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0A469D" w14:textId="77777777" w:rsidR="00312E26" w:rsidRPr="000F603C" w:rsidRDefault="00312E26" w:rsidP="00312E26">
      <w:pPr>
        <w:widowControl w:val="0"/>
        <w:autoSpaceDE w:val="0"/>
        <w:autoSpaceDN w:val="0"/>
        <w:adjustRightInd w:val="0"/>
        <w:spacing w:before="302" w:after="0" w:line="240" w:lineRule="auto"/>
        <w:ind w:left="1086"/>
        <w:contextualSpacing/>
        <w:jc w:val="center"/>
        <w:outlineLvl w:val="1"/>
        <w:rPr>
          <w:rFonts w:cs="Times New Roman"/>
          <w:b/>
          <w:bCs/>
          <w:szCs w:val="28"/>
          <w:lang w:val="uk-UA"/>
        </w:rPr>
      </w:pPr>
      <w:r w:rsidRPr="000F603C">
        <w:rPr>
          <w:rFonts w:cs="Times New Roman"/>
          <w:b/>
          <w:bCs/>
          <w:szCs w:val="28"/>
          <w:lang w:val="uk-UA"/>
        </w:rPr>
        <w:t>НАЦІОНАЛЬНИЙ ТЕХНІЧНИЙ УНІВЕРСИТЕТ УКРАЇНИ</w:t>
      </w:r>
    </w:p>
    <w:p w14:paraId="2443B33A" w14:textId="77777777" w:rsidR="00312E26" w:rsidRPr="000F603C" w:rsidRDefault="00312E26" w:rsidP="00312E26">
      <w:pPr>
        <w:widowControl w:val="0"/>
        <w:autoSpaceDE w:val="0"/>
        <w:autoSpaceDN w:val="0"/>
        <w:adjustRightInd w:val="0"/>
        <w:spacing w:before="302" w:after="0" w:line="240" w:lineRule="auto"/>
        <w:ind w:left="1086"/>
        <w:contextualSpacing/>
        <w:jc w:val="center"/>
        <w:outlineLvl w:val="1"/>
        <w:rPr>
          <w:rFonts w:cs="Times New Roman"/>
          <w:b/>
          <w:bCs/>
          <w:szCs w:val="28"/>
          <w:lang w:val="uk-UA"/>
        </w:rPr>
      </w:pPr>
      <w:r w:rsidRPr="000F603C">
        <w:rPr>
          <w:rFonts w:cs="Times New Roman"/>
          <w:b/>
          <w:bCs/>
          <w:szCs w:val="28"/>
          <w:lang w:val="uk-UA"/>
        </w:rPr>
        <w:t>«КИЇВСЬКИЙ ПОЛІТЕХНІЧНИЙ ІНСТИТУТ</w:t>
      </w:r>
    </w:p>
    <w:p w14:paraId="543F88C4" w14:textId="77777777" w:rsidR="00312E26" w:rsidRPr="000F603C" w:rsidRDefault="00312E26" w:rsidP="00312E26">
      <w:pPr>
        <w:widowControl w:val="0"/>
        <w:autoSpaceDE w:val="0"/>
        <w:autoSpaceDN w:val="0"/>
        <w:adjustRightInd w:val="0"/>
        <w:spacing w:before="302" w:after="0" w:line="240" w:lineRule="auto"/>
        <w:ind w:left="1086"/>
        <w:contextualSpacing/>
        <w:jc w:val="center"/>
        <w:outlineLvl w:val="1"/>
        <w:rPr>
          <w:rFonts w:cs="Times New Roman"/>
          <w:b/>
          <w:bCs/>
          <w:szCs w:val="28"/>
          <w:lang w:val="uk-UA"/>
        </w:rPr>
      </w:pPr>
      <w:r w:rsidRPr="000F603C">
        <w:rPr>
          <w:rFonts w:cs="Times New Roman"/>
          <w:b/>
          <w:bCs/>
          <w:szCs w:val="28"/>
          <w:lang w:val="uk-UA"/>
        </w:rPr>
        <w:t>імені ІГОРЯ СІКОРСЬКОГО»</w:t>
      </w:r>
    </w:p>
    <w:p w14:paraId="246EB919" w14:textId="77777777" w:rsidR="00312E26" w:rsidRPr="000F603C" w:rsidRDefault="00312E26" w:rsidP="00312E26">
      <w:pPr>
        <w:widowControl w:val="0"/>
        <w:autoSpaceDE w:val="0"/>
        <w:autoSpaceDN w:val="0"/>
        <w:adjustRightInd w:val="0"/>
        <w:spacing w:before="47" w:after="0" w:line="264" w:lineRule="auto"/>
        <w:ind w:left="3031" w:right="1928" w:hanging="1079"/>
        <w:contextualSpacing/>
        <w:jc w:val="center"/>
        <w:rPr>
          <w:rFonts w:cs="Times New Roman"/>
          <w:szCs w:val="28"/>
          <w:lang w:val="uk-UA"/>
        </w:rPr>
      </w:pPr>
      <w:r w:rsidRPr="000F603C">
        <w:rPr>
          <w:rFonts w:cs="Times New Roman"/>
          <w:szCs w:val="28"/>
          <w:lang w:val="uk-UA"/>
        </w:rPr>
        <w:t>ФАКУЛЬТЕТ ЛІНГВІСТИКИ</w:t>
      </w:r>
    </w:p>
    <w:p w14:paraId="46BFAB27" w14:textId="77777777" w:rsidR="00312E26" w:rsidRPr="000F603C" w:rsidRDefault="00312E26" w:rsidP="00312E26">
      <w:pPr>
        <w:pStyle w:val="a6"/>
        <w:spacing w:before="1"/>
        <w:contextualSpacing/>
        <w:jc w:val="center"/>
        <w:rPr>
          <w:sz w:val="24"/>
        </w:rPr>
      </w:pPr>
      <w:r w:rsidRPr="000F603C">
        <w:rPr>
          <w:noProof/>
          <w:lang w:eastAsia="uk-UA"/>
        </w:rPr>
        <mc:AlternateContent>
          <mc:Choice Requires="wps">
            <w:drawing>
              <wp:anchor distT="0" distB="0" distL="0" distR="0" simplePos="0" relativeHeight="251659264" behindDoc="1" locked="0" layoutInCell="1" allowOverlap="1" wp14:anchorId="3CAA8E7B" wp14:editId="7628D993">
                <wp:simplePos x="0" y="0"/>
                <wp:positionH relativeFrom="page">
                  <wp:posOffset>1417320</wp:posOffset>
                </wp:positionH>
                <wp:positionV relativeFrom="paragraph">
                  <wp:posOffset>204470</wp:posOffset>
                </wp:positionV>
                <wp:extent cx="5600065" cy="1270"/>
                <wp:effectExtent l="7620" t="5715" r="12065" b="12065"/>
                <wp:wrapTopAndBottom/>
                <wp:docPr id="7" name="Полилиния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00065" cy="1270"/>
                        </a:xfrm>
                        <a:custGeom>
                          <a:avLst/>
                          <a:gdLst>
                            <a:gd name="T0" fmla="+- 0 2232 2232"/>
                            <a:gd name="T1" fmla="*/ T0 w 8819"/>
                            <a:gd name="T2" fmla="+- 0 11051 2232"/>
                            <a:gd name="T3" fmla="*/ T2 w 8819"/>
                          </a:gdLst>
                          <a:ahLst/>
                          <a:cxnLst>
                            <a:cxn ang="0">
                              <a:pos x="T1" y="0"/>
                            </a:cxn>
                            <a:cxn ang="0">
                              <a:pos x="T3" y="0"/>
                            </a:cxn>
                          </a:cxnLst>
                          <a:rect l="0" t="0" r="r" b="b"/>
                          <a:pathLst>
                            <a:path w="8819">
                              <a:moveTo>
                                <a:pt x="0" y="0"/>
                              </a:moveTo>
                              <a:lnTo>
                                <a:pt x="8819" y="0"/>
                              </a:lnTo>
                            </a:path>
                          </a:pathLst>
                        </a:custGeom>
                        <a:noFill/>
                        <a:ln w="713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84688C" id="Полилиния 7" o:spid="_x0000_s1026" style="position:absolute;margin-left:111.6pt;margin-top:16.1pt;width:440.95pt;height:.1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8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" path="m,l8819,e" filled="f" strokeweight=".19811mm">
                <v:path arrowok="t" o:connecttype="custom" o:connectlocs="0,0;5600065,0" o:connectangles="0,0"/>
                <w10:wrap type="topAndBottom" anchorx="page"/>
              </v:shape>
            </w:pict>
          </mc:Fallback>
        </mc:AlternateContent>
      </w:r>
      <w:r w:rsidRPr="000F603C">
        <w:rPr>
          <w:sz w:val="24"/>
        </w:rPr>
        <w:t>КАФЕДРА ТЕОРІЇ, ПРАКТИКИ ТА ПЕРЕКЛАДУ ФРАНЦУЗЬКОЇ МОВИ</w:t>
      </w:r>
    </w:p>
    <w:p w14:paraId="4215E46A" w14:textId="77777777" w:rsidR="00312E26" w:rsidRPr="000F603C" w:rsidRDefault="00312E26" w:rsidP="00312E26">
      <w:pPr>
        <w:widowControl w:val="0"/>
        <w:autoSpaceDE w:val="0"/>
        <w:autoSpaceDN w:val="0"/>
        <w:adjustRightInd w:val="0"/>
        <w:spacing w:before="21" w:after="0" w:line="240" w:lineRule="auto"/>
        <w:ind w:left="517" w:right="502"/>
        <w:contextualSpacing/>
        <w:jc w:val="center"/>
        <w:rPr>
          <w:rFonts w:cs="Times New Roman"/>
          <w:sz w:val="22"/>
          <w:lang w:val="uk-UA"/>
        </w:rPr>
      </w:pPr>
      <w:r w:rsidRPr="000F603C">
        <w:rPr>
          <w:rFonts w:cs="Times New Roman"/>
          <w:sz w:val="22"/>
          <w:lang w:val="uk-UA"/>
        </w:rPr>
        <w:t>(повна назва кафедри)</w:t>
      </w:r>
    </w:p>
    <w:p w14:paraId="5CE889E7" w14:textId="77777777" w:rsidR="00312E26" w:rsidRPr="000F603C" w:rsidRDefault="00312E26" w:rsidP="00312E26">
      <w:pPr>
        <w:widowControl w:val="0"/>
        <w:tabs>
          <w:tab w:val="left" w:pos="6456"/>
        </w:tabs>
        <w:autoSpaceDE w:val="0"/>
        <w:autoSpaceDN w:val="0"/>
        <w:adjustRightInd w:val="0"/>
        <w:spacing w:before="37" w:after="0" w:line="240" w:lineRule="auto"/>
        <w:ind w:right="15"/>
        <w:jc w:val="center"/>
        <w:rPr>
          <w:rFonts w:cs="Times New Roman"/>
          <w:szCs w:val="28"/>
          <w:lang w:val="uk-UA"/>
        </w:rPr>
      </w:pPr>
      <w:r w:rsidRPr="000F603C">
        <w:rPr>
          <w:rFonts w:cs="Times New Roman"/>
          <w:szCs w:val="28"/>
          <w:lang w:val="uk-UA"/>
        </w:rPr>
        <w:t>«На</w:t>
      </w:r>
      <w:r w:rsidRPr="000F603C">
        <w:rPr>
          <w:rFonts w:cs="Times New Roman"/>
          <w:spacing w:val="-3"/>
          <w:szCs w:val="28"/>
          <w:lang w:val="uk-UA"/>
        </w:rPr>
        <w:t xml:space="preserve"> </w:t>
      </w:r>
      <w:r w:rsidRPr="000F603C">
        <w:rPr>
          <w:rFonts w:cs="Times New Roman"/>
          <w:szCs w:val="28"/>
          <w:lang w:val="uk-UA"/>
        </w:rPr>
        <w:t>правах</w:t>
      </w:r>
      <w:r w:rsidRPr="000F603C">
        <w:rPr>
          <w:rFonts w:cs="Times New Roman"/>
          <w:spacing w:val="-1"/>
          <w:szCs w:val="28"/>
          <w:lang w:val="uk-UA"/>
        </w:rPr>
        <w:t xml:space="preserve"> </w:t>
      </w:r>
      <w:r w:rsidRPr="000F603C">
        <w:rPr>
          <w:rFonts w:cs="Times New Roman"/>
          <w:szCs w:val="28"/>
          <w:lang w:val="uk-UA"/>
        </w:rPr>
        <w:t>рукопису»</w:t>
      </w:r>
      <w:r w:rsidRPr="000F603C">
        <w:rPr>
          <w:rFonts w:cs="Times New Roman"/>
          <w:szCs w:val="28"/>
          <w:lang w:val="uk-UA"/>
        </w:rPr>
        <w:tab/>
        <w:t>«До захисту</w:t>
      </w:r>
      <w:r w:rsidRPr="000F603C">
        <w:rPr>
          <w:rFonts w:cs="Times New Roman"/>
          <w:spacing w:val="-3"/>
          <w:szCs w:val="28"/>
          <w:lang w:val="uk-UA"/>
        </w:rPr>
        <w:t xml:space="preserve"> </w:t>
      </w:r>
      <w:r w:rsidRPr="000F603C">
        <w:rPr>
          <w:rFonts w:cs="Times New Roman"/>
          <w:szCs w:val="28"/>
          <w:lang w:val="uk-UA"/>
        </w:rPr>
        <w:t>допущено»</w:t>
      </w:r>
    </w:p>
    <w:p w14:paraId="5FFF4320" w14:textId="77777777" w:rsidR="00312E26" w:rsidRPr="000F603C" w:rsidRDefault="00312E26" w:rsidP="00312E26">
      <w:pPr>
        <w:widowControl w:val="0"/>
        <w:tabs>
          <w:tab w:val="left" w:pos="1994"/>
          <w:tab w:val="left" w:pos="7088"/>
        </w:tabs>
        <w:autoSpaceDE w:val="0"/>
        <w:autoSpaceDN w:val="0"/>
        <w:adjustRightInd w:val="0"/>
        <w:spacing w:before="48" w:after="0" w:line="240" w:lineRule="auto"/>
        <w:ind w:left="302"/>
        <w:rPr>
          <w:rFonts w:cs="Times New Roman"/>
          <w:szCs w:val="28"/>
          <w:lang w:val="uk-UA"/>
        </w:rPr>
      </w:pPr>
      <w:r w:rsidRPr="000F603C">
        <w:rPr>
          <w:rFonts w:cs="Times New Roman"/>
          <w:szCs w:val="28"/>
          <w:lang w:val="uk-UA"/>
        </w:rPr>
        <w:t>УДК</w:t>
      </w:r>
      <w:r w:rsidRPr="000F603C">
        <w:rPr>
          <w:rFonts w:cs="Times New Roman"/>
          <w:szCs w:val="28"/>
          <w:u w:val="single"/>
          <w:lang w:val="uk-UA"/>
        </w:rPr>
        <w:t xml:space="preserve"> 811.133.1'25</w:t>
      </w:r>
      <w:r w:rsidRPr="000F603C">
        <w:rPr>
          <w:rFonts w:cs="Times New Roman"/>
          <w:szCs w:val="28"/>
          <w:lang w:val="uk-UA"/>
        </w:rPr>
        <w:tab/>
        <w:t>Завідувач кафедри</w:t>
      </w:r>
    </w:p>
    <w:p w14:paraId="5EBF0527" w14:textId="77777777" w:rsidR="00312E26" w:rsidRPr="000F603C" w:rsidRDefault="00312E26" w:rsidP="00312E26">
      <w:pPr>
        <w:widowControl w:val="0"/>
        <w:autoSpaceDE w:val="0"/>
        <w:autoSpaceDN w:val="0"/>
        <w:adjustRightInd w:val="0"/>
        <w:spacing w:before="8" w:after="0" w:line="240" w:lineRule="auto"/>
        <w:contextualSpacing/>
        <w:rPr>
          <w:rFonts w:cs="Times New Roman"/>
          <w:sz w:val="27"/>
          <w:szCs w:val="27"/>
          <w:lang w:val="uk-UA"/>
        </w:rPr>
      </w:pPr>
    </w:p>
    <w:p w14:paraId="6135A3E6" w14:textId="77777777" w:rsidR="00312E26" w:rsidRPr="000F603C" w:rsidRDefault="00312E26" w:rsidP="00312E26">
      <w:pPr>
        <w:widowControl w:val="0"/>
        <w:tabs>
          <w:tab w:val="left" w:pos="7371"/>
        </w:tabs>
        <w:autoSpaceDE w:val="0"/>
        <w:autoSpaceDN w:val="0"/>
        <w:adjustRightInd w:val="0"/>
        <w:spacing w:before="21" w:after="0" w:line="240" w:lineRule="auto"/>
        <w:ind w:left="5670"/>
        <w:contextualSpacing/>
        <w:rPr>
          <w:rFonts w:cs="Times New Roman"/>
          <w:sz w:val="22"/>
          <w:lang w:val="uk-UA"/>
        </w:rPr>
      </w:pPr>
      <w:r w:rsidRPr="000F603C">
        <w:rPr>
          <w:rFonts w:cs="Times New Roman"/>
          <w:sz w:val="22"/>
          <w:lang w:val="uk-UA"/>
        </w:rPr>
        <w:t>(підпис)</w:t>
      </w:r>
      <w:r w:rsidRPr="000F603C">
        <w:rPr>
          <w:rFonts w:cs="Times New Roman"/>
          <w:sz w:val="22"/>
          <w:lang w:val="uk-UA"/>
        </w:rPr>
        <w:tab/>
        <w:t>(ініціали,</w:t>
      </w:r>
      <w:r w:rsidRPr="000F603C">
        <w:rPr>
          <w:rFonts w:cs="Times New Roman"/>
          <w:spacing w:val="-15"/>
          <w:sz w:val="22"/>
          <w:lang w:val="uk-UA"/>
        </w:rPr>
        <w:t xml:space="preserve"> </w:t>
      </w:r>
      <w:r w:rsidRPr="000F603C">
        <w:rPr>
          <w:rFonts w:cs="Times New Roman"/>
          <w:sz w:val="22"/>
          <w:lang w:val="uk-UA"/>
        </w:rPr>
        <w:t>прізвище)</w:t>
      </w:r>
    </w:p>
    <w:p w14:paraId="61DD9C9F" w14:textId="77777777" w:rsidR="00312E26" w:rsidRPr="000F603C" w:rsidRDefault="00312E26" w:rsidP="00312E26">
      <w:pPr>
        <w:widowControl w:val="0"/>
        <w:tabs>
          <w:tab w:val="left" w:pos="6096"/>
          <w:tab w:val="left" w:pos="8364"/>
          <w:tab w:val="left" w:pos="9355"/>
        </w:tabs>
        <w:autoSpaceDE w:val="0"/>
        <w:autoSpaceDN w:val="0"/>
        <w:adjustRightInd w:val="0"/>
        <w:spacing w:before="37" w:after="0" w:line="240" w:lineRule="auto"/>
        <w:ind w:left="5670"/>
        <w:contextualSpacing/>
        <w:rPr>
          <w:rFonts w:cs="Times New Roman"/>
          <w:szCs w:val="28"/>
          <w:u w:val="single"/>
          <w:lang w:val="uk-UA"/>
        </w:rPr>
      </w:pPr>
      <w:r w:rsidRPr="000F603C">
        <w:rPr>
          <w:rFonts w:cs="Times New Roman"/>
          <w:spacing w:val="-5"/>
          <w:szCs w:val="28"/>
          <w:lang w:val="uk-UA"/>
        </w:rPr>
        <w:t>“</w:t>
      </w:r>
      <w:r w:rsidRPr="000F603C">
        <w:rPr>
          <w:rFonts w:cs="Times New Roman"/>
          <w:spacing w:val="-5"/>
          <w:szCs w:val="28"/>
          <w:u w:val="single"/>
          <w:lang w:val="uk-UA"/>
        </w:rPr>
        <w:t xml:space="preserve"> </w:t>
      </w:r>
      <w:r w:rsidRPr="000F603C">
        <w:rPr>
          <w:rFonts w:cs="Times New Roman"/>
          <w:spacing w:val="-5"/>
          <w:szCs w:val="28"/>
          <w:u w:val="single"/>
          <w:lang w:val="uk-UA"/>
        </w:rPr>
        <w:tab/>
        <w:t xml:space="preserve">  </w:t>
      </w:r>
      <w:r w:rsidRPr="000F603C">
        <w:rPr>
          <w:rFonts w:cs="Times New Roman"/>
          <w:szCs w:val="28"/>
          <w:lang w:val="uk-UA"/>
        </w:rPr>
        <w:t>”</w:t>
      </w:r>
      <w:r w:rsidRPr="000F603C">
        <w:rPr>
          <w:rFonts w:cs="Times New Roman"/>
          <w:szCs w:val="28"/>
          <w:u w:val="single"/>
          <w:lang w:val="uk-UA"/>
        </w:rPr>
        <w:t xml:space="preserve"> </w:t>
      </w:r>
      <w:r w:rsidRPr="000F603C">
        <w:rPr>
          <w:rFonts w:cs="Times New Roman"/>
          <w:szCs w:val="28"/>
          <w:u w:val="single"/>
          <w:lang w:val="uk-UA"/>
        </w:rPr>
        <w:tab/>
      </w:r>
      <w:r w:rsidRPr="000F603C">
        <w:rPr>
          <w:rFonts w:cs="Times New Roman"/>
          <w:szCs w:val="28"/>
          <w:lang w:val="uk-UA"/>
        </w:rPr>
        <w:t>20</w:t>
      </w:r>
      <w:r w:rsidRPr="000F603C">
        <w:rPr>
          <w:rFonts w:cs="Times New Roman"/>
          <w:szCs w:val="28"/>
          <w:u w:val="single"/>
          <w:lang w:val="uk-UA"/>
        </w:rPr>
        <w:t xml:space="preserve"> __</w:t>
      </w:r>
      <w:r w:rsidRPr="000F603C">
        <w:rPr>
          <w:rFonts w:cs="Times New Roman"/>
          <w:szCs w:val="28"/>
          <w:lang w:val="uk-UA"/>
        </w:rPr>
        <w:t>р.</w:t>
      </w:r>
    </w:p>
    <w:p w14:paraId="0DCE7973" w14:textId="77777777" w:rsidR="00312E26" w:rsidRPr="000F603C" w:rsidRDefault="00312E26" w:rsidP="00312E26">
      <w:pPr>
        <w:widowControl w:val="0"/>
        <w:tabs>
          <w:tab w:val="left" w:pos="6379"/>
          <w:tab w:val="left" w:pos="8364"/>
          <w:tab w:val="left" w:pos="9355"/>
        </w:tabs>
        <w:autoSpaceDE w:val="0"/>
        <w:autoSpaceDN w:val="0"/>
        <w:adjustRightInd w:val="0"/>
        <w:spacing w:before="37" w:after="0" w:line="240" w:lineRule="auto"/>
        <w:contextualSpacing/>
        <w:rPr>
          <w:rFonts w:cs="Times New Roman"/>
          <w:szCs w:val="28"/>
          <w:lang w:val="uk-UA"/>
        </w:rPr>
      </w:pPr>
    </w:p>
    <w:p w14:paraId="4515E3A7" w14:textId="77777777" w:rsidR="00312E26" w:rsidRPr="000F603C" w:rsidRDefault="00312E26" w:rsidP="00312E26">
      <w:pPr>
        <w:widowControl w:val="0"/>
        <w:autoSpaceDE w:val="0"/>
        <w:autoSpaceDN w:val="0"/>
        <w:adjustRightInd w:val="0"/>
        <w:spacing w:after="0" w:line="240" w:lineRule="auto"/>
        <w:ind w:left="516" w:right="505"/>
        <w:jc w:val="center"/>
        <w:outlineLvl w:val="1"/>
        <w:rPr>
          <w:rFonts w:cs="Times New Roman"/>
          <w:b/>
          <w:bCs/>
          <w:szCs w:val="28"/>
          <w:lang w:val="uk-UA"/>
        </w:rPr>
      </w:pPr>
      <w:r w:rsidRPr="000F603C">
        <w:rPr>
          <w:rFonts w:cs="Times New Roman"/>
          <w:b/>
          <w:bCs/>
          <w:szCs w:val="28"/>
          <w:lang w:val="uk-UA"/>
        </w:rPr>
        <w:t>Дипломна робота</w:t>
      </w:r>
    </w:p>
    <w:p w14:paraId="73CB6451" w14:textId="77777777" w:rsidR="00312E26" w:rsidRPr="000F603C" w:rsidRDefault="00312E26" w:rsidP="00312E26">
      <w:pPr>
        <w:widowControl w:val="0"/>
        <w:autoSpaceDE w:val="0"/>
        <w:autoSpaceDN w:val="0"/>
        <w:adjustRightInd w:val="0"/>
        <w:spacing w:after="0" w:line="240" w:lineRule="auto"/>
        <w:ind w:left="516" w:right="505"/>
        <w:jc w:val="center"/>
        <w:outlineLvl w:val="1"/>
        <w:rPr>
          <w:rFonts w:cs="Times New Roman"/>
          <w:szCs w:val="28"/>
          <w:lang w:val="uk-UA"/>
        </w:rPr>
      </w:pPr>
      <w:r w:rsidRPr="000F603C">
        <w:rPr>
          <w:rFonts w:cs="Times New Roman"/>
          <w:szCs w:val="28"/>
          <w:lang w:val="uk-UA"/>
        </w:rPr>
        <w:t xml:space="preserve">на здобуття ступеня бакалавра </w:t>
      </w:r>
    </w:p>
    <w:p w14:paraId="5CD471C8" w14:textId="77777777" w:rsidR="00312E26" w:rsidRPr="000F603C" w:rsidRDefault="00312E26" w:rsidP="00312E26">
      <w:pPr>
        <w:widowControl w:val="0"/>
        <w:autoSpaceDE w:val="0"/>
        <w:autoSpaceDN w:val="0"/>
        <w:adjustRightInd w:val="0"/>
        <w:spacing w:after="0" w:line="240" w:lineRule="auto"/>
        <w:ind w:left="516" w:right="502"/>
        <w:jc w:val="center"/>
        <w:outlineLvl w:val="1"/>
        <w:rPr>
          <w:rFonts w:cs="Times New Roman"/>
          <w:b/>
          <w:bCs/>
          <w:szCs w:val="28"/>
          <w:lang w:val="uk-UA"/>
        </w:rPr>
      </w:pPr>
      <w:r w:rsidRPr="000F603C">
        <w:rPr>
          <w:rFonts w:cs="Times New Roman"/>
          <w:szCs w:val="28"/>
          <w:lang w:val="uk-UA"/>
        </w:rPr>
        <w:t>зі спеціальності 035 Філологія</w:t>
      </w:r>
    </w:p>
    <w:p w14:paraId="5D1DF752" w14:textId="77777777" w:rsidR="00312E26" w:rsidRPr="000F603C" w:rsidRDefault="00312E26" w:rsidP="00312E26">
      <w:pPr>
        <w:widowControl w:val="0"/>
        <w:autoSpaceDE w:val="0"/>
        <w:autoSpaceDN w:val="0"/>
        <w:adjustRightInd w:val="0"/>
        <w:spacing w:after="0" w:line="252" w:lineRule="exact"/>
        <w:ind w:left="511" w:right="502"/>
        <w:jc w:val="center"/>
        <w:rPr>
          <w:rFonts w:cs="Times New Roman"/>
          <w:sz w:val="22"/>
          <w:lang w:val="uk-UA"/>
        </w:rPr>
      </w:pPr>
      <w:r w:rsidRPr="000F603C">
        <w:rPr>
          <w:rFonts w:cs="Times New Roman"/>
          <w:sz w:val="22"/>
          <w:lang w:val="uk-UA"/>
        </w:rPr>
        <w:t>(код та назва спеціальності)</w:t>
      </w:r>
    </w:p>
    <w:p w14:paraId="61A5F3AE" w14:textId="77777777" w:rsidR="00312E26" w:rsidRPr="000F603C" w:rsidRDefault="00312E26" w:rsidP="00312E26">
      <w:pPr>
        <w:widowControl w:val="0"/>
        <w:tabs>
          <w:tab w:val="left" w:pos="9639"/>
        </w:tabs>
        <w:autoSpaceDE w:val="0"/>
        <w:autoSpaceDN w:val="0"/>
        <w:adjustRightInd w:val="0"/>
        <w:spacing w:before="37" w:after="0" w:line="240" w:lineRule="auto"/>
        <w:contextualSpacing/>
        <w:rPr>
          <w:rFonts w:cs="Times New Roman"/>
          <w:szCs w:val="28"/>
          <w:lang w:val="uk-UA"/>
        </w:rPr>
      </w:pPr>
      <w:r w:rsidRPr="000F603C">
        <w:rPr>
          <w:rFonts w:cs="Times New Roman"/>
          <w:szCs w:val="28"/>
          <w:lang w:val="uk-UA"/>
        </w:rPr>
        <w:t>на</w:t>
      </w:r>
      <w:r w:rsidRPr="000F603C">
        <w:rPr>
          <w:rFonts w:cs="Times New Roman"/>
          <w:spacing w:val="-3"/>
          <w:szCs w:val="28"/>
          <w:lang w:val="uk-UA"/>
        </w:rPr>
        <w:t xml:space="preserve"> </w:t>
      </w:r>
      <w:r w:rsidRPr="000F603C">
        <w:rPr>
          <w:rFonts w:cs="Times New Roman"/>
          <w:szCs w:val="28"/>
          <w:lang w:val="uk-UA"/>
        </w:rPr>
        <w:t>тему:</w:t>
      </w:r>
      <w:r w:rsidRPr="000F603C">
        <w:rPr>
          <w:rFonts w:cs="Times New Roman"/>
          <w:spacing w:val="1"/>
          <w:szCs w:val="28"/>
          <w:lang w:val="uk-UA"/>
        </w:rPr>
        <w:t xml:space="preserve">    </w:t>
      </w:r>
      <w:r w:rsidRPr="000F603C">
        <w:rPr>
          <w:rFonts w:cs="Times New Roman"/>
          <w:b/>
          <w:spacing w:val="1"/>
          <w:szCs w:val="28"/>
          <w:lang w:val="uk-UA"/>
        </w:rPr>
        <w:t>Стратегії перекладу франкомовних директивних текстів</w:t>
      </w:r>
    </w:p>
    <w:p w14:paraId="368253D2" w14:textId="77777777" w:rsidR="00312E26" w:rsidRPr="000F603C" w:rsidRDefault="00312E26" w:rsidP="00312E26">
      <w:pPr>
        <w:widowControl w:val="0"/>
        <w:autoSpaceDE w:val="0"/>
        <w:autoSpaceDN w:val="0"/>
        <w:adjustRightInd w:val="0"/>
        <w:spacing w:after="0" w:line="240" w:lineRule="auto"/>
        <w:contextualSpacing/>
        <w:rPr>
          <w:rFonts w:cs="Times New Roman"/>
          <w:sz w:val="20"/>
          <w:szCs w:val="20"/>
          <w:lang w:val="uk-UA"/>
        </w:rPr>
      </w:pPr>
      <w:r w:rsidRPr="000F603C">
        <w:rPr>
          <w:noProof/>
          <w:lang w:val="uk-UA" w:eastAsia="uk-UA"/>
        </w:rPr>
        <mc:AlternateContent>
          <mc:Choice Requires="wps">
            <w:drawing>
              <wp:anchor distT="0" distB="0" distL="0" distR="0" simplePos="0" relativeHeight="251662336" behindDoc="1" locked="0" layoutInCell="1" allowOverlap="1" wp14:anchorId="182FD4E4" wp14:editId="7E06E54C">
                <wp:simplePos x="0" y="0"/>
                <wp:positionH relativeFrom="page">
                  <wp:posOffset>1805049</wp:posOffset>
                </wp:positionH>
                <wp:positionV relativeFrom="paragraph">
                  <wp:posOffset>9129</wp:posOffset>
                </wp:positionV>
                <wp:extent cx="5220055" cy="104462"/>
                <wp:effectExtent l="0" t="0" r="19050" b="0"/>
                <wp:wrapNone/>
                <wp:docPr id="5" name="Полилиния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220055" cy="104462"/>
                        </a:xfrm>
                        <a:custGeom>
                          <a:avLst/>
                          <a:gdLst>
                            <a:gd name="T0" fmla="+- 0 1702 1702"/>
                            <a:gd name="T1" fmla="*/ T0 w 9244"/>
                            <a:gd name="T2" fmla="+- 0 8422 1702"/>
                            <a:gd name="T3" fmla="*/ T2 w 9244"/>
                            <a:gd name="T4" fmla="+- 0 8425 1702"/>
                            <a:gd name="T5" fmla="*/ T4 w 9244"/>
                            <a:gd name="T6" fmla="+- 0 10945 1702"/>
                            <a:gd name="T7" fmla="*/ T6 w 9244"/>
                          </a:gdLst>
                          <a:ahLst/>
                          <a:cxnLst>
                            <a:cxn ang="0">
                              <a:pos x="T1" y="0"/>
                            </a:cxn>
                            <a:cxn ang="0">
                              <a:pos x="T3" y="0"/>
                            </a:cxn>
                            <a:cxn ang="0">
                              <a:pos x="T5" y="0"/>
                            </a:cxn>
                            <a:cxn ang="0">
                              <a:pos x="T7" y="0"/>
                            </a:cxn>
                          </a:cxnLst>
                          <a:rect l="0" t="0" r="r" b="b"/>
                          <a:pathLst>
                            <a:path w="9244">
                              <a:moveTo>
                                <a:pt x="0" y="0"/>
                              </a:moveTo>
                              <a:lnTo>
                                <a:pt x="6720" y="0"/>
                              </a:lnTo>
                              <a:moveTo>
                                <a:pt x="6723" y="0"/>
                              </a:moveTo>
                              <a:lnTo>
                                <a:pt x="9243" y="0"/>
                              </a:lnTo>
                            </a:path>
                          </a:pathLst>
                        </a:custGeom>
                        <a:noFill/>
                        <a:ln w="713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A6B0B0" id="Полилиния 5" o:spid="_x0000_s1026" style="position:absolute;margin-left:142.15pt;margin-top:.7pt;width:411.05pt;height:8.25pt;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244,1044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" path="m,l6720,t3,l9243,e" filled="f" strokeweight=".19811mm">
                <v:path arrowok="t" o:connecttype="custom" o:connectlocs="0,0;3794761,0;3796455,0;5219490,0" o:connectangles="0,0,0,0"/>
                <w10:wrap anchorx="page"/>
              </v:shape>
            </w:pict>
          </mc:Fallback>
        </mc:AlternateContent>
      </w:r>
    </w:p>
    <w:p w14:paraId="40D67190" w14:textId="77777777" w:rsidR="00312E26" w:rsidRPr="000F603C" w:rsidRDefault="00312E26" w:rsidP="00312E26">
      <w:pPr>
        <w:pStyle w:val="a6"/>
        <w:spacing w:before="9"/>
        <w:jc w:val="center"/>
        <w:rPr>
          <w:b/>
          <w:sz w:val="17"/>
        </w:rPr>
      </w:pPr>
      <w:r w:rsidRPr="000F603C">
        <w:rPr>
          <w:b/>
          <w:noProof/>
          <w:lang w:eastAsia="uk-UA"/>
        </w:rPr>
        <mc:AlternateContent>
          <mc:Choice Requires="wps">
            <w:drawing>
              <wp:anchor distT="0" distB="0" distL="0" distR="0" simplePos="0" relativeHeight="251660288" behindDoc="1" locked="0" layoutInCell="1" allowOverlap="1" wp14:anchorId="699796D5" wp14:editId="77825DE4">
                <wp:simplePos x="0" y="0"/>
                <wp:positionH relativeFrom="page">
                  <wp:posOffset>1080984</wp:posOffset>
                </wp:positionH>
                <wp:positionV relativeFrom="paragraph">
                  <wp:posOffset>213929</wp:posOffset>
                </wp:positionV>
                <wp:extent cx="5943600" cy="45085"/>
                <wp:effectExtent l="0" t="0" r="19050" b="0"/>
                <wp:wrapNone/>
                <wp:docPr id="2" name="Полилиния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43600" cy="45085"/>
                        </a:xfrm>
                        <a:custGeom>
                          <a:avLst/>
                          <a:gdLst>
                            <a:gd name="T0" fmla="+- 0 1702 1702"/>
                            <a:gd name="T1" fmla="*/ T0 w 9244"/>
                            <a:gd name="T2" fmla="+- 0 8422 1702"/>
                            <a:gd name="T3" fmla="*/ T2 w 9244"/>
                            <a:gd name="T4" fmla="+- 0 8425 1702"/>
                            <a:gd name="T5" fmla="*/ T4 w 9244"/>
                            <a:gd name="T6" fmla="+- 0 10945 1702"/>
                            <a:gd name="T7" fmla="*/ T6 w 9244"/>
                          </a:gdLst>
                          <a:ahLst/>
                          <a:cxnLst>
                            <a:cxn ang="0">
                              <a:pos x="T1" y="0"/>
                            </a:cxn>
                            <a:cxn ang="0">
                              <a:pos x="T3" y="0"/>
                            </a:cxn>
                            <a:cxn ang="0">
                              <a:pos x="T5" y="0"/>
                            </a:cxn>
                            <a:cxn ang="0">
                              <a:pos x="T7" y="0"/>
                            </a:cxn>
                          </a:cxnLst>
                          <a:rect l="0" t="0" r="r" b="b"/>
                          <a:pathLst>
                            <a:path w="9244">
                              <a:moveTo>
                                <a:pt x="0" y="0"/>
                              </a:moveTo>
                              <a:lnTo>
                                <a:pt x="6720" y="0"/>
                              </a:lnTo>
                              <a:moveTo>
                                <a:pt x="6723" y="0"/>
                              </a:moveTo>
                              <a:lnTo>
                                <a:pt x="9243" y="0"/>
                              </a:lnTo>
                            </a:path>
                          </a:pathLst>
                        </a:custGeom>
                        <a:noFill/>
                        <a:ln w="713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A01FC6" id="Полилиния 2" o:spid="_x0000_s1026" style="position:absolute;margin-left:85.1pt;margin-top:16.85pt;width:468pt;height:3.5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244,450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" path="m,l6720,t3,l9243,e" filled="f" strokeweight=".19811mm">
                <v:path arrowok="t" o:connecttype="custom" o:connectlocs="0,0;4320748,0;4322677,0;5942957,0" o:connectangles="0,0,0,0"/>
                <w10:wrap anchorx="page"/>
              </v:shape>
            </w:pict>
          </mc:Fallback>
        </mc:AlternateContent>
      </w:r>
      <w:r w:rsidRPr="000F603C">
        <w:rPr>
          <w:b/>
          <w:spacing w:val="1"/>
        </w:rPr>
        <w:t>(на матеріалі інструкцій з експлуатації електротоварів)</w:t>
      </w:r>
    </w:p>
    <w:p w14:paraId="7DCF65B8" w14:textId="77777777" w:rsidR="00312E26" w:rsidRPr="000F603C" w:rsidRDefault="00312E26" w:rsidP="00312E26">
      <w:pPr>
        <w:widowControl w:val="0"/>
        <w:tabs>
          <w:tab w:val="left" w:pos="4314"/>
          <w:tab w:val="left" w:pos="7227"/>
        </w:tabs>
        <w:autoSpaceDE w:val="0"/>
        <w:autoSpaceDN w:val="0"/>
        <w:adjustRightInd w:val="0"/>
        <w:spacing w:before="131" w:after="0" w:line="240" w:lineRule="auto"/>
        <w:contextualSpacing/>
        <w:rPr>
          <w:rFonts w:cs="Times New Roman"/>
          <w:szCs w:val="28"/>
          <w:lang w:val="uk-UA"/>
        </w:rPr>
      </w:pPr>
      <w:r w:rsidRPr="000F603C">
        <w:rPr>
          <w:rFonts w:cs="Times New Roman"/>
          <w:szCs w:val="28"/>
          <w:lang w:val="uk-UA"/>
        </w:rPr>
        <w:t>Виконала</w:t>
      </w:r>
      <w:r w:rsidRPr="000F603C">
        <w:rPr>
          <w:rFonts w:cs="Times New Roman"/>
          <w:spacing w:val="-2"/>
          <w:szCs w:val="28"/>
          <w:lang w:val="uk-UA"/>
        </w:rPr>
        <w:t xml:space="preserve"> </w:t>
      </w:r>
      <w:r w:rsidRPr="000F603C">
        <w:rPr>
          <w:rFonts w:cs="Times New Roman"/>
          <w:szCs w:val="28"/>
          <w:lang w:val="uk-UA"/>
        </w:rPr>
        <w:t>студентка</w:t>
      </w:r>
      <w:r w:rsidRPr="000F603C">
        <w:rPr>
          <w:rFonts w:cs="Times New Roman"/>
          <w:szCs w:val="28"/>
          <w:u w:val="single"/>
          <w:lang w:val="uk-UA"/>
        </w:rPr>
        <w:t xml:space="preserve"> 4</w:t>
      </w:r>
      <w:r w:rsidRPr="000F603C">
        <w:rPr>
          <w:rFonts w:cs="Times New Roman"/>
          <w:szCs w:val="28"/>
          <w:u w:val="single"/>
          <w:lang w:val="uk-UA"/>
        </w:rPr>
        <w:tab/>
      </w:r>
      <w:r w:rsidRPr="000F603C">
        <w:rPr>
          <w:rFonts w:cs="Times New Roman"/>
          <w:szCs w:val="28"/>
          <w:lang w:val="uk-UA"/>
        </w:rPr>
        <w:t>курсу,</w:t>
      </w:r>
      <w:r w:rsidRPr="000F603C">
        <w:rPr>
          <w:rFonts w:cs="Times New Roman"/>
          <w:spacing w:val="-7"/>
          <w:szCs w:val="28"/>
          <w:lang w:val="uk-UA"/>
        </w:rPr>
        <w:t xml:space="preserve"> </w:t>
      </w:r>
      <w:r w:rsidRPr="000F603C">
        <w:rPr>
          <w:rFonts w:cs="Times New Roman"/>
          <w:szCs w:val="28"/>
          <w:lang w:val="uk-UA"/>
        </w:rPr>
        <w:t xml:space="preserve">групи </w:t>
      </w:r>
      <w:r w:rsidRPr="000F603C">
        <w:rPr>
          <w:rFonts w:cs="Times New Roman"/>
          <w:szCs w:val="28"/>
          <w:u w:val="single"/>
          <w:lang w:val="uk-UA"/>
        </w:rPr>
        <w:t xml:space="preserve"> ЛФ-61</w:t>
      </w:r>
      <w:r w:rsidRPr="000F603C">
        <w:rPr>
          <w:rFonts w:cs="Times New Roman"/>
          <w:szCs w:val="28"/>
          <w:u w:val="single"/>
          <w:lang w:val="uk-UA"/>
        </w:rPr>
        <w:tab/>
      </w:r>
    </w:p>
    <w:p w14:paraId="187E3DD4" w14:textId="77777777" w:rsidR="00312E26" w:rsidRPr="000F603C" w:rsidRDefault="00312E26" w:rsidP="00312E26">
      <w:pPr>
        <w:widowControl w:val="0"/>
        <w:autoSpaceDE w:val="0"/>
        <w:autoSpaceDN w:val="0"/>
        <w:adjustRightInd w:val="0"/>
        <w:spacing w:before="161" w:after="0" w:line="240" w:lineRule="auto"/>
        <w:ind w:left="5573"/>
        <w:contextualSpacing/>
        <w:rPr>
          <w:rFonts w:cs="Times New Roman"/>
          <w:sz w:val="22"/>
          <w:lang w:val="uk-UA"/>
        </w:rPr>
      </w:pPr>
      <w:r w:rsidRPr="000F603C">
        <w:rPr>
          <w:rFonts w:cs="Times New Roman"/>
          <w:sz w:val="22"/>
          <w:lang w:val="uk-UA"/>
        </w:rPr>
        <w:t>(шифр групи)</w:t>
      </w:r>
    </w:p>
    <w:p w14:paraId="3E16BCC4" w14:textId="77777777" w:rsidR="00312E26" w:rsidRPr="000F603C" w:rsidRDefault="00312E26" w:rsidP="00312E26">
      <w:pPr>
        <w:widowControl w:val="0"/>
        <w:autoSpaceDE w:val="0"/>
        <w:autoSpaceDN w:val="0"/>
        <w:adjustRightInd w:val="0"/>
        <w:spacing w:after="0" w:line="240" w:lineRule="auto"/>
        <w:contextualSpacing/>
        <w:rPr>
          <w:rFonts w:cs="Times New Roman"/>
          <w:szCs w:val="28"/>
          <w:lang w:val="uk-UA"/>
        </w:rPr>
      </w:pPr>
      <w:proofErr w:type="spellStart"/>
      <w:r w:rsidRPr="000F603C">
        <w:rPr>
          <w:rFonts w:cs="Times New Roman"/>
          <w:szCs w:val="28"/>
          <w:lang w:val="uk-UA"/>
        </w:rPr>
        <w:t>Сущенко</w:t>
      </w:r>
      <w:proofErr w:type="spellEnd"/>
      <w:r w:rsidRPr="000F603C">
        <w:rPr>
          <w:rFonts w:cs="Times New Roman"/>
          <w:szCs w:val="28"/>
          <w:lang w:val="uk-UA"/>
        </w:rPr>
        <w:t xml:space="preserve"> Олена Володимирівна</w:t>
      </w:r>
    </w:p>
    <w:p w14:paraId="09548160" w14:textId="77777777" w:rsidR="00312E26" w:rsidRPr="000F603C" w:rsidRDefault="00312E26" w:rsidP="00312E26">
      <w:pPr>
        <w:pStyle w:val="a6"/>
        <w:spacing w:before="9"/>
        <w:rPr>
          <w:sz w:val="17"/>
        </w:rPr>
      </w:pPr>
      <w:r w:rsidRPr="000F603C">
        <w:rPr>
          <w:noProof/>
          <w:lang w:eastAsia="uk-UA"/>
        </w:rPr>
        <mc:AlternateContent>
          <mc:Choice Requires="wps">
            <w:drawing>
              <wp:anchor distT="0" distB="0" distL="0" distR="0" simplePos="0" relativeHeight="251661312" behindDoc="1" locked="0" layoutInCell="1" allowOverlap="1" wp14:anchorId="5F58DEF9" wp14:editId="6F6EED11">
                <wp:simplePos x="0" y="0"/>
                <wp:positionH relativeFrom="page">
                  <wp:posOffset>1080135</wp:posOffset>
                </wp:positionH>
                <wp:positionV relativeFrom="paragraph">
                  <wp:posOffset>156210</wp:posOffset>
                </wp:positionV>
                <wp:extent cx="5943600" cy="45085"/>
                <wp:effectExtent l="0" t="0" r="19050" b="0"/>
                <wp:wrapTopAndBottom/>
                <wp:docPr id="3" name="Полилиния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43600" cy="45085"/>
                        </a:xfrm>
                        <a:custGeom>
                          <a:avLst/>
                          <a:gdLst>
                            <a:gd name="T0" fmla="+- 0 1702 1702"/>
                            <a:gd name="T1" fmla="*/ T0 w 9244"/>
                            <a:gd name="T2" fmla="+- 0 8422 1702"/>
                            <a:gd name="T3" fmla="*/ T2 w 9244"/>
                            <a:gd name="T4" fmla="+- 0 8425 1702"/>
                            <a:gd name="T5" fmla="*/ T4 w 9244"/>
                            <a:gd name="T6" fmla="+- 0 10945 1702"/>
                            <a:gd name="T7" fmla="*/ T6 w 9244"/>
                          </a:gdLst>
                          <a:ahLst/>
                          <a:cxnLst>
                            <a:cxn ang="0">
                              <a:pos x="T1" y="0"/>
                            </a:cxn>
                            <a:cxn ang="0">
                              <a:pos x="T3" y="0"/>
                            </a:cxn>
                            <a:cxn ang="0">
                              <a:pos x="T5" y="0"/>
                            </a:cxn>
                            <a:cxn ang="0">
                              <a:pos x="T7" y="0"/>
                            </a:cxn>
                          </a:cxnLst>
                          <a:rect l="0" t="0" r="r" b="b"/>
                          <a:pathLst>
                            <a:path w="9244">
                              <a:moveTo>
                                <a:pt x="0" y="0"/>
                              </a:moveTo>
                              <a:lnTo>
                                <a:pt x="6720" y="0"/>
                              </a:lnTo>
                              <a:moveTo>
                                <a:pt x="6723" y="0"/>
                              </a:moveTo>
                              <a:lnTo>
                                <a:pt x="9243" y="0"/>
                              </a:lnTo>
                            </a:path>
                          </a:pathLst>
                        </a:custGeom>
                        <a:noFill/>
                        <a:ln w="713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B2C498" id="Полилиния 3" o:spid="_x0000_s1026" style="position:absolute;margin-left:85.05pt;margin-top:12.3pt;width:468pt;height:3.55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244,450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" path="m,l6720,t3,l9243,e" filled="f" strokeweight=".19811mm">
                <v:path arrowok="t" o:connecttype="custom" o:connectlocs="0,0;4320748,0;4322677,0;5942957,0" o:connectangles="0,0,0,0"/>
                <w10:wrap type="topAndBottom" anchorx="page"/>
              </v:shape>
            </w:pict>
          </mc:Fallback>
        </mc:AlternateContent>
      </w:r>
    </w:p>
    <w:p w14:paraId="09F3EF02" w14:textId="77777777" w:rsidR="00312E26" w:rsidRPr="000F603C" w:rsidRDefault="00312E26" w:rsidP="00312E26">
      <w:pPr>
        <w:widowControl w:val="0"/>
        <w:tabs>
          <w:tab w:val="left" w:pos="8241"/>
        </w:tabs>
        <w:autoSpaceDE w:val="0"/>
        <w:autoSpaceDN w:val="0"/>
        <w:adjustRightInd w:val="0"/>
        <w:spacing w:before="131" w:after="0" w:line="240" w:lineRule="auto"/>
        <w:ind w:left="2762"/>
        <w:rPr>
          <w:rFonts w:cs="Times New Roman"/>
          <w:sz w:val="22"/>
          <w:lang w:val="uk-UA"/>
        </w:rPr>
      </w:pPr>
      <w:r w:rsidRPr="000F603C">
        <w:rPr>
          <w:rFonts w:cs="Times New Roman"/>
          <w:sz w:val="22"/>
          <w:lang w:val="uk-UA"/>
        </w:rPr>
        <w:t>(прізвище, ім’я,</w:t>
      </w:r>
      <w:r w:rsidRPr="000F603C">
        <w:rPr>
          <w:rFonts w:cs="Times New Roman"/>
          <w:spacing w:val="-5"/>
          <w:sz w:val="22"/>
          <w:lang w:val="uk-UA"/>
        </w:rPr>
        <w:t xml:space="preserve"> </w:t>
      </w:r>
      <w:r w:rsidRPr="000F603C">
        <w:rPr>
          <w:rFonts w:cs="Times New Roman"/>
          <w:sz w:val="22"/>
          <w:lang w:val="uk-UA"/>
        </w:rPr>
        <w:t>по</w:t>
      </w:r>
      <w:r w:rsidRPr="000F603C">
        <w:rPr>
          <w:rFonts w:cs="Times New Roman"/>
          <w:spacing w:val="-2"/>
          <w:sz w:val="22"/>
          <w:lang w:val="uk-UA"/>
        </w:rPr>
        <w:t xml:space="preserve"> </w:t>
      </w:r>
      <w:r w:rsidRPr="000F603C">
        <w:rPr>
          <w:rFonts w:cs="Times New Roman"/>
          <w:sz w:val="22"/>
          <w:lang w:val="uk-UA"/>
        </w:rPr>
        <w:t>батькові)</w:t>
      </w:r>
      <w:r w:rsidRPr="000F603C">
        <w:rPr>
          <w:rFonts w:cs="Times New Roman"/>
          <w:sz w:val="22"/>
          <w:lang w:val="uk-UA"/>
        </w:rPr>
        <w:tab/>
        <w:t>(підпис)</w:t>
      </w:r>
    </w:p>
    <w:p w14:paraId="6E24DCDE" w14:textId="77777777" w:rsidR="00312E26" w:rsidRPr="000F603C" w:rsidRDefault="00312E26" w:rsidP="00312E26">
      <w:pPr>
        <w:widowControl w:val="0"/>
        <w:tabs>
          <w:tab w:val="left" w:pos="7655"/>
          <w:tab w:val="left" w:pos="9355"/>
          <w:tab w:val="left" w:pos="9652"/>
        </w:tabs>
        <w:autoSpaceDE w:val="0"/>
        <w:autoSpaceDN w:val="0"/>
        <w:adjustRightInd w:val="0"/>
        <w:spacing w:before="128" w:after="0" w:line="240" w:lineRule="auto"/>
        <w:rPr>
          <w:rFonts w:cs="Times New Roman"/>
          <w:szCs w:val="28"/>
          <w:lang w:val="uk-UA"/>
        </w:rPr>
      </w:pPr>
      <w:r w:rsidRPr="000F603C">
        <w:rPr>
          <w:rFonts w:cs="Times New Roman"/>
          <w:szCs w:val="28"/>
          <w:lang w:val="uk-UA"/>
        </w:rPr>
        <w:t xml:space="preserve">Керівник </w:t>
      </w:r>
      <w:r w:rsidRPr="000F603C">
        <w:rPr>
          <w:rFonts w:cs="Times New Roman"/>
          <w:spacing w:val="-1"/>
          <w:szCs w:val="28"/>
          <w:lang w:val="uk-UA"/>
        </w:rPr>
        <w:t xml:space="preserve"> </w:t>
      </w:r>
      <w:r w:rsidRPr="000F603C">
        <w:rPr>
          <w:rFonts w:cs="Times New Roman"/>
          <w:szCs w:val="28"/>
          <w:u w:val="single"/>
          <w:lang w:val="uk-UA"/>
        </w:rPr>
        <w:t xml:space="preserve"> д-р. </w:t>
      </w:r>
      <w:proofErr w:type="spellStart"/>
      <w:r w:rsidRPr="000F603C">
        <w:rPr>
          <w:rFonts w:cs="Times New Roman"/>
          <w:szCs w:val="28"/>
          <w:u w:val="single"/>
          <w:lang w:val="uk-UA"/>
        </w:rPr>
        <w:t>філол</w:t>
      </w:r>
      <w:proofErr w:type="spellEnd"/>
      <w:r w:rsidRPr="000F603C">
        <w:rPr>
          <w:rFonts w:cs="Times New Roman"/>
          <w:szCs w:val="28"/>
          <w:u w:val="single"/>
          <w:lang w:val="uk-UA"/>
        </w:rPr>
        <w:t>. н</w:t>
      </w:r>
      <w:r>
        <w:rPr>
          <w:rFonts w:cs="Times New Roman"/>
          <w:szCs w:val="28"/>
          <w:u w:val="single"/>
          <w:lang w:val="uk-UA"/>
        </w:rPr>
        <w:t>аук</w:t>
      </w:r>
      <w:r w:rsidRPr="000F603C">
        <w:rPr>
          <w:rFonts w:cs="Times New Roman"/>
          <w:szCs w:val="28"/>
          <w:u w:val="single"/>
          <w:lang w:val="uk-UA"/>
        </w:rPr>
        <w:t xml:space="preserve">, </w:t>
      </w:r>
      <w:r>
        <w:rPr>
          <w:rFonts w:cs="Times New Roman"/>
          <w:szCs w:val="28"/>
          <w:u w:val="single"/>
          <w:lang w:val="uk-UA"/>
        </w:rPr>
        <w:t xml:space="preserve">професор </w:t>
      </w:r>
      <w:r w:rsidRPr="000F603C">
        <w:rPr>
          <w:rFonts w:cs="Times New Roman"/>
          <w:szCs w:val="28"/>
          <w:u w:val="single"/>
          <w:lang w:val="uk-UA"/>
        </w:rPr>
        <w:t>Тараненко Л.І.</w:t>
      </w:r>
      <w:r w:rsidRPr="000F603C">
        <w:rPr>
          <w:rFonts w:cs="Times New Roman"/>
          <w:szCs w:val="28"/>
          <w:u w:val="single"/>
          <w:lang w:val="uk-UA"/>
        </w:rPr>
        <w:tab/>
      </w:r>
      <w:r w:rsidRPr="000F603C">
        <w:rPr>
          <w:rFonts w:cs="Times New Roman"/>
          <w:szCs w:val="28"/>
          <w:lang w:val="uk-UA"/>
        </w:rPr>
        <w:t xml:space="preserve">  </w:t>
      </w:r>
      <w:r w:rsidRPr="000F603C">
        <w:rPr>
          <w:rFonts w:cs="Times New Roman"/>
          <w:szCs w:val="28"/>
          <w:u w:val="single"/>
          <w:lang w:val="uk-UA"/>
        </w:rPr>
        <w:tab/>
      </w:r>
    </w:p>
    <w:p w14:paraId="173A12E2" w14:textId="77777777" w:rsidR="00312E26" w:rsidRPr="000F603C" w:rsidRDefault="00312E26" w:rsidP="00312E26">
      <w:pPr>
        <w:widowControl w:val="0"/>
        <w:tabs>
          <w:tab w:val="left" w:pos="8885"/>
        </w:tabs>
        <w:autoSpaceDE w:val="0"/>
        <w:autoSpaceDN w:val="0"/>
        <w:adjustRightInd w:val="0"/>
        <w:spacing w:before="162" w:after="0" w:line="240" w:lineRule="auto"/>
        <w:jc w:val="right"/>
        <w:rPr>
          <w:rFonts w:cs="Times New Roman"/>
          <w:sz w:val="22"/>
          <w:lang w:val="uk-UA"/>
        </w:rPr>
      </w:pPr>
      <w:r w:rsidRPr="000F603C">
        <w:rPr>
          <w:rFonts w:cs="Times New Roman"/>
          <w:sz w:val="22"/>
          <w:lang w:val="uk-UA"/>
        </w:rPr>
        <w:t>(посада, науковий ступінь, вчене звання,  прізвище</w:t>
      </w:r>
      <w:r w:rsidRPr="000F603C">
        <w:rPr>
          <w:rFonts w:cs="Times New Roman"/>
          <w:spacing w:val="-22"/>
          <w:sz w:val="22"/>
          <w:lang w:val="uk-UA"/>
        </w:rPr>
        <w:t xml:space="preserve"> </w:t>
      </w:r>
      <w:r w:rsidRPr="000F603C">
        <w:rPr>
          <w:rFonts w:cs="Times New Roman"/>
          <w:sz w:val="22"/>
          <w:lang w:val="uk-UA"/>
        </w:rPr>
        <w:t>та</w:t>
      </w:r>
      <w:r w:rsidRPr="000F603C">
        <w:rPr>
          <w:rFonts w:cs="Times New Roman"/>
          <w:spacing w:val="-3"/>
          <w:sz w:val="22"/>
          <w:lang w:val="uk-UA"/>
        </w:rPr>
        <w:t xml:space="preserve"> </w:t>
      </w:r>
      <w:r w:rsidRPr="000F603C">
        <w:rPr>
          <w:rFonts w:cs="Times New Roman"/>
          <w:sz w:val="22"/>
          <w:lang w:val="uk-UA"/>
        </w:rPr>
        <w:t>ініціали)                    (підпис)</w:t>
      </w:r>
    </w:p>
    <w:p w14:paraId="29F320AD" w14:textId="77777777" w:rsidR="00312E26" w:rsidRPr="000F603C" w:rsidRDefault="00312E26" w:rsidP="00312E26">
      <w:pPr>
        <w:widowControl w:val="0"/>
        <w:tabs>
          <w:tab w:val="left" w:pos="2318"/>
          <w:tab w:val="left" w:pos="7655"/>
          <w:tab w:val="left" w:pos="7797"/>
          <w:tab w:val="left" w:pos="9355"/>
          <w:tab w:val="left" w:pos="9663"/>
        </w:tabs>
        <w:autoSpaceDE w:val="0"/>
        <w:autoSpaceDN w:val="0"/>
        <w:adjustRightInd w:val="0"/>
        <w:spacing w:before="126" w:after="0" w:line="240" w:lineRule="auto"/>
        <w:rPr>
          <w:rFonts w:cs="Times New Roman"/>
          <w:szCs w:val="28"/>
          <w:lang w:val="uk-UA"/>
        </w:rPr>
      </w:pPr>
      <w:r w:rsidRPr="000F603C">
        <w:rPr>
          <w:rFonts w:cs="Times New Roman"/>
          <w:szCs w:val="28"/>
          <w:lang w:val="uk-UA"/>
        </w:rPr>
        <w:t xml:space="preserve">Консультант  </w:t>
      </w:r>
      <w:r w:rsidRPr="000F603C">
        <w:rPr>
          <w:rFonts w:cs="Times New Roman"/>
          <w:szCs w:val="28"/>
          <w:u w:val="single"/>
          <w:lang w:val="uk-UA"/>
        </w:rPr>
        <w:t xml:space="preserve"> </w:t>
      </w:r>
      <w:r w:rsidRPr="000F603C">
        <w:rPr>
          <w:rFonts w:cs="Times New Roman"/>
          <w:szCs w:val="28"/>
          <w:u w:val="single"/>
          <w:lang w:val="uk-UA"/>
        </w:rPr>
        <w:tab/>
        <w:t xml:space="preserve"> </w:t>
      </w:r>
      <w:r w:rsidRPr="000F603C">
        <w:rPr>
          <w:rFonts w:cs="Times New Roman"/>
          <w:szCs w:val="28"/>
          <w:u w:val="single"/>
          <w:lang w:val="uk-UA"/>
        </w:rPr>
        <w:tab/>
      </w:r>
      <w:r w:rsidRPr="000F603C">
        <w:rPr>
          <w:rFonts w:cs="Times New Roman"/>
          <w:szCs w:val="28"/>
          <w:lang w:val="uk-UA"/>
        </w:rPr>
        <w:tab/>
      </w:r>
      <w:r w:rsidRPr="000F603C">
        <w:rPr>
          <w:rFonts w:cs="Times New Roman"/>
          <w:szCs w:val="28"/>
          <w:u w:val="single"/>
          <w:lang w:val="uk-UA"/>
        </w:rPr>
        <w:t xml:space="preserve"> </w:t>
      </w:r>
      <w:r w:rsidRPr="000F603C">
        <w:rPr>
          <w:rFonts w:cs="Times New Roman"/>
          <w:szCs w:val="28"/>
          <w:u w:val="single"/>
          <w:lang w:val="uk-UA"/>
        </w:rPr>
        <w:tab/>
      </w:r>
    </w:p>
    <w:p w14:paraId="6F3945A4" w14:textId="77777777" w:rsidR="00312E26" w:rsidRPr="000F603C" w:rsidRDefault="00312E26" w:rsidP="00312E26">
      <w:pPr>
        <w:widowControl w:val="0"/>
        <w:tabs>
          <w:tab w:val="left" w:pos="8931"/>
        </w:tabs>
        <w:autoSpaceDE w:val="0"/>
        <w:autoSpaceDN w:val="0"/>
        <w:adjustRightInd w:val="0"/>
        <w:spacing w:before="161" w:after="0" w:line="240" w:lineRule="auto"/>
        <w:ind w:firstLine="1560"/>
        <w:rPr>
          <w:rFonts w:cs="Times New Roman"/>
          <w:sz w:val="22"/>
          <w:lang w:val="uk-UA"/>
        </w:rPr>
      </w:pPr>
      <w:r w:rsidRPr="000F603C">
        <w:rPr>
          <w:rFonts w:cs="Times New Roman"/>
          <w:sz w:val="22"/>
          <w:lang w:val="uk-UA"/>
        </w:rPr>
        <w:t>(посада, науковий ступінь, вчене звання,  прізвище</w:t>
      </w:r>
      <w:r w:rsidRPr="000F603C">
        <w:rPr>
          <w:rFonts w:cs="Times New Roman"/>
          <w:spacing w:val="-22"/>
          <w:sz w:val="22"/>
          <w:lang w:val="uk-UA"/>
        </w:rPr>
        <w:t xml:space="preserve"> </w:t>
      </w:r>
      <w:r w:rsidRPr="000F603C">
        <w:rPr>
          <w:rFonts w:cs="Times New Roman"/>
          <w:sz w:val="22"/>
          <w:lang w:val="uk-UA"/>
        </w:rPr>
        <w:t>та</w:t>
      </w:r>
      <w:r w:rsidRPr="000F603C">
        <w:rPr>
          <w:rFonts w:cs="Times New Roman"/>
          <w:spacing w:val="-3"/>
          <w:sz w:val="22"/>
          <w:lang w:val="uk-UA"/>
        </w:rPr>
        <w:t xml:space="preserve"> </w:t>
      </w:r>
      <w:r w:rsidRPr="000F603C">
        <w:rPr>
          <w:rFonts w:cs="Times New Roman"/>
          <w:sz w:val="22"/>
          <w:lang w:val="uk-UA"/>
        </w:rPr>
        <w:t>ініціали)                    (підпис)</w:t>
      </w:r>
    </w:p>
    <w:p w14:paraId="033198A5" w14:textId="77777777" w:rsidR="00312E26" w:rsidRPr="000F603C" w:rsidRDefault="00312E26" w:rsidP="00312E26">
      <w:pPr>
        <w:widowControl w:val="0"/>
        <w:tabs>
          <w:tab w:val="left" w:pos="7655"/>
          <w:tab w:val="left" w:pos="9355"/>
          <w:tab w:val="left" w:pos="9486"/>
        </w:tabs>
        <w:autoSpaceDE w:val="0"/>
        <w:autoSpaceDN w:val="0"/>
        <w:adjustRightInd w:val="0"/>
        <w:spacing w:before="125" w:after="0" w:line="240" w:lineRule="auto"/>
        <w:rPr>
          <w:rFonts w:cs="Times New Roman"/>
          <w:szCs w:val="28"/>
          <w:lang w:val="uk-UA"/>
        </w:rPr>
      </w:pPr>
      <w:r w:rsidRPr="000F603C">
        <w:rPr>
          <w:rFonts w:cs="Times New Roman"/>
          <w:szCs w:val="28"/>
          <w:lang w:val="uk-UA"/>
        </w:rPr>
        <w:t xml:space="preserve">Рецензент </w:t>
      </w:r>
      <w:r w:rsidRPr="000F603C">
        <w:rPr>
          <w:rFonts w:cs="Times New Roman"/>
          <w:spacing w:val="-3"/>
          <w:szCs w:val="28"/>
          <w:lang w:val="uk-UA"/>
        </w:rPr>
        <w:t xml:space="preserve"> </w:t>
      </w:r>
      <w:r w:rsidRPr="000F603C">
        <w:rPr>
          <w:rFonts w:cs="Times New Roman"/>
          <w:szCs w:val="28"/>
          <w:u w:val="single"/>
          <w:lang w:val="uk-UA"/>
        </w:rPr>
        <w:t xml:space="preserve"> </w:t>
      </w:r>
      <w:r w:rsidRPr="000F603C">
        <w:rPr>
          <w:rFonts w:cs="Times New Roman"/>
          <w:szCs w:val="28"/>
          <w:u w:val="single"/>
          <w:lang w:val="uk-UA"/>
        </w:rPr>
        <w:tab/>
      </w:r>
      <w:r w:rsidRPr="000F603C">
        <w:rPr>
          <w:rFonts w:cs="Times New Roman"/>
          <w:szCs w:val="28"/>
          <w:lang w:val="uk-UA"/>
        </w:rPr>
        <w:t xml:space="preserve">  </w:t>
      </w:r>
      <w:r w:rsidRPr="000F603C">
        <w:rPr>
          <w:rFonts w:cs="Times New Roman"/>
          <w:szCs w:val="28"/>
          <w:u w:val="single"/>
          <w:lang w:val="uk-UA"/>
        </w:rPr>
        <w:tab/>
      </w:r>
    </w:p>
    <w:p w14:paraId="20B9B35B" w14:textId="77777777" w:rsidR="00312E26" w:rsidRPr="000F603C" w:rsidRDefault="00312E26" w:rsidP="00312E26">
      <w:pPr>
        <w:widowControl w:val="0"/>
        <w:tabs>
          <w:tab w:val="left" w:pos="8886"/>
        </w:tabs>
        <w:autoSpaceDE w:val="0"/>
        <w:autoSpaceDN w:val="0"/>
        <w:adjustRightInd w:val="0"/>
        <w:spacing w:before="161" w:after="0" w:line="240" w:lineRule="auto"/>
        <w:ind w:left="1560"/>
        <w:rPr>
          <w:rFonts w:cs="Times New Roman"/>
          <w:sz w:val="22"/>
          <w:lang w:val="uk-UA"/>
        </w:rPr>
      </w:pPr>
      <w:r w:rsidRPr="000F603C">
        <w:rPr>
          <w:rFonts w:cs="Times New Roman"/>
          <w:sz w:val="22"/>
          <w:lang w:val="uk-UA"/>
        </w:rPr>
        <w:t>(посада, науковий ступінь, вчене звання,  прізвище</w:t>
      </w:r>
      <w:r w:rsidRPr="000F603C">
        <w:rPr>
          <w:rFonts w:cs="Times New Roman"/>
          <w:spacing w:val="-21"/>
          <w:sz w:val="22"/>
          <w:lang w:val="uk-UA"/>
        </w:rPr>
        <w:t xml:space="preserve"> </w:t>
      </w:r>
      <w:r w:rsidRPr="000F603C">
        <w:rPr>
          <w:rFonts w:cs="Times New Roman"/>
          <w:sz w:val="22"/>
          <w:lang w:val="uk-UA"/>
        </w:rPr>
        <w:t>та</w:t>
      </w:r>
      <w:r w:rsidRPr="000F603C">
        <w:rPr>
          <w:rFonts w:cs="Times New Roman"/>
          <w:spacing w:val="-3"/>
          <w:sz w:val="22"/>
          <w:lang w:val="uk-UA"/>
        </w:rPr>
        <w:t xml:space="preserve"> </w:t>
      </w:r>
      <w:r w:rsidRPr="000F603C">
        <w:rPr>
          <w:rFonts w:cs="Times New Roman"/>
          <w:sz w:val="22"/>
          <w:lang w:val="uk-UA"/>
        </w:rPr>
        <w:t>ініціали)                    (підпис)</w:t>
      </w:r>
    </w:p>
    <w:p w14:paraId="0F22737E" w14:textId="77777777" w:rsidR="00312E26" w:rsidRPr="000F603C" w:rsidRDefault="00312E26" w:rsidP="00312E26">
      <w:pPr>
        <w:widowControl w:val="0"/>
        <w:tabs>
          <w:tab w:val="left" w:pos="8886"/>
        </w:tabs>
        <w:autoSpaceDE w:val="0"/>
        <w:autoSpaceDN w:val="0"/>
        <w:adjustRightInd w:val="0"/>
        <w:spacing w:before="161" w:after="0" w:line="240" w:lineRule="auto"/>
        <w:rPr>
          <w:rFonts w:cs="Times New Roman"/>
          <w:sz w:val="22"/>
          <w:lang w:val="uk-UA"/>
        </w:rPr>
      </w:pPr>
    </w:p>
    <w:p w14:paraId="37B5738D" w14:textId="77777777" w:rsidR="00312E26" w:rsidRPr="000F603C" w:rsidRDefault="00312E26" w:rsidP="00312E26">
      <w:pPr>
        <w:widowControl w:val="0"/>
        <w:autoSpaceDE w:val="0"/>
        <w:autoSpaceDN w:val="0"/>
        <w:adjustRightInd w:val="0"/>
        <w:spacing w:before="3" w:after="0" w:line="240" w:lineRule="auto"/>
        <w:contextualSpacing/>
        <w:rPr>
          <w:rFonts w:cs="Times New Roman"/>
          <w:sz w:val="19"/>
          <w:szCs w:val="19"/>
          <w:lang w:val="uk-UA"/>
        </w:rPr>
      </w:pPr>
    </w:p>
    <w:p w14:paraId="471ECCB4" w14:textId="77777777" w:rsidR="00312E26" w:rsidRPr="000F603C" w:rsidRDefault="00312E26" w:rsidP="00312E26">
      <w:pPr>
        <w:widowControl w:val="0"/>
        <w:autoSpaceDE w:val="0"/>
        <w:autoSpaceDN w:val="0"/>
        <w:adjustRightInd w:val="0"/>
        <w:spacing w:after="0" w:line="240" w:lineRule="auto"/>
        <w:ind w:left="4820" w:right="-143"/>
        <w:contextualSpacing/>
        <w:rPr>
          <w:rFonts w:cs="Times New Roman"/>
          <w:szCs w:val="28"/>
          <w:lang w:val="uk-UA"/>
        </w:rPr>
      </w:pPr>
      <w:r w:rsidRPr="000F603C">
        <w:rPr>
          <w:rFonts w:cs="Times New Roman"/>
          <w:szCs w:val="28"/>
          <w:lang w:val="uk-UA"/>
        </w:rPr>
        <w:t>Засвідчую, що у цій дипломній роботі немає запозичень з праць інших авторів без відповідних посилань.</w:t>
      </w:r>
    </w:p>
    <w:p w14:paraId="039FDF20" w14:textId="77777777" w:rsidR="00312E26" w:rsidRPr="000F603C" w:rsidRDefault="00312E26" w:rsidP="00312E26">
      <w:pPr>
        <w:widowControl w:val="0"/>
        <w:tabs>
          <w:tab w:val="left" w:pos="7923"/>
        </w:tabs>
        <w:autoSpaceDE w:val="0"/>
        <w:autoSpaceDN w:val="0"/>
        <w:adjustRightInd w:val="0"/>
        <w:spacing w:after="0" w:line="321" w:lineRule="exact"/>
        <w:ind w:left="4820"/>
        <w:contextualSpacing/>
        <w:rPr>
          <w:rFonts w:cs="Times New Roman"/>
          <w:szCs w:val="28"/>
          <w:lang w:val="uk-UA"/>
        </w:rPr>
      </w:pPr>
      <w:r w:rsidRPr="000F603C">
        <w:rPr>
          <w:rFonts w:cs="Times New Roman"/>
          <w:szCs w:val="28"/>
          <w:lang w:val="uk-UA"/>
        </w:rPr>
        <w:t>Студент</w:t>
      </w:r>
      <w:r w:rsidRPr="000F603C">
        <w:rPr>
          <w:rFonts w:cs="Times New Roman"/>
          <w:spacing w:val="-1"/>
          <w:szCs w:val="28"/>
          <w:lang w:val="uk-UA"/>
        </w:rPr>
        <w:t xml:space="preserve"> </w:t>
      </w:r>
      <w:r w:rsidRPr="000F603C">
        <w:rPr>
          <w:rFonts w:cs="Times New Roman"/>
          <w:szCs w:val="28"/>
          <w:u w:val="single"/>
          <w:lang w:val="uk-UA"/>
        </w:rPr>
        <w:t xml:space="preserve"> </w:t>
      </w:r>
      <w:r w:rsidRPr="000F603C">
        <w:rPr>
          <w:rFonts w:cs="Times New Roman"/>
          <w:szCs w:val="28"/>
          <w:u w:val="single"/>
          <w:lang w:val="uk-UA"/>
        </w:rPr>
        <w:tab/>
      </w:r>
    </w:p>
    <w:p w14:paraId="273F77EA" w14:textId="77777777" w:rsidR="00312E26" w:rsidRPr="000F603C" w:rsidRDefault="00312E26" w:rsidP="00312E26">
      <w:pPr>
        <w:widowControl w:val="0"/>
        <w:autoSpaceDE w:val="0"/>
        <w:autoSpaceDN w:val="0"/>
        <w:adjustRightInd w:val="0"/>
        <w:spacing w:before="1" w:after="0" w:line="240" w:lineRule="auto"/>
        <w:ind w:left="6576"/>
        <w:contextualSpacing/>
        <w:rPr>
          <w:rFonts w:cs="Times New Roman"/>
          <w:sz w:val="22"/>
          <w:lang w:val="uk-UA"/>
        </w:rPr>
      </w:pPr>
      <w:r w:rsidRPr="000F603C">
        <w:rPr>
          <w:rFonts w:cs="Times New Roman"/>
          <w:sz w:val="22"/>
          <w:lang w:val="uk-UA"/>
        </w:rPr>
        <w:t>(підпис)</w:t>
      </w:r>
    </w:p>
    <w:p w14:paraId="48E802B5" w14:textId="77777777" w:rsidR="00312E26" w:rsidRPr="000F603C" w:rsidRDefault="00312E26" w:rsidP="00312E26">
      <w:pPr>
        <w:widowControl w:val="0"/>
        <w:autoSpaceDE w:val="0"/>
        <w:autoSpaceDN w:val="0"/>
        <w:adjustRightInd w:val="0"/>
        <w:spacing w:before="1" w:after="0" w:line="240" w:lineRule="auto"/>
        <w:ind w:left="6576"/>
        <w:contextualSpacing/>
        <w:rPr>
          <w:rFonts w:cs="Times New Roman"/>
          <w:sz w:val="22"/>
          <w:lang w:val="uk-UA"/>
        </w:rPr>
      </w:pPr>
    </w:p>
    <w:p w14:paraId="07BCA429" w14:textId="77777777" w:rsidR="00312E26" w:rsidRPr="000F603C" w:rsidRDefault="00312E26" w:rsidP="00312E26">
      <w:pPr>
        <w:widowControl w:val="0"/>
        <w:autoSpaceDE w:val="0"/>
        <w:autoSpaceDN w:val="0"/>
        <w:adjustRightInd w:val="0"/>
        <w:spacing w:before="1" w:after="0" w:line="240" w:lineRule="auto"/>
        <w:ind w:left="6576"/>
        <w:contextualSpacing/>
        <w:rPr>
          <w:rFonts w:cs="Times New Roman"/>
          <w:sz w:val="22"/>
          <w:lang w:val="uk-UA"/>
        </w:rPr>
      </w:pPr>
    </w:p>
    <w:p w14:paraId="6AF27A88" w14:textId="77777777" w:rsidR="00312E26" w:rsidRPr="000F603C" w:rsidRDefault="00312E26" w:rsidP="00312E26">
      <w:pPr>
        <w:widowControl w:val="0"/>
        <w:autoSpaceDE w:val="0"/>
        <w:autoSpaceDN w:val="0"/>
        <w:adjustRightInd w:val="0"/>
        <w:spacing w:before="1" w:after="0" w:line="240" w:lineRule="auto"/>
        <w:ind w:left="6576"/>
        <w:contextualSpacing/>
        <w:rPr>
          <w:rFonts w:cs="Times New Roman"/>
          <w:sz w:val="22"/>
          <w:lang w:val="uk-UA"/>
        </w:rPr>
      </w:pPr>
    </w:p>
    <w:p w14:paraId="735391BD" w14:textId="77777777" w:rsidR="00312E26" w:rsidRPr="000F603C" w:rsidRDefault="00312E26" w:rsidP="00312E26">
      <w:pPr>
        <w:widowControl w:val="0"/>
        <w:autoSpaceDE w:val="0"/>
        <w:autoSpaceDN w:val="0"/>
        <w:adjustRightInd w:val="0"/>
        <w:spacing w:before="1" w:after="0" w:line="240" w:lineRule="auto"/>
        <w:ind w:left="6576"/>
        <w:contextualSpacing/>
        <w:rPr>
          <w:rFonts w:cs="Times New Roman"/>
          <w:sz w:val="22"/>
          <w:lang w:val="uk-UA"/>
        </w:rPr>
      </w:pPr>
    </w:p>
    <w:p w14:paraId="680AF3DF" w14:textId="77777777" w:rsidR="00312E26" w:rsidRPr="000F603C" w:rsidRDefault="00312E26" w:rsidP="00312E26">
      <w:pPr>
        <w:widowControl w:val="0"/>
        <w:autoSpaceDE w:val="0"/>
        <w:autoSpaceDN w:val="0"/>
        <w:adjustRightInd w:val="0"/>
        <w:spacing w:before="1" w:after="0" w:line="240" w:lineRule="auto"/>
        <w:ind w:left="6576"/>
        <w:contextualSpacing/>
        <w:rPr>
          <w:rFonts w:cs="Times New Roman"/>
          <w:sz w:val="22"/>
          <w:lang w:val="uk-UA"/>
        </w:rPr>
      </w:pPr>
    </w:p>
    <w:p w14:paraId="073AA7BA" w14:textId="77777777" w:rsidR="00312E26" w:rsidRPr="000F603C" w:rsidRDefault="00312E26" w:rsidP="00312E26">
      <w:pPr>
        <w:jc w:val="center"/>
        <w:rPr>
          <w:rFonts w:cs="Times New Roman"/>
          <w:szCs w:val="28"/>
          <w:lang w:val="uk-UA"/>
        </w:rPr>
      </w:pPr>
      <w:r w:rsidRPr="000F603C">
        <w:rPr>
          <w:rFonts w:cs="Times New Roman"/>
          <w:szCs w:val="28"/>
          <w:lang w:val="uk-UA"/>
        </w:rPr>
        <w:t>Київ</w:t>
      </w:r>
      <w:r w:rsidRPr="000F603C">
        <w:rPr>
          <w:rFonts w:cs="Times New Roman"/>
          <w:spacing w:val="-4"/>
          <w:szCs w:val="28"/>
          <w:lang w:val="uk-UA"/>
        </w:rPr>
        <w:t xml:space="preserve"> </w:t>
      </w:r>
      <w:r w:rsidRPr="000F603C">
        <w:rPr>
          <w:rFonts w:cs="Times New Roman"/>
          <w:szCs w:val="28"/>
          <w:lang w:val="uk-UA"/>
        </w:rPr>
        <w:t>–</w:t>
      </w:r>
      <w:r w:rsidRPr="000F603C">
        <w:rPr>
          <w:rFonts w:cs="Times New Roman"/>
          <w:spacing w:val="1"/>
          <w:szCs w:val="28"/>
          <w:lang w:val="uk-UA"/>
        </w:rPr>
        <w:t xml:space="preserve"> </w:t>
      </w:r>
      <w:r w:rsidRPr="000F603C">
        <w:rPr>
          <w:rFonts w:cs="Times New Roman"/>
          <w:szCs w:val="28"/>
          <w:lang w:val="uk-UA"/>
        </w:rPr>
        <w:t>20</w:t>
      </w:r>
      <w:r w:rsidRPr="000F603C">
        <w:rPr>
          <w:rFonts w:cs="Times New Roman"/>
          <w:szCs w:val="28"/>
          <w:u w:val="single"/>
          <w:lang w:val="uk-UA"/>
        </w:rPr>
        <w:t>20</w:t>
      </w:r>
      <w:r w:rsidRPr="000F603C">
        <w:rPr>
          <w:rFonts w:cs="Times New Roman"/>
          <w:szCs w:val="28"/>
          <w:lang w:val="uk-UA"/>
        </w:rPr>
        <w:t>року</w:t>
      </w:r>
    </w:p>
    <w:p w14:paraId="5B35B51F" w14:textId="77777777" w:rsidR="00607150" w:rsidRPr="006516D3" w:rsidRDefault="00607150" w:rsidP="00607150">
      <w:pPr>
        <w:spacing w:after="0" w:line="360" w:lineRule="auto"/>
        <w:ind w:firstLine="709"/>
        <w:jc w:val="center"/>
        <w:rPr>
          <w:rFonts w:cs="Times New Roman"/>
          <w:b/>
          <w:bCs/>
          <w:szCs w:val="28"/>
          <w:lang w:val="uk-UA"/>
        </w:rPr>
      </w:pPr>
      <w:r w:rsidRPr="00912639">
        <w:rPr>
          <w:rFonts w:cs="Times New Roman"/>
          <w:b/>
          <w:bCs/>
          <w:szCs w:val="28"/>
          <w:lang w:val="fr-FR"/>
        </w:rPr>
        <w:lastRenderedPageBreak/>
        <w:t>APER</w:t>
      </w:r>
      <w:r w:rsidRPr="006516D3">
        <w:rPr>
          <w:rFonts w:cs="Times New Roman"/>
          <w:b/>
          <w:bCs/>
          <w:szCs w:val="28"/>
          <w:lang w:val="uk-UA"/>
        </w:rPr>
        <w:t>Ç</w:t>
      </w:r>
      <w:r w:rsidRPr="00912639">
        <w:rPr>
          <w:rFonts w:cs="Times New Roman"/>
          <w:b/>
          <w:bCs/>
          <w:szCs w:val="28"/>
          <w:lang w:val="fr-FR"/>
        </w:rPr>
        <w:t>U</w:t>
      </w:r>
    </w:p>
    <w:p w14:paraId="367257A1" w14:textId="77777777" w:rsidR="00607150" w:rsidRPr="006516D3" w:rsidRDefault="00607150" w:rsidP="00607150">
      <w:pPr>
        <w:spacing w:after="0" w:line="360" w:lineRule="auto"/>
        <w:ind w:firstLine="709"/>
        <w:jc w:val="right"/>
        <w:rPr>
          <w:bCs/>
          <w:szCs w:val="28"/>
          <w:lang w:val="uk-UA"/>
        </w:rPr>
      </w:pPr>
      <w:r w:rsidRPr="000F603C">
        <w:rPr>
          <w:bCs/>
          <w:szCs w:val="28"/>
          <w:lang w:val="fr-FR"/>
        </w:rPr>
        <w:t>O</w:t>
      </w:r>
      <w:r w:rsidRPr="006516D3">
        <w:rPr>
          <w:bCs/>
          <w:szCs w:val="28"/>
          <w:lang w:val="uk-UA"/>
        </w:rPr>
        <w:t>.</w:t>
      </w:r>
      <w:r w:rsidRPr="000F603C">
        <w:rPr>
          <w:bCs/>
          <w:szCs w:val="28"/>
          <w:lang w:val="fr-FR"/>
        </w:rPr>
        <w:t>V</w:t>
      </w:r>
      <w:r w:rsidRPr="006516D3">
        <w:rPr>
          <w:bCs/>
          <w:szCs w:val="28"/>
          <w:lang w:val="uk-UA"/>
        </w:rPr>
        <w:t xml:space="preserve">. </w:t>
      </w:r>
      <w:proofErr w:type="spellStart"/>
      <w:r w:rsidRPr="000F603C">
        <w:rPr>
          <w:bCs/>
          <w:szCs w:val="28"/>
          <w:lang w:val="fr-FR"/>
        </w:rPr>
        <w:t>Souchtchenko</w:t>
      </w:r>
      <w:proofErr w:type="spellEnd"/>
      <w:r w:rsidRPr="006516D3">
        <w:rPr>
          <w:bCs/>
          <w:szCs w:val="28"/>
          <w:lang w:val="uk-UA"/>
        </w:rPr>
        <w:t xml:space="preserve"> </w:t>
      </w:r>
    </w:p>
    <w:p w14:paraId="5B988E82" w14:textId="77777777" w:rsidR="00607150" w:rsidRPr="000F603C" w:rsidRDefault="00607150" w:rsidP="00607150">
      <w:pPr>
        <w:spacing w:after="0" w:line="360" w:lineRule="auto"/>
        <w:ind w:firstLine="709"/>
        <w:jc w:val="right"/>
        <w:rPr>
          <w:bCs/>
          <w:szCs w:val="28"/>
          <w:lang w:val="fr-FR"/>
        </w:rPr>
      </w:pPr>
      <w:r w:rsidRPr="000F603C">
        <w:rPr>
          <w:bCs/>
          <w:szCs w:val="28"/>
          <w:lang w:val="fr-FR"/>
        </w:rPr>
        <w:t xml:space="preserve">“Stratégies de traduction des textes de modes d’emploi en français (basées sur les </w:t>
      </w:r>
      <w:r>
        <w:rPr>
          <w:bCs/>
          <w:szCs w:val="28"/>
          <w:lang w:val="fr-FR"/>
        </w:rPr>
        <w:t>modes d’emploi</w:t>
      </w:r>
      <w:r w:rsidRPr="000F603C">
        <w:rPr>
          <w:bCs/>
          <w:szCs w:val="28"/>
          <w:lang w:val="fr-FR"/>
        </w:rPr>
        <w:t xml:space="preserve"> </w:t>
      </w:r>
      <w:r>
        <w:rPr>
          <w:bCs/>
          <w:szCs w:val="28"/>
          <w:lang w:val="fr-FR"/>
        </w:rPr>
        <w:t>d’</w:t>
      </w:r>
      <w:r w:rsidRPr="000F603C">
        <w:rPr>
          <w:bCs/>
          <w:szCs w:val="28"/>
          <w:lang w:val="fr-FR"/>
        </w:rPr>
        <w:t>électriques)”</w:t>
      </w:r>
    </w:p>
    <w:p w14:paraId="069FF4F6" w14:textId="77777777" w:rsidR="00607150" w:rsidRPr="000F603C" w:rsidRDefault="00607150" w:rsidP="00607150">
      <w:pPr>
        <w:spacing w:after="0" w:line="360" w:lineRule="auto"/>
        <w:ind w:firstLine="709"/>
        <w:jc w:val="right"/>
        <w:rPr>
          <w:bCs/>
          <w:szCs w:val="28"/>
          <w:lang w:val="fr-FR"/>
        </w:rPr>
      </w:pPr>
      <w:r w:rsidRPr="000F603C">
        <w:rPr>
          <w:bCs/>
          <w:szCs w:val="28"/>
          <w:lang w:val="fr-FR"/>
        </w:rPr>
        <w:t>Université nationale</w:t>
      </w:r>
      <w:r>
        <w:rPr>
          <w:bCs/>
          <w:szCs w:val="28"/>
          <w:lang w:val="fr-FR"/>
        </w:rPr>
        <w:t xml:space="preserve"> </w:t>
      </w:r>
      <w:r w:rsidRPr="000F603C">
        <w:rPr>
          <w:bCs/>
          <w:szCs w:val="28"/>
          <w:lang w:val="fr-FR"/>
        </w:rPr>
        <w:t xml:space="preserve">technique d'Ukraine </w:t>
      </w:r>
      <w:r w:rsidRPr="000F603C">
        <w:rPr>
          <w:bCs/>
          <w:szCs w:val="28"/>
          <w:lang w:val="fr-FR"/>
        </w:rPr>
        <w:br/>
        <w:t xml:space="preserve">" Institut polytechnique de </w:t>
      </w:r>
      <w:proofErr w:type="spellStart"/>
      <w:r w:rsidRPr="000F603C">
        <w:rPr>
          <w:bCs/>
          <w:szCs w:val="28"/>
          <w:lang w:val="fr-FR"/>
        </w:rPr>
        <w:t>Kyiv</w:t>
      </w:r>
      <w:proofErr w:type="spellEnd"/>
      <w:r w:rsidRPr="000F603C">
        <w:rPr>
          <w:bCs/>
          <w:szCs w:val="28"/>
          <w:lang w:val="fr-FR"/>
        </w:rPr>
        <w:t xml:space="preserve"> Igor Sikorsky "</w:t>
      </w:r>
      <w:r w:rsidRPr="000F603C">
        <w:rPr>
          <w:bCs/>
          <w:szCs w:val="28"/>
          <w:lang w:val="fr-FR"/>
        </w:rPr>
        <w:br/>
      </w:r>
      <w:proofErr w:type="spellStart"/>
      <w:r w:rsidRPr="000F603C">
        <w:rPr>
          <w:bCs/>
          <w:szCs w:val="28"/>
          <w:lang w:val="fr-FR"/>
        </w:rPr>
        <w:t>Kyiv</w:t>
      </w:r>
      <w:proofErr w:type="spellEnd"/>
      <w:r w:rsidRPr="000F603C">
        <w:rPr>
          <w:bCs/>
          <w:szCs w:val="28"/>
          <w:lang w:val="fr-FR"/>
        </w:rPr>
        <w:t>, 2020</w:t>
      </w:r>
    </w:p>
    <w:p w14:paraId="41852BC7" w14:textId="77777777" w:rsidR="00607150" w:rsidRPr="00912639" w:rsidRDefault="00607150" w:rsidP="00607150">
      <w:pPr>
        <w:spacing w:after="0" w:line="360" w:lineRule="auto"/>
        <w:ind w:firstLine="709"/>
        <w:jc w:val="right"/>
        <w:rPr>
          <w:rFonts w:cs="Times New Roman"/>
          <w:b/>
          <w:bCs/>
          <w:szCs w:val="28"/>
          <w:lang w:val="fr-FR"/>
        </w:rPr>
      </w:pPr>
    </w:p>
    <w:p w14:paraId="2CED43CA" w14:textId="06C89C59" w:rsidR="00607150" w:rsidRDefault="00607150" w:rsidP="006516D3">
      <w:pPr>
        <w:spacing w:after="0" w:line="360" w:lineRule="auto"/>
        <w:ind w:firstLine="709"/>
        <w:jc w:val="both"/>
        <w:rPr>
          <w:rFonts w:cs="Times New Roman"/>
          <w:szCs w:val="28"/>
          <w:lang w:val="fr-FR"/>
        </w:rPr>
      </w:pPr>
      <w:r w:rsidRPr="00912639">
        <w:rPr>
          <w:rFonts w:cs="Times New Roman"/>
          <w:szCs w:val="28"/>
          <w:lang w:val="fr-FR"/>
        </w:rPr>
        <w:t>La recherche présentée sur "</w:t>
      </w:r>
      <w:r>
        <w:rPr>
          <w:rFonts w:cs="Times New Roman"/>
          <w:szCs w:val="28"/>
          <w:lang w:val="fr-FR"/>
        </w:rPr>
        <w:t xml:space="preserve"> </w:t>
      </w:r>
      <w:r>
        <w:rPr>
          <w:rFonts w:cs="Times New Roman"/>
          <w:b/>
          <w:bCs/>
          <w:szCs w:val="28"/>
          <w:lang w:val="fr-FR"/>
        </w:rPr>
        <w:t>S</w:t>
      </w:r>
      <w:r w:rsidRPr="006C7789">
        <w:rPr>
          <w:rFonts w:cs="Times New Roman"/>
          <w:b/>
          <w:bCs/>
          <w:szCs w:val="28"/>
          <w:lang w:val="fr-FR"/>
        </w:rPr>
        <w:t>tratégies de traduction de</w:t>
      </w:r>
      <w:r>
        <w:rPr>
          <w:rFonts w:cs="Times New Roman"/>
          <w:b/>
          <w:bCs/>
          <w:szCs w:val="28"/>
          <w:lang w:val="fr-FR"/>
        </w:rPr>
        <w:t>s</w:t>
      </w:r>
      <w:r w:rsidRPr="006C7789">
        <w:rPr>
          <w:rFonts w:cs="Times New Roman"/>
          <w:b/>
          <w:bCs/>
          <w:szCs w:val="28"/>
          <w:lang w:val="fr-FR"/>
        </w:rPr>
        <w:t xml:space="preserve"> textes de directives en français (basées sur les modes d’emploi d’électriques)</w:t>
      </w:r>
      <w:r w:rsidRPr="00B60992">
        <w:rPr>
          <w:rFonts w:cs="Times New Roman"/>
          <w:szCs w:val="28"/>
          <w:lang w:val="fr-FR"/>
        </w:rPr>
        <w:t xml:space="preserve"> </w:t>
      </w:r>
      <w:r w:rsidRPr="00912639">
        <w:rPr>
          <w:rFonts w:cs="Times New Roman"/>
          <w:szCs w:val="28"/>
          <w:lang w:val="fr-FR"/>
        </w:rPr>
        <w:t xml:space="preserve">" vise à analyser les caractéristiques et les particularités </w:t>
      </w:r>
      <w:r>
        <w:rPr>
          <w:rFonts w:cs="Times New Roman"/>
          <w:szCs w:val="28"/>
          <w:lang w:val="fr-FR"/>
        </w:rPr>
        <w:t>du choix des stratégies de traduction des textes directi</w:t>
      </w:r>
      <w:r w:rsidR="007D5B6B">
        <w:rPr>
          <w:rFonts w:cs="Times New Roman"/>
          <w:szCs w:val="28"/>
          <w:lang w:val="fr-FR"/>
        </w:rPr>
        <w:t>f</w:t>
      </w:r>
      <w:r>
        <w:rPr>
          <w:rFonts w:cs="Times New Roman"/>
          <w:szCs w:val="28"/>
          <w:lang w:val="fr-FR"/>
        </w:rPr>
        <w:t xml:space="preserve">s en langue française </w:t>
      </w:r>
      <w:r w:rsidRPr="00912639">
        <w:rPr>
          <w:rFonts w:cs="Times New Roman"/>
          <w:szCs w:val="28"/>
          <w:lang w:val="fr-FR"/>
        </w:rPr>
        <w:t xml:space="preserve">et ukrainienne sous un aspect comparatif. Ce travail comprend </w:t>
      </w:r>
      <w:r>
        <w:rPr>
          <w:rFonts w:cs="Times New Roman"/>
          <w:szCs w:val="28"/>
          <w:lang w:val="fr-FR"/>
        </w:rPr>
        <w:t>8</w:t>
      </w:r>
      <w:r>
        <w:rPr>
          <w:rFonts w:cs="Times New Roman"/>
          <w:szCs w:val="28"/>
          <w:lang w:val="uk-UA"/>
        </w:rPr>
        <w:t>1</w:t>
      </w:r>
      <w:r>
        <w:rPr>
          <w:rFonts w:cs="Times New Roman"/>
          <w:szCs w:val="28"/>
          <w:lang w:val="fr-FR"/>
        </w:rPr>
        <w:t xml:space="preserve"> </w:t>
      </w:r>
      <w:r w:rsidRPr="00912639">
        <w:rPr>
          <w:rFonts w:cs="Times New Roman"/>
          <w:szCs w:val="28"/>
          <w:lang w:val="fr-FR"/>
        </w:rPr>
        <w:t xml:space="preserve">pages dont </w:t>
      </w:r>
      <w:r>
        <w:rPr>
          <w:rFonts w:cs="Times New Roman"/>
          <w:szCs w:val="28"/>
          <w:lang w:val="fr-FR"/>
        </w:rPr>
        <w:t>6</w:t>
      </w:r>
      <w:r>
        <w:rPr>
          <w:rFonts w:cs="Times New Roman"/>
          <w:szCs w:val="28"/>
          <w:lang w:val="uk-UA"/>
        </w:rPr>
        <w:t>1</w:t>
      </w:r>
      <w:r w:rsidRPr="00912639">
        <w:rPr>
          <w:rFonts w:cs="Times New Roman"/>
          <w:szCs w:val="28"/>
          <w:lang w:val="fr-FR"/>
        </w:rPr>
        <w:t xml:space="preserve"> pages de texte fonda</w:t>
      </w:r>
      <w:r>
        <w:rPr>
          <w:rFonts w:cs="Times New Roman"/>
          <w:szCs w:val="28"/>
          <w:lang w:val="fr-FR"/>
        </w:rPr>
        <w:t>mental.</w:t>
      </w:r>
      <w:r w:rsidRPr="00912639">
        <w:rPr>
          <w:rFonts w:cs="Times New Roman"/>
          <w:szCs w:val="28"/>
          <w:lang w:val="fr-FR"/>
        </w:rPr>
        <w:t xml:space="preserve"> </w:t>
      </w:r>
    </w:p>
    <w:p w14:paraId="254E75B3" w14:textId="77777777" w:rsidR="00607150" w:rsidRDefault="00607150" w:rsidP="006516D3">
      <w:pPr>
        <w:spacing w:after="0" w:line="360" w:lineRule="auto"/>
        <w:ind w:firstLine="709"/>
        <w:jc w:val="both"/>
        <w:rPr>
          <w:rFonts w:cs="Times New Roman"/>
          <w:bCs/>
          <w:szCs w:val="28"/>
          <w:lang w:val="fr-FR"/>
        </w:rPr>
      </w:pPr>
      <w:r w:rsidRPr="006C7789">
        <w:rPr>
          <w:rFonts w:cs="Times New Roman"/>
          <w:b/>
          <w:bCs/>
          <w:szCs w:val="28"/>
          <w:lang w:val="fr-FR"/>
        </w:rPr>
        <w:t>L’actualité</w:t>
      </w:r>
      <w:r w:rsidRPr="00912639">
        <w:rPr>
          <w:rFonts w:cs="Times New Roman"/>
          <w:szCs w:val="28"/>
          <w:lang w:val="fr-FR"/>
        </w:rPr>
        <w:t xml:space="preserve"> de cette thèse est </w:t>
      </w:r>
      <w:r w:rsidRPr="00B81124">
        <w:rPr>
          <w:rFonts w:cs="Times New Roman"/>
          <w:bCs/>
          <w:szCs w:val="28"/>
          <w:lang w:val="fr-FR"/>
        </w:rPr>
        <w:t xml:space="preserve">due aux faits que </w:t>
      </w:r>
      <w:r w:rsidRPr="00B81124">
        <w:rPr>
          <w:rFonts w:cs="Times New Roman"/>
          <w:szCs w:val="28"/>
          <w:lang w:val="fr-FR"/>
        </w:rPr>
        <w:t>les communautés de langue qui n'ont pas participé ni à la découverte technique (où même pas au baptême terminologique), ni au processus d’apprentissage des langues, ne peuvent pas comprendre l’information présentée dans les textes directif</w:t>
      </w:r>
      <w:r>
        <w:rPr>
          <w:rFonts w:cs="Times New Roman"/>
          <w:szCs w:val="28"/>
          <w:lang w:val="fr-FR"/>
        </w:rPr>
        <w:t>s</w:t>
      </w:r>
      <w:r w:rsidRPr="00B81124">
        <w:rPr>
          <w:rFonts w:cs="Times New Roman"/>
          <w:szCs w:val="28"/>
          <w:lang w:val="fr-FR"/>
        </w:rPr>
        <w:t xml:space="preserve">. En plus la petite quantité de </w:t>
      </w:r>
      <w:r w:rsidRPr="00B81124">
        <w:rPr>
          <w:rFonts w:cs="Times New Roman"/>
          <w:bCs/>
          <w:szCs w:val="28"/>
          <w:lang w:val="fr-FR"/>
        </w:rPr>
        <w:t xml:space="preserve">recherche significative sur la traduction des modes d'emploi nous a montré la nécessité de ce travail scientifique. </w:t>
      </w:r>
    </w:p>
    <w:p w14:paraId="4E061B49" w14:textId="77777777" w:rsidR="00607150" w:rsidRDefault="00607150" w:rsidP="006516D3">
      <w:pPr>
        <w:spacing w:after="0" w:line="360" w:lineRule="auto"/>
        <w:ind w:firstLine="709"/>
        <w:jc w:val="both"/>
        <w:rPr>
          <w:rFonts w:cs="Times New Roman"/>
          <w:szCs w:val="28"/>
          <w:lang w:val="fr-FR"/>
        </w:rPr>
      </w:pPr>
      <w:r w:rsidRPr="006C7789">
        <w:rPr>
          <w:rFonts w:cs="Times New Roman"/>
          <w:b/>
          <w:bCs/>
          <w:szCs w:val="28"/>
          <w:lang w:val="fr-FR"/>
        </w:rPr>
        <w:t xml:space="preserve">L'objectif </w:t>
      </w:r>
      <w:r w:rsidRPr="00912639">
        <w:rPr>
          <w:rFonts w:cs="Times New Roman"/>
          <w:szCs w:val="28"/>
          <w:lang w:val="fr-FR"/>
        </w:rPr>
        <w:t xml:space="preserve">de la recherche consiste à </w:t>
      </w:r>
      <w:r>
        <w:rPr>
          <w:rFonts w:cs="Times New Roman"/>
          <w:bCs/>
          <w:szCs w:val="28"/>
          <w:lang w:val="fr-FR"/>
        </w:rPr>
        <w:t>i</w:t>
      </w:r>
      <w:r w:rsidRPr="00B81124">
        <w:rPr>
          <w:rFonts w:cs="Times New Roman"/>
          <w:bCs/>
          <w:szCs w:val="28"/>
          <w:lang w:val="fr-FR"/>
        </w:rPr>
        <w:t>dentifier les moyens typiques de transmission de la signification des modes d’emploi en français lorsqu'elles sont traduites en ukrainien.</w:t>
      </w:r>
    </w:p>
    <w:p w14:paraId="5B518F64" w14:textId="77777777" w:rsidR="00607150" w:rsidRDefault="00607150" w:rsidP="006516D3">
      <w:pPr>
        <w:spacing w:after="0" w:line="360" w:lineRule="auto"/>
        <w:ind w:firstLine="709"/>
        <w:jc w:val="both"/>
        <w:rPr>
          <w:rFonts w:cs="Times New Roman"/>
          <w:szCs w:val="28"/>
          <w:lang w:val="fr-FR"/>
        </w:rPr>
      </w:pPr>
      <w:r w:rsidRPr="007F3F94">
        <w:rPr>
          <w:rFonts w:cs="Times New Roman"/>
          <w:b/>
          <w:bCs/>
          <w:szCs w:val="28"/>
          <w:lang w:val="fr-FR"/>
        </w:rPr>
        <w:t>Les points traités</w:t>
      </w:r>
      <w:r w:rsidRPr="007F3F94">
        <w:rPr>
          <w:rFonts w:cs="Times New Roman"/>
          <w:szCs w:val="28"/>
          <w:lang w:val="fr-FR"/>
        </w:rPr>
        <w:t xml:space="preserve"> lors de cette thèse sont les suivants :</w:t>
      </w:r>
    </w:p>
    <w:p w14:paraId="62F6E14B" w14:textId="77777777" w:rsidR="00607150" w:rsidRDefault="00607150" w:rsidP="006516D3">
      <w:pPr>
        <w:pStyle w:val="a5"/>
        <w:numPr>
          <w:ilvl w:val="0"/>
          <w:numId w:val="1"/>
        </w:numPr>
        <w:spacing w:after="0" w:line="360" w:lineRule="auto"/>
        <w:jc w:val="both"/>
        <w:rPr>
          <w:rFonts w:cs="Times New Roman"/>
          <w:szCs w:val="28"/>
          <w:lang w:val="fr-FR"/>
        </w:rPr>
      </w:pPr>
      <w:proofErr w:type="gramStart"/>
      <w:r w:rsidRPr="00C45C24">
        <w:rPr>
          <w:rFonts w:cs="Times New Roman"/>
          <w:szCs w:val="28"/>
          <w:lang w:val="fr-FR"/>
        </w:rPr>
        <w:t>analyser</w:t>
      </w:r>
      <w:proofErr w:type="gramEnd"/>
      <w:r w:rsidRPr="00C45C24">
        <w:rPr>
          <w:rFonts w:cs="Times New Roman"/>
          <w:szCs w:val="28"/>
          <w:lang w:val="fr-FR"/>
        </w:rPr>
        <w:t xml:space="preserve"> le texte de la directive en fonction de sa charge structurelle et sémantique;</w:t>
      </w:r>
    </w:p>
    <w:p w14:paraId="342DDEA7" w14:textId="77777777" w:rsidR="00607150" w:rsidRDefault="00607150" w:rsidP="006516D3">
      <w:pPr>
        <w:pStyle w:val="a5"/>
        <w:numPr>
          <w:ilvl w:val="0"/>
          <w:numId w:val="1"/>
        </w:numPr>
        <w:spacing w:after="0" w:line="360" w:lineRule="auto"/>
        <w:jc w:val="both"/>
        <w:rPr>
          <w:rFonts w:cs="Times New Roman"/>
          <w:szCs w:val="28"/>
          <w:lang w:val="fr-FR"/>
        </w:rPr>
      </w:pPr>
      <w:proofErr w:type="gramStart"/>
      <w:r w:rsidRPr="00C45C24">
        <w:rPr>
          <w:rFonts w:cs="Times New Roman"/>
          <w:szCs w:val="28"/>
          <w:lang w:val="fr-FR"/>
        </w:rPr>
        <w:t>étudier</w:t>
      </w:r>
      <w:proofErr w:type="gramEnd"/>
      <w:r w:rsidRPr="00C45C24">
        <w:rPr>
          <w:rFonts w:cs="Times New Roman"/>
          <w:szCs w:val="28"/>
          <w:lang w:val="fr-FR"/>
        </w:rPr>
        <w:t xml:space="preserve"> les caractéristiques linguistiques et lexicales des textes</w:t>
      </w:r>
      <w:r>
        <w:rPr>
          <w:rFonts w:cs="Times New Roman"/>
          <w:szCs w:val="28"/>
          <w:lang w:val="uk-UA"/>
        </w:rPr>
        <w:t xml:space="preserve"> </w:t>
      </w:r>
      <w:r w:rsidRPr="00C45C24">
        <w:rPr>
          <w:rFonts w:cs="Times New Roman"/>
          <w:szCs w:val="28"/>
          <w:lang w:val="fr-FR"/>
        </w:rPr>
        <w:t>de directives;</w:t>
      </w:r>
    </w:p>
    <w:p w14:paraId="5EC36F6D" w14:textId="77777777" w:rsidR="00607150" w:rsidRPr="00C45C24" w:rsidRDefault="00607150" w:rsidP="006516D3">
      <w:pPr>
        <w:pStyle w:val="a5"/>
        <w:numPr>
          <w:ilvl w:val="0"/>
          <w:numId w:val="1"/>
        </w:numPr>
        <w:spacing w:after="0" w:line="360" w:lineRule="auto"/>
        <w:jc w:val="both"/>
        <w:rPr>
          <w:rFonts w:cs="Times New Roman"/>
          <w:szCs w:val="28"/>
          <w:lang w:val="fr-FR"/>
        </w:rPr>
      </w:pPr>
      <w:proofErr w:type="gramStart"/>
      <w:r w:rsidRPr="00C45C24">
        <w:rPr>
          <w:rFonts w:cs="Times New Roman"/>
          <w:szCs w:val="28"/>
          <w:lang w:val="fr-FR"/>
        </w:rPr>
        <w:t>identifier</w:t>
      </w:r>
      <w:proofErr w:type="gramEnd"/>
      <w:r w:rsidRPr="00C45C24">
        <w:rPr>
          <w:rFonts w:cs="Times New Roman"/>
          <w:szCs w:val="28"/>
          <w:lang w:val="fr-FR"/>
        </w:rPr>
        <w:t xml:space="preserve"> les transformations de traduction les plus fréquentes lors de la traduction d'un texte de directive</w:t>
      </w:r>
      <w:r>
        <w:rPr>
          <w:rFonts w:cs="Times New Roman"/>
          <w:szCs w:val="28"/>
          <w:lang w:val="uk-UA"/>
        </w:rPr>
        <w:t>;</w:t>
      </w:r>
    </w:p>
    <w:p w14:paraId="0A96A2BC" w14:textId="77777777" w:rsidR="00607150" w:rsidRDefault="00607150" w:rsidP="006516D3">
      <w:pPr>
        <w:pStyle w:val="a5"/>
        <w:numPr>
          <w:ilvl w:val="0"/>
          <w:numId w:val="1"/>
        </w:numPr>
        <w:spacing w:after="0" w:line="360" w:lineRule="auto"/>
        <w:jc w:val="both"/>
        <w:rPr>
          <w:rFonts w:cs="Times New Roman"/>
          <w:szCs w:val="28"/>
          <w:lang w:val="fr-FR"/>
        </w:rPr>
      </w:pPr>
      <w:proofErr w:type="gramStart"/>
      <w:r w:rsidRPr="00C45C24">
        <w:rPr>
          <w:rFonts w:cs="Times New Roman"/>
          <w:szCs w:val="28"/>
          <w:lang w:val="fr-FR"/>
        </w:rPr>
        <w:t>envisager</w:t>
      </w:r>
      <w:proofErr w:type="gramEnd"/>
      <w:r w:rsidRPr="00C45C24">
        <w:rPr>
          <w:rFonts w:cs="Times New Roman"/>
          <w:szCs w:val="28"/>
          <w:lang w:val="fr-FR"/>
        </w:rPr>
        <w:t xml:space="preserve"> des stratégies de traduction pour traduire la littérature </w:t>
      </w:r>
      <w:r>
        <w:rPr>
          <w:rFonts w:cs="Times New Roman"/>
          <w:szCs w:val="28"/>
          <w:lang w:val="fr-FR"/>
        </w:rPr>
        <w:t>technique et scientifique</w:t>
      </w:r>
      <w:r w:rsidRPr="00C45C24">
        <w:rPr>
          <w:rFonts w:cs="Times New Roman"/>
          <w:szCs w:val="28"/>
          <w:lang w:val="fr-FR"/>
        </w:rPr>
        <w:t>;</w:t>
      </w:r>
    </w:p>
    <w:p w14:paraId="4FEDBC9F" w14:textId="77777777" w:rsidR="00607150" w:rsidRPr="00C45C24" w:rsidRDefault="00607150" w:rsidP="006516D3">
      <w:pPr>
        <w:pStyle w:val="a5"/>
        <w:numPr>
          <w:ilvl w:val="0"/>
          <w:numId w:val="1"/>
        </w:numPr>
        <w:spacing w:after="0" w:line="360" w:lineRule="auto"/>
        <w:jc w:val="both"/>
        <w:rPr>
          <w:rFonts w:cs="Times New Roman"/>
          <w:szCs w:val="28"/>
          <w:lang w:val="fr-FR"/>
        </w:rPr>
      </w:pPr>
      <w:proofErr w:type="gramStart"/>
      <w:r w:rsidRPr="00C45C24">
        <w:rPr>
          <w:rFonts w:cs="Times New Roman"/>
          <w:szCs w:val="28"/>
          <w:lang w:val="fr-FR"/>
        </w:rPr>
        <w:lastRenderedPageBreak/>
        <w:t>identifier</w:t>
      </w:r>
      <w:proofErr w:type="gramEnd"/>
      <w:r w:rsidRPr="00C45C24">
        <w:rPr>
          <w:rFonts w:cs="Times New Roman"/>
          <w:szCs w:val="28"/>
          <w:lang w:val="fr-FR"/>
        </w:rPr>
        <w:t xml:space="preserve"> les stratégies de traduction des sous-titres et du texte principal des </w:t>
      </w:r>
      <w:r>
        <w:rPr>
          <w:rFonts w:cs="Times New Roman"/>
          <w:szCs w:val="28"/>
          <w:lang w:val="fr-FR"/>
        </w:rPr>
        <w:t xml:space="preserve">modes d’emploi </w:t>
      </w:r>
      <w:r w:rsidRPr="00C45C24">
        <w:rPr>
          <w:rFonts w:cs="Times New Roman"/>
          <w:szCs w:val="28"/>
          <w:lang w:val="fr-FR"/>
        </w:rPr>
        <w:t>français en ukrainien.</w:t>
      </w:r>
    </w:p>
    <w:p w14:paraId="6E69EDAF" w14:textId="77777777" w:rsidR="00607150" w:rsidRDefault="00607150" w:rsidP="006516D3">
      <w:pPr>
        <w:spacing w:after="0" w:line="360" w:lineRule="auto"/>
        <w:ind w:firstLine="709"/>
        <w:jc w:val="both"/>
        <w:rPr>
          <w:rFonts w:cs="Times New Roman"/>
          <w:szCs w:val="28"/>
          <w:lang w:val="fr-FR"/>
        </w:rPr>
      </w:pPr>
      <w:r>
        <w:rPr>
          <w:rFonts w:cs="Times New Roman"/>
          <w:bCs/>
          <w:szCs w:val="28"/>
          <w:lang w:val="fr-FR"/>
        </w:rPr>
        <w:t>L</w:t>
      </w:r>
      <w:r w:rsidRPr="007F3F94">
        <w:rPr>
          <w:rFonts w:cs="Times New Roman"/>
          <w:bCs/>
          <w:szCs w:val="28"/>
          <w:lang w:val="fr-FR"/>
        </w:rPr>
        <w:t>es textes des modes d’emploi</w:t>
      </w:r>
      <w:r>
        <w:rPr>
          <w:rFonts w:cs="Times New Roman"/>
          <w:bCs/>
          <w:szCs w:val="28"/>
          <w:lang w:val="fr-FR"/>
        </w:rPr>
        <w:t xml:space="preserve"> </w:t>
      </w:r>
      <w:r w:rsidRPr="00912639">
        <w:rPr>
          <w:rFonts w:cs="Times New Roman"/>
          <w:szCs w:val="28"/>
          <w:lang w:val="fr-FR"/>
        </w:rPr>
        <w:t>français et ukrainien</w:t>
      </w:r>
      <w:r>
        <w:rPr>
          <w:rFonts w:cs="Times New Roman"/>
          <w:szCs w:val="28"/>
          <w:lang w:val="fr-FR"/>
        </w:rPr>
        <w:t>s</w:t>
      </w:r>
      <w:r w:rsidRPr="00912639">
        <w:rPr>
          <w:rFonts w:cs="Times New Roman"/>
          <w:szCs w:val="28"/>
          <w:lang w:val="fr-FR"/>
        </w:rPr>
        <w:t xml:space="preserve"> f</w:t>
      </w:r>
      <w:r>
        <w:rPr>
          <w:rFonts w:cs="Times New Roman"/>
          <w:szCs w:val="28"/>
          <w:lang w:val="fr-FR"/>
        </w:rPr>
        <w:t>ont</w:t>
      </w:r>
      <w:r w:rsidRPr="00912639">
        <w:rPr>
          <w:rFonts w:cs="Times New Roman"/>
          <w:szCs w:val="28"/>
          <w:lang w:val="fr-FR"/>
        </w:rPr>
        <w:t xml:space="preserve"> </w:t>
      </w:r>
      <w:r w:rsidRPr="006C7789">
        <w:rPr>
          <w:rFonts w:cs="Times New Roman"/>
          <w:b/>
          <w:bCs/>
          <w:szCs w:val="28"/>
          <w:lang w:val="fr-FR"/>
        </w:rPr>
        <w:t xml:space="preserve">l’objet </w:t>
      </w:r>
      <w:r w:rsidRPr="00912639">
        <w:rPr>
          <w:rFonts w:cs="Times New Roman"/>
          <w:szCs w:val="28"/>
          <w:lang w:val="fr-FR"/>
        </w:rPr>
        <w:t>de cette recherche.</w:t>
      </w:r>
    </w:p>
    <w:p w14:paraId="70D04F2D" w14:textId="77777777" w:rsidR="00607150" w:rsidRDefault="00607150" w:rsidP="006516D3">
      <w:pPr>
        <w:spacing w:after="0" w:line="360" w:lineRule="auto"/>
        <w:ind w:firstLine="709"/>
        <w:jc w:val="both"/>
        <w:rPr>
          <w:rFonts w:cs="Times New Roman"/>
          <w:szCs w:val="28"/>
          <w:lang w:val="fr-FR"/>
        </w:rPr>
      </w:pPr>
      <w:r w:rsidRPr="006C7789">
        <w:rPr>
          <w:rFonts w:cs="Times New Roman"/>
          <w:b/>
          <w:bCs/>
          <w:szCs w:val="28"/>
          <w:lang w:val="fr-FR"/>
        </w:rPr>
        <w:t>Le sujet</w:t>
      </w:r>
      <w:r w:rsidRPr="00912639">
        <w:rPr>
          <w:rFonts w:cs="Times New Roman"/>
          <w:szCs w:val="28"/>
          <w:lang w:val="fr-FR"/>
        </w:rPr>
        <w:t xml:space="preserve"> de ce travail consiste à </w:t>
      </w:r>
      <w:r w:rsidRPr="007F3F94">
        <w:rPr>
          <w:rFonts w:cs="Times New Roman"/>
          <w:bCs/>
          <w:szCs w:val="28"/>
          <w:lang w:val="fr-FR"/>
        </w:rPr>
        <w:t xml:space="preserve">identifier </w:t>
      </w:r>
      <w:r w:rsidRPr="00C45C24">
        <w:rPr>
          <w:rFonts w:cs="Times New Roman"/>
          <w:bCs/>
          <w:szCs w:val="28"/>
          <w:lang w:val="fr-FR"/>
        </w:rPr>
        <w:t>les caractéristiques de la transmission de la structure et du contenu du texte</w:t>
      </w:r>
      <w:r>
        <w:rPr>
          <w:rFonts w:cs="Times New Roman"/>
          <w:bCs/>
          <w:szCs w:val="28"/>
          <w:lang w:val="fr-FR"/>
        </w:rPr>
        <w:t xml:space="preserve"> des modes d’emploi</w:t>
      </w:r>
      <w:r w:rsidRPr="00C45C24">
        <w:rPr>
          <w:rFonts w:cs="Times New Roman"/>
          <w:bCs/>
          <w:szCs w:val="28"/>
          <w:lang w:val="fr-FR"/>
        </w:rPr>
        <w:t xml:space="preserve"> français à l'aide des moyens et des normes de la langue ukrainienne</w:t>
      </w:r>
      <w:r>
        <w:rPr>
          <w:rFonts w:cs="Times New Roman"/>
          <w:bCs/>
          <w:szCs w:val="28"/>
          <w:lang w:val="fr-FR"/>
        </w:rPr>
        <w:t>.</w:t>
      </w:r>
    </w:p>
    <w:p w14:paraId="027A7440" w14:textId="77777777" w:rsidR="00607150" w:rsidRDefault="00607150" w:rsidP="006516D3">
      <w:pPr>
        <w:spacing w:after="0" w:line="360" w:lineRule="auto"/>
        <w:ind w:firstLine="709"/>
        <w:jc w:val="both"/>
        <w:rPr>
          <w:rFonts w:cs="Times New Roman"/>
          <w:szCs w:val="28"/>
          <w:lang w:val="fr-FR"/>
        </w:rPr>
      </w:pPr>
      <w:r w:rsidRPr="006C7789">
        <w:rPr>
          <w:rFonts w:cs="Times New Roman"/>
          <w:b/>
          <w:bCs/>
          <w:szCs w:val="28"/>
          <w:lang w:val="fr-FR"/>
        </w:rPr>
        <w:t>Les méthodes</w:t>
      </w:r>
      <w:r w:rsidRPr="00912639">
        <w:rPr>
          <w:rFonts w:cs="Times New Roman"/>
          <w:szCs w:val="28"/>
          <w:lang w:val="fr-FR"/>
        </w:rPr>
        <w:t xml:space="preserve"> de la réalisation des tâches de cette thèse sont</w:t>
      </w:r>
      <w:r>
        <w:rPr>
          <w:rFonts w:cs="Times New Roman"/>
          <w:szCs w:val="28"/>
          <w:lang w:val="fr-FR"/>
        </w:rPr>
        <w:t xml:space="preserve"> </w:t>
      </w:r>
      <w:r w:rsidRPr="00912639">
        <w:rPr>
          <w:rFonts w:cs="Times New Roman"/>
          <w:szCs w:val="28"/>
          <w:lang w:val="fr-FR"/>
        </w:rPr>
        <w:t xml:space="preserve">: </w:t>
      </w:r>
      <w:r w:rsidRPr="00C45C24">
        <w:rPr>
          <w:rFonts w:cs="Times New Roman"/>
          <w:bCs/>
          <w:szCs w:val="28"/>
          <w:lang w:val="fr-FR"/>
        </w:rPr>
        <w:t>la méthode descriptive, la méthode comparative, l’analyse de transformation, l’analyse de composantes, l’analyse quantitative, la méthode graphique.</w:t>
      </w:r>
    </w:p>
    <w:p w14:paraId="2ECA7B51" w14:textId="77777777" w:rsidR="00607150" w:rsidRDefault="00607150" w:rsidP="006516D3">
      <w:pPr>
        <w:spacing w:after="0" w:line="360" w:lineRule="auto"/>
        <w:ind w:firstLine="709"/>
        <w:jc w:val="both"/>
        <w:rPr>
          <w:rFonts w:cs="Times New Roman"/>
          <w:szCs w:val="28"/>
          <w:lang w:val="fr-FR"/>
        </w:rPr>
      </w:pPr>
      <w:r w:rsidRPr="006C7789">
        <w:rPr>
          <w:rFonts w:cs="Times New Roman"/>
          <w:b/>
          <w:bCs/>
          <w:szCs w:val="28"/>
          <w:lang w:val="fr-FR"/>
        </w:rPr>
        <w:t>La nouveauté scientifique</w:t>
      </w:r>
      <w:r w:rsidRPr="00912639">
        <w:rPr>
          <w:rFonts w:cs="Times New Roman"/>
          <w:szCs w:val="28"/>
          <w:lang w:val="fr-FR"/>
        </w:rPr>
        <w:t xml:space="preserve"> de cette thèse</w:t>
      </w:r>
      <w:r>
        <w:rPr>
          <w:rFonts w:cs="Times New Roman"/>
          <w:szCs w:val="28"/>
          <w:lang w:val="fr-FR"/>
        </w:rPr>
        <w:t xml:space="preserve"> </w:t>
      </w:r>
      <w:r w:rsidRPr="008D4AA9">
        <w:rPr>
          <w:rFonts w:cs="Times New Roman"/>
          <w:szCs w:val="28"/>
          <w:lang w:val="fr-FR"/>
        </w:rPr>
        <w:t>est que pour la première fois sur la base de textes de directives d'usage général en français et en ukrainien</w:t>
      </w:r>
      <w:r>
        <w:rPr>
          <w:rFonts w:cs="Times New Roman"/>
          <w:szCs w:val="28"/>
          <w:lang w:val="fr-FR"/>
        </w:rPr>
        <w:t>,</w:t>
      </w:r>
      <w:r w:rsidRPr="008D4AA9">
        <w:rPr>
          <w:rFonts w:cs="Times New Roman"/>
          <w:szCs w:val="28"/>
          <w:lang w:val="fr-FR"/>
        </w:rPr>
        <w:t xml:space="preserve"> des</w:t>
      </w:r>
      <w:r>
        <w:rPr>
          <w:rFonts w:cs="Times New Roman"/>
          <w:szCs w:val="28"/>
          <w:lang w:val="fr-FR"/>
        </w:rPr>
        <w:t xml:space="preserve"> modes d’emploi précisément</w:t>
      </w:r>
      <w:r w:rsidRPr="008D4AA9">
        <w:rPr>
          <w:rFonts w:cs="Times New Roman"/>
          <w:szCs w:val="28"/>
          <w:lang w:val="fr-FR"/>
        </w:rPr>
        <w:t xml:space="preserve">, </w:t>
      </w:r>
      <w:r>
        <w:rPr>
          <w:rFonts w:cs="Times New Roman"/>
          <w:szCs w:val="28"/>
          <w:lang w:val="fr-FR"/>
        </w:rPr>
        <w:t>l</w:t>
      </w:r>
      <w:r w:rsidRPr="008D4AA9">
        <w:rPr>
          <w:rFonts w:cs="Times New Roman"/>
          <w:szCs w:val="28"/>
          <w:lang w:val="fr-FR"/>
        </w:rPr>
        <w:t xml:space="preserve">es stratégies de traduction pour </w:t>
      </w:r>
      <w:r>
        <w:rPr>
          <w:rFonts w:cs="Times New Roman"/>
          <w:szCs w:val="28"/>
          <w:lang w:val="fr-FR"/>
        </w:rPr>
        <w:t>une transmission</w:t>
      </w:r>
      <w:r w:rsidRPr="008D4AA9">
        <w:rPr>
          <w:rFonts w:cs="Times New Roman"/>
          <w:szCs w:val="28"/>
          <w:lang w:val="fr-FR"/>
        </w:rPr>
        <w:t xml:space="preserve"> structurel</w:t>
      </w:r>
      <w:r>
        <w:rPr>
          <w:rFonts w:cs="Times New Roman"/>
          <w:szCs w:val="28"/>
          <w:lang w:val="fr-FR"/>
        </w:rPr>
        <w:t>le</w:t>
      </w:r>
      <w:r w:rsidRPr="008D4AA9">
        <w:rPr>
          <w:rFonts w:cs="Times New Roman"/>
          <w:szCs w:val="28"/>
          <w:lang w:val="fr-FR"/>
        </w:rPr>
        <w:t xml:space="preserve"> et</w:t>
      </w:r>
      <w:r>
        <w:rPr>
          <w:rFonts w:cs="Times New Roman"/>
          <w:szCs w:val="28"/>
          <w:lang w:val="fr-FR"/>
        </w:rPr>
        <w:t xml:space="preserve"> informative</w:t>
      </w:r>
      <w:r w:rsidRPr="008D4AA9">
        <w:rPr>
          <w:rFonts w:cs="Times New Roman"/>
          <w:szCs w:val="28"/>
          <w:lang w:val="fr-FR"/>
        </w:rPr>
        <w:t xml:space="preserve"> ont été étudiées.</w:t>
      </w:r>
    </w:p>
    <w:p w14:paraId="28E99185" w14:textId="77777777" w:rsidR="00607150" w:rsidRPr="000C7775" w:rsidRDefault="00607150" w:rsidP="006516D3">
      <w:pPr>
        <w:spacing w:after="0" w:line="360" w:lineRule="auto"/>
        <w:ind w:firstLine="709"/>
        <w:jc w:val="both"/>
        <w:rPr>
          <w:rFonts w:cs="Times New Roman"/>
          <w:szCs w:val="28"/>
          <w:lang w:val="uk-UA"/>
        </w:rPr>
      </w:pPr>
      <w:r w:rsidRPr="006C7789">
        <w:rPr>
          <w:rFonts w:cs="Times New Roman"/>
          <w:b/>
          <w:bCs/>
          <w:szCs w:val="28"/>
          <w:lang w:val="fr-FR"/>
        </w:rPr>
        <w:t>La valeur pratique</w:t>
      </w:r>
      <w:r w:rsidRPr="00912639">
        <w:rPr>
          <w:rFonts w:cs="Times New Roman"/>
          <w:szCs w:val="28"/>
          <w:lang w:val="fr-FR"/>
        </w:rPr>
        <w:t xml:space="preserve"> </w:t>
      </w:r>
      <w:r w:rsidRPr="008D4AA9">
        <w:rPr>
          <w:rFonts w:cs="Times New Roman"/>
          <w:szCs w:val="28"/>
          <w:lang w:val="fr-FR"/>
        </w:rPr>
        <w:t xml:space="preserve">est que dans la littérature éducative ukrainienne pour les facultés </w:t>
      </w:r>
      <w:r>
        <w:rPr>
          <w:rFonts w:cs="Times New Roman"/>
          <w:szCs w:val="28"/>
          <w:lang w:val="fr-FR"/>
        </w:rPr>
        <w:t>linguistiques</w:t>
      </w:r>
      <w:r w:rsidRPr="008D4AA9">
        <w:rPr>
          <w:rFonts w:cs="Times New Roman"/>
          <w:szCs w:val="28"/>
          <w:lang w:val="fr-FR"/>
        </w:rPr>
        <w:t>, l</w:t>
      </w:r>
      <w:r>
        <w:rPr>
          <w:rFonts w:cs="Times New Roman"/>
          <w:szCs w:val="28"/>
          <w:lang w:val="fr-FR"/>
        </w:rPr>
        <w:t xml:space="preserve">es </w:t>
      </w:r>
      <w:r w:rsidRPr="008D4AA9">
        <w:rPr>
          <w:rFonts w:cs="Times New Roman"/>
          <w:szCs w:val="28"/>
          <w:lang w:val="fr-FR"/>
        </w:rPr>
        <w:t>caractéristiques de</w:t>
      </w:r>
      <w:r>
        <w:rPr>
          <w:rFonts w:cs="Times New Roman"/>
          <w:szCs w:val="28"/>
          <w:lang w:val="fr-FR"/>
        </w:rPr>
        <w:t xml:space="preserve"> la</w:t>
      </w:r>
      <w:r w:rsidRPr="008D4AA9">
        <w:rPr>
          <w:rFonts w:cs="Times New Roman"/>
          <w:szCs w:val="28"/>
          <w:lang w:val="fr-FR"/>
        </w:rPr>
        <w:t xml:space="preserve"> traduction des </w:t>
      </w:r>
      <w:r>
        <w:rPr>
          <w:rFonts w:cs="Times New Roman"/>
          <w:szCs w:val="28"/>
          <w:lang w:val="fr-FR"/>
        </w:rPr>
        <w:t xml:space="preserve">modes d’emploi </w:t>
      </w:r>
      <w:r w:rsidRPr="008D4AA9">
        <w:rPr>
          <w:rFonts w:cs="Times New Roman"/>
          <w:szCs w:val="28"/>
          <w:lang w:val="fr-FR"/>
        </w:rPr>
        <w:t>français</w:t>
      </w:r>
      <w:r>
        <w:rPr>
          <w:rFonts w:cs="Times New Roman"/>
          <w:szCs w:val="28"/>
          <w:lang w:val="fr-FR"/>
        </w:rPr>
        <w:t xml:space="preserve"> en ukrainien</w:t>
      </w:r>
      <w:r>
        <w:rPr>
          <w:rFonts w:cs="Times New Roman"/>
          <w:szCs w:val="28"/>
          <w:lang w:val="uk-UA"/>
        </w:rPr>
        <w:t xml:space="preserve"> </w:t>
      </w:r>
      <w:r w:rsidRPr="008D4AA9">
        <w:rPr>
          <w:rFonts w:cs="Times New Roman"/>
          <w:szCs w:val="28"/>
          <w:lang w:val="fr-FR"/>
        </w:rPr>
        <w:t>n’o</w:t>
      </w:r>
      <w:r>
        <w:rPr>
          <w:rFonts w:cs="Times New Roman"/>
          <w:szCs w:val="28"/>
          <w:lang w:val="fr-FR"/>
        </w:rPr>
        <w:t xml:space="preserve">nt pas </w:t>
      </w:r>
      <w:r w:rsidRPr="008D4AA9">
        <w:rPr>
          <w:rFonts w:cs="Times New Roman"/>
          <w:szCs w:val="28"/>
          <w:lang w:val="fr-FR"/>
        </w:rPr>
        <w:t>été pris en considération. Les résultats de ce travail peuvent être utilisés pour créer un manuel pertinent</w:t>
      </w:r>
      <w:r>
        <w:rPr>
          <w:rFonts w:cs="Times New Roman"/>
          <w:szCs w:val="28"/>
          <w:lang w:val="fr-FR"/>
        </w:rPr>
        <w:t>. I</w:t>
      </w:r>
      <w:r w:rsidRPr="008D4AA9">
        <w:rPr>
          <w:rFonts w:cs="Times New Roman"/>
          <w:szCs w:val="28"/>
          <w:lang w:val="fr-FR"/>
        </w:rPr>
        <w:t>ls serviront</w:t>
      </w:r>
      <w:r>
        <w:rPr>
          <w:rFonts w:cs="Times New Roman"/>
          <w:szCs w:val="28"/>
          <w:lang w:val="fr-FR"/>
        </w:rPr>
        <w:t xml:space="preserve"> la base</w:t>
      </w:r>
      <w:r w:rsidRPr="008D4AA9">
        <w:rPr>
          <w:rFonts w:cs="Times New Roman"/>
          <w:szCs w:val="28"/>
          <w:lang w:val="fr-FR"/>
        </w:rPr>
        <w:t xml:space="preserve"> pour </w:t>
      </w:r>
      <w:r>
        <w:rPr>
          <w:rFonts w:cs="Times New Roman"/>
          <w:szCs w:val="28"/>
          <w:lang w:val="fr-FR"/>
        </w:rPr>
        <w:t>les</w:t>
      </w:r>
      <w:r w:rsidRPr="008D4AA9">
        <w:rPr>
          <w:rFonts w:cs="Times New Roman"/>
          <w:szCs w:val="28"/>
          <w:lang w:val="fr-FR"/>
        </w:rPr>
        <w:t xml:space="preserve"> nouvelles recherches.</w:t>
      </w:r>
      <w:r w:rsidRPr="00912639">
        <w:rPr>
          <w:rFonts w:cs="Times New Roman"/>
          <w:szCs w:val="28"/>
          <w:lang w:val="fr-FR"/>
        </w:rPr>
        <w:t xml:space="preserve"> </w:t>
      </w:r>
    </w:p>
    <w:p w14:paraId="2380638D" w14:textId="77777777" w:rsidR="00607150" w:rsidRDefault="00607150" w:rsidP="006516D3">
      <w:pPr>
        <w:spacing w:after="0" w:line="360" w:lineRule="auto"/>
        <w:ind w:firstLine="709"/>
        <w:jc w:val="both"/>
        <w:rPr>
          <w:rFonts w:cs="Times New Roman"/>
          <w:szCs w:val="28"/>
          <w:lang w:val="fr-FR"/>
        </w:rPr>
      </w:pPr>
      <w:r w:rsidRPr="006C7789">
        <w:rPr>
          <w:rFonts w:cs="Times New Roman"/>
          <w:b/>
          <w:bCs/>
          <w:szCs w:val="28"/>
          <w:lang w:val="fr-FR"/>
        </w:rPr>
        <w:t>L’approbation des résultats</w:t>
      </w:r>
      <w:r w:rsidRPr="00912639">
        <w:rPr>
          <w:rFonts w:cs="Times New Roman"/>
          <w:szCs w:val="28"/>
          <w:lang w:val="fr-FR"/>
        </w:rPr>
        <w:t xml:space="preserve"> obtenus qui forment la base de la recherche, est réalisée sous la forme de synthèse "</w:t>
      </w:r>
      <w:r w:rsidRPr="000D5685">
        <w:rPr>
          <w:lang w:val="fr-FR"/>
        </w:rPr>
        <w:t xml:space="preserve"> </w:t>
      </w:r>
      <w:r w:rsidRPr="000C7775">
        <w:rPr>
          <w:rFonts w:cs="Times New Roman"/>
          <w:szCs w:val="28"/>
          <w:lang w:val="fr-FR"/>
        </w:rPr>
        <w:t>Caractéristiques de la traduction des sous-ti</w:t>
      </w:r>
      <w:r>
        <w:rPr>
          <w:rFonts w:cs="Times New Roman"/>
          <w:szCs w:val="28"/>
          <w:lang w:val="fr-FR"/>
        </w:rPr>
        <w:t>tres</w:t>
      </w:r>
      <w:r w:rsidRPr="000C7775">
        <w:rPr>
          <w:rFonts w:cs="Times New Roman"/>
          <w:szCs w:val="28"/>
          <w:lang w:val="fr-FR"/>
        </w:rPr>
        <w:t xml:space="preserve"> d</w:t>
      </w:r>
      <w:r>
        <w:rPr>
          <w:rFonts w:cs="Times New Roman"/>
          <w:szCs w:val="28"/>
          <w:lang w:val="fr-FR"/>
        </w:rPr>
        <w:t xml:space="preserve">es textes des modes d’emploi </w:t>
      </w:r>
      <w:r w:rsidRPr="00912639">
        <w:rPr>
          <w:rFonts w:cs="Times New Roman"/>
          <w:szCs w:val="28"/>
          <w:lang w:val="fr-FR"/>
        </w:rPr>
        <w:t xml:space="preserve">" lors de la </w:t>
      </w:r>
      <w:r w:rsidRPr="000C7775">
        <w:rPr>
          <w:rFonts w:cs="Times New Roman"/>
          <w:szCs w:val="28"/>
          <w:lang w:val="fr-FR"/>
        </w:rPr>
        <w:t>III Conférence scientifique et pratique pan ukrainienne p</w:t>
      </w:r>
      <w:r>
        <w:rPr>
          <w:rFonts w:cs="Times New Roman"/>
          <w:szCs w:val="28"/>
          <w:lang w:val="fr-FR"/>
        </w:rPr>
        <w:t>our les</w:t>
      </w:r>
      <w:r w:rsidRPr="000C7775">
        <w:rPr>
          <w:rFonts w:cs="Times New Roman"/>
          <w:szCs w:val="28"/>
          <w:lang w:val="fr-FR"/>
        </w:rPr>
        <w:t xml:space="preserve"> scientifiques, étudiants et jeunes scientifiques</w:t>
      </w:r>
      <w:r w:rsidRPr="00912639">
        <w:rPr>
          <w:rFonts w:cs="Times New Roman"/>
          <w:szCs w:val="28"/>
          <w:lang w:val="fr-FR"/>
        </w:rPr>
        <w:t xml:space="preserve"> "</w:t>
      </w:r>
      <w:r>
        <w:rPr>
          <w:rFonts w:cs="Times New Roman"/>
          <w:szCs w:val="28"/>
          <w:lang w:val="fr-FR"/>
        </w:rPr>
        <w:t> </w:t>
      </w:r>
      <w:r w:rsidRPr="000C7775">
        <w:rPr>
          <w:rFonts w:cs="Times New Roman"/>
          <w:szCs w:val="28"/>
          <w:lang w:val="fr-FR"/>
        </w:rPr>
        <w:t>Problèmes actuels du discours moderne en linguistique théorique et appliquée</w:t>
      </w:r>
      <w:r>
        <w:rPr>
          <w:rFonts w:cs="Times New Roman"/>
          <w:szCs w:val="28"/>
          <w:lang w:val="fr-FR"/>
        </w:rPr>
        <w:t xml:space="preserve"> </w:t>
      </w:r>
      <w:r w:rsidRPr="00912639">
        <w:rPr>
          <w:rFonts w:cs="Times New Roman"/>
          <w:szCs w:val="28"/>
          <w:lang w:val="fr-FR"/>
        </w:rPr>
        <w:t>" (</w:t>
      </w:r>
      <w:r>
        <w:rPr>
          <w:rFonts w:cs="Times New Roman"/>
          <w:szCs w:val="28"/>
          <w:lang w:val="fr-FR"/>
        </w:rPr>
        <w:t>Poltava</w:t>
      </w:r>
      <w:r w:rsidRPr="00912639">
        <w:rPr>
          <w:rFonts w:cs="Times New Roman"/>
          <w:szCs w:val="28"/>
          <w:lang w:val="fr-FR"/>
        </w:rPr>
        <w:t>, le 5 décembre 2019) et sous la forme</w:t>
      </w:r>
      <w:r>
        <w:rPr>
          <w:rFonts w:cs="Times New Roman"/>
          <w:szCs w:val="28"/>
          <w:lang w:val="uk-UA"/>
        </w:rPr>
        <w:t xml:space="preserve"> </w:t>
      </w:r>
      <w:r w:rsidRPr="000C7775">
        <w:rPr>
          <w:rFonts w:cs="Times New Roman"/>
          <w:szCs w:val="28"/>
          <w:lang w:val="fr-FR"/>
        </w:rPr>
        <w:t>de</w:t>
      </w:r>
      <w:r w:rsidRPr="00912639">
        <w:rPr>
          <w:rFonts w:cs="Times New Roman"/>
          <w:szCs w:val="28"/>
          <w:lang w:val="fr-FR"/>
        </w:rPr>
        <w:t xml:space="preserve"> synthèse "</w:t>
      </w:r>
      <w:r w:rsidRPr="000D5685">
        <w:rPr>
          <w:lang w:val="fr-FR"/>
        </w:rPr>
        <w:t xml:space="preserve"> </w:t>
      </w:r>
      <w:r w:rsidRPr="000C7775">
        <w:rPr>
          <w:rFonts w:cs="Times New Roman"/>
          <w:szCs w:val="28"/>
          <w:lang w:val="fr-FR"/>
        </w:rPr>
        <w:t xml:space="preserve">Stratégies de traduction des </w:t>
      </w:r>
      <w:r>
        <w:rPr>
          <w:rFonts w:cs="Times New Roman"/>
          <w:szCs w:val="28"/>
          <w:lang w:val="fr-FR"/>
        </w:rPr>
        <w:t>modes d’emploi</w:t>
      </w:r>
      <w:r w:rsidRPr="000C7775">
        <w:rPr>
          <w:rFonts w:cs="Times New Roman"/>
          <w:szCs w:val="28"/>
          <w:lang w:val="fr-FR"/>
        </w:rPr>
        <w:t xml:space="preserve"> </w:t>
      </w:r>
      <w:r w:rsidRPr="00912639">
        <w:rPr>
          <w:rFonts w:cs="Times New Roman"/>
          <w:szCs w:val="28"/>
          <w:lang w:val="fr-FR"/>
        </w:rPr>
        <w:t>"</w:t>
      </w:r>
      <w:r>
        <w:rPr>
          <w:rFonts w:cs="Times New Roman"/>
          <w:szCs w:val="28"/>
          <w:lang w:val="fr-FR"/>
        </w:rPr>
        <w:t xml:space="preserve"> </w:t>
      </w:r>
      <w:r w:rsidRPr="00912639">
        <w:rPr>
          <w:rFonts w:cs="Times New Roman"/>
          <w:szCs w:val="28"/>
          <w:lang w:val="fr-FR"/>
        </w:rPr>
        <w:t>lors de</w:t>
      </w:r>
      <w:r>
        <w:rPr>
          <w:rFonts w:cs="Times New Roman"/>
          <w:szCs w:val="28"/>
          <w:lang w:val="fr-FR"/>
        </w:rPr>
        <w:t xml:space="preserve">  la </w:t>
      </w:r>
      <w:r w:rsidRPr="000C7775">
        <w:rPr>
          <w:rFonts w:cs="Times New Roman"/>
          <w:szCs w:val="28"/>
          <w:lang w:val="fr-FR"/>
        </w:rPr>
        <w:t>conférence scientifique et pratique internationale</w:t>
      </w:r>
      <w:r>
        <w:rPr>
          <w:rFonts w:cs="Times New Roman"/>
          <w:szCs w:val="28"/>
          <w:lang w:val="fr-FR"/>
        </w:rPr>
        <w:t xml:space="preserve"> </w:t>
      </w:r>
      <w:r w:rsidRPr="00912639">
        <w:rPr>
          <w:rFonts w:cs="Times New Roman"/>
          <w:szCs w:val="28"/>
          <w:lang w:val="fr-FR"/>
        </w:rPr>
        <w:t>"</w:t>
      </w:r>
      <w:r>
        <w:rPr>
          <w:rFonts w:cs="Times New Roman"/>
          <w:szCs w:val="28"/>
          <w:lang w:val="fr-FR"/>
        </w:rPr>
        <w:t xml:space="preserve"> </w:t>
      </w:r>
      <w:r w:rsidRPr="000A39D6">
        <w:rPr>
          <w:rFonts w:cs="Times New Roman"/>
          <w:szCs w:val="28"/>
          <w:lang w:val="fr-FR"/>
        </w:rPr>
        <w:t>Philologie moderne: tendances et priorités de développement</w:t>
      </w:r>
      <w:r>
        <w:rPr>
          <w:rFonts w:cs="Times New Roman"/>
          <w:szCs w:val="28"/>
          <w:lang w:val="fr-FR"/>
        </w:rPr>
        <w:t xml:space="preserve"> </w:t>
      </w:r>
      <w:r w:rsidRPr="00912639">
        <w:rPr>
          <w:rFonts w:cs="Times New Roman"/>
          <w:szCs w:val="28"/>
          <w:lang w:val="fr-FR"/>
        </w:rPr>
        <w:t>"</w:t>
      </w:r>
      <w:r>
        <w:rPr>
          <w:rFonts w:cs="Times New Roman"/>
          <w:szCs w:val="28"/>
          <w:lang w:val="fr-FR"/>
        </w:rPr>
        <w:t xml:space="preserve"> (Odessa, le 22 mai 2020)</w:t>
      </w:r>
      <w:r w:rsidRPr="00912639">
        <w:rPr>
          <w:rFonts w:cs="Times New Roman"/>
          <w:szCs w:val="28"/>
          <w:lang w:val="fr-FR"/>
        </w:rPr>
        <w:t>.</w:t>
      </w:r>
    </w:p>
    <w:p w14:paraId="0F77CF99" w14:textId="0DE33D45" w:rsidR="006516D3" w:rsidRDefault="00607150" w:rsidP="006516D3">
      <w:pPr>
        <w:spacing w:after="0" w:line="360" w:lineRule="auto"/>
        <w:ind w:firstLine="709"/>
        <w:jc w:val="both"/>
        <w:rPr>
          <w:rFonts w:cs="Times New Roman"/>
          <w:i/>
          <w:iCs/>
          <w:szCs w:val="28"/>
          <w:lang w:val="fr-FR"/>
        </w:rPr>
      </w:pPr>
      <w:r w:rsidRPr="006C7789">
        <w:rPr>
          <w:rFonts w:cs="Times New Roman"/>
          <w:b/>
          <w:bCs/>
          <w:szCs w:val="28"/>
          <w:lang w:val="fr-FR"/>
        </w:rPr>
        <w:t>Mots-clés</w:t>
      </w:r>
      <w:r w:rsidRPr="00912639">
        <w:rPr>
          <w:rFonts w:cs="Times New Roman"/>
          <w:szCs w:val="28"/>
          <w:lang w:val="fr-FR"/>
        </w:rPr>
        <w:t xml:space="preserve"> : </w:t>
      </w:r>
      <w:r w:rsidRPr="00582921">
        <w:rPr>
          <w:rFonts w:cs="Times New Roman"/>
          <w:i/>
          <w:iCs/>
          <w:szCs w:val="28"/>
          <w:lang w:val="fr-FR"/>
        </w:rPr>
        <w:t>directives, stratégies de traduction, modes d’emploi, transformations de traduction.</w:t>
      </w:r>
      <w:r w:rsidR="006516D3">
        <w:rPr>
          <w:rFonts w:cs="Times New Roman"/>
          <w:i/>
          <w:iCs/>
          <w:szCs w:val="28"/>
          <w:lang w:val="fr-FR"/>
        </w:rPr>
        <w:br w:type="page"/>
      </w:r>
    </w:p>
    <w:p w14:paraId="70414BC1" w14:textId="4013189D" w:rsidR="00312E26" w:rsidRDefault="00312E26" w:rsidP="00F23BCC">
      <w:pPr>
        <w:spacing w:after="0" w:line="360" w:lineRule="auto"/>
        <w:jc w:val="center"/>
        <w:rPr>
          <w:b/>
          <w:szCs w:val="28"/>
          <w:lang w:val="uk-UA"/>
        </w:rPr>
      </w:pPr>
      <w:r w:rsidRPr="000F603C">
        <w:rPr>
          <w:b/>
          <w:szCs w:val="28"/>
          <w:lang w:val="uk-UA"/>
        </w:rPr>
        <w:lastRenderedPageBreak/>
        <w:t>ЗМІСТ</w:t>
      </w:r>
    </w:p>
    <w:p w14:paraId="37A416ED" w14:textId="77777777" w:rsidR="00F23BCC" w:rsidRPr="000F603C" w:rsidRDefault="00F23BCC" w:rsidP="00F23BCC">
      <w:pPr>
        <w:spacing w:after="0" w:line="360" w:lineRule="auto"/>
        <w:jc w:val="center"/>
        <w:rPr>
          <w:b/>
          <w:szCs w:val="28"/>
          <w:lang w:val="uk-UA"/>
        </w:rPr>
      </w:pPr>
    </w:p>
    <w:p w14:paraId="14042C5E" w14:textId="7B75AFEA" w:rsidR="00312E26" w:rsidRPr="000F603C" w:rsidRDefault="00312E26" w:rsidP="00312E26">
      <w:pPr>
        <w:spacing w:after="0" w:line="360" w:lineRule="auto"/>
        <w:jc w:val="both"/>
        <w:rPr>
          <w:b/>
          <w:szCs w:val="28"/>
          <w:lang w:val="uk-UA"/>
        </w:rPr>
      </w:pPr>
      <w:proofErr w:type="spellStart"/>
      <w:r w:rsidRPr="000D5685">
        <w:rPr>
          <w:b/>
          <w:szCs w:val="28"/>
          <w:lang w:val="fr-FR"/>
        </w:rPr>
        <w:t>Aper</w:t>
      </w:r>
      <w:proofErr w:type="spellEnd"/>
      <w:r w:rsidRPr="00312E26">
        <w:rPr>
          <w:b/>
          <w:szCs w:val="28"/>
          <w:lang w:val="uk-UA"/>
        </w:rPr>
        <w:t>ç</w:t>
      </w:r>
      <w:r w:rsidRPr="000D5685">
        <w:rPr>
          <w:b/>
          <w:szCs w:val="28"/>
          <w:lang w:val="fr-FR"/>
        </w:rPr>
        <w:t>u</w:t>
      </w:r>
      <w:r>
        <w:rPr>
          <w:b/>
          <w:szCs w:val="28"/>
          <w:lang w:val="uk-UA"/>
        </w:rPr>
        <w:t xml:space="preserve"> ……</w:t>
      </w:r>
      <w:r w:rsidR="00607150">
        <w:rPr>
          <w:b/>
          <w:szCs w:val="28"/>
          <w:lang w:val="uk-UA"/>
        </w:rPr>
        <w:t>………………………………………………………………………2</w:t>
      </w:r>
    </w:p>
    <w:p w14:paraId="7F26D25C" w14:textId="37590E9E" w:rsidR="00312E26" w:rsidRPr="000F603C" w:rsidRDefault="00312E26" w:rsidP="00312E26">
      <w:pPr>
        <w:spacing w:after="0" w:line="360" w:lineRule="auto"/>
        <w:jc w:val="both"/>
        <w:rPr>
          <w:b/>
          <w:szCs w:val="28"/>
          <w:lang w:val="uk-UA"/>
        </w:rPr>
      </w:pPr>
      <w:r w:rsidRPr="000F603C">
        <w:rPr>
          <w:b/>
          <w:szCs w:val="28"/>
          <w:lang w:val="uk-UA"/>
        </w:rPr>
        <w:t>Вступ</w:t>
      </w:r>
      <w:r>
        <w:rPr>
          <w:b/>
          <w:szCs w:val="28"/>
          <w:lang w:val="uk-UA"/>
        </w:rPr>
        <w:t xml:space="preserve"> ……</w:t>
      </w:r>
      <w:r w:rsidR="00607150">
        <w:rPr>
          <w:b/>
          <w:szCs w:val="28"/>
          <w:lang w:val="uk-UA"/>
        </w:rPr>
        <w:t>………………………………………………………………………..6</w:t>
      </w:r>
    </w:p>
    <w:p w14:paraId="0F6106D1" w14:textId="35BBCD59" w:rsidR="00312E26" w:rsidRPr="000F603C" w:rsidRDefault="00312E26" w:rsidP="00312E26">
      <w:pPr>
        <w:spacing w:after="0" w:line="360" w:lineRule="auto"/>
        <w:jc w:val="both"/>
        <w:rPr>
          <w:b/>
          <w:bCs/>
          <w:szCs w:val="28"/>
          <w:lang w:val="uk-UA"/>
        </w:rPr>
      </w:pPr>
      <w:r w:rsidRPr="000F603C">
        <w:rPr>
          <w:b/>
          <w:bCs/>
          <w:szCs w:val="28"/>
          <w:lang w:val="uk-UA"/>
        </w:rPr>
        <w:t>РОЗДІЛ 1</w:t>
      </w:r>
      <w:r>
        <w:rPr>
          <w:b/>
          <w:bCs/>
          <w:szCs w:val="28"/>
          <w:lang w:val="uk-UA"/>
        </w:rPr>
        <w:t>.</w:t>
      </w:r>
      <w:r w:rsidRPr="000F603C">
        <w:rPr>
          <w:b/>
          <w:bCs/>
          <w:szCs w:val="28"/>
          <w:lang w:val="uk-UA"/>
        </w:rPr>
        <w:t xml:space="preserve"> ТЕОРЕТИЧНІ ПРИНЦИПИ ВИВЧЕННЯ СТРАТЕГІЙ ПЕРЕКЛАДУ ІНСТРУКЦІЙ З ЕКСПЛУАТАЦІЇ</w:t>
      </w:r>
      <w:r w:rsidR="00F23BCC">
        <w:rPr>
          <w:b/>
          <w:bCs/>
          <w:szCs w:val="28"/>
          <w:lang w:val="uk-UA"/>
        </w:rPr>
        <w:t>………………………….9</w:t>
      </w:r>
    </w:p>
    <w:p w14:paraId="184F28EA" w14:textId="24896385" w:rsidR="00312E26" w:rsidRPr="000F603C" w:rsidRDefault="00312E26" w:rsidP="00312E26">
      <w:pPr>
        <w:spacing w:after="0" w:line="360" w:lineRule="auto"/>
        <w:jc w:val="both"/>
        <w:rPr>
          <w:szCs w:val="28"/>
          <w:lang w:val="uk-UA"/>
        </w:rPr>
      </w:pPr>
      <w:r w:rsidRPr="000F603C">
        <w:rPr>
          <w:szCs w:val="28"/>
          <w:lang w:val="uk-UA"/>
        </w:rPr>
        <w:t xml:space="preserve">1.1. </w:t>
      </w:r>
      <w:r>
        <w:rPr>
          <w:szCs w:val="28"/>
          <w:lang w:val="uk-UA"/>
        </w:rPr>
        <w:t>Актуальні парадигми дослідження тексту</w:t>
      </w:r>
      <w:r w:rsidR="00F23BCC">
        <w:rPr>
          <w:szCs w:val="28"/>
          <w:lang w:val="uk-UA"/>
        </w:rPr>
        <w:t>…………………………………9</w:t>
      </w:r>
      <w:r>
        <w:rPr>
          <w:szCs w:val="28"/>
          <w:lang w:val="uk-UA"/>
        </w:rPr>
        <w:t xml:space="preserve"> </w:t>
      </w:r>
    </w:p>
    <w:p w14:paraId="2FE15A32" w14:textId="360D4BD4" w:rsidR="00312E26" w:rsidRPr="000F603C" w:rsidRDefault="00312E26" w:rsidP="00312E26">
      <w:pPr>
        <w:spacing w:after="0" w:line="360" w:lineRule="auto"/>
        <w:jc w:val="both"/>
        <w:rPr>
          <w:szCs w:val="28"/>
          <w:lang w:val="uk-UA"/>
        </w:rPr>
      </w:pPr>
      <w:r w:rsidRPr="000F603C">
        <w:rPr>
          <w:szCs w:val="28"/>
          <w:lang w:val="uk-UA"/>
        </w:rPr>
        <w:t xml:space="preserve">1.2. </w:t>
      </w:r>
      <w:bookmarkStart w:id="0" w:name="_Hlk40781337"/>
      <w:r w:rsidRPr="000F603C">
        <w:rPr>
          <w:szCs w:val="28"/>
          <w:lang w:val="uk-UA"/>
        </w:rPr>
        <w:t>Директивний текст</w:t>
      </w:r>
      <w:r>
        <w:rPr>
          <w:szCs w:val="28"/>
          <w:lang w:val="uk-UA"/>
        </w:rPr>
        <w:t xml:space="preserve"> як об’єкт лінгвістичних досліджень</w:t>
      </w:r>
      <w:r w:rsidR="00F23BCC">
        <w:rPr>
          <w:szCs w:val="28"/>
          <w:lang w:val="uk-UA"/>
        </w:rPr>
        <w:t>…………………11</w:t>
      </w:r>
    </w:p>
    <w:bookmarkEnd w:id="0"/>
    <w:p w14:paraId="734E0B0D" w14:textId="627666FE" w:rsidR="00312E26" w:rsidRPr="000F603C" w:rsidRDefault="00312E26" w:rsidP="00312E26">
      <w:pPr>
        <w:spacing w:after="0" w:line="360" w:lineRule="auto"/>
        <w:jc w:val="both"/>
        <w:rPr>
          <w:szCs w:val="28"/>
          <w:lang w:val="uk-UA"/>
        </w:rPr>
      </w:pPr>
      <w:r w:rsidRPr="000F603C">
        <w:rPr>
          <w:lang w:val="uk-UA"/>
        </w:rPr>
        <w:t xml:space="preserve">1.3. </w:t>
      </w:r>
      <w:bookmarkStart w:id="1" w:name="_Hlk40781656"/>
      <w:r w:rsidRPr="000F603C">
        <w:rPr>
          <w:lang w:val="uk-UA"/>
        </w:rPr>
        <w:t>Інструкція з експлуатації</w:t>
      </w:r>
      <w:r>
        <w:rPr>
          <w:lang w:val="uk-UA"/>
        </w:rPr>
        <w:t xml:space="preserve"> як різновид директивного тесту</w:t>
      </w:r>
      <w:bookmarkEnd w:id="1"/>
      <w:r w:rsidR="00F23BCC">
        <w:rPr>
          <w:lang w:val="uk-UA"/>
        </w:rPr>
        <w:t>……………….14</w:t>
      </w:r>
    </w:p>
    <w:p w14:paraId="140AD83A" w14:textId="4719D1D1" w:rsidR="00312E26" w:rsidRPr="000F603C" w:rsidRDefault="00312E26" w:rsidP="00312E26">
      <w:pPr>
        <w:spacing w:after="0" w:line="360" w:lineRule="auto"/>
        <w:jc w:val="both"/>
        <w:rPr>
          <w:lang w:val="uk-UA"/>
        </w:rPr>
      </w:pPr>
      <w:r w:rsidRPr="004A53F0">
        <w:rPr>
          <w:lang w:val="uk-UA"/>
        </w:rPr>
        <w:t>1.4</w:t>
      </w:r>
      <w:r w:rsidRPr="000F603C">
        <w:rPr>
          <w:lang w:val="uk-UA"/>
        </w:rPr>
        <w:t>.</w:t>
      </w:r>
      <w:r w:rsidRPr="004A53F0">
        <w:rPr>
          <w:lang w:val="uk-UA"/>
        </w:rPr>
        <w:t xml:space="preserve"> </w:t>
      </w:r>
      <w:bookmarkStart w:id="2" w:name="_Hlk40783316"/>
      <w:r w:rsidRPr="004A53F0">
        <w:rPr>
          <w:lang w:val="uk-UA"/>
        </w:rPr>
        <w:t>Стратегії перекладу</w:t>
      </w:r>
      <w:r>
        <w:rPr>
          <w:lang w:val="uk-UA"/>
        </w:rPr>
        <w:t xml:space="preserve"> галузевої літератури</w:t>
      </w:r>
      <w:bookmarkEnd w:id="2"/>
      <w:r w:rsidR="00F23BCC">
        <w:rPr>
          <w:lang w:val="uk-UA"/>
        </w:rPr>
        <w:t>………………………………….17</w:t>
      </w:r>
    </w:p>
    <w:p w14:paraId="7F15EF20" w14:textId="2FD480E2" w:rsidR="00312E26" w:rsidRPr="000D5685" w:rsidRDefault="00312E26" w:rsidP="00312E26">
      <w:pPr>
        <w:spacing w:after="0" w:line="360" w:lineRule="auto"/>
        <w:jc w:val="both"/>
        <w:rPr>
          <w:b/>
          <w:lang w:val="uk-UA"/>
        </w:rPr>
      </w:pPr>
      <w:r w:rsidRPr="000D5685">
        <w:rPr>
          <w:b/>
          <w:lang w:val="uk-UA"/>
        </w:rPr>
        <w:t>Висновки до 1</w:t>
      </w:r>
      <w:r w:rsidRPr="000D5685">
        <w:rPr>
          <w:b/>
        </w:rPr>
        <w:t>-</w:t>
      </w:r>
      <w:r>
        <w:rPr>
          <w:b/>
          <w:lang w:val="uk-UA"/>
        </w:rPr>
        <w:t>го розділу</w:t>
      </w:r>
      <w:r w:rsidR="00F23BCC">
        <w:rPr>
          <w:b/>
          <w:lang w:val="uk-UA"/>
        </w:rPr>
        <w:t>……………………………………………………….21</w:t>
      </w:r>
    </w:p>
    <w:p w14:paraId="07839876" w14:textId="470A3D86" w:rsidR="00312E26" w:rsidRPr="000F603C" w:rsidRDefault="00312E26" w:rsidP="00312E26">
      <w:pPr>
        <w:spacing w:after="0" w:line="360" w:lineRule="auto"/>
        <w:jc w:val="both"/>
        <w:rPr>
          <w:b/>
          <w:bCs/>
          <w:lang w:val="uk-UA"/>
        </w:rPr>
      </w:pPr>
      <w:r w:rsidRPr="000F603C">
        <w:rPr>
          <w:b/>
          <w:bCs/>
          <w:lang w:val="uk-UA"/>
        </w:rPr>
        <w:t>РОЗДІЛ 2</w:t>
      </w:r>
      <w:r>
        <w:rPr>
          <w:b/>
          <w:bCs/>
          <w:lang w:val="uk-UA"/>
        </w:rPr>
        <w:t>.</w:t>
      </w:r>
      <w:r w:rsidRPr="000F603C">
        <w:rPr>
          <w:b/>
          <w:bCs/>
          <w:lang w:val="uk-UA"/>
        </w:rPr>
        <w:t xml:space="preserve"> АНАЛІЗ ПІДЗАГОЛОВКІВ ЯК ХАРАКТЕРНОЇ ОЗНАКИ ІНСТРУКЦІЙ З ЕКСПЛУАТАЦІЇ</w:t>
      </w:r>
      <w:r w:rsidR="00F23BCC">
        <w:rPr>
          <w:b/>
          <w:bCs/>
          <w:lang w:val="uk-UA"/>
        </w:rPr>
        <w:t>……………………...……………………22</w:t>
      </w:r>
    </w:p>
    <w:p w14:paraId="5E7CA7D4" w14:textId="5A1C85FE" w:rsidR="00312E26" w:rsidRPr="000F603C" w:rsidRDefault="00312E26" w:rsidP="00312E26">
      <w:pPr>
        <w:spacing w:after="0" w:line="360" w:lineRule="auto"/>
        <w:jc w:val="both"/>
        <w:rPr>
          <w:lang w:val="uk-UA"/>
        </w:rPr>
      </w:pPr>
      <w:r w:rsidRPr="000F603C">
        <w:rPr>
          <w:lang w:val="uk-UA"/>
        </w:rPr>
        <w:t>2.1. Визначення перекладацьких стратегій при перекладі підзаголовків у текстах інструкцій з експлуатації</w:t>
      </w:r>
      <w:r w:rsidR="00F23BCC">
        <w:rPr>
          <w:lang w:val="uk-UA"/>
        </w:rPr>
        <w:t>……………………………………………..22</w:t>
      </w:r>
    </w:p>
    <w:p w14:paraId="6F3F5C5C" w14:textId="5D10CC91" w:rsidR="00312E26" w:rsidRPr="000F603C" w:rsidRDefault="00312E26" w:rsidP="00312E26">
      <w:pPr>
        <w:spacing w:after="0" w:line="360" w:lineRule="auto"/>
        <w:jc w:val="both"/>
        <w:rPr>
          <w:lang w:val="uk-UA"/>
        </w:rPr>
      </w:pPr>
      <w:r w:rsidRPr="000F603C">
        <w:rPr>
          <w:lang w:val="uk-UA"/>
        </w:rPr>
        <w:t>2.2. Кількісний аналіз перекладацьких стратегій при перекладі підзаголовків у текстах інструкцій з експлуатації</w:t>
      </w:r>
      <w:r w:rsidR="00F23BCC">
        <w:rPr>
          <w:lang w:val="uk-UA"/>
        </w:rPr>
        <w:t>……………………………………………….41</w:t>
      </w:r>
    </w:p>
    <w:p w14:paraId="6CC72849" w14:textId="59E50F7D" w:rsidR="00312E26" w:rsidRPr="000D5685" w:rsidRDefault="00312E26" w:rsidP="00312E26">
      <w:pPr>
        <w:spacing w:after="0" w:line="360" w:lineRule="auto"/>
        <w:jc w:val="both"/>
        <w:rPr>
          <w:b/>
          <w:bCs/>
          <w:lang w:val="uk-UA"/>
        </w:rPr>
      </w:pPr>
      <w:r w:rsidRPr="000D5685">
        <w:rPr>
          <w:b/>
          <w:bCs/>
          <w:lang w:val="uk-UA"/>
        </w:rPr>
        <w:t>Висновки до 2-го розділу</w:t>
      </w:r>
      <w:r w:rsidR="00F23BCC">
        <w:rPr>
          <w:b/>
          <w:bCs/>
          <w:lang w:val="uk-UA"/>
        </w:rPr>
        <w:t>………………………………………………..……..44</w:t>
      </w:r>
    </w:p>
    <w:p w14:paraId="2F6163E5" w14:textId="24A1C6C1" w:rsidR="00312E26" w:rsidRPr="000F603C" w:rsidRDefault="00312E26" w:rsidP="00312E26">
      <w:pPr>
        <w:spacing w:after="0" w:line="360" w:lineRule="auto"/>
        <w:jc w:val="both"/>
        <w:rPr>
          <w:b/>
          <w:bCs/>
          <w:lang w:val="uk-UA"/>
        </w:rPr>
      </w:pPr>
      <w:r w:rsidRPr="000F603C">
        <w:rPr>
          <w:b/>
          <w:bCs/>
          <w:lang w:val="uk-UA"/>
        </w:rPr>
        <w:t>РОЗДІЛ 3</w:t>
      </w:r>
      <w:r>
        <w:rPr>
          <w:b/>
          <w:bCs/>
          <w:lang w:val="uk-UA"/>
        </w:rPr>
        <w:t>.</w:t>
      </w:r>
      <w:r w:rsidRPr="000F603C">
        <w:rPr>
          <w:b/>
          <w:bCs/>
          <w:lang w:val="uk-UA"/>
        </w:rPr>
        <w:t xml:space="preserve"> АНАЛІЗ ПЕРЕКЛАДАЦЬКИХ СТРАТЕГІЙ ПРИ ПЕРЕКЛАДІ ТЕКСТІВ ІНСТРУКЦІЙ З ЕКСПЛУАТАЦІЇ</w:t>
      </w:r>
      <w:r w:rsidR="00F23BCC">
        <w:rPr>
          <w:b/>
          <w:bCs/>
          <w:lang w:val="uk-UA"/>
        </w:rPr>
        <w:t>…………..…45</w:t>
      </w:r>
    </w:p>
    <w:p w14:paraId="464206E8" w14:textId="0D73D3E0" w:rsidR="00312E26" w:rsidRPr="000F603C" w:rsidRDefault="00312E26" w:rsidP="00312E26">
      <w:pPr>
        <w:spacing w:after="0" w:line="360" w:lineRule="auto"/>
        <w:jc w:val="both"/>
        <w:rPr>
          <w:lang w:val="uk-UA"/>
        </w:rPr>
      </w:pPr>
      <w:r w:rsidRPr="000F603C">
        <w:rPr>
          <w:lang w:val="uk-UA"/>
        </w:rPr>
        <w:t>3.1 Визначення перекладацьких стратегій при перекладі текстів інструкцій з експлуатації</w:t>
      </w:r>
      <w:r w:rsidR="00F23BCC">
        <w:rPr>
          <w:lang w:val="uk-UA"/>
        </w:rPr>
        <w:t>…………………………………………………………………..….45</w:t>
      </w:r>
    </w:p>
    <w:p w14:paraId="6E0FCD64" w14:textId="7304FFD7" w:rsidR="00312E26" w:rsidRPr="000F603C" w:rsidRDefault="00312E26" w:rsidP="00312E26">
      <w:pPr>
        <w:spacing w:after="0" w:line="360" w:lineRule="auto"/>
        <w:jc w:val="both"/>
        <w:rPr>
          <w:lang w:val="uk-UA"/>
        </w:rPr>
      </w:pPr>
      <w:r w:rsidRPr="000F603C">
        <w:rPr>
          <w:lang w:val="uk-UA"/>
        </w:rPr>
        <w:t>3.2 Кількісний аналіз перекладацьких стратегій при перекладі текстів інструкцій з експлуатації</w:t>
      </w:r>
      <w:r w:rsidR="00F23BCC">
        <w:rPr>
          <w:lang w:val="uk-UA"/>
        </w:rPr>
        <w:t>………………………………………………………...59</w:t>
      </w:r>
    </w:p>
    <w:p w14:paraId="6F4770BC" w14:textId="7DA2FECE" w:rsidR="00312E26" w:rsidRPr="000D5685" w:rsidRDefault="00312E26" w:rsidP="00312E26">
      <w:pPr>
        <w:spacing w:after="0" w:line="360" w:lineRule="auto"/>
        <w:jc w:val="both"/>
        <w:rPr>
          <w:b/>
          <w:bCs/>
          <w:lang w:val="uk-UA"/>
        </w:rPr>
      </w:pPr>
      <w:r w:rsidRPr="000D5685">
        <w:rPr>
          <w:b/>
          <w:bCs/>
          <w:lang w:val="uk-UA"/>
        </w:rPr>
        <w:t>Висновки до 3-го розділу</w:t>
      </w:r>
      <w:r w:rsidR="00F23BCC">
        <w:rPr>
          <w:b/>
          <w:bCs/>
          <w:lang w:val="uk-UA"/>
        </w:rPr>
        <w:t>……………………………………………………….61</w:t>
      </w:r>
    </w:p>
    <w:p w14:paraId="22BCBC6F" w14:textId="13C4BE73" w:rsidR="00312E26" w:rsidRPr="000F603C" w:rsidRDefault="00312E26" w:rsidP="00312E26">
      <w:pPr>
        <w:spacing w:after="0" w:line="360" w:lineRule="auto"/>
        <w:jc w:val="both"/>
        <w:rPr>
          <w:b/>
          <w:bCs/>
          <w:lang w:val="uk-UA"/>
        </w:rPr>
      </w:pPr>
      <w:r w:rsidRPr="000F603C">
        <w:rPr>
          <w:b/>
          <w:bCs/>
          <w:lang w:val="uk-UA"/>
        </w:rPr>
        <w:t>ЗАГАЛЬНІ ВИСНОВКИ</w:t>
      </w:r>
      <w:r w:rsidR="00F23BCC">
        <w:rPr>
          <w:b/>
          <w:bCs/>
          <w:lang w:val="uk-UA"/>
        </w:rPr>
        <w:t>………………………………………...…………….62</w:t>
      </w:r>
    </w:p>
    <w:p w14:paraId="3D95A399" w14:textId="170DDE92" w:rsidR="00312E26" w:rsidRPr="000F603C" w:rsidRDefault="00312E26" w:rsidP="00312E26">
      <w:pPr>
        <w:spacing w:after="0" w:line="360" w:lineRule="auto"/>
        <w:jc w:val="both"/>
        <w:rPr>
          <w:b/>
          <w:bCs/>
          <w:lang w:val="uk-UA"/>
        </w:rPr>
      </w:pPr>
      <w:r w:rsidRPr="000F603C">
        <w:rPr>
          <w:b/>
          <w:bCs/>
          <w:lang w:val="uk-UA"/>
        </w:rPr>
        <w:t>RÉSUMÉ</w:t>
      </w:r>
      <w:r w:rsidR="00F23BCC">
        <w:rPr>
          <w:b/>
          <w:bCs/>
          <w:lang w:val="uk-UA"/>
        </w:rPr>
        <w:t>………………………………………………………...……………….64</w:t>
      </w:r>
    </w:p>
    <w:p w14:paraId="30B2040B" w14:textId="1D642A81" w:rsidR="00312E26" w:rsidRDefault="00312E26" w:rsidP="00312E26">
      <w:pPr>
        <w:spacing w:after="0" w:line="360" w:lineRule="auto"/>
        <w:jc w:val="both"/>
        <w:rPr>
          <w:b/>
          <w:bCs/>
          <w:lang w:val="uk-UA"/>
        </w:rPr>
      </w:pPr>
      <w:r w:rsidRPr="000F603C">
        <w:rPr>
          <w:b/>
          <w:bCs/>
          <w:lang w:val="uk-UA"/>
        </w:rPr>
        <w:t>СПИСОК ВИКОРИСТАНИХ ДЖЕРЕЛ</w:t>
      </w:r>
      <w:r w:rsidR="00F23BCC">
        <w:rPr>
          <w:b/>
          <w:bCs/>
          <w:lang w:val="uk-UA"/>
        </w:rPr>
        <w:t>…………………………………….65</w:t>
      </w:r>
    </w:p>
    <w:p w14:paraId="3851DD35" w14:textId="55FF72AC" w:rsidR="00312E26" w:rsidRPr="000F603C" w:rsidRDefault="00312E26" w:rsidP="00312E26">
      <w:pPr>
        <w:spacing w:after="0" w:line="360" w:lineRule="auto"/>
        <w:jc w:val="both"/>
        <w:rPr>
          <w:b/>
          <w:bCs/>
          <w:lang w:val="uk-UA"/>
        </w:rPr>
      </w:pPr>
      <w:r w:rsidRPr="00B67070">
        <w:rPr>
          <w:b/>
          <w:bCs/>
          <w:lang w:val="uk-UA"/>
        </w:rPr>
        <w:t>СПИСОК ДЖЕРЕЛ ІЛЮСТРАТИВНОГО МАТЕРІАЛУ</w:t>
      </w:r>
      <w:r w:rsidR="00F23BCC">
        <w:rPr>
          <w:b/>
          <w:bCs/>
          <w:lang w:val="uk-UA"/>
        </w:rPr>
        <w:t>………………..67</w:t>
      </w:r>
    </w:p>
    <w:p w14:paraId="37A01179" w14:textId="23506EC2" w:rsidR="00312E26" w:rsidRPr="000F603C" w:rsidRDefault="00312E26" w:rsidP="00312E26">
      <w:pPr>
        <w:spacing w:after="0" w:line="360" w:lineRule="auto"/>
        <w:jc w:val="both"/>
        <w:rPr>
          <w:b/>
          <w:bCs/>
          <w:lang w:val="uk-UA"/>
        </w:rPr>
      </w:pPr>
      <w:r w:rsidRPr="000F603C">
        <w:rPr>
          <w:b/>
          <w:bCs/>
          <w:lang w:val="uk-UA"/>
        </w:rPr>
        <w:t>ДОДАТКИ</w:t>
      </w:r>
      <w:r w:rsidR="00F23BCC">
        <w:rPr>
          <w:b/>
          <w:bCs/>
          <w:lang w:val="uk-UA"/>
        </w:rPr>
        <w:t>………………………………………………………...……………..68</w:t>
      </w:r>
    </w:p>
    <w:p w14:paraId="12CB12EC" w14:textId="7D0FD619" w:rsidR="00312E26" w:rsidRPr="000F603C" w:rsidRDefault="00312E26" w:rsidP="00312E26">
      <w:pPr>
        <w:spacing w:after="0" w:line="360" w:lineRule="auto"/>
        <w:jc w:val="both"/>
        <w:rPr>
          <w:lang w:val="uk-UA"/>
        </w:rPr>
      </w:pPr>
      <w:r w:rsidRPr="000F603C">
        <w:rPr>
          <w:b/>
          <w:bCs/>
          <w:lang w:val="uk-UA"/>
        </w:rPr>
        <w:lastRenderedPageBreak/>
        <w:t>А</w:t>
      </w:r>
      <w:r w:rsidRPr="000F603C">
        <w:rPr>
          <w:lang w:val="uk-UA"/>
        </w:rPr>
        <w:t xml:space="preserve"> Діаграма “Відсоткове співвідношення перекладацьких трансформацій при перекладі заголовків і підзаголовків інструкцій з експлуатації”</w:t>
      </w:r>
      <w:r w:rsidR="00F23BCC">
        <w:rPr>
          <w:lang w:val="uk-UA"/>
        </w:rPr>
        <w:t>…………..….68</w:t>
      </w:r>
    </w:p>
    <w:p w14:paraId="13A1918C" w14:textId="6395885F" w:rsidR="00312E26" w:rsidRPr="000F603C" w:rsidRDefault="00312E26" w:rsidP="00312E26">
      <w:pPr>
        <w:spacing w:after="0" w:line="360" w:lineRule="auto"/>
        <w:jc w:val="both"/>
        <w:rPr>
          <w:lang w:val="uk-UA"/>
        </w:rPr>
      </w:pPr>
      <w:r w:rsidRPr="000F603C">
        <w:rPr>
          <w:b/>
          <w:bCs/>
          <w:lang w:val="uk-UA"/>
        </w:rPr>
        <w:t>Б</w:t>
      </w:r>
      <w:r w:rsidRPr="000F603C">
        <w:rPr>
          <w:lang w:val="uk-UA"/>
        </w:rPr>
        <w:t xml:space="preserve"> Діаграма “Відсоткове співвідношення перекладацьких трансформацій при перекладі текстів інструкцій з експлуатації”</w:t>
      </w:r>
      <w:r w:rsidR="00F23BCC">
        <w:rPr>
          <w:lang w:val="uk-UA"/>
        </w:rPr>
        <w:t>………………………….……….69</w:t>
      </w:r>
    </w:p>
    <w:p w14:paraId="385968F9" w14:textId="7A9D981F" w:rsidR="00312E26" w:rsidRPr="000F603C" w:rsidRDefault="00312E26" w:rsidP="00312E26">
      <w:pPr>
        <w:spacing w:after="0" w:line="360" w:lineRule="auto"/>
        <w:jc w:val="both"/>
        <w:rPr>
          <w:lang w:val="uk-UA"/>
        </w:rPr>
      </w:pPr>
      <w:r w:rsidRPr="000F603C">
        <w:rPr>
          <w:b/>
          <w:bCs/>
          <w:lang w:val="uk-UA"/>
        </w:rPr>
        <w:t>В</w:t>
      </w:r>
      <w:r w:rsidRPr="000F603C">
        <w:rPr>
          <w:lang w:val="uk-UA"/>
        </w:rPr>
        <w:t xml:space="preserve"> Таблиця “Перекладацькі трансформації при перекладі текстів інструкцій з експлуатації ”</w:t>
      </w:r>
      <w:r w:rsidR="00F23BCC">
        <w:rPr>
          <w:lang w:val="uk-UA"/>
        </w:rPr>
        <w:t>………………………………………...……………………….….70</w:t>
      </w:r>
    </w:p>
    <w:p w14:paraId="591CEC60" w14:textId="77777777" w:rsidR="00312E26" w:rsidRPr="004A53F0" w:rsidRDefault="00312E26" w:rsidP="00312E26">
      <w:pPr>
        <w:rPr>
          <w:lang w:val="uk-UA"/>
        </w:rPr>
      </w:pPr>
    </w:p>
    <w:p w14:paraId="45A5097F" w14:textId="77777777" w:rsidR="00312E26" w:rsidRPr="000F603C" w:rsidRDefault="00312E26" w:rsidP="00312E26">
      <w:pPr>
        <w:rPr>
          <w:lang w:val="uk-UA"/>
        </w:rPr>
      </w:pPr>
    </w:p>
    <w:p w14:paraId="676A392E" w14:textId="77777777" w:rsidR="00312E26" w:rsidRPr="000F603C" w:rsidRDefault="00312E26" w:rsidP="00312E26">
      <w:pPr>
        <w:spacing w:after="0" w:line="360" w:lineRule="auto"/>
        <w:ind w:firstLine="709"/>
        <w:jc w:val="both"/>
        <w:rPr>
          <w:b/>
          <w:szCs w:val="28"/>
          <w:lang w:val="uk-UA"/>
        </w:rPr>
      </w:pPr>
    </w:p>
    <w:p w14:paraId="71209710" w14:textId="77777777" w:rsidR="00312E26" w:rsidRPr="000F603C" w:rsidRDefault="00312E26" w:rsidP="00312E26">
      <w:pPr>
        <w:spacing w:after="0" w:line="360" w:lineRule="auto"/>
        <w:ind w:firstLine="709"/>
        <w:jc w:val="center"/>
        <w:rPr>
          <w:b/>
          <w:szCs w:val="28"/>
          <w:lang w:val="uk-UA"/>
        </w:rPr>
      </w:pPr>
    </w:p>
    <w:p w14:paraId="0A503C99" w14:textId="77777777" w:rsidR="00312E26" w:rsidRPr="000F603C" w:rsidRDefault="00312E26" w:rsidP="00312E26">
      <w:pPr>
        <w:spacing w:after="0" w:line="360" w:lineRule="auto"/>
        <w:ind w:firstLine="709"/>
        <w:jc w:val="center"/>
        <w:rPr>
          <w:b/>
          <w:szCs w:val="28"/>
          <w:lang w:val="uk-UA"/>
        </w:rPr>
      </w:pPr>
    </w:p>
    <w:p w14:paraId="43316FC1" w14:textId="77777777" w:rsidR="00312E26" w:rsidRPr="000F603C" w:rsidRDefault="00312E26" w:rsidP="00312E26">
      <w:pPr>
        <w:spacing w:after="0" w:line="360" w:lineRule="auto"/>
        <w:ind w:firstLine="709"/>
        <w:jc w:val="center"/>
        <w:rPr>
          <w:b/>
          <w:szCs w:val="28"/>
          <w:lang w:val="uk-UA"/>
        </w:rPr>
      </w:pPr>
    </w:p>
    <w:p w14:paraId="5A992577" w14:textId="77777777" w:rsidR="00312E26" w:rsidRPr="000F603C" w:rsidRDefault="00312E26" w:rsidP="00312E26">
      <w:pPr>
        <w:spacing w:after="0" w:line="360" w:lineRule="auto"/>
        <w:ind w:firstLine="709"/>
        <w:jc w:val="center"/>
        <w:rPr>
          <w:b/>
          <w:szCs w:val="28"/>
          <w:lang w:val="uk-UA"/>
        </w:rPr>
      </w:pPr>
    </w:p>
    <w:p w14:paraId="403F24B7" w14:textId="77777777" w:rsidR="00312E26" w:rsidRPr="000F603C" w:rsidRDefault="00312E26" w:rsidP="00312E26">
      <w:pPr>
        <w:spacing w:after="0" w:line="360" w:lineRule="auto"/>
        <w:ind w:firstLine="709"/>
        <w:jc w:val="center"/>
        <w:rPr>
          <w:b/>
          <w:szCs w:val="28"/>
          <w:lang w:val="uk-UA"/>
        </w:rPr>
      </w:pPr>
    </w:p>
    <w:p w14:paraId="51705C31" w14:textId="77777777" w:rsidR="00312E26" w:rsidRPr="000F603C" w:rsidRDefault="00312E26" w:rsidP="00312E26">
      <w:pPr>
        <w:spacing w:after="0" w:line="360" w:lineRule="auto"/>
        <w:ind w:firstLine="709"/>
        <w:jc w:val="center"/>
        <w:rPr>
          <w:b/>
          <w:szCs w:val="28"/>
          <w:lang w:val="uk-UA"/>
        </w:rPr>
      </w:pPr>
    </w:p>
    <w:p w14:paraId="5E8DAA3A" w14:textId="77777777" w:rsidR="00312E26" w:rsidRPr="000F603C" w:rsidRDefault="00312E26" w:rsidP="00312E26">
      <w:pPr>
        <w:spacing w:after="0" w:line="360" w:lineRule="auto"/>
        <w:ind w:firstLine="709"/>
        <w:jc w:val="center"/>
        <w:rPr>
          <w:b/>
          <w:szCs w:val="28"/>
          <w:lang w:val="uk-UA"/>
        </w:rPr>
      </w:pPr>
    </w:p>
    <w:p w14:paraId="7BC85885" w14:textId="77777777" w:rsidR="00312E26" w:rsidRPr="000F603C" w:rsidRDefault="00312E26" w:rsidP="00312E26">
      <w:pPr>
        <w:spacing w:after="0" w:line="360" w:lineRule="auto"/>
        <w:ind w:firstLine="709"/>
        <w:jc w:val="center"/>
        <w:rPr>
          <w:b/>
          <w:szCs w:val="28"/>
          <w:lang w:val="uk-UA"/>
        </w:rPr>
      </w:pPr>
    </w:p>
    <w:p w14:paraId="4FF8E445" w14:textId="77777777" w:rsidR="00312E26" w:rsidRPr="000F603C" w:rsidRDefault="00312E26" w:rsidP="00312E26">
      <w:pPr>
        <w:spacing w:after="0" w:line="360" w:lineRule="auto"/>
        <w:ind w:firstLine="709"/>
        <w:jc w:val="center"/>
        <w:rPr>
          <w:b/>
          <w:szCs w:val="28"/>
          <w:lang w:val="uk-UA"/>
        </w:rPr>
      </w:pPr>
    </w:p>
    <w:p w14:paraId="1A5A11F2" w14:textId="77777777" w:rsidR="00312E26" w:rsidRPr="000F603C" w:rsidRDefault="00312E26" w:rsidP="00312E26">
      <w:pPr>
        <w:spacing w:after="0" w:line="360" w:lineRule="auto"/>
        <w:ind w:firstLine="709"/>
        <w:jc w:val="center"/>
        <w:rPr>
          <w:b/>
          <w:szCs w:val="28"/>
          <w:lang w:val="uk-UA"/>
        </w:rPr>
      </w:pPr>
    </w:p>
    <w:p w14:paraId="0C6F3374" w14:textId="77777777" w:rsidR="00312E26" w:rsidRPr="000F603C" w:rsidRDefault="00312E26" w:rsidP="00312E26">
      <w:pPr>
        <w:spacing w:after="0" w:line="360" w:lineRule="auto"/>
        <w:ind w:firstLine="709"/>
        <w:jc w:val="center"/>
        <w:rPr>
          <w:b/>
          <w:szCs w:val="28"/>
          <w:lang w:val="uk-UA"/>
        </w:rPr>
      </w:pPr>
    </w:p>
    <w:p w14:paraId="2115A802" w14:textId="77777777" w:rsidR="00312E26" w:rsidRPr="000F603C" w:rsidRDefault="00312E26" w:rsidP="00312E26">
      <w:pPr>
        <w:spacing w:after="0" w:line="360" w:lineRule="auto"/>
        <w:ind w:firstLine="709"/>
        <w:jc w:val="center"/>
        <w:rPr>
          <w:b/>
          <w:szCs w:val="28"/>
          <w:lang w:val="uk-UA"/>
        </w:rPr>
      </w:pPr>
    </w:p>
    <w:p w14:paraId="56DB1769" w14:textId="77777777" w:rsidR="00312E26" w:rsidRPr="000F603C" w:rsidRDefault="00312E26" w:rsidP="00312E26">
      <w:pPr>
        <w:spacing w:after="0" w:line="360" w:lineRule="auto"/>
        <w:ind w:firstLine="709"/>
        <w:jc w:val="center"/>
        <w:rPr>
          <w:b/>
          <w:szCs w:val="28"/>
          <w:lang w:val="uk-UA"/>
        </w:rPr>
      </w:pPr>
    </w:p>
    <w:p w14:paraId="2E1E0A50" w14:textId="77777777" w:rsidR="00312E26" w:rsidRPr="000F603C" w:rsidRDefault="00312E26" w:rsidP="00312E26">
      <w:pPr>
        <w:spacing w:after="0" w:line="360" w:lineRule="auto"/>
        <w:ind w:firstLine="709"/>
        <w:jc w:val="center"/>
        <w:rPr>
          <w:b/>
          <w:szCs w:val="28"/>
          <w:lang w:val="uk-UA"/>
        </w:rPr>
      </w:pPr>
    </w:p>
    <w:p w14:paraId="517E5981" w14:textId="77777777" w:rsidR="00312E26" w:rsidRPr="000F603C" w:rsidRDefault="00312E26" w:rsidP="00312E26">
      <w:pPr>
        <w:spacing w:after="0" w:line="360" w:lineRule="auto"/>
        <w:ind w:firstLine="709"/>
        <w:jc w:val="center"/>
        <w:rPr>
          <w:b/>
          <w:szCs w:val="28"/>
          <w:lang w:val="uk-UA"/>
        </w:rPr>
      </w:pPr>
    </w:p>
    <w:p w14:paraId="773C9DC6" w14:textId="77777777" w:rsidR="00312E26" w:rsidRPr="000F603C" w:rsidRDefault="00312E26" w:rsidP="00312E26">
      <w:pPr>
        <w:spacing w:after="0" w:line="360" w:lineRule="auto"/>
        <w:ind w:firstLine="709"/>
        <w:jc w:val="center"/>
        <w:rPr>
          <w:b/>
          <w:szCs w:val="28"/>
          <w:lang w:val="uk-UA"/>
        </w:rPr>
      </w:pPr>
    </w:p>
    <w:p w14:paraId="6B7DB50E" w14:textId="77777777" w:rsidR="00312E26" w:rsidRPr="000F603C" w:rsidRDefault="00312E26" w:rsidP="00312E26">
      <w:pPr>
        <w:spacing w:after="0" w:line="360" w:lineRule="auto"/>
        <w:ind w:firstLine="709"/>
        <w:jc w:val="center"/>
        <w:rPr>
          <w:b/>
          <w:szCs w:val="28"/>
          <w:lang w:val="uk-UA"/>
        </w:rPr>
      </w:pPr>
    </w:p>
    <w:p w14:paraId="5097CB4D" w14:textId="77777777" w:rsidR="00312E26" w:rsidRPr="000F603C" w:rsidRDefault="00312E26" w:rsidP="00312E26">
      <w:pPr>
        <w:spacing w:after="0" w:line="360" w:lineRule="auto"/>
        <w:ind w:firstLine="709"/>
        <w:jc w:val="center"/>
        <w:rPr>
          <w:b/>
          <w:szCs w:val="28"/>
          <w:lang w:val="uk-UA"/>
        </w:rPr>
      </w:pPr>
    </w:p>
    <w:p w14:paraId="6A5F347E" w14:textId="77777777" w:rsidR="00312E26" w:rsidRPr="000F603C" w:rsidRDefault="00312E26" w:rsidP="00312E26">
      <w:pPr>
        <w:spacing w:after="0" w:line="360" w:lineRule="auto"/>
        <w:ind w:firstLine="709"/>
        <w:jc w:val="center"/>
        <w:rPr>
          <w:b/>
          <w:szCs w:val="28"/>
          <w:lang w:val="uk-UA"/>
        </w:rPr>
      </w:pPr>
    </w:p>
    <w:p w14:paraId="616DB8B6" w14:textId="77777777" w:rsidR="00312E26" w:rsidRPr="000F603C" w:rsidRDefault="00312E26" w:rsidP="00312E26">
      <w:pPr>
        <w:spacing w:after="0" w:line="360" w:lineRule="auto"/>
        <w:ind w:firstLine="709"/>
        <w:jc w:val="center"/>
        <w:rPr>
          <w:b/>
          <w:szCs w:val="28"/>
          <w:lang w:val="uk-UA"/>
        </w:rPr>
      </w:pPr>
    </w:p>
    <w:p w14:paraId="49541062" w14:textId="77777777" w:rsidR="00312E26" w:rsidRPr="000F603C" w:rsidRDefault="00312E26" w:rsidP="00312E26">
      <w:pPr>
        <w:spacing w:after="0" w:line="360" w:lineRule="auto"/>
        <w:ind w:firstLine="709"/>
        <w:jc w:val="center"/>
        <w:rPr>
          <w:b/>
          <w:szCs w:val="28"/>
          <w:lang w:val="uk-UA"/>
        </w:rPr>
      </w:pPr>
    </w:p>
    <w:p w14:paraId="79DF95D2" w14:textId="77777777" w:rsidR="00312E26" w:rsidRDefault="00312E26" w:rsidP="00312E26">
      <w:pPr>
        <w:spacing w:after="0" w:line="360" w:lineRule="auto"/>
        <w:ind w:firstLine="709"/>
        <w:jc w:val="center"/>
        <w:rPr>
          <w:b/>
          <w:szCs w:val="28"/>
          <w:lang w:val="uk-UA"/>
        </w:rPr>
      </w:pPr>
      <w:r>
        <w:rPr>
          <w:b/>
          <w:szCs w:val="28"/>
          <w:lang w:val="uk-UA"/>
        </w:rPr>
        <w:lastRenderedPageBreak/>
        <w:t>В</w:t>
      </w:r>
      <w:r w:rsidRPr="000F603C">
        <w:rPr>
          <w:b/>
          <w:szCs w:val="28"/>
          <w:lang w:val="uk-UA"/>
        </w:rPr>
        <w:t>СТУП</w:t>
      </w:r>
    </w:p>
    <w:p w14:paraId="11838A82" w14:textId="77777777" w:rsidR="00312E26" w:rsidRPr="000F603C" w:rsidRDefault="00312E26" w:rsidP="00312E26">
      <w:pPr>
        <w:spacing w:after="0" w:line="360" w:lineRule="auto"/>
        <w:ind w:firstLine="709"/>
        <w:jc w:val="center"/>
        <w:rPr>
          <w:b/>
          <w:szCs w:val="28"/>
          <w:lang w:val="uk-UA"/>
        </w:rPr>
      </w:pPr>
    </w:p>
    <w:p w14:paraId="7E656262" w14:textId="77777777" w:rsidR="00312E26" w:rsidRPr="004205CF" w:rsidRDefault="00312E26" w:rsidP="00312E26">
      <w:pPr>
        <w:spacing w:after="0" w:line="360" w:lineRule="auto"/>
        <w:ind w:firstLine="709"/>
        <w:jc w:val="both"/>
        <w:rPr>
          <w:szCs w:val="28"/>
          <w:lang w:val="uk-UA"/>
        </w:rPr>
      </w:pPr>
      <w:r w:rsidRPr="000F603C">
        <w:rPr>
          <w:szCs w:val="28"/>
          <w:lang w:val="uk-UA"/>
        </w:rPr>
        <w:t xml:space="preserve">На сьогоднішній день відбувається стрімкий технічний </w:t>
      </w:r>
      <w:r>
        <w:rPr>
          <w:lang w:val="uk-UA"/>
        </w:rPr>
        <w:t>прогрес</w:t>
      </w:r>
      <w:r w:rsidRPr="001E32BD">
        <w:rPr>
          <w:lang w:val="uk-UA"/>
        </w:rPr>
        <w:t xml:space="preserve"> і </w:t>
      </w:r>
      <w:r>
        <w:rPr>
          <w:lang w:val="uk-UA"/>
        </w:rPr>
        <w:t xml:space="preserve">подальший </w:t>
      </w:r>
      <w:r w:rsidRPr="001E32BD">
        <w:rPr>
          <w:lang w:val="uk-UA"/>
        </w:rPr>
        <w:t>розвит</w:t>
      </w:r>
      <w:r>
        <w:rPr>
          <w:lang w:val="uk-UA"/>
        </w:rPr>
        <w:t>ок</w:t>
      </w:r>
      <w:r w:rsidRPr="000D5685">
        <w:rPr>
          <w:lang w:val="uk-UA"/>
        </w:rPr>
        <w:t xml:space="preserve"> науки, відкрив</w:t>
      </w:r>
      <w:r>
        <w:rPr>
          <w:lang w:val="uk-UA"/>
        </w:rPr>
        <w:t xml:space="preserve">ається </w:t>
      </w:r>
      <w:r w:rsidRPr="000D5685">
        <w:rPr>
          <w:lang w:val="uk-UA"/>
        </w:rPr>
        <w:t xml:space="preserve">доступ до знань з різних галузей і сфер життя. </w:t>
      </w:r>
      <w:r>
        <w:rPr>
          <w:lang w:val="uk-UA"/>
        </w:rPr>
        <w:t>Це природньо збільшує</w:t>
      </w:r>
      <w:r w:rsidRPr="000D5685">
        <w:rPr>
          <w:lang w:val="uk-UA"/>
        </w:rPr>
        <w:t xml:space="preserve"> інтерес до того чи іншого предмету знань, а також бажання отримати точну, детальну і об'єктивну інформацію</w:t>
      </w:r>
      <w:r>
        <w:rPr>
          <w:lang w:val="uk-UA"/>
        </w:rPr>
        <w:t xml:space="preserve">, що в свою чергу пояснює зацікавленість </w:t>
      </w:r>
      <w:r w:rsidRPr="0061019F">
        <w:rPr>
          <w:lang w:val="uk-UA"/>
        </w:rPr>
        <w:t>критично налаштованої аудиторії</w:t>
      </w:r>
      <w:r>
        <w:rPr>
          <w:lang w:val="uk-UA"/>
        </w:rPr>
        <w:t xml:space="preserve"> до науково-технічної літератури</w:t>
      </w:r>
      <w:r w:rsidRPr="000D5685">
        <w:rPr>
          <w:lang w:val="uk-UA"/>
        </w:rPr>
        <w:t>.</w:t>
      </w:r>
      <w:r>
        <w:rPr>
          <w:lang w:val="uk-UA"/>
        </w:rPr>
        <w:t xml:space="preserve"> Кожна людина, свідомо, а подекуди несвідомо зустрічається з так званими директивними текстами, до яких відносяться….,   </w:t>
      </w:r>
    </w:p>
    <w:p w14:paraId="127C3C8B" w14:textId="77777777" w:rsidR="00312E26" w:rsidRDefault="00312E26" w:rsidP="00312E26">
      <w:pPr>
        <w:spacing w:after="0" w:line="360" w:lineRule="auto"/>
        <w:ind w:firstLine="709"/>
        <w:jc w:val="both"/>
        <w:rPr>
          <w:szCs w:val="28"/>
          <w:lang w:val="uk-UA"/>
        </w:rPr>
      </w:pPr>
      <w:r w:rsidRPr="000F603C">
        <w:rPr>
          <w:szCs w:val="28"/>
          <w:lang w:val="uk-UA"/>
        </w:rPr>
        <w:t xml:space="preserve"> інструкції з експлуатації. </w:t>
      </w:r>
      <w:r>
        <w:rPr>
          <w:szCs w:val="28"/>
          <w:lang w:val="uk-UA"/>
        </w:rPr>
        <w:t xml:space="preserve">Останні представляють собою матеріал, ознайомлення з яким відбувається як фахівцями науково-технічних галузей, так і пересічними громадянами. Звідси виникає необхідність </w:t>
      </w:r>
      <w:r w:rsidRPr="000F603C">
        <w:rPr>
          <w:bCs/>
          <w:szCs w:val="28"/>
          <w:lang w:val="uk-UA"/>
        </w:rPr>
        <w:t xml:space="preserve">вибору </w:t>
      </w:r>
      <w:r>
        <w:rPr>
          <w:bCs/>
          <w:szCs w:val="28"/>
          <w:lang w:val="uk-UA"/>
        </w:rPr>
        <w:t xml:space="preserve">певних </w:t>
      </w:r>
      <w:r w:rsidRPr="000F603C">
        <w:rPr>
          <w:bCs/>
          <w:szCs w:val="28"/>
          <w:lang w:val="uk-UA"/>
        </w:rPr>
        <w:t>стратегій перекладу</w:t>
      </w:r>
      <w:r>
        <w:rPr>
          <w:szCs w:val="28"/>
          <w:lang w:val="uk-UA"/>
        </w:rPr>
        <w:t xml:space="preserve"> задля максимально точної передачі наявної інформації. </w:t>
      </w:r>
    </w:p>
    <w:p w14:paraId="432B6C8C" w14:textId="77777777" w:rsidR="00312E26" w:rsidRDefault="00312E26" w:rsidP="00312E26">
      <w:pPr>
        <w:spacing w:after="0" w:line="360" w:lineRule="auto"/>
        <w:ind w:firstLine="709"/>
        <w:jc w:val="both"/>
        <w:rPr>
          <w:bCs/>
          <w:szCs w:val="28"/>
          <w:lang w:val="uk-UA"/>
        </w:rPr>
      </w:pPr>
      <w:r w:rsidRPr="000F603C">
        <w:rPr>
          <w:b/>
          <w:szCs w:val="28"/>
          <w:lang w:val="uk-UA"/>
        </w:rPr>
        <w:t>Актуальність</w:t>
      </w:r>
      <w:r w:rsidRPr="000F603C">
        <w:rPr>
          <w:bCs/>
          <w:szCs w:val="28"/>
          <w:lang w:val="uk-UA"/>
        </w:rPr>
        <w:t xml:space="preserve"> дослідження обумовлен</w:t>
      </w:r>
      <w:r>
        <w:rPr>
          <w:bCs/>
          <w:szCs w:val="28"/>
          <w:lang w:val="uk-UA"/>
        </w:rPr>
        <w:t xml:space="preserve">о потребою пошуку стратегічно вірного алгоритму </w:t>
      </w:r>
      <w:r>
        <w:rPr>
          <w:lang w:val="uk-UA"/>
        </w:rPr>
        <w:t>адекватного</w:t>
      </w:r>
      <w:r w:rsidRPr="0061019F">
        <w:rPr>
          <w:lang w:val="uk-UA"/>
        </w:rPr>
        <w:t xml:space="preserve"> відтворення </w:t>
      </w:r>
      <w:r>
        <w:rPr>
          <w:lang w:val="uk-UA"/>
        </w:rPr>
        <w:t xml:space="preserve">директивних текстів </w:t>
      </w:r>
      <w:r>
        <w:rPr>
          <w:bCs/>
          <w:szCs w:val="28"/>
          <w:lang w:val="uk-UA"/>
        </w:rPr>
        <w:t xml:space="preserve">широкого вжитку – </w:t>
      </w:r>
      <w:r w:rsidRPr="000F603C">
        <w:rPr>
          <w:bCs/>
          <w:szCs w:val="28"/>
          <w:lang w:val="uk-UA"/>
        </w:rPr>
        <w:t>інструкцій з експлуатації</w:t>
      </w:r>
      <w:r>
        <w:rPr>
          <w:bCs/>
          <w:szCs w:val="28"/>
          <w:lang w:val="uk-UA"/>
        </w:rPr>
        <w:t xml:space="preserve"> та</w:t>
      </w:r>
      <w:r w:rsidRPr="000F603C">
        <w:rPr>
          <w:bCs/>
          <w:szCs w:val="28"/>
          <w:lang w:val="uk-UA"/>
        </w:rPr>
        <w:t xml:space="preserve"> </w:t>
      </w:r>
      <w:r>
        <w:rPr>
          <w:bCs/>
          <w:szCs w:val="28"/>
          <w:lang w:val="uk-UA"/>
        </w:rPr>
        <w:t>недостатньою кількістю</w:t>
      </w:r>
      <w:r w:rsidRPr="000F603C">
        <w:rPr>
          <w:bCs/>
          <w:szCs w:val="28"/>
          <w:lang w:val="uk-UA"/>
        </w:rPr>
        <w:t xml:space="preserve"> досліджень з перекладу </w:t>
      </w:r>
      <w:r>
        <w:rPr>
          <w:bCs/>
          <w:szCs w:val="28"/>
          <w:lang w:val="uk-UA"/>
        </w:rPr>
        <w:t xml:space="preserve">таких текстів. </w:t>
      </w:r>
    </w:p>
    <w:p w14:paraId="73F01EB5" w14:textId="77777777" w:rsidR="00312E26" w:rsidRPr="000F603C" w:rsidRDefault="00312E26" w:rsidP="00312E26">
      <w:pPr>
        <w:spacing w:after="0" w:line="360" w:lineRule="auto"/>
        <w:ind w:firstLine="709"/>
        <w:jc w:val="both"/>
        <w:rPr>
          <w:bCs/>
          <w:szCs w:val="28"/>
          <w:lang w:val="uk-UA"/>
        </w:rPr>
      </w:pPr>
      <w:r w:rsidRPr="000F603C">
        <w:rPr>
          <w:bCs/>
          <w:szCs w:val="28"/>
          <w:lang w:val="uk-UA"/>
        </w:rPr>
        <w:t xml:space="preserve">Розглядом </w:t>
      </w:r>
      <w:r>
        <w:rPr>
          <w:bCs/>
          <w:szCs w:val="28"/>
          <w:lang w:val="uk-UA"/>
        </w:rPr>
        <w:t xml:space="preserve">окремих аспектів даного </w:t>
      </w:r>
      <w:r w:rsidRPr="000F603C">
        <w:rPr>
          <w:bCs/>
          <w:szCs w:val="28"/>
          <w:lang w:val="uk-UA"/>
        </w:rPr>
        <w:t>питан</w:t>
      </w:r>
      <w:r>
        <w:rPr>
          <w:bCs/>
          <w:szCs w:val="28"/>
          <w:lang w:val="uk-UA"/>
        </w:rPr>
        <w:t>ня</w:t>
      </w:r>
      <w:r w:rsidRPr="000F603C">
        <w:rPr>
          <w:bCs/>
          <w:szCs w:val="28"/>
          <w:lang w:val="uk-UA"/>
        </w:rPr>
        <w:t xml:space="preserve"> займалися вітчизняні лінгвісти І.А. Гладких, І.Л. </w:t>
      </w:r>
      <w:proofErr w:type="spellStart"/>
      <w:r w:rsidRPr="000F603C">
        <w:rPr>
          <w:bCs/>
          <w:szCs w:val="28"/>
          <w:lang w:val="uk-UA"/>
        </w:rPr>
        <w:t>Кабаченко</w:t>
      </w:r>
      <w:proofErr w:type="spellEnd"/>
      <w:r w:rsidRPr="000F603C">
        <w:rPr>
          <w:bCs/>
          <w:szCs w:val="28"/>
          <w:lang w:val="uk-UA"/>
        </w:rPr>
        <w:t>, В.І. </w:t>
      </w:r>
      <w:proofErr w:type="spellStart"/>
      <w:r w:rsidRPr="000F603C">
        <w:rPr>
          <w:bCs/>
          <w:szCs w:val="28"/>
          <w:lang w:val="uk-UA"/>
        </w:rPr>
        <w:t>Карабан</w:t>
      </w:r>
      <w:proofErr w:type="spellEnd"/>
      <w:r w:rsidRPr="000F603C">
        <w:rPr>
          <w:bCs/>
          <w:szCs w:val="28"/>
          <w:lang w:val="uk-UA"/>
        </w:rPr>
        <w:t>, В.В. Моргун, О.М. </w:t>
      </w:r>
      <w:proofErr w:type="spellStart"/>
      <w:r w:rsidRPr="000F603C">
        <w:rPr>
          <w:bCs/>
          <w:szCs w:val="28"/>
          <w:lang w:val="uk-UA"/>
        </w:rPr>
        <w:t>Гаражанкіна</w:t>
      </w:r>
      <w:proofErr w:type="spellEnd"/>
      <w:r w:rsidRPr="000F603C">
        <w:rPr>
          <w:bCs/>
          <w:szCs w:val="28"/>
          <w:lang w:val="uk-UA"/>
        </w:rPr>
        <w:t xml:space="preserve">, а також </w:t>
      </w:r>
      <w:r>
        <w:rPr>
          <w:bCs/>
          <w:szCs w:val="28"/>
          <w:lang w:val="uk-UA"/>
        </w:rPr>
        <w:t>зарубіжні</w:t>
      </w:r>
      <w:r w:rsidRPr="000F603C">
        <w:rPr>
          <w:bCs/>
          <w:szCs w:val="28"/>
          <w:lang w:val="uk-UA"/>
        </w:rPr>
        <w:t xml:space="preserve"> </w:t>
      </w:r>
      <w:r>
        <w:rPr>
          <w:bCs/>
          <w:szCs w:val="28"/>
          <w:lang w:val="uk-UA"/>
        </w:rPr>
        <w:t>вчені</w:t>
      </w:r>
      <w:r w:rsidRPr="000F603C">
        <w:rPr>
          <w:bCs/>
          <w:szCs w:val="28"/>
          <w:lang w:val="uk-UA"/>
        </w:rPr>
        <w:t xml:space="preserve"> M. </w:t>
      </w:r>
      <w:proofErr w:type="spellStart"/>
      <w:r w:rsidRPr="000F603C">
        <w:rPr>
          <w:bCs/>
          <w:szCs w:val="28"/>
          <w:lang w:val="uk-UA"/>
        </w:rPr>
        <w:t>Grandaty</w:t>
      </w:r>
      <w:proofErr w:type="spellEnd"/>
      <w:r w:rsidRPr="000F603C">
        <w:rPr>
          <w:bCs/>
          <w:szCs w:val="28"/>
          <w:lang w:val="uk-UA"/>
        </w:rPr>
        <w:t>, R. </w:t>
      </w:r>
      <w:proofErr w:type="spellStart"/>
      <w:r w:rsidRPr="000F603C">
        <w:rPr>
          <w:bCs/>
          <w:szCs w:val="28"/>
          <w:lang w:val="uk-UA"/>
        </w:rPr>
        <w:t>Longacre</w:t>
      </w:r>
      <w:proofErr w:type="spellEnd"/>
      <w:r w:rsidRPr="000F603C">
        <w:rPr>
          <w:bCs/>
          <w:szCs w:val="28"/>
          <w:lang w:val="uk-UA"/>
        </w:rPr>
        <w:t>, V. </w:t>
      </w:r>
      <w:proofErr w:type="spellStart"/>
      <w:r w:rsidRPr="000F603C">
        <w:rPr>
          <w:bCs/>
          <w:szCs w:val="28"/>
          <w:lang w:val="uk-UA"/>
        </w:rPr>
        <w:t>Potillo</w:t>
      </w:r>
      <w:proofErr w:type="spellEnd"/>
      <w:r w:rsidRPr="000F603C">
        <w:rPr>
          <w:bCs/>
          <w:szCs w:val="28"/>
          <w:lang w:val="uk-UA"/>
        </w:rPr>
        <w:t>, J.M. </w:t>
      </w:r>
      <w:proofErr w:type="spellStart"/>
      <w:r w:rsidRPr="000F603C">
        <w:rPr>
          <w:bCs/>
          <w:szCs w:val="28"/>
          <w:lang w:val="uk-UA"/>
        </w:rPr>
        <w:t>Adam</w:t>
      </w:r>
      <w:proofErr w:type="spellEnd"/>
      <w:r w:rsidRPr="000F603C">
        <w:rPr>
          <w:bCs/>
          <w:szCs w:val="28"/>
          <w:lang w:val="uk-UA"/>
        </w:rPr>
        <w:t xml:space="preserve">. </w:t>
      </w:r>
    </w:p>
    <w:p w14:paraId="5DD6FC84" w14:textId="77777777" w:rsidR="00312E26" w:rsidRPr="000F603C" w:rsidRDefault="00312E26" w:rsidP="00312E26">
      <w:pPr>
        <w:spacing w:after="0" w:line="360" w:lineRule="auto"/>
        <w:ind w:firstLine="709"/>
        <w:jc w:val="both"/>
        <w:rPr>
          <w:bCs/>
          <w:szCs w:val="28"/>
          <w:lang w:val="uk-UA"/>
        </w:rPr>
      </w:pPr>
      <w:r w:rsidRPr="000F603C">
        <w:rPr>
          <w:b/>
          <w:szCs w:val="28"/>
          <w:lang w:val="uk-UA"/>
        </w:rPr>
        <w:t>Мета</w:t>
      </w:r>
      <w:r w:rsidRPr="000F603C">
        <w:rPr>
          <w:bCs/>
          <w:szCs w:val="28"/>
          <w:lang w:val="uk-UA"/>
        </w:rPr>
        <w:t xml:space="preserve"> </w:t>
      </w:r>
      <w:r>
        <w:rPr>
          <w:bCs/>
          <w:szCs w:val="28"/>
          <w:lang w:val="uk-UA"/>
        </w:rPr>
        <w:t xml:space="preserve">роботи </w:t>
      </w:r>
      <w:r w:rsidRPr="000F603C">
        <w:rPr>
          <w:bCs/>
          <w:szCs w:val="28"/>
          <w:lang w:val="uk-UA"/>
        </w:rPr>
        <w:t xml:space="preserve">полягає у </w:t>
      </w:r>
      <w:r>
        <w:rPr>
          <w:bCs/>
          <w:szCs w:val="28"/>
          <w:lang w:val="uk-UA"/>
        </w:rPr>
        <w:t xml:space="preserve">дослідженні та аналізі перекладацьких стратегій та </w:t>
      </w:r>
      <w:r w:rsidRPr="000F603C">
        <w:rPr>
          <w:bCs/>
          <w:szCs w:val="28"/>
          <w:lang w:val="uk-UA"/>
        </w:rPr>
        <w:t xml:space="preserve">характерних засобів передачі </w:t>
      </w:r>
      <w:r>
        <w:rPr>
          <w:bCs/>
          <w:szCs w:val="28"/>
          <w:lang w:val="uk-UA"/>
        </w:rPr>
        <w:t>змісту та структури</w:t>
      </w:r>
      <w:r w:rsidRPr="000F603C">
        <w:rPr>
          <w:bCs/>
          <w:szCs w:val="28"/>
          <w:lang w:val="uk-UA"/>
        </w:rPr>
        <w:t xml:space="preserve"> франкомовних інструкцій з експлуатації українською мовою.</w:t>
      </w:r>
    </w:p>
    <w:p w14:paraId="1BA22A0C" w14:textId="77777777" w:rsidR="00312E26" w:rsidRPr="000F603C" w:rsidRDefault="00312E26" w:rsidP="00312E26">
      <w:pPr>
        <w:spacing w:after="0" w:line="360" w:lineRule="auto"/>
        <w:ind w:firstLine="709"/>
        <w:jc w:val="both"/>
        <w:rPr>
          <w:bCs/>
          <w:szCs w:val="28"/>
          <w:lang w:val="uk-UA"/>
        </w:rPr>
      </w:pPr>
      <w:r w:rsidRPr="000F603C">
        <w:rPr>
          <w:bCs/>
          <w:szCs w:val="28"/>
          <w:lang w:val="uk-UA"/>
        </w:rPr>
        <w:t xml:space="preserve">Задля досягнення поставленої мети, передбачається вирішення конкретних </w:t>
      </w:r>
      <w:r w:rsidRPr="000F603C">
        <w:rPr>
          <w:b/>
          <w:szCs w:val="28"/>
          <w:lang w:val="uk-UA"/>
        </w:rPr>
        <w:t>завдань</w:t>
      </w:r>
      <w:r w:rsidRPr="000F603C">
        <w:rPr>
          <w:bCs/>
          <w:szCs w:val="28"/>
          <w:lang w:val="uk-UA"/>
        </w:rPr>
        <w:t>:</w:t>
      </w:r>
    </w:p>
    <w:p w14:paraId="3733DCE3" w14:textId="77777777" w:rsidR="00312E26" w:rsidRDefault="00312E26" w:rsidP="00FD7B99">
      <w:pPr>
        <w:numPr>
          <w:ilvl w:val="0"/>
          <w:numId w:val="47"/>
        </w:numPr>
        <w:spacing w:after="0" w:line="360" w:lineRule="auto"/>
        <w:ind w:left="709"/>
        <w:contextualSpacing/>
        <w:jc w:val="both"/>
        <w:rPr>
          <w:bCs/>
          <w:szCs w:val="28"/>
          <w:lang w:val="uk-UA"/>
        </w:rPr>
      </w:pPr>
      <w:r>
        <w:rPr>
          <w:bCs/>
          <w:szCs w:val="28"/>
          <w:lang w:val="uk-UA"/>
        </w:rPr>
        <w:t>проаналізувати директивний текст з точки зору його структурно-змістового навантаження;</w:t>
      </w:r>
    </w:p>
    <w:p w14:paraId="5BADB1BA" w14:textId="77777777" w:rsidR="00312E26" w:rsidRPr="000D5685" w:rsidRDefault="00312E26" w:rsidP="00FD7B99">
      <w:pPr>
        <w:numPr>
          <w:ilvl w:val="0"/>
          <w:numId w:val="47"/>
        </w:numPr>
        <w:spacing w:after="0" w:line="360" w:lineRule="auto"/>
        <w:ind w:left="709"/>
        <w:contextualSpacing/>
        <w:jc w:val="both"/>
        <w:rPr>
          <w:bCs/>
          <w:szCs w:val="28"/>
          <w:lang w:val="uk-UA"/>
        </w:rPr>
      </w:pPr>
      <w:r>
        <w:rPr>
          <w:rFonts w:eastAsia="Times New Roman"/>
          <w:szCs w:val="28"/>
          <w:lang w:val="uk-UA" w:eastAsia="ru-RU"/>
        </w:rPr>
        <w:t>дослідити</w:t>
      </w:r>
      <w:r w:rsidRPr="00921AA7">
        <w:rPr>
          <w:rFonts w:eastAsia="Times New Roman"/>
          <w:szCs w:val="28"/>
          <w:lang w:val="uk-UA" w:eastAsia="ru-RU"/>
        </w:rPr>
        <w:t xml:space="preserve"> лінгвістичні та </w:t>
      </w:r>
      <w:r>
        <w:rPr>
          <w:rFonts w:eastAsia="Times New Roman"/>
          <w:szCs w:val="28"/>
          <w:lang w:val="uk-UA" w:eastAsia="ru-RU"/>
        </w:rPr>
        <w:t xml:space="preserve"> лексичні </w:t>
      </w:r>
      <w:r w:rsidRPr="00921AA7">
        <w:rPr>
          <w:rFonts w:eastAsia="Times New Roman"/>
          <w:szCs w:val="28"/>
          <w:lang w:val="uk-UA" w:eastAsia="ru-RU"/>
        </w:rPr>
        <w:t xml:space="preserve">особливості </w:t>
      </w:r>
      <w:r>
        <w:rPr>
          <w:rFonts w:eastAsia="Times New Roman"/>
          <w:szCs w:val="28"/>
          <w:lang w:val="uk-UA" w:eastAsia="ru-RU"/>
        </w:rPr>
        <w:t>директивних текстів</w:t>
      </w:r>
      <w:r w:rsidRPr="00921AA7">
        <w:rPr>
          <w:rFonts w:eastAsia="Times New Roman"/>
          <w:szCs w:val="28"/>
          <w:lang w:val="uk-UA" w:eastAsia="ru-RU"/>
        </w:rPr>
        <w:t>;</w:t>
      </w:r>
    </w:p>
    <w:p w14:paraId="31880E6E" w14:textId="77777777" w:rsidR="00312E26" w:rsidRPr="000F603C" w:rsidRDefault="00312E26" w:rsidP="00FD7B99">
      <w:pPr>
        <w:numPr>
          <w:ilvl w:val="0"/>
          <w:numId w:val="47"/>
        </w:numPr>
        <w:spacing w:after="0" w:line="360" w:lineRule="auto"/>
        <w:ind w:left="709"/>
        <w:contextualSpacing/>
        <w:jc w:val="both"/>
        <w:rPr>
          <w:bCs/>
          <w:szCs w:val="28"/>
          <w:lang w:val="uk-UA"/>
        </w:rPr>
      </w:pPr>
      <w:r>
        <w:rPr>
          <w:bCs/>
          <w:szCs w:val="28"/>
          <w:lang w:val="uk-UA"/>
        </w:rPr>
        <w:lastRenderedPageBreak/>
        <w:t>визначити</w:t>
      </w:r>
      <w:r w:rsidRPr="000F603C">
        <w:rPr>
          <w:bCs/>
          <w:szCs w:val="28"/>
          <w:lang w:val="uk-UA"/>
        </w:rPr>
        <w:t xml:space="preserve"> найчастотніші перекладацькі трансформації при </w:t>
      </w:r>
      <w:r>
        <w:rPr>
          <w:bCs/>
          <w:szCs w:val="28"/>
          <w:lang w:val="uk-UA"/>
        </w:rPr>
        <w:t>перекладі директивного тексту</w:t>
      </w:r>
      <w:r w:rsidRPr="000F603C">
        <w:rPr>
          <w:bCs/>
          <w:szCs w:val="28"/>
          <w:lang w:val="uk-UA"/>
        </w:rPr>
        <w:t>.</w:t>
      </w:r>
    </w:p>
    <w:p w14:paraId="4B9E4DFA" w14:textId="77777777" w:rsidR="00312E26" w:rsidRPr="00DB65D4" w:rsidRDefault="00312E26" w:rsidP="00FD7B99">
      <w:pPr>
        <w:numPr>
          <w:ilvl w:val="0"/>
          <w:numId w:val="47"/>
        </w:numPr>
        <w:spacing w:after="0" w:line="360" w:lineRule="auto"/>
        <w:ind w:left="709"/>
        <w:contextualSpacing/>
        <w:jc w:val="both"/>
        <w:rPr>
          <w:bCs/>
          <w:szCs w:val="28"/>
          <w:lang w:val="uk-UA"/>
        </w:rPr>
      </w:pPr>
      <w:r>
        <w:rPr>
          <w:bCs/>
          <w:szCs w:val="28"/>
          <w:lang w:val="uk-UA"/>
        </w:rPr>
        <w:t xml:space="preserve">розглянути </w:t>
      </w:r>
      <w:r>
        <w:rPr>
          <w:lang w:val="uk-UA"/>
        </w:rPr>
        <w:t>перекладацькі</w:t>
      </w:r>
      <w:r w:rsidRPr="0061019F">
        <w:rPr>
          <w:lang w:val="uk-UA"/>
        </w:rPr>
        <w:t xml:space="preserve"> </w:t>
      </w:r>
      <w:r>
        <w:rPr>
          <w:lang w:val="uk-UA"/>
        </w:rPr>
        <w:t>стратегії перекладу</w:t>
      </w:r>
      <w:r w:rsidRPr="0061019F">
        <w:rPr>
          <w:lang w:val="uk-UA"/>
        </w:rPr>
        <w:t xml:space="preserve"> </w:t>
      </w:r>
      <w:r>
        <w:rPr>
          <w:lang w:val="uk-UA"/>
        </w:rPr>
        <w:t>галузевої літератури</w:t>
      </w:r>
      <w:r w:rsidRPr="0061019F">
        <w:rPr>
          <w:lang w:val="uk-UA"/>
        </w:rPr>
        <w:t>;</w:t>
      </w:r>
    </w:p>
    <w:p w14:paraId="13225C9F" w14:textId="77777777" w:rsidR="00312E26" w:rsidRDefault="00312E26" w:rsidP="00FD7B99">
      <w:pPr>
        <w:numPr>
          <w:ilvl w:val="0"/>
          <w:numId w:val="47"/>
        </w:numPr>
        <w:spacing w:after="0" w:line="360" w:lineRule="auto"/>
        <w:ind w:left="709"/>
        <w:contextualSpacing/>
        <w:jc w:val="both"/>
        <w:rPr>
          <w:bCs/>
          <w:szCs w:val="28"/>
          <w:lang w:val="uk-UA"/>
        </w:rPr>
      </w:pPr>
      <w:r w:rsidRPr="00DB65D4">
        <w:rPr>
          <w:bCs/>
          <w:szCs w:val="28"/>
          <w:lang w:val="uk-UA"/>
        </w:rPr>
        <w:t xml:space="preserve">виокремити стратегії перекладу </w:t>
      </w:r>
      <w:r>
        <w:rPr>
          <w:bCs/>
          <w:szCs w:val="28"/>
          <w:lang w:val="uk-UA"/>
        </w:rPr>
        <w:t xml:space="preserve">підзаголовків та основного тексту </w:t>
      </w:r>
      <w:r w:rsidRPr="00DB65D4">
        <w:rPr>
          <w:bCs/>
          <w:szCs w:val="28"/>
          <w:lang w:val="uk-UA"/>
        </w:rPr>
        <w:t xml:space="preserve">франкомовних </w:t>
      </w:r>
      <w:r w:rsidRPr="000D5685">
        <w:rPr>
          <w:lang w:val="uk-UA"/>
        </w:rPr>
        <w:t>інструкцій з експлуатації українською мовою</w:t>
      </w:r>
      <w:r>
        <w:rPr>
          <w:bCs/>
          <w:szCs w:val="28"/>
          <w:lang w:val="uk-UA"/>
        </w:rPr>
        <w:t>.</w:t>
      </w:r>
    </w:p>
    <w:p w14:paraId="2847E959" w14:textId="77777777" w:rsidR="00312E26" w:rsidRPr="000F603C" w:rsidRDefault="00312E26" w:rsidP="00312E26">
      <w:pPr>
        <w:spacing w:after="0" w:line="360" w:lineRule="auto"/>
        <w:ind w:firstLine="709"/>
        <w:jc w:val="both"/>
        <w:rPr>
          <w:bCs/>
          <w:szCs w:val="28"/>
          <w:lang w:val="uk-UA"/>
        </w:rPr>
      </w:pPr>
      <w:r w:rsidRPr="000F603C">
        <w:rPr>
          <w:b/>
          <w:szCs w:val="28"/>
          <w:lang w:val="uk-UA"/>
        </w:rPr>
        <w:t>Об’єктом</w:t>
      </w:r>
      <w:r w:rsidRPr="000F603C">
        <w:rPr>
          <w:bCs/>
          <w:szCs w:val="28"/>
          <w:lang w:val="uk-UA"/>
        </w:rPr>
        <w:t xml:space="preserve"> цього дослідження є </w:t>
      </w:r>
      <w:r>
        <w:rPr>
          <w:bCs/>
          <w:szCs w:val="28"/>
          <w:lang w:val="uk-UA"/>
        </w:rPr>
        <w:t xml:space="preserve">франкомовні </w:t>
      </w:r>
      <w:r w:rsidRPr="000F603C">
        <w:rPr>
          <w:bCs/>
          <w:szCs w:val="28"/>
          <w:lang w:val="uk-UA"/>
        </w:rPr>
        <w:t xml:space="preserve">інструкції з експлуатації. </w:t>
      </w:r>
    </w:p>
    <w:p w14:paraId="69CFCDE7" w14:textId="77777777" w:rsidR="00312E26" w:rsidRPr="000F603C" w:rsidRDefault="00312E26" w:rsidP="00312E26">
      <w:pPr>
        <w:spacing w:after="0" w:line="360" w:lineRule="auto"/>
        <w:ind w:firstLine="709"/>
        <w:jc w:val="both"/>
        <w:rPr>
          <w:bCs/>
          <w:szCs w:val="28"/>
          <w:lang w:val="uk-UA"/>
        </w:rPr>
      </w:pPr>
      <w:r w:rsidRPr="000F603C">
        <w:rPr>
          <w:b/>
          <w:szCs w:val="28"/>
          <w:lang w:val="uk-UA"/>
        </w:rPr>
        <w:t>Предметом</w:t>
      </w:r>
      <w:r w:rsidRPr="000F603C">
        <w:rPr>
          <w:bCs/>
          <w:szCs w:val="28"/>
          <w:lang w:val="uk-UA"/>
        </w:rPr>
        <w:t xml:space="preserve"> дослідження слугують особливості передачі структури та змісту франкомовних інструкцій з експлуатації за допомогою засобів і норм української мови.</w:t>
      </w:r>
    </w:p>
    <w:p w14:paraId="641AF733" w14:textId="77777777" w:rsidR="00312E26" w:rsidRPr="000F603C" w:rsidRDefault="00312E26" w:rsidP="00312E26">
      <w:pPr>
        <w:spacing w:after="0" w:line="360" w:lineRule="auto"/>
        <w:ind w:firstLine="709"/>
        <w:jc w:val="both"/>
        <w:rPr>
          <w:bCs/>
          <w:szCs w:val="28"/>
          <w:lang w:val="uk-UA"/>
        </w:rPr>
      </w:pPr>
      <w:r w:rsidRPr="000F603C">
        <w:rPr>
          <w:b/>
          <w:szCs w:val="28"/>
          <w:lang w:val="uk-UA"/>
        </w:rPr>
        <w:t>Матеріалом дослідження</w:t>
      </w:r>
      <w:r w:rsidRPr="000F603C">
        <w:rPr>
          <w:bCs/>
          <w:szCs w:val="28"/>
          <w:lang w:val="uk-UA"/>
        </w:rPr>
        <w:t xml:space="preserve"> стали інструкції з експлуатації різних видів техніки. У роботі проаналізовано 65 одиниць французьких і відповідно 65 одиниць українських підзаголовків всередині інструкцій, що слугують характерним елементом структури власне директивного тексту. Також у </w:t>
      </w:r>
      <w:r>
        <w:rPr>
          <w:bCs/>
          <w:szCs w:val="28"/>
          <w:lang w:val="uk-UA"/>
        </w:rPr>
        <w:t>доробку</w:t>
      </w:r>
      <w:r w:rsidRPr="000F603C">
        <w:rPr>
          <w:bCs/>
          <w:szCs w:val="28"/>
          <w:lang w:val="uk-UA"/>
        </w:rPr>
        <w:t xml:space="preserve"> наведено аналіз 21 французького й 21 українського речен</w:t>
      </w:r>
      <w:r>
        <w:rPr>
          <w:bCs/>
          <w:szCs w:val="28"/>
          <w:lang w:val="uk-UA"/>
        </w:rPr>
        <w:t>ня</w:t>
      </w:r>
      <w:r w:rsidRPr="000F603C">
        <w:rPr>
          <w:bCs/>
          <w:szCs w:val="28"/>
          <w:lang w:val="uk-UA"/>
        </w:rPr>
        <w:t xml:space="preserve"> відповідно. Приклади відібрано методом суцільної вибірки з 8 інструкцій з експлуатації. </w:t>
      </w:r>
    </w:p>
    <w:p w14:paraId="798A4906" w14:textId="77777777" w:rsidR="00312E26" w:rsidRPr="000F603C" w:rsidRDefault="00312E26" w:rsidP="00312E26">
      <w:pPr>
        <w:spacing w:after="0" w:line="360" w:lineRule="auto"/>
        <w:ind w:firstLine="709"/>
        <w:jc w:val="both"/>
        <w:rPr>
          <w:bCs/>
          <w:szCs w:val="28"/>
          <w:lang w:val="uk-UA"/>
        </w:rPr>
      </w:pPr>
      <w:r w:rsidRPr="000F603C">
        <w:rPr>
          <w:bCs/>
          <w:szCs w:val="28"/>
          <w:lang w:val="uk-UA"/>
        </w:rPr>
        <w:t xml:space="preserve">Для роботи були використані наступні </w:t>
      </w:r>
      <w:r w:rsidRPr="000F603C">
        <w:rPr>
          <w:b/>
          <w:szCs w:val="28"/>
          <w:lang w:val="uk-UA"/>
        </w:rPr>
        <w:t>методи</w:t>
      </w:r>
      <w:r w:rsidRPr="000F603C">
        <w:rPr>
          <w:bCs/>
          <w:szCs w:val="28"/>
          <w:lang w:val="uk-UA"/>
        </w:rPr>
        <w:t xml:space="preserve"> дослідження:</w:t>
      </w:r>
    </w:p>
    <w:p w14:paraId="492061CA" w14:textId="77777777" w:rsidR="00312E26" w:rsidRPr="000F603C" w:rsidRDefault="00312E26" w:rsidP="00FD7B99">
      <w:pPr>
        <w:numPr>
          <w:ilvl w:val="0"/>
          <w:numId w:val="48"/>
        </w:numPr>
        <w:spacing w:after="0" w:line="360" w:lineRule="auto"/>
        <w:ind w:left="709"/>
        <w:contextualSpacing/>
        <w:jc w:val="both"/>
        <w:rPr>
          <w:bCs/>
          <w:szCs w:val="28"/>
          <w:lang w:val="uk-UA"/>
        </w:rPr>
      </w:pPr>
      <w:r w:rsidRPr="000F603C">
        <w:rPr>
          <w:b/>
          <w:szCs w:val="28"/>
          <w:lang w:val="uk-UA"/>
        </w:rPr>
        <w:t xml:space="preserve">описовий метод </w:t>
      </w:r>
      <w:r w:rsidRPr="000F603C">
        <w:rPr>
          <w:bCs/>
          <w:szCs w:val="28"/>
          <w:lang w:val="uk-UA"/>
        </w:rPr>
        <w:t>(пояснення розбіжностей при перекладі франкомовних інструкцій з експлуатації українською мовою);</w:t>
      </w:r>
    </w:p>
    <w:p w14:paraId="7A5470E6" w14:textId="77777777" w:rsidR="00312E26" w:rsidRPr="000F603C" w:rsidRDefault="00312E26" w:rsidP="00FD7B99">
      <w:pPr>
        <w:numPr>
          <w:ilvl w:val="0"/>
          <w:numId w:val="48"/>
        </w:numPr>
        <w:spacing w:after="0" w:line="360" w:lineRule="auto"/>
        <w:ind w:left="709"/>
        <w:contextualSpacing/>
        <w:jc w:val="both"/>
        <w:rPr>
          <w:bCs/>
          <w:szCs w:val="28"/>
          <w:lang w:val="uk-UA"/>
        </w:rPr>
      </w:pPr>
      <w:r w:rsidRPr="000F603C">
        <w:rPr>
          <w:b/>
          <w:szCs w:val="28"/>
          <w:lang w:val="uk-UA"/>
        </w:rPr>
        <w:t>зіставний метод</w:t>
      </w:r>
      <w:r w:rsidRPr="000F603C">
        <w:rPr>
          <w:bCs/>
          <w:szCs w:val="28"/>
          <w:lang w:val="uk-UA"/>
        </w:rPr>
        <w:t xml:space="preserve"> (порівняння побудови інструкцій у французькому й українському варіантах текстів);</w:t>
      </w:r>
    </w:p>
    <w:p w14:paraId="147C24B0" w14:textId="77777777" w:rsidR="00312E26" w:rsidRPr="000F603C" w:rsidRDefault="00312E26" w:rsidP="00FD7B99">
      <w:pPr>
        <w:numPr>
          <w:ilvl w:val="0"/>
          <w:numId w:val="48"/>
        </w:numPr>
        <w:spacing w:after="0" w:line="360" w:lineRule="auto"/>
        <w:ind w:left="709"/>
        <w:contextualSpacing/>
        <w:jc w:val="both"/>
        <w:rPr>
          <w:bCs/>
          <w:szCs w:val="28"/>
          <w:lang w:val="uk-UA"/>
        </w:rPr>
      </w:pPr>
      <w:r w:rsidRPr="000F603C">
        <w:rPr>
          <w:b/>
          <w:szCs w:val="28"/>
          <w:lang w:val="uk-UA"/>
        </w:rPr>
        <w:t>трансформаційний аналіз</w:t>
      </w:r>
      <w:r w:rsidRPr="000F603C">
        <w:rPr>
          <w:bCs/>
          <w:szCs w:val="28"/>
          <w:lang w:val="uk-UA"/>
        </w:rPr>
        <w:t xml:space="preserve"> (для визначення використаних перекладацьких стратегій)</w:t>
      </w:r>
    </w:p>
    <w:p w14:paraId="79983499" w14:textId="77777777" w:rsidR="00312E26" w:rsidRPr="000F603C" w:rsidRDefault="00312E26" w:rsidP="00FD7B99">
      <w:pPr>
        <w:numPr>
          <w:ilvl w:val="0"/>
          <w:numId w:val="48"/>
        </w:numPr>
        <w:spacing w:after="0" w:line="360" w:lineRule="auto"/>
        <w:ind w:left="709"/>
        <w:contextualSpacing/>
        <w:jc w:val="both"/>
        <w:rPr>
          <w:bCs/>
          <w:szCs w:val="28"/>
          <w:lang w:val="uk-UA"/>
        </w:rPr>
      </w:pPr>
      <w:r w:rsidRPr="000F603C">
        <w:rPr>
          <w:b/>
          <w:szCs w:val="28"/>
          <w:lang w:val="uk-UA"/>
        </w:rPr>
        <w:t>компонентний аналіз</w:t>
      </w:r>
      <w:r w:rsidRPr="000F603C">
        <w:rPr>
          <w:bCs/>
          <w:szCs w:val="28"/>
          <w:lang w:val="uk-UA"/>
        </w:rPr>
        <w:t xml:space="preserve"> (перевірка правильності перекладу термінів);</w:t>
      </w:r>
    </w:p>
    <w:p w14:paraId="5F26C86B" w14:textId="77777777" w:rsidR="00312E26" w:rsidRPr="000F603C" w:rsidRDefault="00312E26" w:rsidP="00FD7B99">
      <w:pPr>
        <w:numPr>
          <w:ilvl w:val="0"/>
          <w:numId w:val="48"/>
        </w:numPr>
        <w:spacing w:after="0" w:line="360" w:lineRule="auto"/>
        <w:ind w:left="709"/>
        <w:contextualSpacing/>
        <w:jc w:val="both"/>
        <w:rPr>
          <w:bCs/>
          <w:szCs w:val="28"/>
          <w:lang w:val="uk-UA"/>
        </w:rPr>
      </w:pPr>
      <w:r w:rsidRPr="000F603C">
        <w:rPr>
          <w:b/>
          <w:szCs w:val="28"/>
          <w:lang w:val="uk-UA"/>
        </w:rPr>
        <w:t>кількісний аналіз</w:t>
      </w:r>
      <w:r w:rsidRPr="000F603C">
        <w:rPr>
          <w:bCs/>
          <w:szCs w:val="28"/>
          <w:lang w:val="uk-UA"/>
        </w:rPr>
        <w:t xml:space="preserve"> (підрахування відсоткового співвідношення перекладацьких трансформацій);</w:t>
      </w:r>
    </w:p>
    <w:p w14:paraId="6DE38E01" w14:textId="77777777" w:rsidR="00312E26" w:rsidRPr="000F603C" w:rsidRDefault="00312E26" w:rsidP="00FD7B99">
      <w:pPr>
        <w:numPr>
          <w:ilvl w:val="0"/>
          <w:numId w:val="48"/>
        </w:numPr>
        <w:spacing w:after="0" w:line="360" w:lineRule="auto"/>
        <w:ind w:left="709"/>
        <w:contextualSpacing/>
        <w:jc w:val="both"/>
        <w:rPr>
          <w:bCs/>
          <w:szCs w:val="28"/>
          <w:lang w:val="uk-UA"/>
        </w:rPr>
      </w:pPr>
      <w:r w:rsidRPr="000F603C">
        <w:rPr>
          <w:b/>
          <w:szCs w:val="28"/>
          <w:lang w:val="uk-UA"/>
        </w:rPr>
        <w:t xml:space="preserve">графічний метод </w:t>
      </w:r>
      <w:r w:rsidRPr="000F603C">
        <w:rPr>
          <w:bCs/>
          <w:szCs w:val="28"/>
          <w:lang w:val="uk-UA"/>
        </w:rPr>
        <w:t>(для відображення результатів кількісного аналізу).</w:t>
      </w:r>
    </w:p>
    <w:p w14:paraId="4DCBB419" w14:textId="77777777" w:rsidR="00312E26" w:rsidRPr="000F603C" w:rsidRDefault="00312E26" w:rsidP="00312E26">
      <w:pPr>
        <w:spacing w:after="0" w:line="360" w:lineRule="auto"/>
        <w:ind w:firstLine="709"/>
        <w:jc w:val="both"/>
        <w:rPr>
          <w:bCs/>
          <w:szCs w:val="28"/>
          <w:lang w:val="uk-UA"/>
        </w:rPr>
      </w:pPr>
      <w:r w:rsidRPr="000F603C">
        <w:rPr>
          <w:b/>
          <w:szCs w:val="28"/>
          <w:lang w:val="uk-UA"/>
        </w:rPr>
        <w:t>Практичне значення</w:t>
      </w:r>
      <w:r w:rsidRPr="000F603C">
        <w:rPr>
          <w:bCs/>
          <w:szCs w:val="28"/>
          <w:lang w:val="uk-UA"/>
        </w:rPr>
        <w:t xml:space="preserve"> нашої роботи полягає</w:t>
      </w:r>
      <w:r w:rsidRPr="000F603C">
        <w:rPr>
          <w:bCs/>
          <w:color w:val="FF0000"/>
          <w:szCs w:val="28"/>
          <w:lang w:val="uk-UA"/>
        </w:rPr>
        <w:t xml:space="preserve"> </w:t>
      </w:r>
      <w:r w:rsidRPr="000F603C">
        <w:rPr>
          <w:bCs/>
          <w:szCs w:val="28"/>
          <w:lang w:val="uk-UA"/>
        </w:rPr>
        <w:t xml:space="preserve">у тому, що в українській навчальній літературі для лінгвістичних факультетів питання перекладу франкомовних інструкцій з експлуатації </w:t>
      </w:r>
      <w:r>
        <w:rPr>
          <w:bCs/>
          <w:szCs w:val="28"/>
          <w:lang w:val="uk-UA"/>
        </w:rPr>
        <w:t>відсутнє</w:t>
      </w:r>
      <w:r w:rsidRPr="000F603C">
        <w:rPr>
          <w:bCs/>
          <w:szCs w:val="28"/>
          <w:lang w:val="uk-UA"/>
        </w:rPr>
        <w:t xml:space="preserve">. </w:t>
      </w:r>
      <w:r>
        <w:rPr>
          <w:bCs/>
          <w:szCs w:val="28"/>
          <w:lang w:val="uk-UA"/>
        </w:rPr>
        <w:t>Р</w:t>
      </w:r>
      <w:r w:rsidRPr="000F603C">
        <w:rPr>
          <w:bCs/>
          <w:szCs w:val="28"/>
          <w:lang w:val="uk-UA"/>
        </w:rPr>
        <w:t xml:space="preserve">езультати цього </w:t>
      </w:r>
      <w:r>
        <w:rPr>
          <w:bCs/>
          <w:szCs w:val="28"/>
          <w:lang w:val="uk-UA"/>
        </w:rPr>
        <w:t xml:space="preserve">доробку </w:t>
      </w:r>
      <w:r w:rsidRPr="000F603C">
        <w:rPr>
          <w:bCs/>
          <w:szCs w:val="28"/>
          <w:lang w:val="uk-UA"/>
        </w:rPr>
        <w:lastRenderedPageBreak/>
        <w:t>можуть бути використані для створення відповідного посібник</w:t>
      </w:r>
      <w:r>
        <w:rPr>
          <w:bCs/>
          <w:szCs w:val="28"/>
          <w:lang w:val="uk-UA"/>
        </w:rPr>
        <w:t>а</w:t>
      </w:r>
      <w:r w:rsidRPr="000F603C">
        <w:rPr>
          <w:bCs/>
          <w:szCs w:val="28"/>
          <w:lang w:val="uk-UA"/>
        </w:rPr>
        <w:t>, а також вони с</w:t>
      </w:r>
      <w:r>
        <w:rPr>
          <w:bCs/>
          <w:szCs w:val="28"/>
          <w:lang w:val="uk-UA"/>
        </w:rPr>
        <w:t>лугуватимуть</w:t>
      </w:r>
      <w:r w:rsidRPr="000F603C">
        <w:rPr>
          <w:bCs/>
          <w:szCs w:val="28"/>
          <w:lang w:val="uk-UA"/>
        </w:rPr>
        <w:t xml:space="preserve"> </w:t>
      </w:r>
      <w:r>
        <w:rPr>
          <w:bCs/>
          <w:szCs w:val="28"/>
          <w:lang w:val="uk-UA"/>
        </w:rPr>
        <w:t>реперною точкою</w:t>
      </w:r>
      <w:r w:rsidRPr="000F603C">
        <w:rPr>
          <w:bCs/>
          <w:szCs w:val="28"/>
          <w:lang w:val="uk-UA"/>
        </w:rPr>
        <w:t xml:space="preserve"> для подальших досліджень.</w:t>
      </w:r>
    </w:p>
    <w:p w14:paraId="1AC9071D" w14:textId="77777777" w:rsidR="00312E26" w:rsidRPr="000F603C" w:rsidRDefault="00312E26" w:rsidP="00312E26">
      <w:pPr>
        <w:spacing w:after="0" w:line="360" w:lineRule="auto"/>
        <w:ind w:firstLine="708"/>
        <w:jc w:val="both"/>
        <w:rPr>
          <w:bCs/>
          <w:szCs w:val="28"/>
          <w:lang w:val="uk-UA"/>
        </w:rPr>
      </w:pPr>
      <w:r w:rsidRPr="000F603C">
        <w:rPr>
          <w:b/>
          <w:szCs w:val="28"/>
          <w:lang w:val="uk-UA"/>
        </w:rPr>
        <w:t xml:space="preserve">Новизна </w:t>
      </w:r>
      <w:r>
        <w:rPr>
          <w:rFonts w:cs="Times New Roman"/>
          <w:color w:val="000000" w:themeColor="text1"/>
          <w:szCs w:val="28"/>
          <w:lang w:val="uk-UA"/>
        </w:rPr>
        <w:t xml:space="preserve">роботи полягає у тому, що вперше на матеріалі франко- та україномовних директивних текстів широкого вжитку – інструкціях з експлуатації </w:t>
      </w:r>
      <w:r w:rsidRPr="00921AA7">
        <w:rPr>
          <w:rFonts w:cs="Times New Roman"/>
          <w:szCs w:val="28"/>
          <w:lang w:val="uk-UA"/>
        </w:rPr>
        <w:t xml:space="preserve">було досліджено </w:t>
      </w:r>
      <w:r>
        <w:rPr>
          <w:rFonts w:cs="Times New Roman"/>
          <w:szCs w:val="28"/>
          <w:lang w:val="uk-UA"/>
        </w:rPr>
        <w:t>стратегії перекладу для структурно-змістовної передачі наявної інформації.</w:t>
      </w:r>
    </w:p>
    <w:p w14:paraId="2D22A9D2" w14:textId="77777777" w:rsidR="00312E26" w:rsidRPr="000F603C" w:rsidRDefault="00312E26" w:rsidP="00312E26">
      <w:pPr>
        <w:spacing w:after="0" w:line="360" w:lineRule="auto"/>
        <w:ind w:firstLine="709"/>
        <w:jc w:val="both"/>
        <w:rPr>
          <w:bCs/>
          <w:szCs w:val="28"/>
          <w:lang w:val="uk-UA"/>
        </w:rPr>
      </w:pPr>
      <w:r w:rsidRPr="000F603C">
        <w:rPr>
          <w:b/>
          <w:szCs w:val="28"/>
          <w:lang w:val="uk-UA"/>
        </w:rPr>
        <w:t>Апробація результатів:</w:t>
      </w:r>
      <w:r w:rsidRPr="000F603C">
        <w:rPr>
          <w:bCs/>
          <w:color w:val="FF0000"/>
          <w:szCs w:val="28"/>
          <w:lang w:val="uk-UA"/>
        </w:rPr>
        <w:t xml:space="preserve"> </w:t>
      </w:r>
      <w:r w:rsidRPr="000F603C">
        <w:rPr>
          <w:bCs/>
          <w:szCs w:val="28"/>
          <w:lang w:val="uk-UA"/>
        </w:rPr>
        <w:t>результати цієї роботи обговорювалися на ІІІ Всеукраїнській науково-практичній конференції науковців, студентів і молодих учених “Актуальні проблеми сучасного дискурсу в теоретичній та прикладній лінгвістиці” (Полтава, 2019), а також на міжнародній науково-практичній конференції “Сучасна філологія: тенденції та пріоритети розвитку” (Одеса, 2020).</w:t>
      </w:r>
    </w:p>
    <w:p w14:paraId="25D99F4E" w14:textId="77777777" w:rsidR="00312E26" w:rsidRPr="00AA7CAC" w:rsidRDefault="00312E26" w:rsidP="00312E26">
      <w:pPr>
        <w:spacing w:after="0" w:line="360" w:lineRule="auto"/>
        <w:ind w:firstLine="708"/>
        <w:jc w:val="both"/>
        <w:rPr>
          <w:rFonts w:cs="Times New Roman"/>
          <w:color w:val="00B0F0"/>
          <w:szCs w:val="28"/>
          <w:lang w:val="uk-UA"/>
        </w:rPr>
      </w:pPr>
      <w:r w:rsidRPr="000F603C">
        <w:rPr>
          <w:b/>
          <w:szCs w:val="28"/>
          <w:lang w:val="uk-UA"/>
        </w:rPr>
        <w:t>Структура роботи</w:t>
      </w:r>
      <w:r w:rsidRPr="000F603C">
        <w:rPr>
          <w:bCs/>
          <w:szCs w:val="28"/>
          <w:lang w:val="uk-UA"/>
        </w:rPr>
        <w:t xml:space="preserve">  зумовлена логікою дослідження. Саме тому наше дослідження складається з анотації, вступу, 3 розділів, висновків</w:t>
      </w:r>
      <w:r>
        <w:rPr>
          <w:bCs/>
          <w:szCs w:val="28"/>
          <w:lang w:val="uk-UA"/>
        </w:rPr>
        <w:t xml:space="preserve"> до кожного з них</w:t>
      </w:r>
      <w:r w:rsidRPr="000F603C">
        <w:rPr>
          <w:bCs/>
          <w:szCs w:val="28"/>
          <w:lang w:val="uk-UA"/>
        </w:rPr>
        <w:t xml:space="preserve">, </w:t>
      </w:r>
      <w:r>
        <w:rPr>
          <w:bCs/>
          <w:szCs w:val="28"/>
          <w:lang w:val="uk-UA"/>
        </w:rPr>
        <w:t xml:space="preserve">загальних висновків, </w:t>
      </w:r>
      <w:r w:rsidRPr="000F603C">
        <w:rPr>
          <w:bCs/>
          <w:szCs w:val="28"/>
          <w:lang w:val="uk-UA"/>
        </w:rPr>
        <w:t xml:space="preserve">резюме, списку використаної літератури, списку джерел ілюстративного матеріалу й додатків. </w:t>
      </w:r>
      <w:r w:rsidRPr="006534C6">
        <w:rPr>
          <w:rFonts w:cs="Times New Roman"/>
          <w:szCs w:val="28"/>
          <w:lang w:val="uk-UA"/>
        </w:rPr>
        <w:t xml:space="preserve">Загальний обсяг роботи становить </w:t>
      </w:r>
      <w:r w:rsidRPr="000D5685">
        <w:rPr>
          <w:rFonts w:cs="Times New Roman"/>
          <w:szCs w:val="28"/>
        </w:rPr>
        <w:t>85</w:t>
      </w:r>
      <w:r>
        <w:rPr>
          <w:rFonts w:cs="Times New Roman"/>
          <w:szCs w:val="28"/>
          <w:lang w:val="uk-UA"/>
        </w:rPr>
        <w:t xml:space="preserve"> </w:t>
      </w:r>
      <w:r w:rsidRPr="006534C6">
        <w:rPr>
          <w:rFonts w:cs="Times New Roman"/>
          <w:szCs w:val="28"/>
          <w:lang w:val="uk-UA"/>
        </w:rPr>
        <w:t xml:space="preserve"> сторінок, з яких</w:t>
      </w:r>
      <w:r w:rsidRPr="000D5685">
        <w:rPr>
          <w:rFonts w:cs="Times New Roman"/>
          <w:szCs w:val="28"/>
        </w:rPr>
        <w:t xml:space="preserve"> 65</w:t>
      </w:r>
      <w:r w:rsidRPr="006534C6">
        <w:rPr>
          <w:rFonts w:cs="Times New Roman"/>
          <w:szCs w:val="28"/>
          <w:lang w:val="uk-UA"/>
        </w:rPr>
        <w:t xml:space="preserve"> сторін</w:t>
      </w:r>
      <w:r>
        <w:rPr>
          <w:rFonts w:cs="Times New Roman"/>
          <w:szCs w:val="28"/>
          <w:lang w:val="uk-UA"/>
        </w:rPr>
        <w:t>ок</w:t>
      </w:r>
      <w:r w:rsidRPr="006534C6">
        <w:rPr>
          <w:rFonts w:cs="Times New Roman"/>
          <w:szCs w:val="28"/>
          <w:lang w:val="uk-UA"/>
        </w:rPr>
        <w:t xml:space="preserve"> – основний текст.</w:t>
      </w:r>
    </w:p>
    <w:p w14:paraId="28C127CA" w14:textId="77777777" w:rsidR="00312E26" w:rsidRDefault="00312E26" w:rsidP="00312E26">
      <w:pPr>
        <w:spacing w:after="0" w:line="360" w:lineRule="auto"/>
        <w:ind w:firstLine="709"/>
        <w:jc w:val="both"/>
        <w:rPr>
          <w:bCs/>
          <w:szCs w:val="28"/>
          <w:lang w:val="uk-UA"/>
        </w:rPr>
      </w:pPr>
      <w:r>
        <w:rPr>
          <w:bCs/>
          <w:szCs w:val="28"/>
          <w:lang w:val="uk-UA"/>
        </w:rPr>
        <w:br w:type="page"/>
      </w:r>
    </w:p>
    <w:p w14:paraId="1520298E" w14:textId="77777777" w:rsidR="00312E26" w:rsidRPr="000931E4" w:rsidRDefault="00312E26" w:rsidP="00312E26">
      <w:pPr>
        <w:spacing w:after="0" w:line="360" w:lineRule="auto"/>
        <w:jc w:val="center"/>
        <w:rPr>
          <w:rFonts w:cs="Times New Roman"/>
          <w:b/>
          <w:szCs w:val="28"/>
          <w:lang w:val="uk-UA"/>
        </w:rPr>
      </w:pPr>
      <w:r w:rsidRPr="000931E4">
        <w:rPr>
          <w:rFonts w:cs="Times New Roman"/>
          <w:b/>
          <w:szCs w:val="28"/>
          <w:lang w:val="uk-UA"/>
        </w:rPr>
        <w:lastRenderedPageBreak/>
        <w:t xml:space="preserve">РОЗДІЛ 1 </w:t>
      </w:r>
    </w:p>
    <w:p w14:paraId="0DE6F6C5" w14:textId="77777777" w:rsidR="00312E26" w:rsidRDefault="00312E26" w:rsidP="00312E26">
      <w:pPr>
        <w:spacing w:after="0" w:line="360" w:lineRule="auto"/>
        <w:jc w:val="center"/>
        <w:rPr>
          <w:rFonts w:cs="Times New Roman"/>
          <w:b/>
          <w:szCs w:val="28"/>
          <w:lang w:val="uk-UA"/>
        </w:rPr>
      </w:pPr>
      <w:r w:rsidRPr="000931E4">
        <w:rPr>
          <w:rFonts w:cs="Times New Roman"/>
          <w:b/>
          <w:szCs w:val="28"/>
          <w:lang w:val="uk-UA"/>
        </w:rPr>
        <w:t>ТЕОРЕТИЧНІ ПРИНЦИПИ ВИВЧЕННЯ СТРАТЕГІЙ ПЕРЕКЛАДУ ІНСТРУКЦІЙ З ЕКСПЛУАТАЦІЇ</w:t>
      </w:r>
    </w:p>
    <w:p w14:paraId="7095904C" w14:textId="77777777" w:rsidR="00312E26" w:rsidRPr="000931E4" w:rsidRDefault="00312E26" w:rsidP="00312E26">
      <w:pPr>
        <w:spacing w:after="0" w:line="360" w:lineRule="auto"/>
        <w:jc w:val="center"/>
        <w:rPr>
          <w:rFonts w:cs="Times New Roman"/>
          <w:b/>
          <w:szCs w:val="28"/>
          <w:lang w:val="uk-UA"/>
        </w:rPr>
      </w:pPr>
    </w:p>
    <w:p w14:paraId="34CD9E4F" w14:textId="77777777" w:rsidR="00312E26" w:rsidRPr="000D5685" w:rsidRDefault="00312E26" w:rsidP="00312E26">
      <w:pPr>
        <w:ind w:firstLine="709"/>
        <w:jc w:val="both"/>
        <w:rPr>
          <w:b/>
          <w:bCs/>
          <w:szCs w:val="28"/>
          <w:lang w:val="uk-UA"/>
        </w:rPr>
      </w:pPr>
      <w:r>
        <w:rPr>
          <w:b/>
          <w:bCs/>
          <w:szCs w:val="28"/>
          <w:lang w:val="uk-UA"/>
        </w:rPr>
        <w:t xml:space="preserve">1.1. </w:t>
      </w:r>
      <w:r w:rsidRPr="000D5685">
        <w:rPr>
          <w:b/>
          <w:bCs/>
          <w:szCs w:val="28"/>
          <w:lang w:val="uk-UA"/>
        </w:rPr>
        <w:t xml:space="preserve">Актуальні парадигми дослідження тексту </w:t>
      </w:r>
    </w:p>
    <w:p w14:paraId="4F3F095A" w14:textId="77777777" w:rsidR="00312E26" w:rsidRPr="000F603C" w:rsidRDefault="00312E26" w:rsidP="00312E26">
      <w:pPr>
        <w:ind w:firstLine="709"/>
        <w:jc w:val="both"/>
        <w:rPr>
          <w:b/>
          <w:bCs/>
          <w:szCs w:val="28"/>
          <w:lang w:val="uk-UA"/>
        </w:rPr>
      </w:pPr>
    </w:p>
    <w:p w14:paraId="40569491" w14:textId="24EA091D" w:rsidR="00312E26" w:rsidRPr="000F603C" w:rsidRDefault="00312E26" w:rsidP="00312E26">
      <w:pPr>
        <w:spacing w:after="0" w:line="360" w:lineRule="auto"/>
        <w:ind w:firstLine="709"/>
        <w:jc w:val="both"/>
        <w:rPr>
          <w:szCs w:val="28"/>
          <w:lang w:val="uk-UA"/>
        </w:rPr>
      </w:pPr>
      <w:r w:rsidRPr="000F603C">
        <w:rPr>
          <w:szCs w:val="28"/>
          <w:lang w:val="uk-UA"/>
        </w:rPr>
        <w:t xml:space="preserve">Наразі у світі налічується численна кількість дисциплін з галузі філології. У XX столітті на основі психології, прагматики, риторики, соціології, семіотики й ряду інших наук була утворена нова дисципліна – теорія тексту. Вона базується на фундаментальних і прикладних науках, що доводить багатогранність її об’єкту – тексту як вербальної інформативної одиниці. Предметом теорії тексту є ознаки й характеристики тексту як комунікативної одиниці вищого рівня </w:t>
      </w:r>
      <w:r w:rsidR="0053238B" w:rsidRPr="0053238B">
        <w:rPr>
          <w:szCs w:val="28"/>
        </w:rPr>
        <w:t>[3,</w:t>
      </w:r>
      <w:r w:rsidRPr="00582921">
        <w:rPr>
          <w:szCs w:val="28"/>
          <w:lang w:val="uk-UA"/>
        </w:rPr>
        <w:t xml:space="preserve"> </w:t>
      </w:r>
      <w:r w:rsidR="0053238B">
        <w:rPr>
          <w:szCs w:val="28"/>
          <w:lang w:val="uk-UA"/>
        </w:rPr>
        <w:t>с. 4</w:t>
      </w:r>
      <w:r w:rsidR="0053238B" w:rsidRPr="0053238B">
        <w:rPr>
          <w:szCs w:val="28"/>
        </w:rPr>
        <w:t>]</w:t>
      </w:r>
      <w:r w:rsidRPr="00582921">
        <w:rPr>
          <w:szCs w:val="28"/>
          <w:lang w:val="uk-UA"/>
        </w:rPr>
        <w:t>.</w:t>
      </w:r>
      <w:r>
        <w:rPr>
          <w:szCs w:val="28"/>
          <w:lang w:val="uk-UA"/>
        </w:rPr>
        <w:t xml:space="preserve"> </w:t>
      </w:r>
    </w:p>
    <w:p w14:paraId="548E5478" w14:textId="77777777" w:rsidR="00312E26" w:rsidRPr="000F603C" w:rsidRDefault="00312E26" w:rsidP="00312E26">
      <w:pPr>
        <w:spacing w:after="0" w:line="360" w:lineRule="auto"/>
        <w:ind w:firstLine="709"/>
        <w:jc w:val="both"/>
        <w:rPr>
          <w:szCs w:val="28"/>
          <w:highlight w:val="yellow"/>
          <w:lang w:val="uk-UA"/>
        </w:rPr>
      </w:pPr>
      <w:r w:rsidRPr="000F603C">
        <w:rPr>
          <w:szCs w:val="28"/>
          <w:lang w:val="uk-UA"/>
        </w:rPr>
        <w:t xml:space="preserve">Поняття тексту наразі не зовсім чітко окреслене в сучасній науці. Нам відомо, що слово </w:t>
      </w:r>
      <w:r w:rsidRPr="000F603C">
        <w:rPr>
          <w:bCs/>
          <w:szCs w:val="28"/>
          <w:lang w:val="uk-UA"/>
        </w:rPr>
        <w:t>“</w:t>
      </w:r>
      <w:r w:rsidRPr="000F603C">
        <w:rPr>
          <w:szCs w:val="28"/>
          <w:lang w:val="uk-UA"/>
        </w:rPr>
        <w:t>текст</w:t>
      </w:r>
      <w:r w:rsidRPr="000F603C">
        <w:rPr>
          <w:bCs/>
          <w:szCs w:val="28"/>
          <w:lang w:val="uk-UA"/>
        </w:rPr>
        <w:t>”</w:t>
      </w:r>
      <w:r w:rsidRPr="000F603C">
        <w:rPr>
          <w:szCs w:val="28"/>
          <w:lang w:val="uk-UA"/>
        </w:rPr>
        <w:t xml:space="preserve"> має латинське походження. Це слово позначало </w:t>
      </w:r>
      <w:r w:rsidRPr="000F603C">
        <w:rPr>
          <w:bCs/>
          <w:szCs w:val="28"/>
          <w:lang w:val="uk-UA"/>
        </w:rPr>
        <w:t>“</w:t>
      </w:r>
      <w:r w:rsidRPr="000F603C">
        <w:rPr>
          <w:szCs w:val="28"/>
          <w:lang w:val="uk-UA"/>
        </w:rPr>
        <w:t>тканину, сплетіння, з’єднання</w:t>
      </w:r>
      <w:r w:rsidRPr="000F603C">
        <w:rPr>
          <w:bCs/>
          <w:szCs w:val="28"/>
          <w:lang w:val="uk-UA"/>
        </w:rPr>
        <w:t>”</w:t>
      </w:r>
      <w:r w:rsidRPr="000F603C">
        <w:rPr>
          <w:szCs w:val="28"/>
          <w:lang w:val="uk-UA"/>
        </w:rPr>
        <w:t xml:space="preserve">. Термін </w:t>
      </w:r>
      <w:r w:rsidRPr="000F603C">
        <w:rPr>
          <w:bCs/>
          <w:szCs w:val="28"/>
          <w:lang w:val="uk-UA"/>
        </w:rPr>
        <w:t>“</w:t>
      </w:r>
      <w:r w:rsidRPr="000F603C">
        <w:rPr>
          <w:szCs w:val="28"/>
          <w:lang w:val="uk-UA"/>
        </w:rPr>
        <w:t>текст</w:t>
      </w:r>
      <w:r w:rsidRPr="000F603C">
        <w:rPr>
          <w:bCs/>
          <w:szCs w:val="28"/>
          <w:lang w:val="uk-UA"/>
        </w:rPr>
        <w:t>”</w:t>
      </w:r>
      <w:r w:rsidRPr="000F603C">
        <w:rPr>
          <w:szCs w:val="28"/>
          <w:lang w:val="uk-UA"/>
        </w:rPr>
        <w:t xml:space="preserve"> більш-менш зберіг своє первісне значення і наразі позначає завершене </w:t>
      </w:r>
      <w:proofErr w:type="spellStart"/>
      <w:r w:rsidRPr="000F603C">
        <w:rPr>
          <w:szCs w:val="28"/>
          <w:lang w:val="uk-UA"/>
        </w:rPr>
        <w:t>мовне</w:t>
      </w:r>
      <w:proofErr w:type="spellEnd"/>
      <w:r w:rsidRPr="000F603C">
        <w:rPr>
          <w:szCs w:val="28"/>
          <w:lang w:val="uk-UA"/>
        </w:rPr>
        <w:t xml:space="preserve"> утворення.</w:t>
      </w:r>
    </w:p>
    <w:p w14:paraId="734B589B" w14:textId="7712BD03" w:rsidR="00312E26" w:rsidRPr="000F603C" w:rsidRDefault="00312E26" w:rsidP="00312E26">
      <w:pPr>
        <w:spacing w:after="0" w:line="360" w:lineRule="auto"/>
        <w:ind w:firstLine="709"/>
        <w:jc w:val="both"/>
        <w:rPr>
          <w:szCs w:val="28"/>
          <w:lang w:val="uk-UA"/>
        </w:rPr>
      </w:pPr>
      <w:r w:rsidRPr="000F603C">
        <w:rPr>
          <w:szCs w:val="28"/>
          <w:lang w:val="uk-UA"/>
        </w:rPr>
        <w:t>Поняття “</w:t>
      </w:r>
      <w:r w:rsidRPr="000F603C">
        <w:rPr>
          <w:b/>
          <w:bCs/>
          <w:szCs w:val="28"/>
          <w:lang w:val="uk-UA"/>
        </w:rPr>
        <w:t>текст</w:t>
      </w:r>
      <w:r w:rsidRPr="000F603C">
        <w:rPr>
          <w:szCs w:val="28"/>
          <w:lang w:val="uk-UA"/>
        </w:rPr>
        <w:t xml:space="preserve">” розглядали в своїх доробках вітчизняні науковці, наприклад, М.П. </w:t>
      </w:r>
      <w:proofErr w:type="spellStart"/>
      <w:r w:rsidRPr="000F603C">
        <w:rPr>
          <w:szCs w:val="28"/>
          <w:lang w:val="uk-UA"/>
        </w:rPr>
        <w:t>Кочерган</w:t>
      </w:r>
      <w:proofErr w:type="spellEnd"/>
      <w:r w:rsidRPr="000F603C">
        <w:rPr>
          <w:szCs w:val="28"/>
          <w:lang w:val="uk-UA"/>
        </w:rPr>
        <w:t xml:space="preserve">, Л.М. Овсієнко, М.Б. </w:t>
      </w:r>
      <w:proofErr w:type="spellStart"/>
      <w:r w:rsidRPr="000F603C">
        <w:rPr>
          <w:szCs w:val="28"/>
          <w:lang w:val="uk-UA"/>
        </w:rPr>
        <w:t>Храпченко</w:t>
      </w:r>
      <w:proofErr w:type="spellEnd"/>
      <w:r w:rsidRPr="000F603C">
        <w:rPr>
          <w:szCs w:val="28"/>
          <w:lang w:val="uk-UA"/>
        </w:rPr>
        <w:t xml:space="preserve">, К.Д. </w:t>
      </w:r>
      <w:proofErr w:type="spellStart"/>
      <w:r w:rsidRPr="000F603C">
        <w:rPr>
          <w:szCs w:val="28"/>
          <w:lang w:val="uk-UA"/>
        </w:rPr>
        <w:t>Паршак</w:t>
      </w:r>
      <w:proofErr w:type="spellEnd"/>
      <w:r w:rsidRPr="000F603C">
        <w:rPr>
          <w:szCs w:val="28"/>
          <w:lang w:val="uk-UA"/>
        </w:rPr>
        <w:t xml:space="preserve">, та зарубіжні науковці, наприклад, F. </w:t>
      </w:r>
      <w:proofErr w:type="spellStart"/>
      <w:r w:rsidRPr="000F603C">
        <w:rPr>
          <w:szCs w:val="28"/>
          <w:lang w:val="uk-UA"/>
        </w:rPr>
        <w:t>Rastier</w:t>
      </w:r>
      <w:proofErr w:type="spellEnd"/>
      <w:r w:rsidRPr="000F603C">
        <w:rPr>
          <w:szCs w:val="28"/>
          <w:lang w:val="uk-UA"/>
        </w:rPr>
        <w:t xml:space="preserve">, R. </w:t>
      </w:r>
      <w:proofErr w:type="spellStart"/>
      <w:r w:rsidRPr="000F603C">
        <w:rPr>
          <w:szCs w:val="28"/>
          <w:lang w:val="uk-UA"/>
        </w:rPr>
        <w:t>Barthes</w:t>
      </w:r>
      <w:proofErr w:type="spellEnd"/>
      <w:r w:rsidRPr="000F603C">
        <w:rPr>
          <w:szCs w:val="28"/>
          <w:lang w:val="uk-UA"/>
        </w:rPr>
        <w:t xml:space="preserve">, J. </w:t>
      </w:r>
      <w:proofErr w:type="spellStart"/>
      <w:r w:rsidRPr="000F603C">
        <w:rPr>
          <w:szCs w:val="28"/>
          <w:lang w:val="uk-UA"/>
        </w:rPr>
        <w:t>Derrida</w:t>
      </w:r>
      <w:proofErr w:type="spellEnd"/>
      <w:r w:rsidRPr="000F603C">
        <w:rPr>
          <w:szCs w:val="28"/>
          <w:lang w:val="uk-UA"/>
        </w:rPr>
        <w:t>, K. L. </w:t>
      </w:r>
      <w:proofErr w:type="spellStart"/>
      <w:r w:rsidRPr="000F603C">
        <w:rPr>
          <w:szCs w:val="28"/>
          <w:lang w:val="uk-UA"/>
        </w:rPr>
        <w:t>Marvin</w:t>
      </w:r>
      <w:proofErr w:type="spellEnd"/>
      <w:r w:rsidRPr="000F603C">
        <w:rPr>
          <w:szCs w:val="28"/>
          <w:lang w:val="uk-UA"/>
        </w:rPr>
        <w:t>. Вони дали чітке визначення терміну, зважаючи на сферу його вивчення. Так, Н.С. </w:t>
      </w:r>
      <w:proofErr w:type="spellStart"/>
      <w:r w:rsidRPr="000F603C">
        <w:rPr>
          <w:szCs w:val="28"/>
          <w:lang w:val="uk-UA"/>
        </w:rPr>
        <w:t>Валгіна</w:t>
      </w:r>
      <w:proofErr w:type="spellEnd"/>
      <w:r w:rsidRPr="000F603C">
        <w:rPr>
          <w:szCs w:val="28"/>
          <w:lang w:val="uk-UA"/>
        </w:rPr>
        <w:t xml:space="preserve"> розуміє текст як комунікативну одиницю вищого порядку, за допомогою якою може здійснюватися </w:t>
      </w:r>
      <w:proofErr w:type="spellStart"/>
      <w:r w:rsidRPr="000F603C">
        <w:rPr>
          <w:szCs w:val="28"/>
          <w:lang w:val="uk-UA"/>
        </w:rPr>
        <w:t>мовне</w:t>
      </w:r>
      <w:proofErr w:type="spellEnd"/>
      <w:r w:rsidRPr="000F603C">
        <w:rPr>
          <w:szCs w:val="28"/>
          <w:lang w:val="uk-UA"/>
        </w:rPr>
        <w:t xml:space="preserve"> спілкування. Вона стверджує, що текст є, насамперед, динамічною одиницею, яка організована в умовах реальної комунікації, а тому володіє екстра- та </w:t>
      </w:r>
      <w:proofErr w:type="spellStart"/>
      <w:r w:rsidRPr="000F603C">
        <w:rPr>
          <w:szCs w:val="28"/>
          <w:lang w:val="uk-UA"/>
        </w:rPr>
        <w:t>інтралінгвістичними</w:t>
      </w:r>
      <w:proofErr w:type="spellEnd"/>
      <w:r w:rsidRPr="000F603C">
        <w:rPr>
          <w:szCs w:val="28"/>
          <w:lang w:val="uk-UA"/>
        </w:rPr>
        <w:t xml:space="preserve"> параметрами </w:t>
      </w:r>
      <w:r w:rsidR="0053238B" w:rsidRPr="0053238B">
        <w:rPr>
          <w:szCs w:val="28"/>
        </w:rPr>
        <w:t xml:space="preserve">[3, </w:t>
      </w:r>
      <w:r w:rsidRPr="0053238B">
        <w:rPr>
          <w:szCs w:val="28"/>
          <w:lang w:val="uk-UA"/>
        </w:rPr>
        <w:t>с. 14-15</w:t>
      </w:r>
      <w:r w:rsidR="0053238B" w:rsidRPr="0053238B">
        <w:rPr>
          <w:szCs w:val="28"/>
        </w:rPr>
        <w:t>]</w:t>
      </w:r>
      <w:r w:rsidRPr="0053238B">
        <w:rPr>
          <w:szCs w:val="28"/>
          <w:lang w:val="uk-UA"/>
        </w:rPr>
        <w:t>.</w:t>
      </w:r>
      <w:r w:rsidRPr="000F603C">
        <w:rPr>
          <w:szCs w:val="28"/>
          <w:lang w:val="uk-UA"/>
        </w:rPr>
        <w:t xml:space="preserve"> </w:t>
      </w:r>
    </w:p>
    <w:p w14:paraId="2C932A6C" w14:textId="3737E9D7" w:rsidR="00312E26" w:rsidRPr="000F603C" w:rsidRDefault="00312E26" w:rsidP="00312E26">
      <w:pPr>
        <w:spacing w:after="0" w:line="360" w:lineRule="auto"/>
        <w:ind w:firstLine="709"/>
        <w:jc w:val="both"/>
        <w:rPr>
          <w:szCs w:val="28"/>
          <w:lang w:val="uk-UA"/>
        </w:rPr>
      </w:pPr>
      <w:r w:rsidRPr="000F603C">
        <w:rPr>
          <w:szCs w:val="28"/>
          <w:lang w:val="uk-UA"/>
        </w:rPr>
        <w:t>У свою чергу І.М. </w:t>
      </w:r>
      <w:proofErr w:type="spellStart"/>
      <w:r w:rsidRPr="000F603C">
        <w:rPr>
          <w:szCs w:val="28"/>
          <w:lang w:val="uk-UA"/>
        </w:rPr>
        <w:t>Кочан</w:t>
      </w:r>
      <w:proofErr w:type="spellEnd"/>
      <w:r w:rsidRPr="000F603C">
        <w:rPr>
          <w:szCs w:val="28"/>
          <w:lang w:val="uk-UA"/>
        </w:rPr>
        <w:t xml:space="preserve"> вважає текст за максимальну одиницю мови найвищого рівня </w:t>
      </w:r>
      <w:proofErr w:type="spellStart"/>
      <w:r w:rsidRPr="000F603C">
        <w:rPr>
          <w:szCs w:val="28"/>
          <w:lang w:val="uk-UA"/>
        </w:rPr>
        <w:t>мовної</w:t>
      </w:r>
      <w:proofErr w:type="spellEnd"/>
      <w:r w:rsidRPr="000F603C">
        <w:rPr>
          <w:szCs w:val="28"/>
          <w:lang w:val="uk-UA"/>
        </w:rPr>
        <w:t xml:space="preserve"> системи, яка виражає судження. При цьому повідомлення, складене для передання та збереження інформації, має бути </w:t>
      </w:r>
      <w:r w:rsidRPr="000F603C">
        <w:rPr>
          <w:szCs w:val="28"/>
          <w:lang w:val="uk-UA"/>
        </w:rPr>
        <w:lastRenderedPageBreak/>
        <w:t>цілісним і зв’язним; сукупність фраз повинна мати чітку структурну та смислову єдність </w:t>
      </w:r>
      <w:r w:rsidRPr="0053238B">
        <w:rPr>
          <w:szCs w:val="28"/>
          <w:lang w:val="uk-UA"/>
        </w:rPr>
        <w:t>[</w:t>
      </w:r>
      <w:r w:rsidR="0053238B" w:rsidRPr="0053238B">
        <w:rPr>
          <w:szCs w:val="28"/>
        </w:rPr>
        <w:t>5</w:t>
      </w:r>
      <w:r w:rsidRPr="0053238B">
        <w:rPr>
          <w:szCs w:val="28"/>
          <w:lang w:val="uk-UA"/>
        </w:rPr>
        <w:t xml:space="preserve">, </w:t>
      </w:r>
      <w:proofErr w:type="spellStart"/>
      <w:r w:rsidRPr="0053238B">
        <w:rPr>
          <w:szCs w:val="28"/>
          <w:lang w:val="uk-UA"/>
        </w:rPr>
        <w:t>ст</w:t>
      </w:r>
      <w:proofErr w:type="spellEnd"/>
      <w:r w:rsidR="0053238B" w:rsidRPr="0053238B">
        <w:rPr>
          <w:szCs w:val="28"/>
        </w:rPr>
        <w:t>.</w:t>
      </w:r>
      <w:r w:rsidRPr="0053238B">
        <w:rPr>
          <w:szCs w:val="28"/>
          <w:lang w:val="uk-UA"/>
        </w:rPr>
        <w:t xml:space="preserve"> 30].</w:t>
      </w:r>
      <w:r w:rsidRPr="000F603C">
        <w:rPr>
          <w:szCs w:val="28"/>
          <w:lang w:val="uk-UA"/>
        </w:rPr>
        <w:t xml:space="preserve"> </w:t>
      </w:r>
    </w:p>
    <w:p w14:paraId="24CF2B4E" w14:textId="104FDFD9" w:rsidR="00312E26" w:rsidRPr="000F603C" w:rsidRDefault="00312E26" w:rsidP="00312E26">
      <w:pPr>
        <w:spacing w:after="0" w:line="360" w:lineRule="auto"/>
        <w:ind w:firstLine="709"/>
        <w:jc w:val="both"/>
        <w:rPr>
          <w:szCs w:val="28"/>
          <w:lang w:val="uk-UA"/>
        </w:rPr>
      </w:pPr>
      <w:r w:rsidRPr="000F603C">
        <w:rPr>
          <w:szCs w:val="28"/>
          <w:lang w:val="uk-UA"/>
        </w:rPr>
        <w:t xml:space="preserve">Говорячи про текст, як про письмове повідомлення з певною структурною завершеністю, а також смисловим зв’язком, Л. Лосєва додає, обов’язковість розуміння авторського ставлення до тієї чи іншої інформації </w:t>
      </w:r>
      <w:r w:rsidR="0053238B" w:rsidRPr="0053238B">
        <w:rPr>
          <w:szCs w:val="28"/>
          <w:lang w:val="uk-UA"/>
        </w:rPr>
        <w:t>[7</w:t>
      </w:r>
      <w:r w:rsidRPr="0053238B">
        <w:rPr>
          <w:szCs w:val="28"/>
          <w:lang w:val="uk-UA"/>
        </w:rPr>
        <w:t>,</w:t>
      </w:r>
      <w:r w:rsidR="0053238B" w:rsidRPr="0053238B">
        <w:rPr>
          <w:szCs w:val="28"/>
          <w:lang w:val="en-US"/>
        </w:rPr>
        <w:t> </w:t>
      </w:r>
      <w:r w:rsidRPr="0053238B">
        <w:rPr>
          <w:szCs w:val="28"/>
          <w:lang w:val="uk-UA"/>
        </w:rPr>
        <w:t>с.17</w:t>
      </w:r>
      <w:r w:rsidR="0053238B" w:rsidRPr="0053238B">
        <w:rPr>
          <w:szCs w:val="28"/>
          <w:lang w:val="uk-UA"/>
        </w:rPr>
        <w:t>]</w:t>
      </w:r>
      <w:r w:rsidRPr="0053238B">
        <w:rPr>
          <w:szCs w:val="28"/>
          <w:lang w:val="uk-UA"/>
        </w:rPr>
        <w:t>.</w:t>
      </w:r>
      <w:r w:rsidRPr="000F603C">
        <w:rPr>
          <w:szCs w:val="28"/>
          <w:lang w:val="uk-UA"/>
        </w:rPr>
        <w:t xml:space="preserve"> Науковець визнає, що подібне твердження підходить не до всіх видів тексту (специфікою наукових текстів є повна об’єктивність і безособовість викладу, що абсолютно заперечує ідею авторства; так само це стосується публіцистичних текстів, зокрема, журналістського дискурсу, який  зобов’язує відображати факти такими, які вони є, без свого суб’єктивного ставлення, оскільки це буде розглядатися як агітації, маніпуляції тощо), проте розглядає індивідуальне оціночне судження за бажане. </w:t>
      </w:r>
    </w:p>
    <w:p w14:paraId="3ABD2069"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Електронний текст як різновид писемного тексту, його власна організація, структура. завдання розглядається сучасними науковцями як новий об’єкту  лінгвістичних досліджень. Беручи до уваги той факт, що наразі усе більше людей користуються інтернетом як основним джерелом інформації, велика кількість текстів наразі представлені саме в електронному вигляді. Це може бути як текст новин, так і рекламні тексти, тексти розважального або повчального контенту. Останнім часом </w:t>
      </w:r>
      <w:proofErr w:type="spellStart"/>
      <w:r w:rsidRPr="000F603C">
        <w:rPr>
          <w:szCs w:val="28"/>
          <w:lang w:val="uk-UA"/>
        </w:rPr>
        <w:t>відцифрована</w:t>
      </w:r>
      <w:proofErr w:type="spellEnd"/>
      <w:r w:rsidRPr="000F603C">
        <w:rPr>
          <w:szCs w:val="28"/>
          <w:lang w:val="uk-UA"/>
        </w:rPr>
        <w:t xml:space="preserve"> майже вся наукова інформації, переведені в цифровий режим бібліотеки, енциклопедії тощо.</w:t>
      </w:r>
    </w:p>
    <w:p w14:paraId="04912428" w14:textId="4647BBA2" w:rsidR="00312E26" w:rsidRPr="000F603C" w:rsidRDefault="00312E26" w:rsidP="00312E26">
      <w:pPr>
        <w:spacing w:after="0" w:line="360" w:lineRule="auto"/>
        <w:ind w:firstLine="709"/>
        <w:jc w:val="both"/>
        <w:rPr>
          <w:lang w:val="uk-UA"/>
        </w:rPr>
      </w:pPr>
      <w:r w:rsidRPr="000F603C">
        <w:rPr>
          <w:szCs w:val="28"/>
          <w:lang w:val="uk-UA"/>
        </w:rPr>
        <w:t xml:space="preserve">Організація електронного тексту передбачає так званий  </w:t>
      </w:r>
      <w:proofErr w:type="spellStart"/>
      <w:r w:rsidRPr="000F603C">
        <w:rPr>
          <w:szCs w:val="28"/>
          <w:lang w:val="uk-UA"/>
        </w:rPr>
        <w:t>міжтекстуальний</w:t>
      </w:r>
      <w:proofErr w:type="spellEnd"/>
      <w:r w:rsidRPr="000F603C">
        <w:rPr>
          <w:szCs w:val="28"/>
          <w:lang w:val="uk-UA"/>
        </w:rPr>
        <w:t xml:space="preserve"> зв'язок – чисельні посилання, які уможливлюють ознайомлення користувачів з певним словом, поняттям або темою окремо від тексту, який вони читають. Як результат, чисельні тексти стають пов’язаними між собою, містять у собі логічні зв’язки одне з одним. Це порушує загальноприйнятий факт, що текст має відносно фіксовану форму і структуру. Крім того,  авторство текстів є цілковито різноманітним на думку дослідників Д. </w:t>
      </w:r>
      <w:proofErr w:type="spellStart"/>
      <w:r w:rsidRPr="000F603C">
        <w:rPr>
          <w:szCs w:val="28"/>
          <w:lang w:val="uk-UA"/>
        </w:rPr>
        <w:t>Бартона</w:t>
      </w:r>
      <w:proofErr w:type="spellEnd"/>
      <w:r w:rsidRPr="000F603C">
        <w:rPr>
          <w:szCs w:val="28"/>
          <w:lang w:val="uk-UA"/>
        </w:rPr>
        <w:t xml:space="preserve"> і К. Лі, які звертають увагу на те, що медійні тексти впливають на загальне поняття тексту, адже текст може бути надрукований як </w:t>
      </w:r>
      <w:r w:rsidRPr="000F603C">
        <w:rPr>
          <w:szCs w:val="28"/>
          <w:lang w:val="uk-UA"/>
        </w:rPr>
        <w:lastRenderedPageBreak/>
        <w:t xml:space="preserve">дипломованим знавцем філології, так і неосвіченою особою, що суттєво змінює основні його характеристики тексту. </w:t>
      </w:r>
      <w:r w:rsidR="0053238B" w:rsidRPr="006516D3">
        <w:rPr>
          <w:szCs w:val="28"/>
        </w:rPr>
        <w:t>[33</w:t>
      </w:r>
      <w:r w:rsidRPr="0053238B">
        <w:rPr>
          <w:lang w:val="uk-UA"/>
        </w:rPr>
        <w:t xml:space="preserve">, </w:t>
      </w:r>
      <w:proofErr w:type="spellStart"/>
      <w:r w:rsidRPr="0053238B">
        <w:rPr>
          <w:lang w:val="uk-UA"/>
        </w:rPr>
        <w:t>ст</w:t>
      </w:r>
      <w:proofErr w:type="spellEnd"/>
      <w:r w:rsidRPr="0053238B">
        <w:rPr>
          <w:lang w:val="uk-UA"/>
        </w:rPr>
        <w:t xml:space="preserve"> 3</w:t>
      </w:r>
      <w:r w:rsidR="0053238B" w:rsidRPr="006516D3">
        <w:t>]</w:t>
      </w:r>
      <w:r w:rsidRPr="0053238B">
        <w:rPr>
          <w:lang w:val="uk-UA"/>
        </w:rPr>
        <w:t>.</w:t>
      </w:r>
    </w:p>
    <w:p w14:paraId="4F24B4FF"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Таким чином можна стверджувати, що визначення поняття текст досі перебуває у динамічній трансформації. Фіксація значення тексту за сферою вживання може розглядатися як паритетний варіант вирішенням цього питання. Оскільки, на відміну від медійних, наукові й технічні тексти мають відносно сталу форму й структуру, а </w:t>
      </w:r>
      <w:proofErr w:type="spellStart"/>
      <w:r w:rsidRPr="000F603C">
        <w:rPr>
          <w:szCs w:val="28"/>
          <w:lang w:val="uk-UA"/>
        </w:rPr>
        <w:t>міжтекстуальне</w:t>
      </w:r>
      <w:proofErr w:type="spellEnd"/>
      <w:r w:rsidRPr="000F603C">
        <w:rPr>
          <w:szCs w:val="28"/>
          <w:lang w:val="uk-UA"/>
        </w:rPr>
        <w:t xml:space="preserve"> посилання відрізняється від медійного; крім того, автор галузевих текстів потребує володіння певними знаннями і навичками задля дотримання загальноприйнятих стандартів і правил. </w:t>
      </w:r>
    </w:p>
    <w:p w14:paraId="4E4089C1" w14:textId="77777777" w:rsidR="00312E26" w:rsidRPr="000F603C" w:rsidRDefault="00312E26" w:rsidP="00312E26">
      <w:pPr>
        <w:spacing w:after="0" w:line="360" w:lineRule="auto"/>
        <w:ind w:firstLine="709"/>
        <w:jc w:val="both"/>
        <w:rPr>
          <w:szCs w:val="28"/>
          <w:lang w:val="uk-UA"/>
        </w:rPr>
      </w:pPr>
    </w:p>
    <w:p w14:paraId="1CF19944" w14:textId="77777777" w:rsidR="00312E26" w:rsidRPr="000D5685" w:rsidRDefault="00312E26" w:rsidP="00312E26">
      <w:pPr>
        <w:ind w:firstLine="709"/>
        <w:jc w:val="both"/>
        <w:rPr>
          <w:b/>
          <w:bCs/>
          <w:szCs w:val="28"/>
          <w:lang w:val="uk-UA"/>
        </w:rPr>
      </w:pPr>
      <w:r w:rsidRPr="00BE4274">
        <w:rPr>
          <w:b/>
          <w:bCs/>
          <w:szCs w:val="28"/>
          <w:lang w:val="uk-UA"/>
        </w:rPr>
        <w:t>1.2.</w:t>
      </w:r>
      <w:r w:rsidRPr="000D5685">
        <w:rPr>
          <w:b/>
          <w:bCs/>
          <w:szCs w:val="28"/>
          <w:lang w:val="uk-UA"/>
        </w:rPr>
        <w:t xml:space="preserve"> Директивний текст як об’єкт лінгвістичних досліджень</w:t>
      </w:r>
    </w:p>
    <w:p w14:paraId="7B918B9C" w14:textId="77777777" w:rsidR="00312E26" w:rsidRPr="000F603C" w:rsidRDefault="00312E26" w:rsidP="00312E26">
      <w:pPr>
        <w:ind w:firstLine="709"/>
        <w:jc w:val="both"/>
        <w:rPr>
          <w:b/>
          <w:bCs/>
          <w:szCs w:val="28"/>
          <w:lang w:val="uk-UA"/>
        </w:rPr>
      </w:pPr>
    </w:p>
    <w:p w14:paraId="19A5CB92" w14:textId="5F912575" w:rsidR="00312E26" w:rsidRPr="000F603C" w:rsidRDefault="00312E26" w:rsidP="00312E26">
      <w:pPr>
        <w:spacing w:after="0" w:line="360" w:lineRule="auto"/>
        <w:ind w:firstLine="709"/>
        <w:jc w:val="both"/>
        <w:rPr>
          <w:szCs w:val="28"/>
          <w:lang w:val="uk-UA"/>
        </w:rPr>
      </w:pPr>
      <w:r w:rsidRPr="000F603C">
        <w:rPr>
          <w:szCs w:val="28"/>
          <w:lang w:val="uk-UA"/>
        </w:rPr>
        <w:t xml:space="preserve">Поділ текстів на типи відбувається шляхом формування комунікативної мети, тобто – функції тексту, його прагматичної мети. Єдиного поділу на типи не існує, оскільки є велике різноманіття текстів і з часом різновидів стає більше. Так, A. </w:t>
      </w:r>
      <w:proofErr w:type="spellStart"/>
      <w:r w:rsidRPr="000F603C">
        <w:rPr>
          <w:szCs w:val="28"/>
          <w:lang w:val="uk-UA"/>
        </w:rPr>
        <w:t>Brendel</w:t>
      </w:r>
      <w:proofErr w:type="spellEnd"/>
      <w:r w:rsidRPr="000F603C">
        <w:rPr>
          <w:szCs w:val="28"/>
          <w:lang w:val="uk-UA"/>
        </w:rPr>
        <w:t xml:space="preserve"> вирізняє когнітивні, нормативні, інформативні, </w:t>
      </w:r>
      <w:proofErr w:type="spellStart"/>
      <w:r w:rsidRPr="000F603C">
        <w:rPr>
          <w:szCs w:val="28"/>
          <w:lang w:val="uk-UA"/>
        </w:rPr>
        <w:t>апелятивні</w:t>
      </w:r>
      <w:proofErr w:type="spellEnd"/>
      <w:r w:rsidRPr="000F603C">
        <w:rPr>
          <w:szCs w:val="28"/>
          <w:lang w:val="uk-UA"/>
        </w:rPr>
        <w:t xml:space="preserve">, дескриптивні, </w:t>
      </w:r>
      <w:proofErr w:type="spellStart"/>
      <w:r w:rsidRPr="000F603C">
        <w:rPr>
          <w:szCs w:val="28"/>
          <w:lang w:val="uk-UA"/>
        </w:rPr>
        <w:t>наративні</w:t>
      </w:r>
      <w:proofErr w:type="spellEnd"/>
      <w:r w:rsidRPr="000F603C">
        <w:rPr>
          <w:szCs w:val="28"/>
          <w:lang w:val="uk-UA"/>
        </w:rPr>
        <w:t xml:space="preserve"> і директивні тексти </w:t>
      </w:r>
      <w:r w:rsidR="0053238B" w:rsidRPr="0053238B">
        <w:rPr>
          <w:szCs w:val="28"/>
          <w:lang w:val="uk-UA"/>
        </w:rPr>
        <w:t>[21].</w:t>
      </w:r>
      <w:r w:rsidRPr="000F603C">
        <w:rPr>
          <w:szCs w:val="28"/>
          <w:lang w:val="uk-UA"/>
        </w:rPr>
        <w:t xml:space="preserve"> Тексти, в основі яких лежить інструкція для реципієнтів, відносяться до директивного типу. Наразі питання директивного тексту, уточнити за темою роботи залишається відкритим. Щоб дати визначення поняттю директивного тексту, ми звернулися до тлумачного словника української мови, який стверджує, що </w:t>
      </w:r>
      <w:r w:rsidRPr="000F603C">
        <w:rPr>
          <w:b/>
          <w:bCs/>
          <w:szCs w:val="28"/>
          <w:lang w:val="uk-UA"/>
        </w:rPr>
        <w:t>директивний текст</w:t>
      </w:r>
      <w:r w:rsidRPr="000F603C">
        <w:rPr>
          <w:szCs w:val="28"/>
          <w:lang w:val="uk-UA"/>
        </w:rPr>
        <w:t xml:space="preserve"> – це текст, який містить у собі керівні вказівки, тобто певний ряд інструкцій. До директивних текстів можна відносити інструкції з експлуатації, закони або кулінарні книжки, сценарії. Комунікативна мета такого тексту полягає не в примушенні споживача до виконання вказаних дій, а в його інформуванні стосовно успішних кроків з експлуатації продукту, задля вдалого і очікуваного результату. </w:t>
      </w:r>
    </w:p>
    <w:p w14:paraId="087F6919" w14:textId="01244EAE" w:rsidR="00312E26" w:rsidRPr="000F603C" w:rsidRDefault="00312E26" w:rsidP="00312E26">
      <w:pPr>
        <w:spacing w:after="0" w:line="360" w:lineRule="auto"/>
        <w:ind w:firstLine="709"/>
        <w:jc w:val="both"/>
        <w:rPr>
          <w:szCs w:val="28"/>
          <w:lang w:val="uk-UA"/>
        </w:rPr>
      </w:pPr>
      <w:r w:rsidRPr="000F603C">
        <w:rPr>
          <w:szCs w:val="28"/>
          <w:lang w:val="uk-UA"/>
        </w:rPr>
        <w:t xml:space="preserve">У різних галузях </w:t>
      </w:r>
      <w:proofErr w:type="spellStart"/>
      <w:r w:rsidRPr="000F603C">
        <w:rPr>
          <w:szCs w:val="28"/>
          <w:lang w:val="uk-UA"/>
        </w:rPr>
        <w:t>директивність</w:t>
      </w:r>
      <w:proofErr w:type="spellEnd"/>
      <w:r w:rsidRPr="000F603C">
        <w:rPr>
          <w:szCs w:val="28"/>
          <w:lang w:val="uk-UA"/>
        </w:rPr>
        <w:t xml:space="preserve"> тексту оцінюється по-різному, оскільки все залежить від мотивації автора і його спрямованості. У публіцистичному </w:t>
      </w:r>
      <w:r w:rsidRPr="000F603C">
        <w:rPr>
          <w:szCs w:val="28"/>
          <w:lang w:val="uk-UA"/>
        </w:rPr>
        <w:lastRenderedPageBreak/>
        <w:t xml:space="preserve">дискурсі існує поняття узагальнено-директивного різновиду газетного тексту, особливістю якого є монументальний тон, а </w:t>
      </w:r>
      <w:proofErr w:type="spellStart"/>
      <w:r w:rsidRPr="000F603C">
        <w:rPr>
          <w:szCs w:val="28"/>
          <w:lang w:val="uk-UA"/>
        </w:rPr>
        <w:t>директивність</w:t>
      </w:r>
      <w:proofErr w:type="spellEnd"/>
      <w:r w:rsidRPr="000F603C">
        <w:rPr>
          <w:szCs w:val="28"/>
          <w:lang w:val="uk-UA"/>
        </w:rPr>
        <w:t xml:space="preserve"> додає повідомленню певного патетичного звучання. Фахівці стверджують, що цей різновид тексту відображає дійсність у </w:t>
      </w:r>
      <w:proofErr w:type="spellStart"/>
      <w:r w:rsidRPr="000F603C">
        <w:rPr>
          <w:szCs w:val="28"/>
          <w:lang w:val="uk-UA"/>
        </w:rPr>
        <w:t>констатувальному</w:t>
      </w:r>
      <w:proofErr w:type="spellEnd"/>
      <w:r w:rsidRPr="000F603C">
        <w:rPr>
          <w:szCs w:val="28"/>
          <w:lang w:val="uk-UA"/>
        </w:rPr>
        <w:t xml:space="preserve">, проблемно-аналітичному, </w:t>
      </w:r>
      <w:proofErr w:type="spellStart"/>
      <w:r w:rsidRPr="000F603C">
        <w:rPr>
          <w:szCs w:val="28"/>
          <w:lang w:val="uk-UA"/>
        </w:rPr>
        <w:t>перспективно</w:t>
      </w:r>
      <w:proofErr w:type="spellEnd"/>
      <w:r w:rsidRPr="000F603C">
        <w:rPr>
          <w:szCs w:val="28"/>
          <w:lang w:val="uk-UA"/>
        </w:rPr>
        <w:t>-оцінному й директивно-пропагандистському планах</w:t>
      </w:r>
      <w:r w:rsidR="0053238B" w:rsidRPr="0053238B">
        <w:rPr>
          <w:szCs w:val="28"/>
        </w:rPr>
        <w:t xml:space="preserve"> [8]. </w:t>
      </w:r>
      <w:r w:rsidRPr="000F603C">
        <w:rPr>
          <w:szCs w:val="28"/>
          <w:lang w:val="uk-UA"/>
        </w:rPr>
        <w:t xml:space="preserve">Відповідно, використання директивного викладу у газеті може стати засобом пропаганди, непрямого впливу на читача, у зв’язку з цим, стаття набуває маніпулятивного характеру.  </w:t>
      </w:r>
    </w:p>
    <w:p w14:paraId="1AEF9B62" w14:textId="08D68647" w:rsidR="00312E26" w:rsidRPr="000F603C" w:rsidRDefault="00312E26" w:rsidP="00312E26">
      <w:pPr>
        <w:spacing w:after="0" w:line="360" w:lineRule="auto"/>
        <w:ind w:firstLine="709"/>
        <w:jc w:val="both"/>
        <w:rPr>
          <w:color w:val="00B0F0"/>
          <w:szCs w:val="28"/>
          <w:lang w:val="uk-UA"/>
        </w:rPr>
      </w:pPr>
      <w:r w:rsidRPr="000F603C">
        <w:rPr>
          <w:szCs w:val="28"/>
          <w:lang w:val="uk-UA"/>
        </w:rPr>
        <w:t>У своїх дослідженнях J. </w:t>
      </w:r>
      <w:proofErr w:type="spellStart"/>
      <w:r w:rsidRPr="000F603C">
        <w:rPr>
          <w:szCs w:val="28"/>
          <w:lang w:val="uk-UA"/>
        </w:rPr>
        <w:t>Gracia</w:t>
      </w:r>
      <w:proofErr w:type="spellEnd"/>
      <w:r w:rsidRPr="000F603C">
        <w:rPr>
          <w:szCs w:val="28"/>
          <w:lang w:val="uk-UA"/>
        </w:rPr>
        <w:t xml:space="preserve"> стверджує, що існує директивна функція мови, яка і лежить в основі директивних текстів. Вона використовується, коли потрібно або здійснити певні дії, або запобігти їм. Залежно від сфери вживання J. </w:t>
      </w:r>
      <w:proofErr w:type="spellStart"/>
      <w:r w:rsidRPr="000F603C">
        <w:rPr>
          <w:szCs w:val="28"/>
          <w:lang w:val="uk-UA"/>
        </w:rPr>
        <w:t>Gracia</w:t>
      </w:r>
      <w:proofErr w:type="spellEnd"/>
      <w:r w:rsidRPr="000F603C">
        <w:rPr>
          <w:szCs w:val="28"/>
          <w:lang w:val="uk-UA"/>
        </w:rPr>
        <w:t xml:space="preserve"> виокремлює декілька типів директивної функції: </w:t>
      </w:r>
      <w:r>
        <w:rPr>
          <w:szCs w:val="28"/>
          <w:lang w:val="uk-UA"/>
        </w:rPr>
        <w:t>наказовий, прохальний, рекомендаційний (переклад наш)</w:t>
      </w:r>
      <w:r w:rsidRPr="000F603C">
        <w:rPr>
          <w:szCs w:val="28"/>
          <w:lang w:val="uk-UA"/>
        </w:rPr>
        <w:t xml:space="preserve"> </w:t>
      </w:r>
      <w:r w:rsidR="0053238B" w:rsidRPr="0053238B">
        <w:rPr>
          <w:szCs w:val="28"/>
          <w:lang w:val="uk-UA"/>
        </w:rPr>
        <w:t>[</w:t>
      </w:r>
      <w:r w:rsidR="0053238B" w:rsidRPr="0053238B">
        <w:rPr>
          <w:szCs w:val="28"/>
        </w:rPr>
        <w:t>28</w:t>
      </w:r>
      <w:r w:rsidRPr="0053238B">
        <w:rPr>
          <w:szCs w:val="28"/>
          <w:lang w:val="uk-UA"/>
        </w:rPr>
        <w:t>, с. 87</w:t>
      </w:r>
      <w:r w:rsidR="0053238B" w:rsidRPr="0053238B">
        <w:rPr>
          <w:szCs w:val="28"/>
          <w:lang w:val="uk-UA"/>
        </w:rPr>
        <w:t>]</w:t>
      </w:r>
      <w:r w:rsidRPr="0053238B">
        <w:rPr>
          <w:szCs w:val="28"/>
          <w:lang w:val="uk-UA"/>
        </w:rPr>
        <w:t>.</w:t>
      </w:r>
      <w:r w:rsidRPr="000F603C">
        <w:rPr>
          <w:szCs w:val="28"/>
          <w:lang w:val="uk-UA"/>
        </w:rPr>
        <w:t xml:space="preserve"> Можна стверджувати, що </w:t>
      </w:r>
      <w:r w:rsidRPr="000F603C">
        <w:rPr>
          <w:b/>
          <w:bCs/>
          <w:szCs w:val="28"/>
          <w:lang w:val="uk-UA"/>
        </w:rPr>
        <w:t>н</w:t>
      </w:r>
      <w:r>
        <w:rPr>
          <w:b/>
          <w:bCs/>
          <w:szCs w:val="28"/>
          <w:lang w:val="uk-UA"/>
        </w:rPr>
        <w:t>аказовий</w:t>
      </w:r>
      <w:r w:rsidRPr="000F603C">
        <w:rPr>
          <w:b/>
          <w:bCs/>
          <w:szCs w:val="28"/>
          <w:lang w:val="uk-UA"/>
        </w:rPr>
        <w:t xml:space="preserve"> тип</w:t>
      </w:r>
      <w:r w:rsidRPr="000F603C">
        <w:rPr>
          <w:szCs w:val="28"/>
          <w:lang w:val="uk-UA"/>
        </w:rPr>
        <w:t xml:space="preserve"> називає дію, яку треба виконати безвідмовно. Зазвичай це використовується в наказах, законах тощо. </w:t>
      </w:r>
      <w:r w:rsidRPr="000F603C">
        <w:rPr>
          <w:b/>
          <w:bCs/>
          <w:szCs w:val="28"/>
          <w:lang w:val="uk-UA"/>
        </w:rPr>
        <w:t>Прохальний тип</w:t>
      </w:r>
      <w:r w:rsidRPr="000F603C">
        <w:rPr>
          <w:szCs w:val="28"/>
          <w:lang w:val="uk-UA"/>
        </w:rPr>
        <w:t xml:space="preserve"> презентує стан речей та виражає певне прохання стосовно виконання дії, однак реципієнт має право сам вирішувати реалізовувати прохання чи ні, оскільки відмова не несе жодних негативних наслідків для реципієнта. Прикладом вживання цього типу директивної функції є богослужіння, коли священник зачитує молитви. </w:t>
      </w:r>
      <w:r w:rsidRPr="000D5685">
        <w:rPr>
          <w:b/>
          <w:bCs/>
          <w:szCs w:val="28"/>
          <w:lang w:val="uk-UA"/>
        </w:rPr>
        <w:t>Рекомендаційний тип</w:t>
      </w:r>
      <w:r w:rsidRPr="000D5685">
        <w:rPr>
          <w:szCs w:val="28"/>
          <w:lang w:val="uk-UA"/>
        </w:rPr>
        <w:t xml:space="preserve"> </w:t>
      </w:r>
      <w:r w:rsidRPr="000F603C">
        <w:rPr>
          <w:szCs w:val="28"/>
          <w:lang w:val="uk-UA"/>
        </w:rPr>
        <w:t xml:space="preserve">виражає дію, яку треба зробити задля того, щоб уникнути певних проблем, негативних наслідків тощо. Однак остаточне рішення також, як і в прохальному типі, залишається за реципієнтом. Головна відмінність між цими двома типами полягає в негативних наслідках для реципієнта. Прикладом </w:t>
      </w:r>
      <w:r w:rsidRPr="000D5685">
        <w:rPr>
          <w:szCs w:val="28"/>
          <w:lang w:val="uk-UA"/>
        </w:rPr>
        <w:t xml:space="preserve">рекомендаційного типу </w:t>
      </w:r>
      <w:r w:rsidRPr="000F603C">
        <w:rPr>
          <w:szCs w:val="28"/>
          <w:lang w:val="uk-UA"/>
        </w:rPr>
        <w:t xml:space="preserve">є інструкція з використання електроприладів, оскільки споживач сам вирішує дотримуватися правил експлуатації чи ні. Це є темою нашої наукової роботи, тому варто звернути більшу увагу на негативні наслідки, оскільки в подальшому це впливатиме на вибір перекладацьких стратегій. Недотримання представлених у інструкції директив загрожує відмовою у безкоштовному гарантійному обслуговуванні або ремонті. Також </w:t>
      </w:r>
      <w:r w:rsidRPr="000F603C">
        <w:rPr>
          <w:szCs w:val="28"/>
          <w:lang w:val="uk-UA"/>
        </w:rPr>
        <w:lastRenderedPageBreak/>
        <w:t xml:space="preserve">у випадку виявлення заводського браку чи ситуації, коли прилад не підлягає ремонту або вартість ремонту перевищує 50% від його офіційної вартості, виробник або офіційне представництво залишає за собою право не повертати кошти покупцеві. </w:t>
      </w:r>
    </w:p>
    <w:p w14:paraId="7528B406" w14:textId="05A23FB4" w:rsidR="00312E26" w:rsidRPr="000F603C" w:rsidRDefault="00312E26" w:rsidP="00312E26">
      <w:pPr>
        <w:spacing w:after="0" w:line="360" w:lineRule="auto"/>
        <w:ind w:firstLine="709"/>
        <w:jc w:val="both"/>
        <w:rPr>
          <w:szCs w:val="28"/>
          <w:lang w:val="uk-UA"/>
        </w:rPr>
      </w:pPr>
      <w:proofErr w:type="spellStart"/>
      <w:r w:rsidRPr="000F603C">
        <w:rPr>
          <w:szCs w:val="28"/>
          <w:lang w:val="uk-UA"/>
        </w:rPr>
        <w:t>Директивність</w:t>
      </w:r>
      <w:proofErr w:type="spellEnd"/>
      <w:r w:rsidRPr="000F603C">
        <w:rPr>
          <w:szCs w:val="28"/>
          <w:lang w:val="uk-UA"/>
        </w:rPr>
        <w:t xml:space="preserve"> тексту може безпосередньо або опосередковано  впливати на читача через  </w:t>
      </w:r>
      <w:proofErr w:type="spellStart"/>
      <w:r w:rsidRPr="000F603C">
        <w:rPr>
          <w:szCs w:val="28"/>
          <w:lang w:val="uk-UA"/>
        </w:rPr>
        <w:t>експліцитнісь</w:t>
      </w:r>
      <w:proofErr w:type="spellEnd"/>
      <w:r w:rsidRPr="000F603C">
        <w:rPr>
          <w:szCs w:val="28"/>
          <w:lang w:val="uk-UA"/>
        </w:rPr>
        <w:t xml:space="preserve"> або </w:t>
      </w:r>
      <w:proofErr w:type="spellStart"/>
      <w:r w:rsidRPr="000F603C">
        <w:rPr>
          <w:szCs w:val="28"/>
          <w:lang w:val="uk-UA"/>
        </w:rPr>
        <w:t>імпліцитність</w:t>
      </w:r>
      <w:proofErr w:type="spellEnd"/>
      <w:r w:rsidRPr="000F603C">
        <w:rPr>
          <w:szCs w:val="28"/>
          <w:lang w:val="uk-UA"/>
        </w:rPr>
        <w:t xml:space="preserve"> викладу інформації. </w:t>
      </w:r>
      <w:r w:rsidRPr="000F603C">
        <w:rPr>
          <w:b/>
          <w:bCs/>
          <w:szCs w:val="28"/>
          <w:lang w:val="uk-UA"/>
        </w:rPr>
        <w:t>Експліцитність передбачає</w:t>
      </w:r>
      <w:r w:rsidRPr="000F603C">
        <w:rPr>
          <w:szCs w:val="28"/>
          <w:lang w:val="uk-UA"/>
        </w:rPr>
        <w:t xml:space="preserve"> надання чіткої та розгорнутої інформації. Тобто в контексті директивних текстів повідомлення чітко відображає сенс і називає всі необхідні дії, які вимагаються від реципієнта. Експліцитність викладу характерна для законів, інструкцій тощо, коли від реципієнта вимагається ряд конкретних дій і повне усвідомлення ситуації на основі представлених фактів, аргументів,  попереджень, покарань тощо. </w:t>
      </w:r>
      <w:proofErr w:type="spellStart"/>
      <w:r w:rsidRPr="000F603C">
        <w:rPr>
          <w:b/>
          <w:bCs/>
          <w:szCs w:val="28"/>
          <w:lang w:val="uk-UA"/>
        </w:rPr>
        <w:t>Імпліцитність</w:t>
      </w:r>
      <w:proofErr w:type="spellEnd"/>
      <w:r w:rsidRPr="000F603C">
        <w:rPr>
          <w:b/>
          <w:bCs/>
          <w:szCs w:val="28"/>
          <w:lang w:val="uk-UA"/>
        </w:rPr>
        <w:t xml:space="preserve"> представляє </w:t>
      </w:r>
      <w:r w:rsidRPr="000F603C">
        <w:rPr>
          <w:szCs w:val="28"/>
          <w:lang w:val="uk-UA"/>
        </w:rPr>
        <w:t xml:space="preserve"> неявну, сховану інформацію, яку можна виявити лише через зв’язки з іншими об’єктами або процесами </w:t>
      </w:r>
      <w:r w:rsidR="0053238B" w:rsidRPr="0053238B">
        <w:rPr>
          <w:szCs w:val="28"/>
        </w:rPr>
        <w:t>[12]</w:t>
      </w:r>
      <w:r w:rsidRPr="0053238B">
        <w:rPr>
          <w:szCs w:val="28"/>
          <w:lang w:val="uk-UA"/>
        </w:rPr>
        <w:t>.</w:t>
      </w:r>
      <w:r w:rsidRPr="000F603C">
        <w:rPr>
          <w:szCs w:val="28"/>
          <w:lang w:val="uk-UA"/>
        </w:rPr>
        <w:t xml:space="preserve"> </w:t>
      </w:r>
      <w:proofErr w:type="spellStart"/>
      <w:r w:rsidRPr="000F603C">
        <w:rPr>
          <w:szCs w:val="28"/>
          <w:lang w:val="uk-UA"/>
        </w:rPr>
        <w:t>Імпліцитність</w:t>
      </w:r>
      <w:proofErr w:type="spellEnd"/>
      <w:r w:rsidRPr="000F603C">
        <w:rPr>
          <w:szCs w:val="28"/>
          <w:lang w:val="uk-UA"/>
        </w:rPr>
        <w:t xml:space="preserve"> викладу більш властива </w:t>
      </w:r>
      <w:proofErr w:type="spellStart"/>
      <w:r w:rsidRPr="000F603C">
        <w:rPr>
          <w:szCs w:val="28"/>
          <w:lang w:val="uk-UA"/>
        </w:rPr>
        <w:t>публіцистичнихм</w:t>
      </w:r>
      <w:proofErr w:type="spellEnd"/>
      <w:r w:rsidRPr="000F603C">
        <w:rPr>
          <w:szCs w:val="28"/>
          <w:lang w:val="uk-UA"/>
        </w:rPr>
        <w:t xml:space="preserve"> текстам. Однак вона також широко використовується у щоденному вжитку і розрахована на те, що реципієнт логічним шляхом зможе сам зрозуміти, що від нього вимагається. Для порівняння наведемо два схожі приклади повсякденної комунікації:</w:t>
      </w:r>
    </w:p>
    <w:p w14:paraId="358F3793" w14:textId="77777777" w:rsidR="00312E26" w:rsidRPr="000F603C" w:rsidRDefault="00312E26" w:rsidP="00FD7B99">
      <w:pPr>
        <w:pStyle w:val="a5"/>
        <w:numPr>
          <w:ilvl w:val="0"/>
          <w:numId w:val="2"/>
        </w:numPr>
        <w:spacing w:after="0" w:line="360" w:lineRule="auto"/>
        <w:jc w:val="both"/>
        <w:rPr>
          <w:i/>
          <w:iCs/>
          <w:szCs w:val="28"/>
        </w:rPr>
      </w:pPr>
      <w:r w:rsidRPr="000F603C">
        <w:rPr>
          <w:i/>
          <w:iCs/>
          <w:szCs w:val="28"/>
        </w:rPr>
        <w:t>«</w:t>
      </w:r>
      <w:proofErr w:type="spellStart"/>
      <w:r w:rsidRPr="000F603C">
        <w:rPr>
          <w:i/>
          <w:iCs/>
          <w:szCs w:val="28"/>
        </w:rPr>
        <w:t>Софіє</w:t>
      </w:r>
      <w:proofErr w:type="spellEnd"/>
      <w:r w:rsidRPr="000F603C">
        <w:rPr>
          <w:i/>
          <w:iCs/>
          <w:szCs w:val="28"/>
        </w:rPr>
        <w:t xml:space="preserve">, вечеря на </w:t>
      </w:r>
      <w:proofErr w:type="spellStart"/>
      <w:r w:rsidRPr="000F603C">
        <w:rPr>
          <w:i/>
          <w:iCs/>
          <w:szCs w:val="28"/>
        </w:rPr>
        <w:t>столі</w:t>
      </w:r>
      <w:proofErr w:type="spellEnd"/>
      <w:r w:rsidRPr="000F603C">
        <w:rPr>
          <w:i/>
          <w:iCs/>
          <w:szCs w:val="28"/>
        </w:rPr>
        <w:t xml:space="preserve">. Буду </w:t>
      </w:r>
      <w:proofErr w:type="spellStart"/>
      <w:r w:rsidRPr="000F603C">
        <w:rPr>
          <w:i/>
          <w:iCs/>
          <w:szCs w:val="28"/>
        </w:rPr>
        <w:t>пізно</w:t>
      </w:r>
      <w:proofErr w:type="spellEnd"/>
      <w:r w:rsidRPr="000F603C">
        <w:rPr>
          <w:i/>
          <w:iCs/>
          <w:szCs w:val="28"/>
        </w:rPr>
        <w:t xml:space="preserve">, тому </w:t>
      </w:r>
      <w:proofErr w:type="spellStart"/>
      <w:r w:rsidRPr="000F603C">
        <w:rPr>
          <w:i/>
          <w:iCs/>
          <w:szCs w:val="28"/>
        </w:rPr>
        <w:t>їж</w:t>
      </w:r>
      <w:proofErr w:type="spellEnd"/>
      <w:r w:rsidRPr="000F603C">
        <w:rPr>
          <w:i/>
          <w:iCs/>
          <w:szCs w:val="28"/>
        </w:rPr>
        <w:t xml:space="preserve"> без мене».</w:t>
      </w:r>
    </w:p>
    <w:p w14:paraId="5253E3BC" w14:textId="77777777" w:rsidR="00312E26" w:rsidRPr="000F603C" w:rsidRDefault="00312E26" w:rsidP="00FD7B99">
      <w:pPr>
        <w:pStyle w:val="a5"/>
        <w:numPr>
          <w:ilvl w:val="0"/>
          <w:numId w:val="2"/>
        </w:numPr>
        <w:spacing w:after="0" w:line="360" w:lineRule="auto"/>
        <w:jc w:val="both"/>
        <w:rPr>
          <w:i/>
          <w:iCs/>
          <w:szCs w:val="28"/>
        </w:rPr>
      </w:pPr>
      <w:r w:rsidRPr="000F603C">
        <w:rPr>
          <w:i/>
          <w:iCs/>
          <w:szCs w:val="28"/>
        </w:rPr>
        <w:t>«</w:t>
      </w:r>
      <w:proofErr w:type="spellStart"/>
      <w:r w:rsidRPr="000F603C">
        <w:rPr>
          <w:i/>
          <w:iCs/>
          <w:szCs w:val="28"/>
        </w:rPr>
        <w:t>Софіє</w:t>
      </w:r>
      <w:proofErr w:type="spellEnd"/>
      <w:r w:rsidRPr="000F603C">
        <w:rPr>
          <w:i/>
          <w:iCs/>
          <w:szCs w:val="28"/>
        </w:rPr>
        <w:t xml:space="preserve">, вечеря на </w:t>
      </w:r>
      <w:proofErr w:type="spellStart"/>
      <w:r w:rsidRPr="000F603C">
        <w:rPr>
          <w:i/>
          <w:iCs/>
          <w:szCs w:val="28"/>
        </w:rPr>
        <w:t>столі</w:t>
      </w:r>
      <w:proofErr w:type="spellEnd"/>
      <w:r w:rsidRPr="000F603C">
        <w:rPr>
          <w:i/>
          <w:iCs/>
          <w:szCs w:val="28"/>
        </w:rPr>
        <w:t xml:space="preserve">, буду </w:t>
      </w:r>
      <w:proofErr w:type="spellStart"/>
      <w:r w:rsidRPr="000F603C">
        <w:rPr>
          <w:i/>
          <w:iCs/>
          <w:szCs w:val="28"/>
        </w:rPr>
        <w:t>пізно</w:t>
      </w:r>
      <w:proofErr w:type="spellEnd"/>
      <w:r w:rsidRPr="000F603C">
        <w:rPr>
          <w:i/>
          <w:iCs/>
          <w:szCs w:val="28"/>
        </w:rPr>
        <w:t>».</w:t>
      </w:r>
    </w:p>
    <w:p w14:paraId="77547B42" w14:textId="77777777" w:rsidR="00312E26" w:rsidRPr="000F603C" w:rsidRDefault="00312E26" w:rsidP="00312E26">
      <w:pPr>
        <w:spacing w:after="0" w:line="360" w:lineRule="auto"/>
        <w:ind w:firstLine="426"/>
        <w:jc w:val="both"/>
        <w:rPr>
          <w:szCs w:val="28"/>
          <w:lang w:val="uk-UA"/>
        </w:rPr>
      </w:pPr>
      <w:r w:rsidRPr="000F603C">
        <w:rPr>
          <w:szCs w:val="28"/>
          <w:lang w:val="uk-UA"/>
        </w:rPr>
        <w:t xml:space="preserve">У першому прикладі представлений експліцитний характер викладу інформації, оскільки автор дав чіткі вказівки стосовно того, що Софії треба робити. У другому був використаний імпліцитний характер викладу, оскільки уся фраза називає лише умови, в яких опинилася Софія, а вираз </w:t>
      </w:r>
      <w:r w:rsidRPr="000F603C">
        <w:rPr>
          <w:i/>
          <w:iCs/>
          <w:szCs w:val="28"/>
          <w:lang w:val="uk-UA"/>
        </w:rPr>
        <w:t>буду пізно</w:t>
      </w:r>
      <w:r w:rsidRPr="000F603C">
        <w:rPr>
          <w:szCs w:val="28"/>
          <w:lang w:val="uk-UA"/>
        </w:rPr>
        <w:t xml:space="preserve"> має </w:t>
      </w:r>
      <w:proofErr w:type="spellStart"/>
      <w:r w:rsidRPr="000F603C">
        <w:rPr>
          <w:szCs w:val="28"/>
          <w:lang w:val="uk-UA"/>
        </w:rPr>
        <w:t>підтекстово</w:t>
      </w:r>
      <w:proofErr w:type="spellEnd"/>
      <w:r w:rsidRPr="000F603C">
        <w:rPr>
          <w:szCs w:val="28"/>
          <w:lang w:val="uk-UA"/>
        </w:rPr>
        <w:t xml:space="preserve"> дати зрозуміти, що Софія повинна вечеряти сама, нікого не чекаючи.</w:t>
      </w:r>
    </w:p>
    <w:p w14:paraId="7F099C9E" w14:textId="77777777" w:rsidR="00312E26" w:rsidRPr="000F603C" w:rsidDel="00033C94" w:rsidRDefault="00312E26" w:rsidP="00312E26">
      <w:pPr>
        <w:spacing w:after="0" w:line="360" w:lineRule="auto"/>
        <w:ind w:firstLine="426"/>
        <w:jc w:val="both"/>
        <w:rPr>
          <w:szCs w:val="28"/>
          <w:lang w:val="uk-UA"/>
        </w:rPr>
      </w:pPr>
      <w:r w:rsidRPr="000F603C">
        <w:rPr>
          <w:szCs w:val="28"/>
          <w:lang w:val="uk-UA"/>
        </w:rPr>
        <w:t xml:space="preserve">У основі директивних текстів інструкцій з експлуатації електроприладів лежить експліцитний виклад, проте </w:t>
      </w:r>
      <w:proofErr w:type="spellStart"/>
      <w:r w:rsidRPr="000F603C">
        <w:rPr>
          <w:szCs w:val="28"/>
          <w:lang w:val="uk-UA"/>
        </w:rPr>
        <w:t>імпліцитність</w:t>
      </w:r>
      <w:proofErr w:type="spellEnd"/>
      <w:r w:rsidRPr="000F603C">
        <w:rPr>
          <w:szCs w:val="28"/>
          <w:lang w:val="uk-UA"/>
        </w:rPr>
        <w:t xml:space="preserve"> може просліджуватись у  деяких директивних текстах рекламної сфери (переважно у соціальній рекламі). Вона лежить в основі рекламних стратегій, які мають на меті </w:t>
      </w:r>
      <w:r w:rsidRPr="000F603C">
        <w:rPr>
          <w:szCs w:val="28"/>
          <w:lang w:val="uk-UA"/>
        </w:rPr>
        <w:lastRenderedPageBreak/>
        <w:t xml:space="preserve">створити рекламне звернення, яке містить у собі певні директиви, що імпліцитно стимулюють потенційного споживача.  </w:t>
      </w:r>
    </w:p>
    <w:p w14:paraId="2ECA4D2A" w14:textId="77777777" w:rsidR="00312E26" w:rsidRPr="000F603C" w:rsidRDefault="00312E26" w:rsidP="00312E26">
      <w:pPr>
        <w:spacing w:after="0" w:line="360" w:lineRule="auto"/>
        <w:ind w:firstLine="426"/>
        <w:jc w:val="both"/>
        <w:rPr>
          <w:color w:val="00B0F0"/>
          <w:szCs w:val="28"/>
          <w:lang w:val="uk-UA"/>
        </w:rPr>
      </w:pPr>
      <w:r w:rsidRPr="000F603C">
        <w:rPr>
          <w:szCs w:val="28"/>
          <w:lang w:val="uk-UA"/>
        </w:rPr>
        <w:t xml:space="preserve">Отже, до директивних текстів відносяться тексти, які містять у собі керівні вказівки як експліцитного, так і імпліцитного характеру. Директивна функція впливає на прагматику тексту. Залежно від сфери вживання </w:t>
      </w:r>
      <w:r>
        <w:rPr>
          <w:szCs w:val="28"/>
          <w:lang w:val="uk-UA"/>
        </w:rPr>
        <w:t xml:space="preserve">тип </w:t>
      </w:r>
      <w:r w:rsidRPr="000F603C">
        <w:rPr>
          <w:szCs w:val="28"/>
          <w:lang w:val="uk-UA"/>
        </w:rPr>
        <w:t xml:space="preserve">директивної функції ділиться на </w:t>
      </w:r>
      <w:r w:rsidRPr="000D5685">
        <w:rPr>
          <w:szCs w:val="28"/>
          <w:lang w:val="uk-UA"/>
        </w:rPr>
        <w:t xml:space="preserve">наказовий, прохальний і рекомендаційний. </w:t>
      </w:r>
    </w:p>
    <w:p w14:paraId="21FF102A" w14:textId="77777777" w:rsidR="00312E26" w:rsidRPr="000F603C" w:rsidRDefault="00312E26" w:rsidP="00312E26">
      <w:pPr>
        <w:spacing w:after="0" w:line="360" w:lineRule="auto"/>
        <w:ind w:firstLine="426"/>
        <w:jc w:val="both"/>
        <w:rPr>
          <w:szCs w:val="28"/>
          <w:lang w:val="uk-UA"/>
        </w:rPr>
      </w:pPr>
    </w:p>
    <w:p w14:paraId="511BCECF" w14:textId="77777777" w:rsidR="00312E26" w:rsidRPr="000F603C" w:rsidRDefault="00312E26" w:rsidP="00312E26">
      <w:pPr>
        <w:ind w:firstLine="709"/>
        <w:jc w:val="both"/>
        <w:rPr>
          <w:b/>
          <w:bCs/>
          <w:szCs w:val="28"/>
          <w:lang w:val="uk-UA"/>
        </w:rPr>
      </w:pPr>
      <w:r w:rsidRPr="000F603C">
        <w:rPr>
          <w:b/>
          <w:bCs/>
          <w:szCs w:val="28"/>
          <w:lang w:val="uk-UA"/>
        </w:rPr>
        <w:t>1.3</w:t>
      </w:r>
      <w:r w:rsidRPr="00BE4274">
        <w:rPr>
          <w:b/>
          <w:bCs/>
          <w:szCs w:val="28"/>
          <w:lang w:val="uk-UA"/>
        </w:rPr>
        <w:t xml:space="preserve">. </w:t>
      </w:r>
      <w:r w:rsidRPr="000D5685">
        <w:rPr>
          <w:b/>
          <w:bCs/>
          <w:szCs w:val="28"/>
          <w:lang w:val="uk-UA"/>
        </w:rPr>
        <w:t>Інструкція з експлуатації як різновид директивного тесту</w:t>
      </w:r>
      <w:r w:rsidRPr="000D5685" w:rsidDel="0056242D">
        <w:rPr>
          <w:b/>
          <w:bCs/>
          <w:szCs w:val="28"/>
          <w:lang w:val="uk-UA"/>
        </w:rPr>
        <w:t xml:space="preserve"> </w:t>
      </w:r>
    </w:p>
    <w:p w14:paraId="32D9B3D7" w14:textId="6FA3FAB7" w:rsidR="00312E26" w:rsidRPr="000F603C" w:rsidRDefault="00312E26" w:rsidP="00312E26">
      <w:pPr>
        <w:spacing w:after="0" w:line="360" w:lineRule="auto"/>
        <w:ind w:firstLine="426"/>
        <w:jc w:val="both"/>
        <w:rPr>
          <w:szCs w:val="28"/>
          <w:lang w:val="uk-UA"/>
        </w:rPr>
      </w:pPr>
      <w:r w:rsidRPr="000F603C">
        <w:rPr>
          <w:szCs w:val="28"/>
          <w:lang w:val="uk-UA"/>
        </w:rPr>
        <w:t xml:space="preserve">Залежно від сфери вживання поняття “інструкція” може частково відрізнятися. Якщо звернутися до тлумачного словника української мови, то першим загальноприйнятим значенням буде керівна вказівка або настанова </w:t>
      </w:r>
      <w:r w:rsidR="0053238B" w:rsidRPr="0053238B">
        <w:rPr>
          <w:szCs w:val="28"/>
          <w:lang w:val="uk-UA"/>
        </w:rPr>
        <w:t>[9]</w:t>
      </w:r>
      <w:r w:rsidR="0053238B" w:rsidRPr="0053238B">
        <w:rPr>
          <w:szCs w:val="28"/>
        </w:rPr>
        <w:t xml:space="preserve">. </w:t>
      </w:r>
      <w:r w:rsidRPr="000F603C">
        <w:rPr>
          <w:szCs w:val="28"/>
          <w:lang w:val="uk-UA"/>
        </w:rPr>
        <w:t xml:space="preserve">У правознавстві </w:t>
      </w:r>
      <w:r w:rsidRPr="000F603C">
        <w:rPr>
          <w:b/>
          <w:bCs/>
          <w:szCs w:val="28"/>
          <w:lang w:val="uk-UA"/>
        </w:rPr>
        <w:t>інструкція</w:t>
      </w:r>
      <w:r w:rsidRPr="000F603C">
        <w:rPr>
          <w:szCs w:val="28"/>
          <w:lang w:val="uk-UA"/>
        </w:rPr>
        <w:t xml:space="preserve"> визначається як акт управління, що містить норми й правила, які регулюють порядок і умови здійснення певної діяльності, а також норми, що визначають порядок і умови реалізації нормативних актів </w:t>
      </w:r>
      <w:r w:rsidR="0053238B" w:rsidRPr="0053238B">
        <w:rPr>
          <w:szCs w:val="28"/>
        </w:rPr>
        <w:t>[10].</w:t>
      </w:r>
      <w:r w:rsidRPr="000F603C">
        <w:rPr>
          <w:szCs w:val="28"/>
          <w:lang w:val="uk-UA"/>
        </w:rPr>
        <w:t xml:space="preserve"> У підручнику зі спеціального документознавства зазначається, що </w:t>
      </w:r>
      <w:r w:rsidRPr="000F603C">
        <w:rPr>
          <w:b/>
          <w:bCs/>
          <w:szCs w:val="28"/>
          <w:lang w:val="uk-UA"/>
        </w:rPr>
        <w:t>інструкція</w:t>
      </w:r>
      <w:r w:rsidRPr="000F603C">
        <w:rPr>
          <w:szCs w:val="28"/>
          <w:lang w:val="uk-UA"/>
        </w:rPr>
        <w:t xml:space="preserve"> – це правовий документ, який створюється органами управління задля встановлення певних правил, які регулюють сторони діяльності установ, підприємств, окремих їх підрозділів і служб, а також посадових осіб або громадян </w:t>
      </w:r>
      <w:r w:rsidR="0053238B" w:rsidRPr="0053238B">
        <w:rPr>
          <w:szCs w:val="28"/>
          <w:lang w:val="uk-UA"/>
        </w:rPr>
        <w:t>[6].</w:t>
      </w:r>
      <w:r w:rsidRPr="000F603C">
        <w:rPr>
          <w:szCs w:val="28"/>
          <w:lang w:val="uk-UA"/>
        </w:rPr>
        <w:t xml:space="preserve"> </w:t>
      </w:r>
    </w:p>
    <w:p w14:paraId="64D5145F" w14:textId="18492D9C" w:rsidR="00312E26" w:rsidRPr="006516D3" w:rsidRDefault="00312E26" w:rsidP="00312E26">
      <w:pPr>
        <w:spacing w:after="0" w:line="360" w:lineRule="auto"/>
        <w:ind w:firstLine="426"/>
        <w:jc w:val="both"/>
        <w:rPr>
          <w:szCs w:val="28"/>
          <w:lang w:val="uk-UA"/>
        </w:rPr>
      </w:pPr>
      <w:r w:rsidRPr="000F603C">
        <w:rPr>
          <w:szCs w:val="28"/>
          <w:lang w:val="uk-UA"/>
        </w:rPr>
        <w:t xml:space="preserve">У діловій українській мові розрізняють відомчі й міжвідомчі інструкції. До </w:t>
      </w:r>
      <w:r w:rsidRPr="000F603C">
        <w:rPr>
          <w:b/>
          <w:bCs/>
          <w:szCs w:val="28"/>
          <w:lang w:val="uk-UA"/>
        </w:rPr>
        <w:t>відомчих</w:t>
      </w:r>
      <w:r w:rsidRPr="000F603C">
        <w:rPr>
          <w:szCs w:val="28"/>
          <w:lang w:val="uk-UA"/>
        </w:rPr>
        <w:t xml:space="preserve"> належать інструкції, обов'язкові для системи одного відомства (міністерства). </w:t>
      </w:r>
      <w:r w:rsidRPr="000F603C">
        <w:rPr>
          <w:b/>
          <w:bCs/>
          <w:szCs w:val="28"/>
          <w:lang w:val="uk-UA"/>
        </w:rPr>
        <w:t>Міжвідомчі інструкції</w:t>
      </w:r>
      <w:r w:rsidRPr="000F603C">
        <w:rPr>
          <w:szCs w:val="28"/>
          <w:lang w:val="uk-UA"/>
        </w:rPr>
        <w:t xml:space="preserve"> – це документи, які видаються спільно двома або кількома організаціями різних систем. Такі інструкції обов'язкові для організацій і підприємств цих систем. Серед відомчих інструкцій розрізняють посадові, з техніки безпеки, а також з експлуатації обладнання. Також окрему групу становлять посадові інструкції </w:t>
      </w:r>
      <w:r w:rsidR="0053238B" w:rsidRPr="006516D3">
        <w:rPr>
          <w:szCs w:val="28"/>
          <w:lang w:val="uk-UA"/>
        </w:rPr>
        <w:t>[7].</w:t>
      </w:r>
    </w:p>
    <w:p w14:paraId="5D7B7579" w14:textId="09CCF633" w:rsidR="00312E26" w:rsidRPr="006516D3" w:rsidRDefault="00312E26" w:rsidP="00312E26">
      <w:pPr>
        <w:spacing w:after="0" w:line="360" w:lineRule="auto"/>
        <w:ind w:firstLine="426"/>
        <w:jc w:val="both"/>
        <w:rPr>
          <w:szCs w:val="28"/>
        </w:rPr>
      </w:pPr>
      <w:r w:rsidRPr="000F603C">
        <w:rPr>
          <w:szCs w:val="28"/>
          <w:lang w:val="uk-UA"/>
        </w:rPr>
        <w:t xml:space="preserve">Відповідно до групи інструкцій, їхньої функції, галузі використання структура текстів інструкцій може відрізнятися. Наприклад, у посадових інструкціях повинні бути присутні наступні розділи:  “Загальні положення”, “Завдання та обов'язки”, “Права”, “Відповідальність”, “Повинен знати”, </w:t>
      </w:r>
      <w:r w:rsidRPr="000F603C">
        <w:rPr>
          <w:szCs w:val="28"/>
          <w:lang w:val="uk-UA"/>
        </w:rPr>
        <w:lastRenderedPageBreak/>
        <w:t>“Кваліфікаційні вимоги та взаємовідносини (зв'язки) за професією, посадою”</w:t>
      </w:r>
      <w:r w:rsidRPr="000D5685">
        <w:rPr>
          <w:szCs w:val="28"/>
          <w:lang w:val="uk-UA"/>
        </w:rPr>
        <w:t xml:space="preserve">. </w:t>
      </w:r>
      <w:r w:rsidRPr="000F603C">
        <w:rPr>
          <w:szCs w:val="28"/>
          <w:lang w:val="uk-UA"/>
        </w:rPr>
        <w:t xml:space="preserve">У свою чергу інструкція з охорони праці має наступні розділи: загальні положення, вимоги безпеки перед початком роботи, вимоги безпеки під час виконання роботи, вимоги безпеки після закінчення роботи, вимоги безпеки в аварійних ситуаціях </w:t>
      </w:r>
      <w:r w:rsidR="0053238B" w:rsidRPr="0053238B">
        <w:rPr>
          <w:szCs w:val="28"/>
          <w:lang w:val="uk-UA"/>
        </w:rPr>
        <w:t>[13].</w:t>
      </w:r>
      <w:r w:rsidRPr="000F603C">
        <w:rPr>
          <w:szCs w:val="28"/>
          <w:lang w:val="uk-UA"/>
        </w:rPr>
        <w:t xml:space="preserve"> Правила складання інструкцій регулюються законодавством країни. В Україні це регулюється Законом “Про охорону праці” </w:t>
      </w:r>
      <w:r w:rsidR="0053238B" w:rsidRPr="006516D3">
        <w:rPr>
          <w:szCs w:val="28"/>
        </w:rPr>
        <w:t>[7].</w:t>
      </w:r>
    </w:p>
    <w:p w14:paraId="6456918D" w14:textId="77777777" w:rsidR="00312E26" w:rsidRPr="000F603C" w:rsidRDefault="00312E26" w:rsidP="00312E26">
      <w:pPr>
        <w:spacing w:after="0" w:line="360" w:lineRule="auto"/>
        <w:ind w:firstLine="426"/>
        <w:jc w:val="both"/>
        <w:rPr>
          <w:szCs w:val="28"/>
          <w:lang w:val="uk-UA"/>
        </w:rPr>
      </w:pPr>
      <w:r w:rsidRPr="000F603C">
        <w:rPr>
          <w:szCs w:val="28"/>
          <w:lang w:val="uk-UA"/>
        </w:rPr>
        <w:t xml:space="preserve">Наше дослідження присвячене директивним текстам, а саме – інструкціям з експлуатації, які небагато досліджуються з лінгвістичної точки зору, що є неприпустимим через їхню значущість. Дослідженням цього питання займалися А.Л. Міщенко, У.Д. Бабич, В.А. </w:t>
      </w:r>
      <w:proofErr w:type="spellStart"/>
      <w:r w:rsidRPr="000F603C">
        <w:rPr>
          <w:szCs w:val="28"/>
          <w:lang w:val="uk-UA"/>
        </w:rPr>
        <w:t>Широков</w:t>
      </w:r>
      <w:proofErr w:type="spellEnd"/>
      <w:r w:rsidRPr="000F603C">
        <w:rPr>
          <w:szCs w:val="28"/>
          <w:lang w:val="uk-UA"/>
        </w:rPr>
        <w:t xml:space="preserve">, J. </w:t>
      </w:r>
      <w:proofErr w:type="spellStart"/>
      <w:r w:rsidRPr="000F603C">
        <w:rPr>
          <w:szCs w:val="28"/>
          <w:lang w:val="uk-UA"/>
        </w:rPr>
        <w:t>Meerhoff</w:t>
      </w:r>
      <w:proofErr w:type="spellEnd"/>
      <w:r w:rsidRPr="000F603C">
        <w:rPr>
          <w:szCs w:val="28"/>
          <w:lang w:val="uk-UA"/>
        </w:rPr>
        <w:t xml:space="preserve">, N. </w:t>
      </w:r>
      <w:proofErr w:type="spellStart"/>
      <w:r w:rsidRPr="000F603C">
        <w:rPr>
          <w:szCs w:val="28"/>
          <w:lang w:val="uk-UA"/>
        </w:rPr>
        <w:t>Chomsky</w:t>
      </w:r>
      <w:proofErr w:type="spellEnd"/>
      <w:r w:rsidRPr="000F603C">
        <w:rPr>
          <w:szCs w:val="28"/>
          <w:lang w:val="uk-UA"/>
        </w:rPr>
        <w:t xml:space="preserve">, M. </w:t>
      </w:r>
      <w:proofErr w:type="spellStart"/>
      <w:r w:rsidRPr="000F603C">
        <w:rPr>
          <w:szCs w:val="28"/>
          <w:lang w:val="uk-UA"/>
        </w:rPr>
        <w:t>Bourse</w:t>
      </w:r>
      <w:proofErr w:type="spellEnd"/>
      <w:r w:rsidRPr="000F603C">
        <w:rPr>
          <w:szCs w:val="28"/>
          <w:lang w:val="uk-UA"/>
        </w:rPr>
        <w:t xml:space="preserve">, F. </w:t>
      </w:r>
      <w:proofErr w:type="spellStart"/>
      <w:r w:rsidRPr="000F603C">
        <w:rPr>
          <w:szCs w:val="28"/>
          <w:lang w:val="uk-UA"/>
        </w:rPr>
        <w:t>Palierne</w:t>
      </w:r>
      <w:proofErr w:type="spellEnd"/>
      <w:r w:rsidRPr="000F603C">
        <w:rPr>
          <w:szCs w:val="28"/>
          <w:lang w:val="uk-UA"/>
        </w:rPr>
        <w:t>.</w:t>
      </w:r>
    </w:p>
    <w:p w14:paraId="681AABF5" w14:textId="5BFF3F41" w:rsidR="00312E26" w:rsidRPr="000F603C" w:rsidRDefault="00312E26" w:rsidP="00312E26">
      <w:pPr>
        <w:spacing w:after="0" w:line="360" w:lineRule="auto"/>
        <w:ind w:firstLine="426"/>
        <w:jc w:val="both"/>
        <w:rPr>
          <w:szCs w:val="28"/>
          <w:lang w:val="uk-UA"/>
        </w:rPr>
      </w:pPr>
      <w:r w:rsidRPr="000F603C">
        <w:rPr>
          <w:szCs w:val="28"/>
          <w:lang w:val="uk-UA"/>
        </w:rPr>
        <w:t>Науковець C. </w:t>
      </w:r>
      <w:proofErr w:type="spellStart"/>
      <w:r w:rsidRPr="000F603C">
        <w:rPr>
          <w:szCs w:val="28"/>
          <w:lang w:val="uk-UA"/>
        </w:rPr>
        <w:t>Jansen</w:t>
      </w:r>
      <w:proofErr w:type="spellEnd"/>
      <w:r w:rsidRPr="000F603C">
        <w:rPr>
          <w:szCs w:val="28"/>
          <w:lang w:val="uk-UA"/>
        </w:rPr>
        <w:t xml:space="preserve"> у своїй роботі “</w:t>
      </w:r>
      <w:proofErr w:type="spellStart"/>
      <w:r w:rsidRPr="000F603C">
        <w:rPr>
          <w:szCs w:val="28"/>
          <w:lang w:val="uk-UA"/>
        </w:rPr>
        <w:t>Quality</w:t>
      </w:r>
      <w:proofErr w:type="spellEnd"/>
      <w:r w:rsidRPr="000F603C">
        <w:rPr>
          <w:szCs w:val="28"/>
          <w:lang w:val="uk-UA"/>
        </w:rPr>
        <w:t xml:space="preserve"> </w:t>
      </w:r>
      <w:proofErr w:type="spellStart"/>
      <w:r w:rsidRPr="000F603C">
        <w:rPr>
          <w:szCs w:val="28"/>
          <w:lang w:val="uk-UA"/>
        </w:rPr>
        <w:t>of</w:t>
      </w:r>
      <w:proofErr w:type="spellEnd"/>
      <w:r w:rsidRPr="000F603C">
        <w:rPr>
          <w:szCs w:val="28"/>
          <w:lang w:val="uk-UA"/>
        </w:rPr>
        <w:t xml:space="preserve"> </w:t>
      </w:r>
      <w:proofErr w:type="spellStart"/>
      <w:r w:rsidRPr="000F603C">
        <w:rPr>
          <w:szCs w:val="28"/>
          <w:lang w:val="uk-UA"/>
        </w:rPr>
        <w:t>Technical</w:t>
      </w:r>
      <w:proofErr w:type="spellEnd"/>
      <w:r w:rsidRPr="000F603C">
        <w:rPr>
          <w:szCs w:val="28"/>
          <w:lang w:val="uk-UA"/>
        </w:rPr>
        <w:t xml:space="preserve"> </w:t>
      </w:r>
      <w:proofErr w:type="spellStart"/>
      <w:r w:rsidRPr="000F603C">
        <w:rPr>
          <w:szCs w:val="28"/>
          <w:lang w:val="uk-UA"/>
        </w:rPr>
        <w:t>Documentation</w:t>
      </w:r>
      <w:proofErr w:type="spellEnd"/>
      <w:r w:rsidRPr="000F603C">
        <w:rPr>
          <w:szCs w:val="28"/>
          <w:lang w:val="uk-UA"/>
        </w:rPr>
        <w:t xml:space="preserve">” детального розглядає феномен інструкцій з експлуатації як комунікацію між виробником і споживачем, де автор інструкції знаходиться у ролі медіатора </w:t>
      </w:r>
      <w:r w:rsidR="0053238B" w:rsidRPr="0053238B">
        <w:rPr>
          <w:szCs w:val="28"/>
          <w:lang w:val="uk-UA"/>
        </w:rPr>
        <w:t>[26]</w:t>
      </w:r>
      <w:r w:rsidRPr="000F603C">
        <w:rPr>
          <w:szCs w:val="28"/>
          <w:lang w:val="uk-UA"/>
        </w:rPr>
        <w:t xml:space="preserve">. </w:t>
      </w:r>
    </w:p>
    <w:p w14:paraId="6243B8C2" w14:textId="2B3780C7" w:rsidR="00312E26" w:rsidRPr="000F603C" w:rsidRDefault="00312E26" w:rsidP="00312E26">
      <w:pPr>
        <w:spacing w:after="0" w:line="360" w:lineRule="auto"/>
        <w:ind w:firstLine="426"/>
        <w:jc w:val="both"/>
        <w:rPr>
          <w:szCs w:val="28"/>
          <w:lang w:val="uk-UA"/>
        </w:rPr>
      </w:pPr>
      <w:r w:rsidRPr="000F603C">
        <w:rPr>
          <w:szCs w:val="28"/>
          <w:lang w:val="uk-UA"/>
        </w:rPr>
        <w:t>Законодавство України позиціонує інструкцію з експлуатації як документ, у якому викладено відомості, необхідні для правильної експлуатації (використання, транспортування, зберігання і технічного обслуговування) виробу (установки) та підтримання його (її) в постійній готовності до дії</w:t>
      </w:r>
      <w:r w:rsidR="0053238B" w:rsidRPr="0053238B">
        <w:rPr>
          <w:szCs w:val="28"/>
          <w:lang w:val="uk-UA"/>
        </w:rPr>
        <w:t xml:space="preserve"> [25]. </w:t>
      </w:r>
      <w:r w:rsidRPr="000F603C">
        <w:rPr>
          <w:szCs w:val="28"/>
          <w:lang w:val="uk-UA"/>
        </w:rPr>
        <w:t>Структура тексту цього виду інструкцій регламентується нормативними документами. Вони містять у собі вимоги безпеки, правила, загальні принципи, характеристики, які стосуються визначених видів діяльності або їх результатів і доступні широкому колу споживачів (користувачів)</w:t>
      </w:r>
      <w:r>
        <w:rPr>
          <w:szCs w:val="28"/>
          <w:lang w:val="uk-UA"/>
        </w:rPr>
        <w:t xml:space="preserve">. </w:t>
      </w:r>
      <w:r w:rsidRPr="000F603C">
        <w:rPr>
          <w:szCs w:val="28"/>
          <w:lang w:val="uk-UA"/>
        </w:rPr>
        <w:t xml:space="preserve">Саме нормативні документи регулюють відносини між виробником і споживачем. Вони також встановлюють вимоги до продукції, створюючи певний державний стандарт. Загалом це називається </w:t>
      </w:r>
      <w:r w:rsidRPr="000F603C">
        <w:rPr>
          <w:b/>
          <w:bCs/>
          <w:szCs w:val="28"/>
          <w:lang w:val="uk-UA"/>
        </w:rPr>
        <w:t>технічними умовами</w:t>
      </w:r>
      <w:r w:rsidRPr="000F603C">
        <w:rPr>
          <w:szCs w:val="28"/>
          <w:lang w:val="uk-UA"/>
        </w:rPr>
        <w:t xml:space="preserve"> </w:t>
      </w:r>
      <w:r w:rsidR="0053238B" w:rsidRPr="006516D3">
        <w:rPr>
          <w:szCs w:val="28"/>
          <w:lang w:val="uk-UA"/>
        </w:rPr>
        <w:t>[11].</w:t>
      </w:r>
      <w:r w:rsidRPr="000F603C">
        <w:rPr>
          <w:szCs w:val="28"/>
          <w:lang w:val="uk-UA"/>
        </w:rPr>
        <w:t xml:space="preserve"> </w:t>
      </w:r>
    </w:p>
    <w:p w14:paraId="5B13D3C0" w14:textId="0D821F51" w:rsidR="00312E26" w:rsidRPr="000F603C" w:rsidRDefault="00312E26" w:rsidP="00312E26">
      <w:pPr>
        <w:spacing w:after="0" w:line="360" w:lineRule="auto"/>
        <w:ind w:firstLine="426"/>
        <w:jc w:val="both"/>
        <w:rPr>
          <w:szCs w:val="28"/>
          <w:lang w:val="uk-UA"/>
        </w:rPr>
      </w:pPr>
      <w:r w:rsidRPr="000F603C">
        <w:rPr>
          <w:szCs w:val="28"/>
          <w:lang w:val="uk-UA"/>
        </w:rPr>
        <w:t xml:space="preserve">Однією з офіційних назв інструкції з експлуатації є </w:t>
      </w:r>
      <w:r w:rsidRPr="000F603C">
        <w:rPr>
          <w:b/>
          <w:bCs/>
          <w:szCs w:val="28"/>
          <w:lang w:val="uk-UA"/>
        </w:rPr>
        <w:t>настанова щодо експлуатування</w:t>
      </w:r>
      <w:r w:rsidRPr="000F603C">
        <w:rPr>
          <w:szCs w:val="28"/>
          <w:lang w:val="uk-UA"/>
        </w:rPr>
        <w:t xml:space="preserve"> (застаріла назва – настанова з експлуатування). Це поняття є частиною </w:t>
      </w:r>
      <w:r w:rsidRPr="000F603C">
        <w:rPr>
          <w:b/>
          <w:bCs/>
          <w:szCs w:val="28"/>
          <w:lang w:val="uk-UA"/>
        </w:rPr>
        <w:t>експлуатаційної документації</w:t>
      </w:r>
      <w:r w:rsidRPr="000F603C">
        <w:rPr>
          <w:szCs w:val="28"/>
          <w:lang w:val="uk-UA"/>
        </w:rPr>
        <w:t xml:space="preserve"> як вид </w:t>
      </w:r>
      <w:r w:rsidRPr="000F603C">
        <w:rPr>
          <w:b/>
          <w:bCs/>
          <w:szCs w:val="28"/>
          <w:lang w:val="uk-UA"/>
        </w:rPr>
        <w:t xml:space="preserve">конструкторських </w:t>
      </w:r>
      <w:r w:rsidRPr="000F603C">
        <w:rPr>
          <w:b/>
          <w:bCs/>
          <w:szCs w:val="28"/>
          <w:lang w:val="uk-UA"/>
        </w:rPr>
        <w:lastRenderedPageBreak/>
        <w:t>документів</w:t>
      </w:r>
      <w:r w:rsidRPr="000F603C">
        <w:rPr>
          <w:szCs w:val="28"/>
          <w:lang w:val="uk-UA"/>
        </w:rPr>
        <w:t xml:space="preserve">. Види та комплектність експлуатаційних документів регламентується міждержавним стандартом ДСТУ ГОСТ 2.601:2006 </w:t>
      </w:r>
      <w:r w:rsidR="0053238B" w:rsidRPr="0053238B">
        <w:rPr>
          <w:szCs w:val="28"/>
        </w:rPr>
        <w:t>[19]</w:t>
      </w:r>
      <w:r w:rsidRPr="000F603C">
        <w:rPr>
          <w:szCs w:val="28"/>
          <w:lang w:val="uk-UA"/>
        </w:rPr>
        <w:t xml:space="preserve"> і чинним ДСТУ 3321:2003 </w:t>
      </w:r>
      <w:r w:rsidR="0053238B" w:rsidRPr="0053238B">
        <w:rPr>
          <w:szCs w:val="28"/>
        </w:rPr>
        <w:t xml:space="preserve">[14]. </w:t>
      </w:r>
      <w:r w:rsidRPr="000F603C">
        <w:rPr>
          <w:szCs w:val="28"/>
          <w:lang w:val="uk-UA"/>
        </w:rPr>
        <w:t xml:space="preserve">Код документа за міждержавним стандартом ДСТУ ГОСТ 2.601:2006 – </w:t>
      </w:r>
      <w:r w:rsidRPr="000F603C">
        <w:rPr>
          <w:b/>
          <w:bCs/>
          <w:szCs w:val="28"/>
          <w:lang w:val="uk-UA"/>
        </w:rPr>
        <w:t>РЭ</w:t>
      </w:r>
      <w:r w:rsidRPr="000F603C">
        <w:rPr>
          <w:szCs w:val="28"/>
          <w:lang w:val="uk-UA"/>
        </w:rPr>
        <w:t>. Згідно з цими документами, інструкція з експлуатації повинна містити в собі:</w:t>
      </w:r>
    </w:p>
    <w:p w14:paraId="22AF4E75" w14:textId="77777777" w:rsidR="00312E26" w:rsidRPr="000F603C" w:rsidRDefault="00312E26" w:rsidP="00FD7B99">
      <w:pPr>
        <w:pStyle w:val="a5"/>
        <w:numPr>
          <w:ilvl w:val="0"/>
          <w:numId w:val="3"/>
        </w:numPr>
        <w:spacing w:after="0" w:line="360" w:lineRule="auto"/>
        <w:ind w:left="709"/>
        <w:jc w:val="both"/>
        <w:rPr>
          <w:szCs w:val="28"/>
        </w:rPr>
      </w:pPr>
      <w:proofErr w:type="spellStart"/>
      <w:r w:rsidRPr="000F603C">
        <w:rPr>
          <w:szCs w:val="28"/>
        </w:rPr>
        <w:t>відомості</w:t>
      </w:r>
      <w:proofErr w:type="spellEnd"/>
      <w:r w:rsidRPr="000F603C">
        <w:rPr>
          <w:szCs w:val="28"/>
        </w:rPr>
        <w:t xml:space="preserve"> про </w:t>
      </w:r>
      <w:proofErr w:type="spellStart"/>
      <w:r w:rsidRPr="000F603C">
        <w:rPr>
          <w:szCs w:val="28"/>
        </w:rPr>
        <w:t>конструкцію</w:t>
      </w:r>
      <w:proofErr w:type="spellEnd"/>
      <w:r w:rsidRPr="000F603C">
        <w:rPr>
          <w:szCs w:val="28"/>
        </w:rPr>
        <w:t xml:space="preserve">, принцип </w:t>
      </w:r>
      <w:proofErr w:type="spellStart"/>
      <w:r w:rsidRPr="000F603C">
        <w:rPr>
          <w:szCs w:val="28"/>
        </w:rPr>
        <w:t>дії</w:t>
      </w:r>
      <w:proofErr w:type="spellEnd"/>
      <w:r w:rsidRPr="000F603C">
        <w:rPr>
          <w:szCs w:val="28"/>
        </w:rPr>
        <w:t xml:space="preserve"> і </w:t>
      </w:r>
      <w:proofErr w:type="spellStart"/>
      <w:r w:rsidRPr="000F603C">
        <w:rPr>
          <w:szCs w:val="28"/>
        </w:rPr>
        <w:t>технічні</w:t>
      </w:r>
      <w:proofErr w:type="spellEnd"/>
      <w:r w:rsidRPr="000F603C">
        <w:rPr>
          <w:szCs w:val="28"/>
        </w:rPr>
        <w:t xml:space="preserve"> характеристики </w:t>
      </w:r>
      <w:proofErr w:type="spellStart"/>
      <w:r w:rsidRPr="000F603C">
        <w:rPr>
          <w:szCs w:val="28"/>
        </w:rPr>
        <w:t>виробу</w:t>
      </w:r>
      <w:proofErr w:type="spellEnd"/>
      <w:r w:rsidRPr="000F603C">
        <w:rPr>
          <w:szCs w:val="28"/>
        </w:rPr>
        <w:t xml:space="preserve"> та </w:t>
      </w:r>
      <w:proofErr w:type="spellStart"/>
      <w:r w:rsidRPr="000F603C">
        <w:rPr>
          <w:szCs w:val="28"/>
        </w:rPr>
        <w:t>його</w:t>
      </w:r>
      <w:proofErr w:type="spellEnd"/>
      <w:r w:rsidRPr="000F603C">
        <w:rPr>
          <w:szCs w:val="28"/>
        </w:rPr>
        <w:t xml:space="preserve"> </w:t>
      </w:r>
      <w:proofErr w:type="spellStart"/>
      <w:r w:rsidRPr="000F603C">
        <w:rPr>
          <w:szCs w:val="28"/>
        </w:rPr>
        <w:t>складників</w:t>
      </w:r>
      <w:proofErr w:type="spellEnd"/>
      <w:r w:rsidRPr="000F603C">
        <w:rPr>
          <w:szCs w:val="28"/>
        </w:rPr>
        <w:t>;</w:t>
      </w:r>
    </w:p>
    <w:p w14:paraId="3A61B2F3" w14:textId="77777777" w:rsidR="00312E26" w:rsidRPr="000F603C" w:rsidRDefault="00312E26" w:rsidP="00FD7B99">
      <w:pPr>
        <w:pStyle w:val="a5"/>
        <w:numPr>
          <w:ilvl w:val="0"/>
          <w:numId w:val="3"/>
        </w:numPr>
        <w:spacing w:after="0" w:line="360" w:lineRule="auto"/>
        <w:ind w:left="709"/>
        <w:jc w:val="both"/>
        <w:rPr>
          <w:szCs w:val="28"/>
        </w:rPr>
      </w:pPr>
      <w:proofErr w:type="spellStart"/>
      <w:r w:rsidRPr="000F603C">
        <w:rPr>
          <w:szCs w:val="28"/>
        </w:rPr>
        <w:t>указівки</w:t>
      </w:r>
      <w:proofErr w:type="spellEnd"/>
      <w:r w:rsidRPr="000F603C">
        <w:rPr>
          <w:szCs w:val="28"/>
        </w:rPr>
        <w:t xml:space="preserve">, </w:t>
      </w:r>
      <w:proofErr w:type="spellStart"/>
      <w:r w:rsidRPr="000F603C">
        <w:rPr>
          <w:szCs w:val="28"/>
        </w:rPr>
        <w:t>потрібні</w:t>
      </w:r>
      <w:proofErr w:type="spellEnd"/>
      <w:r w:rsidRPr="000F603C">
        <w:rPr>
          <w:szCs w:val="28"/>
        </w:rPr>
        <w:t xml:space="preserve">, </w:t>
      </w:r>
      <w:proofErr w:type="spellStart"/>
      <w:r w:rsidRPr="000F603C">
        <w:rPr>
          <w:szCs w:val="28"/>
        </w:rPr>
        <w:t>щоб</w:t>
      </w:r>
      <w:proofErr w:type="spellEnd"/>
      <w:r w:rsidRPr="000F603C">
        <w:rPr>
          <w:szCs w:val="28"/>
        </w:rPr>
        <w:t xml:space="preserve"> правильно й </w:t>
      </w:r>
      <w:proofErr w:type="spellStart"/>
      <w:r w:rsidRPr="000F603C">
        <w:rPr>
          <w:szCs w:val="28"/>
        </w:rPr>
        <w:t>безпечно</w:t>
      </w:r>
      <w:proofErr w:type="spellEnd"/>
      <w:r w:rsidRPr="000F603C">
        <w:rPr>
          <w:szCs w:val="28"/>
        </w:rPr>
        <w:t xml:space="preserve"> </w:t>
      </w:r>
      <w:proofErr w:type="spellStart"/>
      <w:r w:rsidRPr="000F603C">
        <w:rPr>
          <w:szCs w:val="28"/>
        </w:rPr>
        <w:t>експлуатувати</w:t>
      </w:r>
      <w:proofErr w:type="spellEnd"/>
      <w:r w:rsidRPr="000F603C">
        <w:rPr>
          <w:szCs w:val="28"/>
        </w:rPr>
        <w:t xml:space="preserve"> </w:t>
      </w:r>
      <w:proofErr w:type="spellStart"/>
      <w:r w:rsidRPr="000F603C">
        <w:rPr>
          <w:szCs w:val="28"/>
        </w:rPr>
        <w:t>виріб</w:t>
      </w:r>
      <w:proofErr w:type="spellEnd"/>
      <w:r w:rsidRPr="000F603C">
        <w:rPr>
          <w:szCs w:val="28"/>
        </w:rPr>
        <w:t xml:space="preserve"> і </w:t>
      </w:r>
      <w:proofErr w:type="spellStart"/>
      <w:r w:rsidRPr="000F603C">
        <w:rPr>
          <w:szCs w:val="28"/>
        </w:rPr>
        <w:t>оцінювати</w:t>
      </w:r>
      <w:proofErr w:type="spellEnd"/>
      <w:r w:rsidRPr="000F603C">
        <w:rPr>
          <w:szCs w:val="28"/>
        </w:rPr>
        <w:t xml:space="preserve"> </w:t>
      </w:r>
      <w:proofErr w:type="spellStart"/>
      <w:r w:rsidRPr="000F603C">
        <w:rPr>
          <w:szCs w:val="28"/>
        </w:rPr>
        <w:t>його</w:t>
      </w:r>
      <w:proofErr w:type="spellEnd"/>
      <w:r w:rsidRPr="000F603C">
        <w:rPr>
          <w:szCs w:val="28"/>
        </w:rPr>
        <w:t xml:space="preserve"> </w:t>
      </w:r>
      <w:proofErr w:type="spellStart"/>
      <w:r w:rsidRPr="000F603C">
        <w:rPr>
          <w:szCs w:val="28"/>
        </w:rPr>
        <w:t>технічний</w:t>
      </w:r>
      <w:proofErr w:type="spellEnd"/>
      <w:r w:rsidRPr="000F603C">
        <w:rPr>
          <w:szCs w:val="28"/>
        </w:rPr>
        <w:t xml:space="preserve"> стан, а </w:t>
      </w:r>
      <w:proofErr w:type="spellStart"/>
      <w:r w:rsidRPr="000F603C">
        <w:rPr>
          <w:szCs w:val="28"/>
        </w:rPr>
        <w:t>також</w:t>
      </w:r>
      <w:proofErr w:type="spellEnd"/>
      <w:r w:rsidRPr="000F603C">
        <w:rPr>
          <w:szCs w:val="28"/>
        </w:rPr>
        <w:t xml:space="preserve"> </w:t>
      </w:r>
      <w:proofErr w:type="spellStart"/>
      <w:r w:rsidRPr="000F603C">
        <w:rPr>
          <w:szCs w:val="28"/>
        </w:rPr>
        <w:t>щоб</w:t>
      </w:r>
      <w:proofErr w:type="spellEnd"/>
      <w:r w:rsidRPr="000F603C">
        <w:rPr>
          <w:szCs w:val="28"/>
        </w:rPr>
        <w:t xml:space="preserve"> </w:t>
      </w:r>
      <w:proofErr w:type="spellStart"/>
      <w:r w:rsidRPr="000F603C">
        <w:rPr>
          <w:szCs w:val="28"/>
        </w:rPr>
        <w:t>визначати</w:t>
      </w:r>
      <w:proofErr w:type="spellEnd"/>
      <w:r w:rsidRPr="000F603C">
        <w:rPr>
          <w:szCs w:val="28"/>
        </w:rPr>
        <w:t xml:space="preserve"> потребу в </w:t>
      </w:r>
      <w:proofErr w:type="spellStart"/>
      <w:r w:rsidRPr="000F603C">
        <w:rPr>
          <w:szCs w:val="28"/>
        </w:rPr>
        <w:t>ремонті</w:t>
      </w:r>
      <w:proofErr w:type="spellEnd"/>
      <w:r w:rsidRPr="000F603C">
        <w:rPr>
          <w:szCs w:val="28"/>
        </w:rPr>
        <w:t>;</w:t>
      </w:r>
    </w:p>
    <w:p w14:paraId="511AE2F4" w14:textId="77777777" w:rsidR="00312E26" w:rsidRPr="000F603C" w:rsidRDefault="00312E26" w:rsidP="00FD7B99">
      <w:pPr>
        <w:pStyle w:val="a5"/>
        <w:numPr>
          <w:ilvl w:val="0"/>
          <w:numId w:val="3"/>
        </w:numPr>
        <w:spacing w:after="0" w:line="360" w:lineRule="auto"/>
        <w:ind w:left="709"/>
        <w:jc w:val="both"/>
        <w:rPr>
          <w:szCs w:val="28"/>
        </w:rPr>
      </w:pPr>
      <w:proofErr w:type="spellStart"/>
      <w:r w:rsidRPr="000F603C">
        <w:rPr>
          <w:szCs w:val="28"/>
        </w:rPr>
        <w:t>відомості</w:t>
      </w:r>
      <w:proofErr w:type="spellEnd"/>
      <w:r w:rsidRPr="000F603C">
        <w:rPr>
          <w:szCs w:val="28"/>
        </w:rPr>
        <w:t xml:space="preserve"> </w:t>
      </w:r>
      <w:proofErr w:type="spellStart"/>
      <w:r w:rsidRPr="000F603C">
        <w:rPr>
          <w:szCs w:val="28"/>
        </w:rPr>
        <w:t>щодо</w:t>
      </w:r>
      <w:proofErr w:type="spellEnd"/>
      <w:r w:rsidRPr="000F603C">
        <w:rPr>
          <w:szCs w:val="28"/>
        </w:rPr>
        <w:t xml:space="preserve"> </w:t>
      </w:r>
      <w:proofErr w:type="spellStart"/>
      <w:r w:rsidRPr="000F603C">
        <w:rPr>
          <w:szCs w:val="28"/>
        </w:rPr>
        <w:t>утилізації</w:t>
      </w:r>
      <w:proofErr w:type="spellEnd"/>
      <w:r w:rsidRPr="000F603C">
        <w:rPr>
          <w:szCs w:val="28"/>
        </w:rPr>
        <w:t xml:space="preserve"> </w:t>
      </w:r>
      <w:proofErr w:type="spellStart"/>
      <w:r w:rsidRPr="000F603C">
        <w:rPr>
          <w:szCs w:val="28"/>
        </w:rPr>
        <w:t>виробу</w:t>
      </w:r>
      <w:proofErr w:type="spellEnd"/>
      <w:r w:rsidRPr="000F603C">
        <w:rPr>
          <w:szCs w:val="28"/>
        </w:rPr>
        <w:t xml:space="preserve"> та </w:t>
      </w:r>
      <w:proofErr w:type="spellStart"/>
      <w:r w:rsidRPr="000F603C">
        <w:rPr>
          <w:szCs w:val="28"/>
        </w:rPr>
        <w:t>його</w:t>
      </w:r>
      <w:proofErr w:type="spellEnd"/>
      <w:r w:rsidRPr="000F603C">
        <w:rPr>
          <w:szCs w:val="28"/>
        </w:rPr>
        <w:t xml:space="preserve"> </w:t>
      </w:r>
      <w:proofErr w:type="spellStart"/>
      <w:r w:rsidRPr="000F603C">
        <w:rPr>
          <w:szCs w:val="28"/>
        </w:rPr>
        <w:t>складників</w:t>
      </w:r>
      <w:proofErr w:type="spellEnd"/>
      <w:r w:rsidRPr="000F603C">
        <w:rPr>
          <w:szCs w:val="28"/>
        </w:rPr>
        <w:t>.</w:t>
      </w:r>
    </w:p>
    <w:p w14:paraId="0F8179D8" w14:textId="77777777" w:rsidR="00312E26" w:rsidRPr="000F603C" w:rsidRDefault="00312E26" w:rsidP="00312E26">
      <w:pPr>
        <w:spacing w:after="0" w:line="360" w:lineRule="auto"/>
        <w:ind w:firstLine="709"/>
        <w:jc w:val="both"/>
        <w:rPr>
          <w:szCs w:val="28"/>
          <w:lang w:val="uk-UA"/>
        </w:rPr>
      </w:pPr>
      <w:r w:rsidRPr="000F603C">
        <w:rPr>
          <w:szCs w:val="28"/>
          <w:lang w:val="uk-UA"/>
        </w:rPr>
        <w:t>Структура інструкції з експлуатації може доповнюватися іншими розділами, однак вищезазначені пункти повинні бути обов’язково присутні.</w:t>
      </w:r>
    </w:p>
    <w:p w14:paraId="752C06B7" w14:textId="59C344A2" w:rsidR="00312E26" w:rsidRPr="0053238B" w:rsidRDefault="00312E26" w:rsidP="00312E26">
      <w:pPr>
        <w:spacing w:after="0" w:line="360" w:lineRule="auto"/>
        <w:ind w:firstLine="709"/>
        <w:jc w:val="both"/>
        <w:rPr>
          <w:szCs w:val="28"/>
          <w:lang w:val="uk-UA"/>
        </w:rPr>
      </w:pPr>
      <w:r w:rsidRPr="000F603C">
        <w:rPr>
          <w:szCs w:val="28"/>
          <w:lang w:val="uk-UA"/>
        </w:rPr>
        <w:t>У французькому законодавстві інструкції з експлуатації регламентуються Статтею №1602 Цивільного кодексу Франції, який зобов’язує виробників чітко пояснити використання приладу і зобов’язання обох сторін. Будь-який незрозумілий чи неоднозначний пакт тлумачиться проти продавц</w:t>
      </w:r>
      <w:r w:rsidR="0053238B">
        <w:rPr>
          <w:szCs w:val="28"/>
          <w:lang w:val="uk-UA"/>
        </w:rPr>
        <w:t>я</w:t>
      </w:r>
      <w:r w:rsidRPr="000F603C">
        <w:rPr>
          <w:szCs w:val="28"/>
          <w:lang w:val="uk-UA"/>
        </w:rPr>
        <w:t xml:space="preserve"> </w:t>
      </w:r>
      <w:r w:rsidR="0053238B" w:rsidRPr="0053238B">
        <w:rPr>
          <w:szCs w:val="28"/>
          <w:lang w:val="uk-UA"/>
        </w:rPr>
        <w:t>[39]</w:t>
      </w:r>
      <w:r w:rsidR="0053238B">
        <w:rPr>
          <w:szCs w:val="28"/>
          <w:lang w:val="uk-UA"/>
        </w:rPr>
        <w:t>.</w:t>
      </w:r>
    </w:p>
    <w:p w14:paraId="350AA3FA" w14:textId="07A3CAA3" w:rsidR="00312E26" w:rsidRDefault="00312E26" w:rsidP="00312E26">
      <w:pPr>
        <w:spacing w:after="0" w:line="360" w:lineRule="auto"/>
        <w:ind w:firstLine="709"/>
        <w:jc w:val="both"/>
        <w:rPr>
          <w:szCs w:val="28"/>
          <w:lang w:val="uk-UA"/>
        </w:rPr>
      </w:pPr>
      <w:r w:rsidRPr="000F603C">
        <w:rPr>
          <w:szCs w:val="28"/>
          <w:lang w:val="uk-UA"/>
        </w:rPr>
        <w:t>Отже, інструкції бувають відомчі і міжвідомчі. Вони також бувають різних типів, відповідно, кожен з типів має власну дефініцію. Також кожен тип має власну структуру, зафіксовану нормативними документами. У текст інструкції можна додавати додаткові розділи залежно від мети, однак не можна прибирати розділи, які регламентовані нормативними документами. Інструкції з експлуатації регламентуються міждержавним стандартом ДСТУ ГОСТ 2.601:2006 і національним стандартом ДСТУ 3321:2003. У Франції це регулюється Статтею №1602 Цивільного кодексу Франції.</w:t>
      </w:r>
    </w:p>
    <w:p w14:paraId="31A17C79" w14:textId="1B30FCB6" w:rsidR="0053238B" w:rsidRDefault="0053238B" w:rsidP="00312E26">
      <w:pPr>
        <w:spacing w:after="0" w:line="360" w:lineRule="auto"/>
        <w:ind w:firstLine="709"/>
        <w:jc w:val="both"/>
        <w:rPr>
          <w:szCs w:val="28"/>
          <w:lang w:val="uk-UA"/>
        </w:rPr>
      </w:pPr>
    </w:p>
    <w:p w14:paraId="415B81EC" w14:textId="6E94103A" w:rsidR="0053238B" w:rsidRDefault="0053238B" w:rsidP="00312E26">
      <w:pPr>
        <w:spacing w:after="0" w:line="360" w:lineRule="auto"/>
        <w:ind w:firstLine="709"/>
        <w:jc w:val="both"/>
        <w:rPr>
          <w:szCs w:val="28"/>
          <w:lang w:val="uk-UA"/>
        </w:rPr>
      </w:pPr>
    </w:p>
    <w:p w14:paraId="413F6493" w14:textId="77777777" w:rsidR="0053238B" w:rsidRDefault="0053238B" w:rsidP="00312E26">
      <w:pPr>
        <w:spacing w:after="0" w:line="360" w:lineRule="auto"/>
        <w:ind w:firstLine="709"/>
        <w:jc w:val="both"/>
        <w:rPr>
          <w:szCs w:val="28"/>
          <w:lang w:val="uk-UA"/>
        </w:rPr>
      </w:pPr>
    </w:p>
    <w:p w14:paraId="61B53C33" w14:textId="77777777" w:rsidR="00312E26" w:rsidRPr="000F603C" w:rsidRDefault="00312E26" w:rsidP="00312E26">
      <w:pPr>
        <w:spacing w:after="0" w:line="360" w:lineRule="auto"/>
        <w:ind w:firstLine="709"/>
        <w:jc w:val="both"/>
        <w:rPr>
          <w:szCs w:val="28"/>
          <w:lang w:val="uk-UA"/>
        </w:rPr>
      </w:pPr>
    </w:p>
    <w:p w14:paraId="0A6E00EC" w14:textId="0796D1F4" w:rsidR="0053238B" w:rsidRDefault="00312E26" w:rsidP="0053238B">
      <w:pPr>
        <w:ind w:firstLine="709"/>
        <w:jc w:val="both"/>
        <w:rPr>
          <w:b/>
          <w:bCs/>
          <w:szCs w:val="28"/>
          <w:lang w:val="uk-UA"/>
        </w:rPr>
      </w:pPr>
      <w:r w:rsidRPr="00BE4274">
        <w:rPr>
          <w:b/>
          <w:bCs/>
          <w:szCs w:val="28"/>
          <w:lang w:val="uk-UA"/>
        </w:rPr>
        <w:lastRenderedPageBreak/>
        <w:t xml:space="preserve">1.4. </w:t>
      </w:r>
      <w:r w:rsidRPr="000D5685">
        <w:rPr>
          <w:b/>
          <w:bCs/>
          <w:szCs w:val="28"/>
          <w:lang w:val="uk-UA"/>
        </w:rPr>
        <w:t>Стратегії перекладу галузевої літератури</w:t>
      </w:r>
      <w:r w:rsidRPr="000D5685" w:rsidDel="00BE4274">
        <w:rPr>
          <w:b/>
          <w:bCs/>
          <w:szCs w:val="28"/>
          <w:lang w:val="uk-UA"/>
        </w:rPr>
        <w:t xml:space="preserve"> </w:t>
      </w:r>
    </w:p>
    <w:p w14:paraId="4001298D" w14:textId="77777777" w:rsidR="0053238B" w:rsidRPr="0053238B" w:rsidRDefault="0053238B" w:rsidP="0053238B">
      <w:pPr>
        <w:ind w:firstLine="709"/>
        <w:jc w:val="both"/>
        <w:rPr>
          <w:b/>
          <w:bCs/>
          <w:szCs w:val="28"/>
          <w:lang w:val="uk-UA"/>
        </w:rPr>
      </w:pPr>
    </w:p>
    <w:p w14:paraId="358149CD" w14:textId="7B690315" w:rsidR="00312E26" w:rsidRPr="000F603C" w:rsidRDefault="00312E26" w:rsidP="00312E26">
      <w:pPr>
        <w:spacing w:after="0" w:line="360" w:lineRule="auto"/>
        <w:ind w:firstLine="709"/>
        <w:jc w:val="both"/>
        <w:rPr>
          <w:szCs w:val="28"/>
          <w:lang w:val="uk-UA"/>
        </w:rPr>
      </w:pPr>
      <w:r w:rsidRPr="000F603C">
        <w:rPr>
          <w:szCs w:val="28"/>
          <w:lang w:val="uk-UA"/>
        </w:rPr>
        <w:t>Переклад розглядається як процес передачі змісту та форми тексту засобами мови перекладу. Однак, залежно від рівня кваліфікації спеціаліста, а також трудності тексту результат цієї передачі може бути різним. Саме тому В.Н. </w:t>
      </w:r>
      <w:proofErr w:type="spellStart"/>
      <w:r w:rsidRPr="000F603C">
        <w:rPr>
          <w:szCs w:val="28"/>
          <w:lang w:val="uk-UA"/>
        </w:rPr>
        <w:t>Коміссаров</w:t>
      </w:r>
      <w:proofErr w:type="spellEnd"/>
      <w:r w:rsidRPr="000F603C">
        <w:rPr>
          <w:szCs w:val="28"/>
          <w:lang w:val="uk-UA"/>
        </w:rPr>
        <w:t xml:space="preserve"> ввів поняття адекватного перекладу, яке означає переклад, що забезпечує прагматичні завдання перекладацького акту на максимально можливому для досягнення цієї мети рівні еквівалентності, не допускаючи порушення норм і узусу мови перекладу, а також дотримуючись жанрово-стилістичних вимог тексту </w:t>
      </w:r>
      <w:r w:rsidR="0053238B" w:rsidRPr="0053238B">
        <w:rPr>
          <w:szCs w:val="28"/>
        </w:rPr>
        <w:t>[18].</w:t>
      </w:r>
      <w:r w:rsidRPr="000F603C">
        <w:rPr>
          <w:szCs w:val="28"/>
          <w:lang w:val="uk-UA"/>
        </w:rPr>
        <w:t xml:space="preserve"> </w:t>
      </w:r>
    </w:p>
    <w:p w14:paraId="3BF91B95"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Питання адекватності перекладу є завжди актуальним, оскільки часто вважається, що для цього достатньо перекласти слова тексту іншою мовою. Однак завжди варто враховувати відмінність систем мов, наприклад, якщо порівнювати українську й французьку мови, перша мова є синтетичною, а друга – аналітичною. Відповідно цей факт впливає на процес перекладу, оскільки часто граматичним засобам аналітичних мов відповідають лексичні засоби синтетичних. Також на переклад впливає невідповідність частин мов, наприклад, теми прикметників і займенників в українській і французькій мовах відрізняються. Варто зазначити, що в українській системі мови відсутнє поняття артиклю, яке присутнє у французькій і часто відіграє важливу роль у передачі сенсу. Розбіжність </w:t>
      </w:r>
      <w:proofErr w:type="spellStart"/>
      <w:r w:rsidRPr="000F603C">
        <w:rPr>
          <w:szCs w:val="28"/>
          <w:lang w:val="uk-UA"/>
        </w:rPr>
        <w:t>менталітетів</w:t>
      </w:r>
      <w:proofErr w:type="spellEnd"/>
      <w:r w:rsidRPr="000F603C">
        <w:rPr>
          <w:szCs w:val="28"/>
          <w:lang w:val="uk-UA"/>
        </w:rPr>
        <w:t xml:space="preserve">, світобачень і культур також впливають на переклад. Яскравим прикладом є переклад фразеологізмів, ідіом тощо, адже перекладач змушений адаптувати реалії іншомовного тексту до реалій мови перекладу. </w:t>
      </w:r>
    </w:p>
    <w:p w14:paraId="5EA4025C" w14:textId="08C3E6AF" w:rsidR="00312E26" w:rsidRPr="000F603C" w:rsidRDefault="00312E26" w:rsidP="00312E26">
      <w:pPr>
        <w:spacing w:after="0" w:line="360" w:lineRule="auto"/>
        <w:ind w:firstLine="709"/>
        <w:jc w:val="both"/>
        <w:rPr>
          <w:szCs w:val="28"/>
          <w:lang w:val="uk-UA"/>
        </w:rPr>
      </w:pPr>
      <w:r w:rsidRPr="000F603C">
        <w:rPr>
          <w:szCs w:val="28"/>
          <w:lang w:val="uk-UA"/>
        </w:rPr>
        <w:t xml:space="preserve">Багато труднощів виникає під час перекладу текстів наукового або технічного спрямування, оскільки для адекватного перекладу фахівець повинен володіти гарним знанням не лише мов, але й профільними знаннями і відповідним термінологічним запасом у обох мовах </w:t>
      </w:r>
      <w:r w:rsidR="0053238B" w:rsidRPr="0053238B">
        <w:rPr>
          <w:szCs w:val="28"/>
          <w:lang w:val="uk-UA"/>
        </w:rPr>
        <w:t>[16]</w:t>
      </w:r>
      <w:r w:rsidR="0053238B" w:rsidRPr="0053238B">
        <w:rPr>
          <w:szCs w:val="28"/>
        </w:rPr>
        <w:t>.</w:t>
      </w:r>
      <w:r w:rsidRPr="000F603C">
        <w:rPr>
          <w:szCs w:val="28"/>
          <w:lang w:val="uk-UA"/>
        </w:rPr>
        <w:t xml:space="preserve"> З іншого боку, технічний переклад є більш складним через наявність великої кількості ілюстрацій, які полегшують сприйняття реципієнта. Ці ілюстрації мають бути </w:t>
      </w:r>
      <w:r w:rsidRPr="000F603C">
        <w:rPr>
          <w:szCs w:val="28"/>
          <w:lang w:val="uk-UA"/>
        </w:rPr>
        <w:lastRenderedPageBreak/>
        <w:t>і в перекладі, а це означає, що перекладач має не просто перекласти текст, але й перекласти текст на зображенні і помістити його в правильне місце. Як уже відомо, під час перекладу довжина речення може змінюватися, що, вплине і на оформлення, а, отже, перекладач має підібрати переклад такої ж довжини, що і в тексті оригіналу, при цьому не втративши адекватності перекладу</w:t>
      </w:r>
      <w:r w:rsidR="0053238B" w:rsidRPr="0053238B">
        <w:rPr>
          <w:szCs w:val="28"/>
        </w:rPr>
        <w:t xml:space="preserve"> [14]</w:t>
      </w:r>
      <w:r w:rsidRPr="000F603C">
        <w:rPr>
          <w:szCs w:val="28"/>
          <w:lang w:val="uk-UA"/>
        </w:rPr>
        <w:t>. Тому серед перекладачів вирізняють окремо технічних перекладачів, які більше цінуються на ринку праці завдяки своєму багажу знань, умінь і навичок. Ці фахівці повинні вміти знайти правильний відповідник у мові перекладу навіть за умови його відсутності у словниках, а також максимально точно передати інформацію. Українське бюро технічних перекладів стверджує, що для успішного технічного перекладу необхідна</w:t>
      </w:r>
    </w:p>
    <w:p w14:paraId="54FB7E74" w14:textId="44089550" w:rsidR="00312E26" w:rsidRPr="000F603C" w:rsidRDefault="00312E26" w:rsidP="00312E26">
      <w:pPr>
        <w:spacing w:after="0" w:line="360" w:lineRule="auto"/>
        <w:jc w:val="both"/>
        <w:rPr>
          <w:szCs w:val="28"/>
          <w:lang w:val="uk-UA"/>
        </w:rPr>
      </w:pPr>
      <w:r w:rsidRPr="000F603C">
        <w:rPr>
          <w:szCs w:val="28"/>
          <w:lang w:val="uk-UA"/>
        </w:rPr>
        <w:t xml:space="preserve">дворазова перевірка готового матеріалу, оскільки існує поняття “замилювання ока”, яке означає певний вид утоми при тривалій роботі з текстом, коли перекладач не може адекватно оцінити якість свого перекладу. Ще одним етапом є створення бази даних термінології, що полегшить і пришвидшить роботу перекладача з текстом. Після готового перекладу він обов’язково має бути перевірений вузькоспеціалізованими фахівцями на технічну точність. Саме на цьому етапі виникають труднощі, оскільки не кожне перекладацьке бюро може собі дозволити інженера у зв’язку з високими погодинними ставками. Відповідно така фахова процедура може бути недоступною для ряду </w:t>
      </w:r>
      <w:proofErr w:type="spellStart"/>
      <w:r w:rsidRPr="000F603C">
        <w:rPr>
          <w:szCs w:val="28"/>
          <w:lang w:val="uk-UA"/>
        </w:rPr>
        <w:t>мовних</w:t>
      </w:r>
      <w:proofErr w:type="spellEnd"/>
      <w:r w:rsidRPr="000F603C">
        <w:rPr>
          <w:szCs w:val="28"/>
          <w:lang w:val="uk-UA"/>
        </w:rPr>
        <w:t xml:space="preserve"> провайдерів і позаштатних перекладачів. Відсутність подібної перевірки може суттєво вплинути на якість наданого перекладу</w:t>
      </w:r>
      <w:r w:rsidR="0053238B" w:rsidRPr="0053238B">
        <w:rPr>
          <w:szCs w:val="28"/>
        </w:rPr>
        <w:t xml:space="preserve"> [26]</w:t>
      </w:r>
      <w:r w:rsidRPr="000F603C">
        <w:rPr>
          <w:szCs w:val="28"/>
          <w:lang w:val="uk-UA"/>
        </w:rPr>
        <w:t xml:space="preserve">. </w:t>
      </w:r>
    </w:p>
    <w:p w14:paraId="4F2F0BB8" w14:textId="5AB1E4D4" w:rsidR="00312E26" w:rsidRPr="000F603C" w:rsidRDefault="00312E26" w:rsidP="00312E26">
      <w:pPr>
        <w:spacing w:after="0" w:line="360" w:lineRule="auto"/>
        <w:ind w:firstLine="709"/>
        <w:jc w:val="both"/>
        <w:rPr>
          <w:szCs w:val="28"/>
          <w:lang w:val="uk-UA"/>
        </w:rPr>
      </w:pPr>
      <w:r w:rsidRPr="000F603C">
        <w:rPr>
          <w:szCs w:val="28"/>
          <w:lang w:val="uk-UA"/>
        </w:rPr>
        <w:t xml:space="preserve">Задля вирішення ряду перекладацьких труднощів, перекладачі звертаються до певних </w:t>
      </w:r>
      <w:r w:rsidRPr="000F603C">
        <w:rPr>
          <w:b/>
          <w:bCs/>
          <w:szCs w:val="28"/>
          <w:lang w:val="uk-UA"/>
        </w:rPr>
        <w:t>перекладацьких стратегій</w:t>
      </w:r>
      <w:r w:rsidRPr="000F603C">
        <w:rPr>
          <w:szCs w:val="28"/>
          <w:lang w:val="uk-UA"/>
        </w:rPr>
        <w:t>. H.P. </w:t>
      </w:r>
      <w:proofErr w:type="spellStart"/>
      <w:r w:rsidRPr="000F603C">
        <w:rPr>
          <w:szCs w:val="28"/>
          <w:lang w:val="uk-UA"/>
        </w:rPr>
        <w:t>Krings</w:t>
      </w:r>
      <w:proofErr w:type="spellEnd"/>
      <w:r w:rsidRPr="000F603C">
        <w:rPr>
          <w:szCs w:val="28"/>
          <w:lang w:val="uk-UA"/>
        </w:rPr>
        <w:t xml:space="preserve"> визначає перекладацьку стратегію як свідомі дії перекладача задля вирішення задач, які виникають у ході перекладу </w:t>
      </w:r>
      <w:r w:rsidR="0053238B" w:rsidRPr="0053238B">
        <w:rPr>
          <w:szCs w:val="28"/>
          <w:lang w:val="uk-UA"/>
        </w:rPr>
        <w:t>[42].</w:t>
      </w:r>
      <w:r w:rsidRPr="000F603C">
        <w:rPr>
          <w:szCs w:val="28"/>
          <w:lang w:val="uk-UA"/>
        </w:rPr>
        <w:t xml:space="preserve"> Дефініції інших лінгвістів, наприклад, W. </w:t>
      </w:r>
      <w:proofErr w:type="spellStart"/>
      <w:r w:rsidRPr="000F603C">
        <w:rPr>
          <w:szCs w:val="28"/>
          <w:lang w:val="uk-UA"/>
        </w:rPr>
        <w:t>Loescher</w:t>
      </w:r>
      <w:proofErr w:type="spellEnd"/>
      <w:r w:rsidRPr="000F603C">
        <w:rPr>
          <w:szCs w:val="28"/>
          <w:lang w:val="uk-UA"/>
        </w:rPr>
        <w:t>, були схожими.  Однак у своїх дослідженнях R. T. </w:t>
      </w:r>
      <w:proofErr w:type="spellStart"/>
      <w:r w:rsidRPr="000F603C">
        <w:rPr>
          <w:szCs w:val="28"/>
          <w:lang w:val="uk-UA"/>
        </w:rPr>
        <w:t>Bell</w:t>
      </w:r>
      <w:proofErr w:type="spellEnd"/>
      <w:r w:rsidRPr="000F603C">
        <w:rPr>
          <w:szCs w:val="28"/>
          <w:lang w:val="uk-UA"/>
        </w:rPr>
        <w:t xml:space="preserve"> більше розкрив значення перекладацьких стратегій, стверджуючи, що існує поняття глобальних і локальних стратегій, де глобальні стосуються тексту загалом, а локальні – уривків тексту </w:t>
      </w:r>
      <w:r w:rsidR="0053238B" w:rsidRPr="0053238B">
        <w:rPr>
          <w:szCs w:val="28"/>
          <w:lang w:val="uk-UA"/>
        </w:rPr>
        <w:t>[</w:t>
      </w:r>
      <w:r w:rsidR="00F36405" w:rsidRPr="00F36405">
        <w:rPr>
          <w:szCs w:val="28"/>
          <w:lang w:val="uk-UA"/>
        </w:rPr>
        <w:t xml:space="preserve">35]. </w:t>
      </w:r>
      <w:r w:rsidRPr="000F603C">
        <w:rPr>
          <w:szCs w:val="28"/>
          <w:lang w:val="uk-UA"/>
        </w:rPr>
        <w:t xml:space="preserve">Велика кількість лінгвістів досліджували </w:t>
      </w:r>
      <w:r w:rsidRPr="000F603C">
        <w:rPr>
          <w:szCs w:val="28"/>
          <w:lang w:val="uk-UA"/>
        </w:rPr>
        <w:lastRenderedPageBreak/>
        <w:t xml:space="preserve">поняття перекладацьких стратегій. У своїх дослідженнях P. </w:t>
      </w:r>
      <w:proofErr w:type="spellStart"/>
      <w:r w:rsidRPr="000F603C">
        <w:rPr>
          <w:szCs w:val="28"/>
          <w:lang w:val="uk-UA"/>
        </w:rPr>
        <w:t>Newmark</w:t>
      </w:r>
      <w:proofErr w:type="spellEnd"/>
      <w:r w:rsidRPr="000F603C">
        <w:rPr>
          <w:szCs w:val="28"/>
          <w:lang w:val="uk-UA"/>
        </w:rPr>
        <w:t xml:space="preserve"> виділяє наступні стратегії стратегій: дослівний переклад, семантичний переклад, адаптацію, вільний переклад і ряд інших </w:t>
      </w:r>
      <w:r w:rsidR="00F36405" w:rsidRPr="00F36405">
        <w:rPr>
          <w:szCs w:val="28"/>
          <w:lang w:val="uk-UA"/>
        </w:rPr>
        <w:t xml:space="preserve">[47]. </w:t>
      </w:r>
      <w:r>
        <w:rPr>
          <w:szCs w:val="28"/>
          <w:lang w:val="uk-UA"/>
        </w:rPr>
        <w:t xml:space="preserve">Наукова вчена </w:t>
      </w:r>
      <w:r w:rsidRPr="00F36405">
        <w:rPr>
          <w:szCs w:val="28"/>
          <w:lang w:val="uk-UA"/>
        </w:rPr>
        <w:t>L.V. </w:t>
      </w:r>
      <w:proofErr w:type="spellStart"/>
      <w:r w:rsidRPr="00F36405">
        <w:rPr>
          <w:szCs w:val="28"/>
          <w:lang w:val="uk-UA"/>
        </w:rPr>
        <w:t>Aranda</w:t>
      </w:r>
      <w:proofErr w:type="spellEnd"/>
      <w:r>
        <w:rPr>
          <w:szCs w:val="28"/>
          <w:lang w:val="uk-UA"/>
        </w:rPr>
        <w:t xml:space="preserve"> вирізняє такі перекладацькі стратегії: дослівний переклад, запозичення, калька, транспозиція, модуляція, еквівалентний переклад, адаптація, описовий переклад, опущення і адаптація</w:t>
      </w:r>
      <w:r w:rsidR="00F36405" w:rsidRPr="00F36405">
        <w:rPr>
          <w:szCs w:val="28"/>
          <w:lang w:val="uk-UA"/>
        </w:rPr>
        <w:t xml:space="preserve"> [42]</w:t>
      </w:r>
      <w:r>
        <w:rPr>
          <w:szCs w:val="28"/>
          <w:lang w:val="uk-UA"/>
        </w:rPr>
        <w:t xml:space="preserve">. </w:t>
      </w:r>
      <w:r w:rsidRPr="000F603C">
        <w:rPr>
          <w:szCs w:val="28"/>
          <w:lang w:val="uk-UA"/>
        </w:rPr>
        <w:t xml:space="preserve">Ці перекладацькі </w:t>
      </w:r>
      <w:r>
        <w:rPr>
          <w:szCs w:val="28"/>
          <w:lang w:val="uk-UA"/>
        </w:rPr>
        <w:t>стратегії</w:t>
      </w:r>
      <w:r w:rsidRPr="000F603C">
        <w:rPr>
          <w:szCs w:val="28"/>
          <w:lang w:val="uk-UA"/>
        </w:rPr>
        <w:t xml:space="preserve"> збігаються з прийнятим для нас поняттям перекладацької трансформації</w:t>
      </w:r>
      <w:r>
        <w:rPr>
          <w:szCs w:val="28"/>
          <w:lang w:val="uk-UA"/>
        </w:rPr>
        <w:t xml:space="preserve">. Наприклад, </w:t>
      </w:r>
      <w:r w:rsidRPr="000F603C">
        <w:rPr>
          <w:szCs w:val="28"/>
          <w:lang w:val="uk-UA"/>
        </w:rPr>
        <w:t xml:space="preserve">В.Н. </w:t>
      </w:r>
      <w:proofErr w:type="spellStart"/>
      <w:r w:rsidRPr="000F603C">
        <w:rPr>
          <w:szCs w:val="28"/>
          <w:lang w:val="uk-UA"/>
        </w:rPr>
        <w:t>Коміссаров</w:t>
      </w:r>
      <w:proofErr w:type="spellEnd"/>
      <w:r w:rsidRPr="000F603C">
        <w:rPr>
          <w:szCs w:val="28"/>
          <w:lang w:val="uk-UA"/>
        </w:rPr>
        <w:t xml:space="preserve"> пропонує схожу класифікацію під назвою перекладацьких трансформацій</w:t>
      </w:r>
      <w:r>
        <w:rPr>
          <w:szCs w:val="28"/>
          <w:lang w:val="uk-UA"/>
        </w:rPr>
        <w:t>: транслітерація, транскрипція, калька, лексико-семантична заміна, конкретизація, узагальнення, пояснення, компенсація, функціональна заміна, додавання, опущення, антонімічний переклад, нульовий переклад, членування, розділення, поєднання</w:t>
      </w:r>
      <w:r w:rsidR="00F36405" w:rsidRPr="00F36405">
        <w:rPr>
          <w:szCs w:val="28"/>
          <w:lang w:val="uk-UA"/>
        </w:rPr>
        <w:t xml:space="preserve"> [9, </w:t>
      </w:r>
      <w:r w:rsidR="00F36405">
        <w:rPr>
          <w:szCs w:val="28"/>
          <w:lang w:val="en-US"/>
        </w:rPr>
        <w:t>c</w:t>
      </w:r>
      <w:r w:rsidR="00F36405" w:rsidRPr="00F36405">
        <w:rPr>
          <w:szCs w:val="28"/>
          <w:lang w:val="uk-UA"/>
        </w:rPr>
        <w:t xml:space="preserve">. 6]. </w:t>
      </w:r>
      <w:r w:rsidRPr="000F603C">
        <w:rPr>
          <w:szCs w:val="28"/>
          <w:lang w:val="uk-UA"/>
        </w:rPr>
        <w:t xml:space="preserve">Однак не можна стверджувати, що поняття перекладацької стратегії еквівалентно поняттю перекладацької трансформації, оскільки перекладацька трансформація є конкретною дією, а стратегія містить у собі або ряд дій, або робить акцент на процес. Саме тому краще стверджувати, що поняття перекладацької стратегії означає процес вибору найоптимальнішої перекладацької трансформації задля успішного виконання адекватного перекладу. </w:t>
      </w:r>
      <w:r>
        <w:rPr>
          <w:szCs w:val="28"/>
          <w:lang w:val="uk-UA"/>
        </w:rPr>
        <w:t xml:space="preserve">До цього процесу належить визначення типу тексту, його прагматичної мети. </w:t>
      </w:r>
    </w:p>
    <w:p w14:paraId="5AE17B0B" w14:textId="34F9EEE0" w:rsidR="00312E26" w:rsidRDefault="00312E26" w:rsidP="00312E26">
      <w:pPr>
        <w:spacing w:after="0" w:line="360" w:lineRule="auto"/>
        <w:ind w:firstLine="709"/>
        <w:jc w:val="both"/>
        <w:rPr>
          <w:szCs w:val="28"/>
          <w:lang w:val="uk-UA"/>
        </w:rPr>
      </w:pPr>
      <w:r w:rsidRPr="000F603C">
        <w:rPr>
          <w:szCs w:val="28"/>
          <w:lang w:val="uk-UA"/>
        </w:rPr>
        <w:t xml:space="preserve">Українські лінгвісти стверджують, що певні принципи формують вибір перекладацької стратегії </w:t>
      </w:r>
      <w:r w:rsidR="00F36405" w:rsidRPr="00F36405">
        <w:rPr>
          <w:szCs w:val="28"/>
          <w:lang w:val="uk-UA"/>
        </w:rPr>
        <w:t xml:space="preserve">[23]. </w:t>
      </w:r>
      <w:r w:rsidRPr="000F603C">
        <w:rPr>
          <w:szCs w:val="28"/>
          <w:lang w:val="uk-UA"/>
        </w:rPr>
        <w:t xml:space="preserve">Першим принципом є повне розуміння сенсу. Це момент, коли перекладач ознайомлюється з текстом і проясняє для себе усі незрозумілі моменти. Уже на цьому етапі у нього підсвідомо в голові перекладаються певні уривки. Подібна навичка набувається з досвідом. У цей момент перекладач уже частково знає, де яку стратегію перекладу </w:t>
      </w:r>
      <w:proofErr w:type="spellStart"/>
      <w:r w:rsidRPr="000F603C">
        <w:rPr>
          <w:szCs w:val="28"/>
          <w:lang w:val="uk-UA"/>
        </w:rPr>
        <w:t>обере</w:t>
      </w:r>
      <w:proofErr w:type="spellEnd"/>
      <w:r w:rsidRPr="000F603C">
        <w:rPr>
          <w:szCs w:val="28"/>
          <w:lang w:val="uk-UA"/>
        </w:rPr>
        <w:t xml:space="preserve"> задля адекватного перекладу. Другий принцип – це передача сенсу, а не форми. Це те, що роблять професіонали, і водночас те, що не вдається перекладачам-новачкам, оскільки вони бояться, що, відійшовши від дослівного перекладу, вони втратять точність перекладу. Цей принцип змушує перекладача звернутися до перекладацьких трансформацій, щоб перекладений текст </w:t>
      </w:r>
      <w:r w:rsidRPr="000F603C">
        <w:rPr>
          <w:szCs w:val="28"/>
          <w:lang w:val="uk-UA"/>
        </w:rPr>
        <w:lastRenderedPageBreak/>
        <w:t>відповідав нормам мови перекладу. Третій принцип стосується більше локальних стратегій перекладу і базується на тому, що перекладач має виявити головний сенс речення і на цьому етапі він вирішує, що може опустити при перекладі. Таким чином ми передаємо сенс, а не перекладаємо слова. Четвертий принцип базується на тому, що перекладач має бути готовим до того, що значення цілого важливіше за значення окремих частин. Це також є проблемою серед перекладачів-початківців, оскільки під час перекладу інколи доводиться упускати або поєднувати і скорочувати задля того, щоб передати сенс і здійснити адекватний переклад. П’ятий принцип змушує перекладачів дотримуватися норм перекладу. На цьому етапі перекладач має перевірити, чи він зберіг повноцінність мови перекладу.</w:t>
      </w:r>
    </w:p>
    <w:p w14:paraId="173A2FBD" w14:textId="77777777" w:rsidR="00312E26" w:rsidRDefault="00312E26" w:rsidP="00312E26">
      <w:pPr>
        <w:spacing w:after="0" w:line="360" w:lineRule="auto"/>
        <w:ind w:firstLine="709"/>
        <w:jc w:val="both"/>
        <w:rPr>
          <w:szCs w:val="28"/>
          <w:lang w:val="uk-UA"/>
        </w:rPr>
      </w:pPr>
    </w:p>
    <w:p w14:paraId="2E4617DD" w14:textId="77777777" w:rsidR="00312E26" w:rsidRDefault="00312E26" w:rsidP="00312E26">
      <w:pPr>
        <w:spacing w:after="0" w:line="360" w:lineRule="auto"/>
        <w:ind w:firstLine="709"/>
        <w:jc w:val="both"/>
        <w:rPr>
          <w:szCs w:val="28"/>
          <w:lang w:val="uk-UA"/>
        </w:rPr>
      </w:pPr>
    </w:p>
    <w:p w14:paraId="520E4796" w14:textId="77777777" w:rsidR="00312E26" w:rsidRDefault="00312E26" w:rsidP="00312E26">
      <w:pPr>
        <w:spacing w:after="0" w:line="360" w:lineRule="auto"/>
        <w:ind w:firstLine="709"/>
        <w:jc w:val="both"/>
        <w:rPr>
          <w:szCs w:val="28"/>
          <w:lang w:val="uk-UA"/>
        </w:rPr>
      </w:pPr>
    </w:p>
    <w:p w14:paraId="08DD1837" w14:textId="77777777" w:rsidR="00312E26" w:rsidRDefault="00312E26" w:rsidP="00312E26">
      <w:pPr>
        <w:spacing w:after="0" w:line="360" w:lineRule="auto"/>
        <w:ind w:firstLine="709"/>
        <w:jc w:val="both"/>
        <w:rPr>
          <w:szCs w:val="28"/>
          <w:lang w:val="uk-UA"/>
        </w:rPr>
      </w:pPr>
    </w:p>
    <w:p w14:paraId="24F6BDD7" w14:textId="77777777" w:rsidR="00312E26" w:rsidRDefault="00312E26" w:rsidP="00312E26">
      <w:pPr>
        <w:spacing w:after="0" w:line="360" w:lineRule="auto"/>
        <w:ind w:firstLine="709"/>
        <w:jc w:val="both"/>
        <w:rPr>
          <w:szCs w:val="28"/>
          <w:lang w:val="uk-UA"/>
        </w:rPr>
      </w:pPr>
    </w:p>
    <w:p w14:paraId="28DD9C00" w14:textId="77777777" w:rsidR="00312E26" w:rsidRDefault="00312E26" w:rsidP="00312E26">
      <w:pPr>
        <w:spacing w:after="0" w:line="360" w:lineRule="auto"/>
        <w:ind w:firstLine="709"/>
        <w:jc w:val="both"/>
        <w:rPr>
          <w:szCs w:val="28"/>
          <w:lang w:val="uk-UA"/>
        </w:rPr>
      </w:pPr>
    </w:p>
    <w:p w14:paraId="58B67CFF" w14:textId="77777777" w:rsidR="00312E26" w:rsidRDefault="00312E26" w:rsidP="00312E26">
      <w:pPr>
        <w:spacing w:after="0" w:line="360" w:lineRule="auto"/>
        <w:ind w:firstLine="709"/>
        <w:jc w:val="both"/>
        <w:rPr>
          <w:szCs w:val="28"/>
          <w:lang w:val="uk-UA"/>
        </w:rPr>
      </w:pPr>
    </w:p>
    <w:p w14:paraId="6BE62A09" w14:textId="77777777" w:rsidR="00312E26" w:rsidRDefault="00312E26" w:rsidP="00312E26">
      <w:pPr>
        <w:spacing w:after="0" w:line="360" w:lineRule="auto"/>
        <w:ind w:firstLine="709"/>
        <w:jc w:val="both"/>
        <w:rPr>
          <w:szCs w:val="28"/>
          <w:lang w:val="uk-UA"/>
        </w:rPr>
      </w:pPr>
    </w:p>
    <w:p w14:paraId="77E78E95" w14:textId="77777777" w:rsidR="00312E26" w:rsidRDefault="00312E26" w:rsidP="00312E26">
      <w:pPr>
        <w:spacing w:after="0" w:line="360" w:lineRule="auto"/>
        <w:ind w:firstLine="709"/>
        <w:jc w:val="both"/>
        <w:rPr>
          <w:szCs w:val="28"/>
          <w:lang w:val="uk-UA"/>
        </w:rPr>
      </w:pPr>
    </w:p>
    <w:p w14:paraId="0955D8F4" w14:textId="77777777" w:rsidR="00312E26" w:rsidRDefault="00312E26" w:rsidP="00312E26">
      <w:pPr>
        <w:spacing w:after="0" w:line="360" w:lineRule="auto"/>
        <w:ind w:firstLine="709"/>
        <w:jc w:val="both"/>
        <w:rPr>
          <w:szCs w:val="28"/>
          <w:lang w:val="uk-UA"/>
        </w:rPr>
      </w:pPr>
    </w:p>
    <w:p w14:paraId="3D70AEA1" w14:textId="77777777" w:rsidR="00312E26" w:rsidRDefault="00312E26" w:rsidP="00312E26">
      <w:pPr>
        <w:spacing w:after="0" w:line="360" w:lineRule="auto"/>
        <w:ind w:firstLine="709"/>
        <w:jc w:val="both"/>
        <w:rPr>
          <w:szCs w:val="28"/>
          <w:lang w:val="uk-UA"/>
        </w:rPr>
      </w:pPr>
    </w:p>
    <w:p w14:paraId="26E833DA" w14:textId="77777777" w:rsidR="00312E26" w:rsidRDefault="00312E26" w:rsidP="00312E26">
      <w:pPr>
        <w:spacing w:after="0" w:line="360" w:lineRule="auto"/>
        <w:ind w:firstLine="709"/>
        <w:jc w:val="both"/>
        <w:rPr>
          <w:szCs w:val="28"/>
          <w:lang w:val="uk-UA"/>
        </w:rPr>
      </w:pPr>
    </w:p>
    <w:p w14:paraId="3519F21C" w14:textId="77777777" w:rsidR="00312E26" w:rsidRDefault="00312E26" w:rsidP="00312E26">
      <w:pPr>
        <w:spacing w:after="0" w:line="360" w:lineRule="auto"/>
        <w:ind w:firstLine="709"/>
        <w:jc w:val="both"/>
        <w:rPr>
          <w:szCs w:val="28"/>
          <w:lang w:val="uk-UA"/>
        </w:rPr>
      </w:pPr>
    </w:p>
    <w:p w14:paraId="3F69F3B0" w14:textId="77777777" w:rsidR="00312E26" w:rsidRDefault="00312E26" w:rsidP="00312E26">
      <w:pPr>
        <w:spacing w:after="0" w:line="360" w:lineRule="auto"/>
        <w:ind w:firstLine="709"/>
        <w:jc w:val="both"/>
        <w:rPr>
          <w:szCs w:val="28"/>
          <w:lang w:val="uk-UA"/>
        </w:rPr>
      </w:pPr>
    </w:p>
    <w:p w14:paraId="5EB686C5" w14:textId="77777777" w:rsidR="00312E26" w:rsidRDefault="00312E26" w:rsidP="00312E26">
      <w:pPr>
        <w:spacing w:after="0" w:line="360" w:lineRule="auto"/>
        <w:ind w:firstLine="709"/>
        <w:jc w:val="both"/>
        <w:rPr>
          <w:szCs w:val="28"/>
          <w:lang w:val="uk-UA"/>
        </w:rPr>
      </w:pPr>
    </w:p>
    <w:p w14:paraId="1B5D199F" w14:textId="77777777" w:rsidR="00312E26" w:rsidRPr="000F603C" w:rsidRDefault="00312E26" w:rsidP="00312E26">
      <w:pPr>
        <w:spacing w:after="0" w:line="360" w:lineRule="auto"/>
        <w:ind w:firstLine="709"/>
        <w:jc w:val="both"/>
        <w:rPr>
          <w:szCs w:val="28"/>
          <w:lang w:val="uk-UA"/>
        </w:rPr>
      </w:pPr>
    </w:p>
    <w:p w14:paraId="5DACAB5F" w14:textId="77777777" w:rsidR="00312E26" w:rsidRPr="000F603C" w:rsidRDefault="00312E26" w:rsidP="00312E26">
      <w:pPr>
        <w:spacing w:after="0" w:line="360" w:lineRule="auto"/>
        <w:ind w:firstLine="709"/>
        <w:jc w:val="both"/>
        <w:rPr>
          <w:szCs w:val="28"/>
          <w:lang w:val="uk-UA"/>
        </w:rPr>
      </w:pPr>
    </w:p>
    <w:p w14:paraId="0CF3F619" w14:textId="77777777" w:rsidR="00F36405" w:rsidRDefault="00F36405" w:rsidP="00312E26">
      <w:pPr>
        <w:spacing w:after="0" w:line="360" w:lineRule="auto"/>
        <w:ind w:firstLine="709"/>
        <w:jc w:val="center"/>
        <w:rPr>
          <w:b/>
          <w:bCs/>
          <w:szCs w:val="28"/>
          <w:lang w:val="uk-UA"/>
        </w:rPr>
      </w:pPr>
    </w:p>
    <w:p w14:paraId="323A9ABF" w14:textId="77777777" w:rsidR="00F36405" w:rsidRDefault="00F36405" w:rsidP="00312E26">
      <w:pPr>
        <w:spacing w:after="0" w:line="360" w:lineRule="auto"/>
        <w:ind w:firstLine="709"/>
        <w:jc w:val="center"/>
        <w:rPr>
          <w:b/>
          <w:bCs/>
          <w:szCs w:val="28"/>
          <w:lang w:val="uk-UA"/>
        </w:rPr>
      </w:pPr>
    </w:p>
    <w:p w14:paraId="443747B5" w14:textId="0634CA1E" w:rsidR="00312E26" w:rsidRDefault="00312E26" w:rsidP="00312E26">
      <w:pPr>
        <w:spacing w:after="0" w:line="360" w:lineRule="auto"/>
        <w:ind w:firstLine="709"/>
        <w:jc w:val="center"/>
        <w:rPr>
          <w:b/>
          <w:bCs/>
          <w:szCs w:val="28"/>
          <w:lang w:val="uk-UA"/>
        </w:rPr>
      </w:pPr>
      <w:r w:rsidRPr="000F603C">
        <w:rPr>
          <w:b/>
          <w:bCs/>
          <w:szCs w:val="28"/>
          <w:lang w:val="uk-UA"/>
        </w:rPr>
        <w:lastRenderedPageBreak/>
        <w:t xml:space="preserve">ВИСНОВКИ </w:t>
      </w:r>
      <w:r>
        <w:rPr>
          <w:b/>
          <w:bCs/>
          <w:szCs w:val="28"/>
          <w:lang w:val="uk-UA"/>
        </w:rPr>
        <w:t>ДО 1-ГО РОЗДІЛУ</w:t>
      </w:r>
    </w:p>
    <w:p w14:paraId="17C6CFAF" w14:textId="77777777" w:rsidR="00312E26" w:rsidRPr="000F603C" w:rsidRDefault="00312E26" w:rsidP="00312E26">
      <w:pPr>
        <w:spacing w:after="0" w:line="360" w:lineRule="auto"/>
        <w:ind w:firstLine="709"/>
        <w:jc w:val="center"/>
        <w:rPr>
          <w:b/>
          <w:bCs/>
          <w:szCs w:val="28"/>
          <w:lang w:val="uk-UA"/>
        </w:rPr>
      </w:pPr>
    </w:p>
    <w:p w14:paraId="411A39C0" w14:textId="77777777" w:rsidR="00312E26" w:rsidRPr="000F603C" w:rsidRDefault="00312E26" w:rsidP="00312E26">
      <w:pPr>
        <w:spacing w:after="0" w:line="360" w:lineRule="auto"/>
        <w:ind w:firstLine="709"/>
        <w:jc w:val="both"/>
        <w:rPr>
          <w:szCs w:val="28"/>
          <w:lang w:val="uk-UA"/>
        </w:rPr>
      </w:pPr>
      <w:r w:rsidRPr="000D5685">
        <w:rPr>
          <w:szCs w:val="28"/>
          <w:lang w:val="uk-UA"/>
        </w:rPr>
        <w:t xml:space="preserve">Єдиного та </w:t>
      </w:r>
      <w:r>
        <w:rPr>
          <w:szCs w:val="28"/>
          <w:lang w:val="uk-UA"/>
        </w:rPr>
        <w:t>т</w:t>
      </w:r>
      <w:r w:rsidRPr="000F603C">
        <w:rPr>
          <w:szCs w:val="28"/>
          <w:lang w:val="uk-UA"/>
        </w:rPr>
        <w:t>очного визначення поняття</w:t>
      </w:r>
      <w:r>
        <w:rPr>
          <w:szCs w:val="28"/>
          <w:lang w:val="uk-UA"/>
        </w:rPr>
        <w:t xml:space="preserve"> </w:t>
      </w:r>
      <w:r w:rsidRPr="000D5685">
        <w:rPr>
          <w:szCs w:val="28"/>
        </w:rPr>
        <w:t>“</w:t>
      </w:r>
      <w:r w:rsidRPr="000F603C">
        <w:rPr>
          <w:szCs w:val="28"/>
          <w:lang w:val="uk-UA"/>
        </w:rPr>
        <w:t>текст</w:t>
      </w:r>
      <w:r w:rsidRPr="000D5685">
        <w:rPr>
          <w:szCs w:val="28"/>
        </w:rPr>
        <w:t>”</w:t>
      </w:r>
      <w:r w:rsidRPr="000F603C">
        <w:rPr>
          <w:szCs w:val="28"/>
          <w:lang w:val="uk-UA"/>
        </w:rPr>
        <w:t xml:space="preserve"> досі не існує</w:t>
      </w:r>
      <w:r>
        <w:rPr>
          <w:szCs w:val="28"/>
          <w:lang w:val="uk-UA"/>
        </w:rPr>
        <w:t xml:space="preserve"> через його постійну трансформацію</w:t>
      </w:r>
      <w:r w:rsidRPr="000F603C">
        <w:rPr>
          <w:szCs w:val="28"/>
          <w:lang w:val="uk-UA"/>
        </w:rPr>
        <w:t xml:space="preserve">. Фіксація значення тексту за сферою вживання може розглядатися як паритетний варіант вирішенням цього питання. </w:t>
      </w:r>
      <w:r>
        <w:rPr>
          <w:szCs w:val="28"/>
          <w:lang w:val="uk-UA"/>
        </w:rPr>
        <w:t>Змінюючи свою належність до того чи іншого стилю, тексти різняться за лексичними</w:t>
      </w:r>
      <w:r w:rsidRPr="000F603C">
        <w:rPr>
          <w:szCs w:val="28"/>
          <w:lang w:val="uk-UA"/>
        </w:rPr>
        <w:t>, граматичними</w:t>
      </w:r>
      <w:r>
        <w:rPr>
          <w:szCs w:val="28"/>
          <w:lang w:val="uk-UA"/>
        </w:rPr>
        <w:t xml:space="preserve">, стилістичними </w:t>
      </w:r>
      <w:r w:rsidRPr="000F603C">
        <w:rPr>
          <w:szCs w:val="28"/>
          <w:lang w:val="uk-UA"/>
        </w:rPr>
        <w:t xml:space="preserve"> </w:t>
      </w:r>
    </w:p>
    <w:p w14:paraId="2626580A" w14:textId="77777777" w:rsidR="00312E26" w:rsidRPr="000F603C" w:rsidRDefault="00312E26" w:rsidP="00312E26">
      <w:pPr>
        <w:spacing w:after="0" w:line="360" w:lineRule="auto"/>
        <w:ind w:firstLine="426"/>
        <w:jc w:val="both"/>
        <w:rPr>
          <w:color w:val="00B0F0"/>
          <w:szCs w:val="28"/>
          <w:lang w:val="uk-UA"/>
        </w:rPr>
      </w:pPr>
      <w:r w:rsidRPr="000F603C">
        <w:rPr>
          <w:szCs w:val="28"/>
          <w:lang w:val="uk-UA"/>
        </w:rPr>
        <w:t>Серед лінгвістичних типів текстів розрізняють директивні тексти</w:t>
      </w:r>
      <w:r>
        <w:rPr>
          <w:szCs w:val="28"/>
          <w:lang w:val="uk-UA"/>
        </w:rPr>
        <w:t xml:space="preserve">, до яких </w:t>
      </w:r>
      <w:r w:rsidRPr="000F603C">
        <w:rPr>
          <w:szCs w:val="28"/>
          <w:lang w:val="uk-UA"/>
        </w:rPr>
        <w:t xml:space="preserve"> відносяться тексти, які містять у собі керівні вказівки як експліцитного, так і імпліцитного характеру. </w:t>
      </w:r>
      <w:r>
        <w:rPr>
          <w:szCs w:val="28"/>
          <w:lang w:val="uk-UA"/>
        </w:rPr>
        <w:t>Е</w:t>
      </w:r>
      <w:r w:rsidRPr="000F603C">
        <w:rPr>
          <w:szCs w:val="28"/>
          <w:lang w:val="uk-UA"/>
        </w:rPr>
        <w:t>кспліцитн</w:t>
      </w:r>
      <w:r>
        <w:rPr>
          <w:szCs w:val="28"/>
          <w:lang w:val="uk-UA"/>
        </w:rPr>
        <w:t xml:space="preserve">ість вбачається у чітких вказівках всередині тексту. </w:t>
      </w:r>
      <w:proofErr w:type="spellStart"/>
      <w:r>
        <w:rPr>
          <w:szCs w:val="28"/>
          <w:lang w:val="uk-UA"/>
        </w:rPr>
        <w:t>Імпліцитність</w:t>
      </w:r>
      <w:proofErr w:type="spellEnd"/>
      <w:r>
        <w:rPr>
          <w:szCs w:val="28"/>
          <w:lang w:val="uk-UA"/>
        </w:rPr>
        <w:t xml:space="preserve"> </w:t>
      </w:r>
      <w:r w:rsidRPr="000F603C">
        <w:rPr>
          <w:szCs w:val="28"/>
          <w:lang w:val="uk-UA"/>
        </w:rPr>
        <w:t xml:space="preserve"> </w:t>
      </w:r>
      <w:r>
        <w:rPr>
          <w:szCs w:val="28"/>
          <w:lang w:val="uk-UA"/>
        </w:rPr>
        <w:t xml:space="preserve">прослідковується в </w:t>
      </w:r>
      <w:proofErr w:type="spellStart"/>
      <w:r>
        <w:rPr>
          <w:szCs w:val="28"/>
          <w:lang w:val="uk-UA"/>
        </w:rPr>
        <w:t>підтекстовій</w:t>
      </w:r>
      <w:proofErr w:type="spellEnd"/>
      <w:r>
        <w:rPr>
          <w:szCs w:val="28"/>
          <w:lang w:val="uk-UA"/>
        </w:rPr>
        <w:t xml:space="preserve"> інформації.</w:t>
      </w:r>
      <w:r w:rsidRPr="000F603C">
        <w:rPr>
          <w:szCs w:val="28"/>
          <w:lang w:val="uk-UA"/>
        </w:rPr>
        <w:t xml:space="preserve"> </w:t>
      </w:r>
    </w:p>
    <w:p w14:paraId="280C3095" w14:textId="77777777" w:rsidR="00312E26" w:rsidRDefault="00312E26" w:rsidP="00312E26">
      <w:pPr>
        <w:spacing w:after="0" w:line="360" w:lineRule="auto"/>
        <w:ind w:firstLine="426"/>
        <w:jc w:val="both"/>
        <w:rPr>
          <w:szCs w:val="28"/>
          <w:lang w:val="uk-UA"/>
        </w:rPr>
      </w:pPr>
      <w:r w:rsidRPr="000F603C">
        <w:rPr>
          <w:szCs w:val="28"/>
          <w:lang w:val="uk-UA"/>
        </w:rPr>
        <w:t xml:space="preserve">До директивних текстів </w:t>
      </w:r>
      <w:r>
        <w:rPr>
          <w:szCs w:val="28"/>
          <w:lang w:val="uk-UA"/>
        </w:rPr>
        <w:t xml:space="preserve">широкого вжитку </w:t>
      </w:r>
      <w:r w:rsidRPr="000F603C">
        <w:rPr>
          <w:szCs w:val="28"/>
          <w:lang w:val="uk-UA"/>
        </w:rPr>
        <w:t xml:space="preserve">відносять </w:t>
      </w:r>
      <w:r>
        <w:rPr>
          <w:szCs w:val="28"/>
          <w:lang w:val="uk-UA"/>
        </w:rPr>
        <w:t xml:space="preserve">різного роду </w:t>
      </w:r>
      <w:r w:rsidRPr="000F603C">
        <w:rPr>
          <w:szCs w:val="28"/>
          <w:lang w:val="uk-UA"/>
        </w:rPr>
        <w:t>інструкції. Вони бувають відомчі і міжвідомчі. Вони також бувають різних типів, відповідно, кожен з типів має власну дефініцію. Також кожен тип має власну структуру, зафіксовану нормативними документами</w:t>
      </w:r>
      <w:r>
        <w:rPr>
          <w:szCs w:val="28"/>
          <w:lang w:val="uk-UA"/>
        </w:rPr>
        <w:t xml:space="preserve"> та </w:t>
      </w:r>
      <w:r w:rsidRPr="000F603C">
        <w:rPr>
          <w:szCs w:val="28"/>
          <w:lang w:val="uk-UA"/>
        </w:rPr>
        <w:t xml:space="preserve"> </w:t>
      </w:r>
      <w:r>
        <w:rPr>
          <w:szCs w:val="28"/>
          <w:lang w:val="uk-UA"/>
        </w:rPr>
        <w:t xml:space="preserve">чітко </w:t>
      </w:r>
      <w:r w:rsidRPr="000F603C">
        <w:rPr>
          <w:szCs w:val="28"/>
          <w:lang w:val="uk-UA"/>
        </w:rPr>
        <w:t>регламенту</w:t>
      </w:r>
      <w:r>
        <w:rPr>
          <w:szCs w:val="28"/>
          <w:lang w:val="uk-UA"/>
        </w:rPr>
        <w:t>є</w:t>
      </w:r>
      <w:r w:rsidRPr="000F603C">
        <w:rPr>
          <w:szCs w:val="28"/>
          <w:lang w:val="uk-UA"/>
        </w:rPr>
        <w:t>ться міждержавним стандартом ДСТУ ГОСТ 2.601:2006 і національним стандартом ДСТУ 3321:2003</w:t>
      </w:r>
      <w:r>
        <w:rPr>
          <w:szCs w:val="28"/>
          <w:lang w:val="uk-UA"/>
        </w:rPr>
        <w:t xml:space="preserve"> в Україні та </w:t>
      </w:r>
      <w:r w:rsidRPr="000F603C">
        <w:rPr>
          <w:szCs w:val="28"/>
          <w:lang w:val="uk-UA"/>
        </w:rPr>
        <w:t xml:space="preserve">Статтею №1602 Цивільного кодексу </w:t>
      </w:r>
      <w:r>
        <w:rPr>
          <w:szCs w:val="28"/>
          <w:lang w:val="uk-UA"/>
        </w:rPr>
        <w:t xml:space="preserve">у </w:t>
      </w:r>
      <w:r w:rsidRPr="000F603C">
        <w:rPr>
          <w:szCs w:val="28"/>
          <w:lang w:val="uk-UA"/>
        </w:rPr>
        <w:t>Франції.</w:t>
      </w:r>
    </w:p>
    <w:p w14:paraId="76B07966" w14:textId="77777777" w:rsidR="00312E26" w:rsidRDefault="00312E26" w:rsidP="00312E26">
      <w:pPr>
        <w:spacing w:after="0" w:line="360" w:lineRule="auto"/>
        <w:ind w:firstLine="426"/>
        <w:jc w:val="both"/>
        <w:rPr>
          <w:szCs w:val="28"/>
          <w:lang w:val="uk-UA"/>
        </w:rPr>
      </w:pPr>
      <w:r>
        <w:rPr>
          <w:szCs w:val="28"/>
          <w:lang w:val="uk-UA"/>
        </w:rPr>
        <w:t>Інструкції з експлуатації можуть бути різних форм, наприклад, книжечка. Основними компонентами слугують заголовки, підзаголовки, основний текст і рисунки. Текст складається зазвичай з відомостей про прилад, його технічні характеристики, а також його складники. Після цього в йде мова про правила експлуатації і гарантійні умови. Також може додаватися інформація стосовно утилізації приладу.</w:t>
      </w:r>
    </w:p>
    <w:p w14:paraId="6B2E43E0" w14:textId="77777777" w:rsidR="00312E26" w:rsidRDefault="00312E26" w:rsidP="00312E26">
      <w:pPr>
        <w:spacing w:after="0" w:line="360" w:lineRule="auto"/>
        <w:ind w:firstLine="426"/>
        <w:jc w:val="both"/>
        <w:rPr>
          <w:szCs w:val="28"/>
          <w:lang w:val="uk-UA"/>
        </w:rPr>
      </w:pPr>
      <w:r w:rsidRPr="000D5685">
        <w:rPr>
          <w:lang w:val="uk-UA"/>
        </w:rPr>
        <w:t xml:space="preserve">Переклад інструкцій з експлуатації </w:t>
      </w:r>
      <w:r w:rsidRPr="000F603C">
        <w:rPr>
          <w:szCs w:val="28"/>
          <w:lang w:val="uk-UA"/>
        </w:rPr>
        <w:t>є комплексним процесом</w:t>
      </w:r>
      <w:r>
        <w:rPr>
          <w:szCs w:val="28"/>
          <w:lang w:val="uk-UA"/>
        </w:rPr>
        <w:t xml:space="preserve">. </w:t>
      </w:r>
      <w:r w:rsidRPr="000F603C">
        <w:rPr>
          <w:szCs w:val="28"/>
          <w:lang w:val="uk-UA"/>
        </w:rPr>
        <w:t xml:space="preserve">Адекватний переклад </w:t>
      </w:r>
      <w:r>
        <w:rPr>
          <w:szCs w:val="28"/>
          <w:lang w:val="uk-UA"/>
        </w:rPr>
        <w:t xml:space="preserve">вимагає </w:t>
      </w:r>
      <w:r w:rsidRPr="000F603C">
        <w:rPr>
          <w:szCs w:val="28"/>
          <w:lang w:val="uk-UA"/>
        </w:rPr>
        <w:t>дотримання усіх перекладацьких норм</w:t>
      </w:r>
      <w:r>
        <w:rPr>
          <w:szCs w:val="28"/>
          <w:lang w:val="uk-UA"/>
        </w:rPr>
        <w:t xml:space="preserve"> і передбачає </w:t>
      </w:r>
      <w:r w:rsidRPr="000F603C">
        <w:rPr>
          <w:szCs w:val="28"/>
          <w:lang w:val="uk-UA"/>
        </w:rPr>
        <w:t>передач</w:t>
      </w:r>
      <w:r>
        <w:rPr>
          <w:szCs w:val="28"/>
          <w:lang w:val="uk-UA"/>
        </w:rPr>
        <w:t>у</w:t>
      </w:r>
      <w:r w:rsidRPr="000F603C">
        <w:rPr>
          <w:szCs w:val="28"/>
          <w:lang w:val="uk-UA"/>
        </w:rPr>
        <w:t xml:space="preserve"> прагматики тексту на максимально </w:t>
      </w:r>
      <w:r w:rsidRPr="000D5685">
        <w:rPr>
          <w:szCs w:val="28"/>
          <w:lang w:val="uk-UA"/>
        </w:rPr>
        <w:t>допустимому</w:t>
      </w:r>
      <w:r w:rsidRPr="000F603C">
        <w:rPr>
          <w:szCs w:val="28"/>
          <w:lang w:val="uk-UA"/>
        </w:rPr>
        <w:t xml:space="preserve"> еквівалентному рівні. З цією метою фахівець обирає перекладацькі стратегії, </w:t>
      </w:r>
      <w:r>
        <w:rPr>
          <w:szCs w:val="28"/>
          <w:lang w:val="uk-UA"/>
        </w:rPr>
        <w:t xml:space="preserve">спираючись на </w:t>
      </w:r>
      <w:proofErr w:type="spellStart"/>
      <w:r>
        <w:rPr>
          <w:szCs w:val="28"/>
          <w:lang w:val="uk-UA"/>
        </w:rPr>
        <w:t>вибороформуючі</w:t>
      </w:r>
      <w:proofErr w:type="spellEnd"/>
      <w:r>
        <w:rPr>
          <w:szCs w:val="28"/>
          <w:lang w:val="uk-UA"/>
        </w:rPr>
        <w:t xml:space="preserve"> принципи та підбирає </w:t>
      </w:r>
      <w:r w:rsidRPr="000F603C">
        <w:rPr>
          <w:szCs w:val="28"/>
          <w:lang w:val="uk-UA"/>
        </w:rPr>
        <w:t>найоптимальніш</w:t>
      </w:r>
      <w:r>
        <w:rPr>
          <w:szCs w:val="28"/>
          <w:lang w:val="uk-UA"/>
        </w:rPr>
        <w:t>і</w:t>
      </w:r>
      <w:r w:rsidRPr="000F603C">
        <w:rPr>
          <w:szCs w:val="28"/>
          <w:lang w:val="uk-UA"/>
        </w:rPr>
        <w:t xml:space="preserve"> перекладацьк</w:t>
      </w:r>
      <w:r>
        <w:rPr>
          <w:szCs w:val="28"/>
          <w:lang w:val="uk-UA"/>
        </w:rPr>
        <w:t>і</w:t>
      </w:r>
      <w:r w:rsidRPr="000F603C">
        <w:rPr>
          <w:szCs w:val="28"/>
          <w:lang w:val="uk-UA"/>
        </w:rPr>
        <w:t xml:space="preserve"> трансформаці</w:t>
      </w:r>
      <w:r>
        <w:rPr>
          <w:szCs w:val="28"/>
          <w:lang w:val="uk-UA"/>
        </w:rPr>
        <w:t>ї</w:t>
      </w:r>
      <w:r w:rsidRPr="000F603C">
        <w:rPr>
          <w:szCs w:val="28"/>
          <w:lang w:val="uk-UA"/>
        </w:rPr>
        <w:t>.</w:t>
      </w:r>
      <w:r>
        <w:rPr>
          <w:szCs w:val="28"/>
          <w:lang w:val="uk-UA"/>
        </w:rPr>
        <w:t xml:space="preserve"> </w:t>
      </w:r>
    </w:p>
    <w:p w14:paraId="68EED219" w14:textId="77777777" w:rsidR="00312E26" w:rsidRDefault="00312E26" w:rsidP="00312E26">
      <w:pPr>
        <w:spacing w:after="0" w:line="360" w:lineRule="auto"/>
        <w:ind w:firstLine="709"/>
        <w:jc w:val="center"/>
        <w:rPr>
          <w:b/>
          <w:bCs/>
          <w:szCs w:val="28"/>
          <w:lang w:val="uk-UA"/>
        </w:rPr>
      </w:pPr>
      <w:r w:rsidRPr="000F603C">
        <w:rPr>
          <w:b/>
          <w:bCs/>
          <w:szCs w:val="28"/>
          <w:lang w:val="uk-UA"/>
        </w:rPr>
        <w:lastRenderedPageBreak/>
        <w:t xml:space="preserve">РОЗДІЛ 2 </w:t>
      </w:r>
    </w:p>
    <w:p w14:paraId="2CFEEE50" w14:textId="77777777" w:rsidR="00312E26" w:rsidRPr="000F603C" w:rsidRDefault="00312E26" w:rsidP="00312E26">
      <w:pPr>
        <w:spacing w:after="0" w:line="360" w:lineRule="auto"/>
        <w:ind w:firstLine="709"/>
        <w:jc w:val="center"/>
        <w:rPr>
          <w:b/>
          <w:bCs/>
          <w:szCs w:val="28"/>
          <w:lang w:val="uk-UA"/>
        </w:rPr>
      </w:pPr>
      <w:r w:rsidRPr="000F603C">
        <w:rPr>
          <w:b/>
          <w:bCs/>
          <w:szCs w:val="28"/>
          <w:lang w:val="uk-UA"/>
        </w:rPr>
        <w:t>АНАЛІЗ ПІДЗАГОЛОВКІВ ЯК ХАРАКТЕРНОЇ ОЗНАКИ ІНСТРУКЦІЙ З ЕКСПЛУАТАЦІЇ</w:t>
      </w:r>
    </w:p>
    <w:p w14:paraId="4B0935C0" w14:textId="77777777" w:rsidR="00312E26" w:rsidRPr="000F603C" w:rsidRDefault="00312E26" w:rsidP="00312E26">
      <w:pPr>
        <w:rPr>
          <w:lang w:val="uk-UA"/>
        </w:rPr>
      </w:pPr>
    </w:p>
    <w:p w14:paraId="3B5FD38D" w14:textId="77777777" w:rsidR="00312E26" w:rsidRDefault="00312E26" w:rsidP="00312E26">
      <w:pPr>
        <w:spacing w:after="0" w:line="360" w:lineRule="auto"/>
        <w:ind w:firstLine="709"/>
        <w:jc w:val="both"/>
        <w:rPr>
          <w:b/>
          <w:bCs/>
          <w:szCs w:val="28"/>
          <w:lang w:val="uk-UA"/>
        </w:rPr>
      </w:pPr>
      <w:r w:rsidRPr="000F603C">
        <w:rPr>
          <w:b/>
          <w:bCs/>
          <w:szCs w:val="28"/>
          <w:lang w:val="uk-UA"/>
        </w:rPr>
        <w:t>2.1. Визначення перекладацьких стратегій при перекладі підзаголовків у текстах інструкцій з експлуатації</w:t>
      </w:r>
    </w:p>
    <w:p w14:paraId="6643A907" w14:textId="77777777" w:rsidR="00312E26" w:rsidRPr="000F603C" w:rsidRDefault="00312E26" w:rsidP="00312E26">
      <w:pPr>
        <w:spacing w:after="0" w:line="360" w:lineRule="auto"/>
        <w:ind w:firstLine="709"/>
        <w:jc w:val="both"/>
        <w:rPr>
          <w:b/>
          <w:bCs/>
          <w:szCs w:val="28"/>
          <w:lang w:val="uk-UA"/>
        </w:rPr>
      </w:pPr>
    </w:p>
    <w:p w14:paraId="4CB86575" w14:textId="6CECABF5" w:rsidR="00312E26" w:rsidRPr="000F603C" w:rsidRDefault="00312E26" w:rsidP="00312E26">
      <w:pPr>
        <w:spacing w:after="0" w:line="360" w:lineRule="auto"/>
        <w:ind w:firstLine="709"/>
        <w:jc w:val="both"/>
        <w:rPr>
          <w:szCs w:val="28"/>
          <w:lang w:val="uk-UA"/>
        </w:rPr>
      </w:pPr>
      <w:r w:rsidRPr="000F603C">
        <w:rPr>
          <w:szCs w:val="28"/>
          <w:lang w:val="uk-UA"/>
        </w:rPr>
        <w:t xml:space="preserve">Директивні тексти можуть поділяються на різні жанри та </w:t>
      </w:r>
      <w:proofErr w:type="spellStart"/>
      <w:r w:rsidRPr="000F603C">
        <w:rPr>
          <w:szCs w:val="28"/>
          <w:lang w:val="uk-UA"/>
        </w:rPr>
        <w:t>піджанри</w:t>
      </w:r>
      <w:proofErr w:type="spellEnd"/>
      <w:r w:rsidRPr="000F603C">
        <w:rPr>
          <w:szCs w:val="28"/>
          <w:lang w:val="uk-UA"/>
        </w:rPr>
        <w:t xml:space="preserve">, такі як кулінарні рецепти, інструкції з експлуатації, духовні заповіді, сценарії тощо. Ми вирішили дослідити стратегії, які використовує викладач під час перекладу саме інструкцій з експлуатації, адже їхній  переклад передбачає наявність певних знань і вмінь, за допомогою яких фахівець зможе вдало обрати стратегії перекладу. Візуальна структура дуже важлива для тексту інструкцій, оскільки вона дає можливість полегшити роботу споживача з інструкцією з експлуатації. Дивлячись на інструкцію, можна виділити, що текст поділяється на підзаголовки, основний текст і зображення. Текст інструкцій з експлуатації має бути чітким, конкретним, вдало розбитим на абзаци, відокремлені підзаголовками. Така структура лаконічного викладу впливає на людське сприйняття тексту. У своїх дослідженнях J. </w:t>
      </w:r>
      <w:proofErr w:type="spellStart"/>
      <w:r w:rsidRPr="000F603C">
        <w:rPr>
          <w:szCs w:val="28"/>
          <w:lang w:val="uk-UA"/>
        </w:rPr>
        <w:t>Lin</w:t>
      </w:r>
      <w:proofErr w:type="spellEnd"/>
      <w:r w:rsidRPr="000F603C">
        <w:rPr>
          <w:szCs w:val="28"/>
          <w:lang w:val="uk-UA"/>
        </w:rPr>
        <w:t xml:space="preserve"> довів, що швидкість розуміння тексту підвищується на 34%, якщо на аркуші більше білого місця, а абзаци короткі і лаконічні </w:t>
      </w:r>
      <w:r w:rsidR="00F36405" w:rsidRPr="00F36405">
        <w:rPr>
          <w:szCs w:val="28"/>
          <w:lang w:val="uk-UA"/>
        </w:rPr>
        <w:t>[43]</w:t>
      </w:r>
      <w:r w:rsidRPr="000F603C">
        <w:rPr>
          <w:szCs w:val="28"/>
          <w:lang w:val="uk-UA"/>
        </w:rPr>
        <w:t>. Причина в тому, що коли людський мозок бачить суцільний текст, він уже втомлюється. Як результат, читач має витратити більше часу на усвідомлення прочитаного. Відповідно, можна стверджувати, що з метою мотивування користувачів до прочитання інструкції з використання, що вигідно і для самого користувача, і для виробника, варто дотримуватися лаконічності викладу. У цьому фахівцеві може допомогти вдало підібраний стислий підзаголовок.</w:t>
      </w:r>
    </w:p>
    <w:p w14:paraId="59191344"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Для перекладу підзаголовків і загального тексту фахівець використовує різні перекладацькі стратегії, тому ми будемо розглядати їх окремо. Підзаголовок містить велику прагматичну й лексичну цінність, оскільки </w:t>
      </w:r>
      <w:r w:rsidRPr="000F603C">
        <w:rPr>
          <w:szCs w:val="28"/>
          <w:lang w:val="uk-UA"/>
        </w:rPr>
        <w:lastRenderedPageBreak/>
        <w:t xml:space="preserve">кожен підзаголовок повинен коротко і чітко відображати те, про що буде далі йти мова. Саме тому в інструкціях з експлуатації ці одиниці виділяються жирним шрифтом, адже таким чином виробник полегшує візуальне сприйняття тексту споживачем, а також спрощує пошук необхідних відповідей на питання, які виникли в покупця. </w:t>
      </w:r>
    </w:p>
    <w:p w14:paraId="320508C5" w14:textId="77777777" w:rsidR="00312E26" w:rsidRPr="000F603C" w:rsidRDefault="00312E26" w:rsidP="00312E26">
      <w:pPr>
        <w:spacing w:after="0" w:line="360" w:lineRule="auto"/>
        <w:ind w:firstLine="709"/>
        <w:jc w:val="both"/>
        <w:rPr>
          <w:szCs w:val="28"/>
          <w:lang w:val="uk-UA"/>
        </w:rPr>
      </w:pPr>
      <w:r w:rsidRPr="000F603C">
        <w:rPr>
          <w:szCs w:val="28"/>
          <w:lang w:val="uk-UA"/>
        </w:rPr>
        <w:t>У цій роботі ми використовуватимемо класифікацію перекладацьких трансформацій Н. Комісарова, оскільки вважаємо, що він зміг якомога детально визначити їх. [15]</w:t>
      </w:r>
    </w:p>
    <w:p w14:paraId="062E4B15"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Розглядаючи інструкції з експлуатації бездротових навушників </w:t>
      </w:r>
      <w:proofErr w:type="spellStart"/>
      <w:r w:rsidRPr="000F603C">
        <w:rPr>
          <w:szCs w:val="28"/>
          <w:lang w:val="uk-UA"/>
        </w:rPr>
        <w:t>Soundcore</w:t>
      </w:r>
      <w:proofErr w:type="spellEnd"/>
      <w:r w:rsidRPr="000F603C">
        <w:rPr>
          <w:szCs w:val="28"/>
          <w:lang w:val="uk-UA"/>
        </w:rPr>
        <w:t xml:space="preserve"> </w:t>
      </w:r>
      <w:proofErr w:type="spellStart"/>
      <w:r w:rsidRPr="000F603C">
        <w:rPr>
          <w:szCs w:val="28"/>
          <w:lang w:val="uk-UA"/>
        </w:rPr>
        <w:t>Liberty</w:t>
      </w:r>
      <w:proofErr w:type="spellEnd"/>
      <w:r w:rsidRPr="000F603C">
        <w:rPr>
          <w:szCs w:val="28"/>
          <w:lang w:val="uk-UA"/>
        </w:rPr>
        <w:t xml:space="preserve"> </w:t>
      </w:r>
      <w:proofErr w:type="spellStart"/>
      <w:r w:rsidRPr="000F603C">
        <w:rPr>
          <w:szCs w:val="28"/>
          <w:lang w:val="uk-UA"/>
        </w:rPr>
        <w:t>Air</w:t>
      </w:r>
      <w:proofErr w:type="spellEnd"/>
      <w:r w:rsidRPr="000F603C">
        <w:rPr>
          <w:szCs w:val="28"/>
          <w:lang w:val="uk-UA"/>
        </w:rPr>
        <w:t xml:space="preserve"> (7), зазначимо, що ні у французькому, ні в українському варіанті посібник не написаний суцільним текстом, а розбитий на пронумеровані покрокові етапи з виконання. Між цими уривками розташовані рисунки, які відображають суть безпосередньо кожного пункту – графічний контент (використовується заради спрощення подальшої роботи споживача з виробом).  Основний текст поділений на частини, які мають свій підзаголовок (кожен з них відображає певний процес використання).  Цікавим на нашу думку є структурний аналіз таких повідомлень та засоби досягнення еквівалентності та адекватності їх перекладу. </w:t>
      </w:r>
    </w:p>
    <w:p w14:paraId="39030C1E"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Так, аналізуючи  переклад французького підзаголовку </w:t>
      </w:r>
      <w:proofErr w:type="spellStart"/>
      <w:r w:rsidRPr="000F603C">
        <w:rPr>
          <w:i/>
          <w:iCs/>
          <w:szCs w:val="28"/>
          <w:lang w:val="uk-UA"/>
        </w:rPr>
        <w:t>Insertion</w:t>
      </w:r>
      <w:proofErr w:type="spellEnd"/>
      <w:r w:rsidRPr="000F603C">
        <w:rPr>
          <w:i/>
          <w:iCs/>
          <w:szCs w:val="28"/>
          <w:lang w:val="uk-UA"/>
        </w:rPr>
        <w:t xml:space="preserve">, </w:t>
      </w:r>
      <w:r w:rsidRPr="000F603C">
        <w:rPr>
          <w:szCs w:val="28"/>
          <w:lang w:val="uk-UA"/>
        </w:rPr>
        <w:t xml:space="preserve">просліджуємо </w:t>
      </w:r>
      <w:proofErr w:type="spellStart"/>
      <w:r w:rsidRPr="000F603C">
        <w:rPr>
          <w:szCs w:val="28"/>
          <w:lang w:val="uk-UA"/>
        </w:rPr>
        <w:t>неспівпадіння</w:t>
      </w:r>
      <w:proofErr w:type="spellEnd"/>
      <w:r w:rsidRPr="000F603C">
        <w:rPr>
          <w:szCs w:val="28"/>
          <w:lang w:val="uk-UA"/>
        </w:rPr>
        <w:t xml:space="preserve"> основного значення</w:t>
      </w:r>
      <w:r w:rsidRPr="000F603C">
        <w:rPr>
          <w:i/>
          <w:iCs/>
          <w:szCs w:val="28"/>
          <w:lang w:val="uk-UA"/>
        </w:rPr>
        <w:t xml:space="preserve">. </w:t>
      </w:r>
      <w:r w:rsidRPr="000F603C">
        <w:rPr>
          <w:iCs/>
          <w:szCs w:val="28"/>
          <w:lang w:val="uk-UA"/>
        </w:rPr>
        <w:t>Намагання</w:t>
      </w:r>
      <w:r w:rsidRPr="000F603C">
        <w:rPr>
          <w:i/>
          <w:iCs/>
          <w:szCs w:val="28"/>
          <w:lang w:val="uk-UA"/>
        </w:rPr>
        <w:t xml:space="preserve"> </w:t>
      </w:r>
      <w:r w:rsidRPr="000F603C">
        <w:rPr>
          <w:iCs/>
          <w:szCs w:val="28"/>
          <w:lang w:val="uk-UA"/>
        </w:rPr>
        <w:t>підібрати п</w:t>
      </w:r>
      <w:r w:rsidRPr="000F603C">
        <w:rPr>
          <w:szCs w:val="28"/>
          <w:lang w:val="uk-UA"/>
        </w:rPr>
        <w:t xml:space="preserve">ерекладацький еквівалент на основі відповідності між лексичними та граматичними значеннями слів обох мов, які беруть участь у перекладі, виходячи з контексту, ситуації та фонових знань, призводить до варіювання значенням, що відображається  в українському перекладі  як </w:t>
      </w:r>
      <w:r w:rsidRPr="000F603C">
        <w:rPr>
          <w:i/>
          <w:iCs/>
          <w:szCs w:val="28"/>
          <w:lang w:val="uk-UA"/>
        </w:rPr>
        <w:t>Носіння</w:t>
      </w:r>
      <w:r w:rsidRPr="000F603C">
        <w:rPr>
          <w:szCs w:val="28"/>
          <w:lang w:val="uk-UA"/>
        </w:rPr>
        <w:t xml:space="preserve">, хоча французькому </w:t>
      </w:r>
      <w:proofErr w:type="spellStart"/>
      <w:r w:rsidRPr="000F603C">
        <w:rPr>
          <w:i/>
          <w:iCs/>
          <w:szCs w:val="28"/>
          <w:lang w:val="uk-UA"/>
        </w:rPr>
        <w:t>insertion</w:t>
      </w:r>
      <w:proofErr w:type="spellEnd"/>
      <w:r w:rsidRPr="000F603C">
        <w:rPr>
          <w:szCs w:val="28"/>
          <w:lang w:val="uk-UA"/>
        </w:rPr>
        <w:t xml:space="preserve"> притаманний український відповідники </w:t>
      </w:r>
      <w:r w:rsidRPr="000F603C">
        <w:rPr>
          <w:i/>
          <w:iCs/>
          <w:szCs w:val="28"/>
          <w:lang w:val="uk-UA"/>
        </w:rPr>
        <w:t>вставка</w:t>
      </w:r>
      <w:r w:rsidRPr="000F603C">
        <w:rPr>
          <w:szCs w:val="28"/>
          <w:lang w:val="uk-UA"/>
        </w:rPr>
        <w:t xml:space="preserve">, </w:t>
      </w:r>
      <w:r w:rsidRPr="000F603C">
        <w:rPr>
          <w:i/>
          <w:iCs/>
          <w:szCs w:val="28"/>
          <w:lang w:val="uk-UA"/>
        </w:rPr>
        <w:t>включення, розміщення, внесення</w:t>
      </w:r>
      <w:r w:rsidRPr="000F603C">
        <w:rPr>
          <w:szCs w:val="28"/>
          <w:lang w:val="uk-UA"/>
        </w:rPr>
        <w:t xml:space="preserve">. У цьому випадку, перекладач використав непрямий смисловий переклад, який більш узагальнює французьке значення, адже мова йде про те, яким чином користувач має помістити навушник у вухо та надалі використовувати його, тобто носити. У зв’язку з цим можна </w:t>
      </w:r>
      <w:r w:rsidRPr="000F603C">
        <w:rPr>
          <w:szCs w:val="28"/>
          <w:lang w:val="uk-UA"/>
        </w:rPr>
        <w:lastRenderedPageBreak/>
        <w:t xml:space="preserve">стверджувати, що для перекладу була використана така трансформація як </w:t>
      </w:r>
      <w:r w:rsidRPr="000F603C">
        <w:rPr>
          <w:b/>
          <w:bCs/>
          <w:szCs w:val="28"/>
          <w:lang w:val="uk-UA"/>
        </w:rPr>
        <w:t>узагальнення</w:t>
      </w:r>
      <w:r w:rsidRPr="000F603C">
        <w:rPr>
          <w:szCs w:val="28"/>
          <w:lang w:val="uk-UA"/>
        </w:rPr>
        <w:t xml:space="preserve">. </w:t>
      </w:r>
    </w:p>
    <w:p w14:paraId="44F4AA2C"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Наступним французьким підзаголовком є </w:t>
      </w:r>
      <w:proofErr w:type="spellStart"/>
      <w:r w:rsidRPr="000F603C">
        <w:rPr>
          <w:i/>
          <w:iCs/>
          <w:szCs w:val="28"/>
          <w:lang w:val="uk-UA"/>
        </w:rPr>
        <w:t>En</w:t>
      </w:r>
      <w:proofErr w:type="spellEnd"/>
      <w:r w:rsidRPr="000F603C">
        <w:rPr>
          <w:i/>
          <w:iCs/>
          <w:szCs w:val="28"/>
          <w:lang w:val="uk-UA"/>
        </w:rPr>
        <w:t xml:space="preserve"> </w:t>
      </w:r>
      <w:proofErr w:type="spellStart"/>
      <w:r w:rsidRPr="000F603C">
        <w:rPr>
          <w:i/>
          <w:iCs/>
          <w:szCs w:val="28"/>
          <w:lang w:val="uk-UA"/>
        </w:rPr>
        <w:t>charge</w:t>
      </w:r>
      <w:proofErr w:type="spellEnd"/>
      <w:r w:rsidRPr="000F603C">
        <w:rPr>
          <w:szCs w:val="28"/>
          <w:lang w:val="uk-UA"/>
        </w:rPr>
        <w:t xml:space="preserve">, якому в українському варіанті відповідає </w:t>
      </w:r>
      <w:r w:rsidRPr="000F603C">
        <w:rPr>
          <w:i/>
          <w:iCs/>
          <w:szCs w:val="28"/>
          <w:lang w:val="uk-UA"/>
        </w:rPr>
        <w:t>Заряд</w:t>
      </w:r>
      <w:r w:rsidRPr="000F603C">
        <w:rPr>
          <w:szCs w:val="28"/>
          <w:lang w:val="uk-UA"/>
        </w:rPr>
        <w:t xml:space="preserve">. Саме слово </w:t>
      </w:r>
      <w:proofErr w:type="spellStart"/>
      <w:r w:rsidRPr="000F603C">
        <w:rPr>
          <w:i/>
          <w:iCs/>
          <w:szCs w:val="28"/>
          <w:lang w:val="uk-UA"/>
        </w:rPr>
        <w:t>charge</w:t>
      </w:r>
      <w:proofErr w:type="spellEnd"/>
      <w:r w:rsidRPr="000F603C">
        <w:rPr>
          <w:szCs w:val="28"/>
          <w:lang w:val="uk-UA"/>
        </w:rPr>
        <w:t xml:space="preserve"> дійсно перекладається як </w:t>
      </w:r>
      <w:r w:rsidRPr="000F603C">
        <w:rPr>
          <w:i/>
          <w:iCs/>
          <w:szCs w:val="28"/>
          <w:lang w:val="uk-UA"/>
        </w:rPr>
        <w:t>заряд</w:t>
      </w:r>
      <w:r w:rsidRPr="000F603C">
        <w:rPr>
          <w:szCs w:val="28"/>
          <w:lang w:val="uk-UA"/>
        </w:rPr>
        <w:t xml:space="preserve">, але у французькій мові прийменник </w:t>
      </w:r>
      <w:proofErr w:type="spellStart"/>
      <w:r w:rsidRPr="000F603C">
        <w:rPr>
          <w:i/>
          <w:iCs/>
          <w:szCs w:val="28"/>
          <w:lang w:val="uk-UA"/>
        </w:rPr>
        <w:t>en</w:t>
      </w:r>
      <w:proofErr w:type="spellEnd"/>
      <w:r w:rsidRPr="000F603C">
        <w:rPr>
          <w:i/>
          <w:iCs/>
          <w:szCs w:val="28"/>
          <w:lang w:val="uk-UA"/>
        </w:rPr>
        <w:t xml:space="preserve"> </w:t>
      </w:r>
      <w:r w:rsidRPr="000F603C">
        <w:rPr>
          <w:szCs w:val="28"/>
          <w:lang w:val="uk-UA"/>
        </w:rPr>
        <w:t xml:space="preserve">використовується з іменником задля вираження дії, тобто в цьому випадку акцент спрямований на сам процес, отже, прямим еквівалентом в українській мові було б слово </w:t>
      </w:r>
      <w:r w:rsidRPr="000F603C">
        <w:rPr>
          <w:i/>
          <w:iCs/>
          <w:szCs w:val="28"/>
          <w:lang w:val="uk-UA"/>
        </w:rPr>
        <w:t>заряджання</w:t>
      </w:r>
      <w:r w:rsidRPr="000F603C">
        <w:rPr>
          <w:szCs w:val="28"/>
          <w:lang w:val="uk-UA"/>
        </w:rPr>
        <w:t xml:space="preserve">, а не просто </w:t>
      </w:r>
      <w:r w:rsidRPr="000F603C">
        <w:rPr>
          <w:i/>
          <w:iCs/>
          <w:szCs w:val="28"/>
          <w:lang w:val="uk-UA"/>
        </w:rPr>
        <w:t>заряд</w:t>
      </w:r>
      <w:r w:rsidRPr="000F603C">
        <w:rPr>
          <w:szCs w:val="28"/>
          <w:lang w:val="uk-UA"/>
        </w:rPr>
        <w:t xml:space="preserve">. Однак українській мові більш властиве використання іменників на позначення об’єкту (якщо можливо), аніж процесу дії, тому можна стверджувати, що в цьому випадку відбулася </w:t>
      </w:r>
      <w:r w:rsidRPr="000F603C">
        <w:rPr>
          <w:b/>
          <w:bCs/>
          <w:szCs w:val="28"/>
          <w:lang w:val="uk-UA"/>
        </w:rPr>
        <w:t>адаптація</w:t>
      </w:r>
      <w:r w:rsidRPr="000F603C">
        <w:rPr>
          <w:szCs w:val="28"/>
          <w:lang w:val="uk-UA"/>
        </w:rPr>
        <w:t xml:space="preserve"> поняття під українського користувача.</w:t>
      </w:r>
    </w:p>
    <w:p w14:paraId="79313A90"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Підзаголовок </w:t>
      </w:r>
      <w:proofErr w:type="spellStart"/>
      <w:r w:rsidRPr="000F603C">
        <w:rPr>
          <w:i/>
          <w:iCs/>
          <w:szCs w:val="28"/>
          <w:lang w:val="uk-UA"/>
        </w:rPr>
        <w:t>Allumer</w:t>
      </w:r>
      <w:proofErr w:type="spellEnd"/>
      <w:r w:rsidRPr="000F603C">
        <w:rPr>
          <w:i/>
          <w:iCs/>
          <w:szCs w:val="28"/>
          <w:lang w:val="uk-UA"/>
        </w:rPr>
        <w:t>/</w:t>
      </w:r>
      <w:proofErr w:type="spellStart"/>
      <w:r w:rsidRPr="000F603C">
        <w:rPr>
          <w:i/>
          <w:iCs/>
          <w:szCs w:val="28"/>
          <w:lang w:val="uk-UA"/>
        </w:rPr>
        <w:t>Eteindre</w:t>
      </w:r>
      <w:proofErr w:type="spellEnd"/>
      <w:r w:rsidRPr="000F603C">
        <w:rPr>
          <w:szCs w:val="28"/>
          <w:lang w:val="uk-UA"/>
        </w:rPr>
        <w:t xml:space="preserve"> у французькому варіанті та </w:t>
      </w:r>
      <w:r w:rsidRPr="000F603C">
        <w:rPr>
          <w:i/>
          <w:iCs/>
          <w:szCs w:val="28"/>
          <w:lang w:val="uk-UA"/>
        </w:rPr>
        <w:t>Увімкнення/Вимкнення</w:t>
      </w:r>
      <w:r w:rsidRPr="000F603C">
        <w:rPr>
          <w:szCs w:val="28"/>
          <w:lang w:val="uk-UA"/>
        </w:rPr>
        <w:t xml:space="preserve"> в українському. Слово </w:t>
      </w:r>
      <w:proofErr w:type="spellStart"/>
      <w:r w:rsidRPr="000F603C">
        <w:rPr>
          <w:i/>
          <w:iCs/>
          <w:szCs w:val="28"/>
          <w:lang w:val="uk-UA"/>
        </w:rPr>
        <w:t>allumer</w:t>
      </w:r>
      <w:proofErr w:type="spellEnd"/>
      <w:r w:rsidRPr="000F603C">
        <w:rPr>
          <w:szCs w:val="28"/>
          <w:lang w:val="uk-UA"/>
        </w:rPr>
        <w:t xml:space="preserve"> є дієсловом та перекладається українською як </w:t>
      </w:r>
      <w:r w:rsidRPr="000F603C">
        <w:rPr>
          <w:i/>
          <w:iCs/>
          <w:szCs w:val="28"/>
          <w:lang w:val="uk-UA"/>
        </w:rPr>
        <w:t>вмикати</w:t>
      </w:r>
      <w:r w:rsidRPr="000F603C">
        <w:rPr>
          <w:szCs w:val="28"/>
          <w:lang w:val="uk-UA"/>
        </w:rPr>
        <w:t xml:space="preserve">, так само і слово </w:t>
      </w:r>
      <w:proofErr w:type="spellStart"/>
      <w:r w:rsidRPr="000F603C">
        <w:rPr>
          <w:i/>
          <w:iCs/>
          <w:szCs w:val="28"/>
          <w:lang w:val="uk-UA"/>
        </w:rPr>
        <w:t>éteindre</w:t>
      </w:r>
      <w:proofErr w:type="spellEnd"/>
      <w:r w:rsidRPr="000F603C">
        <w:rPr>
          <w:szCs w:val="28"/>
          <w:lang w:val="uk-UA"/>
        </w:rPr>
        <w:t xml:space="preserve"> є дієсловом, а перекладається як </w:t>
      </w:r>
      <w:r w:rsidRPr="000F603C">
        <w:rPr>
          <w:i/>
          <w:iCs/>
          <w:szCs w:val="28"/>
          <w:lang w:val="uk-UA"/>
        </w:rPr>
        <w:t>вимикати</w:t>
      </w:r>
      <w:r w:rsidRPr="000F603C">
        <w:rPr>
          <w:szCs w:val="28"/>
          <w:lang w:val="uk-UA"/>
        </w:rPr>
        <w:t xml:space="preserve">.  Таким чином ми двічі бачимо заміну частин мов при перекладі. Така трансформація називається </w:t>
      </w:r>
      <w:r w:rsidRPr="000F603C">
        <w:rPr>
          <w:b/>
          <w:bCs/>
          <w:szCs w:val="28"/>
          <w:lang w:val="uk-UA"/>
        </w:rPr>
        <w:t>функціональною заміною</w:t>
      </w:r>
      <w:r w:rsidRPr="000F603C">
        <w:rPr>
          <w:szCs w:val="28"/>
          <w:lang w:val="uk-UA"/>
        </w:rPr>
        <w:t xml:space="preserve">. </w:t>
      </w:r>
    </w:p>
    <w:p w14:paraId="70A0ABAF"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Наступний французький підзаголовок </w:t>
      </w:r>
      <w:bookmarkStart w:id="3" w:name="_Hlk25070437"/>
      <w:r w:rsidRPr="000F603C">
        <w:rPr>
          <w:szCs w:val="28"/>
          <w:lang w:val="uk-UA"/>
        </w:rPr>
        <w:t>–</w:t>
      </w:r>
      <w:bookmarkEnd w:id="3"/>
      <w:r w:rsidRPr="000F603C">
        <w:rPr>
          <w:szCs w:val="28"/>
          <w:lang w:val="uk-UA"/>
        </w:rPr>
        <w:t xml:space="preserve"> </w:t>
      </w:r>
      <w:proofErr w:type="spellStart"/>
      <w:r w:rsidRPr="000F603C">
        <w:rPr>
          <w:i/>
          <w:iCs/>
          <w:szCs w:val="28"/>
          <w:lang w:val="uk-UA"/>
        </w:rPr>
        <w:t>Couplage</w:t>
      </w:r>
      <w:proofErr w:type="spellEnd"/>
      <w:r w:rsidRPr="000F603C">
        <w:rPr>
          <w:szCs w:val="28"/>
          <w:lang w:val="uk-UA"/>
        </w:rPr>
        <w:t xml:space="preserve">, відображено в українському варіанті як – </w:t>
      </w:r>
      <w:r w:rsidRPr="000F603C">
        <w:rPr>
          <w:i/>
          <w:iCs/>
          <w:szCs w:val="28"/>
          <w:lang w:val="uk-UA"/>
        </w:rPr>
        <w:t>З’єднання</w:t>
      </w:r>
      <w:r w:rsidRPr="000F603C">
        <w:rPr>
          <w:szCs w:val="28"/>
          <w:lang w:val="uk-UA"/>
        </w:rPr>
        <w:t xml:space="preserve">. Тут ми можемо говорити про використання прямого еквіваленту, тому жодної трансформації використано не було. Однак варто зазначити, що в сучасній українській мові існує більш точна назва цьому процесу, а саме – </w:t>
      </w:r>
      <w:r w:rsidRPr="000F603C">
        <w:rPr>
          <w:i/>
          <w:iCs/>
          <w:szCs w:val="28"/>
          <w:lang w:val="uk-UA"/>
        </w:rPr>
        <w:t>синхронізація</w:t>
      </w:r>
      <w:r w:rsidRPr="000F603C">
        <w:rPr>
          <w:szCs w:val="28"/>
          <w:lang w:val="uk-UA"/>
        </w:rPr>
        <w:t>. Це слово має більш технічну семантику, однак є активно вживаним серед молоді, яка, власне, і є потенційним покупцем вище зазначеного товару.</w:t>
      </w:r>
    </w:p>
    <w:p w14:paraId="5EE73EB3"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Підзаголовок </w:t>
      </w:r>
      <w:proofErr w:type="spellStart"/>
      <w:r w:rsidRPr="000F603C">
        <w:rPr>
          <w:i/>
          <w:iCs/>
          <w:szCs w:val="28"/>
          <w:lang w:val="uk-UA"/>
        </w:rPr>
        <w:t>Commandes</w:t>
      </w:r>
      <w:proofErr w:type="spellEnd"/>
      <w:r w:rsidRPr="000F603C">
        <w:rPr>
          <w:szCs w:val="28"/>
          <w:lang w:val="uk-UA"/>
        </w:rPr>
        <w:t xml:space="preserve">, що в українському варіанті передано як </w:t>
      </w:r>
      <w:r w:rsidRPr="000F603C">
        <w:rPr>
          <w:i/>
          <w:iCs/>
          <w:szCs w:val="28"/>
          <w:lang w:val="uk-UA"/>
        </w:rPr>
        <w:t>Елементи керування</w:t>
      </w:r>
      <w:r w:rsidRPr="000F603C">
        <w:rPr>
          <w:szCs w:val="28"/>
          <w:lang w:val="uk-UA"/>
        </w:rPr>
        <w:t xml:space="preserve">. В однині французький іменник </w:t>
      </w:r>
      <w:proofErr w:type="spellStart"/>
      <w:r w:rsidRPr="000F603C">
        <w:rPr>
          <w:i/>
          <w:iCs/>
          <w:szCs w:val="28"/>
          <w:lang w:val="uk-UA"/>
        </w:rPr>
        <w:t>commande</w:t>
      </w:r>
      <w:proofErr w:type="spellEnd"/>
      <w:r w:rsidRPr="000F603C">
        <w:rPr>
          <w:szCs w:val="28"/>
          <w:lang w:val="uk-UA"/>
        </w:rPr>
        <w:t xml:space="preserve"> перекладається українською як </w:t>
      </w:r>
      <w:r w:rsidRPr="000F603C">
        <w:rPr>
          <w:i/>
          <w:iCs/>
          <w:szCs w:val="28"/>
          <w:lang w:val="uk-UA"/>
        </w:rPr>
        <w:t>керування</w:t>
      </w:r>
      <w:r w:rsidRPr="000F603C">
        <w:rPr>
          <w:szCs w:val="28"/>
          <w:lang w:val="uk-UA"/>
        </w:rPr>
        <w:t xml:space="preserve">, але, у зв’язку з використанням цього слова в множині у французькому варіанті, перекладачеві довелося використати таку трансформацію, як </w:t>
      </w:r>
      <w:r w:rsidRPr="000F603C">
        <w:rPr>
          <w:b/>
          <w:bCs/>
          <w:szCs w:val="28"/>
          <w:lang w:val="uk-UA"/>
        </w:rPr>
        <w:t>додавання</w:t>
      </w:r>
      <w:r w:rsidRPr="000F603C">
        <w:rPr>
          <w:szCs w:val="28"/>
          <w:lang w:val="uk-UA"/>
        </w:rPr>
        <w:t xml:space="preserve">, оскільки в українській мові </w:t>
      </w:r>
      <w:r w:rsidRPr="000F603C">
        <w:rPr>
          <w:szCs w:val="28"/>
          <w:lang w:val="uk-UA"/>
        </w:rPr>
        <w:lastRenderedPageBreak/>
        <w:t xml:space="preserve">слово </w:t>
      </w:r>
      <w:r w:rsidRPr="000F603C">
        <w:rPr>
          <w:i/>
          <w:iCs/>
          <w:szCs w:val="28"/>
          <w:lang w:val="uk-UA"/>
        </w:rPr>
        <w:t>керування</w:t>
      </w:r>
      <w:r w:rsidRPr="000F603C">
        <w:rPr>
          <w:szCs w:val="28"/>
          <w:lang w:val="uk-UA"/>
        </w:rPr>
        <w:t xml:space="preserve"> не вживається в множині, тому й було перекладено як </w:t>
      </w:r>
      <w:r w:rsidRPr="000F603C">
        <w:rPr>
          <w:i/>
          <w:iCs/>
          <w:szCs w:val="28"/>
          <w:lang w:val="uk-UA"/>
        </w:rPr>
        <w:t>Елементи керування</w:t>
      </w:r>
      <w:r w:rsidRPr="000F603C">
        <w:rPr>
          <w:szCs w:val="28"/>
          <w:lang w:val="uk-UA"/>
        </w:rPr>
        <w:t xml:space="preserve">. </w:t>
      </w:r>
    </w:p>
    <w:p w14:paraId="685D490B"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Далі за текстом іде підзаголовок </w:t>
      </w:r>
      <w:proofErr w:type="spellStart"/>
      <w:r w:rsidRPr="000F603C">
        <w:rPr>
          <w:i/>
          <w:iCs/>
          <w:szCs w:val="28"/>
          <w:lang w:val="uk-UA"/>
        </w:rPr>
        <w:t>Réinitialisation</w:t>
      </w:r>
      <w:proofErr w:type="spellEnd"/>
      <w:r w:rsidRPr="000F603C">
        <w:rPr>
          <w:szCs w:val="28"/>
          <w:lang w:val="uk-UA"/>
        </w:rPr>
        <w:t xml:space="preserve"> у французькій мові й </w:t>
      </w:r>
      <w:r w:rsidRPr="000F603C">
        <w:rPr>
          <w:i/>
          <w:iCs/>
          <w:szCs w:val="28"/>
          <w:lang w:val="uk-UA"/>
        </w:rPr>
        <w:t>Скидання</w:t>
      </w:r>
      <w:r w:rsidRPr="000F603C">
        <w:rPr>
          <w:szCs w:val="28"/>
          <w:lang w:val="uk-UA"/>
        </w:rPr>
        <w:t xml:space="preserve"> відповідно в українській. Прямого еквіваленту в українській мові цьому поняттю нема, тому, для пояснення такого вибору перекладача, варто розібрати саме слово </w:t>
      </w:r>
      <w:proofErr w:type="spellStart"/>
      <w:r w:rsidRPr="000F603C">
        <w:rPr>
          <w:i/>
          <w:iCs/>
          <w:szCs w:val="28"/>
          <w:lang w:val="uk-UA"/>
        </w:rPr>
        <w:t>réinitialisation</w:t>
      </w:r>
      <w:proofErr w:type="spellEnd"/>
      <w:r w:rsidRPr="000F603C">
        <w:rPr>
          <w:szCs w:val="28"/>
          <w:lang w:val="uk-UA"/>
        </w:rPr>
        <w:t xml:space="preserve">. Іменник </w:t>
      </w:r>
      <w:proofErr w:type="spellStart"/>
      <w:r w:rsidRPr="000F603C">
        <w:rPr>
          <w:i/>
          <w:iCs/>
          <w:szCs w:val="28"/>
          <w:lang w:val="uk-UA"/>
        </w:rPr>
        <w:t>initialisation</w:t>
      </w:r>
      <w:proofErr w:type="spellEnd"/>
      <w:r w:rsidRPr="000F603C">
        <w:rPr>
          <w:i/>
          <w:iCs/>
          <w:szCs w:val="28"/>
          <w:lang w:val="uk-UA"/>
        </w:rPr>
        <w:t xml:space="preserve"> </w:t>
      </w:r>
      <w:r w:rsidRPr="000F603C">
        <w:rPr>
          <w:szCs w:val="28"/>
          <w:lang w:val="uk-UA"/>
        </w:rPr>
        <w:t xml:space="preserve">у французькій мові означає повернення до початкового робочого стану, у той час як префікс </w:t>
      </w:r>
      <w:proofErr w:type="spellStart"/>
      <w:r w:rsidRPr="000F603C">
        <w:rPr>
          <w:i/>
          <w:iCs/>
          <w:szCs w:val="28"/>
          <w:lang w:val="uk-UA"/>
        </w:rPr>
        <w:t>ré</w:t>
      </w:r>
      <w:proofErr w:type="spellEnd"/>
      <w:r w:rsidRPr="000F603C">
        <w:rPr>
          <w:i/>
          <w:iCs/>
          <w:szCs w:val="28"/>
          <w:lang w:val="uk-UA"/>
        </w:rPr>
        <w:t xml:space="preserve">- </w:t>
      </w:r>
      <w:r w:rsidRPr="000F603C">
        <w:rPr>
          <w:szCs w:val="28"/>
          <w:lang w:val="uk-UA"/>
        </w:rPr>
        <w:t xml:space="preserve">використовується для позначення повтору дії. Після цього підзаголовку виробник пояснює, що робити, якщо один з навушників перестав працювати. Отже, проаналізувавши французький варіант і саму інструкцію, розуміємо, що виробник пропонує скасувати зв’язок між телефоном і навушниками, тим самим </w:t>
      </w:r>
      <w:r w:rsidRPr="000F603C">
        <w:rPr>
          <w:i/>
          <w:iCs/>
          <w:szCs w:val="28"/>
          <w:lang w:val="uk-UA"/>
        </w:rPr>
        <w:t>скинути</w:t>
      </w:r>
      <w:r w:rsidRPr="000F603C">
        <w:rPr>
          <w:szCs w:val="28"/>
          <w:lang w:val="uk-UA"/>
        </w:rPr>
        <w:t xml:space="preserve"> усі налаштування між цими пристроями, задля повернення до того стану, коли обидві речі працювали </w:t>
      </w:r>
      <w:proofErr w:type="spellStart"/>
      <w:r w:rsidRPr="000F603C">
        <w:rPr>
          <w:szCs w:val="28"/>
          <w:lang w:val="uk-UA"/>
        </w:rPr>
        <w:t>справно</w:t>
      </w:r>
      <w:proofErr w:type="spellEnd"/>
      <w:r w:rsidRPr="000F603C">
        <w:rPr>
          <w:szCs w:val="28"/>
          <w:lang w:val="uk-UA"/>
        </w:rPr>
        <w:t xml:space="preserve">, як на самому початку. Тож у цьому випадку перекладач назвав саму дію й тим використав </w:t>
      </w:r>
      <w:r w:rsidRPr="000F603C">
        <w:rPr>
          <w:b/>
          <w:bCs/>
          <w:szCs w:val="28"/>
          <w:lang w:val="uk-UA"/>
        </w:rPr>
        <w:t>конкретизацію</w:t>
      </w:r>
      <w:r w:rsidRPr="000F603C">
        <w:rPr>
          <w:szCs w:val="28"/>
          <w:lang w:val="uk-UA"/>
        </w:rPr>
        <w:t>, задля передачі більш узагальненого сенсу французького варіанту.</w:t>
      </w:r>
    </w:p>
    <w:p w14:paraId="5DC81A0A"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Далі в інструкції йдуть власне </w:t>
      </w:r>
      <w:proofErr w:type="spellStart"/>
      <w:r w:rsidRPr="000F603C">
        <w:rPr>
          <w:i/>
          <w:iCs/>
          <w:szCs w:val="28"/>
          <w:lang w:val="uk-UA"/>
        </w:rPr>
        <w:t>Spécifications</w:t>
      </w:r>
      <w:proofErr w:type="spellEnd"/>
      <w:r w:rsidRPr="000F603C">
        <w:rPr>
          <w:i/>
          <w:iCs/>
          <w:szCs w:val="28"/>
          <w:lang w:val="uk-UA"/>
        </w:rPr>
        <w:t xml:space="preserve"> </w:t>
      </w:r>
      <w:proofErr w:type="spellStart"/>
      <w:r w:rsidRPr="000F603C">
        <w:rPr>
          <w:i/>
          <w:iCs/>
          <w:szCs w:val="28"/>
          <w:lang w:val="uk-UA"/>
        </w:rPr>
        <w:t>techniques</w:t>
      </w:r>
      <w:proofErr w:type="spellEnd"/>
      <w:r w:rsidRPr="000F603C">
        <w:rPr>
          <w:i/>
          <w:iCs/>
          <w:szCs w:val="28"/>
          <w:lang w:val="uk-UA"/>
        </w:rPr>
        <w:t xml:space="preserve"> </w:t>
      </w:r>
      <w:r w:rsidRPr="000F603C">
        <w:rPr>
          <w:szCs w:val="28"/>
          <w:lang w:val="uk-UA"/>
        </w:rPr>
        <w:t xml:space="preserve">і </w:t>
      </w:r>
      <w:r w:rsidRPr="000F603C">
        <w:rPr>
          <w:i/>
          <w:iCs/>
          <w:szCs w:val="28"/>
          <w:lang w:val="uk-UA"/>
        </w:rPr>
        <w:t>Технічні характеристики</w:t>
      </w:r>
      <w:r w:rsidRPr="000F603C">
        <w:rPr>
          <w:szCs w:val="28"/>
          <w:lang w:val="uk-UA"/>
        </w:rPr>
        <w:t xml:space="preserve">. Якщо розглядати однину французького варіанту, а саме іменник </w:t>
      </w:r>
      <w:proofErr w:type="spellStart"/>
      <w:r w:rsidRPr="000F603C">
        <w:rPr>
          <w:i/>
          <w:iCs/>
          <w:szCs w:val="28"/>
          <w:lang w:val="uk-UA"/>
        </w:rPr>
        <w:t>spécification</w:t>
      </w:r>
      <w:proofErr w:type="spellEnd"/>
      <w:r w:rsidRPr="000F603C">
        <w:rPr>
          <w:szCs w:val="28"/>
          <w:lang w:val="uk-UA"/>
        </w:rPr>
        <w:t xml:space="preserve">, то в українській мові він має такі прямі еквіваленти як </w:t>
      </w:r>
      <w:r w:rsidRPr="000F603C">
        <w:rPr>
          <w:i/>
          <w:iCs/>
          <w:szCs w:val="28"/>
          <w:lang w:val="uk-UA"/>
        </w:rPr>
        <w:t>специфікація</w:t>
      </w:r>
      <w:r w:rsidRPr="000F603C">
        <w:rPr>
          <w:szCs w:val="28"/>
          <w:lang w:val="uk-UA"/>
        </w:rPr>
        <w:t xml:space="preserve">, </w:t>
      </w:r>
      <w:r w:rsidRPr="000F603C">
        <w:rPr>
          <w:i/>
          <w:iCs/>
          <w:szCs w:val="28"/>
          <w:lang w:val="uk-UA"/>
        </w:rPr>
        <w:t>докладне позначення, опис, деталізація</w:t>
      </w:r>
      <w:r w:rsidRPr="000F603C">
        <w:rPr>
          <w:szCs w:val="28"/>
          <w:lang w:val="uk-UA"/>
        </w:rPr>
        <w:t xml:space="preserve">. Використовуючи при перекладі слово </w:t>
      </w:r>
      <w:r w:rsidRPr="000F603C">
        <w:rPr>
          <w:i/>
          <w:iCs/>
          <w:szCs w:val="28"/>
          <w:lang w:val="uk-UA"/>
        </w:rPr>
        <w:t>характеристики</w:t>
      </w:r>
      <w:r w:rsidRPr="000F603C">
        <w:rPr>
          <w:szCs w:val="28"/>
          <w:lang w:val="uk-UA"/>
        </w:rPr>
        <w:t xml:space="preserve">, перекладач здійснив </w:t>
      </w:r>
      <w:r w:rsidRPr="000F603C">
        <w:rPr>
          <w:b/>
          <w:bCs/>
          <w:szCs w:val="28"/>
          <w:lang w:val="uk-UA"/>
        </w:rPr>
        <w:t>лексико-семантичну заміну</w:t>
      </w:r>
      <w:r w:rsidRPr="000F603C">
        <w:rPr>
          <w:szCs w:val="28"/>
          <w:lang w:val="uk-UA"/>
        </w:rPr>
        <w:t xml:space="preserve">, обравши іменник, який частіше використовується при роботі з директивними текстами української мови, а саме з технічними інструкціями з використання. Прикметник </w:t>
      </w:r>
      <w:proofErr w:type="spellStart"/>
      <w:r w:rsidRPr="000F603C">
        <w:rPr>
          <w:i/>
          <w:iCs/>
          <w:szCs w:val="28"/>
          <w:lang w:val="uk-UA"/>
        </w:rPr>
        <w:t>technique</w:t>
      </w:r>
      <w:proofErr w:type="spellEnd"/>
      <w:r w:rsidRPr="000F603C">
        <w:rPr>
          <w:i/>
          <w:iCs/>
          <w:szCs w:val="28"/>
          <w:lang w:val="uk-UA"/>
        </w:rPr>
        <w:t xml:space="preserve"> </w:t>
      </w:r>
      <w:r w:rsidRPr="000F603C">
        <w:rPr>
          <w:szCs w:val="28"/>
          <w:lang w:val="uk-UA"/>
        </w:rPr>
        <w:t xml:space="preserve">має прямий еквівалент </w:t>
      </w:r>
      <w:r w:rsidRPr="000F603C">
        <w:rPr>
          <w:i/>
          <w:iCs/>
          <w:szCs w:val="28"/>
          <w:lang w:val="uk-UA"/>
        </w:rPr>
        <w:t>технічний</w:t>
      </w:r>
      <w:r w:rsidRPr="000F603C">
        <w:rPr>
          <w:szCs w:val="28"/>
          <w:lang w:val="uk-UA"/>
        </w:rPr>
        <w:t xml:space="preserve">, яким і був перекладений, тому трансформація задіяна не була.  </w:t>
      </w:r>
    </w:p>
    <w:p w14:paraId="609BD2D0" w14:textId="77777777" w:rsidR="00312E26" w:rsidRPr="000F603C" w:rsidRDefault="00312E26" w:rsidP="00312E26">
      <w:pPr>
        <w:spacing w:after="0" w:line="360" w:lineRule="auto"/>
        <w:ind w:firstLine="709"/>
        <w:jc w:val="both"/>
        <w:rPr>
          <w:szCs w:val="28"/>
          <w:lang w:val="uk-UA"/>
        </w:rPr>
      </w:pPr>
      <w:r w:rsidRPr="000F603C">
        <w:rPr>
          <w:szCs w:val="28"/>
          <w:lang w:val="uk-UA"/>
        </w:rPr>
        <w:t>На цьому виробник бездротових навушників «</w:t>
      </w:r>
      <w:proofErr w:type="spellStart"/>
      <w:r w:rsidRPr="000F603C">
        <w:rPr>
          <w:szCs w:val="28"/>
          <w:lang w:val="uk-UA"/>
        </w:rPr>
        <w:t>Soundcore</w:t>
      </w:r>
      <w:proofErr w:type="spellEnd"/>
      <w:r w:rsidRPr="000F603C">
        <w:rPr>
          <w:szCs w:val="28"/>
          <w:lang w:val="uk-UA"/>
        </w:rPr>
        <w:t xml:space="preserve"> </w:t>
      </w:r>
      <w:proofErr w:type="spellStart"/>
      <w:r w:rsidRPr="000F603C">
        <w:rPr>
          <w:szCs w:val="28"/>
          <w:lang w:val="uk-UA"/>
        </w:rPr>
        <w:t>Liberty</w:t>
      </w:r>
      <w:proofErr w:type="spellEnd"/>
      <w:r w:rsidRPr="000F603C">
        <w:rPr>
          <w:szCs w:val="28"/>
          <w:lang w:val="uk-UA"/>
        </w:rPr>
        <w:t xml:space="preserve"> </w:t>
      </w:r>
      <w:proofErr w:type="spellStart"/>
      <w:r w:rsidRPr="000F603C">
        <w:rPr>
          <w:szCs w:val="28"/>
          <w:lang w:val="uk-UA"/>
        </w:rPr>
        <w:t>Air</w:t>
      </w:r>
      <w:proofErr w:type="spellEnd"/>
      <w:r w:rsidRPr="000F603C">
        <w:rPr>
          <w:szCs w:val="28"/>
          <w:lang w:val="uk-UA"/>
        </w:rPr>
        <w:t xml:space="preserve">» завершує пояснення стосовно експлуатації і переходить до техніки безпеки, тому наступний підзаголовок – це </w:t>
      </w:r>
      <w:proofErr w:type="spellStart"/>
      <w:r w:rsidRPr="000F603C">
        <w:rPr>
          <w:i/>
          <w:iCs/>
          <w:szCs w:val="28"/>
          <w:lang w:val="uk-UA"/>
        </w:rPr>
        <w:t>Informations</w:t>
      </w:r>
      <w:proofErr w:type="spellEnd"/>
      <w:r w:rsidRPr="000F603C">
        <w:rPr>
          <w:i/>
          <w:iCs/>
          <w:szCs w:val="28"/>
          <w:lang w:val="uk-UA"/>
        </w:rPr>
        <w:t xml:space="preserve"> </w:t>
      </w:r>
      <w:proofErr w:type="spellStart"/>
      <w:r w:rsidRPr="000F603C">
        <w:rPr>
          <w:i/>
          <w:iCs/>
          <w:szCs w:val="28"/>
          <w:lang w:val="uk-UA"/>
        </w:rPr>
        <w:t>importantes</w:t>
      </w:r>
      <w:proofErr w:type="spellEnd"/>
      <w:r w:rsidRPr="000F603C">
        <w:rPr>
          <w:i/>
          <w:iCs/>
          <w:szCs w:val="28"/>
          <w:lang w:val="uk-UA"/>
        </w:rPr>
        <w:t xml:space="preserve"> </w:t>
      </w:r>
      <w:proofErr w:type="spellStart"/>
      <w:r w:rsidRPr="000F603C">
        <w:rPr>
          <w:i/>
          <w:iCs/>
          <w:szCs w:val="28"/>
          <w:lang w:val="uk-UA"/>
        </w:rPr>
        <w:t>de</w:t>
      </w:r>
      <w:proofErr w:type="spellEnd"/>
      <w:r w:rsidRPr="000F603C">
        <w:rPr>
          <w:i/>
          <w:iCs/>
          <w:szCs w:val="28"/>
          <w:lang w:val="uk-UA"/>
        </w:rPr>
        <w:t xml:space="preserve"> </w:t>
      </w:r>
      <w:proofErr w:type="spellStart"/>
      <w:r w:rsidRPr="000F603C">
        <w:rPr>
          <w:i/>
          <w:iCs/>
          <w:szCs w:val="28"/>
          <w:lang w:val="uk-UA"/>
        </w:rPr>
        <w:t>sécurité</w:t>
      </w:r>
      <w:proofErr w:type="spellEnd"/>
      <w:r w:rsidRPr="000F603C">
        <w:rPr>
          <w:szCs w:val="28"/>
          <w:lang w:val="uk-UA"/>
        </w:rPr>
        <w:t xml:space="preserve"> й відповідно </w:t>
      </w:r>
      <w:r w:rsidRPr="000F603C">
        <w:rPr>
          <w:i/>
          <w:iCs/>
          <w:szCs w:val="28"/>
          <w:lang w:val="uk-UA"/>
        </w:rPr>
        <w:t>Важлива інформація з техніки безпеки</w:t>
      </w:r>
      <w:r w:rsidRPr="000F603C">
        <w:rPr>
          <w:szCs w:val="28"/>
          <w:lang w:val="uk-UA"/>
        </w:rPr>
        <w:t>. Аналіз поданого перекладу нам показує, що:</w:t>
      </w:r>
    </w:p>
    <w:p w14:paraId="54F365F4" w14:textId="77777777" w:rsidR="00312E26" w:rsidRPr="000F603C" w:rsidRDefault="00312E26" w:rsidP="00FD7B99">
      <w:pPr>
        <w:numPr>
          <w:ilvl w:val="0"/>
          <w:numId w:val="7"/>
        </w:numPr>
        <w:spacing w:after="0" w:line="360" w:lineRule="auto"/>
        <w:ind w:left="709"/>
        <w:contextualSpacing/>
        <w:jc w:val="both"/>
        <w:rPr>
          <w:szCs w:val="28"/>
          <w:lang w:val="uk-UA"/>
        </w:rPr>
      </w:pPr>
      <w:r w:rsidRPr="000F603C">
        <w:rPr>
          <w:szCs w:val="28"/>
          <w:lang w:val="uk-UA"/>
        </w:rPr>
        <w:lastRenderedPageBreak/>
        <w:t xml:space="preserve">іменник </w:t>
      </w:r>
      <w:proofErr w:type="spellStart"/>
      <w:r w:rsidRPr="000F603C">
        <w:rPr>
          <w:i/>
          <w:iCs/>
          <w:szCs w:val="28"/>
          <w:lang w:val="uk-UA"/>
        </w:rPr>
        <w:t>information</w:t>
      </w:r>
      <w:proofErr w:type="spellEnd"/>
      <w:r w:rsidRPr="000F603C">
        <w:rPr>
          <w:szCs w:val="28"/>
          <w:lang w:val="uk-UA"/>
        </w:rPr>
        <w:t xml:space="preserve"> перекладений своїм прямим еквівалентом </w:t>
      </w:r>
      <w:r w:rsidRPr="000F603C">
        <w:rPr>
          <w:i/>
          <w:iCs/>
          <w:szCs w:val="28"/>
          <w:lang w:val="uk-UA"/>
        </w:rPr>
        <w:t>інформація</w:t>
      </w:r>
      <w:r w:rsidRPr="000F603C">
        <w:rPr>
          <w:szCs w:val="28"/>
          <w:lang w:val="uk-UA"/>
        </w:rPr>
        <w:t xml:space="preserve">, однак у французькому варіанті слово використане в множині, а в українському – в однині, а це означає, що відбулася </w:t>
      </w:r>
      <w:r w:rsidRPr="000F603C">
        <w:rPr>
          <w:b/>
          <w:bCs/>
          <w:szCs w:val="28"/>
          <w:lang w:val="uk-UA"/>
        </w:rPr>
        <w:t>функціональна заміна</w:t>
      </w:r>
      <w:r w:rsidRPr="000F603C">
        <w:rPr>
          <w:szCs w:val="28"/>
          <w:lang w:val="uk-UA"/>
        </w:rPr>
        <w:t>;</w:t>
      </w:r>
    </w:p>
    <w:p w14:paraId="189B2D2A" w14:textId="77777777" w:rsidR="00312E26" w:rsidRPr="000F603C" w:rsidRDefault="00312E26" w:rsidP="00FD7B99">
      <w:pPr>
        <w:numPr>
          <w:ilvl w:val="0"/>
          <w:numId w:val="7"/>
        </w:numPr>
        <w:spacing w:after="0" w:line="360" w:lineRule="auto"/>
        <w:ind w:left="709"/>
        <w:contextualSpacing/>
        <w:jc w:val="both"/>
        <w:rPr>
          <w:szCs w:val="28"/>
          <w:lang w:val="uk-UA"/>
        </w:rPr>
      </w:pPr>
      <w:r w:rsidRPr="000F603C">
        <w:rPr>
          <w:szCs w:val="28"/>
          <w:lang w:val="uk-UA"/>
        </w:rPr>
        <w:t xml:space="preserve">прикметник </w:t>
      </w:r>
      <w:proofErr w:type="spellStart"/>
      <w:r w:rsidRPr="000F603C">
        <w:rPr>
          <w:i/>
          <w:iCs/>
          <w:szCs w:val="28"/>
          <w:lang w:val="uk-UA"/>
        </w:rPr>
        <w:t>important</w:t>
      </w:r>
      <w:proofErr w:type="spellEnd"/>
      <w:r w:rsidRPr="000F603C">
        <w:rPr>
          <w:i/>
          <w:iCs/>
          <w:szCs w:val="28"/>
          <w:lang w:val="uk-UA"/>
        </w:rPr>
        <w:t xml:space="preserve"> </w:t>
      </w:r>
      <w:r w:rsidRPr="000F603C">
        <w:rPr>
          <w:szCs w:val="28"/>
          <w:lang w:val="uk-UA"/>
        </w:rPr>
        <w:t xml:space="preserve">перекладений своїм прямим еквівалентом </w:t>
      </w:r>
      <w:r w:rsidRPr="000F603C">
        <w:rPr>
          <w:i/>
          <w:iCs/>
          <w:szCs w:val="28"/>
          <w:lang w:val="uk-UA"/>
        </w:rPr>
        <w:t>важливий</w:t>
      </w:r>
      <w:r w:rsidRPr="000F603C">
        <w:rPr>
          <w:szCs w:val="28"/>
          <w:lang w:val="uk-UA"/>
        </w:rPr>
        <w:t xml:space="preserve">, однак, як і у випадку з іменником, у французькому варіанті слово використане в множині, а в українському – в однині, отже, тут теж була використана </w:t>
      </w:r>
      <w:r w:rsidRPr="000F603C">
        <w:rPr>
          <w:b/>
          <w:bCs/>
          <w:szCs w:val="28"/>
          <w:lang w:val="uk-UA"/>
        </w:rPr>
        <w:t>функціональна заміна</w:t>
      </w:r>
      <w:r w:rsidRPr="000F603C">
        <w:rPr>
          <w:szCs w:val="28"/>
          <w:lang w:val="uk-UA"/>
        </w:rPr>
        <w:t>;</w:t>
      </w:r>
    </w:p>
    <w:p w14:paraId="142070D6" w14:textId="77777777" w:rsidR="00312E26" w:rsidRPr="000F603C" w:rsidRDefault="00312E26" w:rsidP="00FD7B99">
      <w:pPr>
        <w:numPr>
          <w:ilvl w:val="0"/>
          <w:numId w:val="7"/>
        </w:numPr>
        <w:spacing w:after="0" w:line="360" w:lineRule="auto"/>
        <w:ind w:left="709"/>
        <w:contextualSpacing/>
        <w:jc w:val="both"/>
        <w:rPr>
          <w:szCs w:val="28"/>
          <w:lang w:val="uk-UA"/>
        </w:rPr>
      </w:pPr>
      <w:r w:rsidRPr="000F603C">
        <w:rPr>
          <w:szCs w:val="28"/>
          <w:lang w:val="uk-UA"/>
        </w:rPr>
        <w:t xml:space="preserve">іменник </w:t>
      </w:r>
      <w:proofErr w:type="spellStart"/>
      <w:r w:rsidRPr="000F603C">
        <w:rPr>
          <w:i/>
          <w:iCs/>
          <w:szCs w:val="28"/>
          <w:lang w:val="uk-UA"/>
        </w:rPr>
        <w:t>sécurité</w:t>
      </w:r>
      <w:proofErr w:type="spellEnd"/>
      <w:r w:rsidRPr="000F603C">
        <w:rPr>
          <w:i/>
          <w:iCs/>
          <w:szCs w:val="28"/>
          <w:lang w:val="uk-UA"/>
        </w:rPr>
        <w:t xml:space="preserve"> </w:t>
      </w:r>
      <w:r w:rsidRPr="000F603C">
        <w:rPr>
          <w:szCs w:val="28"/>
          <w:lang w:val="uk-UA"/>
        </w:rPr>
        <w:t xml:space="preserve">перекладається як </w:t>
      </w:r>
      <w:r w:rsidRPr="000F603C">
        <w:rPr>
          <w:i/>
          <w:iCs/>
          <w:szCs w:val="28"/>
          <w:lang w:val="uk-UA"/>
        </w:rPr>
        <w:t>безпека</w:t>
      </w:r>
      <w:r w:rsidRPr="000F603C">
        <w:rPr>
          <w:szCs w:val="28"/>
          <w:lang w:val="uk-UA"/>
        </w:rPr>
        <w:t xml:space="preserve">. Це означає, що була використана така перекладацька трансформація, як </w:t>
      </w:r>
      <w:r w:rsidRPr="000F603C">
        <w:rPr>
          <w:b/>
          <w:bCs/>
          <w:szCs w:val="28"/>
          <w:lang w:val="uk-UA"/>
        </w:rPr>
        <w:t>додавання</w:t>
      </w:r>
      <w:r w:rsidRPr="000F603C">
        <w:rPr>
          <w:szCs w:val="28"/>
          <w:lang w:val="uk-UA"/>
        </w:rPr>
        <w:t xml:space="preserve">, тобто до слова </w:t>
      </w:r>
      <w:r w:rsidRPr="000F603C">
        <w:rPr>
          <w:i/>
          <w:iCs/>
          <w:szCs w:val="28"/>
          <w:lang w:val="uk-UA"/>
        </w:rPr>
        <w:t>безпека</w:t>
      </w:r>
      <w:r w:rsidRPr="000F603C">
        <w:rPr>
          <w:szCs w:val="28"/>
          <w:lang w:val="uk-UA"/>
        </w:rPr>
        <w:t xml:space="preserve"> додали іменник </w:t>
      </w:r>
      <w:r w:rsidRPr="000F603C">
        <w:rPr>
          <w:i/>
          <w:iCs/>
          <w:szCs w:val="28"/>
          <w:lang w:val="uk-UA"/>
        </w:rPr>
        <w:t>техніка</w:t>
      </w:r>
      <w:r w:rsidRPr="000F603C">
        <w:rPr>
          <w:szCs w:val="28"/>
          <w:lang w:val="uk-UA"/>
        </w:rPr>
        <w:t xml:space="preserve"> і вийшло </w:t>
      </w:r>
      <w:r w:rsidRPr="000F603C">
        <w:rPr>
          <w:i/>
          <w:iCs/>
          <w:szCs w:val="28"/>
          <w:lang w:val="uk-UA"/>
        </w:rPr>
        <w:t>техніка безпеки</w:t>
      </w:r>
      <w:r w:rsidRPr="000F603C">
        <w:rPr>
          <w:szCs w:val="28"/>
          <w:lang w:val="uk-UA"/>
        </w:rPr>
        <w:t>.</w:t>
      </w:r>
    </w:p>
    <w:p w14:paraId="3B958DA5"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Оскільки навушники безпосередньо впливають на людський слух, виробник звертає на це увагу, прописуючи ряд порад, які допоможуть уникнути його погіршення. </w:t>
      </w:r>
      <w:proofErr w:type="spellStart"/>
      <w:r w:rsidRPr="000F603C">
        <w:rPr>
          <w:i/>
          <w:iCs/>
          <w:szCs w:val="28"/>
          <w:lang w:val="uk-UA"/>
        </w:rPr>
        <w:t>Protection</w:t>
      </w:r>
      <w:proofErr w:type="spellEnd"/>
      <w:r w:rsidRPr="000F603C">
        <w:rPr>
          <w:i/>
          <w:iCs/>
          <w:szCs w:val="28"/>
          <w:lang w:val="uk-UA"/>
        </w:rPr>
        <w:t xml:space="preserve"> </w:t>
      </w:r>
      <w:proofErr w:type="spellStart"/>
      <w:r w:rsidRPr="000F603C">
        <w:rPr>
          <w:i/>
          <w:iCs/>
          <w:szCs w:val="28"/>
          <w:lang w:val="uk-UA"/>
        </w:rPr>
        <w:t>de</w:t>
      </w:r>
      <w:proofErr w:type="spellEnd"/>
      <w:r w:rsidRPr="000F603C">
        <w:rPr>
          <w:i/>
          <w:iCs/>
          <w:szCs w:val="28"/>
          <w:lang w:val="uk-UA"/>
        </w:rPr>
        <w:t xml:space="preserve"> </w:t>
      </w:r>
      <w:proofErr w:type="spellStart"/>
      <w:r w:rsidRPr="000F603C">
        <w:rPr>
          <w:i/>
          <w:iCs/>
          <w:szCs w:val="28"/>
          <w:lang w:val="uk-UA"/>
        </w:rPr>
        <w:t>l’audition</w:t>
      </w:r>
      <w:proofErr w:type="spellEnd"/>
      <w:r w:rsidRPr="000F603C">
        <w:rPr>
          <w:szCs w:val="28"/>
          <w:lang w:val="uk-UA"/>
        </w:rPr>
        <w:t xml:space="preserve"> і </w:t>
      </w:r>
      <w:r w:rsidRPr="000F603C">
        <w:rPr>
          <w:i/>
          <w:iCs/>
          <w:szCs w:val="28"/>
          <w:lang w:val="uk-UA"/>
        </w:rPr>
        <w:t>Безпека для слуху</w:t>
      </w:r>
      <w:r w:rsidRPr="000F603C">
        <w:rPr>
          <w:szCs w:val="28"/>
          <w:lang w:val="uk-UA"/>
        </w:rPr>
        <w:t xml:space="preserve"> – так звучать назви наступних підзаголовків. </w:t>
      </w:r>
      <w:proofErr w:type="spellStart"/>
      <w:r w:rsidRPr="000F603C">
        <w:rPr>
          <w:i/>
          <w:iCs/>
          <w:szCs w:val="28"/>
          <w:lang w:val="uk-UA"/>
        </w:rPr>
        <w:t>Protection</w:t>
      </w:r>
      <w:proofErr w:type="spellEnd"/>
      <w:r w:rsidRPr="000F603C">
        <w:rPr>
          <w:i/>
          <w:iCs/>
          <w:szCs w:val="28"/>
          <w:lang w:val="uk-UA"/>
        </w:rPr>
        <w:t xml:space="preserve"> </w:t>
      </w:r>
      <w:r w:rsidRPr="000F603C">
        <w:rPr>
          <w:szCs w:val="28"/>
          <w:lang w:val="uk-UA"/>
        </w:rPr>
        <w:t xml:space="preserve">українською мовою може перекладатися як </w:t>
      </w:r>
      <w:r w:rsidRPr="000F603C">
        <w:rPr>
          <w:i/>
          <w:iCs/>
          <w:szCs w:val="28"/>
          <w:lang w:val="uk-UA"/>
        </w:rPr>
        <w:t>захист</w:t>
      </w:r>
      <w:r w:rsidRPr="000F603C">
        <w:rPr>
          <w:szCs w:val="28"/>
          <w:lang w:val="uk-UA"/>
        </w:rPr>
        <w:t xml:space="preserve"> або </w:t>
      </w:r>
      <w:r w:rsidRPr="000F603C">
        <w:rPr>
          <w:i/>
          <w:iCs/>
          <w:szCs w:val="28"/>
          <w:lang w:val="uk-UA"/>
        </w:rPr>
        <w:t>підтримка</w:t>
      </w:r>
      <w:r w:rsidRPr="000F603C">
        <w:rPr>
          <w:szCs w:val="28"/>
          <w:lang w:val="uk-UA"/>
        </w:rPr>
        <w:t xml:space="preserve">, а переклавши цей іменник як </w:t>
      </w:r>
      <w:r w:rsidRPr="000F603C">
        <w:rPr>
          <w:i/>
          <w:iCs/>
          <w:szCs w:val="28"/>
          <w:lang w:val="uk-UA"/>
        </w:rPr>
        <w:t>безпека</w:t>
      </w:r>
      <w:r w:rsidRPr="000F603C">
        <w:rPr>
          <w:szCs w:val="28"/>
          <w:lang w:val="uk-UA"/>
        </w:rPr>
        <w:t xml:space="preserve">, автор здійснив </w:t>
      </w:r>
      <w:r w:rsidRPr="000F603C">
        <w:rPr>
          <w:b/>
          <w:bCs/>
          <w:szCs w:val="28"/>
          <w:lang w:val="uk-UA"/>
        </w:rPr>
        <w:t>лексико-семантичну заміну</w:t>
      </w:r>
      <w:r w:rsidRPr="000F603C">
        <w:rPr>
          <w:szCs w:val="28"/>
          <w:lang w:val="uk-UA"/>
        </w:rPr>
        <w:t>.</w:t>
      </w:r>
    </w:p>
    <w:p w14:paraId="7367CCDA"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На завершення виробник вказує </w:t>
      </w:r>
      <w:proofErr w:type="spellStart"/>
      <w:r w:rsidRPr="000F603C">
        <w:rPr>
          <w:i/>
          <w:iCs/>
          <w:szCs w:val="28"/>
          <w:lang w:val="uk-UA"/>
        </w:rPr>
        <w:t>Droits</w:t>
      </w:r>
      <w:proofErr w:type="spellEnd"/>
      <w:r w:rsidRPr="000F603C">
        <w:rPr>
          <w:i/>
          <w:iCs/>
          <w:szCs w:val="28"/>
          <w:lang w:val="uk-UA"/>
        </w:rPr>
        <w:t xml:space="preserve"> </w:t>
      </w:r>
      <w:proofErr w:type="spellStart"/>
      <w:r w:rsidRPr="000F603C">
        <w:rPr>
          <w:i/>
          <w:iCs/>
          <w:szCs w:val="28"/>
          <w:lang w:val="uk-UA"/>
        </w:rPr>
        <w:t>supplémentaires</w:t>
      </w:r>
      <w:proofErr w:type="spellEnd"/>
      <w:r w:rsidRPr="000F603C">
        <w:rPr>
          <w:i/>
          <w:iCs/>
          <w:szCs w:val="28"/>
          <w:lang w:val="uk-UA"/>
        </w:rPr>
        <w:t xml:space="preserve"> </w:t>
      </w:r>
      <w:proofErr w:type="spellStart"/>
      <w:r w:rsidRPr="000F603C">
        <w:rPr>
          <w:i/>
          <w:iCs/>
          <w:szCs w:val="28"/>
          <w:lang w:val="uk-UA"/>
        </w:rPr>
        <w:t>du</w:t>
      </w:r>
      <w:proofErr w:type="spellEnd"/>
      <w:r w:rsidRPr="000F603C">
        <w:rPr>
          <w:i/>
          <w:iCs/>
          <w:szCs w:val="28"/>
          <w:lang w:val="uk-UA"/>
        </w:rPr>
        <w:t xml:space="preserve"> </w:t>
      </w:r>
      <w:proofErr w:type="spellStart"/>
      <w:r w:rsidRPr="000F603C">
        <w:rPr>
          <w:i/>
          <w:iCs/>
          <w:szCs w:val="28"/>
          <w:lang w:val="uk-UA"/>
        </w:rPr>
        <w:t>consommateur</w:t>
      </w:r>
      <w:proofErr w:type="spellEnd"/>
      <w:r w:rsidRPr="000F603C">
        <w:rPr>
          <w:szCs w:val="28"/>
          <w:lang w:val="uk-UA"/>
        </w:rPr>
        <w:t xml:space="preserve"> і </w:t>
      </w:r>
      <w:r w:rsidRPr="000F603C">
        <w:rPr>
          <w:i/>
          <w:iCs/>
          <w:szCs w:val="28"/>
          <w:lang w:val="uk-UA"/>
        </w:rPr>
        <w:t>Додаткові юридичні права споживачів</w:t>
      </w:r>
      <w:r w:rsidRPr="000F603C">
        <w:rPr>
          <w:szCs w:val="28"/>
          <w:lang w:val="uk-UA"/>
        </w:rPr>
        <w:t xml:space="preserve"> відповідно. Отже:</w:t>
      </w:r>
    </w:p>
    <w:p w14:paraId="702AC632" w14:textId="77777777" w:rsidR="00312E26" w:rsidRPr="000F603C" w:rsidRDefault="00312E26" w:rsidP="00FD7B99">
      <w:pPr>
        <w:numPr>
          <w:ilvl w:val="0"/>
          <w:numId w:val="22"/>
        </w:numPr>
        <w:spacing w:after="0" w:line="360" w:lineRule="auto"/>
        <w:ind w:left="709"/>
        <w:contextualSpacing/>
        <w:jc w:val="both"/>
        <w:rPr>
          <w:szCs w:val="28"/>
          <w:lang w:val="uk-UA"/>
        </w:rPr>
      </w:pPr>
      <w:r w:rsidRPr="000F603C">
        <w:rPr>
          <w:szCs w:val="28"/>
          <w:lang w:val="uk-UA"/>
        </w:rPr>
        <w:t xml:space="preserve">перекладаючи поняття </w:t>
      </w:r>
      <w:proofErr w:type="spellStart"/>
      <w:r w:rsidRPr="000F603C">
        <w:rPr>
          <w:i/>
          <w:iCs/>
          <w:szCs w:val="28"/>
          <w:lang w:val="uk-UA"/>
        </w:rPr>
        <w:t>droits</w:t>
      </w:r>
      <w:proofErr w:type="spellEnd"/>
      <w:r w:rsidRPr="000F603C">
        <w:rPr>
          <w:szCs w:val="28"/>
          <w:lang w:val="uk-UA"/>
        </w:rPr>
        <w:t xml:space="preserve"> словосполученням </w:t>
      </w:r>
      <w:r w:rsidRPr="000F603C">
        <w:rPr>
          <w:i/>
          <w:iCs/>
          <w:szCs w:val="28"/>
          <w:lang w:val="uk-UA"/>
        </w:rPr>
        <w:t>юридичні права</w:t>
      </w:r>
      <w:r w:rsidRPr="000F603C">
        <w:rPr>
          <w:szCs w:val="28"/>
          <w:lang w:val="uk-UA"/>
        </w:rPr>
        <w:t xml:space="preserve">, було використано одразу дві трансформації: </w:t>
      </w:r>
      <w:r w:rsidRPr="000F603C">
        <w:rPr>
          <w:b/>
          <w:bCs/>
          <w:szCs w:val="28"/>
          <w:lang w:val="uk-UA"/>
        </w:rPr>
        <w:t>додавання</w:t>
      </w:r>
      <w:r w:rsidRPr="000F603C">
        <w:rPr>
          <w:szCs w:val="28"/>
          <w:lang w:val="uk-UA"/>
        </w:rPr>
        <w:t xml:space="preserve"> і </w:t>
      </w:r>
      <w:r w:rsidRPr="000F603C">
        <w:rPr>
          <w:b/>
          <w:bCs/>
          <w:szCs w:val="28"/>
          <w:lang w:val="uk-UA"/>
        </w:rPr>
        <w:t>конкретизація</w:t>
      </w:r>
      <w:r w:rsidRPr="000F603C">
        <w:rPr>
          <w:szCs w:val="28"/>
          <w:lang w:val="uk-UA"/>
        </w:rPr>
        <w:t xml:space="preserve">, оскільки перекладач додав прикметник </w:t>
      </w:r>
      <w:r w:rsidRPr="000F603C">
        <w:rPr>
          <w:i/>
          <w:iCs/>
          <w:szCs w:val="28"/>
          <w:lang w:val="uk-UA"/>
        </w:rPr>
        <w:t>юридичні</w:t>
      </w:r>
      <w:r w:rsidRPr="000F603C">
        <w:rPr>
          <w:szCs w:val="28"/>
          <w:lang w:val="uk-UA"/>
        </w:rPr>
        <w:t xml:space="preserve">, тим самим звузив і конкретизував поняття </w:t>
      </w:r>
      <w:r w:rsidRPr="000F603C">
        <w:rPr>
          <w:i/>
          <w:iCs/>
          <w:szCs w:val="28"/>
          <w:lang w:val="uk-UA"/>
        </w:rPr>
        <w:t>права</w:t>
      </w:r>
      <w:r w:rsidRPr="000F603C">
        <w:rPr>
          <w:szCs w:val="28"/>
          <w:lang w:val="uk-UA"/>
        </w:rPr>
        <w:t>.</w:t>
      </w:r>
    </w:p>
    <w:p w14:paraId="340267DF" w14:textId="77777777" w:rsidR="00312E26" w:rsidRPr="000F603C" w:rsidRDefault="00312E26" w:rsidP="00FD7B99">
      <w:pPr>
        <w:numPr>
          <w:ilvl w:val="0"/>
          <w:numId w:val="22"/>
        </w:numPr>
        <w:spacing w:after="0" w:line="360" w:lineRule="auto"/>
        <w:ind w:left="709"/>
        <w:contextualSpacing/>
        <w:jc w:val="both"/>
        <w:rPr>
          <w:szCs w:val="28"/>
          <w:lang w:val="uk-UA"/>
        </w:rPr>
      </w:pPr>
      <w:r w:rsidRPr="000F603C">
        <w:rPr>
          <w:szCs w:val="28"/>
          <w:lang w:val="uk-UA"/>
        </w:rPr>
        <w:t xml:space="preserve">іменник </w:t>
      </w:r>
      <w:proofErr w:type="spellStart"/>
      <w:r w:rsidRPr="000F603C">
        <w:rPr>
          <w:i/>
          <w:iCs/>
          <w:szCs w:val="28"/>
          <w:lang w:val="uk-UA"/>
        </w:rPr>
        <w:t>consommateur</w:t>
      </w:r>
      <w:proofErr w:type="spellEnd"/>
      <w:r w:rsidRPr="000F603C">
        <w:rPr>
          <w:i/>
          <w:iCs/>
          <w:szCs w:val="28"/>
          <w:lang w:val="uk-UA"/>
        </w:rPr>
        <w:t xml:space="preserve"> </w:t>
      </w:r>
      <w:r w:rsidRPr="000F603C">
        <w:rPr>
          <w:szCs w:val="28"/>
          <w:lang w:val="uk-UA"/>
        </w:rPr>
        <w:t xml:space="preserve">був перекладений своїм прямим еквівалентом </w:t>
      </w:r>
      <w:r w:rsidRPr="000F603C">
        <w:rPr>
          <w:i/>
          <w:iCs/>
          <w:szCs w:val="28"/>
          <w:lang w:val="uk-UA"/>
        </w:rPr>
        <w:t>споживач</w:t>
      </w:r>
      <w:r w:rsidRPr="000F603C">
        <w:rPr>
          <w:szCs w:val="28"/>
          <w:lang w:val="uk-UA"/>
        </w:rPr>
        <w:t xml:space="preserve">, однак у французькому варіанті слово використано в однині, а в українському – в множині, а це означає, що відбулася </w:t>
      </w:r>
      <w:r w:rsidRPr="000F603C">
        <w:rPr>
          <w:b/>
          <w:bCs/>
          <w:szCs w:val="28"/>
          <w:lang w:val="uk-UA"/>
        </w:rPr>
        <w:t>функціональна заміна</w:t>
      </w:r>
      <w:r w:rsidRPr="000F603C">
        <w:rPr>
          <w:szCs w:val="28"/>
          <w:lang w:val="uk-UA"/>
        </w:rPr>
        <w:t>.</w:t>
      </w:r>
    </w:p>
    <w:p w14:paraId="5B57ABA7"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Іншим показовим випадком перекладу  підзаголовків  інструкцій з експлуатації є продукція бренду </w:t>
      </w:r>
      <w:proofErr w:type="spellStart"/>
      <w:r w:rsidRPr="000F603C">
        <w:rPr>
          <w:szCs w:val="28"/>
          <w:lang w:val="uk-UA"/>
        </w:rPr>
        <w:t>Xiaomi</w:t>
      </w:r>
      <w:proofErr w:type="spellEnd"/>
      <w:r w:rsidRPr="000F603C">
        <w:rPr>
          <w:szCs w:val="28"/>
          <w:lang w:val="uk-UA"/>
        </w:rPr>
        <w:t xml:space="preserve"> - браслету </w:t>
      </w:r>
      <w:proofErr w:type="spellStart"/>
      <w:r w:rsidRPr="000F603C">
        <w:rPr>
          <w:szCs w:val="28"/>
          <w:lang w:val="uk-UA"/>
        </w:rPr>
        <w:t>Mi</w:t>
      </w:r>
      <w:proofErr w:type="spellEnd"/>
      <w:r w:rsidRPr="000F603C">
        <w:rPr>
          <w:szCs w:val="28"/>
          <w:lang w:val="uk-UA"/>
        </w:rPr>
        <w:t xml:space="preserve"> </w:t>
      </w:r>
      <w:proofErr w:type="spellStart"/>
      <w:r w:rsidRPr="000F603C">
        <w:rPr>
          <w:szCs w:val="28"/>
          <w:lang w:val="uk-UA"/>
        </w:rPr>
        <w:t>Band</w:t>
      </w:r>
      <w:proofErr w:type="spellEnd"/>
      <w:r w:rsidRPr="000F603C">
        <w:rPr>
          <w:szCs w:val="28"/>
          <w:lang w:val="uk-UA"/>
        </w:rPr>
        <w:t xml:space="preserve"> 3 (8). Задля ознайомлення покупця з товаром, використано  підзаголовок </w:t>
      </w:r>
      <w:proofErr w:type="spellStart"/>
      <w:r w:rsidRPr="000F603C">
        <w:rPr>
          <w:i/>
          <w:iCs/>
          <w:szCs w:val="28"/>
          <w:lang w:val="uk-UA"/>
        </w:rPr>
        <w:t>Présentation</w:t>
      </w:r>
      <w:proofErr w:type="spellEnd"/>
      <w:r w:rsidRPr="000F603C">
        <w:rPr>
          <w:i/>
          <w:iCs/>
          <w:szCs w:val="28"/>
          <w:lang w:val="uk-UA"/>
        </w:rPr>
        <w:t xml:space="preserve"> </w:t>
      </w:r>
      <w:proofErr w:type="spellStart"/>
      <w:r w:rsidRPr="000F603C">
        <w:rPr>
          <w:i/>
          <w:iCs/>
          <w:szCs w:val="28"/>
          <w:lang w:val="uk-UA"/>
        </w:rPr>
        <w:t>du</w:t>
      </w:r>
      <w:proofErr w:type="spellEnd"/>
      <w:r w:rsidRPr="000F603C">
        <w:rPr>
          <w:i/>
          <w:iCs/>
          <w:szCs w:val="28"/>
          <w:lang w:val="uk-UA"/>
        </w:rPr>
        <w:t xml:space="preserve"> </w:t>
      </w:r>
      <w:proofErr w:type="spellStart"/>
      <w:r w:rsidRPr="000F603C">
        <w:rPr>
          <w:i/>
          <w:iCs/>
          <w:szCs w:val="28"/>
          <w:lang w:val="uk-UA"/>
        </w:rPr>
        <w:lastRenderedPageBreak/>
        <w:t>produit</w:t>
      </w:r>
      <w:proofErr w:type="spellEnd"/>
      <w:r w:rsidRPr="000F603C">
        <w:rPr>
          <w:szCs w:val="28"/>
          <w:lang w:val="uk-UA"/>
        </w:rPr>
        <w:t xml:space="preserve"> і </w:t>
      </w:r>
      <w:r w:rsidRPr="000F603C">
        <w:rPr>
          <w:i/>
          <w:iCs/>
          <w:szCs w:val="28"/>
          <w:lang w:val="uk-UA"/>
        </w:rPr>
        <w:t>Огляд виробу</w:t>
      </w:r>
      <w:r w:rsidRPr="000F603C">
        <w:rPr>
          <w:szCs w:val="28"/>
          <w:lang w:val="uk-UA"/>
        </w:rPr>
        <w:t xml:space="preserve">. Іменник </w:t>
      </w:r>
      <w:proofErr w:type="spellStart"/>
      <w:r w:rsidRPr="000F603C">
        <w:rPr>
          <w:i/>
          <w:iCs/>
          <w:szCs w:val="28"/>
          <w:lang w:val="uk-UA"/>
        </w:rPr>
        <w:t>présentation</w:t>
      </w:r>
      <w:proofErr w:type="spellEnd"/>
      <w:r w:rsidRPr="000F603C">
        <w:rPr>
          <w:szCs w:val="28"/>
          <w:lang w:val="uk-UA"/>
        </w:rPr>
        <w:t xml:space="preserve"> українською може перекладатися як </w:t>
      </w:r>
      <w:r w:rsidRPr="000F603C">
        <w:rPr>
          <w:i/>
          <w:iCs/>
          <w:szCs w:val="28"/>
          <w:lang w:val="uk-UA"/>
        </w:rPr>
        <w:t>показ, демонстрація, ознайомлення</w:t>
      </w:r>
      <w:r w:rsidRPr="000F603C">
        <w:rPr>
          <w:szCs w:val="28"/>
          <w:lang w:val="uk-UA"/>
        </w:rPr>
        <w:t xml:space="preserve">, а використавши замість цього іменник </w:t>
      </w:r>
      <w:r w:rsidRPr="000F603C">
        <w:rPr>
          <w:i/>
          <w:iCs/>
          <w:szCs w:val="28"/>
          <w:lang w:val="uk-UA"/>
        </w:rPr>
        <w:t>огляд</w:t>
      </w:r>
      <w:r w:rsidRPr="000F603C">
        <w:rPr>
          <w:szCs w:val="28"/>
          <w:lang w:val="uk-UA"/>
        </w:rPr>
        <w:t xml:space="preserve">, перекладач здійснив </w:t>
      </w:r>
      <w:r w:rsidRPr="000F603C">
        <w:rPr>
          <w:b/>
          <w:bCs/>
          <w:szCs w:val="28"/>
          <w:lang w:val="uk-UA"/>
        </w:rPr>
        <w:t>лексико-семантичну заміну</w:t>
      </w:r>
      <w:r w:rsidRPr="000F603C">
        <w:rPr>
          <w:szCs w:val="28"/>
          <w:lang w:val="uk-UA"/>
        </w:rPr>
        <w:t xml:space="preserve">. Іменник </w:t>
      </w:r>
      <w:proofErr w:type="spellStart"/>
      <w:r w:rsidRPr="000F603C">
        <w:rPr>
          <w:i/>
          <w:iCs/>
          <w:szCs w:val="28"/>
          <w:lang w:val="uk-UA"/>
        </w:rPr>
        <w:t>produit</w:t>
      </w:r>
      <w:proofErr w:type="spellEnd"/>
      <w:r w:rsidRPr="000F603C">
        <w:rPr>
          <w:i/>
          <w:iCs/>
          <w:szCs w:val="28"/>
          <w:lang w:val="uk-UA"/>
        </w:rPr>
        <w:t xml:space="preserve"> </w:t>
      </w:r>
      <w:r w:rsidRPr="000F603C">
        <w:rPr>
          <w:szCs w:val="28"/>
          <w:lang w:val="uk-UA"/>
        </w:rPr>
        <w:t>перекладений своїм прямим еквівалентом виріб, а це означає, що трансформація задіяна не була.</w:t>
      </w:r>
    </w:p>
    <w:p w14:paraId="4D61171C"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Наступним підзаголовком є </w:t>
      </w:r>
      <w:proofErr w:type="spellStart"/>
      <w:r w:rsidRPr="000F603C">
        <w:rPr>
          <w:i/>
          <w:iCs/>
          <w:szCs w:val="28"/>
          <w:lang w:val="uk-UA"/>
        </w:rPr>
        <w:t>Installation</w:t>
      </w:r>
      <w:proofErr w:type="spellEnd"/>
      <w:r w:rsidRPr="000F603C">
        <w:rPr>
          <w:i/>
          <w:iCs/>
          <w:szCs w:val="28"/>
          <w:lang w:val="uk-UA"/>
        </w:rPr>
        <w:t xml:space="preserve"> </w:t>
      </w:r>
      <w:bookmarkStart w:id="4" w:name="_Hlk25082379"/>
      <w:proofErr w:type="spellStart"/>
      <w:r w:rsidRPr="000F603C">
        <w:rPr>
          <w:i/>
          <w:iCs/>
          <w:szCs w:val="28"/>
          <w:lang w:val="uk-UA"/>
        </w:rPr>
        <w:t>du</w:t>
      </w:r>
      <w:proofErr w:type="spellEnd"/>
      <w:r w:rsidRPr="000F603C">
        <w:rPr>
          <w:i/>
          <w:iCs/>
          <w:szCs w:val="28"/>
          <w:lang w:val="uk-UA"/>
        </w:rPr>
        <w:t xml:space="preserve"> </w:t>
      </w:r>
      <w:proofErr w:type="spellStart"/>
      <w:r w:rsidRPr="000F603C">
        <w:rPr>
          <w:i/>
          <w:iCs/>
          <w:szCs w:val="28"/>
          <w:lang w:val="uk-UA"/>
        </w:rPr>
        <w:t>traqueur</w:t>
      </w:r>
      <w:proofErr w:type="spellEnd"/>
      <w:r w:rsidRPr="000F603C">
        <w:rPr>
          <w:i/>
          <w:iCs/>
          <w:szCs w:val="28"/>
          <w:lang w:val="uk-UA"/>
        </w:rPr>
        <w:t xml:space="preserve"> </w:t>
      </w:r>
      <w:proofErr w:type="spellStart"/>
      <w:r w:rsidRPr="000F603C">
        <w:rPr>
          <w:i/>
          <w:iCs/>
          <w:szCs w:val="28"/>
          <w:lang w:val="uk-UA"/>
        </w:rPr>
        <w:t>d’activité</w:t>
      </w:r>
      <w:bookmarkEnd w:id="4"/>
      <w:proofErr w:type="spellEnd"/>
      <w:r w:rsidRPr="000F603C">
        <w:rPr>
          <w:szCs w:val="28"/>
          <w:lang w:val="uk-UA"/>
        </w:rPr>
        <w:t xml:space="preserve"> і </w:t>
      </w:r>
      <w:r w:rsidRPr="000F603C">
        <w:rPr>
          <w:i/>
          <w:iCs/>
          <w:szCs w:val="28"/>
          <w:lang w:val="uk-UA"/>
        </w:rPr>
        <w:t xml:space="preserve">Встановлення </w:t>
      </w:r>
      <w:r w:rsidRPr="000F603C">
        <w:rPr>
          <w:szCs w:val="28"/>
          <w:lang w:val="uk-UA"/>
        </w:rPr>
        <w:t xml:space="preserve">відповідно.  Тут можна спостерігати таку перекладацьку трансформацію як </w:t>
      </w:r>
      <w:r w:rsidRPr="000F603C">
        <w:rPr>
          <w:b/>
          <w:bCs/>
          <w:szCs w:val="28"/>
          <w:lang w:val="uk-UA"/>
        </w:rPr>
        <w:t>опущення</w:t>
      </w:r>
      <w:r w:rsidRPr="000F603C">
        <w:rPr>
          <w:szCs w:val="28"/>
          <w:lang w:val="uk-UA"/>
        </w:rPr>
        <w:t xml:space="preserve">, адже перекладач опустив слова </w:t>
      </w:r>
      <w:proofErr w:type="spellStart"/>
      <w:r w:rsidRPr="000F603C">
        <w:rPr>
          <w:i/>
          <w:iCs/>
          <w:szCs w:val="28"/>
          <w:lang w:val="uk-UA"/>
        </w:rPr>
        <w:t>du</w:t>
      </w:r>
      <w:proofErr w:type="spellEnd"/>
      <w:r w:rsidRPr="000F603C">
        <w:rPr>
          <w:i/>
          <w:iCs/>
          <w:szCs w:val="28"/>
          <w:lang w:val="uk-UA"/>
        </w:rPr>
        <w:t xml:space="preserve"> </w:t>
      </w:r>
      <w:proofErr w:type="spellStart"/>
      <w:r w:rsidRPr="000F603C">
        <w:rPr>
          <w:i/>
          <w:iCs/>
          <w:szCs w:val="28"/>
          <w:lang w:val="uk-UA"/>
        </w:rPr>
        <w:t>traqueur</w:t>
      </w:r>
      <w:proofErr w:type="spellEnd"/>
      <w:r w:rsidRPr="000F603C">
        <w:rPr>
          <w:i/>
          <w:iCs/>
          <w:szCs w:val="28"/>
          <w:lang w:val="uk-UA"/>
        </w:rPr>
        <w:t xml:space="preserve"> </w:t>
      </w:r>
      <w:proofErr w:type="spellStart"/>
      <w:r w:rsidRPr="000F603C">
        <w:rPr>
          <w:i/>
          <w:iCs/>
          <w:szCs w:val="28"/>
          <w:lang w:val="uk-UA"/>
        </w:rPr>
        <w:t>d’activité</w:t>
      </w:r>
      <w:proofErr w:type="spellEnd"/>
      <w:r w:rsidRPr="000F603C">
        <w:rPr>
          <w:i/>
          <w:iCs/>
          <w:szCs w:val="28"/>
          <w:lang w:val="uk-UA"/>
        </w:rPr>
        <w:t xml:space="preserve">, </w:t>
      </w:r>
      <w:r w:rsidRPr="000F603C">
        <w:rPr>
          <w:szCs w:val="28"/>
          <w:lang w:val="uk-UA"/>
        </w:rPr>
        <w:t xml:space="preserve">розраховуючи на те, що покупець здогадається, про що йде мова, подивившись на рисунок, на якому показано, як саме споживач має встановлювати основний модуль </w:t>
      </w:r>
      <w:proofErr w:type="spellStart"/>
      <w:r w:rsidRPr="000F603C">
        <w:rPr>
          <w:szCs w:val="28"/>
          <w:lang w:val="uk-UA"/>
        </w:rPr>
        <w:t>трекера</w:t>
      </w:r>
      <w:proofErr w:type="spellEnd"/>
      <w:r w:rsidRPr="000F603C">
        <w:rPr>
          <w:szCs w:val="28"/>
          <w:lang w:val="uk-UA"/>
        </w:rPr>
        <w:t xml:space="preserve"> в браслет. На нашу думку, трансформація використана не дуже вдало, оскільки кожен підзаголовок у таких директивних текстах як інструкції повинен чітко </w:t>
      </w:r>
      <w:proofErr w:type="spellStart"/>
      <w:r w:rsidRPr="000F603C">
        <w:rPr>
          <w:szCs w:val="28"/>
          <w:lang w:val="uk-UA"/>
        </w:rPr>
        <w:t>охарактеризовувати</w:t>
      </w:r>
      <w:proofErr w:type="spellEnd"/>
      <w:r w:rsidRPr="000F603C">
        <w:rPr>
          <w:szCs w:val="28"/>
          <w:lang w:val="uk-UA"/>
        </w:rPr>
        <w:t xml:space="preserve">, про що буде далі йти мова. У цьому випадку мова може йти не лише про встановлення основного модуля </w:t>
      </w:r>
      <w:proofErr w:type="spellStart"/>
      <w:r w:rsidRPr="000F603C">
        <w:rPr>
          <w:szCs w:val="28"/>
          <w:lang w:val="uk-UA"/>
        </w:rPr>
        <w:t>трекера</w:t>
      </w:r>
      <w:proofErr w:type="spellEnd"/>
      <w:r w:rsidRPr="000F603C">
        <w:rPr>
          <w:szCs w:val="28"/>
          <w:lang w:val="uk-UA"/>
        </w:rPr>
        <w:t xml:space="preserve"> в браслет, а й спеціального додатку на телефон для повноцінної роботи пристрою. </w:t>
      </w:r>
    </w:p>
    <w:p w14:paraId="20C0672A"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Далі ми бачимо </w:t>
      </w:r>
      <w:bookmarkStart w:id="5" w:name="_Hlk39939771"/>
      <w:r w:rsidRPr="000F603C">
        <w:rPr>
          <w:szCs w:val="28"/>
          <w:lang w:val="uk-UA"/>
        </w:rPr>
        <w:t xml:space="preserve">підзаголовки </w:t>
      </w:r>
      <w:proofErr w:type="spellStart"/>
      <w:r w:rsidRPr="000F603C">
        <w:rPr>
          <w:i/>
          <w:iCs/>
          <w:szCs w:val="28"/>
          <w:lang w:val="uk-UA"/>
        </w:rPr>
        <w:t>Port</w:t>
      </w:r>
      <w:proofErr w:type="spellEnd"/>
      <w:r w:rsidRPr="000F603C">
        <w:rPr>
          <w:i/>
          <w:iCs/>
          <w:szCs w:val="28"/>
          <w:lang w:val="uk-UA"/>
        </w:rPr>
        <w:t xml:space="preserve"> </w:t>
      </w:r>
      <w:proofErr w:type="spellStart"/>
      <w:r w:rsidRPr="000F603C">
        <w:rPr>
          <w:i/>
          <w:iCs/>
          <w:szCs w:val="28"/>
          <w:lang w:val="uk-UA"/>
        </w:rPr>
        <w:t>du</w:t>
      </w:r>
      <w:proofErr w:type="spellEnd"/>
      <w:r w:rsidRPr="000F603C">
        <w:rPr>
          <w:i/>
          <w:iCs/>
          <w:szCs w:val="28"/>
          <w:lang w:val="uk-UA"/>
        </w:rPr>
        <w:t xml:space="preserve"> </w:t>
      </w:r>
      <w:proofErr w:type="spellStart"/>
      <w:r w:rsidRPr="000F603C">
        <w:rPr>
          <w:i/>
          <w:iCs/>
          <w:szCs w:val="28"/>
          <w:lang w:val="uk-UA"/>
        </w:rPr>
        <w:t>Mi</w:t>
      </w:r>
      <w:proofErr w:type="spellEnd"/>
      <w:r w:rsidRPr="000F603C">
        <w:rPr>
          <w:i/>
          <w:iCs/>
          <w:szCs w:val="28"/>
          <w:lang w:val="uk-UA"/>
        </w:rPr>
        <w:t xml:space="preserve"> </w:t>
      </w:r>
      <w:proofErr w:type="spellStart"/>
      <w:r w:rsidRPr="000F603C">
        <w:rPr>
          <w:i/>
          <w:iCs/>
          <w:szCs w:val="28"/>
          <w:lang w:val="uk-UA"/>
        </w:rPr>
        <w:t>Band</w:t>
      </w:r>
      <w:proofErr w:type="spellEnd"/>
      <w:r w:rsidRPr="000F603C">
        <w:rPr>
          <w:szCs w:val="28"/>
          <w:lang w:val="uk-UA"/>
        </w:rPr>
        <w:t xml:space="preserve"> і </w:t>
      </w:r>
      <w:r w:rsidRPr="000F603C">
        <w:rPr>
          <w:i/>
          <w:iCs/>
          <w:szCs w:val="28"/>
          <w:lang w:val="uk-UA"/>
        </w:rPr>
        <w:t>Як носити браслет</w:t>
      </w:r>
      <w:r w:rsidRPr="000F603C">
        <w:rPr>
          <w:szCs w:val="28"/>
          <w:lang w:val="uk-UA"/>
        </w:rPr>
        <w:t xml:space="preserve"> відповідно. У цьому випадку використано одразу декілька трансформацій. Іменник </w:t>
      </w:r>
      <w:proofErr w:type="spellStart"/>
      <w:r w:rsidRPr="000F603C">
        <w:rPr>
          <w:i/>
          <w:iCs/>
          <w:szCs w:val="28"/>
          <w:lang w:val="uk-UA"/>
        </w:rPr>
        <w:t>port</w:t>
      </w:r>
      <w:proofErr w:type="spellEnd"/>
      <w:r w:rsidRPr="000F603C">
        <w:rPr>
          <w:szCs w:val="28"/>
          <w:lang w:val="uk-UA"/>
        </w:rPr>
        <w:t xml:space="preserve"> було перекладено за допомогою прислівника </w:t>
      </w:r>
      <w:r w:rsidRPr="000F603C">
        <w:rPr>
          <w:i/>
          <w:iCs/>
          <w:szCs w:val="28"/>
          <w:lang w:val="uk-UA"/>
        </w:rPr>
        <w:t xml:space="preserve">як </w:t>
      </w:r>
      <w:r w:rsidRPr="000F603C">
        <w:rPr>
          <w:szCs w:val="28"/>
          <w:lang w:val="uk-UA"/>
        </w:rPr>
        <w:t>і дієслова</w:t>
      </w:r>
      <w:r w:rsidRPr="000F603C">
        <w:rPr>
          <w:i/>
          <w:iCs/>
          <w:szCs w:val="28"/>
          <w:lang w:val="uk-UA"/>
        </w:rPr>
        <w:t xml:space="preserve"> носити</w:t>
      </w:r>
      <w:r w:rsidRPr="000F603C">
        <w:rPr>
          <w:szCs w:val="28"/>
          <w:lang w:val="uk-UA"/>
        </w:rPr>
        <w:t xml:space="preserve">, тобто тут ми спостерігаємо такі види перекладацьких трансформацій як </w:t>
      </w:r>
      <w:r w:rsidRPr="000F603C">
        <w:rPr>
          <w:b/>
          <w:bCs/>
          <w:szCs w:val="28"/>
          <w:lang w:val="uk-UA"/>
        </w:rPr>
        <w:t>функціональна заміна</w:t>
      </w:r>
      <w:r w:rsidRPr="000F603C">
        <w:rPr>
          <w:szCs w:val="28"/>
          <w:lang w:val="uk-UA"/>
        </w:rPr>
        <w:t xml:space="preserve"> і </w:t>
      </w:r>
      <w:r w:rsidRPr="000F603C">
        <w:rPr>
          <w:b/>
          <w:bCs/>
          <w:szCs w:val="28"/>
          <w:lang w:val="uk-UA"/>
        </w:rPr>
        <w:t>додавання</w:t>
      </w:r>
      <w:r w:rsidRPr="000F603C">
        <w:rPr>
          <w:szCs w:val="28"/>
          <w:lang w:val="uk-UA"/>
        </w:rPr>
        <w:t xml:space="preserve">, перше, бо відбулася заміна частин мови з іменника на дієслово, а друге – у зв’язку з додаванням прислівника. Також назву пристрою </w:t>
      </w:r>
      <w:proofErr w:type="spellStart"/>
      <w:r w:rsidRPr="000F603C">
        <w:rPr>
          <w:i/>
          <w:iCs/>
          <w:szCs w:val="28"/>
          <w:lang w:val="uk-UA"/>
        </w:rPr>
        <w:t>Mi</w:t>
      </w:r>
      <w:proofErr w:type="spellEnd"/>
      <w:r w:rsidRPr="000F603C">
        <w:rPr>
          <w:i/>
          <w:iCs/>
          <w:szCs w:val="28"/>
          <w:lang w:val="uk-UA"/>
        </w:rPr>
        <w:t xml:space="preserve"> </w:t>
      </w:r>
      <w:proofErr w:type="spellStart"/>
      <w:r w:rsidRPr="000F603C">
        <w:rPr>
          <w:i/>
          <w:iCs/>
          <w:szCs w:val="28"/>
          <w:lang w:val="uk-UA"/>
        </w:rPr>
        <w:t>Band</w:t>
      </w:r>
      <w:proofErr w:type="spellEnd"/>
      <w:r w:rsidRPr="000F603C">
        <w:rPr>
          <w:i/>
          <w:iCs/>
          <w:szCs w:val="28"/>
          <w:lang w:val="uk-UA"/>
        </w:rPr>
        <w:t xml:space="preserve"> </w:t>
      </w:r>
      <w:r w:rsidRPr="000F603C">
        <w:rPr>
          <w:szCs w:val="28"/>
          <w:lang w:val="uk-UA"/>
        </w:rPr>
        <w:t xml:space="preserve">було перекладено просто як </w:t>
      </w:r>
      <w:r w:rsidRPr="000F603C">
        <w:rPr>
          <w:i/>
          <w:iCs/>
          <w:szCs w:val="28"/>
          <w:lang w:val="uk-UA"/>
        </w:rPr>
        <w:t>браслет</w:t>
      </w:r>
      <w:r w:rsidRPr="000F603C">
        <w:rPr>
          <w:szCs w:val="28"/>
          <w:lang w:val="uk-UA"/>
        </w:rPr>
        <w:t xml:space="preserve">, тобто відбулося </w:t>
      </w:r>
      <w:r w:rsidRPr="000F603C">
        <w:rPr>
          <w:b/>
          <w:bCs/>
          <w:szCs w:val="28"/>
          <w:lang w:val="uk-UA"/>
        </w:rPr>
        <w:t>узагальнення</w:t>
      </w:r>
      <w:r w:rsidRPr="000F603C">
        <w:rPr>
          <w:szCs w:val="28"/>
          <w:lang w:val="uk-UA"/>
        </w:rPr>
        <w:t xml:space="preserve">. </w:t>
      </w:r>
      <w:bookmarkEnd w:id="5"/>
    </w:p>
    <w:p w14:paraId="10426F82"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Наступними йдуть </w:t>
      </w:r>
      <w:proofErr w:type="spellStart"/>
      <w:r w:rsidRPr="000F603C">
        <w:rPr>
          <w:i/>
          <w:iCs/>
          <w:szCs w:val="28"/>
          <w:lang w:val="uk-UA"/>
        </w:rPr>
        <w:t>Appairage</w:t>
      </w:r>
      <w:proofErr w:type="spellEnd"/>
      <w:r w:rsidRPr="000F603C">
        <w:rPr>
          <w:i/>
          <w:iCs/>
          <w:szCs w:val="28"/>
          <w:lang w:val="uk-UA"/>
        </w:rPr>
        <w:t xml:space="preserve"> </w:t>
      </w:r>
      <w:proofErr w:type="spellStart"/>
      <w:r w:rsidRPr="000F603C">
        <w:rPr>
          <w:i/>
          <w:iCs/>
          <w:szCs w:val="28"/>
          <w:lang w:val="uk-UA"/>
        </w:rPr>
        <w:t>du</w:t>
      </w:r>
      <w:proofErr w:type="spellEnd"/>
      <w:r w:rsidRPr="000F603C">
        <w:rPr>
          <w:i/>
          <w:iCs/>
          <w:szCs w:val="28"/>
          <w:lang w:val="uk-UA"/>
        </w:rPr>
        <w:t xml:space="preserve"> </w:t>
      </w:r>
      <w:proofErr w:type="spellStart"/>
      <w:r w:rsidRPr="000F603C">
        <w:rPr>
          <w:i/>
          <w:iCs/>
          <w:szCs w:val="28"/>
          <w:lang w:val="uk-UA"/>
        </w:rPr>
        <w:t>Mi</w:t>
      </w:r>
      <w:proofErr w:type="spellEnd"/>
      <w:r w:rsidRPr="000F603C">
        <w:rPr>
          <w:i/>
          <w:iCs/>
          <w:szCs w:val="28"/>
          <w:lang w:val="uk-UA"/>
        </w:rPr>
        <w:t xml:space="preserve"> </w:t>
      </w:r>
      <w:proofErr w:type="spellStart"/>
      <w:r w:rsidRPr="000F603C">
        <w:rPr>
          <w:i/>
          <w:iCs/>
          <w:szCs w:val="28"/>
          <w:lang w:val="uk-UA"/>
        </w:rPr>
        <w:t>Band</w:t>
      </w:r>
      <w:proofErr w:type="spellEnd"/>
      <w:r w:rsidRPr="000F603C">
        <w:rPr>
          <w:szCs w:val="28"/>
          <w:lang w:val="uk-UA"/>
        </w:rPr>
        <w:t xml:space="preserve"> </w:t>
      </w:r>
      <w:proofErr w:type="spellStart"/>
      <w:r w:rsidRPr="000F603C">
        <w:rPr>
          <w:i/>
          <w:iCs/>
          <w:szCs w:val="28"/>
          <w:lang w:val="uk-UA"/>
        </w:rPr>
        <w:t>et</w:t>
      </w:r>
      <w:proofErr w:type="spellEnd"/>
      <w:r w:rsidRPr="000F603C">
        <w:rPr>
          <w:i/>
          <w:iCs/>
          <w:szCs w:val="28"/>
          <w:lang w:val="uk-UA"/>
        </w:rPr>
        <w:t xml:space="preserve"> </w:t>
      </w:r>
      <w:proofErr w:type="spellStart"/>
      <w:r w:rsidRPr="000F603C">
        <w:rPr>
          <w:i/>
          <w:iCs/>
          <w:szCs w:val="28"/>
          <w:lang w:val="uk-UA"/>
        </w:rPr>
        <w:t>d’un</w:t>
      </w:r>
      <w:proofErr w:type="spellEnd"/>
      <w:r w:rsidRPr="000F603C">
        <w:rPr>
          <w:i/>
          <w:iCs/>
          <w:szCs w:val="28"/>
          <w:lang w:val="uk-UA"/>
        </w:rPr>
        <w:t xml:space="preserve"> </w:t>
      </w:r>
      <w:proofErr w:type="spellStart"/>
      <w:r w:rsidRPr="000F603C">
        <w:rPr>
          <w:i/>
          <w:iCs/>
          <w:szCs w:val="28"/>
          <w:lang w:val="uk-UA"/>
        </w:rPr>
        <w:t>smartphone</w:t>
      </w:r>
      <w:proofErr w:type="spellEnd"/>
      <w:r w:rsidRPr="000F603C">
        <w:rPr>
          <w:szCs w:val="28"/>
          <w:lang w:val="uk-UA"/>
        </w:rPr>
        <w:t xml:space="preserve"> і </w:t>
      </w:r>
      <w:r w:rsidRPr="000F603C">
        <w:rPr>
          <w:i/>
          <w:iCs/>
          <w:szCs w:val="28"/>
          <w:lang w:val="uk-UA"/>
        </w:rPr>
        <w:t>Синхронізація пристрою</w:t>
      </w:r>
      <w:r w:rsidRPr="000F603C">
        <w:rPr>
          <w:szCs w:val="28"/>
          <w:lang w:val="uk-UA"/>
        </w:rPr>
        <w:t xml:space="preserve"> відповідно. </w:t>
      </w:r>
    </w:p>
    <w:p w14:paraId="5FBC7902" w14:textId="77777777" w:rsidR="00312E26" w:rsidRPr="000F603C" w:rsidRDefault="00312E26" w:rsidP="00FD7B99">
      <w:pPr>
        <w:numPr>
          <w:ilvl w:val="0"/>
          <w:numId w:val="8"/>
        </w:numPr>
        <w:spacing w:after="0" w:line="360" w:lineRule="auto"/>
        <w:ind w:left="709"/>
        <w:contextualSpacing/>
        <w:jc w:val="both"/>
        <w:rPr>
          <w:szCs w:val="28"/>
          <w:lang w:val="uk-UA"/>
        </w:rPr>
      </w:pPr>
      <w:r w:rsidRPr="000F603C">
        <w:rPr>
          <w:szCs w:val="28"/>
          <w:lang w:val="uk-UA"/>
        </w:rPr>
        <w:t xml:space="preserve">прямим еквівалентом іменника </w:t>
      </w:r>
      <w:proofErr w:type="spellStart"/>
      <w:r w:rsidRPr="000F603C">
        <w:rPr>
          <w:i/>
          <w:iCs/>
          <w:szCs w:val="28"/>
          <w:lang w:val="uk-UA"/>
        </w:rPr>
        <w:t>appairage</w:t>
      </w:r>
      <w:proofErr w:type="spellEnd"/>
      <w:r w:rsidRPr="000F603C">
        <w:rPr>
          <w:szCs w:val="28"/>
          <w:lang w:val="uk-UA"/>
        </w:rPr>
        <w:t xml:space="preserve"> є слово </w:t>
      </w:r>
      <w:r w:rsidRPr="000F603C">
        <w:rPr>
          <w:i/>
          <w:iCs/>
          <w:szCs w:val="28"/>
          <w:lang w:val="uk-UA"/>
        </w:rPr>
        <w:t>здвоювання</w:t>
      </w:r>
      <w:r w:rsidRPr="000F603C">
        <w:rPr>
          <w:szCs w:val="28"/>
          <w:lang w:val="uk-UA"/>
        </w:rPr>
        <w:t xml:space="preserve">, але при перекладі відбулася </w:t>
      </w:r>
      <w:r w:rsidRPr="000F603C">
        <w:rPr>
          <w:b/>
          <w:bCs/>
          <w:szCs w:val="28"/>
          <w:lang w:val="uk-UA"/>
        </w:rPr>
        <w:t>лексико-семантична заміна</w:t>
      </w:r>
      <w:r w:rsidRPr="000F603C">
        <w:rPr>
          <w:szCs w:val="28"/>
          <w:lang w:val="uk-UA"/>
        </w:rPr>
        <w:t>, оскільки воно не є часто вживаним;</w:t>
      </w:r>
    </w:p>
    <w:p w14:paraId="5C7B3710" w14:textId="77777777" w:rsidR="00312E26" w:rsidRPr="000F603C" w:rsidRDefault="00312E26" w:rsidP="00FD7B99">
      <w:pPr>
        <w:numPr>
          <w:ilvl w:val="0"/>
          <w:numId w:val="8"/>
        </w:numPr>
        <w:spacing w:after="0" w:line="360" w:lineRule="auto"/>
        <w:ind w:left="709"/>
        <w:contextualSpacing/>
        <w:jc w:val="both"/>
        <w:rPr>
          <w:szCs w:val="28"/>
          <w:lang w:val="uk-UA"/>
        </w:rPr>
      </w:pPr>
      <w:r w:rsidRPr="000F603C">
        <w:rPr>
          <w:szCs w:val="28"/>
          <w:lang w:val="uk-UA"/>
        </w:rPr>
        <w:lastRenderedPageBreak/>
        <w:t xml:space="preserve">також поняття </w:t>
      </w:r>
      <w:proofErr w:type="spellStart"/>
      <w:r w:rsidRPr="000F603C">
        <w:rPr>
          <w:i/>
          <w:iCs/>
          <w:szCs w:val="28"/>
          <w:lang w:val="uk-UA"/>
        </w:rPr>
        <w:t>Mi</w:t>
      </w:r>
      <w:proofErr w:type="spellEnd"/>
      <w:r w:rsidRPr="000F603C">
        <w:rPr>
          <w:i/>
          <w:iCs/>
          <w:szCs w:val="28"/>
          <w:lang w:val="uk-UA"/>
        </w:rPr>
        <w:t xml:space="preserve"> </w:t>
      </w:r>
      <w:proofErr w:type="spellStart"/>
      <w:r w:rsidRPr="000F603C">
        <w:rPr>
          <w:i/>
          <w:iCs/>
          <w:szCs w:val="28"/>
          <w:lang w:val="uk-UA"/>
        </w:rPr>
        <w:t>Band</w:t>
      </w:r>
      <w:proofErr w:type="spellEnd"/>
      <w:r w:rsidRPr="000F603C">
        <w:rPr>
          <w:i/>
          <w:iCs/>
          <w:szCs w:val="28"/>
          <w:lang w:val="uk-UA"/>
        </w:rPr>
        <w:t xml:space="preserve"> </w:t>
      </w:r>
      <w:r w:rsidRPr="000F603C">
        <w:rPr>
          <w:szCs w:val="28"/>
          <w:lang w:val="uk-UA"/>
        </w:rPr>
        <w:t xml:space="preserve">при перекладі </w:t>
      </w:r>
      <w:r w:rsidRPr="000F603C">
        <w:rPr>
          <w:b/>
          <w:bCs/>
          <w:szCs w:val="28"/>
          <w:lang w:val="uk-UA"/>
        </w:rPr>
        <w:t>узагальнили</w:t>
      </w:r>
      <w:r w:rsidRPr="000F603C">
        <w:rPr>
          <w:szCs w:val="28"/>
          <w:lang w:val="uk-UA"/>
        </w:rPr>
        <w:t xml:space="preserve">, використавши слово </w:t>
      </w:r>
      <w:r w:rsidRPr="000F603C">
        <w:rPr>
          <w:i/>
          <w:iCs/>
          <w:szCs w:val="28"/>
          <w:lang w:val="uk-UA"/>
        </w:rPr>
        <w:t>пристрій</w:t>
      </w:r>
      <w:r w:rsidRPr="000F603C">
        <w:rPr>
          <w:szCs w:val="28"/>
          <w:lang w:val="uk-UA"/>
        </w:rPr>
        <w:t>;</w:t>
      </w:r>
    </w:p>
    <w:p w14:paraId="7DFC4BE2" w14:textId="77777777" w:rsidR="00312E26" w:rsidRPr="000F603C" w:rsidRDefault="00312E26" w:rsidP="00FD7B99">
      <w:pPr>
        <w:numPr>
          <w:ilvl w:val="0"/>
          <w:numId w:val="8"/>
        </w:numPr>
        <w:spacing w:after="0" w:line="360" w:lineRule="auto"/>
        <w:ind w:left="709"/>
        <w:contextualSpacing/>
        <w:jc w:val="both"/>
        <w:rPr>
          <w:szCs w:val="28"/>
          <w:lang w:val="uk-UA"/>
        </w:rPr>
      </w:pPr>
      <w:r w:rsidRPr="000F603C">
        <w:rPr>
          <w:szCs w:val="28"/>
          <w:lang w:val="uk-UA"/>
        </w:rPr>
        <w:t xml:space="preserve"> також відбулося </w:t>
      </w:r>
      <w:r w:rsidRPr="000F603C">
        <w:rPr>
          <w:b/>
          <w:bCs/>
          <w:szCs w:val="28"/>
          <w:lang w:val="uk-UA"/>
        </w:rPr>
        <w:t>опущення</w:t>
      </w:r>
      <w:r w:rsidRPr="000F603C">
        <w:rPr>
          <w:szCs w:val="28"/>
          <w:lang w:val="uk-UA"/>
        </w:rPr>
        <w:t xml:space="preserve"> слова </w:t>
      </w:r>
      <w:proofErr w:type="spellStart"/>
      <w:r w:rsidRPr="000F603C">
        <w:rPr>
          <w:i/>
          <w:iCs/>
          <w:szCs w:val="28"/>
          <w:lang w:val="uk-UA"/>
        </w:rPr>
        <w:t>smartphone</w:t>
      </w:r>
      <w:proofErr w:type="spellEnd"/>
      <w:r w:rsidRPr="000F603C">
        <w:rPr>
          <w:i/>
          <w:iCs/>
          <w:szCs w:val="28"/>
          <w:lang w:val="uk-UA"/>
        </w:rPr>
        <w:t xml:space="preserve">. </w:t>
      </w:r>
    </w:p>
    <w:p w14:paraId="52F80C98"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На нашу думку, останнє було не дуже вдалою ідеєю, оскільки з підзаголовку одразу не дуже зрозуміло, що з чим треба синхронізувати, а в цьому втрачається сенс у самому підзаголовкові і його ролі в таких видах директивних текстів як інструкції. </w:t>
      </w:r>
    </w:p>
    <w:p w14:paraId="110807DA" w14:textId="77777777" w:rsidR="00312E26" w:rsidRPr="000F603C" w:rsidRDefault="00312E26" w:rsidP="00312E26">
      <w:pPr>
        <w:spacing w:after="0" w:line="360" w:lineRule="auto"/>
        <w:ind w:firstLine="709"/>
        <w:jc w:val="both"/>
        <w:rPr>
          <w:i/>
          <w:iCs/>
          <w:szCs w:val="28"/>
          <w:lang w:val="uk-UA"/>
        </w:rPr>
      </w:pPr>
      <w:r w:rsidRPr="000F603C">
        <w:rPr>
          <w:szCs w:val="28"/>
          <w:lang w:val="uk-UA"/>
        </w:rPr>
        <w:t xml:space="preserve">Далі виробник говорить про </w:t>
      </w:r>
      <w:proofErr w:type="spellStart"/>
      <w:r w:rsidRPr="000F603C">
        <w:rPr>
          <w:i/>
          <w:iCs/>
          <w:szCs w:val="28"/>
          <w:lang w:val="uk-UA"/>
        </w:rPr>
        <w:t>Recharge</w:t>
      </w:r>
      <w:proofErr w:type="spellEnd"/>
      <w:r w:rsidRPr="000F603C">
        <w:rPr>
          <w:i/>
          <w:iCs/>
          <w:szCs w:val="28"/>
          <w:lang w:val="uk-UA"/>
        </w:rPr>
        <w:t xml:space="preserve"> </w:t>
      </w:r>
      <w:proofErr w:type="spellStart"/>
      <w:r w:rsidRPr="000F603C">
        <w:rPr>
          <w:i/>
          <w:iCs/>
          <w:szCs w:val="28"/>
          <w:lang w:val="uk-UA"/>
        </w:rPr>
        <w:t>du</w:t>
      </w:r>
      <w:proofErr w:type="spellEnd"/>
      <w:r w:rsidRPr="000F603C">
        <w:rPr>
          <w:i/>
          <w:iCs/>
          <w:szCs w:val="28"/>
          <w:lang w:val="uk-UA"/>
        </w:rPr>
        <w:t xml:space="preserve"> </w:t>
      </w:r>
      <w:proofErr w:type="spellStart"/>
      <w:r w:rsidRPr="000F603C">
        <w:rPr>
          <w:i/>
          <w:iCs/>
          <w:szCs w:val="28"/>
          <w:lang w:val="uk-UA"/>
        </w:rPr>
        <w:t>Mi</w:t>
      </w:r>
      <w:proofErr w:type="spellEnd"/>
      <w:r w:rsidRPr="000F603C">
        <w:rPr>
          <w:i/>
          <w:iCs/>
          <w:szCs w:val="28"/>
          <w:lang w:val="uk-UA"/>
        </w:rPr>
        <w:t xml:space="preserve"> </w:t>
      </w:r>
      <w:proofErr w:type="spellStart"/>
      <w:r w:rsidRPr="000F603C">
        <w:rPr>
          <w:i/>
          <w:iCs/>
          <w:szCs w:val="28"/>
          <w:lang w:val="uk-UA"/>
        </w:rPr>
        <w:t>Band</w:t>
      </w:r>
      <w:proofErr w:type="spellEnd"/>
      <w:r w:rsidRPr="000F603C">
        <w:rPr>
          <w:szCs w:val="28"/>
          <w:lang w:val="uk-UA"/>
        </w:rPr>
        <w:t xml:space="preserve"> і </w:t>
      </w:r>
      <w:r w:rsidRPr="000F603C">
        <w:rPr>
          <w:i/>
          <w:iCs/>
          <w:szCs w:val="28"/>
          <w:lang w:val="uk-UA"/>
        </w:rPr>
        <w:t>Заряджання</w:t>
      </w:r>
      <w:r w:rsidRPr="000F603C">
        <w:rPr>
          <w:szCs w:val="28"/>
          <w:lang w:val="uk-UA"/>
        </w:rPr>
        <w:t xml:space="preserve"> відповідно. Іменник </w:t>
      </w:r>
      <w:proofErr w:type="spellStart"/>
      <w:r w:rsidRPr="000F603C">
        <w:rPr>
          <w:i/>
          <w:iCs/>
          <w:szCs w:val="28"/>
          <w:lang w:val="uk-UA"/>
        </w:rPr>
        <w:t>recharge</w:t>
      </w:r>
      <w:proofErr w:type="spellEnd"/>
      <w:r w:rsidRPr="000F603C">
        <w:rPr>
          <w:szCs w:val="28"/>
          <w:lang w:val="uk-UA"/>
        </w:rPr>
        <w:t xml:space="preserve"> має прямий еквівалент </w:t>
      </w:r>
      <w:r w:rsidRPr="000F603C">
        <w:rPr>
          <w:i/>
          <w:iCs/>
          <w:szCs w:val="28"/>
          <w:lang w:val="uk-UA"/>
        </w:rPr>
        <w:t>перезарядка</w:t>
      </w:r>
      <w:r w:rsidRPr="000F603C">
        <w:rPr>
          <w:szCs w:val="28"/>
          <w:lang w:val="uk-UA"/>
        </w:rPr>
        <w:t xml:space="preserve"> в українській мові, тож у цьому випадку спостерігаємо </w:t>
      </w:r>
      <w:r w:rsidRPr="000F603C">
        <w:rPr>
          <w:b/>
          <w:bCs/>
          <w:szCs w:val="28"/>
          <w:lang w:val="uk-UA"/>
        </w:rPr>
        <w:t>лексико-семантичну заміну</w:t>
      </w:r>
      <w:r w:rsidRPr="000F603C">
        <w:rPr>
          <w:szCs w:val="28"/>
          <w:lang w:val="uk-UA"/>
        </w:rPr>
        <w:t xml:space="preserve">. Також при перекладі у назві відбулося </w:t>
      </w:r>
      <w:r w:rsidRPr="000F603C">
        <w:rPr>
          <w:b/>
          <w:bCs/>
          <w:szCs w:val="28"/>
          <w:lang w:val="uk-UA"/>
        </w:rPr>
        <w:t>опущення</w:t>
      </w:r>
      <w:r w:rsidRPr="000F603C">
        <w:rPr>
          <w:szCs w:val="28"/>
          <w:lang w:val="uk-UA"/>
        </w:rPr>
        <w:t xml:space="preserve"> слів </w:t>
      </w:r>
      <w:proofErr w:type="spellStart"/>
      <w:r w:rsidRPr="000F603C">
        <w:rPr>
          <w:i/>
          <w:iCs/>
          <w:szCs w:val="28"/>
          <w:lang w:val="uk-UA"/>
        </w:rPr>
        <w:t>Mi</w:t>
      </w:r>
      <w:proofErr w:type="spellEnd"/>
      <w:r w:rsidRPr="000F603C">
        <w:rPr>
          <w:i/>
          <w:iCs/>
          <w:szCs w:val="28"/>
          <w:lang w:val="uk-UA"/>
        </w:rPr>
        <w:t xml:space="preserve"> </w:t>
      </w:r>
      <w:proofErr w:type="spellStart"/>
      <w:r w:rsidRPr="000F603C">
        <w:rPr>
          <w:i/>
          <w:iCs/>
          <w:szCs w:val="28"/>
          <w:lang w:val="uk-UA"/>
        </w:rPr>
        <w:t>Band</w:t>
      </w:r>
      <w:proofErr w:type="spellEnd"/>
      <w:r w:rsidRPr="000F603C">
        <w:rPr>
          <w:i/>
          <w:iCs/>
          <w:szCs w:val="28"/>
          <w:lang w:val="uk-UA"/>
        </w:rPr>
        <w:t xml:space="preserve">. </w:t>
      </w:r>
    </w:p>
    <w:p w14:paraId="7C21E77F"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Передостанніми підзаголовками слугують </w:t>
      </w:r>
      <w:proofErr w:type="spellStart"/>
      <w:r w:rsidRPr="000F603C">
        <w:rPr>
          <w:i/>
          <w:iCs/>
          <w:szCs w:val="28"/>
          <w:lang w:val="uk-UA"/>
        </w:rPr>
        <w:t>Mesures</w:t>
      </w:r>
      <w:proofErr w:type="spellEnd"/>
      <w:r w:rsidRPr="000F603C">
        <w:rPr>
          <w:i/>
          <w:iCs/>
          <w:szCs w:val="28"/>
          <w:lang w:val="uk-UA"/>
        </w:rPr>
        <w:t xml:space="preserve"> </w:t>
      </w:r>
      <w:proofErr w:type="spellStart"/>
      <w:r w:rsidRPr="000F603C">
        <w:rPr>
          <w:i/>
          <w:iCs/>
          <w:szCs w:val="28"/>
          <w:lang w:val="uk-UA"/>
        </w:rPr>
        <w:t>de</w:t>
      </w:r>
      <w:proofErr w:type="spellEnd"/>
      <w:r w:rsidRPr="000F603C">
        <w:rPr>
          <w:i/>
          <w:iCs/>
          <w:szCs w:val="28"/>
          <w:lang w:val="uk-UA"/>
        </w:rPr>
        <w:t xml:space="preserve"> </w:t>
      </w:r>
      <w:proofErr w:type="spellStart"/>
      <w:r w:rsidRPr="000F603C">
        <w:rPr>
          <w:i/>
          <w:iCs/>
          <w:szCs w:val="28"/>
          <w:lang w:val="uk-UA"/>
        </w:rPr>
        <w:t>sécurité</w:t>
      </w:r>
      <w:proofErr w:type="spellEnd"/>
      <w:r w:rsidRPr="000F603C">
        <w:rPr>
          <w:i/>
          <w:iCs/>
          <w:szCs w:val="28"/>
          <w:lang w:val="uk-UA"/>
        </w:rPr>
        <w:t xml:space="preserve"> </w:t>
      </w:r>
      <w:proofErr w:type="spellStart"/>
      <w:r w:rsidRPr="000F603C">
        <w:rPr>
          <w:i/>
          <w:iCs/>
          <w:szCs w:val="28"/>
          <w:lang w:val="uk-UA"/>
        </w:rPr>
        <w:t>importantes</w:t>
      </w:r>
      <w:proofErr w:type="spellEnd"/>
      <w:r w:rsidRPr="000F603C">
        <w:rPr>
          <w:szCs w:val="28"/>
          <w:lang w:val="uk-UA"/>
        </w:rPr>
        <w:t xml:space="preserve"> і </w:t>
      </w:r>
      <w:r w:rsidRPr="000F603C">
        <w:rPr>
          <w:i/>
          <w:iCs/>
          <w:szCs w:val="28"/>
          <w:lang w:val="uk-UA"/>
        </w:rPr>
        <w:t>Заходи безпеки</w:t>
      </w:r>
      <w:r w:rsidRPr="000F603C">
        <w:rPr>
          <w:szCs w:val="28"/>
          <w:lang w:val="uk-UA"/>
        </w:rPr>
        <w:t xml:space="preserve"> відповідно. У цьому прикладі можна спостерігати </w:t>
      </w:r>
      <w:r w:rsidRPr="000F603C">
        <w:rPr>
          <w:b/>
          <w:bCs/>
          <w:szCs w:val="28"/>
          <w:lang w:val="uk-UA"/>
        </w:rPr>
        <w:t>опущення</w:t>
      </w:r>
      <w:r w:rsidRPr="000F603C">
        <w:rPr>
          <w:szCs w:val="28"/>
          <w:lang w:val="uk-UA"/>
        </w:rPr>
        <w:t xml:space="preserve"> при перекладі прикметника </w:t>
      </w:r>
      <w:proofErr w:type="spellStart"/>
      <w:r w:rsidRPr="000F603C">
        <w:rPr>
          <w:i/>
          <w:iCs/>
          <w:szCs w:val="28"/>
          <w:lang w:val="uk-UA"/>
        </w:rPr>
        <w:t>importantes</w:t>
      </w:r>
      <w:proofErr w:type="spellEnd"/>
      <w:r w:rsidRPr="000F603C">
        <w:rPr>
          <w:i/>
          <w:iCs/>
          <w:szCs w:val="28"/>
          <w:lang w:val="uk-UA"/>
        </w:rPr>
        <w:t xml:space="preserve">. </w:t>
      </w:r>
      <w:r w:rsidRPr="000F603C">
        <w:rPr>
          <w:szCs w:val="28"/>
          <w:lang w:val="uk-UA"/>
        </w:rPr>
        <w:t>Вірогідно, перекладач показав, що заходи безпеки не можуть бути не важливими, тому вирішив не писати очевидні речі.</w:t>
      </w:r>
    </w:p>
    <w:p w14:paraId="3BBAE0E8"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Заключними підзаголовками є </w:t>
      </w:r>
      <w:proofErr w:type="spellStart"/>
      <w:r w:rsidRPr="000F603C">
        <w:rPr>
          <w:i/>
          <w:iCs/>
          <w:szCs w:val="28"/>
          <w:lang w:val="uk-UA"/>
        </w:rPr>
        <w:t>Caractéristique</w:t>
      </w:r>
      <w:proofErr w:type="spellEnd"/>
      <w:r w:rsidRPr="000F603C">
        <w:rPr>
          <w:szCs w:val="28"/>
          <w:lang w:val="uk-UA"/>
        </w:rPr>
        <w:t xml:space="preserve"> і </w:t>
      </w:r>
      <w:r w:rsidRPr="000F603C">
        <w:rPr>
          <w:i/>
          <w:iCs/>
          <w:szCs w:val="28"/>
          <w:lang w:val="uk-UA"/>
        </w:rPr>
        <w:t>Основні параметри</w:t>
      </w:r>
      <w:r w:rsidRPr="000F603C">
        <w:rPr>
          <w:szCs w:val="28"/>
          <w:lang w:val="uk-UA"/>
        </w:rPr>
        <w:t xml:space="preserve"> відповідно. Іменник </w:t>
      </w:r>
      <w:proofErr w:type="spellStart"/>
      <w:r w:rsidRPr="000F603C">
        <w:rPr>
          <w:i/>
          <w:iCs/>
          <w:szCs w:val="28"/>
          <w:lang w:val="uk-UA"/>
        </w:rPr>
        <w:t>caractéristique</w:t>
      </w:r>
      <w:proofErr w:type="spellEnd"/>
      <w:r w:rsidRPr="000F603C">
        <w:rPr>
          <w:i/>
          <w:iCs/>
          <w:szCs w:val="28"/>
          <w:lang w:val="uk-UA"/>
        </w:rPr>
        <w:t xml:space="preserve"> </w:t>
      </w:r>
      <w:r w:rsidRPr="000F603C">
        <w:rPr>
          <w:szCs w:val="28"/>
          <w:lang w:val="uk-UA"/>
        </w:rPr>
        <w:t xml:space="preserve">має такі прямі еквіваленти в українській мові як </w:t>
      </w:r>
      <w:r w:rsidRPr="000F603C">
        <w:rPr>
          <w:i/>
          <w:iCs/>
          <w:szCs w:val="28"/>
          <w:lang w:val="uk-UA"/>
        </w:rPr>
        <w:t>характеристика, особливість, властивість, ознака, риса</w:t>
      </w:r>
      <w:r w:rsidRPr="000F603C">
        <w:rPr>
          <w:szCs w:val="28"/>
          <w:lang w:val="uk-UA"/>
        </w:rPr>
        <w:t xml:space="preserve">. При перекладі відбулася </w:t>
      </w:r>
      <w:r w:rsidRPr="000F603C">
        <w:rPr>
          <w:b/>
          <w:bCs/>
          <w:szCs w:val="28"/>
          <w:lang w:val="uk-UA"/>
        </w:rPr>
        <w:t>лексико-семантична заміна</w:t>
      </w:r>
      <w:r w:rsidRPr="000F603C">
        <w:rPr>
          <w:szCs w:val="28"/>
          <w:lang w:val="uk-UA"/>
        </w:rPr>
        <w:t xml:space="preserve"> на іменник у множині </w:t>
      </w:r>
      <w:r w:rsidRPr="000F603C">
        <w:rPr>
          <w:i/>
          <w:iCs/>
          <w:szCs w:val="28"/>
          <w:lang w:val="uk-UA"/>
        </w:rPr>
        <w:t>параметри</w:t>
      </w:r>
      <w:r w:rsidRPr="000F603C">
        <w:rPr>
          <w:szCs w:val="28"/>
          <w:lang w:val="uk-UA"/>
        </w:rPr>
        <w:t xml:space="preserve">, а також відбулася </w:t>
      </w:r>
      <w:r w:rsidRPr="000F603C">
        <w:rPr>
          <w:b/>
          <w:bCs/>
          <w:szCs w:val="28"/>
          <w:lang w:val="uk-UA"/>
        </w:rPr>
        <w:t>конкретизація</w:t>
      </w:r>
      <w:r w:rsidRPr="000F603C">
        <w:rPr>
          <w:szCs w:val="28"/>
          <w:lang w:val="uk-UA"/>
        </w:rPr>
        <w:t xml:space="preserve"> шляхом </w:t>
      </w:r>
      <w:r w:rsidRPr="000F603C">
        <w:rPr>
          <w:b/>
          <w:bCs/>
          <w:szCs w:val="28"/>
          <w:lang w:val="uk-UA"/>
        </w:rPr>
        <w:t>додавання</w:t>
      </w:r>
      <w:r w:rsidRPr="000F603C">
        <w:rPr>
          <w:szCs w:val="28"/>
          <w:lang w:val="uk-UA"/>
        </w:rPr>
        <w:t xml:space="preserve"> прикметника </w:t>
      </w:r>
      <w:r w:rsidRPr="000F603C">
        <w:rPr>
          <w:i/>
          <w:iCs/>
          <w:szCs w:val="28"/>
          <w:lang w:val="uk-UA"/>
        </w:rPr>
        <w:t>основні</w:t>
      </w:r>
      <w:r w:rsidRPr="000F603C">
        <w:rPr>
          <w:szCs w:val="28"/>
          <w:lang w:val="uk-UA"/>
        </w:rPr>
        <w:t xml:space="preserve">. </w:t>
      </w:r>
    </w:p>
    <w:p w14:paraId="0B53022C"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Розберемо інструкцію до встановлення дводіапазонного бездротового маршрутизатора </w:t>
      </w:r>
      <w:proofErr w:type="spellStart"/>
      <w:r w:rsidRPr="000F603C">
        <w:rPr>
          <w:szCs w:val="28"/>
          <w:lang w:val="uk-UA"/>
        </w:rPr>
        <w:t>netis</w:t>
      </w:r>
      <w:proofErr w:type="spellEnd"/>
      <w:r w:rsidRPr="000F603C">
        <w:rPr>
          <w:szCs w:val="28"/>
          <w:lang w:val="uk-UA"/>
        </w:rPr>
        <w:t xml:space="preserve"> (6). Першим підзаголовком є </w:t>
      </w:r>
      <w:proofErr w:type="spellStart"/>
      <w:r w:rsidRPr="000F603C">
        <w:rPr>
          <w:i/>
          <w:iCs/>
          <w:szCs w:val="28"/>
          <w:lang w:val="uk-UA"/>
        </w:rPr>
        <w:t>Contenu</w:t>
      </w:r>
      <w:proofErr w:type="spellEnd"/>
      <w:r w:rsidRPr="000F603C">
        <w:rPr>
          <w:i/>
          <w:iCs/>
          <w:szCs w:val="28"/>
          <w:lang w:val="uk-UA"/>
        </w:rPr>
        <w:t xml:space="preserve"> </w:t>
      </w:r>
      <w:proofErr w:type="spellStart"/>
      <w:r w:rsidRPr="000F603C">
        <w:rPr>
          <w:i/>
          <w:iCs/>
          <w:szCs w:val="28"/>
          <w:lang w:val="uk-UA"/>
        </w:rPr>
        <w:t>de</w:t>
      </w:r>
      <w:proofErr w:type="spellEnd"/>
      <w:r w:rsidRPr="000F603C">
        <w:rPr>
          <w:i/>
          <w:iCs/>
          <w:szCs w:val="28"/>
          <w:lang w:val="uk-UA"/>
        </w:rPr>
        <w:t xml:space="preserve"> </w:t>
      </w:r>
      <w:proofErr w:type="spellStart"/>
      <w:r w:rsidRPr="000F603C">
        <w:rPr>
          <w:i/>
          <w:iCs/>
          <w:szCs w:val="28"/>
          <w:lang w:val="uk-UA"/>
        </w:rPr>
        <w:t>la</w:t>
      </w:r>
      <w:proofErr w:type="spellEnd"/>
      <w:r w:rsidRPr="000F603C">
        <w:rPr>
          <w:i/>
          <w:iCs/>
          <w:szCs w:val="28"/>
          <w:lang w:val="uk-UA"/>
        </w:rPr>
        <w:t xml:space="preserve"> </w:t>
      </w:r>
      <w:proofErr w:type="spellStart"/>
      <w:r w:rsidRPr="000F603C">
        <w:rPr>
          <w:i/>
          <w:iCs/>
          <w:szCs w:val="28"/>
          <w:lang w:val="uk-UA"/>
        </w:rPr>
        <w:t>boite</w:t>
      </w:r>
      <w:proofErr w:type="spellEnd"/>
      <w:r w:rsidRPr="000F603C">
        <w:rPr>
          <w:szCs w:val="28"/>
          <w:lang w:val="uk-UA"/>
        </w:rPr>
        <w:t xml:space="preserve"> і український варіант </w:t>
      </w:r>
      <w:r w:rsidRPr="000F603C">
        <w:rPr>
          <w:i/>
          <w:iCs/>
          <w:szCs w:val="28"/>
          <w:lang w:val="uk-UA"/>
        </w:rPr>
        <w:t>Вміст упаковки</w:t>
      </w:r>
      <w:r w:rsidRPr="000F603C">
        <w:rPr>
          <w:szCs w:val="28"/>
          <w:lang w:val="uk-UA"/>
        </w:rPr>
        <w:t xml:space="preserve"> відповідно. Переклад відбувся без трансформацій. Однак хочемо зазначити, що наразі відбуваються суперечки серед мовознавців стосовно слова упаковка, оскільки цей термін відповідає законам словотворення російської мови, але порушує норми української, адже в українській мові віддієслівні іменники, які позначають наслідок або ж річ, утворюються за допомогою морфем  -</w:t>
      </w:r>
      <w:proofErr w:type="spellStart"/>
      <w:r w:rsidRPr="000F603C">
        <w:rPr>
          <w:szCs w:val="28"/>
          <w:lang w:val="uk-UA"/>
        </w:rPr>
        <w:t>ання</w:t>
      </w:r>
      <w:proofErr w:type="spellEnd"/>
      <w:r w:rsidRPr="000F603C">
        <w:rPr>
          <w:szCs w:val="28"/>
          <w:lang w:val="uk-UA"/>
        </w:rPr>
        <w:t>, -</w:t>
      </w:r>
      <w:proofErr w:type="spellStart"/>
      <w:r w:rsidRPr="000F603C">
        <w:rPr>
          <w:szCs w:val="28"/>
          <w:lang w:val="uk-UA"/>
        </w:rPr>
        <w:t>ення</w:t>
      </w:r>
      <w:proofErr w:type="spellEnd"/>
      <w:r w:rsidRPr="000F603C">
        <w:rPr>
          <w:szCs w:val="28"/>
          <w:lang w:val="uk-UA"/>
        </w:rPr>
        <w:t>, -</w:t>
      </w:r>
      <w:proofErr w:type="spellStart"/>
      <w:r w:rsidRPr="000F603C">
        <w:rPr>
          <w:szCs w:val="28"/>
          <w:lang w:val="uk-UA"/>
        </w:rPr>
        <w:t>іння</w:t>
      </w:r>
      <w:proofErr w:type="spellEnd"/>
      <w:r w:rsidRPr="000F603C">
        <w:rPr>
          <w:szCs w:val="28"/>
          <w:lang w:val="uk-UA"/>
        </w:rPr>
        <w:t xml:space="preserve">, -іт і -ня. У зв’язку з </w:t>
      </w:r>
      <w:r w:rsidRPr="000F603C">
        <w:rPr>
          <w:szCs w:val="28"/>
          <w:lang w:val="uk-UA"/>
        </w:rPr>
        <w:lastRenderedPageBreak/>
        <w:t xml:space="preserve">цим, на нашу думку, краще було б використати тут іменник </w:t>
      </w:r>
      <w:r w:rsidRPr="000F603C">
        <w:rPr>
          <w:i/>
          <w:iCs/>
          <w:szCs w:val="28"/>
          <w:lang w:val="uk-UA"/>
        </w:rPr>
        <w:t xml:space="preserve">комплектування </w:t>
      </w:r>
      <w:r w:rsidRPr="000F603C">
        <w:rPr>
          <w:szCs w:val="28"/>
          <w:lang w:val="uk-UA"/>
        </w:rPr>
        <w:t xml:space="preserve">або </w:t>
      </w:r>
      <w:r w:rsidRPr="000F603C">
        <w:rPr>
          <w:i/>
          <w:iCs/>
          <w:szCs w:val="28"/>
          <w:lang w:val="uk-UA"/>
        </w:rPr>
        <w:t>комплектація</w:t>
      </w:r>
      <w:r w:rsidRPr="000F603C">
        <w:rPr>
          <w:szCs w:val="28"/>
          <w:lang w:val="uk-UA"/>
        </w:rPr>
        <w:t xml:space="preserve">. У цьому випадку, при перекладі </w:t>
      </w:r>
      <w:proofErr w:type="spellStart"/>
      <w:r w:rsidRPr="000F603C">
        <w:rPr>
          <w:i/>
          <w:iCs/>
          <w:szCs w:val="28"/>
          <w:lang w:val="uk-UA"/>
        </w:rPr>
        <w:t>Contenu</w:t>
      </w:r>
      <w:proofErr w:type="spellEnd"/>
      <w:r w:rsidRPr="000F603C">
        <w:rPr>
          <w:i/>
          <w:iCs/>
          <w:szCs w:val="28"/>
          <w:lang w:val="uk-UA"/>
        </w:rPr>
        <w:t xml:space="preserve"> </w:t>
      </w:r>
      <w:proofErr w:type="spellStart"/>
      <w:r w:rsidRPr="000F603C">
        <w:rPr>
          <w:i/>
          <w:iCs/>
          <w:szCs w:val="28"/>
          <w:lang w:val="uk-UA"/>
        </w:rPr>
        <w:t>de</w:t>
      </w:r>
      <w:proofErr w:type="spellEnd"/>
      <w:r w:rsidRPr="000F603C">
        <w:rPr>
          <w:i/>
          <w:iCs/>
          <w:szCs w:val="28"/>
          <w:lang w:val="uk-UA"/>
        </w:rPr>
        <w:t xml:space="preserve"> </w:t>
      </w:r>
      <w:proofErr w:type="spellStart"/>
      <w:r w:rsidRPr="000F603C">
        <w:rPr>
          <w:i/>
          <w:iCs/>
          <w:szCs w:val="28"/>
          <w:lang w:val="uk-UA"/>
        </w:rPr>
        <w:t>la</w:t>
      </w:r>
      <w:proofErr w:type="spellEnd"/>
      <w:r w:rsidRPr="000F603C">
        <w:rPr>
          <w:i/>
          <w:iCs/>
          <w:szCs w:val="28"/>
          <w:lang w:val="uk-UA"/>
        </w:rPr>
        <w:t xml:space="preserve"> </w:t>
      </w:r>
      <w:proofErr w:type="spellStart"/>
      <w:r w:rsidRPr="000F603C">
        <w:rPr>
          <w:i/>
          <w:iCs/>
          <w:szCs w:val="28"/>
          <w:lang w:val="uk-UA"/>
        </w:rPr>
        <w:t>boite</w:t>
      </w:r>
      <w:proofErr w:type="spellEnd"/>
      <w:r w:rsidRPr="000F603C">
        <w:rPr>
          <w:i/>
          <w:iCs/>
          <w:szCs w:val="28"/>
          <w:lang w:val="uk-UA"/>
        </w:rPr>
        <w:t xml:space="preserve"> </w:t>
      </w:r>
      <w:r w:rsidRPr="000F603C">
        <w:rPr>
          <w:szCs w:val="28"/>
          <w:lang w:val="uk-UA"/>
        </w:rPr>
        <w:t xml:space="preserve">як </w:t>
      </w:r>
      <w:r w:rsidRPr="000F603C">
        <w:rPr>
          <w:i/>
          <w:iCs/>
          <w:szCs w:val="28"/>
          <w:lang w:val="uk-UA"/>
        </w:rPr>
        <w:t>Комплектація</w:t>
      </w:r>
      <w:r w:rsidRPr="000F603C">
        <w:rPr>
          <w:szCs w:val="28"/>
          <w:lang w:val="uk-UA"/>
        </w:rPr>
        <w:t xml:space="preserve">, ми б здійснили </w:t>
      </w:r>
      <w:r w:rsidRPr="000F603C">
        <w:rPr>
          <w:b/>
          <w:bCs/>
          <w:szCs w:val="28"/>
          <w:lang w:val="uk-UA"/>
        </w:rPr>
        <w:t>лексико-семантичну</w:t>
      </w:r>
      <w:r w:rsidRPr="000F603C">
        <w:rPr>
          <w:szCs w:val="28"/>
          <w:lang w:val="uk-UA"/>
        </w:rPr>
        <w:t xml:space="preserve"> </w:t>
      </w:r>
      <w:r w:rsidRPr="000F603C">
        <w:rPr>
          <w:b/>
          <w:bCs/>
          <w:szCs w:val="28"/>
          <w:lang w:val="uk-UA"/>
        </w:rPr>
        <w:t>заміну</w:t>
      </w:r>
      <w:r w:rsidRPr="000F603C">
        <w:rPr>
          <w:szCs w:val="28"/>
          <w:lang w:val="uk-UA"/>
        </w:rPr>
        <w:t xml:space="preserve"> і </w:t>
      </w:r>
      <w:r w:rsidRPr="000F603C">
        <w:rPr>
          <w:b/>
          <w:bCs/>
          <w:szCs w:val="28"/>
          <w:lang w:val="uk-UA"/>
        </w:rPr>
        <w:t>опущення</w:t>
      </w:r>
      <w:r w:rsidRPr="000F603C">
        <w:rPr>
          <w:szCs w:val="28"/>
          <w:lang w:val="uk-UA"/>
        </w:rPr>
        <w:t>.</w:t>
      </w:r>
    </w:p>
    <w:p w14:paraId="0A86F5F4"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Наступний підзаголовок – це </w:t>
      </w:r>
      <w:proofErr w:type="spellStart"/>
      <w:r w:rsidRPr="000F603C">
        <w:rPr>
          <w:i/>
          <w:iCs/>
          <w:szCs w:val="28"/>
          <w:lang w:val="uk-UA"/>
        </w:rPr>
        <w:t>Connexion</w:t>
      </w:r>
      <w:proofErr w:type="spellEnd"/>
      <w:r w:rsidRPr="000F603C">
        <w:rPr>
          <w:i/>
          <w:iCs/>
          <w:szCs w:val="28"/>
          <w:lang w:val="uk-UA"/>
        </w:rPr>
        <w:t xml:space="preserve"> </w:t>
      </w:r>
      <w:proofErr w:type="spellStart"/>
      <w:r w:rsidRPr="000F603C">
        <w:rPr>
          <w:i/>
          <w:iCs/>
          <w:szCs w:val="28"/>
          <w:lang w:val="uk-UA"/>
        </w:rPr>
        <w:t>du</w:t>
      </w:r>
      <w:proofErr w:type="spellEnd"/>
      <w:r w:rsidRPr="000F603C">
        <w:rPr>
          <w:i/>
          <w:iCs/>
          <w:szCs w:val="28"/>
          <w:lang w:val="uk-UA"/>
        </w:rPr>
        <w:t xml:space="preserve"> </w:t>
      </w:r>
      <w:proofErr w:type="spellStart"/>
      <w:r w:rsidRPr="000F603C">
        <w:rPr>
          <w:i/>
          <w:iCs/>
          <w:szCs w:val="28"/>
          <w:lang w:val="uk-UA"/>
        </w:rPr>
        <w:t>matériel</w:t>
      </w:r>
      <w:proofErr w:type="spellEnd"/>
      <w:r w:rsidRPr="000F603C">
        <w:rPr>
          <w:szCs w:val="28"/>
          <w:lang w:val="uk-UA"/>
        </w:rPr>
        <w:t xml:space="preserve"> і </w:t>
      </w:r>
      <w:r w:rsidRPr="000F603C">
        <w:rPr>
          <w:i/>
          <w:iCs/>
          <w:szCs w:val="28"/>
          <w:lang w:val="uk-UA"/>
        </w:rPr>
        <w:t>Підключення апаратного обладнання</w:t>
      </w:r>
      <w:r w:rsidRPr="000F603C">
        <w:rPr>
          <w:szCs w:val="28"/>
          <w:lang w:val="uk-UA"/>
        </w:rPr>
        <w:t xml:space="preserve"> відповідно. При перекладі відбулося </w:t>
      </w:r>
      <w:r w:rsidRPr="000F603C">
        <w:rPr>
          <w:b/>
          <w:bCs/>
          <w:szCs w:val="28"/>
          <w:lang w:val="uk-UA"/>
        </w:rPr>
        <w:t>додавання</w:t>
      </w:r>
      <w:r w:rsidRPr="000F603C">
        <w:rPr>
          <w:szCs w:val="28"/>
          <w:lang w:val="uk-UA"/>
        </w:rPr>
        <w:t xml:space="preserve"> прикметника </w:t>
      </w:r>
      <w:r w:rsidRPr="000F603C">
        <w:rPr>
          <w:i/>
          <w:iCs/>
          <w:szCs w:val="28"/>
          <w:lang w:val="uk-UA"/>
        </w:rPr>
        <w:t>апаратний</w:t>
      </w:r>
      <w:r w:rsidRPr="000F603C">
        <w:rPr>
          <w:szCs w:val="28"/>
          <w:lang w:val="uk-UA"/>
        </w:rPr>
        <w:t xml:space="preserve">, за рахунок чого вийшла </w:t>
      </w:r>
      <w:r w:rsidRPr="000F603C">
        <w:rPr>
          <w:b/>
          <w:bCs/>
          <w:szCs w:val="28"/>
          <w:lang w:val="uk-UA"/>
        </w:rPr>
        <w:t>конкретизація</w:t>
      </w:r>
      <w:r w:rsidRPr="000F603C">
        <w:rPr>
          <w:szCs w:val="28"/>
          <w:lang w:val="uk-UA"/>
        </w:rPr>
        <w:t xml:space="preserve"> іменника </w:t>
      </w:r>
      <w:r w:rsidRPr="000F603C">
        <w:rPr>
          <w:i/>
          <w:iCs/>
          <w:szCs w:val="28"/>
          <w:lang w:val="uk-UA"/>
        </w:rPr>
        <w:t>обладнання</w:t>
      </w:r>
      <w:r w:rsidRPr="000F603C">
        <w:rPr>
          <w:szCs w:val="28"/>
          <w:lang w:val="uk-UA"/>
        </w:rPr>
        <w:t>.</w:t>
      </w:r>
    </w:p>
    <w:p w14:paraId="76964C4E"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Передостаннім підзаголовком у цій інструкції є </w:t>
      </w:r>
      <w:proofErr w:type="spellStart"/>
      <w:r w:rsidRPr="000F603C">
        <w:rPr>
          <w:i/>
          <w:iCs/>
          <w:szCs w:val="28"/>
          <w:lang w:val="uk-UA"/>
        </w:rPr>
        <w:t>Configuration</w:t>
      </w:r>
      <w:proofErr w:type="spellEnd"/>
      <w:r w:rsidRPr="000F603C">
        <w:rPr>
          <w:i/>
          <w:iCs/>
          <w:szCs w:val="28"/>
          <w:lang w:val="uk-UA"/>
        </w:rPr>
        <w:t xml:space="preserve"> </w:t>
      </w:r>
      <w:proofErr w:type="spellStart"/>
      <w:r w:rsidRPr="000F603C">
        <w:rPr>
          <w:i/>
          <w:iCs/>
          <w:szCs w:val="28"/>
          <w:lang w:val="uk-UA"/>
        </w:rPr>
        <w:t>du</w:t>
      </w:r>
      <w:proofErr w:type="spellEnd"/>
      <w:r w:rsidRPr="000F603C">
        <w:rPr>
          <w:i/>
          <w:iCs/>
          <w:szCs w:val="28"/>
          <w:lang w:val="uk-UA"/>
        </w:rPr>
        <w:t xml:space="preserve"> </w:t>
      </w:r>
      <w:proofErr w:type="spellStart"/>
      <w:r w:rsidRPr="000F603C">
        <w:rPr>
          <w:i/>
          <w:iCs/>
          <w:szCs w:val="28"/>
          <w:lang w:val="uk-UA"/>
        </w:rPr>
        <w:t>routeur</w:t>
      </w:r>
      <w:proofErr w:type="spellEnd"/>
      <w:r w:rsidRPr="000F603C">
        <w:rPr>
          <w:i/>
          <w:iCs/>
          <w:szCs w:val="28"/>
          <w:lang w:val="uk-UA"/>
        </w:rPr>
        <w:t xml:space="preserve"> </w:t>
      </w:r>
      <w:proofErr w:type="spellStart"/>
      <w:r w:rsidRPr="000F603C">
        <w:rPr>
          <w:i/>
          <w:iCs/>
          <w:szCs w:val="28"/>
          <w:lang w:val="uk-UA"/>
        </w:rPr>
        <w:t>par</w:t>
      </w:r>
      <w:proofErr w:type="spellEnd"/>
      <w:r w:rsidRPr="000F603C">
        <w:rPr>
          <w:i/>
          <w:iCs/>
          <w:szCs w:val="28"/>
          <w:lang w:val="uk-UA"/>
        </w:rPr>
        <w:t xml:space="preserve"> </w:t>
      </w:r>
      <w:proofErr w:type="spellStart"/>
      <w:r w:rsidRPr="000F603C">
        <w:rPr>
          <w:i/>
          <w:iCs/>
          <w:szCs w:val="28"/>
          <w:lang w:val="uk-UA"/>
        </w:rPr>
        <w:t>page</w:t>
      </w:r>
      <w:proofErr w:type="spellEnd"/>
      <w:r w:rsidRPr="000F603C">
        <w:rPr>
          <w:i/>
          <w:iCs/>
          <w:szCs w:val="28"/>
          <w:lang w:val="uk-UA"/>
        </w:rPr>
        <w:t xml:space="preserve"> </w:t>
      </w:r>
      <w:proofErr w:type="spellStart"/>
      <w:r w:rsidRPr="000F603C">
        <w:rPr>
          <w:i/>
          <w:iCs/>
          <w:szCs w:val="28"/>
          <w:lang w:val="uk-UA"/>
        </w:rPr>
        <w:t>web</w:t>
      </w:r>
      <w:proofErr w:type="spellEnd"/>
      <w:r w:rsidRPr="000F603C">
        <w:rPr>
          <w:szCs w:val="28"/>
          <w:lang w:val="uk-UA"/>
        </w:rPr>
        <w:t xml:space="preserve"> і </w:t>
      </w:r>
      <w:r w:rsidRPr="000F603C">
        <w:rPr>
          <w:i/>
          <w:iCs/>
          <w:szCs w:val="28"/>
          <w:lang w:val="uk-UA"/>
        </w:rPr>
        <w:t xml:space="preserve">Конфігурування маршрутизатора за допомогою </w:t>
      </w:r>
      <w:proofErr w:type="spellStart"/>
      <w:r w:rsidRPr="000F603C">
        <w:rPr>
          <w:i/>
          <w:iCs/>
          <w:szCs w:val="28"/>
          <w:lang w:val="uk-UA"/>
        </w:rPr>
        <w:t>Web</w:t>
      </w:r>
      <w:proofErr w:type="spellEnd"/>
      <w:r w:rsidRPr="000F603C">
        <w:rPr>
          <w:i/>
          <w:iCs/>
          <w:szCs w:val="28"/>
          <w:lang w:val="uk-UA"/>
        </w:rPr>
        <w:t>-менеджера</w:t>
      </w:r>
      <w:r w:rsidRPr="000F603C">
        <w:rPr>
          <w:szCs w:val="28"/>
          <w:lang w:val="uk-UA"/>
        </w:rPr>
        <w:t xml:space="preserve"> відповідно. Тут по порядку:</w:t>
      </w:r>
    </w:p>
    <w:p w14:paraId="7EFA5527" w14:textId="77777777" w:rsidR="00312E26" w:rsidRPr="000F603C" w:rsidRDefault="00312E26" w:rsidP="00FD7B99">
      <w:pPr>
        <w:numPr>
          <w:ilvl w:val="0"/>
          <w:numId w:val="4"/>
        </w:numPr>
        <w:spacing w:after="0" w:line="360" w:lineRule="auto"/>
        <w:ind w:left="709"/>
        <w:contextualSpacing/>
        <w:jc w:val="both"/>
        <w:rPr>
          <w:szCs w:val="28"/>
          <w:lang w:val="uk-UA"/>
        </w:rPr>
      </w:pPr>
      <w:proofErr w:type="spellStart"/>
      <w:r w:rsidRPr="000F603C">
        <w:rPr>
          <w:i/>
          <w:iCs/>
          <w:szCs w:val="28"/>
          <w:lang w:val="uk-UA"/>
        </w:rPr>
        <w:t>Configuration</w:t>
      </w:r>
      <w:proofErr w:type="spellEnd"/>
      <w:r w:rsidRPr="000F603C">
        <w:rPr>
          <w:i/>
          <w:iCs/>
          <w:szCs w:val="28"/>
          <w:lang w:val="uk-UA"/>
        </w:rPr>
        <w:t xml:space="preserve"> </w:t>
      </w:r>
      <w:r w:rsidRPr="000F603C">
        <w:rPr>
          <w:szCs w:val="28"/>
          <w:lang w:val="uk-UA"/>
        </w:rPr>
        <w:t xml:space="preserve">було перекладено </w:t>
      </w:r>
      <w:r w:rsidRPr="000F603C">
        <w:rPr>
          <w:b/>
          <w:bCs/>
          <w:szCs w:val="28"/>
          <w:lang w:val="uk-UA"/>
        </w:rPr>
        <w:t>калькою</w:t>
      </w:r>
      <w:r w:rsidRPr="000F603C">
        <w:rPr>
          <w:szCs w:val="28"/>
          <w:lang w:val="uk-UA"/>
        </w:rPr>
        <w:t xml:space="preserve"> </w:t>
      </w:r>
      <w:r w:rsidRPr="000F603C">
        <w:rPr>
          <w:i/>
          <w:iCs/>
          <w:szCs w:val="28"/>
          <w:lang w:val="uk-UA"/>
        </w:rPr>
        <w:t>конфігурування</w:t>
      </w:r>
      <w:r w:rsidRPr="000F603C">
        <w:rPr>
          <w:szCs w:val="28"/>
          <w:lang w:val="uk-UA"/>
        </w:rPr>
        <w:t xml:space="preserve">; </w:t>
      </w:r>
    </w:p>
    <w:p w14:paraId="64A1AD15" w14:textId="77777777" w:rsidR="00312E26" w:rsidRPr="000F603C" w:rsidRDefault="00312E26" w:rsidP="00FD7B99">
      <w:pPr>
        <w:numPr>
          <w:ilvl w:val="0"/>
          <w:numId w:val="4"/>
        </w:numPr>
        <w:spacing w:after="0" w:line="360" w:lineRule="auto"/>
        <w:ind w:left="709"/>
        <w:contextualSpacing/>
        <w:jc w:val="both"/>
        <w:rPr>
          <w:szCs w:val="28"/>
          <w:lang w:val="uk-UA"/>
        </w:rPr>
      </w:pPr>
      <w:proofErr w:type="spellStart"/>
      <w:r w:rsidRPr="000F603C">
        <w:rPr>
          <w:i/>
          <w:iCs/>
          <w:szCs w:val="28"/>
          <w:lang w:val="uk-UA"/>
        </w:rPr>
        <w:t>routeur</w:t>
      </w:r>
      <w:proofErr w:type="spellEnd"/>
      <w:r w:rsidRPr="000F603C">
        <w:rPr>
          <w:i/>
          <w:iCs/>
          <w:szCs w:val="28"/>
          <w:lang w:val="uk-UA"/>
        </w:rPr>
        <w:t xml:space="preserve"> </w:t>
      </w:r>
      <w:r w:rsidRPr="000F603C">
        <w:rPr>
          <w:szCs w:val="28"/>
          <w:lang w:val="uk-UA"/>
        </w:rPr>
        <w:t xml:space="preserve">перекладено як </w:t>
      </w:r>
      <w:r w:rsidRPr="000F603C">
        <w:rPr>
          <w:i/>
          <w:iCs/>
          <w:szCs w:val="28"/>
          <w:lang w:val="uk-UA"/>
        </w:rPr>
        <w:t>маршрутизатор</w:t>
      </w:r>
      <w:r w:rsidRPr="000F603C">
        <w:rPr>
          <w:szCs w:val="28"/>
          <w:lang w:val="uk-UA"/>
        </w:rPr>
        <w:t xml:space="preserve">, це одна з назв поняття </w:t>
      </w:r>
      <w:proofErr w:type="spellStart"/>
      <w:r w:rsidRPr="000F603C">
        <w:rPr>
          <w:i/>
          <w:iCs/>
          <w:szCs w:val="28"/>
          <w:lang w:val="uk-UA"/>
        </w:rPr>
        <w:t>роутер</w:t>
      </w:r>
      <w:proofErr w:type="spellEnd"/>
      <w:r w:rsidRPr="000F603C">
        <w:rPr>
          <w:szCs w:val="28"/>
          <w:lang w:val="uk-UA"/>
        </w:rPr>
        <w:t xml:space="preserve">, тому ніякої трансформації застосовано не було; </w:t>
      </w:r>
    </w:p>
    <w:p w14:paraId="2979D878" w14:textId="77777777" w:rsidR="00312E26" w:rsidRPr="000F603C" w:rsidRDefault="00312E26" w:rsidP="00FD7B99">
      <w:pPr>
        <w:numPr>
          <w:ilvl w:val="0"/>
          <w:numId w:val="4"/>
        </w:numPr>
        <w:spacing w:after="0" w:line="360" w:lineRule="auto"/>
        <w:ind w:left="709"/>
        <w:contextualSpacing/>
        <w:jc w:val="both"/>
        <w:rPr>
          <w:szCs w:val="28"/>
          <w:lang w:val="uk-UA"/>
        </w:rPr>
      </w:pPr>
      <w:r w:rsidRPr="000F603C">
        <w:rPr>
          <w:szCs w:val="28"/>
          <w:lang w:val="uk-UA"/>
        </w:rPr>
        <w:t xml:space="preserve">прийменник </w:t>
      </w:r>
      <w:proofErr w:type="spellStart"/>
      <w:r w:rsidRPr="000F603C">
        <w:rPr>
          <w:i/>
          <w:iCs/>
          <w:szCs w:val="28"/>
          <w:lang w:val="uk-UA"/>
        </w:rPr>
        <w:t>par</w:t>
      </w:r>
      <w:proofErr w:type="spellEnd"/>
      <w:r w:rsidRPr="000F603C">
        <w:rPr>
          <w:szCs w:val="28"/>
          <w:lang w:val="uk-UA"/>
        </w:rPr>
        <w:t xml:space="preserve"> в українській мові в одному з випадків перекладається як </w:t>
      </w:r>
      <w:r w:rsidRPr="000F603C">
        <w:rPr>
          <w:i/>
          <w:iCs/>
          <w:szCs w:val="28"/>
          <w:lang w:val="uk-UA"/>
        </w:rPr>
        <w:t>за допомогою</w:t>
      </w:r>
      <w:r w:rsidRPr="000F603C">
        <w:rPr>
          <w:szCs w:val="28"/>
          <w:lang w:val="uk-UA"/>
        </w:rPr>
        <w:t xml:space="preserve">, тому тут також не застосовано жодної трансформації; </w:t>
      </w:r>
    </w:p>
    <w:p w14:paraId="42724544" w14:textId="77777777" w:rsidR="00312E26" w:rsidRPr="000F603C" w:rsidRDefault="00312E26" w:rsidP="00FD7B99">
      <w:pPr>
        <w:numPr>
          <w:ilvl w:val="0"/>
          <w:numId w:val="4"/>
        </w:numPr>
        <w:spacing w:after="0" w:line="360" w:lineRule="auto"/>
        <w:ind w:left="709"/>
        <w:contextualSpacing/>
        <w:jc w:val="both"/>
        <w:rPr>
          <w:szCs w:val="28"/>
          <w:lang w:val="uk-UA"/>
        </w:rPr>
      </w:pPr>
      <w:r w:rsidRPr="000F603C">
        <w:rPr>
          <w:szCs w:val="28"/>
          <w:lang w:val="uk-UA"/>
        </w:rPr>
        <w:t xml:space="preserve">слово </w:t>
      </w:r>
      <w:proofErr w:type="spellStart"/>
      <w:r w:rsidRPr="000F603C">
        <w:rPr>
          <w:i/>
          <w:iCs/>
          <w:szCs w:val="28"/>
          <w:lang w:val="uk-UA"/>
        </w:rPr>
        <w:t>web</w:t>
      </w:r>
      <w:proofErr w:type="spellEnd"/>
      <w:r w:rsidRPr="000F603C">
        <w:rPr>
          <w:szCs w:val="28"/>
          <w:lang w:val="uk-UA"/>
        </w:rPr>
        <w:t xml:space="preserve"> перекладено не було, хоча можна було застосувати </w:t>
      </w:r>
      <w:r w:rsidRPr="000F603C">
        <w:rPr>
          <w:b/>
          <w:bCs/>
          <w:szCs w:val="28"/>
          <w:lang w:val="uk-UA"/>
        </w:rPr>
        <w:t>транслітерацію</w:t>
      </w:r>
      <w:r w:rsidRPr="000F603C">
        <w:rPr>
          <w:szCs w:val="28"/>
          <w:lang w:val="uk-UA"/>
        </w:rPr>
        <w:t xml:space="preserve"> і перекласти як </w:t>
      </w:r>
      <w:r w:rsidRPr="000F603C">
        <w:rPr>
          <w:i/>
          <w:iCs/>
          <w:szCs w:val="28"/>
          <w:lang w:val="uk-UA"/>
        </w:rPr>
        <w:t>Веб</w:t>
      </w:r>
      <w:r w:rsidRPr="000F603C">
        <w:rPr>
          <w:szCs w:val="28"/>
          <w:lang w:val="uk-UA"/>
        </w:rPr>
        <w:t xml:space="preserve">; </w:t>
      </w:r>
    </w:p>
    <w:p w14:paraId="34D81B18" w14:textId="77777777" w:rsidR="00312E26" w:rsidRPr="000F603C" w:rsidRDefault="00312E26" w:rsidP="00FD7B99">
      <w:pPr>
        <w:numPr>
          <w:ilvl w:val="0"/>
          <w:numId w:val="4"/>
        </w:numPr>
        <w:spacing w:after="0" w:line="360" w:lineRule="auto"/>
        <w:ind w:left="709"/>
        <w:contextualSpacing/>
        <w:jc w:val="both"/>
        <w:rPr>
          <w:szCs w:val="28"/>
          <w:lang w:val="uk-UA"/>
        </w:rPr>
      </w:pPr>
      <w:r w:rsidRPr="000F603C">
        <w:rPr>
          <w:szCs w:val="28"/>
          <w:lang w:val="uk-UA"/>
        </w:rPr>
        <w:t xml:space="preserve">іменник </w:t>
      </w:r>
      <w:proofErr w:type="spellStart"/>
      <w:r w:rsidRPr="000F603C">
        <w:rPr>
          <w:i/>
          <w:iCs/>
          <w:szCs w:val="28"/>
          <w:lang w:val="uk-UA"/>
        </w:rPr>
        <w:t>page</w:t>
      </w:r>
      <w:proofErr w:type="spellEnd"/>
      <w:r w:rsidRPr="000F603C">
        <w:rPr>
          <w:szCs w:val="28"/>
          <w:lang w:val="uk-UA"/>
        </w:rPr>
        <w:t xml:space="preserve"> в українській мові в сфері інформатики перекладається як </w:t>
      </w:r>
      <w:r w:rsidRPr="000F603C">
        <w:rPr>
          <w:i/>
          <w:iCs/>
          <w:szCs w:val="28"/>
          <w:lang w:val="uk-UA"/>
        </w:rPr>
        <w:t>сторінка</w:t>
      </w:r>
      <w:r w:rsidRPr="000F603C">
        <w:rPr>
          <w:szCs w:val="28"/>
          <w:lang w:val="uk-UA"/>
        </w:rPr>
        <w:t xml:space="preserve">, але перекладач </w:t>
      </w:r>
      <w:r w:rsidRPr="000F603C">
        <w:rPr>
          <w:b/>
          <w:bCs/>
          <w:szCs w:val="28"/>
          <w:lang w:val="uk-UA"/>
        </w:rPr>
        <w:t>конкретизував</w:t>
      </w:r>
      <w:r w:rsidRPr="000F603C">
        <w:rPr>
          <w:szCs w:val="28"/>
          <w:lang w:val="uk-UA"/>
        </w:rPr>
        <w:t xml:space="preserve">, яка саме сторінка, назвавши її одразу </w:t>
      </w:r>
      <w:r w:rsidRPr="000F603C">
        <w:rPr>
          <w:i/>
          <w:iCs/>
          <w:szCs w:val="28"/>
          <w:lang w:val="uk-UA"/>
        </w:rPr>
        <w:t>менеджером</w:t>
      </w:r>
      <w:r w:rsidRPr="000F603C">
        <w:rPr>
          <w:szCs w:val="28"/>
          <w:lang w:val="uk-UA"/>
        </w:rPr>
        <w:t>.</w:t>
      </w:r>
    </w:p>
    <w:p w14:paraId="619435F1"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Останнім підзаголовком в інструкції до цього маршрутизатора є </w:t>
      </w:r>
      <w:proofErr w:type="spellStart"/>
      <w:r w:rsidRPr="000F603C">
        <w:rPr>
          <w:i/>
          <w:iCs/>
          <w:szCs w:val="28"/>
          <w:lang w:val="uk-UA"/>
        </w:rPr>
        <w:t>Dépannage</w:t>
      </w:r>
      <w:proofErr w:type="spellEnd"/>
      <w:r w:rsidRPr="000F603C">
        <w:rPr>
          <w:szCs w:val="28"/>
          <w:lang w:val="uk-UA"/>
        </w:rPr>
        <w:t xml:space="preserve"> і </w:t>
      </w:r>
      <w:r w:rsidRPr="000F603C">
        <w:rPr>
          <w:i/>
          <w:iCs/>
          <w:szCs w:val="28"/>
          <w:lang w:val="uk-UA"/>
        </w:rPr>
        <w:t xml:space="preserve">Виявлення </w:t>
      </w:r>
      <w:proofErr w:type="spellStart"/>
      <w:r w:rsidRPr="000F603C">
        <w:rPr>
          <w:i/>
          <w:iCs/>
          <w:szCs w:val="28"/>
          <w:lang w:val="uk-UA"/>
        </w:rPr>
        <w:t>несправностей</w:t>
      </w:r>
      <w:proofErr w:type="spellEnd"/>
      <w:r w:rsidRPr="000F603C">
        <w:rPr>
          <w:i/>
          <w:iCs/>
          <w:szCs w:val="28"/>
          <w:lang w:val="uk-UA"/>
        </w:rPr>
        <w:t xml:space="preserve"> </w:t>
      </w:r>
      <w:r w:rsidRPr="000F603C">
        <w:rPr>
          <w:szCs w:val="28"/>
          <w:lang w:val="uk-UA"/>
        </w:rPr>
        <w:t xml:space="preserve">відповідно. Іменник </w:t>
      </w:r>
      <w:proofErr w:type="spellStart"/>
      <w:r w:rsidRPr="000F603C">
        <w:rPr>
          <w:i/>
          <w:iCs/>
          <w:szCs w:val="28"/>
          <w:lang w:val="uk-UA"/>
        </w:rPr>
        <w:t>dépannage</w:t>
      </w:r>
      <w:proofErr w:type="spellEnd"/>
      <w:r w:rsidRPr="000F603C">
        <w:rPr>
          <w:szCs w:val="28"/>
          <w:lang w:val="uk-UA"/>
        </w:rPr>
        <w:t xml:space="preserve"> перекладається в українській мові як </w:t>
      </w:r>
      <w:r w:rsidRPr="000F603C">
        <w:rPr>
          <w:i/>
          <w:iCs/>
          <w:szCs w:val="28"/>
          <w:lang w:val="uk-UA"/>
        </w:rPr>
        <w:t>усунення несправності</w:t>
      </w:r>
      <w:r w:rsidRPr="000F603C">
        <w:rPr>
          <w:szCs w:val="28"/>
          <w:lang w:val="uk-UA"/>
        </w:rPr>
        <w:t xml:space="preserve">. Таким чином, перекладаючи </w:t>
      </w:r>
      <w:r w:rsidRPr="000F603C">
        <w:rPr>
          <w:i/>
          <w:iCs/>
          <w:szCs w:val="28"/>
          <w:lang w:val="uk-UA"/>
        </w:rPr>
        <w:t>усунення</w:t>
      </w:r>
      <w:r w:rsidRPr="000F603C">
        <w:rPr>
          <w:szCs w:val="28"/>
          <w:lang w:val="uk-UA"/>
        </w:rPr>
        <w:t xml:space="preserve"> як </w:t>
      </w:r>
      <w:r w:rsidRPr="000F603C">
        <w:rPr>
          <w:i/>
          <w:iCs/>
          <w:szCs w:val="28"/>
          <w:lang w:val="uk-UA"/>
        </w:rPr>
        <w:t>виявлення</w:t>
      </w:r>
      <w:r w:rsidRPr="000F603C">
        <w:rPr>
          <w:szCs w:val="28"/>
          <w:lang w:val="uk-UA"/>
        </w:rPr>
        <w:t xml:space="preserve">, автор зробив </w:t>
      </w:r>
      <w:r w:rsidRPr="000F603C">
        <w:rPr>
          <w:b/>
          <w:bCs/>
          <w:szCs w:val="28"/>
          <w:lang w:val="uk-UA"/>
        </w:rPr>
        <w:t>узагальнення</w:t>
      </w:r>
      <w:r w:rsidRPr="000F603C">
        <w:rPr>
          <w:szCs w:val="28"/>
          <w:lang w:val="uk-UA"/>
        </w:rPr>
        <w:t xml:space="preserve">, а переклад однини множиною – це </w:t>
      </w:r>
      <w:r w:rsidRPr="000F603C">
        <w:rPr>
          <w:b/>
          <w:bCs/>
          <w:szCs w:val="28"/>
          <w:lang w:val="uk-UA"/>
        </w:rPr>
        <w:t>функціональна заміна</w:t>
      </w:r>
      <w:r w:rsidRPr="000F603C">
        <w:rPr>
          <w:szCs w:val="28"/>
          <w:lang w:val="uk-UA"/>
        </w:rPr>
        <w:t>.</w:t>
      </w:r>
    </w:p>
    <w:p w14:paraId="0DE650AC"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Наступною є інструкція з експлуатації праски </w:t>
      </w:r>
      <w:proofErr w:type="spellStart"/>
      <w:r w:rsidRPr="000F603C">
        <w:rPr>
          <w:szCs w:val="28"/>
          <w:lang w:val="uk-UA"/>
        </w:rPr>
        <w:t>Electrolux</w:t>
      </w:r>
      <w:proofErr w:type="spellEnd"/>
      <w:r w:rsidRPr="000F603C">
        <w:rPr>
          <w:szCs w:val="28"/>
          <w:lang w:val="uk-UA"/>
        </w:rPr>
        <w:t xml:space="preserve"> EDB17xx (4). Виробник розпочав з </w:t>
      </w:r>
      <w:proofErr w:type="spellStart"/>
      <w:r w:rsidRPr="000F603C">
        <w:rPr>
          <w:i/>
          <w:iCs/>
          <w:szCs w:val="28"/>
          <w:lang w:val="uk-UA"/>
        </w:rPr>
        <w:t>Composants</w:t>
      </w:r>
      <w:proofErr w:type="spellEnd"/>
      <w:r w:rsidRPr="000F603C">
        <w:rPr>
          <w:szCs w:val="28"/>
          <w:lang w:val="uk-UA"/>
        </w:rPr>
        <w:t xml:space="preserve"> і </w:t>
      </w:r>
      <w:r w:rsidRPr="000F603C">
        <w:rPr>
          <w:i/>
          <w:iCs/>
          <w:szCs w:val="28"/>
          <w:lang w:val="uk-UA"/>
        </w:rPr>
        <w:t>Компоненти</w:t>
      </w:r>
      <w:r w:rsidRPr="000F603C">
        <w:rPr>
          <w:szCs w:val="28"/>
          <w:lang w:val="uk-UA"/>
        </w:rPr>
        <w:t xml:space="preserve"> відповідно. Трансформацій тут не виявлено, тому переходимо до наступного підзаголовку. </w:t>
      </w:r>
    </w:p>
    <w:p w14:paraId="57B17C19"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Далі починається безпосереднє пояснення покупцеві, як користуватися придбаним товаром. З </w:t>
      </w:r>
      <w:proofErr w:type="spellStart"/>
      <w:r w:rsidRPr="000F603C">
        <w:rPr>
          <w:i/>
          <w:iCs/>
          <w:szCs w:val="28"/>
          <w:lang w:val="uk-UA"/>
        </w:rPr>
        <w:t>Première</w:t>
      </w:r>
      <w:proofErr w:type="spellEnd"/>
      <w:r w:rsidRPr="000F603C">
        <w:rPr>
          <w:i/>
          <w:iCs/>
          <w:szCs w:val="28"/>
          <w:lang w:val="uk-UA"/>
        </w:rPr>
        <w:t xml:space="preserve"> </w:t>
      </w:r>
      <w:proofErr w:type="spellStart"/>
      <w:r w:rsidRPr="000F603C">
        <w:rPr>
          <w:i/>
          <w:iCs/>
          <w:szCs w:val="28"/>
          <w:lang w:val="uk-UA"/>
        </w:rPr>
        <w:t>utilisation</w:t>
      </w:r>
      <w:proofErr w:type="spellEnd"/>
      <w:r w:rsidRPr="000F603C">
        <w:rPr>
          <w:szCs w:val="28"/>
          <w:lang w:val="uk-UA"/>
        </w:rPr>
        <w:t xml:space="preserve"> і </w:t>
      </w:r>
      <w:r w:rsidRPr="000F603C">
        <w:rPr>
          <w:i/>
          <w:iCs/>
          <w:szCs w:val="28"/>
          <w:lang w:val="uk-UA"/>
        </w:rPr>
        <w:t>Початок роботи</w:t>
      </w:r>
      <w:r w:rsidRPr="000F603C">
        <w:rPr>
          <w:szCs w:val="28"/>
          <w:lang w:val="uk-UA"/>
        </w:rPr>
        <w:t xml:space="preserve"> відповідно </w:t>
      </w:r>
      <w:r w:rsidRPr="000F603C">
        <w:rPr>
          <w:szCs w:val="28"/>
          <w:lang w:val="uk-UA"/>
        </w:rPr>
        <w:lastRenderedPageBreak/>
        <w:t xml:space="preserve">починається покрокове пояснення. Дослівний переклад </w:t>
      </w:r>
      <w:proofErr w:type="spellStart"/>
      <w:r w:rsidRPr="000F603C">
        <w:rPr>
          <w:i/>
          <w:iCs/>
          <w:szCs w:val="28"/>
          <w:lang w:val="uk-UA"/>
        </w:rPr>
        <w:t>Première</w:t>
      </w:r>
      <w:proofErr w:type="spellEnd"/>
      <w:r w:rsidRPr="000F603C">
        <w:rPr>
          <w:i/>
          <w:iCs/>
          <w:szCs w:val="28"/>
          <w:lang w:val="uk-UA"/>
        </w:rPr>
        <w:t xml:space="preserve"> </w:t>
      </w:r>
      <w:proofErr w:type="spellStart"/>
      <w:r w:rsidRPr="000F603C">
        <w:rPr>
          <w:i/>
          <w:iCs/>
          <w:szCs w:val="28"/>
          <w:lang w:val="uk-UA"/>
        </w:rPr>
        <w:t>utilisation</w:t>
      </w:r>
      <w:proofErr w:type="spellEnd"/>
      <w:r w:rsidRPr="000F603C">
        <w:rPr>
          <w:szCs w:val="28"/>
          <w:lang w:val="uk-UA"/>
        </w:rPr>
        <w:t xml:space="preserve"> був би </w:t>
      </w:r>
      <w:r w:rsidRPr="000F603C">
        <w:rPr>
          <w:i/>
          <w:iCs/>
          <w:szCs w:val="28"/>
          <w:lang w:val="uk-UA"/>
        </w:rPr>
        <w:t>Перше використання</w:t>
      </w:r>
      <w:r w:rsidRPr="000F603C">
        <w:rPr>
          <w:szCs w:val="28"/>
          <w:lang w:val="uk-UA"/>
        </w:rPr>
        <w:t xml:space="preserve">. Використання замість прикметника </w:t>
      </w:r>
      <w:proofErr w:type="spellStart"/>
      <w:r w:rsidRPr="000F603C">
        <w:rPr>
          <w:i/>
          <w:iCs/>
          <w:szCs w:val="28"/>
          <w:lang w:val="uk-UA"/>
        </w:rPr>
        <w:t>premier</w:t>
      </w:r>
      <w:proofErr w:type="spellEnd"/>
      <w:r w:rsidRPr="000F603C">
        <w:rPr>
          <w:szCs w:val="28"/>
          <w:lang w:val="uk-UA"/>
        </w:rPr>
        <w:t xml:space="preserve"> іменник </w:t>
      </w:r>
      <w:r w:rsidRPr="000F603C">
        <w:rPr>
          <w:i/>
          <w:iCs/>
          <w:szCs w:val="28"/>
          <w:lang w:val="uk-UA"/>
        </w:rPr>
        <w:t>початок</w:t>
      </w:r>
      <w:r w:rsidRPr="000F603C">
        <w:rPr>
          <w:szCs w:val="28"/>
          <w:lang w:val="uk-UA"/>
        </w:rPr>
        <w:t xml:space="preserve"> – це </w:t>
      </w:r>
      <w:r w:rsidRPr="000F603C">
        <w:rPr>
          <w:b/>
          <w:bCs/>
          <w:szCs w:val="28"/>
          <w:lang w:val="uk-UA"/>
        </w:rPr>
        <w:t>функціональна заміна</w:t>
      </w:r>
      <w:r w:rsidRPr="000F603C">
        <w:rPr>
          <w:szCs w:val="28"/>
          <w:lang w:val="uk-UA"/>
        </w:rPr>
        <w:t xml:space="preserve">, у зв’язку зі зміною частин мови. Також відбулася </w:t>
      </w:r>
      <w:r w:rsidRPr="000F603C">
        <w:rPr>
          <w:b/>
          <w:bCs/>
          <w:szCs w:val="28"/>
          <w:lang w:val="uk-UA"/>
        </w:rPr>
        <w:t>лексико-семантична заміна</w:t>
      </w:r>
      <w:r w:rsidRPr="000F603C">
        <w:rPr>
          <w:szCs w:val="28"/>
          <w:lang w:val="uk-UA"/>
        </w:rPr>
        <w:t xml:space="preserve">, коли іменник </w:t>
      </w:r>
      <w:proofErr w:type="spellStart"/>
      <w:r w:rsidRPr="000F603C">
        <w:rPr>
          <w:i/>
          <w:iCs/>
          <w:szCs w:val="28"/>
          <w:lang w:val="uk-UA"/>
        </w:rPr>
        <w:t>utilisation</w:t>
      </w:r>
      <w:proofErr w:type="spellEnd"/>
      <w:r w:rsidRPr="000F603C">
        <w:rPr>
          <w:i/>
          <w:iCs/>
          <w:szCs w:val="28"/>
          <w:lang w:val="uk-UA"/>
        </w:rPr>
        <w:t xml:space="preserve"> </w:t>
      </w:r>
      <w:r w:rsidRPr="000F603C">
        <w:rPr>
          <w:szCs w:val="28"/>
          <w:lang w:val="uk-UA"/>
        </w:rPr>
        <w:t xml:space="preserve">переклали іменником </w:t>
      </w:r>
      <w:r w:rsidRPr="000F603C">
        <w:rPr>
          <w:i/>
          <w:iCs/>
          <w:szCs w:val="28"/>
          <w:lang w:val="uk-UA"/>
        </w:rPr>
        <w:t>робота</w:t>
      </w:r>
      <w:r w:rsidRPr="000F603C">
        <w:rPr>
          <w:szCs w:val="28"/>
          <w:lang w:val="uk-UA"/>
        </w:rPr>
        <w:t xml:space="preserve">. </w:t>
      </w:r>
    </w:p>
    <w:p w14:paraId="4EF2ABF7"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Переходячи до іншої фази роботи з праскою, виробник повідомляє споживача про це  за допомогою підзаголовків </w:t>
      </w:r>
      <w:proofErr w:type="spellStart"/>
      <w:r w:rsidRPr="000F603C">
        <w:rPr>
          <w:i/>
          <w:iCs/>
          <w:szCs w:val="28"/>
          <w:lang w:val="uk-UA"/>
        </w:rPr>
        <w:t>Nettoyage</w:t>
      </w:r>
      <w:proofErr w:type="spellEnd"/>
      <w:r w:rsidRPr="000F603C">
        <w:rPr>
          <w:i/>
          <w:iCs/>
          <w:szCs w:val="28"/>
          <w:lang w:val="uk-UA"/>
        </w:rPr>
        <w:t xml:space="preserve"> (</w:t>
      </w:r>
      <w:proofErr w:type="spellStart"/>
      <w:r w:rsidRPr="000F603C">
        <w:rPr>
          <w:i/>
          <w:iCs/>
          <w:szCs w:val="28"/>
          <w:lang w:val="uk-UA"/>
        </w:rPr>
        <w:t>n’utilisez</w:t>
      </w:r>
      <w:proofErr w:type="spellEnd"/>
      <w:r w:rsidRPr="000F603C">
        <w:rPr>
          <w:i/>
          <w:iCs/>
          <w:szCs w:val="28"/>
          <w:lang w:val="uk-UA"/>
        </w:rPr>
        <w:t xml:space="preserve"> </w:t>
      </w:r>
      <w:proofErr w:type="spellStart"/>
      <w:r w:rsidRPr="000F603C">
        <w:rPr>
          <w:i/>
          <w:iCs/>
          <w:szCs w:val="28"/>
          <w:lang w:val="uk-UA"/>
        </w:rPr>
        <w:t>aucun</w:t>
      </w:r>
      <w:proofErr w:type="spellEnd"/>
      <w:r w:rsidRPr="000F603C">
        <w:rPr>
          <w:i/>
          <w:iCs/>
          <w:szCs w:val="28"/>
          <w:lang w:val="uk-UA"/>
        </w:rPr>
        <w:t xml:space="preserve"> </w:t>
      </w:r>
      <w:proofErr w:type="spellStart"/>
      <w:r w:rsidRPr="000F603C">
        <w:rPr>
          <w:i/>
          <w:iCs/>
          <w:szCs w:val="28"/>
          <w:lang w:val="uk-UA"/>
        </w:rPr>
        <w:t>détergent</w:t>
      </w:r>
      <w:proofErr w:type="spellEnd"/>
      <w:r w:rsidRPr="000F603C">
        <w:rPr>
          <w:i/>
          <w:iCs/>
          <w:szCs w:val="28"/>
          <w:lang w:val="uk-UA"/>
        </w:rPr>
        <w:t>)</w:t>
      </w:r>
      <w:r w:rsidRPr="000F603C">
        <w:rPr>
          <w:szCs w:val="28"/>
          <w:lang w:val="uk-UA"/>
        </w:rPr>
        <w:t xml:space="preserve"> і </w:t>
      </w:r>
      <w:r w:rsidRPr="000F603C">
        <w:rPr>
          <w:i/>
          <w:iCs/>
          <w:szCs w:val="28"/>
          <w:lang w:val="uk-UA"/>
        </w:rPr>
        <w:t>Чищення (не використовуйте миючі засоби)</w:t>
      </w:r>
      <w:r w:rsidRPr="000F603C">
        <w:rPr>
          <w:szCs w:val="28"/>
          <w:lang w:val="uk-UA"/>
        </w:rPr>
        <w:t xml:space="preserve"> відповідно. Тут по порядку: </w:t>
      </w:r>
    </w:p>
    <w:p w14:paraId="4EBBF740" w14:textId="77777777" w:rsidR="00312E26" w:rsidRPr="000F603C" w:rsidRDefault="00312E26" w:rsidP="00FD7B99">
      <w:pPr>
        <w:numPr>
          <w:ilvl w:val="0"/>
          <w:numId w:val="5"/>
        </w:numPr>
        <w:spacing w:after="0" w:line="360" w:lineRule="auto"/>
        <w:ind w:left="709"/>
        <w:contextualSpacing/>
        <w:jc w:val="both"/>
        <w:rPr>
          <w:szCs w:val="28"/>
          <w:lang w:val="uk-UA"/>
        </w:rPr>
      </w:pPr>
      <w:r w:rsidRPr="000F603C">
        <w:rPr>
          <w:szCs w:val="28"/>
          <w:lang w:val="uk-UA"/>
        </w:rPr>
        <w:t xml:space="preserve">іменник </w:t>
      </w:r>
      <w:proofErr w:type="spellStart"/>
      <w:r w:rsidRPr="000F603C">
        <w:rPr>
          <w:i/>
          <w:iCs/>
          <w:szCs w:val="28"/>
          <w:lang w:val="uk-UA"/>
        </w:rPr>
        <w:t>nettoyage</w:t>
      </w:r>
      <w:proofErr w:type="spellEnd"/>
      <w:r w:rsidRPr="000F603C">
        <w:rPr>
          <w:szCs w:val="28"/>
          <w:lang w:val="uk-UA"/>
        </w:rPr>
        <w:t xml:space="preserve"> в українській мові має прямий еквівалент </w:t>
      </w:r>
      <w:r w:rsidRPr="000F603C">
        <w:rPr>
          <w:i/>
          <w:iCs/>
          <w:szCs w:val="28"/>
          <w:lang w:val="uk-UA"/>
        </w:rPr>
        <w:t>чищення</w:t>
      </w:r>
      <w:r w:rsidRPr="000F603C">
        <w:rPr>
          <w:szCs w:val="28"/>
          <w:lang w:val="uk-UA"/>
        </w:rPr>
        <w:t>, яким і був перекладений, тож тут немає трансформації;</w:t>
      </w:r>
    </w:p>
    <w:p w14:paraId="1C0927E5" w14:textId="77777777" w:rsidR="00312E26" w:rsidRPr="000F603C" w:rsidRDefault="00312E26" w:rsidP="00FD7B99">
      <w:pPr>
        <w:numPr>
          <w:ilvl w:val="0"/>
          <w:numId w:val="5"/>
        </w:numPr>
        <w:spacing w:after="0" w:line="360" w:lineRule="auto"/>
        <w:ind w:left="709"/>
        <w:contextualSpacing/>
        <w:jc w:val="both"/>
        <w:rPr>
          <w:szCs w:val="28"/>
          <w:lang w:val="uk-UA"/>
        </w:rPr>
      </w:pPr>
      <w:r w:rsidRPr="000F603C">
        <w:rPr>
          <w:szCs w:val="28"/>
          <w:lang w:val="uk-UA"/>
        </w:rPr>
        <w:t xml:space="preserve">дієслово </w:t>
      </w:r>
      <w:proofErr w:type="spellStart"/>
      <w:r w:rsidRPr="000F603C">
        <w:rPr>
          <w:i/>
          <w:iCs/>
          <w:szCs w:val="28"/>
          <w:lang w:val="uk-UA"/>
        </w:rPr>
        <w:t>utiliser</w:t>
      </w:r>
      <w:proofErr w:type="spellEnd"/>
      <w:r w:rsidRPr="000F603C">
        <w:rPr>
          <w:szCs w:val="28"/>
          <w:lang w:val="uk-UA"/>
        </w:rPr>
        <w:t xml:space="preserve"> також має прямий еквівалент в українській мові, а саме – дієслово </w:t>
      </w:r>
      <w:r w:rsidRPr="000F603C">
        <w:rPr>
          <w:i/>
          <w:iCs/>
          <w:szCs w:val="28"/>
          <w:lang w:val="uk-UA"/>
        </w:rPr>
        <w:t>використовувати</w:t>
      </w:r>
      <w:r w:rsidRPr="000F603C">
        <w:rPr>
          <w:szCs w:val="28"/>
          <w:lang w:val="uk-UA"/>
        </w:rPr>
        <w:t>, яким, власне, і був перекладений, тому тут також відсутня трансформації;</w:t>
      </w:r>
    </w:p>
    <w:p w14:paraId="264C4745" w14:textId="77777777" w:rsidR="00312E26" w:rsidRPr="000F603C" w:rsidRDefault="00312E26" w:rsidP="00FD7B99">
      <w:pPr>
        <w:numPr>
          <w:ilvl w:val="0"/>
          <w:numId w:val="5"/>
        </w:numPr>
        <w:spacing w:after="0" w:line="360" w:lineRule="auto"/>
        <w:ind w:left="709"/>
        <w:contextualSpacing/>
        <w:jc w:val="both"/>
        <w:rPr>
          <w:szCs w:val="28"/>
          <w:lang w:val="uk-UA"/>
        </w:rPr>
      </w:pPr>
      <w:r w:rsidRPr="000F603C">
        <w:rPr>
          <w:szCs w:val="28"/>
          <w:lang w:val="uk-UA"/>
        </w:rPr>
        <w:t xml:space="preserve">відбулося </w:t>
      </w:r>
      <w:r w:rsidRPr="000F603C">
        <w:rPr>
          <w:b/>
          <w:bCs/>
          <w:szCs w:val="28"/>
          <w:lang w:val="uk-UA"/>
        </w:rPr>
        <w:t>опущення</w:t>
      </w:r>
      <w:r w:rsidRPr="000F603C">
        <w:rPr>
          <w:szCs w:val="28"/>
          <w:lang w:val="uk-UA"/>
        </w:rPr>
        <w:t xml:space="preserve"> прикметника </w:t>
      </w:r>
      <w:proofErr w:type="spellStart"/>
      <w:r w:rsidRPr="000F603C">
        <w:rPr>
          <w:i/>
          <w:iCs/>
          <w:szCs w:val="28"/>
          <w:lang w:val="uk-UA"/>
        </w:rPr>
        <w:t>aucun</w:t>
      </w:r>
      <w:proofErr w:type="spellEnd"/>
      <w:r w:rsidRPr="000F603C">
        <w:rPr>
          <w:i/>
          <w:iCs/>
          <w:szCs w:val="28"/>
          <w:lang w:val="uk-UA"/>
        </w:rPr>
        <w:t>;</w:t>
      </w:r>
    </w:p>
    <w:p w14:paraId="5756FC0E" w14:textId="77777777" w:rsidR="00312E26" w:rsidRPr="000F603C" w:rsidRDefault="00312E26" w:rsidP="00FD7B99">
      <w:pPr>
        <w:numPr>
          <w:ilvl w:val="0"/>
          <w:numId w:val="5"/>
        </w:numPr>
        <w:spacing w:after="0" w:line="360" w:lineRule="auto"/>
        <w:ind w:left="709"/>
        <w:contextualSpacing/>
        <w:jc w:val="both"/>
        <w:rPr>
          <w:szCs w:val="28"/>
          <w:lang w:val="uk-UA"/>
        </w:rPr>
      </w:pPr>
      <w:r w:rsidRPr="000F603C">
        <w:rPr>
          <w:szCs w:val="28"/>
          <w:lang w:val="uk-UA"/>
        </w:rPr>
        <w:t xml:space="preserve">французький іменник </w:t>
      </w:r>
      <w:proofErr w:type="spellStart"/>
      <w:r w:rsidRPr="000F603C">
        <w:rPr>
          <w:i/>
          <w:iCs/>
          <w:szCs w:val="28"/>
          <w:lang w:val="uk-UA"/>
        </w:rPr>
        <w:t>détergent</w:t>
      </w:r>
      <w:proofErr w:type="spellEnd"/>
      <w:r w:rsidRPr="000F603C">
        <w:rPr>
          <w:i/>
          <w:iCs/>
          <w:szCs w:val="28"/>
          <w:lang w:val="uk-UA"/>
        </w:rPr>
        <w:t xml:space="preserve"> </w:t>
      </w:r>
      <w:r w:rsidRPr="000F603C">
        <w:rPr>
          <w:szCs w:val="28"/>
          <w:lang w:val="uk-UA"/>
        </w:rPr>
        <w:t xml:space="preserve">перекладено прямим еквівалентом </w:t>
      </w:r>
      <w:r w:rsidRPr="000F603C">
        <w:rPr>
          <w:i/>
          <w:iCs/>
          <w:szCs w:val="28"/>
          <w:lang w:val="uk-UA"/>
        </w:rPr>
        <w:t>миючий засіб</w:t>
      </w:r>
      <w:r w:rsidRPr="000F603C">
        <w:rPr>
          <w:szCs w:val="28"/>
          <w:lang w:val="uk-UA"/>
        </w:rPr>
        <w:t xml:space="preserve">, однак відбулася </w:t>
      </w:r>
      <w:r w:rsidRPr="000F603C">
        <w:rPr>
          <w:b/>
          <w:bCs/>
          <w:szCs w:val="28"/>
          <w:lang w:val="uk-UA"/>
        </w:rPr>
        <w:t>функціональна заміна</w:t>
      </w:r>
      <w:r w:rsidRPr="000F603C">
        <w:rPr>
          <w:szCs w:val="28"/>
          <w:lang w:val="uk-UA"/>
        </w:rPr>
        <w:t>, оскільки у французькому варіанті іменник виражений в однині, а в українському варіанті – у множині.</w:t>
      </w:r>
    </w:p>
    <w:p w14:paraId="3F1084B2"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Далі виробник говоритиме про безпеку, тому наступними підзаголовками є </w:t>
      </w:r>
      <w:proofErr w:type="spellStart"/>
      <w:r w:rsidRPr="000F603C">
        <w:rPr>
          <w:i/>
          <w:iCs/>
          <w:szCs w:val="28"/>
          <w:lang w:val="uk-UA"/>
        </w:rPr>
        <w:t>Consignes</w:t>
      </w:r>
      <w:proofErr w:type="spellEnd"/>
      <w:r w:rsidRPr="000F603C">
        <w:rPr>
          <w:i/>
          <w:iCs/>
          <w:szCs w:val="28"/>
          <w:lang w:val="uk-UA"/>
        </w:rPr>
        <w:t xml:space="preserve"> </w:t>
      </w:r>
      <w:proofErr w:type="spellStart"/>
      <w:r w:rsidRPr="000F603C">
        <w:rPr>
          <w:i/>
          <w:iCs/>
          <w:szCs w:val="28"/>
          <w:lang w:val="uk-UA"/>
        </w:rPr>
        <w:t>de</w:t>
      </w:r>
      <w:proofErr w:type="spellEnd"/>
      <w:r w:rsidRPr="000F603C">
        <w:rPr>
          <w:i/>
          <w:iCs/>
          <w:szCs w:val="28"/>
          <w:lang w:val="uk-UA"/>
        </w:rPr>
        <w:t xml:space="preserve"> </w:t>
      </w:r>
      <w:proofErr w:type="spellStart"/>
      <w:r w:rsidRPr="000F603C">
        <w:rPr>
          <w:i/>
          <w:iCs/>
          <w:szCs w:val="28"/>
          <w:lang w:val="uk-UA"/>
        </w:rPr>
        <w:t>sécurité</w:t>
      </w:r>
      <w:proofErr w:type="spellEnd"/>
      <w:r w:rsidRPr="000F603C">
        <w:rPr>
          <w:szCs w:val="28"/>
          <w:lang w:val="uk-UA"/>
        </w:rPr>
        <w:t xml:space="preserve"> і </w:t>
      </w:r>
      <w:r w:rsidRPr="000F603C">
        <w:rPr>
          <w:i/>
          <w:iCs/>
          <w:szCs w:val="28"/>
          <w:lang w:val="uk-UA"/>
        </w:rPr>
        <w:t>Поради щодо техніки безпеки</w:t>
      </w:r>
      <w:r w:rsidRPr="000F603C">
        <w:rPr>
          <w:szCs w:val="28"/>
          <w:lang w:val="uk-UA"/>
        </w:rPr>
        <w:t xml:space="preserve"> відповідно. Аналізуємо:</w:t>
      </w:r>
    </w:p>
    <w:p w14:paraId="77BF71CF" w14:textId="77777777" w:rsidR="00312E26" w:rsidRPr="000F603C" w:rsidRDefault="00312E26" w:rsidP="00FD7B99">
      <w:pPr>
        <w:numPr>
          <w:ilvl w:val="0"/>
          <w:numId w:val="6"/>
        </w:numPr>
        <w:spacing w:after="0" w:line="360" w:lineRule="auto"/>
        <w:ind w:left="709"/>
        <w:contextualSpacing/>
        <w:jc w:val="both"/>
        <w:rPr>
          <w:szCs w:val="28"/>
          <w:lang w:val="uk-UA"/>
        </w:rPr>
      </w:pPr>
      <w:r w:rsidRPr="000F603C">
        <w:rPr>
          <w:szCs w:val="28"/>
          <w:lang w:val="uk-UA"/>
        </w:rPr>
        <w:t xml:space="preserve">іменник </w:t>
      </w:r>
      <w:proofErr w:type="spellStart"/>
      <w:r w:rsidRPr="000F603C">
        <w:rPr>
          <w:i/>
          <w:iCs/>
          <w:szCs w:val="28"/>
          <w:lang w:val="uk-UA"/>
        </w:rPr>
        <w:t>consigne</w:t>
      </w:r>
      <w:proofErr w:type="spellEnd"/>
      <w:r w:rsidRPr="000F603C">
        <w:rPr>
          <w:szCs w:val="28"/>
          <w:lang w:val="uk-UA"/>
        </w:rPr>
        <w:t xml:space="preserve"> перекладений своїм прямим еквівалентом </w:t>
      </w:r>
      <w:r w:rsidRPr="000F603C">
        <w:rPr>
          <w:i/>
          <w:iCs/>
          <w:szCs w:val="28"/>
          <w:lang w:val="uk-UA"/>
        </w:rPr>
        <w:t>порада</w:t>
      </w:r>
      <w:r w:rsidRPr="000F603C">
        <w:rPr>
          <w:szCs w:val="28"/>
          <w:lang w:val="uk-UA"/>
        </w:rPr>
        <w:t>, тому трансформація використана не була;</w:t>
      </w:r>
    </w:p>
    <w:p w14:paraId="067E078A" w14:textId="77777777" w:rsidR="00312E26" w:rsidRPr="000F603C" w:rsidRDefault="00312E26" w:rsidP="00FD7B99">
      <w:pPr>
        <w:numPr>
          <w:ilvl w:val="0"/>
          <w:numId w:val="6"/>
        </w:numPr>
        <w:spacing w:after="0" w:line="360" w:lineRule="auto"/>
        <w:ind w:left="709"/>
        <w:contextualSpacing/>
        <w:jc w:val="both"/>
        <w:rPr>
          <w:szCs w:val="28"/>
          <w:lang w:val="uk-UA"/>
        </w:rPr>
      </w:pPr>
      <w:r w:rsidRPr="000F603C">
        <w:rPr>
          <w:szCs w:val="28"/>
          <w:lang w:val="uk-UA"/>
        </w:rPr>
        <w:t xml:space="preserve">прийменник </w:t>
      </w:r>
      <w:proofErr w:type="spellStart"/>
      <w:r w:rsidRPr="000F603C">
        <w:rPr>
          <w:i/>
          <w:iCs/>
          <w:szCs w:val="28"/>
          <w:lang w:val="uk-UA"/>
        </w:rPr>
        <w:t>de</w:t>
      </w:r>
      <w:proofErr w:type="spellEnd"/>
      <w:r w:rsidRPr="000F603C">
        <w:rPr>
          <w:szCs w:val="28"/>
          <w:lang w:val="uk-UA"/>
        </w:rPr>
        <w:t xml:space="preserve"> перекладений одним із своїх прямих еквівалентів, прийменником </w:t>
      </w:r>
      <w:r w:rsidRPr="000F603C">
        <w:rPr>
          <w:i/>
          <w:iCs/>
          <w:szCs w:val="28"/>
          <w:lang w:val="uk-UA"/>
        </w:rPr>
        <w:t>щодо</w:t>
      </w:r>
      <w:r w:rsidRPr="000F603C">
        <w:rPr>
          <w:szCs w:val="28"/>
          <w:lang w:val="uk-UA"/>
        </w:rPr>
        <w:t>, тому трансформація використана не була;</w:t>
      </w:r>
    </w:p>
    <w:p w14:paraId="2BF3FDFE" w14:textId="77777777" w:rsidR="00312E26" w:rsidRPr="000F603C" w:rsidRDefault="00312E26" w:rsidP="00FD7B99">
      <w:pPr>
        <w:numPr>
          <w:ilvl w:val="0"/>
          <w:numId w:val="6"/>
        </w:numPr>
        <w:spacing w:after="0" w:line="360" w:lineRule="auto"/>
        <w:ind w:left="709"/>
        <w:contextualSpacing/>
        <w:jc w:val="both"/>
        <w:rPr>
          <w:szCs w:val="28"/>
          <w:lang w:val="uk-UA"/>
        </w:rPr>
      </w:pPr>
      <w:r w:rsidRPr="000F603C">
        <w:rPr>
          <w:szCs w:val="28"/>
          <w:lang w:val="uk-UA"/>
        </w:rPr>
        <w:t xml:space="preserve">іменник </w:t>
      </w:r>
      <w:proofErr w:type="spellStart"/>
      <w:r w:rsidRPr="000F603C">
        <w:rPr>
          <w:i/>
          <w:iCs/>
          <w:szCs w:val="28"/>
          <w:lang w:val="uk-UA"/>
        </w:rPr>
        <w:t>sécurité</w:t>
      </w:r>
      <w:proofErr w:type="spellEnd"/>
      <w:r w:rsidRPr="000F603C">
        <w:rPr>
          <w:i/>
          <w:iCs/>
          <w:szCs w:val="28"/>
          <w:lang w:val="uk-UA"/>
        </w:rPr>
        <w:t xml:space="preserve"> </w:t>
      </w:r>
      <w:r w:rsidRPr="000F603C">
        <w:rPr>
          <w:szCs w:val="28"/>
          <w:lang w:val="uk-UA"/>
        </w:rPr>
        <w:t xml:space="preserve">перекладається як </w:t>
      </w:r>
      <w:r w:rsidRPr="000F603C">
        <w:rPr>
          <w:i/>
          <w:iCs/>
          <w:szCs w:val="28"/>
          <w:lang w:val="uk-UA"/>
        </w:rPr>
        <w:t>безпека</w:t>
      </w:r>
      <w:r w:rsidRPr="000F603C">
        <w:rPr>
          <w:szCs w:val="28"/>
          <w:lang w:val="uk-UA"/>
        </w:rPr>
        <w:t xml:space="preserve">, але була використана така перекладацька трансформація, як </w:t>
      </w:r>
      <w:r w:rsidRPr="000F603C">
        <w:rPr>
          <w:b/>
          <w:bCs/>
          <w:szCs w:val="28"/>
          <w:lang w:val="uk-UA"/>
        </w:rPr>
        <w:t>додавання</w:t>
      </w:r>
      <w:r w:rsidRPr="000F603C">
        <w:rPr>
          <w:szCs w:val="28"/>
          <w:lang w:val="uk-UA"/>
        </w:rPr>
        <w:t xml:space="preserve">, бо до слова </w:t>
      </w:r>
      <w:r w:rsidRPr="000F603C">
        <w:rPr>
          <w:i/>
          <w:iCs/>
          <w:szCs w:val="28"/>
          <w:lang w:val="uk-UA"/>
        </w:rPr>
        <w:t>безпека</w:t>
      </w:r>
      <w:r w:rsidRPr="000F603C">
        <w:rPr>
          <w:szCs w:val="28"/>
          <w:lang w:val="uk-UA"/>
        </w:rPr>
        <w:t xml:space="preserve"> було додано іменник </w:t>
      </w:r>
      <w:r w:rsidRPr="000F603C">
        <w:rPr>
          <w:i/>
          <w:iCs/>
          <w:szCs w:val="28"/>
          <w:lang w:val="uk-UA"/>
        </w:rPr>
        <w:t>техніка</w:t>
      </w:r>
      <w:r w:rsidRPr="000F603C">
        <w:rPr>
          <w:szCs w:val="28"/>
          <w:lang w:val="uk-UA"/>
        </w:rPr>
        <w:t xml:space="preserve">, після чого утворилося </w:t>
      </w:r>
      <w:r w:rsidRPr="000F603C">
        <w:rPr>
          <w:i/>
          <w:iCs/>
          <w:szCs w:val="28"/>
          <w:lang w:val="uk-UA"/>
        </w:rPr>
        <w:t>техніка безпеки</w:t>
      </w:r>
      <w:r w:rsidRPr="000F603C">
        <w:rPr>
          <w:szCs w:val="28"/>
          <w:lang w:val="uk-UA"/>
        </w:rPr>
        <w:t xml:space="preserve">. </w:t>
      </w:r>
    </w:p>
    <w:p w14:paraId="4A63D057" w14:textId="77777777" w:rsidR="00312E26" w:rsidRPr="000F603C" w:rsidRDefault="00312E26" w:rsidP="00312E26">
      <w:pPr>
        <w:spacing w:after="0" w:line="360" w:lineRule="auto"/>
        <w:ind w:firstLine="709"/>
        <w:jc w:val="both"/>
        <w:rPr>
          <w:szCs w:val="28"/>
          <w:lang w:val="uk-UA"/>
        </w:rPr>
      </w:pPr>
      <w:r w:rsidRPr="000F603C">
        <w:rPr>
          <w:szCs w:val="28"/>
          <w:lang w:val="uk-UA"/>
        </w:rPr>
        <w:lastRenderedPageBreak/>
        <w:t xml:space="preserve">Після цього, під заголовками </w:t>
      </w:r>
      <w:proofErr w:type="spellStart"/>
      <w:r w:rsidRPr="000F603C">
        <w:rPr>
          <w:i/>
          <w:iCs/>
          <w:szCs w:val="28"/>
          <w:lang w:val="uk-UA"/>
        </w:rPr>
        <w:t>Tableau</w:t>
      </w:r>
      <w:proofErr w:type="spellEnd"/>
      <w:r w:rsidRPr="000F603C">
        <w:rPr>
          <w:i/>
          <w:iCs/>
          <w:szCs w:val="28"/>
          <w:lang w:val="uk-UA"/>
        </w:rPr>
        <w:t xml:space="preserve"> </w:t>
      </w:r>
      <w:proofErr w:type="spellStart"/>
      <w:r w:rsidRPr="000F603C">
        <w:rPr>
          <w:i/>
          <w:iCs/>
          <w:szCs w:val="28"/>
          <w:lang w:val="uk-UA"/>
        </w:rPr>
        <w:t>de</w:t>
      </w:r>
      <w:proofErr w:type="spellEnd"/>
      <w:r w:rsidRPr="000F603C">
        <w:rPr>
          <w:i/>
          <w:iCs/>
          <w:szCs w:val="28"/>
          <w:lang w:val="uk-UA"/>
        </w:rPr>
        <w:t xml:space="preserve"> </w:t>
      </w:r>
      <w:proofErr w:type="spellStart"/>
      <w:r w:rsidRPr="000F603C">
        <w:rPr>
          <w:i/>
          <w:iCs/>
          <w:szCs w:val="28"/>
          <w:lang w:val="uk-UA"/>
        </w:rPr>
        <w:t>repassage</w:t>
      </w:r>
      <w:proofErr w:type="spellEnd"/>
      <w:r w:rsidRPr="000F603C">
        <w:rPr>
          <w:szCs w:val="28"/>
          <w:lang w:val="uk-UA"/>
        </w:rPr>
        <w:t xml:space="preserve"> і </w:t>
      </w:r>
      <w:r w:rsidRPr="000F603C">
        <w:rPr>
          <w:i/>
          <w:iCs/>
          <w:szCs w:val="28"/>
          <w:lang w:val="uk-UA"/>
        </w:rPr>
        <w:t>Таблиця налаштувань і рекомендацій</w:t>
      </w:r>
      <w:r w:rsidRPr="000F603C">
        <w:rPr>
          <w:szCs w:val="28"/>
          <w:lang w:val="uk-UA"/>
        </w:rPr>
        <w:t xml:space="preserve"> відповідно йдеться про особливості різних видів тканин. Аналізуємо:</w:t>
      </w:r>
    </w:p>
    <w:p w14:paraId="723C75FD" w14:textId="77777777" w:rsidR="00312E26" w:rsidRPr="000F603C" w:rsidRDefault="00312E26" w:rsidP="00FD7B99">
      <w:pPr>
        <w:numPr>
          <w:ilvl w:val="0"/>
          <w:numId w:val="9"/>
        </w:numPr>
        <w:spacing w:after="0" w:line="360" w:lineRule="auto"/>
        <w:ind w:left="709"/>
        <w:contextualSpacing/>
        <w:jc w:val="both"/>
        <w:rPr>
          <w:szCs w:val="28"/>
          <w:lang w:val="uk-UA"/>
        </w:rPr>
      </w:pPr>
      <w:r w:rsidRPr="000F603C">
        <w:rPr>
          <w:szCs w:val="28"/>
          <w:lang w:val="uk-UA"/>
        </w:rPr>
        <w:t xml:space="preserve">іменник </w:t>
      </w:r>
      <w:proofErr w:type="spellStart"/>
      <w:r w:rsidRPr="000F603C">
        <w:rPr>
          <w:i/>
          <w:iCs/>
          <w:szCs w:val="28"/>
          <w:lang w:val="uk-UA"/>
        </w:rPr>
        <w:t>tableau</w:t>
      </w:r>
      <w:proofErr w:type="spellEnd"/>
      <w:r w:rsidRPr="000F603C">
        <w:rPr>
          <w:szCs w:val="28"/>
          <w:lang w:val="uk-UA"/>
        </w:rPr>
        <w:t xml:space="preserve"> перекладено його прямим еквівалентом </w:t>
      </w:r>
      <w:r w:rsidRPr="000F603C">
        <w:rPr>
          <w:i/>
          <w:iCs/>
          <w:szCs w:val="28"/>
          <w:lang w:val="uk-UA"/>
        </w:rPr>
        <w:t>таблиця</w:t>
      </w:r>
      <w:r w:rsidRPr="000F603C">
        <w:rPr>
          <w:szCs w:val="28"/>
          <w:lang w:val="uk-UA"/>
        </w:rPr>
        <w:t>, тому трансформація не використана;</w:t>
      </w:r>
    </w:p>
    <w:p w14:paraId="148769B1" w14:textId="77777777" w:rsidR="00312E26" w:rsidRPr="000F603C" w:rsidRDefault="00312E26" w:rsidP="00FD7B99">
      <w:pPr>
        <w:numPr>
          <w:ilvl w:val="0"/>
          <w:numId w:val="9"/>
        </w:numPr>
        <w:spacing w:after="0" w:line="360" w:lineRule="auto"/>
        <w:ind w:left="709"/>
        <w:contextualSpacing/>
        <w:jc w:val="both"/>
        <w:rPr>
          <w:szCs w:val="28"/>
          <w:lang w:val="uk-UA"/>
        </w:rPr>
      </w:pPr>
      <w:r w:rsidRPr="000F603C">
        <w:rPr>
          <w:szCs w:val="28"/>
          <w:lang w:val="uk-UA"/>
        </w:rPr>
        <w:t xml:space="preserve">іменник </w:t>
      </w:r>
      <w:proofErr w:type="spellStart"/>
      <w:r w:rsidRPr="000F603C">
        <w:rPr>
          <w:i/>
          <w:iCs/>
          <w:szCs w:val="28"/>
          <w:lang w:val="uk-UA"/>
        </w:rPr>
        <w:t>repassage</w:t>
      </w:r>
      <w:proofErr w:type="spellEnd"/>
      <w:r w:rsidRPr="000F603C">
        <w:rPr>
          <w:szCs w:val="28"/>
          <w:lang w:val="uk-UA"/>
        </w:rPr>
        <w:t xml:space="preserve"> має прямий еквівалент </w:t>
      </w:r>
      <w:r w:rsidRPr="000F603C">
        <w:rPr>
          <w:i/>
          <w:iCs/>
          <w:szCs w:val="28"/>
          <w:lang w:val="uk-UA"/>
        </w:rPr>
        <w:t>прасування</w:t>
      </w:r>
      <w:r w:rsidRPr="000F603C">
        <w:rPr>
          <w:szCs w:val="28"/>
          <w:lang w:val="uk-UA"/>
        </w:rPr>
        <w:t xml:space="preserve"> в українській мові. Перекладаючи його як </w:t>
      </w:r>
      <w:r w:rsidRPr="000F603C">
        <w:rPr>
          <w:i/>
          <w:iCs/>
          <w:szCs w:val="28"/>
          <w:lang w:val="uk-UA"/>
        </w:rPr>
        <w:t>налаштування</w:t>
      </w:r>
      <w:r w:rsidRPr="000F603C">
        <w:rPr>
          <w:szCs w:val="28"/>
          <w:lang w:val="uk-UA"/>
        </w:rPr>
        <w:t xml:space="preserve">, автор здійснив </w:t>
      </w:r>
      <w:r w:rsidRPr="000F603C">
        <w:rPr>
          <w:b/>
          <w:bCs/>
          <w:szCs w:val="28"/>
          <w:lang w:val="uk-UA"/>
        </w:rPr>
        <w:t>конкретизацію</w:t>
      </w:r>
      <w:r w:rsidRPr="000F603C">
        <w:rPr>
          <w:szCs w:val="28"/>
          <w:lang w:val="uk-UA"/>
        </w:rPr>
        <w:t xml:space="preserve"> стосовно того, який саме процес прасування буде розглядатися в таблиці;</w:t>
      </w:r>
    </w:p>
    <w:p w14:paraId="29EE6BAA" w14:textId="77777777" w:rsidR="00312E26" w:rsidRPr="000F603C" w:rsidRDefault="00312E26" w:rsidP="00FD7B99">
      <w:pPr>
        <w:numPr>
          <w:ilvl w:val="0"/>
          <w:numId w:val="9"/>
        </w:numPr>
        <w:spacing w:after="0" w:line="360" w:lineRule="auto"/>
        <w:ind w:left="709"/>
        <w:contextualSpacing/>
        <w:jc w:val="both"/>
        <w:rPr>
          <w:szCs w:val="28"/>
          <w:lang w:val="uk-UA"/>
        </w:rPr>
      </w:pPr>
      <w:r w:rsidRPr="000F603C">
        <w:rPr>
          <w:szCs w:val="28"/>
          <w:lang w:val="uk-UA"/>
        </w:rPr>
        <w:t xml:space="preserve">іменник </w:t>
      </w:r>
      <w:r w:rsidRPr="000F603C">
        <w:rPr>
          <w:i/>
          <w:iCs/>
          <w:szCs w:val="28"/>
          <w:lang w:val="uk-UA"/>
        </w:rPr>
        <w:t>рекомендації</w:t>
      </w:r>
      <w:r w:rsidRPr="000F603C">
        <w:rPr>
          <w:szCs w:val="28"/>
          <w:lang w:val="uk-UA"/>
        </w:rPr>
        <w:t xml:space="preserve"> з’явився в українському перекладі шляхом перекладацької трансформації </w:t>
      </w:r>
      <w:r w:rsidRPr="000F603C">
        <w:rPr>
          <w:b/>
          <w:bCs/>
          <w:szCs w:val="28"/>
          <w:lang w:val="uk-UA"/>
        </w:rPr>
        <w:t>додавання</w:t>
      </w:r>
      <w:r w:rsidRPr="000F603C">
        <w:rPr>
          <w:szCs w:val="28"/>
          <w:lang w:val="uk-UA"/>
        </w:rPr>
        <w:t>.</w:t>
      </w:r>
    </w:p>
    <w:p w14:paraId="3AA533B9" w14:textId="77777777" w:rsidR="00312E26" w:rsidRPr="000F603C" w:rsidRDefault="00312E26" w:rsidP="00312E26">
      <w:pPr>
        <w:spacing w:after="0" w:line="360" w:lineRule="auto"/>
        <w:ind w:firstLine="709"/>
        <w:jc w:val="both"/>
        <w:rPr>
          <w:szCs w:val="28"/>
          <w:lang w:val="uk-UA"/>
        </w:rPr>
      </w:pPr>
      <w:r w:rsidRPr="000F603C">
        <w:rPr>
          <w:szCs w:val="28"/>
          <w:lang w:val="uk-UA"/>
        </w:rPr>
        <w:t>Наступним пунктом слугують</w:t>
      </w:r>
      <w:r w:rsidRPr="000F603C">
        <w:rPr>
          <w:color w:val="FF0000"/>
          <w:szCs w:val="28"/>
          <w:lang w:val="uk-UA"/>
        </w:rPr>
        <w:t xml:space="preserve"> </w:t>
      </w:r>
      <w:proofErr w:type="spellStart"/>
      <w:r w:rsidRPr="000F603C">
        <w:rPr>
          <w:i/>
          <w:iCs/>
          <w:szCs w:val="28"/>
          <w:lang w:val="uk-UA"/>
        </w:rPr>
        <w:t>Conseils</w:t>
      </w:r>
      <w:proofErr w:type="spellEnd"/>
      <w:r w:rsidRPr="000F603C">
        <w:rPr>
          <w:szCs w:val="28"/>
          <w:lang w:val="uk-UA"/>
        </w:rPr>
        <w:t xml:space="preserve"> і </w:t>
      </w:r>
      <w:r w:rsidRPr="000F603C">
        <w:rPr>
          <w:i/>
          <w:iCs/>
          <w:szCs w:val="28"/>
          <w:lang w:val="uk-UA"/>
        </w:rPr>
        <w:t>Поради і рекомендації</w:t>
      </w:r>
      <w:r w:rsidRPr="000F603C">
        <w:rPr>
          <w:szCs w:val="28"/>
          <w:lang w:val="uk-UA"/>
        </w:rPr>
        <w:t xml:space="preserve"> відповідно. Іменник </w:t>
      </w:r>
      <w:proofErr w:type="spellStart"/>
      <w:r w:rsidRPr="000F603C">
        <w:rPr>
          <w:i/>
          <w:iCs/>
          <w:szCs w:val="28"/>
          <w:lang w:val="uk-UA"/>
        </w:rPr>
        <w:t>conseil</w:t>
      </w:r>
      <w:proofErr w:type="spellEnd"/>
      <w:r w:rsidRPr="000F603C">
        <w:rPr>
          <w:szCs w:val="28"/>
          <w:lang w:val="uk-UA"/>
        </w:rPr>
        <w:t xml:space="preserve"> перекладений своїм прямим еквівалентом </w:t>
      </w:r>
      <w:r w:rsidRPr="000F603C">
        <w:rPr>
          <w:i/>
          <w:iCs/>
          <w:szCs w:val="28"/>
          <w:lang w:val="uk-UA"/>
        </w:rPr>
        <w:t>порада</w:t>
      </w:r>
      <w:r w:rsidRPr="000F603C">
        <w:rPr>
          <w:szCs w:val="28"/>
          <w:lang w:val="uk-UA"/>
        </w:rPr>
        <w:t xml:space="preserve">, тож тут не була використана трансформація. Однак при перекладі відбулося </w:t>
      </w:r>
      <w:r w:rsidRPr="000F603C">
        <w:rPr>
          <w:b/>
          <w:bCs/>
          <w:szCs w:val="28"/>
          <w:lang w:val="uk-UA"/>
        </w:rPr>
        <w:t>додавання</w:t>
      </w:r>
      <w:r w:rsidRPr="000F603C">
        <w:rPr>
          <w:szCs w:val="28"/>
          <w:lang w:val="uk-UA"/>
        </w:rPr>
        <w:t xml:space="preserve"> іменника </w:t>
      </w:r>
      <w:r w:rsidRPr="000F603C">
        <w:rPr>
          <w:i/>
          <w:iCs/>
          <w:szCs w:val="28"/>
          <w:lang w:val="uk-UA"/>
        </w:rPr>
        <w:t>рекомендації</w:t>
      </w:r>
      <w:r w:rsidRPr="000F603C">
        <w:rPr>
          <w:szCs w:val="28"/>
          <w:lang w:val="uk-UA"/>
        </w:rPr>
        <w:t xml:space="preserve">. Вірогідно, це було зроблено для того, щоб підсилити прагматичний вплив слова </w:t>
      </w:r>
      <w:r w:rsidRPr="000F603C">
        <w:rPr>
          <w:i/>
          <w:iCs/>
          <w:szCs w:val="28"/>
          <w:lang w:val="uk-UA"/>
        </w:rPr>
        <w:t>поради</w:t>
      </w:r>
      <w:r w:rsidRPr="000F603C">
        <w:rPr>
          <w:szCs w:val="28"/>
          <w:lang w:val="uk-UA"/>
        </w:rPr>
        <w:t xml:space="preserve">. </w:t>
      </w:r>
    </w:p>
    <w:p w14:paraId="6EBE0750"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Переходимо безпосередньо до порад, тож наступними підзаголовками є </w:t>
      </w:r>
      <w:proofErr w:type="spellStart"/>
      <w:r w:rsidRPr="000F603C">
        <w:rPr>
          <w:i/>
          <w:iCs/>
          <w:szCs w:val="28"/>
          <w:lang w:val="uk-UA"/>
        </w:rPr>
        <w:t>Réglages</w:t>
      </w:r>
      <w:proofErr w:type="spellEnd"/>
      <w:r w:rsidRPr="000F603C">
        <w:rPr>
          <w:i/>
          <w:iCs/>
          <w:szCs w:val="28"/>
          <w:lang w:val="uk-UA"/>
        </w:rPr>
        <w:t xml:space="preserve"> </w:t>
      </w:r>
      <w:proofErr w:type="spellStart"/>
      <w:r w:rsidRPr="000F603C">
        <w:rPr>
          <w:i/>
          <w:iCs/>
          <w:szCs w:val="28"/>
          <w:lang w:val="uk-UA"/>
        </w:rPr>
        <w:t>de</w:t>
      </w:r>
      <w:proofErr w:type="spellEnd"/>
      <w:r w:rsidRPr="000F603C">
        <w:rPr>
          <w:i/>
          <w:iCs/>
          <w:szCs w:val="28"/>
          <w:lang w:val="uk-UA"/>
        </w:rPr>
        <w:t xml:space="preserve"> </w:t>
      </w:r>
      <w:proofErr w:type="spellStart"/>
      <w:r w:rsidRPr="000F603C">
        <w:rPr>
          <w:i/>
          <w:iCs/>
          <w:szCs w:val="28"/>
          <w:lang w:val="uk-UA"/>
        </w:rPr>
        <w:t>temperature</w:t>
      </w:r>
      <w:proofErr w:type="spellEnd"/>
      <w:r w:rsidRPr="000F603C">
        <w:rPr>
          <w:szCs w:val="28"/>
          <w:lang w:val="uk-UA"/>
        </w:rPr>
        <w:t xml:space="preserve"> і </w:t>
      </w:r>
      <w:r w:rsidRPr="000F603C">
        <w:rPr>
          <w:i/>
          <w:iCs/>
          <w:szCs w:val="28"/>
          <w:lang w:val="uk-UA"/>
        </w:rPr>
        <w:t>Налаштування температури</w:t>
      </w:r>
      <w:r w:rsidRPr="000F603C">
        <w:rPr>
          <w:szCs w:val="28"/>
          <w:lang w:val="uk-UA"/>
        </w:rPr>
        <w:t xml:space="preserve">. Іменник </w:t>
      </w:r>
      <w:proofErr w:type="spellStart"/>
      <w:r w:rsidRPr="000F603C">
        <w:rPr>
          <w:i/>
          <w:iCs/>
          <w:szCs w:val="28"/>
          <w:lang w:val="uk-UA"/>
        </w:rPr>
        <w:t>réglage</w:t>
      </w:r>
      <w:proofErr w:type="spellEnd"/>
      <w:r w:rsidRPr="000F603C">
        <w:rPr>
          <w:szCs w:val="28"/>
          <w:lang w:val="uk-UA"/>
        </w:rPr>
        <w:t xml:space="preserve"> перекладено його прямим еквівалентом </w:t>
      </w:r>
      <w:r w:rsidRPr="000F603C">
        <w:rPr>
          <w:i/>
          <w:iCs/>
          <w:szCs w:val="28"/>
          <w:lang w:val="uk-UA"/>
        </w:rPr>
        <w:t>налаштування</w:t>
      </w:r>
      <w:r w:rsidRPr="000F603C">
        <w:rPr>
          <w:szCs w:val="28"/>
          <w:lang w:val="uk-UA"/>
        </w:rPr>
        <w:t xml:space="preserve">. На жаль, ми не можемо точно сказати стосовно перекладацької трансформації, оскільки в українській мові іменник </w:t>
      </w:r>
      <w:r w:rsidRPr="000F603C">
        <w:rPr>
          <w:i/>
          <w:iCs/>
          <w:szCs w:val="28"/>
          <w:lang w:val="uk-UA"/>
        </w:rPr>
        <w:t>налаштування</w:t>
      </w:r>
      <w:r w:rsidRPr="000F603C">
        <w:rPr>
          <w:szCs w:val="28"/>
          <w:lang w:val="uk-UA"/>
        </w:rPr>
        <w:t xml:space="preserve"> має однакову форму як у однині, так і в множині. У зв’язку з цим, якщо перекладено множиною, то трансформації задіяні не були. Якщо ж перекладено одниною, то це означає, що відбулася </w:t>
      </w:r>
      <w:r w:rsidRPr="000F603C">
        <w:rPr>
          <w:b/>
          <w:bCs/>
          <w:szCs w:val="28"/>
          <w:lang w:val="uk-UA"/>
        </w:rPr>
        <w:t>функціональна заміна</w:t>
      </w:r>
      <w:r w:rsidRPr="000F603C">
        <w:rPr>
          <w:szCs w:val="28"/>
          <w:lang w:val="uk-UA"/>
        </w:rPr>
        <w:t xml:space="preserve">. У зв’язку з тим, що французька – аналітична мова, а українська – синтетична, </w:t>
      </w:r>
      <w:proofErr w:type="spellStart"/>
      <w:r w:rsidRPr="000F603C">
        <w:rPr>
          <w:i/>
          <w:iCs/>
          <w:szCs w:val="28"/>
          <w:lang w:val="uk-UA"/>
        </w:rPr>
        <w:t>de</w:t>
      </w:r>
      <w:proofErr w:type="spellEnd"/>
      <w:r w:rsidRPr="000F603C">
        <w:rPr>
          <w:i/>
          <w:iCs/>
          <w:szCs w:val="28"/>
          <w:lang w:val="uk-UA"/>
        </w:rPr>
        <w:t xml:space="preserve"> </w:t>
      </w:r>
      <w:proofErr w:type="spellStart"/>
      <w:r w:rsidRPr="000F603C">
        <w:rPr>
          <w:i/>
          <w:iCs/>
          <w:szCs w:val="28"/>
          <w:lang w:val="uk-UA"/>
        </w:rPr>
        <w:t>temperature</w:t>
      </w:r>
      <w:proofErr w:type="spellEnd"/>
      <w:r w:rsidRPr="000F603C">
        <w:rPr>
          <w:i/>
          <w:iCs/>
          <w:szCs w:val="28"/>
          <w:lang w:val="uk-UA"/>
        </w:rPr>
        <w:t xml:space="preserve"> </w:t>
      </w:r>
      <w:r w:rsidRPr="000F603C">
        <w:rPr>
          <w:szCs w:val="28"/>
          <w:lang w:val="uk-UA"/>
        </w:rPr>
        <w:t xml:space="preserve">перекладано за допомогою родового відмінку як </w:t>
      </w:r>
      <w:r w:rsidRPr="000F603C">
        <w:rPr>
          <w:i/>
          <w:iCs/>
          <w:szCs w:val="28"/>
          <w:lang w:val="uk-UA"/>
        </w:rPr>
        <w:t>температури</w:t>
      </w:r>
      <w:r w:rsidRPr="000F603C">
        <w:rPr>
          <w:szCs w:val="28"/>
          <w:lang w:val="uk-UA"/>
        </w:rPr>
        <w:t xml:space="preserve">. </w:t>
      </w:r>
    </w:p>
    <w:p w14:paraId="0B2B705E"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Далі виробник говорить про </w:t>
      </w:r>
      <w:proofErr w:type="spellStart"/>
      <w:r w:rsidRPr="000F603C">
        <w:rPr>
          <w:i/>
          <w:iCs/>
          <w:szCs w:val="28"/>
          <w:lang w:val="uk-UA"/>
        </w:rPr>
        <w:t>Evitez</w:t>
      </w:r>
      <w:proofErr w:type="spellEnd"/>
      <w:r w:rsidRPr="000F603C">
        <w:rPr>
          <w:i/>
          <w:iCs/>
          <w:szCs w:val="28"/>
          <w:lang w:val="uk-UA"/>
        </w:rPr>
        <w:t xml:space="preserve"> </w:t>
      </w:r>
      <w:proofErr w:type="spellStart"/>
      <w:r w:rsidRPr="000F603C">
        <w:rPr>
          <w:i/>
          <w:iCs/>
          <w:szCs w:val="28"/>
          <w:lang w:val="uk-UA"/>
        </w:rPr>
        <w:t>de</w:t>
      </w:r>
      <w:proofErr w:type="spellEnd"/>
      <w:r w:rsidRPr="000F603C">
        <w:rPr>
          <w:i/>
          <w:iCs/>
          <w:szCs w:val="28"/>
          <w:lang w:val="uk-UA"/>
        </w:rPr>
        <w:t xml:space="preserve"> </w:t>
      </w:r>
      <w:proofErr w:type="spellStart"/>
      <w:r w:rsidRPr="000F603C">
        <w:rPr>
          <w:i/>
          <w:iCs/>
          <w:szCs w:val="28"/>
          <w:lang w:val="uk-UA"/>
        </w:rPr>
        <w:t>repasser</w:t>
      </w:r>
      <w:proofErr w:type="spellEnd"/>
      <w:r w:rsidRPr="000F603C">
        <w:rPr>
          <w:i/>
          <w:iCs/>
          <w:szCs w:val="28"/>
          <w:lang w:val="uk-UA"/>
        </w:rPr>
        <w:t xml:space="preserve"> </w:t>
      </w:r>
      <w:proofErr w:type="spellStart"/>
      <w:r w:rsidRPr="000F603C">
        <w:rPr>
          <w:i/>
          <w:iCs/>
          <w:szCs w:val="28"/>
          <w:lang w:val="uk-UA"/>
        </w:rPr>
        <w:t>les</w:t>
      </w:r>
      <w:proofErr w:type="spellEnd"/>
      <w:r w:rsidRPr="000F603C">
        <w:rPr>
          <w:i/>
          <w:iCs/>
          <w:szCs w:val="28"/>
          <w:lang w:val="uk-UA"/>
        </w:rPr>
        <w:t xml:space="preserve"> </w:t>
      </w:r>
      <w:proofErr w:type="spellStart"/>
      <w:r w:rsidRPr="000F603C">
        <w:rPr>
          <w:i/>
          <w:iCs/>
          <w:szCs w:val="28"/>
          <w:lang w:val="uk-UA"/>
        </w:rPr>
        <w:t>traces</w:t>
      </w:r>
      <w:proofErr w:type="spellEnd"/>
      <w:r w:rsidRPr="000F603C">
        <w:rPr>
          <w:i/>
          <w:iCs/>
          <w:szCs w:val="28"/>
          <w:lang w:val="uk-UA"/>
        </w:rPr>
        <w:t xml:space="preserve"> </w:t>
      </w:r>
      <w:proofErr w:type="spellStart"/>
      <w:r w:rsidRPr="000F603C">
        <w:rPr>
          <w:i/>
          <w:iCs/>
          <w:szCs w:val="28"/>
          <w:lang w:val="uk-UA"/>
        </w:rPr>
        <w:t>sur</w:t>
      </w:r>
      <w:proofErr w:type="spellEnd"/>
      <w:r w:rsidRPr="000F603C">
        <w:rPr>
          <w:i/>
          <w:iCs/>
          <w:szCs w:val="28"/>
          <w:lang w:val="uk-UA"/>
        </w:rPr>
        <w:t xml:space="preserve"> </w:t>
      </w:r>
      <w:proofErr w:type="spellStart"/>
      <w:r w:rsidRPr="000F603C">
        <w:rPr>
          <w:i/>
          <w:iCs/>
          <w:szCs w:val="28"/>
          <w:lang w:val="uk-UA"/>
        </w:rPr>
        <w:t>les</w:t>
      </w:r>
      <w:proofErr w:type="spellEnd"/>
      <w:r w:rsidRPr="000F603C">
        <w:rPr>
          <w:i/>
          <w:iCs/>
          <w:szCs w:val="28"/>
          <w:lang w:val="uk-UA"/>
        </w:rPr>
        <w:t xml:space="preserve"> </w:t>
      </w:r>
      <w:proofErr w:type="spellStart"/>
      <w:r w:rsidRPr="000F603C">
        <w:rPr>
          <w:i/>
          <w:iCs/>
          <w:szCs w:val="28"/>
          <w:lang w:val="uk-UA"/>
        </w:rPr>
        <w:t>vêtements</w:t>
      </w:r>
      <w:proofErr w:type="spellEnd"/>
      <w:r w:rsidRPr="000F603C">
        <w:rPr>
          <w:szCs w:val="28"/>
          <w:lang w:val="uk-UA"/>
        </w:rPr>
        <w:t xml:space="preserve"> і </w:t>
      </w:r>
      <w:r w:rsidRPr="000F603C">
        <w:rPr>
          <w:i/>
          <w:iCs/>
          <w:szCs w:val="28"/>
          <w:lang w:val="uk-UA"/>
        </w:rPr>
        <w:t xml:space="preserve">Як уникнути слідів на тканині </w:t>
      </w:r>
      <w:r w:rsidRPr="000F603C">
        <w:rPr>
          <w:szCs w:val="28"/>
          <w:lang w:val="uk-UA"/>
        </w:rPr>
        <w:t>відповідно. Отже:</w:t>
      </w:r>
    </w:p>
    <w:p w14:paraId="1C8273A2" w14:textId="77777777" w:rsidR="00312E26" w:rsidRPr="000F603C" w:rsidRDefault="00312E26" w:rsidP="00FD7B99">
      <w:pPr>
        <w:numPr>
          <w:ilvl w:val="0"/>
          <w:numId w:val="10"/>
        </w:numPr>
        <w:spacing w:after="0" w:line="360" w:lineRule="auto"/>
        <w:ind w:left="709"/>
        <w:contextualSpacing/>
        <w:jc w:val="both"/>
        <w:rPr>
          <w:szCs w:val="28"/>
          <w:lang w:val="uk-UA"/>
        </w:rPr>
      </w:pPr>
      <w:r w:rsidRPr="000F603C">
        <w:rPr>
          <w:szCs w:val="28"/>
          <w:lang w:val="uk-UA"/>
        </w:rPr>
        <w:t xml:space="preserve">при перекладі відбувається </w:t>
      </w:r>
      <w:r w:rsidRPr="000F603C">
        <w:rPr>
          <w:b/>
          <w:bCs/>
          <w:szCs w:val="28"/>
          <w:lang w:val="uk-UA"/>
        </w:rPr>
        <w:t>додавання</w:t>
      </w:r>
      <w:r w:rsidRPr="000F603C">
        <w:rPr>
          <w:szCs w:val="28"/>
          <w:lang w:val="uk-UA"/>
        </w:rPr>
        <w:t xml:space="preserve"> прислівника </w:t>
      </w:r>
      <w:r w:rsidRPr="000F603C">
        <w:rPr>
          <w:i/>
          <w:iCs/>
          <w:szCs w:val="28"/>
          <w:lang w:val="uk-UA"/>
        </w:rPr>
        <w:t>як</w:t>
      </w:r>
      <w:r w:rsidRPr="000F603C">
        <w:rPr>
          <w:szCs w:val="28"/>
          <w:lang w:val="uk-UA"/>
        </w:rPr>
        <w:t>;</w:t>
      </w:r>
    </w:p>
    <w:p w14:paraId="539ACB24" w14:textId="77777777" w:rsidR="00312E26" w:rsidRPr="000F603C" w:rsidRDefault="00312E26" w:rsidP="00FD7B99">
      <w:pPr>
        <w:numPr>
          <w:ilvl w:val="0"/>
          <w:numId w:val="10"/>
        </w:numPr>
        <w:spacing w:after="0" w:line="360" w:lineRule="auto"/>
        <w:ind w:left="709"/>
        <w:contextualSpacing/>
        <w:jc w:val="both"/>
        <w:rPr>
          <w:szCs w:val="28"/>
          <w:lang w:val="uk-UA"/>
        </w:rPr>
      </w:pPr>
      <w:r w:rsidRPr="000F603C">
        <w:rPr>
          <w:szCs w:val="28"/>
          <w:lang w:val="uk-UA"/>
        </w:rPr>
        <w:lastRenderedPageBreak/>
        <w:t xml:space="preserve">дієслово </w:t>
      </w:r>
      <w:proofErr w:type="spellStart"/>
      <w:r w:rsidRPr="000F603C">
        <w:rPr>
          <w:i/>
          <w:iCs/>
          <w:szCs w:val="28"/>
          <w:lang w:val="uk-UA"/>
        </w:rPr>
        <w:t>éviter</w:t>
      </w:r>
      <w:proofErr w:type="spellEnd"/>
      <w:r w:rsidRPr="000F603C">
        <w:rPr>
          <w:szCs w:val="28"/>
          <w:lang w:val="uk-UA"/>
        </w:rPr>
        <w:t xml:space="preserve"> перекладено його еквівалентом </w:t>
      </w:r>
      <w:r w:rsidRPr="000F603C">
        <w:rPr>
          <w:i/>
          <w:iCs/>
          <w:szCs w:val="28"/>
          <w:lang w:val="uk-UA"/>
        </w:rPr>
        <w:t>уникати</w:t>
      </w:r>
      <w:r w:rsidRPr="000F603C">
        <w:rPr>
          <w:szCs w:val="28"/>
          <w:lang w:val="uk-UA"/>
        </w:rPr>
        <w:t xml:space="preserve">, однак у французькому варіанті дієслово використане у наказовому способі, а в українському – в інфінітиві, а це означає, що відбулася </w:t>
      </w:r>
      <w:r w:rsidRPr="000F603C">
        <w:rPr>
          <w:b/>
          <w:bCs/>
          <w:szCs w:val="28"/>
          <w:lang w:val="uk-UA"/>
        </w:rPr>
        <w:t>функціональна заміна</w:t>
      </w:r>
      <w:r w:rsidRPr="000F603C">
        <w:rPr>
          <w:szCs w:val="28"/>
          <w:lang w:val="uk-UA"/>
        </w:rPr>
        <w:t>;</w:t>
      </w:r>
    </w:p>
    <w:p w14:paraId="7470143E" w14:textId="77777777" w:rsidR="00312E26" w:rsidRPr="000F603C" w:rsidRDefault="00312E26" w:rsidP="00FD7B99">
      <w:pPr>
        <w:numPr>
          <w:ilvl w:val="0"/>
          <w:numId w:val="10"/>
        </w:numPr>
        <w:spacing w:after="0" w:line="360" w:lineRule="auto"/>
        <w:ind w:left="709"/>
        <w:contextualSpacing/>
        <w:jc w:val="both"/>
        <w:rPr>
          <w:szCs w:val="28"/>
          <w:lang w:val="uk-UA"/>
        </w:rPr>
      </w:pPr>
      <w:r w:rsidRPr="000F603C">
        <w:rPr>
          <w:szCs w:val="28"/>
          <w:lang w:val="uk-UA"/>
        </w:rPr>
        <w:t xml:space="preserve">дієслово </w:t>
      </w:r>
      <w:proofErr w:type="spellStart"/>
      <w:r w:rsidRPr="000F603C">
        <w:rPr>
          <w:i/>
          <w:iCs/>
          <w:szCs w:val="28"/>
          <w:lang w:val="uk-UA"/>
        </w:rPr>
        <w:t>repasser</w:t>
      </w:r>
      <w:proofErr w:type="spellEnd"/>
      <w:r w:rsidRPr="000F603C">
        <w:rPr>
          <w:szCs w:val="28"/>
          <w:lang w:val="uk-UA"/>
        </w:rPr>
        <w:t xml:space="preserve"> має прямий еквівалент прасувати, однак було </w:t>
      </w:r>
      <w:r w:rsidRPr="000F603C">
        <w:rPr>
          <w:b/>
          <w:bCs/>
          <w:szCs w:val="28"/>
          <w:lang w:val="uk-UA"/>
        </w:rPr>
        <w:t>опущене</w:t>
      </w:r>
      <w:r w:rsidRPr="000F603C">
        <w:rPr>
          <w:szCs w:val="28"/>
          <w:lang w:val="uk-UA"/>
        </w:rPr>
        <w:t xml:space="preserve"> при перекладі;</w:t>
      </w:r>
    </w:p>
    <w:p w14:paraId="0AC58B82" w14:textId="77777777" w:rsidR="00312E26" w:rsidRPr="000F603C" w:rsidRDefault="00312E26" w:rsidP="00FD7B99">
      <w:pPr>
        <w:numPr>
          <w:ilvl w:val="0"/>
          <w:numId w:val="10"/>
        </w:numPr>
        <w:spacing w:after="0" w:line="360" w:lineRule="auto"/>
        <w:ind w:left="709"/>
        <w:contextualSpacing/>
        <w:jc w:val="both"/>
        <w:rPr>
          <w:szCs w:val="28"/>
          <w:lang w:val="uk-UA"/>
        </w:rPr>
      </w:pPr>
      <w:r w:rsidRPr="000F603C">
        <w:rPr>
          <w:szCs w:val="28"/>
          <w:lang w:val="uk-UA"/>
        </w:rPr>
        <w:t xml:space="preserve">іменник </w:t>
      </w:r>
      <w:proofErr w:type="spellStart"/>
      <w:r w:rsidRPr="000F603C">
        <w:rPr>
          <w:i/>
          <w:iCs/>
          <w:szCs w:val="28"/>
          <w:lang w:val="uk-UA"/>
        </w:rPr>
        <w:t>trace</w:t>
      </w:r>
      <w:proofErr w:type="spellEnd"/>
      <w:r w:rsidRPr="000F603C">
        <w:rPr>
          <w:szCs w:val="28"/>
          <w:lang w:val="uk-UA"/>
        </w:rPr>
        <w:t xml:space="preserve"> має прямий еквівалент </w:t>
      </w:r>
      <w:r w:rsidRPr="000F603C">
        <w:rPr>
          <w:i/>
          <w:iCs/>
          <w:szCs w:val="28"/>
          <w:lang w:val="uk-UA"/>
        </w:rPr>
        <w:t>слід</w:t>
      </w:r>
      <w:r w:rsidRPr="000F603C">
        <w:rPr>
          <w:szCs w:val="28"/>
          <w:lang w:val="uk-UA"/>
        </w:rPr>
        <w:t>, яким і був перекладений, тому трансформація не використана;</w:t>
      </w:r>
    </w:p>
    <w:p w14:paraId="5785ACCD" w14:textId="77777777" w:rsidR="00312E26" w:rsidRPr="000F603C" w:rsidRDefault="00312E26" w:rsidP="00FD7B99">
      <w:pPr>
        <w:numPr>
          <w:ilvl w:val="0"/>
          <w:numId w:val="10"/>
        </w:numPr>
        <w:spacing w:after="0" w:line="360" w:lineRule="auto"/>
        <w:ind w:left="709"/>
        <w:contextualSpacing/>
        <w:jc w:val="both"/>
        <w:rPr>
          <w:szCs w:val="28"/>
          <w:lang w:val="uk-UA"/>
        </w:rPr>
      </w:pPr>
      <w:r w:rsidRPr="000F603C">
        <w:rPr>
          <w:szCs w:val="28"/>
          <w:lang w:val="uk-UA"/>
        </w:rPr>
        <w:t xml:space="preserve">іменник </w:t>
      </w:r>
      <w:proofErr w:type="spellStart"/>
      <w:r w:rsidRPr="000F603C">
        <w:rPr>
          <w:i/>
          <w:iCs/>
          <w:szCs w:val="28"/>
          <w:lang w:val="uk-UA"/>
        </w:rPr>
        <w:t>vêtement</w:t>
      </w:r>
      <w:proofErr w:type="spellEnd"/>
      <w:r w:rsidRPr="000F603C">
        <w:rPr>
          <w:i/>
          <w:iCs/>
          <w:szCs w:val="28"/>
          <w:lang w:val="uk-UA"/>
        </w:rPr>
        <w:t xml:space="preserve"> </w:t>
      </w:r>
      <w:r w:rsidRPr="000F603C">
        <w:rPr>
          <w:szCs w:val="28"/>
          <w:lang w:val="uk-UA"/>
        </w:rPr>
        <w:t xml:space="preserve">має прямий еквівалент </w:t>
      </w:r>
      <w:r w:rsidRPr="000F603C">
        <w:rPr>
          <w:i/>
          <w:iCs/>
          <w:szCs w:val="28"/>
          <w:lang w:val="uk-UA"/>
        </w:rPr>
        <w:t>одяг</w:t>
      </w:r>
      <w:r w:rsidRPr="000F603C">
        <w:rPr>
          <w:szCs w:val="28"/>
          <w:lang w:val="uk-UA"/>
        </w:rPr>
        <w:t xml:space="preserve">, а використання замість нього іменника </w:t>
      </w:r>
      <w:r w:rsidRPr="000F603C">
        <w:rPr>
          <w:i/>
          <w:iCs/>
          <w:szCs w:val="28"/>
          <w:lang w:val="uk-UA"/>
        </w:rPr>
        <w:t>тканина</w:t>
      </w:r>
      <w:r w:rsidRPr="000F603C">
        <w:rPr>
          <w:szCs w:val="28"/>
          <w:lang w:val="uk-UA"/>
        </w:rPr>
        <w:t xml:space="preserve"> означає, що відбулося </w:t>
      </w:r>
      <w:r w:rsidRPr="000F603C">
        <w:rPr>
          <w:b/>
          <w:bCs/>
          <w:szCs w:val="28"/>
          <w:lang w:val="uk-UA"/>
        </w:rPr>
        <w:t>узагальнення</w:t>
      </w:r>
      <w:r w:rsidRPr="000F603C">
        <w:rPr>
          <w:szCs w:val="28"/>
          <w:lang w:val="uk-UA"/>
        </w:rPr>
        <w:t xml:space="preserve">, оскільки одяг лише один з прикладів використання тканини; через те, що у французькому варіанті іменник </w:t>
      </w:r>
      <w:proofErr w:type="spellStart"/>
      <w:r w:rsidRPr="000F603C">
        <w:rPr>
          <w:i/>
          <w:iCs/>
          <w:szCs w:val="28"/>
          <w:lang w:val="uk-UA"/>
        </w:rPr>
        <w:t>vêtement</w:t>
      </w:r>
      <w:proofErr w:type="spellEnd"/>
      <w:r w:rsidRPr="000F603C">
        <w:rPr>
          <w:i/>
          <w:iCs/>
          <w:szCs w:val="28"/>
          <w:lang w:val="uk-UA"/>
        </w:rPr>
        <w:t xml:space="preserve"> </w:t>
      </w:r>
      <w:r w:rsidRPr="000F603C">
        <w:rPr>
          <w:szCs w:val="28"/>
          <w:lang w:val="uk-UA"/>
        </w:rPr>
        <w:t xml:space="preserve">був використаний у множинні, а в українському варіанті іменник </w:t>
      </w:r>
      <w:r w:rsidRPr="000F603C">
        <w:rPr>
          <w:i/>
          <w:iCs/>
          <w:szCs w:val="28"/>
          <w:lang w:val="uk-UA"/>
        </w:rPr>
        <w:t>тканина</w:t>
      </w:r>
      <w:r w:rsidRPr="000F603C">
        <w:rPr>
          <w:szCs w:val="28"/>
          <w:lang w:val="uk-UA"/>
        </w:rPr>
        <w:t xml:space="preserve"> використаний у однині, можна стверджувати, що відбулася </w:t>
      </w:r>
      <w:r w:rsidRPr="000F603C">
        <w:rPr>
          <w:b/>
          <w:bCs/>
          <w:szCs w:val="28"/>
          <w:lang w:val="uk-UA"/>
        </w:rPr>
        <w:t>функціональна заміна</w:t>
      </w:r>
      <w:r w:rsidRPr="000F603C">
        <w:rPr>
          <w:szCs w:val="28"/>
          <w:lang w:val="uk-UA"/>
        </w:rPr>
        <w:t>.</w:t>
      </w:r>
    </w:p>
    <w:p w14:paraId="3E43259D"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Наступний підзаголовок звучить як </w:t>
      </w:r>
      <w:proofErr w:type="spellStart"/>
      <w:r w:rsidRPr="000F603C">
        <w:rPr>
          <w:i/>
          <w:iCs/>
          <w:szCs w:val="28"/>
          <w:lang w:val="uk-UA"/>
        </w:rPr>
        <w:t>Lavez</w:t>
      </w:r>
      <w:proofErr w:type="spellEnd"/>
      <w:r w:rsidRPr="000F603C">
        <w:rPr>
          <w:i/>
          <w:iCs/>
          <w:szCs w:val="28"/>
          <w:lang w:val="uk-UA"/>
        </w:rPr>
        <w:t xml:space="preserve"> </w:t>
      </w:r>
      <w:proofErr w:type="spellStart"/>
      <w:r w:rsidRPr="000F603C">
        <w:rPr>
          <w:i/>
          <w:iCs/>
          <w:szCs w:val="28"/>
          <w:lang w:val="uk-UA"/>
        </w:rPr>
        <w:t>les</w:t>
      </w:r>
      <w:proofErr w:type="spellEnd"/>
      <w:r w:rsidRPr="000F603C">
        <w:rPr>
          <w:i/>
          <w:iCs/>
          <w:szCs w:val="28"/>
          <w:lang w:val="uk-UA"/>
        </w:rPr>
        <w:t xml:space="preserve"> </w:t>
      </w:r>
      <w:proofErr w:type="spellStart"/>
      <w:r w:rsidRPr="000F603C">
        <w:rPr>
          <w:i/>
          <w:iCs/>
          <w:szCs w:val="28"/>
          <w:lang w:val="uk-UA"/>
        </w:rPr>
        <w:t>vêtements</w:t>
      </w:r>
      <w:proofErr w:type="spellEnd"/>
      <w:r w:rsidRPr="000F603C">
        <w:rPr>
          <w:i/>
          <w:iCs/>
          <w:szCs w:val="28"/>
          <w:lang w:val="uk-UA"/>
        </w:rPr>
        <w:t xml:space="preserve"> </w:t>
      </w:r>
      <w:proofErr w:type="spellStart"/>
      <w:r w:rsidRPr="000F603C">
        <w:rPr>
          <w:i/>
          <w:iCs/>
          <w:szCs w:val="28"/>
          <w:lang w:val="uk-UA"/>
        </w:rPr>
        <w:t>avant</w:t>
      </w:r>
      <w:proofErr w:type="spellEnd"/>
      <w:r w:rsidRPr="000F603C">
        <w:rPr>
          <w:i/>
          <w:iCs/>
          <w:szCs w:val="28"/>
          <w:lang w:val="uk-UA"/>
        </w:rPr>
        <w:t xml:space="preserve"> </w:t>
      </w:r>
      <w:proofErr w:type="spellStart"/>
      <w:r w:rsidRPr="000F603C">
        <w:rPr>
          <w:i/>
          <w:iCs/>
          <w:szCs w:val="28"/>
          <w:lang w:val="uk-UA"/>
        </w:rPr>
        <w:t>de</w:t>
      </w:r>
      <w:proofErr w:type="spellEnd"/>
      <w:r w:rsidRPr="000F603C">
        <w:rPr>
          <w:i/>
          <w:iCs/>
          <w:szCs w:val="28"/>
          <w:lang w:val="uk-UA"/>
        </w:rPr>
        <w:t xml:space="preserve"> </w:t>
      </w:r>
      <w:proofErr w:type="spellStart"/>
      <w:r w:rsidRPr="000F603C">
        <w:rPr>
          <w:i/>
          <w:iCs/>
          <w:szCs w:val="28"/>
          <w:lang w:val="uk-UA"/>
        </w:rPr>
        <w:t>les</w:t>
      </w:r>
      <w:proofErr w:type="spellEnd"/>
      <w:r w:rsidRPr="000F603C">
        <w:rPr>
          <w:i/>
          <w:iCs/>
          <w:szCs w:val="28"/>
          <w:lang w:val="uk-UA"/>
        </w:rPr>
        <w:t xml:space="preserve"> </w:t>
      </w:r>
      <w:proofErr w:type="spellStart"/>
      <w:r w:rsidRPr="000F603C">
        <w:rPr>
          <w:i/>
          <w:iCs/>
          <w:szCs w:val="28"/>
          <w:lang w:val="uk-UA"/>
        </w:rPr>
        <w:t>repasser</w:t>
      </w:r>
      <w:proofErr w:type="spellEnd"/>
      <w:r w:rsidRPr="000F603C">
        <w:rPr>
          <w:szCs w:val="28"/>
          <w:lang w:val="uk-UA"/>
        </w:rPr>
        <w:t xml:space="preserve"> і </w:t>
      </w:r>
      <w:r w:rsidRPr="000F603C">
        <w:rPr>
          <w:i/>
          <w:iCs/>
          <w:szCs w:val="28"/>
          <w:lang w:val="uk-UA"/>
        </w:rPr>
        <w:t>Перш ніж прасувати, одяг слід випрати</w:t>
      </w:r>
      <w:r w:rsidRPr="000F603C">
        <w:rPr>
          <w:szCs w:val="28"/>
          <w:lang w:val="uk-UA"/>
        </w:rPr>
        <w:t xml:space="preserve"> відповідно. Отже:</w:t>
      </w:r>
    </w:p>
    <w:p w14:paraId="3106DC84" w14:textId="77777777" w:rsidR="00312E26" w:rsidRPr="000F603C" w:rsidRDefault="00312E26" w:rsidP="00FD7B99">
      <w:pPr>
        <w:numPr>
          <w:ilvl w:val="0"/>
          <w:numId w:val="11"/>
        </w:numPr>
        <w:spacing w:after="0" w:line="360" w:lineRule="auto"/>
        <w:ind w:left="709"/>
        <w:contextualSpacing/>
        <w:jc w:val="both"/>
        <w:rPr>
          <w:szCs w:val="28"/>
          <w:lang w:val="uk-UA"/>
        </w:rPr>
      </w:pPr>
      <w:r w:rsidRPr="000F603C">
        <w:rPr>
          <w:szCs w:val="28"/>
          <w:lang w:val="uk-UA"/>
        </w:rPr>
        <w:t xml:space="preserve">відбулася </w:t>
      </w:r>
      <w:r w:rsidRPr="000F603C">
        <w:rPr>
          <w:b/>
          <w:bCs/>
          <w:szCs w:val="28"/>
          <w:lang w:val="uk-UA"/>
        </w:rPr>
        <w:t>перестановка</w:t>
      </w:r>
      <w:r w:rsidRPr="000F603C">
        <w:rPr>
          <w:szCs w:val="28"/>
          <w:lang w:val="uk-UA"/>
        </w:rPr>
        <w:t xml:space="preserve"> всередині речення, оскільки сполучник </w:t>
      </w:r>
      <w:proofErr w:type="spellStart"/>
      <w:r w:rsidRPr="000F603C">
        <w:rPr>
          <w:i/>
          <w:iCs/>
          <w:szCs w:val="28"/>
          <w:lang w:val="uk-UA"/>
        </w:rPr>
        <w:t>avant</w:t>
      </w:r>
      <w:proofErr w:type="spellEnd"/>
      <w:r w:rsidRPr="000F603C">
        <w:rPr>
          <w:i/>
          <w:iCs/>
          <w:szCs w:val="28"/>
          <w:lang w:val="uk-UA"/>
        </w:rPr>
        <w:t xml:space="preserve"> </w:t>
      </w:r>
      <w:proofErr w:type="spellStart"/>
      <w:r w:rsidRPr="000F603C">
        <w:rPr>
          <w:i/>
          <w:iCs/>
          <w:szCs w:val="28"/>
          <w:lang w:val="uk-UA"/>
        </w:rPr>
        <w:t>de</w:t>
      </w:r>
      <w:proofErr w:type="spellEnd"/>
      <w:r w:rsidRPr="000F603C">
        <w:rPr>
          <w:i/>
          <w:iCs/>
          <w:szCs w:val="28"/>
          <w:lang w:val="uk-UA"/>
        </w:rPr>
        <w:t xml:space="preserve">, </w:t>
      </w:r>
      <w:r w:rsidRPr="000F603C">
        <w:rPr>
          <w:szCs w:val="28"/>
          <w:lang w:val="uk-UA"/>
        </w:rPr>
        <w:t xml:space="preserve">перекладений як </w:t>
      </w:r>
      <w:r w:rsidRPr="000F603C">
        <w:rPr>
          <w:i/>
          <w:iCs/>
          <w:szCs w:val="28"/>
          <w:lang w:val="uk-UA"/>
        </w:rPr>
        <w:t>перш ніж</w:t>
      </w:r>
      <w:r w:rsidRPr="000F603C">
        <w:rPr>
          <w:szCs w:val="28"/>
          <w:lang w:val="uk-UA"/>
        </w:rPr>
        <w:t>, в українському варіанті стоїть на початку;</w:t>
      </w:r>
    </w:p>
    <w:p w14:paraId="6F467DAE" w14:textId="77777777" w:rsidR="00312E26" w:rsidRPr="000F603C" w:rsidRDefault="00312E26" w:rsidP="00FD7B99">
      <w:pPr>
        <w:numPr>
          <w:ilvl w:val="0"/>
          <w:numId w:val="11"/>
        </w:numPr>
        <w:spacing w:after="0" w:line="360" w:lineRule="auto"/>
        <w:ind w:left="709"/>
        <w:contextualSpacing/>
        <w:jc w:val="both"/>
        <w:rPr>
          <w:szCs w:val="28"/>
          <w:lang w:val="uk-UA"/>
        </w:rPr>
      </w:pPr>
      <w:r w:rsidRPr="000F603C">
        <w:rPr>
          <w:szCs w:val="28"/>
          <w:lang w:val="uk-UA"/>
        </w:rPr>
        <w:t xml:space="preserve">дієслово </w:t>
      </w:r>
      <w:proofErr w:type="spellStart"/>
      <w:r w:rsidRPr="000F603C">
        <w:rPr>
          <w:i/>
          <w:iCs/>
          <w:szCs w:val="28"/>
          <w:lang w:val="uk-UA"/>
        </w:rPr>
        <w:t>laver</w:t>
      </w:r>
      <w:proofErr w:type="spellEnd"/>
      <w:r w:rsidRPr="000F603C">
        <w:rPr>
          <w:szCs w:val="28"/>
          <w:lang w:val="uk-UA"/>
        </w:rPr>
        <w:t xml:space="preserve"> перекладено його прямим еквівалентом </w:t>
      </w:r>
      <w:r w:rsidRPr="000F603C">
        <w:rPr>
          <w:i/>
          <w:iCs/>
          <w:szCs w:val="28"/>
          <w:lang w:val="uk-UA"/>
        </w:rPr>
        <w:t>прати</w:t>
      </w:r>
      <w:r w:rsidRPr="000F603C">
        <w:rPr>
          <w:szCs w:val="28"/>
          <w:lang w:val="uk-UA"/>
        </w:rPr>
        <w:t xml:space="preserve">, але у французькому варіанті дієслово вживається в наказовому способі, а в українському – в інфінітиві, отже відбулася </w:t>
      </w:r>
      <w:r w:rsidRPr="000F603C">
        <w:rPr>
          <w:b/>
          <w:bCs/>
          <w:szCs w:val="28"/>
          <w:lang w:val="uk-UA"/>
        </w:rPr>
        <w:t>функціональна заміна</w:t>
      </w:r>
      <w:r w:rsidRPr="000F603C">
        <w:rPr>
          <w:szCs w:val="28"/>
          <w:lang w:val="uk-UA"/>
        </w:rPr>
        <w:t>;</w:t>
      </w:r>
    </w:p>
    <w:p w14:paraId="7E507238" w14:textId="77777777" w:rsidR="00312E26" w:rsidRPr="000F603C" w:rsidRDefault="00312E26" w:rsidP="00FD7B99">
      <w:pPr>
        <w:numPr>
          <w:ilvl w:val="0"/>
          <w:numId w:val="11"/>
        </w:numPr>
        <w:spacing w:after="0" w:line="360" w:lineRule="auto"/>
        <w:ind w:left="709"/>
        <w:contextualSpacing/>
        <w:jc w:val="both"/>
        <w:rPr>
          <w:szCs w:val="28"/>
          <w:lang w:val="uk-UA"/>
        </w:rPr>
      </w:pPr>
      <w:r w:rsidRPr="000F603C">
        <w:rPr>
          <w:szCs w:val="28"/>
          <w:lang w:val="uk-UA"/>
        </w:rPr>
        <w:t xml:space="preserve">іменник </w:t>
      </w:r>
      <w:proofErr w:type="spellStart"/>
      <w:r w:rsidRPr="000F603C">
        <w:rPr>
          <w:i/>
          <w:iCs/>
          <w:szCs w:val="28"/>
          <w:lang w:val="uk-UA"/>
        </w:rPr>
        <w:t>vêtement</w:t>
      </w:r>
      <w:proofErr w:type="spellEnd"/>
      <w:r w:rsidRPr="000F603C">
        <w:rPr>
          <w:i/>
          <w:iCs/>
          <w:szCs w:val="28"/>
          <w:lang w:val="uk-UA"/>
        </w:rPr>
        <w:t xml:space="preserve"> </w:t>
      </w:r>
      <w:r w:rsidRPr="000F603C">
        <w:rPr>
          <w:szCs w:val="28"/>
          <w:lang w:val="uk-UA"/>
        </w:rPr>
        <w:t xml:space="preserve">перекладений його прямим еквівалентом </w:t>
      </w:r>
      <w:r w:rsidRPr="000F603C">
        <w:rPr>
          <w:i/>
          <w:iCs/>
          <w:szCs w:val="28"/>
          <w:lang w:val="uk-UA"/>
        </w:rPr>
        <w:t>одяг</w:t>
      </w:r>
      <w:r w:rsidRPr="000F603C">
        <w:rPr>
          <w:szCs w:val="28"/>
          <w:lang w:val="uk-UA"/>
        </w:rPr>
        <w:t>, тому трансформація використана не була;</w:t>
      </w:r>
    </w:p>
    <w:p w14:paraId="6F3AD1D7" w14:textId="77777777" w:rsidR="00312E26" w:rsidRPr="000F603C" w:rsidRDefault="00312E26" w:rsidP="00FD7B99">
      <w:pPr>
        <w:numPr>
          <w:ilvl w:val="0"/>
          <w:numId w:val="11"/>
        </w:numPr>
        <w:spacing w:after="0" w:line="360" w:lineRule="auto"/>
        <w:ind w:left="709"/>
        <w:contextualSpacing/>
        <w:jc w:val="both"/>
        <w:rPr>
          <w:szCs w:val="28"/>
          <w:lang w:val="uk-UA"/>
        </w:rPr>
      </w:pPr>
      <w:r w:rsidRPr="000F603C">
        <w:rPr>
          <w:szCs w:val="28"/>
          <w:lang w:val="uk-UA"/>
        </w:rPr>
        <w:t xml:space="preserve">при перекладі займенник </w:t>
      </w:r>
      <w:proofErr w:type="spellStart"/>
      <w:r w:rsidRPr="000F603C">
        <w:rPr>
          <w:i/>
          <w:iCs/>
          <w:szCs w:val="28"/>
          <w:lang w:val="uk-UA"/>
        </w:rPr>
        <w:t>les</w:t>
      </w:r>
      <w:proofErr w:type="spellEnd"/>
      <w:r w:rsidRPr="000F603C">
        <w:rPr>
          <w:szCs w:val="28"/>
          <w:lang w:val="uk-UA"/>
        </w:rPr>
        <w:t xml:space="preserve"> був </w:t>
      </w:r>
      <w:r w:rsidRPr="000F603C">
        <w:rPr>
          <w:b/>
          <w:bCs/>
          <w:szCs w:val="28"/>
          <w:lang w:val="uk-UA"/>
        </w:rPr>
        <w:t>опущений</w:t>
      </w:r>
      <w:r w:rsidRPr="000F603C">
        <w:rPr>
          <w:szCs w:val="28"/>
          <w:lang w:val="uk-UA"/>
        </w:rPr>
        <w:t>;</w:t>
      </w:r>
    </w:p>
    <w:p w14:paraId="3E911CEB" w14:textId="77777777" w:rsidR="00312E26" w:rsidRPr="000F603C" w:rsidRDefault="00312E26" w:rsidP="00FD7B99">
      <w:pPr>
        <w:numPr>
          <w:ilvl w:val="0"/>
          <w:numId w:val="11"/>
        </w:numPr>
        <w:spacing w:after="0" w:line="360" w:lineRule="auto"/>
        <w:ind w:left="709"/>
        <w:contextualSpacing/>
        <w:jc w:val="both"/>
        <w:rPr>
          <w:szCs w:val="28"/>
          <w:lang w:val="uk-UA"/>
        </w:rPr>
      </w:pPr>
      <w:r w:rsidRPr="000F603C">
        <w:rPr>
          <w:szCs w:val="28"/>
          <w:lang w:val="uk-UA"/>
        </w:rPr>
        <w:t xml:space="preserve">при перекладі відбулося </w:t>
      </w:r>
      <w:r w:rsidRPr="000F603C">
        <w:rPr>
          <w:b/>
          <w:bCs/>
          <w:szCs w:val="28"/>
          <w:lang w:val="uk-UA"/>
        </w:rPr>
        <w:t>додавання</w:t>
      </w:r>
      <w:r w:rsidRPr="000F603C">
        <w:rPr>
          <w:szCs w:val="28"/>
          <w:lang w:val="uk-UA"/>
        </w:rPr>
        <w:t xml:space="preserve"> модального дієслова </w:t>
      </w:r>
      <w:r w:rsidRPr="000F603C">
        <w:rPr>
          <w:i/>
          <w:iCs/>
          <w:szCs w:val="28"/>
          <w:lang w:val="uk-UA"/>
        </w:rPr>
        <w:t>слід</w:t>
      </w:r>
      <w:r w:rsidRPr="000F603C">
        <w:rPr>
          <w:szCs w:val="28"/>
          <w:lang w:val="uk-UA"/>
        </w:rPr>
        <w:t>;</w:t>
      </w:r>
    </w:p>
    <w:p w14:paraId="600F27EE" w14:textId="77777777" w:rsidR="00312E26" w:rsidRPr="000F603C" w:rsidRDefault="00312E26" w:rsidP="00FD7B99">
      <w:pPr>
        <w:numPr>
          <w:ilvl w:val="0"/>
          <w:numId w:val="11"/>
        </w:numPr>
        <w:spacing w:after="0" w:line="360" w:lineRule="auto"/>
        <w:ind w:left="709"/>
        <w:contextualSpacing/>
        <w:jc w:val="both"/>
        <w:rPr>
          <w:szCs w:val="28"/>
          <w:lang w:val="uk-UA"/>
        </w:rPr>
      </w:pPr>
      <w:r w:rsidRPr="000F603C">
        <w:rPr>
          <w:szCs w:val="28"/>
          <w:lang w:val="uk-UA"/>
        </w:rPr>
        <w:t xml:space="preserve">дієслово </w:t>
      </w:r>
      <w:proofErr w:type="spellStart"/>
      <w:r w:rsidRPr="000F603C">
        <w:rPr>
          <w:i/>
          <w:iCs/>
          <w:szCs w:val="28"/>
          <w:lang w:val="uk-UA"/>
        </w:rPr>
        <w:t>repasser</w:t>
      </w:r>
      <w:proofErr w:type="spellEnd"/>
      <w:r w:rsidRPr="000F603C">
        <w:rPr>
          <w:i/>
          <w:iCs/>
          <w:szCs w:val="28"/>
          <w:lang w:val="uk-UA"/>
        </w:rPr>
        <w:t xml:space="preserve"> </w:t>
      </w:r>
      <w:r w:rsidRPr="000F603C">
        <w:rPr>
          <w:szCs w:val="28"/>
          <w:lang w:val="uk-UA"/>
        </w:rPr>
        <w:t xml:space="preserve">перекладене його прямим еквівалентом </w:t>
      </w:r>
      <w:r w:rsidRPr="000F603C">
        <w:rPr>
          <w:i/>
          <w:iCs/>
          <w:szCs w:val="28"/>
          <w:lang w:val="uk-UA"/>
        </w:rPr>
        <w:t>прасувати</w:t>
      </w:r>
      <w:r w:rsidRPr="000F603C">
        <w:rPr>
          <w:szCs w:val="28"/>
          <w:lang w:val="uk-UA"/>
        </w:rPr>
        <w:t>, оскільки граматична форма збережена, перекладацька трансформація використана не була.</w:t>
      </w:r>
    </w:p>
    <w:p w14:paraId="407BB705" w14:textId="77777777" w:rsidR="00312E26" w:rsidRPr="000F603C" w:rsidRDefault="00312E26" w:rsidP="00312E26">
      <w:pPr>
        <w:spacing w:after="0" w:line="360" w:lineRule="auto"/>
        <w:ind w:firstLine="709"/>
        <w:jc w:val="both"/>
        <w:rPr>
          <w:szCs w:val="28"/>
          <w:lang w:val="uk-UA"/>
        </w:rPr>
      </w:pPr>
      <w:r w:rsidRPr="000F603C">
        <w:rPr>
          <w:szCs w:val="28"/>
          <w:lang w:val="uk-UA"/>
        </w:rPr>
        <w:lastRenderedPageBreak/>
        <w:t xml:space="preserve">Далі виробник говорить про </w:t>
      </w:r>
      <w:proofErr w:type="spellStart"/>
      <w:r w:rsidRPr="000F603C">
        <w:rPr>
          <w:i/>
          <w:iCs/>
          <w:szCs w:val="28"/>
          <w:lang w:val="uk-UA"/>
        </w:rPr>
        <w:t>Gestion</w:t>
      </w:r>
      <w:proofErr w:type="spellEnd"/>
      <w:r w:rsidRPr="000F603C">
        <w:rPr>
          <w:i/>
          <w:iCs/>
          <w:szCs w:val="28"/>
          <w:lang w:val="uk-UA"/>
        </w:rPr>
        <w:t xml:space="preserve"> </w:t>
      </w:r>
      <w:proofErr w:type="spellStart"/>
      <w:r w:rsidRPr="000F603C">
        <w:rPr>
          <w:i/>
          <w:iCs/>
          <w:szCs w:val="28"/>
          <w:lang w:val="uk-UA"/>
        </w:rPr>
        <w:t>des</w:t>
      </w:r>
      <w:proofErr w:type="spellEnd"/>
      <w:r w:rsidRPr="000F603C">
        <w:rPr>
          <w:i/>
          <w:iCs/>
          <w:szCs w:val="28"/>
          <w:lang w:val="uk-UA"/>
        </w:rPr>
        <w:t xml:space="preserve"> </w:t>
      </w:r>
      <w:proofErr w:type="spellStart"/>
      <w:r w:rsidRPr="000F603C">
        <w:rPr>
          <w:i/>
          <w:iCs/>
          <w:szCs w:val="28"/>
          <w:lang w:val="uk-UA"/>
        </w:rPr>
        <w:t>pannes</w:t>
      </w:r>
      <w:proofErr w:type="spellEnd"/>
      <w:r w:rsidRPr="000F603C">
        <w:rPr>
          <w:szCs w:val="28"/>
          <w:lang w:val="uk-UA"/>
        </w:rPr>
        <w:t xml:space="preserve"> і </w:t>
      </w:r>
      <w:r w:rsidRPr="000F603C">
        <w:rPr>
          <w:i/>
          <w:iCs/>
          <w:szCs w:val="28"/>
          <w:lang w:val="uk-UA"/>
        </w:rPr>
        <w:t xml:space="preserve">Усунення </w:t>
      </w:r>
      <w:proofErr w:type="spellStart"/>
      <w:r w:rsidRPr="000F603C">
        <w:rPr>
          <w:i/>
          <w:iCs/>
          <w:szCs w:val="28"/>
          <w:lang w:val="uk-UA"/>
        </w:rPr>
        <w:t>несправностей</w:t>
      </w:r>
      <w:proofErr w:type="spellEnd"/>
      <w:r w:rsidRPr="000F603C">
        <w:rPr>
          <w:szCs w:val="28"/>
          <w:lang w:val="uk-UA"/>
        </w:rPr>
        <w:t xml:space="preserve"> відповідно. Іменник </w:t>
      </w:r>
      <w:proofErr w:type="spellStart"/>
      <w:r w:rsidRPr="000F603C">
        <w:rPr>
          <w:i/>
          <w:iCs/>
          <w:szCs w:val="28"/>
          <w:lang w:val="uk-UA"/>
        </w:rPr>
        <w:t>gestion</w:t>
      </w:r>
      <w:proofErr w:type="spellEnd"/>
      <w:r w:rsidRPr="000F603C">
        <w:rPr>
          <w:szCs w:val="28"/>
          <w:lang w:val="uk-UA"/>
        </w:rPr>
        <w:t xml:space="preserve"> має прямий еквівалент </w:t>
      </w:r>
      <w:r w:rsidRPr="000F603C">
        <w:rPr>
          <w:i/>
          <w:iCs/>
          <w:szCs w:val="28"/>
          <w:lang w:val="uk-UA"/>
        </w:rPr>
        <w:t>управління, завідування, керівництво</w:t>
      </w:r>
      <w:r w:rsidRPr="000F603C">
        <w:rPr>
          <w:szCs w:val="28"/>
          <w:lang w:val="uk-UA"/>
        </w:rPr>
        <w:t xml:space="preserve">, тому, перекладаючи його як </w:t>
      </w:r>
      <w:r w:rsidRPr="000F603C">
        <w:rPr>
          <w:i/>
          <w:iCs/>
          <w:szCs w:val="28"/>
          <w:lang w:val="uk-UA"/>
        </w:rPr>
        <w:t>усунення</w:t>
      </w:r>
      <w:r w:rsidRPr="000F603C">
        <w:rPr>
          <w:szCs w:val="28"/>
          <w:lang w:val="uk-UA"/>
        </w:rPr>
        <w:t xml:space="preserve">, автор здійснив </w:t>
      </w:r>
      <w:r w:rsidRPr="000F603C">
        <w:rPr>
          <w:b/>
          <w:bCs/>
          <w:szCs w:val="28"/>
          <w:lang w:val="uk-UA"/>
        </w:rPr>
        <w:t>конкретизацію</w:t>
      </w:r>
      <w:r w:rsidRPr="000F603C">
        <w:rPr>
          <w:szCs w:val="28"/>
          <w:lang w:val="uk-UA"/>
        </w:rPr>
        <w:t xml:space="preserve">, адже усунення є одним із процесів управління. Іменник </w:t>
      </w:r>
      <w:proofErr w:type="spellStart"/>
      <w:r w:rsidRPr="000F603C">
        <w:rPr>
          <w:i/>
          <w:iCs/>
          <w:szCs w:val="28"/>
          <w:lang w:val="uk-UA"/>
        </w:rPr>
        <w:t>panne</w:t>
      </w:r>
      <w:proofErr w:type="spellEnd"/>
      <w:r w:rsidRPr="000F603C">
        <w:rPr>
          <w:szCs w:val="28"/>
          <w:lang w:val="uk-UA"/>
        </w:rPr>
        <w:t xml:space="preserve"> має прямий еквівалент </w:t>
      </w:r>
      <w:r w:rsidRPr="000F603C">
        <w:rPr>
          <w:i/>
          <w:iCs/>
          <w:szCs w:val="28"/>
          <w:lang w:val="uk-UA"/>
        </w:rPr>
        <w:t>несправність</w:t>
      </w:r>
      <w:r w:rsidRPr="000F603C">
        <w:rPr>
          <w:szCs w:val="28"/>
          <w:lang w:val="uk-UA"/>
        </w:rPr>
        <w:t xml:space="preserve">, яким і перекладений, отже, трансформація задіяна не була.  </w:t>
      </w:r>
    </w:p>
    <w:p w14:paraId="65290152"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Наступною буде інструкція з експлуатації морозивниці. Починається вона з </w:t>
      </w:r>
      <w:proofErr w:type="spellStart"/>
      <w:r w:rsidRPr="000F603C">
        <w:rPr>
          <w:i/>
          <w:iCs/>
          <w:szCs w:val="28"/>
          <w:lang w:val="uk-UA"/>
        </w:rPr>
        <w:t>Instructions</w:t>
      </w:r>
      <w:proofErr w:type="spellEnd"/>
      <w:r w:rsidRPr="000F603C">
        <w:rPr>
          <w:i/>
          <w:iCs/>
          <w:szCs w:val="28"/>
          <w:lang w:val="uk-UA"/>
        </w:rPr>
        <w:t xml:space="preserve"> </w:t>
      </w:r>
      <w:proofErr w:type="spellStart"/>
      <w:r w:rsidRPr="000F603C">
        <w:rPr>
          <w:i/>
          <w:iCs/>
          <w:szCs w:val="28"/>
          <w:lang w:val="uk-UA"/>
        </w:rPr>
        <w:t>importantes</w:t>
      </w:r>
      <w:proofErr w:type="spellEnd"/>
      <w:r w:rsidRPr="000F603C">
        <w:rPr>
          <w:szCs w:val="28"/>
          <w:lang w:val="uk-UA"/>
        </w:rPr>
        <w:t xml:space="preserve"> і </w:t>
      </w:r>
      <w:r w:rsidRPr="000F603C">
        <w:rPr>
          <w:i/>
          <w:iCs/>
          <w:szCs w:val="28"/>
          <w:lang w:val="uk-UA"/>
        </w:rPr>
        <w:t>Правила користування</w:t>
      </w:r>
      <w:r w:rsidRPr="000F603C">
        <w:rPr>
          <w:szCs w:val="28"/>
          <w:lang w:val="uk-UA"/>
        </w:rPr>
        <w:t xml:space="preserve"> відповідно. Отже:</w:t>
      </w:r>
    </w:p>
    <w:p w14:paraId="7124A411" w14:textId="77777777" w:rsidR="00312E26" w:rsidRPr="000F603C" w:rsidRDefault="00312E26" w:rsidP="00FD7B99">
      <w:pPr>
        <w:numPr>
          <w:ilvl w:val="0"/>
          <w:numId w:val="12"/>
        </w:numPr>
        <w:spacing w:after="0" w:line="360" w:lineRule="auto"/>
        <w:ind w:left="709"/>
        <w:contextualSpacing/>
        <w:jc w:val="both"/>
        <w:rPr>
          <w:szCs w:val="28"/>
          <w:lang w:val="uk-UA"/>
        </w:rPr>
      </w:pPr>
      <w:r w:rsidRPr="000F603C">
        <w:rPr>
          <w:szCs w:val="28"/>
          <w:lang w:val="uk-UA"/>
        </w:rPr>
        <w:t xml:space="preserve">іменник </w:t>
      </w:r>
      <w:proofErr w:type="spellStart"/>
      <w:r w:rsidRPr="000F603C">
        <w:rPr>
          <w:i/>
          <w:iCs/>
          <w:szCs w:val="28"/>
          <w:lang w:val="uk-UA"/>
        </w:rPr>
        <w:t>instruction</w:t>
      </w:r>
      <w:proofErr w:type="spellEnd"/>
      <w:r w:rsidRPr="000F603C">
        <w:rPr>
          <w:szCs w:val="28"/>
          <w:lang w:val="uk-UA"/>
        </w:rPr>
        <w:t xml:space="preserve"> перекладений одним із своїх прямих еквівалентів </w:t>
      </w:r>
      <w:r w:rsidRPr="000F603C">
        <w:rPr>
          <w:i/>
          <w:iCs/>
          <w:szCs w:val="28"/>
          <w:lang w:val="uk-UA"/>
        </w:rPr>
        <w:t>правило</w:t>
      </w:r>
      <w:r w:rsidRPr="000F603C">
        <w:rPr>
          <w:szCs w:val="28"/>
          <w:lang w:val="uk-UA"/>
        </w:rPr>
        <w:t>. Оскільки число при перекладі залишилося незмінним, трансформації не відбулося;</w:t>
      </w:r>
    </w:p>
    <w:p w14:paraId="25B714FE" w14:textId="77777777" w:rsidR="00312E26" w:rsidRPr="000F603C" w:rsidRDefault="00312E26" w:rsidP="00FD7B99">
      <w:pPr>
        <w:numPr>
          <w:ilvl w:val="0"/>
          <w:numId w:val="12"/>
        </w:numPr>
        <w:spacing w:after="0" w:line="360" w:lineRule="auto"/>
        <w:ind w:left="709"/>
        <w:contextualSpacing/>
        <w:jc w:val="both"/>
        <w:rPr>
          <w:szCs w:val="28"/>
          <w:lang w:val="uk-UA"/>
        </w:rPr>
      </w:pPr>
      <w:r w:rsidRPr="000F603C">
        <w:rPr>
          <w:szCs w:val="28"/>
          <w:lang w:val="uk-UA"/>
        </w:rPr>
        <w:t xml:space="preserve">прикметник </w:t>
      </w:r>
      <w:proofErr w:type="spellStart"/>
      <w:r w:rsidRPr="000F603C">
        <w:rPr>
          <w:i/>
          <w:iCs/>
          <w:szCs w:val="28"/>
          <w:lang w:val="uk-UA"/>
        </w:rPr>
        <w:t>important</w:t>
      </w:r>
      <w:proofErr w:type="spellEnd"/>
      <w:r w:rsidRPr="000F603C">
        <w:rPr>
          <w:szCs w:val="28"/>
          <w:lang w:val="uk-UA"/>
        </w:rPr>
        <w:t xml:space="preserve"> має прямий еквівалент </w:t>
      </w:r>
      <w:r w:rsidRPr="000F603C">
        <w:rPr>
          <w:i/>
          <w:iCs/>
          <w:szCs w:val="28"/>
          <w:lang w:val="uk-UA"/>
        </w:rPr>
        <w:t>важливий</w:t>
      </w:r>
      <w:r w:rsidRPr="000F603C">
        <w:rPr>
          <w:szCs w:val="28"/>
          <w:lang w:val="uk-UA"/>
        </w:rPr>
        <w:t xml:space="preserve"> в українській мові, однак перекладач замінив його іменником </w:t>
      </w:r>
      <w:r w:rsidRPr="000F603C">
        <w:rPr>
          <w:i/>
          <w:iCs/>
          <w:szCs w:val="28"/>
          <w:lang w:val="uk-UA"/>
        </w:rPr>
        <w:t>користування</w:t>
      </w:r>
      <w:r w:rsidRPr="000F603C">
        <w:rPr>
          <w:szCs w:val="28"/>
          <w:lang w:val="uk-UA"/>
        </w:rPr>
        <w:t xml:space="preserve">, тим самим звужуючи, чого саме будуть стосуватися важливі правила. Це означає, що були використані такі дві перекладацькі трансформації як </w:t>
      </w:r>
      <w:r w:rsidRPr="000F603C">
        <w:rPr>
          <w:b/>
          <w:bCs/>
          <w:szCs w:val="28"/>
          <w:lang w:val="uk-UA"/>
        </w:rPr>
        <w:t>функціональна заміна</w:t>
      </w:r>
      <w:r w:rsidRPr="000F603C">
        <w:rPr>
          <w:szCs w:val="28"/>
          <w:lang w:val="uk-UA"/>
        </w:rPr>
        <w:t xml:space="preserve"> і </w:t>
      </w:r>
      <w:r w:rsidRPr="000F603C">
        <w:rPr>
          <w:b/>
          <w:bCs/>
          <w:szCs w:val="28"/>
          <w:lang w:val="uk-UA"/>
        </w:rPr>
        <w:t>конкретизація</w:t>
      </w:r>
      <w:r w:rsidRPr="000F603C">
        <w:rPr>
          <w:szCs w:val="28"/>
          <w:lang w:val="uk-UA"/>
        </w:rPr>
        <w:t>.</w:t>
      </w:r>
    </w:p>
    <w:p w14:paraId="7BAD0EA4"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Виробник прийняв рішення вивести в підзаголовок ціле речення, задля привернення уваги користувача технікою, а саме </w:t>
      </w:r>
      <w:proofErr w:type="spellStart"/>
      <w:r w:rsidRPr="000F603C">
        <w:rPr>
          <w:i/>
          <w:iCs/>
          <w:szCs w:val="28"/>
          <w:lang w:val="uk-UA"/>
        </w:rPr>
        <w:t>Lire</w:t>
      </w:r>
      <w:proofErr w:type="spellEnd"/>
      <w:r w:rsidRPr="000F603C">
        <w:rPr>
          <w:i/>
          <w:iCs/>
          <w:szCs w:val="28"/>
          <w:lang w:val="uk-UA"/>
        </w:rPr>
        <w:t xml:space="preserve"> </w:t>
      </w:r>
      <w:proofErr w:type="spellStart"/>
      <w:r w:rsidRPr="000F603C">
        <w:rPr>
          <w:i/>
          <w:iCs/>
          <w:szCs w:val="28"/>
          <w:lang w:val="uk-UA"/>
        </w:rPr>
        <w:t>toujours</w:t>
      </w:r>
      <w:proofErr w:type="spellEnd"/>
      <w:r w:rsidRPr="000F603C">
        <w:rPr>
          <w:i/>
          <w:iCs/>
          <w:szCs w:val="28"/>
          <w:lang w:val="uk-UA"/>
        </w:rPr>
        <w:t xml:space="preserve"> </w:t>
      </w:r>
      <w:proofErr w:type="spellStart"/>
      <w:r w:rsidRPr="000F603C">
        <w:rPr>
          <w:i/>
          <w:iCs/>
          <w:szCs w:val="28"/>
          <w:lang w:val="uk-UA"/>
        </w:rPr>
        <w:t>les</w:t>
      </w:r>
      <w:proofErr w:type="spellEnd"/>
      <w:r w:rsidRPr="000F603C">
        <w:rPr>
          <w:i/>
          <w:iCs/>
          <w:szCs w:val="28"/>
          <w:lang w:val="uk-UA"/>
        </w:rPr>
        <w:t xml:space="preserve"> </w:t>
      </w:r>
      <w:proofErr w:type="spellStart"/>
      <w:r w:rsidRPr="000F603C">
        <w:rPr>
          <w:i/>
          <w:iCs/>
          <w:szCs w:val="28"/>
          <w:lang w:val="uk-UA"/>
        </w:rPr>
        <w:t>instructions</w:t>
      </w:r>
      <w:proofErr w:type="spellEnd"/>
      <w:r w:rsidRPr="000F603C">
        <w:rPr>
          <w:i/>
          <w:iCs/>
          <w:szCs w:val="28"/>
          <w:lang w:val="uk-UA"/>
        </w:rPr>
        <w:t xml:space="preserve"> </w:t>
      </w:r>
      <w:proofErr w:type="spellStart"/>
      <w:r w:rsidRPr="000F603C">
        <w:rPr>
          <w:i/>
          <w:iCs/>
          <w:szCs w:val="28"/>
          <w:lang w:val="uk-UA"/>
        </w:rPr>
        <w:t>avant</w:t>
      </w:r>
      <w:proofErr w:type="spellEnd"/>
      <w:r w:rsidRPr="000F603C">
        <w:rPr>
          <w:i/>
          <w:iCs/>
          <w:szCs w:val="28"/>
          <w:lang w:val="uk-UA"/>
        </w:rPr>
        <w:t xml:space="preserve"> </w:t>
      </w:r>
      <w:proofErr w:type="spellStart"/>
      <w:r w:rsidRPr="000F603C">
        <w:rPr>
          <w:i/>
          <w:iCs/>
          <w:szCs w:val="28"/>
          <w:lang w:val="uk-UA"/>
        </w:rPr>
        <w:t>l’emploi</w:t>
      </w:r>
      <w:proofErr w:type="spellEnd"/>
      <w:r w:rsidRPr="000F603C">
        <w:rPr>
          <w:szCs w:val="28"/>
          <w:lang w:val="uk-UA"/>
        </w:rPr>
        <w:t xml:space="preserve"> і </w:t>
      </w:r>
      <w:r w:rsidRPr="000F603C">
        <w:rPr>
          <w:i/>
          <w:iCs/>
          <w:szCs w:val="28"/>
          <w:lang w:val="uk-UA"/>
        </w:rPr>
        <w:t>Перш ніж приступати до експлуатації приладу, необхідно уважно прочитати інструкцію</w:t>
      </w:r>
      <w:r w:rsidRPr="000F603C">
        <w:rPr>
          <w:szCs w:val="28"/>
          <w:lang w:val="uk-UA"/>
        </w:rPr>
        <w:t xml:space="preserve"> відповідно. Отже:</w:t>
      </w:r>
    </w:p>
    <w:p w14:paraId="39179686" w14:textId="77777777" w:rsidR="00312E26" w:rsidRPr="000F603C" w:rsidRDefault="00312E26" w:rsidP="00FD7B99">
      <w:pPr>
        <w:numPr>
          <w:ilvl w:val="0"/>
          <w:numId w:val="13"/>
        </w:numPr>
        <w:spacing w:after="0" w:line="360" w:lineRule="auto"/>
        <w:ind w:left="709"/>
        <w:contextualSpacing/>
        <w:jc w:val="both"/>
        <w:rPr>
          <w:szCs w:val="28"/>
          <w:lang w:val="uk-UA"/>
        </w:rPr>
      </w:pPr>
      <w:r w:rsidRPr="000F603C">
        <w:rPr>
          <w:szCs w:val="28"/>
          <w:lang w:val="uk-UA"/>
        </w:rPr>
        <w:t xml:space="preserve">у цьому реченні можна спостерігати </w:t>
      </w:r>
      <w:r w:rsidRPr="000F603C">
        <w:rPr>
          <w:b/>
          <w:bCs/>
          <w:szCs w:val="28"/>
          <w:lang w:val="uk-UA"/>
        </w:rPr>
        <w:t>членування</w:t>
      </w:r>
      <w:r w:rsidRPr="000F603C">
        <w:rPr>
          <w:szCs w:val="28"/>
          <w:lang w:val="uk-UA"/>
        </w:rPr>
        <w:t xml:space="preserve"> (</w:t>
      </w:r>
      <w:proofErr w:type="spellStart"/>
      <w:r w:rsidRPr="000F603C">
        <w:rPr>
          <w:szCs w:val="28"/>
          <w:lang w:val="uk-UA"/>
        </w:rPr>
        <w:t>diffusion</w:t>
      </w:r>
      <w:proofErr w:type="spellEnd"/>
      <w:r w:rsidRPr="000F603C">
        <w:rPr>
          <w:szCs w:val="28"/>
          <w:lang w:val="uk-UA"/>
        </w:rPr>
        <w:t>), оскільки просте речення в перекладі стало складним;</w:t>
      </w:r>
    </w:p>
    <w:p w14:paraId="58F670B7" w14:textId="77777777" w:rsidR="00312E26" w:rsidRPr="000F603C" w:rsidRDefault="00312E26" w:rsidP="00FD7B99">
      <w:pPr>
        <w:numPr>
          <w:ilvl w:val="0"/>
          <w:numId w:val="11"/>
        </w:numPr>
        <w:spacing w:after="0" w:line="360" w:lineRule="auto"/>
        <w:ind w:left="709"/>
        <w:contextualSpacing/>
        <w:jc w:val="both"/>
        <w:rPr>
          <w:szCs w:val="28"/>
          <w:lang w:val="uk-UA"/>
        </w:rPr>
      </w:pPr>
      <w:r w:rsidRPr="000F603C">
        <w:rPr>
          <w:szCs w:val="28"/>
          <w:lang w:val="uk-UA"/>
        </w:rPr>
        <w:t xml:space="preserve">у зв’язку з попередньою трансформацію, в реченні відбулася </w:t>
      </w:r>
      <w:r w:rsidRPr="000F603C">
        <w:rPr>
          <w:b/>
          <w:bCs/>
          <w:szCs w:val="28"/>
          <w:lang w:val="uk-UA"/>
        </w:rPr>
        <w:t>перестановка</w:t>
      </w:r>
      <w:r w:rsidRPr="000F603C">
        <w:rPr>
          <w:szCs w:val="28"/>
          <w:lang w:val="uk-UA"/>
        </w:rPr>
        <w:t xml:space="preserve">, оскільки сполучник </w:t>
      </w:r>
      <w:proofErr w:type="spellStart"/>
      <w:r w:rsidRPr="000F603C">
        <w:rPr>
          <w:i/>
          <w:iCs/>
          <w:szCs w:val="28"/>
          <w:lang w:val="uk-UA"/>
        </w:rPr>
        <w:t>avant</w:t>
      </w:r>
      <w:proofErr w:type="spellEnd"/>
      <w:r w:rsidRPr="000F603C">
        <w:rPr>
          <w:i/>
          <w:iCs/>
          <w:szCs w:val="28"/>
          <w:lang w:val="uk-UA"/>
        </w:rPr>
        <w:t xml:space="preserve">, </w:t>
      </w:r>
      <w:r w:rsidRPr="000F603C">
        <w:rPr>
          <w:szCs w:val="28"/>
          <w:lang w:val="uk-UA"/>
        </w:rPr>
        <w:t xml:space="preserve">що був перекладений як </w:t>
      </w:r>
      <w:r w:rsidRPr="000F603C">
        <w:rPr>
          <w:i/>
          <w:iCs/>
          <w:szCs w:val="28"/>
          <w:lang w:val="uk-UA"/>
        </w:rPr>
        <w:t>перш ніж</w:t>
      </w:r>
      <w:r w:rsidRPr="000F603C">
        <w:rPr>
          <w:szCs w:val="28"/>
          <w:lang w:val="uk-UA"/>
        </w:rPr>
        <w:t>, в українському варіанті стоїть на початку;</w:t>
      </w:r>
    </w:p>
    <w:p w14:paraId="014EF4C0" w14:textId="77777777" w:rsidR="00312E26" w:rsidRPr="000F603C" w:rsidRDefault="00312E26" w:rsidP="00FD7B99">
      <w:pPr>
        <w:numPr>
          <w:ilvl w:val="0"/>
          <w:numId w:val="13"/>
        </w:numPr>
        <w:spacing w:after="0" w:line="360" w:lineRule="auto"/>
        <w:ind w:left="709"/>
        <w:contextualSpacing/>
        <w:jc w:val="both"/>
        <w:rPr>
          <w:szCs w:val="28"/>
          <w:lang w:val="uk-UA"/>
        </w:rPr>
      </w:pPr>
      <w:r w:rsidRPr="000F603C">
        <w:rPr>
          <w:szCs w:val="28"/>
          <w:lang w:val="uk-UA"/>
        </w:rPr>
        <w:t xml:space="preserve">дієслово </w:t>
      </w:r>
      <w:proofErr w:type="spellStart"/>
      <w:r w:rsidRPr="000F603C">
        <w:rPr>
          <w:i/>
          <w:iCs/>
          <w:szCs w:val="28"/>
          <w:lang w:val="uk-UA"/>
        </w:rPr>
        <w:t>lire</w:t>
      </w:r>
      <w:proofErr w:type="spellEnd"/>
      <w:r w:rsidRPr="000F603C">
        <w:rPr>
          <w:szCs w:val="28"/>
          <w:lang w:val="uk-UA"/>
        </w:rPr>
        <w:t xml:space="preserve"> перекладено його прямим еквівалентом </w:t>
      </w:r>
      <w:r w:rsidRPr="000F603C">
        <w:rPr>
          <w:i/>
          <w:iCs/>
          <w:szCs w:val="28"/>
          <w:lang w:val="uk-UA"/>
        </w:rPr>
        <w:t>прочитати</w:t>
      </w:r>
      <w:r w:rsidRPr="000F603C">
        <w:rPr>
          <w:szCs w:val="28"/>
          <w:lang w:val="uk-UA"/>
        </w:rPr>
        <w:t>, тому трансформація використана не була;</w:t>
      </w:r>
    </w:p>
    <w:p w14:paraId="4D101C2D" w14:textId="77777777" w:rsidR="00312E26" w:rsidRPr="000F603C" w:rsidRDefault="00312E26" w:rsidP="00FD7B99">
      <w:pPr>
        <w:numPr>
          <w:ilvl w:val="0"/>
          <w:numId w:val="13"/>
        </w:numPr>
        <w:spacing w:after="0" w:line="360" w:lineRule="auto"/>
        <w:ind w:left="709"/>
        <w:contextualSpacing/>
        <w:jc w:val="both"/>
        <w:rPr>
          <w:szCs w:val="28"/>
          <w:lang w:val="uk-UA"/>
        </w:rPr>
      </w:pPr>
      <w:r w:rsidRPr="000F603C">
        <w:rPr>
          <w:szCs w:val="28"/>
          <w:lang w:val="uk-UA"/>
        </w:rPr>
        <w:t xml:space="preserve">при перекладі був </w:t>
      </w:r>
      <w:r w:rsidRPr="000F603C">
        <w:rPr>
          <w:b/>
          <w:bCs/>
          <w:szCs w:val="28"/>
          <w:lang w:val="uk-UA"/>
        </w:rPr>
        <w:t>опущений</w:t>
      </w:r>
      <w:r w:rsidRPr="000F603C">
        <w:rPr>
          <w:szCs w:val="28"/>
          <w:lang w:val="uk-UA"/>
        </w:rPr>
        <w:t xml:space="preserve"> прислівник </w:t>
      </w:r>
      <w:proofErr w:type="spellStart"/>
      <w:r w:rsidRPr="000F603C">
        <w:rPr>
          <w:i/>
          <w:iCs/>
          <w:szCs w:val="28"/>
          <w:lang w:val="uk-UA"/>
        </w:rPr>
        <w:t>toujours</w:t>
      </w:r>
      <w:proofErr w:type="spellEnd"/>
      <w:r w:rsidRPr="000F603C">
        <w:rPr>
          <w:szCs w:val="28"/>
          <w:lang w:val="uk-UA"/>
        </w:rPr>
        <w:t>;</w:t>
      </w:r>
    </w:p>
    <w:p w14:paraId="7E15CD8D" w14:textId="77777777" w:rsidR="00312E26" w:rsidRPr="000F603C" w:rsidRDefault="00312E26" w:rsidP="00FD7B99">
      <w:pPr>
        <w:numPr>
          <w:ilvl w:val="0"/>
          <w:numId w:val="13"/>
        </w:numPr>
        <w:spacing w:after="0" w:line="360" w:lineRule="auto"/>
        <w:ind w:left="709"/>
        <w:contextualSpacing/>
        <w:jc w:val="both"/>
        <w:rPr>
          <w:szCs w:val="28"/>
          <w:lang w:val="uk-UA"/>
        </w:rPr>
      </w:pPr>
      <w:r w:rsidRPr="000F603C">
        <w:rPr>
          <w:szCs w:val="28"/>
          <w:lang w:val="uk-UA"/>
        </w:rPr>
        <w:lastRenderedPageBreak/>
        <w:t xml:space="preserve">іменник </w:t>
      </w:r>
      <w:proofErr w:type="spellStart"/>
      <w:r w:rsidRPr="000F603C">
        <w:rPr>
          <w:i/>
          <w:iCs/>
          <w:szCs w:val="28"/>
          <w:lang w:val="uk-UA"/>
        </w:rPr>
        <w:t>instruction</w:t>
      </w:r>
      <w:proofErr w:type="spellEnd"/>
      <w:r w:rsidRPr="000F603C">
        <w:rPr>
          <w:szCs w:val="28"/>
          <w:lang w:val="uk-UA"/>
        </w:rPr>
        <w:t xml:space="preserve"> було перекладено його прямим еквівалентом </w:t>
      </w:r>
      <w:r w:rsidRPr="000F603C">
        <w:rPr>
          <w:i/>
          <w:iCs/>
          <w:szCs w:val="28"/>
          <w:lang w:val="uk-UA"/>
        </w:rPr>
        <w:t>інструкція</w:t>
      </w:r>
      <w:r w:rsidRPr="000F603C">
        <w:rPr>
          <w:szCs w:val="28"/>
          <w:lang w:val="uk-UA"/>
        </w:rPr>
        <w:t xml:space="preserve">, однак множина була замінена одниною, тому відбулася </w:t>
      </w:r>
      <w:r w:rsidRPr="000F603C">
        <w:rPr>
          <w:b/>
          <w:bCs/>
          <w:szCs w:val="28"/>
          <w:lang w:val="uk-UA"/>
        </w:rPr>
        <w:t>функціональна заміна</w:t>
      </w:r>
      <w:r w:rsidRPr="000F603C">
        <w:rPr>
          <w:szCs w:val="28"/>
          <w:lang w:val="uk-UA"/>
        </w:rPr>
        <w:t>;</w:t>
      </w:r>
    </w:p>
    <w:p w14:paraId="257B9269" w14:textId="77777777" w:rsidR="00312E26" w:rsidRPr="000F603C" w:rsidRDefault="00312E26" w:rsidP="00FD7B99">
      <w:pPr>
        <w:numPr>
          <w:ilvl w:val="0"/>
          <w:numId w:val="13"/>
        </w:numPr>
        <w:spacing w:after="0" w:line="360" w:lineRule="auto"/>
        <w:ind w:left="709"/>
        <w:contextualSpacing/>
        <w:jc w:val="both"/>
        <w:rPr>
          <w:szCs w:val="28"/>
          <w:lang w:val="uk-UA"/>
        </w:rPr>
      </w:pPr>
      <w:r w:rsidRPr="000F603C">
        <w:rPr>
          <w:szCs w:val="28"/>
          <w:lang w:val="uk-UA"/>
        </w:rPr>
        <w:t xml:space="preserve">іменник </w:t>
      </w:r>
      <w:proofErr w:type="spellStart"/>
      <w:r w:rsidRPr="000F603C">
        <w:rPr>
          <w:i/>
          <w:iCs/>
          <w:szCs w:val="28"/>
          <w:lang w:val="uk-UA"/>
        </w:rPr>
        <w:t>emploi</w:t>
      </w:r>
      <w:proofErr w:type="spellEnd"/>
      <w:r w:rsidRPr="000F603C">
        <w:rPr>
          <w:szCs w:val="28"/>
          <w:lang w:val="uk-UA"/>
        </w:rPr>
        <w:t xml:space="preserve"> був перекладений своїм прямим еквівалентом </w:t>
      </w:r>
      <w:r w:rsidRPr="000F603C">
        <w:rPr>
          <w:i/>
          <w:iCs/>
          <w:szCs w:val="28"/>
          <w:lang w:val="uk-UA"/>
        </w:rPr>
        <w:t>експлуатація</w:t>
      </w:r>
      <w:r w:rsidRPr="000F603C">
        <w:rPr>
          <w:szCs w:val="28"/>
          <w:lang w:val="uk-UA"/>
        </w:rPr>
        <w:t xml:space="preserve">, однак до нього було </w:t>
      </w:r>
      <w:r w:rsidRPr="000F603C">
        <w:rPr>
          <w:b/>
          <w:bCs/>
          <w:szCs w:val="28"/>
          <w:lang w:val="uk-UA"/>
        </w:rPr>
        <w:t>додано</w:t>
      </w:r>
      <w:r w:rsidRPr="000F603C">
        <w:rPr>
          <w:szCs w:val="28"/>
          <w:lang w:val="uk-UA"/>
        </w:rPr>
        <w:t xml:space="preserve"> дієслово у формі інфінітиву </w:t>
      </w:r>
      <w:r w:rsidRPr="000F603C">
        <w:rPr>
          <w:i/>
          <w:iCs/>
          <w:szCs w:val="28"/>
          <w:lang w:val="uk-UA"/>
        </w:rPr>
        <w:t>приступати</w:t>
      </w:r>
      <w:r w:rsidRPr="000F603C">
        <w:rPr>
          <w:szCs w:val="28"/>
          <w:lang w:val="uk-UA"/>
        </w:rPr>
        <w:t xml:space="preserve"> з прийменником </w:t>
      </w:r>
      <w:r w:rsidRPr="000F603C">
        <w:rPr>
          <w:i/>
          <w:iCs/>
          <w:szCs w:val="28"/>
          <w:lang w:val="uk-UA"/>
        </w:rPr>
        <w:t>до</w:t>
      </w:r>
      <w:r w:rsidRPr="000F603C">
        <w:rPr>
          <w:szCs w:val="28"/>
          <w:lang w:val="uk-UA"/>
        </w:rPr>
        <w:t xml:space="preserve">; також відбулася </w:t>
      </w:r>
      <w:r w:rsidRPr="000F603C">
        <w:rPr>
          <w:b/>
          <w:bCs/>
          <w:szCs w:val="28"/>
          <w:lang w:val="uk-UA"/>
        </w:rPr>
        <w:t>конкретизація</w:t>
      </w:r>
      <w:r w:rsidRPr="000F603C">
        <w:rPr>
          <w:szCs w:val="28"/>
          <w:lang w:val="uk-UA"/>
        </w:rPr>
        <w:t xml:space="preserve"> за допомогою іменника </w:t>
      </w:r>
      <w:r w:rsidRPr="000F603C">
        <w:rPr>
          <w:i/>
          <w:iCs/>
          <w:szCs w:val="28"/>
          <w:lang w:val="uk-UA"/>
        </w:rPr>
        <w:t>прилад</w:t>
      </w:r>
      <w:r w:rsidRPr="000F603C">
        <w:rPr>
          <w:szCs w:val="28"/>
          <w:lang w:val="uk-UA"/>
        </w:rPr>
        <w:t>;</w:t>
      </w:r>
    </w:p>
    <w:p w14:paraId="10AC871C" w14:textId="77777777" w:rsidR="00312E26" w:rsidRPr="000F603C" w:rsidRDefault="00312E26" w:rsidP="00FD7B99">
      <w:pPr>
        <w:numPr>
          <w:ilvl w:val="0"/>
          <w:numId w:val="13"/>
        </w:numPr>
        <w:spacing w:after="0" w:line="360" w:lineRule="auto"/>
        <w:ind w:left="709"/>
        <w:contextualSpacing/>
        <w:jc w:val="both"/>
        <w:rPr>
          <w:szCs w:val="28"/>
          <w:lang w:val="uk-UA"/>
        </w:rPr>
      </w:pPr>
      <w:r w:rsidRPr="000F603C">
        <w:rPr>
          <w:szCs w:val="28"/>
          <w:lang w:val="uk-UA"/>
        </w:rPr>
        <w:t xml:space="preserve">у зв’язку з ускладненням речення, перекладачеві довелося використати </w:t>
      </w:r>
      <w:r w:rsidRPr="000F603C">
        <w:rPr>
          <w:b/>
          <w:bCs/>
          <w:szCs w:val="28"/>
          <w:lang w:val="uk-UA"/>
        </w:rPr>
        <w:t>компенсацію</w:t>
      </w:r>
      <w:r w:rsidRPr="000F603C">
        <w:rPr>
          <w:szCs w:val="28"/>
          <w:lang w:val="uk-UA"/>
        </w:rPr>
        <w:t xml:space="preserve">, додаючи два прислівники </w:t>
      </w:r>
      <w:r w:rsidRPr="000F603C">
        <w:rPr>
          <w:i/>
          <w:iCs/>
          <w:szCs w:val="28"/>
          <w:lang w:val="uk-UA"/>
        </w:rPr>
        <w:t>необхідно уважно.</w:t>
      </w:r>
    </w:p>
    <w:p w14:paraId="45C80328"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Наступне, на що виробник акцентує увагу, це </w:t>
      </w:r>
      <w:proofErr w:type="spellStart"/>
      <w:r w:rsidRPr="000F603C">
        <w:rPr>
          <w:i/>
          <w:iCs/>
          <w:szCs w:val="28"/>
          <w:lang w:val="uk-UA"/>
        </w:rPr>
        <w:t>Conserver</w:t>
      </w:r>
      <w:proofErr w:type="spellEnd"/>
      <w:r w:rsidRPr="000F603C">
        <w:rPr>
          <w:i/>
          <w:iCs/>
          <w:szCs w:val="28"/>
          <w:lang w:val="uk-UA"/>
        </w:rPr>
        <w:t xml:space="preserve"> </w:t>
      </w:r>
      <w:proofErr w:type="spellStart"/>
      <w:r w:rsidRPr="000F603C">
        <w:rPr>
          <w:i/>
          <w:iCs/>
          <w:szCs w:val="28"/>
          <w:lang w:val="uk-UA"/>
        </w:rPr>
        <w:t>ces</w:t>
      </w:r>
      <w:proofErr w:type="spellEnd"/>
      <w:r w:rsidRPr="000F603C">
        <w:rPr>
          <w:i/>
          <w:iCs/>
          <w:szCs w:val="28"/>
          <w:lang w:val="uk-UA"/>
        </w:rPr>
        <w:t xml:space="preserve"> </w:t>
      </w:r>
      <w:proofErr w:type="spellStart"/>
      <w:r w:rsidRPr="000F603C">
        <w:rPr>
          <w:i/>
          <w:iCs/>
          <w:szCs w:val="28"/>
          <w:lang w:val="uk-UA"/>
        </w:rPr>
        <w:t>instructions</w:t>
      </w:r>
      <w:proofErr w:type="spellEnd"/>
      <w:r w:rsidRPr="000F603C">
        <w:rPr>
          <w:i/>
          <w:iCs/>
          <w:szCs w:val="28"/>
          <w:lang w:val="uk-UA"/>
        </w:rPr>
        <w:t xml:space="preserve"> </w:t>
      </w:r>
      <w:proofErr w:type="spellStart"/>
      <w:r w:rsidRPr="000F603C">
        <w:rPr>
          <w:i/>
          <w:iCs/>
          <w:szCs w:val="28"/>
          <w:lang w:val="uk-UA"/>
        </w:rPr>
        <w:t>avec</w:t>
      </w:r>
      <w:proofErr w:type="spellEnd"/>
      <w:r w:rsidRPr="000F603C">
        <w:rPr>
          <w:i/>
          <w:iCs/>
          <w:szCs w:val="28"/>
          <w:lang w:val="uk-UA"/>
        </w:rPr>
        <w:t xml:space="preserve"> </w:t>
      </w:r>
      <w:proofErr w:type="spellStart"/>
      <w:r w:rsidRPr="000F603C">
        <w:rPr>
          <w:i/>
          <w:iCs/>
          <w:szCs w:val="28"/>
          <w:lang w:val="uk-UA"/>
        </w:rPr>
        <w:t>soin</w:t>
      </w:r>
      <w:proofErr w:type="spellEnd"/>
      <w:r w:rsidRPr="000F603C">
        <w:rPr>
          <w:szCs w:val="28"/>
          <w:lang w:val="uk-UA"/>
        </w:rPr>
        <w:t xml:space="preserve"> і </w:t>
      </w:r>
      <w:r w:rsidRPr="000F603C">
        <w:rPr>
          <w:i/>
          <w:iCs/>
          <w:szCs w:val="28"/>
          <w:lang w:val="uk-UA"/>
        </w:rPr>
        <w:t>Збережіть інструкцію</w:t>
      </w:r>
      <w:r w:rsidRPr="000F603C">
        <w:rPr>
          <w:szCs w:val="28"/>
          <w:lang w:val="uk-UA"/>
        </w:rPr>
        <w:t xml:space="preserve"> відповідно. </w:t>
      </w:r>
      <w:proofErr w:type="spellStart"/>
      <w:r w:rsidRPr="000F603C">
        <w:rPr>
          <w:szCs w:val="28"/>
          <w:lang w:val="uk-UA"/>
        </w:rPr>
        <w:t>Покроково</w:t>
      </w:r>
      <w:proofErr w:type="spellEnd"/>
      <w:r w:rsidRPr="000F603C">
        <w:rPr>
          <w:szCs w:val="28"/>
          <w:lang w:val="uk-UA"/>
        </w:rPr>
        <w:t xml:space="preserve">: </w:t>
      </w:r>
    </w:p>
    <w:p w14:paraId="252DE209" w14:textId="77777777" w:rsidR="00312E26" w:rsidRPr="000F603C" w:rsidRDefault="00312E26" w:rsidP="00FD7B99">
      <w:pPr>
        <w:numPr>
          <w:ilvl w:val="0"/>
          <w:numId w:val="14"/>
        </w:numPr>
        <w:spacing w:after="0" w:line="360" w:lineRule="auto"/>
        <w:ind w:left="709"/>
        <w:contextualSpacing/>
        <w:jc w:val="both"/>
        <w:rPr>
          <w:szCs w:val="28"/>
          <w:lang w:val="uk-UA"/>
        </w:rPr>
      </w:pPr>
      <w:r w:rsidRPr="000F603C">
        <w:rPr>
          <w:szCs w:val="28"/>
          <w:lang w:val="uk-UA"/>
        </w:rPr>
        <w:t xml:space="preserve">дієслово </w:t>
      </w:r>
      <w:proofErr w:type="spellStart"/>
      <w:r w:rsidRPr="000F603C">
        <w:rPr>
          <w:i/>
          <w:iCs/>
          <w:szCs w:val="28"/>
          <w:lang w:val="uk-UA"/>
        </w:rPr>
        <w:t>conserver</w:t>
      </w:r>
      <w:proofErr w:type="spellEnd"/>
      <w:r w:rsidRPr="000F603C">
        <w:rPr>
          <w:szCs w:val="28"/>
          <w:lang w:val="uk-UA"/>
        </w:rPr>
        <w:t xml:space="preserve"> перекладено його прямим еквівалентом </w:t>
      </w:r>
      <w:r w:rsidRPr="000F603C">
        <w:rPr>
          <w:i/>
          <w:iCs/>
          <w:szCs w:val="28"/>
          <w:lang w:val="uk-UA"/>
        </w:rPr>
        <w:t>зберігати</w:t>
      </w:r>
      <w:r w:rsidRPr="000F603C">
        <w:rPr>
          <w:szCs w:val="28"/>
          <w:lang w:val="uk-UA"/>
        </w:rPr>
        <w:t xml:space="preserve">, однак у французькому варіанті слово використане в інфінітиві, а при перекладі була використана </w:t>
      </w:r>
      <w:r w:rsidRPr="000F603C">
        <w:rPr>
          <w:b/>
          <w:bCs/>
          <w:szCs w:val="28"/>
          <w:lang w:val="uk-UA"/>
        </w:rPr>
        <w:t>функціональна заміна</w:t>
      </w:r>
      <w:r w:rsidRPr="000F603C">
        <w:rPr>
          <w:szCs w:val="28"/>
          <w:lang w:val="uk-UA"/>
        </w:rPr>
        <w:t>, адже в українському варіанті слово використане в наказовому способі;</w:t>
      </w:r>
    </w:p>
    <w:p w14:paraId="6C453834" w14:textId="77777777" w:rsidR="00312E26" w:rsidRPr="000F603C" w:rsidRDefault="00312E26" w:rsidP="00FD7B99">
      <w:pPr>
        <w:numPr>
          <w:ilvl w:val="0"/>
          <w:numId w:val="14"/>
        </w:numPr>
        <w:spacing w:after="0" w:line="360" w:lineRule="auto"/>
        <w:ind w:left="709"/>
        <w:contextualSpacing/>
        <w:jc w:val="both"/>
        <w:rPr>
          <w:szCs w:val="28"/>
          <w:lang w:val="uk-UA"/>
        </w:rPr>
      </w:pPr>
      <w:r w:rsidRPr="000F603C">
        <w:rPr>
          <w:szCs w:val="28"/>
          <w:lang w:val="uk-UA"/>
        </w:rPr>
        <w:t xml:space="preserve">вказівний прикметник </w:t>
      </w:r>
      <w:proofErr w:type="spellStart"/>
      <w:r w:rsidRPr="000F603C">
        <w:rPr>
          <w:i/>
          <w:iCs/>
          <w:szCs w:val="28"/>
          <w:lang w:val="uk-UA"/>
        </w:rPr>
        <w:t>ces</w:t>
      </w:r>
      <w:proofErr w:type="spellEnd"/>
      <w:r w:rsidRPr="000F603C">
        <w:rPr>
          <w:szCs w:val="28"/>
          <w:lang w:val="uk-UA"/>
        </w:rPr>
        <w:t xml:space="preserve"> з прямим еквівалентом </w:t>
      </w:r>
      <w:r w:rsidRPr="000F603C">
        <w:rPr>
          <w:i/>
          <w:iCs/>
          <w:szCs w:val="28"/>
          <w:lang w:val="uk-UA"/>
        </w:rPr>
        <w:t xml:space="preserve">ці </w:t>
      </w:r>
      <w:r w:rsidRPr="000F603C">
        <w:rPr>
          <w:szCs w:val="28"/>
          <w:lang w:val="uk-UA"/>
        </w:rPr>
        <w:t xml:space="preserve">був </w:t>
      </w:r>
      <w:r w:rsidRPr="000F603C">
        <w:rPr>
          <w:b/>
          <w:bCs/>
          <w:szCs w:val="28"/>
          <w:lang w:val="uk-UA"/>
        </w:rPr>
        <w:t>опущений</w:t>
      </w:r>
      <w:r w:rsidRPr="000F603C">
        <w:rPr>
          <w:szCs w:val="28"/>
          <w:lang w:val="uk-UA"/>
        </w:rPr>
        <w:t xml:space="preserve"> при перекладі;</w:t>
      </w:r>
    </w:p>
    <w:p w14:paraId="368A00ED" w14:textId="77777777" w:rsidR="00312E26" w:rsidRPr="000F603C" w:rsidRDefault="00312E26" w:rsidP="00FD7B99">
      <w:pPr>
        <w:numPr>
          <w:ilvl w:val="0"/>
          <w:numId w:val="14"/>
        </w:numPr>
        <w:spacing w:after="0" w:line="360" w:lineRule="auto"/>
        <w:ind w:left="709"/>
        <w:contextualSpacing/>
        <w:jc w:val="both"/>
        <w:rPr>
          <w:szCs w:val="28"/>
          <w:lang w:val="uk-UA"/>
        </w:rPr>
      </w:pPr>
      <w:r w:rsidRPr="000F603C">
        <w:rPr>
          <w:szCs w:val="28"/>
          <w:lang w:val="uk-UA"/>
        </w:rPr>
        <w:t xml:space="preserve">іменник </w:t>
      </w:r>
      <w:proofErr w:type="spellStart"/>
      <w:r w:rsidRPr="000F603C">
        <w:rPr>
          <w:i/>
          <w:iCs/>
          <w:szCs w:val="28"/>
          <w:lang w:val="uk-UA"/>
        </w:rPr>
        <w:t>instruction</w:t>
      </w:r>
      <w:proofErr w:type="spellEnd"/>
      <w:r w:rsidRPr="000F603C">
        <w:rPr>
          <w:szCs w:val="28"/>
          <w:lang w:val="uk-UA"/>
        </w:rPr>
        <w:t xml:space="preserve"> перекладено його прямим еквівалентом </w:t>
      </w:r>
      <w:r w:rsidRPr="000F603C">
        <w:rPr>
          <w:i/>
          <w:iCs/>
          <w:szCs w:val="28"/>
          <w:lang w:val="uk-UA"/>
        </w:rPr>
        <w:t>інструкція</w:t>
      </w:r>
      <w:r w:rsidRPr="000F603C">
        <w:rPr>
          <w:szCs w:val="28"/>
          <w:lang w:val="uk-UA"/>
        </w:rPr>
        <w:t xml:space="preserve">, однак у французькому тексті слово використано в множині, а в українському перекладі – в однині, отже, можна стверджувати, що відбулася </w:t>
      </w:r>
      <w:r w:rsidRPr="000F603C">
        <w:rPr>
          <w:b/>
          <w:bCs/>
          <w:szCs w:val="28"/>
          <w:lang w:val="uk-UA"/>
        </w:rPr>
        <w:t>функціональна заміна</w:t>
      </w:r>
      <w:r w:rsidRPr="000F603C">
        <w:rPr>
          <w:szCs w:val="28"/>
          <w:lang w:val="uk-UA"/>
        </w:rPr>
        <w:t>;</w:t>
      </w:r>
    </w:p>
    <w:p w14:paraId="67525C70" w14:textId="77777777" w:rsidR="00312E26" w:rsidRPr="000F603C" w:rsidRDefault="00312E26" w:rsidP="00FD7B99">
      <w:pPr>
        <w:numPr>
          <w:ilvl w:val="0"/>
          <w:numId w:val="14"/>
        </w:numPr>
        <w:spacing w:after="0" w:line="360" w:lineRule="auto"/>
        <w:ind w:left="709"/>
        <w:contextualSpacing/>
        <w:jc w:val="both"/>
        <w:rPr>
          <w:szCs w:val="28"/>
          <w:lang w:val="uk-UA"/>
        </w:rPr>
      </w:pPr>
      <w:r w:rsidRPr="000F603C">
        <w:rPr>
          <w:szCs w:val="28"/>
          <w:lang w:val="uk-UA"/>
        </w:rPr>
        <w:t xml:space="preserve">відбулося </w:t>
      </w:r>
      <w:r w:rsidRPr="000F603C">
        <w:rPr>
          <w:b/>
          <w:bCs/>
          <w:szCs w:val="28"/>
          <w:lang w:val="uk-UA"/>
        </w:rPr>
        <w:t>опущення</w:t>
      </w:r>
      <w:r w:rsidRPr="000F603C">
        <w:rPr>
          <w:szCs w:val="28"/>
          <w:lang w:val="uk-UA"/>
        </w:rPr>
        <w:t xml:space="preserve"> виразу </w:t>
      </w:r>
      <w:proofErr w:type="spellStart"/>
      <w:r w:rsidRPr="000F603C">
        <w:rPr>
          <w:i/>
          <w:iCs/>
          <w:szCs w:val="28"/>
          <w:lang w:val="uk-UA"/>
        </w:rPr>
        <w:t>avec</w:t>
      </w:r>
      <w:proofErr w:type="spellEnd"/>
      <w:r w:rsidRPr="000F603C">
        <w:rPr>
          <w:i/>
          <w:iCs/>
          <w:szCs w:val="28"/>
          <w:lang w:val="uk-UA"/>
        </w:rPr>
        <w:t xml:space="preserve"> </w:t>
      </w:r>
      <w:proofErr w:type="spellStart"/>
      <w:r w:rsidRPr="000F603C">
        <w:rPr>
          <w:i/>
          <w:iCs/>
          <w:szCs w:val="28"/>
          <w:lang w:val="uk-UA"/>
        </w:rPr>
        <w:t>soin</w:t>
      </w:r>
      <w:proofErr w:type="spellEnd"/>
      <w:r w:rsidRPr="000F603C">
        <w:rPr>
          <w:szCs w:val="28"/>
          <w:lang w:val="uk-UA"/>
        </w:rPr>
        <w:t xml:space="preserve">, що має значення </w:t>
      </w:r>
      <w:r w:rsidRPr="000F603C">
        <w:rPr>
          <w:i/>
          <w:iCs/>
          <w:szCs w:val="28"/>
          <w:lang w:val="uk-UA"/>
        </w:rPr>
        <w:t>старанно, ретельно</w:t>
      </w:r>
      <w:r w:rsidRPr="000F603C">
        <w:rPr>
          <w:szCs w:val="28"/>
          <w:lang w:val="uk-UA"/>
        </w:rPr>
        <w:t>. Вірогідно, це було зроблено тому, що фраза не несе в собі важливої інформації, а підзаголовки мають бути лаконічними і зрозумілими.</w:t>
      </w:r>
    </w:p>
    <w:p w14:paraId="5DB11472"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Далі в інструкції мова йде про </w:t>
      </w:r>
      <w:proofErr w:type="spellStart"/>
      <w:r w:rsidRPr="000F603C">
        <w:rPr>
          <w:i/>
          <w:iCs/>
          <w:szCs w:val="28"/>
          <w:lang w:val="uk-UA"/>
        </w:rPr>
        <w:t>Description</w:t>
      </w:r>
      <w:proofErr w:type="spellEnd"/>
      <w:r w:rsidRPr="000F603C">
        <w:rPr>
          <w:i/>
          <w:iCs/>
          <w:szCs w:val="28"/>
          <w:lang w:val="uk-UA"/>
        </w:rPr>
        <w:t xml:space="preserve"> </w:t>
      </w:r>
      <w:proofErr w:type="spellStart"/>
      <w:r w:rsidRPr="000F603C">
        <w:rPr>
          <w:i/>
          <w:iCs/>
          <w:szCs w:val="28"/>
          <w:lang w:val="uk-UA"/>
        </w:rPr>
        <w:t>de</w:t>
      </w:r>
      <w:proofErr w:type="spellEnd"/>
      <w:r w:rsidRPr="000F603C">
        <w:rPr>
          <w:i/>
          <w:iCs/>
          <w:szCs w:val="28"/>
          <w:lang w:val="uk-UA"/>
        </w:rPr>
        <w:t xml:space="preserve"> </w:t>
      </w:r>
      <w:proofErr w:type="spellStart"/>
      <w:r w:rsidRPr="000F603C">
        <w:rPr>
          <w:i/>
          <w:iCs/>
          <w:szCs w:val="28"/>
          <w:lang w:val="uk-UA"/>
        </w:rPr>
        <w:t>l’appareil</w:t>
      </w:r>
      <w:proofErr w:type="spellEnd"/>
      <w:r w:rsidRPr="000F603C">
        <w:rPr>
          <w:szCs w:val="28"/>
          <w:lang w:val="uk-UA"/>
        </w:rPr>
        <w:t xml:space="preserve"> і </w:t>
      </w:r>
      <w:r w:rsidRPr="000F603C">
        <w:rPr>
          <w:i/>
          <w:iCs/>
          <w:szCs w:val="28"/>
          <w:lang w:val="uk-UA"/>
        </w:rPr>
        <w:t xml:space="preserve">Опис приладу </w:t>
      </w:r>
      <w:r w:rsidRPr="000F603C">
        <w:rPr>
          <w:szCs w:val="28"/>
          <w:lang w:val="uk-UA"/>
        </w:rPr>
        <w:t xml:space="preserve">відповідно. Іменник </w:t>
      </w:r>
      <w:proofErr w:type="spellStart"/>
      <w:r w:rsidRPr="000F603C">
        <w:rPr>
          <w:i/>
          <w:iCs/>
          <w:szCs w:val="28"/>
          <w:lang w:val="uk-UA"/>
        </w:rPr>
        <w:t>description</w:t>
      </w:r>
      <w:proofErr w:type="spellEnd"/>
      <w:r w:rsidRPr="000F603C">
        <w:rPr>
          <w:szCs w:val="28"/>
          <w:lang w:val="uk-UA"/>
        </w:rPr>
        <w:t xml:space="preserve"> перекладений його прямим еквівалентом </w:t>
      </w:r>
      <w:r w:rsidRPr="000F603C">
        <w:rPr>
          <w:i/>
          <w:iCs/>
          <w:szCs w:val="28"/>
          <w:lang w:val="uk-UA"/>
        </w:rPr>
        <w:t>опис</w:t>
      </w:r>
      <w:r w:rsidRPr="000F603C">
        <w:rPr>
          <w:szCs w:val="28"/>
          <w:lang w:val="uk-UA"/>
        </w:rPr>
        <w:t xml:space="preserve">, так само як і іменник </w:t>
      </w:r>
      <w:proofErr w:type="spellStart"/>
      <w:r w:rsidRPr="000F603C">
        <w:rPr>
          <w:i/>
          <w:iCs/>
          <w:szCs w:val="28"/>
          <w:lang w:val="uk-UA"/>
        </w:rPr>
        <w:t>appareil</w:t>
      </w:r>
      <w:proofErr w:type="spellEnd"/>
      <w:r w:rsidRPr="000F603C">
        <w:rPr>
          <w:szCs w:val="28"/>
          <w:lang w:val="uk-UA"/>
        </w:rPr>
        <w:t xml:space="preserve"> був перекладений своїм прямим еквівалентом </w:t>
      </w:r>
      <w:r w:rsidRPr="000F603C">
        <w:rPr>
          <w:i/>
          <w:iCs/>
          <w:szCs w:val="28"/>
          <w:lang w:val="uk-UA"/>
        </w:rPr>
        <w:t>прилад</w:t>
      </w:r>
      <w:r w:rsidRPr="000F603C">
        <w:rPr>
          <w:szCs w:val="28"/>
          <w:lang w:val="uk-UA"/>
        </w:rPr>
        <w:t xml:space="preserve">. У зв’язку з цим можна стверджувати, що при перекладі цього підзаголовка трансформації використані не були. </w:t>
      </w:r>
    </w:p>
    <w:p w14:paraId="6D6A387F" w14:textId="77777777" w:rsidR="00312E26" w:rsidRPr="000F603C" w:rsidRDefault="00312E26" w:rsidP="00312E26">
      <w:pPr>
        <w:spacing w:after="0" w:line="360" w:lineRule="auto"/>
        <w:ind w:firstLine="709"/>
        <w:jc w:val="both"/>
        <w:rPr>
          <w:szCs w:val="28"/>
          <w:lang w:val="uk-UA"/>
        </w:rPr>
      </w:pPr>
      <w:r w:rsidRPr="000F603C">
        <w:rPr>
          <w:szCs w:val="28"/>
          <w:lang w:val="uk-UA"/>
        </w:rPr>
        <w:lastRenderedPageBreak/>
        <w:t xml:space="preserve">При перекладі трьох наступних підзаголовках </w:t>
      </w:r>
      <w:proofErr w:type="spellStart"/>
      <w:r w:rsidRPr="000F603C">
        <w:rPr>
          <w:i/>
          <w:iCs/>
          <w:szCs w:val="28"/>
          <w:lang w:val="uk-UA"/>
        </w:rPr>
        <w:t>Mode</w:t>
      </w:r>
      <w:proofErr w:type="spellEnd"/>
      <w:r w:rsidRPr="000F603C">
        <w:rPr>
          <w:i/>
          <w:iCs/>
          <w:szCs w:val="28"/>
          <w:lang w:val="uk-UA"/>
        </w:rPr>
        <w:t xml:space="preserve"> </w:t>
      </w:r>
      <w:proofErr w:type="spellStart"/>
      <w:r w:rsidRPr="000F603C">
        <w:rPr>
          <w:i/>
          <w:iCs/>
          <w:szCs w:val="28"/>
          <w:lang w:val="uk-UA"/>
        </w:rPr>
        <w:t>d’emploi</w:t>
      </w:r>
      <w:proofErr w:type="spellEnd"/>
      <w:r w:rsidRPr="000F603C">
        <w:rPr>
          <w:szCs w:val="28"/>
          <w:lang w:val="uk-UA"/>
        </w:rPr>
        <w:t xml:space="preserve"> й </w:t>
      </w:r>
      <w:r w:rsidRPr="000F603C">
        <w:rPr>
          <w:i/>
          <w:iCs/>
          <w:szCs w:val="28"/>
          <w:lang w:val="uk-UA"/>
        </w:rPr>
        <w:t>Інструкція з використання</w:t>
      </w:r>
      <w:r w:rsidRPr="000F603C">
        <w:rPr>
          <w:szCs w:val="28"/>
          <w:lang w:val="uk-UA"/>
        </w:rPr>
        <w:t xml:space="preserve">, </w:t>
      </w:r>
      <w:proofErr w:type="spellStart"/>
      <w:r w:rsidRPr="000F603C">
        <w:rPr>
          <w:i/>
          <w:iCs/>
          <w:szCs w:val="28"/>
          <w:lang w:val="uk-UA"/>
        </w:rPr>
        <w:t>Nettoyage</w:t>
      </w:r>
      <w:proofErr w:type="spellEnd"/>
      <w:r w:rsidRPr="000F603C">
        <w:rPr>
          <w:szCs w:val="28"/>
          <w:lang w:val="uk-UA"/>
        </w:rPr>
        <w:t xml:space="preserve"> і </w:t>
      </w:r>
      <w:r w:rsidRPr="000F603C">
        <w:rPr>
          <w:i/>
          <w:iCs/>
          <w:szCs w:val="28"/>
          <w:lang w:val="uk-UA"/>
        </w:rPr>
        <w:t>Чищення</w:t>
      </w:r>
      <w:r w:rsidRPr="000F603C">
        <w:rPr>
          <w:szCs w:val="28"/>
          <w:lang w:val="uk-UA"/>
        </w:rPr>
        <w:t xml:space="preserve">,  а також </w:t>
      </w:r>
      <w:proofErr w:type="spellStart"/>
      <w:r w:rsidRPr="000F603C">
        <w:rPr>
          <w:i/>
          <w:iCs/>
          <w:szCs w:val="28"/>
          <w:lang w:val="uk-UA"/>
        </w:rPr>
        <w:t>Recettes</w:t>
      </w:r>
      <w:proofErr w:type="spellEnd"/>
      <w:r w:rsidRPr="000F603C">
        <w:rPr>
          <w:szCs w:val="28"/>
          <w:lang w:val="uk-UA"/>
        </w:rPr>
        <w:t xml:space="preserve"> і </w:t>
      </w:r>
      <w:r w:rsidRPr="000F603C">
        <w:rPr>
          <w:i/>
          <w:iCs/>
          <w:szCs w:val="28"/>
          <w:lang w:val="uk-UA"/>
        </w:rPr>
        <w:t>Рецепти</w:t>
      </w:r>
      <w:r w:rsidRPr="000F603C">
        <w:rPr>
          <w:szCs w:val="28"/>
          <w:lang w:val="uk-UA"/>
        </w:rPr>
        <w:t xml:space="preserve"> відповідно не були використані трансформації, оскільки обидва підзаголовки були перекладені своїми прямими еквівалентами. </w:t>
      </w:r>
    </w:p>
    <w:p w14:paraId="1F064D3C"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Останнє в цій інструкції – це </w:t>
      </w:r>
      <w:proofErr w:type="spellStart"/>
      <w:r w:rsidRPr="000F603C">
        <w:rPr>
          <w:i/>
          <w:iCs/>
          <w:szCs w:val="28"/>
          <w:lang w:val="uk-UA"/>
        </w:rPr>
        <w:t>Conditions</w:t>
      </w:r>
      <w:proofErr w:type="spellEnd"/>
      <w:r w:rsidRPr="000F603C">
        <w:rPr>
          <w:i/>
          <w:iCs/>
          <w:szCs w:val="28"/>
          <w:lang w:val="uk-UA"/>
        </w:rPr>
        <w:t xml:space="preserve"> </w:t>
      </w:r>
      <w:proofErr w:type="spellStart"/>
      <w:r w:rsidRPr="000F603C">
        <w:rPr>
          <w:i/>
          <w:iCs/>
          <w:szCs w:val="28"/>
          <w:lang w:val="uk-UA"/>
        </w:rPr>
        <w:t>générales</w:t>
      </w:r>
      <w:proofErr w:type="spellEnd"/>
      <w:r w:rsidRPr="000F603C">
        <w:rPr>
          <w:i/>
          <w:iCs/>
          <w:szCs w:val="28"/>
          <w:lang w:val="uk-UA"/>
        </w:rPr>
        <w:t xml:space="preserve"> </w:t>
      </w:r>
      <w:proofErr w:type="spellStart"/>
      <w:r w:rsidRPr="000F603C">
        <w:rPr>
          <w:i/>
          <w:iCs/>
          <w:szCs w:val="28"/>
          <w:lang w:val="uk-UA"/>
        </w:rPr>
        <w:t>de</w:t>
      </w:r>
      <w:proofErr w:type="spellEnd"/>
      <w:r w:rsidRPr="000F603C">
        <w:rPr>
          <w:i/>
          <w:iCs/>
          <w:szCs w:val="28"/>
          <w:lang w:val="uk-UA"/>
        </w:rPr>
        <w:t xml:space="preserve"> </w:t>
      </w:r>
      <w:proofErr w:type="spellStart"/>
      <w:r w:rsidRPr="000F603C">
        <w:rPr>
          <w:i/>
          <w:iCs/>
          <w:szCs w:val="28"/>
          <w:lang w:val="uk-UA"/>
        </w:rPr>
        <w:t>garantie</w:t>
      </w:r>
      <w:proofErr w:type="spellEnd"/>
      <w:r w:rsidRPr="000F603C">
        <w:rPr>
          <w:szCs w:val="28"/>
          <w:lang w:val="uk-UA"/>
        </w:rPr>
        <w:t xml:space="preserve"> і </w:t>
      </w:r>
      <w:r w:rsidRPr="000F603C">
        <w:rPr>
          <w:i/>
          <w:iCs/>
          <w:szCs w:val="28"/>
          <w:lang w:val="uk-UA"/>
        </w:rPr>
        <w:t>Гарантійне обслуговування</w:t>
      </w:r>
      <w:r w:rsidRPr="000F603C">
        <w:rPr>
          <w:szCs w:val="28"/>
          <w:lang w:val="uk-UA"/>
        </w:rPr>
        <w:t xml:space="preserve"> відповідно. Отже:</w:t>
      </w:r>
    </w:p>
    <w:p w14:paraId="4FCDBC41" w14:textId="77777777" w:rsidR="00312E26" w:rsidRPr="000F603C" w:rsidRDefault="00312E26" w:rsidP="00FD7B99">
      <w:pPr>
        <w:numPr>
          <w:ilvl w:val="0"/>
          <w:numId w:val="15"/>
        </w:numPr>
        <w:spacing w:after="0" w:line="360" w:lineRule="auto"/>
        <w:ind w:left="709"/>
        <w:contextualSpacing/>
        <w:jc w:val="both"/>
        <w:rPr>
          <w:szCs w:val="28"/>
          <w:lang w:val="uk-UA"/>
        </w:rPr>
      </w:pPr>
      <w:r w:rsidRPr="000F603C">
        <w:rPr>
          <w:szCs w:val="28"/>
          <w:lang w:val="uk-UA"/>
        </w:rPr>
        <w:t xml:space="preserve">іменник </w:t>
      </w:r>
      <w:proofErr w:type="spellStart"/>
      <w:r w:rsidRPr="000F603C">
        <w:rPr>
          <w:i/>
          <w:iCs/>
          <w:szCs w:val="28"/>
          <w:lang w:val="uk-UA"/>
        </w:rPr>
        <w:t>conditions</w:t>
      </w:r>
      <w:proofErr w:type="spellEnd"/>
      <w:r w:rsidRPr="000F603C">
        <w:rPr>
          <w:szCs w:val="28"/>
          <w:lang w:val="uk-UA"/>
        </w:rPr>
        <w:t xml:space="preserve"> з прямим еквівалентом </w:t>
      </w:r>
      <w:r w:rsidRPr="000F603C">
        <w:rPr>
          <w:i/>
          <w:iCs/>
          <w:szCs w:val="28"/>
          <w:lang w:val="uk-UA"/>
        </w:rPr>
        <w:t>умови</w:t>
      </w:r>
      <w:r w:rsidRPr="000F603C">
        <w:rPr>
          <w:szCs w:val="28"/>
          <w:lang w:val="uk-UA"/>
        </w:rPr>
        <w:t xml:space="preserve"> був опущений при перекладі українською мовою;</w:t>
      </w:r>
    </w:p>
    <w:p w14:paraId="22BBF211" w14:textId="77777777" w:rsidR="00312E26" w:rsidRPr="000F603C" w:rsidRDefault="00312E26" w:rsidP="00FD7B99">
      <w:pPr>
        <w:numPr>
          <w:ilvl w:val="0"/>
          <w:numId w:val="15"/>
        </w:numPr>
        <w:spacing w:after="0" w:line="360" w:lineRule="auto"/>
        <w:ind w:left="709"/>
        <w:contextualSpacing/>
        <w:jc w:val="both"/>
        <w:rPr>
          <w:szCs w:val="28"/>
          <w:lang w:val="uk-UA"/>
        </w:rPr>
      </w:pPr>
      <w:r w:rsidRPr="000F603C">
        <w:rPr>
          <w:szCs w:val="28"/>
          <w:lang w:val="uk-UA"/>
        </w:rPr>
        <w:t xml:space="preserve">прикметник </w:t>
      </w:r>
      <w:proofErr w:type="spellStart"/>
      <w:r w:rsidRPr="000F603C">
        <w:rPr>
          <w:i/>
          <w:iCs/>
          <w:szCs w:val="28"/>
          <w:lang w:val="uk-UA"/>
        </w:rPr>
        <w:t>générale</w:t>
      </w:r>
      <w:proofErr w:type="spellEnd"/>
      <w:r w:rsidRPr="000F603C">
        <w:rPr>
          <w:i/>
          <w:iCs/>
          <w:szCs w:val="28"/>
          <w:lang w:val="uk-UA"/>
        </w:rPr>
        <w:t xml:space="preserve"> </w:t>
      </w:r>
      <w:r w:rsidRPr="000F603C">
        <w:rPr>
          <w:szCs w:val="28"/>
          <w:lang w:val="uk-UA"/>
        </w:rPr>
        <w:t xml:space="preserve">має прямий еквівалент </w:t>
      </w:r>
      <w:r w:rsidRPr="000F603C">
        <w:rPr>
          <w:i/>
          <w:iCs/>
          <w:szCs w:val="28"/>
          <w:lang w:val="uk-UA"/>
        </w:rPr>
        <w:t>загальний</w:t>
      </w:r>
      <w:r w:rsidRPr="000F603C">
        <w:rPr>
          <w:szCs w:val="28"/>
          <w:lang w:val="uk-UA"/>
        </w:rPr>
        <w:t>, та був опущений при перекладі українською мовою;</w:t>
      </w:r>
    </w:p>
    <w:p w14:paraId="1F423199" w14:textId="77777777" w:rsidR="00312E26" w:rsidRPr="000F603C" w:rsidRDefault="00312E26" w:rsidP="00FD7B99">
      <w:pPr>
        <w:numPr>
          <w:ilvl w:val="0"/>
          <w:numId w:val="15"/>
        </w:numPr>
        <w:spacing w:after="0" w:line="360" w:lineRule="auto"/>
        <w:ind w:left="709"/>
        <w:contextualSpacing/>
        <w:jc w:val="both"/>
        <w:rPr>
          <w:szCs w:val="28"/>
          <w:lang w:val="uk-UA"/>
        </w:rPr>
      </w:pPr>
      <w:r w:rsidRPr="000F603C">
        <w:rPr>
          <w:szCs w:val="28"/>
          <w:lang w:val="uk-UA"/>
        </w:rPr>
        <w:t xml:space="preserve">іменник </w:t>
      </w:r>
      <w:proofErr w:type="spellStart"/>
      <w:r w:rsidRPr="000F603C">
        <w:rPr>
          <w:i/>
          <w:iCs/>
          <w:szCs w:val="28"/>
          <w:lang w:val="uk-UA"/>
        </w:rPr>
        <w:t>garantie</w:t>
      </w:r>
      <w:proofErr w:type="spellEnd"/>
      <w:r w:rsidRPr="000F603C">
        <w:rPr>
          <w:i/>
          <w:iCs/>
          <w:szCs w:val="28"/>
          <w:lang w:val="uk-UA"/>
        </w:rPr>
        <w:t xml:space="preserve"> </w:t>
      </w:r>
      <w:r w:rsidRPr="000F603C">
        <w:rPr>
          <w:szCs w:val="28"/>
          <w:lang w:val="uk-UA"/>
        </w:rPr>
        <w:t xml:space="preserve">має прямий еквівалент </w:t>
      </w:r>
      <w:r w:rsidRPr="000F603C">
        <w:rPr>
          <w:i/>
          <w:iCs/>
          <w:szCs w:val="28"/>
          <w:lang w:val="uk-UA"/>
        </w:rPr>
        <w:t>гарантія</w:t>
      </w:r>
      <w:r w:rsidRPr="000F603C">
        <w:rPr>
          <w:szCs w:val="28"/>
          <w:lang w:val="uk-UA"/>
        </w:rPr>
        <w:t xml:space="preserve">, та був перекладений прикметником гарантійний. Отже, у зв’язку зі зміною частин мови, можна стверджувати, що відбулася </w:t>
      </w:r>
      <w:r w:rsidRPr="000F603C">
        <w:rPr>
          <w:b/>
          <w:bCs/>
          <w:szCs w:val="28"/>
          <w:lang w:val="uk-UA"/>
        </w:rPr>
        <w:t>функціональна заміна</w:t>
      </w:r>
      <w:r w:rsidRPr="000F603C">
        <w:rPr>
          <w:szCs w:val="28"/>
          <w:lang w:val="uk-UA"/>
        </w:rPr>
        <w:t xml:space="preserve">; </w:t>
      </w:r>
    </w:p>
    <w:p w14:paraId="49756FA2" w14:textId="77777777" w:rsidR="00312E26" w:rsidRPr="000F603C" w:rsidRDefault="00312E26" w:rsidP="00FD7B99">
      <w:pPr>
        <w:numPr>
          <w:ilvl w:val="0"/>
          <w:numId w:val="15"/>
        </w:numPr>
        <w:spacing w:after="0" w:line="360" w:lineRule="auto"/>
        <w:ind w:left="709"/>
        <w:contextualSpacing/>
        <w:jc w:val="both"/>
        <w:rPr>
          <w:szCs w:val="28"/>
          <w:lang w:val="uk-UA"/>
        </w:rPr>
      </w:pPr>
      <w:r w:rsidRPr="000F603C">
        <w:rPr>
          <w:szCs w:val="28"/>
          <w:lang w:val="uk-UA"/>
        </w:rPr>
        <w:t xml:space="preserve">при перекладі українською мовою було додано іменник </w:t>
      </w:r>
      <w:r w:rsidRPr="000F603C">
        <w:rPr>
          <w:i/>
          <w:iCs/>
          <w:szCs w:val="28"/>
          <w:lang w:val="uk-UA"/>
        </w:rPr>
        <w:t>обслуговування</w:t>
      </w:r>
      <w:r w:rsidRPr="000F603C">
        <w:rPr>
          <w:szCs w:val="28"/>
          <w:lang w:val="uk-UA"/>
        </w:rPr>
        <w:t xml:space="preserve">, щоб цілісно передати зміст фрази, тому можна стверджувати, що автор використав таку трансформацію як </w:t>
      </w:r>
      <w:r w:rsidRPr="000F603C">
        <w:rPr>
          <w:b/>
          <w:bCs/>
          <w:szCs w:val="28"/>
          <w:lang w:val="uk-UA"/>
        </w:rPr>
        <w:t>компенсація</w:t>
      </w:r>
      <w:r w:rsidRPr="000F603C">
        <w:rPr>
          <w:szCs w:val="28"/>
          <w:lang w:val="uk-UA"/>
        </w:rPr>
        <w:t xml:space="preserve">; </w:t>
      </w:r>
    </w:p>
    <w:p w14:paraId="39486468"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Наступною ми розглядатимемо інструкцію з використання </w:t>
      </w:r>
      <w:proofErr w:type="spellStart"/>
      <w:r w:rsidRPr="000F603C">
        <w:rPr>
          <w:szCs w:val="28"/>
          <w:lang w:val="uk-UA"/>
        </w:rPr>
        <w:t>блендера</w:t>
      </w:r>
      <w:proofErr w:type="spellEnd"/>
      <w:r w:rsidRPr="000F603C">
        <w:rPr>
          <w:szCs w:val="28"/>
          <w:lang w:val="uk-UA"/>
        </w:rPr>
        <w:t xml:space="preserve"> </w:t>
      </w:r>
      <w:proofErr w:type="spellStart"/>
      <w:r w:rsidRPr="000F603C">
        <w:rPr>
          <w:szCs w:val="28"/>
          <w:lang w:val="uk-UA"/>
        </w:rPr>
        <w:t>Braun</w:t>
      </w:r>
      <w:proofErr w:type="spellEnd"/>
      <w:r w:rsidRPr="000F603C">
        <w:rPr>
          <w:szCs w:val="28"/>
          <w:lang w:val="uk-UA"/>
        </w:rPr>
        <w:t xml:space="preserve"> </w:t>
      </w:r>
      <w:proofErr w:type="spellStart"/>
      <w:r w:rsidRPr="000F603C">
        <w:rPr>
          <w:szCs w:val="28"/>
          <w:lang w:val="uk-UA"/>
        </w:rPr>
        <w:t>MultiQuick</w:t>
      </w:r>
      <w:proofErr w:type="spellEnd"/>
      <w:r w:rsidRPr="000F603C">
        <w:rPr>
          <w:szCs w:val="28"/>
          <w:lang w:val="uk-UA"/>
        </w:rPr>
        <w:t xml:space="preserve"> 5 </w:t>
      </w:r>
      <w:proofErr w:type="spellStart"/>
      <w:r w:rsidRPr="000F603C">
        <w:rPr>
          <w:szCs w:val="28"/>
          <w:lang w:val="uk-UA"/>
        </w:rPr>
        <w:t>Vario</w:t>
      </w:r>
      <w:proofErr w:type="spellEnd"/>
      <w:r w:rsidRPr="000F603C">
        <w:rPr>
          <w:szCs w:val="28"/>
          <w:lang w:val="uk-UA"/>
        </w:rPr>
        <w:t xml:space="preserve"> (1). Наступні підзаголовки </w:t>
      </w:r>
      <w:proofErr w:type="spellStart"/>
      <w:r w:rsidRPr="000F603C">
        <w:rPr>
          <w:i/>
          <w:iCs/>
          <w:szCs w:val="28"/>
          <w:lang w:val="uk-UA"/>
        </w:rPr>
        <w:t>Avant</w:t>
      </w:r>
      <w:proofErr w:type="spellEnd"/>
      <w:r w:rsidRPr="000F603C">
        <w:rPr>
          <w:i/>
          <w:iCs/>
          <w:szCs w:val="28"/>
          <w:lang w:val="uk-UA"/>
        </w:rPr>
        <w:t xml:space="preserve"> </w:t>
      </w:r>
      <w:proofErr w:type="spellStart"/>
      <w:r w:rsidRPr="000F603C">
        <w:rPr>
          <w:i/>
          <w:iCs/>
          <w:szCs w:val="28"/>
          <w:lang w:val="uk-UA"/>
        </w:rPr>
        <w:t>utilisation</w:t>
      </w:r>
      <w:proofErr w:type="spellEnd"/>
      <w:r w:rsidRPr="000F603C">
        <w:rPr>
          <w:szCs w:val="28"/>
          <w:lang w:val="uk-UA"/>
        </w:rPr>
        <w:t xml:space="preserve"> і </w:t>
      </w:r>
      <w:r w:rsidRPr="000F603C">
        <w:rPr>
          <w:i/>
          <w:iCs/>
          <w:szCs w:val="28"/>
          <w:lang w:val="uk-UA"/>
        </w:rPr>
        <w:t>Перед використанням</w:t>
      </w:r>
      <w:r w:rsidRPr="000F603C">
        <w:rPr>
          <w:szCs w:val="28"/>
          <w:lang w:val="uk-UA"/>
        </w:rPr>
        <w:t xml:space="preserve">, </w:t>
      </w:r>
      <w:proofErr w:type="spellStart"/>
      <w:r w:rsidRPr="000F603C">
        <w:rPr>
          <w:i/>
          <w:iCs/>
          <w:szCs w:val="28"/>
          <w:lang w:val="uk-UA"/>
        </w:rPr>
        <w:t>Attention</w:t>
      </w:r>
      <w:proofErr w:type="spellEnd"/>
      <w:r w:rsidRPr="000F603C">
        <w:rPr>
          <w:szCs w:val="28"/>
          <w:lang w:val="uk-UA"/>
        </w:rPr>
        <w:t xml:space="preserve"> і </w:t>
      </w:r>
      <w:r w:rsidRPr="000F603C">
        <w:rPr>
          <w:i/>
          <w:iCs/>
          <w:szCs w:val="28"/>
          <w:lang w:val="uk-UA"/>
        </w:rPr>
        <w:t>Увага</w:t>
      </w:r>
      <w:r w:rsidRPr="000F603C">
        <w:rPr>
          <w:szCs w:val="28"/>
          <w:lang w:val="uk-UA"/>
        </w:rPr>
        <w:t xml:space="preserve">, </w:t>
      </w:r>
      <w:proofErr w:type="spellStart"/>
      <w:r w:rsidRPr="000F603C">
        <w:rPr>
          <w:i/>
          <w:iCs/>
          <w:szCs w:val="28"/>
          <w:lang w:val="uk-UA"/>
        </w:rPr>
        <w:t>Description</w:t>
      </w:r>
      <w:proofErr w:type="spellEnd"/>
      <w:r w:rsidRPr="000F603C">
        <w:rPr>
          <w:szCs w:val="28"/>
          <w:lang w:val="uk-UA"/>
        </w:rPr>
        <w:t xml:space="preserve"> і </w:t>
      </w:r>
      <w:r w:rsidRPr="000F603C">
        <w:rPr>
          <w:i/>
          <w:iCs/>
          <w:szCs w:val="28"/>
          <w:lang w:val="uk-UA"/>
        </w:rPr>
        <w:t>Опис</w:t>
      </w:r>
      <w:r w:rsidRPr="000F603C">
        <w:rPr>
          <w:szCs w:val="28"/>
          <w:lang w:val="uk-UA"/>
        </w:rPr>
        <w:t xml:space="preserve">, </w:t>
      </w:r>
      <w:proofErr w:type="spellStart"/>
      <w:r w:rsidRPr="000F603C">
        <w:rPr>
          <w:i/>
          <w:iCs/>
          <w:szCs w:val="28"/>
          <w:lang w:val="uk-UA"/>
        </w:rPr>
        <w:t>Déballage</w:t>
      </w:r>
      <w:proofErr w:type="spellEnd"/>
      <w:r w:rsidRPr="000F603C">
        <w:rPr>
          <w:szCs w:val="28"/>
          <w:lang w:val="uk-UA"/>
        </w:rPr>
        <w:t xml:space="preserve"> і </w:t>
      </w:r>
      <w:r w:rsidRPr="000F603C">
        <w:rPr>
          <w:i/>
          <w:iCs/>
          <w:szCs w:val="28"/>
          <w:lang w:val="uk-UA"/>
        </w:rPr>
        <w:t>Розпаковка</w:t>
      </w:r>
      <w:r w:rsidRPr="000F603C">
        <w:rPr>
          <w:szCs w:val="28"/>
          <w:lang w:val="uk-UA"/>
        </w:rPr>
        <w:t xml:space="preserve"> відповідно були перекладені без використання трансформацій, оскільки в українському варіанті представлені прямі еквіваленти. </w:t>
      </w:r>
    </w:p>
    <w:p w14:paraId="2940B95B"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Наступними представлені підзаголовки </w:t>
      </w:r>
      <w:proofErr w:type="spellStart"/>
      <w:r w:rsidRPr="000F603C">
        <w:rPr>
          <w:i/>
          <w:iCs/>
          <w:szCs w:val="28"/>
          <w:lang w:val="uk-UA"/>
        </w:rPr>
        <w:t>Réglage</w:t>
      </w:r>
      <w:proofErr w:type="spellEnd"/>
      <w:r w:rsidRPr="000F603C">
        <w:rPr>
          <w:i/>
          <w:iCs/>
          <w:szCs w:val="28"/>
          <w:lang w:val="uk-UA"/>
        </w:rPr>
        <w:t xml:space="preserve"> </w:t>
      </w:r>
      <w:proofErr w:type="spellStart"/>
      <w:r w:rsidRPr="000F603C">
        <w:rPr>
          <w:i/>
          <w:iCs/>
          <w:szCs w:val="28"/>
          <w:lang w:val="uk-UA"/>
        </w:rPr>
        <w:t>de</w:t>
      </w:r>
      <w:proofErr w:type="spellEnd"/>
      <w:r w:rsidRPr="000F603C">
        <w:rPr>
          <w:i/>
          <w:iCs/>
          <w:szCs w:val="28"/>
          <w:lang w:val="uk-UA"/>
        </w:rPr>
        <w:t xml:space="preserve"> </w:t>
      </w:r>
      <w:proofErr w:type="spellStart"/>
      <w:r w:rsidRPr="000F603C">
        <w:rPr>
          <w:i/>
          <w:iCs/>
          <w:szCs w:val="28"/>
          <w:lang w:val="uk-UA"/>
        </w:rPr>
        <w:t>la</w:t>
      </w:r>
      <w:proofErr w:type="spellEnd"/>
      <w:r w:rsidRPr="000F603C">
        <w:rPr>
          <w:i/>
          <w:iCs/>
          <w:szCs w:val="28"/>
          <w:lang w:val="uk-UA"/>
        </w:rPr>
        <w:t xml:space="preserve"> </w:t>
      </w:r>
      <w:proofErr w:type="spellStart"/>
      <w:r w:rsidRPr="000F603C">
        <w:rPr>
          <w:i/>
          <w:iCs/>
          <w:szCs w:val="28"/>
          <w:lang w:val="uk-UA"/>
        </w:rPr>
        <w:t>vitesse</w:t>
      </w:r>
      <w:proofErr w:type="spellEnd"/>
      <w:r w:rsidRPr="000F603C">
        <w:rPr>
          <w:szCs w:val="28"/>
          <w:lang w:val="uk-UA"/>
        </w:rPr>
        <w:t xml:space="preserve"> і </w:t>
      </w:r>
      <w:r w:rsidRPr="000F603C">
        <w:rPr>
          <w:i/>
          <w:iCs/>
          <w:szCs w:val="28"/>
          <w:lang w:val="uk-UA"/>
        </w:rPr>
        <w:t>Вибір швидкості</w:t>
      </w:r>
      <w:r w:rsidRPr="000F603C">
        <w:rPr>
          <w:szCs w:val="28"/>
          <w:lang w:val="uk-UA"/>
        </w:rPr>
        <w:t xml:space="preserve"> відповідно. Іменник </w:t>
      </w:r>
      <w:proofErr w:type="spellStart"/>
      <w:r w:rsidRPr="000F603C">
        <w:rPr>
          <w:i/>
          <w:iCs/>
          <w:szCs w:val="28"/>
          <w:lang w:val="uk-UA"/>
        </w:rPr>
        <w:t>réglage</w:t>
      </w:r>
      <w:proofErr w:type="spellEnd"/>
      <w:r w:rsidRPr="000F603C">
        <w:rPr>
          <w:szCs w:val="28"/>
          <w:lang w:val="uk-UA"/>
        </w:rPr>
        <w:t xml:space="preserve"> має прямі еквіваленти </w:t>
      </w:r>
      <w:r w:rsidRPr="000F603C">
        <w:rPr>
          <w:i/>
          <w:iCs/>
          <w:szCs w:val="28"/>
          <w:lang w:val="uk-UA"/>
        </w:rPr>
        <w:t>встановлення, регулювання</w:t>
      </w:r>
      <w:r w:rsidRPr="000F603C">
        <w:rPr>
          <w:szCs w:val="28"/>
          <w:lang w:val="uk-UA"/>
        </w:rPr>
        <w:t xml:space="preserve">. Використання при перекладі іменника </w:t>
      </w:r>
      <w:r w:rsidRPr="000F603C">
        <w:rPr>
          <w:i/>
          <w:iCs/>
          <w:szCs w:val="28"/>
          <w:lang w:val="uk-UA"/>
        </w:rPr>
        <w:t>вибір</w:t>
      </w:r>
      <w:r w:rsidRPr="000F603C">
        <w:rPr>
          <w:szCs w:val="28"/>
          <w:lang w:val="uk-UA"/>
        </w:rPr>
        <w:t xml:space="preserve"> вказує нам на </w:t>
      </w:r>
      <w:r w:rsidRPr="000F603C">
        <w:rPr>
          <w:b/>
          <w:bCs/>
          <w:szCs w:val="28"/>
          <w:lang w:val="uk-UA"/>
        </w:rPr>
        <w:t>лексико-семантичну заміну</w:t>
      </w:r>
      <w:r w:rsidRPr="000F603C">
        <w:rPr>
          <w:szCs w:val="28"/>
          <w:lang w:val="uk-UA"/>
        </w:rPr>
        <w:t xml:space="preserve">. Іменник </w:t>
      </w:r>
      <w:proofErr w:type="spellStart"/>
      <w:r w:rsidRPr="000F603C">
        <w:rPr>
          <w:i/>
          <w:iCs/>
          <w:szCs w:val="28"/>
          <w:lang w:val="uk-UA"/>
        </w:rPr>
        <w:t>vitesse</w:t>
      </w:r>
      <w:proofErr w:type="spellEnd"/>
      <w:r w:rsidRPr="000F603C">
        <w:rPr>
          <w:i/>
          <w:iCs/>
          <w:szCs w:val="28"/>
          <w:lang w:val="uk-UA"/>
        </w:rPr>
        <w:t xml:space="preserve"> </w:t>
      </w:r>
      <w:r w:rsidRPr="000F603C">
        <w:rPr>
          <w:szCs w:val="28"/>
          <w:lang w:val="uk-UA"/>
        </w:rPr>
        <w:t xml:space="preserve">був перекладений своїм прямим еквівалентом </w:t>
      </w:r>
      <w:r w:rsidRPr="000F603C">
        <w:rPr>
          <w:i/>
          <w:iCs/>
          <w:szCs w:val="28"/>
          <w:lang w:val="uk-UA"/>
        </w:rPr>
        <w:t>швидкість</w:t>
      </w:r>
      <w:r w:rsidRPr="000F603C">
        <w:rPr>
          <w:szCs w:val="28"/>
          <w:lang w:val="uk-UA"/>
        </w:rPr>
        <w:t xml:space="preserve">, тому трансформації залучені не були. </w:t>
      </w:r>
    </w:p>
    <w:p w14:paraId="3313AE27"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Наступним підзаголовком є </w:t>
      </w:r>
      <w:proofErr w:type="spellStart"/>
      <w:r w:rsidRPr="000F603C">
        <w:rPr>
          <w:i/>
          <w:iCs/>
          <w:szCs w:val="28"/>
          <w:lang w:val="uk-UA"/>
        </w:rPr>
        <w:t>Mixeur</w:t>
      </w:r>
      <w:proofErr w:type="spellEnd"/>
      <w:r w:rsidRPr="000F603C">
        <w:rPr>
          <w:i/>
          <w:iCs/>
          <w:szCs w:val="28"/>
          <w:lang w:val="uk-UA"/>
        </w:rPr>
        <w:t xml:space="preserve"> </w:t>
      </w:r>
      <w:proofErr w:type="spellStart"/>
      <w:r w:rsidRPr="000F603C">
        <w:rPr>
          <w:i/>
          <w:iCs/>
          <w:szCs w:val="28"/>
          <w:lang w:val="uk-UA"/>
        </w:rPr>
        <w:t>plongeant</w:t>
      </w:r>
      <w:proofErr w:type="spellEnd"/>
      <w:r w:rsidRPr="000F603C">
        <w:rPr>
          <w:szCs w:val="28"/>
          <w:lang w:val="uk-UA"/>
        </w:rPr>
        <w:t xml:space="preserve"> і </w:t>
      </w:r>
      <w:r w:rsidRPr="000F603C">
        <w:rPr>
          <w:i/>
          <w:iCs/>
          <w:szCs w:val="28"/>
          <w:lang w:val="uk-UA"/>
        </w:rPr>
        <w:t xml:space="preserve">Ручний </w:t>
      </w:r>
      <w:proofErr w:type="spellStart"/>
      <w:r w:rsidRPr="000F603C">
        <w:rPr>
          <w:i/>
          <w:iCs/>
          <w:szCs w:val="28"/>
          <w:lang w:val="uk-UA"/>
        </w:rPr>
        <w:t>блендер</w:t>
      </w:r>
      <w:proofErr w:type="spellEnd"/>
      <w:r w:rsidRPr="000F603C">
        <w:rPr>
          <w:szCs w:val="28"/>
          <w:lang w:val="uk-UA"/>
        </w:rPr>
        <w:t xml:space="preserve"> відповідно. Іменник </w:t>
      </w:r>
      <w:proofErr w:type="spellStart"/>
      <w:r w:rsidRPr="000F603C">
        <w:rPr>
          <w:i/>
          <w:iCs/>
          <w:szCs w:val="28"/>
          <w:lang w:val="uk-UA"/>
        </w:rPr>
        <w:t>mixeur</w:t>
      </w:r>
      <w:proofErr w:type="spellEnd"/>
      <w:r w:rsidRPr="000F603C">
        <w:rPr>
          <w:szCs w:val="28"/>
          <w:lang w:val="uk-UA"/>
        </w:rPr>
        <w:t xml:space="preserve"> перекладений своїм прямим еквівалентом </w:t>
      </w:r>
      <w:proofErr w:type="spellStart"/>
      <w:r w:rsidRPr="000F603C">
        <w:rPr>
          <w:i/>
          <w:iCs/>
          <w:szCs w:val="28"/>
          <w:lang w:val="uk-UA"/>
        </w:rPr>
        <w:t>блендер</w:t>
      </w:r>
      <w:proofErr w:type="spellEnd"/>
      <w:r w:rsidRPr="000F603C">
        <w:rPr>
          <w:szCs w:val="28"/>
          <w:lang w:val="uk-UA"/>
        </w:rPr>
        <w:t xml:space="preserve">, тому трансформації задіяні не були. Прикметник </w:t>
      </w:r>
      <w:proofErr w:type="spellStart"/>
      <w:r w:rsidRPr="000F603C">
        <w:rPr>
          <w:i/>
          <w:iCs/>
          <w:szCs w:val="28"/>
          <w:lang w:val="uk-UA"/>
        </w:rPr>
        <w:t>plongeant</w:t>
      </w:r>
      <w:proofErr w:type="spellEnd"/>
      <w:r w:rsidRPr="000F603C">
        <w:rPr>
          <w:szCs w:val="28"/>
          <w:lang w:val="uk-UA"/>
        </w:rPr>
        <w:t xml:space="preserve"> не має прямого еквівалента в українській мові не має. У словнику ми можемо знайти його </w:t>
      </w:r>
      <w:r w:rsidRPr="000F603C">
        <w:rPr>
          <w:szCs w:val="28"/>
          <w:lang w:val="uk-UA"/>
        </w:rPr>
        <w:lastRenderedPageBreak/>
        <w:t xml:space="preserve">переклад як </w:t>
      </w:r>
      <w:r w:rsidRPr="000F603C">
        <w:rPr>
          <w:i/>
          <w:iCs/>
          <w:szCs w:val="28"/>
          <w:lang w:val="uk-UA"/>
        </w:rPr>
        <w:t>спрямований зверху вниз</w:t>
      </w:r>
      <w:r w:rsidRPr="000F603C">
        <w:rPr>
          <w:szCs w:val="28"/>
          <w:lang w:val="uk-UA"/>
        </w:rPr>
        <w:t xml:space="preserve">. Тобто виробник хотів пояснити цим, що тримаючись за верхню частину ручки </w:t>
      </w:r>
      <w:proofErr w:type="spellStart"/>
      <w:r w:rsidRPr="000F603C">
        <w:rPr>
          <w:szCs w:val="28"/>
          <w:lang w:val="uk-UA"/>
        </w:rPr>
        <w:t>блендера</w:t>
      </w:r>
      <w:proofErr w:type="spellEnd"/>
      <w:r w:rsidRPr="000F603C">
        <w:rPr>
          <w:szCs w:val="28"/>
          <w:lang w:val="uk-UA"/>
        </w:rPr>
        <w:t xml:space="preserve">, покупець може керувати нижньою його частиною при подрібненні продуктів. Якби переклад був </w:t>
      </w:r>
      <w:proofErr w:type="spellStart"/>
      <w:r w:rsidRPr="000F603C">
        <w:rPr>
          <w:i/>
          <w:iCs/>
          <w:szCs w:val="28"/>
          <w:lang w:val="uk-UA"/>
        </w:rPr>
        <w:t>Блендер</w:t>
      </w:r>
      <w:proofErr w:type="spellEnd"/>
      <w:r w:rsidRPr="000F603C">
        <w:rPr>
          <w:i/>
          <w:iCs/>
          <w:szCs w:val="28"/>
          <w:lang w:val="uk-UA"/>
        </w:rPr>
        <w:t>, спрямований зверху вниз</w:t>
      </w:r>
      <w:r w:rsidRPr="000F603C">
        <w:rPr>
          <w:szCs w:val="28"/>
          <w:lang w:val="uk-UA"/>
        </w:rPr>
        <w:t xml:space="preserve">, це було б не дуже зрозуміло користувачеві, а відповідно вимоги до складання інструкції були б порушені. Саме тому автор </w:t>
      </w:r>
      <w:r w:rsidRPr="000F603C">
        <w:rPr>
          <w:b/>
          <w:bCs/>
          <w:szCs w:val="28"/>
          <w:lang w:val="uk-UA"/>
        </w:rPr>
        <w:t>конкретизував</w:t>
      </w:r>
      <w:r w:rsidRPr="000F603C">
        <w:rPr>
          <w:szCs w:val="28"/>
          <w:lang w:val="uk-UA"/>
        </w:rPr>
        <w:t xml:space="preserve">, яким саме чином треба використовувати </w:t>
      </w:r>
      <w:proofErr w:type="spellStart"/>
      <w:r w:rsidRPr="000F603C">
        <w:rPr>
          <w:szCs w:val="28"/>
          <w:lang w:val="uk-UA"/>
        </w:rPr>
        <w:t>блендер</w:t>
      </w:r>
      <w:proofErr w:type="spellEnd"/>
      <w:r w:rsidRPr="000F603C">
        <w:rPr>
          <w:szCs w:val="28"/>
          <w:lang w:val="uk-UA"/>
        </w:rPr>
        <w:t xml:space="preserve">, переклавши підзаголовок за допомогою прикметника </w:t>
      </w:r>
      <w:r w:rsidRPr="000F603C">
        <w:rPr>
          <w:i/>
          <w:iCs/>
          <w:szCs w:val="28"/>
          <w:lang w:val="uk-UA"/>
        </w:rPr>
        <w:t>ручний</w:t>
      </w:r>
      <w:r w:rsidRPr="000F603C">
        <w:rPr>
          <w:szCs w:val="28"/>
          <w:lang w:val="uk-UA"/>
        </w:rPr>
        <w:t xml:space="preserve">. </w:t>
      </w:r>
    </w:p>
    <w:p w14:paraId="150CDCB2"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Наступними ми опрацьовуємо заголовки </w:t>
      </w:r>
      <w:proofErr w:type="spellStart"/>
      <w:r w:rsidRPr="000F603C">
        <w:rPr>
          <w:i/>
          <w:iCs/>
          <w:szCs w:val="28"/>
          <w:lang w:val="uk-UA"/>
        </w:rPr>
        <w:t>Bols</w:t>
      </w:r>
      <w:proofErr w:type="spellEnd"/>
      <w:r w:rsidRPr="000F603C">
        <w:rPr>
          <w:i/>
          <w:iCs/>
          <w:szCs w:val="28"/>
          <w:lang w:val="uk-UA"/>
        </w:rPr>
        <w:t xml:space="preserve"> </w:t>
      </w:r>
      <w:proofErr w:type="spellStart"/>
      <w:r w:rsidRPr="000F603C">
        <w:rPr>
          <w:i/>
          <w:iCs/>
          <w:szCs w:val="28"/>
          <w:lang w:val="uk-UA"/>
        </w:rPr>
        <w:t>hachoir</w:t>
      </w:r>
      <w:proofErr w:type="spellEnd"/>
      <w:r w:rsidRPr="000F603C">
        <w:rPr>
          <w:szCs w:val="28"/>
          <w:lang w:val="uk-UA"/>
        </w:rPr>
        <w:t xml:space="preserve"> і </w:t>
      </w:r>
      <w:r w:rsidRPr="000F603C">
        <w:rPr>
          <w:i/>
          <w:iCs/>
          <w:szCs w:val="28"/>
          <w:lang w:val="uk-UA"/>
        </w:rPr>
        <w:t>Подрібнювачі</w:t>
      </w:r>
      <w:r w:rsidRPr="000F603C">
        <w:rPr>
          <w:szCs w:val="28"/>
          <w:lang w:val="uk-UA"/>
        </w:rPr>
        <w:t xml:space="preserve"> відповідно. Іменник </w:t>
      </w:r>
      <w:proofErr w:type="spellStart"/>
      <w:r w:rsidRPr="000F603C">
        <w:rPr>
          <w:i/>
          <w:iCs/>
          <w:szCs w:val="28"/>
          <w:lang w:val="uk-UA"/>
        </w:rPr>
        <w:t>bol</w:t>
      </w:r>
      <w:proofErr w:type="spellEnd"/>
      <w:r w:rsidRPr="000F603C">
        <w:rPr>
          <w:szCs w:val="28"/>
          <w:lang w:val="uk-UA"/>
        </w:rPr>
        <w:t xml:space="preserve"> має такі прямі еквіваленти як </w:t>
      </w:r>
      <w:r w:rsidRPr="000F603C">
        <w:rPr>
          <w:i/>
          <w:iCs/>
          <w:szCs w:val="28"/>
          <w:lang w:val="uk-UA"/>
        </w:rPr>
        <w:t>чаша, миска, піала</w:t>
      </w:r>
      <w:r w:rsidRPr="000F603C">
        <w:rPr>
          <w:szCs w:val="28"/>
          <w:lang w:val="uk-UA"/>
        </w:rPr>
        <w:t xml:space="preserve">. Іменник </w:t>
      </w:r>
      <w:proofErr w:type="spellStart"/>
      <w:r w:rsidRPr="000F603C">
        <w:rPr>
          <w:i/>
          <w:iCs/>
          <w:szCs w:val="28"/>
          <w:lang w:val="uk-UA"/>
        </w:rPr>
        <w:t>hachoir</w:t>
      </w:r>
      <w:proofErr w:type="spellEnd"/>
      <w:r w:rsidRPr="000F603C">
        <w:rPr>
          <w:szCs w:val="28"/>
          <w:lang w:val="uk-UA"/>
        </w:rPr>
        <w:t xml:space="preserve"> має прямі еквіваленти </w:t>
      </w:r>
      <w:r w:rsidRPr="000F603C">
        <w:rPr>
          <w:i/>
          <w:iCs/>
          <w:szCs w:val="28"/>
          <w:lang w:val="uk-UA"/>
        </w:rPr>
        <w:t>сікач, шатківниця, м’ясорубка, різальна машина</w:t>
      </w:r>
      <w:r w:rsidRPr="000F603C">
        <w:rPr>
          <w:szCs w:val="28"/>
          <w:lang w:val="uk-UA"/>
        </w:rPr>
        <w:t xml:space="preserve">. Тобто мова буде йти про ручний </w:t>
      </w:r>
      <w:proofErr w:type="spellStart"/>
      <w:r w:rsidRPr="000F603C">
        <w:rPr>
          <w:szCs w:val="28"/>
          <w:lang w:val="uk-UA"/>
        </w:rPr>
        <w:t>блендер</w:t>
      </w:r>
      <w:proofErr w:type="spellEnd"/>
      <w:r w:rsidRPr="000F603C">
        <w:rPr>
          <w:szCs w:val="28"/>
          <w:lang w:val="uk-UA"/>
        </w:rPr>
        <w:t xml:space="preserve"> без чаші, який можна використовувати в будь-якій мисці, чаші чи </w:t>
      </w:r>
      <w:proofErr w:type="spellStart"/>
      <w:r w:rsidRPr="000F603C">
        <w:rPr>
          <w:szCs w:val="28"/>
          <w:lang w:val="uk-UA"/>
        </w:rPr>
        <w:t>піалці</w:t>
      </w:r>
      <w:proofErr w:type="spellEnd"/>
      <w:r w:rsidRPr="000F603C">
        <w:rPr>
          <w:szCs w:val="28"/>
          <w:lang w:val="uk-UA"/>
        </w:rPr>
        <w:t xml:space="preserve">. Внизу </w:t>
      </w:r>
      <w:proofErr w:type="spellStart"/>
      <w:r w:rsidRPr="000F603C">
        <w:rPr>
          <w:szCs w:val="28"/>
          <w:lang w:val="uk-UA"/>
        </w:rPr>
        <w:t>блендера</w:t>
      </w:r>
      <w:proofErr w:type="spellEnd"/>
      <w:r w:rsidRPr="000F603C">
        <w:rPr>
          <w:szCs w:val="28"/>
          <w:lang w:val="uk-UA"/>
        </w:rPr>
        <w:t xml:space="preserve"> знаходяться спеціальні ножі, за допомогою яких і відбувається подрібнення. Насадки внизу можуть змінюватися в залежності від того, що треба подрібнювати, про що, власне, і буде йти далі мова. Тобто використання в перекладі іменнику </w:t>
      </w:r>
      <w:r w:rsidRPr="000F603C">
        <w:rPr>
          <w:i/>
          <w:iCs/>
          <w:szCs w:val="28"/>
          <w:lang w:val="uk-UA"/>
        </w:rPr>
        <w:t>Подрібнювачі</w:t>
      </w:r>
      <w:r w:rsidRPr="000F603C">
        <w:rPr>
          <w:szCs w:val="28"/>
          <w:lang w:val="uk-UA"/>
        </w:rPr>
        <w:t xml:space="preserve"> вказує на те, що автор </w:t>
      </w:r>
      <w:r w:rsidRPr="000F603C">
        <w:rPr>
          <w:b/>
          <w:bCs/>
          <w:szCs w:val="28"/>
          <w:lang w:val="uk-UA"/>
        </w:rPr>
        <w:t>конкретизував</w:t>
      </w:r>
      <w:r w:rsidRPr="000F603C">
        <w:rPr>
          <w:szCs w:val="28"/>
          <w:lang w:val="uk-UA"/>
        </w:rPr>
        <w:t xml:space="preserve">, про яку саме частину пристрою говориться далі. </w:t>
      </w:r>
    </w:p>
    <w:p w14:paraId="297B59EE"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Наступні чотири підзаголовки будуть стосуватися насадок та принципів їхнього використання. Першими йдуть </w:t>
      </w:r>
      <w:proofErr w:type="spellStart"/>
      <w:r w:rsidRPr="000F603C">
        <w:rPr>
          <w:i/>
          <w:iCs/>
          <w:szCs w:val="28"/>
          <w:lang w:val="uk-UA"/>
        </w:rPr>
        <w:t>Avant</w:t>
      </w:r>
      <w:proofErr w:type="spellEnd"/>
      <w:r w:rsidRPr="000F603C">
        <w:rPr>
          <w:i/>
          <w:iCs/>
          <w:szCs w:val="28"/>
          <w:lang w:val="uk-UA"/>
        </w:rPr>
        <w:t xml:space="preserve"> </w:t>
      </w:r>
      <w:proofErr w:type="spellStart"/>
      <w:r w:rsidRPr="000F603C">
        <w:rPr>
          <w:i/>
          <w:iCs/>
          <w:szCs w:val="28"/>
          <w:lang w:val="uk-UA"/>
        </w:rPr>
        <w:t>de</w:t>
      </w:r>
      <w:proofErr w:type="spellEnd"/>
      <w:r w:rsidRPr="000F603C">
        <w:rPr>
          <w:i/>
          <w:iCs/>
          <w:szCs w:val="28"/>
          <w:lang w:val="uk-UA"/>
        </w:rPr>
        <w:t xml:space="preserve"> </w:t>
      </w:r>
      <w:proofErr w:type="spellStart"/>
      <w:r w:rsidRPr="000F603C">
        <w:rPr>
          <w:i/>
          <w:iCs/>
          <w:szCs w:val="28"/>
          <w:lang w:val="uk-UA"/>
        </w:rPr>
        <w:t>hacher</w:t>
      </w:r>
      <w:proofErr w:type="spellEnd"/>
      <w:r w:rsidRPr="000F603C">
        <w:rPr>
          <w:szCs w:val="28"/>
          <w:lang w:val="uk-UA"/>
        </w:rPr>
        <w:t xml:space="preserve"> і </w:t>
      </w:r>
      <w:r w:rsidRPr="000F603C">
        <w:rPr>
          <w:i/>
          <w:iCs/>
          <w:szCs w:val="28"/>
          <w:lang w:val="uk-UA"/>
        </w:rPr>
        <w:t>Перед подрібнюванням</w:t>
      </w:r>
      <w:r w:rsidRPr="000F603C">
        <w:rPr>
          <w:szCs w:val="28"/>
          <w:lang w:val="uk-UA"/>
        </w:rPr>
        <w:t xml:space="preserve">. Французький сполучник </w:t>
      </w:r>
      <w:proofErr w:type="spellStart"/>
      <w:r w:rsidRPr="000F603C">
        <w:rPr>
          <w:i/>
          <w:iCs/>
          <w:szCs w:val="28"/>
          <w:lang w:val="uk-UA"/>
        </w:rPr>
        <w:t>avant</w:t>
      </w:r>
      <w:proofErr w:type="spellEnd"/>
      <w:r w:rsidRPr="000F603C">
        <w:rPr>
          <w:i/>
          <w:iCs/>
          <w:szCs w:val="28"/>
          <w:lang w:val="uk-UA"/>
        </w:rPr>
        <w:t xml:space="preserve"> </w:t>
      </w:r>
      <w:proofErr w:type="spellStart"/>
      <w:r w:rsidRPr="000F603C">
        <w:rPr>
          <w:i/>
          <w:iCs/>
          <w:szCs w:val="28"/>
          <w:lang w:val="uk-UA"/>
        </w:rPr>
        <w:t>de</w:t>
      </w:r>
      <w:proofErr w:type="spellEnd"/>
      <w:r w:rsidRPr="000F603C">
        <w:rPr>
          <w:szCs w:val="28"/>
          <w:lang w:val="uk-UA"/>
        </w:rPr>
        <w:t xml:space="preserve"> перекладений його прямим еквівалентом </w:t>
      </w:r>
      <w:r w:rsidRPr="000F603C">
        <w:rPr>
          <w:i/>
          <w:iCs/>
          <w:szCs w:val="28"/>
          <w:lang w:val="uk-UA"/>
        </w:rPr>
        <w:t>перед</w:t>
      </w:r>
      <w:r w:rsidRPr="000F603C">
        <w:rPr>
          <w:szCs w:val="28"/>
          <w:lang w:val="uk-UA"/>
        </w:rPr>
        <w:t xml:space="preserve">, тому трансформація не була використана. Дієслово </w:t>
      </w:r>
      <w:proofErr w:type="spellStart"/>
      <w:r w:rsidRPr="000F603C">
        <w:rPr>
          <w:i/>
          <w:iCs/>
          <w:szCs w:val="28"/>
          <w:lang w:val="uk-UA"/>
        </w:rPr>
        <w:t>hacher</w:t>
      </w:r>
      <w:proofErr w:type="spellEnd"/>
      <w:r w:rsidRPr="000F603C">
        <w:rPr>
          <w:szCs w:val="28"/>
          <w:lang w:val="uk-UA"/>
        </w:rPr>
        <w:t xml:space="preserve"> має прямий еквівалент дієслово</w:t>
      </w:r>
      <w:r w:rsidRPr="000F603C">
        <w:rPr>
          <w:i/>
          <w:iCs/>
          <w:szCs w:val="28"/>
          <w:lang w:val="uk-UA"/>
        </w:rPr>
        <w:t xml:space="preserve"> подрібнювати</w:t>
      </w:r>
      <w:r w:rsidRPr="000F603C">
        <w:rPr>
          <w:szCs w:val="28"/>
          <w:lang w:val="uk-UA"/>
        </w:rPr>
        <w:t xml:space="preserve">. Перекладач здійснив </w:t>
      </w:r>
      <w:r w:rsidRPr="000F603C">
        <w:rPr>
          <w:b/>
          <w:bCs/>
          <w:szCs w:val="28"/>
          <w:lang w:val="uk-UA"/>
        </w:rPr>
        <w:t>функціональну заміну</w:t>
      </w:r>
      <w:r w:rsidRPr="000F603C">
        <w:rPr>
          <w:szCs w:val="28"/>
          <w:lang w:val="uk-UA"/>
        </w:rPr>
        <w:t xml:space="preserve">, переклавши це іменником </w:t>
      </w:r>
      <w:r w:rsidRPr="000F603C">
        <w:rPr>
          <w:i/>
          <w:iCs/>
          <w:szCs w:val="28"/>
          <w:lang w:val="uk-UA"/>
        </w:rPr>
        <w:t>подрібнювання</w:t>
      </w:r>
      <w:r w:rsidRPr="000F603C">
        <w:rPr>
          <w:szCs w:val="28"/>
          <w:lang w:val="uk-UA"/>
        </w:rPr>
        <w:t xml:space="preserve">. </w:t>
      </w:r>
    </w:p>
    <w:p w14:paraId="7C35BAF3"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Далі йде мова про </w:t>
      </w:r>
      <w:proofErr w:type="spellStart"/>
      <w:r w:rsidRPr="000F603C">
        <w:rPr>
          <w:i/>
          <w:iCs/>
          <w:szCs w:val="28"/>
          <w:lang w:val="uk-UA"/>
        </w:rPr>
        <w:t>Autres</w:t>
      </w:r>
      <w:proofErr w:type="spellEnd"/>
      <w:r w:rsidRPr="000F603C">
        <w:rPr>
          <w:i/>
          <w:iCs/>
          <w:szCs w:val="28"/>
          <w:lang w:val="uk-UA"/>
        </w:rPr>
        <w:t xml:space="preserve"> </w:t>
      </w:r>
      <w:proofErr w:type="spellStart"/>
      <w:r w:rsidRPr="000F603C">
        <w:rPr>
          <w:i/>
          <w:iCs/>
          <w:szCs w:val="28"/>
          <w:lang w:val="uk-UA"/>
        </w:rPr>
        <w:t>utilisations</w:t>
      </w:r>
      <w:proofErr w:type="spellEnd"/>
      <w:r w:rsidRPr="000F603C">
        <w:rPr>
          <w:i/>
          <w:iCs/>
          <w:szCs w:val="28"/>
          <w:lang w:val="uk-UA"/>
        </w:rPr>
        <w:t xml:space="preserve"> </w:t>
      </w:r>
      <w:proofErr w:type="spellStart"/>
      <w:r w:rsidRPr="000F603C">
        <w:rPr>
          <w:i/>
          <w:iCs/>
          <w:szCs w:val="28"/>
          <w:lang w:val="uk-UA"/>
        </w:rPr>
        <w:t>du</w:t>
      </w:r>
      <w:proofErr w:type="spellEnd"/>
      <w:r w:rsidRPr="000F603C">
        <w:rPr>
          <w:i/>
          <w:iCs/>
          <w:szCs w:val="28"/>
          <w:lang w:val="uk-UA"/>
        </w:rPr>
        <w:t xml:space="preserve"> </w:t>
      </w:r>
      <w:proofErr w:type="spellStart"/>
      <w:r w:rsidRPr="000F603C">
        <w:rPr>
          <w:i/>
          <w:iCs/>
          <w:szCs w:val="28"/>
          <w:lang w:val="uk-UA"/>
        </w:rPr>
        <w:t>hachoir</w:t>
      </w:r>
      <w:proofErr w:type="spellEnd"/>
      <w:r w:rsidRPr="000F603C">
        <w:rPr>
          <w:i/>
          <w:iCs/>
          <w:szCs w:val="28"/>
          <w:lang w:val="uk-UA"/>
        </w:rPr>
        <w:t xml:space="preserve"> « </w:t>
      </w:r>
      <w:proofErr w:type="spellStart"/>
      <w:r w:rsidRPr="000F603C">
        <w:rPr>
          <w:i/>
          <w:iCs/>
          <w:szCs w:val="28"/>
          <w:lang w:val="uk-UA"/>
        </w:rPr>
        <w:t>bc</w:t>
      </w:r>
      <w:proofErr w:type="spellEnd"/>
      <w:r w:rsidRPr="000F603C">
        <w:rPr>
          <w:i/>
          <w:iCs/>
          <w:szCs w:val="28"/>
          <w:lang w:val="uk-UA"/>
        </w:rPr>
        <w:t> »</w:t>
      </w:r>
      <w:r w:rsidRPr="000F603C">
        <w:rPr>
          <w:szCs w:val="28"/>
          <w:lang w:val="uk-UA"/>
        </w:rPr>
        <w:t xml:space="preserve"> і </w:t>
      </w:r>
      <w:r w:rsidRPr="000F603C">
        <w:rPr>
          <w:i/>
          <w:iCs/>
          <w:szCs w:val="28"/>
          <w:lang w:val="uk-UA"/>
        </w:rPr>
        <w:t>Додаткові аспекти застосування подрібнювача « </w:t>
      </w:r>
      <w:proofErr w:type="spellStart"/>
      <w:r w:rsidRPr="000F603C">
        <w:rPr>
          <w:i/>
          <w:iCs/>
          <w:szCs w:val="28"/>
          <w:lang w:val="uk-UA"/>
        </w:rPr>
        <w:t>bc</w:t>
      </w:r>
      <w:proofErr w:type="spellEnd"/>
      <w:r w:rsidRPr="000F603C">
        <w:rPr>
          <w:i/>
          <w:iCs/>
          <w:szCs w:val="28"/>
          <w:lang w:val="uk-UA"/>
        </w:rPr>
        <w:t> »</w:t>
      </w:r>
      <w:r w:rsidRPr="000F603C">
        <w:rPr>
          <w:szCs w:val="28"/>
          <w:lang w:val="uk-UA"/>
        </w:rPr>
        <w:t xml:space="preserve"> відповідно. Отже:</w:t>
      </w:r>
    </w:p>
    <w:p w14:paraId="34520506" w14:textId="77777777" w:rsidR="00312E26" w:rsidRPr="000F603C" w:rsidRDefault="00312E26" w:rsidP="00FD7B99">
      <w:pPr>
        <w:numPr>
          <w:ilvl w:val="0"/>
          <w:numId w:val="16"/>
        </w:numPr>
        <w:spacing w:after="0" w:line="360" w:lineRule="auto"/>
        <w:ind w:left="709"/>
        <w:contextualSpacing/>
        <w:jc w:val="both"/>
        <w:rPr>
          <w:szCs w:val="28"/>
          <w:lang w:val="uk-UA"/>
        </w:rPr>
      </w:pPr>
      <w:r w:rsidRPr="000F603C">
        <w:rPr>
          <w:szCs w:val="28"/>
          <w:lang w:val="uk-UA"/>
        </w:rPr>
        <w:t xml:space="preserve">прикметник </w:t>
      </w:r>
      <w:proofErr w:type="spellStart"/>
      <w:r w:rsidRPr="000F603C">
        <w:rPr>
          <w:i/>
          <w:iCs/>
          <w:szCs w:val="28"/>
          <w:lang w:val="uk-UA"/>
        </w:rPr>
        <w:t>autre</w:t>
      </w:r>
      <w:proofErr w:type="spellEnd"/>
      <w:r w:rsidRPr="000F603C">
        <w:rPr>
          <w:szCs w:val="28"/>
          <w:lang w:val="uk-UA"/>
        </w:rPr>
        <w:t xml:space="preserve"> має прямий еквівалент </w:t>
      </w:r>
      <w:r w:rsidRPr="000F603C">
        <w:rPr>
          <w:i/>
          <w:iCs/>
          <w:szCs w:val="28"/>
          <w:lang w:val="uk-UA"/>
        </w:rPr>
        <w:t>інший</w:t>
      </w:r>
      <w:r w:rsidRPr="000F603C">
        <w:rPr>
          <w:szCs w:val="28"/>
          <w:lang w:val="uk-UA"/>
        </w:rPr>
        <w:t xml:space="preserve">, а використання замість нього прикметника </w:t>
      </w:r>
      <w:r w:rsidRPr="000F603C">
        <w:rPr>
          <w:i/>
          <w:iCs/>
          <w:szCs w:val="28"/>
          <w:lang w:val="uk-UA"/>
        </w:rPr>
        <w:t>додатковий</w:t>
      </w:r>
      <w:r w:rsidRPr="000F603C">
        <w:rPr>
          <w:szCs w:val="28"/>
          <w:lang w:val="uk-UA"/>
        </w:rPr>
        <w:t xml:space="preserve"> вказує на наявність </w:t>
      </w:r>
      <w:r w:rsidRPr="000F603C">
        <w:rPr>
          <w:b/>
          <w:bCs/>
          <w:szCs w:val="28"/>
          <w:lang w:val="uk-UA"/>
        </w:rPr>
        <w:t>лексико-семантичної заміни</w:t>
      </w:r>
      <w:r w:rsidRPr="000F603C">
        <w:rPr>
          <w:szCs w:val="28"/>
          <w:lang w:val="uk-UA"/>
        </w:rPr>
        <w:t>;</w:t>
      </w:r>
    </w:p>
    <w:p w14:paraId="49977DB0" w14:textId="77777777" w:rsidR="00312E26" w:rsidRPr="000F603C" w:rsidRDefault="00312E26" w:rsidP="00FD7B99">
      <w:pPr>
        <w:numPr>
          <w:ilvl w:val="0"/>
          <w:numId w:val="16"/>
        </w:numPr>
        <w:spacing w:after="0" w:line="360" w:lineRule="auto"/>
        <w:ind w:left="709"/>
        <w:contextualSpacing/>
        <w:jc w:val="both"/>
        <w:rPr>
          <w:szCs w:val="28"/>
          <w:lang w:val="uk-UA"/>
        </w:rPr>
      </w:pPr>
      <w:r w:rsidRPr="000F603C">
        <w:rPr>
          <w:szCs w:val="28"/>
          <w:lang w:val="uk-UA"/>
        </w:rPr>
        <w:lastRenderedPageBreak/>
        <w:t xml:space="preserve">в українському перекладі здійснюється </w:t>
      </w:r>
      <w:r w:rsidRPr="000F603C">
        <w:rPr>
          <w:b/>
          <w:bCs/>
          <w:szCs w:val="28"/>
          <w:lang w:val="uk-UA"/>
        </w:rPr>
        <w:t>додавання</w:t>
      </w:r>
      <w:r w:rsidRPr="000F603C">
        <w:rPr>
          <w:szCs w:val="28"/>
          <w:lang w:val="uk-UA"/>
        </w:rPr>
        <w:t xml:space="preserve"> іменника </w:t>
      </w:r>
      <w:r w:rsidRPr="000F603C">
        <w:rPr>
          <w:i/>
          <w:iCs/>
          <w:szCs w:val="28"/>
          <w:lang w:val="uk-UA"/>
        </w:rPr>
        <w:t>аспекти</w:t>
      </w:r>
      <w:r w:rsidRPr="000F603C">
        <w:rPr>
          <w:szCs w:val="28"/>
          <w:lang w:val="uk-UA"/>
        </w:rPr>
        <w:t xml:space="preserve">, оскільки у французькому варіанті слово </w:t>
      </w:r>
      <w:proofErr w:type="spellStart"/>
      <w:r w:rsidRPr="000F603C">
        <w:rPr>
          <w:i/>
          <w:iCs/>
          <w:szCs w:val="28"/>
          <w:lang w:val="uk-UA"/>
        </w:rPr>
        <w:t>utilisations</w:t>
      </w:r>
      <w:proofErr w:type="spellEnd"/>
      <w:r w:rsidRPr="000F603C">
        <w:rPr>
          <w:szCs w:val="28"/>
          <w:lang w:val="uk-UA"/>
        </w:rPr>
        <w:t xml:space="preserve"> вжите в множині, а при перекладі, щоб це передати, треба додати іменник у множині;</w:t>
      </w:r>
    </w:p>
    <w:p w14:paraId="53BD9FDA" w14:textId="77777777" w:rsidR="00312E26" w:rsidRPr="000F603C" w:rsidRDefault="00312E26" w:rsidP="00FD7B99">
      <w:pPr>
        <w:numPr>
          <w:ilvl w:val="0"/>
          <w:numId w:val="16"/>
        </w:numPr>
        <w:spacing w:after="0" w:line="360" w:lineRule="auto"/>
        <w:ind w:left="709"/>
        <w:contextualSpacing/>
        <w:jc w:val="both"/>
        <w:rPr>
          <w:szCs w:val="28"/>
          <w:lang w:val="uk-UA"/>
        </w:rPr>
      </w:pPr>
      <w:r w:rsidRPr="000F603C">
        <w:rPr>
          <w:szCs w:val="28"/>
          <w:lang w:val="uk-UA"/>
        </w:rPr>
        <w:t xml:space="preserve">іменник </w:t>
      </w:r>
      <w:proofErr w:type="spellStart"/>
      <w:r w:rsidRPr="000F603C">
        <w:rPr>
          <w:i/>
          <w:iCs/>
          <w:szCs w:val="28"/>
          <w:lang w:val="uk-UA"/>
        </w:rPr>
        <w:t>utilisation</w:t>
      </w:r>
      <w:proofErr w:type="spellEnd"/>
      <w:r w:rsidRPr="000F603C">
        <w:rPr>
          <w:szCs w:val="28"/>
          <w:lang w:val="uk-UA"/>
        </w:rPr>
        <w:t xml:space="preserve"> перекладений своїм прямим еквівалентом </w:t>
      </w:r>
      <w:r w:rsidRPr="000F603C">
        <w:rPr>
          <w:i/>
          <w:iCs/>
          <w:szCs w:val="28"/>
          <w:lang w:val="uk-UA"/>
        </w:rPr>
        <w:t>застосування</w:t>
      </w:r>
      <w:r w:rsidRPr="000F603C">
        <w:rPr>
          <w:szCs w:val="28"/>
          <w:lang w:val="uk-UA"/>
        </w:rPr>
        <w:t xml:space="preserve">, однак у французькому варіанті іменник використаний у множині, а в українському – в однині, а це означає що відбулася </w:t>
      </w:r>
      <w:r w:rsidRPr="000F603C">
        <w:rPr>
          <w:b/>
          <w:bCs/>
          <w:szCs w:val="28"/>
          <w:lang w:val="uk-UA"/>
        </w:rPr>
        <w:t>функціональна заміна</w:t>
      </w:r>
      <w:r w:rsidRPr="000F603C">
        <w:rPr>
          <w:szCs w:val="28"/>
          <w:lang w:val="uk-UA"/>
        </w:rPr>
        <w:t xml:space="preserve">; </w:t>
      </w:r>
    </w:p>
    <w:p w14:paraId="2CAA6303" w14:textId="77777777" w:rsidR="00312E26" w:rsidRPr="000F603C" w:rsidRDefault="00312E26" w:rsidP="00FD7B99">
      <w:pPr>
        <w:numPr>
          <w:ilvl w:val="0"/>
          <w:numId w:val="16"/>
        </w:numPr>
        <w:spacing w:after="0" w:line="360" w:lineRule="auto"/>
        <w:ind w:left="709"/>
        <w:contextualSpacing/>
        <w:jc w:val="both"/>
        <w:rPr>
          <w:szCs w:val="28"/>
          <w:lang w:val="uk-UA"/>
        </w:rPr>
      </w:pPr>
      <w:r w:rsidRPr="000F603C">
        <w:rPr>
          <w:szCs w:val="28"/>
          <w:lang w:val="uk-UA"/>
        </w:rPr>
        <w:t xml:space="preserve">іменник </w:t>
      </w:r>
      <w:proofErr w:type="spellStart"/>
      <w:r w:rsidRPr="000F603C">
        <w:rPr>
          <w:i/>
          <w:iCs/>
          <w:szCs w:val="28"/>
          <w:lang w:val="uk-UA"/>
        </w:rPr>
        <w:t>hаchoir</w:t>
      </w:r>
      <w:proofErr w:type="spellEnd"/>
      <w:r w:rsidRPr="000F603C">
        <w:rPr>
          <w:szCs w:val="28"/>
          <w:lang w:val="uk-UA"/>
        </w:rPr>
        <w:t xml:space="preserve"> перекладений своїм прямим еквівалентом </w:t>
      </w:r>
      <w:r w:rsidRPr="000F603C">
        <w:rPr>
          <w:i/>
          <w:iCs/>
          <w:szCs w:val="28"/>
          <w:lang w:val="uk-UA"/>
        </w:rPr>
        <w:t>подрібнювач</w:t>
      </w:r>
      <w:r w:rsidRPr="000F603C">
        <w:rPr>
          <w:szCs w:val="28"/>
          <w:lang w:val="uk-UA"/>
        </w:rPr>
        <w:t>,  тому перекладацька трансформація задіяна не була.</w:t>
      </w:r>
    </w:p>
    <w:p w14:paraId="1FA52463" w14:textId="77777777" w:rsidR="00312E26" w:rsidRPr="000F603C" w:rsidRDefault="00312E26" w:rsidP="00312E26">
      <w:pPr>
        <w:spacing w:line="360" w:lineRule="auto"/>
        <w:ind w:firstLine="709"/>
        <w:jc w:val="both"/>
        <w:rPr>
          <w:szCs w:val="28"/>
          <w:lang w:val="uk-UA"/>
        </w:rPr>
      </w:pPr>
      <w:r w:rsidRPr="000F603C">
        <w:rPr>
          <w:szCs w:val="28"/>
          <w:lang w:val="uk-UA"/>
        </w:rPr>
        <w:t xml:space="preserve">Після цього мова </w:t>
      </w:r>
      <w:proofErr w:type="spellStart"/>
      <w:r w:rsidRPr="000F603C">
        <w:rPr>
          <w:szCs w:val="28"/>
          <w:lang w:val="uk-UA"/>
        </w:rPr>
        <w:t>йтиме</w:t>
      </w:r>
      <w:proofErr w:type="spellEnd"/>
      <w:r w:rsidRPr="000F603C">
        <w:rPr>
          <w:szCs w:val="28"/>
          <w:lang w:val="uk-UA"/>
        </w:rPr>
        <w:t xml:space="preserve"> про </w:t>
      </w:r>
      <w:proofErr w:type="spellStart"/>
      <w:r w:rsidRPr="000F603C">
        <w:rPr>
          <w:i/>
          <w:iCs/>
          <w:szCs w:val="28"/>
          <w:lang w:val="uk-UA"/>
        </w:rPr>
        <w:t>Mixer</w:t>
      </w:r>
      <w:proofErr w:type="spellEnd"/>
      <w:r w:rsidRPr="000F603C">
        <w:rPr>
          <w:i/>
          <w:iCs/>
          <w:szCs w:val="28"/>
          <w:lang w:val="uk-UA"/>
        </w:rPr>
        <w:t xml:space="preserve"> </w:t>
      </w:r>
      <w:proofErr w:type="spellStart"/>
      <w:r w:rsidRPr="000F603C">
        <w:rPr>
          <w:i/>
          <w:iCs/>
          <w:szCs w:val="28"/>
          <w:lang w:val="uk-UA"/>
        </w:rPr>
        <w:t>de</w:t>
      </w:r>
      <w:proofErr w:type="spellEnd"/>
      <w:r w:rsidRPr="000F603C">
        <w:rPr>
          <w:i/>
          <w:iCs/>
          <w:szCs w:val="28"/>
          <w:lang w:val="uk-UA"/>
        </w:rPr>
        <w:t xml:space="preserve"> </w:t>
      </w:r>
      <w:proofErr w:type="spellStart"/>
      <w:r w:rsidRPr="000F603C">
        <w:rPr>
          <w:i/>
          <w:iCs/>
          <w:szCs w:val="28"/>
          <w:lang w:val="uk-UA"/>
        </w:rPr>
        <w:t>la</w:t>
      </w:r>
      <w:proofErr w:type="spellEnd"/>
      <w:r w:rsidRPr="000F603C">
        <w:rPr>
          <w:i/>
          <w:iCs/>
          <w:szCs w:val="28"/>
          <w:lang w:val="uk-UA"/>
        </w:rPr>
        <w:t xml:space="preserve"> </w:t>
      </w:r>
      <w:proofErr w:type="spellStart"/>
      <w:r w:rsidRPr="000F603C">
        <w:rPr>
          <w:i/>
          <w:iCs/>
          <w:szCs w:val="28"/>
          <w:lang w:val="uk-UA"/>
        </w:rPr>
        <w:t>pâte</w:t>
      </w:r>
      <w:proofErr w:type="spellEnd"/>
      <w:r w:rsidRPr="000F603C">
        <w:rPr>
          <w:i/>
          <w:iCs/>
          <w:szCs w:val="28"/>
          <w:lang w:val="uk-UA"/>
        </w:rPr>
        <w:t xml:space="preserve"> à </w:t>
      </w:r>
      <w:proofErr w:type="spellStart"/>
      <w:r w:rsidRPr="000F603C">
        <w:rPr>
          <w:i/>
          <w:iCs/>
          <w:szCs w:val="28"/>
          <w:lang w:val="uk-UA"/>
        </w:rPr>
        <w:t>pancake</w:t>
      </w:r>
      <w:proofErr w:type="spellEnd"/>
      <w:r w:rsidRPr="000F603C">
        <w:rPr>
          <w:szCs w:val="28"/>
          <w:lang w:val="uk-UA"/>
        </w:rPr>
        <w:t xml:space="preserve"> і </w:t>
      </w:r>
      <w:r w:rsidRPr="000F603C">
        <w:rPr>
          <w:i/>
          <w:iCs/>
          <w:szCs w:val="28"/>
          <w:lang w:val="uk-UA"/>
        </w:rPr>
        <w:t>Збивання тіста</w:t>
      </w:r>
      <w:r w:rsidRPr="000F603C">
        <w:rPr>
          <w:szCs w:val="28"/>
          <w:lang w:val="uk-UA"/>
        </w:rPr>
        <w:t xml:space="preserve"> для млинців відповідно. Отже:</w:t>
      </w:r>
    </w:p>
    <w:p w14:paraId="1D71A995" w14:textId="77777777" w:rsidR="00312E26" w:rsidRPr="000F603C" w:rsidRDefault="00312E26" w:rsidP="00FD7B99">
      <w:pPr>
        <w:numPr>
          <w:ilvl w:val="0"/>
          <w:numId w:val="17"/>
        </w:numPr>
        <w:spacing w:line="360" w:lineRule="auto"/>
        <w:ind w:left="709"/>
        <w:contextualSpacing/>
        <w:jc w:val="both"/>
        <w:rPr>
          <w:szCs w:val="28"/>
          <w:lang w:val="uk-UA"/>
        </w:rPr>
      </w:pPr>
      <w:r w:rsidRPr="000F603C">
        <w:rPr>
          <w:szCs w:val="28"/>
          <w:lang w:val="uk-UA"/>
        </w:rPr>
        <w:t xml:space="preserve">дієслово </w:t>
      </w:r>
      <w:proofErr w:type="spellStart"/>
      <w:r w:rsidRPr="000F603C">
        <w:rPr>
          <w:i/>
          <w:iCs/>
          <w:szCs w:val="28"/>
          <w:lang w:val="uk-UA"/>
        </w:rPr>
        <w:t>mixer</w:t>
      </w:r>
      <w:proofErr w:type="spellEnd"/>
      <w:r w:rsidRPr="000F603C">
        <w:rPr>
          <w:szCs w:val="28"/>
          <w:lang w:val="uk-UA"/>
        </w:rPr>
        <w:t xml:space="preserve"> має прямий еквівалент </w:t>
      </w:r>
      <w:r w:rsidRPr="000F603C">
        <w:rPr>
          <w:i/>
          <w:iCs/>
          <w:szCs w:val="28"/>
          <w:lang w:val="uk-UA"/>
        </w:rPr>
        <w:t>збивати</w:t>
      </w:r>
      <w:r w:rsidRPr="000F603C">
        <w:rPr>
          <w:szCs w:val="28"/>
          <w:lang w:val="uk-UA"/>
        </w:rPr>
        <w:t xml:space="preserve">, та в українському варіанті він перекладений іменником </w:t>
      </w:r>
      <w:r w:rsidRPr="000F603C">
        <w:rPr>
          <w:i/>
          <w:iCs/>
          <w:szCs w:val="28"/>
          <w:lang w:val="uk-UA"/>
        </w:rPr>
        <w:t>збивання</w:t>
      </w:r>
      <w:r w:rsidRPr="000F603C">
        <w:rPr>
          <w:szCs w:val="28"/>
          <w:lang w:val="uk-UA"/>
        </w:rPr>
        <w:t xml:space="preserve">, а це означає, що відбулася </w:t>
      </w:r>
      <w:r w:rsidRPr="000F603C">
        <w:rPr>
          <w:b/>
          <w:bCs/>
          <w:szCs w:val="28"/>
          <w:lang w:val="uk-UA"/>
        </w:rPr>
        <w:t>функціональна заміна</w:t>
      </w:r>
      <w:r w:rsidRPr="000F603C">
        <w:rPr>
          <w:szCs w:val="28"/>
          <w:lang w:val="uk-UA"/>
        </w:rPr>
        <w:t>;</w:t>
      </w:r>
    </w:p>
    <w:p w14:paraId="2C8374C6" w14:textId="77777777" w:rsidR="00312E26" w:rsidRPr="000F603C" w:rsidRDefault="00312E26" w:rsidP="00FD7B99">
      <w:pPr>
        <w:numPr>
          <w:ilvl w:val="0"/>
          <w:numId w:val="17"/>
        </w:numPr>
        <w:spacing w:line="360" w:lineRule="auto"/>
        <w:ind w:left="709"/>
        <w:contextualSpacing/>
        <w:jc w:val="both"/>
        <w:rPr>
          <w:szCs w:val="28"/>
          <w:lang w:val="uk-UA"/>
        </w:rPr>
      </w:pPr>
      <w:r w:rsidRPr="000F603C">
        <w:rPr>
          <w:szCs w:val="28"/>
          <w:lang w:val="uk-UA"/>
        </w:rPr>
        <w:t xml:space="preserve">іменник </w:t>
      </w:r>
      <w:proofErr w:type="spellStart"/>
      <w:r w:rsidRPr="000F603C">
        <w:rPr>
          <w:i/>
          <w:iCs/>
          <w:szCs w:val="28"/>
          <w:lang w:val="uk-UA"/>
        </w:rPr>
        <w:t>pâte</w:t>
      </w:r>
      <w:proofErr w:type="spellEnd"/>
      <w:r w:rsidRPr="000F603C">
        <w:rPr>
          <w:szCs w:val="28"/>
          <w:lang w:val="uk-UA"/>
        </w:rPr>
        <w:t xml:space="preserve"> перекладений своїм прямим еквівалентом </w:t>
      </w:r>
      <w:r w:rsidRPr="000F603C">
        <w:rPr>
          <w:i/>
          <w:iCs/>
          <w:szCs w:val="28"/>
          <w:lang w:val="uk-UA"/>
        </w:rPr>
        <w:t>тісто</w:t>
      </w:r>
      <w:r w:rsidRPr="000F603C">
        <w:rPr>
          <w:szCs w:val="28"/>
          <w:lang w:val="uk-UA"/>
        </w:rPr>
        <w:t>, тому трансформація залучена не була;</w:t>
      </w:r>
    </w:p>
    <w:p w14:paraId="4A2399E2" w14:textId="77777777" w:rsidR="00312E26" w:rsidRPr="000F603C" w:rsidRDefault="00312E26" w:rsidP="00FD7B99">
      <w:pPr>
        <w:numPr>
          <w:ilvl w:val="0"/>
          <w:numId w:val="17"/>
        </w:numPr>
        <w:spacing w:line="360" w:lineRule="auto"/>
        <w:ind w:left="709"/>
        <w:contextualSpacing/>
        <w:jc w:val="both"/>
        <w:rPr>
          <w:szCs w:val="28"/>
          <w:lang w:val="uk-UA"/>
        </w:rPr>
      </w:pPr>
      <w:r w:rsidRPr="000F603C">
        <w:rPr>
          <w:szCs w:val="28"/>
          <w:lang w:val="uk-UA"/>
        </w:rPr>
        <w:t xml:space="preserve">прийменник </w:t>
      </w:r>
      <w:r w:rsidRPr="000F603C">
        <w:rPr>
          <w:i/>
          <w:iCs/>
          <w:szCs w:val="28"/>
          <w:lang w:val="uk-UA"/>
        </w:rPr>
        <w:t>à</w:t>
      </w:r>
      <w:r w:rsidRPr="000F603C">
        <w:rPr>
          <w:szCs w:val="28"/>
          <w:lang w:val="uk-UA"/>
        </w:rPr>
        <w:t xml:space="preserve"> перекладений одним із своїх еквівалентів, прийменником </w:t>
      </w:r>
      <w:r w:rsidRPr="000F603C">
        <w:rPr>
          <w:i/>
          <w:iCs/>
          <w:szCs w:val="28"/>
          <w:lang w:val="uk-UA"/>
        </w:rPr>
        <w:t>для</w:t>
      </w:r>
      <w:r w:rsidRPr="000F603C">
        <w:rPr>
          <w:szCs w:val="28"/>
          <w:lang w:val="uk-UA"/>
        </w:rPr>
        <w:t>, тому трансформація задіяна не була;</w:t>
      </w:r>
    </w:p>
    <w:p w14:paraId="52D357A8" w14:textId="77777777" w:rsidR="00312E26" w:rsidRPr="000F603C" w:rsidRDefault="00312E26" w:rsidP="00FD7B99">
      <w:pPr>
        <w:numPr>
          <w:ilvl w:val="0"/>
          <w:numId w:val="17"/>
        </w:numPr>
        <w:spacing w:line="360" w:lineRule="auto"/>
        <w:ind w:left="709"/>
        <w:contextualSpacing/>
        <w:jc w:val="both"/>
        <w:rPr>
          <w:szCs w:val="28"/>
          <w:lang w:val="uk-UA"/>
        </w:rPr>
      </w:pPr>
      <w:r w:rsidRPr="000F603C">
        <w:rPr>
          <w:szCs w:val="28"/>
          <w:lang w:val="uk-UA"/>
        </w:rPr>
        <w:t xml:space="preserve">англійський іменник </w:t>
      </w:r>
      <w:proofErr w:type="spellStart"/>
      <w:r w:rsidRPr="000F603C">
        <w:rPr>
          <w:i/>
          <w:iCs/>
          <w:szCs w:val="28"/>
          <w:lang w:val="uk-UA"/>
        </w:rPr>
        <w:t>pancake</w:t>
      </w:r>
      <w:proofErr w:type="spellEnd"/>
      <w:r w:rsidRPr="000F603C">
        <w:rPr>
          <w:szCs w:val="28"/>
          <w:lang w:val="uk-UA"/>
        </w:rPr>
        <w:t xml:space="preserve"> перекладений своїм прямим еквівалентом </w:t>
      </w:r>
      <w:r w:rsidRPr="000F603C">
        <w:rPr>
          <w:i/>
          <w:iCs/>
          <w:szCs w:val="28"/>
          <w:lang w:val="uk-UA"/>
        </w:rPr>
        <w:t>млинець</w:t>
      </w:r>
      <w:r w:rsidRPr="000F603C">
        <w:rPr>
          <w:szCs w:val="28"/>
          <w:lang w:val="uk-UA"/>
        </w:rPr>
        <w:t xml:space="preserve">, але у французькому варіанті слово використано в однині, а в українському – в множині, а це означає, що була використана </w:t>
      </w:r>
      <w:r w:rsidRPr="000F603C">
        <w:rPr>
          <w:b/>
          <w:bCs/>
          <w:szCs w:val="28"/>
          <w:lang w:val="uk-UA"/>
        </w:rPr>
        <w:t>функціональна заміна</w:t>
      </w:r>
      <w:r w:rsidRPr="000F603C">
        <w:rPr>
          <w:szCs w:val="28"/>
          <w:lang w:val="uk-UA"/>
        </w:rPr>
        <w:t>.</w:t>
      </w:r>
    </w:p>
    <w:p w14:paraId="10D698BB"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Останнім з підзаголовків стосовно насадок є </w:t>
      </w:r>
      <w:proofErr w:type="spellStart"/>
      <w:r w:rsidRPr="000F603C">
        <w:rPr>
          <w:i/>
          <w:iCs/>
          <w:szCs w:val="28"/>
          <w:lang w:val="uk-UA"/>
        </w:rPr>
        <w:t>Piler</w:t>
      </w:r>
      <w:proofErr w:type="spellEnd"/>
      <w:r w:rsidRPr="000F603C">
        <w:rPr>
          <w:i/>
          <w:iCs/>
          <w:szCs w:val="28"/>
          <w:lang w:val="uk-UA"/>
        </w:rPr>
        <w:t xml:space="preserve"> </w:t>
      </w:r>
      <w:proofErr w:type="spellStart"/>
      <w:r w:rsidRPr="000F603C">
        <w:rPr>
          <w:i/>
          <w:iCs/>
          <w:szCs w:val="28"/>
          <w:lang w:val="uk-UA"/>
        </w:rPr>
        <w:t>des</w:t>
      </w:r>
      <w:proofErr w:type="spellEnd"/>
      <w:r w:rsidRPr="000F603C">
        <w:rPr>
          <w:i/>
          <w:iCs/>
          <w:szCs w:val="28"/>
          <w:lang w:val="uk-UA"/>
        </w:rPr>
        <w:t xml:space="preserve"> </w:t>
      </w:r>
      <w:proofErr w:type="spellStart"/>
      <w:r w:rsidRPr="000F603C">
        <w:rPr>
          <w:i/>
          <w:iCs/>
          <w:szCs w:val="28"/>
          <w:lang w:val="uk-UA"/>
        </w:rPr>
        <w:t>glaçons</w:t>
      </w:r>
      <w:proofErr w:type="spellEnd"/>
      <w:r w:rsidRPr="000F603C">
        <w:rPr>
          <w:szCs w:val="28"/>
          <w:lang w:val="uk-UA"/>
        </w:rPr>
        <w:t xml:space="preserve"> і </w:t>
      </w:r>
      <w:r w:rsidRPr="000F603C">
        <w:rPr>
          <w:i/>
          <w:iCs/>
          <w:szCs w:val="28"/>
          <w:lang w:val="uk-UA"/>
        </w:rPr>
        <w:t>Дроблення льоду</w:t>
      </w:r>
      <w:r w:rsidRPr="000F603C">
        <w:rPr>
          <w:szCs w:val="28"/>
          <w:lang w:val="uk-UA"/>
        </w:rPr>
        <w:t xml:space="preserve"> відповідно. Дієслово </w:t>
      </w:r>
      <w:proofErr w:type="spellStart"/>
      <w:r w:rsidRPr="000F603C">
        <w:rPr>
          <w:i/>
          <w:iCs/>
          <w:szCs w:val="28"/>
          <w:lang w:val="uk-UA"/>
        </w:rPr>
        <w:t>piler</w:t>
      </w:r>
      <w:proofErr w:type="spellEnd"/>
      <w:r w:rsidRPr="000F603C">
        <w:rPr>
          <w:szCs w:val="28"/>
          <w:lang w:val="uk-UA"/>
        </w:rPr>
        <w:t xml:space="preserve"> має прямий еквівалент, дієслово </w:t>
      </w:r>
      <w:r w:rsidRPr="000F603C">
        <w:rPr>
          <w:i/>
          <w:iCs/>
          <w:szCs w:val="28"/>
          <w:lang w:val="uk-UA"/>
        </w:rPr>
        <w:t>подрібнювати</w:t>
      </w:r>
      <w:r w:rsidRPr="000F603C">
        <w:rPr>
          <w:szCs w:val="28"/>
          <w:lang w:val="uk-UA"/>
        </w:rPr>
        <w:t xml:space="preserve">, дробити. При перекладі відбулася </w:t>
      </w:r>
      <w:r w:rsidRPr="000F603C">
        <w:rPr>
          <w:b/>
          <w:bCs/>
          <w:szCs w:val="28"/>
          <w:lang w:val="uk-UA"/>
        </w:rPr>
        <w:t>функціональна заміна</w:t>
      </w:r>
      <w:r w:rsidRPr="000F603C">
        <w:rPr>
          <w:szCs w:val="28"/>
          <w:lang w:val="uk-UA"/>
        </w:rPr>
        <w:t xml:space="preserve">, оскільки в українському варіанті використаний іменник </w:t>
      </w:r>
      <w:r w:rsidRPr="000F603C">
        <w:rPr>
          <w:i/>
          <w:iCs/>
          <w:szCs w:val="28"/>
          <w:lang w:val="uk-UA"/>
        </w:rPr>
        <w:t>дроблення</w:t>
      </w:r>
      <w:r w:rsidRPr="000F603C">
        <w:rPr>
          <w:szCs w:val="28"/>
          <w:lang w:val="uk-UA"/>
        </w:rPr>
        <w:t xml:space="preserve">. Іменник </w:t>
      </w:r>
      <w:proofErr w:type="spellStart"/>
      <w:r w:rsidRPr="000F603C">
        <w:rPr>
          <w:i/>
          <w:iCs/>
          <w:szCs w:val="28"/>
          <w:lang w:val="uk-UA"/>
        </w:rPr>
        <w:t>glaçon</w:t>
      </w:r>
      <w:proofErr w:type="spellEnd"/>
      <w:r w:rsidRPr="000F603C">
        <w:rPr>
          <w:szCs w:val="28"/>
          <w:lang w:val="uk-UA"/>
        </w:rPr>
        <w:t xml:space="preserve"> має прямий еквівалент </w:t>
      </w:r>
      <w:r w:rsidRPr="000F603C">
        <w:rPr>
          <w:i/>
          <w:iCs/>
          <w:szCs w:val="28"/>
          <w:lang w:val="uk-UA"/>
        </w:rPr>
        <w:t>кубик льоду</w:t>
      </w:r>
      <w:r w:rsidRPr="000F603C">
        <w:rPr>
          <w:szCs w:val="28"/>
          <w:lang w:val="uk-UA"/>
        </w:rPr>
        <w:t xml:space="preserve">. Оскільки в перекладі вжитий іменник </w:t>
      </w:r>
      <w:r w:rsidRPr="000F603C">
        <w:rPr>
          <w:i/>
          <w:iCs/>
          <w:szCs w:val="28"/>
          <w:lang w:val="uk-UA"/>
        </w:rPr>
        <w:t>лід</w:t>
      </w:r>
      <w:r w:rsidRPr="000F603C">
        <w:rPr>
          <w:szCs w:val="28"/>
          <w:lang w:val="uk-UA"/>
        </w:rPr>
        <w:t xml:space="preserve"> у однині, можна стверджувати, що відбулася </w:t>
      </w:r>
      <w:r w:rsidRPr="000F603C">
        <w:rPr>
          <w:b/>
          <w:bCs/>
          <w:szCs w:val="28"/>
          <w:lang w:val="uk-UA"/>
        </w:rPr>
        <w:t>функціональна заміна</w:t>
      </w:r>
      <w:r w:rsidRPr="000F603C">
        <w:rPr>
          <w:szCs w:val="28"/>
          <w:lang w:val="uk-UA"/>
        </w:rPr>
        <w:t>, бо у французькому варіанті іменник використаний у множині.</w:t>
      </w:r>
    </w:p>
    <w:p w14:paraId="13AE0977" w14:textId="77777777" w:rsidR="00312E26" w:rsidRPr="000F603C" w:rsidRDefault="00312E26" w:rsidP="00312E26">
      <w:pPr>
        <w:spacing w:after="0" w:line="360" w:lineRule="auto"/>
        <w:ind w:firstLine="709"/>
        <w:jc w:val="both"/>
        <w:rPr>
          <w:szCs w:val="28"/>
          <w:lang w:val="uk-UA"/>
        </w:rPr>
      </w:pPr>
      <w:r w:rsidRPr="000F603C">
        <w:rPr>
          <w:szCs w:val="28"/>
          <w:lang w:val="uk-UA"/>
        </w:rPr>
        <w:lastRenderedPageBreak/>
        <w:t xml:space="preserve">У наступних підзаголовках і аж до самого кінця у підзаголовках </w:t>
      </w:r>
      <w:proofErr w:type="spellStart"/>
      <w:r w:rsidRPr="000F603C">
        <w:rPr>
          <w:i/>
          <w:iCs/>
          <w:szCs w:val="28"/>
          <w:lang w:val="uk-UA"/>
        </w:rPr>
        <w:t>Entretien</w:t>
      </w:r>
      <w:proofErr w:type="spellEnd"/>
      <w:r w:rsidRPr="000F603C">
        <w:rPr>
          <w:i/>
          <w:iCs/>
          <w:szCs w:val="28"/>
          <w:lang w:val="uk-UA"/>
        </w:rPr>
        <w:t xml:space="preserve"> </w:t>
      </w:r>
      <w:proofErr w:type="spellStart"/>
      <w:r w:rsidRPr="000F603C">
        <w:rPr>
          <w:i/>
          <w:iCs/>
          <w:szCs w:val="28"/>
          <w:lang w:val="uk-UA"/>
        </w:rPr>
        <w:t>et</w:t>
      </w:r>
      <w:proofErr w:type="spellEnd"/>
      <w:r w:rsidRPr="000F603C">
        <w:rPr>
          <w:i/>
          <w:iCs/>
          <w:szCs w:val="28"/>
          <w:lang w:val="uk-UA"/>
        </w:rPr>
        <w:t xml:space="preserve"> </w:t>
      </w:r>
      <w:proofErr w:type="spellStart"/>
      <w:r w:rsidRPr="000F603C">
        <w:rPr>
          <w:i/>
          <w:iCs/>
          <w:szCs w:val="28"/>
          <w:lang w:val="uk-UA"/>
        </w:rPr>
        <w:t>nettoyage</w:t>
      </w:r>
      <w:proofErr w:type="spellEnd"/>
      <w:r w:rsidRPr="000F603C">
        <w:rPr>
          <w:szCs w:val="28"/>
          <w:lang w:val="uk-UA"/>
        </w:rPr>
        <w:t xml:space="preserve"> і </w:t>
      </w:r>
      <w:r w:rsidRPr="000F603C">
        <w:rPr>
          <w:i/>
          <w:iCs/>
          <w:szCs w:val="28"/>
          <w:lang w:val="uk-UA"/>
        </w:rPr>
        <w:t>Догляд і чищення</w:t>
      </w:r>
      <w:r w:rsidRPr="000F603C">
        <w:rPr>
          <w:szCs w:val="28"/>
          <w:lang w:val="uk-UA"/>
        </w:rPr>
        <w:t xml:space="preserve">, </w:t>
      </w:r>
      <w:proofErr w:type="spellStart"/>
      <w:r w:rsidRPr="000F603C">
        <w:rPr>
          <w:i/>
          <w:iCs/>
          <w:szCs w:val="28"/>
          <w:lang w:val="uk-UA"/>
        </w:rPr>
        <w:t>Accessoires</w:t>
      </w:r>
      <w:proofErr w:type="spellEnd"/>
      <w:r w:rsidRPr="000F603C">
        <w:rPr>
          <w:szCs w:val="28"/>
          <w:lang w:val="uk-UA"/>
        </w:rPr>
        <w:t xml:space="preserve"> і </w:t>
      </w:r>
      <w:r w:rsidRPr="000F603C">
        <w:rPr>
          <w:i/>
          <w:iCs/>
          <w:szCs w:val="28"/>
          <w:lang w:val="uk-UA"/>
        </w:rPr>
        <w:t>Аксесуари</w:t>
      </w:r>
      <w:r w:rsidRPr="000F603C">
        <w:rPr>
          <w:szCs w:val="28"/>
          <w:lang w:val="uk-UA"/>
        </w:rPr>
        <w:t xml:space="preserve"> відповідно не використано при перекладі українською жодних трансформацій. </w:t>
      </w:r>
    </w:p>
    <w:p w14:paraId="16ADD14E"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Наступною буде інструкція з експлуатації Витяжки DBE5960HG2 (3). Починається все з </w:t>
      </w:r>
      <w:proofErr w:type="spellStart"/>
      <w:r w:rsidRPr="000F603C">
        <w:rPr>
          <w:i/>
          <w:iCs/>
          <w:szCs w:val="28"/>
          <w:lang w:val="uk-UA"/>
        </w:rPr>
        <w:t>Pour</w:t>
      </w:r>
      <w:proofErr w:type="spellEnd"/>
      <w:r w:rsidRPr="000F603C">
        <w:rPr>
          <w:i/>
          <w:iCs/>
          <w:szCs w:val="28"/>
          <w:lang w:val="uk-UA"/>
        </w:rPr>
        <w:t xml:space="preserve"> </w:t>
      </w:r>
      <w:proofErr w:type="spellStart"/>
      <w:r w:rsidRPr="000F603C">
        <w:rPr>
          <w:i/>
          <w:iCs/>
          <w:szCs w:val="28"/>
          <w:lang w:val="uk-UA"/>
        </w:rPr>
        <w:t>des</w:t>
      </w:r>
      <w:proofErr w:type="spellEnd"/>
      <w:r w:rsidRPr="000F603C">
        <w:rPr>
          <w:i/>
          <w:iCs/>
          <w:szCs w:val="28"/>
          <w:lang w:val="uk-UA"/>
        </w:rPr>
        <w:t xml:space="preserve"> </w:t>
      </w:r>
      <w:proofErr w:type="spellStart"/>
      <w:r w:rsidRPr="000F603C">
        <w:rPr>
          <w:i/>
          <w:iCs/>
          <w:szCs w:val="28"/>
          <w:lang w:val="uk-UA"/>
        </w:rPr>
        <w:t>résultats</w:t>
      </w:r>
      <w:proofErr w:type="spellEnd"/>
      <w:r w:rsidRPr="000F603C">
        <w:rPr>
          <w:i/>
          <w:iCs/>
          <w:szCs w:val="28"/>
          <w:lang w:val="uk-UA"/>
        </w:rPr>
        <w:t xml:space="preserve"> </w:t>
      </w:r>
      <w:proofErr w:type="spellStart"/>
      <w:r w:rsidRPr="000F603C">
        <w:rPr>
          <w:i/>
          <w:iCs/>
          <w:szCs w:val="28"/>
          <w:lang w:val="uk-UA"/>
        </w:rPr>
        <w:t>parfaits</w:t>
      </w:r>
      <w:proofErr w:type="spellEnd"/>
      <w:r w:rsidRPr="000F603C">
        <w:rPr>
          <w:szCs w:val="28"/>
          <w:lang w:val="uk-UA"/>
        </w:rPr>
        <w:t xml:space="preserve"> і </w:t>
      </w:r>
      <w:r w:rsidRPr="000F603C">
        <w:rPr>
          <w:i/>
          <w:iCs/>
          <w:szCs w:val="28"/>
          <w:lang w:val="uk-UA"/>
        </w:rPr>
        <w:t>Для відмінного результату</w:t>
      </w:r>
      <w:r w:rsidRPr="000F603C">
        <w:rPr>
          <w:szCs w:val="28"/>
          <w:lang w:val="uk-UA"/>
        </w:rPr>
        <w:t xml:space="preserve"> відповідно. Отже:</w:t>
      </w:r>
    </w:p>
    <w:p w14:paraId="25436438" w14:textId="77777777" w:rsidR="00312E26" w:rsidRPr="000F603C" w:rsidRDefault="00312E26" w:rsidP="00FD7B99">
      <w:pPr>
        <w:numPr>
          <w:ilvl w:val="0"/>
          <w:numId w:val="18"/>
        </w:numPr>
        <w:spacing w:after="0" w:line="360" w:lineRule="auto"/>
        <w:ind w:left="709"/>
        <w:contextualSpacing/>
        <w:jc w:val="both"/>
        <w:rPr>
          <w:szCs w:val="28"/>
          <w:lang w:val="uk-UA"/>
        </w:rPr>
      </w:pPr>
      <w:r w:rsidRPr="000F603C">
        <w:rPr>
          <w:szCs w:val="28"/>
          <w:lang w:val="uk-UA"/>
        </w:rPr>
        <w:t xml:space="preserve">прийменник </w:t>
      </w:r>
      <w:proofErr w:type="spellStart"/>
      <w:r w:rsidRPr="000F603C">
        <w:rPr>
          <w:i/>
          <w:iCs/>
          <w:szCs w:val="28"/>
          <w:lang w:val="uk-UA"/>
        </w:rPr>
        <w:t>pour</w:t>
      </w:r>
      <w:proofErr w:type="spellEnd"/>
      <w:r w:rsidRPr="000F603C">
        <w:rPr>
          <w:szCs w:val="28"/>
          <w:lang w:val="uk-UA"/>
        </w:rPr>
        <w:t xml:space="preserve"> був перекладений своїм прямим еквівалентом </w:t>
      </w:r>
      <w:r w:rsidRPr="000F603C">
        <w:rPr>
          <w:i/>
          <w:iCs/>
          <w:szCs w:val="28"/>
          <w:lang w:val="uk-UA"/>
        </w:rPr>
        <w:t>для</w:t>
      </w:r>
      <w:r w:rsidRPr="000F603C">
        <w:rPr>
          <w:szCs w:val="28"/>
          <w:lang w:val="uk-UA"/>
        </w:rPr>
        <w:t>, тому перекладацька трансформація задіяна не була;</w:t>
      </w:r>
    </w:p>
    <w:p w14:paraId="25688BBE" w14:textId="77777777" w:rsidR="00312E26" w:rsidRPr="000F603C" w:rsidRDefault="00312E26" w:rsidP="00FD7B99">
      <w:pPr>
        <w:numPr>
          <w:ilvl w:val="0"/>
          <w:numId w:val="18"/>
        </w:numPr>
        <w:spacing w:after="0" w:line="360" w:lineRule="auto"/>
        <w:ind w:left="709"/>
        <w:contextualSpacing/>
        <w:jc w:val="both"/>
        <w:rPr>
          <w:szCs w:val="28"/>
          <w:lang w:val="uk-UA"/>
        </w:rPr>
      </w:pPr>
      <w:r w:rsidRPr="000F603C">
        <w:rPr>
          <w:szCs w:val="28"/>
          <w:lang w:val="uk-UA"/>
        </w:rPr>
        <w:t xml:space="preserve">іменник </w:t>
      </w:r>
      <w:proofErr w:type="spellStart"/>
      <w:r w:rsidRPr="000F603C">
        <w:rPr>
          <w:i/>
          <w:iCs/>
          <w:szCs w:val="28"/>
          <w:lang w:val="uk-UA"/>
        </w:rPr>
        <w:t>résultat</w:t>
      </w:r>
      <w:proofErr w:type="spellEnd"/>
      <w:r w:rsidRPr="000F603C">
        <w:rPr>
          <w:szCs w:val="28"/>
          <w:lang w:val="uk-UA"/>
        </w:rPr>
        <w:t xml:space="preserve"> був перекладений своїм прямим еквівалентом </w:t>
      </w:r>
      <w:r w:rsidRPr="000F603C">
        <w:rPr>
          <w:i/>
          <w:iCs/>
          <w:szCs w:val="28"/>
          <w:lang w:val="uk-UA"/>
        </w:rPr>
        <w:t>результат</w:t>
      </w:r>
      <w:r w:rsidRPr="000F603C">
        <w:rPr>
          <w:szCs w:val="28"/>
          <w:lang w:val="uk-UA"/>
        </w:rPr>
        <w:t xml:space="preserve">, однак у французькому варіанті слово використане в множині, а в українському – в однині, а це означає, що була здійснена </w:t>
      </w:r>
      <w:r w:rsidRPr="000F603C">
        <w:rPr>
          <w:b/>
          <w:bCs/>
          <w:szCs w:val="28"/>
          <w:lang w:val="uk-UA"/>
        </w:rPr>
        <w:t>функціональна заміна</w:t>
      </w:r>
      <w:r w:rsidRPr="000F603C">
        <w:rPr>
          <w:szCs w:val="28"/>
          <w:lang w:val="uk-UA"/>
        </w:rPr>
        <w:t>;</w:t>
      </w:r>
    </w:p>
    <w:p w14:paraId="36C5B1DE" w14:textId="77777777" w:rsidR="00312E26" w:rsidRPr="000F603C" w:rsidRDefault="00312E26" w:rsidP="00FD7B99">
      <w:pPr>
        <w:numPr>
          <w:ilvl w:val="0"/>
          <w:numId w:val="18"/>
        </w:numPr>
        <w:spacing w:after="0" w:line="360" w:lineRule="auto"/>
        <w:ind w:left="709"/>
        <w:contextualSpacing/>
        <w:jc w:val="both"/>
        <w:rPr>
          <w:szCs w:val="28"/>
          <w:lang w:val="uk-UA"/>
        </w:rPr>
      </w:pPr>
      <w:r w:rsidRPr="000F603C">
        <w:rPr>
          <w:szCs w:val="28"/>
          <w:lang w:val="uk-UA"/>
        </w:rPr>
        <w:t xml:space="preserve">прикметник </w:t>
      </w:r>
      <w:proofErr w:type="spellStart"/>
      <w:r w:rsidRPr="000F603C">
        <w:rPr>
          <w:i/>
          <w:iCs/>
          <w:szCs w:val="28"/>
          <w:lang w:val="uk-UA"/>
        </w:rPr>
        <w:t>parfait</w:t>
      </w:r>
      <w:proofErr w:type="spellEnd"/>
      <w:r w:rsidRPr="000F603C">
        <w:rPr>
          <w:szCs w:val="28"/>
          <w:lang w:val="uk-UA"/>
        </w:rPr>
        <w:t xml:space="preserve"> перекладений своїм прямим еквівалентом </w:t>
      </w:r>
      <w:r w:rsidRPr="000F603C">
        <w:rPr>
          <w:i/>
          <w:iCs/>
          <w:szCs w:val="28"/>
          <w:lang w:val="uk-UA"/>
        </w:rPr>
        <w:t>відмінний</w:t>
      </w:r>
      <w:r w:rsidRPr="000F603C">
        <w:rPr>
          <w:szCs w:val="28"/>
          <w:lang w:val="uk-UA"/>
        </w:rPr>
        <w:t xml:space="preserve">, однак, так само, як і в ситуації з іменником, у французькому варіанті слово використане в множині, а в українському – в однині, отже, тут також здійснена </w:t>
      </w:r>
      <w:r w:rsidRPr="000F603C">
        <w:rPr>
          <w:b/>
          <w:bCs/>
          <w:szCs w:val="28"/>
          <w:lang w:val="uk-UA"/>
        </w:rPr>
        <w:t>функціональна заміна</w:t>
      </w:r>
      <w:r w:rsidRPr="000F603C">
        <w:rPr>
          <w:szCs w:val="28"/>
          <w:lang w:val="uk-UA"/>
        </w:rPr>
        <w:t>.</w:t>
      </w:r>
    </w:p>
    <w:p w14:paraId="5945742E"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Після цього мова буде йти про </w:t>
      </w:r>
      <w:proofErr w:type="spellStart"/>
      <w:r w:rsidRPr="000F603C">
        <w:rPr>
          <w:i/>
          <w:iCs/>
          <w:szCs w:val="28"/>
          <w:lang w:val="uk-UA"/>
        </w:rPr>
        <w:t>Visitez</w:t>
      </w:r>
      <w:proofErr w:type="spellEnd"/>
      <w:r w:rsidRPr="000F603C">
        <w:rPr>
          <w:i/>
          <w:iCs/>
          <w:szCs w:val="28"/>
          <w:lang w:val="uk-UA"/>
        </w:rPr>
        <w:t xml:space="preserve"> </w:t>
      </w:r>
      <w:proofErr w:type="spellStart"/>
      <w:r w:rsidRPr="000F603C">
        <w:rPr>
          <w:i/>
          <w:iCs/>
          <w:szCs w:val="28"/>
          <w:lang w:val="uk-UA"/>
        </w:rPr>
        <w:t>notre</w:t>
      </w:r>
      <w:proofErr w:type="spellEnd"/>
      <w:r w:rsidRPr="000F603C">
        <w:rPr>
          <w:i/>
          <w:iCs/>
          <w:szCs w:val="28"/>
          <w:lang w:val="uk-UA"/>
        </w:rPr>
        <w:t xml:space="preserve"> </w:t>
      </w:r>
      <w:proofErr w:type="spellStart"/>
      <w:r w:rsidRPr="000F603C">
        <w:rPr>
          <w:i/>
          <w:iCs/>
          <w:szCs w:val="28"/>
          <w:lang w:val="uk-UA"/>
        </w:rPr>
        <w:t>site</w:t>
      </w:r>
      <w:proofErr w:type="spellEnd"/>
      <w:r w:rsidRPr="000F603C">
        <w:rPr>
          <w:i/>
          <w:iCs/>
          <w:szCs w:val="28"/>
          <w:lang w:val="uk-UA"/>
        </w:rPr>
        <w:t xml:space="preserve"> </w:t>
      </w:r>
      <w:proofErr w:type="spellStart"/>
      <w:r w:rsidRPr="000F603C">
        <w:rPr>
          <w:i/>
          <w:iCs/>
          <w:szCs w:val="28"/>
          <w:lang w:val="uk-UA"/>
        </w:rPr>
        <w:t>Internet</w:t>
      </w:r>
      <w:proofErr w:type="spellEnd"/>
      <w:r w:rsidRPr="000F603C">
        <w:rPr>
          <w:i/>
          <w:iCs/>
          <w:szCs w:val="28"/>
          <w:lang w:val="uk-UA"/>
        </w:rPr>
        <w:t xml:space="preserve"> </w:t>
      </w:r>
      <w:proofErr w:type="spellStart"/>
      <w:r w:rsidRPr="000F603C">
        <w:rPr>
          <w:i/>
          <w:iCs/>
          <w:szCs w:val="28"/>
          <w:lang w:val="uk-UA"/>
        </w:rPr>
        <w:t>pour</w:t>
      </w:r>
      <w:proofErr w:type="spellEnd"/>
      <w:r w:rsidRPr="000F603C">
        <w:rPr>
          <w:szCs w:val="28"/>
          <w:lang w:val="uk-UA"/>
        </w:rPr>
        <w:t xml:space="preserve"> і </w:t>
      </w:r>
      <w:r w:rsidRPr="000F603C">
        <w:rPr>
          <w:i/>
          <w:iCs/>
          <w:szCs w:val="28"/>
          <w:lang w:val="uk-UA"/>
        </w:rPr>
        <w:t>Звертайтеся на наш веб-сайт</w:t>
      </w:r>
      <w:r w:rsidRPr="000F603C">
        <w:rPr>
          <w:szCs w:val="28"/>
          <w:lang w:val="uk-UA"/>
        </w:rPr>
        <w:t xml:space="preserve"> відповідно. Отже:</w:t>
      </w:r>
    </w:p>
    <w:p w14:paraId="5886DD14" w14:textId="77777777" w:rsidR="00312E26" w:rsidRPr="000F603C" w:rsidRDefault="00312E26" w:rsidP="00FD7B99">
      <w:pPr>
        <w:numPr>
          <w:ilvl w:val="0"/>
          <w:numId w:val="19"/>
        </w:numPr>
        <w:spacing w:after="0" w:line="360" w:lineRule="auto"/>
        <w:ind w:left="709"/>
        <w:contextualSpacing/>
        <w:jc w:val="both"/>
        <w:rPr>
          <w:szCs w:val="28"/>
          <w:lang w:val="uk-UA"/>
        </w:rPr>
      </w:pPr>
      <w:r w:rsidRPr="000F603C">
        <w:rPr>
          <w:szCs w:val="28"/>
          <w:lang w:val="uk-UA"/>
        </w:rPr>
        <w:t xml:space="preserve">дієслово </w:t>
      </w:r>
      <w:proofErr w:type="spellStart"/>
      <w:r w:rsidRPr="000F603C">
        <w:rPr>
          <w:i/>
          <w:iCs/>
          <w:szCs w:val="28"/>
          <w:lang w:val="uk-UA"/>
        </w:rPr>
        <w:t>visiter</w:t>
      </w:r>
      <w:proofErr w:type="spellEnd"/>
      <w:r w:rsidRPr="000F603C">
        <w:rPr>
          <w:szCs w:val="28"/>
          <w:lang w:val="uk-UA"/>
        </w:rPr>
        <w:t xml:space="preserve"> має прямий еквівалент </w:t>
      </w:r>
      <w:r w:rsidRPr="000F603C">
        <w:rPr>
          <w:i/>
          <w:iCs/>
          <w:szCs w:val="28"/>
          <w:lang w:val="uk-UA"/>
        </w:rPr>
        <w:t>відвідувати</w:t>
      </w:r>
      <w:r w:rsidRPr="000F603C">
        <w:rPr>
          <w:szCs w:val="28"/>
          <w:lang w:val="uk-UA"/>
        </w:rPr>
        <w:t xml:space="preserve">, </w:t>
      </w:r>
      <w:r w:rsidRPr="000F603C">
        <w:rPr>
          <w:i/>
          <w:iCs/>
          <w:szCs w:val="28"/>
          <w:lang w:val="uk-UA"/>
        </w:rPr>
        <w:t>оглядати</w:t>
      </w:r>
      <w:r w:rsidRPr="000F603C">
        <w:rPr>
          <w:szCs w:val="28"/>
          <w:lang w:val="uk-UA"/>
        </w:rPr>
        <w:t xml:space="preserve">, тому використання в перекладі дієслова </w:t>
      </w:r>
      <w:r w:rsidRPr="000F603C">
        <w:rPr>
          <w:i/>
          <w:iCs/>
          <w:szCs w:val="28"/>
          <w:lang w:val="uk-UA"/>
        </w:rPr>
        <w:t>звертатися</w:t>
      </w:r>
      <w:r w:rsidRPr="000F603C">
        <w:rPr>
          <w:szCs w:val="28"/>
          <w:lang w:val="uk-UA"/>
        </w:rPr>
        <w:t xml:space="preserve"> означає, що була здійснена </w:t>
      </w:r>
      <w:r w:rsidRPr="000F603C">
        <w:rPr>
          <w:b/>
          <w:bCs/>
          <w:szCs w:val="28"/>
          <w:lang w:val="uk-UA"/>
        </w:rPr>
        <w:t>лексико-семантична заміна</w:t>
      </w:r>
      <w:r w:rsidRPr="000F603C">
        <w:rPr>
          <w:szCs w:val="28"/>
          <w:lang w:val="uk-UA"/>
        </w:rPr>
        <w:t>;</w:t>
      </w:r>
    </w:p>
    <w:p w14:paraId="48DC3656" w14:textId="77777777" w:rsidR="00312E26" w:rsidRPr="000F603C" w:rsidRDefault="00312E26" w:rsidP="00FD7B99">
      <w:pPr>
        <w:numPr>
          <w:ilvl w:val="0"/>
          <w:numId w:val="19"/>
        </w:numPr>
        <w:spacing w:after="0" w:line="360" w:lineRule="auto"/>
        <w:ind w:left="709"/>
        <w:contextualSpacing/>
        <w:jc w:val="both"/>
        <w:rPr>
          <w:szCs w:val="28"/>
          <w:lang w:val="uk-UA"/>
        </w:rPr>
      </w:pPr>
      <w:r w:rsidRPr="000F603C">
        <w:rPr>
          <w:szCs w:val="28"/>
          <w:lang w:val="uk-UA"/>
        </w:rPr>
        <w:t xml:space="preserve">дієслово </w:t>
      </w:r>
      <w:r w:rsidRPr="000F603C">
        <w:rPr>
          <w:i/>
          <w:iCs/>
          <w:szCs w:val="28"/>
          <w:lang w:val="uk-UA"/>
        </w:rPr>
        <w:t>звертатися</w:t>
      </w:r>
      <w:r w:rsidRPr="000F603C">
        <w:rPr>
          <w:szCs w:val="28"/>
          <w:lang w:val="uk-UA"/>
        </w:rPr>
        <w:t xml:space="preserve"> вимагає від себе вживання прийменника поруч з ним, тому відбулося </w:t>
      </w:r>
      <w:r w:rsidRPr="000F603C">
        <w:rPr>
          <w:b/>
          <w:bCs/>
          <w:szCs w:val="28"/>
          <w:lang w:val="uk-UA"/>
        </w:rPr>
        <w:t>додавання</w:t>
      </w:r>
      <w:r w:rsidRPr="000F603C">
        <w:rPr>
          <w:szCs w:val="28"/>
          <w:lang w:val="uk-UA"/>
        </w:rPr>
        <w:t xml:space="preserve"> прийменника </w:t>
      </w:r>
      <w:r w:rsidRPr="000F603C">
        <w:rPr>
          <w:i/>
          <w:iCs/>
          <w:szCs w:val="28"/>
          <w:lang w:val="uk-UA"/>
        </w:rPr>
        <w:t>на</w:t>
      </w:r>
      <w:r w:rsidRPr="000F603C">
        <w:rPr>
          <w:szCs w:val="28"/>
          <w:lang w:val="uk-UA"/>
        </w:rPr>
        <w:t xml:space="preserve">; </w:t>
      </w:r>
    </w:p>
    <w:p w14:paraId="431D5490" w14:textId="77777777" w:rsidR="00312E26" w:rsidRPr="000F603C" w:rsidRDefault="00312E26" w:rsidP="00FD7B99">
      <w:pPr>
        <w:numPr>
          <w:ilvl w:val="0"/>
          <w:numId w:val="19"/>
        </w:numPr>
        <w:spacing w:after="0" w:line="360" w:lineRule="auto"/>
        <w:ind w:left="709"/>
        <w:contextualSpacing/>
        <w:jc w:val="both"/>
        <w:rPr>
          <w:szCs w:val="28"/>
          <w:lang w:val="uk-UA"/>
        </w:rPr>
      </w:pPr>
      <w:r w:rsidRPr="000F603C">
        <w:rPr>
          <w:szCs w:val="28"/>
          <w:lang w:val="uk-UA"/>
        </w:rPr>
        <w:t xml:space="preserve">прикметник </w:t>
      </w:r>
      <w:proofErr w:type="spellStart"/>
      <w:r w:rsidRPr="000F603C">
        <w:rPr>
          <w:i/>
          <w:iCs/>
          <w:szCs w:val="28"/>
          <w:lang w:val="uk-UA"/>
        </w:rPr>
        <w:t>notre</w:t>
      </w:r>
      <w:proofErr w:type="spellEnd"/>
      <w:r w:rsidRPr="000F603C">
        <w:rPr>
          <w:szCs w:val="28"/>
          <w:lang w:val="uk-UA"/>
        </w:rPr>
        <w:t xml:space="preserve"> перекладений своїм прямим еквівалентом </w:t>
      </w:r>
      <w:r w:rsidRPr="000F603C">
        <w:rPr>
          <w:i/>
          <w:iCs/>
          <w:szCs w:val="28"/>
          <w:lang w:val="uk-UA"/>
        </w:rPr>
        <w:t>наш</w:t>
      </w:r>
      <w:r w:rsidRPr="000F603C">
        <w:rPr>
          <w:szCs w:val="28"/>
          <w:lang w:val="uk-UA"/>
        </w:rPr>
        <w:t>, тому перекладацька трансформація задіяна не була;</w:t>
      </w:r>
    </w:p>
    <w:p w14:paraId="5741F18D" w14:textId="77777777" w:rsidR="00312E26" w:rsidRPr="000F603C" w:rsidRDefault="00312E26" w:rsidP="00FD7B99">
      <w:pPr>
        <w:numPr>
          <w:ilvl w:val="0"/>
          <w:numId w:val="19"/>
        </w:numPr>
        <w:spacing w:after="0" w:line="360" w:lineRule="auto"/>
        <w:ind w:left="709"/>
        <w:contextualSpacing/>
        <w:jc w:val="both"/>
        <w:rPr>
          <w:szCs w:val="28"/>
          <w:lang w:val="uk-UA"/>
        </w:rPr>
      </w:pPr>
      <w:r w:rsidRPr="000F603C">
        <w:rPr>
          <w:szCs w:val="28"/>
          <w:lang w:val="uk-UA"/>
        </w:rPr>
        <w:t xml:space="preserve">іменник </w:t>
      </w:r>
      <w:proofErr w:type="spellStart"/>
      <w:r w:rsidRPr="000F603C">
        <w:rPr>
          <w:i/>
          <w:iCs/>
          <w:szCs w:val="28"/>
          <w:lang w:val="uk-UA"/>
        </w:rPr>
        <w:t>site</w:t>
      </w:r>
      <w:proofErr w:type="spellEnd"/>
      <w:r w:rsidRPr="000F603C">
        <w:rPr>
          <w:szCs w:val="28"/>
          <w:lang w:val="uk-UA"/>
        </w:rPr>
        <w:t xml:space="preserve"> перекладений своїм прямим еквівалентом </w:t>
      </w:r>
      <w:r w:rsidRPr="000F603C">
        <w:rPr>
          <w:i/>
          <w:iCs/>
          <w:szCs w:val="28"/>
          <w:lang w:val="uk-UA"/>
        </w:rPr>
        <w:t>сайт</w:t>
      </w:r>
      <w:r w:rsidRPr="000F603C">
        <w:rPr>
          <w:szCs w:val="28"/>
          <w:lang w:val="uk-UA"/>
        </w:rPr>
        <w:t>, тому перекладацька трансформація задіяна не була;</w:t>
      </w:r>
    </w:p>
    <w:p w14:paraId="17DC94E1" w14:textId="77777777" w:rsidR="00312E26" w:rsidRPr="000F603C" w:rsidRDefault="00312E26" w:rsidP="00FD7B99">
      <w:pPr>
        <w:numPr>
          <w:ilvl w:val="0"/>
          <w:numId w:val="19"/>
        </w:numPr>
        <w:spacing w:after="0" w:line="360" w:lineRule="auto"/>
        <w:ind w:left="709"/>
        <w:contextualSpacing/>
        <w:jc w:val="both"/>
        <w:rPr>
          <w:szCs w:val="28"/>
          <w:lang w:val="uk-UA"/>
        </w:rPr>
      </w:pPr>
      <w:r w:rsidRPr="000F603C">
        <w:rPr>
          <w:szCs w:val="28"/>
          <w:lang w:val="uk-UA"/>
        </w:rPr>
        <w:t xml:space="preserve">іменник </w:t>
      </w:r>
      <w:proofErr w:type="spellStart"/>
      <w:r w:rsidRPr="000F603C">
        <w:rPr>
          <w:i/>
          <w:iCs/>
          <w:szCs w:val="28"/>
          <w:lang w:val="uk-UA"/>
        </w:rPr>
        <w:t>Internet</w:t>
      </w:r>
      <w:proofErr w:type="spellEnd"/>
      <w:r w:rsidRPr="000F603C">
        <w:rPr>
          <w:szCs w:val="28"/>
          <w:lang w:val="uk-UA"/>
        </w:rPr>
        <w:t xml:space="preserve"> має прямий еквівалент </w:t>
      </w:r>
      <w:r w:rsidRPr="000F603C">
        <w:rPr>
          <w:i/>
          <w:iCs/>
          <w:szCs w:val="28"/>
          <w:lang w:val="uk-UA"/>
        </w:rPr>
        <w:t>інтернет</w:t>
      </w:r>
      <w:r w:rsidRPr="000F603C">
        <w:rPr>
          <w:szCs w:val="28"/>
          <w:lang w:val="uk-UA"/>
        </w:rPr>
        <w:t xml:space="preserve">, та перекладений він був іменником </w:t>
      </w:r>
      <w:r w:rsidRPr="000F603C">
        <w:rPr>
          <w:i/>
          <w:iCs/>
          <w:szCs w:val="28"/>
          <w:lang w:val="uk-UA"/>
        </w:rPr>
        <w:t>веб</w:t>
      </w:r>
      <w:r w:rsidRPr="000F603C">
        <w:rPr>
          <w:szCs w:val="28"/>
          <w:lang w:val="uk-UA"/>
        </w:rPr>
        <w:t xml:space="preserve">, що схожий за значенням, однак не є прямим </w:t>
      </w:r>
      <w:r w:rsidRPr="000F603C">
        <w:rPr>
          <w:szCs w:val="28"/>
          <w:lang w:val="uk-UA"/>
        </w:rPr>
        <w:lastRenderedPageBreak/>
        <w:t xml:space="preserve">еквівалентом, тому можна стверджувати, що була використана </w:t>
      </w:r>
      <w:r w:rsidRPr="000F603C">
        <w:rPr>
          <w:b/>
          <w:bCs/>
          <w:szCs w:val="28"/>
          <w:lang w:val="uk-UA"/>
        </w:rPr>
        <w:t>лексико-семантична заміна</w:t>
      </w:r>
      <w:r w:rsidRPr="000F603C">
        <w:rPr>
          <w:szCs w:val="28"/>
          <w:lang w:val="uk-UA"/>
        </w:rPr>
        <w:t>;</w:t>
      </w:r>
    </w:p>
    <w:p w14:paraId="04482960" w14:textId="77777777" w:rsidR="00312E26" w:rsidRPr="000F603C" w:rsidRDefault="00312E26" w:rsidP="00FD7B99">
      <w:pPr>
        <w:numPr>
          <w:ilvl w:val="0"/>
          <w:numId w:val="19"/>
        </w:numPr>
        <w:spacing w:after="0" w:line="360" w:lineRule="auto"/>
        <w:ind w:left="709"/>
        <w:contextualSpacing/>
        <w:jc w:val="both"/>
        <w:rPr>
          <w:szCs w:val="28"/>
          <w:lang w:val="uk-UA"/>
        </w:rPr>
      </w:pPr>
      <w:r w:rsidRPr="000F603C">
        <w:rPr>
          <w:szCs w:val="28"/>
          <w:lang w:val="uk-UA"/>
        </w:rPr>
        <w:t xml:space="preserve">при перекладі був </w:t>
      </w:r>
      <w:r w:rsidRPr="000F603C">
        <w:rPr>
          <w:b/>
          <w:bCs/>
          <w:szCs w:val="28"/>
          <w:lang w:val="uk-UA"/>
        </w:rPr>
        <w:t>опущений</w:t>
      </w:r>
      <w:r w:rsidRPr="000F603C">
        <w:rPr>
          <w:szCs w:val="28"/>
          <w:lang w:val="uk-UA"/>
        </w:rPr>
        <w:t xml:space="preserve"> прийменник </w:t>
      </w:r>
      <w:proofErr w:type="spellStart"/>
      <w:r w:rsidRPr="000F603C">
        <w:rPr>
          <w:i/>
          <w:iCs/>
          <w:szCs w:val="28"/>
          <w:lang w:val="uk-UA"/>
        </w:rPr>
        <w:t>pour</w:t>
      </w:r>
      <w:proofErr w:type="spellEnd"/>
      <w:r w:rsidRPr="000F603C">
        <w:rPr>
          <w:szCs w:val="28"/>
          <w:lang w:val="uk-UA"/>
        </w:rPr>
        <w:t xml:space="preserve">, який має прямий еквівалент </w:t>
      </w:r>
      <w:r w:rsidRPr="000F603C">
        <w:rPr>
          <w:i/>
          <w:iCs/>
          <w:szCs w:val="28"/>
          <w:lang w:val="uk-UA"/>
        </w:rPr>
        <w:t>для</w:t>
      </w:r>
      <w:r w:rsidRPr="000F603C">
        <w:rPr>
          <w:szCs w:val="28"/>
          <w:lang w:val="uk-UA"/>
        </w:rPr>
        <w:t>.</w:t>
      </w:r>
    </w:p>
    <w:p w14:paraId="5F67ECBD"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Наступним підзаголовком є </w:t>
      </w:r>
      <w:proofErr w:type="spellStart"/>
      <w:r w:rsidRPr="000F603C">
        <w:rPr>
          <w:i/>
          <w:iCs/>
          <w:szCs w:val="28"/>
          <w:lang w:val="uk-UA"/>
        </w:rPr>
        <w:t>En</w:t>
      </w:r>
      <w:proofErr w:type="spellEnd"/>
      <w:r w:rsidRPr="000F603C">
        <w:rPr>
          <w:i/>
          <w:iCs/>
          <w:szCs w:val="28"/>
          <w:lang w:val="uk-UA"/>
        </w:rPr>
        <w:t xml:space="preserve"> </w:t>
      </w:r>
      <w:proofErr w:type="spellStart"/>
      <w:r w:rsidRPr="000F603C">
        <w:rPr>
          <w:i/>
          <w:iCs/>
          <w:szCs w:val="28"/>
          <w:lang w:val="uk-UA"/>
        </w:rPr>
        <w:t>matière</w:t>
      </w:r>
      <w:proofErr w:type="spellEnd"/>
      <w:r w:rsidRPr="000F603C">
        <w:rPr>
          <w:i/>
          <w:iCs/>
          <w:szCs w:val="28"/>
          <w:lang w:val="uk-UA"/>
        </w:rPr>
        <w:t xml:space="preserve"> </w:t>
      </w:r>
      <w:proofErr w:type="spellStart"/>
      <w:r w:rsidRPr="000F603C">
        <w:rPr>
          <w:i/>
          <w:iCs/>
          <w:szCs w:val="28"/>
          <w:lang w:val="uk-UA"/>
        </w:rPr>
        <w:t>de</w:t>
      </w:r>
      <w:proofErr w:type="spellEnd"/>
      <w:r w:rsidRPr="000F603C">
        <w:rPr>
          <w:i/>
          <w:iCs/>
          <w:szCs w:val="28"/>
          <w:lang w:val="uk-UA"/>
        </w:rPr>
        <w:t xml:space="preserve"> </w:t>
      </w:r>
      <w:proofErr w:type="spellStart"/>
      <w:r w:rsidRPr="000F603C">
        <w:rPr>
          <w:i/>
          <w:iCs/>
          <w:szCs w:val="28"/>
          <w:lang w:val="uk-UA"/>
        </w:rPr>
        <w:t>protection</w:t>
      </w:r>
      <w:proofErr w:type="spellEnd"/>
      <w:r w:rsidRPr="000F603C">
        <w:rPr>
          <w:i/>
          <w:iCs/>
          <w:szCs w:val="28"/>
          <w:lang w:val="uk-UA"/>
        </w:rPr>
        <w:t xml:space="preserve"> </w:t>
      </w:r>
      <w:proofErr w:type="spellStart"/>
      <w:r w:rsidRPr="000F603C">
        <w:rPr>
          <w:i/>
          <w:iCs/>
          <w:szCs w:val="28"/>
          <w:lang w:val="uk-UA"/>
        </w:rPr>
        <w:t>de</w:t>
      </w:r>
      <w:proofErr w:type="spellEnd"/>
      <w:r w:rsidRPr="000F603C">
        <w:rPr>
          <w:i/>
          <w:iCs/>
          <w:szCs w:val="28"/>
          <w:lang w:val="uk-UA"/>
        </w:rPr>
        <w:t xml:space="preserve"> </w:t>
      </w:r>
      <w:proofErr w:type="spellStart"/>
      <w:r w:rsidRPr="000F603C">
        <w:rPr>
          <w:i/>
          <w:iCs/>
          <w:szCs w:val="28"/>
          <w:lang w:val="uk-UA"/>
        </w:rPr>
        <w:t>l’environnement</w:t>
      </w:r>
      <w:proofErr w:type="spellEnd"/>
      <w:r w:rsidRPr="000F603C">
        <w:rPr>
          <w:szCs w:val="28"/>
          <w:lang w:val="uk-UA"/>
        </w:rPr>
        <w:t xml:space="preserve"> і </w:t>
      </w:r>
      <w:r w:rsidRPr="000F603C">
        <w:rPr>
          <w:i/>
          <w:iCs/>
          <w:szCs w:val="28"/>
          <w:lang w:val="uk-UA"/>
        </w:rPr>
        <w:t>Охорона довкілля</w:t>
      </w:r>
      <w:r w:rsidRPr="000F603C">
        <w:rPr>
          <w:szCs w:val="28"/>
          <w:lang w:val="uk-UA"/>
        </w:rPr>
        <w:t xml:space="preserve"> відповідно. Отже:</w:t>
      </w:r>
    </w:p>
    <w:p w14:paraId="30F1F696" w14:textId="77777777" w:rsidR="00312E26" w:rsidRPr="000F603C" w:rsidRDefault="00312E26" w:rsidP="00FD7B99">
      <w:pPr>
        <w:numPr>
          <w:ilvl w:val="0"/>
          <w:numId w:val="20"/>
        </w:numPr>
        <w:spacing w:after="0" w:line="360" w:lineRule="auto"/>
        <w:ind w:left="709"/>
        <w:contextualSpacing/>
        <w:jc w:val="both"/>
        <w:rPr>
          <w:szCs w:val="28"/>
          <w:lang w:val="uk-UA"/>
        </w:rPr>
      </w:pPr>
      <w:r w:rsidRPr="000F603C">
        <w:rPr>
          <w:szCs w:val="28"/>
          <w:lang w:val="uk-UA"/>
        </w:rPr>
        <w:t xml:space="preserve">сталий вираз </w:t>
      </w:r>
      <w:proofErr w:type="spellStart"/>
      <w:r w:rsidRPr="000F603C">
        <w:rPr>
          <w:i/>
          <w:iCs/>
          <w:szCs w:val="28"/>
          <w:lang w:val="uk-UA"/>
        </w:rPr>
        <w:t>en</w:t>
      </w:r>
      <w:proofErr w:type="spellEnd"/>
      <w:r w:rsidRPr="000F603C">
        <w:rPr>
          <w:i/>
          <w:iCs/>
          <w:szCs w:val="28"/>
          <w:lang w:val="uk-UA"/>
        </w:rPr>
        <w:t xml:space="preserve"> </w:t>
      </w:r>
      <w:proofErr w:type="spellStart"/>
      <w:r w:rsidRPr="000F603C">
        <w:rPr>
          <w:i/>
          <w:iCs/>
          <w:szCs w:val="28"/>
          <w:lang w:val="uk-UA"/>
        </w:rPr>
        <w:t>matière</w:t>
      </w:r>
      <w:proofErr w:type="spellEnd"/>
      <w:r w:rsidRPr="000F603C">
        <w:rPr>
          <w:i/>
          <w:iCs/>
          <w:szCs w:val="28"/>
          <w:lang w:val="uk-UA"/>
        </w:rPr>
        <w:t xml:space="preserve"> </w:t>
      </w:r>
      <w:proofErr w:type="spellStart"/>
      <w:r w:rsidRPr="000F603C">
        <w:rPr>
          <w:i/>
          <w:iCs/>
          <w:szCs w:val="28"/>
          <w:lang w:val="uk-UA"/>
        </w:rPr>
        <w:t>de</w:t>
      </w:r>
      <w:proofErr w:type="spellEnd"/>
      <w:r w:rsidRPr="000F603C">
        <w:rPr>
          <w:szCs w:val="28"/>
          <w:lang w:val="uk-UA"/>
        </w:rPr>
        <w:t xml:space="preserve"> має прямий еквівалент </w:t>
      </w:r>
      <w:r w:rsidRPr="000F603C">
        <w:rPr>
          <w:i/>
          <w:iCs/>
          <w:szCs w:val="28"/>
          <w:lang w:val="uk-UA"/>
        </w:rPr>
        <w:t>у цьому питанні</w:t>
      </w:r>
      <w:r w:rsidRPr="000F603C">
        <w:rPr>
          <w:szCs w:val="28"/>
          <w:lang w:val="uk-UA"/>
        </w:rPr>
        <w:t xml:space="preserve">, </w:t>
      </w:r>
      <w:r w:rsidRPr="000F603C">
        <w:rPr>
          <w:i/>
          <w:iCs/>
          <w:szCs w:val="28"/>
          <w:lang w:val="uk-UA"/>
        </w:rPr>
        <w:t>у цій справі</w:t>
      </w:r>
      <w:r w:rsidRPr="000F603C">
        <w:rPr>
          <w:szCs w:val="28"/>
          <w:lang w:val="uk-UA"/>
        </w:rPr>
        <w:t xml:space="preserve">  і був опущений при перекладі;</w:t>
      </w:r>
    </w:p>
    <w:p w14:paraId="4D8DAFDC" w14:textId="77777777" w:rsidR="00312E26" w:rsidRPr="000F603C" w:rsidRDefault="00312E26" w:rsidP="00FD7B99">
      <w:pPr>
        <w:numPr>
          <w:ilvl w:val="0"/>
          <w:numId w:val="20"/>
        </w:numPr>
        <w:spacing w:after="0" w:line="360" w:lineRule="auto"/>
        <w:ind w:left="709"/>
        <w:contextualSpacing/>
        <w:jc w:val="both"/>
        <w:rPr>
          <w:szCs w:val="28"/>
          <w:lang w:val="uk-UA"/>
        </w:rPr>
      </w:pPr>
      <w:r w:rsidRPr="000F603C">
        <w:rPr>
          <w:szCs w:val="28"/>
          <w:lang w:val="uk-UA"/>
        </w:rPr>
        <w:t xml:space="preserve">іменник </w:t>
      </w:r>
      <w:proofErr w:type="spellStart"/>
      <w:r w:rsidRPr="000F603C">
        <w:rPr>
          <w:i/>
          <w:iCs/>
          <w:szCs w:val="28"/>
          <w:lang w:val="uk-UA"/>
        </w:rPr>
        <w:t>protection</w:t>
      </w:r>
      <w:proofErr w:type="spellEnd"/>
      <w:r w:rsidRPr="000F603C">
        <w:rPr>
          <w:szCs w:val="28"/>
          <w:lang w:val="uk-UA"/>
        </w:rPr>
        <w:t xml:space="preserve"> перекладений своїм прямим еквівалентом </w:t>
      </w:r>
      <w:r w:rsidRPr="000F603C">
        <w:rPr>
          <w:i/>
          <w:iCs/>
          <w:szCs w:val="28"/>
          <w:lang w:val="uk-UA"/>
        </w:rPr>
        <w:t>охорона</w:t>
      </w:r>
      <w:r w:rsidRPr="000F603C">
        <w:rPr>
          <w:szCs w:val="28"/>
          <w:lang w:val="uk-UA"/>
        </w:rPr>
        <w:t>, тому трансформація застосована не була;</w:t>
      </w:r>
    </w:p>
    <w:p w14:paraId="4FA05CD1" w14:textId="77777777" w:rsidR="00312E26" w:rsidRPr="000F603C" w:rsidRDefault="00312E26" w:rsidP="00FD7B99">
      <w:pPr>
        <w:numPr>
          <w:ilvl w:val="0"/>
          <w:numId w:val="20"/>
        </w:numPr>
        <w:spacing w:after="0" w:line="360" w:lineRule="auto"/>
        <w:ind w:left="709"/>
        <w:contextualSpacing/>
        <w:jc w:val="both"/>
        <w:rPr>
          <w:szCs w:val="28"/>
          <w:lang w:val="uk-UA"/>
        </w:rPr>
      </w:pPr>
      <w:r w:rsidRPr="000F603C">
        <w:rPr>
          <w:szCs w:val="28"/>
          <w:lang w:val="uk-UA"/>
        </w:rPr>
        <w:t xml:space="preserve">іменник </w:t>
      </w:r>
      <w:proofErr w:type="spellStart"/>
      <w:r w:rsidRPr="000F603C">
        <w:rPr>
          <w:i/>
          <w:iCs/>
          <w:szCs w:val="28"/>
          <w:lang w:val="uk-UA"/>
        </w:rPr>
        <w:t>environnement</w:t>
      </w:r>
      <w:proofErr w:type="spellEnd"/>
      <w:r w:rsidRPr="000F603C">
        <w:rPr>
          <w:szCs w:val="28"/>
          <w:lang w:val="uk-UA"/>
        </w:rPr>
        <w:t xml:space="preserve"> перекладений своїм прямим еквівалентом </w:t>
      </w:r>
      <w:r w:rsidRPr="000F603C">
        <w:rPr>
          <w:i/>
          <w:iCs/>
          <w:szCs w:val="28"/>
          <w:lang w:val="uk-UA"/>
        </w:rPr>
        <w:t>довкілля</w:t>
      </w:r>
      <w:r w:rsidRPr="000F603C">
        <w:rPr>
          <w:szCs w:val="28"/>
          <w:lang w:val="uk-UA"/>
        </w:rPr>
        <w:t>, тому трансформація застосована не була.</w:t>
      </w:r>
    </w:p>
    <w:p w14:paraId="5615AC38"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Далі виробник говорить про </w:t>
      </w:r>
      <w:proofErr w:type="spellStart"/>
      <w:r w:rsidRPr="000F603C">
        <w:rPr>
          <w:i/>
          <w:iCs/>
          <w:szCs w:val="28"/>
          <w:lang w:val="uk-UA"/>
        </w:rPr>
        <w:t>Service</w:t>
      </w:r>
      <w:proofErr w:type="spellEnd"/>
      <w:r w:rsidRPr="000F603C">
        <w:rPr>
          <w:i/>
          <w:iCs/>
          <w:szCs w:val="28"/>
          <w:lang w:val="uk-UA"/>
        </w:rPr>
        <w:t xml:space="preserve"> </w:t>
      </w:r>
      <w:proofErr w:type="spellStart"/>
      <w:r w:rsidRPr="000F603C">
        <w:rPr>
          <w:i/>
          <w:iCs/>
          <w:szCs w:val="28"/>
          <w:lang w:val="uk-UA"/>
        </w:rPr>
        <w:t>après-vente</w:t>
      </w:r>
      <w:proofErr w:type="spellEnd"/>
      <w:r w:rsidRPr="000F603C">
        <w:rPr>
          <w:szCs w:val="28"/>
          <w:lang w:val="uk-UA"/>
        </w:rPr>
        <w:t xml:space="preserve"> і </w:t>
      </w:r>
      <w:r w:rsidRPr="000F603C">
        <w:rPr>
          <w:i/>
          <w:iCs/>
          <w:szCs w:val="28"/>
          <w:lang w:val="uk-UA"/>
        </w:rPr>
        <w:t>Робота з клієнтами та сервісне обслуговування</w:t>
      </w:r>
      <w:r w:rsidRPr="000F603C">
        <w:rPr>
          <w:szCs w:val="28"/>
          <w:lang w:val="uk-UA"/>
        </w:rPr>
        <w:t xml:space="preserve"> відповідно. Сталий вираз </w:t>
      </w:r>
      <w:proofErr w:type="spellStart"/>
      <w:r w:rsidRPr="000F603C">
        <w:rPr>
          <w:szCs w:val="28"/>
          <w:lang w:val="uk-UA"/>
        </w:rPr>
        <w:t>service</w:t>
      </w:r>
      <w:proofErr w:type="spellEnd"/>
      <w:r w:rsidRPr="000F603C">
        <w:rPr>
          <w:szCs w:val="28"/>
          <w:lang w:val="uk-UA"/>
        </w:rPr>
        <w:t xml:space="preserve"> </w:t>
      </w:r>
      <w:proofErr w:type="spellStart"/>
      <w:r w:rsidRPr="000F603C">
        <w:rPr>
          <w:i/>
          <w:iCs/>
          <w:szCs w:val="28"/>
          <w:lang w:val="uk-UA"/>
        </w:rPr>
        <w:t>après-vente</w:t>
      </w:r>
      <w:proofErr w:type="spellEnd"/>
      <w:r w:rsidRPr="000F603C">
        <w:rPr>
          <w:szCs w:val="28"/>
          <w:lang w:val="uk-UA"/>
        </w:rPr>
        <w:t xml:space="preserve"> має прямий еквівалент </w:t>
      </w:r>
      <w:r w:rsidRPr="000F603C">
        <w:rPr>
          <w:i/>
          <w:iCs/>
          <w:szCs w:val="28"/>
          <w:lang w:val="uk-UA"/>
        </w:rPr>
        <w:t>гарантійне обслуговування</w:t>
      </w:r>
      <w:r w:rsidRPr="000F603C">
        <w:rPr>
          <w:szCs w:val="28"/>
          <w:lang w:val="uk-UA"/>
        </w:rPr>
        <w:t xml:space="preserve">, та відбулася </w:t>
      </w:r>
      <w:r w:rsidRPr="000F603C">
        <w:rPr>
          <w:b/>
          <w:bCs/>
          <w:szCs w:val="28"/>
          <w:lang w:val="uk-UA"/>
        </w:rPr>
        <w:t>лексико-семантична заміна</w:t>
      </w:r>
      <w:r w:rsidRPr="000F603C">
        <w:rPr>
          <w:szCs w:val="28"/>
          <w:lang w:val="uk-UA"/>
        </w:rPr>
        <w:t xml:space="preserve">, оскільки в перекладі замість прикметника </w:t>
      </w:r>
      <w:r w:rsidRPr="000F603C">
        <w:rPr>
          <w:i/>
          <w:iCs/>
          <w:szCs w:val="28"/>
          <w:lang w:val="uk-UA"/>
        </w:rPr>
        <w:t>гарантійний</w:t>
      </w:r>
      <w:r w:rsidRPr="000F603C">
        <w:rPr>
          <w:szCs w:val="28"/>
          <w:lang w:val="uk-UA"/>
        </w:rPr>
        <w:t xml:space="preserve"> використаний прикметник </w:t>
      </w:r>
      <w:r w:rsidRPr="000F603C">
        <w:rPr>
          <w:i/>
          <w:iCs/>
          <w:szCs w:val="28"/>
          <w:lang w:val="uk-UA"/>
        </w:rPr>
        <w:t>сервісний</w:t>
      </w:r>
      <w:r w:rsidRPr="000F603C">
        <w:rPr>
          <w:szCs w:val="28"/>
          <w:lang w:val="uk-UA"/>
        </w:rPr>
        <w:t xml:space="preserve">. Також відбулося </w:t>
      </w:r>
      <w:r w:rsidRPr="000F603C">
        <w:rPr>
          <w:b/>
          <w:bCs/>
          <w:szCs w:val="28"/>
          <w:lang w:val="uk-UA"/>
        </w:rPr>
        <w:t>узагальнення</w:t>
      </w:r>
      <w:r w:rsidRPr="000F603C">
        <w:rPr>
          <w:szCs w:val="28"/>
          <w:lang w:val="uk-UA"/>
        </w:rPr>
        <w:t xml:space="preserve">, за рахунок додавання виразу </w:t>
      </w:r>
      <w:r w:rsidRPr="000F603C">
        <w:rPr>
          <w:i/>
          <w:iCs/>
          <w:szCs w:val="28"/>
          <w:lang w:val="uk-UA"/>
        </w:rPr>
        <w:t>робота з клієнтами</w:t>
      </w:r>
      <w:r w:rsidRPr="000F603C">
        <w:rPr>
          <w:szCs w:val="28"/>
          <w:lang w:val="uk-UA"/>
        </w:rPr>
        <w:t>, оскільки таким чином перекладач охарактеризував те, про що далі буде йти мова, а також сервісне обслуговування – це частина роботи з клієнтом.</w:t>
      </w:r>
    </w:p>
    <w:p w14:paraId="187CC892"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У наступному підзаголовку </w:t>
      </w:r>
      <w:proofErr w:type="spellStart"/>
      <w:r w:rsidRPr="000F603C">
        <w:rPr>
          <w:i/>
          <w:iCs/>
          <w:szCs w:val="28"/>
          <w:lang w:val="uk-UA"/>
        </w:rPr>
        <w:t>Information</w:t>
      </w:r>
      <w:proofErr w:type="spellEnd"/>
      <w:r w:rsidRPr="000F603C">
        <w:rPr>
          <w:i/>
          <w:iCs/>
          <w:szCs w:val="28"/>
          <w:lang w:val="uk-UA"/>
        </w:rPr>
        <w:t xml:space="preserve"> </w:t>
      </w:r>
      <w:proofErr w:type="spellStart"/>
      <w:r w:rsidRPr="000F603C">
        <w:rPr>
          <w:i/>
          <w:iCs/>
          <w:szCs w:val="28"/>
          <w:lang w:val="uk-UA"/>
        </w:rPr>
        <w:t>de</w:t>
      </w:r>
      <w:proofErr w:type="spellEnd"/>
      <w:r w:rsidRPr="000F603C">
        <w:rPr>
          <w:i/>
          <w:iCs/>
          <w:szCs w:val="28"/>
          <w:lang w:val="uk-UA"/>
        </w:rPr>
        <w:t xml:space="preserve"> </w:t>
      </w:r>
      <w:proofErr w:type="spellStart"/>
      <w:r w:rsidRPr="000F603C">
        <w:rPr>
          <w:i/>
          <w:iCs/>
          <w:szCs w:val="28"/>
          <w:lang w:val="uk-UA"/>
        </w:rPr>
        <w:t>sécurité</w:t>
      </w:r>
      <w:proofErr w:type="spellEnd"/>
      <w:r w:rsidRPr="000F603C">
        <w:rPr>
          <w:szCs w:val="28"/>
          <w:lang w:val="uk-UA"/>
        </w:rPr>
        <w:t xml:space="preserve"> і </w:t>
      </w:r>
      <w:r w:rsidRPr="000F603C">
        <w:rPr>
          <w:i/>
          <w:iCs/>
          <w:szCs w:val="28"/>
          <w:lang w:val="uk-UA"/>
        </w:rPr>
        <w:t>Інформація з безпеки</w:t>
      </w:r>
      <w:r w:rsidRPr="000F603C">
        <w:rPr>
          <w:szCs w:val="28"/>
          <w:lang w:val="uk-UA"/>
        </w:rPr>
        <w:t xml:space="preserve"> відповідно немає перекладацької трансформації, оскільки перекладено прямими еквівалентами. </w:t>
      </w:r>
    </w:p>
    <w:p w14:paraId="062755EB"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Далі йде </w:t>
      </w:r>
      <w:proofErr w:type="spellStart"/>
      <w:r w:rsidRPr="000F603C">
        <w:rPr>
          <w:i/>
          <w:iCs/>
          <w:szCs w:val="28"/>
          <w:lang w:val="uk-UA"/>
        </w:rPr>
        <w:t>Consignes</w:t>
      </w:r>
      <w:proofErr w:type="spellEnd"/>
      <w:r w:rsidRPr="000F603C">
        <w:rPr>
          <w:i/>
          <w:iCs/>
          <w:szCs w:val="28"/>
          <w:lang w:val="uk-UA"/>
        </w:rPr>
        <w:t xml:space="preserve"> </w:t>
      </w:r>
      <w:proofErr w:type="spellStart"/>
      <w:r w:rsidRPr="000F603C">
        <w:rPr>
          <w:i/>
          <w:iCs/>
          <w:szCs w:val="28"/>
          <w:lang w:val="uk-UA"/>
        </w:rPr>
        <w:t>de</w:t>
      </w:r>
      <w:proofErr w:type="spellEnd"/>
      <w:r w:rsidRPr="000F603C">
        <w:rPr>
          <w:i/>
          <w:iCs/>
          <w:szCs w:val="28"/>
          <w:lang w:val="uk-UA"/>
        </w:rPr>
        <w:t xml:space="preserve"> </w:t>
      </w:r>
      <w:proofErr w:type="spellStart"/>
      <w:r w:rsidRPr="000F603C">
        <w:rPr>
          <w:i/>
          <w:iCs/>
          <w:szCs w:val="28"/>
          <w:lang w:val="uk-UA"/>
        </w:rPr>
        <w:t>sécurité</w:t>
      </w:r>
      <w:proofErr w:type="spellEnd"/>
      <w:r w:rsidRPr="000F603C">
        <w:rPr>
          <w:szCs w:val="28"/>
          <w:lang w:val="uk-UA"/>
        </w:rPr>
        <w:t xml:space="preserve"> і </w:t>
      </w:r>
      <w:r w:rsidRPr="000F603C">
        <w:rPr>
          <w:i/>
          <w:iCs/>
          <w:szCs w:val="28"/>
          <w:lang w:val="uk-UA"/>
        </w:rPr>
        <w:t>Правила техніки безпеки</w:t>
      </w:r>
      <w:r w:rsidRPr="000F603C">
        <w:rPr>
          <w:szCs w:val="28"/>
          <w:lang w:val="uk-UA"/>
        </w:rPr>
        <w:t xml:space="preserve">. Іменник </w:t>
      </w:r>
      <w:proofErr w:type="spellStart"/>
      <w:r w:rsidRPr="000F603C">
        <w:rPr>
          <w:i/>
          <w:iCs/>
          <w:szCs w:val="28"/>
          <w:lang w:val="uk-UA"/>
        </w:rPr>
        <w:t>consigne</w:t>
      </w:r>
      <w:proofErr w:type="spellEnd"/>
      <w:r w:rsidRPr="000F603C">
        <w:rPr>
          <w:szCs w:val="28"/>
          <w:lang w:val="uk-UA"/>
        </w:rPr>
        <w:t xml:space="preserve"> перекладений своїм прямим еквівалентом </w:t>
      </w:r>
      <w:r w:rsidRPr="000F603C">
        <w:rPr>
          <w:i/>
          <w:iCs/>
          <w:szCs w:val="28"/>
          <w:lang w:val="uk-UA"/>
        </w:rPr>
        <w:t>правило</w:t>
      </w:r>
      <w:r w:rsidRPr="000F603C">
        <w:rPr>
          <w:szCs w:val="28"/>
          <w:lang w:val="uk-UA"/>
        </w:rPr>
        <w:t xml:space="preserve">, тому трансформація задіяна не була. Іменник </w:t>
      </w:r>
      <w:proofErr w:type="spellStart"/>
      <w:r w:rsidRPr="000F603C">
        <w:rPr>
          <w:i/>
          <w:iCs/>
          <w:szCs w:val="28"/>
          <w:lang w:val="uk-UA"/>
        </w:rPr>
        <w:t>sécurité</w:t>
      </w:r>
      <w:proofErr w:type="spellEnd"/>
      <w:r w:rsidRPr="000F603C">
        <w:rPr>
          <w:i/>
          <w:iCs/>
          <w:szCs w:val="28"/>
          <w:lang w:val="uk-UA"/>
        </w:rPr>
        <w:t xml:space="preserve"> </w:t>
      </w:r>
      <w:r w:rsidRPr="000F603C">
        <w:rPr>
          <w:szCs w:val="28"/>
          <w:lang w:val="uk-UA"/>
        </w:rPr>
        <w:t xml:space="preserve">має прямий еквівалент </w:t>
      </w:r>
      <w:r w:rsidRPr="000F603C">
        <w:rPr>
          <w:i/>
          <w:iCs/>
          <w:szCs w:val="28"/>
          <w:lang w:val="uk-UA"/>
        </w:rPr>
        <w:t>безпека</w:t>
      </w:r>
      <w:r w:rsidRPr="000F603C">
        <w:rPr>
          <w:szCs w:val="28"/>
          <w:lang w:val="uk-UA"/>
        </w:rPr>
        <w:t xml:space="preserve">, яким і був перекладений, однак відбулося </w:t>
      </w:r>
      <w:r w:rsidRPr="000F603C">
        <w:rPr>
          <w:b/>
          <w:bCs/>
          <w:szCs w:val="28"/>
          <w:lang w:val="uk-UA"/>
        </w:rPr>
        <w:t>додавання</w:t>
      </w:r>
      <w:r w:rsidRPr="000F603C">
        <w:rPr>
          <w:szCs w:val="28"/>
          <w:lang w:val="uk-UA"/>
        </w:rPr>
        <w:t xml:space="preserve"> іменника </w:t>
      </w:r>
      <w:r w:rsidRPr="000F603C">
        <w:rPr>
          <w:i/>
          <w:iCs/>
          <w:szCs w:val="28"/>
          <w:lang w:val="uk-UA"/>
        </w:rPr>
        <w:t>техніка</w:t>
      </w:r>
      <w:r w:rsidRPr="000F603C">
        <w:rPr>
          <w:szCs w:val="28"/>
          <w:lang w:val="uk-UA"/>
        </w:rPr>
        <w:t xml:space="preserve">, щоб створити заголовок, зрозумілий користувачеві. </w:t>
      </w:r>
    </w:p>
    <w:p w14:paraId="2E17D9C9"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Наступний підзаголовок </w:t>
      </w:r>
      <w:proofErr w:type="spellStart"/>
      <w:r w:rsidRPr="000F603C">
        <w:rPr>
          <w:i/>
          <w:iCs/>
          <w:szCs w:val="28"/>
          <w:lang w:val="uk-UA"/>
        </w:rPr>
        <w:t>Utilisation</w:t>
      </w:r>
      <w:proofErr w:type="spellEnd"/>
      <w:r w:rsidRPr="000F603C">
        <w:rPr>
          <w:szCs w:val="28"/>
          <w:lang w:val="uk-UA"/>
        </w:rPr>
        <w:t xml:space="preserve"> був перекладений без жодних трансформацій своїм прямим еквівалентом </w:t>
      </w:r>
      <w:r w:rsidRPr="000F603C">
        <w:rPr>
          <w:i/>
          <w:iCs/>
          <w:szCs w:val="28"/>
          <w:lang w:val="uk-UA"/>
        </w:rPr>
        <w:t>Використання</w:t>
      </w:r>
      <w:r w:rsidRPr="000F603C">
        <w:rPr>
          <w:szCs w:val="28"/>
          <w:lang w:val="uk-UA"/>
        </w:rPr>
        <w:t>.</w:t>
      </w:r>
    </w:p>
    <w:p w14:paraId="640ABD73" w14:textId="77777777" w:rsidR="00312E26" w:rsidRPr="000F603C" w:rsidRDefault="00312E26" w:rsidP="00312E26">
      <w:pPr>
        <w:spacing w:after="0" w:line="360" w:lineRule="auto"/>
        <w:ind w:firstLine="709"/>
        <w:jc w:val="both"/>
        <w:rPr>
          <w:szCs w:val="28"/>
          <w:lang w:val="uk-UA"/>
        </w:rPr>
      </w:pPr>
      <w:r w:rsidRPr="000F603C">
        <w:rPr>
          <w:szCs w:val="28"/>
          <w:lang w:val="uk-UA"/>
        </w:rPr>
        <w:lastRenderedPageBreak/>
        <w:t xml:space="preserve">Далі йде підзаголовок </w:t>
      </w:r>
      <w:proofErr w:type="spellStart"/>
      <w:r w:rsidRPr="000F603C">
        <w:rPr>
          <w:i/>
          <w:iCs/>
          <w:szCs w:val="28"/>
          <w:lang w:val="uk-UA"/>
        </w:rPr>
        <w:t>Installation</w:t>
      </w:r>
      <w:proofErr w:type="spellEnd"/>
      <w:r w:rsidRPr="000F603C">
        <w:rPr>
          <w:szCs w:val="28"/>
          <w:lang w:val="uk-UA"/>
        </w:rPr>
        <w:t xml:space="preserve"> і </w:t>
      </w:r>
      <w:r w:rsidRPr="000F603C">
        <w:rPr>
          <w:i/>
          <w:iCs/>
          <w:szCs w:val="28"/>
          <w:lang w:val="uk-UA"/>
        </w:rPr>
        <w:t>Інсталяція</w:t>
      </w:r>
      <w:r w:rsidRPr="000F603C">
        <w:rPr>
          <w:szCs w:val="28"/>
          <w:lang w:val="uk-UA"/>
        </w:rPr>
        <w:t xml:space="preserve"> відповідно. При перекладі була використана </w:t>
      </w:r>
      <w:r w:rsidRPr="000F603C">
        <w:rPr>
          <w:b/>
          <w:bCs/>
          <w:szCs w:val="28"/>
          <w:lang w:val="uk-UA"/>
        </w:rPr>
        <w:t>транслітерація</w:t>
      </w:r>
      <w:r w:rsidRPr="000F603C">
        <w:rPr>
          <w:szCs w:val="28"/>
          <w:lang w:val="uk-UA"/>
        </w:rPr>
        <w:t xml:space="preserve">. Однак в українській мові існує власний аналог цьому поняттю – </w:t>
      </w:r>
      <w:r w:rsidRPr="000F603C">
        <w:rPr>
          <w:i/>
          <w:iCs/>
          <w:szCs w:val="28"/>
          <w:lang w:val="uk-UA"/>
        </w:rPr>
        <w:t>встановлення</w:t>
      </w:r>
      <w:r w:rsidRPr="000F603C">
        <w:rPr>
          <w:szCs w:val="28"/>
          <w:lang w:val="uk-UA"/>
        </w:rPr>
        <w:t>. На нашу думку, для споживача було б легше зрозуміти власне український варіант, тому краще було б не використовувати транслітерацію.</w:t>
      </w:r>
    </w:p>
    <w:p w14:paraId="0B12BEEB"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Далі мова йде про </w:t>
      </w:r>
      <w:proofErr w:type="spellStart"/>
      <w:r w:rsidRPr="000F603C">
        <w:rPr>
          <w:i/>
          <w:iCs/>
          <w:szCs w:val="28"/>
          <w:lang w:val="uk-UA"/>
        </w:rPr>
        <w:t>Entretien</w:t>
      </w:r>
      <w:proofErr w:type="spellEnd"/>
      <w:r w:rsidRPr="000F603C">
        <w:rPr>
          <w:szCs w:val="28"/>
          <w:lang w:val="uk-UA"/>
        </w:rPr>
        <w:t xml:space="preserve"> і </w:t>
      </w:r>
      <w:r w:rsidRPr="000F603C">
        <w:rPr>
          <w:i/>
          <w:iCs/>
          <w:szCs w:val="28"/>
          <w:lang w:val="uk-UA"/>
        </w:rPr>
        <w:t>Обслуговування</w:t>
      </w:r>
      <w:r w:rsidRPr="000F603C">
        <w:rPr>
          <w:szCs w:val="28"/>
          <w:lang w:val="uk-UA"/>
        </w:rPr>
        <w:t xml:space="preserve"> відповідно. Іменник </w:t>
      </w:r>
      <w:proofErr w:type="spellStart"/>
      <w:r w:rsidRPr="000F603C">
        <w:rPr>
          <w:i/>
          <w:iCs/>
          <w:szCs w:val="28"/>
          <w:lang w:val="uk-UA"/>
        </w:rPr>
        <w:t>entretien</w:t>
      </w:r>
      <w:proofErr w:type="spellEnd"/>
      <w:r w:rsidRPr="000F603C">
        <w:rPr>
          <w:szCs w:val="28"/>
          <w:lang w:val="uk-UA"/>
        </w:rPr>
        <w:t xml:space="preserve"> перекладений своїм прямим еквівалентом, тому трансформація залучена не була.</w:t>
      </w:r>
    </w:p>
    <w:p w14:paraId="6933048D"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Після цього йдуть підзаголовки </w:t>
      </w:r>
      <w:proofErr w:type="spellStart"/>
      <w:r w:rsidRPr="000F603C">
        <w:rPr>
          <w:i/>
          <w:iCs/>
          <w:szCs w:val="28"/>
          <w:lang w:val="uk-UA"/>
        </w:rPr>
        <w:t>Filtre</w:t>
      </w:r>
      <w:proofErr w:type="spellEnd"/>
      <w:r w:rsidRPr="000F603C">
        <w:rPr>
          <w:i/>
          <w:iCs/>
          <w:szCs w:val="28"/>
          <w:lang w:val="uk-UA"/>
        </w:rPr>
        <w:t xml:space="preserve"> </w:t>
      </w:r>
      <w:proofErr w:type="spellStart"/>
      <w:r w:rsidRPr="000F603C">
        <w:rPr>
          <w:i/>
          <w:iCs/>
          <w:szCs w:val="28"/>
          <w:lang w:val="uk-UA"/>
        </w:rPr>
        <w:t>anti-graisse</w:t>
      </w:r>
      <w:proofErr w:type="spellEnd"/>
      <w:r w:rsidRPr="000F603C">
        <w:rPr>
          <w:szCs w:val="28"/>
          <w:lang w:val="uk-UA"/>
        </w:rPr>
        <w:t xml:space="preserve"> і </w:t>
      </w:r>
      <w:r w:rsidRPr="000F603C">
        <w:rPr>
          <w:i/>
          <w:iCs/>
          <w:szCs w:val="28"/>
          <w:lang w:val="uk-UA"/>
        </w:rPr>
        <w:t>Фільтр затримки жирів</w:t>
      </w:r>
      <w:r w:rsidRPr="000F603C">
        <w:rPr>
          <w:szCs w:val="28"/>
          <w:lang w:val="uk-UA"/>
        </w:rPr>
        <w:t xml:space="preserve"> відповідно. Отже:</w:t>
      </w:r>
    </w:p>
    <w:p w14:paraId="6542847D" w14:textId="77777777" w:rsidR="00312E26" w:rsidRPr="000F603C" w:rsidRDefault="00312E26" w:rsidP="00FD7B99">
      <w:pPr>
        <w:numPr>
          <w:ilvl w:val="0"/>
          <w:numId w:val="21"/>
        </w:numPr>
        <w:spacing w:after="0" w:line="360" w:lineRule="auto"/>
        <w:ind w:left="709"/>
        <w:contextualSpacing/>
        <w:jc w:val="both"/>
        <w:rPr>
          <w:szCs w:val="28"/>
          <w:lang w:val="uk-UA"/>
        </w:rPr>
      </w:pPr>
      <w:r w:rsidRPr="000F603C">
        <w:rPr>
          <w:szCs w:val="28"/>
          <w:lang w:val="uk-UA"/>
        </w:rPr>
        <w:t xml:space="preserve">іменник </w:t>
      </w:r>
      <w:proofErr w:type="spellStart"/>
      <w:r w:rsidRPr="000F603C">
        <w:rPr>
          <w:i/>
          <w:iCs/>
          <w:szCs w:val="28"/>
          <w:lang w:val="uk-UA"/>
        </w:rPr>
        <w:t>filtre</w:t>
      </w:r>
      <w:proofErr w:type="spellEnd"/>
      <w:r w:rsidRPr="000F603C">
        <w:rPr>
          <w:szCs w:val="28"/>
          <w:lang w:val="uk-UA"/>
        </w:rPr>
        <w:t xml:space="preserve"> перекладений своїм прямим еквівалентом </w:t>
      </w:r>
      <w:r w:rsidRPr="000F603C">
        <w:rPr>
          <w:i/>
          <w:iCs/>
          <w:szCs w:val="28"/>
          <w:lang w:val="uk-UA"/>
        </w:rPr>
        <w:t>фільтр</w:t>
      </w:r>
      <w:r w:rsidRPr="000F603C">
        <w:rPr>
          <w:szCs w:val="28"/>
          <w:lang w:val="uk-UA"/>
        </w:rPr>
        <w:t>, тому трансформація задіяна не була;</w:t>
      </w:r>
    </w:p>
    <w:p w14:paraId="43E1A57F" w14:textId="77777777" w:rsidR="00312E26" w:rsidRPr="000F603C" w:rsidRDefault="00312E26" w:rsidP="00FD7B99">
      <w:pPr>
        <w:numPr>
          <w:ilvl w:val="0"/>
          <w:numId w:val="21"/>
        </w:numPr>
        <w:spacing w:after="0" w:line="360" w:lineRule="auto"/>
        <w:ind w:left="709"/>
        <w:contextualSpacing/>
        <w:jc w:val="both"/>
        <w:rPr>
          <w:szCs w:val="28"/>
          <w:lang w:val="uk-UA"/>
        </w:rPr>
      </w:pPr>
      <w:r w:rsidRPr="000F603C">
        <w:rPr>
          <w:szCs w:val="28"/>
          <w:lang w:val="uk-UA"/>
        </w:rPr>
        <w:t xml:space="preserve">префікс </w:t>
      </w:r>
      <w:proofErr w:type="spellStart"/>
      <w:r w:rsidRPr="000F603C">
        <w:rPr>
          <w:i/>
          <w:iCs/>
          <w:szCs w:val="28"/>
          <w:lang w:val="uk-UA"/>
        </w:rPr>
        <w:t>anti</w:t>
      </w:r>
      <w:proofErr w:type="spellEnd"/>
      <w:r w:rsidRPr="000F603C">
        <w:rPr>
          <w:i/>
          <w:iCs/>
          <w:szCs w:val="28"/>
          <w:lang w:val="uk-UA"/>
        </w:rPr>
        <w:t xml:space="preserve"> </w:t>
      </w:r>
      <w:r w:rsidRPr="000F603C">
        <w:rPr>
          <w:szCs w:val="28"/>
          <w:lang w:val="uk-UA"/>
        </w:rPr>
        <w:t xml:space="preserve">в українській мови перекладається транслітерацією </w:t>
      </w:r>
      <w:r w:rsidRPr="000F603C">
        <w:rPr>
          <w:i/>
          <w:iCs/>
          <w:szCs w:val="28"/>
          <w:lang w:val="uk-UA"/>
        </w:rPr>
        <w:t>анти</w:t>
      </w:r>
      <w:r w:rsidRPr="000F603C">
        <w:rPr>
          <w:szCs w:val="28"/>
          <w:lang w:val="uk-UA"/>
        </w:rPr>
        <w:t xml:space="preserve">, однак у цьому перекладі в українському варіанті використаний іменник </w:t>
      </w:r>
      <w:r w:rsidRPr="000F603C">
        <w:rPr>
          <w:i/>
          <w:iCs/>
          <w:szCs w:val="28"/>
          <w:lang w:val="uk-UA"/>
        </w:rPr>
        <w:t>затримка</w:t>
      </w:r>
      <w:r w:rsidRPr="000F603C">
        <w:rPr>
          <w:szCs w:val="28"/>
          <w:lang w:val="uk-UA"/>
        </w:rPr>
        <w:t xml:space="preserve">, що свідчить про </w:t>
      </w:r>
      <w:r w:rsidRPr="000F603C">
        <w:rPr>
          <w:b/>
          <w:bCs/>
          <w:szCs w:val="28"/>
          <w:lang w:val="uk-UA"/>
        </w:rPr>
        <w:t>конкретизацію</w:t>
      </w:r>
      <w:r w:rsidRPr="000F603C">
        <w:rPr>
          <w:szCs w:val="28"/>
          <w:lang w:val="uk-UA"/>
        </w:rPr>
        <w:t xml:space="preserve"> при перекладі, оскільки іменник </w:t>
      </w:r>
      <w:r w:rsidRPr="000F603C">
        <w:rPr>
          <w:i/>
          <w:iCs/>
          <w:szCs w:val="28"/>
          <w:lang w:val="uk-UA"/>
        </w:rPr>
        <w:t xml:space="preserve">затримка </w:t>
      </w:r>
      <w:r w:rsidRPr="000F603C">
        <w:rPr>
          <w:szCs w:val="28"/>
          <w:lang w:val="uk-UA"/>
        </w:rPr>
        <w:t>детальніше описує, яким саме способом відбувається робота з жиром;</w:t>
      </w:r>
    </w:p>
    <w:p w14:paraId="4296DD2B" w14:textId="77777777" w:rsidR="00312E26" w:rsidRPr="000F603C" w:rsidRDefault="00312E26" w:rsidP="00FD7B99">
      <w:pPr>
        <w:numPr>
          <w:ilvl w:val="0"/>
          <w:numId w:val="21"/>
        </w:numPr>
        <w:spacing w:after="0" w:line="360" w:lineRule="auto"/>
        <w:ind w:left="709"/>
        <w:contextualSpacing/>
        <w:jc w:val="both"/>
        <w:rPr>
          <w:szCs w:val="28"/>
          <w:lang w:val="uk-UA"/>
        </w:rPr>
      </w:pPr>
      <w:r w:rsidRPr="000F603C">
        <w:rPr>
          <w:szCs w:val="28"/>
          <w:lang w:val="uk-UA"/>
        </w:rPr>
        <w:t xml:space="preserve">іменник </w:t>
      </w:r>
      <w:proofErr w:type="spellStart"/>
      <w:r w:rsidRPr="000F603C">
        <w:rPr>
          <w:i/>
          <w:iCs/>
          <w:szCs w:val="28"/>
          <w:lang w:val="uk-UA"/>
        </w:rPr>
        <w:t>graisse</w:t>
      </w:r>
      <w:proofErr w:type="spellEnd"/>
      <w:r w:rsidRPr="000F603C">
        <w:rPr>
          <w:szCs w:val="28"/>
          <w:lang w:val="uk-UA"/>
        </w:rPr>
        <w:t xml:space="preserve"> перекладений своїм прямим еквівалентом </w:t>
      </w:r>
      <w:r w:rsidRPr="000F603C">
        <w:rPr>
          <w:i/>
          <w:iCs/>
          <w:szCs w:val="28"/>
          <w:lang w:val="uk-UA"/>
        </w:rPr>
        <w:t>жир</w:t>
      </w:r>
      <w:r w:rsidRPr="000F603C">
        <w:rPr>
          <w:szCs w:val="28"/>
          <w:lang w:val="uk-UA"/>
        </w:rPr>
        <w:t xml:space="preserve">, та в українському варіанті він використаний у множині, а у французькому – в однині, а це означає, що відбулася </w:t>
      </w:r>
      <w:r w:rsidRPr="000F603C">
        <w:rPr>
          <w:b/>
          <w:bCs/>
          <w:szCs w:val="28"/>
          <w:lang w:val="uk-UA"/>
        </w:rPr>
        <w:t>функціональна заміна</w:t>
      </w:r>
      <w:r w:rsidRPr="000F603C">
        <w:rPr>
          <w:szCs w:val="28"/>
          <w:lang w:val="uk-UA"/>
        </w:rPr>
        <w:t>.</w:t>
      </w:r>
    </w:p>
    <w:p w14:paraId="30AF80E8"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Далі йде підзаголовок </w:t>
      </w:r>
      <w:proofErr w:type="spellStart"/>
      <w:r w:rsidRPr="000F603C">
        <w:rPr>
          <w:i/>
          <w:iCs/>
          <w:szCs w:val="28"/>
          <w:lang w:val="uk-UA"/>
        </w:rPr>
        <w:t>Eclairage</w:t>
      </w:r>
      <w:proofErr w:type="spellEnd"/>
      <w:r w:rsidRPr="000F603C">
        <w:rPr>
          <w:szCs w:val="28"/>
          <w:lang w:val="uk-UA"/>
        </w:rPr>
        <w:t xml:space="preserve"> і </w:t>
      </w:r>
      <w:r w:rsidRPr="000F603C">
        <w:rPr>
          <w:i/>
          <w:iCs/>
          <w:szCs w:val="28"/>
          <w:lang w:val="uk-UA"/>
        </w:rPr>
        <w:t>Освітлювальний прилад</w:t>
      </w:r>
      <w:r w:rsidRPr="000F603C">
        <w:rPr>
          <w:szCs w:val="28"/>
          <w:lang w:val="uk-UA"/>
        </w:rPr>
        <w:t xml:space="preserve"> відповідно. Іменник </w:t>
      </w:r>
      <w:proofErr w:type="spellStart"/>
      <w:r w:rsidRPr="000F603C">
        <w:rPr>
          <w:i/>
          <w:iCs/>
          <w:szCs w:val="28"/>
          <w:lang w:val="uk-UA"/>
        </w:rPr>
        <w:t>éclairage</w:t>
      </w:r>
      <w:proofErr w:type="spellEnd"/>
      <w:r w:rsidRPr="000F603C">
        <w:rPr>
          <w:i/>
          <w:iCs/>
          <w:szCs w:val="28"/>
          <w:lang w:val="uk-UA"/>
        </w:rPr>
        <w:t xml:space="preserve"> </w:t>
      </w:r>
      <w:r w:rsidRPr="000F603C">
        <w:rPr>
          <w:szCs w:val="28"/>
          <w:lang w:val="uk-UA"/>
        </w:rPr>
        <w:t xml:space="preserve">має прямий еквівалент </w:t>
      </w:r>
      <w:r w:rsidRPr="000F603C">
        <w:rPr>
          <w:i/>
          <w:iCs/>
          <w:szCs w:val="28"/>
          <w:lang w:val="uk-UA"/>
        </w:rPr>
        <w:t>освітлення</w:t>
      </w:r>
      <w:r w:rsidRPr="000F603C">
        <w:rPr>
          <w:szCs w:val="28"/>
          <w:lang w:val="uk-UA"/>
        </w:rPr>
        <w:t xml:space="preserve">. Перекладаючи як </w:t>
      </w:r>
      <w:r w:rsidRPr="000F603C">
        <w:rPr>
          <w:i/>
          <w:iCs/>
          <w:szCs w:val="28"/>
          <w:lang w:val="uk-UA"/>
        </w:rPr>
        <w:t>освітлювальний прилад</w:t>
      </w:r>
      <w:r w:rsidRPr="000F603C">
        <w:rPr>
          <w:szCs w:val="28"/>
          <w:lang w:val="uk-UA"/>
        </w:rPr>
        <w:t xml:space="preserve">, автор здійснив </w:t>
      </w:r>
      <w:r w:rsidRPr="000F603C">
        <w:rPr>
          <w:b/>
          <w:bCs/>
          <w:szCs w:val="28"/>
          <w:lang w:val="uk-UA"/>
        </w:rPr>
        <w:t>конкретизацію</w:t>
      </w:r>
      <w:r w:rsidRPr="000F603C">
        <w:rPr>
          <w:szCs w:val="28"/>
          <w:lang w:val="uk-UA"/>
        </w:rPr>
        <w:t xml:space="preserve"> шляхом </w:t>
      </w:r>
      <w:r w:rsidRPr="000F603C">
        <w:rPr>
          <w:b/>
          <w:bCs/>
          <w:szCs w:val="28"/>
          <w:lang w:val="uk-UA"/>
        </w:rPr>
        <w:t xml:space="preserve">додавання </w:t>
      </w:r>
      <w:r w:rsidRPr="000F603C">
        <w:rPr>
          <w:szCs w:val="28"/>
          <w:lang w:val="uk-UA"/>
        </w:rPr>
        <w:t xml:space="preserve">іменника </w:t>
      </w:r>
      <w:r w:rsidRPr="000F603C">
        <w:rPr>
          <w:i/>
          <w:iCs/>
          <w:szCs w:val="28"/>
          <w:lang w:val="uk-UA"/>
        </w:rPr>
        <w:t>прилад</w:t>
      </w:r>
      <w:r w:rsidRPr="000F603C">
        <w:rPr>
          <w:szCs w:val="28"/>
          <w:lang w:val="uk-UA"/>
        </w:rPr>
        <w:t>.</w:t>
      </w:r>
    </w:p>
    <w:p w14:paraId="57F1064B"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Наступною буде інструкція з експлуатації варильної поверхні  HKB95540NB (5). Насправді інструкції з великої побутової техніки доволі схожі між собою, особливо якщо це продукція одного й того самого бренду. Оскільки ми розглядаємо велику побутову техніку торгової марки </w:t>
      </w:r>
      <w:proofErr w:type="spellStart"/>
      <w:r w:rsidRPr="000F603C">
        <w:rPr>
          <w:szCs w:val="28"/>
          <w:lang w:val="uk-UA"/>
        </w:rPr>
        <w:t>Electrolux</w:t>
      </w:r>
      <w:proofErr w:type="spellEnd"/>
      <w:r w:rsidRPr="000F603C">
        <w:rPr>
          <w:szCs w:val="28"/>
          <w:lang w:val="uk-UA"/>
        </w:rPr>
        <w:t xml:space="preserve">, у інструкціях доволі схожі початки. Тому одразу переходимо до того, що відрізняється.  Одними з таких підзаголовків є </w:t>
      </w:r>
      <w:proofErr w:type="spellStart"/>
      <w:r w:rsidRPr="000F603C">
        <w:rPr>
          <w:i/>
          <w:iCs/>
          <w:szCs w:val="28"/>
          <w:lang w:val="uk-UA"/>
        </w:rPr>
        <w:t>Branchement</w:t>
      </w:r>
      <w:proofErr w:type="spellEnd"/>
      <w:r w:rsidRPr="000F603C">
        <w:rPr>
          <w:i/>
          <w:iCs/>
          <w:szCs w:val="28"/>
          <w:lang w:val="uk-UA"/>
        </w:rPr>
        <w:t xml:space="preserve"> </w:t>
      </w:r>
      <w:proofErr w:type="spellStart"/>
      <w:r w:rsidRPr="000F603C">
        <w:rPr>
          <w:i/>
          <w:iCs/>
          <w:szCs w:val="28"/>
          <w:lang w:val="uk-UA"/>
        </w:rPr>
        <w:t>électrique</w:t>
      </w:r>
      <w:proofErr w:type="spellEnd"/>
      <w:r w:rsidRPr="000F603C">
        <w:rPr>
          <w:szCs w:val="28"/>
          <w:lang w:val="uk-UA"/>
        </w:rPr>
        <w:t xml:space="preserve"> і </w:t>
      </w:r>
      <w:r w:rsidRPr="000F603C">
        <w:rPr>
          <w:i/>
          <w:iCs/>
          <w:szCs w:val="28"/>
          <w:lang w:val="uk-UA"/>
        </w:rPr>
        <w:lastRenderedPageBreak/>
        <w:t>Під’єднання до електромережі</w:t>
      </w:r>
      <w:r w:rsidRPr="000F603C">
        <w:rPr>
          <w:szCs w:val="28"/>
          <w:lang w:val="uk-UA"/>
        </w:rPr>
        <w:t xml:space="preserve"> відповідно. Іменник </w:t>
      </w:r>
      <w:proofErr w:type="spellStart"/>
      <w:r w:rsidRPr="000F603C">
        <w:rPr>
          <w:i/>
          <w:iCs/>
          <w:szCs w:val="28"/>
          <w:lang w:val="uk-UA"/>
        </w:rPr>
        <w:t>branchement</w:t>
      </w:r>
      <w:proofErr w:type="spellEnd"/>
      <w:r w:rsidRPr="000F603C">
        <w:rPr>
          <w:szCs w:val="28"/>
          <w:lang w:val="uk-UA"/>
        </w:rPr>
        <w:t xml:space="preserve"> має прямий еквівалент </w:t>
      </w:r>
      <w:r w:rsidRPr="000F603C">
        <w:rPr>
          <w:i/>
          <w:iCs/>
          <w:szCs w:val="28"/>
          <w:lang w:val="uk-UA"/>
        </w:rPr>
        <w:t>під’єднання</w:t>
      </w:r>
      <w:r w:rsidRPr="000F603C">
        <w:rPr>
          <w:szCs w:val="28"/>
          <w:lang w:val="uk-UA"/>
        </w:rPr>
        <w:t xml:space="preserve">, яким і був перекладений, тому трансформація задіяна не була. Прикметник </w:t>
      </w:r>
      <w:proofErr w:type="spellStart"/>
      <w:r w:rsidRPr="000F603C">
        <w:rPr>
          <w:i/>
          <w:iCs/>
          <w:szCs w:val="28"/>
          <w:lang w:val="uk-UA"/>
        </w:rPr>
        <w:t>électrique</w:t>
      </w:r>
      <w:proofErr w:type="spellEnd"/>
      <w:r w:rsidRPr="000F603C">
        <w:rPr>
          <w:szCs w:val="28"/>
          <w:lang w:val="uk-UA"/>
        </w:rPr>
        <w:t xml:space="preserve"> має прямий еквівалент </w:t>
      </w:r>
      <w:r w:rsidRPr="000F603C">
        <w:rPr>
          <w:i/>
          <w:iCs/>
          <w:szCs w:val="28"/>
          <w:lang w:val="uk-UA"/>
        </w:rPr>
        <w:t>електричний</w:t>
      </w:r>
      <w:r w:rsidRPr="000F603C">
        <w:rPr>
          <w:szCs w:val="28"/>
          <w:lang w:val="uk-UA"/>
        </w:rPr>
        <w:t xml:space="preserve">, та при перекладі було використано іменник </w:t>
      </w:r>
      <w:r w:rsidRPr="000F603C">
        <w:rPr>
          <w:i/>
          <w:iCs/>
          <w:szCs w:val="28"/>
          <w:lang w:val="uk-UA"/>
        </w:rPr>
        <w:t>електромережа</w:t>
      </w:r>
      <w:r w:rsidRPr="000F603C">
        <w:rPr>
          <w:szCs w:val="28"/>
          <w:lang w:val="uk-UA"/>
        </w:rPr>
        <w:t xml:space="preserve">, а це означає, що була використана </w:t>
      </w:r>
      <w:r w:rsidRPr="000F603C">
        <w:rPr>
          <w:b/>
          <w:bCs/>
          <w:szCs w:val="28"/>
          <w:lang w:val="uk-UA"/>
        </w:rPr>
        <w:t>функціональна заміна</w:t>
      </w:r>
      <w:r w:rsidRPr="000F603C">
        <w:rPr>
          <w:szCs w:val="28"/>
          <w:lang w:val="uk-UA"/>
        </w:rPr>
        <w:t xml:space="preserve">. </w:t>
      </w:r>
    </w:p>
    <w:p w14:paraId="548B460F"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Останньою проаналізованою одиницею буде підзаголовок </w:t>
      </w:r>
      <w:proofErr w:type="spellStart"/>
      <w:r w:rsidRPr="000F603C">
        <w:rPr>
          <w:i/>
          <w:iCs/>
          <w:szCs w:val="28"/>
          <w:lang w:val="uk-UA"/>
        </w:rPr>
        <w:t>Raccordement</w:t>
      </w:r>
      <w:proofErr w:type="spellEnd"/>
      <w:r w:rsidRPr="000F603C">
        <w:rPr>
          <w:i/>
          <w:iCs/>
          <w:szCs w:val="28"/>
          <w:lang w:val="uk-UA"/>
        </w:rPr>
        <w:t xml:space="preserve"> </w:t>
      </w:r>
      <w:proofErr w:type="spellStart"/>
      <w:r w:rsidRPr="000F603C">
        <w:rPr>
          <w:i/>
          <w:iCs/>
          <w:szCs w:val="28"/>
          <w:lang w:val="uk-UA"/>
        </w:rPr>
        <w:t>de</w:t>
      </w:r>
      <w:proofErr w:type="spellEnd"/>
      <w:r w:rsidRPr="000F603C">
        <w:rPr>
          <w:i/>
          <w:iCs/>
          <w:szCs w:val="28"/>
          <w:lang w:val="uk-UA"/>
        </w:rPr>
        <w:t xml:space="preserve"> </w:t>
      </w:r>
      <w:proofErr w:type="spellStart"/>
      <w:r w:rsidRPr="000F603C">
        <w:rPr>
          <w:i/>
          <w:iCs/>
          <w:szCs w:val="28"/>
          <w:lang w:val="uk-UA"/>
        </w:rPr>
        <w:t>gaz</w:t>
      </w:r>
      <w:proofErr w:type="spellEnd"/>
      <w:r w:rsidRPr="000F603C">
        <w:rPr>
          <w:szCs w:val="28"/>
          <w:lang w:val="uk-UA"/>
        </w:rPr>
        <w:t xml:space="preserve"> і </w:t>
      </w:r>
      <w:r w:rsidRPr="000F603C">
        <w:rPr>
          <w:i/>
          <w:iCs/>
          <w:szCs w:val="28"/>
          <w:lang w:val="uk-UA"/>
        </w:rPr>
        <w:t>Газове підключення</w:t>
      </w:r>
      <w:r w:rsidRPr="000F603C">
        <w:rPr>
          <w:szCs w:val="28"/>
          <w:lang w:val="uk-UA"/>
        </w:rPr>
        <w:t xml:space="preserve"> відповідно. Іменник </w:t>
      </w:r>
      <w:proofErr w:type="spellStart"/>
      <w:r w:rsidRPr="000F603C">
        <w:rPr>
          <w:i/>
          <w:iCs/>
          <w:szCs w:val="28"/>
          <w:lang w:val="uk-UA"/>
        </w:rPr>
        <w:t>raccordement</w:t>
      </w:r>
      <w:proofErr w:type="spellEnd"/>
      <w:r w:rsidRPr="000F603C">
        <w:rPr>
          <w:szCs w:val="28"/>
          <w:lang w:val="uk-UA"/>
        </w:rPr>
        <w:t xml:space="preserve"> має прямий еквівалент </w:t>
      </w:r>
      <w:r w:rsidRPr="000F603C">
        <w:rPr>
          <w:i/>
          <w:iCs/>
          <w:szCs w:val="28"/>
          <w:lang w:val="uk-UA"/>
        </w:rPr>
        <w:t>підключення</w:t>
      </w:r>
      <w:r w:rsidRPr="000F603C">
        <w:rPr>
          <w:szCs w:val="28"/>
          <w:lang w:val="uk-UA"/>
        </w:rPr>
        <w:t xml:space="preserve">, яким і був перекладений, тому трансформація задіяна не була. Іменник </w:t>
      </w:r>
      <w:proofErr w:type="spellStart"/>
      <w:r w:rsidRPr="000F603C">
        <w:rPr>
          <w:i/>
          <w:iCs/>
          <w:szCs w:val="28"/>
          <w:lang w:val="uk-UA"/>
        </w:rPr>
        <w:t>gaz</w:t>
      </w:r>
      <w:proofErr w:type="spellEnd"/>
      <w:r w:rsidRPr="000F603C">
        <w:rPr>
          <w:szCs w:val="28"/>
          <w:lang w:val="uk-UA"/>
        </w:rPr>
        <w:t xml:space="preserve"> має прямий еквівалент </w:t>
      </w:r>
      <w:r w:rsidRPr="000F603C">
        <w:rPr>
          <w:i/>
          <w:iCs/>
          <w:szCs w:val="28"/>
          <w:lang w:val="uk-UA"/>
        </w:rPr>
        <w:t>газ</w:t>
      </w:r>
      <w:r w:rsidRPr="000F603C">
        <w:rPr>
          <w:szCs w:val="28"/>
          <w:lang w:val="uk-UA"/>
        </w:rPr>
        <w:t xml:space="preserve">, та при перекладі відбулася </w:t>
      </w:r>
      <w:r w:rsidRPr="000F603C">
        <w:rPr>
          <w:b/>
          <w:bCs/>
          <w:szCs w:val="28"/>
          <w:lang w:val="uk-UA"/>
        </w:rPr>
        <w:t>функціональна заміна</w:t>
      </w:r>
      <w:r w:rsidRPr="000F603C">
        <w:rPr>
          <w:szCs w:val="28"/>
          <w:lang w:val="uk-UA"/>
        </w:rPr>
        <w:t xml:space="preserve">, оскільки був використаний прикметник </w:t>
      </w:r>
      <w:r w:rsidRPr="000F603C">
        <w:rPr>
          <w:i/>
          <w:iCs/>
          <w:szCs w:val="28"/>
          <w:lang w:val="uk-UA"/>
        </w:rPr>
        <w:t>газовий</w:t>
      </w:r>
      <w:r w:rsidRPr="000F603C">
        <w:rPr>
          <w:szCs w:val="28"/>
          <w:lang w:val="uk-UA"/>
        </w:rPr>
        <w:t>.</w:t>
      </w:r>
    </w:p>
    <w:p w14:paraId="7E0B8CFB" w14:textId="77777777" w:rsidR="00312E26" w:rsidRPr="000F603C" w:rsidRDefault="00312E26" w:rsidP="00312E26">
      <w:pPr>
        <w:spacing w:after="0" w:line="360" w:lineRule="auto"/>
        <w:ind w:firstLine="709"/>
        <w:jc w:val="both"/>
        <w:rPr>
          <w:szCs w:val="28"/>
          <w:lang w:val="uk-UA"/>
        </w:rPr>
      </w:pPr>
    </w:p>
    <w:p w14:paraId="1C2C69BA" w14:textId="77777777" w:rsidR="00312E26" w:rsidRPr="000F603C" w:rsidRDefault="00312E26" w:rsidP="00312E26">
      <w:pPr>
        <w:spacing w:after="0" w:line="360" w:lineRule="auto"/>
        <w:ind w:firstLine="709"/>
        <w:jc w:val="both"/>
        <w:rPr>
          <w:b/>
          <w:bCs/>
          <w:szCs w:val="28"/>
          <w:lang w:val="uk-UA"/>
        </w:rPr>
      </w:pPr>
      <w:r w:rsidRPr="000F603C">
        <w:rPr>
          <w:b/>
          <w:bCs/>
          <w:szCs w:val="28"/>
          <w:lang w:val="uk-UA"/>
        </w:rPr>
        <w:t>2.2. Кількісний аналіз перекладацьких стратегій при перекладі підзаголовків у текстах інструкцій з експлуатації</w:t>
      </w:r>
    </w:p>
    <w:p w14:paraId="6EE0D7D0"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Під час дослідження було проаналізовано 65 одиниць французьких і 65 одиниць українських підзаголовків відповідно. </w:t>
      </w:r>
    </w:p>
    <w:p w14:paraId="42C43F32" w14:textId="77777777" w:rsidR="00312E26" w:rsidRPr="000F603C" w:rsidRDefault="00312E26" w:rsidP="00312E26">
      <w:pPr>
        <w:spacing w:after="0" w:line="360" w:lineRule="auto"/>
        <w:ind w:firstLine="709"/>
        <w:jc w:val="both"/>
        <w:rPr>
          <w:szCs w:val="28"/>
          <w:lang w:val="uk-UA"/>
        </w:rPr>
      </w:pPr>
      <w:r w:rsidRPr="000F603C">
        <w:rPr>
          <w:szCs w:val="28"/>
          <w:lang w:val="uk-UA"/>
        </w:rPr>
        <w:t>Ми здійснили кількісний аналіз використаних перекладацьких трансформацій, що були задіяні для перекладу підзаголовків інструкцій, оскільки вони є кінцевим результатом вибору перекладацької стратегії. При підрахунку ми визначили наступну кількість трансформацій:</w:t>
      </w:r>
    </w:p>
    <w:p w14:paraId="7DB94C15" w14:textId="77777777" w:rsidR="00312E26" w:rsidRPr="000F603C" w:rsidRDefault="00312E26" w:rsidP="00FD7B99">
      <w:pPr>
        <w:numPr>
          <w:ilvl w:val="0"/>
          <w:numId w:val="23"/>
        </w:numPr>
        <w:spacing w:after="0" w:line="360" w:lineRule="auto"/>
        <w:contextualSpacing/>
        <w:jc w:val="both"/>
        <w:rPr>
          <w:szCs w:val="28"/>
          <w:lang w:val="uk-UA"/>
        </w:rPr>
      </w:pPr>
      <w:r w:rsidRPr="000F603C">
        <w:rPr>
          <w:szCs w:val="28"/>
          <w:lang w:val="uk-UA"/>
        </w:rPr>
        <w:t>Узагальнення – 6 разів;</w:t>
      </w:r>
    </w:p>
    <w:p w14:paraId="48A8C98C" w14:textId="77777777" w:rsidR="00312E26" w:rsidRPr="000F603C" w:rsidRDefault="00312E26" w:rsidP="00FD7B99">
      <w:pPr>
        <w:numPr>
          <w:ilvl w:val="0"/>
          <w:numId w:val="23"/>
        </w:numPr>
        <w:spacing w:after="0" w:line="360" w:lineRule="auto"/>
        <w:contextualSpacing/>
        <w:jc w:val="both"/>
        <w:rPr>
          <w:szCs w:val="28"/>
          <w:lang w:val="uk-UA"/>
        </w:rPr>
      </w:pPr>
      <w:r w:rsidRPr="000F603C">
        <w:rPr>
          <w:szCs w:val="28"/>
          <w:lang w:val="uk-UA"/>
        </w:rPr>
        <w:t>Адаптація – 1 раз;</w:t>
      </w:r>
    </w:p>
    <w:p w14:paraId="0E48ECE2" w14:textId="77777777" w:rsidR="00312E26" w:rsidRPr="000F603C" w:rsidRDefault="00312E26" w:rsidP="00FD7B99">
      <w:pPr>
        <w:numPr>
          <w:ilvl w:val="0"/>
          <w:numId w:val="23"/>
        </w:numPr>
        <w:spacing w:after="0" w:line="360" w:lineRule="auto"/>
        <w:contextualSpacing/>
        <w:jc w:val="both"/>
        <w:rPr>
          <w:szCs w:val="28"/>
          <w:lang w:val="uk-UA"/>
        </w:rPr>
      </w:pPr>
      <w:r w:rsidRPr="000F603C">
        <w:rPr>
          <w:szCs w:val="28"/>
          <w:lang w:val="uk-UA"/>
        </w:rPr>
        <w:t>Функціональна заміна – 31 раз;</w:t>
      </w:r>
    </w:p>
    <w:p w14:paraId="1EB45898" w14:textId="77777777" w:rsidR="00312E26" w:rsidRPr="000F603C" w:rsidRDefault="00312E26" w:rsidP="00FD7B99">
      <w:pPr>
        <w:numPr>
          <w:ilvl w:val="0"/>
          <w:numId w:val="23"/>
        </w:numPr>
        <w:spacing w:after="0" w:line="360" w:lineRule="auto"/>
        <w:contextualSpacing/>
        <w:jc w:val="both"/>
        <w:rPr>
          <w:szCs w:val="28"/>
          <w:lang w:val="uk-UA"/>
        </w:rPr>
      </w:pPr>
      <w:r w:rsidRPr="000F603C">
        <w:rPr>
          <w:szCs w:val="28"/>
          <w:lang w:val="uk-UA"/>
        </w:rPr>
        <w:t>Додавання – 16 разів;</w:t>
      </w:r>
    </w:p>
    <w:p w14:paraId="07B7856E" w14:textId="77777777" w:rsidR="00312E26" w:rsidRPr="000F603C" w:rsidRDefault="00312E26" w:rsidP="00FD7B99">
      <w:pPr>
        <w:numPr>
          <w:ilvl w:val="0"/>
          <w:numId w:val="23"/>
        </w:numPr>
        <w:spacing w:after="0" w:line="360" w:lineRule="auto"/>
        <w:contextualSpacing/>
        <w:jc w:val="both"/>
        <w:rPr>
          <w:szCs w:val="28"/>
          <w:lang w:val="uk-UA"/>
        </w:rPr>
      </w:pPr>
      <w:r w:rsidRPr="000F603C">
        <w:rPr>
          <w:szCs w:val="28"/>
          <w:lang w:val="uk-UA"/>
        </w:rPr>
        <w:t>Конкретизація – 13 разів;</w:t>
      </w:r>
    </w:p>
    <w:p w14:paraId="26868802" w14:textId="77777777" w:rsidR="00312E26" w:rsidRPr="000F603C" w:rsidRDefault="00312E26" w:rsidP="00FD7B99">
      <w:pPr>
        <w:numPr>
          <w:ilvl w:val="0"/>
          <w:numId w:val="23"/>
        </w:numPr>
        <w:spacing w:after="0" w:line="360" w:lineRule="auto"/>
        <w:contextualSpacing/>
        <w:jc w:val="both"/>
        <w:rPr>
          <w:szCs w:val="28"/>
          <w:lang w:val="uk-UA"/>
        </w:rPr>
      </w:pPr>
      <w:r w:rsidRPr="000F603C">
        <w:rPr>
          <w:szCs w:val="28"/>
          <w:lang w:val="uk-UA"/>
        </w:rPr>
        <w:t>Лексико-семантична заміна – 13 разів;</w:t>
      </w:r>
    </w:p>
    <w:p w14:paraId="121C6D4D" w14:textId="77777777" w:rsidR="00312E26" w:rsidRPr="000F603C" w:rsidRDefault="00312E26" w:rsidP="00FD7B99">
      <w:pPr>
        <w:numPr>
          <w:ilvl w:val="0"/>
          <w:numId w:val="23"/>
        </w:numPr>
        <w:spacing w:after="0" w:line="360" w:lineRule="auto"/>
        <w:contextualSpacing/>
        <w:jc w:val="both"/>
        <w:rPr>
          <w:szCs w:val="28"/>
          <w:lang w:val="uk-UA"/>
        </w:rPr>
      </w:pPr>
      <w:r w:rsidRPr="000F603C">
        <w:rPr>
          <w:szCs w:val="28"/>
          <w:lang w:val="uk-UA"/>
        </w:rPr>
        <w:t xml:space="preserve">Опущення – 13 разів; </w:t>
      </w:r>
    </w:p>
    <w:p w14:paraId="6799DBC4" w14:textId="77777777" w:rsidR="00312E26" w:rsidRPr="000F603C" w:rsidRDefault="00312E26" w:rsidP="00FD7B99">
      <w:pPr>
        <w:numPr>
          <w:ilvl w:val="0"/>
          <w:numId w:val="23"/>
        </w:numPr>
        <w:spacing w:after="0" w:line="360" w:lineRule="auto"/>
        <w:contextualSpacing/>
        <w:jc w:val="both"/>
        <w:rPr>
          <w:szCs w:val="28"/>
          <w:lang w:val="uk-UA"/>
        </w:rPr>
      </w:pPr>
      <w:r w:rsidRPr="000F603C">
        <w:rPr>
          <w:szCs w:val="28"/>
          <w:lang w:val="uk-UA"/>
        </w:rPr>
        <w:t>Калька – 1 раз;</w:t>
      </w:r>
    </w:p>
    <w:p w14:paraId="1490E245" w14:textId="77777777" w:rsidR="00312E26" w:rsidRPr="000F603C" w:rsidRDefault="00312E26" w:rsidP="00FD7B99">
      <w:pPr>
        <w:numPr>
          <w:ilvl w:val="0"/>
          <w:numId w:val="23"/>
        </w:numPr>
        <w:spacing w:after="0" w:line="360" w:lineRule="auto"/>
        <w:contextualSpacing/>
        <w:jc w:val="both"/>
        <w:rPr>
          <w:szCs w:val="28"/>
          <w:lang w:val="uk-UA"/>
        </w:rPr>
      </w:pPr>
      <w:r w:rsidRPr="000F603C">
        <w:rPr>
          <w:szCs w:val="28"/>
          <w:lang w:val="uk-UA"/>
        </w:rPr>
        <w:t>Транслітерація – 2 рази;</w:t>
      </w:r>
    </w:p>
    <w:p w14:paraId="15453268" w14:textId="77777777" w:rsidR="00312E26" w:rsidRPr="000F603C" w:rsidRDefault="00312E26" w:rsidP="00FD7B99">
      <w:pPr>
        <w:numPr>
          <w:ilvl w:val="0"/>
          <w:numId w:val="23"/>
        </w:numPr>
        <w:spacing w:after="0" w:line="360" w:lineRule="auto"/>
        <w:ind w:left="1276"/>
        <w:contextualSpacing/>
        <w:jc w:val="both"/>
        <w:rPr>
          <w:szCs w:val="28"/>
          <w:lang w:val="uk-UA"/>
        </w:rPr>
      </w:pPr>
      <w:r w:rsidRPr="000F603C">
        <w:rPr>
          <w:szCs w:val="28"/>
          <w:lang w:val="uk-UA"/>
        </w:rPr>
        <w:t>Перестановка – 2 рази;</w:t>
      </w:r>
    </w:p>
    <w:p w14:paraId="1AAB823F" w14:textId="77777777" w:rsidR="00312E26" w:rsidRPr="000F603C" w:rsidRDefault="00312E26" w:rsidP="00FD7B99">
      <w:pPr>
        <w:numPr>
          <w:ilvl w:val="0"/>
          <w:numId w:val="23"/>
        </w:numPr>
        <w:spacing w:after="0" w:line="360" w:lineRule="auto"/>
        <w:ind w:left="1276"/>
        <w:contextualSpacing/>
        <w:jc w:val="both"/>
        <w:rPr>
          <w:szCs w:val="28"/>
          <w:lang w:val="uk-UA"/>
        </w:rPr>
      </w:pPr>
      <w:r w:rsidRPr="000F603C">
        <w:rPr>
          <w:szCs w:val="28"/>
          <w:lang w:val="uk-UA"/>
        </w:rPr>
        <w:t>Членування – 1 раз;</w:t>
      </w:r>
    </w:p>
    <w:p w14:paraId="40B062C9" w14:textId="77777777" w:rsidR="00312E26" w:rsidRPr="000F603C" w:rsidRDefault="00312E26" w:rsidP="00FD7B99">
      <w:pPr>
        <w:numPr>
          <w:ilvl w:val="0"/>
          <w:numId w:val="23"/>
        </w:numPr>
        <w:spacing w:after="0" w:line="360" w:lineRule="auto"/>
        <w:ind w:left="1276"/>
        <w:contextualSpacing/>
        <w:jc w:val="both"/>
        <w:rPr>
          <w:szCs w:val="28"/>
          <w:lang w:val="uk-UA"/>
        </w:rPr>
      </w:pPr>
      <w:r w:rsidRPr="000F603C">
        <w:rPr>
          <w:szCs w:val="28"/>
          <w:lang w:val="uk-UA"/>
        </w:rPr>
        <w:lastRenderedPageBreak/>
        <w:t>Компенсація – 2 рази.</w:t>
      </w:r>
    </w:p>
    <w:p w14:paraId="49CA7FD4" w14:textId="77777777" w:rsidR="00312E26" w:rsidRPr="000F603C" w:rsidRDefault="00312E26" w:rsidP="00312E26">
      <w:pPr>
        <w:spacing w:after="0" w:line="360" w:lineRule="auto"/>
        <w:ind w:firstLine="709"/>
        <w:jc w:val="both"/>
        <w:rPr>
          <w:szCs w:val="28"/>
          <w:lang w:val="uk-UA"/>
        </w:rPr>
      </w:pPr>
      <w:r w:rsidRPr="000F603C">
        <w:rPr>
          <w:szCs w:val="28"/>
          <w:lang w:val="uk-UA"/>
        </w:rPr>
        <w:t>Тобто всього трансформації були задіяні 101 раз. Таким чином ми зможемо графічно передати відсоткове співвідношення використання перекладацьких трансформацій (див. Додаток А).</w:t>
      </w:r>
    </w:p>
    <w:p w14:paraId="7896B470"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Найчастотнішою перекладацькою трансформацією є </w:t>
      </w:r>
      <w:r w:rsidRPr="000F603C">
        <w:rPr>
          <w:b/>
          <w:bCs/>
          <w:szCs w:val="28"/>
          <w:lang w:val="uk-UA"/>
        </w:rPr>
        <w:t>функціональна заміна</w:t>
      </w:r>
      <w:r w:rsidRPr="000F603C">
        <w:rPr>
          <w:szCs w:val="28"/>
          <w:lang w:val="uk-UA"/>
        </w:rPr>
        <w:t>. Причина в різності типів мов. Оскільки аналітичні мови можуть передавати певний сенс граматично, у той час як синтетичним треба використовувати лексику. Ця стратегія перекладу дозволяє фахівцеві передати сенс речення, уникаючи дослівну передачу сенсу, яка погіршить якість перекладу і збільшить довжину речень, що є небажаним для підзаголовків.</w:t>
      </w:r>
    </w:p>
    <w:p w14:paraId="48953761"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На другому місці розташована трансформація </w:t>
      </w:r>
      <w:r w:rsidRPr="000F603C">
        <w:rPr>
          <w:b/>
          <w:bCs/>
          <w:szCs w:val="28"/>
          <w:lang w:val="uk-UA"/>
        </w:rPr>
        <w:t>додавання</w:t>
      </w:r>
      <w:r w:rsidRPr="000F603C">
        <w:rPr>
          <w:szCs w:val="28"/>
          <w:lang w:val="uk-UA"/>
        </w:rPr>
        <w:t>. Це пов’язано з тим, що у французькій мові певні слова, виражені множиною, при перекладі вимагають додавання іменника, оскільки прямий еквівалент не використовується в множині, у такому випадку перекладач може або здійснити лексико-семантичну заміну задля збереження кількості, або додати іменник для точнішої передачі сенсу. Також однією з причин може бути здатність французької мови передавати певний сенс через граматику, у той час як в українській мові для цього використовується лексика. Вибираючи цю стратегію перекладу, фахівець свідомо подовжує речення, щоб зберегти його повний сенс.</w:t>
      </w:r>
    </w:p>
    <w:p w14:paraId="1F7A6679"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Третє місце розділяють </w:t>
      </w:r>
      <w:r w:rsidRPr="000F603C">
        <w:rPr>
          <w:b/>
          <w:bCs/>
          <w:szCs w:val="28"/>
          <w:lang w:val="uk-UA"/>
        </w:rPr>
        <w:t>конкретизація</w:t>
      </w:r>
      <w:r w:rsidRPr="000F603C">
        <w:rPr>
          <w:szCs w:val="28"/>
          <w:lang w:val="uk-UA"/>
        </w:rPr>
        <w:t xml:space="preserve">, </w:t>
      </w:r>
      <w:r w:rsidRPr="000F603C">
        <w:rPr>
          <w:b/>
          <w:bCs/>
          <w:szCs w:val="28"/>
          <w:lang w:val="uk-UA"/>
        </w:rPr>
        <w:t>лексико-семантична заміна</w:t>
      </w:r>
      <w:r w:rsidRPr="000F603C">
        <w:rPr>
          <w:szCs w:val="28"/>
          <w:lang w:val="uk-UA"/>
        </w:rPr>
        <w:t xml:space="preserve"> й </w:t>
      </w:r>
      <w:r w:rsidRPr="000F603C">
        <w:rPr>
          <w:b/>
          <w:bCs/>
          <w:szCs w:val="28"/>
          <w:lang w:val="uk-UA"/>
        </w:rPr>
        <w:t>опущення</w:t>
      </w:r>
      <w:r w:rsidRPr="000F603C">
        <w:rPr>
          <w:szCs w:val="28"/>
          <w:lang w:val="uk-UA"/>
        </w:rPr>
        <w:t xml:space="preserve">. </w:t>
      </w:r>
      <w:r w:rsidRPr="000F603C">
        <w:rPr>
          <w:b/>
          <w:bCs/>
          <w:szCs w:val="28"/>
          <w:lang w:val="uk-UA"/>
        </w:rPr>
        <w:t>Конкретизація</w:t>
      </w:r>
      <w:r w:rsidRPr="000F603C">
        <w:rPr>
          <w:szCs w:val="28"/>
          <w:lang w:val="uk-UA"/>
        </w:rPr>
        <w:t xml:space="preserve"> використовується як стратегія перекладачами задля максимальної точності викладу інформації в середині підзаголовку, роблячи її тим самим більш зрозумілою для споживача. </w:t>
      </w:r>
      <w:r w:rsidRPr="000F603C">
        <w:rPr>
          <w:b/>
          <w:bCs/>
          <w:szCs w:val="28"/>
          <w:lang w:val="uk-UA"/>
        </w:rPr>
        <w:t xml:space="preserve">Лексико-семантична заміна </w:t>
      </w:r>
      <w:r w:rsidRPr="000F603C">
        <w:rPr>
          <w:szCs w:val="28"/>
          <w:lang w:val="uk-UA"/>
        </w:rPr>
        <w:t xml:space="preserve">активно використовується у зв’язку з різним світобаченням двох народів і вже сформованими кліше для структури інструкцій з використання. Вдале </w:t>
      </w:r>
      <w:r w:rsidRPr="000F603C">
        <w:rPr>
          <w:b/>
          <w:bCs/>
          <w:szCs w:val="28"/>
          <w:lang w:val="uk-UA"/>
        </w:rPr>
        <w:t>опущення</w:t>
      </w:r>
      <w:r w:rsidRPr="000F603C">
        <w:rPr>
          <w:szCs w:val="28"/>
          <w:lang w:val="uk-UA"/>
        </w:rPr>
        <w:t xml:space="preserve"> може бути використане, оскільки, як уже зазначалося, українська мова багата на синоніми, будучи синтетичною мовою, тому те, що у французькій мові вимагає декількох слів, в українській мові можна </w:t>
      </w:r>
      <w:r w:rsidRPr="000F603C">
        <w:rPr>
          <w:szCs w:val="28"/>
          <w:lang w:val="uk-UA"/>
        </w:rPr>
        <w:lastRenderedPageBreak/>
        <w:t xml:space="preserve">перекласти за допомогою одного слова, не втрачаючи точності і завершеності викладу. </w:t>
      </w:r>
    </w:p>
    <w:p w14:paraId="35B9E874"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Отже, найчастотнішими перекладацькими трансформаціями для перекладу підзаголовків інструкцій є функціональна заміна, конкретизація, лексико-семантична заміна і опущення. Обрані стратегії забезпечують лаконічність викладу і якість перекладу інструкцій з експлуатації. Основною структурною ознакою підзаголовку є лаконічність і точність. </w:t>
      </w:r>
    </w:p>
    <w:p w14:paraId="38178255" w14:textId="77777777" w:rsidR="00312E26" w:rsidRPr="000F603C" w:rsidRDefault="00312E26" w:rsidP="00312E26">
      <w:pPr>
        <w:spacing w:after="0" w:line="360" w:lineRule="auto"/>
        <w:ind w:firstLine="709"/>
        <w:jc w:val="both"/>
        <w:rPr>
          <w:szCs w:val="28"/>
          <w:lang w:val="uk-UA"/>
        </w:rPr>
      </w:pPr>
    </w:p>
    <w:p w14:paraId="78EFC8B3" w14:textId="77777777" w:rsidR="00312E26" w:rsidRPr="000F603C" w:rsidRDefault="00312E26" w:rsidP="00312E26">
      <w:pPr>
        <w:spacing w:after="0" w:line="360" w:lineRule="auto"/>
        <w:ind w:firstLine="709"/>
        <w:jc w:val="both"/>
        <w:rPr>
          <w:szCs w:val="28"/>
          <w:lang w:val="uk-UA"/>
        </w:rPr>
      </w:pPr>
    </w:p>
    <w:p w14:paraId="21F3625B" w14:textId="77777777" w:rsidR="00312E26" w:rsidRPr="000F603C" w:rsidRDefault="00312E26" w:rsidP="00312E26">
      <w:pPr>
        <w:spacing w:after="0" w:line="360" w:lineRule="auto"/>
        <w:ind w:firstLine="709"/>
        <w:jc w:val="both"/>
        <w:rPr>
          <w:szCs w:val="28"/>
          <w:lang w:val="uk-UA"/>
        </w:rPr>
      </w:pPr>
    </w:p>
    <w:p w14:paraId="1111031F" w14:textId="77777777" w:rsidR="00312E26" w:rsidRPr="000F603C" w:rsidRDefault="00312E26" w:rsidP="00312E26">
      <w:pPr>
        <w:spacing w:after="0" w:line="360" w:lineRule="auto"/>
        <w:ind w:firstLine="709"/>
        <w:jc w:val="both"/>
        <w:rPr>
          <w:szCs w:val="28"/>
          <w:lang w:val="uk-UA"/>
        </w:rPr>
      </w:pPr>
    </w:p>
    <w:p w14:paraId="54B1695E" w14:textId="77777777" w:rsidR="00312E26" w:rsidRPr="000F603C" w:rsidRDefault="00312E26" w:rsidP="00312E26">
      <w:pPr>
        <w:spacing w:after="0" w:line="360" w:lineRule="auto"/>
        <w:ind w:firstLine="709"/>
        <w:jc w:val="both"/>
        <w:rPr>
          <w:szCs w:val="28"/>
          <w:lang w:val="uk-UA"/>
        </w:rPr>
      </w:pPr>
    </w:p>
    <w:p w14:paraId="35242253" w14:textId="77777777" w:rsidR="00312E26" w:rsidRPr="000F603C" w:rsidRDefault="00312E26" w:rsidP="00312E26">
      <w:pPr>
        <w:spacing w:after="0" w:line="360" w:lineRule="auto"/>
        <w:ind w:firstLine="709"/>
        <w:jc w:val="both"/>
        <w:rPr>
          <w:szCs w:val="28"/>
          <w:lang w:val="uk-UA"/>
        </w:rPr>
      </w:pPr>
    </w:p>
    <w:p w14:paraId="4645A890" w14:textId="77777777" w:rsidR="00312E26" w:rsidRPr="000F603C" w:rsidRDefault="00312E26" w:rsidP="00312E26">
      <w:pPr>
        <w:spacing w:after="0" w:line="360" w:lineRule="auto"/>
        <w:ind w:firstLine="709"/>
        <w:jc w:val="both"/>
        <w:rPr>
          <w:szCs w:val="28"/>
          <w:lang w:val="uk-UA"/>
        </w:rPr>
      </w:pPr>
    </w:p>
    <w:p w14:paraId="7960710E" w14:textId="77777777" w:rsidR="00312E26" w:rsidRPr="000F603C" w:rsidRDefault="00312E26" w:rsidP="00312E26">
      <w:pPr>
        <w:spacing w:after="0" w:line="360" w:lineRule="auto"/>
        <w:ind w:firstLine="709"/>
        <w:jc w:val="both"/>
        <w:rPr>
          <w:szCs w:val="28"/>
          <w:lang w:val="uk-UA"/>
        </w:rPr>
      </w:pPr>
    </w:p>
    <w:p w14:paraId="03DE10A3" w14:textId="77777777" w:rsidR="00312E26" w:rsidRPr="000F603C" w:rsidRDefault="00312E26" w:rsidP="00312E26">
      <w:pPr>
        <w:spacing w:after="0" w:line="360" w:lineRule="auto"/>
        <w:ind w:firstLine="709"/>
        <w:jc w:val="both"/>
        <w:rPr>
          <w:szCs w:val="28"/>
          <w:lang w:val="uk-UA"/>
        </w:rPr>
      </w:pPr>
    </w:p>
    <w:p w14:paraId="7930FC14" w14:textId="77777777" w:rsidR="00312E26" w:rsidRPr="000F603C" w:rsidRDefault="00312E26" w:rsidP="00312E26">
      <w:pPr>
        <w:spacing w:after="0" w:line="360" w:lineRule="auto"/>
        <w:ind w:firstLine="709"/>
        <w:jc w:val="both"/>
        <w:rPr>
          <w:szCs w:val="28"/>
          <w:lang w:val="uk-UA"/>
        </w:rPr>
      </w:pPr>
    </w:p>
    <w:p w14:paraId="67437450" w14:textId="77777777" w:rsidR="00312E26" w:rsidRPr="000F603C" w:rsidRDefault="00312E26" w:rsidP="00312E26">
      <w:pPr>
        <w:spacing w:after="0" w:line="360" w:lineRule="auto"/>
        <w:ind w:firstLine="709"/>
        <w:jc w:val="both"/>
        <w:rPr>
          <w:szCs w:val="28"/>
          <w:lang w:val="uk-UA"/>
        </w:rPr>
      </w:pPr>
    </w:p>
    <w:p w14:paraId="21D21461" w14:textId="77777777" w:rsidR="00312E26" w:rsidRPr="000F603C" w:rsidRDefault="00312E26" w:rsidP="00312E26">
      <w:pPr>
        <w:spacing w:after="0" w:line="360" w:lineRule="auto"/>
        <w:ind w:firstLine="709"/>
        <w:jc w:val="both"/>
        <w:rPr>
          <w:szCs w:val="28"/>
          <w:lang w:val="uk-UA"/>
        </w:rPr>
      </w:pPr>
    </w:p>
    <w:p w14:paraId="1364959F" w14:textId="77777777" w:rsidR="00312E26" w:rsidRPr="000F603C" w:rsidRDefault="00312E26" w:rsidP="00312E26">
      <w:pPr>
        <w:spacing w:after="0" w:line="360" w:lineRule="auto"/>
        <w:ind w:firstLine="709"/>
        <w:jc w:val="both"/>
        <w:rPr>
          <w:szCs w:val="28"/>
          <w:lang w:val="uk-UA"/>
        </w:rPr>
      </w:pPr>
    </w:p>
    <w:p w14:paraId="14CCBA13" w14:textId="77777777" w:rsidR="00312E26" w:rsidRPr="000F603C" w:rsidRDefault="00312E26" w:rsidP="00312E26">
      <w:pPr>
        <w:spacing w:after="0" w:line="360" w:lineRule="auto"/>
        <w:ind w:firstLine="709"/>
        <w:jc w:val="both"/>
        <w:rPr>
          <w:szCs w:val="28"/>
          <w:lang w:val="uk-UA"/>
        </w:rPr>
      </w:pPr>
    </w:p>
    <w:p w14:paraId="0D0B1F0E" w14:textId="77777777" w:rsidR="00312E26" w:rsidRPr="000F603C" w:rsidRDefault="00312E26" w:rsidP="00312E26">
      <w:pPr>
        <w:spacing w:after="0" w:line="360" w:lineRule="auto"/>
        <w:ind w:firstLine="709"/>
        <w:jc w:val="both"/>
        <w:rPr>
          <w:szCs w:val="28"/>
          <w:lang w:val="uk-UA"/>
        </w:rPr>
      </w:pPr>
    </w:p>
    <w:p w14:paraId="7EB31FBE" w14:textId="77777777" w:rsidR="00312E26" w:rsidRPr="000F603C" w:rsidRDefault="00312E26" w:rsidP="00312E26">
      <w:pPr>
        <w:spacing w:after="0" w:line="360" w:lineRule="auto"/>
        <w:ind w:firstLine="709"/>
        <w:jc w:val="both"/>
        <w:rPr>
          <w:szCs w:val="28"/>
          <w:lang w:val="uk-UA"/>
        </w:rPr>
      </w:pPr>
    </w:p>
    <w:p w14:paraId="38D5BD0D" w14:textId="77777777" w:rsidR="00312E26" w:rsidRPr="000F603C" w:rsidRDefault="00312E26" w:rsidP="00312E26">
      <w:pPr>
        <w:spacing w:after="0" w:line="360" w:lineRule="auto"/>
        <w:ind w:firstLine="709"/>
        <w:jc w:val="both"/>
        <w:rPr>
          <w:szCs w:val="28"/>
          <w:lang w:val="uk-UA"/>
        </w:rPr>
      </w:pPr>
    </w:p>
    <w:p w14:paraId="7AC26D77" w14:textId="77777777" w:rsidR="00312E26" w:rsidRPr="000F603C" w:rsidRDefault="00312E26" w:rsidP="00312E26">
      <w:pPr>
        <w:spacing w:after="0" w:line="360" w:lineRule="auto"/>
        <w:ind w:firstLine="709"/>
        <w:jc w:val="both"/>
        <w:rPr>
          <w:szCs w:val="28"/>
          <w:lang w:val="uk-UA"/>
        </w:rPr>
      </w:pPr>
    </w:p>
    <w:p w14:paraId="0FEE74F4" w14:textId="77777777" w:rsidR="00312E26" w:rsidRPr="000F603C" w:rsidRDefault="00312E26" w:rsidP="00312E26">
      <w:pPr>
        <w:spacing w:after="0" w:line="360" w:lineRule="auto"/>
        <w:ind w:firstLine="709"/>
        <w:jc w:val="both"/>
        <w:rPr>
          <w:szCs w:val="28"/>
          <w:lang w:val="uk-UA"/>
        </w:rPr>
      </w:pPr>
    </w:p>
    <w:p w14:paraId="4A097EE5" w14:textId="77777777" w:rsidR="00312E26" w:rsidRPr="000F603C" w:rsidRDefault="00312E26" w:rsidP="00312E26">
      <w:pPr>
        <w:spacing w:after="0" w:line="360" w:lineRule="auto"/>
        <w:ind w:firstLine="709"/>
        <w:jc w:val="both"/>
        <w:rPr>
          <w:szCs w:val="28"/>
          <w:lang w:val="uk-UA"/>
        </w:rPr>
      </w:pPr>
    </w:p>
    <w:p w14:paraId="6955F141" w14:textId="77777777" w:rsidR="00312E26" w:rsidRPr="000F603C" w:rsidRDefault="00312E26" w:rsidP="00312E26">
      <w:pPr>
        <w:spacing w:after="0" w:line="360" w:lineRule="auto"/>
        <w:ind w:firstLine="709"/>
        <w:jc w:val="both"/>
        <w:rPr>
          <w:szCs w:val="28"/>
          <w:lang w:val="uk-UA"/>
        </w:rPr>
      </w:pPr>
    </w:p>
    <w:p w14:paraId="21153131" w14:textId="77777777" w:rsidR="00312E26" w:rsidRPr="000F603C" w:rsidRDefault="00312E26" w:rsidP="00312E26">
      <w:pPr>
        <w:spacing w:after="0" w:line="360" w:lineRule="auto"/>
        <w:ind w:firstLine="709"/>
        <w:jc w:val="both"/>
        <w:rPr>
          <w:szCs w:val="28"/>
          <w:lang w:val="uk-UA"/>
        </w:rPr>
      </w:pPr>
    </w:p>
    <w:p w14:paraId="450CF1D4" w14:textId="77777777" w:rsidR="00312E26" w:rsidRPr="000F603C" w:rsidRDefault="00312E26" w:rsidP="00312E26">
      <w:pPr>
        <w:spacing w:after="0" w:line="360" w:lineRule="auto"/>
        <w:ind w:firstLine="709"/>
        <w:jc w:val="both"/>
        <w:rPr>
          <w:szCs w:val="28"/>
          <w:lang w:val="uk-UA"/>
        </w:rPr>
      </w:pPr>
    </w:p>
    <w:p w14:paraId="1CA6215E" w14:textId="77777777" w:rsidR="00312E26" w:rsidRPr="000F603C" w:rsidRDefault="00312E26" w:rsidP="00312E26">
      <w:pPr>
        <w:spacing w:after="0" w:line="360" w:lineRule="auto"/>
        <w:ind w:firstLine="709"/>
        <w:jc w:val="center"/>
        <w:rPr>
          <w:b/>
          <w:bCs/>
          <w:szCs w:val="28"/>
          <w:lang w:val="uk-UA"/>
        </w:rPr>
      </w:pPr>
      <w:r>
        <w:rPr>
          <w:b/>
          <w:bCs/>
          <w:szCs w:val="28"/>
          <w:lang w:val="uk-UA"/>
        </w:rPr>
        <w:lastRenderedPageBreak/>
        <w:t>В</w:t>
      </w:r>
      <w:r w:rsidRPr="000F603C">
        <w:rPr>
          <w:b/>
          <w:bCs/>
          <w:szCs w:val="28"/>
          <w:lang w:val="uk-UA"/>
        </w:rPr>
        <w:t>ИСНОВКИ ДО</w:t>
      </w:r>
      <w:r>
        <w:rPr>
          <w:b/>
          <w:bCs/>
          <w:szCs w:val="28"/>
          <w:lang w:val="uk-UA"/>
        </w:rPr>
        <w:t xml:space="preserve"> 2-ГО РОЗДІЛУ</w:t>
      </w:r>
    </w:p>
    <w:p w14:paraId="2C5AD456" w14:textId="77777777" w:rsidR="00312E26" w:rsidRPr="000F603C" w:rsidRDefault="00312E26" w:rsidP="00312E26">
      <w:pPr>
        <w:spacing w:after="0" w:line="360" w:lineRule="auto"/>
        <w:ind w:firstLine="709"/>
        <w:jc w:val="center"/>
        <w:rPr>
          <w:b/>
          <w:bCs/>
          <w:szCs w:val="28"/>
          <w:lang w:val="uk-UA"/>
        </w:rPr>
      </w:pPr>
    </w:p>
    <w:p w14:paraId="3390C222"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Інструкція з експлуатації є одним із основних прикладів директивних текстів. Вона має характерні особливості структури. Однією з найвиразніших ознак є наявність виділених підзаголовків, які несуть у собі прагматичний аспект, адже вони відповідають за точність і лаконічність викладу того, що буде йти після них. </w:t>
      </w:r>
    </w:p>
    <w:p w14:paraId="5374527D" w14:textId="77777777" w:rsidR="00312E26" w:rsidRPr="000F603C" w:rsidRDefault="00312E26" w:rsidP="00312E26">
      <w:pPr>
        <w:spacing w:after="0" w:line="360" w:lineRule="auto"/>
        <w:ind w:firstLine="709"/>
        <w:jc w:val="both"/>
        <w:rPr>
          <w:szCs w:val="28"/>
          <w:lang w:val="uk-UA"/>
        </w:rPr>
      </w:pPr>
      <w:r w:rsidRPr="000F603C">
        <w:rPr>
          <w:szCs w:val="28"/>
          <w:lang w:val="uk-UA"/>
        </w:rPr>
        <w:t>У зв’язку з тим, що українська і французька мова належать до різних типів мов, під час перекладу підзаголовків використовується багато трансформацій задля збереження точності інформації. Найбільш використовуваними трансформаціями є функціональна заміна, додавання, конкретизація, лексико-семантична заміна і опущення. Це пов’язано з тим, що французька може виражати певний сенс граматично, а в українській мові для цього вимагається використання лексики. Саме тому лаконічність викладу в більшості випадків більше вдається в українській мові.</w:t>
      </w:r>
    </w:p>
    <w:p w14:paraId="308D71D5" w14:textId="77777777" w:rsidR="00312E26" w:rsidRPr="000F603C" w:rsidRDefault="00312E26" w:rsidP="00312E26">
      <w:pPr>
        <w:spacing w:after="0" w:line="360" w:lineRule="auto"/>
        <w:ind w:firstLine="709"/>
        <w:jc w:val="both"/>
        <w:rPr>
          <w:szCs w:val="28"/>
          <w:lang w:val="uk-UA"/>
        </w:rPr>
      </w:pPr>
    </w:p>
    <w:p w14:paraId="3D54CBD9" w14:textId="77777777" w:rsidR="00312E26" w:rsidRPr="000F603C" w:rsidRDefault="00312E26" w:rsidP="00312E26">
      <w:pPr>
        <w:spacing w:after="0" w:line="360" w:lineRule="auto"/>
        <w:ind w:firstLine="709"/>
        <w:jc w:val="both"/>
        <w:rPr>
          <w:szCs w:val="28"/>
          <w:lang w:val="uk-UA"/>
        </w:rPr>
      </w:pPr>
    </w:p>
    <w:p w14:paraId="791D2B01" w14:textId="77777777" w:rsidR="00312E26" w:rsidRPr="000F603C" w:rsidRDefault="00312E26" w:rsidP="00312E26">
      <w:pPr>
        <w:spacing w:after="0" w:line="360" w:lineRule="auto"/>
        <w:ind w:firstLine="709"/>
        <w:jc w:val="both"/>
        <w:rPr>
          <w:szCs w:val="28"/>
          <w:lang w:val="uk-UA"/>
        </w:rPr>
      </w:pPr>
    </w:p>
    <w:p w14:paraId="6F07CA22" w14:textId="77777777" w:rsidR="00312E26" w:rsidRPr="000F603C" w:rsidRDefault="00312E26" w:rsidP="00312E26">
      <w:pPr>
        <w:spacing w:after="0" w:line="360" w:lineRule="auto"/>
        <w:ind w:firstLine="709"/>
        <w:jc w:val="both"/>
        <w:rPr>
          <w:szCs w:val="28"/>
          <w:lang w:val="uk-UA"/>
        </w:rPr>
      </w:pPr>
    </w:p>
    <w:p w14:paraId="18E27576" w14:textId="77777777" w:rsidR="00312E26" w:rsidRPr="000F603C" w:rsidRDefault="00312E26" w:rsidP="00312E26">
      <w:pPr>
        <w:spacing w:after="0" w:line="360" w:lineRule="auto"/>
        <w:ind w:firstLine="709"/>
        <w:jc w:val="both"/>
        <w:rPr>
          <w:szCs w:val="28"/>
          <w:lang w:val="uk-UA"/>
        </w:rPr>
      </w:pPr>
    </w:p>
    <w:p w14:paraId="42C0F421" w14:textId="77777777" w:rsidR="00312E26" w:rsidRPr="000F603C" w:rsidRDefault="00312E26" w:rsidP="00312E26">
      <w:pPr>
        <w:spacing w:after="0" w:line="360" w:lineRule="auto"/>
        <w:ind w:firstLine="709"/>
        <w:jc w:val="both"/>
        <w:rPr>
          <w:szCs w:val="28"/>
          <w:lang w:val="uk-UA"/>
        </w:rPr>
      </w:pPr>
    </w:p>
    <w:p w14:paraId="7F625BAB" w14:textId="77777777" w:rsidR="00312E26" w:rsidRPr="000F603C" w:rsidRDefault="00312E26" w:rsidP="00312E26">
      <w:pPr>
        <w:spacing w:after="0" w:line="360" w:lineRule="auto"/>
        <w:ind w:firstLine="709"/>
        <w:jc w:val="both"/>
        <w:rPr>
          <w:szCs w:val="28"/>
          <w:lang w:val="uk-UA"/>
        </w:rPr>
      </w:pPr>
    </w:p>
    <w:p w14:paraId="7B63AC79" w14:textId="77777777" w:rsidR="00312E26" w:rsidRPr="000F603C" w:rsidRDefault="00312E26" w:rsidP="00312E26">
      <w:pPr>
        <w:spacing w:after="0" w:line="360" w:lineRule="auto"/>
        <w:ind w:firstLine="709"/>
        <w:jc w:val="both"/>
        <w:rPr>
          <w:szCs w:val="28"/>
          <w:lang w:val="uk-UA"/>
        </w:rPr>
      </w:pPr>
    </w:p>
    <w:p w14:paraId="39DC99D0" w14:textId="77777777" w:rsidR="00312E26" w:rsidRPr="000F603C" w:rsidRDefault="00312E26" w:rsidP="00312E26">
      <w:pPr>
        <w:spacing w:after="0" w:line="360" w:lineRule="auto"/>
        <w:ind w:firstLine="709"/>
        <w:jc w:val="both"/>
        <w:rPr>
          <w:szCs w:val="28"/>
          <w:lang w:val="uk-UA"/>
        </w:rPr>
      </w:pPr>
    </w:p>
    <w:p w14:paraId="5F05A424" w14:textId="77777777" w:rsidR="00312E26" w:rsidRPr="000F603C" w:rsidRDefault="00312E26" w:rsidP="00312E26">
      <w:pPr>
        <w:spacing w:after="0" w:line="360" w:lineRule="auto"/>
        <w:ind w:firstLine="709"/>
        <w:jc w:val="both"/>
        <w:rPr>
          <w:szCs w:val="28"/>
          <w:lang w:val="uk-UA"/>
        </w:rPr>
      </w:pPr>
    </w:p>
    <w:p w14:paraId="7676E246" w14:textId="77777777" w:rsidR="00312E26" w:rsidRPr="000F603C" w:rsidRDefault="00312E26" w:rsidP="00312E26">
      <w:pPr>
        <w:spacing w:after="0" w:line="360" w:lineRule="auto"/>
        <w:ind w:firstLine="709"/>
        <w:jc w:val="both"/>
        <w:rPr>
          <w:szCs w:val="28"/>
          <w:lang w:val="uk-UA"/>
        </w:rPr>
      </w:pPr>
    </w:p>
    <w:p w14:paraId="49D39888" w14:textId="77777777" w:rsidR="00312E26" w:rsidRPr="000F603C" w:rsidRDefault="00312E26" w:rsidP="00312E26">
      <w:pPr>
        <w:spacing w:after="0" w:line="360" w:lineRule="auto"/>
        <w:ind w:firstLine="709"/>
        <w:jc w:val="both"/>
        <w:rPr>
          <w:szCs w:val="28"/>
          <w:lang w:val="uk-UA"/>
        </w:rPr>
      </w:pPr>
    </w:p>
    <w:p w14:paraId="558F720C" w14:textId="77777777" w:rsidR="00312E26" w:rsidRPr="000F603C" w:rsidRDefault="00312E26" w:rsidP="00312E26">
      <w:pPr>
        <w:spacing w:after="0" w:line="360" w:lineRule="auto"/>
        <w:ind w:firstLine="709"/>
        <w:jc w:val="both"/>
        <w:rPr>
          <w:szCs w:val="28"/>
          <w:lang w:val="uk-UA"/>
        </w:rPr>
      </w:pPr>
    </w:p>
    <w:p w14:paraId="7B170BA0" w14:textId="77777777" w:rsidR="00312E26" w:rsidRPr="000F603C" w:rsidRDefault="00312E26" w:rsidP="00312E26">
      <w:pPr>
        <w:spacing w:after="0" w:line="360" w:lineRule="auto"/>
        <w:ind w:firstLine="709"/>
        <w:jc w:val="both"/>
        <w:rPr>
          <w:szCs w:val="28"/>
          <w:lang w:val="uk-UA"/>
        </w:rPr>
      </w:pPr>
    </w:p>
    <w:p w14:paraId="3E25EE17" w14:textId="77777777" w:rsidR="00312E26" w:rsidRPr="000F603C" w:rsidRDefault="00312E26" w:rsidP="00312E26">
      <w:pPr>
        <w:spacing w:after="0" w:line="360" w:lineRule="auto"/>
        <w:ind w:firstLine="709"/>
        <w:jc w:val="both"/>
        <w:rPr>
          <w:szCs w:val="28"/>
          <w:lang w:val="uk-UA"/>
        </w:rPr>
      </w:pPr>
    </w:p>
    <w:p w14:paraId="502BB0A9" w14:textId="77777777" w:rsidR="00312E26" w:rsidRPr="000F603C" w:rsidRDefault="00312E26" w:rsidP="00312E26">
      <w:pPr>
        <w:spacing w:after="0" w:line="360" w:lineRule="auto"/>
        <w:ind w:firstLine="709"/>
        <w:jc w:val="center"/>
        <w:rPr>
          <w:b/>
          <w:bCs/>
          <w:szCs w:val="28"/>
          <w:lang w:val="uk-UA"/>
        </w:rPr>
      </w:pPr>
      <w:r w:rsidRPr="000F603C">
        <w:rPr>
          <w:b/>
          <w:bCs/>
          <w:szCs w:val="28"/>
          <w:lang w:val="uk-UA"/>
        </w:rPr>
        <w:lastRenderedPageBreak/>
        <w:t>РОЗДІЛ 3 АНАЛІЗ ПЕРЕКЛАДАЦЬКИХ СТРАТЕГІЙ ПРИ ПЕРЕКЛАДІ ТЕКСТІВ ІНСТРУКЦІЙ З ЕКСПЛУАТАЦІЇ</w:t>
      </w:r>
    </w:p>
    <w:p w14:paraId="37252819" w14:textId="77777777" w:rsidR="00312E26" w:rsidRPr="000F603C" w:rsidRDefault="00312E26" w:rsidP="00312E26">
      <w:pPr>
        <w:spacing w:after="0" w:line="360" w:lineRule="auto"/>
        <w:ind w:firstLine="709"/>
        <w:jc w:val="both"/>
        <w:rPr>
          <w:szCs w:val="28"/>
          <w:lang w:val="uk-UA"/>
        </w:rPr>
      </w:pPr>
    </w:p>
    <w:p w14:paraId="278025B8" w14:textId="77777777" w:rsidR="00312E26" w:rsidRDefault="00312E26" w:rsidP="00312E26">
      <w:pPr>
        <w:spacing w:after="0" w:line="360" w:lineRule="auto"/>
        <w:ind w:firstLine="709"/>
        <w:jc w:val="both"/>
        <w:rPr>
          <w:b/>
          <w:bCs/>
          <w:szCs w:val="28"/>
          <w:lang w:val="uk-UA"/>
        </w:rPr>
      </w:pPr>
      <w:r w:rsidRPr="000F603C">
        <w:rPr>
          <w:b/>
          <w:bCs/>
          <w:szCs w:val="28"/>
          <w:lang w:val="uk-UA"/>
        </w:rPr>
        <w:t>3.1.</w:t>
      </w:r>
      <w:r w:rsidRPr="000F603C">
        <w:rPr>
          <w:szCs w:val="28"/>
          <w:lang w:val="uk-UA"/>
        </w:rPr>
        <w:t xml:space="preserve"> </w:t>
      </w:r>
      <w:r w:rsidRPr="000F603C">
        <w:rPr>
          <w:b/>
          <w:bCs/>
          <w:szCs w:val="28"/>
          <w:lang w:val="uk-UA"/>
        </w:rPr>
        <w:t>Визначення перекладацьких стратегій при перекладі текстів інструкцій з експлуатації</w:t>
      </w:r>
    </w:p>
    <w:p w14:paraId="7A33C720" w14:textId="77777777" w:rsidR="00312E26" w:rsidRPr="000F603C" w:rsidRDefault="00312E26" w:rsidP="00312E26">
      <w:pPr>
        <w:spacing w:after="0" w:line="360" w:lineRule="auto"/>
        <w:ind w:firstLine="709"/>
        <w:jc w:val="both"/>
        <w:rPr>
          <w:szCs w:val="28"/>
          <w:lang w:val="uk-UA"/>
        </w:rPr>
      </w:pPr>
    </w:p>
    <w:p w14:paraId="2F6B1B2D"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У цьому розділі ми дослідимо перекладацькі стратегії, якими керуються перекладачі при перекладі інструкцій з експлуатації. Як уже було зазначено, наявність білого простору в тексті полегшує його сприйняття споживачем. Це слугує мотивацією до користування інструкцією. </w:t>
      </w:r>
    </w:p>
    <w:p w14:paraId="3AFE4D43" w14:textId="77777777" w:rsidR="00312E26" w:rsidRPr="000F603C" w:rsidRDefault="00312E26" w:rsidP="00312E26">
      <w:pPr>
        <w:spacing w:after="0" w:line="360" w:lineRule="auto"/>
        <w:ind w:firstLine="709"/>
        <w:jc w:val="both"/>
        <w:rPr>
          <w:szCs w:val="28"/>
          <w:lang w:val="uk-UA"/>
        </w:rPr>
      </w:pPr>
      <w:bookmarkStart w:id="6" w:name="_Hlk39767015"/>
      <w:r w:rsidRPr="000F603C">
        <w:rPr>
          <w:szCs w:val="28"/>
          <w:lang w:val="uk-UA"/>
        </w:rPr>
        <w:t xml:space="preserve">У інструкції з експлуатації фітнес-браслета </w:t>
      </w:r>
      <w:proofErr w:type="spellStart"/>
      <w:r w:rsidRPr="000F603C">
        <w:rPr>
          <w:szCs w:val="28"/>
          <w:lang w:val="uk-UA"/>
        </w:rPr>
        <w:t>Mi</w:t>
      </w:r>
      <w:proofErr w:type="spellEnd"/>
      <w:r w:rsidRPr="000F603C">
        <w:rPr>
          <w:szCs w:val="28"/>
          <w:lang w:val="uk-UA"/>
        </w:rPr>
        <w:t xml:space="preserve"> </w:t>
      </w:r>
      <w:proofErr w:type="spellStart"/>
      <w:r w:rsidRPr="000F603C">
        <w:rPr>
          <w:szCs w:val="28"/>
          <w:lang w:val="uk-UA"/>
        </w:rPr>
        <w:t>Band</w:t>
      </w:r>
      <w:proofErr w:type="spellEnd"/>
      <w:r w:rsidRPr="000F603C">
        <w:rPr>
          <w:szCs w:val="28"/>
          <w:lang w:val="uk-UA"/>
        </w:rPr>
        <w:t xml:space="preserve"> 3 розділ “Встановлення” складається з двох речень як у французькому, так і українському текстах.  Перше речення:</w:t>
      </w:r>
    </w:p>
    <w:p w14:paraId="48E6DADB" w14:textId="77777777" w:rsidR="00312E26" w:rsidRPr="001A451E" w:rsidRDefault="00312E26" w:rsidP="00FD7B99">
      <w:pPr>
        <w:pStyle w:val="a5"/>
        <w:numPr>
          <w:ilvl w:val="0"/>
          <w:numId w:val="24"/>
        </w:numPr>
        <w:spacing w:after="0" w:line="360" w:lineRule="auto"/>
        <w:ind w:left="709"/>
        <w:jc w:val="both"/>
        <w:rPr>
          <w:i/>
          <w:iCs/>
          <w:szCs w:val="28"/>
          <w:lang w:val="fr-FR"/>
        </w:rPr>
      </w:pPr>
      <w:r w:rsidRPr="001A451E">
        <w:rPr>
          <w:i/>
          <w:iCs/>
          <w:szCs w:val="28"/>
          <w:lang w:val="fr-FR"/>
        </w:rPr>
        <w:t>Insérez une partie du traqueur d'activité dans l'emplacement de l'avant du bracelet.</w:t>
      </w:r>
    </w:p>
    <w:p w14:paraId="5B66E364" w14:textId="77777777" w:rsidR="00312E26" w:rsidRPr="000F603C" w:rsidRDefault="00312E26" w:rsidP="00FD7B99">
      <w:pPr>
        <w:pStyle w:val="a5"/>
        <w:numPr>
          <w:ilvl w:val="0"/>
          <w:numId w:val="24"/>
        </w:numPr>
        <w:spacing w:after="0" w:line="360" w:lineRule="auto"/>
        <w:ind w:left="709"/>
        <w:jc w:val="both"/>
        <w:rPr>
          <w:i/>
          <w:iCs/>
          <w:szCs w:val="28"/>
        </w:rPr>
      </w:pPr>
      <w:proofErr w:type="spellStart"/>
      <w:r w:rsidRPr="000F603C">
        <w:rPr>
          <w:i/>
          <w:iCs/>
          <w:szCs w:val="28"/>
        </w:rPr>
        <w:t>Вставте</w:t>
      </w:r>
      <w:proofErr w:type="spellEnd"/>
      <w:r w:rsidRPr="000F603C">
        <w:rPr>
          <w:i/>
          <w:iCs/>
          <w:szCs w:val="28"/>
        </w:rPr>
        <w:t xml:space="preserve"> </w:t>
      </w:r>
      <w:proofErr w:type="spellStart"/>
      <w:r w:rsidRPr="000F603C">
        <w:rPr>
          <w:i/>
          <w:iCs/>
          <w:szCs w:val="28"/>
        </w:rPr>
        <w:t>основний</w:t>
      </w:r>
      <w:proofErr w:type="spellEnd"/>
      <w:r w:rsidRPr="000F603C">
        <w:rPr>
          <w:i/>
          <w:iCs/>
          <w:szCs w:val="28"/>
        </w:rPr>
        <w:t xml:space="preserve"> модуль </w:t>
      </w:r>
      <w:proofErr w:type="spellStart"/>
      <w:r w:rsidRPr="000F603C">
        <w:rPr>
          <w:i/>
          <w:iCs/>
          <w:szCs w:val="28"/>
        </w:rPr>
        <w:t>трекера</w:t>
      </w:r>
      <w:proofErr w:type="spellEnd"/>
      <w:r w:rsidRPr="000F603C">
        <w:rPr>
          <w:i/>
          <w:iCs/>
          <w:szCs w:val="28"/>
        </w:rPr>
        <w:t xml:space="preserve"> в браслет. </w:t>
      </w:r>
    </w:p>
    <w:p w14:paraId="152E5962"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Перше дієслово </w:t>
      </w:r>
      <w:proofErr w:type="spellStart"/>
      <w:r w:rsidRPr="000F603C">
        <w:rPr>
          <w:i/>
          <w:iCs/>
          <w:szCs w:val="28"/>
          <w:lang w:val="uk-UA"/>
        </w:rPr>
        <w:t>Insérer</w:t>
      </w:r>
      <w:proofErr w:type="spellEnd"/>
      <w:r w:rsidRPr="000F603C">
        <w:rPr>
          <w:i/>
          <w:iCs/>
          <w:szCs w:val="28"/>
          <w:lang w:val="uk-UA"/>
        </w:rPr>
        <w:t xml:space="preserve"> </w:t>
      </w:r>
      <w:r w:rsidRPr="000F603C">
        <w:rPr>
          <w:szCs w:val="28"/>
          <w:lang w:val="uk-UA"/>
        </w:rPr>
        <w:t xml:space="preserve">у наказовому способі перекладене прямим еквівалентом </w:t>
      </w:r>
      <w:r w:rsidRPr="000F603C">
        <w:rPr>
          <w:i/>
          <w:iCs/>
          <w:szCs w:val="28"/>
          <w:lang w:val="uk-UA"/>
        </w:rPr>
        <w:t>Вставити</w:t>
      </w:r>
      <w:r w:rsidRPr="000F603C">
        <w:rPr>
          <w:szCs w:val="28"/>
          <w:lang w:val="uk-UA"/>
        </w:rPr>
        <w:t xml:space="preserve">, тому зміни не відбулися. </w:t>
      </w:r>
      <w:proofErr w:type="spellStart"/>
      <w:r w:rsidRPr="000F603C">
        <w:rPr>
          <w:i/>
          <w:iCs/>
          <w:szCs w:val="28"/>
          <w:lang w:val="uk-UA"/>
        </w:rPr>
        <w:t>Une</w:t>
      </w:r>
      <w:proofErr w:type="spellEnd"/>
      <w:r w:rsidRPr="000F603C">
        <w:rPr>
          <w:i/>
          <w:iCs/>
          <w:szCs w:val="28"/>
          <w:lang w:val="uk-UA"/>
        </w:rPr>
        <w:t xml:space="preserve"> </w:t>
      </w:r>
      <w:proofErr w:type="spellStart"/>
      <w:r w:rsidRPr="000F603C">
        <w:rPr>
          <w:i/>
          <w:iCs/>
          <w:szCs w:val="28"/>
          <w:lang w:val="uk-UA"/>
        </w:rPr>
        <w:t>partie</w:t>
      </w:r>
      <w:proofErr w:type="spellEnd"/>
      <w:r w:rsidRPr="000F603C">
        <w:rPr>
          <w:i/>
          <w:iCs/>
          <w:szCs w:val="28"/>
          <w:lang w:val="uk-UA"/>
        </w:rPr>
        <w:t xml:space="preserve"> </w:t>
      </w:r>
      <w:proofErr w:type="spellStart"/>
      <w:r w:rsidRPr="000F603C">
        <w:rPr>
          <w:i/>
          <w:iCs/>
          <w:szCs w:val="28"/>
          <w:lang w:val="uk-UA"/>
        </w:rPr>
        <w:t>du</w:t>
      </w:r>
      <w:proofErr w:type="spellEnd"/>
      <w:r w:rsidRPr="000F603C">
        <w:rPr>
          <w:i/>
          <w:iCs/>
          <w:szCs w:val="28"/>
          <w:lang w:val="uk-UA"/>
        </w:rPr>
        <w:t xml:space="preserve"> </w:t>
      </w:r>
      <w:proofErr w:type="spellStart"/>
      <w:r w:rsidRPr="000F603C">
        <w:rPr>
          <w:i/>
          <w:iCs/>
          <w:szCs w:val="28"/>
          <w:lang w:val="uk-UA"/>
        </w:rPr>
        <w:t>traqueur</w:t>
      </w:r>
      <w:proofErr w:type="spellEnd"/>
      <w:r w:rsidRPr="000F603C">
        <w:rPr>
          <w:i/>
          <w:iCs/>
          <w:szCs w:val="28"/>
          <w:lang w:val="uk-UA"/>
        </w:rPr>
        <w:t xml:space="preserve"> </w:t>
      </w:r>
      <w:proofErr w:type="spellStart"/>
      <w:r w:rsidRPr="000F603C">
        <w:rPr>
          <w:i/>
          <w:iCs/>
          <w:szCs w:val="28"/>
          <w:lang w:val="uk-UA"/>
        </w:rPr>
        <w:t>d'activité</w:t>
      </w:r>
      <w:proofErr w:type="spellEnd"/>
      <w:r w:rsidRPr="000F603C">
        <w:rPr>
          <w:i/>
          <w:iCs/>
          <w:szCs w:val="28"/>
          <w:lang w:val="uk-UA"/>
        </w:rPr>
        <w:t xml:space="preserve"> </w:t>
      </w:r>
      <w:r w:rsidRPr="000F603C">
        <w:rPr>
          <w:szCs w:val="28"/>
          <w:lang w:val="uk-UA"/>
        </w:rPr>
        <w:t xml:space="preserve">перекладено як </w:t>
      </w:r>
      <w:r w:rsidRPr="000F603C">
        <w:rPr>
          <w:i/>
          <w:iCs/>
          <w:szCs w:val="28"/>
          <w:lang w:val="uk-UA"/>
        </w:rPr>
        <w:t xml:space="preserve">основний модуль </w:t>
      </w:r>
      <w:proofErr w:type="spellStart"/>
      <w:r w:rsidRPr="000F603C">
        <w:rPr>
          <w:i/>
          <w:iCs/>
          <w:szCs w:val="28"/>
          <w:lang w:val="uk-UA"/>
        </w:rPr>
        <w:t>трекера</w:t>
      </w:r>
      <w:proofErr w:type="spellEnd"/>
      <w:r w:rsidRPr="000F603C">
        <w:rPr>
          <w:i/>
          <w:iCs/>
          <w:szCs w:val="28"/>
          <w:lang w:val="uk-UA"/>
        </w:rPr>
        <w:t xml:space="preserve">. </w:t>
      </w:r>
      <w:r w:rsidRPr="000F603C">
        <w:rPr>
          <w:szCs w:val="28"/>
          <w:lang w:val="uk-UA"/>
        </w:rPr>
        <w:t xml:space="preserve">Перекладач </w:t>
      </w:r>
      <w:r w:rsidRPr="000F603C">
        <w:rPr>
          <w:b/>
          <w:bCs/>
          <w:szCs w:val="28"/>
          <w:lang w:val="uk-UA"/>
        </w:rPr>
        <w:t>конкретизує</w:t>
      </w:r>
      <w:r w:rsidRPr="000F603C">
        <w:rPr>
          <w:szCs w:val="28"/>
          <w:lang w:val="uk-UA"/>
        </w:rPr>
        <w:t xml:space="preserve"> поняття </w:t>
      </w:r>
      <w:proofErr w:type="spellStart"/>
      <w:r w:rsidRPr="000F603C">
        <w:rPr>
          <w:i/>
          <w:iCs/>
          <w:szCs w:val="28"/>
          <w:lang w:val="uk-UA"/>
        </w:rPr>
        <w:t>une</w:t>
      </w:r>
      <w:proofErr w:type="spellEnd"/>
      <w:r w:rsidRPr="000F603C">
        <w:rPr>
          <w:i/>
          <w:iCs/>
          <w:szCs w:val="28"/>
          <w:lang w:val="uk-UA"/>
        </w:rPr>
        <w:t xml:space="preserve"> </w:t>
      </w:r>
      <w:proofErr w:type="spellStart"/>
      <w:r w:rsidRPr="000F603C">
        <w:rPr>
          <w:i/>
          <w:iCs/>
          <w:szCs w:val="28"/>
          <w:lang w:val="uk-UA"/>
        </w:rPr>
        <w:t>partie</w:t>
      </w:r>
      <w:proofErr w:type="spellEnd"/>
      <w:r w:rsidRPr="000F603C">
        <w:rPr>
          <w:i/>
          <w:iCs/>
          <w:szCs w:val="28"/>
          <w:lang w:val="uk-UA"/>
        </w:rPr>
        <w:t xml:space="preserve"> </w:t>
      </w:r>
      <w:r w:rsidRPr="000F603C">
        <w:rPr>
          <w:szCs w:val="28"/>
          <w:lang w:val="uk-UA"/>
        </w:rPr>
        <w:t xml:space="preserve">як </w:t>
      </w:r>
      <w:r w:rsidRPr="000F603C">
        <w:rPr>
          <w:i/>
          <w:iCs/>
          <w:szCs w:val="28"/>
          <w:lang w:val="uk-UA"/>
        </w:rPr>
        <w:t>основний модуль</w:t>
      </w:r>
      <w:r w:rsidRPr="000F603C">
        <w:rPr>
          <w:szCs w:val="28"/>
          <w:lang w:val="uk-UA"/>
        </w:rPr>
        <w:t xml:space="preserve">, шляхом </w:t>
      </w:r>
      <w:r w:rsidRPr="000F603C">
        <w:rPr>
          <w:b/>
          <w:bCs/>
          <w:szCs w:val="28"/>
          <w:lang w:val="uk-UA"/>
        </w:rPr>
        <w:t>додавання</w:t>
      </w:r>
      <w:r w:rsidRPr="000F603C">
        <w:rPr>
          <w:szCs w:val="28"/>
          <w:lang w:val="uk-UA"/>
        </w:rPr>
        <w:t xml:space="preserve"> прикметника </w:t>
      </w:r>
      <w:r w:rsidRPr="000F603C">
        <w:rPr>
          <w:i/>
          <w:iCs/>
          <w:szCs w:val="28"/>
          <w:lang w:val="uk-UA"/>
        </w:rPr>
        <w:t>основний</w:t>
      </w:r>
      <w:r w:rsidRPr="000F603C">
        <w:rPr>
          <w:szCs w:val="28"/>
          <w:lang w:val="uk-UA"/>
        </w:rPr>
        <w:t xml:space="preserve"> і лексичною заміною іменника </w:t>
      </w:r>
      <w:proofErr w:type="spellStart"/>
      <w:r w:rsidRPr="000F603C">
        <w:rPr>
          <w:i/>
          <w:iCs/>
          <w:szCs w:val="28"/>
          <w:lang w:val="uk-UA"/>
        </w:rPr>
        <w:t>partie</w:t>
      </w:r>
      <w:proofErr w:type="spellEnd"/>
      <w:r w:rsidRPr="000F603C">
        <w:rPr>
          <w:i/>
          <w:iCs/>
          <w:szCs w:val="28"/>
          <w:lang w:val="uk-UA"/>
        </w:rPr>
        <w:t xml:space="preserve"> </w:t>
      </w:r>
      <w:r w:rsidRPr="000F603C">
        <w:rPr>
          <w:szCs w:val="28"/>
          <w:lang w:val="uk-UA"/>
        </w:rPr>
        <w:t xml:space="preserve">іменником </w:t>
      </w:r>
      <w:r w:rsidRPr="000F603C">
        <w:rPr>
          <w:i/>
          <w:iCs/>
          <w:szCs w:val="28"/>
          <w:lang w:val="uk-UA"/>
        </w:rPr>
        <w:t>модуль</w:t>
      </w:r>
      <w:r w:rsidRPr="000F603C">
        <w:rPr>
          <w:szCs w:val="28"/>
          <w:lang w:val="uk-UA"/>
        </w:rPr>
        <w:t xml:space="preserve">. </w:t>
      </w:r>
      <w:proofErr w:type="spellStart"/>
      <w:r w:rsidRPr="000F603C">
        <w:rPr>
          <w:i/>
          <w:iCs/>
          <w:szCs w:val="28"/>
          <w:lang w:val="uk-UA"/>
        </w:rPr>
        <w:t>Traqueur</w:t>
      </w:r>
      <w:proofErr w:type="spellEnd"/>
      <w:r w:rsidRPr="000F603C">
        <w:rPr>
          <w:i/>
          <w:iCs/>
          <w:szCs w:val="28"/>
          <w:lang w:val="uk-UA"/>
        </w:rPr>
        <w:t xml:space="preserve"> </w:t>
      </w:r>
      <w:proofErr w:type="spellStart"/>
      <w:r w:rsidRPr="000F603C">
        <w:rPr>
          <w:i/>
          <w:iCs/>
          <w:szCs w:val="28"/>
          <w:lang w:val="uk-UA"/>
        </w:rPr>
        <w:t>d'activité</w:t>
      </w:r>
      <w:proofErr w:type="spellEnd"/>
      <w:r w:rsidRPr="000F603C">
        <w:rPr>
          <w:i/>
          <w:iCs/>
          <w:szCs w:val="28"/>
          <w:lang w:val="uk-UA"/>
        </w:rPr>
        <w:t xml:space="preserve"> </w:t>
      </w:r>
      <w:r w:rsidRPr="000F603C">
        <w:rPr>
          <w:szCs w:val="28"/>
          <w:lang w:val="uk-UA"/>
        </w:rPr>
        <w:t xml:space="preserve">при перекладі </w:t>
      </w:r>
      <w:r w:rsidRPr="000F603C">
        <w:rPr>
          <w:b/>
          <w:bCs/>
          <w:szCs w:val="28"/>
          <w:lang w:val="uk-UA"/>
        </w:rPr>
        <w:t>узагальнюється</w:t>
      </w:r>
      <w:r w:rsidRPr="000F603C">
        <w:rPr>
          <w:szCs w:val="28"/>
          <w:lang w:val="uk-UA"/>
        </w:rPr>
        <w:t xml:space="preserve"> поняттям </w:t>
      </w:r>
      <w:proofErr w:type="spellStart"/>
      <w:r w:rsidRPr="000F603C">
        <w:rPr>
          <w:i/>
          <w:iCs/>
          <w:szCs w:val="28"/>
          <w:lang w:val="uk-UA"/>
        </w:rPr>
        <w:t>трекер</w:t>
      </w:r>
      <w:proofErr w:type="spellEnd"/>
      <w:r w:rsidRPr="000F603C">
        <w:rPr>
          <w:szCs w:val="28"/>
          <w:lang w:val="uk-UA"/>
        </w:rPr>
        <w:t xml:space="preserve">, що є також </w:t>
      </w:r>
      <w:r w:rsidRPr="000F603C">
        <w:rPr>
          <w:b/>
          <w:bCs/>
          <w:szCs w:val="28"/>
          <w:lang w:val="uk-UA"/>
        </w:rPr>
        <w:t>калькованим</w:t>
      </w:r>
      <w:r w:rsidRPr="000F603C">
        <w:rPr>
          <w:szCs w:val="28"/>
          <w:lang w:val="uk-UA"/>
        </w:rPr>
        <w:t xml:space="preserve"> перекладом поняття шляхом </w:t>
      </w:r>
      <w:r w:rsidRPr="000F603C">
        <w:rPr>
          <w:b/>
          <w:bCs/>
          <w:szCs w:val="28"/>
          <w:lang w:val="uk-UA"/>
        </w:rPr>
        <w:t>опущення</w:t>
      </w:r>
      <w:r w:rsidRPr="000F603C">
        <w:rPr>
          <w:szCs w:val="28"/>
          <w:lang w:val="uk-UA"/>
        </w:rPr>
        <w:t xml:space="preserve"> означення вираженого іменником </w:t>
      </w:r>
      <w:proofErr w:type="spellStart"/>
      <w:r w:rsidRPr="000F603C">
        <w:rPr>
          <w:i/>
          <w:iCs/>
          <w:szCs w:val="28"/>
          <w:lang w:val="uk-UA"/>
        </w:rPr>
        <w:t>activité</w:t>
      </w:r>
      <w:proofErr w:type="spellEnd"/>
      <w:r w:rsidRPr="000F603C">
        <w:rPr>
          <w:i/>
          <w:iCs/>
          <w:szCs w:val="28"/>
          <w:lang w:val="uk-UA"/>
        </w:rPr>
        <w:t xml:space="preserve"> </w:t>
      </w:r>
      <w:r w:rsidRPr="000F603C">
        <w:rPr>
          <w:szCs w:val="28"/>
          <w:lang w:val="uk-UA"/>
        </w:rPr>
        <w:t xml:space="preserve">з часткою </w:t>
      </w:r>
      <w:proofErr w:type="spellStart"/>
      <w:r w:rsidRPr="000F603C">
        <w:rPr>
          <w:i/>
          <w:iCs/>
          <w:szCs w:val="28"/>
          <w:lang w:val="uk-UA"/>
        </w:rPr>
        <w:t>de</w:t>
      </w:r>
      <w:proofErr w:type="spellEnd"/>
      <w:r w:rsidRPr="000F603C">
        <w:rPr>
          <w:szCs w:val="28"/>
          <w:lang w:val="uk-UA"/>
        </w:rPr>
        <w:t xml:space="preserve">. Перекладач обирає таку стратегію, оскільки в інструкції нижче зображений процес встановлення, де чітко видні деталі. Тому цей рисунок компенсує значення письмового тексту. </w:t>
      </w:r>
      <w:bookmarkStart w:id="7" w:name="_Hlk39767103"/>
      <w:bookmarkEnd w:id="6"/>
      <w:r w:rsidRPr="000F603C">
        <w:rPr>
          <w:szCs w:val="28"/>
          <w:lang w:val="uk-UA"/>
        </w:rPr>
        <w:t>Наступне речення:</w:t>
      </w:r>
    </w:p>
    <w:p w14:paraId="2E27C737" w14:textId="77777777" w:rsidR="00312E26" w:rsidRPr="001A451E" w:rsidRDefault="00312E26" w:rsidP="00FD7B99">
      <w:pPr>
        <w:pStyle w:val="a5"/>
        <w:numPr>
          <w:ilvl w:val="0"/>
          <w:numId w:val="25"/>
        </w:numPr>
        <w:spacing w:after="0" w:line="360" w:lineRule="auto"/>
        <w:ind w:left="709"/>
        <w:jc w:val="both"/>
        <w:rPr>
          <w:i/>
          <w:iCs/>
          <w:szCs w:val="28"/>
          <w:lang w:val="fr-FR"/>
        </w:rPr>
      </w:pPr>
      <w:r w:rsidRPr="001A451E">
        <w:rPr>
          <w:i/>
          <w:iCs/>
          <w:szCs w:val="28"/>
          <w:lang w:val="fr-FR"/>
        </w:rPr>
        <w:t>Appuyez sur le traqueur avec le pouce pour bien le fixer dans l'emplacement.</w:t>
      </w:r>
    </w:p>
    <w:p w14:paraId="47124ED0" w14:textId="77777777" w:rsidR="00312E26" w:rsidRPr="000F603C" w:rsidRDefault="00312E26" w:rsidP="00FD7B99">
      <w:pPr>
        <w:pStyle w:val="a5"/>
        <w:numPr>
          <w:ilvl w:val="0"/>
          <w:numId w:val="25"/>
        </w:numPr>
        <w:spacing w:after="0" w:line="360" w:lineRule="auto"/>
        <w:ind w:left="709"/>
        <w:jc w:val="both"/>
        <w:rPr>
          <w:i/>
          <w:iCs/>
          <w:szCs w:val="28"/>
        </w:rPr>
      </w:pPr>
      <w:proofErr w:type="spellStart"/>
      <w:r w:rsidRPr="000F603C">
        <w:rPr>
          <w:i/>
          <w:iCs/>
          <w:szCs w:val="28"/>
        </w:rPr>
        <w:t>Утримуючи</w:t>
      </w:r>
      <w:proofErr w:type="spellEnd"/>
      <w:r w:rsidRPr="000F603C">
        <w:rPr>
          <w:i/>
          <w:iCs/>
          <w:szCs w:val="28"/>
        </w:rPr>
        <w:t xml:space="preserve"> пальцем одну сторону модуля, натискайте на </w:t>
      </w:r>
      <w:proofErr w:type="spellStart"/>
      <w:r w:rsidRPr="000F603C">
        <w:rPr>
          <w:i/>
          <w:iCs/>
          <w:szCs w:val="28"/>
        </w:rPr>
        <w:t>іншу</w:t>
      </w:r>
      <w:proofErr w:type="spellEnd"/>
      <w:r w:rsidRPr="000F603C">
        <w:rPr>
          <w:i/>
          <w:iCs/>
          <w:szCs w:val="28"/>
        </w:rPr>
        <w:t xml:space="preserve"> сторону, </w:t>
      </w:r>
      <w:proofErr w:type="spellStart"/>
      <w:r w:rsidRPr="000F603C">
        <w:rPr>
          <w:i/>
          <w:iCs/>
          <w:szCs w:val="28"/>
        </w:rPr>
        <w:t>щоб</w:t>
      </w:r>
      <w:proofErr w:type="spellEnd"/>
      <w:r w:rsidRPr="000F603C">
        <w:rPr>
          <w:i/>
          <w:iCs/>
          <w:szCs w:val="28"/>
        </w:rPr>
        <w:t xml:space="preserve"> </w:t>
      </w:r>
      <w:proofErr w:type="spellStart"/>
      <w:r w:rsidRPr="000F603C">
        <w:rPr>
          <w:i/>
          <w:iCs/>
          <w:szCs w:val="28"/>
        </w:rPr>
        <w:t>надійно</w:t>
      </w:r>
      <w:proofErr w:type="spellEnd"/>
      <w:r w:rsidRPr="000F603C">
        <w:rPr>
          <w:i/>
          <w:iCs/>
          <w:szCs w:val="28"/>
        </w:rPr>
        <w:t xml:space="preserve"> </w:t>
      </w:r>
      <w:proofErr w:type="spellStart"/>
      <w:r w:rsidRPr="000F603C">
        <w:rPr>
          <w:i/>
          <w:iCs/>
          <w:szCs w:val="28"/>
        </w:rPr>
        <w:t>зафіксувати</w:t>
      </w:r>
      <w:proofErr w:type="spellEnd"/>
      <w:r w:rsidRPr="000F603C">
        <w:rPr>
          <w:i/>
          <w:iCs/>
          <w:szCs w:val="28"/>
        </w:rPr>
        <w:t xml:space="preserve"> </w:t>
      </w:r>
      <w:proofErr w:type="spellStart"/>
      <w:r w:rsidRPr="000F603C">
        <w:rPr>
          <w:i/>
          <w:iCs/>
          <w:szCs w:val="28"/>
        </w:rPr>
        <w:t>його</w:t>
      </w:r>
      <w:proofErr w:type="spellEnd"/>
      <w:r w:rsidRPr="000F603C">
        <w:rPr>
          <w:i/>
          <w:iCs/>
          <w:szCs w:val="28"/>
        </w:rPr>
        <w:t xml:space="preserve"> в </w:t>
      </w:r>
      <w:proofErr w:type="spellStart"/>
      <w:r w:rsidRPr="000F603C">
        <w:rPr>
          <w:i/>
          <w:iCs/>
          <w:szCs w:val="28"/>
        </w:rPr>
        <w:t>браслеті</w:t>
      </w:r>
      <w:proofErr w:type="spellEnd"/>
      <w:r w:rsidRPr="000F603C">
        <w:rPr>
          <w:i/>
          <w:iCs/>
          <w:szCs w:val="28"/>
        </w:rPr>
        <w:t>.</w:t>
      </w:r>
    </w:p>
    <w:p w14:paraId="2466667E" w14:textId="77777777" w:rsidR="00312E26" w:rsidRPr="000F603C" w:rsidRDefault="00312E26" w:rsidP="00312E26">
      <w:pPr>
        <w:spacing w:after="0" w:line="360" w:lineRule="auto"/>
        <w:ind w:firstLine="709"/>
        <w:jc w:val="both"/>
        <w:rPr>
          <w:szCs w:val="28"/>
          <w:lang w:val="uk-UA"/>
        </w:rPr>
      </w:pPr>
      <w:r w:rsidRPr="000F603C">
        <w:rPr>
          <w:szCs w:val="28"/>
          <w:lang w:val="uk-UA"/>
        </w:rPr>
        <w:lastRenderedPageBreak/>
        <w:t xml:space="preserve">Дослівний переклад був би </w:t>
      </w:r>
      <w:r w:rsidRPr="000F603C">
        <w:rPr>
          <w:i/>
          <w:iCs/>
          <w:szCs w:val="28"/>
          <w:lang w:val="uk-UA"/>
        </w:rPr>
        <w:t xml:space="preserve">Натискайте на </w:t>
      </w:r>
      <w:proofErr w:type="spellStart"/>
      <w:r w:rsidRPr="000F603C">
        <w:rPr>
          <w:i/>
          <w:iCs/>
          <w:szCs w:val="28"/>
          <w:lang w:val="uk-UA"/>
        </w:rPr>
        <w:t>трекер</w:t>
      </w:r>
      <w:proofErr w:type="spellEnd"/>
      <w:r w:rsidRPr="000F603C">
        <w:rPr>
          <w:i/>
          <w:iCs/>
          <w:szCs w:val="28"/>
          <w:lang w:val="uk-UA"/>
        </w:rPr>
        <w:t xml:space="preserve"> великим пальцем, щоб зафіксувати його в роз’ємі</w:t>
      </w:r>
      <w:r w:rsidRPr="000F603C">
        <w:rPr>
          <w:szCs w:val="28"/>
          <w:lang w:val="uk-UA"/>
        </w:rPr>
        <w:t xml:space="preserve">. Однак на рисунку показано, що на </w:t>
      </w:r>
      <w:proofErr w:type="spellStart"/>
      <w:r w:rsidRPr="000F603C">
        <w:rPr>
          <w:szCs w:val="28"/>
          <w:lang w:val="uk-UA"/>
        </w:rPr>
        <w:t>трекері</w:t>
      </w:r>
      <w:proofErr w:type="spellEnd"/>
      <w:r w:rsidRPr="000F603C">
        <w:rPr>
          <w:szCs w:val="28"/>
          <w:lang w:val="uk-UA"/>
        </w:rPr>
        <w:t xml:space="preserve"> знаходяться два великі пальці: один притримує модуль, а інший тисне. Щоб уникнути можливих проблем зі встановлення, перекладач обирає стратегію </w:t>
      </w:r>
      <w:r w:rsidRPr="000F603C">
        <w:rPr>
          <w:b/>
          <w:bCs/>
          <w:szCs w:val="28"/>
          <w:lang w:val="uk-UA"/>
        </w:rPr>
        <w:t>конкретизації</w:t>
      </w:r>
      <w:r w:rsidRPr="000F603C">
        <w:rPr>
          <w:szCs w:val="28"/>
          <w:lang w:val="uk-UA"/>
        </w:rPr>
        <w:t xml:space="preserve">.  Він повністю змінює речення, зберігаючи початковий сенс і додаючи дієприслівниковий зворот </w:t>
      </w:r>
      <w:r w:rsidRPr="000F603C">
        <w:rPr>
          <w:i/>
          <w:iCs/>
          <w:szCs w:val="28"/>
          <w:lang w:val="uk-UA"/>
        </w:rPr>
        <w:t>Утримуючи пальцем одну сторону модуля</w:t>
      </w:r>
      <w:r w:rsidRPr="000F603C">
        <w:rPr>
          <w:szCs w:val="28"/>
          <w:lang w:val="uk-UA"/>
        </w:rPr>
        <w:t>, щоб полегшити роботу споживача.</w:t>
      </w:r>
      <w:bookmarkEnd w:id="7"/>
    </w:p>
    <w:p w14:paraId="0776BCF4" w14:textId="77777777" w:rsidR="00312E26" w:rsidRPr="000F603C" w:rsidRDefault="00312E26" w:rsidP="00312E26">
      <w:pPr>
        <w:spacing w:after="0" w:line="360" w:lineRule="auto"/>
        <w:ind w:firstLine="709"/>
        <w:jc w:val="both"/>
        <w:rPr>
          <w:szCs w:val="28"/>
          <w:lang w:val="uk-UA"/>
        </w:rPr>
      </w:pPr>
      <w:r w:rsidRPr="000F603C">
        <w:rPr>
          <w:szCs w:val="28"/>
          <w:lang w:val="uk-UA"/>
        </w:rPr>
        <w:t>Повна зміна речення в текстах інструкцій з експлуатації відбувається не лише задля конкретизації сенсу. Також це може відбуватися для скорочення речення шляхом упущення неважливої інформації. Прикладом може слугувати розділ “Як носити браслет”:</w:t>
      </w:r>
    </w:p>
    <w:p w14:paraId="713B938F" w14:textId="77777777" w:rsidR="00312E26" w:rsidRPr="001A451E" w:rsidRDefault="00312E26" w:rsidP="00FD7B99">
      <w:pPr>
        <w:pStyle w:val="a5"/>
        <w:numPr>
          <w:ilvl w:val="0"/>
          <w:numId w:val="26"/>
        </w:numPr>
        <w:spacing w:after="0" w:line="360" w:lineRule="auto"/>
        <w:ind w:left="709"/>
        <w:jc w:val="both"/>
        <w:rPr>
          <w:i/>
          <w:iCs/>
          <w:szCs w:val="28"/>
          <w:lang w:val="fr-FR"/>
        </w:rPr>
      </w:pPr>
      <w:r w:rsidRPr="001A451E">
        <w:rPr>
          <w:i/>
          <w:iCs/>
          <w:szCs w:val="28"/>
          <w:lang w:val="fr-FR"/>
        </w:rPr>
        <w:t xml:space="preserve">Serrez le bracelet autour de votre poignet de façon à ce qu'l y ait suffisamment de mou pour faire passer un doigt. Après cela, ajustez le serrage pour que le </w:t>
      </w:r>
      <w:proofErr w:type="spellStart"/>
      <w:r w:rsidRPr="001A451E">
        <w:rPr>
          <w:i/>
          <w:iCs/>
          <w:szCs w:val="28"/>
          <w:lang w:val="fr-FR"/>
        </w:rPr>
        <w:t>pon</w:t>
      </w:r>
      <w:proofErr w:type="spellEnd"/>
      <w:r w:rsidRPr="001A451E">
        <w:rPr>
          <w:i/>
          <w:iCs/>
          <w:szCs w:val="28"/>
          <w:lang w:val="fr-FR"/>
        </w:rPr>
        <w:t xml:space="preserve"> soit confortable. </w:t>
      </w:r>
      <w:proofErr w:type="gramStart"/>
      <w:r w:rsidRPr="001A451E">
        <w:rPr>
          <w:i/>
          <w:iCs/>
          <w:szCs w:val="28"/>
          <w:lang w:val="fr-FR"/>
        </w:rPr>
        <w:t>Remarque:</w:t>
      </w:r>
      <w:proofErr w:type="gramEnd"/>
      <w:r w:rsidRPr="001A451E">
        <w:rPr>
          <w:i/>
          <w:iCs/>
          <w:szCs w:val="28"/>
          <w:lang w:val="fr-FR"/>
        </w:rPr>
        <w:t xml:space="preserve"> si le bracelet n'est pas assez serré, le moniteur de fréquence cardiaque risque de mal recueillir les données.</w:t>
      </w:r>
    </w:p>
    <w:p w14:paraId="1598DAA0" w14:textId="77777777" w:rsidR="00312E26" w:rsidRPr="000F603C" w:rsidRDefault="00312E26" w:rsidP="00FD7B99">
      <w:pPr>
        <w:pStyle w:val="a5"/>
        <w:numPr>
          <w:ilvl w:val="0"/>
          <w:numId w:val="26"/>
        </w:numPr>
        <w:spacing w:after="0" w:line="360" w:lineRule="auto"/>
        <w:ind w:left="709"/>
        <w:jc w:val="both"/>
        <w:rPr>
          <w:i/>
          <w:iCs/>
          <w:szCs w:val="28"/>
        </w:rPr>
      </w:pPr>
      <w:r w:rsidRPr="000F603C">
        <w:rPr>
          <w:i/>
          <w:iCs/>
          <w:szCs w:val="28"/>
        </w:rPr>
        <w:t xml:space="preserve">Браслет на </w:t>
      </w:r>
      <w:proofErr w:type="spellStart"/>
      <w:r w:rsidRPr="000F603C">
        <w:rPr>
          <w:i/>
          <w:iCs/>
          <w:szCs w:val="28"/>
        </w:rPr>
        <w:t>руці</w:t>
      </w:r>
      <w:proofErr w:type="spellEnd"/>
      <w:r w:rsidRPr="000F603C">
        <w:rPr>
          <w:i/>
          <w:iCs/>
          <w:szCs w:val="28"/>
        </w:rPr>
        <w:t xml:space="preserve"> повинен </w:t>
      </w:r>
      <w:proofErr w:type="spellStart"/>
      <w:r w:rsidRPr="000F603C">
        <w:rPr>
          <w:i/>
          <w:iCs/>
          <w:szCs w:val="28"/>
        </w:rPr>
        <w:t>знаходитися</w:t>
      </w:r>
      <w:proofErr w:type="spellEnd"/>
      <w:r w:rsidRPr="000F603C">
        <w:rPr>
          <w:i/>
          <w:iCs/>
          <w:szCs w:val="28"/>
        </w:rPr>
        <w:t xml:space="preserve"> на </w:t>
      </w:r>
      <w:proofErr w:type="spellStart"/>
      <w:r w:rsidRPr="000F603C">
        <w:rPr>
          <w:i/>
          <w:iCs/>
          <w:szCs w:val="28"/>
        </w:rPr>
        <w:t>відстані</w:t>
      </w:r>
      <w:proofErr w:type="spellEnd"/>
      <w:r w:rsidRPr="000F603C">
        <w:rPr>
          <w:i/>
          <w:iCs/>
          <w:szCs w:val="28"/>
        </w:rPr>
        <w:t xml:space="preserve"> </w:t>
      </w:r>
      <w:proofErr w:type="spellStart"/>
      <w:r w:rsidRPr="000F603C">
        <w:rPr>
          <w:i/>
          <w:iCs/>
          <w:szCs w:val="28"/>
        </w:rPr>
        <w:t>приблизно</w:t>
      </w:r>
      <w:proofErr w:type="spellEnd"/>
      <w:r w:rsidRPr="000F603C">
        <w:rPr>
          <w:i/>
          <w:iCs/>
          <w:szCs w:val="28"/>
        </w:rPr>
        <w:t xml:space="preserve"> одного </w:t>
      </w:r>
      <w:proofErr w:type="spellStart"/>
      <w:r w:rsidRPr="000F603C">
        <w:rPr>
          <w:i/>
          <w:iCs/>
          <w:szCs w:val="28"/>
        </w:rPr>
        <w:t>пальця</w:t>
      </w:r>
      <w:proofErr w:type="spellEnd"/>
      <w:r w:rsidRPr="000F603C">
        <w:rPr>
          <w:i/>
          <w:iCs/>
          <w:szCs w:val="28"/>
        </w:rPr>
        <w:t xml:space="preserve"> </w:t>
      </w:r>
      <w:proofErr w:type="spellStart"/>
      <w:r w:rsidRPr="000F603C">
        <w:rPr>
          <w:i/>
          <w:iCs/>
          <w:szCs w:val="28"/>
        </w:rPr>
        <w:t>від</w:t>
      </w:r>
      <w:proofErr w:type="spellEnd"/>
      <w:r w:rsidRPr="000F603C">
        <w:rPr>
          <w:i/>
          <w:iCs/>
          <w:szCs w:val="28"/>
        </w:rPr>
        <w:t xml:space="preserve"> </w:t>
      </w:r>
      <w:proofErr w:type="spellStart"/>
      <w:r w:rsidRPr="000F603C">
        <w:rPr>
          <w:i/>
          <w:iCs/>
          <w:szCs w:val="28"/>
        </w:rPr>
        <w:t>зап’ястя</w:t>
      </w:r>
      <w:proofErr w:type="spellEnd"/>
      <w:r w:rsidRPr="000F603C">
        <w:rPr>
          <w:i/>
          <w:iCs/>
          <w:szCs w:val="28"/>
        </w:rPr>
        <w:t xml:space="preserve">, </w:t>
      </w:r>
      <w:proofErr w:type="spellStart"/>
      <w:r w:rsidRPr="000F603C">
        <w:rPr>
          <w:i/>
          <w:iCs/>
          <w:szCs w:val="28"/>
        </w:rPr>
        <w:t>відрегулюйте</w:t>
      </w:r>
      <w:proofErr w:type="spellEnd"/>
      <w:r w:rsidRPr="000F603C">
        <w:rPr>
          <w:i/>
          <w:iCs/>
          <w:szCs w:val="28"/>
        </w:rPr>
        <w:t xml:space="preserve"> </w:t>
      </w:r>
      <w:proofErr w:type="spellStart"/>
      <w:r w:rsidRPr="000F603C">
        <w:rPr>
          <w:i/>
          <w:iCs/>
          <w:szCs w:val="28"/>
        </w:rPr>
        <w:t>його</w:t>
      </w:r>
      <w:proofErr w:type="spellEnd"/>
      <w:r w:rsidRPr="000F603C">
        <w:rPr>
          <w:i/>
          <w:iCs/>
          <w:szCs w:val="28"/>
        </w:rPr>
        <w:t xml:space="preserve">. </w:t>
      </w:r>
      <w:proofErr w:type="spellStart"/>
      <w:r w:rsidRPr="000F603C">
        <w:rPr>
          <w:i/>
          <w:iCs/>
          <w:szCs w:val="28"/>
        </w:rPr>
        <w:t>Рекомендація</w:t>
      </w:r>
      <w:proofErr w:type="spellEnd"/>
      <w:r w:rsidRPr="000F603C">
        <w:rPr>
          <w:i/>
          <w:iCs/>
          <w:szCs w:val="28"/>
        </w:rPr>
        <w:t xml:space="preserve">: </w:t>
      </w:r>
      <w:proofErr w:type="spellStart"/>
      <w:r w:rsidRPr="000F603C">
        <w:rPr>
          <w:i/>
          <w:iCs/>
          <w:szCs w:val="28"/>
        </w:rPr>
        <w:t>якщо</w:t>
      </w:r>
      <w:proofErr w:type="spellEnd"/>
      <w:r w:rsidRPr="000F603C">
        <w:rPr>
          <w:i/>
          <w:iCs/>
          <w:szCs w:val="28"/>
        </w:rPr>
        <w:t xml:space="preserve"> браслет </w:t>
      </w:r>
      <w:proofErr w:type="spellStart"/>
      <w:r w:rsidRPr="000F603C">
        <w:rPr>
          <w:i/>
          <w:iCs/>
          <w:szCs w:val="28"/>
        </w:rPr>
        <w:t>недостатньо</w:t>
      </w:r>
      <w:proofErr w:type="spellEnd"/>
      <w:r w:rsidRPr="000F603C">
        <w:rPr>
          <w:i/>
          <w:iCs/>
          <w:szCs w:val="28"/>
        </w:rPr>
        <w:t xml:space="preserve"> </w:t>
      </w:r>
      <w:proofErr w:type="spellStart"/>
      <w:r w:rsidRPr="000F603C">
        <w:rPr>
          <w:i/>
          <w:iCs/>
          <w:szCs w:val="28"/>
        </w:rPr>
        <w:t>щільно</w:t>
      </w:r>
      <w:proofErr w:type="spellEnd"/>
      <w:r w:rsidRPr="000F603C">
        <w:rPr>
          <w:i/>
          <w:iCs/>
          <w:szCs w:val="28"/>
        </w:rPr>
        <w:t xml:space="preserve"> </w:t>
      </w:r>
      <w:proofErr w:type="spellStart"/>
      <w:r w:rsidRPr="000F603C">
        <w:rPr>
          <w:i/>
          <w:iCs/>
          <w:szCs w:val="28"/>
        </w:rPr>
        <w:t>зафіксований</w:t>
      </w:r>
      <w:proofErr w:type="spellEnd"/>
      <w:r w:rsidRPr="000F603C">
        <w:rPr>
          <w:i/>
          <w:iCs/>
          <w:szCs w:val="28"/>
        </w:rPr>
        <w:t xml:space="preserve"> на </w:t>
      </w:r>
      <w:proofErr w:type="spellStart"/>
      <w:r w:rsidRPr="000F603C">
        <w:rPr>
          <w:i/>
          <w:iCs/>
          <w:szCs w:val="28"/>
        </w:rPr>
        <w:t>руці</w:t>
      </w:r>
      <w:proofErr w:type="spellEnd"/>
      <w:r w:rsidRPr="000F603C">
        <w:rPr>
          <w:i/>
          <w:iCs/>
          <w:szCs w:val="28"/>
        </w:rPr>
        <w:t xml:space="preserve">, </w:t>
      </w:r>
      <w:proofErr w:type="spellStart"/>
      <w:r w:rsidRPr="000F603C">
        <w:rPr>
          <w:i/>
          <w:iCs/>
          <w:szCs w:val="28"/>
        </w:rPr>
        <w:t>інформація</w:t>
      </w:r>
      <w:proofErr w:type="spellEnd"/>
      <w:r w:rsidRPr="000F603C">
        <w:rPr>
          <w:i/>
          <w:iCs/>
          <w:szCs w:val="28"/>
        </w:rPr>
        <w:t xml:space="preserve"> датчика </w:t>
      </w:r>
      <w:proofErr w:type="spellStart"/>
      <w:r w:rsidRPr="000F603C">
        <w:rPr>
          <w:i/>
          <w:iCs/>
          <w:szCs w:val="28"/>
        </w:rPr>
        <w:t>серцевого</w:t>
      </w:r>
      <w:proofErr w:type="spellEnd"/>
      <w:r w:rsidRPr="000F603C">
        <w:rPr>
          <w:i/>
          <w:iCs/>
          <w:szCs w:val="28"/>
        </w:rPr>
        <w:t xml:space="preserve"> ритму </w:t>
      </w:r>
      <w:proofErr w:type="spellStart"/>
      <w:r w:rsidRPr="000F603C">
        <w:rPr>
          <w:i/>
          <w:iCs/>
          <w:szCs w:val="28"/>
        </w:rPr>
        <w:t>можуть</w:t>
      </w:r>
      <w:proofErr w:type="spellEnd"/>
      <w:r w:rsidRPr="000F603C">
        <w:rPr>
          <w:i/>
          <w:iCs/>
          <w:szCs w:val="28"/>
        </w:rPr>
        <w:t xml:space="preserve"> бути неточною.</w:t>
      </w:r>
    </w:p>
    <w:p w14:paraId="2407E167"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У першому реченні перекладач здійснює </w:t>
      </w:r>
      <w:r w:rsidRPr="000F603C">
        <w:rPr>
          <w:b/>
          <w:bCs/>
          <w:szCs w:val="28"/>
          <w:lang w:val="uk-UA"/>
        </w:rPr>
        <w:t>функціональну заміну</w:t>
      </w:r>
      <w:r w:rsidRPr="000F603C">
        <w:rPr>
          <w:szCs w:val="28"/>
          <w:lang w:val="uk-UA"/>
        </w:rPr>
        <w:t xml:space="preserve">, замінюючи наказовий спосіб дієслова дійсним і додаючи модальне дієслово </w:t>
      </w:r>
      <w:r w:rsidRPr="000F603C">
        <w:rPr>
          <w:i/>
          <w:iCs/>
          <w:szCs w:val="28"/>
          <w:lang w:val="uk-UA"/>
        </w:rPr>
        <w:t>повинен</w:t>
      </w:r>
      <w:r w:rsidRPr="000F603C">
        <w:rPr>
          <w:szCs w:val="28"/>
          <w:lang w:val="uk-UA"/>
        </w:rPr>
        <w:t xml:space="preserve">. Також він </w:t>
      </w:r>
      <w:r w:rsidRPr="000F603C">
        <w:rPr>
          <w:b/>
          <w:bCs/>
          <w:szCs w:val="28"/>
          <w:lang w:val="uk-UA"/>
        </w:rPr>
        <w:t>додає</w:t>
      </w:r>
      <w:r w:rsidRPr="000F603C">
        <w:rPr>
          <w:szCs w:val="28"/>
          <w:lang w:val="uk-UA"/>
        </w:rPr>
        <w:t xml:space="preserve"> іменник </w:t>
      </w:r>
      <w:r w:rsidRPr="000F603C">
        <w:rPr>
          <w:i/>
          <w:iCs/>
          <w:szCs w:val="28"/>
          <w:lang w:val="uk-UA"/>
        </w:rPr>
        <w:t>браслет</w:t>
      </w:r>
      <w:r w:rsidRPr="000F603C">
        <w:rPr>
          <w:szCs w:val="28"/>
          <w:lang w:val="uk-UA"/>
        </w:rPr>
        <w:t xml:space="preserve"> у ролі підмета. Зайву інформацію він </w:t>
      </w:r>
      <w:r w:rsidRPr="000F603C">
        <w:rPr>
          <w:b/>
          <w:bCs/>
          <w:szCs w:val="28"/>
          <w:lang w:val="uk-UA"/>
        </w:rPr>
        <w:t>опускає</w:t>
      </w:r>
      <w:r w:rsidRPr="000F603C">
        <w:rPr>
          <w:szCs w:val="28"/>
          <w:lang w:val="uk-UA"/>
        </w:rPr>
        <w:t>, оскільки французький варіант вчить споживача надягати браслет. Це загальновідомий факт, тому перекладач лише зауважує лише те, де саме має бути розташований браслет.</w:t>
      </w:r>
    </w:p>
    <w:p w14:paraId="5D5EE583"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 Після цього в перекладі відбувається </w:t>
      </w:r>
      <w:r w:rsidRPr="000F603C">
        <w:rPr>
          <w:b/>
          <w:bCs/>
          <w:szCs w:val="28"/>
          <w:lang w:val="uk-UA"/>
        </w:rPr>
        <w:t>поєднання</w:t>
      </w:r>
      <w:r w:rsidRPr="000F603C">
        <w:rPr>
          <w:szCs w:val="28"/>
          <w:lang w:val="uk-UA"/>
        </w:rPr>
        <w:t xml:space="preserve"> (</w:t>
      </w:r>
      <w:proofErr w:type="spellStart"/>
      <w:r w:rsidRPr="000F603C">
        <w:rPr>
          <w:szCs w:val="28"/>
          <w:lang w:val="uk-UA"/>
        </w:rPr>
        <w:t>assemblage</w:t>
      </w:r>
      <w:proofErr w:type="spellEnd"/>
      <w:r w:rsidRPr="000F603C">
        <w:rPr>
          <w:szCs w:val="28"/>
          <w:lang w:val="uk-UA"/>
        </w:rPr>
        <w:t xml:space="preserve">) першого і другого речень. Перекладач знову </w:t>
      </w:r>
      <w:r w:rsidRPr="000F603C">
        <w:rPr>
          <w:b/>
          <w:bCs/>
          <w:szCs w:val="28"/>
          <w:lang w:val="uk-UA"/>
        </w:rPr>
        <w:t>опускає</w:t>
      </w:r>
      <w:r w:rsidRPr="000F603C">
        <w:rPr>
          <w:szCs w:val="28"/>
          <w:lang w:val="uk-UA"/>
        </w:rPr>
        <w:t xml:space="preserve"> зайву інформацію, а саме прийменник із займенником </w:t>
      </w:r>
      <w:proofErr w:type="spellStart"/>
      <w:r w:rsidRPr="000F603C">
        <w:rPr>
          <w:i/>
          <w:iCs/>
          <w:szCs w:val="28"/>
          <w:lang w:val="uk-UA"/>
        </w:rPr>
        <w:t>après</w:t>
      </w:r>
      <w:proofErr w:type="spellEnd"/>
      <w:r w:rsidRPr="000F603C">
        <w:rPr>
          <w:i/>
          <w:iCs/>
          <w:szCs w:val="28"/>
          <w:lang w:val="uk-UA"/>
        </w:rPr>
        <w:t xml:space="preserve"> </w:t>
      </w:r>
      <w:proofErr w:type="spellStart"/>
      <w:r w:rsidRPr="000F603C">
        <w:rPr>
          <w:i/>
          <w:iCs/>
          <w:szCs w:val="28"/>
          <w:lang w:val="uk-UA"/>
        </w:rPr>
        <w:t>cela</w:t>
      </w:r>
      <w:proofErr w:type="spellEnd"/>
      <w:r w:rsidRPr="000F603C">
        <w:rPr>
          <w:szCs w:val="28"/>
          <w:lang w:val="uk-UA"/>
        </w:rPr>
        <w:t xml:space="preserve">, оскільки вони слугують для логічного зв’язку двох речень, а також відбувається </w:t>
      </w:r>
      <w:r w:rsidRPr="000F603C">
        <w:rPr>
          <w:b/>
          <w:bCs/>
          <w:szCs w:val="28"/>
          <w:lang w:val="uk-UA"/>
        </w:rPr>
        <w:t>опущення</w:t>
      </w:r>
      <w:r w:rsidRPr="000F603C">
        <w:rPr>
          <w:szCs w:val="28"/>
          <w:lang w:val="uk-UA"/>
        </w:rPr>
        <w:t xml:space="preserve"> підрядного мети </w:t>
      </w:r>
      <w:proofErr w:type="spellStart"/>
      <w:r w:rsidRPr="000F603C">
        <w:rPr>
          <w:i/>
          <w:iCs/>
          <w:szCs w:val="28"/>
          <w:lang w:val="uk-UA"/>
        </w:rPr>
        <w:t>pour</w:t>
      </w:r>
      <w:proofErr w:type="spellEnd"/>
      <w:r w:rsidRPr="000F603C">
        <w:rPr>
          <w:i/>
          <w:iCs/>
          <w:szCs w:val="28"/>
          <w:lang w:val="uk-UA"/>
        </w:rPr>
        <w:t xml:space="preserve"> </w:t>
      </w:r>
      <w:proofErr w:type="spellStart"/>
      <w:r w:rsidRPr="000F603C">
        <w:rPr>
          <w:i/>
          <w:iCs/>
          <w:szCs w:val="28"/>
          <w:lang w:val="uk-UA"/>
        </w:rPr>
        <w:t>que</w:t>
      </w:r>
      <w:proofErr w:type="spellEnd"/>
      <w:r w:rsidRPr="000F603C">
        <w:rPr>
          <w:i/>
          <w:iCs/>
          <w:szCs w:val="28"/>
          <w:lang w:val="uk-UA"/>
        </w:rPr>
        <w:t xml:space="preserve"> </w:t>
      </w:r>
      <w:proofErr w:type="spellStart"/>
      <w:r w:rsidRPr="000F603C">
        <w:rPr>
          <w:i/>
          <w:iCs/>
          <w:szCs w:val="28"/>
          <w:lang w:val="uk-UA"/>
        </w:rPr>
        <w:t>le</w:t>
      </w:r>
      <w:proofErr w:type="spellEnd"/>
      <w:r w:rsidRPr="000F603C">
        <w:rPr>
          <w:i/>
          <w:iCs/>
          <w:szCs w:val="28"/>
          <w:lang w:val="uk-UA"/>
        </w:rPr>
        <w:t xml:space="preserve"> </w:t>
      </w:r>
      <w:proofErr w:type="spellStart"/>
      <w:r w:rsidRPr="000F603C">
        <w:rPr>
          <w:i/>
          <w:iCs/>
          <w:szCs w:val="28"/>
          <w:lang w:val="uk-UA"/>
        </w:rPr>
        <w:t>pon</w:t>
      </w:r>
      <w:proofErr w:type="spellEnd"/>
      <w:r w:rsidRPr="000F603C">
        <w:rPr>
          <w:i/>
          <w:iCs/>
          <w:szCs w:val="28"/>
          <w:lang w:val="uk-UA"/>
        </w:rPr>
        <w:t xml:space="preserve"> </w:t>
      </w:r>
      <w:proofErr w:type="spellStart"/>
      <w:r w:rsidRPr="000F603C">
        <w:rPr>
          <w:i/>
          <w:iCs/>
          <w:szCs w:val="28"/>
          <w:lang w:val="uk-UA"/>
        </w:rPr>
        <w:t>soit</w:t>
      </w:r>
      <w:proofErr w:type="spellEnd"/>
      <w:r w:rsidRPr="000F603C">
        <w:rPr>
          <w:i/>
          <w:iCs/>
          <w:szCs w:val="28"/>
          <w:lang w:val="uk-UA"/>
        </w:rPr>
        <w:t xml:space="preserve"> </w:t>
      </w:r>
      <w:proofErr w:type="spellStart"/>
      <w:r w:rsidRPr="000F603C">
        <w:rPr>
          <w:i/>
          <w:iCs/>
          <w:szCs w:val="28"/>
          <w:lang w:val="uk-UA"/>
        </w:rPr>
        <w:t>confortable</w:t>
      </w:r>
      <w:proofErr w:type="spellEnd"/>
      <w:r w:rsidRPr="000F603C">
        <w:rPr>
          <w:szCs w:val="28"/>
          <w:lang w:val="uk-UA"/>
        </w:rPr>
        <w:t xml:space="preserve">. Це було здійснено з метою скорочення, оскільки вираз </w:t>
      </w:r>
      <w:r w:rsidRPr="000F603C">
        <w:rPr>
          <w:szCs w:val="28"/>
          <w:lang w:val="uk-UA"/>
        </w:rPr>
        <w:lastRenderedPageBreak/>
        <w:t xml:space="preserve">не несе в собі смислового навантаження. Перекладач свідомо вибирає цю стратегію, оскільки є цілком очевидним, що споживач відрегулює браслет так, щоб він не перетискав руку. </w:t>
      </w:r>
    </w:p>
    <w:p w14:paraId="1C97BC2B"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У третьому реченні здійснюється </w:t>
      </w:r>
      <w:r w:rsidRPr="000F603C">
        <w:rPr>
          <w:b/>
          <w:bCs/>
          <w:szCs w:val="28"/>
          <w:lang w:val="uk-UA"/>
        </w:rPr>
        <w:t>лексико-семантична заміна</w:t>
      </w:r>
      <w:r w:rsidRPr="000F603C">
        <w:rPr>
          <w:szCs w:val="28"/>
          <w:lang w:val="uk-UA"/>
        </w:rPr>
        <w:t xml:space="preserve"> іменника </w:t>
      </w:r>
      <w:proofErr w:type="spellStart"/>
      <w:r w:rsidRPr="000F603C">
        <w:rPr>
          <w:i/>
          <w:iCs/>
          <w:szCs w:val="28"/>
          <w:lang w:val="uk-UA"/>
        </w:rPr>
        <w:t>remarque</w:t>
      </w:r>
      <w:proofErr w:type="spellEnd"/>
      <w:r w:rsidRPr="000F603C">
        <w:rPr>
          <w:szCs w:val="28"/>
          <w:lang w:val="uk-UA"/>
        </w:rPr>
        <w:t xml:space="preserve">, оскільки прямими українськими еквівалентами є </w:t>
      </w:r>
      <w:r w:rsidRPr="000F603C">
        <w:rPr>
          <w:i/>
          <w:iCs/>
          <w:szCs w:val="28"/>
          <w:lang w:val="uk-UA"/>
        </w:rPr>
        <w:t>зауваження, примітка, нотатка, ремарка</w:t>
      </w:r>
      <w:r w:rsidRPr="000F603C">
        <w:rPr>
          <w:szCs w:val="28"/>
          <w:lang w:val="uk-UA"/>
        </w:rPr>
        <w:t xml:space="preserve">, а в перекладі використаний іменник </w:t>
      </w:r>
      <w:r w:rsidRPr="000F603C">
        <w:rPr>
          <w:i/>
          <w:iCs/>
          <w:szCs w:val="28"/>
          <w:lang w:val="uk-UA"/>
        </w:rPr>
        <w:t>рекомендація</w:t>
      </w:r>
      <w:r w:rsidRPr="000F603C">
        <w:rPr>
          <w:szCs w:val="28"/>
          <w:lang w:val="uk-UA"/>
        </w:rPr>
        <w:t>. Перекладач таким чином робить текст більш орієнтованим на споживача, адже слово</w:t>
      </w:r>
      <w:r w:rsidRPr="000F603C">
        <w:rPr>
          <w:i/>
          <w:iCs/>
          <w:szCs w:val="28"/>
          <w:lang w:val="uk-UA"/>
        </w:rPr>
        <w:t xml:space="preserve"> рекомендація</w:t>
      </w:r>
      <w:r w:rsidRPr="000F603C">
        <w:rPr>
          <w:szCs w:val="28"/>
          <w:lang w:val="uk-UA"/>
        </w:rPr>
        <w:t xml:space="preserve"> має в цьому випадку більш семантично позитивне забарвлення, ніж прямі еквіваленти. Фахівець створює відчуття турботи виробника про своїх клієнтів.  Також здійснюється </w:t>
      </w:r>
      <w:r w:rsidRPr="000F603C">
        <w:rPr>
          <w:b/>
          <w:bCs/>
          <w:szCs w:val="28"/>
          <w:lang w:val="uk-UA"/>
        </w:rPr>
        <w:t>компенсація</w:t>
      </w:r>
      <w:r w:rsidRPr="000F603C">
        <w:rPr>
          <w:szCs w:val="28"/>
          <w:lang w:val="uk-UA"/>
        </w:rPr>
        <w:t xml:space="preserve"> сенсу у фразі </w:t>
      </w:r>
      <w:r w:rsidRPr="000F603C">
        <w:rPr>
          <w:i/>
          <w:iCs/>
          <w:szCs w:val="28"/>
          <w:lang w:val="uk-UA"/>
        </w:rPr>
        <w:t xml:space="preserve">зафіксований на руці, </w:t>
      </w:r>
      <w:r w:rsidRPr="000F603C">
        <w:rPr>
          <w:szCs w:val="28"/>
          <w:lang w:val="uk-UA"/>
        </w:rPr>
        <w:t xml:space="preserve">оскільки у французькому варіанті немає слова </w:t>
      </w:r>
      <w:proofErr w:type="spellStart"/>
      <w:r w:rsidRPr="000F603C">
        <w:rPr>
          <w:i/>
          <w:iCs/>
          <w:szCs w:val="28"/>
          <w:lang w:val="uk-UA"/>
        </w:rPr>
        <w:t>main</w:t>
      </w:r>
      <w:proofErr w:type="spellEnd"/>
      <w:r w:rsidRPr="000F603C">
        <w:rPr>
          <w:szCs w:val="28"/>
          <w:lang w:val="uk-UA"/>
        </w:rPr>
        <w:t xml:space="preserve">, а з попередніх пунктів уже відомо, де знаходиться браслет. У другій частині умовного речення при перекладі відбувається </w:t>
      </w:r>
      <w:r w:rsidRPr="000F603C">
        <w:rPr>
          <w:b/>
          <w:bCs/>
          <w:szCs w:val="28"/>
          <w:lang w:val="uk-UA"/>
        </w:rPr>
        <w:t>зміна складу членів речення</w:t>
      </w:r>
      <w:r w:rsidRPr="000F603C">
        <w:rPr>
          <w:szCs w:val="28"/>
          <w:lang w:val="uk-UA"/>
        </w:rPr>
        <w:t xml:space="preserve">: у французькому варіанті </w:t>
      </w:r>
      <w:proofErr w:type="spellStart"/>
      <w:r w:rsidRPr="000F603C">
        <w:rPr>
          <w:i/>
          <w:iCs/>
          <w:szCs w:val="28"/>
          <w:lang w:val="uk-UA"/>
        </w:rPr>
        <w:t>moniteur</w:t>
      </w:r>
      <w:proofErr w:type="spellEnd"/>
      <w:r w:rsidRPr="000F603C">
        <w:rPr>
          <w:i/>
          <w:iCs/>
          <w:szCs w:val="28"/>
          <w:lang w:val="uk-UA"/>
        </w:rPr>
        <w:t xml:space="preserve"> </w:t>
      </w:r>
      <w:proofErr w:type="spellStart"/>
      <w:r w:rsidRPr="000F603C">
        <w:rPr>
          <w:i/>
          <w:iCs/>
          <w:szCs w:val="28"/>
          <w:lang w:val="uk-UA"/>
        </w:rPr>
        <w:t>de</w:t>
      </w:r>
      <w:proofErr w:type="spellEnd"/>
      <w:r w:rsidRPr="000F603C">
        <w:rPr>
          <w:i/>
          <w:iCs/>
          <w:szCs w:val="28"/>
          <w:lang w:val="uk-UA"/>
        </w:rPr>
        <w:t xml:space="preserve"> </w:t>
      </w:r>
      <w:proofErr w:type="spellStart"/>
      <w:r w:rsidRPr="000F603C">
        <w:rPr>
          <w:i/>
          <w:iCs/>
          <w:szCs w:val="28"/>
          <w:lang w:val="uk-UA"/>
        </w:rPr>
        <w:t>fréquence</w:t>
      </w:r>
      <w:proofErr w:type="spellEnd"/>
      <w:r w:rsidRPr="000F603C">
        <w:rPr>
          <w:i/>
          <w:iCs/>
          <w:szCs w:val="28"/>
          <w:lang w:val="uk-UA"/>
        </w:rPr>
        <w:t xml:space="preserve"> </w:t>
      </w:r>
      <w:proofErr w:type="spellStart"/>
      <w:r w:rsidRPr="000F603C">
        <w:rPr>
          <w:i/>
          <w:iCs/>
          <w:szCs w:val="28"/>
          <w:lang w:val="uk-UA"/>
        </w:rPr>
        <w:t>cardiaque</w:t>
      </w:r>
      <w:proofErr w:type="spellEnd"/>
      <w:r w:rsidRPr="000F603C">
        <w:rPr>
          <w:i/>
          <w:iCs/>
          <w:szCs w:val="28"/>
          <w:lang w:val="uk-UA"/>
        </w:rPr>
        <w:t xml:space="preserve"> </w:t>
      </w:r>
      <w:r w:rsidRPr="000F603C">
        <w:rPr>
          <w:szCs w:val="28"/>
          <w:lang w:val="uk-UA"/>
        </w:rPr>
        <w:t xml:space="preserve">виступає в ролі підмета, а дієслово </w:t>
      </w:r>
      <w:proofErr w:type="spellStart"/>
      <w:r w:rsidRPr="000F603C">
        <w:rPr>
          <w:i/>
          <w:iCs/>
          <w:szCs w:val="28"/>
          <w:lang w:val="uk-UA"/>
        </w:rPr>
        <w:t>risquer</w:t>
      </w:r>
      <w:proofErr w:type="spellEnd"/>
      <w:r w:rsidRPr="000F603C">
        <w:rPr>
          <w:i/>
          <w:iCs/>
          <w:szCs w:val="28"/>
          <w:lang w:val="uk-UA"/>
        </w:rPr>
        <w:t xml:space="preserve"> </w:t>
      </w:r>
      <w:r w:rsidRPr="000F603C">
        <w:rPr>
          <w:szCs w:val="28"/>
          <w:lang w:val="uk-UA"/>
        </w:rPr>
        <w:t xml:space="preserve">відіграє роль присудка; в українському варіанті іменник </w:t>
      </w:r>
      <w:r w:rsidRPr="000F603C">
        <w:rPr>
          <w:i/>
          <w:iCs/>
          <w:szCs w:val="28"/>
          <w:lang w:val="uk-UA"/>
        </w:rPr>
        <w:t>інформація</w:t>
      </w:r>
      <w:r w:rsidRPr="000F603C">
        <w:rPr>
          <w:szCs w:val="28"/>
          <w:lang w:val="uk-UA"/>
        </w:rPr>
        <w:t xml:space="preserve"> – це підмет, а </w:t>
      </w:r>
      <w:r w:rsidRPr="000F603C">
        <w:rPr>
          <w:i/>
          <w:iCs/>
          <w:szCs w:val="28"/>
          <w:lang w:val="uk-UA"/>
        </w:rPr>
        <w:t>бути неточним</w:t>
      </w:r>
      <w:r w:rsidRPr="000F603C">
        <w:rPr>
          <w:szCs w:val="28"/>
          <w:lang w:val="uk-UA"/>
        </w:rPr>
        <w:t xml:space="preserve"> – це складений іменний  присудок. Також спостерігається </w:t>
      </w:r>
      <w:r w:rsidRPr="000F603C">
        <w:rPr>
          <w:b/>
          <w:bCs/>
          <w:szCs w:val="28"/>
          <w:lang w:val="uk-UA"/>
        </w:rPr>
        <w:t>лексико-семантична заміна</w:t>
      </w:r>
      <w:r w:rsidRPr="000F603C">
        <w:rPr>
          <w:szCs w:val="28"/>
          <w:lang w:val="uk-UA"/>
        </w:rPr>
        <w:t xml:space="preserve"> </w:t>
      </w:r>
      <w:proofErr w:type="spellStart"/>
      <w:r w:rsidRPr="000F603C">
        <w:rPr>
          <w:i/>
          <w:iCs/>
          <w:szCs w:val="28"/>
          <w:lang w:val="uk-UA"/>
        </w:rPr>
        <w:t>les</w:t>
      </w:r>
      <w:proofErr w:type="spellEnd"/>
      <w:r w:rsidRPr="000F603C">
        <w:rPr>
          <w:i/>
          <w:iCs/>
          <w:szCs w:val="28"/>
          <w:lang w:val="uk-UA"/>
        </w:rPr>
        <w:t xml:space="preserve"> </w:t>
      </w:r>
      <w:proofErr w:type="spellStart"/>
      <w:r w:rsidRPr="000F603C">
        <w:rPr>
          <w:i/>
          <w:iCs/>
          <w:szCs w:val="28"/>
          <w:lang w:val="uk-UA"/>
        </w:rPr>
        <w:t>données</w:t>
      </w:r>
      <w:proofErr w:type="spellEnd"/>
      <w:r w:rsidRPr="000F603C">
        <w:rPr>
          <w:i/>
          <w:iCs/>
          <w:szCs w:val="28"/>
          <w:lang w:val="uk-UA"/>
        </w:rPr>
        <w:t xml:space="preserve">, </w:t>
      </w:r>
      <w:r w:rsidRPr="000F603C">
        <w:rPr>
          <w:szCs w:val="28"/>
          <w:lang w:val="uk-UA"/>
        </w:rPr>
        <w:t xml:space="preserve">прямими еквівалентами якого є </w:t>
      </w:r>
      <w:r w:rsidRPr="000F603C">
        <w:rPr>
          <w:i/>
          <w:iCs/>
          <w:szCs w:val="28"/>
          <w:lang w:val="uk-UA"/>
        </w:rPr>
        <w:t>дані, відомості, характеристики, параметри</w:t>
      </w:r>
      <w:r w:rsidRPr="000F603C">
        <w:rPr>
          <w:szCs w:val="28"/>
          <w:lang w:val="uk-UA"/>
        </w:rPr>
        <w:t xml:space="preserve">, на іменник </w:t>
      </w:r>
      <w:r w:rsidRPr="000F603C">
        <w:rPr>
          <w:i/>
          <w:iCs/>
          <w:szCs w:val="28"/>
          <w:lang w:val="uk-UA"/>
        </w:rPr>
        <w:t>інформація</w:t>
      </w:r>
      <w:r w:rsidRPr="000F603C">
        <w:rPr>
          <w:szCs w:val="28"/>
          <w:lang w:val="uk-UA"/>
        </w:rPr>
        <w:t xml:space="preserve">. </w:t>
      </w:r>
    </w:p>
    <w:p w14:paraId="041A6E7A" w14:textId="77777777" w:rsidR="00312E26" w:rsidRPr="000F603C" w:rsidRDefault="00312E26" w:rsidP="00312E26">
      <w:pPr>
        <w:spacing w:after="0" w:line="360" w:lineRule="auto"/>
        <w:ind w:firstLine="709"/>
        <w:jc w:val="both"/>
        <w:rPr>
          <w:szCs w:val="28"/>
          <w:lang w:val="uk-UA"/>
        </w:rPr>
      </w:pPr>
      <w:r w:rsidRPr="000F603C">
        <w:rPr>
          <w:szCs w:val="28"/>
          <w:lang w:val="uk-UA"/>
        </w:rPr>
        <w:t>Наступний розділ називається “Синхронізація пристрою”. Український варіант складається з двох речень і QR-коду; французький варіант складається з одного речення основного тексту, рисунку телефону з додатком і QR-коду з підписом. Цей підпис в українському перекладі слугує основним текстом.</w:t>
      </w:r>
    </w:p>
    <w:p w14:paraId="050D0249" w14:textId="77777777" w:rsidR="00312E26" w:rsidRPr="001A451E" w:rsidRDefault="00312E26" w:rsidP="00FD7B99">
      <w:pPr>
        <w:pStyle w:val="a5"/>
        <w:numPr>
          <w:ilvl w:val="0"/>
          <w:numId w:val="27"/>
        </w:numPr>
        <w:spacing w:after="0" w:line="360" w:lineRule="auto"/>
        <w:ind w:left="709"/>
        <w:jc w:val="both"/>
        <w:rPr>
          <w:i/>
          <w:iCs/>
          <w:szCs w:val="28"/>
          <w:lang w:val="fr-FR"/>
        </w:rPr>
      </w:pPr>
      <w:r w:rsidRPr="001A451E">
        <w:rPr>
          <w:i/>
          <w:iCs/>
          <w:szCs w:val="28"/>
          <w:lang w:val="fr-FR"/>
        </w:rPr>
        <w:t>Code QR de l'application Mi Fit (Android 4.4/iOS 9.0 ou des versions ultérieures).</w:t>
      </w:r>
    </w:p>
    <w:p w14:paraId="5F1D5454" w14:textId="77777777" w:rsidR="00312E26" w:rsidRPr="001A451E" w:rsidRDefault="00312E26" w:rsidP="00FD7B99">
      <w:pPr>
        <w:pStyle w:val="a5"/>
        <w:numPr>
          <w:ilvl w:val="0"/>
          <w:numId w:val="27"/>
        </w:numPr>
        <w:spacing w:after="0" w:line="360" w:lineRule="auto"/>
        <w:ind w:left="709"/>
        <w:jc w:val="both"/>
        <w:rPr>
          <w:i/>
          <w:iCs/>
          <w:szCs w:val="28"/>
          <w:lang w:val="fr-FR"/>
        </w:rPr>
      </w:pPr>
      <w:proofErr w:type="spellStart"/>
      <w:r w:rsidRPr="000F603C">
        <w:rPr>
          <w:i/>
          <w:iCs/>
          <w:szCs w:val="28"/>
        </w:rPr>
        <w:t>Підтримуються</w:t>
      </w:r>
      <w:proofErr w:type="spellEnd"/>
      <w:r w:rsidRPr="001A451E">
        <w:rPr>
          <w:i/>
          <w:iCs/>
          <w:szCs w:val="28"/>
          <w:lang w:val="fr-FR"/>
        </w:rPr>
        <w:t xml:space="preserve"> Android 4.4 </w:t>
      </w:r>
      <w:proofErr w:type="spellStart"/>
      <w:r w:rsidRPr="000F603C">
        <w:rPr>
          <w:i/>
          <w:iCs/>
          <w:szCs w:val="28"/>
        </w:rPr>
        <w:t>або</w:t>
      </w:r>
      <w:proofErr w:type="spellEnd"/>
      <w:r w:rsidRPr="001A451E">
        <w:rPr>
          <w:i/>
          <w:iCs/>
          <w:szCs w:val="28"/>
          <w:lang w:val="fr-FR"/>
        </w:rPr>
        <w:t xml:space="preserve"> IOS 9.0 </w:t>
      </w:r>
      <w:r w:rsidRPr="000F603C">
        <w:rPr>
          <w:i/>
          <w:iCs/>
          <w:szCs w:val="28"/>
        </w:rPr>
        <w:t>і</w:t>
      </w:r>
      <w:r w:rsidRPr="001A451E">
        <w:rPr>
          <w:i/>
          <w:iCs/>
          <w:szCs w:val="28"/>
          <w:lang w:val="fr-FR"/>
        </w:rPr>
        <w:t xml:space="preserve"> </w:t>
      </w:r>
      <w:proofErr w:type="spellStart"/>
      <w:r w:rsidRPr="000F603C">
        <w:rPr>
          <w:i/>
          <w:iCs/>
          <w:szCs w:val="28"/>
        </w:rPr>
        <w:t>наступні</w:t>
      </w:r>
      <w:proofErr w:type="spellEnd"/>
      <w:r w:rsidRPr="001A451E">
        <w:rPr>
          <w:i/>
          <w:iCs/>
          <w:szCs w:val="28"/>
          <w:lang w:val="fr-FR"/>
        </w:rPr>
        <w:t xml:space="preserve"> </w:t>
      </w:r>
      <w:proofErr w:type="spellStart"/>
      <w:r w:rsidRPr="000F603C">
        <w:rPr>
          <w:i/>
          <w:iCs/>
          <w:szCs w:val="28"/>
        </w:rPr>
        <w:t>версії</w:t>
      </w:r>
      <w:proofErr w:type="spellEnd"/>
      <w:r w:rsidRPr="001A451E">
        <w:rPr>
          <w:i/>
          <w:iCs/>
          <w:szCs w:val="28"/>
          <w:lang w:val="fr-FR"/>
        </w:rPr>
        <w:t>.</w:t>
      </w:r>
    </w:p>
    <w:p w14:paraId="033901FF"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На нашу думку, перекладач обрав правильну стратегію, перенісши текст з підпису на початок, оскільки ця інформація - це перше, про що має знати споживач. Без зазначених умов покупець не зможе взагалі користуватися фітнес-браслетом, оскільки головною умовою роботи є синхронізація модулю </w:t>
      </w:r>
      <w:r w:rsidRPr="000F603C">
        <w:rPr>
          <w:szCs w:val="28"/>
          <w:lang w:val="uk-UA"/>
        </w:rPr>
        <w:lastRenderedPageBreak/>
        <w:t xml:space="preserve">з телефоном. Оскільки речення більше не слугує підписом, перекладач </w:t>
      </w:r>
      <w:r w:rsidRPr="000F603C">
        <w:rPr>
          <w:b/>
          <w:bCs/>
          <w:szCs w:val="28"/>
          <w:lang w:val="uk-UA"/>
        </w:rPr>
        <w:t>опускає</w:t>
      </w:r>
      <w:r w:rsidRPr="000F603C">
        <w:rPr>
          <w:szCs w:val="28"/>
          <w:lang w:val="uk-UA"/>
        </w:rPr>
        <w:t xml:space="preserve"> назву </w:t>
      </w:r>
      <w:proofErr w:type="spellStart"/>
      <w:r w:rsidRPr="000F603C">
        <w:rPr>
          <w:i/>
          <w:iCs/>
          <w:szCs w:val="28"/>
          <w:lang w:val="uk-UA"/>
        </w:rPr>
        <w:t>Code</w:t>
      </w:r>
      <w:proofErr w:type="spellEnd"/>
      <w:r w:rsidRPr="000F603C">
        <w:rPr>
          <w:i/>
          <w:iCs/>
          <w:szCs w:val="28"/>
          <w:lang w:val="uk-UA"/>
        </w:rPr>
        <w:t xml:space="preserve"> QR </w:t>
      </w:r>
      <w:proofErr w:type="spellStart"/>
      <w:r w:rsidRPr="000F603C">
        <w:rPr>
          <w:i/>
          <w:iCs/>
          <w:szCs w:val="28"/>
          <w:lang w:val="uk-UA"/>
        </w:rPr>
        <w:t>de</w:t>
      </w:r>
      <w:proofErr w:type="spellEnd"/>
      <w:r w:rsidRPr="000F603C">
        <w:rPr>
          <w:i/>
          <w:iCs/>
          <w:szCs w:val="28"/>
          <w:lang w:val="uk-UA"/>
        </w:rPr>
        <w:t xml:space="preserve"> </w:t>
      </w:r>
      <w:proofErr w:type="spellStart"/>
      <w:r w:rsidRPr="000F603C">
        <w:rPr>
          <w:i/>
          <w:iCs/>
          <w:szCs w:val="28"/>
          <w:lang w:val="uk-UA"/>
        </w:rPr>
        <w:t>l'application</w:t>
      </w:r>
      <w:proofErr w:type="spellEnd"/>
      <w:r w:rsidRPr="000F603C">
        <w:rPr>
          <w:i/>
          <w:iCs/>
          <w:szCs w:val="28"/>
          <w:lang w:val="uk-UA"/>
        </w:rPr>
        <w:t xml:space="preserve"> </w:t>
      </w:r>
      <w:proofErr w:type="spellStart"/>
      <w:r w:rsidRPr="000F603C">
        <w:rPr>
          <w:i/>
          <w:iCs/>
          <w:szCs w:val="28"/>
          <w:lang w:val="uk-UA"/>
        </w:rPr>
        <w:t>Mi</w:t>
      </w:r>
      <w:proofErr w:type="spellEnd"/>
      <w:r w:rsidRPr="000F603C">
        <w:rPr>
          <w:i/>
          <w:iCs/>
          <w:szCs w:val="28"/>
          <w:lang w:val="uk-UA"/>
        </w:rPr>
        <w:t xml:space="preserve"> </w:t>
      </w:r>
      <w:proofErr w:type="spellStart"/>
      <w:r w:rsidRPr="000F603C">
        <w:rPr>
          <w:i/>
          <w:iCs/>
          <w:szCs w:val="28"/>
          <w:lang w:val="uk-UA"/>
        </w:rPr>
        <w:t>Fit</w:t>
      </w:r>
      <w:proofErr w:type="spellEnd"/>
      <w:r w:rsidRPr="000F603C">
        <w:rPr>
          <w:i/>
          <w:iCs/>
          <w:szCs w:val="28"/>
          <w:lang w:val="uk-UA"/>
        </w:rPr>
        <w:t>.</w:t>
      </w:r>
      <w:r w:rsidRPr="000F603C">
        <w:rPr>
          <w:szCs w:val="28"/>
          <w:lang w:val="uk-UA"/>
        </w:rPr>
        <w:t xml:space="preserve"> У наступній частині відбувається </w:t>
      </w:r>
      <w:r w:rsidRPr="000F603C">
        <w:rPr>
          <w:b/>
          <w:bCs/>
          <w:szCs w:val="28"/>
          <w:lang w:val="uk-UA"/>
        </w:rPr>
        <w:t>компенсація</w:t>
      </w:r>
      <w:r w:rsidRPr="000F603C">
        <w:rPr>
          <w:szCs w:val="28"/>
          <w:lang w:val="uk-UA"/>
        </w:rPr>
        <w:t xml:space="preserve"> сенсу шляхом додавання дієслова </w:t>
      </w:r>
      <w:r w:rsidRPr="000F603C">
        <w:rPr>
          <w:i/>
          <w:iCs/>
          <w:szCs w:val="28"/>
          <w:lang w:val="uk-UA"/>
        </w:rPr>
        <w:t>підтримуватися</w:t>
      </w:r>
      <w:r w:rsidRPr="000F603C">
        <w:rPr>
          <w:szCs w:val="28"/>
          <w:lang w:val="uk-UA"/>
        </w:rPr>
        <w:t xml:space="preserve">. Також замінюючи сполучник </w:t>
      </w:r>
      <w:proofErr w:type="spellStart"/>
      <w:r w:rsidRPr="000F603C">
        <w:rPr>
          <w:i/>
          <w:iCs/>
          <w:szCs w:val="28"/>
          <w:lang w:val="uk-UA"/>
        </w:rPr>
        <w:t>ou</w:t>
      </w:r>
      <w:proofErr w:type="spellEnd"/>
      <w:r w:rsidRPr="000F603C">
        <w:rPr>
          <w:i/>
          <w:iCs/>
          <w:szCs w:val="28"/>
          <w:lang w:val="uk-UA"/>
        </w:rPr>
        <w:t xml:space="preserve">, </w:t>
      </w:r>
      <w:r w:rsidRPr="000F603C">
        <w:rPr>
          <w:szCs w:val="28"/>
          <w:lang w:val="uk-UA"/>
        </w:rPr>
        <w:t xml:space="preserve">який має еквіваленти </w:t>
      </w:r>
      <w:r w:rsidRPr="000F603C">
        <w:rPr>
          <w:i/>
          <w:iCs/>
          <w:szCs w:val="28"/>
          <w:lang w:val="uk-UA"/>
        </w:rPr>
        <w:t>або, чи</w:t>
      </w:r>
      <w:r w:rsidRPr="000F603C">
        <w:rPr>
          <w:szCs w:val="28"/>
          <w:lang w:val="uk-UA"/>
        </w:rPr>
        <w:t xml:space="preserve"> в українській мові, сполучником</w:t>
      </w:r>
      <w:r w:rsidRPr="000F603C">
        <w:rPr>
          <w:i/>
          <w:iCs/>
          <w:szCs w:val="28"/>
          <w:lang w:val="uk-UA"/>
        </w:rPr>
        <w:t xml:space="preserve"> і</w:t>
      </w:r>
      <w:r w:rsidRPr="000F603C">
        <w:rPr>
          <w:szCs w:val="28"/>
          <w:lang w:val="uk-UA"/>
        </w:rPr>
        <w:t xml:space="preserve">, перекладач здійснив </w:t>
      </w:r>
      <w:r w:rsidRPr="000F603C">
        <w:rPr>
          <w:b/>
          <w:bCs/>
          <w:szCs w:val="28"/>
          <w:lang w:val="uk-UA"/>
        </w:rPr>
        <w:t>лексико-семантичну заміну</w:t>
      </w:r>
      <w:r w:rsidRPr="000F603C">
        <w:rPr>
          <w:szCs w:val="28"/>
          <w:lang w:val="uk-UA"/>
        </w:rPr>
        <w:t xml:space="preserve">. </w:t>
      </w:r>
    </w:p>
    <w:p w14:paraId="3D0E4132" w14:textId="77777777" w:rsidR="00312E26" w:rsidRPr="000F603C" w:rsidRDefault="00312E26" w:rsidP="00312E26">
      <w:pPr>
        <w:spacing w:after="0" w:line="360" w:lineRule="auto"/>
        <w:ind w:firstLine="709"/>
        <w:jc w:val="both"/>
        <w:rPr>
          <w:szCs w:val="28"/>
          <w:lang w:val="uk-UA"/>
        </w:rPr>
      </w:pPr>
      <w:r w:rsidRPr="000F603C">
        <w:rPr>
          <w:szCs w:val="28"/>
          <w:lang w:val="uk-UA"/>
        </w:rPr>
        <w:t>Основним реченням у цьому розділі як у французькому, так і в українському варіантах є:</w:t>
      </w:r>
    </w:p>
    <w:p w14:paraId="66E7DF6D" w14:textId="77777777" w:rsidR="00312E26" w:rsidRPr="001A451E" w:rsidRDefault="00312E26" w:rsidP="00FD7B99">
      <w:pPr>
        <w:pStyle w:val="a5"/>
        <w:numPr>
          <w:ilvl w:val="0"/>
          <w:numId w:val="28"/>
        </w:numPr>
        <w:spacing w:after="0" w:line="360" w:lineRule="auto"/>
        <w:ind w:left="709"/>
        <w:jc w:val="both"/>
        <w:rPr>
          <w:i/>
          <w:iCs/>
          <w:szCs w:val="28"/>
          <w:lang w:val="fr-FR"/>
        </w:rPr>
      </w:pPr>
      <w:r w:rsidRPr="001A451E">
        <w:rPr>
          <w:i/>
          <w:iCs/>
          <w:szCs w:val="28"/>
          <w:lang w:val="fr-FR"/>
        </w:rPr>
        <w:t xml:space="preserve">Pour télécharger l'application Mi Fit, scannez le code QR ci-dessous ou </w:t>
      </w:r>
      <w:proofErr w:type="gramStart"/>
      <w:r w:rsidRPr="001A451E">
        <w:rPr>
          <w:i/>
          <w:iCs/>
          <w:szCs w:val="28"/>
          <w:lang w:val="fr-FR"/>
        </w:rPr>
        <w:t>recherchez  “</w:t>
      </w:r>
      <w:proofErr w:type="gramEnd"/>
      <w:r w:rsidRPr="001A451E">
        <w:rPr>
          <w:i/>
          <w:iCs/>
          <w:szCs w:val="28"/>
          <w:lang w:val="fr-FR"/>
        </w:rPr>
        <w:t>Mi Fit” dans le Mi App Store ou dans l'App Store.</w:t>
      </w:r>
    </w:p>
    <w:p w14:paraId="68733548" w14:textId="77777777" w:rsidR="00312E26" w:rsidRPr="001A451E" w:rsidRDefault="00312E26" w:rsidP="00FD7B99">
      <w:pPr>
        <w:pStyle w:val="a5"/>
        <w:numPr>
          <w:ilvl w:val="0"/>
          <w:numId w:val="28"/>
        </w:numPr>
        <w:spacing w:after="0" w:line="360" w:lineRule="auto"/>
        <w:ind w:left="709"/>
        <w:jc w:val="both"/>
        <w:rPr>
          <w:i/>
          <w:iCs/>
          <w:szCs w:val="28"/>
          <w:lang w:val="fr-FR"/>
        </w:rPr>
      </w:pPr>
      <w:r w:rsidRPr="000F603C">
        <w:rPr>
          <w:i/>
          <w:iCs/>
          <w:szCs w:val="28"/>
        </w:rPr>
        <w:t>В</w:t>
      </w:r>
      <w:r w:rsidRPr="001A451E">
        <w:rPr>
          <w:i/>
          <w:iCs/>
          <w:szCs w:val="28"/>
          <w:lang w:val="fr-FR"/>
        </w:rPr>
        <w:t xml:space="preserve"> Mi Store </w:t>
      </w:r>
      <w:proofErr w:type="spellStart"/>
      <w:r w:rsidRPr="000F603C">
        <w:rPr>
          <w:i/>
          <w:iCs/>
          <w:szCs w:val="28"/>
        </w:rPr>
        <w:t>або</w:t>
      </w:r>
      <w:proofErr w:type="spellEnd"/>
      <w:r w:rsidRPr="001A451E">
        <w:rPr>
          <w:i/>
          <w:iCs/>
          <w:szCs w:val="28"/>
          <w:lang w:val="fr-FR"/>
        </w:rPr>
        <w:t xml:space="preserve"> App Store </w:t>
      </w:r>
      <w:proofErr w:type="spellStart"/>
      <w:r w:rsidRPr="000F603C">
        <w:rPr>
          <w:i/>
          <w:iCs/>
          <w:szCs w:val="28"/>
        </w:rPr>
        <w:t>знайдіть</w:t>
      </w:r>
      <w:proofErr w:type="spellEnd"/>
      <w:r w:rsidRPr="001A451E">
        <w:rPr>
          <w:i/>
          <w:iCs/>
          <w:szCs w:val="28"/>
          <w:lang w:val="fr-FR"/>
        </w:rPr>
        <w:t xml:space="preserve"> </w:t>
      </w:r>
      <w:proofErr w:type="spellStart"/>
      <w:r w:rsidRPr="000F603C">
        <w:rPr>
          <w:i/>
          <w:iCs/>
          <w:szCs w:val="28"/>
        </w:rPr>
        <w:t>мобільний</w:t>
      </w:r>
      <w:proofErr w:type="spellEnd"/>
      <w:r w:rsidRPr="001A451E">
        <w:rPr>
          <w:i/>
          <w:iCs/>
          <w:szCs w:val="28"/>
          <w:lang w:val="fr-FR"/>
        </w:rPr>
        <w:t xml:space="preserve"> </w:t>
      </w:r>
      <w:proofErr w:type="spellStart"/>
      <w:r w:rsidRPr="000F603C">
        <w:rPr>
          <w:i/>
          <w:iCs/>
          <w:szCs w:val="28"/>
        </w:rPr>
        <w:t>додаток</w:t>
      </w:r>
      <w:proofErr w:type="spellEnd"/>
      <w:r w:rsidRPr="001A451E">
        <w:rPr>
          <w:i/>
          <w:iCs/>
          <w:szCs w:val="28"/>
          <w:lang w:val="fr-FR"/>
        </w:rPr>
        <w:t xml:space="preserve"> “Mi Fit” </w:t>
      </w:r>
      <w:r w:rsidRPr="000F603C">
        <w:rPr>
          <w:i/>
          <w:iCs/>
          <w:szCs w:val="28"/>
        </w:rPr>
        <w:t>і</w:t>
      </w:r>
      <w:r w:rsidRPr="001A451E">
        <w:rPr>
          <w:i/>
          <w:iCs/>
          <w:szCs w:val="28"/>
          <w:lang w:val="fr-FR"/>
        </w:rPr>
        <w:t xml:space="preserve"> </w:t>
      </w:r>
      <w:proofErr w:type="spellStart"/>
      <w:r w:rsidRPr="000F603C">
        <w:rPr>
          <w:i/>
          <w:iCs/>
          <w:szCs w:val="28"/>
        </w:rPr>
        <w:t>завантажте</w:t>
      </w:r>
      <w:proofErr w:type="spellEnd"/>
      <w:r w:rsidRPr="001A451E">
        <w:rPr>
          <w:i/>
          <w:iCs/>
          <w:szCs w:val="28"/>
          <w:lang w:val="fr-FR"/>
        </w:rPr>
        <w:t xml:space="preserve"> </w:t>
      </w:r>
      <w:proofErr w:type="spellStart"/>
      <w:r w:rsidRPr="000F603C">
        <w:rPr>
          <w:i/>
          <w:iCs/>
          <w:szCs w:val="28"/>
        </w:rPr>
        <w:t>його</w:t>
      </w:r>
      <w:proofErr w:type="spellEnd"/>
      <w:r w:rsidRPr="001A451E">
        <w:rPr>
          <w:i/>
          <w:iCs/>
          <w:szCs w:val="28"/>
          <w:lang w:val="fr-FR"/>
        </w:rPr>
        <w:t xml:space="preserve"> </w:t>
      </w:r>
      <w:proofErr w:type="spellStart"/>
      <w:r w:rsidRPr="000F603C">
        <w:rPr>
          <w:i/>
          <w:iCs/>
          <w:szCs w:val="28"/>
        </w:rPr>
        <w:t>або</w:t>
      </w:r>
      <w:proofErr w:type="spellEnd"/>
      <w:r w:rsidRPr="001A451E">
        <w:rPr>
          <w:i/>
          <w:iCs/>
          <w:szCs w:val="28"/>
          <w:lang w:val="fr-FR"/>
        </w:rPr>
        <w:t xml:space="preserve"> </w:t>
      </w:r>
      <w:proofErr w:type="spellStart"/>
      <w:r w:rsidRPr="000F603C">
        <w:rPr>
          <w:i/>
          <w:iCs/>
          <w:szCs w:val="28"/>
        </w:rPr>
        <w:t>відскануйте</w:t>
      </w:r>
      <w:proofErr w:type="spellEnd"/>
      <w:r w:rsidRPr="001A451E">
        <w:rPr>
          <w:i/>
          <w:iCs/>
          <w:szCs w:val="28"/>
          <w:lang w:val="fr-FR"/>
        </w:rPr>
        <w:t xml:space="preserve"> QR-</w:t>
      </w:r>
      <w:r w:rsidRPr="000F603C">
        <w:rPr>
          <w:i/>
          <w:iCs/>
          <w:szCs w:val="28"/>
        </w:rPr>
        <w:t>код</w:t>
      </w:r>
      <w:r w:rsidRPr="001A451E">
        <w:rPr>
          <w:i/>
          <w:iCs/>
          <w:szCs w:val="28"/>
          <w:lang w:val="fr-FR"/>
        </w:rPr>
        <w:t>.</w:t>
      </w:r>
    </w:p>
    <w:p w14:paraId="26CFFF72"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Французький варіант виражений складнопідрядним реченням. Тому при перекладі здійснено </w:t>
      </w:r>
      <w:r w:rsidRPr="000F603C">
        <w:rPr>
          <w:b/>
          <w:bCs/>
          <w:szCs w:val="28"/>
          <w:lang w:val="uk-UA"/>
        </w:rPr>
        <w:t>поєднання</w:t>
      </w:r>
      <w:r w:rsidRPr="000F603C">
        <w:rPr>
          <w:szCs w:val="28"/>
          <w:lang w:val="uk-UA"/>
        </w:rPr>
        <w:t xml:space="preserve"> підрядної частини з основною, як результат в українському варіанті зробили з підрядного речення однорідний присудок. Також у реченні відбулася </w:t>
      </w:r>
      <w:r w:rsidRPr="000F603C">
        <w:rPr>
          <w:b/>
          <w:bCs/>
          <w:szCs w:val="28"/>
          <w:lang w:val="uk-UA"/>
        </w:rPr>
        <w:t>перестановка</w:t>
      </w:r>
      <w:r w:rsidRPr="000F603C">
        <w:rPr>
          <w:szCs w:val="28"/>
          <w:lang w:val="uk-UA"/>
        </w:rPr>
        <w:t xml:space="preserve">. Таким чином перекладач знову скоротив речення. </w:t>
      </w:r>
    </w:p>
    <w:p w14:paraId="14878EA9"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Однак український перекладач припустився серйозної помилки. </w:t>
      </w:r>
      <w:proofErr w:type="spellStart"/>
      <w:r w:rsidRPr="000F603C">
        <w:rPr>
          <w:szCs w:val="28"/>
          <w:lang w:val="uk-UA"/>
        </w:rPr>
        <w:t>Mi</w:t>
      </w:r>
      <w:proofErr w:type="spellEnd"/>
      <w:r w:rsidRPr="000F603C">
        <w:rPr>
          <w:szCs w:val="28"/>
          <w:lang w:val="uk-UA"/>
        </w:rPr>
        <w:t xml:space="preserve"> </w:t>
      </w:r>
      <w:proofErr w:type="spellStart"/>
      <w:r w:rsidRPr="000F603C">
        <w:rPr>
          <w:szCs w:val="28"/>
          <w:lang w:val="uk-UA"/>
        </w:rPr>
        <w:t>App</w:t>
      </w:r>
      <w:proofErr w:type="spellEnd"/>
      <w:r w:rsidRPr="000F603C">
        <w:rPr>
          <w:szCs w:val="28"/>
          <w:lang w:val="uk-UA"/>
        </w:rPr>
        <w:t xml:space="preserve"> </w:t>
      </w:r>
      <w:proofErr w:type="spellStart"/>
      <w:r w:rsidRPr="000F603C">
        <w:rPr>
          <w:szCs w:val="28"/>
          <w:lang w:val="uk-UA"/>
        </w:rPr>
        <w:t>Store</w:t>
      </w:r>
      <w:proofErr w:type="spellEnd"/>
      <w:r w:rsidRPr="000F603C">
        <w:rPr>
          <w:szCs w:val="28"/>
          <w:lang w:val="uk-UA"/>
        </w:rPr>
        <w:t xml:space="preserve"> підтримується телефонами лише за наступних умов: </w:t>
      </w:r>
    </w:p>
    <w:p w14:paraId="2F789F7E" w14:textId="77777777" w:rsidR="00312E26" w:rsidRPr="000F603C" w:rsidRDefault="00312E26" w:rsidP="00FD7B99">
      <w:pPr>
        <w:pStyle w:val="a5"/>
        <w:numPr>
          <w:ilvl w:val="0"/>
          <w:numId w:val="29"/>
        </w:numPr>
        <w:spacing w:after="0" w:line="360" w:lineRule="auto"/>
        <w:ind w:left="709"/>
        <w:jc w:val="both"/>
        <w:rPr>
          <w:szCs w:val="28"/>
        </w:rPr>
      </w:pPr>
      <w:r w:rsidRPr="000F603C">
        <w:rPr>
          <w:szCs w:val="28"/>
        </w:rPr>
        <w:t xml:space="preserve">Ви </w:t>
      </w:r>
      <w:proofErr w:type="spellStart"/>
      <w:r w:rsidRPr="000F603C">
        <w:rPr>
          <w:szCs w:val="28"/>
        </w:rPr>
        <w:t>користуєтеся</w:t>
      </w:r>
      <w:proofErr w:type="spellEnd"/>
      <w:r w:rsidRPr="000F603C">
        <w:rPr>
          <w:szCs w:val="28"/>
        </w:rPr>
        <w:t xml:space="preserve"> телефоном марки Xiaomi </w:t>
      </w:r>
      <w:proofErr w:type="spellStart"/>
      <w:r w:rsidRPr="000F603C">
        <w:rPr>
          <w:szCs w:val="28"/>
        </w:rPr>
        <w:t>або</w:t>
      </w:r>
      <w:proofErr w:type="spellEnd"/>
      <w:r w:rsidRPr="000F603C">
        <w:rPr>
          <w:szCs w:val="28"/>
        </w:rPr>
        <w:t xml:space="preserve"> </w:t>
      </w:r>
      <w:proofErr w:type="spellStart"/>
      <w:r w:rsidRPr="000F603C">
        <w:rPr>
          <w:szCs w:val="28"/>
        </w:rPr>
        <w:t>інших</w:t>
      </w:r>
      <w:proofErr w:type="spellEnd"/>
      <w:r w:rsidRPr="000F603C">
        <w:rPr>
          <w:szCs w:val="28"/>
        </w:rPr>
        <w:t xml:space="preserve"> </w:t>
      </w:r>
      <w:proofErr w:type="spellStart"/>
      <w:r w:rsidRPr="000F603C">
        <w:rPr>
          <w:szCs w:val="28"/>
        </w:rPr>
        <w:t>її</w:t>
      </w:r>
      <w:proofErr w:type="spellEnd"/>
      <w:r w:rsidRPr="000F603C">
        <w:rPr>
          <w:szCs w:val="28"/>
        </w:rPr>
        <w:t xml:space="preserve"> </w:t>
      </w:r>
      <w:proofErr w:type="spellStart"/>
      <w:r w:rsidRPr="000F603C">
        <w:rPr>
          <w:szCs w:val="28"/>
        </w:rPr>
        <w:t>дочірніх</w:t>
      </w:r>
      <w:proofErr w:type="spellEnd"/>
      <w:r w:rsidRPr="000F603C">
        <w:rPr>
          <w:szCs w:val="28"/>
        </w:rPr>
        <w:t xml:space="preserve"> </w:t>
      </w:r>
      <w:proofErr w:type="spellStart"/>
      <w:r w:rsidRPr="000F603C">
        <w:rPr>
          <w:szCs w:val="28"/>
        </w:rPr>
        <w:t>компаній</w:t>
      </w:r>
      <w:proofErr w:type="spellEnd"/>
      <w:r w:rsidRPr="000F603C">
        <w:rPr>
          <w:szCs w:val="28"/>
        </w:rPr>
        <w:t xml:space="preserve">, </w:t>
      </w:r>
      <w:proofErr w:type="spellStart"/>
      <w:r w:rsidRPr="000F603C">
        <w:rPr>
          <w:szCs w:val="28"/>
        </w:rPr>
        <w:t>наприклад</w:t>
      </w:r>
      <w:proofErr w:type="spellEnd"/>
      <w:r w:rsidRPr="000F603C">
        <w:rPr>
          <w:szCs w:val="28"/>
        </w:rPr>
        <w:t xml:space="preserve">, </w:t>
      </w:r>
      <w:proofErr w:type="spellStart"/>
      <w:r w:rsidRPr="000F603C">
        <w:rPr>
          <w:szCs w:val="28"/>
        </w:rPr>
        <w:t>Redmi</w:t>
      </w:r>
      <w:proofErr w:type="spellEnd"/>
      <w:r w:rsidRPr="000F603C">
        <w:rPr>
          <w:szCs w:val="28"/>
        </w:rPr>
        <w:t xml:space="preserve">. </w:t>
      </w:r>
    </w:p>
    <w:p w14:paraId="418B8428" w14:textId="77777777" w:rsidR="00312E26" w:rsidRPr="000F603C" w:rsidRDefault="00312E26" w:rsidP="00FD7B99">
      <w:pPr>
        <w:pStyle w:val="a5"/>
        <w:numPr>
          <w:ilvl w:val="0"/>
          <w:numId w:val="29"/>
        </w:numPr>
        <w:spacing w:after="0" w:line="360" w:lineRule="auto"/>
        <w:ind w:left="709"/>
        <w:jc w:val="both"/>
        <w:rPr>
          <w:szCs w:val="28"/>
        </w:rPr>
      </w:pPr>
      <w:r w:rsidRPr="000F603C">
        <w:rPr>
          <w:szCs w:val="28"/>
        </w:rPr>
        <w:t xml:space="preserve">Ваш телефон </w:t>
      </w:r>
      <w:proofErr w:type="spellStart"/>
      <w:r w:rsidRPr="000F603C">
        <w:rPr>
          <w:szCs w:val="28"/>
        </w:rPr>
        <w:t>має</w:t>
      </w:r>
      <w:proofErr w:type="spellEnd"/>
      <w:r w:rsidRPr="000F603C">
        <w:rPr>
          <w:szCs w:val="28"/>
        </w:rPr>
        <w:t xml:space="preserve"> </w:t>
      </w:r>
      <w:proofErr w:type="spellStart"/>
      <w:r w:rsidRPr="000F603C">
        <w:rPr>
          <w:szCs w:val="28"/>
        </w:rPr>
        <w:t>китайську</w:t>
      </w:r>
      <w:proofErr w:type="spellEnd"/>
      <w:r w:rsidRPr="000F603C">
        <w:rPr>
          <w:szCs w:val="28"/>
        </w:rPr>
        <w:t xml:space="preserve"> прошивку. </w:t>
      </w:r>
    </w:p>
    <w:p w14:paraId="2059D524"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 </w:t>
      </w:r>
      <w:proofErr w:type="spellStart"/>
      <w:r w:rsidRPr="000F603C">
        <w:rPr>
          <w:szCs w:val="28"/>
          <w:lang w:val="uk-UA"/>
        </w:rPr>
        <w:t>Xiaomi</w:t>
      </w:r>
      <w:proofErr w:type="spellEnd"/>
      <w:r w:rsidRPr="000F603C">
        <w:rPr>
          <w:szCs w:val="28"/>
          <w:lang w:val="uk-UA"/>
        </w:rPr>
        <w:t xml:space="preserve"> випускають продукцію в двох прошивках: китайській і європейській/глобальній.  Глобальна продається на світовому ринку, в Україні включно. Відповідно, ця версія не підтримує додаток </w:t>
      </w:r>
      <w:proofErr w:type="spellStart"/>
      <w:r w:rsidRPr="000F603C">
        <w:rPr>
          <w:szCs w:val="28"/>
          <w:lang w:val="uk-UA"/>
        </w:rPr>
        <w:t>Mi</w:t>
      </w:r>
      <w:proofErr w:type="spellEnd"/>
      <w:r w:rsidRPr="000F603C">
        <w:rPr>
          <w:szCs w:val="28"/>
          <w:lang w:val="uk-UA"/>
        </w:rPr>
        <w:t xml:space="preserve"> </w:t>
      </w:r>
      <w:proofErr w:type="spellStart"/>
      <w:r w:rsidRPr="000F603C">
        <w:rPr>
          <w:szCs w:val="28"/>
          <w:lang w:val="uk-UA"/>
        </w:rPr>
        <w:t>App</w:t>
      </w:r>
      <w:proofErr w:type="spellEnd"/>
      <w:r w:rsidRPr="000F603C">
        <w:rPr>
          <w:szCs w:val="28"/>
          <w:lang w:val="uk-UA"/>
        </w:rPr>
        <w:t xml:space="preserve"> </w:t>
      </w:r>
      <w:proofErr w:type="spellStart"/>
      <w:r w:rsidRPr="000F603C">
        <w:rPr>
          <w:szCs w:val="28"/>
          <w:lang w:val="uk-UA"/>
        </w:rPr>
        <w:t>Store</w:t>
      </w:r>
      <w:proofErr w:type="spellEnd"/>
      <w:r w:rsidRPr="000F603C">
        <w:rPr>
          <w:szCs w:val="28"/>
          <w:lang w:val="uk-UA"/>
        </w:rPr>
        <w:t xml:space="preserve"> (</w:t>
      </w:r>
      <w:proofErr w:type="spellStart"/>
      <w:r w:rsidRPr="000F603C">
        <w:rPr>
          <w:szCs w:val="28"/>
          <w:lang w:val="uk-UA"/>
        </w:rPr>
        <w:t>Xiaomi</w:t>
      </w:r>
      <w:proofErr w:type="spellEnd"/>
      <w:r w:rsidRPr="000F603C">
        <w:rPr>
          <w:szCs w:val="28"/>
          <w:lang w:val="uk-UA"/>
        </w:rPr>
        <w:t xml:space="preserve">). Наразі компанія </w:t>
      </w:r>
      <w:proofErr w:type="spellStart"/>
      <w:r w:rsidRPr="000F603C">
        <w:rPr>
          <w:szCs w:val="28"/>
          <w:lang w:val="uk-UA"/>
        </w:rPr>
        <w:t>Xiaomi</w:t>
      </w:r>
      <w:proofErr w:type="spellEnd"/>
      <w:r w:rsidRPr="000F603C">
        <w:rPr>
          <w:szCs w:val="28"/>
          <w:lang w:val="uk-UA"/>
        </w:rPr>
        <w:t xml:space="preserve"> працює над глобалізацією свого магазину, тому вони розроблюють додаток, який буде підтримуватися телефонами з європейською прошивкою. Цей магазин називається </w:t>
      </w:r>
      <w:proofErr w:type="spellStart"/>
      <w:r w:rsidRPr="000F603C">
        <w:rPr>
          <w:szCs w:val="28"/>
          <w:lang w:val="uk-UA"/>
        </w:rPr>
        <w:t>Xiaomi</w:t>
      </w:r>
      <w:proofErr w:type="spellEnd"/>
      <w:r w:rsidRPr="000F603C">
        <w:rPr>
          <w:szCs w:val="28"/>
          <w:lang w:val="uk-UA"/>
        </w:rPr>
        <w:t xml:space="preserve"> </w:t>
      </w:r>
      <w:proofErr w:type="spellStart"/>
      <w:r w:rsidRPr="000F603C">
        <w:rPr>
          <w:szCs w:val="28"/>
          <w:lang w:val="uk-UA"/>
        </w:rPr>
        <w:t>Market</w:t>
      </w:r>
      <w:proofErr w:type="spellEnd"/>
      <w:r w:rsidRPr="000F603C">
        <w:rPr>
          <w:szCs w:val="28"/>
          <w:lang w:val="uk-UA"/>
        </w:rPr>
        <w:t xml:space="preserve"> і наразі існує лише китайською й англійською мовами. Для офіційного виходу на ринку України цей додаток-магазин має підтримувати українську мову. Альтернативою </w:t>
      </w:r>
      <w:proofErr w:type="spellStart"/>
      <w:r w:rsidRPr="000F603C">
        <w:rPr>
          <w:szCs w:val="28"/>
          <w:lang w:val="uk-UA"/>
        </w:rPr>
        <w:t>Mi</w:t>
      </w:r>
      <w:proofErr w:type="spellEnd"/>
      <w:r w:rsidRPr="000F603C">
        <w:rPr>
          <w:szCs w:val="28"/>
          <w:lang w:val="uk-UA"/>
        </w:rPr>
        <w:t xml:space="preserve"> </w:t>
      </w:r>
      <w:proofErr w:type="spellStart"/>
      <w:r w:rsidRPr="000F603C">
        <w:rPr>
          <w:szCs w:val="28"/>
          <w:lang w:val="uk-UA"/>
        </w:rPr>
        <w:t>App</w:t>
      </w:r>
      <w:proofErr w:type="spellEnd"/>
      <w:r w:rsidRPr="000F603C">
        <w:rPr>
          <w:szCs w:val="28"/>
          <w:lang w:val="uk-UA"/>
        </w:rPr>
        <w:t xml:space="preserve"> </w:t>
      </w:r>
      <w:proofErr w:type="spellStart"/>
      <w:r w:rsidRPr="000F603C">
        <w:rPr>
          <w:szCs w:val="28"/>
          <w:lang w:val="uk-UA"/>
        </w:rPr>
        <w:t>Store</w:t>
      </w:r>
      <w:proofErr w:type="spellEnd"/>
      <w:r w:rsidRPr="000F603C">
        <w:rPr>
          <w:szCs w:val="28"/>
          <w:lang w:val="uk-UA"/>
        </w:rPr>
        <w:t xml:space="preserve"> в Україні для власників </w:t>
      </w:r>
      <w:proofErr w:type="spellStart"/>
      <w:r w:rsidRPr="000F603C">
        <w:rPr>
          <w:szCs w:val="28"/>
          <w:lang w:val="uk-UA"/>
        </w:rPr>
        <w:t>Android</w:t>
      </w:r>
      <w:proofErr w:type="spellEnd"/>
      <w:r w:rsidRPr="000F603C">
        <w:rPr>
          <w:szCs w:val="28"/>
          <w:lang w:val="uk-UA"/>
        </w:rPr>
        <w:t xml:space="preserve"> пристроїв, не обов’язково від </w:t>
      </w:r>
      <w:r w:rsidRPr="000F603C">
        <w:rPr>
          <w:szCs w:val="28"/>
          <w:lang w:val="uk-UA"/>
        </w:rPr>
        <w:lastRenderedPageBreak/>
        <w:t xml:space="preserve">компанії </w:t>
      </w:r>
      <w:proofErr w:type="spellStart"/>
      <w:r w:rsidRPr="000F603C">
        <w:rPr>
          <w:szCs w:val="28"/>
          <w:lang w:val="uk-UA"/>
        </w:rPr>
        <w:t>Xiaomi</w:t>
      </w:r>
      <w:proofErr w:type="spellEnd"/>
      <w:r w:rsidRPr="000F603C">
        <w:rPr>
          <w:szCs w:val="28"/>
          <w:lang w:val="uk-UA"/>
        </w:rPr>
        <w:t xml:space="preserve">, є </w:t>
      </w:r>
      <w:proofErr w:type="spellStart"/>
      <w:r w:rsidRPr="000F603C">
        <w:rPr>
          <w:szCs w:val="28"/>
          <w:lang w:val="uk-UA"/>
        </w:rPr>
        <w:t>Play</w:t>
      </w:r>
      <w:proofErr w:type="spellEnd"/>
      <w:r w:rsidRPr="000F603C">
        <w:rPr>
          <w:szCs w:val="28"/>
          <w:lang w:val="uk-UA"/>
        </w:rPr>
        <w:t xml:space="preserve"> Маркет від </w:t>
      </w:r>
      <w:proofErr w:type="spellStart"/>
      <w:r w:rsidRPr="000F603C">
        <w:rPr>
          <w:szCs w:val="28"/>
          <w:lang w:val="uk-UA"/>
        </w:rPr>
        <w:t>Google</w:t>
      </w:r>
      <w:proofErr w:type="spellEnd"/>
      <w:r w:rsidRPr="000F603C">
        <w:rPr>
          <w:szCs w:val="28"/>
          <w:lang w:val="uk-UA"/>
        </w:rPr>
        <w:t xml:space="preserve">.  Отже, перекладач мусив адаптувати інформацію під українського користувача і вказати </w:t>
      </w:r>
      <w:proofErr w:type="spellStart"/>
      <w:r w:rsidRPr="000F603C">
        <w:rPr>
          <w:szCs w:val="28"/>
          <w:lang w:val="uk-UA"/>
        </w:rPr>
        <w:t>Play</w:t>
      </w:r>
      <w:proofErr w:type="spellEnd"/>
      <w:r w:rsidRPr="000F603C">
        <w:rPr>
          <w:szCs w:val="28"/>
          <w:lang w:val="uk-UA"/>
        </w:rPr>
        <w:t xml:space="preserve"> Маркет замість </w:t>
      </w:r>
      <w:proofErr w:type="spellStart"/>
      <w:r w:rsidRPr="000F603C">
        <w:rPr>
          <w:szCs w:val="28"/>
          <w:lang w:val="uk-UA"/>
        </w:rPr>
        <w:t>Mi</w:t>
      </w:r>
      <w:proofErr w:type="spellEnd"/>
      <w:r w:rsidRPr="000F603C">
        <w:rPr>
          <w:szCs w:val="28"/>
          <w:lang w:val="uk-UA"/>
        </w:rPr>
        <w:t xml:space="preserve"> </w:t>
      </w:r>
      <w:proofErr w:type="spellStart"/>
      <w:r w:rsidRPr="000F603C">
        <w:rPr>
          <w:szCs w:val="28"/>
          <w:lang w:val="uk-UA"/>
        </w:rPr>
        <w:t>App</w:t>
      </w:r>
      <w:proofErr w:type="spellEnd"/>
      <w:r w:rsidRPr="000F603C">
        <w:rPr>
          <w:szCs w:val="28"/>
          <w:lang w:val="uk-UA"/>
        </w:rPr>
        <w:t xml:space="preserve"> </w:t>
      </w:r>
      <w:proofErr w:type="spellStart"/>
      <w:r w:rsidRPr="000F603C">
        <w:rPr>
          <w:szCs w:val="28"/>
          <w:lang w:val="uk-UA"/>
        </w:rPr>
        <w:t>Store</w:t>
      </w:r>
      <w:proofErr w:type="spellEnd"/>
      <w:r w:rsidRPr="000F603C">
        <w:rPr>
          <w:szCs w:val="28"/>
          <w:lang w:val="uk-UA"/>
        </w:rPr>
        <w:t>.</w:t>
      </w:r>
    </w:p>
    <w:p w14:paraId="31527B0E"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Український перекладач припустився ще однієї помилки. </w:t>
      </w:r>
      <w:proofErr w:type="spellStart"/>
      <w:r w:rsidRPr="000F603C">
        <w:rPr>
          <w:szCs w:val="28"/>
          <w:lang w:val="uk-UA"/>
        </w:rPr>
        <w:t>Mi</w:t>
      </w:r>
      <w:proofErr w:type="spellEnd"/>
      <w:r w:rsidRPr="000F603C">
        <w:rPr>
          <w:szCs w:val="28"/>
          <w:lang w:val="uk-UA"/>
        </w:rPr>
        <w:t xml:space="preserve"> </w:t>
      </w:r>
      <w:proofErr w:type="spellStart"/>
      <w:r w:rsidRPr="000F603C">
        <w:rPr>
          <w:szCs w:val="28"/>
          <w:lang w:val="uk-UA"/>
        </w:rPr>
        <w:t>App</w:t>
      </w:r>
      <w:proofErr w:type="spellEnd"/>
      <w:r w:rsidRPr="000F603C">
        <w:rPr>
          <w:szCs w:val="28"/>
          <w:lang w:val="uk-UA"/>
        </w:rPr>
        <w:t xml:space="preserve"> </w:t>
      </w:r>
      <w:proofErr w:type="spellStart"/>
      <w:r w:rsidRPr="000F603C">
        <w:rPr>
          <w:szCs w:val="28"/>
          <w:lang w:val="uk-UA"/>
        </w:rPr>
        <w:t>Store</w:t>
      </w:r>
      <w:proofErr w:type="spellEnd"/>
      <w:r w:rsidRPr="000F603C">
        <w:rPr>
          <w:szCs w:val="28"/>
          <w:lang w:val="uk-UA"/>
        </w:rPr>
        <w:t xml:space="preserve"> він переклав як </w:t>
      </w:r>
      <w:proofErr w:type="spellStart"/>
      <w:r w:rsidRPr="000F603C">
        <w:rPr>
          <w:szCs w:val="28"/>
          <w:lang w:val="uk-UA"/>
        </w:rPr>
        <w:t>Mi</w:t>
      </w:r>
      <w:proofErr w:type="spellEnd"/>
      <w:r w:rsidRPr="000F603C">
        <w:rPr>
          <w:szCs w:val="28"/>
          <w:lang w:val="uk-UA"/>
        </w:rPr>
        <w:t xml:space="preserve"> </w:t>
      </w:r>
      <w:proofErr w:type="spellStart"/>
      <w:r w:rsidRPr="000F603C">
        <w:rPr>
          <w:szCs w:val="28"/>
          <w:lang w:val="uk-UA"/>
        </w:rPr>
        <w:t>Store</w:t>
      </w:r>
      <w:proofErr w:type="spellEnd"/>
      <w:r w:rsidRPr="000F603C">
        <w:rPr>
          <w:szCs w:val="28"/>
          <w:lang w:val="uk-UA"/>
        </w:rPr>
        <w:t xml:space="preserve">, у той час як </w:t>
      </w:r>
      <w:proofErr w:type="spellStart"/>
      <w:r w:rsidRPr="000F603C">
        <w:rPr>
          <w:szCs w:val="28"/>
          <w:lang w:val="uk-UA"/>
        </w:rPr>
        <w:t>Mi</w:t>
      </w:r>
      <w:proofErr w:type="spellEnd"/>
      <w:r w:rsidRPr="000F603C">
        <w:rPr>
          <w:szCs w:val="28"/>
          <w:lang w:val="uk-UA"/>
        </w:rPr>
        <w:t xml:space="preserve"> </w:t>
      </w:r>
      <w:proofErr w:type="spellStart"/>
      <w:r w:rsidRPr="000F603C">
        <w:rPr>
          <w:szCs w:val="28"/>
          <w:lang w:val="uk-UA"/>
        </w:rPr>
        <w:t>App</w:t>
      </w:r>
      <w:proofErr w:type="spellEnd"/>
      <w:r w:rsidRPr="000F603C">
        <w:rPr>
          <w:szCs w:val="28"/>
          <w:lang w:val="uk-UA"/>
        </w:rPr>
        <w:t xml:space="preserve"> </w:t>
      </w:r>
      <w:proofErr w:type="spellStart"/>
      <w:r w:rsidRPr="000F603C">
        <w:rPr>
          <w:szCs w:val="28"/>
          <w:lang w:val="uk-UA"/>
        </w:rPr>
        <w:t>Store</w:t>
      </w:r>
      <w:proofErr w:type="spellEnd"/>
      <w:r w:rsidRPr="000F603C">
        <w:rPr>
          <w:szCs w:val="28"/>
          <w:lang w:val="uk-UA"/>
        </w:rPr>
        <w:t xml:space="preserve"> – це додаток магазину на телефоні, з якого можна скачувати додатки на телефон (</w:t>
      </w:r>
      <w:proofErr w:type="spellStart"/>
      <w:r w:rsidRPr="000F603C">
        <w:rPr>
          <w:szCs w:val="28"/>
          <w:lang w:val="uk-UA"/>
        </w:rPr>
        <w:t>App</w:t>
      </w:r>
      <w:proofErr w:type="spellEnd"/>
      <w:r w:rsidRPr="000F603C">
        <w:rPr>
          <w:szCs w:val="28"/>
          <w:lang w:val="uk-UA"/>
        </w:rPr>
        <w:t>=</w:t>
      </w:r>
      <w:proofErr w:type="spellStart"/>
      <w:r w:rsidRPr="000F603C">
        <w:rPr>
          <w:szCs w:val="28"/>
          <w:lang w:val="uk-UA"/>
        </w:rPr>
        <w:t>Application</w:t>
      </w:r>
      <w:proofErr w:type="spellEnd"/>
      <w:r w:rsidRPr="000F603C">
        <w:rPr>
          <w:szCs w:val="28"/>
          <w:lang w:val="uk-UA"/>
        </w:rPr>
        <w:t xml:space="preserve">=Додаток), а </w:t>
      </w:r>
      <w:proofErr w:type="spellStart"/>
      <w:r w:rsidRPr="000F603C">
        <w:rPr>
          <w:szCs w:val="28"/>
          <w:lang w:val="uk-UA"/>
        </w:rPr>
        <w:t>Mi</w:t>
      </w:r>
      <w:proofErr w:type="spellEnd"/>
      <w:r w:rsidRPr="000F603C">
        <w:rPr>
          <w:szCs w:val="28"/>
          <w:lang w:val="uk-UA"/>
        </w:rPr>
        <w:t xml:space="preserve"> </w:t>
      </w:r>
      <w:proofErr w:type="spellStart"/>
      <w:r w:rsidRPr="000F603C">
        <w:rPr>
          <w:szCs w:val="28"/>
          <w:lang w:val="uk-UA"/>
        </w:rPr>
        <w:t>Store</w:t>
      </w:r>
      <w:proofErr w:type="spellEnd"/>
      <w:r w:rsidRPr="000F603C">
        <w:rPr>
          <w:szCs w:val="28"/>
          <w:lang w:val="uk-UA"/>
        </w:rPr>
        <w:t xml:space="preserve"> – це магазини, де продається безпосередньо продукція </w:t>
      </w:r>
      <w:proofErr w:type="spellStart"/>
      <w:r w:rsidRPr="000F603C">
        <w:rPr>
          <w:szCs w:val="28"/>
          <w:lang w:val="uk-UA"/>
        </w:rPr>
        <w:t>Xiaomi</w:t>
      </w:r>
      <w:proofErr w:type="spellEnd"/>
      <w:r w:rsidRPr="000F603C">
        <w:rPr>
          <w:szCs w:val="28"/>
          <w:lang w:val="uk-UA"/>
        </w:rPr>
        <w:t xml:space="preserve">, наприклад, телефони, ноутбуки, пилососи тощо. </w:t>
      </w:r>
    </w:p>
    <w:p w14:paraId="44478BAC"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На нашу думку, найвдалішим українським перекладом був би варіант </w:t>
      </w:r>
      <w:r w:rsidRPr="000F603C">
        <w:rPr>
          <w:i/>
          <w:iCs/>
          <w:szCs w:val="28"/>
          <w:lang w:val="uk-UA"/>
        </w:rPr>
        <w:t>Завантажте мобільний додаток “</w:t>
      </w:r>
      <w:proofErr w:type="spellStart"/>
      <w:r w:rsidRPr="000F603C">
        <w:rPr>
          <w:i/>
          <w:iCs/>
          <w:szCs w:val="28"/>
          <w:lang w:val="uk-UA"/>
        </w:rPr>
        <w:t>Mi</w:t>
      </w:r>
      <w:proofErr w:type="spellEnd"/>
      <w:r w:rsidRPr="000F603C">
        <w:rPr>
          <w:i/>
          <w:iCs/>
          <w:szCs w:val="28"/>
          <w:lang w:val="uk-UA"/>
        </w:rPr>
        <w:t xml:space="preserve"> </w:t>
      </w:r>
      <w:proofErr w:type="spellStart"/>
      <w:r w:rsidRPr="000F603C">
        <w:rPr>
          <w:i/>
          <w:iCs/>
          <w:szCs w:val="28"/>
          <w:lang w:val="uk-UA"/>
        </w:rPr>
        <w:t>Fit</w:t>
      </w:r>
      <w:proofErr w:type="spellEnd"/>
      <w:r w:rsidRPr="000F603C">
        <w:rPr>
          <w:i/>
          <w:iCs/>
          <w:szCs w:val="28"/>
          <w:lang w:val="uk-UA"/>
        </w:rPr>
        <w:t>”  з</w:t>
      </w:r>
      <w:r w:rsidRPr="000F603C">
        <w:rPr>
          <w:szCs w:val="28"/>
          <w:lang w:val="uk-UA"/>
        </w:rPr>
        <w:t xml:space="preserve"> </w:t>
      </w:r>
      <w:proofErr w:type="spellStart"/>
      <w:r w:rsidRPr="000F603C">
        <w:rPr>
          <w:i/>
          <w:iCs/>
          <w:szCs w:val="28"/>
          <w:lang w:val="uk-UA"/>
        </w:rPr>
        <w:t>Play</w:t>
      </w:r>
      <w:proofErr w:type="spellEnd"/>
      <w:r w:rsidRPr="000F603C">
        <w:rPr>
          <w:i/>
          <w:iCs/>
          <w:szCs w:val="28"/>
          <w:lang w:val="uk-UA"/>
        </w:rPr>
        <w:t xml:space="preserve"> Маркет/</w:t>
      </w:r>
      <w:proofErr w:type="spellStart"/>
      <w:r w:rsidRPr="000F603C">
        <w:rPr>
          <w:i/>
          <w:iCs/>
          <w:szCs w:val="28"/>
          <w:lang w:val="uk-UA"/>
        </w:rPr>
        <w:t>App</w:t>
      </w:r>
      <w:proofErr w:type="spellEnd"/>
      <w:r w:rsidRPr="000F603C">
        <w:rPr>
          <w:i/>
          <w:iCs/>
          <w:szCs w:val="28"/>
          <w:lang w:val="uk-UA"/>
        </w:rPr>
        <w:t xml:space="preserve"> </w:t>
      </w:r>
      <w:proofErr w:type="spellStart"/>
      <w:r w:rsidRPr="000F603C">
        <w:rPr>
          <w:i/>
          <w:iCs/>
          <w:szCs w:val="28"/>
          <w:lang w:val="uk-UA"/>
        </w:rPr>
        <w:t>Store</w:t>
      </w:r>
      <w:proofErr w:type="spellEnd"/>
      <w:r w:rsidRPr="000F603C">
        <w:rPr>
          <w:i/>
          <w:iCs/>
          <w:szCs w:val="28"/>
          <w:lang w:val="uk-UA"/>
        </w:rPr>
        <w:t xml:space="preserve"> або </w:t>
      </w:r>
      <w:proofErr w:type="spellStart"/>
      <w:r w:rsidRPr="000F603C">
        <w:rPr>
          <w:i/>
          <w:iCs/>
          <w:szCs w:val="28"/>
          <w:lang w:val="uk-UA"/>
        </w:rPr>
        <w:t>відскануйте</w:t>
      </w:r>
      <w:proofErr w:type="spellEnd"/>
      <w:r w:rsidRPr="000F603C">
        <w:rPr>
          <w:i/>
          <w:iCs/>
          <w:szCs w:val="28"/>
          <w:lang w:val="uk-UA"/>
        </w:rPr>
        <w:t xml:space="preserve"> QR-код. </w:t>
      </w:r>
      <w:r w:rsidRPr="000F603C">
        <w:rPr>
          <w:szCs w:val="28"/>
          <w:lang w:val="uk-UA"/>
        </w:rPr>
        <w:t xml:space="preserve">Тут виправлені помилки стосовно того, звідки можна скачати додаток, а також опущена інформація стосовно пошуку, таким чином ми максимально чітко і коротко передали сенс. </w:t>
      </w:r>
    </w:p>
    <w:p w14:paraId="07C6192F" w14:textId="77777777" w:rsidR="00312E26" w:rsidRPr="000F603C" w:rsidRDefault="00312E26" w:rsidP="00312E26">
      <w:pPr>
        <w:spacing w:after="0" w:line="360" w:lineRule="auto"/>
        <w:ind w:firstLine="709"/>
        <w:jc w:val="both"/>
        <w:rPr>
          <w:szCs w:val="28"/>
          <w:lang w:val="uk-UA"/>
        </w:rPr>
      </w:pPr>
      <w:r w:rsidRPr="000F603C">
        <w:rPr>
          <w:szCs w:val="28"/>
          <w:lang w:val="uk-UA"/>
        </w:rPr>
        <w:t>Далі мова йде про синхронізацію та використання пристроїв:</w:t>
      </w:r>
    </w:p>
    <w:p w14:paraId="55C0CF6E" w14:textId="77777777" w:rsidR="00312E26" w:rsidRPr="001A451E" w:rsidRDefault="00312E26" w:rsidP="00FD7B99">
      <w:pPr>
        <w:pStyle w:val="a5"/>
        <w:numPr>
          <w:ilvl w:val="0"/>
          <w:numId w:val="30"/>
        </w:numPr>
        <w:spacing w:after="0" w:line="360" w:lineRule="auto"/>
        <w:ind w:left="709"/>
        <w:jc w:val="both"/>
        <w:rPr>
          <w:i/>
          <w:iCs/>
          <w:szCs w:val="28"/>
          <w:lang w:val="fr-FR"/>
        </w:rPr>
      </w:pPr>
      <w:r w:rsidRPr="001A451E">
        <w:rPr>
          <w:i/>
          <w:iCs/>
          <w:szCs w:val="28"/>
          <w:lang w:val="fr-FR"/>
        </w:rPr>
        <w:t>Ouvrez l'application Mi Fit, connectez-vous à votre compte et sélectionnez “Appairer l'appareil”, puis suivez les instructions d'appairage.</w:t>
      </w:r>
    </w:p>
    <w:p w14:paraId="60E28101" w14:textId="77777777" w:rsidR="00312E26" w:rsidRPr="001A451E" w:rsidRDefault="00312E26" w:rsidP="00FD7B99">
      <w:pPr>
        <w:pStyle w:val="a5"/>
        <w:numPr>
          <w:ilvl w:val="0"/>
          <w:numId w:val="30"/>
        </w:numPr>
        <w:spacing w:after="0" w:line="360" w:lineRule="auto"/>
        <w:ind w:left="709"/>
        <w:jc w:val="both"/>
        <w:rPr>
          <w:i/>
          <w:iCs/>
          <w:szCs w:val="28"/>
          <w:lang w:val="fr-FR"/>
        </w:rPr>
      </w:pPr>
      <w:proofErr w:type="spellStart"/>
      <w:r w:rsidRPr="000F603C">
        <w:rPr>
          <w:i/>
          <w:iCs/>
          <w:szCs w:val="28"/>
        </w:rPr>
        <w:t>Увійдіть</w:t>
      </w:r>
      <w:proofErr w:type="spellEnd"/>
      <w:r w:rsidRPr="001A451E">
        <w:rPr>
          <w:i/>
          <w:iCs/>
          <w:szCs w:val="28"/>
          <w:lang w:val="fr-FR"/>
        </w:rPr>
        <w:t xml:space="preserve"> </w:t>
      </w:r>
      <w:r w:rsidRPr="000F603C">
        <w:rPr>
          <w:i/>
          <w:iCs/>
          <w:szCs w:val="28"/>
        </w:rPr>
        <w:t>в</w:t>
      </w:r>
      <w:r w:rsidRPr="001A451E">
        <w:rPr>
          <w:i/>
          <w:iCs/>
          <w:szCs w:val="28"/>
          <w:lang w:val="fr-FR"/>
        </w:rPr>
        <w:t xml:space="preserve"> Mi Fit App, </w:t>
      </w:r>
      <w:proofErr w:type="spellStart"/>
      <w:r w:rsidRPr="000F603C">
        <w:rPr>
          <w:i/>
          <w:iCs/>
          <w:szCs w:val="28"/>
        </w:rPr>
        <w:t>відкрийте</w:t>
      </w:r>
      <w:proofErr w:type="spellEnd"/>
      <w:r w:rsidRPr="001A451E">
        <w:rPr>
          <w:i/>
          <w:iCs/>
          <w:szCs w:val="28"/>
          <w:lang w:val="fr-FR"/>
        </w:rPr>
        <w:t xml:space="preserve"> </w:t>
      </w:r>
      <w:proofErr w:type="spellStart"/>
      <w:r w:rsidRPr="000F603C">
        <w:rPr>
          <w:i/>
          <w:iCs/>
          <w:szCs w:val="28"/>
        </w:rPr>
        <w:t>свій</w:t>
      </w:r>
      <w:proofErr w:type="spellEnd"/>
      <w:r w:rsidRPr="001A451E">
        <w:rPr>
          <w:i/>
          <w:iCs/>
          <w:szCs w:val="28"/>
          <w:lang w:val="fr-FR"/>
        </w:rPr>
        <w:t xml:space="preserve"> Mi </w:t>
      </w:r>
      <w:r w:rsidRPr="000F603C">
        <w:rPr>
          <w:i/>
          <w:iCs/>
          <w:szCs w:val="28"/>
        </w:rPr>
        <w:t>аккаунт</w:t>
      </w:r>
      <w:r w:rsidRPr="001A451E">
        <w:rPr>
          <w:i/>
          <w:iCs/>
          <w:szCs w:val="28"/>
          <w:lang w:val="fr-FR"/>
        </w:rPr>
        <w:t xml:space="preserve"> </w:t>
      </w:r>
      <w:r w:rsidRPr="000F603C">
        <w:rPr>
          <w:i/>
          <w:iCs/>
          <w:szCs w:val="28"/>
        </w:rPr>
        <w:t>і</w:t>
      </w:r>
      <w:r w:rsidRPr="001A451E">
        <w:rPr>
          <w:i/>
          <w:iCs/>
          <w:szCs w:val="28"/>
          <w:lang w:val="fr-FR"/>
        </w:rPr>
        <w:t xml:space="preserve"> </w:t>
      </w:r>
      <w:proofErr w:type="spellStart"/>
      <w:r w:rsidRPr="000F603C">
        <w:rPr>
          <w:i/>
          <w:iCs/>
          <w:szCs w:val="28"/>
        </w:rPr>
        <w:t>виберіть</w:t>
      </w:r>
      <w:proofErr w:type="spellEnd"/>
      <w:r w:rsidRPr="001A451E">
        <w:rPr>
          <w:i/>
          <w:iCs/>
          <w:szCs w:val="28"/>
          <w:lang w:val="fr-FR"/>
        </w:rPr>
        <w:t xml:space="preserve"> </w:t>
      </w:r>
      <w:proofErr w:type="spellStart"/>
      <w:r w:rsidRPr="000F603C">
        <w:rPr>
          <w:i/>
          <w:iCs/>
          <w:szCs w:val="28"/>
        </w:rPr>
        <w:t>функцію</w:t>
      </w:r>
      <w:proofErr w:type="spellEnd"/>
      <w:r w:rsidRPr="001A451E">
        <w:rPr>
          <w:i/>
          <w:iCs/>
          <w:szCs w:val="28"/>
          <w:lang w:val="fr-FR"/>
        </w:rPr>
        <w:t xml:space="preserve"> </w:t>
      </w:r>
      <w:proofErr w:type="spellStart"/>
      <w:r w:rsidRPr="000F603C">
        <w:rPr>
          <w:i/>
          <w:iCs/>
          <w:szCs w:val="28"/>
        </w:rPr>
        <w:t>підключення</w:t>
      </w:r>
      <w:proofErr w:type="spellEnd"/>
      <w:r w:rsidRPr="001A451E">
        <w:rPr>
          <w:i/>
          <w:iCs/>
          <w:szCs w:val="28"/>
          <w:lang w:val="fr-FR"/>
        </w:rPr>
        <w:t xml:space="preserve"> </w:t>
      </w:r>
      <w:r w:rsidRPr="000F603C">
        <w:rPr>
          <w:i/>
          <w:iCs/>
          <w:szCs w:val="28"/>
        </w:rPr>
        <w:t>браслета</w:t>
      </w:r>
      <w:r w:rsidRPr="001A451E">
        <w:rPr>
          <w:i/>
          <w:iCs/>
          <w:szCs w:val="28"/>
          <w:lang w:val="fr-FR"/>
        </w:rPr>
        <w:t xml:space="preserve">, </w:t>
      </w:r>
      <w:proofErr w:type="spellStart"/>
      <w:r w:rsidRPr="000F603C">
        <w:rPr>
          <w:i/>
          <w:iCs/>
          <w:szCs w:val="28"/>
        </w:rPr>
        <w:t>виконуйте</w:t>
      </w:r>
      <w:proofErr w:type="spellEnd"/>
      <w:r w:rsidRPr="001A451E">
        <w:rPr>
          <w:i/>
          <w:iCs/>
          <w:szCs w:val="28"/>
          <w:lang w:val="fr-FR"/>
        </w:rPr>
        <w:t xml:space="preserve"> </w:t>
      </w:r>
      <w:proofErr w:type="spellStart"/>
      <w:r w:rsidRPr="000F603C">
        <w:rPr>
          <w:i/>
          <w:iCs/>
          <w:szCs w:val="28"/>
        </w:rPr>
        <w:t>рекомендації</w:t>
      </w:r>
      <w:proofErr w:type="spellEnd"/>
      <w:r w:rsidRPr="001A451E">
        <w:rPr>
          <w:i/>
          <w:iCs/>
          <w:szCs w:val="28"/>
          <w:lang w:val="fr-FR"/>
        </w:rPr>
        <w:t xml:space="preserve">, </w:t>
      </w:r>
      <w:proofErr w:type="spellStart"/>
      <w:r w:rsidRPr="000F603C">
        <w:rPr>
          <w:i/>
          <w:iCs/>
          <w:szCs w:val="28"/>
        </w:rPr>
        <w:t>які</w:t>
      </w:r>
      <w:proofErr w:type="spellEnd"/>
      <w:r w:rsidRPr="001A451E">
        <w:rPr>
          <w:i/>
          <w:iCs/>
          <w:szCs w:val="28"/>
          <w:lang w:val="fr-FR"/>
        </w:rPr>
        <w:t xml:space="preserve"> </w:t>
      </w:r>
      <w:proofErr w:type="spellStart"/>
      <w:r w:rsidRPr="000F603C">
        <w:rPr>
          <w:i/>
          <w:iCs/>
          <w:szCs w:val="28"/>
        </w:rPr>
        <w:t>будуть</w:t>
      </w:r>
      <w:proofErr w:type="spellEnd"/>
      <w:r w:rsidRPr="001A451E">
        <w:rPr>
          <w:i/>
          <w:iCs/>
          <w:szCs w:val="28"/>
          <w:lang w:val="fr-FR"/>
        </w:rPr>
        <w:t xml:space="preserve"> </w:t>
      </w:r>
      <w:r w:rsidRPr="000F603C">
        <w:rPr>
          <w:i/>
          <w:iCs/>
          <w:szCs w:val="28"/>
        </w:rPr>
        <w:t>з</w:t>
      </w:r>
      <w:r w:rsidRPr="001A451E">
        <w:rPr>
          <w:i/>
          <w:iCs/>
          <w:szCs w:val="28"/>
          <w:lang w:val="fr-FR"/>
        </w:rPr>
        <w:t>’</w:t>
      </w:r>
      <w:proofErr w:type="spellStart"/>
      <w:r w:rsidRPr="000F603C">
        <w:rPr>
          <w:i/>
          <w:iCs/>
          <w:szCs w:val="28"/>
        </w:rPr>
        <w:t>являтися</w:t>
      </w:r>
      <w:proofErr w:type="spellEnd"/>
      <w:r w:rsidRPr="001A451E">
        <w:rPr>
          <w:i/>
          <w:iCs/>
          <w:szCs w:val="28"/>
          <w:lang w:val="fr-FR"/>
        </w:rPr>
        <w:t xml:space="preserve"> </w:t>
      </w:r>
      <w:r w:rsidRPr="000F603C">
        <w:rPr>
          <w:i/>
          <w:iCs/>
          <w:szCs w:val="28"/>
        </w:rPr>
        <w:t>на</w:t>
      </w:r>
      <w:r w:rsidRPr="001A451E">
        <w:rPr>
          <w:i/>
          <w:iCs/>
          <w:szCs w:val="28"/>
          <w:lang w:val="fr-FR"/>
        </w:rPr>
        <w:t xml:space="preserve"> </w:t>
      </w:r>
      <w:proofErr w:type="spellStart"/>
      <w:r w:rsidRPr="000F603C">
        <w:rPr>
          <w:i/>
          <w:iCs/>
          <w:szCs w:val="28"/>
        </w:rPr>
        <w:t>екрані</w:t>
      </w:r>
      <w:proofErr w:type="spellEnd"/>
      <w:r w:rsidRPr="001A451E">
        <w:rPr>
          <w:i/>
          <w:iCs/>
          <w:szCs w:val="28"/>
          <w:lang w:val="fr-FR"/>
        </w:rPr>
        <w:t>.</w:t>
      </w:r>
    </w:p>
    <w:p w14:paraId="6C7BFF98"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Була здійснена </w:t>
      </w:r>
      <w:r w:rsidRPr="000F603C">
        <w:rPr>
          <w:b/>
          <w:bCs/>
          <w:szCs w:val="28"/>
          <w:lang w:val="uk-UA"/>
        </w:rPr>
        <w:t>лексико-семантична заміна</w:t>
      </w:r>
      <w:r w:rsidRPr="000F603C">
        <w:rPr>
          <w:szCs w:val="28"/>
          <w:lang w:val="uk-UA"/>
        </w:rPr>
        <w:t xml:space="preserve">, оскільки дієслово </w:t>
      </w:r>
      <w:proofErr w:type="spellStart"/>
      <w:r w:rsidRPr="000F603C">
        <w:rPr>
          <w:i/>
          <w:iCs/>
          <w:szCs w:val="28"/>
          <w:lang w:val="uk-UA"/>
        </w:rPr>
        <w:t>ouvrir</w:t>
      </w:r>
      <w:proofErr w:type="spellEnd"/>
      <w:r w:rsidRPr="000F603C">
        <w:rPr>
          <w:szCs w:val="28"/>
          <w:lang w:val="uk-UA"/>
        </w:rPr>
        <w:t xml:space="preserve"> має прямий еквівалент дієслово </w:t>
      </w:r>
      <w:r w:rsidRPr="000F603C">
        <w:rPr>
          <w:i/>
          <w:iCs/>
          <w:szCs w:val="28"/>
          <w:lang w:val="uk-UA"/>
        </w:rPr>
        <w:t>відкрити</w:t>
      </w:r>
      <w:r w:rsidRPr="000F603C">
        <w:rPr>
          <w:szCs w:val="28"/>
          <w:lang w:val="uk-UA"/>
        </w:rPr>
        <w:t xml:space="preserve">, але воно перекладено дієсловом </w:t>
      </w:r>
      <w:r w:rsidRPr="000F603C">
        <w:rPr>
          <w:i/>
          <w:iCs/>
          <w:szCs w:val="28"/>
          <w:lang w:val="uk-UA"/>
        </w:rPr>
        <w:t>увійти</w:t>
      </w:r>
      <w:r w:rsidRPr="000F603C">
        <w:rPr>
          <w:szCs w:val="28"/>
          <w:lang w:val="uk-UA"/>
        </w:rPr>
        <w:t xml:space="preserve">. Перекладач обрав цю стратегію, щоб уникнути повтору, оскільки далі йде </w:t>
      </w:r>
      <w:r w:rsidRPr="000F603C">
        <w:rPr>
          <w:i/>
          <w:iCs/>
          <w:szCs w:val="28"/>
          <w:lang w:val="uk-UA"/>
        </w:rPr>
        <w:t xml:space="preserve">відкрийте свій </w:t>
      </w:r>
      <w:proofErr w:type="spellStart"/>
      <w:r w:rsidRPr="000F603C">
        <w:rPr>
          <w:i/>
          <w:iCs/>
          <w:szCs w:val="28"/>
          <w:lang w:val="uk-UA"/>
        </w:rPr>
        <w:t>Mi</w:t>
      </w:r>
      <w:proofErr w:type="spellEnd"/>
      <w:r w:rsidRPr="000F603C">
        <w:rPr>
          <w:i/>
          <w:iCs/>
          <w:szCs w:val="28"/>
          <w:lang w:val="uk-UA"/>
        </w:rPr>
        <w:t xml:space="preserve"> аккаунт.</w:t>
      </w:r>
      <w:r w:rsidRPr="000F603C">
        <w:rPr>
          <w:szCs w:val="28"/>
          <w:lang w:val="uk-UA"/>
        </w:rPr>
        <w:t xml:space="preserve"> Додаток на телефон називається </w:t>
      </w:r>
      <w:proofErr w:type="spellStart"/>
      <w:r w:rsidRPr="000F603C">
        <w:rPr>
          <w:szCs w:val="28"/>
          <w:lang w:val="uk-UA"/>
        </w:rPr>
        <w:t>Mi</w:t>
      </w:r>
      <w:proofErr w:type="spellEnd"/>
      <w:r w:rsidRPr="000F603C">
        <w:rPr>
          <w:szCs w:val="28"/>
          <w:lang w:val="uk-UA"/>
        </w:rPr>
        <w:t xml:space="preserve"> </w:t>
      </w:r>
      <w:proofErr w:type="spellStart"/>
      <w:r w:rsidRPr="000F603C">
        <w:rPr>
          <w:szCs w:val="28"/>
          <w:lang w:val="uk-UA"/>
        </w:rPr>
        <w:t>Fit</w:t>
      </w:r>
      <w:proofErr w:type="spellEnd"/>
      <w:r w:rsidRPr="000F603C">
        <w:rPr>
          <w:szCs w:val="28"/>
          <w:lang w:val="uk-UA"/>
        </w:rPr>
        <w:t xml:space="preserve">, тому переклад </w:t>
      </w:r>
      <w:proofErr w:type="spellStart"/>
      <w:r w:rsidRPr="000F603C">
        <w:rPr>
          <w:szCs w:val="28"/>
          <w:lang w:val="uk-UA"/>
        </w:rPr>
        <w:t>Mi</w:t>
      </w:r>
      <w:proofErr w:type="spellEnd"/>
      <w:r w:rsidRPr="000F603C">
        <w:rPr>
          <w:szCs w:val="28"/>
          <w:lang w:val="uk-UA"/>
        </w:rPr>
        <w:t xml:space="preserve"> </w:t>
      </w:r>
      <w:proofErr w:type="spellStart"/>
      <w:r w:rsidRPr="000F603C">
        <w:rPr>
          <w:szCs w:val="28"/>
          <w:lang w:val="uk-UA"/>
        </w:rPr>
        <w:t>Fit</w:t>
      </w:r>
      <w:proofErr w:type="spellEnd"/>
      <w:r w:rsidRPr="000F603C">
        <w:rPr>
          <w:szCs w:val="28"/>
          <w:lang w:val="uk-UA"/>
        </w:rPr>
        <w:t xml:space="preserve"> </w:t>
      </w:r>
      <w:proofErr w:type="spellStart"/>
      <w:r w:rsidRPr="000F603C">
        <w:rPr>
          <w:szCs w:val="28"/>
          <w:lang w:val="uk-UA"/>
        </w:rPr>
        <w:t>App</w:t>
      </w:r>
      <w:proofErr w:type="spellEnd"/>
      <w:r w:rsidRPr="000F603C">
        <w:rPr>
          <w:szCs w:val="28"/>
          <w:lang w:val="uk-UA"/>
        </w:rPr>
        <w:t xml:space="preserve"> є некоректним. Також </w:t>
      </w:r>
      <w:r w:rsidRPr="000F603C">
        <w:rPr>
          <w:b/>
          <w:bCs/>
          <w:szCs w:val="28"/>
          <w:lang w:val="uk-UA"/>
        </w:rPr>
        <w:t>лексико-семантичною</w:t>
      </w:r>
      <w:r w:rsidRPr="000F603C">
        <w:rPr>
          <w:szCs w:val="28"/>
          <w:lang w:val="uk-UA"/>
        </w:rPr>
        <w:t xml:space="preserve">  є заміна</w:t>
      </w:r>
      <w:r w:rsidRPr="000F603C">
        <w:rPr>
          <w:b/>
          <w:bCs/>
          <w:szCs w:val="28"/>
          <w:lang w:val="uk-UA"/>
        </w:rPr>
        <w:t xml:space="preserve"> </w:t>
      </w:r>
      <w:r w:rsidRPr="000F603C">
        <w:rPr>
          <w:szCs w:val="28"/>
          <w:lang w:val="uk-UA"/>
        </w:rPr>
        <w:t xml:space="preserve">дієслова </w:t>
      </w:r>
      <w:proofErr w:type="spellStart"/>
      <w:r w:rsidRPr="000F603C">
        <w:rPr>
          <w:i/>
          <w:iCs/>
          <w:szCs w:val="28"/>
          <w:lang w:val="uk-UA"/>
        </w:rPr>
        <w:t>se</w:t>
      </w:r>
      <w:proofErr w:type="spellEnd"/>
      <w:r w:rsidRPr="000F603C">
        <w:rPr>
          <w:i/>
          <w:iCs/>
          <w:szCs w:val="28"/>
          <w:lang w:val="uk-UA"/>
        </w:rPr>
        <w:t xml:space="preserve"> </w:t>
      </w:r>
      <w:proofErr w:type="spellStart"/>
      <w:r w:rsidRPr="000F603C">
        <w:rPr>
          <w:i/>
          <w:iCs/>
          <w:szCs w:val="28"/>
          <w:lang w:val="uk-UA"/>
        </w:rPr>
        <w:t>connecter</w:t>
      </w:r>
      <w:proofErr w:type="spellEnd"/>
      <w:r w:rsidRPr="000F603C">
        <w:rPr>
          <w:szCs w:val="28"/>
          <w:lang w:val="uk-UA"/>
        </w:rPr>
        <w:t xml:space="preserve">, прямими еквівалентами якого є </w:t>
      </w:r>
      <w:r w:rsidRPr="000F603C">
        <w:rPr>
          <w:i/>
          <w:iCs/>
          <w:szCs w:val="28"/>
          <w:lang w:val="uk-UA"/>
        </w:rPr>
        <w:t>поєднувати, зв’язувати, вмикати,</w:t>
      </w:r>
      <w:r w:rsidRPr="000F603C">
        <w:rPr>
          <w:szCs w:val="28"/>
          <w:lang w:val="uk-UA"/>
        </w:rPr>
        <w:t xml:space="preserve"> на дієслово </w:t>
      </w:r>
      <w:r w:rsidRPr="000F603C">
        <w:rPr>
          <w:i/>
          <w:iCs/>
          <w:szCs w:val="28"/>
          <w:lang w:val="uk-UA"/>
        </w:rPr>
        <w:t>відкрити</w:t>
      </w:r>
      <w:r w:rsidRPr="000F603C">
        <w:rPr>
          <w:szCs w:val="28"/>
          <w:lang w:val="uk-UA"/>
        </w:rPr>
        <w:t xml:space="preserve">. Однак, на нашу думку, коректніше було б сказати </w:t>
      </w:r>
      <w:r w:rsidRPr="000F603C">
        <w:rPr>
          <w:i/>
          <w:iCs/>
          <w:szCs w:val="28"/>
          <w:lang w:val="uk-UA"/>
        </w:rPr>
        <w:t>Відкрийте додаток</w:t>
      </w:r>
      <w:r w:rsidRPr="000F603C">
        <w:rPr>
          <w:szCs w:val="28"/>
          <w:lang w:val="uk-UA"/>
        </w:rPr>
        <w:t xml:space="preserve"> і </w:t>
      </w:r>
      <w:r w:rsidRPr="000F603C">
        <w:rPr>
          <w:i/>
          <w:iCs/>
          <w:szCs w:val="28"/>
          <w:lang w:val="uk-UA"/>
        </w:rPr>
        <w:t>увійдіть у свій Мі аккаунт</w:t>
      </w:r>
      <w:r w:rsidRPr="000F603C">
        <w:rPr>
          <w:szCs w:val="28"/>
          <w:lang w:val="uk-UA"/>
        </w:rPr>
        <w:t xml:space="preserve">, як це відображено у французькому варіанті, оскільки так процеси названі точніше. Словосполучення </w:t>
      </w:r>
      <w:proofErr w:type="spellStart"/>
      <w:r w:rsidRPr="000F603C">
        <w:rPr>
          <w:i/>
          <w:iCs/>
          <w:szCs w:val="28"/>
          <w:lang w:val="uk-UA"/>
        </w:rPr>
        <w:t>appairer</w:t>
      </w:r>
      <w:proofErr w:type="spellEnd"/>
      <w:r w:rsidRPr="000F603C">
        <w:rPr>
          <w:i/>
          <w:iCs/>
          <w:szCs w:val="28"/>
          <w:lang w:val="uk-UA"/>
        </w:rPr>
        <w:t xml:space="preserve"> </w:t>
      </w:r>
      <w:proofErr w:type="spellStart"/>
      <w:r w:rsidRPr="000F603C">
        <w:rPr>
          <w:i/>
          <w:iCs/>
          <w:szCs w:val="28"/>
          <w:lang w:val="uk-UA"/>
        </w:rPr>
        <w:t>l'appareil</w:t>
      </w:r>
      <w:proofErr w:type="spellEnd"/>
      <w:r w:rsidRPr="000F603C">
        <w:rPr>
          <w:i/>
          <w:iCs/>
          <w:szCs w:val="28"/>
          <w:lang w:val="uk-UA"/>
        </w:rPr>
        <w:t xml:space="preserve"> </w:t>
      </w:r>
      <w:r w:rsidRPr="000F603C">
        <w:rPr>
          <w:szCs w:val="28"/>
          <w:lang w:val="uk-UA"/>
        </w:rPr>
        <w:t xml:space="preserve">перекладено як </w:t>
      </w:r>
      <w:r w:rsidRPr="000F603C">
        <w:rPr>
          <w:i/>
          <w:iCs/>
          <w:szCs w:val="28"/>
          <w:lang w:val="uk-UA"/>
        </w:rPr>
        <w:t>підключення браслета</w:t>
      </w:r>
      <w:r w:rsidRPr="000F603C">
        <w:rPr>
          <w:szCs w:val="28"/>
          <w:lang w:val="uk-UA"/>
        </w:rPr>
        <w:t xml:space="preserve">. </w:t>
      </w:r>
      <w:r w:rsidRPr="000F603C">
        <w:rPr>
          <w:szCs w:val="28"/>
          <w:lang w:val="uk-UA"/>
        </w:rPr>
        <w:lastRenderedPageBreak/>
        <w:t xml:space="preserve">Прямим еквівалентом дієслова </w:t>
      </w:r>
      <w:proofErr w:type="spellStart"/>
      <w:r w:rsidRPr="000F603C">
        <w:rPr>
          <w:i/>
          <w:iCs/>
          <w:szCs w:val="28"/>
          <w:lang w:val="uk-UA"/>
        </w:rPr>
        <w:t>appairer</w:t>
      </w:r>
      <w:proofErr w:type="spellEnd"/>
      <w:r w:rsidRPr="000F603C">
        <w:rPr>
          <w:i/>
          <w:iCs/>
          <w:szCs w:val="28"/>
          <w:lang w:val="uk-UA"/>
        </w:rPr>
        <w:t xml:space="preserve"> </w:t>
      </w:r>
      <w:r w:rsidRPr="000F603C">
        <w:rPr>
          <w:szCs w:val="28"/>
          <w:lang w:val="uk-UA"/>
        </w:rPr>
        <w:t xml:space="preserve">є дієслово </w:t>
      </w:r>
      <w:r w:rsidRPr="000F603C">
        <w:rPr>
          <w:i/>
          <w:iCs/>
          <w:szCs w:val="28"/>
          <w:lang w:val="uk-UA"/>
        </w:rPr>
        <w:t>спарювати</w:t>
      </w:r>
      <w:r w:rsidRPr="000F603C">
        <w:rPr>
          <w:szCs w:val="28"/>
          <w:lang w:val="uk-UA"/>
        </w:rPr>
        <w:t xml:space="preserve">. Використання у перекладі іменника </w:t>
      </w:r>
      <w:r w:rsidRPr="000F603C">
        <w:rPr>
          <w:i/>
          <w:iCs/>
          <w:szCs w:val="28"/>
          <w:lang w:val="uk-UA"/>
        </w:rPr>
        <w:t xml:space="preserve">підключення  </w:t>
      </w:r>
      <w:r w:rsidRPr="000F603C">
        <w:rPr>
          <w:szCs w:val="28"/>
          <w:lang w:val="uk-UA"/>
        </w:rPr>
        <w:t xml:space="preserve">є </w:t>
      </w:r>
      <w:r w:rsidRPr="000F603C">
        <w:rPr>
          <w:b/>
          <w:bCs/>
          <w:szCs w:val="28"/>
          <w:lang w:val="uk-UA"/>
        </w:rPr>
        <w:t>узагальненням</w:t>
      </w:r>
      <w:r w:rsidRPr="000F603C">
        <w:rPr>
          <w:szCs w:val="28"/>
          <w:lang w:val="uk-UA"/>
        </w:rPr>
        <w:t xml:space="preserve">  і </w:t>
      </w:r>
      <w:r w:rsidRPr="000F603C">
        <w:rPr>
          <w:b/>
          <w:bCs/>
          <w:szCs w:val="28"/>
          <w:lang w:val="uk-UA"/>
        </w:rPr>
        <w:t>функціональною заміною</w:t>
      </w:r>
      <w:r w:rsidRPr="000F603C">
        <w:rPr>
          <w:szCs w:val="28"/>
          <w:lang w:val="uk-UA"/>
        </w:rPr>
        <w:t xml:space="preserve">, оскільки відбулася зміна частин мови. Іменник </w:t>
      </w:r>
      <w:proofErr w:type="spellStart"/>
      <w:r w:rsidRPr="000F603C">
        <w:rPr>
          <w:i/>
          <w:iCs/>
          <w:szCs w:val="28"/>
          <w:lang w:val="uk-UA"/>
        </w:rPr>
        <w:t>appareil</w:t>
      </w:r>
      <w:proofErr w:type="spellEnd"/>
      <w:r w:rsidRPr="000F603C">
        <w:rPr>
          <w:i/>
          <w:iCs/>
          <w:szCs w:val="28"/>
          <w:lang w:val="uk-UA"/>
        </w:rPr>
        <w:t xml:space="preserve"> </w:t>
      </w:r>
      <w:r w:rsidRPr="000F603C">
        <w:rPr>
          <w:szCs w:val="28"/>
          <w:lang w:val="uk-UA"/>
        </w:rPr>
        <w:t xml:space="preserve">має прямі еквіваленти </w:t>
      </w:r>
      <w:r w:rsidRPr="000F603C">
        <w:rPr>
          <w:i/>
          <w:iCs/>
          <w:szCs w:val="28"/>
          <w:lang w:val="uk-UA"/>
        </w:rPr>
        <w:t>апарат, пристрій, прилад</w:t>
      </w:r>
      <w:r w:rsidRPr="000F603C">
        <w:rPr>
          <w:szCs w:val="28"/>
          <w:lang w:val="uk-UA"/>
        </w:rPr>
        <w:t xml:space="preserve">, тому, використовуючи у перекладі іменник </w:t>
      </w:r>
      <w:r w:rsidRPr="000F603C">
        <w:rPr>
          <w:i/>
          <w:iCs/>
          <w:szCs w:val="28"/>
          <w:lang w:val="uk-UA"/>
        </w:rPr>
        <w:t>браслет</w:t>
      </w:r>
      <w:r w:rsidRPr="000F603C">
        <w:rPr>
          <w:szCs w:val="28"/>
          <w:lang w:val="uk-UA"/>
        </w:rPr>
        <w:t xml:space="preserve">, фахівець обрав стратегію </w:t>
      </w:r>
      <w:r w:rsidRPr="000F603C">
        <w:rPr>
          <w:b/>
          <w:bCs/>
          <w:szCs w:val="28"/>
          <w:lang w:val="uk-UA"/>
        </w:rPr>
        <w:t>конкретизації</w:t>
      </w:r>
      <w:r w:rsidRPr="000F603C">
        <w:rPr>
          <w:szCs w:val="28"/>
          <w:lang w:val="uk-UA"/>
        </w:rPr>
        <w:t xml:space="preserve">. Також у перекладі додали підрядне речення </w:t>
      </w:r>
      <w:r w:rsidRPr="000F603C">
        <w:rPr>
          <w:i/>
          <w:iCs/>
          <w:szCs w:val="28"/>
          <w:lang w:val="uk-UA"/>
        </w:rPr>
        <w:t>які будуть з’являтися на екрані</w:t>
      </w:r>
      <w:r w:rsidRPr="000F603C">
        <w:rPr>
          <w:szCs w:val="28"/>
          <w:lang w:val="uk-UA"/>
        </w:rPr>
        <w:t xml:space="preserve">, тобто відбулося </w:t>
      </w:r>
      <w:r w:rsidRPr="000F603C">
        <w:rPr>
          <w:b/>
          <w:bCs/>
          <w:szCs w:val="28"/>
          <w:lang w:val="uk-UA"/>
        </w:rPr>
        <w:t>членування</w:t>
      </w:r>
      <w:r w:rsidRPr="000F603C">
        <w:rPr>
          <w:szCs w:val="28"/>
          <w:lang w:val="uk-UA"/>
        </w:rPr>
        <w:t xml:space="preserve"> (</w:t>
      </w:r>
      <w:proofErr w:type="spellStart"/>
      <w:r w:rsidRPr="000F603C">
        <w:rPr>
          <w:szCs w:val="28"/>
          <w:lang w:val="uk-UA"/>
        </w:rPr>
        <w:t>diffusion</w:t>
      </w:r>
      <w:proofErr w:type="spellEnd"/>
      <w:r w:rsidRPr="000F603C">
        <w:rPr>
          <w:szCs w:val="28"/>
          <w:lang w:val="uk-UA"/>
        </w:rPr>
        <w:t>).</w:t>
      </w:r>
    </w:p>
    <w:p w14:paraId="6C094A33" w14:textId="77777777" w:rsidR="00312E26" w:rsidRPr="000F603C" w:rsidRDefault="00312E26" w:rsidP="00312E26">
      <w:pPr>
        <w:spacing w:after="0" w:line="360" w:lineRule="auto"/>
        <w:ind w:firstLine="709"/>
        <w:jc w:val="both"/>
        <w:rPr>
          <w:szCs w:val="28"/>
          <w:lang w:val="uk-UA"/>
        </w:rPr>
      </w:pPr>
      <w:r w:rsidRPr="000F603C">
        <w:rPr>
          <w:szCs w:val="28"/>
          <w:lang w:val="uk-UA"/>
        </w:rPr>
        <w:t>Наступною частиною розділу з синхронізації та використання пристроїв буде:</w:t>
      </w:r>
    </w:p>
    <w:p w14:paraId="3B707A98" w14:textId="77777777" w:rsidR="00312E26" w:rsidRPr="001A451E" w:rsidRDefault="00312E26" w:rsidP="00FD7B99">
      <w:pPr>
        <w:pStyle w:val="a5"/>
        <w:numPr>
          <w:ilvl w:val="0"/>
          <w:numId w:val="31"/>
        </w:numPr>
        <w:spacing w:after="0" w:line="360" w:lineRule="auto"/>
        <w:ind w:left="709"/>
        <w:jc w:val="both"/>
        <w:rPr>
          <w:i/>
          <w:iCs/>
          <w:szCs w:val="28"/>
          <w:lang w:val="fr-FR"/>
        </w:rPr>
      </w:pPr>
      <w:r w:rsidRPr="001A451E">
        <w:rPr>
          <w:i/>
          <w:iCs/>
          <w:szCs w:val="28"/>
          <w:lang w:val="fr-FR"/>
        </w:rPr>
        <w:t>Lorsque le Mi Band commence à vibrer et qu'une notification d'appairage Bluetooth apparait à l'écran, appuyez sur le bouton pour terminer l'appairage.</w:t>
      </w:r>
    </w:p>
    <w:p w14:paraId="651BDAA1" w14:textId="77777777" w:rsidR="00312E26" w:rsidRPr="001A451E" w:rsidRDefault="00312E26" w:rsidP="00FD7B99">
      <w:pPr>
        <w:pStyle w:val="a5"/>
        <w:numPr>
          <w:ilvl w:val="0"/>
          <w:numId w:val="31"/>
        </w:numPr>
        <w:spacing w:after="0" w:line="360" w:lineRule="auto"/>
        <w:ind w:left="709"/>
        <w:jc w:val="both"/>
        <w:rPr>
          <w:i/>
          <w:iCs/>
          <w:szCs w:val="28"/>
          <w:lang w:val="fr-FR"/>
        </w:rPr>
      </w:pPr>
      <w:r w:rsidRPr="000F603C">
        <w:rPr>
          <w:i/>
          <w:iCs/>
          <w:szCs w:val="28"/>
        </w:rPr>
        <w:t>Коли</w:t>
      </w:r>
      <w:r w:rsidRPr="001A451E">
        <w:rPr>
          <w:i/>
          <w:iCs/>
          <w:szCs w:val="28"/>
          <w:lang w:val="fr-FR"/>
        </w:rPr>
        <w:t xml:space="preserve"> </w:t>
      </w:r>
      <w:r w:rsidRPr="000F603C">
        <w:rPr>
          <w:i/>
          <w:iCs/>
          <w:szCs w:val="28"/>
        </w:rPr>
        <w:t>браслет</w:t>
      </w:r>
      <w:r w:rsidRPr="001A451E">
        <w:rPr>
          <w:i/>
          <w:iCs/>
          <w:szCs w:val="28"/>
          <w:lang w:val="fr-FR"/>
        </w:rPr>
        <w:t xml:space="preserve"> </w:t>
      </w:r>
      <w:proofErr w:type="spellStart"/>
      <w:r w:rsidRPr="000F603C">
        <w:rPr>
          <w:i/>
          <w:iCs/>
          <w:szCs w:val="28"/>
        </w:rPr>
        <w:t>завібрує</w:t>
      </w:r>
      <w:proofErr w:type="spellEnd"/>
      <w:r w:rsidRPr="001A451E">
        <w:rPr>
          <w:i/>
          <w:iCs/>
          <w:szCs w:val="28"/>
          <w:lang w:val="fr-FR"/>
        </w:rPr>
        <w:t xml:space="preserve"> </w:t>
      </w:r>
      <w:r w:rsidRPr="000F603C">
        <w:rPr>
          <w:i/>
          <w:iCs/>
          <w:szCs w:val="28"/>
        </w:rPr>
        <w:t>і</w:t>
      </w:r>
      <w:r w:rsidRPr="001A451E">
        <w:rPr>
          <w:i/>
          <w:iCs/>
          <w:szCs w:val="28"/>
          <w:lang w:val="fr-FR"/>
        </w:rPr>
        <w:t xml:space="preserve"> </w:t>
      </w:r>
      <w:r w:rsidRPr="000F603C">
        <w:rPr>
          <w:i/>
          <w:iCs/>
          <w:szCs w:val="28"/>
        </w:rPr>
        <w:t>на</w:t>
      </w:r>
      <w:r w:rsidRPr="001A451E">
        <w:rPr>
          <w:i/>
          <w:iCs/>
          <w:szCs w:val="28"/>
          <w:lang w:val="fr-FR"/>
        </w:rPr>
        <w:t xml:space="preserve"> </w:t>
      </w:r>
      <w:proofErr w:type="spellStart"/>
      <w:r w:rsidRPr="000F603C">
        <w:rPr>
          <w:i/>
          <w:iCs/>
          <w:szCs w:val="28"/>
        </w:rPr>
        <w:t>екрані</w:t>
      </w:r>
      <w:proofErr w:type="spellEnd"/>
      <w:r w:rsidRPr="001A451E">
        <w:rPr>
          <w:i/>
          <w:iCs/>
          <w:szCs w:val="28"/>
          <w:lang w:val="fr-FR"/>
        </w:rPr>
        <w:t xml:space="preserve"> </w:t>
      </w:r>
      <w:r w:rsidRPr="000F603C">
        <w:rPr>
          <w:i/>
          <w:iCs/>
          <w:szCs w:val="28"/>
        </w:rPr>
        <w:t>з</w:t>
      </w:r>
      <w:r w:rsidRPr="001A451E">
        <w:rPr>
          <w:i/>
          <w:iCs/>
          <w:szCs w:val="28"/>
          <w:lang w:val="fr-FR"/>
        </w:rPr>
        <w:t>’</w:t>
      </w:r>
      <w:r w:rsidRPr="000F603C">
        <w:rPr>
          <w:i/>
          <w:iCs/>
          <w:szCs w:val="28"/>
        </w:rPr>
        <w:t>явиться</w:t>
      </w:r>
      <w:r w:rsidRPr="001A451E">
        <w:rPr>
          <w:i/>
          <w:iCs/>
          <w:szCs w:val="28"/>
          <w:lang w:val="fr-FR"/>
        </w:rPr>
        <w:t xml:space="preserve"> </w:t>
      </w:r>
      <w:proofErr w:type="spellStart"/>
      <w:r w:rsidRPr="000F603C">
        <w:rPr>
          <w:i/>
          <w:iCs/>
          <w:szCs w:val="28"/>
        </w:rPr>
        <w:t>відповідне</w:t>
      </w:r>
      <w:proofErr w:type="spellEnd"/>
      <w:r w:rsidRPr="001A451E">
        <w:rPr>
          <w:i/>
          <w:iCs/>
          <w:szCs w:val="28"/>
          <w:lang w:val="fr-FR"/>
        </w:rPr>
        <w:t xml:space="preserve"> </w:t>
      </w:r>
      <w:proofErr w:type="spellStart"/>
      <w:r w:rsidRPr="000F603C">
        <w:rPr>
          <w:i/>
          <w:iCs/>
          <w:szCs w:val="28"/>
        </w:rPr>
        <w:t>зображення</w:t>
      </w:r>
      <w:proofErr w:type="spellEnd"/>
      <w:r w:rsidRPr="001A451E">
        <w:rPr>
          <w:i/>
          <w:iCs/>
          <w:szCs w:val="28"/>
          <w:lang w:val="fr-FR"/>
        </w:rPr>
        <w:t xml:space="preserve">, </w:t>
      </w:r>
      <w:proofErr w:type="spellStart"/>
      <w:r w:rsidRPr="000F603C">
        <w:rPr>
          <w:i/>
          <w:iCs/>
          <w:szCs w:val="28"/>
        </w:rPr>
        <w:t>натисніть</w:t>
      </w:r>
      <w:proofErr w:type="spellEnd"/>
      <w:r w:rsidRPr="001A451E">
        <w:rPr>
          <w:i/>
          <w:iCs/>
          <w:szCs w:val="28"/>
          <w:lang w:val="fr-FR"/>
        </w:rPr>
        <w:t xml:space="preserve"> </w:t>
      </w:r>
      <w:r w:rsidRPr="000F603C">
        <w:rPr>
          <w:i/>
          <w:iCs/>
          <w:szCs w:val="28"/>
        </w:rPr>
        <w:t>на</w:t>
      </w:r>
      <w:r w:rsidRPr="001A451E">
        <w:rPr>
          <w:i/>
          <w:iCs/>
          <w:szCs w:val="28"/>
          <w:lang w:val="fr-FR"/>
        </w:rPr>
        <w:t xml:space="preserve"> </w:t>
      </w:r>
      <w:r w:rsidRPr="000F603C">
        <w:rPr>
          <w:i/>
          <w:iCs/>
          <w:szCs w:val="28"/>
        </w:rPr>
        <w:t>кнопку</w:t>
      </w:r>
      <w:r w:rsidRPr="001A451E">
        <w:rPr>
          <w:i/>
          <w:iCs/>
          <w:szCs w:val="28"/>
          <w:lang w:val="fr-FR"/>
        </w:rPr>
        <w:t xml:space="preserve"> </w:t>
      </w:r>
      <w:r w:rsidRPr="000F603C">
        <w:rPr>
          <w:i/>
          <w:iCs/>
          <w:szCs w:val="28"/>
        </w:rPr>
        <w:t>браслета</w:t>
      </w:r>
      <w:r w:rsidRPr="001A451E">
        <w:rPr>
          <w:i/>
          <w:iCs/>
          <w:szCs w:val="28"/>
          <w:lang w:val="fr-FR"/>
        </w:rPr>
        <w:t xml:space="preserve">, </w:t>
      </w:r>
      <w:proofErr w:type="spellStart"/>
      <w:r w:rsidRPr="000F603C">
        <w:rPr>
          <w:i/>
          <w:iCs/>
          <w:szCs w:val="28"/>
        </w:rPr>
        <w:t>щоб</w:t>
      </w:r>
      <w:proofErr w:type="spellEnd"/>
      <w:r w:rsidRPr="001A451E">
        <w:rPr>
          <w:i/>
          <w:iCs/>
          <w:szCs w:val="28"/>
          <w:lang w:val="fr-FR"/>
        </w:rPr>
        <w:t xml:space="preserve"> </w:t>
      </w:r>
      <w:proofErr w:type="spellStart"/>
      <w:r w:rsidRPr="000F603C">
        <w:rPr>
          <w:i/>
          <w:iCs/>
          <w:szCs w:val="28"/>
        </w:rPr>
        <w:t>завершити</w:t>
      </w:r>
      <w:proofErr w:type="spellEnd"/>
      <w:r w:rsidRPr="001A451E">
        <w:rPr>
          <w:i/>
          <w:iCs/>
          <w:szCs w:val="28"/>
          <w:lang w:val="fr-FR"/>
        </w:rPr>
        <w:t xml:space="preserve"> </w:t>
      </w:r>
      <w:proofErr w:type="spellStart"/>
      <w:r w:rsidRPr="000F603C">
        <w:rPr>
          <w:i/>
          <w:iCs/>
          <w:szCs w:val="28"/>
        </w:rPr>
        <w:t>успішну</w:t>
      </w:r>
      <w:proofErr w:type="spellEnd"/>
      <w:r w:rsidRPr="001A451E">
        <w:rPr>
          <w:i/>
          <w:iCs/>
          <w:szCs w:val="28"/>
          <w:lang w:val="fr-FR"/>
        </w:rPr>
        <w:t xml:space="preserve"> </w:t>
      </w:r>
      <w:proofErr w:type="spellStart"/>
      <w:r w:rsidRPr="000F603C">
        <w:rPr>
          <w:i/>
          <w:iCs/>
          <w:szCs w:val="28"/>
        </w:rPr>
        <w:t>синхронізацію</w:t>
      </w:r>
      <w:proofErr w:type="spellEnd"/>
      <w:r w:rsidRPr="001A451E">
        <w:rPr>
          <w:i/>
          <w:iCs/>
          <w:szCs w:val="28"/>
          <w:lang w:val="fr-FR"/>
        </w:rPr>
        <w:t xml:space="preserve"> </w:t>
      </w:r>
      <w:proofErr w:type="spellStart"/>
      <w:r w:rsidRPr="000F603C">
        <w:rPr>
          <w:i/>
          <w:iCs/>
          <w:szCs w:val="28"/>
        </w:rPr>
        <w:t>пристроїв</w:t>
      </w:r>
      <w:proofErr w:type="spellEnd"/>
      <w:r w:rsidRPr="001A451E">
        <w:rPr>
          <w:i/>
          <w:iCs/>
          <w:szCs w:val="28"/>
          <w:lang w:val="fr-FR"/>
        </w:rPr>
        <w:t>.</w:t>
      </w:r>
    </w:p>
    <w:p w14:paraId="789F4247"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Використання іменника браслет замість </w:t>
      </w:r>
      <w:proofErr w:type="spellStart"/>
      <w:r w:rsidRPr="000F603C">
        <w:rPr>
          <w:szCs w:val="28"/>
          <w:lang w:val="uk-UA"/>
        </w:rPr>
        <w:t>Mi</w:t>
      </w:r>
      <w:proofErr w:type="spellEnd"/>
      <w:r w:rsidRPr="000F603C">
        <w:rPr>
          <w:szCs w:val="28"/>
          <w:lang w:val="uk-UA"/>
        </w:rPr>
        <w:t xml:space="preserve"> </w:t>
      </w:r>
      <w:proofErr w:type="spellStart"/>
      <w:r w:rsidRPr="000F603C">
        <w:rPr>
          <w:szCs w:val="28"/>
          <w:lang w:val="uk-UA"/>
        </w:rPr>
        <w:t>Band</w:t>
      </w:r>
      <w:proofErr w:type="spellEnd"/>
      <w:r w:rsidRPr="000F603C">
        <w:rPr>
          <w:szCs w:val="28"/>
          <w:lang w:val="uk-UA"/>
        </w:rPr>
        <w:t xml:space="preserve"> є </w:t>
      </w:r>
      <w:r w:rsidRPr="000F603C">
        <w:rPr>
          <w:b/>
          <w:bCs/>
          <w:szCs w:val="28"/>
          <w:lang w:val="uk-UA"/>
        </w:rPr>
        <w:t>узагальненням</w:t>
      </w:r>
      <w:r w:rsidRPr="000F603C">
        <w:rPr>
          <w:szCs w:val="28"/>
          <w:lang w:val="uk-UA"/>
        </w:rPr>
        <w:t xml:space="preserve">. На нашу думку, замість іменника браслет варто було використати або іменник </w:t>
      </w:r>
      <w:r w:rsidRPr="000F603C">
        <w:rPr>
          <w:i/>
          <w:iCs/>
          <w:szCs w:val="28"/>
          <w:lang w:val="uk-UA"/>
        </w:rPr>
        <w:t>модуль</w:t>
      </w:r>
      <w:r w:rsidRPr="000F603C">
        <w:rPr>
          <w:szCs w:val="28"/>
          <w:lang w:val="uk-UA"/>
        </w:rPr>
        <w:t xml:space="preserve">, або іменник </w:t>
      </w:r>
      <w:proofErr w:type="spellStart"/>
      <w:r w:rsidRPr="000F603C">
        <w:rPr>
          <w:i/>
          <w:iCs/>
          <w:szCs w:val="28"/>
          <w:lang w:val="uk-UA"/>
        </w:rPr>
        <w:t>трекер</w:t>
      </w:r>
      <w:proofErr w:type="spellEnd"/>
      <w:r w:rsidRPr="000F603C">
        <w:rPr>
          <w:szCs w:val="28"/>
          <w:lang w:val="uk-UA"/>
        </w:rPr>
        <w:t xml:space="preserve">, оскільки це він змушує браслет вібрувати, адже браслет повністю зроблений з силікону. Українська мова відноситься до синтетичних мов, тому при перекладі словосполучення </w:t>
      </w:r>
      <w:proofErr w:type="spellStart"/>
      <w:r w:rsidRPr="000F603C">
        <w:rPr>
          <w:i/>
          <w:iCs/>
          <w:szCs w:val="28"/>
          <w:lang w:val="uk-UA"/>
        </w:rPr>
        <w:t>commencer</w:t>
      </w:r>
      <w:proofErr w:type="spellEnd"/>
      <w:r w:rsidRPr="000F603C">
        <w:rPr>
          <w:i/>
          <w:iCs/>
          <w:szCs w:val="28"/>
          <w:lang w:val="uk-UA"/>
        </w:rPr>
        <w:t xml:space="preserve"> à </w:t>
      </w:r>
      <w:proofErr w:type="spellStart"/>
      <w:r w:rsidRPr="000F603C">
        <w:rPr>
          <w:i/>
          <w:iCs/>
          <w:szCs w:val="28"/>
          <w:lang w:val="uk-UA"/>
        </w:rPr>
        <w:t>vibrer</w:t>
      </w:r>
      <w:proofErr w:type="spellEnd"/>
      <w:r w:rsidRPr="000F603C">
        <w:rPr>
          <w:i/>
          <w:iCs/>
          <w:szCs w:val="28"/>
          <w:lang w:val="uk-UA"/>
        </w:rPr>
        <w:t xml:space="preserve"> </w:t>
      </w:r>
      <w:r w:rsidRPr="000F603C">
        <w:rPr>
          <w:szCs w:val="28"/>
          <w:lang w:val="uk-UA"/>
        </w:rPr>
        <w:t xml:space="preserve">фахівець обрав стратегію </w:t>
      </w:r>
      <w:r w:rsidRPr="000F603C">
        <w:rPr>
          <w:b/>
          <w:bCs/>
          <w:szCs w:val="28"/>
          <w:lang w:val="uk-UA"/>
        </w:rPr>
        <w:t>опущення</w:t>
      </w:r>
      <w:r w:rsidRPr="000F603C">
        <w:rPr>
          <w:szCs w:val="28"/>
          <w:lang w:val="uk-UA"/>
        </w:rPr>
        <w:t xml:space="preserve"> і замість того, щоб перекласти дієслово </w:t>
      </w:r>
      <w:proofErr w:type="spellStart"/>
      <w:r w:rsidRPr="000F603C">
        <w:rPr>
          <w:i/>
          <w:iCs/>
          <w:szCs w:val="28"/>
          <w:lang w:val="uk-UA"/>
        </w:rPr>
        <w:t>commencer</w:t>
      </w:r>
      <w:proofErr w:type="spellEnd"/>
      <w:r w:rsidRPr="000F603C">
        <w:rPr>
          <w:i/>
          <w:iCs/>
          <w:szCs w:val="28"/>
          <w:lang w:val="uk-UA"/>
        </w:rPr>
        <w:t xml:space="preserve">, </w:t>
      </w:r>
      <w:r w:rsidRPr="000F603C">
        <w:rPr>
          <w:szCs w:val="28"/>
          <w:lang w:val="uk-UA"/>
        </w:rPr>
        <w:t xml:space="preserve">він переклав дієслово </w:t>
      </w:r>
      <w:proofErr w:type="spellStart"/>
      <w:r w:rsidRPr="000F603C">
        <w:rPr>
          <w:i/>
          <w:iCs/>
          <w:szCs w:val="28"/>
          <w:lang w:val="uk-UA"/>
        </w:rPr>
        <w:t>vibrer</w:t>
      </w:r>
      <w:proofErr w:type="spellEnd"/>
      <w:r w:rsidRPr="000F603C">
        <w:rPr>
          <w:i/>
          <w:iCs/>
          <w:szCs w:val="28"/>
          <w:lang w:val="uk-UA"/>
        </w:rPr>
        <w:t xml:space="preserve"> </w:t>
      </w:r>
      <w:r w:rsidRPr="000F603C">
        <w:rPr>
          <w:szCs w:val="28"/>
          <w:lang w:val="uk-UA"/>
        </w:rPr>
        <w:t xml:space="preserve">майбутнім доконаним часом: дієсловом </w:t>
      </w:r>
      <w:r w:rsidRPr="000F603C">
        <w:rPr>
          <w:i/>
          <w:iCs/>
          <w:szCs w:val="28"/>
          <w:lang w:val="uk-UA"/>
        </w:rPr>
        <w:t>завібрувати</w:t>
      </w:r>
      <w:r w:rsidRPr="000F603C">
        <w:rPr>
          <w:szCs w:val="28"/>
          <w:lang w:val="uk-UA"/>
        </w:rPr>
        <w:t xml:space="preserve">. Під час перекладу було </w:t>
      </w:r>
      <w:r w:rsidRPr="000F603C">
        <w:rPr>
          <w:b/>
          <w:bCs/>
          <w:szCs w:val="28"/>
          <w:lang w:val="uk-UA"/>
        </w:rPr>
        <w:t>опущено</w:t>
      </w:r>
      <w:r w:rsidRPr="000F603C">
        <w:rPr>
          <w:szCs w:val="28"/>
          <w:lang w:val="uk-UA"/>
        </w:rPr>
        <w:t xml:space="preserve"> іменник </w:t>
      </w:r>
      <w:proofErr w:type="spellStart"/>
      <w:r w:rsidRPr="000F603C">
        <w:rPr>
          <w:i/>
          <w:iCs/>
          <w:szCs w:val="28"/>
          <w:lang w:val="uk-UA"/>
        </w:rPr>
        <w:t>notification</w:t>
      </w:r>
      <w:proofErr w:type="spellEnd"/>
      <w:r w:rsidRPr="000F603C">
        <w:rPr>
          <w:i/>
          <w:iCs/>
          <w:szCs w:val="28"/>
          <w:lang w:val="uk-UA"/>
        </w:rPr>
        <w:t xml:space="preserve">, </w:t>
      </w:r>
      <w:r w:rsidRPr="000F603C">
        <w:rPr>
          <w:szCs w:val="28"/>
          <w:lang w:val="uk-UA"/>
        </w:rPr>
        <w:t xml:space="preserve">прямим еквівалентом якого є іменник </w:t>
      </w:r>
      <w:r w:rsidRPr="000F603C">
        <w:rPr>
          <w:i/>
          <w:iCs/>
          <w:szCs w:val="28"/>
          <w:lang w:val="uk-UA"/>
        </w:rPr>
        <w:t>сповіщення</w:t>
      </w:r>
      <w:r w:rsidRPr="000F603C">
        <w:rPr>
          <w:szCs w:val="28"/>
          <w:lang w:val="uk-UA"/>
        </w:rPr>
        <w:t xml:space="preserve">. Словосполучення </w:t>
      </w:r>
      <w:proofErr w:type="spellStart"/>
      <w:r w:rsidRPr="000F603C">
        <w:rPr>
          <w:i/>
          <w:iCs/>
          <w:szCs w:val="28"/>
          <w:lang w:val="uk-UA"/>
        </w:rPr>
        <w:t>appairage</w:t>
      </w:r>
      <w:proofErr w:type="spellEnd"/>
      <w:r w:rsidRPr="000F603C">
        <w:rPr>
          <w:i/>
          <w:iCs/>
          <w:szCs w:val="28"/>
          <w:lang w:val="uk-UA"/>
        </w:rPr>
        <w:t xml:space="preserve"> </w:t>
      </w:r>
      <w:proofErr w:type="spellStart"/>
      <w:r w:rsidRPr="000F603C">
        <w:rPr>
          <w:i/>
          <w:iCs/>
          <w:szCs w:val="28"/>
          <w:lang w:val="uk-UA"/>
        </w:rPr>
        <w:t>Bluetooth</w:t>
      </w:r>
      <w:proofErr w:type="spellEnd"/>
      <w:r w:rsidRPr="000F603C">
        <w:rPr>
          <w:i/>
          <w:iCs/>
          <w:szCs w:val="28"/>
          <w:lang w:val="uk-UA"/>
        </w:rPr>
        <w:t xml:space="preserve"> </w:t>
      </w:r>
      <w:r w:rsidRPr="000F603C">
        <w:rPr>
          <w:szCs w:val="28"/>
          <w:lang w:val="uk-UA"/>
        </w:rPr>
        <w:t xml:space="preserve">було перекладено як </w:t>
      </w:r>
      <w:r w:rsidRPr="000F603C">
        <w:rPr>
          <w:i/>
          <w:iCs/>
          <w:szCs w:val="28"/>
          <w:lang w:val="uk-UA"/>
        </w:rPr>
        <w:t>відповідне</w:t>
      </w:r>
      <w:r w:rsidRPr="000F603C">
        <w:rPr>
          <w:szCs w:val="28"/>
          <w:lang w:val="uk-UA"/>
        </w:rPr>
        <w:t xml:space="preserve"> </w:t>
      </w:r>
      <w:r w:rsidRPr="000F603C">
        <w:rPr>
          <w:i/>
          <w:iCs/>
          <w:szCs w:val="28"/>
          <w:lang w:val="uk-UA"/>
        </w:rPr>
        <w:t>зображення</w:t>
      </w:r>
      <w:r w:rsidRPr="000F603C">
        <w:rPr>
          <w:szCs w:val="28"/>
          <w:lang w:val="uk-UA"/>
        </w:rPr>
        <w:t xml:space="preserve">, хоча прямими еквівалентами є </w:t>
      </w:r>
      <w:proofErr w:type="spellStart"/>
      <w:r w:rsidRPr="000F603C">
        <w:rPr>
          <w:i/>
          <w:iCs/>
          <w:szCs w:val="28"/>
          <w:lang w:val="uk-UA"/>
        </w:rPr>
        <w:t>Bluetooth</w:t>
      </w:r>
      <w:proofErr w:type="spellEnd"/>
      <w:r w:rsidRPr="000F603C">
        <w:rPr>
          <w:i/>
          <w:iCs/>
          <w:szCs w:val="28"/>
          <w:lang w:val="uk-UA"/>
        </w:rPr>
        <w:t xml:space="preserve"> </w:t>
      </w:r>
      <w:proofErr w:type="spellStart"/>
      <w:r w:rsidRPr="000F603C">
        <w:rPr>
          <w:i/>
          <w:iCs/>
          <w:szCs w:val="28"/>
          <w:lang w:val="uk-UA"/>
        </w:rPr>
        <w:t>спарення</w:t>
      </w:r>
      <w:proofErr w:type="spellEnd"/>
      <w:r w:rsidRPr="000F603C">
        <w:rPr>
          <w:szCs w:val="28"/>
          <w:lang w:val="uk-UA"/>
        </w:rPr>
        <w:t xml:space="preserve"> або </w:t>
      </w:r>
      <w:proofErr w:type="spellStart"/>
      <w:r w:rsidRPr="000F603C">
        <w:rPr>
          <w:i/>
          <w:iCs/>
          <w:szCs w:val="28"/>
          <w:lang w:val="uk-UA"/>
        </w:rPr>
        <w:t>Bluetooth</w:t>
      </w:r>
      <w:proofErr w:type="spellEnd"/>
      <w:r w:rsidRPr="000F603C">
        <w:rPr>
          <w:szCs w:val="28"/>
          <w:lang w:val="uk-UA"/>
        </w:rPr>
        <w:t xml:space="preserve"> </w:t>
      </w:r>
      <w:r w:rsidRPr="000F603C">
        <w:rPr>
          <w:i/>
          <w:iCs/>
          <w:szCs w:val="28"/>
          <w:lang w:val="uk-UA"/>
        </w:rPr>
        <w:t>підключення</w:t>
      </w:r>
      <w:r w:rsidRPr="000F603C">
        <w:rPr>
          <w:szCs w:val="28"/>
          <w:lang w:val="uk-UA"/>
        </w:rPr>
        <w:t xml:space="preserve">. Перекладач </w:t>
      </w:r>
      <w:r w:rsidRPr="000F603C">
        <w:rPr>
          <w:b/>
          <w:bCs/>
          <w:szCs w:val="28"/>
          <w:lang w:val="uk-UA"/>
        </w:rPr>
        <w:t>узагальнив</w:t>
      </w:r>
      <w:r w:rsidRPr="000F603C">
        <w:rPr>
          <w:szCs w:val="28"/>
          <w:lang w:val="uk-UA"/>
        </w:rPr>
        <w:t xml:space="preserve"> це поняття, але краще було б перекласти це словосполучення дослівно разом з іменником </w:t>
      </w:r>
      <w:r w:rsidRPr="000F603C">
        <w:rPr>
          <w:i/>
          <w:iCs/>
          <w:szCs w:val="28"/>
          <w:lang w:val="uk-UA"/>
        </w:rPr>
        <w:t>сповіщення</w:t>
      </w:r>
      <w:r w:rsidRPr="000F603C">
        <w:rPr>
          <w:szCs w:val="28"/>
          <w:lang w:val="uk-UA"/>
        </w:rPr>
        <w:t xml:space="preserve">, адже рисунок під текстом є не дуже чітким і не може компенсувати частину значення. Також перекладач </w:t>
      </w:r>
      <w:r w:rsidRPr="000F603C">
        <w:rPr>
          <w:b/>
          <w:bCs/>
          <w:szCs w:val="28"/>
          <w:lang w:val="uk-UA"/>
        </w:rPr>
        <w:t>конкретизував</w:t>
      </w:r>
      <w:r w:rsidRPr="000F603C">
        <w:rPr>
          <w:szCs w:val="28"/>
          <w:lang w:val="uk-UA"/>
        </w:rPr>
        <w:t xml:space="preserve"> іменник </w:t>
      </w:r>
      <w:proofErr w:type="spellStart"/>
      <w:r w:rsidRPr="000F603C">
        <w:rPr>
          <w:i/>
          <w:iCs/>
          <w:szCs w:val="28"/>
          <w:lang w:val="uk-UA"/>
        </w:rPr>
        <w:t>bouton</w:t>
      </w:r>
      <w:proofErr w:type="spellEnd"/>
      <w:r w:rsidRPr="000F603C">
        <w:rPr>
          <w:i/>
          <w:iCs/>
          <w:szCs w:val="28"/>
          <w:lang w:val="uk-UA"/>
        </w:rPr>
        <w:t>,</w:t>
      </w:r>
      <w:r w:rsidRPr="000F603C">
        <w:rPr>
          <w:szCs w:val="28"/>
          <w:lang w:val="uk-UA"/>
        </w:rPr>
        <w:t xml:space="preserve"> переклавши його як </w:t>
      </w:r>
      <w:r w:rsidRPr="000F603C">
        <w:rPr>
          <w:i/>
          <w:iCs/>
          <w:szCs w:val="28"/>
          <w:lang w:val="uk-UA"/>
        </w:rPr>
        <w:t>кнопка браслета</w:t>
      </w:r>
      <w:r w:rsidRPr="000F603C">
        <w:rPr>
          <w:szCs w:val="28"/>
          <w:lang w:val="uk-UA"/>
        </w:rPr>
        <w:t xml:space="preserve">, </w:t>
      </w:r>
      <w:r w:rsidRPr="000F603C">
        <w:rPr>
          <w:b/>
          <w:bCs/>
          <w:szCs w:val="28"/>
          <w:lang w:val="uk-UA"/>
        </w:rPr>
        <w:lastRenderedPageBreak/>
        <w:t>додаючи</w:t>
      </w:r>
      <w:r w:rsidRPr="000F603C">
        <w:rPr>
          <w:szCs w:val="28"/>
          <w:lang w:val="uk-UA"/>
        </w:rPr>
        <w:t xml:space="preserve"> іменник браслет. Однак це також можна розглядати як помилку, адже на браслеті немає кнопки, вона є на модулі. Узагальнюючи так поняття </w:t>
      </w:r>
      <w:proofErr w:type="spellStart"/>
      <w:r w:rsidRPr="000F603C">
        <w:rPr>
          <w:i/>
          <w:iCs/>
          <w:szCs w:val="28"/>
          <w:lang w:val="uk-UA"/>
        </w:rPr>
        <w:t>трекер</w:t>
      </w:r>
      <w:proofErr w:type="spellEnd"/>
      <w:r w:rsidRPr="000F603C">
        <w:rPr>
          <w:szCs w:val="28"/>
          <w:lang w:val="uk-UA"/>
        </w:rPr>
        <w:t xml:space="preserve"> перекладач може заплутати споживача, тому краще перекласти як </w:t>
      </w:r>
      <w:r w:rsidRPr="000F603C">
        <w:rPr>
          <w:i/>
          <w:iCs/>
          <w:szCs w:val="28"/>
          <w:lang w:val="uk-UA"/>
        </w:rPr>
        <w:t xml:space="preserve">кнопка </w:t>
      </w:r>
      <w:proofErr w:type="spellStart"/>
      <w:r w:rsidRPr="000F603C">
        <w:rPr>
          <w:i/>
          <w:iCs/>
          <w:szCs w:val="28"/>
          <w:lang w:val="uk-UA"/>
        </w:rPr>
        <w:t>трекера</w:t>
      </w:r>
      <w:proofErr w:type="spellEnd"/>
      <w:r w:rsidRPr="000F603C">
        <w:rPr>
          <w:szCs w:val="28"/>
          <w:lang w:val="uk-UA"/>
        </w:rPr>
        <w:t xml:space="preserve">, навіть якщо це спричинить повтор у реченні. Словосполучення </w:t>
      </w:r>
      <w:proofErr w:type="spellStart"/>
      <w:r w:rsidRPr="000F603C">
        <w:rPr>
          <w:i/>
          <w:iCs/>
          <w:szCs w:val="28"/>
          <w:lang w:val="uk-UA"/>
        </w:rPr>
        <w:t>terminer</w:t>
      </w:r>
      <w:proofErr w:type="spellEnd"/>
      <w:r w:rsidRPr="000F603C">
        <w:rPr>
          <w:i/>
          <w:iCs/>
          <w:szCs w:val="28"/>
          <w:lang w:val="uk-UA"/>
        </w:rPr>
        <w:t xml:space="preserve"> </w:t>
      </w:r>
      <w:proofErr w:type="spellStart"/>
      <w:r w:rsidRPr="000F603C">
        <w:rPr>
          <w:i/>
          <w:iCs/>
          <w:szCs w:val="28"/>
          <w:lang w:val="uk-UA"/>
        </w:rPr>
        <w:t>l'appairage</w:t>
      </w:r>
      <w:proofErr w:type="spellEnd"/>
      <w:r w:rsidRPr="000F603C">
        <w:rPr>
          <w:i/>
          <w:iCs/>
          <w:szCs w:val="28"/>
          <w:lang w:val="uk-UA"/>
        </w:rPr>
        <w:t xml:space="preserve"> </w:t>
      </w:r>
      <w:r w:rsidRPr="000F603C">
        <w:rPr>
          <w:szCs w:val="28"/>
          <w:lang w:val="uk-UA"/>
        </w:rPr>
        <w:t xml:space="preserve">було перекладено як </w:t>
      </w:r>
      <w:r w:rsidRPr="000F603C">
        <w:rPr>
          <w:i/>
          <w:iCs/>
          <w:szCs w:val="28"/>
          <w:lang w:val="uk-UA"/>
        </w:rPr>
        <w:t>завершити успішну синхронізацію пристроїв</w:t>
      </w:r>
      <w:r w:rsidRPr="000F603C">
        <w:rPr>
          <w:szCs w:val="28"/>
          <w:lang w:val="uk-UA"/>
        </w:rPr>
        <w:t xml:space="preserve">. Можна стверджувати, що автор </w:t>
      </w:r>
      <w:r w:rsidRPr="000F603C">
        <w:rPr>
          <w:b/>
          <w:bCs/>
          <w:szCs w:val="28"/>
          <w:lang w:val="uk-UA"/>
        </w:rPr>
        <w:t>додав</w:t>
      </w:r>
      <w:r w:rsidRPr="000F603C">
        <w:rPr>
          <w:szCs w:val="28"/>
          <w:lang w:val="uk-UA"/>
        </w:rPr>
        <w:t xml:space="preserve"> прикметник </w:t>
      </w:r>
      <w:r w:rsidRPr="000F603C">
        <w:rPr>
          <w:i/>
          <w:iCs/>
          <w:szCs w:val="28"/>
          <w:lang w:val="uk-UA"/>
        </w:rPr>
        <w:t>успішний</w:t>
      </w:r>
      <w:r w:rsidRPr="000F603C">
        <w:rPr>
          <w:szCs w:val="28"/>
          <w:lang w:val="uk-UA"/>
        </w:rPr>
        <w:t xml:space="preserve">, а також </w:t>
      </w:r>
      <w:r w:rsidRPr="000F603C">
        <w:rPr>
          <w:b/>
          <w:bCs/>
          <w:szCs w:val="28"/>
          <w:lang w:val="uk-UA"/>
        </w:rPr>
        <w:t>додав</w:t>
      </w:r>
      <w:r w:rsidRPr="000F603C">
        <w:rPr>
          <w:szCs w:val="28"/>
          <w:lang w:val="uk-UA"/>
        </w:rPr>
        <w:t xml:space="preserve"> іменник </w:t>
      </w:r>
      <w:r w:rsidRPr="000F603C">
        <w:rPr>
          <w:i/>
          <w:iCs/>
          <w:szCs w:val="28"/>
          <w:lang w:val="uk-UA"/>
        </w:rPr>
        <w:t>пристрої</w:t>
      </w:r>
      <w:r w:rsidRPr="000F603C">
        <w:rPr>
          <w:szCs w:val="28"/>
          <w:lang w:val="uk-UA"/>
        </w:rPr>
        <w:t xml:space="preserve">. Перекладач обрав цю стратегію, оскільки відбулася </w:t>
      </w:r>
      <w:r w:rsidRPr="000F603C">
        <w:rPr>
          <w:b/>
          <w:bCs/>
          <w:szCs w:val="28"/>
          <w:lang w:val="uk-UA"/>
        </w:rPr>
        <w:t>адаптація</w:t>
      </w:r>
      <w:r w:rsidRPr="000F603C">
        <w:rPr>
          <w:szCs w:val="28"/>
          <w:lang w:val="uk-UA"/>
        </w:rPr>
        <w:t xml:space="preserve"> до українських технічних сталих виразів. Словосполучення </w:t>
      </w:r>
      <w:r w:rsidRPr="000F603C">
        <w:rPr>
          <w:i/>
          <w:iCs/>
          <w:szCs w:val="28"/>
          <w:lang w:val="uk-UA"/>
        </w:rPr>
        <w:t>завершити синхронізацію</w:t>
      </w:r>
      <w:r w:rsidRPr="000F603C">
        <w:rPr>
          <w:szCs w:val="28"/>
          <w:lang w:val="uk-UA"/>
        </w:rPr>
        <w:t xml:space="preserve"> може бути сприйняте як </w:t>
      </w:r>
      <w:r w:rsidRPr="000F603C">
        <w:rPr>
          <w:i/>
          <w:iCs/>
          <w:szCs w:val="28"/>
          <w:lang w:val="uk-UA"/>
        </w:rPr>
        <w:t>припинити синхронізацію</w:t>
      </w:r>
      <w:r w:rsidRPr="000F603C">
        <w:rPr>
          <w:szCs w:val="28"/>
          <w:lang w:val="uk-UA"/>
        </w:rPr>
        <w:t xml:space="preserve">, тому в українських текстах додається прикметник </w:t>
      </w:r>
      <w:r w:rsidRPr="000F603C">
        <w:rPr>
          <w:i/>
          <w:iCs/>
          <w:szCs w:val="28"/>
          <w:lang w:val="uk-UA"/>
        </w:rPr>
        <w:t>успішний</w:t>
      </w:r>
      <w:r w:rsidRPr="000F603C">
        <w:rPr>
          <w:szCs w:val="28"/>
          <w:lang w:val="uk-UA"/>
        </w:rPr>
        <w:t xml:space="preserve"> або прислівник </w:t>
      </w:r>
      <w:r w:rsidRPr="000F603C">
        <w:rPr>
          <w:i/>
          <w:iCs/>
          <w:szCs w:val="28"/>
          <w:lang w:val="uk-UA"/>
        </w:rPr>
        <w:t>успішно</w:t>
      </w:r>
      <w:r w:rsidRPr="000F603C">
        <w:rPr>
          <w:szCs w:val="28"/>
          <w:lang w:val="uk-UA"/>
        </w:rPr>
        <w:t xml:space="preserve"> для позначення того, що дія відбулася, але процес продовжує відбуватися. Переклад можна було скоротити і перекласти дослівно як </w:t>
      </w:r>
      <w:r w:rsidRPr="000F603C">
        <w:rPr>
          <w:i/>
          <w:iCs/>
          <w:szCs w:val="28"/>
          <w:lang w:val="uk-UA"/>
        </w:rPr>
        <w:t>завершити синхронізацію</w:t>
      </w:r>
      <w:r w:rsidRPr="000F603C">
        <w:rPr>
          <w:szCs w:val="28"/>
          <w:lang w:val="uk-UA"/>
        </w:rPr>
        <w:t xml:space="preserve"> або </w:t>
      </w:r>
      <w:r w:rsidRPr="000F603C">
        <w:rPr>
          <w:i/>
          <w:iCs/>
          <w:szCs w:val="28"/>
          <w:lang w:val="uk-UA"/>
        </w:rPr>
        <w:t>завершити спарювання</w:t>
      </w:r>
      <w:r w:rsidRPr="000F603C">
        <w:rPr>
          <w:szCs w:val="28"/>
          <w:lang w:val="uk-UA"/>
        </w:rPr>
        <w:t xml:space="preserve">. </w:t>
      </w:r>
    </w:p>
    <w:p w14:paraId="10BE9E4C" w14:textId="77777777" w:rsidR="00312E26" w:rsidRPr="000F603C" w:rsidRDefault="00312E26" w:rsidP="00312E26">
      <w:pPr>
        <w:spacing w:after="0" w:line="360" w:lineRule="auto"/>
        <w:ind w:firstLine="709"/>
        <w:jc w:val="both"/>
        <w:rPr>
          <w:i/>
          <w:iCs/>
          <w:szCs w:val="28"/>
          <w:lang w:val="uk-UA"/>
        </w:rPr>
      </w:pPr>
      <w:r w:rsidRPr="000F603C">
        <w:rPr>
          <w:szCs w:val="28"/>
          <w:lang w:val="uk-UA"/>
        </w:rPr>
        <w:t>Отже, на нашу думку, вдалим був би переклад: “</w:t>
      </w:r>
      <w:r w:rsidRPr="000F603C">
        <w:rPr>
          <w:i/>
          <w:iCs/>
          <w:szCs w:val="28"/>
          <w:lang w:val="uk-UA"/>
        </w:rPr>
        <w:t xml:space="preserve">Коли </w:t>
      </w:r>
      <w:proofErr w:type="spellStart"/>
      <w:r w:rsidRPr="000F603C">
        <w:rPr>
          <w:i/>
          <w:iCs/>
          <w:szCs w:val="28"/>
          <w:lang w:val="uk-UA"/>
        </w:rPr>
        <w:t>трекер</w:t>
      </w:r>
      <w:proofErr w:type="spellEnd"/>
      <w:r w:rsidRPr="000F603C">
        <w:rPr>
          <w:i/>
          <w:iCs/>
          <w:szCs w:val="28"/>
          <w:lang w:val="uk-UA"/>
        </w:rPr>
        <w:t xml:space="preserve"> завібрує і на екрані з’явиться сповіщення про</w:t>
      </w:r>
      <w:r w:rsidRPr="000F603C">
        <w:rPr>
          <w:szCs w:val="28"/>
          <w:lang w:val="uk-UA"/>
        </w:rPr>
        <w:t xml:space="preserve"> </w:t>
      </w:r>
      <w:proofErr w:type="spellStart"/>
      <w:r w:rsidRPr="000F603C">
        <w:rPr>
          <w:i/>
          <w:iCs/>
          <w:szCs w:val="28"/>
          <w:lang w:val="uk-UA"/>
        </w:rPr>
        <w:t>Bluetooth</w:t>
      </w:r>
      <w:proofErr w:type="spellEnd"/>
      <w:r w:rsidRPr="000F603C">
        <w:rPr>
          <w:i/>
          <w:iCs/>
          <w:szCs w:val="28"/>
          <w:lang w:val="uk-UA"/>
        </w:rPr>
        <w:t xml:space="preserve"> підключення, натисніть на кнопку </w:t>
      </w:r>
      <w:proofErr w:type="spellStart"/>
      <w:r w:rsidRPr="000F603C">
        <w:rPr>
          <w:i/>
          <w:iCs/>
          <w:szCs w:val="28"/>
          <w:lang w:val="uk-UA"/>
        </w:rPr>
        <w:t>трекера</w:t>
      </w:r>
      <w:proofErr w:type="spellEnd"/>
      <w:r w:rsidRPr="000F603C">
        <w:rPr>
          <w:i/>
          <w:iCs/>
          <w:szCs w:val="28"/>
          <w:lang w:val="uk-UA"/>
        </w:rPr>
        <w:t xml:space="preserve">, щоб успішно завершити синхронізацію пристроїв”. </w:t>
      </w:r>
    </w:p>
    <w:p w14:paraId="7BCB90DD" w14:textId="77777777" w:rsidR="00312E26" w:rsidRPr="000F603C" w:rsidRDefault="00312E26" w:rsidP="00312E26">
      <w:pPr>
        <w:spacing w:after="0" w:line="360" w:lineRule="auto"/>
        <w:ind w:firstLine="709"/>
        <w:jc w:val="both"/>
        <w:rPr>
          <w:szCs w:val="28"/>
          <w:lang w:val="uk-UA"/>
        </w:rPr>
      </w:pPr>
      <w:r w:rsidRPr="000F603C">
        <w:rPr>
          <w:szCs w:val="28"/>
          <w:lang w:val="uk-UA"/>
        </w:rPr>
        <w:t>Останнім реченням з розділу “Синхронізація та використання пристроїв” є:</w:t>
      </w:r>
    </w:p>
    <w:p w14:paraId="4B816486" w14:textId="77777777" w:rsidR="00312E26" w:rsidRPr="001A451E" w:rsidRDefault="00312E26" w:rsidP="00FD7B99">
      <w:pPr>
        <w:pStyle w:val="a5"/>
        <w:numPr>
          <w:ilvl w:val="0"/>
          <w:numId w:val="32"/>
        </w:numPr>
        <w:spacing w:after="0" w:line="360" w:lineRule="auto"/>
        <w:ind w:left="709"/>
        <w:jc w:val="both"/>
        <w:rPr>
          <w:i/>
          <w:iCs/>
          <w:szCs w:val="28"/>
          <w:lang w:val="fr-FR"/>
        </w:rPr>
      </w:pPr>
      <w:r w:rsidRPr="001A451E">
        <w:rPr>
          <w:i/>
          <w:iCs/>
          <w:szCs w:val="28"/>
          <w:lang w:val="fr-FR"/>
        </w:rPr>
        <w:t>Faites glisser l'écran vers la gauche ou la droite pour faire basculer l'affichage entre différents éléments.</w:t>
      </w:r>
    </w:p>
    <w:p w14:paraId="3DFA346F" w14:textId="77777777" w:rsidR="00312E26" w:rsidRPr="000F603C" w:rsidRDefault="00312E26" w:rsidP="00FD7B99">
      <w:pPr>
        <w:pStyle w:val="a5"/>
        <w:numPr>
          <w:ilvl w:val="0"/>
          <w:numId w:val="32"/>
        </w:numPr>
        <w:spacing w:after="0" w:line="360" w:lineRule="auto"/>
        <w:ind w:left="709"/>
        <w:jc w:val="both"/>
        <w:rPr>
          <w:i/>
          <w:iCs/>
          <w:szCs w:val="28"/>
        </w:rPr>
      </w:pPr>
      <w:r w:rsidRPr="000F603C">
        <w:rPr>
          <w:i/>
          <w:iCs/>
          <w:szCs w:val="28"/>
        </w:rPr>
        <w:t xml:space="preserve">Для </w:t>
      </w:r>
      <w:proofErr w:type="spellStart"/>
      <w:r w:rsidRPr="000F603C">
        <w:rPr>
          <w:i/>
          <w:iCs/>
          <w:szCs w:val="28"/>
        </w:rPr>
        <w:t>зміни</w:t>
      </w:r>
      <w:proofErr w:type="spellEnd"/>
      <w:r w:rsidRPr="000F603C">
        <w:rPr>
          <w:i/>
          <w:iCs/>
          <w:szCs w:val="28"/>
        </w:rPr>
        <w:t xml:space="preserve"> </w:t>
      </w:r>
      <w:proofErr w:type="spellStart"/>
      <w:r w:rsidRPr="000F603C">
        <w:rPr>
          <w:i/>
          <w:iCs/>
          <w:szCs w:val="28"/>
        </w:rPr>
        <w:t>режимів</w:t>
      </w:r>
      <w:proofErr w:type="spellEnd"/>
      <w:r w:rsidRPr="000F603C">
        <w:rPr>
          <w:i/>
          <w:iCs/>
          <w:szCs w:val="28"/>
        </w:rPr>
        <w:t xml:space="preserve">, </w:t>
      </w:r>
      <w:proofErr w:type="spellStart"/>
      <w:r w:rsidRPr="000F603C">
        <w:rPr>
          <w:i/>
          <w:iCs/>
          <w:szCs w:val="28"/>
        </w:rPr>
        <w:t>проведіть</w:t>
      </w:r>
      <w:proofErr w:type="spellEnd"/>
      <w:r w:rsidRPr="000F603C">
        <w:rPr>
          <w:i/>
          <w:iCs/>
          <w:szCs w:val="28"/>
        </w:rPr>
        <w:t xml:space="preserve"> по </w:t>
      </w:r>
      <w:proofErr w:type="spellStart"/>
      <w:r w:rsidRPr="000F603C">
        <w:rPr>
          <w:i/>
          <w:iCs/>
          <w:szCs w:val="28"/>
        </w:rPr>
        <w:t>екрану</w:t>
      </w:r>
      <w:proofErr w:type="spellEnd"/>
      <w:r w:rsidRPr="000F603C">
        <w:rPr>
          <w:i/>
          <w:iCs/>
          <w:szCs w:val="28"/>
        </w:rPr>
        <w:t xml:space="preserve"> вверх/вниз – вправо/</w:t>
      </w:r>
      <w:proofErr w:type="spellStart"/>
      <w:r w:rsidRPr="000F603C">
        <w:rPr>
          <w:i/>
          <w:iCs/>
          <w:szCs w:val="28"/>
        </w:rPr>
        <w:t>вліво</w:t>
      </w:r>
      <w:proofErr w:type="spellEnd"/>
      <w:r w:rsidRPr="000F603C">
        <w:rPr>
          <w:i/>
          <w:iCs/>
          <w:szCs w:val="28"/>
        </w:rPr>
        <w:t>.</w:t>
      </w:r>
    </w:p>
    <w:p w14:paraId="42BA524D"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У перекладі автор припустився помилки, виокремивши обставину мети </w:t>
      </w:r>
      <w:r w:rsidRPr="000F603C">
        <w:rPr>
          <w:i/>
          <w:iCs/>
          <w:szCs w:val="28"/>
          <w:lang w:val="uk-UA"/>
        </w:rPr>
        <w:t>Для зміни режимів</w:t>
      </w:r>
      <w:r w:rsidRPr="000F603C">
        <w:rPr>
          <w:szCs w:val="28"/>
          <w:lang w:val="uk-UA"/>
        </w:rPr>
        <w:t xml:space="preserve"> комою. Також він здійснив </w:t>
      </w:r>
      <w:r w:rsidRPr="000F603C">
        <w:rPr>
          <w:b/>
          <w:bCs/>
          <w:szCs w:val="28"/>
          <w:lang w:val="uk-UA"/>
        </w:rPr>
        <w:t>перестановку</w:t>
      </w:r>
      <w:r w:rsidRPr="000F603C">
        <w:rPr>
          <w:szCs w:val="28"/>
          <w:lang w:val="uk-UA"/>
        </w:rPr>
        <w:t xml:space="preserve">, винісши обставину мети наперед. Каузативна конструкція </w:t>
      </w:r>
      <w:proofErr w:type="spellStart"/>
      <w:r w:rsidRPr="000F603C">
        <w:rPr>
          <w:i/>
          <w:iCs/>
          <w:szCs w:val="28"/>
          <w:lang w:val="uk-UA"/>
        </w:rPr>
        <w:t>faire</w:t>
      </w:r>
      <w:proofErr w:type="spellEnd"/>
      <w:r w:rsidRPr="000F603C">
        <w:rPr>
          <w:i/>
          <w:iCs/>
          <w:szCs w:val="28"/>
          <w:lang w:val="uk-UA"/>
        </w:rPr>
        <w:t xml:space="preserve"> </w:t>
      </w:r>
      <w:proofErr w:type="spellStart"/>
      <w:r w:rsidRPr="000F603C">
        <w:rPr>
          <w:i/>
          <w:iCs/>
          <w:szCs w:val="28"/>
          <w:lang w:val="uk-UA"/>
        </w:rPr>
        <w:t>basculer</w:t>
      </w:r>
      <w:proofErr w:type="spellEnd"/>
      <w:r w:rsidRPr="000F603C">
        <w:rPr>
          <w:szCs w:val="28"/>
          <w:lang w:val="uk-UA"/>
        </w:rPr>
        <w:t xml:space="preserve"> була замінена іменником </w:t>
      </w:r>
      <w:r w:rsidRPr="000F603C">
        <w:rPr>
          <w:i/>
          <w:iCs/>
          <w:szCs w:val="28"/>
          <w:lang w:val="uk-UA"/>
        </w:rPr>
        <w:t>зміна</w:t>
      </w:r>
      <w:r w:rsidRPr="000F603C">
        <w:rPr>
          <w:szCs w:val="28"/>
          <w:lang w:val="uk-UA"/>
        </w:rPr>
        <w:t xml:space="preserve">, що означає використання </w:t>
      </w:r>
      <w:r w:rsidRPr="000F603C">
        <w:rPr>
          <w:b/>
          <w:bCs/>
          <w:szCs w:val="28"/>
          <w:lang w:val="uk-UA"/>
        </w:rPr>
        <w:t>функціональної заміни</w:t>
      </w:r>
      <w:r w:rsidRPr="000F603C">
        <w:rPr>
          <w:szCs w:val="28"/>
          <w:lang w:val="uk-UA"/>
        </w:rPr>
        <w:t xml:space="preserve">, оскільки відбулася зміна частин мови. При перекладі словосполучення </w:t>
      </w:r>
      <w:proofErr w:type="spellStart"/>
      <w:r w:rsidRPr="000F603C">
        <w:rPr>
          <w:i/>
          <w:iCs/>
          <w:szCs w:val="28"/>
          <w:lang w:val="uk-UA"/>
        </w:rPr>
        <w:t>l'affichage</w:t>
      </w:r>
      <w:proofErr w:type="spellEnd"/>
      <w:r w:rsidRPr="000F603C">
        <w:rPr>
          <w:i/>
          <w:iCs/>
          <w:szCs w:val="28"/>
          <w:lang w:val="uk-UA"/>
        </w:rPr>
        <w:t xml:space="preserve"> </w:t>
      </w:r>
      <w:proofErr w:type="spellStart"/>
      <w:r w:rsidRPr="000F603C">
        <w:rPr>
          <w:i/>
          <w:iCs/>
          <w:szCs w:val="28"/>
          <w:lang w:val="uk-UA"/>
        </w:rPr>
        <w:t>entre</w:t>
      </w:r>
      <w:proofErr w:type="spellEnd"/>
      <w:r w:rsidRPr="000F603C">
        <w:rPr>
          <w:i/>
          <w:iCs/>
          <w:szCs w:val="28"/>
          <w:lang w:val="uk-UA"/>
        </w:rPr>
        <w:t xml:space="preserve"> </w:t>
      </w:r>
      <w:proofErr w:type="spellStart"/>
      <w:r w:rsidRPr="000F603C">
        <w:rPr>
          <w:i/>
          <w:iCs/>
          <w:szCs w:val="28"/>
          <w:lang w:val="uk-UA"/>
        </w:rPr>
        <w:t>différents</w:t>
      </w:r>
      <w:proofErr w:type="spellEnd"/>
      <w:r w:rsidRPr="000F603C">
        <w:rPr>
          <w:i/>
          <w:iCs/>
          <w:szCs w:val="28"/>
          <w:lang w:val="uk-UA"/>
        </w:rPr>
        <w:t xml:space="preserve"> </w:t>
      </w:r>
      <w:proofErr w:type="spellStart"/>
      <w:r w:rsidRPr="000F603C">
        <w:rPr>
          <w:i/>
          <w:iCs/>
          <w:szCs w:val="28"/>
          <w:lang w:val="uk-UA"/>
        </w:rPr>
        <w:t>éléments</w:t>
      </w:r>
      <w:proofErr w:type="spellEnd"/>
      <w:r w:rsidRPr="000F603C">
        <w:rPr>
          <w:szCs w:val="28"/>
          <w:lang w:val="uk-UA"/>
        </w:rPr>
        <w:t xml:space="preserve">, дослівний переклад якого є </w:t>
      </w:r>
      <w:r w:rsidRPr="000F603C">
        <w:rPr>
          <w:i/>
          <w:iCs/>
          <w:szCs w:val="28"/>
          <w:lang w:val="uk-UA"/>
        </w:rPr>
        <w:t>вивід на екран різних елементів</w:t>
      </w:r>
      <w:r w:rsidRPr="000F603C">
        <w:rPr>
          <w:szCs w:val="28"/>
          <w:lang w:val="uk-UA"/>
        </w:rPr>
        <w:t xml:space="preserve">, фахівець обрав стратегію скорочення, а саме </w:t>
      </w:r>
      <w:r w:rsidRPr="000F603C">
        <w:rPr>
          <w:b/>
          <w:bCs/>
          <w:szCs w:val="28"/>
          <w:lang w:val="uk-UA"/>
        </w:rPr>
        <w:t>конкретизації</w:t>
      </w:r>
      <w:r w:rsidRPr="000F603C">
        <w:rPr>
          <w:szCs w:val="28"/>
          <w:lang w:val="uk-UA"/>
        </w:rPr>
        <w:t xml:space="preserve">, тому переклав це іменником </w:t>
      </w:r>
      <w:r w:rsidRPr="000F603C">
        <w:rPr>
          <w:i/>
          <w:iCs/>
          <w:szCs w:val="28"/>
          <w:lang w:val="uk-UA"/>
        </w:rPr>
        <w:t>режим</w:t>
      </w:r>
      <w:r w:rsidRPr="000F603C">
        <w:rPr>
          <w:szCs w:val="28"/>
          <w:lang w:val="uk-UA"/>
        </w:rPr>
        <w:t xml:space="preserve">. Відбулося також </w:t>
      </w:r>
      <w:r w:rsidRPr="000F603C">
        <w:rPr>
          <w:b/>
          <w:bCs/>
          <w:szCs w:val="28"/>
          <w:lang w:val="uk-UA"/>
        </w:rPr>
        <w:t>опущення</w:t>
      </w:r>
      <w:r w:rsidRPr="000F603C">
        <w:rPr>
          <w:szCs w:val="28"/>
          <w:lang w:val="uk-UA"/>
        </w:rPr>
        <w:t xml:space="preserve"> зайвих елементів, оскільки увесь сенс словосполучення вдалося передати за допомогою одного слова. </w:t>
      </w:r>
      <w:r w:rsidRPr="000F603C">
        <w:rPr>
          <w:szCs w:val="28"/>
          <w:lang w:val="uk-UA"/>
        </w:rPr>
        <w:lastRenderedPageBreak/>
        <w:t xml:space="preserve">Також під час перекладу іншої частини речення автор здійснив додавання прислівників </w:t>
      </w:r>
      <w:r w:rsidRPr="000F603C">
        <w:rPr>
          <w:i/>
          <w:iCs/>
          <w:szCs w:val="28"/>
          <w:lang w:val="uk-UA"/>
        </w:rPr>
        <w:t xml:space="preserve">вверх/вниз. </w:t>
      </w:r>
      <w:r w:rsidRPr="000F603C">
        <w:rPr>
          <w:szCs w:val="28"/>
          <w:lang w:val="uk-UA"/>
        </w:rPr>
        <w:t xml:space="preserve">Це було здійснено з метою більш точної передачі інформації. </w:t>
      </w:r>
    </w:p>
    <w:p w14:paraId="00F434DC"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Наступними ми проаналізуємо тексти з інструкції з експлуатації парової праски EDB17xx фірми </w:t>
      </w:r>
      <w:proofErr w:type="spellStart"/>
      <w:r w:rsidRPr="000F603C">
        <w:rPr>
          <w:szCs w:val="28"/>
          <w:lang w:val="uk-UA"/>
        </w:rPr>
        <w:t>Electrolux</w:t>
      </w:r>
      <w:proofErr w:type="spellEnd"/>
      <w:r w:rsidRPr="000F603C">
        <w:rPr>
          <w:szCs w:val="28"/>
          <w:lang w:val="uk-UA"/>
        </w:rPr>
        <w:t>. Сама інструкції виконана у формі книжечки. Варто зазначити особливості оформлення. Усі рисунки винесені на перші три сторінки, а всередині самих текстів знаходяться посилання на номер рисунку. Це не є дуже зручним, однак це – засіб економізації місця, оскільки загалом книжечка налічує 124 сторінки. З цього робимо висновок, що це був вимушений захід. Якби рисунки були в кожному перекладі (перекладено 27 мовами), то додалося б 81 сторінок, що не є доцільним.</w:t>
      </w:r>
    </w:p>
    <w:p w14:paraId="339C8A14" w14:textId="77777777" w:rsidR="00312E26" w:rsidRPr="000F603C" w:rsidRDefault="00312E26" w:rsidP="00312E26">
      <w:pPr>
        <w:spacing w:after="0" w:line="360" w:lineRule="auto"/>
        <w:ind w:firstLine="709"/>
        <w:jc w:val="both"/>
        <w:rPr>
          <w:szCs w:val="28"/>
          <w:lang w:val="uk-UA"/>
        </w:rPr>
      </w:pPr>
      <w:r w:rsidRPr="000F603C">
        <w:rPr>
          <w:szCs w:val="28"/>
          <w:lang w:val="uk-UA"/>
        </w:rPr>
        <w:t>У підрозділі “Перед першим використанням” аналізуємо наступне речення:</w:t>
      </w:r>
    </w:p>
    <w:p w14:paraId="1769F6EA" w14:textId="77777777" w:rsidR="00312E26" w:rsidRPr="001A451E" w:rsidRDefault="00312E26" w:rsidP="00FD7B99">
      <w:pPr>
        <w:pStyle w:val="a5"/>
        <w:numPr>
          <w:ilvl w:val="0"/>
          <w:numId w:val="33"/>
        </w:numPr>
        <w:spacing w:after="0" w:line="360" w:lineRule="auto"/>
        <w:ind w:left="709"/>
        <w:jc w:val="both"/>
        <w:rPr>
          <w:i/>
          <w:iCs/>
          <w:szCs w:val="28"/>
          <w:lang w:val="fr-FR"/>
        </w:rPr>
      </w:pPr>
      <w:r w:rsidRPr="001A451E">
        <w:rPr>
          <w:i/>
          <w:iCs/>
          <w:szCs w:val="28"/>
          <w:lang w:val="fr-FR"/>
        </w:rPr>
        <w:t>Lors de la première mise sous tension, il est possible que l'appareil dégage temporairement des vapeurs/odeurs.</w:t>
      </w:r>
    </w:p>
    <w:p w14:paraId="57321F39" w14:textId="77777777" w:rsidR="00312E26" w:rsidRPr="000F603C" w:rsidRDefault="00312E26" w:rsidP="00FD7B99">
      <w:pPr>
        <w:pStyle w:val="a5"/>
        <w:numPr>
          <w:ilvl w:val="0"/>
          <w:numId w:val="33"/>
        </w:numPr>
        <w:spacing w:after="0" w:line="360" w:lineRule="auto"/>
        <w:ind w:left="709"/>
        <w:jc w:val="both"/>
        <w:rPr>
          <w:i/>
          <w:iCs/>
          <w:szCs w:val="28"/>
        </w:rPr>
      </w:pPr>
      <w:proofErr w:type="spellStart"/>
      <w:r w:rsidRPr="000F603C">
        <w:rPr>
          <w:i/>
          <w:iCs/>
          <w:szCs w:val="28"/>
        </w:rPr>
        <w:t>Під</w:t>
      </w:r>
      <w:proofErr w:type="spellEnd"/>
      <w:r w:rsidRPr="000F603C">
        <w:rPr>
          <w:i/>
          <w:iCs/>
          <w:szCs w:val="28"/>
        </w:rPr>
        <w:t xml:space="preserve"> час </w:t>
      </w:r>
      <w:proofErr w:type="spellStart"/>
      <w:r w:rsidRPr="000F603C">
        <w:rPr>
          <w:i/>
          <w:iCs/>
          <w:szCs w:val="28"/>
        </w:rPr>
        <w:t>першого</w:t>
      </w:r>
      <w:proofErr w:type="spellEnd"/>
      <w:r w:rsidRPr="000F603C">
        <w:rPr>
          <w:i/>
          <w:iCs/>
          <w:szCs w:val="28"/>
        </w:rPr>
        <w:t xml:space="preserve"> </w:t>
      </w:r>
      <w:proofErr w:type="spellStart"/>
      <w:r w:rsidRPr="000F603C">
        <w:rPr>
          <w:i/>
          <w:iCs/>
          <w:szCs w:val="28"/>
        </w:rPr>
        <w:t>ввімкнення</w:t>
      </w:r>
      <w:proofErr w:type="spellEnd"/>
      <w:r w:rsidRPr="000F603C">
        <w:rPr>
          <w:i/>
          <w:iCs/>
          <w:szCs w:val="28"/>
        </w:rPr>
        <w:t xml:space="preserve"> </w:t>
      </w:r>
      <w:proofErr w:type="spellStart"/>
      <w:r w:rsidRPr="000F603C">
        <w:rPr>
          <w:i/>
          <w:iCs/>
          <w:szCs w:val="28"/>
        </w:rPr>
        <w:t>приладу</w:t>
      </w:r>
      <w:proofErr w:type="spellEnd"/>
      <w:r w:rsidRPr="000F603C">
        <w:rPr>
          <w:i/>
          <w:iCs/>
          <w:szCs w:val="28"/>
        </w:rPr>
        <w:t xml:space="preserve"> </w:t>
      </w:r>
      <w:proofErr w:type="spellStart"/>
      <w:r w:rsidRPr="000F603C">
        <w:rPr>
          <w:i/>
          <w:iCs/>
          <w:szCs w:val="28"/>
        </w:rPr>
        <w:t>можуть</w:t>
      </w:r>
      <w:proofErr w:type="spellEnd"/>
      <w:r w:rsidRPr="000F603C">
        <w:rPr>
          <w:i/>
          <w:iCs/>
          <w:szCs w:val="28"/>
        </w:rPr>
        <w:t xml:space="preserve"> </w:t>
      </w:r>
      <w:proofErr w:type="spellStart"/>
      <w:r w:rsidRPr="000F603C">
        <w:rPr>
          <w:i/>
          <w:iCs/>
          <w:szCs w:val="28"/>
        </w:rPr>
        <w:t>спостерігатися</w:t>
      </w:r>
      <w:proofErr w:type="spellEnd"/>
      <w:r w:rsidRPr="000F603C">
        <w:rPr>
          <w:i/>
          <w:iCs/>
          <w:szCs w:val="28"/>
        </w:rPr>
        <w:t xml:space="preserve"> </w:t>
      </w:r>
      <w:proofErr w:type="spellStart"/>
      <w:r w:rsidRPr="000F603C">
        <w:rPr>
          <w:i/>
          <w:iCs/>
          <w:szCs w:val="28"/>
        </w:rPr>
        <w:t>тимчасові</w:t>
      </w:r>
      <w:proofErr w:type="spellEnd"/>
      <w:r w:rsidRPr="000F603C">
        <w:rPr>
          <w:i/>
          <w:iCs/>
          <w:szCs w:val="28"/>
        </w:rPr>
        <w:t xml:space="preserve"> </w:t>
      </w:r>
      <w:proofErr w:type="spellStart"/>
      <w:r w:rsidRPr="000F603C">
        <w:rPr>
          <w:i/>
          <w:iCs/>
          <w:szCs w:val="28"/>
        </w:rPr>
        <w:t>випаровування</w:t>
      </w:r>
      <w:proofErr w:type="spellEnd"/>
      <w:r w:rsidRPr="000F603C">
        <w:rPr>
          <w:i/>
          <w:iCs/>
          <w:szCs w:val="28"/>
        </w:rPr>
        <w:t xml:space="preserve"> </w:t>
      </w:r>
      <w:proofErr w:type="spellStart"/>
      <w:r w:rsidRPr="000F603C">
        <w:rPr>
          <w:i/>
          <w:iCs/>
          <w:szCs w:val="28"/>
        </w:rPr>
        <w:t>чи</w:t>
      </w:r>
      <w:proofErr w:type="spellEnd"/>
      <w:r w:rsidRPr="000F603C">
        <w:rPr>
          <w:i/>
          <w:iCs/>
          <w:szCs w:val="28"/>
        </w:rPr>
        <w:t xml:space="preserve"> запахи.</w:t>
      </w:r>
    </w:p>
    <w:p w14:paraId="38E4B658"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Під час перекладу виразу </w:t>
      </w:r>
      <w:proofErr w:type="spellStart"/>
      <w:r w:rsidRPr="000F603C">
        <w:rPr>
          <w:i/>
          <w:iCs/>
          <w:szCs w:val="28"/>
          <w:lang w:val="uk-UA"/>
        </w:rPr>
        <w:t>mise</w:t>
      </w:r>
      <w:proofErr w:type="spellEnd"/>
      <w:r w:rsidRPr="000F603C">
        <w:rPr>
          <w:i/>
          <w:iCs/>
          <w:szCs w:val="28"/>
          <w:lang w:val="uk-UA"/>
        </w:rPr>
        <w:t xml:space="preserve"> </w:t>
      </w:r>
      <w:proofErr w:type="spellStart"/>
      <w:r w:rsidRPr="000F603C">
        <w:rPr>
          <w:i/>
          <w:iCs/>
          <w:szCs w:val="28"/>
          <w:lang w:val="uk-UA"/>
        </w:rPr>
        <w:t>sous</w:t>
      </w:r>
      <w:proofErr w:type="spellEnd"/>
      <w:r w:rsidRPr="000F603C">
        <w:rPr>
          <w:i/>
          <w:iCs/>
          <w:szCs w:val="28"/>
          <w:lang w:val="uk-UA"/>
        </w:rPr>
        <w:t xml:space="preserve"> </w:t>
      </w:r>
      <w:proofErr w:type="spellStart"/>
      <w:r w:rsidRPr="000F603C">
        <w:rPr>
          <w:i/>
          <w:iCs/>
          <w:szCs w:val="28"/>
          <w:lang w:val="uk-UA"/>
        </w:rPr>
        <w:t>tension</w:t>
      </w:r>
      <w:proofErr w:type="spellEnd"/>
      <w:r w:rsidRPr="000F603C">
        <w:rPr>
          <w:szCs w:val="28"/>
          <w:lang w:val="uk-UA"/>
        </w:rPr>
        <w:t xml:space="preserve">, еквівалентний переклад якого </w:t>
      </w:r>
      <w:r w:rsidRPr="000F603C">
        <w:rPr>
          <w:i/>
          <w:iCs/>
          <w:szCs w:val="28"/>
          <w:lang w:val="uk-UA"/>
        </w:rPr>
        <w:t>увімкнення під напругу</w:t>
      </w:r>
      <w:r w:rsidRPr="000F603C">
        <w:rPr>
          <w:szCs w:val="28"/>
          <w:lang w:val="uk-UA"/>
        </w:rPr>
        <w:t xml:space="preserve">, фахівець </w:t>
      </w:r>
      <w:r w:rsidRPr="000F603C">
        <w:rPr>
          <w:b/>
          <w:bCs/>
          <w:szCs w:val="28"/>
          <w:lang w:val="uk-UA"/>
        </w:rPr>
        <w:t>опустив</w:t>
      </w:r>
      <w:r w:rsidRPr="000F603C">
        <w:rPr>
          <w:szCs w:val="28"/>
          <w:lang w:val="uk-UA"/>
        </w:rPr>
        <w:t xml:space="preserve"> уточнення </w:t>
      </w:r>
      <w:r w:rsidRPr="000F603C">
        <w:rPr>
          <w:i/>
          <w:iCs/>
          <w:szCs w:val="28"/>
          <w:lang w:val="uk-UA"/>
        </w:rPr>
        <w:t>під напругу</w:t>
      </w:r>
      <w:r w:rsidRPr="000F603C">
        <w:rPr>
          <w:szCs w:val="28"/>
          <w:lang w:val="uk-UA"/>
        </w:rPr>
        <w:t xml:space="preserve"> і переклав іменником </w:t>
      </w:r>
      <w:r w:rsidRPr="000F603C">
        <w:rPr>
          <w:i/>
          <w:iCs/>
          <w:szCs w:val="28"/>
          <w:lang w:val="uk-UA"/>
        </w:rPr>
        <w:t>ввімкнення</w:t>
      </w:r>
      <w:r w:rsidRPr="000F603C">
        <w:rPr>
          <w:szCs w:val="28"/>
          <w:lang w:val="uk-UA"/>
        </w:rPr>
        <w:t xml:space="preserve">. Праска обладнана проводом і електричною вилкою, тому на базі досвіду роботи з електричними приладами, які завжди цим обладнані, користувач знає наперед, що для увімкнення треба напруга. Також відбулося </w:t>
      </w:r>
      <w:r w:rsidRPr="000F603C">
        <w:rPr>
          <w:b/>
          <w:bCs/>
          <w:szCs w:val="28"/>
          <w:lang w:val="uk-UA"/>
        </w:rPr>
        <w:t>додавання</w:t>
      </w:r>
      <w:r w:rsidRPr="000F603C">
        <w:rPr>
          <w:szCs w:val="28"/>
          <w:lang w:val="uk-UA"/>
        </w:rPr>
        <w:t xml:space="preserve"> іменника </w:t>
      </w:r>
      <w:r w:rsidRPr="000F603C">
        <w:rPr>
          <w:i/>
          <w:iCs/>
          <w:szCs w:val="28"/>
          <w:lang w:val="uk-UA"/>
        </w:rPr>
        <w:t>прилад</w:t>
      </w:r>
      <w:r w:rsidRPr="000F603C">
        <w:rPr>
          <w:szCs w:val="28"/>
          <w:lang w:val="uk-UA"/>
        </w:rPr>
        <w:t xml:space="preserve">, оскільки надалі перекладач видозмінює речення. Французький речення містить підрядне з’ясувальне, а в українському перекладі представлене просте речення, що свідчить про </w:t>
      </w:r>
      <w:r w:rsidRPr="000F603C">
        <w:rPr>
          <w:b/>
          <w:bCs/>
          <w:szCs w:val="28"/>
          <w:lang w:val="uk-UA"/>
        </w:rPr>
        <w:t>поєднання</w:t>
      </w:r>
      <w:r w:rsidRPr="000F603C">
        <w:rPr>
          <w:szCs w:val="28"/>
          <w:lang w:val="uk-UA"/>
        </w:rPr>
        <w:t xml:space="preserve"> двох основ. Відбулася </w:t>
      </w:r>
      <w:r w:rsidRPr="000F603C">
        <w:rPr>
          <w:b/>
          <w:bCs/>
          <w:szCs w:val="28"/>
          <w:lang w:val="uk-UA"/>
        </w:rPr>
        <w:t>функціональна заміна</w:t>
      </w:r>
      <w:r w:rsidRPr="000F603C">
        <w:rPr>
          <w:szCs w:val="28"/>
          <w:lang w:val="uk-UA"/>
        </w:rPr>
        <w:t xml:space="preserve"> при перекладі підрядної частини, оскільки у французькому реченні присудок виражений активним дієсловом, а в українському – пасивним, у зв’язку з цим також відбулася </w:t>
      </w:r>
      <w:r w:rsidRPr="000F603C">
        <w:rPr>
          <w:b/>
          <w:bCs/>
          <w:szCs w:val="28"/>
          <w:lang w:val="uk-UA"/>
        </w:rPr>
        <w:t>зміна складу членів речення</w:t>
      </w:r>
      <w:r w:rsidRPr="000F603C">
        <w:rPr>
          <w:szCs w:val="28"/>
          <w:lang w:val="uk-UA"/>
        </w:rPr>
        <w:t xml:space="preserve">: додатки </w:t>
      </w:r>
      <w:proofErr w:type="spellStart"/>
      <w:r w:rsidRPr="000F603C">
        <w:rPr>
          <w:i/>
          <w:iCs/>
          <w:szCs w:val="28"/>
          <w:lang w:val="uk-UA"/>
        </w:rPr>
        <w:t>vapeurs</w:t>
      </w:r>
      <w:proofErr w:type="spellEnd"/>
      <w:r w:rsidRPr="000F603C">
        <w:rPr>
          <w:i/>
          <w:iCs/>
          <w:szCs w:val="28"/>
          <w:lang w:val="uk-UA"/>
        </w:rPr>
        <w:t>/</w:t>
      </w:r>
      <w:proofErr w:type="spellStart"/>
      <w:r w:rsidRPr="000F603C">
        <w:rPr>
          <w:i/>
          <w:iCs/>
          <w:szCs w:val="28"/>
          <w:lang w:val="uk-UA"/>
        </w:rPr>
        <w:t>odeurs</w:t>
      </w:r>
      <w:proofErr w:type="spellEnd"/>
      <w:r w:rsidRPr="000F603C">
        <w:rPr>
          <w:i/>
          <w:iCs/>
          <w:szCs w:val="28"/>
          <w:lang w:val="uk-UA"/>
        </w:rPr>
        <w:t xml:space="preserve"> </w:t>
      </w:r>
      <w:r w:rsidRPr="000F603C">
        <w:rPr>
          <w:szCs w:val="28"/>
          <w:lang w:val="uk-UA"/>
        </w:rPr>
        <w:t xml:space="preserve">в українському варіанті представлені у вигляді підметів </w:t>
      </w:r>
      <w:r w:rsidRPr="000F603C">
        <w:rPr>
          <w:i/>
          <w:iCs/>
          <w:szCs w:val="28"/>
          <w:lang w:val="uk-UA"/>
        </w:rPr>
        <w:t xml:space="preserve">випаровування </w:t>
      </w:r>
      <w:r w:rsidRPr="000F603C">
        <w:rPr>
          <w:szCs w:val="28"/>
          <w:lang w:val="uk-UA"/>
        </w:rPr>
        <w:t xml:space="preserve">і </w:t>
      </w:r>
      <w:r w:rsidRPr="000F603C">
        <w:rPr>
          <w:i/>
          <w:iCs/>
          <w:szCs w:val="28"/>
          <w:lang w:val="uk-UA"/>
        </w:rPr>
        <w:t>запахи</w:t>
      </w:r>
      <w:r w:rsidRPr="000F603C">
        <w:rPr>
          <w:szCs w:val="28"/>
          <w:lang w:val="uk-UA"/>
        </w:rPr>
        <w:t xml:space="preserve">. </w:t>
      </w:r>
      <w:r w:rsidRPr="000F603C">
        <w:rPr>
          <w:szCs w:val="28"/>
          <w:lang w:val="uk-UA"/>
        </w:rPr>
        <w:lastRenderedPageBreak/>
        <w:t>На нашу думку, цей переклад є вдалим, оскільки чітко передає головний сенс і є цілком зрозумілим і адаптованим для українського споживача.</w:t>
      </w:r>
    </w:p>
    <w:p w14:paraId="39342E07" w14:textId="77777777" w:rsidR="00312E26" w:rsidRPr="000F603C" w:rsidRDefault="00312E26" w:rsidP="00312E26">
      <w:pPr>
        <w:spacing w:after="0" w:line="360" w:lineRule="auto"/>
        <w:ind w:firstLine="709"/>
        <w:jc w:val="both"/>
        <w:rPr>
          <w:szCs w:val="28"/>
          <w:lang w:val="uk-UA"/>
        </w:rPr>
      </w:pPr>
      <w:r w:rsidRPr="000F603C">
        <w:rPr>
          <w:szCs w:val="28"/>
          <w:lang w:val="uk-UA"/>
        </w:rPr>
        <w:t>Наступним прикладом для нашого аналізу є речення з підрозділу “Наповнення парової праски водою”:</w:t>
      </w:r>
    </w:p>
    <w:p w14:paraId="21D69724" w14:textId="77777777" w:rsidR="00312E26" w:rsidRPr="001A451E" w:rsidRDefault="00312E26" w:rsidP="00FD7B99">
      <w:pPr>
        <w:pStyle w:val="a5"/>
        <w:numPr>
          <w:ilvl w:val="0"/>
          <w:numId w:val="34"/>
        </w:numPr>
        <w:spacing w:after="0" w:line="360" w:lineRule="auto"/>
        <w:ind w:left="709"/>
        <w:jc w:val="both"/>
        <w:rPr>
          <w:i/>
          <w:iCs/>
          <w:szCs w:val="28"/>
          <w:lang w:val="fr-FR"/>
        </w:rPr>
      </w:pPr>
      <w:r w:rsidRPr="001A451E">
        <w:rPr>
          <w:i/>
          <w:iCs/>
          <w:szCs w:val="28"/>
          <w:lang w:val="fr-FR"/>
        </w:rPr>
        <w:t>Vérifiez que l'appareil est débranché.</w:t>
      </w:r>
    </w:p>
    <w:p w14:paraId="4070F654" w14:textId="77777777" w:rsidR="00312E26" w:rsidRPr="000F603C" w:rsidRDefault="00312E26" w:rsidP="00FD7B99">
      <w:pPr>
        <w:pStyle w:val="a5"/>
        <w:numPr>
          <w:ilvl w:val="0"/>
          <w:numId w:val="34"/>
        </w:numPr>
        <w:spacing w:after="0" w:line="360" w:lineRule="auto"/>
        <w:ind w:left="709"/>
        <w:jc w:val="both"/>
        <w:rPr>
          <w:i/>
          <w:iCs/>
          <w:szCs w:val="28"/>
        </w:rPr>
      </w:pPr>
      <w:proofErr w:type="spellStart"/>
      <w:r w:rsidRPr="000F603C">
        <w:rPr>
          <w:i/>
          <w:iCs/>
          <w:szCs w:val="28"/>
        </w:rPr>
        <w:t>Переконайтеся</w:t>
      </w:r>
      <w:proofErr w:type="spellEnd"/>
      <w:r w:rsidRPr="000F603C">
        <w:rPr>
          <w:i/>
          <w:iCs/>
          <w:szCs w:val="28"/>
        </w:rPr>
        <w:t xml:space="preserve">, </w:t>
      </w:r>
      <w:proofErr w:type="spellStart"/>
      <w:r w:rsidRPr="000F603C">
        <w:rPr>
          <w:i/>
          <w:iCs/>
          <w:szCs w:val="28"/>
        </w:rPr>
        <w:t>що</w:t>
      </w:r>
      <w:proofErr w:type="spellEnd"/>
      <w:r w:rsidRPr="000F603C">
        <w:rPr>
          <w:i/>
          <w:iCs/>
          <w:szCs w:val="28"/>
        </w:rPr>
        <w:t xml:space="preserve"> шнур </w:t>
      </w:r>
      <w:proofErr w:type="spellStart"/>
      <w:r w:rsidRPr="000F603C">
        <w:rPr>
          <w:i/>
          <w:iCs/>
          <w:szCs w:val="28"/>
        </w:rPr>
        <w:t>живлення</w:t>
      </w:r>
      <w:proofErr w:type="spellEnd"/>
      <w:r w:rsidRPr="000F603C">
        <w:rPr>
          <w:i/>
          <w:iCs/>
          <w:szCs w:val="28"/>
        </w:rPr>
        <w:t xml:space="preserve"> </w:t>
      </w:r>
      <w:proofErr w:type="spellStart"/>
      <w:r w:rsidRPr="000F603C">
        <w:rPr>
          <w:i/>
          <w:iCs/>
          <w:szCs w:val="28"/>
        </w:rPr>
        <w:t>витягнуто</w:t>
      </w:r>
      <w:proofErr w:type="spellEnd"/>
      <w:r w:rsidRPr="000F603C">
        <w:rPr>
          <w:i/>
          <w:iCs/>
          <w:szCs w:val="28"/>
        </w:rPr>
        <w:t xml:space="preserve"> з розетки. </w:t>
      </w:r>
    </w:p>
    <w:p w14:paraId="48A6BB79" w14:textId="77777777" w:rsidR="00312E26" w:rsidRPr="000F603C" w:rsidRDefault="00312E26" w:rsidP="00312E26">
      <w:pPr>
        <w:spacing w:after="0" w:line="360" w:lineRule="auto"/>
        <w:ind w:firstLine="709"/>
        <w:jc w:val="both"/>
        <w:rPr>
          <w:szCs w:val="28"/>
          <w:lang w:val="uk-UA"/>
        </w:rPr>
      </w:pPr>
      <w:r w:rsidRPr="000F603C">
        <w:rPr>
          <w:szCs w:val="28"/>
          <w:lang w:val="uk-UA"/>
        </w:rPr>
        <w:t>Дослівний переклад речення був би: “</w:t>
      </w:r>
      <w:r w:rsidRPr="000F603C">
        <w:rPr>
          <w:i/>
          <w:iCs/>
          <w:szCs w:val="28"/>
          <w:lang w:val="uk-UA"/>
        </w:rPr>
        <w:t>Переконайтеся, що прилад знеструмлений</w:t>
      </w:r>
      <w:r w:rsidRPr="000F603C">
        <w:rPr>
          <w:szCs w:val="28"/>
          <w:lang w:val="uk-UA"/>
        </w:rPr>
        <w:t xml:space="preserve">”. Однак задля більш зрозумілого тлумачення поняття </w:t>
      </w:r>
      <w:r w:rsidRPr="000F603C">
        <w:rPr>
          <w:i/>
          <w:iCs/>
          <w:szCs w:val="28"/>
          <w:lang w:val="uk-UA"/>
        </w:rPr>
        <w:t>знеструмлення</w:t>
      </w:r>
      <w:r w:rsidRPr="000F603C">
        <w:rPr>
          <w:szCs w:val="28"/>
          <w:lang w:val="uk-UA"/>
        </w:rPr>
        <w:t xml:space="preserve"> перекладач здійснив ряд трансформацій. Під час перекладу підрядної частини речення фахівець </w:t>
      </w:r>
      <w:r w:rsidRPr="000F603C">
        <w:rPr>
          <w:b/>
          <w:bCs/>
          <w:szCs w:val="28"/>
          <w:lang w:val="uk-UA"/>
        </w:rPr>
        <w:t>конкретизував</w:t>
      </w:r>
      <w:r w:rsidRPr="000F603C">
        <w:rPr>
          <w:szCs w:val="28"/>
          <w:lang w:val="uk-UA"/>
        </w:rPr>
        <w:t xml:space="preserve"> поняття </w:t>
      </w:r>
      <w:proofErr w:type="spellStart"/>
      <w:r w:rsidRPr="000F603C">
        <w:rPr>
          <w:i/>
          <w:iCs/>
          <w:szCs w:val="28"/>
          <w:lang w:val="uk-UA"/>
        </w:rPr>
        <w:t>appareil</w:t>
      </w:r>
      <w:proofErr w:type="spellEnd"/>
      <w:r w:rsidRPr="000F603C">
        <w:rPr>
          <w:szCs w:val="28"/>
          <w:lang w:val="uk-UA"/>
        </w:rPr>
        <w:t xml:space="preserve">, прямими еквівалентами якого в українській мові є іменники </w:t>
      </w:r>
      <w:r w:rsidRPr="000F603C">
        <w:rPr>
          <w:i/>
          <w:iCs/>
          <w:szCs w:val="28"/>
          <w:lang w:val="uk-UA"/>
        </w:rPr>
        <w:t>прилад, пристрій</w:t>
      </w:r>
      <w:r w:rsidRPr="000F603C">
        <w:rPr>
          <w:szCs w:val="28"/>
          <w:lang w:val="uk-UA"/>
        </w:rPr>
        <w:t xml:space="preserve">, використавши поняття </w:t>
      </w:r>
      <w:r w:rsidRPr="000F603C">
        <w:rPr>
          <w:i/>
          <w:iCs/>
          <w:szCs w:val="28"/>
          <w:lang w:val="uk-UA"/>
        </w:rPr>
        <w:t>шнур живлення</w:t>
      </w:r>
      <w:r w:rsidRPr="000F603C">
        <w:rPr>
          <w:szCs w:val="28"/>
          <w:lang w:val="uk-UA"/>
        </w:rPr>
        <w:t xml:space="preserve">. </w:t>
      </w:r>
      <w:proofErr w:type="spellStart"/>
      <w:r w:rsidRPr="000F603C">
        <w:rPr>
          <w:i/>
          <w:iCs/>
          <w:szCs w:val="28"/>
          <w:lang w:val="uk-UA"/>
        </w:rPr>
        <w:t>Débranché</w:t>
      </w:r>
      <w:proofErr w:type="spellEnd"/>
      <w:r w:rsidRPr="000F603C">
        <w:rPr>
          <w:szCs w:val="28"/>
          <w:lang w:val="uk-UA"/>
        </w:rPr>
        <w:t xml:space="preserve"> було перекладено як </w:t>
      </w:r>
      <w:r w:rsidRPr="000F603C">
        <w:rPr>
          <w:i/>
          <w:iCs/>
          <w:szCs w:val="28"/>
          <w:lang w:val="uk-UA"/>
        </w:rPr>
        <w:t>витягнуто з розетки</w:t>
      </w:r>
      <w:r w:rsidRPr="000F603C">
        <w:rPr>
          <w:szCs w:val="28"/>
          <w:lang w:val="uk-UA"/>
        </w:rPr>
        <w:t xml:space="preserve">, тому можна стверджувати, що відбулося </w:t>
      </w:r>
      <w:r w:rsidRPr="000F603C">
        <w:rPr>
          <w:b/>
          <w:bCs/>
          <w:szCs w:val="28"/>
          <w:lang w:val="uk-UA"/>
        </w:rPr>
        <w:t>пояснення</w:t>
      </w:r>
      <w:r w:rsidRPr="000F603C">
        <w:rPr>
          <w:szCs w:val="28"/>
          <w:lang w:val="uk-UA"/>
        </w:rPr>
        <w:t xml:space="preserve">. Використані стратегії дали можливість перекладачеві описати, за яких умов праска вважається знеструмленою. Таким чином фахівець полегшив сприйняття тексту користувачами, тому переклад можна вважати адекватним. </w:t>
      </w:r>
    </w:p>
    <w:p w14:paraId="3F72EB52"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Далі ми проаналізуємо речення з підрозділу “Вставте вилку </w:t>
      </w:r>
      <w:proofErr w:type="spellStart"/>
      <w:r w:rsidRPr="000F603C">
        <w:rPr>
          <w:szCs w:val="28"/>
          <w:lang w:val="uk-UA"/>
        </w:rPr>
        <w:t>кабеля</w:t>
      </w:r>
      <w:proofErr w:type="spellEnd"/>
      <w:r w:rsidRPr="000F603C">
        <w:rPr>
          <w:szCs w:val="28"/>
          <w:lang w:val="uk-UA"/>
        </w:rPr>
        <w:t xml:space="preserve"> у розетку живлення”:</w:t>
      </w:r>
    </w:p>
    <w:p w14:paraId="36BA84E0" w14:textId="77777777" w:rsidR="00312E26" w:rsidRPr="001A451E" w:rsidRDefault="00312E26" w:rsidP="00FD7B99">
      <w:pPr>
        <w:pStyle w:val="a5"/>
        <w:numPr>
          <w:ilvl w:val="0"/>
          <w:numId w:val="35"/>
        </w:numPr>
        <w:spacing w:after="0" w:line="360" w:lineRule="auto"/>
        <w:ind w:left="709"/>
        <w:jc w:val="both"/>
        <w:rPr>
          <w:i/>
          <w:iCs/>
          <w:szCs w:val="28"/>
          <w:lang w:val="fr-FR"/>
        </w:rPr>
      </w:pPr>
      <w:r w:rsidRPr="001A451E">
        <w:rPr>
          <w:i/>
          <w:iCs/>
          <w:szCs w:val="28"/>
          <w:lang w:val="fr-FR"/>
        </w:rPr>
        <w:t>Lorsque le voyant s'éteint, le fer est prêt à être utilisé.</w:t>
      </w:r>
    </w:p>
    <w:p w14:paraId="2C886848" w14:textId="77777777" w:rsidR="00312E26" w:rsidRPr="000F603C" w:rsidRDefault="00312E26" w:rsidP="00FD7B99">
      <w:pPr>
        <w:pStyle w:val="a5"/>
        <w:numPr>
          <w:ilvl w:val="0"/>
          <w:numId w:val="35"/>
        </w:numPr>
        <w:spacing w:after="0" w:line="360" w:lineRule="auto"/>
        <w:ind w:left="709"/>
        <w:jc w:val="both"/>
        <w:rPr>
          <w:i/>
          <w:iCs/>
          <w:szCs w:val="28"/>
        </w:rPr>
      </w:pPr>
      <w:r w:rsidRPr="000F603C">
        <w:rPr>
          <w:i/>
          <w:iCs/>
          <w:szCs w:val="28"/>
        </w:rPr>
        <w:t xml:space="preserve">Як </w:t>
      </w:r>
      <w:proofErr w:type="spellStart"/>
      <w:r w:rsidRPr="000F603C">
        <w:rPr>
          <w:i/>
          <w:iCs/>
          <w:szCs w:val="28"/>
        </w:rPr>
        <w:t>тільки</w:t>
      </w:r>
      <w:proofErr w:type="spellEnd"/>
      <w:r w:rsidRPr="000F603C">
        <w:rPr>
          <w:i/>
          <w:iCs/>
          <w:szCs w:val="28"/>
        </w:rPr>
        <w:t xml:space="preserve"> </w:t>
      </w:r>
      <w:proofErr w:type="spellStart"/>
      <w:r w:rsidRPr="000F603C">
        <w:rPr>
          <w:i/>
          <w:iCs/>
          <w:szCs w:val="28"/>
        </w:rPr>
        <w:t>індикатор</w:t>
      </w:r>
      <w:proofErr w:type="spellEnd"/>
      <w:r w:rsidRPr="000F603C">
        <w:rPr>
          <w:i/>
          <w:iCs/>
          <w:szCs w:val="28"/>
        </w:rPr>
        <w:t xml:space="preserve"> </w:t>
      </w:r>
      <w:proofErr w:type="spellStart"/>
      <w:r w:rsidRPr="000F603C">
        <w:rPr>
          <w:i/>
          <w:iCs/>
          <w:szCs w:val="28"/>
        </w:rPr>
        <w:t>згасне</w:t>
      </w:r>
      <w:proofErr w:type="spellEnd"/>
      <w:r w:rsidRPr="000F603C">
        <w:rPr>
          <w:i/>
          <w:iCs/>
          <w:szCs w:val="28"/>
        </w:rPr>
        <w:t xml:space="preserve">, </w:t>
      </w:r>
      <w:proofErr w:type="spellStart"/>
      <w:r w:rsidRPr="000F603C">
        <w:rPr>
          <w:i/>
          <w:iCs/>
          <w:szCs w:val="28"/>
        </w:rPr>
        <w:t>праска</w:t>
      </w:r>
      <w:proofErr w:type="spellEnd"/>
      <w:r w:rsidRPr="000F603C">
        <w:rPr>
          <w:i/>
          <w:iCs/>
          <w:szCs w:val="28"/>
        </w:rPr>
        <w:t xml:space="preserve"> готова до </w:t>
      </w:r>
      <w:proofErr w:type="spellStart"/>
      <w:r w:rsidRPr="000F603C">
        <w:rPr>
          <w:i/>
          <w:iCs/>
          <w:szCs w:val="28"/>
        </w:rPr>
        <w:t>використання</w:t>
      </w:r>
      <w:proofErr w:type="spellEnd"/>
      <w:r w:rsidRPr="000F603C">
        <w:rPr>
          <w:i/>
          <w:iCs/>
          <w:szCs w:val="28"/>
        </w:rPr>
        <w:t xml:space="preserve">. </w:t>
      </w:r>
    </w:p>
    <w:p w14:paraId="08156302"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Переклад є літературним. Фахівець здійснив </w:t>
      </w:r>
      <w:r w:rsidRPr="000F603C">
        <w:rPr>
          <w:b/>
          <w:bCs/>
          <w:szCs w:val="28"/>
          <w:lang w:val="uk-UA"/>
        </w:rPr>
        <w:t>функціональну заміну</w:t>
      </w:r>
      <w:r w:rsidRPr="000F603C">
        <w:rPr>
          <w:szCs w:val="28"/>
          <w:lang w:val="uk-UA"/>
        </w:rPr>
        <w:t xml:space="preserve">, переклавши допоміжне дієслово з </w:t>
      </w:r>
      <w:proofErr w:type="spellStart"/>
      <w:r w:rsidRPr="000F603C">
        <w:rPr>
          <w:szCs w:val="28"/>
          <w:lang w:val="uk-UA"/>
        </w:rPr>
        <w:t>participe</w:t>
      </w:r>
      <w:proofErr w:type="spellEnd"/>
      <w:r w:rsidRPr="000F603C">
        <w:rPr>
          <w:szCs w:val="28"/>
          <w:lang w:val="uk-UA"/>
        </w:rPr>
        <w:t xml:space="preserve"> </w:t>
      </w:r>
      <w:proofErr w:type="spellStart"/>
      <w:r w:rsidRPr="000F603C">
        <w:rPr>
          <w:szCs w:val="28"/>
          <w:lang w:val="uk-UA"/>
        </w:rPr>
        <w:t>passé</w:t>
      </w:r>
      <w:proofErr w:type="spellEnd"/>
      <w:r w:rsidRPr="000F603C">
        <w:rPr>
          <w:szCs w:val="28"/>
          <w:lang w:val="uk-UA"/>
        </w:rPr>
        <w:t xml:space="preserve"> </w:t>
      </w:r>
      <w:proofErr w:type="spellStart"/>
      <w:r w:rsidRPr="000F603C">
        <w:rPr>
          <w:i/>
          <w:iCs/>
          <w:szCs w:val="28"/>
          <w:lang w:val="uk-UA"/>
        </w:rPr>
        <w:t>être</w:t>
      </w:r>
      <w:proofErr w:type="spellEnd"/>
      <w:r w:rsidRPr="000F603C">
        <w:rPr>
          <w:i/>
          <w:iCs/>
          <w:szCs w:val="28"/>
          <w:lang w:val="uk-UA"/>
        </w:rPr>
        <w:t xml:space="preserve"> </w:t>
      </w:r>
      <w:proofErr w:type="spellStart"/>
      <w:r w:rsidRPr="000F603C">
        <w:rPr>
          <w:i/>
          <w:iCs/>
          <w:szCs w:val="28"/>
          <w:lang w:val="uk-UA"/>
        </w:rPr>
        <w:t>utilisé</w:t>
      </w:r>
      <w:proofErr w:type="spellEnd"/>
      <w:r w:rsidRPr="000F603C">
        <w:rPr>
          <w:szCs w:val="28"/>
          <w:lang w:val="uk-UA"/>
        </w:rPr>
        <w:t xml:space="preserve"> іменником </w:t>
      </w:r>
      <w:r w:rsidRPr="000F603C">
        <w:rPr>
          <w:i/>
          <w:iCs/>
          <w:szCs w:val="28"/>
          <w:lang w:val="uk-UA"/>
        </w:rPr>
        <w:t>використання.</w:t>
      </w:r>
      <w:r w:rsidRPr="000F603C">
        <w:rPr>
          <w:szCs w:val="28"/>
          <w:lang w:val="uk-UA"/>
        </w:rPr>
        <w:t xml:space="preserve"> Більше трансформацій задіяно не було. Однак перекладач припустився помилки, оскільки сполучник </w:t>
      </w:r>
      <w:r w:rsidRPr="000F603C">
        <w:rPr>
          <w:i/>
          <w:iCs/>
          <w:szCs w:val="28"/>
          <w:lang w:val="uk-UA"/>
        </w:rPr>
        <w:t>як тільки</w:t>
      </w:r>
      <w:r w:rsidRPr="000F603C">
        <w:rPr>
          <w:szCs w:val="28"/>
          <w:lang w:val="uk-UA"/>
        </w:rPr>
        <w:t xml:space="preserve"> є русизмом, а власне український еквівалент – це сполучник </w:t>
      </w:r>
      <w:r w:rsidRPr="000F603C">
        <w:rPr>
          <w:i/>
          <w:iCs/>
          <w:szCs w:val="28"/>
          <w:lang w:val="uk-UA"/>
        </w:rPr>
        <w:t>щойно</w:t>
      </w:r>
      <w:r w:rsidRPr="000F603C">
        <w:rPr>
          <w:szCs w:val="28"/>
          <w:lang w:val="uk-UA"/>
        </w:rPr>
        <w:t>. Також можна стверджувати, що це речення є одним із видів умовних речень. Для української мови властиво, що реальне умовне речення в обох частинах перекладається майбутнім. У перекладі з інструкції перша частина перекладена майбутнім часом, а друга – теперішнім. Відповідно, правильно було б перекласти: “</w:t>
      </w:r>
      <w:r w:rsidRPr="000F603C">
        <w:rPr>
          <w:i/>
          <w:iCs/>
          <w:szCs w:val="28"/>
          <w:lang w:val="uk-UA"/>
        </w:rPr>
        <w:t>Щойно індикатор згасне, праска буде готова до використання</w:t>
      </w:r>
      <w:r w:rsidRPr="000F603C">
        <w:rPr>
          <w:szCs w:val="28"/>
          <w:lang w:val="uk-UA"/>
        </w:rPr>
        <w:t xml:space="preserve">”. </w:t>
      </w:r>
    </w:p>
    <w:p w14:paraId="3783F6D4" w14:textId="77777777" w:rsidR="00312E26" w:rsidRPr="000F603C" w:rsidRDefault="00312E26" w:rsidP="00312E26">
      <w:pPr>
        <w:spacing w:after="0" w:line="360" w:lineRule="auto"/>
        <w:ind w:firstLine="709"/>
        <w:jc w:val="both"/>
        <w:rPr>
          <w:szCs w:val="28"/>
          <w:lang w:val="uk-UA"/>
        </w:rPr>
      </w:pPr>
      <w:r w:rsidRPr="000F603C">
        <w:rPr>
          <w:szCs w:val="28"/>
          <w:lang w:val="uk-UA"/>
        </w:rPr>
        <w:lastRenderedPageBreak/>
        <w:t>У текстах інструкцій з експлуатації французькою й українською мовою є певна ментальна розбіжність. Розберемо для цього приклад з підрозділу “Перед під’єднанням або від’єднанням вилки живлення прилад має бути вимкнений”:</w:t>
      </w:r>
    </w:p>
    <w:p w14:paraId="5CA0F835" w14:textId="77777777" w:rsidR="00312E26" w:rsidRPr="001A451E" w:rsidRDefault="00312E26" w:rsidP="00FD7B99">
      <w:pPr>
        <w:pStyle w:val="a5"/>
        <w:numPr>
          <w:ilvl w:val="0"/>
          <w:numId w:val="36"/>
        </w:numPr>
        <w:spacing w:after="0" w:line="360" w:lineRule="auto"/>
        <w:ind w:left="709"/>
        <w:jc w:val="both"/>
        <w:rPr>
          <w:i/>
          <w:iCs/>
          <w:szCs w:val="28"/>
          <w:lang w:val="fr-FR"/>
        </w:rPr>
      </w:pPr>
      <w:r w:rsidRPr="001A451E">
        <w:rPr>
          <w:i/>
          <w:iCs/>
          <w:szCs w:val="28"/>
          <w:lang w:val="fr-FR"/>
        </w:rPr>
        <w:t>Ne tirez jamais sur le câble d’alimentation.</w:t>
      </w:r>
    </w:p>
    <w:p w14:paraId="265EF740" w14:textId="77777777" w:rsidR="00312E26" w:rsidRPr="000F603C" w:rsidRDefault="00312E26" w:rsidP="00FD7B99">
      <w:pPr>
        <w:pStyle w:val="a5"/>
        <w:numPr>
          <w:ilvl w:val="0"/>
          <w:numId w:val="36"/>
        </w:numPr>
        <w:spacing w:after="0" w:line="360" w:lineRule="auto"/>
        <w:ind w:left="709"/>
        <w:jc w:val="both"/>
        <w:rPr>
          <w:i/>
          <w:iCs/>
          <w:szCs w:val="28"/>
        </w:rPr>
      </w:pPr>
      <w:r w:rsidRPr="000F603C">
        <w:rPr>
          <w:i/>
          <w:iCs/>
          <w:szCs w:val="28"/>
        </w:rPr>
        <w:t xml:space="preserve">Не </w:t>
      </w:r>
      <w:proofErr w:type="spellStart"/>
      <w:r w:rsidRPr="000F603C">
        <w:rPr>
          <w:i/>
          <w:iCs/>
          <w:szCs w:val="28"/>
        </w:rPr>
        <w:t>тягніть</w:t>
      </w:r>
      <w:proofErr w:type="spellEnd"/>
      <w:r w:rsidRPr="000F603C">
        <w:rPr>
          <w:i/>
          <w:iCs/>
          <w:szCs w:val="28"/>
        </w:rPr>
        <w:t xml:space="preserve"> за кабель </w:t>
      </w:r>
      <w:proofErr w:type="spellStart"/>
      <w:r w:rsidRPr="000F603C">
        <w:rPr>
          <w:i/>
          <w:iCs/>
          <w:szCs w:val="28"/>
        </w:rPr>
        <w:t>живлення</w:t>
      </w:r>
      <w:proofErr w:type="spellEnd"/>
      <w:r w:rsidRPr="000F603C">
        <w:rPr>
          <w:i/>
          <w:iCs/>
          <w:szCs w:val="28"/>
        </w:rPr>
        <w:t>.</w:t>
      </w:r>
    </w:p>
    <w:p w14:paraId="24401E9B"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При перекладі українською мовою можна спостерігати </w:t>
      </w:r>
      <w:r w:rsidRPr="000F603C">
        <w:rPr>
          <w:b/>
          <w:bCs/>
          <w:szCs w:val="28"/>
          <w:lang w:val="uk-UA"/>
        </w:rPr>
        <w:t>опущення</w:t>
      </w:r>
      <w:r w:rsidRPr="000F603C">
        <w:rPr>
          <w:szCs w:val="28"/>
          <w:lang w:val="uk-UA"/>
        </w:rPr>
        <w:t xml:space="preserve"> прислівника часу </w:t>
      </w:r>
      <w:proofErr w:type="spellStart"/>
      <w:r w:rsidRPr="000F603C">
        <w:rPr>
          <w:i/>
          <w:iCs/>
          <w:szCs w:val="28"/>
          <w:lang w:val="uk-UA"/>
        </w:rPr>
        <w:t>jamais</w:t>
      </w:r>
      <w:proofErr w:type="spellEnd"/>
      <w:r w:rsidRPr="000F603C">
        <w:rPr>
          <w:szCs w:val="28"/>
          <w:lang w:val="uk-UA"/>
        </w:rPr>
        <w:t>. Відповідно, можна вважати, що українські інструкції з експлуатації носять рекомендаційний характер, але, як зазначалося раніше, саме споживач вирішує, чи він буде дотримуватися правил інструкції з експлуатації, оскільки за їхнє порушення не передбачене покарання. Усі інструкції з експлуатації, як українські, так і французькі, які слугують для особистого користування, носять рекомендаційний характер. Попри це, французьким інструкціям з експлуатації є характерним використання підсилювальної лексики.</w:t>
      </w:r>
    </w:p>
    <w:p w14:paraId="4AE2D74E"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Ще одним прикладом рекомендаційного характеру інструкцій можна розглянути наступне речення з підрозділу “Перед під’єднанням або від’єднанням вилки живлення прилад має бути вимкнений”: </w:t>
      </w:r>
    </w:p>
    <w:p w14:paraId="7B6AB19C" w14:textId="77777777" w:rsidR="00312E26" w:rsidRPr="001A451E" w:rsidRDefault="00312E26" w:rsidP="00FD7B99">
      <w:pPr>
        <w:pStyle w:val="a5"/>
        <w:numPr>
          <w:ilvl w:val="0"/>
          <w:numId w:val="37"/>
        </w:numPr>
        <w:spacing w:after="0" w:line="360" w:lineRule="auto"/>
        <w:ind w:left="709"/>
        <w:jc w:val="both"/>
        <w:rPr>
          <w:i/>
          <w:iCs/>
          <w:szCs w:val="28"/>
          <w:lang w:val="fr-FR"/>
        </w:rPr>
      </w:pPr>
      <w:r w:rsidRPr="001A451E">
        <w:rPr>
          <w:i/>
          <w:iCs/>
          <w:szCs w:val="28"/>
          <w:lang w:val="fr-FR"/>
        </w:rPr>
        <w:t xml:space="preserve">Pour le tirer, prenez la fiche du câble d’alimentation et tirez dessus. </w:t>
      </w:r>
    </w:p>
    <w:p w14:paraId="472CAB8D" w14:textId="77777777" w:rsidR="00312E26" w:rsidRPr="000F603C" w:rsidRDefault="00312E26" w:rsidP="00FD7B99">
      <w:pPr>
        <w:pStyle w:val="a5"/>
        <w:numPr>
          <w:ilvl w:val="0"/>
          <w:numId w:val="37"/>
        </w:numPr>
        <w:spacing w:after="0" w:line="360" w:lineRule="auto"/>
        <w:ind w:left="709"/>
        <w:jc w:val="both"/>
        <w:rPr>
          <w:i/>
          <w:iCs/>
          <w:szCs w:val="28"/>
        </w:rPr>
      </w:pPr>
      <w:proofErr w:type="spellStart"/>
      <w:r w:rsidRPr="000F603C">
        <w:rPr>
          <w:i/>
          <w:iCs/>
          <w:szCs w:val="28"/>
        </w:rPr>
        <w:t>Замість</w:t>
      </w:r>
      <w:proofErr w:type="spellEnd"/>
      <w:r w:rsidRPr="000F603C">
        <w:rPr>
          <w:i/>
          <w:iCs/>
          <w:szCs w:val="28"/>
        </w:rPr>
        <w:t xml:space="preserve"> </w:t>
      </w:r>
      <w:proofErr w:type="spellStart"/>
      <w:r w:rsidRPr="000F603C">
        <w:rPr>
          <w:i/>
          <w:iCs/>
          <w:szCs w:val="28"/>
        </w:rPr>
        <w:t>цього</w:t>
      </w:r>
      <w:proofErr w:type="spellEnd"/>
      <w:r w:rsidRPr="000F603C">
        <w:rPr>
          <w:i/>
          <w:iCs/>
          <w:szCs w:val="28"/>
        </w:rPr>
        <w:t xml:space="preserve">, </w:t>
      </w:r>
      <w:proofErr w:type="spellStart"/>
      <w:r w:rsidRPr="000F603C">
        <w:rPr>
          <w:i/>
          <w:iCs/>
          <w:szCs w:val="28"/>
        </w:rPr>
        <w:t>слід</w:t>
      </w:r>
      <w:proofErr w:type="spellEnd"/>
      <w:r w:rsidRPr="000F603C">
        <w:rPr>
          <w:i/>
          <w:iCs/>
          <w:szCs w:val="28"/>
        </w:rPr>
        <w:t xml:space="preserve"> </w:t>
      </w:r>
      <w:proofErr w:type="spellStart"/>
      <w:r w:rsidRPr="000F603C">
        <w:rPr>
          <w:i/>
          <w:iCs/>
          <w:szCs w:val="28"/>
        </w:rPr>
        <w:t>взятися</w:t>
      </w:r>
      <w:proofErr w:type="spellEnd"/>
      <w:r w:rsidRPr="000F603C">
        <w:rPr>
          <w:i/>
          <w:iCs/>
          <w:szCs w:val="28"/>
        </w:rPr>
        <w:t xml:space="preserve"> за вилку і </w:t>
      </w:r>
      <w:proofErr w:type="spellStart"/>
      <w:r w:rsidRPr="000F603C">
        <w:rPr>
          <w:i/>
          <w:iCs/>
          <w:szCs w:val="28"/>
        </w:rPr>
        <w:t>потягнути</w:t>
      </w:r>
      <w:proofErr w:type="spellEnd"/>
      <w:r w:rsidRPr="000F603C">
        <w:rPr>
          <w:i/>
          <w:iCs/>
          <w:szCs w:val="28"/>
        </w:rPr>
        <w:t>.</w:t>
      </w:r>
    </w:p>
    <w:p w14:paraId="17BE200F"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Задля уникнення повтору автор використав вираз </w:t>
      </w:r>
      <w:r w:rsidRPr="000F603C">
        <w:rPr>
          <w:i/>
          <w:iCs/>
          <w:szCs w:val="28"/>
          <w:lang w:val="uk-UA"/>
        </w:rPr>
        <w:t>замість цього</w:t>
      </w:r>
      <w:r w:rsidRPr="000F603C">
        <w:rPr>
          <w:szCs w:val="28"/>
          <w:lang w:val="uk-UA"/>
        </w:rPr>
        <w:t xml:space="preserve">, що повністю </w:t>
      </w:r>
      <w:r w:rsidRPr="000F603C">
        <w:rPr>
          <w:b/>
          <w:bCs/>
          <w:szCs w:val="28"/>
          <w:lang w:val="uk-UA"/>
        </w:rPr>
        <w:t xml:space="preserve">компенсувало </w:t>
      </w:r>
      <w:r w:rsidRPr="000F603C">
        <w:rPr>
          <w:szCs w:val="28"/>
          <w:lang w:val="uk-UA"/>
        </w:rPr>
        <w:t xml:space="preserve">сенс французького варіанту </w:t>
      </w:r>
      <w:proofErr w:type="spellStart"/>
      <w:r w:rsidRPr="000F603C">
        <w:rPr>
          <w:i/>
          <w:iCs/>
          <w:szCs w:val="28"/>
          <w:lang w:val="uk-UA"/>
        </w:rPr>
        <w:t>pour</w:t>
      </w:r>
      <w:proofErr w:type="spellEnd"/>
      <w:r w:rsidRPr="000F603C">
        <w:rPr>
          <w:i/>
          <w:iCs/>
          <w:szCs w:val="28"/>
          <w:lang w:val="uk-UA"/>
        </w:rPr>
        <w:t xml:space="preserve"> </w:t>
      </w:r>
      <w:proofErr w:type="spellStart"/>
      <w:r w:rsidRPr="000F603C">
        <w:rPr>
          <w:i/>
          <w:iCs/>
          <w:szCs w:val="28"/>
          <w:lang w:val="uk-UA"/>
        </w:rPr>
        <w:t>le</w:t>
      </w:r>
      <w:proofErr w:type="spellEnd"/>
      <w:r w:rsidRPr="000F603C">
        <w:rPr>
          <w:i/>
          <w:iCs/>
          <w:szCs w:val="28"/>
          <w:lang w:val="uk-UA"/>
        </w:rPr>
        <w:t xml:space="preserve"> </w:t>
      </w:r>
      <w:proofErr w:type="spellStart"/>
      <w:r w:rsidRPr="000F603C">
        <w:rPr>
          <w:i/>
          <w:iCs/>
          <w:szCs w:val="28"/>
          <w:lang w:val="uk-UA"/>
        </w:rPr>
        <w:t>tirer</w:t>
      </w:r>
      <w:proofErr w:type="spellEnd"/>
      <w:r w:rsidRPr="000F603C">
        <w:rPr>
          <w:szCs w:val="28"/>
          <w:lang w:val="uk-UA"/>
        </w:rPr>
        <w:t xml:space="preserve">. Також відбулося </w:t>
      </w:r>
      <w:r w:rsidRPr="000F603C">
        <w:rPr>
          <w:b/>
          <w:bCs/>
          <w:szCs w:val="28"/>
          <w:lang w:val="uk-UA"/>
        </w:rPr>
        <w:t>додавання</w:t>
      </w:r>
      <w:r w:rsidRPr="000F603C">
        <w:rPr>
          <w:szCs w:val="28"/>
          <w:lang w:val="uk-UA"/>
        </w:rPr>
        <w:t xml:space="preserve"> присудкового модального слова </w:t>
      </w:r>
      <w:r w:rsidRPr="000F603C">
        <w:rPr>
          <w:i/>
          <w:iCs/>
          <w:szCs w:val="28"/>
          <w:lang w:val="uk-UA"/>
        </w:rPr>
        <w:t>слід</w:t>
      </w:r>
      <w:r w:rsidRPr="000F603C">
        <w:rPr>
          <w:szCs w:val="28"/>
          <w:lang w:val="uk-UA"/>
        </w:rPr>
        <w:t xml:space="preserve">, що, на відміну від слів </w:t>
      </w:r>
      <w:r w:rsidRPr="000F603C">
        <w:rPr>
          <w:i/>
          <w:iCs/>
          <w:szCs w:val="28"/>
          <w:lang w:val="uk-UA"/>
        </w:rPr>
        <w:t>потрібно</w:t>
      </w:r>
      <w:r w:rsidRPr="000F603C">
        <w:rPr>
          <w:szCs w:val="28"/>
          <w:lang w:val="uk-UA"/>
        </w:rPr>
        <w:t xml:space="preserve"> і </w:t>
      </w:r>
      <w:r w:rsidRPr="000F603C">
        <w:rPr>
          <w:i/>
          <w:iCs/>
          <w:szCs w:val="28"/>
          <w:lang w:val="uk-UA"/>
        </w:rPr>
        <w:t>варто</w:t>
      </w:r>
      <w:r w:rsidRPr="000F603C">
        <w:rPr>
          <w:szCs w:val="28"/>
          <w:lang w:val="uk-UA"/>
        </w:rPr>
        <w:t xml:space="preserve">, носить рекомендаційний характер, який є властивим інструкціям з експлуатації. Змінюючи при перекладі режим дієслова </w:t>
      </w:r>
      <w:proofErr w:type="spellStart"/>
      <w:r w:rsidRPr="000F603C">
        <w:rPr>
          <w:i/>
          <w:iCs/>
          <w:szCs w:val="28"/>
          <w:lang w:val="uk-UA"/>
        </w:rPr>
        <w:t>prendre</w:t>
      </w:r>
      <w:proofErr w:type="spellEnd"/>
      <w:r w:rsidRPr="000F603C">
        <w:rPr>
          <w:szCs w:val="28"/>
          <w:lang w:val="uk-UA"/>
        </w:rPr>
        <w:t xml:space="preserve">, перекладач здійснив </w:t>
      </w:r>
      <w:r w:rsidRPr="000F603C">
        <w:rPr>
          <w:b/>
          <w:bCs/>
          <w:szCs w:val="28"/>
          <w:lang w:val="uk-UA"/>
        </w:rPr>
        <w:t>функціональну заміну</w:t>
      </w:r>
      <w:r w:rsidRPr="000F603C">
        <w:rPr>
          <w:szCs w:val="28"/>
          <w:lang w:val="uk-UA"/>
        </w:rPr>
        <w:t xml:space="preserve">. Оскільки раніше вже згадувалася вилка живлення, фахівець обрав стратегію опущення, тому словосполучення </w:t>
      </w:r>
      <w:proofErr w:type="spellStart"/>
      <w:r w:rsidRPr="000F603C">
        <w:rPr>
          <w:i/>
          <w:iCs/>
          <w:szCs w:val="28"/>
          <w:lang w:val="uk-UA"/>
        </w:rPr>
        <w:t>fiche</w:t>
      </w:r>
      <w:proofErr w:type="spellEnd"/>
      <w:r w:rsidRPr="000F603C">
        <w:rPr>
          <w:i/>
          <w:iCs/>
          <w:szCs w:val="28"/>
          <w:lang w:val="uk-UA"/>
        </w:rPr>
        <w:t xml:space="preserve"> </w:t>
      </w:r>
      <w:proofErr w:type="spellStart"/>
      <w:r w:rsidRPr="000F603C">
        <w:rPr>
          <w:i/>
          <w:iCs/>
          <w:szCs w:val="28"/>
          <w:lang w:val="uk-UA"/>
        </w:rPr>
        <w:t>du</w:t>
      </w:r>
      <w:proofErr w:type="spellEnd"/>
      <w:r w:rsidRPr="000F603C">
        <w:rPr>
          <w:i/>
          <w:iCs/>
          <w:szCs w:val="28"/>
          <w:lang w:val="uk-UA"/>
        </w:rPr>
        <w:t xml:space="preserve"> </w:t>
      </w:r>
      <w:proofErr w:type="spellStart"/>
      <w:r w:rsidRPr="000F603C">
        <w:rPr>
          <w:i/>
          <w:iCs/>
          <w:szCs w:val="28"/>
          <w:lang w:val="uk-UA"/>
        </w:rPr>
        <w:t>câble</w:t>
      </w:r>
      <w:proofErr w:type="spellEnd"/>
      <w:r w:rsidRPr="000F603C">
        <w:rPr>
          <w:i/>
          <w:iCs/>
          <w:szCs w:val="28"/>
          <w:lang w:val="uk-UA"/>
        </w:rPr>
        <w:t xml:space="preserve"> </w:t>
      </w:r>
      <w:proofErr w:type="spellStart"/>
      <w:r w:rsidRPr="000F603C">
        <w:rPr>
          <w:i/>
          <w:iCs/>
          <w:szCs w:val="28"/>
          <w:lang w:val="uk-UA"/>
        </w:rPr>
        <w:t>d’alimentation</w:t>
      </w:r>
      <w:proofErr w:type="spellEnd"/>
      <w:r w:rsidRPr="000F603C">
        <w:rPr>
          <w:szCs w:val="28"/>
          <w:lang w:val="uk-UA"/>
        </w:rPr>
        <w:t xml:space="preserve"> було перекладено одним іменником </w:t>
      </w:r>
      <w:r w:rsidRPr="000F603C">
        <w:rPr>
          <w:i/>
          <w:iCs/>
          <w:szCs w:val="28"/>
          <w:lang w:val="uk-UA"/>
        </w:rPr>
        <w:t xml:space="preserve">вилка </w:t>
      </w:r>
      <w:r w:rsidRPr="000F603C">
        <w:rPr>
          <w:szCs w:val="28"/>
          <w:lang w:val="uk-UA"/>
        </w:rPr>
        <w:t xml:space="preserve">без втрати сенсу. </w:t>
      </w:r>
    </w:p>
    <w:p w14:paraId="73E09F23" w14:textId="77777777" w:rsidR="00312E26" w:rsidRPr="000F603C" w:rsidRDefault="00312E26" w:rsidP="00312E26">
      <w:pPr>
        <w:spacing w:after="0" w:line="360" w:lineRule="auto"/>
        <w:ind w:firstLine="709"/>
        <w:jc w:val="both"/>
        <w:rPr>
          <w:szCs w:val="28"/>
          <w:lang w:val="uk-UA"/>
        </w:rPr>
      </w:pPr>
      <w:r w:rsidRPr="000F603C">
        <w:rPr>
          <w:szCs w:val="28"/>
          <w:lang w:val="uk-UA"/>
        </w:rPr>
        <w:lastRenderedPageBreak/>
        <w:t>Також прикладом рекомендаційного характеру інструкцій з експлуатації може слугувати речення з розділу “Чищення”:</w:t>
      </w:r>
    </w:p>
    <w:p w14:paraId="0B45EAB1" w14:textId="77777777" w:rsidR="00312E26" w:rsidRPr="000F603C" w:rsidRDefault="00312E26" w:rsidP="00FD7B99">
      <w:pPr>
        <w:pStyle w:val="a5"/>
        <w:numPr>
          <w:ilvl w:val="0"/>
          <w:numId w:val="38"/>
        </w:numPr>
        <w:spacing w:after="0" w:line="360" w:lineRule="auto"/>
        <w:ind w:left="709"/>
        <w:jc w:val="both"/>
        <w:rPr>
          <w:i/>
          <w:iCs/>
          <w:szCs w:val="28"/>
        </w:rPr>
      </w:pPr>
      <w:proofErr w:type="spellStart"/>
      <w:r w:rsidRPr="000F603C">
        <w:rPr>
          <w:i/>
          <w:iCs/>
          <w:szCs w:val="28"/>
        </w:rPr>
        <w:t>N’utilisez</w:t>
      </w:r>
      <w:proofErr w:type="spellEnd"/>
      <w:r w:rsidRPr="000F603C">
        <w:rPr>
          <w:i/>
          <w:iCs/>
          <w:szCs w:val="28"/>
        </w:rPr>
        <w:t xml:space="preserve"> </w:t>
      </w:r>
      <w:proofErr w:type="spellStart"/>
      <w:r w:rsidRPr="000F603C">
        <w:rPr>
          <w:i/>
          <w:iCs/>
          <w:szCs w:val="28"/>
        </w:rPr>
        <w:t>aucun</w:t>
      </w:r>
      <w:proofErr w:type="spellEnd"/>
      <w:r w:rsidRPr="000F603C">
        <w:rPr>
          <w:i/>
          <w:iCs/>
          <w:szCs w:val="28"/>
        </w:rPr>
        <w:t xml:space="preserve"> </w:t>
      </w:r>
      <w:proofErr w:type="spellStart"/>
      <w:r w:rsidRPr="000F603C">
        <w:rPr>
          <w:i/>
          <w:iCs/>
          <w:szCs w:val="28"/>
        </w:rPr>
        <w:t>détergent</w:t>
      </w:r>
      <w:proofErr w:type="spellEnd"/>
      <w:r w:rsidRPr="000F603C">
        <w:rPr>
          <w:i/>
          <w:iCs/>
          <w:szCs w:val="28"/>
        </w:rPr>
        <w:t xml:space="preserve">. </w:t>
      </w:r>
    </w:p>
    <w:p w14:paraId="14494E36" w14:textId="77777777" w:rsidR="00312E26" w:rsidRPr="000F603C" w:rsidRDefault="00312E26" w:rsidP="00FD7B99">
      <w:pPr>
        <w:pStyle w:val="a5"/>
        <w:numPr>
          <w:ilvl w:val="0"/>
          <w:numId w:val="38"/>
        </w:numPr>
        <w:spacing w:after="0" w:line="360" w:lineRule="auto"/>
        <w:ind w:left="709"/>
        <w:jc w:val="both"/>
        <w:rPr>
          <w:i/>
          <w:iCs/>
          <w:szCs w:val="28"/>
        </w:rPr>
      </w:pPr>
      <w:r w:rsidRPr="000F603C">
        <w:rPr>
          <w:i/>
          <w:iCs/>
          <w:szCs w:val="28"/>
        </w:rPr>
        <w:t xml:space="preserve">Не </w:t>
      </w:r>
      <w:proofErr w:type="spellStart"/>
      <w:r w:rsidRPr="000F603C">
        <w:rPr>
          <w:i/>
          <w:iCs/>
          <w:szCs w:val="28"/>
        </w:rPr>
        <w:t>використовуйте</w:t>
      </w:r>
      <w:proofErr w:type="spellEnd"/>
      <w:r w:rsidRPr="000F603C">
        <w:rPr>
          <w:i/>
          <w:iCs/>
          <w:szCs w:val="28"/>
        </w:rPr>
        <w:t xml:space="preserve"> </w:t>
      </w:r>
      <w:proofErr w:type="spellStart"/>
      <w:r w:rsidRPr="000F603C">
        <w:rPr>
          <w:i/>
          <w:iCs/>
          <w:szCs w:val="28"/>
        </w:rPr>
        <w:t>миючі</w:t>
      </w:r>
      <w:proofErr w:type="spellEnd"/>
      <w:r w:rsidRPr="000F603C">
        <w:rPr>
          <w:i/>
          <w:iCs/>
          <w:szCs w:val="28"/>
        </w:rPr>
        <w:t xml:space="preserve"> </w:t>
      </w:r>
      <w:proofErr w:type="spellStart"/>
      <w:r w:rsidRPr="000F603C">
        <w:rPr>
          <w:i/>
          <w:iCs/>
          <w:szCs w:val="28"/>
        </w:rPr>
        <w:t>засоби</w:t>
      </w:r>
      <w:proofErr w:type="spellEnd"/>
      <w:r w:rsidRPr="000F603C">
        <w:rPr>
          <w:i/>
          <w:iCs/>
          <w:szCs w:val="28"/>
        </w:rPr>
        <w:t>.</w:t>
      </w:r>
    </w:p>
    <w:p w14:paraId="5B4A3326"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У французькому реченні використаний прикметник </w:t>
      </w:r>
      <w:proofErr w:type="spellStart"/>
      <w:r w:rsidRPr="000F603C">
        <w:rPr>
          <w:i/>
          <w:iCs/>
          <w:szCs w:val="28"/>
          <w:lang w:val="uk-UA"/>
        </w:rPr>
        <w:t>aucun</w:t>
      </w:r>
      <w:proofErr w:type="spellEnd"/>
      <w:r w:rsidRPr="000F603C">
        <w:rPr>
          <w:i/>
          <w:iCs/>
          <w:szCs w:val="28"/>
          <w:lang w:val="uk-UA"/>
        </w:rPr>
        <w:t xml:space="preserve">, </w:t>
      </w:r>
      <w:r w:rsidRPr="000F603C">
        <w:rPr>
          <w:szCs w:val="28"/>
          <w:lang w:val="uk-UA"/>
        </w:rPr>
        <w:t xml:space="preserve">який був </w:t>
      </w:r>
      <w:r w:rsidRPr="000F603C">
        <w:rPr>
          <w:b/>
          <w:bCs/>
          <w:szCs w:val="28"/>
          <w:lang w:val="uk-UA"/>
        </w:rPr>
        <w:t>опущений</w:t>
      </w:r>
      <w:r w:rsidRPr="000F603C">
        <w:rPr>
          <w:szCs w:val="28"/>
          <w:lang w:val="uk-UA"/>
        </w:rPr>
        <w:t xml:space="preserve"> при перекладі українською мовою, оскільки є підсилювальним словом, що не є характерним для тексту українських інструкцій з експлуатації. Також перекладач здійснив </w:t>
      </w:r>
      <w:r w:rsidRPr="000F603C">
        <w:rPr>
          <w:b/>
          <w:bCs/>
          <w:szCs w:val="28"/>
          <w:lang w:val="uk-UA"/>
        </w:rPr>
        <w:t>функціональну заміну</w:t>
      </w:r>
      <w:r w:rsidRPr="000F603C">
        <w:rPr>
          <w:szCs w:val="28"/>
          <w:lang w:val="uk-UA"/>
        </w:rPr>
        <w:t xml:space="preserve">, адже іменник </w:t>
      </w:r>
      <w:proofErr w:type="spellStart"/>
      <w:r w:rsidRPr="000F603C">
        <w:rPr>
          <w:i/>
          <w:iCs/>
          <w:szCs w:val="28"/>
          <w:lang w:val="uk-UA"/>
        </w:rPr>
        <w:t>détergent</w:t>
      </w:r>
      <w:proofErr w:type="spellEnd"/>
      <w:r w:rsidRPr="000F603C">
        <w:rPr>
          <w:szCs w:val="28"/>
          <w:lang w:val="uk-UA"/>
        </w:rPr>
        <w:t xml:space="preserve"> використаний в однині, а миючі засоби – у множині.</w:t>
      </w:r>
    </w:p>
    <w:p w14:paraId="48992839" w14:textId="77777777" w:rsidR="00312E26" w:rsidRPr="000F603C" w:rsidRDefault="00312E26" w:rsidP="00312E26">
      <w:pPr>
        <w:spacing w:after="0" w:line="360" w:lineRule="auto"/>
        <w:ind w:firstLine="709"/>
        <w:jc w:val="both"/>
        <w:rPr>
          <w:szCs w:val="28"/>
          <w:lang w:val="uk-UA"/>
        </w:rPr>
      </w:pPr>
      <w:r w:rsidRPr="000F603C">
        <w:rPr>
          <w:szCs w:val="28"/>
          <w:lang w:val="uk-UA"/>
        </w:rPr>
        <w:t>Отже, можна стверджувати, що задля надання інструкціям рекомендаційного характеру українці уникають підсилювальної лексики, а навпаки додають модальні дієслова, що виражають пораду або рекомендацію.</w:t>
      </w:r>
    </w:p>
    <w:p w14:paraId="36A8F05E" w14:textId="77777777" w:rsidR="00312E26" w:rsidRPr="000F603C" w:rsidRDefault="00312E26" w:rsidP="00312E26">
      <w:pPr>
        <w:spacing w:after="0" w:line="360" w:lineRule="auto"/>
        <w:ind w:firstLine="709"/>
        <w:jc w:val="both"/>
        <w:rPr>
          <w:szCs w:val="28"/>
          <w:lang w:val="uk-UA"/>
        </w:rPr>
      </w:pPr>
      <w:r w:rsidRPr="000F603C">
        <w:rPr>
          <w:szCs w:val="28"/>
          <w:lang w:val="uk-UA"/>
        </w:rPr>
        <w:t>Наступний приклад, який ми розглянемо, взятий з підрозділу “Функція самоочищення”:</w:t>
      </w:r>
    </w:p>
    <w:p w14:paraId="0A1A21F0" w14:textId="77777777" w:rsidR="00312E26" w:rsidRPr="001A451E" w:rsidRDefault="00312E26" w:rsidP="00FD7B99">
      <w:pPr>
        <w:pStyle w:val="a5"/>
        <w:numPr>
          <w:ilvl w:val="0"/>
          <w:numId w:val="39"/>
        </w:numPr>
        <w:spacing w:after="0" w:line="360" w:lineRule="auto"/>
        <w:ind w:left="709"/>
        <w:jc w:val="both"/>
        <w:rPr>
          <w:i/>
          <w:iCs/>
          <w:szCs w:val="28"/>
          <w:lang w:val="fr-FR"/>
        </w:rPr>
      </w:pPr>
      <w:r w:rsidRPr="001A451E">
        <w:rPr>
          <w:i/>
          <w:iCs/>
          <w:szCs w:val="28"/>
          <w:lang w:val="fr-FR"/>
        </w:rPr>
        <w:t>Tenez le fer au-dessus d’un évier. Remplissez le réservoir d’eau en la versant par l’ouverture de remplissage.</w:t>
      </w:r>
    </w:p>
    <w:p w14:paraId="2794BB39" w14:textId="77777777" w:rsidR="00312E26" w:rsidRPr="000F603C" w:rsidRDefault="00312E26" w:rsidP="00FD7B99">
      <w:pPr>
        <w:pStyle w:val="a5"/>
        <w:numPr>
          <w:ilvl w:val="0"/>
          <w:numId w:val="39"/>
        </w:numPr>
        <w:spacing w:after="0" w:line="360" w:lineRule="auto"/>
        <w:ind w:left="709"/>
        <w:jc w:val="both"/>
        <w:rPr>
          <w:i/>
          <w:iCs/>
          <w:szCs w:val="28"/>
        </w:rPr>
      </w:pPr>
      <w:proofErr w:type="spellStart"/>
      <w:r w:rsidRPr="000F603C">
        <w:rPr>
          <w:i/>
          <w:iCs/>
          <w:szCs w:val="28"/>
        </w:rPr>
        <w:t>Утримуючи</w:t>
      </w:r>
      <w:proofErr w:type="spellEnd"/>
      <w:r w:rsidRPr="000F603C">
        <w:rPr>
          <w:i/>
          <w:iCs/>
          <w:szCs w:val="28"/>
        </w:rPr>
        <w:t xml:space="preserve"> </w:t>
      </w:r>
      <w:proofErr w:type="spellStart"/>
      <w:r w:rsidRPr="000F603C">
        <w:rPr>
          <w:i/>
          <w:iCs/>
          <w:szCs w:val="28"/>
        </w:rPr>
        <w:t>праску</w:t>
      </w:r>
      <w:proofErr w:type="spellEnd"/>
      <w:r w:rsidRPr="000F603C">
        <w:rPr>
          <w:i/>
          <w:iCs/>
          <w:szCs w:val="28"/>
        </w:rPr>
        <w:t xml:space="preserve"> над раковиною, </w:t>
      </w:r>
      <w:proofErr w:type="spellStart"/>
      <w:proofErr w:type="gramStart"/>
      <w:r w:rsidRPr="000F603C">
        <w:rPr>
          <w:i/>
          <w:iCs/>
          <w:szCs w:val="28"/>
        </w:rPr>
        <w:t>наповніть</w:t>
      </w:r>
      <w:proofErr w:type="spellEnd"/>
      <w:r w:rsidRPr="000F603C">
        <w:rPr>
          <w:i/>
          <w:iCs/>
          <w:szCs w:val="28"/>
        </w:rPr>
        <w:t xml:space="preserve">  резервуар</w:t>
      </w:r>
      <w:proofErr w:type="gramEnd"/>
      <w:r w:rsidRPr="000F603C">
        <w:rPr>
          <w:i/>
          <w:iCs/>
          <w:szCs w:val="28"/>
        </w:rPr>
        <w:t xml:space="preserve"> водою через </w:t>
      </w:r>
      <w:proofErr w:type="spellStart"/>
      <w:r w:rsidRPr="000F603C">
        <w:rPr>
          <w:i/>
          <w:iCs/>
          <w:szCs w:val="28"/>
        </w:rPr>
        <w:t>отвір</w:t>
      </w:r>
      <w:proofErr w:type="spellEnd"/>
      <w:r w:rsidRPr="000F603C">
        <w:rPr>
          <w:i/>
          <w:iCs/>
          <w:szCs w:val="28"/>
        </w:rPr>
        <w:t xml:space="preserve"> для </w:t>
      </w:r>
      <w:proofErr w:type="spellStart"/>
      <w:r w:rsidRPr="000F603C">
        <w:rPr>
          <w:i/>
          <w:iCs/>
          <w:szCs w:val="28"/>
        </w:rPr>
        <w:t>заповнення</w:t>
      </w:r>
      <w:proofErr w:type="spellEnd"/>
      <w:r w:rsidRPr="000F603C">
        <w:rPr>
          <w:i/>
          <w:iCs/>
          <w:szCs w:val="28"/>
        </w:rPr>
        <w:t>.</w:t>
      </w:r>
    </w:p>
    <w:p w14:paraId="0FDF34AE"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У французькому варіанті тексту представлені два речення, а в українському – одне. Перекладач обрав стратегію </w:t>
      </w:r>
      <w:r w:rsidRPr="000F603C">
        <w:rPr>
          <w:b/>
          <w:bCs/>
          <w:szCs w:val="28"/>
          <w:lang w:val="uk-UA"/>
        </w:rPr>
        <w:t>поєднання</w:t>
      </w:r>
      <w:r w:rsidRPr="000F603C">
        <w:rPr>
          <w:szCs w:val="28"/>
          <w:lang w:val="uk-UA"/>
        </w:rPr>
        <w:t xml:space="preserve">, оскільки ускладнені речення є поширеними в українській мові й уживаються частіше, ніж два окремі короткі речення. Також під час перекладу відбулося </w:t>
      </w:r>
      <w:r w:rsidRPr="000F603C">
        <w:rPr>
          <w:b/>
          <w:bCs/>
          <w:szCs w:val="28"/>
          <w:lang w:val="uk-UA"/>
        </w:rPr>
        <w:t>опущення</w:t>
      </w:r>
      <w:r w:rsidRPr="000F603C">
        <w:rPr>
          <w:szCs w:val="28"/>
          <w:lang w:val="uk-UA"/>
        </w:rPr>
        <w:t xml:space="preserve"> дієприслівникового звороту </w:t>
      </w:r>
      <w:proofErr w:type="spellStart"/>
      <w:r w:rsidRPr="000F603C">
        <w:rPr>
          <w:i/>
          <w:iCs/>
          <w:szCs w:val="28"/>
          <w:lang w:val="uk-UA"/>
        </w:rPr>
        <w:t>en</w:t>
      </w:r>
      <w:proofErr w:type="spellEnd"/>
      <w:r w:rsidRPr="000F603C">
        <w:rPr>
          <w:i/>
          <w:iCs/>
          <w:szCs w:val="28"/>
          <w:lang w:val="uk-UA"/>
        </w:rPr>
        <w:t xml:space="preserve"> </w:t>
      </w:r>
      <w:proofErr w:type="spellStart"/>
      <w:r w:rsidRPr="000F603C">
        <w:rPr>
          <w:i/>
          <w:iCs/>
          <w:szCs w:val="28"/>
          <w:lang w:val="uk-UA"/>
        </w:rPr>
        <w:t>la</w:t>
      </w:r>
      <w:proofErr w:type="spellEnd"/>
      <w:r w:rsidRPr="000F603C">
        <w:rPr>
          <w:i/>
          <w:iCs/>
          <w:szCs w:val="28"/>
          <w:lang w:val="uk-UA"/>
        </w:rPr>
        <w:t xml:space="preserve"> </w:t>
      </w:r>
      <w:proofErr w:type="spellStart"/>
      <w:r w:rsidRPr="000F603C">
        <w:rPr>
          <w:i/>
          <w:iCs/>
          <w:szCs w:val="28"/>
          <w:lang w:val="uk-UA"/>
        </w:rPr>
        <w:t>versant</w:t>
      </w:r>
      <w:proofErr w:type="spellEnd"/>
      <w:r w:rsidRPr="000F603C">
        <w:rPr>
          <w:szCs w:val="28"/>
          <w:lang w:val="uk-UA"/>
        </w:rPr>
        <w:t xml:space="preserve"> без втрати головного сенсу. Завдяки використаним стратегіям перекладачеві вдалося викласти основний сенс у коротшому форматі. </w:t>
      </w:r>
    </w:p>
    <w:p w14:paraId="00F4A8D1"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Попри уникнення підсилювальної лексики в українських текстах інструкцій з експлуатації, задля серйозних застережень перекладач може використати дієслово </w:t>
      </w:r>
      <w:r w:rsidRPr="000F603C">
        <w:rPr>
          <w:i/>
          <w:iCs/>
          <w:szCs w:val="28"/>
          <w:lang w:val="uk-UA"/>
        </w:rPr>
        <w:t>забороняється</w:t>
      </w:r>
      <w:r w:rsidRPr="000F603C">
        <w:rPr>
          <w:szCs w:val="28"/>
          <w:lang w:val="uk-UA"/>
        </w:rPr>
        <w:t>. Прикладом є речення з підрозділу “Завжди зберігайте праску на опорі”:</w:t>
      </w:r>
    </w:p>
    <w:p w14:paraId="44FD16D8" w14:textId="77777777" w:rsidR="00312E26" w:rsidRPr="001A451E" w:rsidRDefault="00312E26" w:rsidP="00FD7B99">
      <w:pPr>
        <w:pStyle w:val="a5"/>
        <w:numPr>
          <w:ilvl w:val="0"/>
          <w:numId w:val="40"/>
        </w:numPr>
        <w:spacing w:after="0" w:line="360" w:lineRule="auto"/>
        <w:ind w:left="709"/>
        <w:jc w:val="both"/>
        <w:rPr>
          <w:i/>
          <w:iCs/>
          <w:szCs w:val="28"/>
          <w:lang w:val="fr-FR"/>
        </w:rPr>
      </w:pPr>
      <w:r w:rsidRPr="001A451E">
        <w:rPr>
          <w:i/>
          <w:iCs/>
          <w:szCs w:val="28"/>
          <w:lang w:val="fr-FR"/>
        </w:rPr>
        <w:lastRenderedPageBreak/>
        <w:t>Ne pas utiliser de solvants chimiques, car ceux-ci pourraient endommager la surface.</w:t>
      </w:r>
    </w:p>
    <w:p w14:paraId="3C6229CC" w14:textId="77777777" w:rsidR="00312E26" w:rsidRPr="000F603C" w:rsidRDefault="00312E26" w:rsidP="00FD7B99">
      <w:pPr>
        <w:pStyle w:val="a5"/>
        <w:numPr>
          <w:ilvl w:val="0"/>
          <w:numId w:val="40"/>
        </w:numPr>
        <w:spacing w:after="0" w:line="360" w:lineRule="auto"/>
        <w:ind w:left="709"/>
        <w:jc w:val="both"/>
        <w:rPr>
          <w:i/>
          <w:iCs/>
          <w:szCs w:val="28"/>
        </w:rPr>
      </w:pPr>
      <w:proofErr w:type="spellStart"/>
      <w:r w:rsidRPr="000F603C">
        <w:rPr>
          <w:i/>
          <w:iCs/>
          <w:szCs w:val="28"/>
        </w:rPr>
        <w:t>Забороняється</w:t>
      </w:r>
      <w:proofErr w:type="spellEnd"/>
      <w:r w:rsidRPr="000F603C">
        <w:rPr>
          <w:i/>
          <w:iCs/>
          <w:szCs w:val="28"/>
        </w:rPr>
        <w:t xml:space="preserve"> </w:t>
      </w:r>
      <w:proofErr w:type="spellStart"/>
      <w:r w:rsidRPr="000F603C">
        <w:rPr>
          <w:i/>
          <w:iCs/>
          <w:szCs w:val="28"/>
        </w:rPr>
        <w:t>використовувати</w:t>
      </w:r>
      <w:proofErr w:type="spellEnd"/>
      <w:r w:rsidRPr="000F603C">
        <w:rPr>
          <w:i/>
          <w:iCs/>
          <w:szCs w:val="28"/>
        </w:rPr>
        <w:t xml:space="preserve"> </w:t>
      </w:r>
      <w:proofErr w:type="spellStart"/>
      <w:r w:rsidRPr="000F603C">
        <w:rPr>
          <w:i/>
          <w:iCs/>
          <w:szCs w:val="28"/>
        </w:rPr>
        <w:t>хімічні</w:t>
      </w:r>
      <w:proofErr w:type="spellEnd"/>
      <w:r w:rsidRPr="000F603C">
        <w:rPr>
          <w:i/>
          <w:iCs/>
          <w:szCs w:val="28"/>
        </w:rPr>
        <w:t xml:space="preserve"> </w:t>
      </w:r>
      <w:proofErr w:type="spellStart"/>
      <w:r w:rsidRPr="000F603C">
        <w:rPr>
          <w:i/>
          <w:iCs/>
          <w:szCs w:val="28"/>
        </w:rPr>
        <w:t>розчини</w:t>
      </w:r>
      <w:proofErr w:type="spellEnd"/>
      <w:r w:rsidRPr="000F603C">
        <w:rPr>
          <w:i/>
          <w:iCs/>
          <w:szCs w:val="28"/>
        </w:rPr>
        <w:t xml:space="preserve">, </w:t>
      </w:r>
      <w:proofErr w:type="spellStart"/>
      <w:r w:rsidRPr="000F603C">
        <w:rPr>
          <w:i/>
          <w:iCs/>
          <w:szCs w:val="28"/>
        </w:rPr>
        <w:t>оскільки</w:t>
      </w:r>
      <w:proofErr w:type="spellEnd"/>
      <w:r w:rsidRPr="000F603C">
        <w:rPr>
          <w:i/>
          <w:iCs/>
          <w:szCs w:val="28"/>
        </w:rPr>
        <w:t xml:space="preserve"> </w:t>
      </w:r>
      <w:proofErr w:type="spellStart"/>
      <w:r w:rsidRPr="000F603C">
        <w:rPr>
          <w:i/>
          <w:iCs/>
          <w:szCs w:val="28"/>
        </w:rPr>
        <w:t>це</w:t>
      </w:r>
      <w:proofErr w:type="spellEnd"/>
      <w:r w:rsidRPr="000F603C">
        <w:rPr>
          <w:i/>
          <w:iCs/>
          <w:szCs w:val="28"/>
        </w:rPr>
        <w:t xml:space="preserve"> </w:t>
      </w:r>
      <w:proofErr w:type="spellStart"/>
      <w:r w:rsidRPr="000F603C">
        <w:rPr>
          <w:i/>
          <w:iCs/>
          <w:szCs w:val="28"/>
        </w:rPr>
        <w:t>може</w:t>
      </w:r>
      <w:proofErr w:type="spellEnd"/>
      <w:r w:rsidRPr="000F603C">
        <w:rPr>
          <w:i/>
          <w:iCs/>
          <w:szCs w:val="28"/>
        </w:rPr>
        <w:t xml:space="preserve"> </w:t>
      </w:r>
      <w:proofErr w:type="spellStart"/>
      <w:r w:rsidRPr="000F603C">
        <w:rPr>
          <w:i/>
          <w:iCs/>
          <w:szCs w:val="28"/>
        </w:rPr>
        <w:t>призвести</w:t>
      </w:r>
      <w:proofErr w:type="spellEnd"/>
      <w:r w:rsidRPr="000F603C">
        <w:rPr>
          <w:i/>
          <w:iCs/>
          <w:szCs w:val="28"/>
        </w:rPr>
        <w:t xml:space="preserve"> до </w:t>
      </w:r>
      <w:proofErr w:type="spellStart"/>
      <w:r w:rsidRPr="000F603C">
        <w:rPr>
          <w:i/>
          <w:iCs/>
          <w:szCs w:val="28"/>
        </w:rPr>
        <w:t>пошкодження</w:t>
      </w:r>
      <w:proofErr w:type="spellEnd"/>
      <w:r w:rsidRPr="000F603C">
        <w:rPr>
          <w:i/>
          <w:iCs/>
          <w:szCs w:val="28"/>
        </w:rPr>
        <w:t xml:space="preserve"> </w:t>
      </w:r>
      <w:proofErr w:type="spellStart"/>
      <w:r w:rsidRPr="000F603C">
        <w:rPr>
          <w:i/>
          <w:iCs/>
          <w:szCs w:val="28"/>
        </w:rPr>
        <w:t>поверхні</w:t>
      </w:r>
      <w:proofErr w:type="spellEnd"/>
      <w:r w:rsidRPr="000F603C">
        <w:rPr>
          <w:i/>
          <w:iCs/>
          <w:szCs w:val="28"/>
        </w:rPr>
        <w:t>.</w:t>
      </w:r>
    </w:p>
    <w:p w14:paraId="1CEA476F"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У французькому варіанті заборона виражається інфінітивним запереченням, а в українському перекладі заперечення </w:t>
      </w:r>
      <w:r w:rsidRPr="000F603C">
        <w:rPr>
          <w:b/>
          <w:bCs/>
          <w:szCs w:val="28"/>
          <w:lang w:val="uk-UA"/>
        </w:rPr>
        <w:t>опускається</w:t>
      </w:r>
      <w:r w:rsidRPr="000F603C">
        <w:rPr>
          <w:szCs w:val="28"/>
          <w:lang w:val="uk-UA"/>
        </w:rPr>
        <w:t xml:space="preserve"> і </w:t>
      </w:r>
      <w:r w:rsidRPr="000F603C">
        <w:rPr>
          <w:b/>
          <w:bCs/>
          <w:szCs w:val="28"/>
          <w:lang w:val="uk-UA"/>
        </w:rPr>
        <w:t xml:space="preserve">додається </w:t>
      </w:r>
      <w:r w:rsidRPr="000F603C">
        <w:rPr>
          <w:szCs w:val="28"/>
          <w:lang w:val="uk-UA"/>
        </w:rPr>
        <w:t xml:space="preserve">дієслово </w:t>
      </w:r>
      <w:r w:rsidRPr="000F603C">
        <w:rPr>
          <w:i/>
          <w:iCs/>
          <w:szCs w:val="28"/>
          <w:lang w:val="uk-UA"/>
        </w:rPr>
        <w:t>забороняється</w:t>
      </w:r>
      <w:r w:rsidRPr="000F603C">
        <w:rPr>
          <w:szCs w:val="28"/>
          <w:lang w:val="uk-UA"/>
        </w:rPr>
        <w:t xml:space="preserve">. Також відбулося додавання дієслова з прийменником </w:t>
      </w:r>
      <w:r w:rsidRPr="000F603C">
        <w:rPr>
          <w:i/>
          <w:iCs/>
          <w:szCs w:val="28"/>
          <w:lang w:val="uk-UA"/>
        </w:rPr>
        <w:t>призвести до</w:t>
      </w:r>
      <w:r w:rsidRPr="000F603C">
        <w:rPr>
          <w:szCs w:val="28"/>
          <w:lang w:val="uk-UA"/>
        </w:rPr>
        <w:t xml:space="preserve"> у другій частині речення, оскільки ця конструкція часто використовується, коли мова йде про наслідки певної діяльності. Відповідно, дієслово </w:t>
      </w:r>
      <w:proofErr w:type="spellStart"/>
      <w:r w:rsidRPr="000F603C">
        <w:rPr>
          <w:i/>
          <w:iCs/>
          <w:szCs w:val="28"/>
          <w:lang w:val="uk-UA"/>
        </w:rPr>
        <w:t>endommager</w:t>
      </w:r>
      <w:proofErr w:type="spellEnd"/>
      <w:r w:rsidRPr="000F603C">
        <w:rPr>
          <w:i/>
          <w:iCs/>
          <w:szCs w:val="28"/>
          <w:lang w:val="uk-UA"/>
        </w:rPr>
        <w:t xml:space="preserve"> </w:t>
      </w:r>
      <w:r w:rsidRPr="000F603C">
        <w:rPr>
          <w:szCs w:val="28"/>
          <w:lang w:val="uk-UA"/>
        </w:rPr>
        <w:t xml:space="preserve">перекладено іменником </w:t>
      </w:r>
      <w:r w:rsidRPr="000F603C">
        <w:rPr>
          <w:i/>
          <w:iCs/>
          <w:szCs w:val="28"/>
          <w:lang w:val="uk-UA"/>
        </w:rPr>
        <w:t>пошкодження</w:t>
      </w:r>
      <w:r w:rsidRPr="000F603C">
        <w:rPr>
          <w:szCs w:val="28"/>
          <w:lang w:val="uk-UA"/>
        </w:rPr>
        <w:t xml:space="preserve">, що свідчить про </w:t>
      </w:r>
      <w:r w:rsidRPr="000F603C">
        <w:rPr>
          <w:b/>
          <w:bCs/>
          <w:szCs w:val="28"/>
          <w:lang w:val="uk-UA"/>
        </w:rPr>
        <w:t>функціональну заміну</w:t>
      </w:r>
      <w:r w:rsidRPr="000F603C">
        <w:rPr>
          <w:szCs w:val="28"/>
          <w:lang w:val="uk-UA"/>
        </w:rPr>
        <w:t xml:space="preserve">. </w:t>
      </w:r>
    </w:p>
    <w:p w14:paraId="62C33C5F" w14:textId="77777777" w:rsidR="00312E26" w:rsidRPr="000F603C" w:rsidRDefault="00312E26" w:rsidP="00312E26">
      <w:pPr>
        <w:spacing w:after="0" w:line="360" w:lineRule="auto"/>
        <w:ind w:firstLine="709"/>
        <w:jc w:val="both"/>
        <w:rPr>
          <w:szCs w:val="28"/>
          <w:lang w:val="uk-UA"/>
        </w:rPr>
      </w:pPr>
      <w:r w:rsidRPr="000F603C">
        <w:rPr>
          <w:szCs w:val="28"/>
          <w:lang w:val="uk-UA"/>
        </w:rPr>
        <w:t>Ще одним прикладом може слугувати речення з підрозділу “Очищення підошви”:</w:t>
      </w:r>
    </w:p>
    <w:p w14:paraId="76EFFA8D" w14:textId="77777777" w:rsidR="00312E26" w:rsidRPr="001A451E" w:rsidRDefault="00312E26" w:rsidP="00FD7B99">
      <w:pPr>
        <w:pStyle w:val="a5"/>
        <w:numPr>
          <w:ilvl w:val="0"/>
          <w:numId w:val="41"/>
        </w:numPr>
        <w:spacing w:after="0" w:line="360" w:lineRule="auto"/>
        <w:ind w:left="709"/>
        <w:jc w:val="both"/>
        <w:rPr>
          <w:i/>
          <w:iCs/>
          <w:szCs w:val="28"/>
          <w:lang w:val="fr-FR"/>
        </w:rPr>
      </w:pPr>
      <w:r w:rsidRPr="001A451E">
        <w:rPr>
          <w:i/>
          <w:iCs/>
          <w:szCs w:val="28"/>
          <w:lang w:val="fr-FR"/>
        </w:rPr>
        <w:t xml:space="preserve">Ne pas utiliser de tampon à récurer ou de nettoyant abrasif sur la semelle, car ceux-ci endommageraient la surface. </w:t>
      </w:r>
    </w:p>
    <w:p w14:paraId="6F6BDE98" w14:textId="77777777" w:rsidR="00312E26" w:rsidRPr="000F603C" w:rsidRDefault="00312E26" w:rsidP="00FD7B99">
      <w:pPr>
        <w:pStyle w:val="a5"/>
        <w:numPr>
          <w:ilvl w:val="0"/>
          <w:numId w:val="41"/>
        </w:numPr>
        <w:spacing w:after="0" w:line="360" w:lineRule="auto"/>
        <w:ind w:left="709"/>
        <w:jc w:val="both"/>
        <w:rPr>
          <w:i/>
          <w:iCs/>
          <w:szCs w:val="28"/>
        </w:rPr>
      </w:pPr>
      <w:proofErr w:type="spellStart"/>
      <w:r w:rsidRPr="000F603C">
        <w:rPr>
          <w:i/>
          <w:iCs/>
          <w:szCs w:val="28"/>
        </w:rPr>
        <w:t>Забороняється</w:t>
      </w:r>
      <w:proofErr w:type="spellEnd"/>
      <w:r w:rsidRPr="000F603C">
        <w:rPr>
          <w:i/>
          <w:iCs/>
          <w:szCs w:val="28"/>
        </w:rPr>
        <w:t xml:space="preserve"> </w:t>
      </w:r>
      <w:proofErr w:type="spellStart"/>
      <w:r w:rsidRPr="000F603C">
        <w:rPr>
          <w:i/>
          <w:iCs/>
          <w:szCs w:val="28"/>
        </w:rPr>
        <w:t>використовувати</w:t>
      </w:r>
      <w:proofErr w:type="spellEnd"/>
      <w:r w:rsidRPr="000F603C">
        <w:rPr>
          <w:i/>
          <w:iCs/>
          <w:szCs w:val="28"/>
        </w:rPr>
        <w:t xml:space="preserve"> </w:t>
      </w:r>
      <w:proofErr w:type="spellStart"/>
      <w:r w:rsidRPr="000F603C">
        <w:rPr>
          <w:i/>
          <w:iCs/>
          <w:szCs w:val="28"/>
        </w:rPr>
        <w:t>жорсткі</w:t>
      </w:r>
      <w:proofErr w:type="spellEnd"/>
      <w:r w:rsidRPr="000F603C">
        <w:rPr>
          <w:i/>
          <w:iCs/>
          <w:szCs w:val="28"/>
        </w:rPr>
        <w:t xml:space="preserve"> </w:t>
      </w:r>
      <w:proofErr w:type="spellStart"/>
      <w:r w:rsidRPr="000F603C">
        <w:rPr>
          <w:i/>
          <w:iCs/>
          <w:szCs w:val="28"/>
        </w:rPr>
        <w:t>матеріали</w:t>
      </w:r>
      <w:proofErr w:type="spellEnd"/>
      <w:r w:rsidRPr="000F603C">
        <w:rPr>
          <w:i/>
          <w:iCs/>
          <w:szCs w:val="28"/>
        </w:rPr>
        <w:t xml:space="preserve"> та </w:t>
      </w:r>
      <w:proofErr w:type="spellStart"/>
      <w:r w:rsidRPr="000F603C">
        <w:rPr>
          <w:i/>
          <w:iCs/>
          <w:szCs w:val="28"/>
        </w:rPr>
        <w:t>очищувачі</w:t>
      </w:r>
      <w:proofErr w:type="spellEnd"/>
      <w:r w:rsidRPr="000F603C">
        <w:rPr>
          <w:i/>
          <w:iCs/>
          <w:szCs w:val="28"/>
        </w:rPr>
        <w:t xml:space="preserve">, </w:t>
      </w:r>
      <w:proofErr w:type="spellStart"/>
      <w:r w:rsidRPr="000F603C">
        <w:rPr>
          <w:i/>
          <w:iCs/>
          <w:szCs w:val="28"/>
        </w:rPr>
        <w:t>оскільки</w:t>
      </w:r>
      <w:proofErr w:type="spellEnd"/>
      <w:r w:rsidRPr="000F603C">
        <w:rPr>
          <w:i/>
          <w:iCs/>
          <w:szCs w:val="28"/>
        </w:rPr>
        <w:t xml:space="preserve"> </w:t>
      </w:r>
      <w:proofErr w:type="spellStart"/>
      <w:r w:rsidRPr="000F603C">
        <w:rPr>
          <w:i/>
          <w:iCs/>
          <w:szCs w:val="28"/>
        </w:rPr>
        <w:t>це</w:t>
      </w:r>
      <w:proofErr w:type="spellEnd"/>
      <w:r w:rsidRPr="000F603C">
        <w:rPr>
          <w:i/>
          <w:iCs/>
          <w:szCs w:val="28"/>
        </w:rPr>
        <w:t xml:space="preserve"> </w:t>
      </w:r>
      <w:proofErr w:type="spellStart"/>
      <w:r w:rsidRPr="000F603C">
        <w:rPr>
          <w:i/>
          <w:iCs/>
          <w:szCs w:val="28"/>
        </w:rPr>
        <w:t>може</w:t>
      </w:r>
      <w:proofErr w:type="spellEnd"/>
      <w:r w:rsidRPr="000F603C">
        <w:rPr>
          <w:i/>
          <w:iCs/>
          <w:szCs w:val="28"/>
        </w:rPr>
        <w:t xml:space="preserve"> </w:t>
      </w:r>
      <w:proofErr w:type="spellStart"/>
      <w:r w:rsidRPr="000F603C">
        <w:rPr>
          <w:i/>
          <w:iCs/>
          <w:szCs w:val="28"/>
        </w:rPr>
        <w:t>призвести</w:t>
      </w:r>
      <w:proofErr w:type="spellEnd"/>
      <w:r w:rsidRPr="000F603C">
        <w:rPr>
          <w:i/>
          <w:iCs/>
          <w:szCs w:val="28"/>
        </w:rPr>
        <w:t xml:space="preserve"> до </w:t>
      </w:r>
      <w:proofErr w:type="spellStart"/>
      <w:r w:rsidRPr="000F603C">
        <w:rPr>
          <w:i/>
          <w:iCs/>
          <w:szCs w:val="28"/>
        </w:rPr>
        <w:t>пошкодження</w:t>
      </w:r>
      <w:proofErr w:type="spellEnd"/>
      <w:r w:rsidRPr="000F603C">
        <w:rPr>
          <w:i/>
          <w:iCs/>
          <w:szCs w:val="28"/>
        </w:rPr>
        <w:t xml:space="preserve"> </w:t>
      </w:r>
      <w:proofErr w:type="spellStart"/>
      <w:r w:rsidRPr="000F603C">
        <w:rPr>
          <w:i/>
          <w:iCs/>
          <w:szCs w:val="28"/>
        </w:rPr>
        <w:t>поверхні</w:t>
      </w:r>
      <w:proofErr w:type="spellEnd"/>
      <w:r w:rsidRPr="000F603C">
        <w:rPr>
          <w:i/>
          <w:iCs/>
          <w:szCs w:val="28"/>
        </w:rPr>
        <w:t xml:space="preserve"> </w:t>
      </w:r>
      <w:proofErr w:type="spellStart"/>
      <w:r w:rsidRPr="000F603C">
        <w:rPr>
          <w:i/>
          <w:iCs/>
          <w:szCs w:val="28"/>
        </w:rPr>
        <w:t>підошви</w:t>
      </w:r>
      <w:proofErr w:type="spellEnd"/>
      <w:r w:rsidRPr="000F603C">
        <w:rPr>
          <w:i/>
          <w:iCs/>
          <w:szCs w:val="28"/>
        </w:rPr>
        <w:t>.</w:t>
      </w:r>
    </w:p>
    <w:p w14:paraId="1847524D"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У французькому реченні для вираження заборони використане інфінітивне заперечення. При перекладі українською мовою заперечення було </w:t>
      </w:r>
      <w:r w:rsidRPr="000F603C">
        <w:rPr>
          <w:b/>
          <w:bCs/>
          <w:szCs w:val="28"/>
          <w:lang w:val="uk-UA"/>
        </w:rPr>
        <w:t>опущене</w:t>
      </w:r>
      <w:r w:rsidRPr="000F603C">
        <w:rPr>
          <w:szCs w:val="28"/>
          <w:lang w:val="uk-UA"/>
        </w:rPr>
        <w:t xml:space="preserve"> і відбулося </w:t>
      </w:r>
      <w:r w:rsidRPr="000F603C">
        <w:rPr>
          <w:b/>
          <w:bCs/>
          <w:szCs w:val="28"/>
          <w:lang w:val="uk-UA"/>
        </w:rPr>
        <w:t>додавання</w:t>
      </w:r>
      <w:r w:rsidRPr="000F603C">
        <w:rPr>
          <w:szCs w:val="28"/>
          <w:lang w:val="uk-UA"/>
        </w:rPr>
        <w:t xml:space="preserve"> дієслова </w:t>
      </w:r>
      <w:r w:rsidRPr="000F603C">
        <w:rPr>
          <w:i/>
          <w:iCs/>
          <w:szCs w:val="28"/>
          <w:lang w:val="uk-UA"/>
        </w:rPr>
        <w:t>забороняється</w:t>
      </w:r>
      <w:r w:rsidRPr="000F603C">
        <w:rPr>
          <w:szCs w:val="28"/>
          <w:lang w:val="uk-UA"/>
        </w:rPr>
        <w:t xml:space="preserve">. Також перекладач обрав стратегію </w:t>
      </w:r>
      <w:r w:rsidRPr="000F603C">
        <w:rPr>
          <w:b/>
          <w:bCs/>
          <w:szCs w:val="28"/>
          <w:lang w:val="uk-UA"/>
        </w:rPr>
        <w:t>конкретизації</w:t>
      </w:r>
      <w:r w:rsidRPr="000F603C">
        <w:rPr>
          <w:szCs w:val="28"/>
          <w:lang w:val="uk-UA"/>
        </w:rPr>
        <w:t xml:space="preserve">, </w:t>
      </w:r>
      <w:r w:rsidRPr="000F603C">
        <w:rPr>
          <w:b/>
          <w:bCs/>
          <w:szCs w:val="28"/>
          <w:lang w:val="uk-UA"/>
        </w:rPr>
        <w:t>додаючи</w:t>
      </w:r>
      <w:r w:rsidRPr="000F603C">
        <w:rPr>
          <w:szCs w:val="28"/>
          <w:lang w:val="uk-UA"/>
        </w:rPr>
        <w:t xml:space="preserve"> прикметник </w:t>
      </w:r>
      <w:r w:rsidRPr="000F603C">
        <w:rPr>
          <w:i/>
          <w:iCs/>
          <w:szCs w:val="28"/>
          <w:lang w:val="uk-UA"/>
        </w:rPr>
        <w:t>жорсткі</w:t>
      </w:r>
      <w:r w:rsidRPr="000F603C">
        <w:rPr>
          <w:szCs w:val="28"/>
          <w:lang w:val="uk-UA"/>
        </w:rPr>
        <w:t xml:space="preserve">. Перекладаючи іменник однини </w:t>
      </w:r>
      <w:proofErr w:type="spellStart"/>
      <w:r w:rsidRPr="000F603C">
        <w:rPr>
          <w:i/>
          <w:iCs/>
          <w:szCs w:val="28"/>
          <w:lang w:val="uk-UA"/>
        </w:rPr>
        <w:t>tampon</w:t>
      </w:r>
      <w:proofErr w:type="spellEnd"/>
      <w:r w:rsidRPr="000F603C">
        <w:rPr>
          <w:szCs w:val="28"/>
          <w:lang w:val="uk-UA"/>
        </w:rPr>
        <w:t xml:space="preserve"> іменником множини </w:t>
      </w:r>
      <w:r w:rsidRPr="000F603C">
        <w:rPr>
          <w:i/>
          <w:iCs/>
          <w:szCs w:val="28"/>
          <w:lang w:val="uk-UA"/>
        </w:rPr>
        <w:t>матеріали</w:t>
      </w:r>
      <w:r w:rsidRPr="000F603C">
        <w:rPr>
          <w:szCs w:val="28"/>
          <w:lang w:val="uk-UA"/>
        </w:rPr>
        <w:t xml:space="preserve">, фахівець здійснив </w:t>
      </w:r>
      <w:r w:rsidRPr="000F603C">
        <w:rPr>
          <w:b/>
          <w:bCs/>
          <w:szCs w:val="28"/>
          <w:lang w:val="uk-UA"/>
        </w:rPr>
        <w:t>узагальнення</w:t>
      </w:r>
      <w:r w:rsidRPr="000F603C">
        <w:rPr>
          <w:szCs w:val="28"/>
          <w:lang w:val="uk-UA"/>
        </w:rPr>
        <w:t xml:space="preserve"> і </w:t>
      </w:r>
      <w:r w:rsidRPr="000F603C">
        <w:rPr>
          <w:b/>
          <w:bCs/>
          <w:szCs w:val="28"/>
          <w:lang w:val="uk-UA"/>
        </w:rPr>
        <w:t>функціональну заміну</w:t>
      </w:r>
      <w:r w:rsidRPr="000F603C">
        <w:rPr>
          <w:szCs w:val="28"/>
          <w:lang w:val="uk-UA"/>
        </w:rPr>
        <w:t xml:space="preserve">. Також при перекладі іменника однини </w:t>
      </w:r>
      <w:proofErr w:type="spellStart"/>
      <w:r w:rsidRPr="000F603C">
        <w:rPr>
          <w:i/>
          <w:iCs/>
          <w:szCs w:val="28"/>
          <w:lang w:val="uk-UA"/>
        </w:rPr>
        <w:t>nettoyant</w:t>
      </w:r>
      <w:proofErr w:type="spellEnd"/>
      <w:r w:rsidRPr="000F603C">
        <w:rPr>
          <w:szCs w:val="28"/>
          <w:lang w:val="uk-UA"/>
        </w:rPr>
        <w:t xml:space="preserve"> іменником множини </w:t>
      </w:r>
      <w:r w:rsidRPr="000F603C">
        <w:rPr>
          <w:i/>
          <w:iCs/>
          <w:szCs w:val="28"/>
          <w:lang w:val="uk-UA"/>
        </w:rPr>
        <w:t xml:space="preserve">очищувачі </w:t>
      </w:r>
      <w:r w:rsidRPr="000F603C">
        <w:rPr>
          <w:szCs w:val="28"/>
          <w:lang w:val="uk-UA"/>
        </w:rPr>
        <w:t xml:space="preserve">відбулася </w:t>
      </w:r>
      <w:r w:rsidRPr="000F603C">
        <w:rPr>
          <w:b/>
          <w:bCs/>
          <w:szCs w:val="28"/>
          <w:lang w:val="uk-UA"/>
        </w:rPr>
        <w:t>функціональна заміна</w:t>
      </w:r>
      <w:r w:rsidRPr="000F603C">
        <w:rPr>
          <w:szCs w:val="28"/>
          <w:lang w:val="uk-UA"/>
        </w:rPr>
        <w:t xml:space="preserve">. Щоб виразити можливі наслідки, перекладач обрав стратегію </w:t>
      </w:r>
      <w:r w:rsidRPr="000F603C">
        <w:rPr>
          <w:b/>
          <w:bCs/>
          <w:szCs w:val="28"/>
          <w:lang w:val="uk-UA"/>
        </w:rPr>
        <w:t>додавання</w:t>
      </w:r>
      <w:r w:rsidRPr="000F603C">
        <w:rPr>
          <w:szCs w:val="28"/>
          <w:lang w:val="uk-UA"/>
        </w:rPr>
        <w:t xml:space="preserve"> дієслова з прийменником </w:t>
      </w:r>
      <w:r w:rsidRPr="000F603C">
        <w:rPr>
          <w:i/>
          <w:iCs/>
          <w:szCs w:val="28"/>
          <w:lang w:val="uk-UA"/>
        </w:rPr>
        <w:t>призвести до</w:t>
      </w:r>
      <w:r w:rsidRPr="000F603C">
        <w:rPr>
          <w:szCs w:val="28"/>
          <w:lang w:val="uk-UA"/>
        </w:rPr>
        <w:t xml:space="preserve">. Відповідно, дієслово </w:t>
      </w:r>
      <w:proofErr w:type="spellStart"/>
      <w:r w:rsidRPr="000F603C">
        <w:rPr>
          <w:i/>
          <w:iCs/>
          <w:szCs w:val="28"/>
          <w:lang w:val="uk-UA"/>
        </w:rPr>
        <w:t>endommager</w:t>
      </w:r>
      <w:proofErr w:type="spellEnd"/>
      <w:r w:rsidRPr="000F603C">
        <w:rPr>
          <w:i/>
          <w:iCs/>
          <w:szCs w:val="28"/>
          <w:lang w:val="uk-UA"/>
        </w:rPr>
        <w:t xml:space="preserve"> </w:t>
      </w:r>
      <w:r w:rsidRPr="000F603C">
        <w:rPr>
          <w:szCs w:val="28"/>
          <w:lang w:val="uk-UA"/>
        </w:rPr>
        <w:t xml:space="preserve">перекладено іменником </w:t>
      </w:r>
      <w:r w:rsidRPr="000F603C">
        <w:rPr>
          <w:i/>
          <w:iCs/>
          <w:szCs w:val="28"/>
          <w:lang w:val="uk-UA"/>
        </w:rPr>
        <w:t>пошкодження</w:t>
      </w:r>
      <w:r w:rsidRPr="000F603C">
        <w:rPr>
          <w:szCs w:val="28"/>
          <w:lang w:val="uk-UA"/>
        </w:rPr>
        <w:t xml:space="preserve">, що свідчить про </w:t>
      </w:r>
      <w:r w:rsidRPr="000F603C">
        <w:rPr>
          <w:b/>
          <w:bCs/>
          <w:szCs w:val="28"/>
          <w:lang w:val="uk-UA"/>
        </w:rPr>
        <w:t>функціональну заміну</w:t>
      </w:r>
      <w:r w:rsidRPr="000F603C">
        <w:rPr>
          <w:szCs w:val="28"/>
          <w:lang w:val="uk-UA"/>
        </w:rPr>
        <w:t xml:space="preserve">. Також фахівець здійснив </w:t>
      </w:r>
      <w:r w:rsidRPr="000F603C">
        <w:rPr>
          <w:b/>
          <w:bCs/>
          <w:szCs w:val="28"/>
          <w:lang w:val="uk-UA"/>
        </w:rPr>
        <w:t>конкретизацію</w:t>
      </w:r>
      <w:r w:rsidRPr="000F603C">
        <w:rPr>
          <w:szCs w:val="28"/>
          <w:lang w:val="uk-UA"/>
        </w:rPr>
        <w:t xml:space="preserve"> шляхом </w:t>
      </w:r>
      <w:r w:rsidRPr="000F603C">
        <w:rPr>
          <w:b/>
          <w:bCs/>
          <w:szCs w:val="28"/>
          <w:lang w:val="uk-UA"/>
        </w:rPr>
        <w:t>додавання</w:t>
      </w:r>
      <w:r w:rsidRPr="000F603C">
        <w:rPr>
          <w:szCs w:val="28"/>
          <w:lang w:val="uk-UA"/>
        </w:rPr>
        <w:t xml:space="preserve"> іменника </w:t>
      </w:r>
      <w:r w:rsidRPr="000F603C">
        <w:rPr>
          <w:i/>
          <w:iCs/>
          <w:szCs w:val="28"/>
          <w:lang w:val="uk-UA"/>
        </w:rPr>
        <w:t>підошва</w:t>
      </w:r>
      <w:r w:rsidRPr="000F603C">
        <w:rPr>
          <w:szCs w:val="28"/>
          <w:lang w:val="uk-UA"/>
        </w:rPr>
        <w:t xml:space="preserve"> до іменника </w:t>
      </w:r>
      <w:r w:rsidRPr="000F603C">
        <w:rPr>
          <w:i/>
          <w:iCs/>
          <w:szCs w:val="28"/>
          <w:lang w:val="uk-UA"/>
        </w:rPr>
        <w:t>поверхня</w:t>
      </w:r>
      <w:r w:rsidRPr="000F603C">
        <w:rPr>
          <w:szCs w:val="28"/>
          <w:lang w:val="uk-UA"/>
        </w:rPr>
        <w:t xml:space="preserve">. Це було зроблене з метою </w:t>
      </w:r>
      <w:r w:rsidRPr="000F603C">
        <w:rPr>
          <w:szCs w:val="28"/>
          <w:lang w:val="uk-UA"/>
        </w:rPr>
        <w:lastRenderedPageBreak/>
        <w:t>полегшення розуміння споживача, оскільки без цієї конкретизації користувач міг подумати, що мова йде про загальну поверхню праски.</w:t>
      </w:r>
    </w:p>
    <w:p w14:paraId="032D08CD" w14:textId="77777777" w:rsidR="00312E26" w:rsidRPr="000F603C" w:rsidRDefault="00312E26" w:rsidP="00312E26">
      <w:pPr>
        <w:spacing w:after="0" w:line="360" w:lineRule="auto"/>
        <w:ind w:firstLine="709"/>
        <w:jc w:val="both"/>
        <w:rPr>
          <w:szCs w:val="28"/>
          <w:lang w:val="uk-UA"/>
        </w:rPr>
      </w:pPr>
      <w:r w:rsidRPr="000F603C">
        <w:rPr>
          <w:szCs w:val="28"/>
          <w:lang w:val="uk-UA"/>
        </w:rPr>
        <w:t>У інструкціях з експлуатації розповсюджена форма викладу не лише через наказовий спосіб другої особи множини, але також може використовуватися пасивна конструкція. Розглянемо приклад з розділу “Поради щодо техніки безпеки”:</w:t>
      </w:r>
    </w:p>
    <w:p w14:paraId="71B7561E" w14:textId="77777777" w:rsidR="00312E26" w:rsidRPr="001A451E" w:rsidRDefault="00312E26" w:rsidP="00FD7B99">
      <w:pPr>
        <w:pStyle w:val="a5"/>
        <w:numPr>
          <w:ilvl w:val="0"/>
          <w:numId w:val="42"/>
        </w:numPr>
        <w:spacing w:after="0" w:line="360" w:lineRule="auto"/>
        <w:ind w:left="709"/>
        <w:jc w:val="both"/>
        <w:rPr>
          <w:i/>
          <w:iCs/>
          <w:szCs w:val="28"/>
          <w:lang w:val="fr-FR"/>
        </w:rPr>
      </w:pPr>
      <w:r w:rsidRPr="001A451E">
        <w:rPr>
          <w:i/>
          <w:iCs/>
          <w:szCs w:val="28"/>
          <w:lang w:val="fr-FR"/>
        </w:rPr>
        <w:t>Les instructions suivantes doivent être lues attentivement avant d’utiliser la machine pour la première fois.</w:t>
      </w:r>
    </w:p>
    <w:p w14:paraId="216FBF34" w14:textId="77777777" w:rsidR="00312E26" w:rsidRPr="000F603C" w:rsidRDefault="00312E26" w:rsidP="00FD7B99">
      <w:pPr>
        <w:pStyle w:val="a5"/>
        <w:numPr>
          <w:ilvl w:val="0"/>
          <w:numId w:val="42"/>
        </w:numPr>
        <w:spacing w:after="0" w:line="360" w:lineRule="auto"/>
        <w:ind w:left="709"/>
        <w:jc w:val="both"/>
        <w:rPr>
          <w:i/>
          <w:iCs/>
          <w:szCs w:val="28"/>
        </w:rPr>
      </w:pPr>
      <w:proofErr w:type="spellStart"/>
      <w:r w:rsidRPr="000F603C">
        <w:rPr>
          <w:i/>
          <w:iCs/>
          <w:szCs w:val="28"/>
        </w:rPr>
        <w:t>Уважно</w:t>
      </w:r>
      <w:proofErr w:type="spellEnd"/>
      <w:r w:rsidRPr="000F603C">
        <w:rPr>
          <w:i/>
          <w:iCs/>
          <w:szCs w:val="28"/>
        </w:rPr>
        <w:t xml:space="preserve"> прочитайте </w:t>
      </w:r>
      <w:proofErr w:type="spellStart"/>
      <w:r w:rsidRPr="000F603C">
        <w:rPr>
          <w:i/>
          <w:iCs/>
          <w:szCs w:val="28"/>
        </w:rPr>
        <w:t>ці</w:t>
      </w:r>
      <w:proofErr w:type="spellEnd"/>
      <w:r w:rsidRPr="000F603C">
        <w:rPr>
          <w:i/>
          <w:iCs/>
          <w:szCs w:val="28"/>
        </w:rPr>
        <w:t xml:space="preserve"> </w:t>
      </w:r>
      <w:proofErr w:type="spellStart"/>
      <w:r w:rsidRPr="000F603C">
        <w:rPr>
          <w:i/>
          <w:iCs/>
          <w:szCs w:val="28"/>
        </w:rPr>
        <w:t>інструкції</w:t>
      </w:r>
      <w:proofErr w:type="spellEnd"/>
      <w:r w:rsidRPr="000F603C">
        <w:rPr>
          <w:i/>
          <w:iCs/>
          <w:szCs w:val="28"/>
        </w:rPr>
        <w:t xml:space="preserve"> перед першим </w:t>
      </w:r>
      <w:proofErr w:type="spellStart"/>
      <w:r w:rsidRPr="000F603C">
        <w:rPr>
          <w:i/>
          <w:iCs/>
          <w:szCs w:val="28"/>
        </w:rPr>
        <w:t>використанням</w:t>
      </w:r>
      <w:proofErr w:type="spellEnd"/>
      <w:r w:rsidRPr="000F603C">
        <w:rPr>
          <w:i/>
          <w:iCs/>
          <w:szCs w:val="28"/>
        </w:rPr>
        <w:t xml:space="preserve"> </w:t>
      </w:r>
      <w:proofErr w:type="spellStart"/>
      <w:r w:rsidRPr="000F603C">
        <w:rPr>
          <w:i/>
          <w:iCs/>
          <w:szCs w:val="28"/>
        </w:rPr>
        <w:t>приладу</w:t>
      </w:r>
      <w:proofErr w:type="spellEnd"/>
      <w:r w:rsidRPr="000F603C">
        <w:rPr>
          <w:i/>
          <w:iCs/>
          <w:szCs w:val="28"/>
        </w:rPr>
        <w:t>.</w:t>
      </w:r>
    </w:p>
    <w:p w14:paraId="5706F37F"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Перекладач здійснив </w:t>
      </w:r>
      <w:r w:rsidRPr="000F603C">
        <w:rPr>
          <w:b/>
          <w:bCs/>
          <w:szCs w:val="28"/>
          <w:lang w:val="uk-UA"/>
        </w:rPr>
        <w:t>функціональну заміну</w:t>
      </w:r>
      <w:r w:rsidRPr="000F603C">
        <w:rPr>
          <w:szCs w:val="28"/>
          <w:lang w:val="uk-UA"/>
        </w:rPr>
        <w:t xml:space="preserve">, оскільки у французькому реченні була використана пасивна конструкція, а в українському реченні – активна спонукальна. Відповідно, відбулася </w:t>
      </w:r>
      <w:r w:rsidRPr="000F603C">
        <w:rPr>
          <w:b/>
          <w:bCs/>
          <w:szCs w:val="28"/>
          <w:lang w:val="uk-UA"/>
        </w:rPr>
        <w:t>зміна складу членів речення</w:t>
      </w:r>
      <w:r w:rsidRPr="000F603C">
        <w:rPr>
          <w:szCs w:val="28"/>
          <w:lang w:val="uk-UA"/>
        </w:rPr>
        <w:t xml:space="preserve">, оскільки іменник множини </w:t>
      </w:r>
      <w:proofErr w:type="spellStart"/>
      <w:r w:rsidRPr="000F603C">
        <w:rPr>
          <w:i/>
          <w:iCs/>
          <w:szCs w:val="28"/>
          <w:lang w:val="uk-UA"/>
        </w:rPr>
        <w:t>instructions</w:t>
      </w:r>
      <w:proofErr w:type="spellEnd"/>
      <w:r w:rsidRPr="000F603C">
        <w:rPr>
          <w:szCs w:val="28"/>
          <w:lang w:val="uk-UA"/>
        </w:rPr>
        <w:t xml:space="preserve"> відіграє роль підмету у французькому реченні, а в українському реченні іменник множини </w:t>
      </w:r>
      <w:r w:rsidRPr="000F603C">
        <w:rPr>
          <w:i/>
          <w:iCs/>
          <w:szCs w:val="28"/>
          <w:lang w:val="uk-UA"/>
        </w:rPr>
        <w:t>інструкції</w:t>
      </w:r>
      <w:r w:rsidRPr="000F603C">
        <w:rPr>
          <w:szCs w:val="28"/>
          <w:lang w:val="uk-UA"/>
        </w:rPr>
        <w:t xml:space="preserve"> відіграє роль додатка. Дієслово </w:t>
      </w:r>
      <w:proofErr w:type="spellStart"/>
      <w:r w:rsidRPr="000F603C">
        <w:rPr>
          <w:i/>
          <w:iCs/>
          <w:szCs w:val="28"/>
          <w:lang w:val="uk-UA"/>
        </w:rPr>
        <w:t>utiliser</w:t>
      </w:r>
      <w:proofErr w:type="spellEnd"/>
      <w:r w:rsidRPr="000F603C">
        <w:rPr>
          <w:szCs w:val="28"/>
          <w:lang w:val="uk-UA"/>
        </w:rPr>
        <w:t xml:space="preserve"> було перекладене іменником</w:t>
      </w:r>
      <w:r w:rsidRPr="000F603C">
        <w:rPr>
          <w:i/>
          <w:iCs/>
          <w:szCs w:val="28"/>
          <w:lang w:val="uk-UA"/>
        </w:rPr>
        <w:t xml:space="preserve"> використання</w:t>
      </w:r>
      <w:r w:rsidRPr="000F603C">
        <w:rPr>
          <w:szCs w:val="28"/>
          <w:lang w:val="uk-UA"/>
        </w:rPr>
        <w:t xml:space="preserve">, тобто відбулася </w:t>
      </w:r>
      <w:r w:rsidRPr="000F603C">
        <w:rPr>
          <w:b/>
          <w:bCs/>
          <w:szCs w:val="28"/>
          <w:lang w:val="uk-UA"/>
        </w:rPr>
        <w:t>функціональна заміна</w:t>
      </w:r>
      <w:r w:rsidRPr="000F603C">
        <w:rPr>
          <w:szCs w:val="28"/>
          <w:lang w:val="uk-UA"/>
        </w:rPr>
        <w:t xml:space="preserve">. Обрані стратегії дозволили перекладачеві успішно скоротити речення без втрати сенсу. </w:t>
      </w:r>
    </w:p>
    <w:p w14:paraId="40B84586" w14:textId="77777777" w:rsidR="00312E26" w:rsidRPr="000F603C" w:rsidRDefault="00312E26" w:rsidP="00312E26">
      <w:pPr>
        <w:spacing w:after="0" w:line="360" w:lineRule="auto"/>
        <w:ind w:firstLine="709"/>
        <w:jc w:val="both"/>
        <w:rPr>
          <w:szCs w:val="28"/>
          <w:lang w:val="uk-UA"/>
        </w:rPr>
      </w:pPr>
      <w:r w:rsidRPr="000F603C">
        <w:rPr>
          <w:szCs w:val="28"/>
          <w:lang w:val="uk-UA"/>
        </w:rPr>
        <w:t>Оскільки у певної техніки існує вікове обмеження, виробники обов’язково вказують це в інструкціях з експлуатації у розділі “Поради щодо техніки безпеки”. Розглянемо цей приклад:</w:t>
      </w:r>
    </w:p>
    <w:p w14:paraId="784FFF37" w14:textId="77777777" w:rsidR="00312E26" w:rsidRPr="001A451E" w:rsidRDefault="00312E26" w:rsidP="00FD7B99">
      <w:pPr>
        <w:pStyle w:val="a5"/>
        <w:numPr>
          <w:ilvl w:val="0"/>
          <w:numId w:val="43"/>
        </w:numPr>
        <w:spacing w:after="0" w:line="360" w:lineRule="auto"/>
        <w:ind w:left="709"/>
        <w:jc w:val="both"/>
        <w:rPr>
          <w:i/>
          <w:iCs/>
          <w:szCs w:val="28"/>
          <w:lang w:val="fr-FR"/>
        </w:rPr>
      </w:pPr>
      <w:r w:rsidRPr="001A451E">
        <w:rPr>
          <w:i/>
          <w:iCs/>
          <w:szCs w:val="28"/>
          <w:lang w:val="fr-FR"/>
        </w:rPr>
        <w:t>Ne laisser pas les enfants jouer avec l’appareil.</w:t>
      </w:r>
    </w:p>
    <w:p w14:paraId="2FFEE382" w14:textId="77777777" w:rsidR="00312E26" w:rsidRPr="000F603C" w:rsidRDefault="00312E26" w:rsidP="00FD7B99">
      <w:pPr>
        <w:pStyle w:val="a5"/>
        <w:numPr>
          <w:ilvl w:val="0"/>
          <w:numId w:val="43"/>
        </w:numPr>
        <w:spacing w:after="0" w:line="360" w:lineRule="auto"/>
        <w:ind w:left="709"/>
        <w:jc w:val="both"/>
        <w:rPr>
          <w:i/>
          <w:iCs/>
          <w:szCs w:val="28"/>
        </w:rPr>
      </w:pPr>
      <w:proofErr w:type="spellStart"/>
      <w:r w:rsidRPr="000F603C">
        <w:rPr>
          <w:i/>
          <w:iCs/>
          <w:szCs w:val="28"/>
        </w:rPr>
        <w:t>Діти</w:t>
      </w:r>
      <w:proofErr w:type="spellEnd"/>
      <w:r w:rsidRPr="000F603C">
        <w:rPr>
          <w:i/>
          <w:iCs/>
          <w:szCs w:val="28"/>
        </w:rPr>
        <w:t xml:space="preserve"> не </w:t>
      </w:r>
      <w:proofErr w:type="spellStart"/>
      <w:r w:rsidRPr="000F603C">
        <w:rPr>
          <w:i/>
          <w:iCs/>
          <w:szCs w:val="28"/>
        </w:rPr>
        <w:t>повинні</w:t>
      </w:r>
      <w:proofErr w:type="spellEnd"/>
      <w:r w:rsidRPr="000F603C">
        <w:rPr>
          <w:i/>
          <w:iCs/>
          <w:szCs w:val="28"/>
        </w:rPr>
        <w:t xml:space="preserve"> </w:t>
      </w:r>
      <w:proofErr w:type="spellStart"/>
      <w:r w:rsidRPr="000F603C">
        <w:rPr>
          <w:i/>
          <w:iCs/>
          <w:szCs w:val="28"/>
        </w:rPr>
        <w:t>гратись</w:t>
      </w:r>
      <w:proofErr w:type="spellEnd"/>
      <w:r w:rsidRPr="000F603C">
        <w:rPr>
          <w:i/>
          <w:iCs/>
          <w:szCs w:val="28"/>
        </w:rPr>
        <w:t xml:space="preserve"> </w:t>
      </w:r>
      <w:proofErr w:type="spellStart"/>
      <w:r w:rsidRPr="000F603C">
        <w:rPr>
          <w:i/>
          <w:iCs/>
          <w:szCs w:val="28"/>
        </w:rPr>
        <w:t>із</w:t>
      </w:r>
      <w:proofErr w:type="spellEnd"/>
      <w:r w:rsidRPr="000F603C">
        <w:rPr>
          <w:i/>
          <w:iCs/>
          <w:szCs w:val="28"/>
        </w:rPr>
        <w:t xml:space="preserve"> </w:t>
      </w:r>
      <w:proofErr w:type="spellStart"/>
      <w:r w:rsidRPr="000F603C">
        <w:rPr>
          <w:i/>
          <w:iCs/>
          <w:szCs w:val="28"/>
        </w:rPr>
        <w:t>приладом</w:t>
      </w:r>
      <w:proofErr w:type="spellEnd"/>
      <w:r w:rsidRPr="000F603C">
        <w:rPr>
          <w:i/>
          <w:iCs/>
          <w:szCs w:val="28"/>
        </w:rPr>
        <w:t xml:space="preserve">. </w:t>
      </w:r>
    </w:p>
    <w:p w14:paraId="606AB5E3"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У французькому реченні присутнє інфінітивне заперечення, однак при перекладі українською мовою опущення заперечення і додавання дієслова забороняється не відбулося, як у попередніх прикладах. Фахівець залишив заперечення у перекладі, однак здійснив </w:t>
      </w:r>
      <w:r w:rsidRPr="000F603C">
        <w:rPr>
          <w:b/>
          <w:bCs/>
          <w:szCs w:val="28"/>
          <w:lang w:val="uk-UA"/>
        </w:rPr>
        <w:t>функціональну заміну</w:t>
      </w:r>
      <w:r w:rsidRPr="000F603C">
        <w:rPr>
          <w:szCs w:val="28"/>
          <w:lang w:val="uk-UA"/>
        </w:rPr>
        <w:t xml:space="preserve">, замінивши безособове речення на особове, де підметом виступає іменник множини </w:t>
      </w:r>
      <w:r w:rsidRPr="000F603C">
        <w:rPr>
          <w:i/>
          <w:iCs/>
          <w:szCs w:val="28"/>
          <w:lang w:val="uk-UA"/>
        </w:rPr>
        <w:t>діти</w:t>
      </w:r>
      <w:r w:rsidRPr="000F603C">
        <w:rPr>
          <w:szCs w:val="28"/>
          <w:lang w:val="uk-UA"/>
        </w:rPr>
        <w:t xml:space="preserve">, а присудком – дієслово </w:t>
      </w:r>
      <w:r w:rsidRPr="000F603C">
        <w:rPr>
          <w:i/>
          <w:iCs/>
          <w:szCs w:val="28"/>
          <w:lang w:val="uk-UA"/>
        </w:rPr>
        <w:t>повинні</w:t>
      </w:r>
      <w:r w:rsidRPr="000F603C">
        <w:rPr>
          <w:szCs w:val="28"/>
          <w:lang w:val="uk-UA"/>
        </w:rPr>
        <w:t xml:space="preserve"> з заперечною часткою </w:t>
      </w:r>
      <w:r w:rsidRPr="000F603C">
        <w:rPr>
          <w:i/>
          <w:iCs/>
          <w:szCs w:val="28"/>
          <w:lang w:val="uk-UA"/>
        </w:rPr>
        <w:t>не</w:t>
      </w:r>
      <w:r w:rsidRPr="000F603C">
        <w:rPr>
          <w:szCs w:val="28"/>
          <w:lang w:val="uk-UA"/>
        </w:rPr>
        <w:t xml:space="preserve">. Головною відмінністю французького й українського речень є те, що французьке речення </w:t>
      </w:r>
      <w:r w:rsidRPr="000F603C">
        <w:rPr>
          <w:szCs w:val="28"/>
          <w:lang w:val="uk-UA"/>
        </w:rPr>
        <w:lastRenderedPageBreak/>
        <w:t xml:space="preserve">– це звернення до батьків, адже вираз </w:t>
      </w:r>
      <w:proofErr w:type="spellStart"/>
      <w:r w:rsidRPr="000F603C">
        <w:rPr>
          <w:i/>
          <w:iCs/>
          <w:szCs w:val="28"/>
          <w:lang w:val="uk-UA"/>
        </w:rPr>
        <w:t>laisser</w:t>
      </w:r>
      <w:proofErr w:type="spellEnd"/>
      <w:r w:rsidRPr="000F603C">
        <w:rPr>
          <w:i/>
          <w:iCs/>
          <w:szCs w:val="28"/>
          <w:lang w:val="uk-UA"/>
        </w:rPr>
        <w:t xml:space="preserve"> </w:t>
      </w:r>
      <w:proofErr w:type="spellStart"/>
      <w:r w:rsidRPr="000F603C">
        <w:rPr>
          <w:i/>
          <w:iCs/>
          <w:szCs w:val="28"/>
          <w:lang w:val="uk-UA"/>
        </w:rPr>
        <w:t>jouer</w:t>
      </w:r>
      <w:proofErr w:type="spellEnd"/>
      <w:r w:rsidRPr="000F603C">
        <w:rPr>
          <w:szCs w:val="28"/>
          <w:lang w:val="uk-UA"/>
        </w:rPr>
        <w:t xml:space="preserve"> перекладається як </w:t>
      </w:r>
      <w:r w:rsidRPr="000F603C">
        <w:rPr>
          <w:i/>
          <w:iCs/>
          <w:szCs w:val="28"/>
          <w:lang w:val="uk-UA"/>
        </w:rPr>
        <w:t>дозволяти гратися</w:t>
      </w:r>
      <w:r w:rsidRPr="000F603C">
        <w:rPr>
          <w:szCs w:val="28"/>
          <w:lang w:val="uk-UA"/>
        </w:rPr>
        <w:t xml:space="preserve">. Автор закликає батьків слідкувати за своїми дітьми і їхніми діями. В українському варіанті автор подає цю ідею більш узагальнено і просто констатує факт, </w:t>
      </w:r>
      <w:r w:rsidRPr="000F603C">
        <w:rPr>
          <w:b/>
          <w:bCs/>
          <w:szCs w:val="28"/>
          <w:lang w:val="uk-UA"/>
        </w:rPr>
        <w:t>опускаючи</w:t>
      </w:r>
      <w:r w:rsidRPr="000F603C">
        <w:rPr>
          <w:szCs w:val="28"/>
          <w:lang w:val="uk-UA"/>
        </w:rPr>
        <w:t xml:space="preserve"> при перекладі слово </w:t>
      </w:r>
      <w:proofErr w:type="spellStart"/>
      <w:r w:rsidRPr="000F603C">
        <w:rPr>
          <w:i/>
          <w:iCs/>
          <w:szCs w:val="28"/>
          <w:lang w:val="uk-UA"/>
        </w:rPr>
        <w:t>laisser</w:t>
      </w:r>
      <w:proofErr w:type="spellEnd"/>
      <w:r w:rsidRPr="000F603C">
        <w:rPr>
          <w:szCs w:val="28"/>
          <w:lang w:val="uk-UA"/>
        </w:rPr>
        <w:t xml:space="preserve">, яке має прямий еквівалент </w:t>
      </w:r>
      <w:r w:rsidRPr="000F603C">
        <w:rPr>
          <w:i/>
          <w:iCs/>
          <w:szCs w:val="28"/>
          <w:lang w:val="uk-UA"/>
        </w:rPr>
        <w:t>дозволяти</w:t>
      </w:r>
      <w:r w:rsidRPr="000F603C">
        <w:rPr>
          <w:szCs w:val="28"/>
          <w:lang w:val="uk-UA"/>
        </w:rPr>
        <w:t xml:space="preserve">, і </w:t>
      </w:r>
      <w:r w:rsidRPr="000F603C">
        <w:rPr>
          <w:b/>
          <w:bCs/>
          <w:szCs w:val="28"/>
          <w:lang w:val="uk-UA"/>
        </w:rPr>
        <w:t>додаючи</w:t>
      </w:r>
      <w:r w:rsidRPr="000F603C">
        <w:rPr>
          <w:szCs w:val="28"/>
          <w:lang w:val="uk-UA"/>
        </w:rPr>
        <w:t xml:space="preserve"> модальне дієслово </w:t>
      </w:r>
      <w:r w:rsidRPr="000F603C">
        <w:rPr>
          <w:i/>
          <w:iCs/>
          <w:szCs w:val="28"/>
          <w:lang w:val="uk-UA"/>
        </w:rPr>
        <w:t>повинні</w:t>
      </w:r>
      <w:r w:rsidRPr="000F603C">
        <w:rPr>
          <w:szCs w:val="28"/>
          <w:lang w:val="uk-UA"/>
        </w:rPr>
        <w:t>. Хоча українським інструкціям властивий рекомендаційний характер, на нашу думку, французька побудова речення є більш вдалим варіантом, оскільки вона акцентує увагу батьків на важливості їхнього контролю у ситуації з дітьми, адже інструкція написана для дорослих, а не дітей. Отже, на нашу думку, кращий переклад був би: “</w:t>
      </w:r>
      <w:r w:rsidRPr="000F603C">
        <w:rPr>
          <w:i/>
          <w:iCs/>
          <w:szCs w:val="28"/>
          <w:lang w:val="uk-UA"/>
        </w:rPr>
        <w:t>Не дозволяйте дітям гратися з приладом</w:t>
      </w:r>
      <w:r w:rsidRPr="000F603C">
        <w:rPr>
          <w:szCs w:val="28"/>
          <w:lang w:val="uk-UA"/>
        </w:rPr>
        <w:t>”.</w:t>
      </w:r>
    </w:p>
    <w:p w14:paraId="78D0A020"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У інструкції з експлуатації ручного </w:t>
      </w:r>
      <w:proofErr w:type="spellStart"/>
      <w:r w:rsidRPr="000F603C">
        <w:rPr>
          <w:szCs w:val="28"/>
          <w:lang w:val="uk-UA"/>
        </w:rPr>
        <w:t>блендера</w:t>
      </w:r>
      <w:proofErr w:type="spellEnd"/>
      <w:r w:rsidRPr="000F603C">
        <w:rPr>
          <w:szCs w:val="28"/>
          <w:lang w:val="uk-UA"/>
        </w:rPr>
        <w:t xml:space="preserve"> </w:t>
      </w:r>
      <w:proofErr w:type="spellStart"/>
      <w:r w:rsidRPr="000F603C">
        <w:rPr>
          <w:szCs w:val="28"/>
          <w:lang w:val="uk-UA"/>
        </w:rPr>
        <w:t>MultiQuick</w:t>
      </w:r>
      <w:proofErr w:type="spellEnd"/>
      <w:r w:rsidRPr="000F603C">
        <w:rPr>
          <w:szCs w:val="28"/>
          <w:lang w:val="uk-UA"/>
        </w:rPr>
        <w:t xml:space="preserve"> 5 </w:t>
      </w:r>
      <w:proofErr w:type="spellStart"/>
      <w:r w:rsidRPr="000F603C">
        <w:rPr>
          <w:szCs w:val="28"/>
          <w:lang w:val="uk-UA"/>
        </w:rPr>
        <w:t>Vario</w:t>
      </w:r>
      <w:proofErr w:type="spellEnd"/>
      <w:r w:rsidRPr="000F603C">
        <w:rPr>
          <w:szCs w:val="28"/>
          <w:lang w:val="uk-UA"/>
        </w:rPr>
        <w:t xml:space="preserve"> фірми </w:t>
      </w:r>
      <w:proofErr w:type="spellStart"/>
      <w:r w:rsidRPr="000F603C">
        <w:rPr>
          <w:szCs w:val="28"/>
          <w:lang w:val="uk-UA"/>
        </w:rPr>
        <w:t>Braun</w:t>
      </w:r>
      <w:proofErr w:type="spellEnd"/>
      <w:r w:rsidRPr="000F603C">
        <w:rPr>
          <w:szCs w:val="28"/>
          <w:lang w:val="uk-UA"/>
        </w:rPr>
        <w:t xml:space="preserve"> також зазначена інформація стосовно користування дітьми у розділі “Зверніть увагу”. На це виділили два пункти. Перший пункт:</w:t>
      </w:r>
    </w:p>
    <w:p w14:paraId="769BE395" w14:textId="77777777" w:rsidR="00312E26" w:rsidRPr="001A451E" w:rsidRDefault="00312E26" w:rsidP="00FD7B99">
      <w:pPr>
        <w:pStyle w:val="a5"/>
        <w:numPr>
          <w:ilvl w:val="0"/>
          <w:numId w:val="44"/>
        </w:numPr>
        <w:spacing w:after="0" w:line="360" w:lineRule="auto"/>
        <w:ind w:left="709"/>
        <w:jc w:val="both"/>
        <w:rPr>
          <w:i/>
          <w:iCs/>
          <w:szCs w:val="28"/>
          <w:lang w:val="fr-FR"/>
        </w:rPr>
      </w:pPr>
      <w:r w:rsidRPr="001A451E">
        <w:rPr>
          <w:i/>
          <w:iCs/>
          <w:szCs w:val="28"/>
          <w:lang w:val="fr-FR"/>
        </w:rPr>
        <w:t>Ne pas laisser les enfants jouer avec l’appareil.</w:t>
      </w:r>
    </w:p>
    <w:p w14:paraId="5576C3FD" w14:textId="77777777" w:rsidR="00312E26" w:rsidRPr="000F603C" w:rsidRDefault="00312E26" w:rsidP="00FD7B99">
      <w:pPr>
        <w:pStyle w:val="a5"/>
        <w:numPr>
          <w:ilvl w:val="0"/>
          <w:numId w:val="44"/>
        </w:numPr>
        <w:spacing w:after="0" w:line="360" w:lineRule="auto"/>
        <w:ind w:left="709"/>
        <w:jc w:val="both"/>
        <w:rPr>
          <w:i/>
          <w:iCs/>
          <w:szCs w:val="28"/>
        </w:rPr>
      </w:pPr>
      <w:proofErr w:type="spellStart"/>
      <w:r w:rsidRPr="000F603C">
        <w:rPr>
          <w:i/>
          <w:iCs/>
          <w:szCs w:val="28"/>
        </w:rPr>
        <w:t>Дітям</w:t>
      </w:r>
      <w:proofErr w:type="spellEnd"/>
      <w:r w:rsidRPr="000F603C">
        <w:rPr>
          <w:i/>
          <w:iCs/>
          <w:szCs w:val="28"/>
        </w:rPr>
        <w:t xml:space="preserve"> заборонено </w:t>
      </w:r>
      <w:proofErr w:type="spellStart"/>
      <w:r w:rsidRPr="000F603C">
        <w:rPr>
          <w:i/>
          <w:iCs/>
          <w:szCs w:val="28"/>
        </w:rPr>
        <w:t>бавитись</w:t>
      </w:r>
      <w:proofErr w:type="spellEnd"/>
      <w:r w:rsidRPr="000F603C">
        <w:rPr>
          <w:i/>
          <w:iCs/>
          <w:szCs w:val="28"/>
        </w:rPr>
        <w:t xml:space="preserve"> з </w:t>
      </w:r>
      <w:proofErr w:type="spellStart"/>
      <w:r w:rsidRPr="000F603C">
        <w:rPr>
          <w:i/>
          <w:iCs/>
          <w:szCs w:val="28"/>
        </w:rPr>
        <w:t>даним</w:t>
      </w:r>
      <w:proofErr w:type="spellEnd"/>
      <w:r w:rsidRPr="000F603C">
        <w:rPr>
          <w:i/>
          <w:iCs/>
          <w:szCs w:val="28"/>
        </w:rPr>
        <w:t xml:space="preserve"> </w:t>
      </w:r>
      <w:proofErr w:type="spellStart"/>
      <w:r w:rsidRPr="000F603C">
        <w:rPr>
          <w:i/>
          <w:iCs/>
          <w:szCs w:val="28"/>
        </w:rPr>
        <w:t>приладом</w:t>
      </w:r>
      <w:proofErr w:type="spellEnd"/>
      <w:r w:rsidRPr="000F603C">
        <w:rPr>
          <w:i/>
          <w:iCs/>
          <w:szCs w:val="28"/>
        </w:rPr>
        <w:t xml:space="preserve">. </w:t>
      </w:r>
    </w:p>
    <w:p w14:paraId="48499A4D"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Цей пункт ідентичний попередньому з інструкції з експлуатації праски. Але в цьому перекладі було використано дієслово </w:t>
      </w:r>
      <w:r w:rsidRPr="000F603C">
        <w:rPr>
          <w:i/>
          <w:iCs/>
          <w:szCs w:val="28"/>
          <w:lang w:val="uk-UA"/>
        </w:rPr>
        <w:t>бавитись</w:t>
      </w:r>
      <w:r w:rsidRPr="000F603C">
        <w:rPr>
          <w:szCs w:val="28"/>
          <w:lang w:val="uk-UA"/>
        </w:rPr>
        <w:t xml:space="preserve">. На нашу думку, стиль дієслова </w:t>
      </w:r>
      <w:r w:rsidRPr="000F603C">
        <w:rPr>
          <w:i/>
          <w:iCs/>
          <w:szCs w:val="28"/>
          <w:lang w:val="uk-UA"/>
        </w:rPr>
        <w:t>бавитися</w:t>
      </w:r>
      <w:r w:rsidRPr="000F603C">
        <w:rPr>
          <w:szCs w:val="28"/>
          <w:lang w:val="uk-UA"/>
        </w:rPr>
        <w:t xml:space="preserve"> не відповідає науково-технічному, тому краще було б використати замість нього дієслово </w:t>
      </w:r>
      <w:r w:rsidRPr="000F603C">
        <w:rPr>
          <w:i/>
          <w:iCs/>
          <w:szCs w:val="28"/>
          <w:lang w:val="uk-UA"/>
        </w:rPr>
        <w:t>гратися</w:t>
      </w:r>
      <w:r w:rsidRPr="000F603C">
        <w:rPr>
          <w:szCs w:val="28"/>
          <w:lang w:val="uk-UA"/>
        </w:rPr>
        <w:t xml:space="preserve">. Також у слові </w:t>
      </w:r>
      <w:r w:rsidRPr="000F603C">
        <w:rPr>
          <w:i/>
          <w:iCs/>
          <w:szCs w:val="28"/>
          <w:lang w:val="uk-UA"/>
        </w:rPr>
        <w:t>бавитись</w:t>
      </w:r>
      <w:r w:rsidRPr="000F603C">
        <w:rPr>
          <w:szCs w:val="28"/>
          <w:lang w:val="uk-UA"/>
        </w:rPr>
        <w:t xml:space="preserve"> перекладач здійснив помилку, оскільки за правилами української мови з написання постфіксів -</w:t>
      </w:r>
      <w:proofErr w:type="spellStart"/>
      <w:r w:rsidRPr="000F603C">
        <w:rPr>
          <w:szCs w:val="28"/>
          <w:lang w:val="uk-UA"/>
        </w:rPr>
        <w:t>сь</w:t>
      </w:r>
      <w:proofErr w:type="spellEnd"/>
      <w:r w:rsidRPr="000F603C">
        <w:rPr>
          <w:szCs w:val="28"/>
          <w:lang w:val="uk-UA"/>
        </w:rPr>
        <w:t xml:space="preserve">/-ся, якщо наступне слово починається з приголосної літери, то потрібно використовувати постфікс -ся. В українському реченні після дієслова бавитись стоїть прийменник з, що є приголосною літерою. Однак, як і в попередньому прикладі, ми вважаємо, що варто зорієнтувати цю інформацію на батьків, оскільки в їхні обов’язки входить контроль з використання приладу. </w:t>
      </w:r>
    </w:p>
    <w:p w14:paraId="4AB14A33"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Наступний пункт стосовно експлуатації ручного </w:t>
      </w:r>
      <w:proofErr w:type="spellStart"/>
      <w:r w:rsidRPr="000F603C">
        <w:rPr>
          <w:szCs w:val="28"/>
          <w:lang w:val="uk-UA"/>
        </w:rPr>
        <w:t>блендера</w:t>
      </w:r>
      <w:proofErr w:type="spellEnd"/>
      <w:r w:rsidRPr="000F603C">
        <w:rPr>
          <w:szCs w:val="28"/>
          <w:lang w:val="uk-UA"/>
        </w:rPr>
        <w:t xml:space="preserve"> дітьми:</w:t>
      </w:r>
    </w:p>
    <w:p w14:paraId="0E785248" w14:textId="77777777" w:rsidR="00312E26" w:rsidRPr="001A451E" w:rsidRDefault="00312E26" w:rsidP="00FD7B99">
      <w:pPr>
        <w:pStyle w:val="a5"/>
        <w:numPr>
          <w:ilvl w:val="0"/>
          <w:numId w:val="45"/>
        </w:numPr>
        <w:spacing w:after="0" w:line="360" w:lineRule="auto"/>
        <w:ind w:left="709"/>
        <w:jc w:val="both"/>
        <w:rPr>
          <w:i/>
          <w:iCs/>
          <w:szCs w:val="28"/>
          <w:lang w:val="fr-FR"/>
        </w:rPr>
      </w:pPr>
      <w:r w:rsidRPr="001A451E">
        <w:rPr>
          <w:i/>
          <w:iCs/>
          <w:szCs w:val="28"/>
          <w:lang w:val="fr-FR"/>
        </w:rPr>
        <w:t>Cet appareil ne doit pas être utilisé par des enfants.</w:t>
      </w:r>
    </w:p>
    <w:p w14:paraId="38F96022" w14:textId="77777777" w:rsidR="00312E26" w:rsidRPr="000F603C" w:rsidRDefault="00312E26" w:rsidP="00FD7B99">
      <w:pPr>
        <w:pStyle w:val="a5"/>
        <w:numPr>
          <w:ilvl w:val="0"/>
          <w:numId w:val="45"/>
        </w:numPr>
        <w:spacing w:after="0" w:line="360" w:lineRule="auto"/>
        <w:ind w:left="709"/>
        <w:jc w:val="both"/>
        <w:rPr>
          <w:i/>
          <w:iCs/>
          <w:szCs w:val="28"/>
        </w:rPr>
      </w:pPr>
      <w:proofErr w:type="spellStart"/>
      <w:r w:rsidRPr="000F603C">
        <w:rPr>
          <w:i/>
          <w:iCs/>
          <w:szCs w:val="28"/>
        </w:rPr>
        <w:t>Прилад</w:t>
      </w:r>
      <w:proofErr w:type="spellEnd"/>
      <w:r w:rsidRPr="000F603C">
        <w:rPr>
          <w:i/>
          <w:iCs/>
          <w:szCs w:val="28"/>
        </w:rPr>
        <w:t xml:space="preserve"> заборонено </w:t>
      </w:r>
      <w:proofErr w:type="spellStart"/>
      <w:r w:rsidRPr="000F603C">
        <w:rPr>
          <w:i/>
          <w:iCs/>
          <w:szCs w:val="28"/>
        </w:rPr>
        <w:t>використовувати</w:t>
      </w:r>
      <w:proofErr w:type="spellEnd"/>
      <w:r w:rsidRPr="000F603C">
        <w:rPr>
          <w:i/>
          <w:iCs/>
          <w:szCs w:val="28"/>
        </w:rPr>
        <w:t xml:space="preserve"> </w:t>
      </w:r>
      <w:proofErr w:type="spellStart"/>
      <w:r w:rsidRPr="000F603C">
        <w:rPr>
          <w:i/>
          <w:iCs/>
          <w:szCs w:val="28"/>
        </w:rPr>
        <w:t>дітям</w:t>
      </w:r>
      <w:proofErr w:type="spellEnd"/>
      <w:r w:rsidRPr="000F603C">
        <w:rPr>
          <w:i/>
          <w:iCs/>
          <w:szCs w:val="28"/>
        </w:rPr>
        <w:t>.</w:t>
      </w:r>
    </w:p>
    <w:p w14:paraId="51E9D93C" w14:textId="77777777" w:rsidR="00312E26" w:rsidRPr="000F603C" w:rsidRDefault="00312E26" w:rsidP="00312E26">
      <w:pPr>
        <w:spacing w:after="0" w:line="360" w:lineRule="auto"/>
        <w:ind w:firstLine="709"/>
        <w:jc w:val="both"/>
        <w:rPr>
          <w:szCs w:val="28"/>
          <w:lang w:val="uk-UA"/>
        </w:rPr>
      </w:pPr>
      <w:r w:rsidRPr="000F603C">
        <w:rPr>
          <w:szCs w:val="28"/>
          <w:lang w:val="uk-UA"/>
        </w:rPr>
        <w:lastRenderedPageBreak/>
        <w:t xml:space="preserve">При перекладі була використана </w:t>
      </w:r>
      <w:r w:rsidRPr="000F603C">
        <w:rPr>
          <w:b/>
          <w:bCs/>
          <w:szCs w:val="28"/>
          <w:lang w:val="uk-UA"/>
        </w:rPr>
        <w:t>функціональна заміна</w:t>
      </w:r>
      <w:r w:rsidRPr="000F603C">
        <w:rPr>
          <w:szCs w:val="28"/>
          <w:lang w:val="uk-UA"/>
        </w:rPr>
        <w:t xml:space="preserve">, оскільки у французькому варіанті представлено пасивне речення, а в українському – безособове. Відбулася також </w:t>
      </w:r>
      <w:r w:rsidRPr="000F603C">
        <w:rPr>
          <w:b/>
          <w:bCs/>
          <w:szCs w:val="28"/>
          <w:lang w:val="uk-UA"/>
        </w:rPr>
        <w:t>лексико-семантична заміна</w:t>
      </w:r>
      <w:r w:rsidRPr="000F603C">
        <w:rPr>
          <w:szCs w:val="28"/>
          <w:lang w:val="uk-UA"/>
        </w:rPr>
        <w:t xml:space="preserve"> при перекладі дієслова </w:t>
      </w:r>
      <w:proofErr w:type="spellStart"/>
      <w:r w:rsidRPr="000F603C">
        <w:rPr>
          <w:i/>
          <w:iCs/>
          <w:szCs w:val="28"/>
          <w:lang w:val="uk-UA"/>
        </w:rPr>
        <w:t>doit</w:t>
      </w:r>
      <w:proofErr w:type="spellEnd"/>
      <w:r w:rsidRPr="000F603C">
        <w:rPr>
          <w:szCs w:val="28"/>
          <w:lang w:val="uk-UA"/>
        </w:rPr>
        <w:t xml:space="preserve">, яке має прямий український еквівалент </w:t>
      </w:r>
      <w:r w:rsidRPr="000F603C">
        <w:rPr>
          <w:i/>
          <w:iCs/>
          <w:szCs w:val="28"/>
          <w:lang w:val="uk-UA"/>
        </w:rPr>
        <w:t>повинен</w:t>
      </w:r>
      <w:r w:rsidRPr="000F603C">
        <w:rPr>
          <w:szCs w:val="28"/>
          <w:lang w:val="uk-UA"/>
        </w:rPr>
        <w:t xml:space="preserve">, дієсловом </w:t>
      </w:r>
      <w:r w:rsidRPr="000F603C">
        <w:rPr>
          <w:i/>
          <w:iCs/>
          <w:szCs w:val="28"/>
          <w:lang w:val="uk-UA"/>
        </w:rPr>
        <w:t>заборонено</w:t>
      </w:r>
      <w:r w:rsidRPr="000F603C">
        <w:rPr>
          <w:szCs w:val="28"/>
          <w:lang w:val="uk-UA"/>
        </w:rPr>
        <w:t xml:space="preserve">. Обрані стратегії дали можливість перекладачеві підсилити речення, попри рекомендаційний характер інструкцій з  експлуатації, щоб закцентувати увагу на безпеці. На нашу думку, це правильне рішення. </w:t>
      </w:r>
    </w:p>
    <w:p w14:paraId="133FA752" w14:textId="77777777" w:rsidR="00312E26" w:rsidRPr="000F603C" w:rsidRDefault="00312E26" w:rsidP="00312E26">
      <w:pPr>
        <w:spacing w:after="0" w:line="360" w:lineRule="auto"/>
        <w:ind w:firstLine="709"/>
        <w:jc w:val="both"/>
        <w:rPr>
          <w:szCs w:val="28"/>
          <w:lang w:val="uk-UA"/>
        </w:rPr>
      </w:pPr>
    </w:p>
    <w:p w14:paraId="0C02A413" w14:textId="42D77B1B" w:rsidR="00312E26" w:rsidRDefault="00312E26" w:rsidP="00312E26">
      <w:pPr>
        <w:spacing w:after="0" w:line="360" w:lineRule="auto"/>
        <w:ind w:firstLine="709"/>
        <w:jc w:val="both"/>
        <w:rPr>
          <w:b/>
          <w:bCs/>
          <w:szCs w:val="28"/>
          <w:lang w:val="uk-UA"/>
        </w:rPr>
      </w:pPr>
      <w:r w:rsidRPr="000F603C">
        <w:rPr>
          <w:b/>
          <w:bCs/>
          <w:szCs w:val="28"/>
          <w:lang w:val="uk-UA"/>
        </w:rPr>
        <w:t>3.2.</w:t>
      </w:r>
      <w:r w:rsidRPr="000F603C">
        <w:rPr>
          <w:szCs w:val="28"/>
          <w:lang w:val="uk-UA"/>
        </w:rPr>
        <w:t xml:space="preserve"> </w:t>
      </w:r>
      <w:r w:rsidRPr="000F603C">
        <w:rPr>
          <w:b/>
          <w:bCs/>
          <w:szCs w:val="28"/>
          <w:lang w:val="uk-UA"/>
        </w:rPr>
        <w:t>Кількісний аналіз перекладацьких стратегій при перекладі текстів інструкцій з експлуатації</w:t>
      </w:r>
    </w:p>
    <w:p w14:paraId="5F9A9878" w14:textId="77777777" w:rsidR="001A451E" w:rsidRPr="000F603C" w:rsidRDefault="001A451E" w:rsidP="00312E26">
      <w:pPr>
        <w:spacing w:after="0" w:line="360" w:lineRule="auto"/>
        <w:ind w:firstLine="709"/>
        <w:jc w:val="both"/>
        <w:rPr>
          <w:szCs w:val="28"/>
          <w:lang w:val="uk-UA"/>
        </w:rPr>
      </w:pPr>
    </w:p>
    <w:p w14:paraId="5C5D119E"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У роботі представлено аналіз 21 французького і 21 українського речення відповідно з інструкцій з експлуатації. </w:t>
      </w:r>
    </w:p>
    <w:p w14:paraId="7979B462" w14:textId="77777777" w:rsidR="00312E26" w:rsidRPr="000F603C" w:rsidRDefault="00312E26" w:rsidP="00312E26">
      <w:pPr>
        <w:spacing w:after="0" w:line="360" w:lineRule="auto"/>
        <w:ind w:firstLine="709"/>
        <w:jc w:val="both"/>
        <w:rPr>
          <w:szCs w:val="28"/>
          <w:lang w:val="uk-UA"/>
        </w:rPr>
      </w:pPr>
      <w:r w:rsidRPr="000F603C">
        <w:rPr>
          <w:szCs w:val="28"/>
          <w:lang w:val="uk-UA"/>
        </w:rPr>
        <w:t>Ми здійснили кількісний аналіз використаних перекладацьких трансформацій у реченнях, представлених у роботі. Підрахування перекладацьких трансформацій здійснено, оскільки вони є кінцевим результатом вибору перекладацької стратегії. При підрахунку ми визначили наступну кількість трансформацій (відсоткове співвідношення див. Додаток Б):</w:t>
      </w:r>
    </w:p>
    <w:p w14:paraId="4D0A1993" w14:textId="77777777" w:rsidR="00312E26" w:rsidRPr="000F603C" w:rsidRDefault="00312E26" w:rsidP="00FD7B99">
      <w:pPr>
        <w:pStyle w:val="a5"/>
        <w:numPr>
          <w:ilvl w:val="0"/>
          <w:numId w:val="46"/>
        </w:numPr>
        <w:spacing w:after="0" w:line="360" w:lineRule="auto"/>
        <w:jc w:val="both"/>
        <w:rPr>
          <w:szCs w:val="28"/>
        </w:rPr>
      </w:pPr>
      <w:proofErr w:type="spellStart"/>
      <w:r w:rsidRPr="000F603C">
        <w:rPr>
          <w:szCs w:val="28"/>
        </w:rPr>
        <w:t>Зміна</w:t>
      </w:r>
      <w:proofErr w:type="spellEnd"/>
      <w:r w:rsidRPr="000F603C">
        <w:rPr>
          <w:szCs w:val="28"/>
        </w:rPr>
        <w:t xml:space="preserve"> складу </w:t>
      </w:r>
      <w:proofErr w:type="spellStart"/>
      <w:r w:rsidRPr="000F603C">
        <w:rPr>
          <w:szCs w:val="28"/>
        </w:rPr>
        <w:t>членів</w:t>
      </w:r>
      <w:proofErr w:type="spellEnd"/>
      <w:r w:rsidRPr="000F603C">
        <w:rPr>
          <w:szCs w:val="28"/>
        </w:rPr>
        <w:t xml:space="preserve"> </w:t>
      </w:r>
      <w:proofErr w:type="spellStart"/>
      <w:r w:rsidRPr="000F603C">
        <w:rPr>
          <w:szCs w:val="28"/>
        </w:rPr>
        <w:t>речення</w:t>
      </w:r>
      <w:proofErr w:type="spellEnd"/>
      <w:r w:rsidRPr="000F603C">
        <w:rPr>
          <w:szCs w:val="28"/>
        </w:rPr>
        <w:t xml:space="preserve"> – 3 рази;</w:t>
      </w:r>
    </w:p>
    <w:p w14:paraId="1783ED8D" w14:textId="77777777" w:rsidR="00312E26" w:rsidRPr="000F603C" w:rsidRDefault="00312E26" w:rsidP="00FD7B99">
      <w:pPr>
        <w:pStyle w:val="a5"/>
        <w:numPr>
          <w:ilvl w:val="0"/>
          <w:numId w:val="46"/>
        </w:numPr>
        <w:spacing w:after="0" w:line="360" w:lineRule="auto"/>
        <w:jc w:val="both"/>
        <w:rPr>
          <w:szCs w:val="28"/>
        </w:rPr>
      </w:pPr>
      <w:proofErr w:type="spellStart"/>
      <w:r w:rsidRPr="000F603C">
        <w:rPr>
          <w:szCs w:val="28"/>
        </w:rPr>
        <w:t>Конкретизація</w:t>
      </w:r>
      <w:proofErr w:type="spellEnd"/>
      <w:r w:rsidRPr="000F603C">
        <w:rPr>
          <w:szCs w:val="28"/>
        </w:rPr>
        <w:t xml:space="preserve"> – 7 </w:t>
      </w:r>
      <w:proofErr w:type="spellStart"/>
      <w:r w:rsidRPr="000F603C">
        <w:rPr>
          <w:szCs w:val="28"/>
        </w:rPr>
        <w:t>разів</w:t>
      </w:r>
      <w:proofErr w:type="spellEnd"/>
      <w:r w:rsidRPr="000F603C">
        <w:rPr>
          <w:szCs w:val="28"/>
        </w:rPr>
        <w:t>;</w:t>
      </w:r>
    </w:p>
    <w:p w14:paraId="3B3D0933" w14:textId="77777777" w:rsidR="00312E26" w:rsidRPr="000F603C" w:rsidRDefault="00312E26" w:rsidP="00FD7B99">
      <w:pPr>
        <w:pStyle w:val="a5"/>
        <w:numPr>
          <w:ilvl w:val="0"/>
          <w:numId w:val="46"/>
        </w:numPr>
        <w:spacing w:after="0" w:line="360" w:lineRule="auto"/>
        <w:jc w:val="both"/>
        <w:rPr>
          <w:szCs w:val="28"/>
        </w:rPr>
      </w:pPr>
      <w:proofErr w:type="spellStart"/>
      <w:r w:rsidRPr="000F603C">
        <w:rPr>
          <w:szCs w:val="28"/>
        </w:rPr>
        <w:t>Додавання</w:t>
      </w:r>
      <w:proofErr w:type="spellEnd"/>
      <w:r w:rsidRPr="000F603C">
        <w:rPr>
          <w:szCs w:val="28"/>
        </w:rPr>
        <w:t xml:space="preserve"> – 14 </w:t>
      </w:r>
      <w:proofErr w:type="spellStart"/>
      <w:r w:rsidRPr="000F603C">
        <w:rPr>
          <w:szCs w:val="28"/>
        </w:rPr>
        <w:t>разів</w:t>
      </w:r>
      <w:proofErr w:type="spellEnd"/>
      <w:r w:rsidRPr="000F603C">
        <w:rPr>
          <w:szCs w:val="28"/>
        </w:rPr>
        <w:t>;</w:t>
      </w:r>
    </w:p>
    <w:p w14:paraId="2F96AE3D" w14:textId="77777777" w:rsidR="00312E26" w:rsidRPr="000F603C" w:rsidRDefault="00312E26" w:rsidP="00FD7B99">
      <w:pPr>
        <w:pStyle w:val="a5"/>
        <w:numPr>
          <w:ilvl w:val="0"/>
          <w:numId w:val="46"/>
        </w:numPr>
        <w:spacing w:after="0" w:line="360" w:lineRule="auto"/>
        <w:jc w:val="both"/>
        <w:rPr>
          <w:szCs w:val="28"/>
        </w:rPr>
      </w:pPr>
      <w:proofErr w:type="spellStart"/>
      <w:r w:rsidRPr="000F603C">
        <w:rPr>
          <w:szCs w:val="28"/>
        </w:rPr>
        <w:t>Узагальнення</w:t>
      </w:r>
      <w:proofErr w:type="spellEnd"/>
      <w:r w:rsidRPr="000F603C">
        <w:rPr>
          <w:szCs w:val="28"/>
        </w:rPr>
        <w:t xml:space="preserve"> – 5 </w:t>
      </w:r>
      <w:proofErr w:type="spellStart"/>
      <w:r w:rsidRPr="000F603C">
        <w:rPr>
          <w:szCs w:val="28"/>
        </w:rPr>
        <w:t>разів</w:t>
      </w:r>
      <w:proofErr w:type="spellEnd"/>
      <w:r w:rsidRPr="000F603C">
        <w:rPr>
          <w:szCs w:val="28"/>
        </w:rPr>
        <w:t>;</w:t>
      </w:r>
    </w:p>
    <w:p w14:paraId="42A7234A" w14:textId="77777777" w:rsidR="00312E26" w:rsidRPr="000F603C" w:rsidRDefault="00312E26" w:rsidP="00FD7B99">
      <w:pPr>
        <w:pStyle w:val="a5"/>
        <w:numPr>
          <w:ilvl w:val="0"/>
          <w:numId w:val="46"/>
        </w:numPr>
        <w:spacing w:after="0" w:line="360" w:lineRule="auto"/>
        <w:jc w:val="both"/>
        <w:rPr>
          <w:szCs w:val="28"/>
        </w:rPr>
      </w:pPr>
      <w:proofErr w:type="spellStart"/>
      <w:r w:rsidRPr="000F603C">
        <w:rPr>
          <w:szCs w:val="28"/>
        </w:rPr>
        <w:t>Калькування</w:t>
      </w:r>
      <w:proofErr w:type="spellEnd"/>
      <w:r w:rsidRPr="000F603C">
        <w:rPr>
          <w:szCs w:val="28"/>
        </w:rPr>
        <w:t xml:space="preserve"> – 1 раз;</w:t>
      </w:r>
    </w:p>
    <w:p w14:paraId="2101B284" w14:textId="77777777" w:rsidR="00312E26" w:rsidRPr="000F603C" w:rsidRDefault="00312E26" w:rsidP="00FD7B99">
      <w:pPr>
        <w:pStyle w:val="a5"/>
        <w:numPr>
          <w:ilvl w:val="0"/>
          <w:numId w:val="46"/>
        </w:numPr>
        <w:spacing w:after="0" w:line="360" w:lineRule="auto"/>
        <w:jc w:val="both"/>
        <w:rPr>
          <w:szCs w:val="28"/>
        </w:rPr>
      </w:pPr>
      <w:proofErr w:type="spellStart"/>
      <w:r w:rsidRPr="000F603C">
        <w:rPr>
          <w:szCs w:val="28"/>
        </w:rPr>
        <w:t>Опущення</w:t>
      </w:r>
      <w:proofErr w:type="spellEnd"/>
      <w:r w:rsidRPr="000F603C">
        <w:rPr>
          <w:szCs w:val="28"/>
        </w:rPr>
        <w:t xml:space="preserve"> – 16 </w:t>
      </w:r>
      <w:proofErr w:type="spellStart"/>
      <w:r w:rsidRPr="000F603C">
        <w:rPr>
          <w:szCs w:val="28"/>
        </w:rPr>
        <w:t>разів</w:t>
      </w:r>
      <w:proofErr w:type="spellEnd"/>
      <w:r w:rsidRPr="000F603C">
        <w:rPr>
          <w:szCs w:val="28"/>
        </w:rPr>
        <w:t>;</w:t>
      </w:r>
    </w:p>
    <w:p w14:paraId="592A2341" w14:textId="77777777" w:rsidR="00312E26" w:rsidRPr="000F603C" w:rsidRDefault="00312E26" w:rsidP="00FD7B99">
      <w:pPr>
        <w:pStyle w:val="a5"/>
        <w:numPr>
          <w:ilvl w:val="0"/>
          <w:numId w:val="46"/>
        </w:numPr>
        <w:spacing w:after="0" w:line="360" w:lineRule="auto"/>
        <w:jc w:val="both"/>
        <w:rPr>
          <w:szCs w:val="28"/>
        </w:rPr>
      </w:pPr>
      <w:proofErr w:type="spellStart"/>
      <w:r w:rsidRPr="000F603C">
        <w:rPr>
          <w:szCs w:val="28"/>
        </w:rPr>
        <w:t>Функціональна</w:t>
      </w:r>
      <w:proofErr w:type="spellEnd"/>
      <w:r w:rsidRPr="000F603C">
        <w:rPr>
          <w:szCs w:val="28"/>
        </w:rPr>
        <w:t xml:space="preserve"> </w:t>
      </w:r>
      <w:proofErr w:type="spellStart"/>
      <w:r w:rsidRPr="000F603C">
        <w:rPr>
          <w:szCs w:val="28"/>
        </w:rPr>
        <w:t>заміна</w:t>
      </w:r>
      <w:proofErr w:type="spellEnd"/>
      <w:r w:rsidRPr="000F603C">
        <w:rPr>
          <w:szCs w:val="28"/>
        </w:rPr>
        <w:t xml:space="preserve"> – 16 </w:t>
      </w:r>
      <w:proofErr w:type="spellStart"/>
      <w:r w:rsidRPr="000F603C">
        <w:rPr>
          <w:szCs w:val="28"/>
        </w:rPr>
        <w:t>разів</w:t>
      </w:r>
      <w:proofErr w:type="spellEnd"/>
      <w:r w:rsidRPr="000F603C">
        <w:rPr>
          <w:szCs w:val="28"/>
        </w:rPr>
        <w:t>;</w:t>
      </w:r>
    </w:p>
    <w:p w14:paraId="40976262" w14:textId="77777777" w:rsidR="00312E26" w:rsidRPr="000F603C" w:rsidRDefault="00312E26" w:rsidP="00FD7B99">
      <w:pPr>
        <w:pStyle w:val="a5"/>
        <w:numPr>
          <w:ilvl w:val="0"/>
          <w:numId w:val="46"/>
        </w:numPr>
        <w:spacing w:after="0" w:line="360" w:lineRule="auto"/>
        <w:jc w:val="both"/>
        <w:rPr>
          <w:szCs w:val="28"/>
        </w:rPr>
      </w:pPr>
      <w:proofErr w:type="spellStart"/>
      <w:r w:rsidRPr="000F603C">
        <w:rPr>
          <w:szCs w:val="28"/>
        </w:rPr>
        <w:t>Поєднання</w:t>
      </w:r>
      <w:proofErr w:type="spellEnd"/>
      <w:r w:rsidRPr="000F603C">
        <w:rPr>
          <w:szCs w:val="28"/>
        </w:rPr>
        <w:t xml:space="preserve"> – 4 рази;</w:t>
      </w:r>
    </w:p>
    <w:p w14:paraId="0AA6276A" w14:textId="77777777" w:rsidR="00312E26" w:rsidRPr="000F603C" w:rsidRDefault="00312E26" w:rsidP="00FD7B99">
      <w:pPr>
        <w:pStyle w:val="a5"/>
        <w:numPr>
          <w:ilvl w:val="0"/>
          <w:numId w:val="46"/>
        </w:numPr>
        <w:spacing w:after="0" w:line="360" w:lineRule="auto"/>
        <w:jc w:val="both"/>
        <w:rPr>
          <w:szCs w:val="28"/>
        </w:rPr>
      </w:pPr>
      <w:r w:rsidRPr="000F603C">
        <w:rPr>
          <w:szCs w:val="28"/>
        </w:rPr>
        <w:t>Лексико-</w:t>
      </w:r>
      <w:proofErr w:type="spellStart"/>
      <w:r w:rsidRPr="000F603C">
        <w:rPr>
          <w:szCs w:val="28"/>
        </w:rPr>
        <w:t>семантична</w:t>
      </w:r>
      <w:proofErr w:type="spellEnd"/>
      <w:r w:rsidRPr="000F603C">
        <w:rPr>
          <w:szCs w:val="28"/>
        </w:rPr>
        <w:t xml:space="preserve"> </w:t>
      </w:r>
      <w:proofErr w:type="spellStart"/>
      <w:r w:rsidRPr="000F603C">
        <w:rPr>
          <w:szCs w:val="28"/>
        </w:rPr>
        <w:t>заміна</w:t>
      </w:r>
      <w:proofErr w:type="spellEnd"/>
      <w:r w:rsidRPr="000F603C">
        <w:rPr>
          <w:szCs w:val="28"/>
        </w:rPr>
        <w:t xml:space="preserve"> – 6 </w:t>
      </w:r>
      <w:proofErr w:type="spellStart"/>
      <w:r w:rsidRPr="000F603C">
        <w:rPr>
          <w:szCs w:val="28"/>
        </w:rPr>
        <w:t>разів</w:t>
      </w:r>
      <w:proofErr w:type="spellEnd"/>
      <w:r w:rsidRPr="000F603C">
        <w:rPr>
          <w:szCs w:val="28"/>
        </w:rPr>
        <w:t>;</w:t>
      </w:r>
    </w:p>
    <w:p w14:paraId="2342D0DF" w14:textId="77777777" w:rsidR="00312E26" w:rsidRPr="000F603C" w:rsidRDefault="00312E26" w:rsidP="00FD7B99">
      <w:pPr>
        <w:pStyle w:val="a5"/>
        <w:numPr>
          <w:ilvl w:val="0"/>
          <w:numId w:val="46"/>
        </w:numPr>
        <w:spacing w:after="0" w:line="360" w:lineRule="auto"/>
        <w:jc w:val="both"/>
        <w:rPr>
          <w:szCs w:val="28"/>
        </w:rPr>
      </w:pPr>
      <w:r w:rsidRPr="000F603C">
        <w:rPr>
          <w:szCs w:val="28"/>
        </w:rPr>
        <w:t xml:space="preserve"> </w:t>
      </w:r>
      <w:proofErr w:type="spellStart"/>
      <w:r w:rsidRPr="000F603C">
        <w:rPr>
          <w:szCs w:val="28"/>
        </w:rPr>
        <w:t>Компенсація</w:t>
      </w:r>
      <w:proofErr w:type="spellEnd"/>
      <w:r w:rsidRPr="000F603C">
        <w:rPr>
          <w:szCs w:val="28"/>
        </w:rPr>
        <w:t xml:space="preserve"> – 3 рази;</w:t>
      </w:r>
    </w:p>
    <w:p w14:paraId="5553B9CD" w14:textId="77777777" w:rsidR="00312E26" w:rsidRPr="000F603C" w:rsidRDefault="00312E26" w:rsidP="00FD7B99">
      <w:pPr>
        <w:pStyle w:val="a5"/>
        <w:numPr>
          <w:ilvl w:val="0"/>
          <w:numId w:val="46"/>
        </w:numPr>
        <w:spacing w:after="0" w:line="360" w:lineRule="auto"/>
        <w:jc w:val="both"/>
        <w:rPr>
          <w:szCs w:val="28"/>
        </w:rPr>
      </w:pPr>
      <w:r w:rsidRPr="000F603C">
        <w:rPr>
          <w:szCs w:val="28"/>
        </w:rPr>
        <w:t xml:space="preserve"> Перестановка – 2 рази;</w:t>
      </w:r>
    </w:p>
    <w:p w14:paraId="080BCF8F" w14:textId="77777777" w:rsidR="00312E26" w:rsidRPr="000F603C" w:rsidRDefault="00312E26" w:rsidP="00FD7B99">
      <w:pPr>
        <w:pStyle w:val="a5"/>
        <w:numPr>
          <w:ilvl w:val="0"/>
          <w:numId w:val="46"/>
        </w:numPr>
        <w:spacing w:after="0" w:line="360" w:lineRule="auto"/>
        <w:jc w:val="both"/>
        <w:rPr>
          <w:szCs w:val="28"/>
        </w:rPr>
      </w:pPr>
      <w:r w:rsidRPr="000F603C">
        <w:rPr>
          <w:szCs w:val="28"/>
        </w:rPr>
        <w:lastRenderedPageBreak/>
        <w:t xml:space="preserve"> </w:t>
      </w:r>
      <w:proofErr w:type="spellStart"/>
      <w:r w:rsidRPr="000F603C">
        <w:rPr>
          <w:szCs w:val="28"/>
        </w:rPr>
        <w:t>Членування</w:t>
      </w:r>
      <w:proofErr w:type="spellEnd"/>
      <w:r w:rsidRPr="000F603C">
        <w:rPr>
          <w:szCs w:val="28"/>
        </w:rPr>
        <w:t xml:space="preserve"> – 1 раз;</w:t>
      </w:r>
    </w:p>
    <w:p w14:paraId="48264B82" w14:textId="77777777" w:rsidR="00312E26" w:rsidRPr="000F603C" w:rsidRDefault="00312E26" w:rsidP="00FD7B99">
      <w:pPr>
        <w:pStyle w:val="a5"/>
        <w:numPr>
          <w:ilvl w:val="0"/>
          <w:numId w:val="46"/>
        </w:numPr>
        <w:spacing w:after="0" w:line="360" w:lineRule="auto"/>
        <w:jc w:val="both"/>
        <w:rPr>
          <w:szCs w:val="28"/>
        </w:rPr>
      </w:pPr>
      <w:r w:rsidRPr="000F603C">
        <w:rPr>
          <w:szCs w:val="28"/>
        </w:rPr>
        <w:t xml:space="preserve"> </w:t>
      </w:r>
      <w:proofErr w:type="spellStart"/>
      <w:r w:rsidRPr="000F603C">
        <w:rPr>
          <w:szCs w:val="28"/>
        </w:rPr>
        <w:t>Адаптація</w:t>
      </w:r>
      <w:proofErr w:type="spellEnd"/>
      <w:r w:rsidRPr="000F603C">
        <w:rPr>
          <w:szCs w:val="28"/>
        </w:rPr>
        <w:t xml:space="preserve"> – 1 раз;</w:t>
      </w:r>
    </w:p>
    <w:p w14:paraId="002B9AAA" w14:textId="77777777" w:rsidR="00312E26" w:rsidRPr="000F603C" w:rsidRDefault="00312E26" w:rsidP="00FD7B99">
      <w:pPr>
        <w:pStyle w:val="a5"/>
        <w:numPr>
          <w:ilvl w:val="0"/>
          <w:numId w:val="46"/>
        </w:numPr>
        <w:spacing w:after="0" w:line="360" w:lineRule="auto"/>
        <w:jc w:val="both"/>
        <w:rPr>
          <w:szCs w:val="28"/>
        </w:rPr>
      </w:pPr>
      <w:r w:rsidRPr="000F603C">
        <w:rPr>
          <w:szCs w:val="28"/>
        </w:rPr>
        <w:t xml:space="preserve"> </w:t>
      </w:r>
      <w:proofErr w:type="spellStart"/>
      <w:r w:rsidRPr="000F603C">
        <w:rPr>
          <w:szCs w:val="28"/>
        </w:rPr>
        <w:t>Пояснення</w:t>
      </w:r>
      <w:proofErr w:type="spellEnd"/>
      <w:r w:rsidRPr="000F603C">
        <w:rPr>
          <w:szCs w:val="28"/>
        </w:rPr>
        <w:t xml:space="preserve"> – 1 раз.</w:t>
      </w:r>
    </w:p>
    <w:p w14:paraId="23D91678"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Найчастотнішими перекладацькими трансформаціями є опущення, функціональна заміна і додавання. Перекладач обрав стратегію </w:t>
      </w:r>
      <w:r w:rsidRPr="000F603C">
        <w:rPr>
          <w:b/>
          <w:bCs/>
          <w:szCs w:val="28"/>
          <w:lang w:val="uk-UA"/>
        </w:rPr>
        <w:t>опущення</w:t>
      </w:r>
      <w:r w:rsidRPr="000F603C">
        <w:rPr>
          <w:szCs w:val="28"/>
          <w:lang w:val="uk-UA"/>
        </w:rPr>
        <w:t xml:space="preserve">, оскільки текст інструкцій з експлуатації повинен бути лаконічним і зрозумілим, тому зайва інформація, яка не впливає на сенс, може бути опущена при перекладі. </w:t>
      </w:r>
      <w:r w:rsidRPr="000F603C">
        <w:rPr>
          <w:b/>
          <w:bCs/>
          <w:szCs w:val="28"/>
          <w:lang w:val="uk-UA"/>
        </w:rPr>
        <w:t>Функціональна заміна</w:t>
      </w:r>
      <w:r w:rsidRPr="000F603C">
        <w:rPr>
          <w:szCs w:val="28"/>
          <w:lang w:val="uk-UA"/>
        </w:rPr>
        <w:t xml:space="preserve"> є поширеною перекладацькою стратегією, оскільки прийняті форми, які використовуються в науково-технічних текстах, можуть відрізнятися в українських і французьких мовах. Наприклад, французькій мові властиві пасивні конструкції, а українській – безособові. Також часто відбувається зміна частин мови при перекладі. </w:t>
      </w:r>
      <w:r w:rsidRPr="000F603C">
        <w:rPr>
          <w:b/>
          <w:bCs/>
          <w:szCs w:val="28"/>
          <w:lang w:val="uk-UA"/>
        </w:rPr>
        <w:t>Додавання</w:t>
      </w:r>
      <w:r w:rsidRPr="000F603C">
        <w:rPr>
          <w:szCs w:val="28"/>
          <w:lang w:val="uk-UA"/>
        </w:rPr>
        <w:t xml:space="preserve"> лексичних одиниць здійснюється з метою повної передачі сенсу, оскільки для текстів інструкцій з експлуатації є важливою точність і зрозумілість. </w:t>
      </w:r>
    </w:p>
    <w:p w14:paraId="5A3FC19A" w14:textId="77777777" w:rsidR="00312E26" w:rsidRPr="000F603C" w:rsidRDefault="00312E26" w:rsidP="00312E26">
      <w:pPr>
        <w:spacing w:after="0" w:line="360" w:lineRule="auto"/>
        <w:ind w:firstLine="709"/>
        <w:jc w:val="both"/>
        <w:rPr>
          <w:szCs w:val="28"/>
          <w:lang w:val="uk-UA"/>
        </w:rPr>
      </w:pPr>
      <w:r w:rsidRPr="000F603C">
        <w:rPr>
          <w:szCs w:val="28"/>
          <w:lang w:val="uk-UA"/>
        </w:rPr>
        <w:t xml:space="preserve">Найменш частотними перекладацькими трансформаціями є калькування, членування, адаптація і пояснення. </w:t>
      </w:r>
      <w:r w:rsidRPr="000F603C">
        <w:rPr>
          <w:b/>
          <w:bCs/>
          <w:szCs w:val="28"/>
          <w:lang w:val="uk-UA"/>
        </w:rPr>
        <w:t>Калькування</w:t>
      </w:r>
      <w:r w:rsidRPr="000F603C">
        <w:rPr>
          <w:szCs w:val="28"/>
          <w:lang w:val="uk-UA"/>
        </w:rPr>
        <w:t xml:space="preserve"> не властиве українським інструкціям з експлуатації, оскільки подібна номінація може бути незрозумілою для користувачів. З цієї причини перекладачі використовують українські еквіваленти замість калькованих назв. Фахівці не часто використовують стратегію </w:t>
      </w:r>
      <w:r w:rsidRPr="000F603C">
        <w:rPr>
          <w:b/>
          <w:bCs/>
          <w:szCs w:val="28"/>
          <w:lang w:val="uk-UA"/>
        </w:rPr>
        <w:t>членування</w:t>
      </w:r>
      <w:r w:rsidRPr="000F603C">
        <w:rPr>
          <w:szCs w:val="28"/>
          <w:lang w:val="uk-UA"/>
        </w:rPr>
        <w:t xml:space="preserve">, оскільки вона подовжує речення, що протирічить лаконічності викладу в текстах інструкцій з експлуатації. </w:t>
      </w:r>
      <w:r w:rsidRPr="000F603C">
        <w:rPr>
          <w:b/>
          <w:bCs/>
          <w:szCs w:val="28"/>
          <w:lang w:val="uk-UA"/>
        </w:rPr>
        <w:t>Адаптація</w:t>
      </w:r>
      <w:r w:rsidRPr="000F603C">
        <w:rPr>
          <w:szCs w:val="28"/>
          <w:lang w:val="uk-UA"/>
        </w:rPr>
        <w:t xml:space="preserve"> не є поширеною, оскільки у науково-технічних текстах практично відсутнє відображення національних реалій. Перекладачі не обирають стратегію </w:t>
      </w:r>
      <w:r w:rsidRPr="000F603C">
        <w:rPr>
          <w:b/>
          <w:bCs/>
          <w:szCs w:val="28"/>
          <w:lang w:val="uk-UA"/>
        </w:rPr>
        <w:t>пояснення</w:t>
      </w:r>
      <w:r w:rsidRPr="000F603C">
        <w:rPr>
          <w:szCs w:val="28"/>
          <w:lang w:val="uk-UA"/>
        </w:rPr>
        <w:t>, оскільки це подовжує текст, що порушує лаконічність викладу.</w:t>
      </w:r>
    </w:p>
    <w:p w14:paraId="5AF30829" w14:textId="77777777" w:rsidR="00312E26" w:rsidRPr="000F603C" w:rsidRDefault="00312E26" w:rsidP="00312E26">
      <w:pPr>
        <w:spacing w:after="0" w:line="360" w:lineRule="auto"/>
        <w:ind w:firstLine="709"/>
        <w:jc w:val="center"/>
        <w:rPr>
          <w:b/>
          <w:bCs/>
          <w:szCs w:val="28"/>
          <w:lang w:val="uk-UA"/>
        </w:rPr>
      </w:pPr>
    </w:p>
    <w:p w14:paraId="388CF738" w14:textId="77777777" w:rsidR="00312E26" w:rsidRPr="000F603C" w:rsidRDefault="00312E26" w:rsidP="00312E26">
      <w:pPr>
        <w:spacing w:after="0" w:line="360" w:lineRule="auto"/>
        <w:ind w:firstLine="709"/>
        <w:jc w:val="center"/>
        <w:rPr>
          <w:b/>
          <w:bCs/>
          <w:szCs w:val="28"/>
          <w:lang w:val="uk-UA"/>
        </w:rPr>
      </w:pPr>
    </w:p>
    <w:p w14:paraId="12F4EF85" w14:textId="77777777" w:rsidR="00312E26" w:rsidRPr="000F603C" w:rsidRDefault="00312E26" w:rsidP="00312E26">
      <w:pPr>
        <w:spacing w:after="0" w:line="360" w:lineRule="auto"/>
        <w:ind w:firstLine="709"/>
        <w:jc w:val="center"/>
        <w:rPr>
          <w:b/>
          <w:bCs/>
          <w:szCs w:val="28"/>
          <w:lang w:val="uk-UA"/>
        </w:rPr>
      </w:pPr>
    </w:p>
    <w:p w14:paraId="5995826E" w14:textId="77777777" w:rsidR="00312E26" w:rsidRPr="000F603C" w:rsidRDefault="00312E26" w:rsidP="00312E26">
      <w:pPr>
        <w:spacing w:after="0" w:line="360" w:lineRule="auto"/>
        <w:ind w:firstLine="709"/>
        <w:jc w:val="center"/>
        <w:rPr>
          <w:b/>
          <w:bCs/>
          <w:szCs w:val="28"/>
          <w:lang w:val="uk-UA"/>
        </w:rPr>
      </w:pPr>
    </w:p>
    <w:p w14:paraId="03EB675D" w14:textId="27B14FBA" w:rsidR="00312E26" w:rsidRPr="000F603C" w:rsidRDefault="00F36405" w:rsidP="00312E26">
      <w:pPr>
        <w:spacing w:after="0" w:line="360" w:lineRule="auto"/>
        <w:ind w:firstLine="709"/>
        <w:jc w:val="center"/>
        <w:rPr>
          <w:b/>
          <w:bCs/>
          <w:szCs w:val="28"/>
          <w:lang w:val="uk-UA"/>
        </w:rPr>
      </w:pPr>
      <w:r>
        <w:rPr>
          <w:b/>
          <w:bCs/>
          <w:szCs w:val="28"/>
          <w:lang w:val="uk-UA"/>
        </w:rPr>
        <w:lastRenderedPageBreak/>
        <w:t>В</w:t>
      </w:r>
      <w:r w:rsidR="00312E26" w:rsidRPr="000F603C">
        <w:rPr>
          <w:b/>
          <w:bCs/>
          <w:szCs w:val="28"/>
          <w:lang w:val="uk-UA"/>
        </w:rPr>
        <w:t xml:space="preserve">ИСНОВКИ </w:t>
      </w:r>
      <w:r w:rsidR="00312E26">
        <w:rPr>
          <w:b/>
          <w:bCs/>
          <w:szCs w:val="28"/>
          <w:lang w:val="uk-UA"/>
        </w:rPr>
        <w:t>ДО 3-ГО РОЗДІЛУ</w:t>
      </w:r>
    </w:p>
    <w:p w14:paraId="78E92077" w14:textId="77777777" w:rsidR="00312E26" w:rsidRPr="000F603C" w:rsidRDefault="00312E26" w:rsidP="00312E26">
      <w:pPr>
        <w:spacing w:after="0" w:line="360" w:lineRule="auto"/>
        <w:ind w:firstLine="709"/>
        <w:jc w:val="center"/>
        <w:rPr>
          <w:b/>
          <w:bCs/>
          <w:szCs w:val="28"/>
          <w:lang w:val="uk-UA"/>
        </w:rPr>
      </w:pPr>
    </w:p>
    <w:p w14:paraId="228F7296" w14:textId="77777777" w:rsidR="00312E26" w:rsidRPr="000F603C" w:rsidRDefault="00312E26" w:rsidP="00312E26">
      <w:pPr>
        <w:spacing w:after="0" w:line="360" w:lineRule="auto"/>
        <w:ind w:firstLine="709"/>
        <w:jc w:val="both"/>
        <w:rPr>
          <w:szCs w:val="28"/>
          <w:lang w:val="uk-UA"/>
        </w:rPr>
      </w:pPr>
      <w:r w:rsidRPr="000F603C">
        <w:rPr>
          <w:szCs w:val="28"/>
          <w:lang w:val="uk-UA"/>
        </w:rPr>
        <w:t>Інструкції з експлуатації мають певне юридичне значення. Саме тому лише перекладачі з відповідними знаннями і фахом можуть здійснювати переклад подібних текстів.</w:t>
      </w:r>
    </w:p>
    <w:p w14:paraId="742BB9FC" w14:textId="77777777" w:rsidR="00312E26" w:rsidRPr="000F603C" w:rsidRDefault="00312E26" w:rsidP="00312E26">
      <w:pPr>
        <w:spacing w:after="0" w:line="360" w:lineRule="auto"/>
        <w:ind w:firstLine="709"/>
        <w:jc w:val="both"/>
        <w:rPr>
          <w:szCs w:val="28"/>
          <w:lang w:val="uk-UA"/>
        </w:rPr>
      </w:pPr>
      <w:r w:rsidRPr="000F603C">
        <w:rPr>
          <w:szCs w:val="28"/>
          <w:lang w:val="uk-UA"/>
        </w:rPr>
        <w:t>Для текстів інструкцій з експлуатації властива лаконічність і точність викладу. З цією метою перекладачі найчастіше обирають  стратегії опущення зайвої інформації без втрати головного сенсу. Також розповсюдженою є функціональна заміна, яка відбувається через свою усталену форму, властиву кожній мові. Однією з причин є також те, що українські інструкції мають більш рекомендаційний характер, тому при додаванні модального дієслова основне дієслово часто замінюється на відповідний іменник. Стратегію додавання обирають з метою повної і зрозумілої передачі сенсу, а також задля уникнення неоднозначності.</w:t>
      </w:r>
    </w:p>
    <w:p w14:paraId="4C8ADC0D" w14:textId="77777777" w:rsidR="00312E26" w:rsidRPr="000F603C" w:rsidRDefault="00312E26" w:rsidP="00312E26">
      <w:pPr>
        <w:spacing w:after="0" w:line="360" w:lineRule="auto"/>
        <w:ind w:firstLine="709"/>
        <w:jc w:val="both"/>
        <w:rPr>
          <w:szCs w:val="28"/>
          <w:lang w:val="uk-UA"/>
        </w:rPr>
      </w:pPr>
    </w:p>
    <w:p w14:paraId="0628C0F5" w14:textId="77777777" w:rsidR="00312E26" w:rsidRPr="000F603C" w:rsidRDefault="00312E26" w:rsidP="00312E26">
      <w:pPr>
        <w:spacing w:after="0" w:line="360" w:lineRule="auto"/>
        <w:ind w:firstLine="709"/>
        <w:jc w:val="both"/>
        <w:rPr>
          <w:szCs w:val="28"/>
          <w:lang w:val="uk-UA"/>
        </w:rPr>
      </w:pPr>
    </w:p>
    <w:p w14:paraId="647F2F7F" w14:textId="77777777" w:rsidR="00312E26" w:rsidRPr="000F603C" w:rsidRDefault="00312E26" w:rsidP="00312E26">
      <w:pPr>
        <w:spacing w:after="0" w:line="360" w:lineRule="auto"/>
        <w:ind w:firstLine="709"/>
        <w:jc w:val="center"/>
        <w:rPr>
          <w:b/>
          <w:bCs/>
          <w:szCs w:val="28"/>
          <w:lang w:val="uk-UA"/>
        </w:rPr>
      </w:pPr>
    </w:p>
    <w:p w14:paraId="7E4E19B0" w14:textId="77777777" w:rsidR="00312E26" w:rsidRPr="000F603C" w:rsidRDefault="00312E26" w:rsidP="00312E26">
      <w:pPr>
        <w:spacing w:after="0" w:line="360" w:lineRule="auto"/>
        <w:ind w:firstLine="709"/>
        <w:jc w:val="center"/>
        <w:rPr>
          <w:b/>
          <w:bCs/>
          <w:szCs w:val="28"/>
          <w:lang w:val="uk-UA"/>
        </w:rPr>
      </w:pPr>
    </w:p>
    <w:p w14:paraId="153C6D20" w14:textId="77777777" w:rsidR="00312E26" w:rsidRPr="000F603C" w:rsidRDefault="00312E26" w:rsidP="00312E26">
      <w:pPr>
        <w:spacing w:after="0" w:line="360" w:lineRule="auto"/>
        <w:ind w:firstLine="709"/>
        <w:jc w:val="center"/>
        <w:rPr>
          <w:b/>
          <w:bCs/>
          <w:szCs w:val="28"/>
          <w:lang w:val="uk-UA"/>
        </w:rPr>
      </w:pPr>
    </w:p>
    <w:p w14:paraId="4A332596" w14:textId="77777777" w:rsidR="00312E26" w:rsidRPr="000F603C" w:rsidRDefault="00312E26" w:rsidP="00312E26">
      <w:pPr>
        <w:spacing w:after="0" w:line="360" w:lineRule="auto"/>
        <w:ind w:firstLine="709"/>
        <w:jc w:val="center"/>
        <w:rPr>
          <w:b/>
          <w:bCs/>
          <w:szCs w:val="28"/>
          <w:lang w:val="uk-UA"/>
        </w:rPr>
      </w:pPr>
    </w:p>
    <w:p w14:paraId="2735D7D7" w14:textId="77777777" w:rsidR="00312E26" w:rsidRPr="000F603C" w:rsidRDefault="00312E26" w:rsidP="00312E26">
      <w:pPr>
        <w:spacing w:after="0" w:line="360" w:lineRule="auto"/>
        <w:ind w:firstLine="709"/>
        <w:jc w:val="center"/>
        <w:rPr>
          <w:b/>
          <w:bCs/>
          <w:szCs w:val="28"/>
          <w:lang w:val="uk-UA"/>
        </w:rPr>
      </w:pPr>
    </w:p>
    <w:p w14:paraId="57A61F9B" w14:textId="77777777" w:rsidR="00312E26" w:rsidRPr="000F603C" w:rsidRDefault="00312E26" w:rsidP="00312E26">
      <w:pPr>
        <w:spacing w:after="0" w:line="360" w:lineRule="auto"/>
        <w:ind w:firstLine="709"/>
        <w:jc w:val="center"/>
        <w:rPr>
          <w:b/>
          <w:bCs/>
          <w:szCs w:val="28"/>
          <w:lang w:val="uk-UA"/>
        </w:rPr>
      </w:pPr>
    </w:p>
    <w:p w14:paraId="1B17689C" w14:textId="77777777" w:rsidR="00312E26" w:rsidRPr="000F603C" w:rsidRDefault="00312E26" w:rsidP="00312E26">
      <w:pPr>
        <w:spacing w:after="0" w:line="360" w:lineRule="auto"/>
        <w:ind w:firstLine="709"/>
        <w:jc w:val="center"/>
        <w:rPr>
          <w:b/>
          <w:bCs/>
          <w:szCs w:val="28"/>
          <w:lang w:val="uk-UA"/>
        </w:rPr>
      </w:pPr>
    </w:p>
    <w:p w14:paraId="6C14E057" w14:textId="77777777" w:rsidR="00312E26" w:rsidRPr="000F603C" w:rsidRDefault="00312E26" w:rsidP="00312E26">
      <w:pPr>
        <w:spacing w:after="0" w:line="360" w:lineRule="auto"/>
        <w:ind w:firstLine="709"/>
        <w:jc w:val="center"/>
        <w:rPr>
          <w:b/>
          <w:bCs/>
          <w:szCs w:val="28"/>
          <w:lang w:val="uk-UA"/>
        </w:rPr>
      </w:pPr>
    </w:p>
    <w:p w14:paraId="77EF683B" w14:textId="77777777" w:rsidR="00312E26" w:rsidRPr="000F603C" w:rsidRDefault="00312E26" w:rsidP="00312E26">
      <w:pPr>
        <w:spacing w:after="0" w:line="360" w:lineRule="auto"/>
        <w:ind w:firstLine="709"/>
        <w:jc w:val="center"/>
        <w:rPr>
          <w:b/>
          <w:bCs/>
          <w:szCs w:val="28"/>
          <w:lang w:val="uk-UA"/>
        </w:rPr>
      </w:pPr>
    </w:p>
    <w:p w14:paraId="367E9EBD" w14:textId="77777777" w:rsidR="00312E26" w:rsidRPr="000F603C" w:rsidRDefault="00312E26" w:rsidP="00312E26">
      <w:pPr>
        <w:spacing w:after="0" w:line="360" w:lineRule="auto"/>
        <w:ind w:firstLine="709"/>
        <w:jc w:val="center"/>
        <w:rPr>
          <w:b/>
          <w:bCs/>
          <w:szCs w:val="28"/>
          <w:lang w:val="uk-UA"/>
        </w:rPr>
      </w:pPr>
    </w:p>
    <w:p w14:paraId="329C8384" w14:textId="77777777" w:rsidR="00312E26" w:rsidRPr="000F603C" w:rsidRDefault="00312E26" w:rsidP="00312E26">
      <w:pPr>
        <w:spacing w:after="0" w:line="360" w:lineRule="auto"/>
        <w:ind w:firstLine="709"/>
        <w:jc w:val="center"/>
        <w:rPr>
          <w:b/>
          <w:bCs/>
          <w:szCs w:val="28"/>
          <w:lang w:val="uk-UA"/>
        </w:rPr>
      </w:pPr>
    </w:p>
    <w:p w14:paraId="396E240A" w14:textId="77777777" w:rsidR="00312E26" w:rsidRPr="000F603C" w:rsidRDefault="00312E26" w:rsidP="00312E26">
      <w:pPr>
        <w:spacing w:after="0" w:line="360" w:lineRule="auto"/>
        <w:ind w:firstLine="709"/>
        <w:jc w:val="center"/>
        <w:rPr>
          <w:b/>
          <w:bCs/>
          <w:szCs w:val="28"/>
          <w:lang w:val="uk-UA"/>
        </w:rPr>
      </w:pPr>
    </w:p>
    <w:p w14:paraId="5169593E" w14:textId="77777777" w:rsidR="00312E26" w:rsidRPr="000F603C" w:rsidRDefault="00312E26" w:rsidP="00312E26">
      <w:pPr>
        <w:spacing w:after="0" w:line="360" w:lineRule="auto"/>
        <w:ind w:firstLine="709"/>
        <w:jc w:val="center"/>
        <w:rPr>
          <w:b/>
          <w:bCs/>
          <w:szCs w:val="28"/>
          <w:lang w:val="uk-UA"/>
        </w:rPr>
      </w:pPr>
    </w:p>
    <w:p w14:paraId="53712766" w14:textId="77777777" w:rsidR="00312E26" w:rsidRPr="000F603C" w:rsidRDefault="00312E26" w:rsidP="00F23BCC">
      <w:pPr>
        <w:spacing w:after="0" w:line="360" w:lineRule="auto"/>
        <w:rPr>
          <w:b/>
          <w:bCs/>
          <w:szCs w:val="28"/>
          <w:lang w:val="uk-UA"/>
        </w:rPr>
      </w:pPr>
    </w:p>
    <w:p w14:paraId="37015038" w14:textId="77777777" w:rsidR="00312E26" w:rsidRPr="000D5685" w:rsidRDefault="00312E26" w:rsidP="00312E26">
      <w:pPr>
        <w:spacing w:after="0" w:line="360" w:lineRule="auto"/>
        <w:ind w:firstLine="709"/>
        <w:jc w:val="center"/>
        <w:rPr>
          <w:b/>
          <w:bCs/>
          <w:szCs w:val="28"/>
          <w:lang w:val="uk-UA"/>
        </w:rPr>
      </w:pPr>
      <w:r w:rsidRPr="000D5685">
        <w:rPr>
          <w:b/>
          <w:bCs/>
          <w:szCs w:val="28"/>
          <w:lang w:val="uk-UA"/>
        </w:rPr>
        <w:lastRenderedPageBreak/>
        <w:t>ЗАГАЛЬНІ ВИСНОВКИ</w:t>
      </w:r>
    </w:p>
    <w:p w14:paraId="486F37DB" w14:textId="77777777" w:rsidR="00312E26" w:rsidRPr="000D5685" w:rsidRDefault="00312E26" w:rsidP="00312E26">
      <w:pPr>
        <w:spacing w:after="0" w:line="360" w:lineRule="auto"/>
        <w:ind w:firstLine="709"/>
        <w:jc w:val="center"/>
        <w:rPr>
          <w:b/>
          <w:bCs/>
          <w:szCs w:val="28"/>
          <w:lang w:val="uk-UA"/>
        </w:rPr>
      </w:pPr>
    </w:p>
    <w:p w14:paraId="6DBE9948" w14:textId="77777777" w:rsidR="00312E26" w:rsidRPr="000D5685" w:rsidRDefault="00312E26" w:rsidP="00312E26">
      <w:pPr>
        <w:spacing w:after="0" w:line="360" w:lineRule="auto"/>
        <w:ind w:firstLine="709"/>
        <w:jc w:val="both"/>
        <w:rPr>
          <w:szCs w:val="28"/>
          <w:lang w:val="uk-UA"/>
        </w:rPr>
      </w:pPr>
      <w:r w:rsidRPr="000D5685">
        <w:rPr>
          <w:szCs w:val="28"/>
          <w:lang w:val="uk-UA"/>
        </w:rPr>
        <w:t xml:space="preserve">Директивний текст – це вид тексту, якому властиве певне </w:t>
      </w:r>
      <w:proofErr w:type="spellStart"/>
      <w:r w:rsidRPr="000D5685">
        <w:rPr>
          <w:szCs w:val="28"/>
          <w:lang w:val="uk-UA"/>
        </w:rPr>
        <w:t>мовне</w:t>
      </w:r>
      <w:proofErr w:type="spellEnd"/>
      <w:r w:rsidRPr="000D5685">
        <w:rPr>
          <w:szCs w:val="28"/>
          <w:lang w:val="uk-UA"/>
        </w:rPr>
        <w:t xml:space="preserve"> спонукання: імпліцитна або експліцитна інформація стосовно необхідних для виконання дій. Одним із видів директивного тексту є інструкція з експлуатації, яка слугує для інформування споживача щодо порядку виконання певних дій, необхідних для вдалого використання пристрою. Інструкція має певну структуру, яка регулюється нормативними документами. Часто виробник додає до тексту рисунки з метою полегшити роботу користувача. Виразним прагматичним засобом є підзаголовок, оскільки він містить у собі короткий виклад того, що буде далі  зазначено в тексті. Вимоги до його оформлення полягають у лаконічності викладу, точності передачі інформації і зрозумілості для непідготовленого користувача. Текст інструкцій з експлуатації повинен бути недвозначним, зрозумілим і лаконічним, оскільки він орієнтований на середньостатистичного споживача. </w:t>
      </w:r>
    </w:p>
    <w:p w14:paraId="440B5F5C" w14:textId="77777777" w:rsidR="00312E26" w:rsidRPr="000D5685" w:rsidRDefault="00312E26" w:rsidP="00312E26">
      <w:pPr>
        <w:spacing w:after="0" w:line="360" w:lineRule="auto"/>
        <w:ind w:firstLine="709"/>
        <w:jc w:val="both"/>
        <w:rPr>
          <w:szCs w:val="28"/>
          <w:lang w:val="uk-UA"/>
        </w:rPr>
      </w:pPr>
      <w:r w:rsidRPr="000D5685">
        <w:rPr>
          <w:szCs w:val="28"/>
          <w:lang w:val="uk-UA"/>
        </w:rPr>
        <w:t xml:space="preserve">Багато факторів впливають на переклад і вибір перекладацької стратегії. Українська мова належить до синтетичного типу мов, а французька – до аналітичного. У результаті цієї відмінності існує необхідність використання великої кількості перекладацьких трансформацій під час українського перекладу франкомовних інструкцій з експлуатації. Найчастіше фахівці обирають стратегію використання наступних перекладацьких трансформацій: функціональна заміна, додавання, конкретизація, лексико-семантична заміна і опущення. Причина використання саме цих трансформацій полягає в особливості французької мови: певні слова, виражені множиною, при українському перекладі вимагають додавання іменника, оскільки прямий еквівалент не використовується в множині, у такому випадку перекладач може або здійснити лексико-семантичну заміну задля збереження кількості, або додати іменник для точнішої передачі сенсу. Певні труднощі полягають також у тому, що аналітичні мови можуть передавати певний сенс граматично, у той час як синтетичним для цього потрібно використовувати лексику. </w:t>
      </w:r>
    </w:p>
    <w:p w14:paraId="03561E2C" w14:textId="77777777" w:rsidR="00312E26" w:rsidRPr="000D5685" w:rsidRDefault="00312E26" w:rsidP="00312E26">
      <w:pPr>
        <w:spacing w:after="0" w:line="360" w:lineRule="auto"/>
        <w:ind w:firstLine="709"/>
        <w:jc w:val="both"/>
        <w:rPr>
          <w:b/>
          <w:bCs/>
          <w:szCs w:val="28"/>
          <w:lang w:val="uk-UA"/>
        </w:rPr>
      </w:pPr>
      <w:r w:rsidRPr="000D5685">
        <w:rPr>
          <w:szCs w:val="28"/>
          <w:lang w:val="uk-UA"/>
        </w:rPr>
        <w:lastRenderedPageBreak/>
        <w:t>Український переклад дозволяє зберегти лаконічність викладу всередині підзаголовку інструкції більше, ніж у французькому варіанті. Причина так само полягає в їхній приналежності до різних типів мов. Також на цей факт впливає відсутність в українській мові поняття артиклів, що є засобом економізації.</w:t>
      </w:r>
    </w:p>
    <w:p w14:paraId="19D037FB" w14:textId="77777777" w:rsidR="00312E26" w:rsidRPr="000D5685" w:rsidRDefault="00312E26" w:rsidP="00312E26">
      <w:pPr>
        <w:spacing w:after="0" w:line="360" w:lineRule="auto"/>
        <w:ind w:firstLine="709"/>
        <w:jc w:val="both"/>
        <w:rPr>
          <w:szCs w:val="28"/>
          <w:lang w:val="uk-UA"/>
        </w:rPr>
      </w:pPr>
    </w:p>
    <w:p w14:paraId="64006249" w14:textId="77777777" w:rsidR="00312E26" w:rsidRPr="000D5685" w:rsidRDefault="00312E26" w:rsidP="00312E26">
      <w:pPr>
        <w:spacing w:after="0" w:line="360" w:lineRule="auto"/>
        <w:ind w:firstLine="709"/>
        <w:jc w:val="both"/>
        <w:rPr>
          <w:szCs w:val="28"/>
          <w:lang w:val="uk-UA"/>
        </w:rPr>
      </w:pPr>
    </w:p>
    <w:p w14:paraId="7DC77D02" w14:textId="77777777" w:rsidR="00312E26" w:rsidRPr="000D5685" w:rsidRDefault="00312E26" w:rsidP="00312E26">
      <w:pPr>
        <w:spacing w:after="0" w:line="360" w:lineRule="auto"/>
        <w:ind w:firstLine="709"/>
        <w:jc w:val="both"/>
        <w:rPr>
          <w:szCs w:val="28"/>
          <w:lang w:val="uk-UA"/>
        </w:rPr>
      </w:pPr>
    </w:p>
    <w:p w14:paraId="6913A48B" w14:textId="77777777" w:rsidR="00312E26" w:rsidRPr="000D5685" w:rsidRDefault="00312E26" w:rsidP="00312E26">
      <w:pPr>
        <w:spacing w:after="0" w:line="360" w:lineRule="auto"/>
        <w:ind w:firstLine="709"/>
        <w:jc w:val="both"/>
        <w:rPr>
          <w:szCs w:val="28"/>
          <w:lang w:val="uk-UA"/>
        </w:rPr>
      </w:pPr>
    </w:p>
    <w:p w14:paraId="319C5B36" w14:textId="77777777" w:rsidR="00312E26" w:rsidRPr="000D5685" w:rsidRDefault="00312E26" w:rsidP="00312E26">
      <w:pPr>
        <w:spacing w:after="0" w:line="360" w:lineRule="auto"/>
        <w:ind w:firstLine="709"/>
        <w:jc w:val="both"/>
        <w:rPr>
          <w:szCs w:val="28"/>
          <w:lang w:val="uk-UA"/>
        </w:rPr>
      </w:pPr>
    </w:p>
    <w:p w14:paraId="566403FA" w14:textId="77777777" w:rsidR="00312E26" w:rsidRPr="000D5685" w:rsidRDefault="00312E26" w:rsidP="00312E26">
      <w:pPr>
        <w:spacing w:after="0" w:line="360" w:lineRule="auto"/>
        <w:ind w:firstLine="709"/>
        <w:jc w:val="both"/>
        <w:rPr>
          <w:szCs w:val="28"/>
          <w:lang w:val="uk-UA"/>
        </w:rPr>
      </w:pPr>
    </w:p>
    <w:p w14:paraId="55F97419" w14:textId="77777777" w:rsidR="00312E26" w:rsidRPr="000D5685" w:rsidRDefault="00312E26" w:rsidP="00312E26">
      <w:pPr>
        <w:spacing w:after="0" w:line="360" w:lineRule="auto"/>
        <w:ind w:firstLine="709"/>
        <w:jc w:val="both"/>
        <w:rPr>
          <w:szCs w:val="28"/>
          <w:lang w:val="uk-UA"/>
        </w:rPr>
      </w:pPr>
    </w:p>
    <w:p w14:paraId="5DE7BA99" w14:textId="77777777" w:rsidR="00312E26" w:rsidRPr="000D5685" w:rsidRDefault="00312E26" w:rsidP="00312E26">
      <w:pPr>
        <w:spacing w:after="0" w:line="360" w:lineRule="auto"/>
        <w:ind w:firstLine="709"/>
        <w:jc w:val="both"/>
        <w:rPr>
          <w:szCs w:val="28"/>
          <w:lang w:val="uk-UA"/>
        </w:rPr>
      </w:pPr>
    </w:p>
    <w:p w14:paraId="1DEE5F6B" w14:textId="77777777" w:rsidR="00312E26" w:rsidRPr="000D5685" w:rsidRDefault="00312E26" w:rsidP="00312E26">
      <w:pPr>
        <w:spacing w:after="0" w:line="360" w:lineRule="auto"/>
        <w:ind w:firstLine="709"/>
        <w:jc w:val="both"/>
        <w:rPr>
          <w:szCs w:val="28"/>
          <w:lang w:val="uk-UA"/>
        </w:rPr>
      </w:pPr>
    </w:p>
    <w:p w14:paraId="5CCF4B8F" w14:textId="77777777" w:rsidR="00312E26" w:rsidRPr="000D5685" w:rsidRDefault="00312E26" w:rsidP="00312E26">
      <w:pPr>
        <w:spacing w:after="0" w:line="360" w:lineRule="auto"/>
        <w:ind w:firstLine="709"/>
        <w:jc w:val="both"/>
        <w:rPr>
          <w:szCs w:val="28"/>
          <w:lang w:val="uk-UA"/>
        </w:rPr>
      </w:pPr>
    </w:p>
    <w:p w14:paraId="179295ED" w14:textId="77777777" w:rsidR="00312E26" w:rsidRPr="000D5685" w:rsidRDefault="00312E26" w:rsidP="00312E26">
      <w:pPr>
        <w:spacing w:after="0" w:line="360" w:lineRule="auto"/>
        <w:ind w:firstLine="709"/>
        <w:jc w:val="both"/>
        <w:rPr>
          <w:szCs w:val="28"/>
          <w:lang w:val="uk-UA"/>
        </w:rPr>
      </w:pPr>
    </w:p>
    <w:p w14:paraId="6D8E6AEE" w14:textId="77777777" w:rsidR="00312E26" w:rsidRPr="000D5685" w:rsidRDefault="00312E26" w:rsidP="00312E26">
      <w:pPr>
        <w:spacing w:after="0" w:line="360" w:lineRule="auto"/>
        <w:ind w:firstLine="709"/>
        <w:jc w:val="both"/>
        <w:rPr>
          <w:szCs w:val="28"/>
          <w:lang w:val="uk-UA"/>
        </w:rPr>
      </w:pPr>
    </w:p>
    <w:p w14:paraId="0BA91165" w14:textId="77777777" w:rsidR="00312E26" w:rsidRPr="000D5685" w:rsidRDefault="00312E26" w:rsidP="00312E26">
      <w:pPr>
        <w:spacing w:after="0" w:line="360" w:lineRule="auto"/>
        <w:ind w:firstLine="709"/>
        <w:jc w:val="both"/>
        <w:rPr>
          <w:szCs w:val="28"/>
          <w:lang w:val="uk-UA"/>
        </w:rPr>
      </w:pPr>
    </w:p>
    <w:p w14:paraId="700CF694" w14:textId="77777777" w:rsidR="00312E26" w:rsidRPr="000D5685" w:rsidRDefault="00312E26" w:rsidP="00312E26">
      <w:pPr>
        <w:spacing w:after="0" w:line="360" w:lineRule="auto"/>
        <w:ind w:firstLine="709"/>
        <w:jc w:val="both"/>
        <w:rPr>
          <w:szCs w:val="28"/>
          <w:lang w:val="uk-UA"/>
        </w:rPr>
      </w:pPr>
    </w:p>
    <w:p w14:paraId="3C5C7005" w14:textId="77777777" w:rsidR="00312E26" w:rsidRPr="000D5685" w:rsidRDefault="00312E26" w:rsidP="00312E26">
      <w:pPr>
        <w:spacing w:after="0" w:line="360" w:lineRule="auto"/>
        <w:ind w:firstLine="709"/>
        <w:jc w:val="both"/>
        <w:rPr>
          <w:szCs w:val="28"/>
          <w:lang w:val="uk-UA"/>
        </w:rPr>
      </w:pPr>
    </w:p>
    <w:p w14:paraId="41424B27" w14:textId="77777777" w:rsidR="00312E26" w:rsidRPr="000D5685" w:rsidRDefault="00312E26" w:rsidP="00312E26">
      <w:pPr>
        <w:spacing w:after="0" w:line="360" w:lineRule="auto"/>
        <w:ind w:firstLine="709"/>
        <w:jc w:val="both"/>
        <w:rPr>
          <w:szCs w:val="28"/>
          <w:lang w:val="uk-UA"/>
        </w:rPr>
      </w:pPr>
    </w:p>
    <w:p w14:paraId="274A011E" w14:textId="77777777" w:rsidR="00312E26" w:rsidRPr="000D5685" w:rsidRDefault="00312E26" w:rsidP="00312E26">
      <w:pPr>
        <w:spacing w:after="0" w:line="360" w:lineRule="auto"/>
        <w:ind w:firstLine="709"/>
        <w:jc w:val="both"/>
        <w:rPr>
          <w:szCs w:val="28"/>
          <w:lang w:val="uk-UA"/>
        </w:rPr>
      </w:pPr>
    </w:p>
    <w:p w14:paraId="5D19AF98" w14:textId="77777777" w:rsidR="00312E26" w:rsidRPr="000D5685" w:rsidRDefault="00312E26" w:rsidP="00312E26">
      <w:pPr>
        <w:spacing w:after="0" w:line="360" w:lineRule="auto"/>
        <w:ind w:firstLine="709"/>
        <w:jc w:val="both"/>
        <w:rPr>
          <w:szCs w:val="28"/>
          <w:lang w:val="uk-UA"/>
        </w:rPr>
      </w:pPr>
    </w:p>
    <w:p w14:paraId="3D722FF0" w14:textId="77777777" w:rsidR="00312E26" w:rsidRPr="000D5685" w:rsidRDefault="00312E26" w:rsidP="00312E26">
      <w:pPr>
        <w:spacing w:after="0" w:line="360" w:lineRule="auto"/>
        <w:ind w:firstLine="709"/>
        <w:jc w:val="both"/>
        <w:rPr>
          <w:szCs w:val="28"/>
          <w:lang w:val="uk-UA"/>
        </w:rPr>
      </w:pPr>
    </w:p>
    <w:p w14:paraId="60A5DC3B" w14:textId="77777777" w:rsidR="00312E26" w:rsidRPr="000D5685" w:rsidRDefault="00312E26" w:rsidP="00312E26">
      <w:pPr>
        <w:spacing w:after="0" w:line="360" w:lineRule="auto"/>
        <w:ind w:firstLine="709"/>
        <w:jc w:val="both"/>
        <w:rPr>
          <w:szCs w:val="28"/>
          <w:lang w:val="uk-UA"/>
        </w:rPr>
      </w:pPr>
    </w:p>
    <w:p w14:paraId="55FEBFAA" w14:textId="77777777" w:rsidR="00312E26" w:rsidRPr="000D5685" w:rsidRDefault="00312E26" w:rsidP="00312E26">
      <w:pPr>
        <w:spacing w:after="0" w:line="360" w:lineRule="auto"/>
        <w:ind w:firstLine="709"/>
        <w:jc w:val="both"/>
        <w:rPr>
          <w:szCs w:val="28"/>
          <w:lang w:val="uk-UA"/>
        </w:rPr>
      </w:pPr>
    </w:p>
    <w:p w14:paraId="290BBCBE" w14:textId="77777777" w:rsidR="00312E26" w:rsidRPr="000D5685" w:rsidRDefault="00312E26" w:rsidP="00312E26">
      <w:pPr>
        <w:spacing w:after="0" w:line="360" w:lineRule="auto"/>
        <w:ind w:firstLine="709"/>
        <w:jc w:val="both"/>
        <w:rPr>
          <w:szCs w:val="28"/>
          <w:lang w:val="uk-UA"/>
        </w:rPr>
      </w:pPr>
    </w:p>
    <w:p w14:paraId="425492A6" w14:textId="77777777" w:rsidR="00312E26" w:rsidRPr="000D5685" w:rsidRDefault="00312E26" w:rsidP="00312E26">
      <w:pPr>
        <w:spacing w:after="0" w:line="360" w:lineRule="auto"/>
        <w:ind w:firstLine="709"/>
        <w:jc w:val="both"/>
        <w:rPr>
          <w:szCs w:val="28"/>
          <w:lang w:val="uk-UA"/>
        </w:rPr>
      </w:pPr>
    </w:p>
    <w:p w14:paraId="6FF809E6" w14:textId="77777777" w:rsidR="00F23BCC" w:rsidRPr="006516D3" w:rsidRDefault="00F23BCC" w:rsidP="00312E26">
      <w:pPr>
        <w:spacing w:after="0" w:line="360" w:lineRule="auto"/>
        <w:ind w:firstLine="709"/>
        <w:jc w:val="center"/>
        <w:rPr>
          <w:b/>
          <w:szCs w:val="28"/>
          <w:lang w:val="uk-UA"/>
        </w:rPr>
      </w:pPr>
    </w:p>
    <w:p w14:paraId="44AA44EA" w14:textId="77777777" w:rsidR="00F23BCC" w:rsidRPr="006516D3" w:rsidRDefault="00F23BCC" w:rsidP="00312E26">
      <w:pPr>
        <w:spacing w:after="0" w:line="360" w:lineRule="auto"/>
        <w:ind w:firstLine="709"/>
        <w:jc w:val="center"/>
        <w:rPr>
          <w:b/>
          <w:szCs w:val="28"/>
          <w:lang w:val="uk-UA"/>
        </w:rPr>
      </w:pPr>
    </w:p>
    <w:p w14:paraId="418ACB0A" w14:textId="19A0B0C5" w:rsidR="00312E26" w:rsidRPr="000D5685" w:rsidRDefault="00312E26" w:rsidP="00312E26">
      <w:pPr>
        <w:spacing w:after="0" w:line="360" w:lineRule="auto"/>
        <w:ind w:firstLine="709"/>
        <w:jc w:val="center"/>
        <w:rPr>
          <w:b/>
          <w:szCs w:val="28"/>
          <w:lang w:val="fr-FR"/>
        </w:rPr>
      </w:pPr>
      <w:r w:rsidRPr="000D5685">
        <w:rPr>
          <w:b/>
          <w:szCs w:val="28"/>
          <w:lang w:val="fr-FR"/>
        </w:rPr>
        <w:lastRenderedPageBreak/>
        <w:t>RÉSUMÉ</w:t>
      </w:r>
    </w:p>
    <w:p w14:paraId="049C0538" w14:textId="77777777" w:rsidR="00312E26" w:rsidRPr="000D5685" w:rsidRDefault="00312E26" w:rsidP="00312E26">
      <w:pPr>
        <w:spacing w:after="0" w:line="360" w:lineRule="auto"/>
        <w:ind w:firstLine="709"/>
        <w:jc w:val="center"/>
        <w:rPr>
          <w:b/>
          <w:szCs w:val="28"/>
          <w:lang w:val="fr-FR"/>
        </w:rPr>
      </w:pPr>
    </w:p>
    <w:p w14:paraId="7080ECDD" w14:textId="77777777" w:rsidR="00312E26" w:rsidRPr="000D5685" w:rsidRDefault="00312E26" w:rsidP="00312E26">
      <w:pPr>
        <w:spacing w:after="0" w:line="360" w:lineRule="auto"/>
        <w:ind w:firstLine="709"/>
        <w:jc w:val="both"/>
        <w:rPr>
          <w:bCs/>
          <w:szCs w:val="28"/>
          <w:lang w:val="fr-FR"/>
        </w:rPr>
      </w:pPr>
      <w:r w:rsidRPr="000D5685">
        <w:rPr>
          <w:bCs/>
          <w:szCs w:val="28"/>
          <w:lang w:val="fr-FR"/>
        </w:rPr>
        <w:t xml:space="preserve">Actuellement le développement technique rapide provoque l'apparition de divers appareils. Le fabricant doit expliquer au consommateur comment les utiliser. Cela a conduit à l'évolution rapide des textes, qui comprennent les modes d’emploi. </w:t>
      </w:r>
      <w:r w:rsidRPr="000D5685">
        <w:rPr>
          <w:b/>
          <w:szCs w:val="28"/>
          <w:lang w:val="fr-FR"/>
        </w:rPr>
        <w:t>L'objectif</w:t>
      </w:r>
      <w:r w:rsidRPr="000D5685">
        <w:rPr>
          <w:bCs/>
          <w:szCs w:val="28"/>
          <w:lang w:val="fr-FR"/>
        </w:rPr>
        <w:t xml:space="preserve"> est donc d'identifier les moyens caractéristiques de transfert du sens des textes de modes d’emploi en français lorsqu'ils sont traduits en ukrainien. </w:t>
      </w:r>
      <w:r w:rsidRPr="000D5685">
        <w:rPr>
          <w:b/>
          <w:szCs w:val="28"/>
          <w:lang w:val="fr-FR"/>
        </w:rPr>
        <w:t>L'objet</w:t>
      </w:r>
      <w:r w:rsidRPr="000D5685">
        <w:rPr>
          <w:bCs/>
          <w:szCs w:val="28"/>
          <w:lang w:val="fr-FR"/>
        </w:rPr>
        <w:t xml:space="preserve"> est les modes d’emploi. </w:t>
      </w:r>
      <w:r w:rsidRPr="000D5685">
        <w:rPr>
          <w:b/>
          <w:szCs w:val="28"/>
          <w:lang w:val="fr-FR"/>
        </w:rPr>
        <w:t>Le sujet</w:t>
      </w:r>
      <w:r w:rsidRPr="000D5685">
        <w:rPr>
          <w:bCs/>
          <w:szCs w:val="28"/>
          <w:lang w:val="fr-FR"/>
        </w:rPr>
        <w:t xml:space="preserve"> de l'étude est </w:t>
      </w:r>
      <w:bookmarkStart w:id="8" w:name="_Hlk40786680"/>
      <w:r w:rsidRPr="000D5685">
        <w:rPr>
          <w:bCs/>
          <w:szCs w:val="28"/>
          <w:lang w:val="fr-FR"/>
        </w:rPr>
        <w:t>les caractéristiques de la transmission de la structure et du contenu du texte français à l'aide des moyens et des normes de la langue ukrainienne</w:t>
      </w:r>
      <w:bookmarkEnd w:id="8"/>
      <w:r w:rsidRPr="000D5685">
        <w:rPr>
          <w:bCs/>
          <w:szCs w:val="28"/>
          <w:lang w:val="fr-FR"/>
        </w:rPr>
        <w:t xml:space="preserve">. </w:t>
      </w:r>
      <w:r w:rsidRPr="000D5685">
        <w:rPr>
          <w:b/>
          <w:szCs w:val="28"/>
          <w:lang w:val="fr-FR"/>
        </w:rPr>
        <w:t>Les méthodes</w:t>
      </w:r>
      <w:r w:rsidRPr="000D5685">
        <w:rPr>
          <w:bCs/>
          <w:szCs w:val="28"/>
          <w:lang w:val="fr-FR"/>
        </w:rPr>
        <w:t xml:space="preserve"> de recherche suivantes ont été utilisées pour le travail : </w:t>
      </w:r>
      <w:bookmarkStart w:id="9" w:name="_Hlk40786747"/>
      <w:r w:rsidRPr="000D5685">
        <w:rPr>
          <w:bCs/>
          <w:szCs w:val="28"/>
          <w:lang w:val="fr-FR"/>
        </w:rPr>
        <w:t xml:space="preserve">la méthode descriptive, la méthode comparative, l’analyse de transformation, l’analyse de composantes, l’analyse quantitative, la méthode graphique. </w:t>
      </w:r>
      <w:bookmarkEnd w:id="9"/>
    </w:p>
    <w:p w14:paraId="1D0BCAFB" w14:textId="77777777" w:rsidR="00312E26" w:rsidRPr="000D5685" w:rsidRDefault="00312E26" w:rsidP="00312E26">
      <w:pPr>
        <w:spacing w:after="0" w:line="360" w:lineRule="auto"/>
        <w:ind w:firstLine="709"/>
        <w:jc w:val="both"/>
        <w:rPr>
          <w:bCs/>
          <w:szCs w:val="28"/>
          <w:lang w:val="fr-FR"/>
        </w:rPr>
      </w:pPr>
      <w:r w:rsidRPr="000D5685">
        <w:rPr>
          <w:b/>
          <w:szCs w:val="28"/>
          <w:lang w:val="fr-FR"/>
        </w:rPr>
        <w:t>La première partie</w:t>
      </w:r>
      <w:r w:rsidRPr="000D5685">
        <w:rPr>
          <w:bCs/>
          <w:szCs w:val="28"/>
          <w:lang w:val="fr-FR"/>
        </w:rPr>
        <w:t xml:space="preserve"> de l'étude porte sur les caractéristiques du texte de modes d’emploi. Les principales difficultés de traduction des textes scientifiques et techniques ont été identifiées. Nous avons noté la structure du texte de mode d'emploi, comment ils sont réglés. On a aussi présenté leurs caractéristiques.</w:t>
      </w:r>
    </w:p>
    <w:p w14:paraId="6876B9DA" w14:textId="77777777" w:rsidR="00312E26" w:rsidRPr="000D5685" w:rsidRDefault="00312E26" w:rsidP="00312E26">
      <w:pPr>
        <w:spacing w:after="0" w:line="360" w:lineRule="auto"/>
        <w:ind w:firstLine="709"/>
        <w:jc w:val="both"/>
        <w:rPr>
          <w:bCs/>
          <w:szCs w:val="28"/>
          <w:lang w:val="fr-FR"/>
        </w:rPr>
      </w:pPr>
      <w:r w:rsidRPr="000D5685">
        <w:rPr>
          <w:bCs/>
          <w:szCs w:val="28"/>
          <w:lang w:val="fr-FR"/>
        </w:rPr>
        <w:t xml:space="preserve">Dans </w:t>
      </w:r>
      <w:r w:rsidRPr="000D5685">
        <w:rPr>
          <w:b/>
          <w:szCs w:val="28"/>
          <w:lang w:val="fr-FR"/>
        </w:rPr>
        <w:t>la deuxième partie</w:t>
      </w:r>
      <w:r w:rsidRPr="000D5685">
        <w:rPr>
          <w:bCs/>
          <w:szCs w:val="28"/>
          <w:lang w:val="fr-FR"/>
        </w:rPr>
        <w:t xml:space="preserve">, on a analysé complexe des matériaux de l'étude, précisément les sections des modes d’emploi. Les transformations les plus fréquentes dans la traduction du texte français en ukrainien ont été établies. </w:t>
      </w:r>
    </w:p>
    <w:p w14:paraId="2DC4C2A7" w14:textId="77777777" w:rsidR="00312E26" w:rsidRPr="000D5685" w:rsidRDefault="00312E26" w:rsidP="00312E26">
      <w:pPr>
        <w:spacing w:after="0" w:line="360" w:lineRule="auto"/>
        <w:ind w:firstLine="709"/>
        <w:jc w:val="both"/>
        <w:rPr>
          <w:bCs/>
          <w:szCs w:val="28"/>
          <w:lang w:val="fr-FR"/>
        </w:rPr>
      </w:pPr>
      <w:r w:rsidRPr="000D5685">
        <w:rPr>
          <w:bCs/>
          <w:szCs w:val="28"/>
          <w:lang w:val="fr-FR"/>
        </w:rPr>
        <w:t xml:space="preserve">Dans </w:t>
      </w:r>
      <w:r w:rsidRPr="000D5685">
        <w:rPr>
          <w:b/>
          <w:sz w:val="32"/>
          <w:szCs w:val="32"/>
          <w:lang w:val="fr-FR"/>
        </w:rPr>
        <w:t>la troisième partie</w:t>
      </w:r>
      <w:r w:rsidRPr="000D5685">
        <w:rPr>
          <w:bCs/>
          <w:szCs w:val="28"/>
          <w:lang w:val="fr-FR"/>
        </w:rPr>
        <w:t xml:space="preserve">, on a identifié les stratégies de traduction les plus courantes choisies par un spécialiste lorsqu'il travaille avec le texte principal du mode d'emploi. On a analysé les erreurs commises par les traducteurs. Dans certains exemples, les meilleures options de traduction ont été suggérées. </w:t>
      </w:r>
    </w:p>
    <w:p w14:paraId="706C4E11" w14:textId="77777777" w:rsidR="00312E26" w:rsidRPr="000F603C" w:rsidRDefault="00312E26" w:rsidP="00312E26">
      <w:pPr>
        <w:spacing w:after="0" w:line="360" w:lineRule="auto"/>
        <w:ind w:firstLine="709"/>
        <w:jc w:val="both"/>
        <w:rPr>
          <w:bCs/>
          <w:szCs w:val="28"/>
          <w:lang w:val="fr-FR"/>
        </w:rPr>
      </w:pPr>
      <w:r w:rsidRPr="000D5685">
        <w:rPr>
          <w:bCs/>
          <w:szCs w:val="28"/>
          <w:lang w:val="fr-FR"/>
        </w:rPr>
        <w:t>Sur la base des résultats présentés, on peut approfondir le sujet de la traduction du mode d'emploi et, à la fin, créer un manuel pour les étudiants.</w:t>
      </w:r>
    </w:p>
    <w:p w14:paraId="05FBD45F" w14:textId="77777777" w:rsidR="00312E26" w:rsidRPr="000F603C" w:rsidRDefault="00312E26" w:rsidP="00312E26">
      <w:pPr>
        <w:spacing w:after="0" w:line="360" w:lineRule="auto"/>
        <w:ind w:firstLine="709"/>
        <w:jc w:val="both"/>
        <w:rPr>
          <w:szCs w:val="28"/>
          <w:lang w:val="fr-FR"/>
        </w:rPr>
      </w:pPr>
    </w:p>
    <w:p w14:paraId="290EED19" w14:textId="77777777" w:rsidR="00312E26" w:rsidRPr="000F603C" w:rsidRDefault="00312E26" w:rsidP="00312E26">
      <w:pPr>
        <w:jc w:val="center"/>
        <w:rPr>
          <w:lang w:val="fr-FR"/>
        </w:rPr>
      </w:pPr>
    </w:p>
    <w:p w14:paraId="560F039A" w14:textId="79EA56FD" w:rsidR="00BF0A04" w:rsidRPr="00912639" w:rsidRDefault="00BF0A04" w:rsidP="00423A7D">
      <w:pPr>
        <w:spacing w:after="0" w:line="360" w:lineRule="auto"/>
        <w:rPr>
          <w:rFonts w:cs="Times New Roman"/>
          <w:szCs w:val="28"/>
          <w:lang w:val="fr-FR"/>
        </w:rPr>
      </w:pPr>
    </w:p>
    <w:sectPr w:rsidR="00BF0A04" w:rsidRPr="00912639" w:rsidSect="006516D3">
      <w:headerReference w:type="even" r:id="rId7"/>
      <w:headerReference w:type="default" r:id="rId8"/>
      <w:footerReference w:type="even" r:id="rId9"/>
      <w:footerReference w:type="default" r:id="rId10"/>
      <w:headerReference w:type="first" r:id="rId11"/>
      <w:footerReference w:type="first" r:id="rId12"/>
      <w:pgSz w:w="11906" w:h="16838"/>
      <w:pgMar w:top="1134" w:right="850" w:bottom="1134" w:left="1701" w:header="567" w:footer="567"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E9C5CB" w14:textId="77777777" w:rsidR="00E429C9" w:rsidRDefault="00E429C9" w:rsidP="00607150">
      <w:pPr>
        <w:spacing w:after="0" w:line="240" w:lineRule="auto"/>
      </w:pPr>
      <w:r>
        <w:separator/>
      </w:r>
    </w:p>
  </w:endnote>
  <w:endnote w:type="continuationSeparator" w:id="0">
    <w:p w14:paraId="12F8F471" w14:textId="77777777" w:rsidR="00E429C9" w:rsidRDefault="00E429C9" w:rsidP="006071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E54C09" w14:textId="77777777" w:rsidR="006516D3" w:rsidRDefault="006516D3">
    <w:pPr>
      <w:pStyle w:val="af"/>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65311"/>
      <w:docPartObj>
        <w:docPartGallery w:val="Page Numbers (Bottom of Page)"/>
        <w:docPartUnique/>
      </w:docPartObj>
    </w:sdtPr>
    <w:sdtEndPr/>
    <w:sdtContent>
      <w:p w14:paraId="7B49802B" w14:textId="65BC0C03" w:rsidR="006516D3" w:rsidRDefault="006516D3">
        <w:pPr>
          <w:pStyle w:val="af"/>
          <w:jc w:val="center"/>
        </w:pPr>
        <w:r>
          <w:fldChar w:fldCharType="begin"/>
        </w:r>
        <w:r>
          <w:instrText>PAGE   \* MERGEFORMAT</w:instrText>
        </w:r>
        <w:r>
          <w:fldChar w:fldCharType="separate"/>
        </w:r>
        <w:r w:rsidR="002B363F" w:rsidRPr="002B363F">
          <w:rPr>
            <w:noProof/>
            <w:lang w:val="ru-RU"/>
          </w:rPr>
          <w:t>16</w:t>
        </w:r>
        <w:r>
          <w:fldChar w:fldCharType="end"/>
        </w:r>
      </w:p>
    </w:sdtContent>
  </w:sdt>
  <w:p w14:paraId="20A82E92" w14:textId="77777777" w:rsidR="006516D3" w:rsidRDefault="006516D3">
    <w:pPr>
      <w:pStyle w:val="af"/>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3E3C20" w14:textId="4AC793D5" w:rsidR="006516D3" w:rsidRDefault="006516D3">
    <w:pPr>
      <w:pStyle w:val="af"/>
      <w:jc w:val="center"/>
    </w:pPr>
  </w:p>
  <w:p w14:paraId="627170BD" w14:textId="77777777" w:rsidR="006516D3" w:rsidRDefault="006516D3">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C429C1" w14:textId="77777777" w:rsidR="00E429C9" w:rsidRDefault="00E429C9" w:rsidP="00607150">
      <w:pPr>
        <w:spacing w:after="0" w:line="240" w:lineRule="auto"/>
      </w:pPr>
      <w:r>
        <w:separator/>
      </w:r>
    </w:p>
  </w:footnote>
  <w:footnote w:type="continuationSeparator" w:id="0">
    <w:p w14:paraId="3932EC55" w14:textId="77777777" w:rsidR="00E429C9" w:rsidRDefault="00E429C9" w:rsidP="006071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305DCC" w14:textId="77777777" w:rsidR="006516D3" w:rsidRDefault="006516D3">
    <w:pPr>
      <w:pStyle w:val="a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B10F9A" w14:textId="77777777" w:rsidR="006516D3" w:rsidRDefault="006516D3">
    <w:pPr>
      <w:pStyle w:val="ad"/>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513420" w14:textId="77777777" w:rsidR="006516D3" w:rsidRDefault="006516D3">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D1C8A"/>
    <w:multiLevelType w:val="hybridMultilevel"/>
    <w:tmpl w:val="1A7415CA"/>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 w15:restartNumberingAfterBreak="0">
    <w:nsid w:val="0206560F"/>
    <w:multiLevelType w:val="hybridMultilevel"/>
    <w:tmpl w:val="9E5E09D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040158C2"/>
    <w:multiLevelType w:val="hybridMultilevel"/>
    <w:tmpl w:val="C2D88A44"/>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 w15:restartNumberingAfterBreak="0">
    <w:nsid w:val="067277FC"/>
    <w:multiLevelType w:val="hybridMultilevel"/>
    <w:tmpl w:val="BFCEBCC6"/>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 w15:restartNumberingAfterBreak="0">
    <w:nsid w:val="06A46363"/>
    <w:multiLevelType w:val="hybridMultilevel"/>
    <w:tmpl w:val="27868308"/>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5" w15:restartNumberingAfterBreak="0">
    <w:nsid w:val="0A423FD4"/>
    <w:multiLevelType w:val="hybridMultilevel"/>
    <w:tmpl w:val="E8583892"/>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6" w15:restartNumberingAfterBreak="0">
    <w:nsid w:val="10C74E95"/>
    <w:multiLevelType w:val="hybridMultilevel"/>
    <w:tmpl w:val="BA0CDA48"/>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7" w15:restartNumberingAfterBreak="0">
    <w:nsid w:val="116B79E6"/>
    <w:multiLevelType w:val="hybridMultilevel"/>
    <w:tmpl w:val="6E6CA0C4"/>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8" w15:restartNumberingAfterBreak="0">
    <w:nsid w:val="13567ACF"/>
    <w:multiLevelType w:val="hybridMultilevel"/>
    <w:tmpl w:val="32D22A62"/>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9" w15:restartNumberingAfterBreak="0">
    <w:nsid w:val="176236DA"/>
    <w:multiLevelType w:val="hybridMultilevel"/>
    <w:tmpl w:val="EDD6BE14"/>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0" w15:restartNumberingAfterBreak="0">
    <w:nsid w:val="19DA7F4C"/>
    <w:multiLevelType w:val="hybridMultilevel"/>
    <w:tmpl w:val="CC5EC3DA"/>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1" w15:restartNumberingAfterBreak="0">
    <w:nsid w:val="1B75170C"/>
    <w:multiLevelType w:val="hybridMultilevel"/>
    <w:tmpl w:val="95FA05D2"/>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2" w15:restartNumberingAfterBreak="0">
    <w:nsid w:val="1BAD7EB9"/>
    <w:multiLevelType w:val="hybridMultilevel"/>
    <w:tmpl w:val="82CC41DA"/>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3" w15:restartNumberingAfterBreak="0">
    <w:nsid w:val="1BB63F19"/>
    <w:multiLevelType w:val="hybridMultilevel"/>
    <w:tmpl w:val="D39ED532"/>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4" w15:restartNumberingAfterBreak="0">
    <w:nsid w:val="1E97324A"/>
    <w:multiLevelType w:val="hybridMultilevel"/>
    <w:tmpl w:val="EF5E789E"/>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15" w15:restartNumberingAfterBreak="0">
    <w:nsid w:val="34060CE7"/>
    <w:multiLevelType w:val="hybridMultilevel"/>
    <w:tmpl w:val="413034FA"/>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6" w15:restartNumberingAfterBreak="0">
    <w:nsid w:val="34294EF0"/>
    <w:multiLevelType w:val="hybridMultilevel"/>
    <w:tmpl w:val="2774F168"/>
    <w:lvl w:ilvl="0" w:tplc="20000001">
      <w:start w:val="1"/>
      <w:numFmt w:val="bullet"/>
      <w:lvlText w:val=""/>
      <w:lvlJc w:val="left"/>
      <w:pPr>
        <w:ind w:left="1500" w:hanging="360"/>
      </w:pPr>
      <w:rPr>
        <w:rFonts w:ascii="Symbol" w:hAnsi="Symbol" w:hint="default"/>
      </w:rPr>
    </w:lvl>
    <w:lvl w:ilvl="1" w:tplc="20000003" w:tentative="1">
      <w:start w:val="1"/>
      <w:numFmt w:val="bullet"/>
      <w:lvlText w:val="o"/>
      <w:lvlJc w:val="left"/>
      <w:pPr>
        <w:ind w:left="2220" w:hanging="360"/>
      </w:pPr>
      <w:rPr>
        <w:rFonts w:ascii="Courier New" w:hAnsi="Courier New" w:cs="Courier New" w:hint="default"/>
      </w:rPr>
    </w:lvl>
    <w:lvl w:ilvl="2" w:tplc="20000005" w:tentative="1">
      <w:start w:val="1"/>
      <w:numFmt w:val="bullet"/>
      <w:lvlText w:val=""/>
      <w:lvlJc w:val="left"/>
      <w:pPr>
        <w:ind w:left="2940" w:hanging="360"/>
      </w:pPr>
      <w:rPr>
        <w:rFonts w:ascii="Wingdings" w:hAnsi="Wingdings" w:hint="default"/>
      </w:rPr>
    </w:lvl>
    <w:lvl w:ilvl="3" w:tplc="20000001" w:tentative="1">
      <w:start w:val="1"/>
      <w:numFmt w:val="bullet"/>
      <w:lvlText w:val=""/>
      <w:lvlJc w:val="left"/>
      <w:pPr>
        <w:ind w:left="3660" w:hanging="360"/>
      </w:pPr>
      <w:rPr>
        <w:rFonts w:ascii="Symbol" w:hAnsi="Symbol" w:hint="default"/>
      </w:rPr>
    </w:lvl>
    <w:lvl w:ilvl="4" w:tplc="20000003" w:tentative="1">
      <w:start w:val="1"/>
      <w:numFmt w:val="bullet"/>
      <w:lvlText w:val="o"/>
      <w:lvlJc w:val="left"/>
      <w:pPr>
        <w:ind w:left="4380" w:hanging="360"/>
      </w:pPr>
      <w:rPr>
        <w:rFonts w:ascii="Courier New" w:hAnsi="Courier New" w:cs="Courier New" w:hint="default"/>
      </w:rPr>
    </w:lvl>
    <w:lvl w:ilvl="5" w:tplc="20000005" w:tentative="1">
      <w:start w:val="1"/>
      <w:numFmt w:val="bullet"/>
      <w:lvlText w:val=""/>
      <w:lvlJc w:val="left"/>
      <w:pPr>
        <w:ind w:left="5100" w:hanging="360"/>
      </w:pPr>
      <w:rPr>
        <w:rFonts w:ascii="Wingdings" w:hAnsi="Wingdings" w:hint="default"/>
      </w:rPr>
    </w:lvl>
    <w:lvl w:ilvl="6" w:tplc="20000001" w:tentative="1">
      <w:start w:val="1"/>
      <w:numFmt w:val="bullet"/>
      <w:lvlText w:val=""/>
      <w:lvlJc w:val="left"/>
      <w:pPr>
        <w:ind w:left="5820" w:hanging="360"/>
      </w:pPr>
      <w:rPr>
        <w:rFonts w:ascii="Symbol" w:hAnsi="Symbol" w:hint="default"/>
      </w:rPr>
    </w:lvl>
    <w:lvl w:ilvl="7" w:tplc="20000003" w:tentative="1">
      <w:start w:val="1"/>
      <w:numFmt w:val="bullet"/>
      <w:lvlText w:val="o"/>
      <w:lvlJc w:val="left"/>
      <w:pPr>
        <w:ind w:left="6540" w:hanging="360"/>
      </w:pPr>
      <w:rPr>
        <w:rFonts w:ascii="Courier New" w:hAnsi="Courier New" w:cs="Courier New" w:hint="default"/>
      </w:rPr>
    </w:lvl>
    <w:lvl w:ilvl="8" w:tplc="20000005" w:tentative="1">
      <w:start w:val="1"/>
      <w:numFmt w:val="bullet"/>
      <w:lvlText w:val=""/>
      <w:lvlJc w:val="left"/>
      <w:pPr>
        <w:ind w:left="7260" w:hanging="360"/>
      </w:pPr>
      <w:rPr>
        <w:rFonts w:ascii="Wingdings" w:hAnsi="Wingdings" w:hint="default"/>
      </w:rPr>
    </w:lvl>
  </w:abstractNum>
  <w:abstractNum w:abstractNumId="17" w15:restartNumberingAfterBreak="0">
    <w:nsid w:val="390B0A9A"/>
    <w:multiLevelType w:val="hybridMultilevel"/>
    <w:tmpl w:val="D6F4C6A4"/>
    <w:lvl w:ilvl="0" w:tplc="20000001">
      <w:start w:val="1"/>
      <w:numFmt w:val="bullet"/>
      <w:lvlText w:val=""/>
      <w:lvlJc w:val="left"/>
      <w:pPr>
        <w:ind w:left="1146" w:hanging="360"/>
      </w:pPr>
      <w:rPr>
        <w:rFonts w:ascii="Symbol" w:hAnsi="Symbol" w:cs="Symbol" w:hint="default"/>
      </w:rPr>
    </w:lvl>
    <w:lvl w:ilvl="1" w:tplc="20000003" w:tentative="1">
      <w:start w:val="1"/>
      <w:numFmt w:val="bullet"/>
      <w:lvlText w:val="o"/>
      <w:lvlJc w:val="left"/>
      <w:pPr>
        <w:ind w:left="1866" w:hanging="360"/>
      </w:pPr>
      <w:rPr>
        <w:rFonts w:ascii="Courier New" w:hAnsi="Courier New" w:cs="Courier New" w:hint="default"/>
      </w:rPr>
    </w:lvl>
    <w:lvl w:ilvl="2" w:tplc="20000005" w:tentative="1">
      <w:start w:val="1"/>
      <w:numFmt w:val="bullet"/>
      <w:lvlText w:val=""/>
      <w:lvlJc w:val="left"/>
      <w:pPr>
        <w:ind w:left="2586" w:hanging="360"/>
      </w:pPr>
      <w:rPr>
        <w:rFonts w:ascii="Wingdings" w:hAnsi="Wingdings" w:cs="Wingdings" w:hint="default"/>
      </w:rPr>
    </w:lvl>
    <w:lvl w:ilvl="3" w:tplc="20000001" w:tentative="1">
      <w:start w:val="1"/>
      <w:numFmt w:val="bullet"/>
      <w:lvlText w:val=""/>
      <w:lvlJc w:val="left"/>
      <w:pPr>
        <w:ind w:left="3306" w:hanging="360"/>
      </w:pPr>
      <w:rPr>
        <w:rFonts w:ascii="Symbol" w:hAnsi="Symbol" w:cs="Symbol" w:hint="default"/>
      </w:rPr>
    </w:lvl>
    <w:lvl w:ilvl="4" w:tplc="20000003" w:tentative="1">
      <w:start w:val="1"/>
      <w:numFmt w:val="bullet"/>
      <w:lvlText w:val="o"/>
      <w:lvlJc w:val="left"/>
      <w:pPr>
        <w:ind w:left="4026" w:hanging="360"/>
      </w:pPr>
      <w:rPr>
        <w:rFonts w:ascii="Courier New" w:hAnsi="Courier New" w:cs="Courier New" w:hint="default"/>
      </w:rPr>
    </w:lvl>
    <w:lvl w:ilvl="5" w:tplc="20000005" w:tentative="1">
      <w:start w:val="1"/>
      <w:numFmt w:val="bullet"/>
      <w:lvlText w:val=""/>
      <w:lvlJc w:val="left"/>
      <w:pPr>
        <w:ind w:left="4746" w:hanging="360"/>
      </w:pPr>
      <w:rPr>
        <w:rFonts w:ascii="Wingdings" w:hAnsi="Wingdings" w:cs="Wingdings" w:hint="default"/>
      </w:rPr>
    </w:lvl>
    <w:lvl w:ilvl="6" w:tplc="20000001" w:tentative="1">
      <w:start w:val="1"/>
      <w:numFmt w:val="bullet"/>
      <w:lvlText w:val=""/>
      <w:lvlJc w:val="left"/>
      <w:pPr>
        <w:ind w:left="5466" w:hanging="360"/>
      </w:pPr>
      <w:rPr>
        <w:rFonts w:ascii="Symbol" w:hAnsi="Symbol" w:cs="Symbol" w:hint="default"/>
      </w:rPr>
    </w:lvl>
    <w:lvl w:ilvl="7" w:tplc="20000003" w:tentative="1">
      <w:start w:val="1"/>
      <w:numFmt w:val="bullet"/>
      <w:lvlText w:val="o"/>
      <w:lvlJc w:val="left"/>
      <w:pPr>
        <w:ind w:left="6186" w:hanging="360"/>
      </w:pPr>
      <w:rPr>
        <w:rFonts w:ascii="Courier New" w:hAnsi="Courier New" w:cs="Courier New" w:hint="default"/>
      </w:rPr>
    </w:lvl>
    <w:lvl w:ilvl="8" w:tplc="20000005" w:tentative="1">
      <w:start w:val="1"/>
      <w:numFmt w:val="bullet"/>
      <w:lvlText w:val=""/>
      <w:lvlJc w:val="left"/>
      <w:pPr>
        <w:ind w:left="6906" w:hanging="360"/>
      </w:pPr>
      <w:rPr>
        <w:rFonts w:ascii="Wingdings" w:hAnsi="Wingdings" w:cs="Wingdings" w:hint="default"/>
      </w:rPr>
    </w:lvl>
  </w:abstractNum>
  <w:abstractNum w:abstractNumId="18" w15:restartNumberingAfterBreak="0">
    <w:nsid w:val="39385818"/>
    <w:multiLevelType w:val="hybridMultilevel"/>
    <w:tmpl w:val="9CA85700"/>
    <w:lvl w:ilvl="0" w:tplc="20000001">
      <w:start w:val="1"/>
      <w:numFmt w:val="bullet"/>
      <w:lvlText w:val=""/>
      <w:lvlJc w:val="left"/>
      <w:pPr>
        <w:ind w:left="1429" w:hanging="360"/>
      </w:pPr>
      <w:rPr>
        <w:rFonts w:ascii="Symbol" w:hAnsi="Symbol" w:hint="default"/>
      </w:rPr>
    </w:lvl>
    <w:lvl w:ilvl="1" w:tplc="20000003">
      <w:start w:val="1"/>
      <w:numFmt w:val="bullet"/>
      <w:lvlText w:val="o"/>
      <w:lvlJc w:val="left"/>
      <w:pPr>
        <w:ind w:left="2149" w:hanging="360"/>
      </w:pPr>
      <w:rPr>
        <w:rFonts w:ascii="Courier New" w:hAnsi="Courier New" w:cs="Courier New" w:hint="default"/>
      </w:rPr>
    </w:lvl>
    <w:lvl w:ilvl="2" w:tplc="20000005">
      <w:start w:val="1"/>
      <w:numFmt w:val="bullet"/>
      <w:lvlText w:val=""/>
      <w:lvlJc w:val="left"/>
      <w:pPr>
        <w:ind w:left="2869" w:hanging="360"/>
      </w:pPr>
      <w:rPr>
        <w:rFonts w:ascii="Wingdings" w:hAnsi="Wingdings" w:hint="default"/>
      </w:rPr>
    </w:lvl>
    <w:lvl w:ilvl="3" w:tplc="20000001">
      <w:start w:val="1"/>
      <w:numFmt w:val="bullet"/>
      <w:lvlText w:val=""/>
      <w:lvlJc w:val="left"/>
      <w:pPr>
        <w:ind w:left="3589" w:hanging="360"/>
      </w:pPr>
      <w:rPr>
        <w:rFonts w:ascii="Symbol" w:hAnsi="Symbol" w:hint="default"/>
      </w:rPr>
    </w:lvl>
    <w:lvl w:ilvl="4" w:tplc="20000003">
      <w:start w:val="1"/>
      <w:numFmt w:val="bullet"/>
      <w:lvlText w:val="o"/>
      <w:lvlJc w:val="left"/>
      <w:pPr>
        <w:ind w:left="4309" w:hanging="360"/>
      </w:pPr>
      <w:rPr>
        <w:rFonts w:ascii="Courier New" w:hAnsi="Courier New" w:cs="Courier New" w:hint="default"/>
      </w:rPr>
    </w:lvl>
    <w:lvl w:ilvl="5" w:tplc="20000005">
      <w:start w:val="1"/>
      <w:numFmt w:val="bullet"/>
      <w:lvlText w:val=""/>
      <w:lvlJc w:val="left"/>
      <w:pPr>
        <w:ind w:left="5029" w:hanging="360"/>
      </w:pPr>
      <w:rPr>
        <w:rFonts w:ascii="Wingdings" w:hAnsi="Wingdings" w:hint="default"/>
      </w:rPr>
    </w:lvl>
    <w:lvl w:ilvl="6" w:tplc="20000001">
      <w:start w:val="1"/>
      <w:numFmt w:val="bullet"/>
      <w:lvlText w:val=""/>
      <w:lvlJc w:val="left"/>
      <w:pPr>
        <w:ind w:left="5749" w:hanging="360"/>
      </w:pPr>
      <w:rPr>
        <w:rFonts w:ascii="Symbol" w:hAnsi="Symbol" w:hint="default"/>
      </w:rPr>
    </w:lvl>
    <w:lvl w:ilvl="7" w:tplc="20000003">
      <w:start w:val="1"/>
      <w:numFmt w:val="bullet"/>
      <w:lvlText w:val="o"/>
      <w:lvlJc w:val="left"/>
      <w:pPr>
        <w:ind w:left="6469" w:hanging="360"/>
      </w:pPr>
      <w:rPr>
        <w:rFonts w:ascii="Courier New" w:hAnsi="Courier New" w:cs="Courier New" w:hint="default"/>
      </w:rPr>
    </w:lvl>
    <w:lvl w:ilvl="8" w:tplc="20000005">
      <w:start w:val="1"/>
      <w:numFmt w:val="bullet"/>
      <w:lvlText w:val=""/>
      <w:lvlJc w:val="left"/>
      <w:pPr>
        <w:ind w:left="7189" w:hanging="360"/>
      </w:pPr>
      <w:rPr>
        <w:rFonts w:ascii="Wingdings" w:hAnsi="Wingdings" w:hint="default"/>
      </w:rPr>
    </w:lvl>
  </w:abstractNum>
  <w:abstractNum w:abstractNumId="19" w15:restartNumberingAfterBreak="0">
    <w:nsid w:val="3B94630E"/>
    <w:multiLevelType w:val="hybridMultilevel"/>
    <w:tmpl w:val="9DE4B38A"/>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0" w15:restartNumberingAfterBreak="0">
    <w:nsid w:val="3BD87D12"/>
    <w:multiLevelType w:val="hybridMultilevel"/>
    <w:tmpl w:val="BCB86A44"/>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1" w15:restartNumberingAfterBreak="0">
    <w:nsid w:val="3BF614EC"/>
    <w:multiLevelType w:val="hybridMultilevel"/>
    <w:tmpl w:val="C2827652"/>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2" w15:restartNumberingAfterBreak="0">
    <w:nsid w:val="3FC77EAF"/>
    <w:multiLevelType w:val="hybridMultilevel"/>
    <w:tmpl w:val="B69C1266"/>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3" w15:restartNumberingAfterBreak="0">
    <w:nsid w:val="45AE76D3"/>
    <w:multiLevelType w:val="hybridMultilevel"/>
    <w:tmpl w:val="AE382CB6"/>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4" w15:restartNumberingAfterBreak="0">
    <w:nsid w:val="45DC458F"/>
    <w:multiLevelType w:val="hybridMultilevel"/>
    <w:tmpl w:val="65A4D202"/>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5" w15:restartNumberingAfterBreak="0">
    <w:nsid w:val="47000D54"/>
    <w:multiLevelType w:val="hybridMultilevel"/>
    <w:tmpl w:val="DDD619B6"/>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6" w15:restartNumberingAfterBreak="0">
    <w:nsid w:val="496B49E8"/>
    <w:multiLevelType w:val="hybridMultilevel"/>
    <w:tmpl w:val="121ACE4E"/>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7" w15:restartNumberingAfterBreak="0">
    <w:nsid w:val="4F3B57C1"/>
    <w:multiLevelType w:val="hybridMultilevel"/>
    <w:tmpl w:val="B33A63E0"/>
    <w:lvl w:ilvl="0" w:tplc="20000001">
      <w:start w:val="1"/>
      <w:numFmt w:val="bullet"/>
      <w:lvlText w:val=""/>
      <w:lvlJc w:val="left"/>
      <w:pPr>
        <w:ind w:left="1500" w:hanging="360"/>
      </w:pPr>
      <w:rPr>
        <w:rFonts w:ascii="Symbol" w:hAnsi="Symbol" w:hint="default"/>
      </w:rPr>
    </w:lvl>
    <w:lvl w:ilvl="1" w:tplc="20000003" w:tentative="1">
      <w:start w:val="1"/>
      <w:numFmt w:val="bullet"/>
      <w:lvlText w:val="o"/>
      <w:lvlJc w:val="left"/>
      <w:pPr>
        <w:ind w:left="2220" w:hanging="360"/>
      </w:pPr>
      <w:rPr>
        <w:rFonts w:ascii="Courier New" w:hAnsi="Courier New" w:cs="Courier New" w:hint="default"/>
      </w:rPr>
    </w:lvl>
    <w:lvl w:ilvl="2" w:tplc="20000005" w:tentative="1">
      <w:start w:val="1"/>
      <w:numFmt w:val="bullet"/>
      <w:lvlText w:val=""/>
      <w:lvlJc w:val="left"/>
      <w:pPr>
        <w:ind w:left="2940" w:hanging="360"/>
      </w:pPr>
      <w:rPr>
        <w:rFonts w:ascii="Wingdings" w:hAnsi="Wingdings" w:hint="default"/>
      </w:rPr>
    </w:lvl>
    <w:lvl w:ilvl="3" w:tplc="20000001" w:tentative="1">
      <w:start w:val="1"/>
      <w:numFmt w:val="bullet"/>
      <w:lvlText w:val=""/>
      <w:lvlJc w:val="left"/>
      <w:pPr>
        <w:ind w:left="3660" w:hanging="360"/>
      </w:pPr>
      <w:rPr>
        <w:rFonts w:ascii="Symbol" w:hAnsi="Symbol" w:hint="default"/>
      </w:rPr>
    </w:lvl>
    <w:lvl w:ilvl="4" w:tplc="20000003" w:tentative="1">
      <w:start w:val="1"/>
      <w:numFmt w:val="bullet"/>
      <w:lvlText w:val="o"/>
      <w:lvlJc w:val="left"/>
      <w:pPr>
        <w:ind w:left="4380" w:hanging="360"/>
      </w:pPr>
      <w:rPr>
        <w:rFonts w:ascii="Courier New" w:hAnsi="Courier New" w:cs="Courier New" w:hint="default"/>
      </w:rPr>
    </w:lvl>
    <w:lvl w:ilvl="5" w:tplc="20000005" w:tentative="1">
      <w:start w:val="1"/>
      <w:numFmt w:val="bullet"/>
      <w:lvlText w:val=""/>
      <w:lvlJc w:val="left"/>
      <w:pPr>
        <w:ind w:left="5100" w:hanging="360"/>
      </w:pPr>
      <w:rPr>
        <w:rFonts w:ascii="Wingdings" w:hAnsi="Wingdings" w:hint="default"/>
      </w:rPr>
    </w:lvl>
    <w:lvl w:ilvl="6" w:tplc="20000001" w:tentative="1">
      <w:start w:val="1"/>
      <w:numFmt w:val="bullet"/>
      <w:lvlText w:val=""/>
      <w:lvlJc w:val="left"/>
      <w:pPr>
        <w:ind w:left="5820" w:hanging="360"/>
      </w:pPr>
      <w:rPr>
        <w:rFonts w:ascii="Symbol" w:hAnsi="Symbol" w:hint="default"/>
      </w:rPr>
    </w:lvl>
    <w:lvl w:ilvl="7" w:tplc="20000003" w:tentative="1">
      <w:start w:val="1"/>
      <w:numFmt w:val="bullet"/>
      <w:lvlText w:val="o"/>
      <w:lvlJc w:val="left"/>
      <w:pPr>
        <w:ind w:left="6540" w:hanging="360"/>
      </w:pPr>
      <w:rPr>
        <w:rFonts w:ascii="Courier New" w:hAnsi="Courier New" w:cs="Courier New" w:hint="default"/>
      </w:rPr>
    </w:lvl>
    <w:lvl w:ilvl="8" w:tplc="20000005" w:tentative="1">
      <w:start w:val="1"/>
      <w:numFmt w:val="bullet"/>
      <w:lvlText w:val=""/>
      <w:lvlJc w:val="left"/>
      <w:pPr>
        <w:ind w:left="7260" w:hanging="360"/>
      </w:pPr>
      <w:rPr>
        <w:rFonts w:ascii="Wingdings" w:hAnsi="Wingdings" w:hint="default"/>
      </w:rPr>
    </w:lvl>
  </w:abstractNum>
  <w:abstractNum w:abstractNumId="28" w15:restartNumberingAfterBreak="0">
    <w:nsid w:val="523E6DA1"/>
    <w:multiLevelType w:val="hybridMultilevel"/>
    <w:tmpl w:val="238CF702"/>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9" w15:restartNumberingAfterBreak="0">
    <w:nsid w:val="58782993"/>
    <w:multiLevelType w:val="hybridMultilevel"/>
    <w:tmpl w:val="5142BF58"/>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0" w15:restartNumberingAfterBreak="0">
    <w:nsid w:val="596F3F46"/>
    <w:multiLevelType w:val="hybridMultilevel"/>
    <w:tmpl w:val="604E154A"/>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1" w15:restartNumberingAfterBreak="0">
    <w:nsid w:val="5E064EFD"/>
    <w:multiLevelType w:val="hybridMultilevel"/>
    <w:tmpl w:val="EA0A352A"/>
    <w:lvl w:ilvl="0" w:tplc="20000001">
      <w:start w:val="1"/>
      <w:numFmt w:val="bullet"/>
      <w:lvlText w:val=""/>
      <w:lvlJc w:val="left"/>
      <w:pPr>
        <w:ind w:left="720" w:hanging="360"/>
      </w:pPr>
      <w:rPr>
        <w:rFonts w:ascii="Symbol" w:hAnsi="Symbol" w:cs="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cs="Wingdings" w:hint="default"/>
      </w:rPr>
    </w:lvl>
    <w:lvl w:ilvl="3" w:tplc="20000001" w:tentative="1">
      <w:start w:val="1"/>
      <w:numFmt w:val="bullet"/>
      <w:lvlText w:val=""/>
      <w:lvlJc w:val="left"/>
      <w:pPr>
        <w:ind w:left="2880" w:hanging="360"/>
      </w:pPr>
      <w:rPr>
        <w:rFonts w:ascii="Symbol" w:hAnsi="Symbol" w:cs="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cs="Wingdings" w:hint="default"/>
      </w:rPr>
    </w:lvl>
    <w:lvl w:ilvl="6" w:tplc="20000001" w:tentative="1">
      <w:start w:val="1"/>
      <w:numFmt w:val="bullet"/>
      <w:lvlText w:val=""/>
      <w:lvlJc w:val="left"/>
      <w:pPr>
        <w:ind w:left="5040" w:hanging="360"/>
      </w:pPr>
      <w:rPr>
        <w:rFonts w:ascii="Symbol" w:hAnsi="Symbol" w:cs="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cs="Wingdings" w:hint="default"/>
      </w:rPr>
    </w:lvl>
  </w:abstractNum>
  <w:abstractNum w:abstractNumId="32" w15:restartNumberingAfterBreak="0">
    <w:nsid w:val="5E86079D"/>
    <w:multiLevelType w:val="hybridMultilevel"/>
    <w:tmpl w:val="8DB00818"/>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3" w15:restartNumberingAfterBreak="0">
    <w:nsid w:val="5FFA3679"/>
    <w:multiLevelType w:val="hybridMultilevel"/>
    <w:tmpl w:val="E9C248A6"/>
    <w:lvl w:ilvl="0" w:tplc="20000001">
      <w:start w:val="1"/>
      <w:numFmt w:val="bullet"/>
      <w:lvlText w:val=""/>
      <w:lvlJc w:val="left"/>
      <w:pPr>
        <w:ind w:left="644" w:hanging="360"/>
      </w:pPr>
      <w:rPr>
        <w:rFonts w:ascii="Symbol" w:hAnsi="Symbol" w:hint="default"/>
      </w:rPr>
    </w:lvl>
    <w:lvl w:ilvl="1" w:tplc="20000003">
      <w:start w:val="1"/>
      <w:numFmt w:val="bullet"/>
      <w:lvlText w:val="o"/>
      <w:lvlJc w:val="left"/>
      <w:pPr>
        <w:ind w:left="2149" w:hanging="360"/>
      </w:pPr>
      <w:rPr>
        <w:rFonts w:ascii="Courier New" w:hAnsi="Courier New" w:cs="Courier New" w:hint="default"/>
      </w:rPr>
    </w:lvl>
    <w:lvl w:ilvl="2" w:tplc="20000005">
      <w:start w:val="1"/>
      <w:numFmt w:val="bullet"/>
      <w:lvlText w:val=""/>
      <w:lvlJc w:val="left"/>
      <w:pPr>
        <w:ind w:left="2869" w:hanging="360"/>
      </w:pPr>
      <w:rPr>
        <w:rFonts w:ascii="Wingdings" w:hAnsi="Wingdings" w:hint="default"/>
      </w:rPr>
    </w:lvl>
    <w:lvl w:ilvl="3" w:tplc="20000001">
      <w:start w:val="1"/>
      <w:numFmt w:val="bullet"/>
      <w:lvlText w:val=""/>
      <w:lvlJc w:val="left"/>
      <w:pPr>
        <w:ind w:left="3589" w:hanging="360"/>
      </w:pPr>
      <w:rPr>
        <w:rFonts w:ascii="Symbol" w:hAnsi="Symbol" w:hint="default"/>
      </w:rPr>
    </w:lvl>
    <w:lvl w:ilvl="4" w:tplc="20000003">
      <w:start w:val="1"/>
      <w:numFmt w:val="bullet"/>
      <w:lvlText w:val="o"/>
      <w:lvlJc w:val="left"/>
      <w:pPr>
        <w:ind w:left="4309" w:hanging="360"/>
      </w:pPr>
      <w:rPr>
        <w:rFonts w:ascii="Courier New" w:hAnsi="Courier New" w:cs="Courier New" w:hint="default"/>
      </w:rPr>
    </w:lvl>
    <w:lvl w:ilvl="5" w:tplc="20000005">
      <w:start w:val="1"/>
      <w:numFmt w:val="bullet"/>
      <w:lvlText w:val=""/>
      <w:lvlJc w:val="left"/>
      <w:pPr>
        <w:ind w:left="5029" w:hanging="360"/>
      </w:pPr>
      <w:rPr>
        <w:rFonts w:ascii="Wingdings" w:hAnsi="Wingdings" w:hint="default"/>
      </w:rPr>
    </w:lvl>
    <w:lvl w:ilvl="6" w:tplc="20000001">
      <w:start w:val="1"/>
      <w:numFmt w:val="bullet"/>
      <w:lvlText w:val=""/>
      <w:lvlJc w:val="left"/>
      <w:pPr>
        <w:ind w:left="5749" w:hanging="360"/>
      </w:pPr>
      <w:rPr>
        <w:rFonts w:ascii="Symbol" w:hAnsi="Symbol" w:hint="default"/>
      </w:rPr>
    </w:lvl>
    <w:lvl w:ilvl="7" w:tplc="20000003">
      <w:start w:val="1"/>
      <w:numFmt w:val="bullet"/>
      <w:lvlText w:val="o"/>
      <w:lvlJc w:val="left"/>
      <w:pPr>
        <w:ind w:left="6469" w:hanging="360"/>
      </w:pPr>
      <w:rPr>
        <w:rFonts w:ascii="Courier New" w:hAnsi="Courier New" w:cs="Courier New" w:hint="default"/>
      </w:rPr>
    </w:lvl>
    <w:lvl w:ilvl="8" w:tplc="20000005">
      <w:start w:val="1"/>
      <w:numFmt w:val="bullet"/>
      <w:lvlText w:val=""/>
      <w:lvlJc w:val="left"/>
      <w:pPr>
        <w:ind w:left="7189" w:hanging="360"/>
      </w:pPr>
      <w:rPr>
        <w:rFonts w:ascii="Wingdings" w:hAnsi="Wingdings" w:hint="default"/>
      </w:rPr>
    </w:lvl>
  </w:abstractNum>
  <w:abstractNum w:abstractNumId="34" w15:restartNumberingAfterBreak="0">
    <w:nsid w:val="64B6556A"/>
    <w:multiLevelType w:val="hybridMultilevel"/>
    <w:tmpl w:val="30B84FA6"/>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5" w15:restartNumberingAfterBreak="0">
    <w:nsid w:val="652B64E5"/>
    <w:multiLevelType w:val="hybridMultilevel"/>
    <w:tmpl w:val="D65287C2"/>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6" w15:restartNumberingAfterBreak="0">
    <w:nsid w:val="678705C6"/>
    <w:multiLevelType w:val="hybridMultilevel"/>
    <w:tmpl w:val="5D5A99E0"/>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7" w15:restartNumberingAfterBreak="0">
    <w:nsid w:val="688F06B4"/>
    <w:multiLevelType w:val="hybridMultilevel"/>
    <w:tmpl w:val="A086A4E2"/>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8" w15:restartNumberingAfterBreak="0">
    <w:nsid w:val="70775EF2"/>
    <w:multiLevelType w:val="hybridMultilevel"/>
    <w:tmpl w:val="8E76C4FC"/>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9" w15:restartNumberingAfterBreak="0">
    <w:nsid w:val="74344B68"/>
    <w:multiLevelType w:val="hybridMultilevel"/>
    <w:tmpl w:val="10F0442A"/>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0" w15:restartNumberingAfterBreak="0">
    <w:nsid w:val="7460512D"/>
    <w:multiLevelType w:val="hybridMultilevel"/>
    <w:tmpl w:val="FD44E4E8"/>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1" w15:restartNumberingAfterBreak="0">
    <w:nsid w:val="764D3885"/>
    <w:multiLevelType w:val="hybridMultilevel"/>
    <w:tmpl w:val="F500C26A"/>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42" w15:restartNumberingAfterBreak="0">
    <w:nsid w:val="786474FF"/>
    <w:multiLevelType w:val="hybridMultilevel"/>
    <w:tmpl w:val="414C660C"/>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3" w15:restartNumberingAfterBreak="0">
    <w:nsid w:val="78D252A7"/>
    <w:multiLevelType w:val="hybridMultilevel"/>
    <w:tmpl w:val="379CCDD2"/>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4" w15:restartNumberingAfterBreak="0">
    <w:nsid w:val="79726E6D"/>
    <w:multiLevelType w:val="hybridMultilevel"/>
    <w:tmpl w:val="2932C1F8"/>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5" w15:restartNumberingAfterBreak="0">
    <w:nsid w:val="7BF23D90"/>
    <w:multiLevelType w:val="hybridMultilevel"/>
    <w:tmpl w:val="07FED624"/>
    <w:lvl w:ilvl="0" w:tplc="20000011">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46" w15:restartNumberingAfterBreak="0">
    <w:nsid w:val="7EE20B86"/>
    <w:multiLevelType w:val="hybridMultilevel"/>
    <w:tmpl w:val="AAC24910"/>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7" w15:restartNumberingAfterBreak="0">
    <w:nsid w:val="7F925214"/>
    <w:multiLevelType w:val="hybridMultilevel"/>
    <w:tmpl w:val="0EE822DA"/>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num w:numId="1" w16cid:durableId="1087727112">
    <w:abstractNumId w:val="1"/>
  </w:num>
  <w:num w:numId="2" w16cid:durableId="2036880633">
    <w:abstractNumId w:val="31"/>
  </w:num>
  <w:num w:numId="3" w16cid:durableId="749885857">
    <w:abstractNumId w:val="17"/>
  </w:num>
  <w:num w:numId="4" w16cid:durableId="1353074302">
    <w:abstractNumId w:val="24"/>
  </w:num>
  <w:num w:numId="5" w16cid:durableId="1523860821">
    <w:abstractNumId w:val="9"/>
  </w:num>
  <w:num w:numId="6" w16cid:durableId="614945338">
    <w:abstractNumId w:val="23"/>
  </w:num>
  <w:num w:numId="7" w16cid:durableId="13043026">
    <w:abstractNumId w:val="27"/>
  </w:num>
  <w:num w:numId="8" w16cid:durableId="495340509">
    <w:abstractNumId w:val="19"/>
  </w:num>
  <w:num w:numId="9" w16cid:durableId="1959020758">
    <w:abstractNumId w:val="16"/>
  </w:num>
  <w:num w:numId="10" w16cid:durableId="127406315">
    <w:abstractNumId w:val="21"/>
  </w:num>
  <w:num w:numId="11" w16cid:durableId="89856816">
    <w:abstractNumId w:val="37"/>
  </w:num>
  <w:num w:numId="12" w16cid:durableId="1291592099">
    <w:abstractNumId w:val="12"/>
  </w:num>
  <w:num w:numId="13" w16cid:durableId="493686508">
    <w:abstractNumId w:val="43"/>
  </w:num>
  <w:num w:numId="14" w16cid:durableId="1589074725">
    <w:abstractNumId w:val="4"/>
  </w:num>
  <w:num w:numId="15" w16cid:durableId="645166391">
    <w:abstractNumId w:val="39"/>
  </w:num>
  <w:num w:numId="16" w16cid:durableId="538277047">
    <w:abstractNumId w:val="29"/>
  </w:num>
  <w:num w:numId="17" w16cid:durableId="903223245">
    <w:abstractNumId w:val="7"/>
  </w:num>
  <w:num w:numId="18" w16cid:durableId="1900244858">
    <w:abstractNumId w:val="20"/>
  </w:num>
  <w:num w:numId="19" w16cid:durableId="1194735296">
    <w:abstractNumId w:val="5"/>
  </w:num>
  <w:num w:numId="20" w16cid:durableId="1885479367">
    <w:abstractNumId w:val="0"/>
  </w:num>
  <w:num w:numId="21" w16cid:durableId="830220520">
    <w:abstractNumId w:val="15"/>
  </w:num>
  <w:num w:numId="22" w16cid:durableId="1197474263">
    <w:abstractNumId w:val="34"/>
  </w:num>
  <w:num w:numId="23" w16cid:durableId="1245145076">
    <w:abstractNumId w:val="45"/>
  </w:num>
  <w:num w:numId="24" w16cid:durableId="678242735">
    <w:abstractNumId w:val="32"/>
  </w:num>
  <w:num w:numId="25" w16cid:durableId="27487078">
    <w:abstractNumId w:val="44"/>
  </w:num>
  <w:num w:numId="26" w16cid:durableId="1255934950">
    <w:abstractNumId w:val="2"/>
  </w:num>
  <w:num w:numId="27" w16cid:durableId="12802816">
    <w:abstractNumId w:val="10"/>
  </w:num>
  <w:num w:numId="28" w16cid:durableId="555550524">
    <w:abstractNumId w:val="47"/>
  </w:num>
  <w:num w:numId="29" w16cid:durableId="1930695819">
    <w:abstractNumId w:val="14"/>
  </w:num>
  <w:num w:numId="30" w16cid:durableId="1724404668">
    <w:abstractNumId w:val="38"/>
  </w:num>
  <w:num w:numId="31" w16cid:durableId="258831691">
    <w:abstractNumId w:val="8"/>
  </w:num>
  <w:num w:numId="32" w16cid:durableId="2108689152">
    <w:abstractNumId w:val="30"/>
  </w:num>
  <w:num w:numId="33" w16cid:durableId="1928541935">
    <w:abstractNumId w:val="35"/>
  </w:num>
  <w:num w:numId="34" w16cid:durableId="1705979419">
    <w:abstractNumId w:val="28"/>
  </w:num>
  <w:num w:numId="35" w16cid:durableId="688482313">
    <w:abstractNumId w:val="25"/>
  </w:num>
  <w:num w:numId="36" w16cid:durableId="2093887586">
    <w:abstractNumId w:val="13"/>
  </w:num>
  <w:num w:numId="37" w16cid:durableId="246228528">
    <w:abstractNumId w:val="22"/>
  </w:num>
  <w:num w:numId="38" w16cid:durableId="1615406659">
    <w:abstractNumId w:val="6"/>
  </w:num>
  <w:num w:numId="39" w16cid:durableId="518470648">
    <w:abstractNumId w:val="3"/>
  </w:num>
  <w:num w:numId="40" w16cid:durableId="1969773837">
    <w:abstractNumId w:val="40"/>
  </w:num>
  <w:num w:numId="41" w16cid:durableId="70320134">
    <w:abstractNumId w:val="46"/>
  </w:num>
  <w:num w:numId="42" w16cid:durableId="159976861">
    <w:abstractNumId w:val="36"/>
  </w:num>
  <w:num w:numId="43" w16cid:durableId="1571424486">
    <w:abstractNumId w:val="42"/>
  </w:num>
  <w:num w:numId="44" w16cid:durableId="1340087271">
    <w:abstractNumId w:val="26"/>
  </w:num>
  <w:num w:numId="45" w16cid:durableId="306664866">
    <w:abstractNumId w:val="11"/>
  </w:num>
  <w:num w:numId="46" w16cid:durableId="556355512">
    <w:abstractNumId w:val="41"/>
  </w:num>
  <w:num w:numId="47" w16cid:durableId="498695546">
    <w:abstractNumId w:val="33"/>
  </w:num>
  <w:num w:numId="48" w16cid:durableId="1007057559">
    <w:abstractNumId w:val="18"/>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2639"/>
    <w:rsid w:val="000A39D6"/>
    <w:rsid w:val="000C7775"/>
    <w:rsid w:val="001A451E"/>
    <w:rsid w:val="002B363F"/>
    <w:rsid w:val="00312E26"/>
    <w:rsid w:val="003429FE"/>
    <w:rsid w:val="00423A7D"/>
    <w:rsid w:val="0053238B"/>
    <w:rsid w:val="00582921"/>
    <w:rsid w:val="00607150"/>
    <w:rsid w:val="006516D3"/>
    <w:rsid w:val="006C7789"/>
    <w:rsid w:val="007D5B6B"/>
    <w:rsid w:val="007F3F94"/>
    <w:rsid w:val="008D4AA9"/>
    <w:rsid w:val="00912639"/>
    <w:rsid w:val="00B60992"/>
    <w:rsid w:val="00B81124"/>
    <w:rsid w:val="00BF0A04"/>
    <w:rsid w:val="00C45C24"/>
    <w:rsid w:val="00D329DC"/>
    <w:rsid w:val="00E429C9"/>
    <w:rsid w:val="00F0501F"/>
    <w:rsid w:val="00F23BCC"/>
    <w:rsid w:val="00F36405"/>
    <w:rsid w:val="00FD7B9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2B0CA4F"/>
  <w15:chartTrackingRefBased/>
  <w15:docId w15:val="{3562F0B4-C8DA-439D-A184-94C1C2ABBB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12E26"/>
    <w:rPr>
      <w:rFonts w:ascii="Times New Roman" w:hAnsi="Times New Roman"/>
      <w:sz w:val="28"/>
      <w:lang w:val="ru-RU"/>
    </w:rPr>
  </w:style>
  <w:style w:type="paragraph" w:styleId="1">
    <w:name w:val="heading 1"/>
    <w:basedOn w:val="a"/>
    <w:next w:val="a"/>
    <w:link w:val="10"/>
    <w:uiPriority w:val="9"/>
    <w:qFormat/>
    <w:rsid w:val="00312E26"/>
    <w:pPr>
      <w:keepNext/>
      <w:keepLines/>
      <w:spacing w:before="240" w:after="0"/>
      <w:outlineLvl w:val="0"/>
    </w:pPr>
    <w:rPr>
      <w:rFonts w:ascii="Calibri Light" w:eastAsia="Times New Roman" w:hAnsi="Calibri Light" w:cs="Times New Roman"/>
      <w:color w:val="2E74B5"/>
      <w:sz w:val="32"/>
      <w:szCs w:val="32"/>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12E26"/>
    <w:rPr>
      <w:rFonts w:ascii="Calibri Light" w:eastAsia="Times New Roman" w:hAnsi="Calibri Light" w:cs="Times New Roman"/>
      <w:color w:val="2E74B5"/>
      <w:sz w:val="32"/>
      <w:szCs w:val="32"/>
      <w:lang w:val="uk-UA"/>
    </w:rPr>
  </w:style>
  <w:style w:type="paragraph" w:styleId="a3">
    <w:name w:val="Balloon Text"/>
    <w:basedOn w:val="a"/>
    <w:link w:val="a4"/>
    <w:uiPriority w:val="99"/>
    <w:semiHidden/>
    <w:unhideWhenUsed/>
    <w:rsid w:val="00912639"/>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912639"/>
    <w:rPr>
      <w:rFonts w:ascii="Segoe UI" w:hAnsi="Segoe UI" w:cs="Segoe UI"/>
      <w:sz w:val="18"/>
      <w:szCs w:val="18"/>
    </w:rPr>
  </w:style>
  <w:style w:type="paragraph" w:styleId="a5">
    <w:name w:val="List Paragraph"/>
    <w:basedOn w:val="a"/>
    <w:uiPriority w:val="34"/>
    <w:qFormat/>
    <w:rsid w:val="007F3F94"/>
    <w:pPr>
      <w:ind w:left="720"/>
      <w:contextualSpacing/>
    </w:pPr>
  </w:style>
  <w:style w:type="paragraph" w:styleId="a6">
    <w:name w:val="Body Text"/>
    <w:basedOn w:val="a"/>
    <w:link w:val="a7"/>
    <w:uiPriority w:val="1"/>
    <w:qFormat/>
    <w:rsid w:val="00312E26"/>
    <w:pPr>
      <w:widowControl w:val="0"/>
      <w:autoSpaceDE w:val="0"/>
      <w:autoSpaceDN w:val="0"/>
      <w:spacing w:after="0" w:line="240" w:lineRule="auto"/>
    </w:pPr>
    <w:rPr>
      <w:rFonts w:eastAsia="Times New Roman" w:cs="Times New Roman"/>
      <w:szCs w:val="28"/>
      <w:lang w:val="uk-UA"/>
    </w:rPr>
  </w:style>
  <w:style w:type="character" w:customStyle="1" w:styleId="a7">
    <w:name w:val="Основной текст Знак"/>
    <w:basedOn w:val="a0"/>
    <w:link w:val="a6"/>
    <w:uiPriority w:val="1"/>
    <w:rsid w:val="00312E26"/>
    <w:rPr>
      <w:rFonts w:ascii="Times New Roman" w:eastAsia="Times New Roman" w:hAnsi="Times New Roman" w:cs="Times New Roman"/>
      <w:sz w:val="28"/>
      <w:szCs w:val="28"/>
      <w:lang w:val="uk-UA"/>
    </w:rPr>
  </w:style>
  <w:style w:type="character" w:styleId="a8">
    <w:name w:val="Hyperlink"/>
    <w:uiPriority w:val="99"/>
    <w:unhideWhenUsed/>
    <w:rsid w:val="00312E26"/>
    <w:rPr>
      <w:color w:val="0000FF"/>
      <w:u w:val="single"/>
    </w:rPr>
  </w:style>
  <w:style w:type="character" w:customStyle="1" w:styleId="HTML">
    <w:name w:val="Стандартный HTML Знак"/>
    <w:basedOn w:val="a0"/>
    <w:link w:val="HTML0"/>
    <w:uiPriority w:val="99"/>
    <w:semiHidden/>
    <w:rsid w:val="00312E26"/>
    <w:rPr>
      <w:rFonts w:ascii="Consolas" w:eastAsia="Calibri" w:hAnsi="Consolas" w:cs="Times New Roman"/>
      <w:sz w:val="20"/>
      <w:szCs w:val="20"/>
      <w:lang w:val="uk-UA"/>
    </w:rPr>
  </w:style>
  <w:style w:type="paragraph" w:styleId="HTML0">
    <w:name w:val="HTML Preformatted"/>
    <w:basedOn w:val="a"/>
    <w:link w:val="HTML"/>
    <w:uiPriority w:val="99"/>
    <w:semiHidden/>
    <w:unhideWhenUsed/>
    <w:rsid w:val="00312E26"/>
    <w:pPr>
      <w:spacing w:after="0" w:line="240" w:lineRule="auto"/>
    </w:pPr>
    <w:rPr>
      <w:rFonts w:ascii="Consolas" w:eastAsia="Calibri" w:hAnsi="Consolas" w:cs="Times New Roman"/>
      <w:sz w:val="20"/>
      <w:szCs w:val="20"/>
      <w:lang w:val="uk-UA"/>
    </w:rPr>
  </w:style>
  <w:style w:type="character" w:customStyle="1" w:styleId="HTMLPreformattedChar1">
    <w:name w:val="HTML Preformatted Char1"/>
    <w:basedOn w:val="a0"/>
    <w:uiPriority w:val="99"/>
    <w:semiHidden/>
    <w:rsid w:val="00312E26"/>
    <w:rPr>
      <w:rFonts w:ascii="Consolas" w:hAnsi="Consolas"/>
      <w:sz w:val="20"/>
      <w:szCs w:val="20"/>
      <w:lang w:val="ru-RU"/>
    </w:rPr>
  </w:style>
  <w:style w:type="paragraph" w:styleId="a9">
    <w:name w:val="annotation text"/>
    <w:basedOn w:val="a"/>
    <w:link w:val="aa"/>
    <w:uiPriority w:val="99"/>
    <w:semiHidden/>
    <w:unhideWhenUsed/>
    <w:rsid w:val="00312E26"/>
    <w:pPr>
      <w:spacing w:line="240" w:lineRule="auto"/>
    </w:pPr>
    <w:rPr>
      <w:rFonts w:ascii="Calibri" w:eastAsia="Calibri" w:hAnsi="Calibri" w:cs="Times New Roman"/>
      <w:sz w:val="20"/>
      <w:szCs w:val="20"/>
      <w:lang w:val="uk-UA"/>
    </w:rPr>
  </w:style>
  <w:style w:type="character" w:customStyle="1" w:styleId="aa">
    <w:name w:val="Текст примечания Знак"/>
    <w:basedOn w:val="a0"/>
    <w:link w:val="a9"/>
    <w:uiPriority w:val="99"/>
    <w:semiHidden/>
    <w:rsid w:val="00312E26"/>
    <w:rPr>
      <w:rFonts w:ascii="Calibri" w:eastAsia="Calibri" w:hAnsi="Calibri" w:cs="Times New Roman"/>
      <w:sz w:val="20"/>
      <w:szCs w:val="20"/>
      <w:lang w:val="uk-UA"/>
    </w:rPr>
  </w:style>
  <w:style w:type="character" w:customStyle="1" w:styleId="ab">
    <w:name w:val="Тема примечания Знак"/>
    <w:basedOn w:val="aa"/>
    <w:link w:val="ac"/>
    <w:uiPriority w:val="99"/>
    <w:semiHidden/>
    <w:rsid w:val="00312E26"/>
    <w:rPr>
      <w:rFonts w:ascii="Calibri" w:eastAsia="Calibri" w:hAnsi="Calibri" w:cs="Times New Roman"/>
      <w:b/>
      <w:bCs/>
      <w:sz w:val="20"/>
      <w:szCs w:val="20"/>
      <w:lang w:val="uk-UA"/>
    </w:rPr>
  </w:style>
  <w:style w:type="paragraph" w:styleId="ac">
    <w:name w:val="annotation subject"/>
    <w:basedOn w:val="a9"/>
    <w:next w:val="a9"/>
    <w:link w:val="ab"/>
    <w:uiPriority w:val="99"/>
    <w:semiHidden/>
    <w:unhideWhenUsed/>
    <w:rsid w:val="00312E26"/>
    <w:rPr>
      <w:b/>
      <w:bCs/>
    </w:rPr>
  </w:style>
  <w:style w:type="character" w:customStyle="1" w:styleId="CommentSubjectChar1">
    <w:name w:val="Comment Subject Char1"/>
    <w:basedOn w:val="aa"/>
    <w:uiPriority w:val="99"/>
    <w:semiHidden/>
    <w:rsid w:val="00312E26"/>
    <w:rPr>
      <w:rFonts w:ascii="Calibri" w:eastAsia="Calibri" w:hAnsi="Calibri" w:cs="Times New Roman"/>
      <w:b/>
      <w:bCs/>
      <w:sz w:val="20"/>
      <w:szCs w:val="20"/>
      <w:lang w:val="uk-UA"/>
    </w:rPr>
  </w:style>
  <w:style w:type="paragraph" w:styleId="2">
    <w:name w:val="toc 2"/>
    <w:basedOn w:val="a"/>
    <w:next w:val="a"/>
    <w:autoRedefine/>
    <w:uiPriority w:val="39"/>
    <w:unhideWhenUsed/>
    <w:rsid w:val="00312E26"/>
    <w:pPr>
      <w:spacing w:after="100"/>
      <w:ind w:left="220"/>
    </w:pPr>
    <w:rPr>
      <w:rFonts w:ascii="Calibri" w:eastAsia="Times New Roman" w:hAnsi="Calibri" w:cs="Times New Roman"/>
      <w:sz w:val="22"/>
      <w:lang w:val="en-US"/>
    </w:rPr>
  </w:style>
  <w:style w:type="paragraph" w:styleId="11">
    <w:name w:val="toc 1"/>
    <w:basedOn w:val="a"/>
    <w:next w:val="a"/>
    <w:autoRedefine/>
    <w:uiPriority w:val="39"/>
    <w:unhideWhenUsed/>
    <w:rsid w:val="00312E26"/>
    <w:pPr>
      <w:spacing w:after="100"/>
    </w:pPr>
    <w:rPr>
      <w:rFonts w:ascii="Calibri" w:eastAsia="Times New Roman" w:hAnsi="Calibri" w:cs="Times New Roman"/>
      <w:sz w:val="22"/>
      <w:lang w:val="en-US"/>
    </w:rPr>
  </w:style>
  <w:style w:type="paragraph" w:styleId="3">
    <w:name w:val="toc 3"/>
    <w:basedOn w:val="a"/>
    <w:next w:val="a"/>
    <w:autoRedefine/>
    <w:uiPriority w:val="39"/>
    <w:unhideWhenUsed/>
    <w:rsid w:val="00312E26"/>
    <w:pPr>
      <w:spacing w:after="100"/>
      <w:ind w:left="440"/>
    </w:pPr>
    <w:rPr>
      <w:rFonts w:ascii="Calibri" w:eastAsia="Times New Roman" w:hAnsi="Calibri" w:cs="Times New Roman"/>
      <w:sz w:val="22"/>
      <w:lang w:val="en-US"/>
    </w:rPr>
  </w:style>
  <w:style w:type="paragraph" w:styleId="ad">
    <w:name w:val="header"/>
    <w:basedOn w:val="a"/>
    <w:link w:val="ae"/>
    <w:uiPriority w:val="99"/>
    <w:unhideWhenUsed/>
    <w:rsid w:val="00312E26"/>
    <w:pPr>
      <w:tabs>
        <w:tab w:val="center" w:pos="4677"/>
        <w:tab w:val="right" w:pos="9355"/>
      </w:tabs>
      <w:spacing w:after="0" w:line="240" w:lineRule="auto"/>
    </w:pPr>
    <w:rPr>
      <w:rFonts w:ascii="Calibri" w:eastAsia="Calibri" w:hAnsi="Calibri" w:cs="Times New Roman"/>
      <w:sz w:val="22"/>
      <w:lang w:val="uk-UA"/>
    </w:rPr>
  </w:style>
  <w:style w:type="character" w:customStyle="1" w:styleId="ae">
    <w:name w:val="Верхний колонтитул Знак"/>
    <w:basedOn w:val="a0"/>
    <w:link w:val="ad"/>
    <w:uiPriority w:val="99"/>
    <w:rsid w:val="00312E26"/>
    <w:rPr>
      <w:rFonts w:ascii="Calibri" w:eastAsia="Calibri" w:hAnsi="Calibri" w:cs="Times New Roman"/>
      <w:lang w:val="uk-UA"/>
    </w:rPr>
  </w:style>
  <w:style w:type="paragraph" w:styleId="af">
    <w:name w:val="footer"/>
    <w:basedOn w:val="a"/>
    <w:link w:val="af0"/>
    <w:uiPriority w:val="99"/>
    <w:unhideWhenUsed/>
    <w:rsid w:val="00312E26"/>
    <w:pPr>
      <w:tabs>
        <w:tab w:val="center" w:pos="4677"/>
        <w:tab w:val="right" w:pos="9355"/>
      </w:tabs>
      <w:spacing w:after="0" w:line="240" w:lineRule="auto"/>
    </w:pPr>
    <w:rPr>
      <w:rFonts w:ascii="Calibri" w:eastAsia="Calibri" w:hAnsi="Calibri" w:cs="Times New Roman"/>
      <w:sz w:val="22"/>
      <w:lang w:val="uk-UA"/>
    </w:rPr>
  </w:style>
  <w:style w:type="character" w:customStyle="1" w:styleId="af0">
    <w:name w:val="Нижний колонтитул Знак"/>
    <w:basedOn w:val="a0"/>
    <w:link w:val="af"/>
    <w:uiPriority w:val="99"/>
    <w:rsid w:val="00312E26"/>
    <w:rPr>
      <w:rFonts w:ascii="Calibri" w:eastAsia="Calibri" w:hAnsi="Calibri" w:cs="Times New Roman"/>
      <w:lang w:val="uk-UA"/>
    </w:rPr>
  </w:style>
  <w:style w:type="paragraph" w:styleId="af1">
    <w:name w:val="Normal (Web)"/>
    <w:basedOn w:val="a"/>
    <w:uiPriority w:val="99"/>
    <w:unhideWhenUsed/>
    <w:rsid w:val="00312E26"/>
    <w:pPr>
      <w:spacing w:before="100" w:beforeAutospacing="1" w:after="100" w:afterAutospacing="1" w:line="240" w:lineRule="auto"/>
    </w:pPr>
    <w:rPr>
      <w:rFonts w:eastAsia="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64</Pages>
  <Words>68645</Words>
  <Characters>39128</Characters>
  <Application>Microsoft Office Word</Application>
  <DocSecurity>0</DocSecurity>
  <Lines>326</Lines>
  <Paragraphs>215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107558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Lilia Schkoliar</cp:lastModifiedBy>
  <cp:revision>2</cp:revision>
  <dcterms:created xsi:type="dcterms:W3CDTF">2023-05-30T12:01:00Z</dcterms:created>
  <dcterms:modified xsi:type="dcterms:W3CDTF">2023-05-30T12:01:00Z</dcterms:modified>
</cp:coreProperties>
</file>