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4B303C" w14:textId="402387ED" w:rsidR="000E0E4F" w:rsidRPr="000E0E4F" w:rsidRDefault="000E0E4F" w:rsidP="001C041E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E0E4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УДК 004.05</w:t>
      </w:r>
      <w:r w:rsidR="00FF34E0" w:rsidRPr="00FF34E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0E0E4F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6E864F0D" w14:textId="77777777" w:rsidR="000E0E4F" w:rsidRPr="000E0E4F" w:rsidRDefault="000E0E4F" w:rsidP="001C04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31939D16" w14:textId="1B789164" w:rsidR="000E0E4F" w:rsidRPr="00FF34E0" w:rsidRDefault="000E0E4F" w:rsidP="001C041E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д.т.н.,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професор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Романкевич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О.М.;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аспірант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Журба А.В.</w:t>
      </w:r>
      <w:r w:rsidR="00FF34E0" w:rsidRPr="00FF34E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; </w:t>
      </w:r>
      <w:proofErr w:type="spellStart"/>
      <w:r w:rsidR="00FF34E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асистент</w:t>
      </w:r>
      <w:proofErr w:type="spellEnd"/>
      <w:r w:rsidR="00FF34E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Пол</w:t>
      </w:r>
      <w:proofErr w:type="spellStart"/>
      <w:r w:rsidR="00FF34E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іщук</w:t>
      </w:r>
      <w:proofErr w:type="spellEnd"/>
      <w:r w:rsidR="00FF34E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gramStart"/>
      <w:r w:rsidR="00FF34E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  <w:r w:rsidR="00FF34E0" w:rsidRPr="009D04D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.</w:t>
      </w:r>
      <w:r w:rsidR="00FF34E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</w:t>
      </w:r>
      <w:r w:rsidR="00FF34E0" w:rsidRPr="00FF34E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..</w:t>
      </w:r>
      <w:proofErr w:type="gramEnd"/>
    </w:p>
    <w:p w14:paraId="06FE161C" w14:textId="77777777" w:rsidR="000E0E4F" w:rsidRPr="000E0E4F" w:rsidRDefault="000E0E4F" w:rsidP="001C04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5CA2DDBA" w14:textId="77777777" w:rsidR="000E0E4F" w:rsidRPr="000E0E4F" w:rsidRDefault="000E0E4F" w:rsidP="001C041E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Національний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технічний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університет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України</w:t>
      </w:r>
      <w:proofErr w:type="spellEnd"/>
    </w:p>
    <w:p w14:paraId="6F211331" w14:textId="77777777" w:rsidR="000E0E4F" w:rsidRPr="000E0E4F" w:rsidRDefault="000E0E4F" w:rsidP="001C041E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«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Київський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політехнічний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інститут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імені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Ігоря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Сікорського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»</w:t>
      </w:r>
    </w:p>
    <w:p w14:paraId="62EA2AD8" w14:textId="77777777" w:rsidR="000E0E4F" w:rsidRPr="000E0E4F" w:rsidRDefault="000E0E4F" w:rsidP="001C04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4C7A9DF9" w14:textId="28C99C0C" w:rsidR="000E0E4F" w:rsidRPr="00455916" w:rsidRDefault="00455916" w:rsidP="001C041E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bookmarkStart w:id="0" w:name="_Hlk150801945"/>
      <w:r w:rsidRPr="00455916">
        <w:rPr>
          <w:rFonts w:ascii="Times New Roman" w:eastAsia="Times New Roman" w:hAnsi="Times New Roman" w:cs="Times New Roman"/>
          <w:color w:val="000000"/>
          <w:sz w:val="32"/>
          <w:szCs w:val="32"/>
          <w:lang w:val="ru-RU"/>
        </w:rPr>
        <w:t>СПОСІБ ТЕСТУВАННЯ ГЕНЕРАТОРІВ ВИПАДКОВИХ РІВНОВАЖНИХ ВЕКТОРІВ</w:t>
      </w:r>
    </w:p>
    <w:bookmarkEnd w:id="0"/>
    <w:p w14:paraId="170B3CD1" w14:textId="77777777" w:rsidR="000E0E4F" w:rsidRPr="000E0E4F" w:rsidRDefault="000E0E4F" w:rsidP="001C04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2528CBDC" w14:textId="77777777" w:rsidR="000E0E4F" w:rsidRPr="000E0E4F" w:rsidRDefault="000E0E4F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E0E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Abstract</w:t>
      </w:r>
    </w:p>
    <w:p w14:paraId="292177A9" w14:textId="77777777" w:rsidR="000E0E4F" w:rsidRPr="000E0E4F" w:rsidRDefault="000E0E4F" w:rsidP="001C04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17F691A" w14:textId="77777777" w:rsidR="001C041E" w:rsidRDefault="000E0E4F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Romankevich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O.M., prof., PhD; </w:t>
      </w:r>
      <w:proofErr w:type="spellStart"/>
      <w:r w:rsidRPr="000E0E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Zhurba</w:t>
      </w:r>
      <w:proofErr w:type="spellEnd"/>
      <w:r w:rsidRPr="000E0E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A.V., graduate student</w:t>
      </w:r>
      <w:r w:rsidR="0045591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</w:p>
    <w:p w14:paraId="6B679B9B" w14:textId="24EADF26" w:rsidR="000E0E4F" w:rsidRPr="00455916" w:rsidRDefault="00455916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8D63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Olena</w:t>
      </w:r>
      <w:proofErr w:type="spellEnd"/>
      <w:r w:rsidRPr="008D63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8D63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Polishchuk</w:t>
      </w:r>
      <w:proofErr w:type="spellEnd"/>
      <w:r w:rsidRPr="00CC44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assistant.</w:t>
      </w:r>
    </w:p>
    <w:p w14:paraId="00C9737C" w14:textId="1ABE104D" w:rsidR="000E0E4F" w:rsidRPr="00455916" w:rsidRDefault="00455916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4559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A Technique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</w:t>
      </w:r>
      <w:r w:rsidRPr="0045591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</w:t>
      </w:r>
      <w:r w:rsidRPr="0045591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esting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g</w:t>
      </w:r>
      <w:r w:rsidRPr="0045591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enerators of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r</w:t>
      </w:r>
      <w:r w:rsidRPr="0045591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andom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b</w:t>
      </w:r>
      <w:r w:rsidRPr="0045591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alanced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v</w:t>
      </w:r>
      <w:r w:rsidRPr="00455916">
        <w:rPr>
          <w:rFonts w:ascii="Times New Roman" w:hAnsi="Times New Roman" w:cs="Times New Roman"/>
          <w:b/>
          <w:bCs/>
          <w:i/>
          <w:iCs/>
          <w:sz w:val="24"/>
          <w:szCs w:val="24"/>
        </w:rPr>
        <w:t>ectors</w:t>
      </w:r>
    </w:p>
    <w:p w14:paraId="704242AC" w14:textId="77777777" w:rsidR="002402BA" w:rsidRDefault="002402BA" w:rsidP="001C041E">
      <w:pPr>
        <w:spacing w:after="0" w:line="240" w:lineRule="auto"/>
        <w:ind w:firstLine="562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402BA">
        <w:rPr>
          <w:rFonts w:ascii="Times New Roman" w:hAnsi="Times New Roman" w:cs="Times New Roman"/>
          <w:i/>
          <w:iCs/>
          <w:sz w:val="24"/>
          <w:szCs w:val="24"/>
        </w:rPr>
        <w:t xml:space="preserve">We present a </w:t>
      </w:r>
      <w:r w:rsidRPr="002402B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Technique</w:t>
      </w:r>
      <w:r w:rsidRPr="004559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2402BA">
        <w:rPr>
          <w:rFonts w:ascii="Times New Roman" w:hAnsi="Times New Roman" w:cs="Times New Roman"/>
          <w:i/>
          <w:iCs/>
          <w:sz w:val="24"/>
          <w:szCs w:val="24"/>
        </w:rPr>
        <w:t>for testing generators of random balanced vectors—binary sequences of fixed length with an equal number of ones and zeros. The method involves generating a large sample of balanced vectors and using the chi-squared test to compare the observed frequencies with the expected uniform distribution.</w:t>
      </w:r>
    </w:p>
    <w:p w14:paraId="0E910CCD" w14:textId="53AB5E02" w:rsidR="000E0E4F" w:rsidRPr="002402BA" w:rsidRDefault="000E0E4F" w:rsidP="001C041E">
      <w:pPr>
        <w:spacing w:after="0" w:line="240" w:lineRule="auto"/>
        <w:ind w:firstLine="562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402BA">
        <w:rPr>
          <w:rFonts w:ascii="Times New Roman" w:hAnsi="Times New Roman" w:cs="Times New Roman"/>
          <w:i/>
          <w:iCs/>
          <w:sz w:val="24"/>
          <w:szCs w:val="24"/>
        </w:rPr>
        <w:tab/>
      </w:r>
    </w:p>
    <w:p w14:paraId="21694399" w14:textId="32C8C910" w:rsidR="000E0E4F" w:rsidRDefault="000E0E4F" w:rsidP="001C041E">
      <w:pPr>
        <w:pStyle w:val="a3"/>
        <w:spacing w:before="0" w:beforeAutospacing="0" w:after="0" w:afterAutospacing="0"/>
        <w:ind w:firstLine="562"/>
        <w:jc w:val="both"/>
        <w:rPr>
          <w:b/>
          <w:bCs/>
          <w:color w:val="000000"/>
          <w:sz w:val="28"/>
          <w:szCs w:val="28"/>
          <w:lang w:val="ru-RU"/>
        </w:rPr>
      </w:pPr>
      <w:proofErr w:type="spellStart"/>
      <w:r w:rsidRPr="00FF34E0">
        <w:rPr>
          <w:b/>
          <w:bCs/>
          <w:color w:val="000000"/>
          <w:sz w:val="28"/>
          <w:szCs w:val="28"/>
          <w:lang w:val="ru-RU"/>
        </w:rPr>
        <w:t>Вступ</w:t>
      </w:r>
      <w:proofErr w:type="spellEnd"/>
    </w:p>
    <w:p w14:paraId="5BD63B6F" w14:textId="77777777" w:rsidR="001C041E" w:rsidRPr="00FF34E0" w:rsidRDefault="001C041E" w:rsidP="001C041E">
      <w:pPr>
        <w:pStyle w:val="a3"/>
        <w:spacing w:before="0" w:beforeAutospacing="0" w:after="0" w:afterAutospacing="0"/>
        <w:ind w:firstLine="562"/>
        <w:jc w:val="both"/>
        <w:rPr>
          <w:b/>
          <w:bCs/>
          <w:color w:val="000000"/>
          <w:sz w:val="28"/>
          <w:szCs w:val="28"/>
          <w:lang w:val="ru-RU"/>
        </w:rPr>
      </w:pPr>
    </w:p>
    <w:p w14:paraId="68404274" w14:textId="77777777" w:rsidR="002402BA" w:rsidRPr="002402BA" w:rsidRDefault="002402BA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Генератори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випадкових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послідовностей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широко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використовуються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різних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галузях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включно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статистичним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моделюванням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симуляцією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систем,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ігровими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додатками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іншими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сферами, де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потрібна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випадковість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Якість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генератора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визначається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його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здатністю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виробляти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послідовності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мають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властивості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істинної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випадковості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04423EFA" w14:textId="77777777" w:rsidR="002402BA" w:rsidRPr="002402BA" w:rsidRDefault="002402BA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одразу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не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можна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сказати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те,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наскільки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«хороший» той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інший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генератор.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Якщо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послідовність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випадкових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чисел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передбачувана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приховані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закономірності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призвести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небажаних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наслідків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наприклад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до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неправильних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результатів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моделювання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прогнозування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3F32EF33" w14:textId="01ADD441" w:rsidR="002402BA" w:rsidRDefault="002402BA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Існує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безліч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методів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тестів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оцінки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випадковості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послідовностей</w:t>
      </w:r>
      <w:proofErr w:type="spellEnd"/>
      <w:r w:rsidR="00070DDC" w:rsidRPr="00070DD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proofErr w:type="gramEnd"/>
      <w:r w:rsidR="00070DDC" w:rsidRPr="00070DD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1]</w:t>
      </w:r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не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існує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єдиного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універсального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набору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критеріїв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який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би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оцінював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наскільки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дані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числа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застосовні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саме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конкретної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У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цій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статті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пропонується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іб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тестування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генераторів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випадкових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послідовностей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генерує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вектор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proofErr w:type="spellEnd"/>
      <w:proofErr w:type="gram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однакової</w:t>
      </w:r>
      <w:proofErr w:type="spellEnd"/>
      <w:r w:rsidRPr="002402B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ваги.</w:t>
      </w:r>
    </w:p>
    <w:p w14:paraId="2AB53EA8" w14:textId="44B2FC3F" w:rsidR="00805459" w:rsidRDefault="00805459" w:rsidP="001C041E">
      <w:pPr>
        <w:pStyle w:val="a3"/>
        <w:spacing w:before="0" w:beforeAutospacing="0" w:after="0" w:afterAutospacing="0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14:paraId="2183DE72" w14:textId="5AF981EC" w:rsidR="001C041E" w:rsidRDefault="001C041E" w:rsidP="001C041E">
      <w:pPr>
        <w:pStyle w:val="a3"/>
        <w:spacing w:before="0" w:beforeAutospacing="0" w:after="0" w:afterAutospacing="0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14:paraId="30FA11A7" w14:textId="77777777" w:rsidR="001C041E" w:rsidRDefault="001C041E" w:rsidP="001C041E">
      <w:pPr>
        <w:pStyle w:val="a3"/>
        <w:spacing w:before="0" w:beforeAutospacing="0" w:after="0" w:afterAutospacing="0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14:paraId="74C34683" w14:textId="7D54C932" w:rsidR="000E0E4F" w:rsidRPr="00070DDC" w:rsidRDefault="000E0E4F" w:rsidP="001C041E">
      <w:pPr>
        <w:pStyle w:val="a3"/>
        <w:spacing w:before="0" w:beforeAutospacing="0" w:after="0" w:afterAutospacing="0"/>
        <w:ind w:firstLine="567"/>
        <w:jc w:val="both"/>
        <w:rPr>
          <w:lang w:val="uk-UA"/>
        </w:rPr>
      </w:pPr>
      <w:r w:rsidRPr="00070DDC">
        <w:rPr>
          <w:b/>
          <w:bCs/>
          <w:color w:val="000000"/>
          <w:sz w:val="28"/>
          <w:szCs w:val="28"/>
          <w:lang w:val="uk-UA"/>
        </w:rPr>
        <w:lastRenderedPageBreak/>
        <w:t>Постановка задачі</w:t>
      </w:r>
    </w:p>
    <w:p w14:paraId="623605EF" w14:textId="38D1F5D1" w:rsidR="000E0E4F" w:rsidRPr="002402BA" w:rsidRDefault="002402BA" w:rsidP="001C041E">
      <w:pPr>
        <w:pStyle w:val="a3"/>
        <w:spacing w:before="0" w:beforeAutospacing="0" w:after="0" w:afterAutospacing="0"/>
        <w:ind w:firstLine="567"/>
        <w:jc w:val="both"/>
        <w:rPr>
          <w:sz w:val="28"/>
          <w:szCs w:val="28"/>
          <w:lang w:val="ru-RU"/>
        </w:rPr>
      </w:pPr>
      <w:r w:rsidRPr="00070DDC">
        <w:rPr>
          <w:sz w:val="28"/>
          <w:szCs w:val="28"/>
          <w:lang w:val="uk-UA"/>
        </w:rPr>
        <w:t>Незважаючи на наявність відомих способ</w:t>
      </w:r>
      <w:r w:rsidRPr="002402BA">
        <w:rPr>
          <w:sz w:val="28"/>
          <w:szCs w:val="28"/>
          <w:lang w:val="uk-UA"/>
        </w:rPr>
        <w:t>ів</w:t>
      </w:r>
      <w:r w:rsidRPr="00070DDC">
        <w:rPr>
          <w:sz w:val="28"/>
          <w:szCs w:val="28"/>
          <w:lang w:val="uk-UA"/>
        </w:rPr>
        <w:t xml:space="preserve"> тестування генераторів випадкових </w:t>
      </w:r>
      <w:r w:rsidR="00070DDC" w:rsidRPr="00070DDC">
        <w:rPr>
          <w:sz w:val="28"/>
          <w:szCs w:val="28"/>
          <w:lang w:val="uk-UA"/>
        </w:rPr>
        <w:t>по</w:t>
      </w:r>
      <w:r w:rsidR="00070DDC">
        <w:rPr>
          <w:sz w:val="28"/>
          <w:szCs w:val="28"/>
          <w:lang w:val="uk-UA"/>
        </w:rPr>
        <w:t>слідовностей</w:t>
      </w:r>
      <w:r w:rsidRPr="00070DDC">
        <w:rPr>
          <w:sz w:val="28"/>
          <w:szCs w:val="28"/>
          <w:lang w:val="uk-UA"/>
        </w:rPr>
        <w:t xml:space="preserve">, недоліком цих підходів є те, що вони можуть не враховувати специфіку генераторів, які продукують випадкові рівноважні вектори. </w:t>
      </w:r>
      <w:proofErr w:type="spellStart"/>
      <w:r w:rsidRPr="002402BA">
        <w:rPr>
          <w:sz w:val="28"/>
          <w:szCs w:val="28"/>
          <w:lang w:val="ru-RU"/>
        </w:rPr>
        <w:t>Такі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генератори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використовуються</w:t>
      </w:r>
      <w:proofErr w:type="spellEnd"/>
      <w:r w:rsidRPr="002402BA">
        <w:rPr>
          <w:sz w:val="28"/>
          <w:szCs w:val="28"/>
          <w:lang w:val="ru-RU"/>
        </w:rPr>
        <w:t xml:space="preserve"> в областях, де </w:t>
      </w:r>
      <w:proofErr w:type="spellStart"/>
      <w:r w:rsidRPr="002402BA">
        <w:rPr>
          <w:sz w:val="28"/>
          <w:szCs w:val="28"/>
          <w:lang w:val="ru-RU"/>
        </w:rPr>
        <w:t>необхідні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бінарні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послідовності</w:t>
      </w:r>
      <w:proofErr w:type="spellEnd"/>
      <w:r w:rsidRPr="002402BA">
        <w:rPr>
          <w:sz w:val="28"/>
          <w:szCs w:val="28"/>
          <w:lang w:val="ru-RU"/>
        </w:rPr>
        <w:t xml:space="preserve"> з </w:t>
      </w:r>
      <w:proofErr w:type="spellStart"/>
      <w:r w:rsidRPr="002402BA">
        <w:rPr>
          <w:sz w:val="28"/>
          <w:szCs w:val="28"/>
          <w:lang w:val="ru-RU"/>
        </w:rPr>
        <w:t>фіксованою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кількістю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одиниць</w:t>
      </w:r>
      <w:proofErr w:type="spellEnd"/>
      <w:r w:rsidRPr="002402BA">
        <w:rPr>
          <w:sz w:val="28"/>
          <w:szCs w:val="28"/>
          <w:lang w:val="ru-RU"/>
        </w:rPr>
        <w:t xml:space="preserve"> та </w:t>
      </w:r>
      <w:proofErr w:type="spellStart"/>
      <w:r w:rsidRPr="002402BA">
        <w:rPr>
          <w:sz w:val="28"/>
          <w:szCs w:val="28"/>
          <w:lang w:val="ru-RU"/>
        </w:rPr>
        <w:t>нулів</w:t>
      </w:r>
      <w:proofErr w:type="spellEnd"/>
      <w:r w:rsidRPr="002402BA">
        <w:rPr>
          <w:sz w:val="28"/>
          <w:szCs w:val="28"/>
          <w:lang w:val="ru-RU"/>
        </w:rPr>
        <w:t xml:space="preserve">, </w:t>
      </w:r>
      <w:proofErr w:type="spellStart"/>
      <w:r w:rsidRPr="002402BA">
        <w:rPr>
          <w:sz w:val="28"/>
          <w:szCs w:val="28"/>
          <w:lang w:val="ru-RU"/>
        </w:rPr>
        <w:t>наприклад</w:t>
      </w:r>
      <w:proofErr w:type="spellEnd"/>
      <w:r w:rsidRPr="002402BA">
        <w:rPr>
          <w:sz w:val="28"/>
          <w:szCs w:val="28"/>
          <w:lang w:val="ru-RU"/>
        </w:rPr>
        <w:t xml:space="preserve">, у </w:t>
      </w:r>
      <w:proofErr w:type="spellStart"/>
      <w:r w:rsidRPr="002402BA">
        <w:rPr>
          <w:sz w:val="28"/>
          <w:szCs w:val="28"/>
          <w:lang w:val="ru-RU"/>
        </w:rPr>
        <w:t>комбінаторних</w:t>
      </w:r>
      <w:proofErr w:type="spellEnd"/>
      <w:r w:rsidRPr="002402BA">
        <w:rPr>
          <w:sz w:val="28"/>
          <w:szCs w:val="28"/>
          <w:lang w:val="ru-RU"/>
        </w:rPr>
        <w:t xml:space="preserve"> задачах, </w:t>
      </w:r>
      <w:proofErr w:type="spellStart"/>
      <w:r w:rsidRPr="002402BA">
        <w:rPr>
          <w:sz w:val="28"/>
          <w:szCs w:val="28"/>
          <w:lang w:val="ru-RU"/>
        </w:rPr>
        <w:t>моделюванні</w:t>
      </w:r>
      <w:proofErr w:type="spellEnd"/>
      <w:r w:rsidRPr="002402BA">
        <w:rPr>
          <w:sz w:val="28"/>
          <w:szCs w:val="28"/>
          <w:lang w:val="ru-RU"/>
        </w:rPr>
        <w:t xml:space="preserve"> та </w:t>
      </w:r>
      <w:proofErr w:type="spellStart"/>
      <w:r w:rsidRPr="002402BA">
        <w:rPr>
          <w:sz w:val="28"/>
          <w:szCs w:val="28"/>
          <w:lang w:val="ru-RU"/>
        </w:rPr>
        <w:t>кодуванні</w:t>
      </w:r>
      <w:proofErr w:type="spellEnd"/>
      <w:r w:rsidRPr="002402BA">
        <w:rPr>
          <w:sz w:val="28"/>
          <w:szCs w:val="28"/>
          <w:lang w:val="ru-RU"/>
        </w:rPr>
        <w:t xml:space="preserve">. </w:t>
      </w:r>
      <w:proofErr w:type="spellStart"/>
      <w:r w:rsidRPr="002402BA">
        <w:rPr>
          <w:sz w:val="28"/>
          <w:szCs w:val="28"/>
          <w:lang w:val="ru-RU"/>
        </w:rPr>
        <w:t>Якщо</w:t>
      </w:r>
      <w:proofErr w:type="spellEnd"/>
      <w:r w:rsidRPr="002402BA">
        <w:rPr>
          <w:sz w:val="28"/>
          <w:szCs w:val="28"/>
          <w:lang w:val="ru-RU"/>
        </w:rPr>
        <w:t xml:space="preserve"> генератор </w:t>
      </w:r>
      <w:proofErr w:type="spellStart"/>
      <w:r w:rsidRPr="002402BA">
        <w:rPr>
          <w:sz w:val="28"/>
          <w:szCs w:val="28"/>
          <w:lang w:val="ru-RU"/>
        </w:rPr>
        <w:t>має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приховані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закономірності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або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нерівномірно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розподіляє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вектори</w:t>
      </w:r>
      <w:proofErr w:type="spellEnd"/>
      <w:r w:rsidRPr="002402BA">
        <w:rPr>
          <w:sz w:val="28"/>
          <w:szCs w:val="28"/>
          <w:lang w:val="ru-RU"/>
        </w:rPr>
        <w:t xml:space="preserve">, </w:t>
      </w:r>
      <w:proofErr w:type="spellStart"/>
      <w:r w:rsidRPr="002402BA">
        <w:rPr>
          <w:sz w:val="28"/>
          <w:szCs w:val="28"/>
          <w:lang w:val="ru-RU"/>
        </w:rPr>
        <w:t>це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може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призвести</w:t>
      </w:r>
      <w:proofErr w:type="spellEnd"/>
      <w:r w:rsidRPr="002402BA">
        <w:rPr>
          <w:sz w:val="28"/>
          <w:szCs w:val="28"/>
          <w:lang w:val="ru-RU"/>
        </w:rPr>
        <w:t xml:space="preserve"> до </w:t>
      </w:r>
      <w:proofErr w:type="spellStart"/>
      <w:r w:rsidRPr="002402BA">
        <w:rPr>
          <w:sz w:val="28"/>
          <w:szCs w:val="28"/>
          <w:lang w:val="ru-RU"/>
        </w:rPr>
        <w:t>спотворення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результатів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моделювання</w:t>
      </w:r>
      <w:proofErr w:type="spellEnd"/>
      <w:r w:rsidRPr="002402BA">
        <w:rPr>
          <w:sz w:val="28"/>
          <w:szCs w:val="28"/>
          <w:lang w:val="ru-RU"/>
        </w:rPr>
        <w:t xml:space="preserve"> та </w:t>
      </w:r>
      <w:proofErr w:type="spellStart"/>
      <w:r w:rsidRPr="002402BA">
        <w:rPr>
          <w:sz w:val="28"/>
          <w:szCs w:val="28"/>
          <w:lang w:val="ru-RU"/>
        </w:rPr>
        <w:t>аналізу</w:t>
      </w:r>
      <w:proofErr w:type="spellEnd"/>
      <w:r w:rsidRPr="002402BA">
        <w:rPr>
          <w:sz w:val="28"/>
          <w:szCs w:val="28"/>
          <w:lang w:val="ru-RU"/>
        </w:rPr>
        <w:t>.</w:t>
      </w:r>
    </w:p>
    <w:p w14:paraId="7C72504A" w14:textId="03C28893" w:rsidR="002402BA" w:rsidRPr="002402BA" w:rsidRDefault="002402BA" w:rsidP="001C041E">
      <w:pPr>
        <w:pStyle w:val="a3"/>
        <w:spacing w:before="0" w:beforeAutospacing="0" w:after="0" w:afterAutospacing="0"/>
        <w:ind w:firstLine="567"/>
        <w:jc w:val="both"/>
        <w:rPr>
          <w:sz w:val="28"/>
          <w:szCs w:val="28"/>
          <w:lang w:val="ru-RU"/>
        </w:rPr>
      </w:pPr>
      <w:r w:rsidRPr="002402BA">
        <w:rPr>
          <w:sz w:val="28"/>
          <w:szCs w:val="28"/>
          <w:lang w:val="ru-RU"/>
        </w:rPr>
        <w:t xml:space="preserve">З </w:t>
      </w:r>
      <w:proofErr w:type="spellStart"/>
      <w:r w:rsidRPr="002402BA">
        <w:rPr>
          <w:sz w:val="28"/>
          <w:szCs w:val="28"/>
          <w:lang w:val="ru-RU"/>
        </w:rPr>
        <w:t>цього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випливає</w:t>
      </w:r>
      <w:proofErr w:type="spellEnd"/>
      <w:r w:rsidRPr="002402BA">
        <w:rPr>
          <w:sz w:val="28"/>
          <w:szCs w:val="28"/>
          <w:lang w:val="ru-RU"/>
        </w:rPr>
        <w:t xml:space="preserve">, </w:t>
      </w:r>
      <w:proofErr w:type="spellStart"/>
      <w:r w:rsidRPr="002402BA">
        <w:rPr>
          <w:sz w:val="28"/>
          <w:szCs w:val="28"/>
          <w:lang w:val="ru-RU"/>
        </w:rPr>
        <w:t>що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основна</w:t>
      </w:r>
      <w:proofErr w:type="spellEnd"/>
      <w:r w:rsidRPr="002402BA">
        <w:rPr>
          <w:sz w:val="28"/>
          <w:szCs w:val="28"/>
          <w:lang w:val="ru-RU"/>
        </w:rPr>
        <w:t xml:space="preserve"> мета </w:t>
      </w:r>
      <w:proofErr w:type="spellStart"/>
      <w:r w:rsidRPr="002402BA">
        <w:rPr>
          <w:sz w:val="28"/>
          <w:szCs w:val="28"/>
          <w:lang w:val="ru-RU"/>
        </w:rPr>
        <w:t>роботи</w:t>
      </w:r>
      <w:proofErr w:type="spellEnd"/>
      <w:r w:rsidRPr="002402BA">
        <w:rPr>
          <w:sz w:val="28"/>
          <w:szCs w:val="28"/>
          <w:lang w:val="ru-RU"/>
        </w:rPr>
        <w:t xml:space="preserve"> – </w:t>
      </w:r>
      <w:proofErr w:type="spellStart"/>
      <w:r w:rsidRPr="002402BA">
        <w:rPr>
          <w:sz w:val="28"/>
          <w:szCs w:val="28"/>
          <w:lang w:val="ru-RU"/>
        </w:rPr>
        <w:t>запропонувати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спосіб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тестування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генераторів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випадкових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рівноважних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векторів</w:t>
      </w:r>
      <w:proofErr w:type="spellEnd"/>
      <w:r w:rsidRPr="002402BA">
        <w:rPr>
          <w:sz w:val="28"/>
          <w:szCs w:val="28"/>
          <w:lang w:val="ru-RU"/>
        </w:rPr>
        <w:t xml:space="preserve">, </w:t>
      </w:r>
      <w:proofErr w:type="spellStart"/>
      <w:r w:rsidRPr="002402BA">
        <w:rPr>
          <w:sz w:val="28"/>
          <w:szCs w:val="28"/>
          <w:lang w:val="ru-RU"/>
        </w:rPr>
        <w:t>який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базується</w:t>
      </w:r>
      <w:proofErr w:type="spellEnd"/>
      <w:r w:rsidRPr="002402BA">
        <w:rPr>
          <w:sz w:val="28"/>
          <w:szCs w:val="28"/>
          <w:lang w:val="ru-RU"/>
        </w:rPr>
        <w:t xml:space="preserve"> на </w:t>
      </w:r>
      <w:proofErr w:type="spellStart"/>
      <w:r w:rsidRPr="002402BA">
        <w:rPr>
          <w:sz w:val="28"/>
          <w:szCs w:val="28"/>
          <w:lang w:val="ru-RU"/>
        </w:rPr>
        <w:t>статистичному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аналізі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рівномірності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розподілу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згенерованих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векторів</w:t>
      </w:r>
      <w:proofErr w:type="spellEnd"/>
      <w:r w:rsidRPr="002402BA">
        <w:rPr>
          <w:sz w:val="28"/>
          <w:szCs w:val="28"/>
          <w:lang w:val="ru-RU"/>
        </w:rPr>
        <w:t xml:space="preserve"> та </w:t>
      </w:r>
      <w:proofErr w:type="spellStart"/>
      <w:r w:rsidRPr="002402BA">
        <w:rPr>
          <w:sz w:val="28"/>
          <w:szCs w:val="28"/>
          <w:lang w:val="ru-RU"/>
        </w:rPr>
        <w:t>здатний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виявляти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можливі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відхилення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від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істинної</w:t>
      </w:r>
      <w:proofErr w:type="spellEnd"/>
      <w:r w:rsidRPr="002402BA">
        <w:rPr>
          <w:sz w:val="28"/>
          <w:szCs w:val="28"/>
          <w:lang w:val="ru-RU"/>
        </w:rPr>
        <w:t xml:space="preserve"> </w:t>
      </w:r>
      <w:proofErr w:type="spellStart"/>
      <w:r w:rsidRPr="002402BA">
        <w:rPr>
          <w:sz w:val="28"/>
          <w:szCs w:val="28"/>
          <w:lang w:val="ru-RU"/>
        </w:rPr>
        <w:t>випадковості</w:t>
      </w:r>
      <w:proofErr w:type="spellEnd"/>
      <w:r w:rsidRPr="002402BA">
        <w:rPr>
          <w:sz w:val="28"/>
          <w:szCs w:val="28"/>
          <w:lang w:val="ru-RU"/>
        </w:rPr>
        <w:t>.</w:t>
      </w:r>
    </w:p>
    <w:p w14:paraId="03DC1CF4" w14:textId="77777777" w:rsidR="002402BA" w:rsidRPr="002402BA" w:rsidRDefault="002402BA" w:rsidP="001C041E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ru-RU"/>
        </w:rPr>
      </w:pPr>
    </w:p>
    <w:p w14:paraId="1C4A1184" w14:textId="77777777" w:rsidR="00D92B30" w:rsidRDefault="002402BA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Бінарні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послідовності</w:t>
      </w:r>
      <w:proofErr w:type="spellEnd"/>
    </w:p>
    <w:p w14:paraId="20657B5D" w14:textId="77777777" w:rsidR="00D92B30" w:rsidRP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proofErr w:type="spellStart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>Розглянемо</w:t>
      </w:r>
      <w:proofErr w:type="spellEnd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>бінарну</w:t>
      </w:r>
      <w:proofErr w:type="spellEnd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послідовність</w:t>
      </w:r>
      <w:proofErr w:type="spellEnd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довжини</w:t>
      </w:r>
      <w:proofErr w:type="spellEnd"/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color w:val="000000"/>
            <w:sz w:val="28"/>
            <w:szCs w:val="28"/>
            <w:lang w:val="ru-RU"/>
          </w:rPr>
          <m:t>n</m:t>
        </m:r>
      </m:oMath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що складається з елементів </w:t>
      </w:r>
      <m:oMath>
        <m:sSub>
          <m:sSubPr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ru-RU"/>
              </w:rPr>
              <m:t>i</m:t>
            </m:r>
          </m:sub>
        </m:sSub>
        <m:r>
          <w:rPr>
            <w:rFonts w:ascii="Cambria Math" w:hAnsi="Cambria Math" w:cs="Times New Roman"/>
            <w:color w:val="000000"/>
            <w:sz w:val="28"/>
            <w:szCs w:val="28"/>
            <w:lang w:val="ru-RU"/>
          </w:rPr>
          <m:t>∈</m:t>
        </m:r>
        <m:d>
          <m:dPr>
            <m:begChr m:val="{"/>
            <m:endChr m:val="}"/>
            <m:ctrlPr>
              <w:rPr>
                <w:rFonts w:ascii="Cambria Math" w:eastAsia="Times New Roman" w:hAnsi="Cambria Math" w:cs="Times New Roman"/>
                <w:color w:val="000000"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8"/>
                <w:szCs w:val="28"/>
                <w:lang w:val="ru-RU"/>
              </w:rPr>
              <m:t>0,1</m:t>
            </m:r>
          </m:e>
        </m:d>
      </m:oMath>
      <w:r w:rsidRPr="00D92B30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5249F7F8" w14:textId="77777777" w:rsidR="00D92B30" w:rsidRP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Вагою вектора </w:t>
      </w:r>
      <w:proofErr w:type="spellStart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називається</w:t>
      </w:r>
      <w:proofErr w:type="spellEnd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сума </w:t>
      </w:r>
      <w:proofErr w:type="spellStart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14:paraId="04C5415F" w14:textId="7049F2F7" w:rsidR="00D92B30" w:rsidRPr="00D92B30" w:rsidRDefault="00D92B30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</w:pPr>
      <m:oMathPara>
        <m:oMath>
          <m:r>
            <w:rPr>
              <w:rFonts w:ascii="Cambria Math" w:hAnsi="Cambria Math"/>
              <w:sz w:val="24"/>
              <w:szCs w:val="24"/>
              <w:lang w:val="ru-RU"/>
            </w:rPr>
            <m:t>ω</m:t>
          </m:r>
          <m:r>
            <w:rPr>
              <w:rFonts w:ascii="Cambria Math" w:eastAsia="Times New Roman" w:hAnsi="Cambria Math" w:cs="Times New Roman"/>
              <w:sz w:val="24"/>
              <w:szCs w:val="24"/>
              <w:lang w:val="ru-RU"/>
            </w:rPr>
            <m:t>=</m:t>
          </m:r>
          <m:nary>
            <m:naryPr>
              <m:chr m:val="∑"/>
              <m:ctrlPr>
                <w:rPr>
                  <w:rFonts w:ascii="Cambria Math" w:eastAsia="Times New Roman" w:hAnsi="Cambria Math" w:cs="Times New Roman"/>
                  <w:sz w:val="24"/>
                  <w:szCs w:val="24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i = 1</m:t>
              </m:r>
            </m:sub>
            <m:sup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ru-RU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ru-RU"/>
                    </w:rPr>
                    <m:t>i</m:t>
                  </m:r>
                </m:sub>
              </m:sSub>
            </m:e>
          </m:nary>
        </m:oMath>
      </m:oMathPara>
    </w:p>
    <w:p w14:paraId="40B5DC51" w14:textId="4F867A6A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Вектори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однакової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ваги </w:t>
      </w:r>
      <m:oMath>
        <m:r>
          <w:rPr>
            <w:rFonts w:ascii="Cambria Math" w:hAnsi="Cambria Math"/>
            <w:lang w:val="ru-RU"/>
          </w:rPr>
          <m:t>ω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це всі можливі бінарні вектори довжини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n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фіксованим числом одиниць </w:t>
      </w:r>
      <m:oMath>
        <m:r>
          <w:rPr>
            <w:rFonts w:ascii="Cambria Math" w:hAnsi="Cambria Math"/>
            <w:lang w:val="ru-RU"/>
          </w:rPr>
          <m:t>ω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75130654" w14:textId="77777777" w:rsidR="00D92B30" w:rsidRP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14:paraId="62FEEEC2" w14:textId="4FCAFED1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bookmarkStart w:id="1" w:name="_rjfkcpfdxd0"/>
      <w:bookmarkEnd w:id="1"/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Комбінаторика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векторів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однакової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ваги</w:t>
      </w:r>
    </w:p>
    <w:p w14:paraId="60D191A6" w14:textId="12FD7DA2" w:rsidR="00D92B30" w:rsidRP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число таких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векторів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біноміальним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коефіцієнтом</w:t>
      </w:r>
      <w:proofErr w:type="spellEnd"/>
      <w:r w:rsidRP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14:paraId="62CD64E5" w14:textId="6D0FEFAF" w:rsidR="00D92B30" w:rsidRPr="00D92B30" w:rsidRDefault="00862832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m:oMathPara>
        <m:oMath>
          <m:sSubSup>
            <m:sSubSupPr>
              <m:ctrlPr>
                <w:rPr>
                  <w:rFonts w:ascii="Cambria Math" w:eastAsia="Times New Roman" w:hAnsi="Cambria Math" w:cs="Times New Roman"/>
                  <w:sz w:val="24"/>
                  <w:szCs w:val="24"/>
                </w:rPr>
              </m:ctrlPr>
            </m:sSubSup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C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n</m:t>
              </m:r>
            </m:sub>
            <m:sup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ω</m:t>
              </m:r>
            </m:sup>
          </m:sSubSup>
          <m:r>
            <w:rPr>
              <w:rFonts w:ascii="Cambria Math" w:eastAsia="Times New Roman" w:hAnsi="Cambria Math" w:cs="Times New Roman"/>
              <w:sz w:val="24"/>
              <w:szCs w:val="24"/>
              <w:lang w:val="ru-RU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ru-RU"/>
                      </w:rPr>
                      <m:t>n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ru-RU"/>
                      </w:rPr>
                      <m:t>ω</m:t>
                    </m:r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sz w:val="24"/>
              <w:szCs w:val="24"/>
              <w:lang w:val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n!</m:t>
              </m:r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ω!(n - ω)!</m:t>
              </m:r>
            </m:den>
          </m:f>
        </m:oMath>
      </m:oMathPara>
    </w:p>
    <w:p w14:paraId="7CA48BFD" w14:textId="77777777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для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n = 4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m:oMath>
        <m:r>
          <w:rPr>
            <w:rFonts w:ascii="Cambria Math" w:hAnsi="Cambria Math"/>
            <w:lang w:val="ru-RU"/>
          </w:rPr>
          <m:t>ω</m:t>
        </m:r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 xml:space="preserve"> = 2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загальна кількість векторів дорівнює:</w:t>
      </w:r>
    </w:p>
    <w:p w14:paraId="4F9B7134" w14:textId="77777777" w:rsidR="00D92B30" w:rsidRPr="00D92B30" w:rsidRDefault="00862832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m:oMathPara>
        <m:oMath>
          <m:sSubSup>
            <m:sSubSupPr>
              <m:ctrlPr>
                <w:rPr>
                  <w:rFonts w:ascii="Cambria Math" w:eastAsia="Times New Roman" w:hAnsi="Cambria Math" w:cs="Times New Roman"/>
                  <w:sz w:val="24"/>
                  <w:szCs w:val="24"/>
                </w:rPr>
              </m:ctrlPr>
            </m:sSubSup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C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4</m:t>
              </m:r>
            </m:sub>
            <m:sup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2</m:t>
              </m:r>
            </m:sup>
          </m:sSubSup>
          <m:r>
            <w:rPr>
              <w:rFonts w:ascii="Cambria Math" w:eastAsia="Times New Roman" w:hAnsi="Cambria Math" w:cs="Times New Roman"/>
              <w:sz w:val="24"/>
              <w:szCs w:val="24"/>
              <w:lang w:val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4!</m:t>
              </m:r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val="ru-RU"/>
                </w:rPr>
                <m:t>2!(4 -2)!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val="ru-RU"/>
            </w:rPr>
            <m:t>=6</m:t>
          </m:r>
        </m:oMath>
      </m:oMathPara>
    </w:p>
    <w:p w14:paraId="18607DA3" w14:textId="77777777" w:rsidR="00152498" w:rsidRDefault="00152498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" w:name="_qah58z27va44"/>
      <w:bookmarkEnd w:id="2"/>
    </w:p>
    <w:p w14:paraId="54DE0CDF" w14:textId="4F916870" w:rsidR="005F3C88" w:rsidRPr="005F3C88" w:rsidRDefault="005F3C88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Критерій</w:t>
      </w:r>
      <w:proofErr w:type="spellEnd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хі</w:t>
      </w:r>
      <w:proofErr w:type="spellEnd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-квадрат</w:t>
      </w:r>
    </w:p>
    <w:p w14:paraId="5E9EFC80" w14:textId="62D894F1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Критерій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хі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квадрат</w:t>
      </w:r>
      <w:r w:rsidR="00070DDC" w:rsidRPr="00070DDC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proofErr w:type="gramEnd"/>
      <w:r w:rsidR="00070DDC" w:rsidRPr="00070DDC">
        <w:rPr>
          <w:rFonts w:ascii="Times New Roman" w:eastAsia="Times New Roman" w:hAnsi="Times New Roman" w:cs="Times New Roman"/>
          <w:sz w:val="28"/>
          <w:szCs w:val="28"/>
          <w:lang w:val="ru-RU"/>
        </w:rPr>
        <w:t>2,3]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спостережуваного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очікуваним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рівномірним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Статистика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розраховується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формулою:</w:t>
      </w:r>
    </w:p>
    <w:p w14:paraId="0C7A3A2F" w14:textId="01F63D6C" w:rsidR="00D92B30" w:rsidRDefault="00862832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p>
          <m:s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χ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</m:t>
        </m:r>
        <m:nary>
          <m:naryPr>
            <m:chr m:val="∑"/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naryPr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k=1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</m:t>
            </m:r>
          </m:sup>
          <m:e>
            <m:f>
              <m:fPr>
                <m:ctrl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ru-RU"/>
                  </w:rPr>
                  <m:t>(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O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k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ru-RU"/>
                  </w:rPr>
                  <m:t>​-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E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k</m:t>
                    </m:r>
                  </m:sub>
                </m:sSub>
                <m:sSup>
                  <m:sSup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)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</m:num>
              <m:den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E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k</m:t>
                    </m:r>
                  </m:sub>
                </m:sSub>
              </m:den>
            </m:f>
          </m:e>
        </m:nary>
      </m:oMath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,</w:t>
      </w:r>
    </w:p>
    <w:p w14:paraId="4816E6A7" w14:textId="77777777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де:</w:t>
      </w:r>
    </w:p>
    <w:p w14:paraId="319B7CBF" w14:textId="77777777" w:rsidR="00D92B30" w:rsidRDefault="00862832" w:rsidP="001C041E">
      <w:pPr>
        <w:numPr>
          <w:ilvl w:val="0"/>
          <w:numId w:val="4"/>
        </w:num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O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</m:t>
            </m:r>
          </m:sub>
        </m:sSub>
      </m:oMath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​ — </w:t>
      </w:r>
      <w:proofErr w:type="spellStart"/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спостережуване</w:t>
      </w:r>
      <w:proofErr w:type="spellEnd"/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число </w:t>
      </w:r>
      <w:proofErr w:type="spellStart"/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появи</w:t>
      </w:r>
      <w:proofErr w:type="spellEnd"/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k</m:t>
        </m:r>
      </m:oMath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-го вектора,</w:t>
      </w:r>
    </w:p>
    <w:p w14:paraId="350D6A54" w14:textId="77777777" w:rsidR="00D92B30" w:rsidRDefault="00862832" w:rsidP="001C041E">
      <w:pPr>
        <w:numPr>
          <w:ilvl w:val="0"/>
          <w:numId w:val="4"/>
        </w:num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N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</m:t>
            </m:r>
          </m:den>
        </m:f>
      </m:oMath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​ — очікуване число появ за рівномірного розподілу,</w:t>
      </w:r>
    </w:p>
    <w:p w14:paraId="5EB4E22B" w14:textId="30C47F4F" w:rsidR="00D92B30" w:rsidRDefault="00D92B30" w:rsidP="001C041E">
      <w:pPr>
        <w:numPr>
          <w:ilvl w:val="0"/>
          <w:numId w:val="4"/>
        </w:num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 xml:space="preserve">K= </m:t>
        </m:r>
        <m:d>
          <m:d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ω</m:t>
                  </m:r>
                </m:e>
              </m:mr>
            </m:m>
          </m:e>
        </m:d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загальне число можливих векторів.</w:t>
      </w:r>
    </w:p>
    <w:p w14:paraId="5C557AAA" w14:textId="1C63AA8E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χ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 xml:space="preserve"> 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порівнюють із критичним значенням для заданого рівня значущості </w:t>
      </w:r>
      <m:oMath>
        <m:r>
          <w:rPr>
            <w:rFonts w:ascii="Cambria Math" w:hAnsi="Cambria Math"/>
            <w:lang w:val="ru-RU"/>
          </w:rPr>
          <m:t>α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K -1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ступенів свободи.</w:t>
      </w:r>
    </w:p>
    <w:p w14:paraId="3692D005" w14:textId="77777777" w:rsidR="005F3C88" w:rsidRDefault="005F3C88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2BC24730" w14:textId="77777777" w:rsidR="005F3C88" w:rsidRPr="005F3C88" w:rsidRDefault="005F3C88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Алгоритм</w:t>
      </w:r>
      <w:r w:rsidRPr="00D92B30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тестування</w:t>
      </w:r>
      <w:r>
        <w:rPr>
          <w:lang w:val="ru-RU"/>
        </w:rPr>
        <w:tab/>
      </w:r>
    </w:p>
    <w:p w14:paraId="5731CC03" w14:textId="77777777" w:rsidR="005F3C88" w:rsidRDefault="005F3C88" w:rsidP="001C041E">
      <w:pPr>
        <w:pStyle w:val="3"/>
        <w:keepNext w:val="0"/>
        <w:keepLines w:val="0"/>
        <w:numPr>
          <w:ilvl w:val="0"/>
          <w:numId w:val="9"/>
        </w:numPr>
        <w:spacing w:before="0" w:after="0" w:line="240" w:lineRule="auto"/>
        <w:jc w:val="both"/>
        <w:rPr>
          <w:rFonts w:ascii="Times New Roman" w:hAnsi="Times New Roman" w:cs="Times New Roman"/>
          <w:color w:val="000000"/>
          <w:lang w:val="ru-RU"/>
        </w:rPr>
      </w:pPr>
      <w:proofErr w:type="spellStart"/>
      <w:r>
        <w:rPr>
          <w:rFonts w:ascii="Times New Roman" w:hAnsi="Times New Roman" w:cs="Times New Roman"/>
          <w:color w:val="000000"/>
          <w:lang w:val="ru-RU"/>
        </w:rPr>
        <w:t>Параметри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тесту: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вибираються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значення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n (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довжина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вектора) і (вага вектора).</w:t>
      </w:r>
    </w:p>
    <w:p w14:paraId="2C6C652F" w14:textId="77777777" w:rsidR="005F3C88" w:rsidRDefault="005F3C88" w:rsidP="001C041E">
      <w:pPr>
        <w:pStyle w:val="3"/>
        <w:keepNext w:val="0"/>
        <w:keepLines w:val="0"/>
        <w:numPr>
          <w:ilvl w:val="0"/>
          <w:numId w:val="9"/>
        </w:numPr>
        <w:spacing w:before="0" w:after="0" w:line="240" w:lineRule="auto"/>
        <w:jc w:val="both"/>
        <w:rPr>
          <w:rFonts w:ascii="Times New Roman" w:hAnsi="Times New Roman" w:cs="Times New Roman"/>
          <w:color w:val="000000"/>
          <w:lang w:val="ru-RU"/>
        </w:rPr>
      </w:pPr>
      <w:proofErr w:type="spellStart"/>
      <w:r>
        <w:rPr>
          <w:rFonts w:ascii="Times New Roman" w:hAnsi="Times New Roman" w:cs="Times New Roman"/>
          <w:color w:val="000000"/>
          <w:lang w:val="ru-RU"/>
        </w:rPr>
        <w:t>Генерація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вибірки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згенерувати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велику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кількість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m:oMath>
        <m:r>
          <w:rPr>
            <w:rFonts w:ascii="Cambria Math" w:hAnsi="Cambria Math" w:cs="Times New Roman"/>
            <w:color w:val="000000"/>
            <w:lang w:val="ru-RU"/>
          </w:rPr>
          <m:t>N</m:t>
        </m:r>
      </m:oMath>
      <w:r>
        <w:rPr>
          <w:rFonts w:ascii="Times New Roman" w:hAnsi="Times New Roman" w:cs="Times New Roman"/>
          <w:color w:val="000000"/>
          <w:lang w:val="ru-RU"/>
        </w:rPr>
        <w:t xml:space="preserve"> послідовностей довжини </w:t>
      </w:r>
      <m:oMath>
        <m:r>
          <w:rPr>
            <w:rFonts w:ascii="Cambria Math" w:hAnsi="Cambria Math" w:cs="Times New Roman"/>
            <w:color w:val="000000"/>
            <w:lang w:val="ru-RU"/>
          </w:rPr>
          <m:t>n</m:t>
        </m:r>
      </m:oMath>
      <w:r>
        <w:rPr>
          <w:rFonts w:ascii="Times New Roman" w:hAnsi="Times New Roman" w:cs="Times New Roman"/>
          <w:color w:val="000000"/>
          <w:lang w:val="ru-RU"/>
        </w:rPr>
        <w:t xml:space="preserve"> і ваги </w:t>
      </w:r>
      <m:oMath>
        <m:r>
          <w:rPr>
            <w:rFonts w:ascii="Cambria Math" w:eastAsia="Arial" w:hAnsi="Cambria Math"/>
            <w:lang w:val="ru-RU"/>
          </w:rPr>
          <m:t>ω</m:t>
        </m:r>
      </m:oMath>
      <w:r>
        <w:rPr>
          <w:rFonts w:ascii="Times New Roman" w:hAnsi="Times New Roman" w:cs="Times New Roman"/>
          <w:color w:val="000000"/>
          <w:lang w:val="ru-RU"/>
        </w:rPr>
        <w:t>.</w:t>
      </w:r>
    </w:p>
    <w:p w14:paraId="55728A99" w14:textId="77777777" w:rsidR="005F3C88" w:rsidRDefault="005F3C88" w:rsidP="001C041E">
      <w:pPr>
        <w:pStyle w:val="3"/>
        <w:keepNext w:val="0"/>
        <w:keepLines w:val="0"/>
        <w:numPr>
          <w:ilvl w:val="0"/>
          <w:numId w:val="9"/>
        </w:numPr>
        <w:spacing w:before="0" w:after="0" w:line="240" w:lineRule="auto"/>
        <w:jc w:val="both"/>
        <w:rPr>
          <w:rFonts w:ascii="Times New Roman" w:hAnsi="Times New Roman" w:cs="Times New Roman"/>
          <w:color w:val="000000"/>
          <w:lang w:val="ru-RU"/>
        </w:rPr>
      </w:pPr>
      <w:proofErr w:type="spellStart"/>
      <w:r>
        <w:rPr>
          <w:rFonts w:ascii="Times New Roman" w:hAnsi="Times New Roman" w:cs="Times New Roman"/>
          <w:color w:val="000000"/>
          <w:lang w:val="ru-RU"/>
        </w:rPr>
        <w:t>Підрахунок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частот: для кожного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можливого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вектора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підрахувати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кількість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його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появ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вибірці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>.</w:t>
      </w:r>
    </w:p>
    <w:p w14:paraId="263BF736" w14:textId="77777777" w:rsidR="005F3C88" w:rsidRDefault="005F3C88" w:rsidP="001C041E">
      <w:pPr>
        <w:pStyle w:val="3"/>
        <w:keepNext w:val="0"/>
        <w:keepLines w:val="0"/>
        <w:numPr>
          <w:ilvl w:val="0"/>
          <w:numId w:val="9"/>
        </w:numPr>
        <w:spacing w:before="0" w:after="0" w:line="240" w:lineRule="auto"/>
        <w:jc w:val="both"/>
        <w:rPr>
          <w:rFonts w:ascii="Times New Roman" w:hAnsi="Times New Roman" w:cs="Times New Roman"/>
          <w:color w:val="000000"/>
          <w:lang w:val="ru-RU"/>
        </w:rPr>
      </w:pPr>
      <w:bookmarkStart w:id="3" w:name="_4a5ompzi8w70"/>
      <w:bookmarkEnd w:id="3"/>
      <w:proofErr w:type="spellStart"/>
      <w:r>
        <w:rPr>
          <w:rFonts w:ascii="Times New Roman" w:hAnsi="Times New Roman" w:cs="Times New Roman"/>
          <w:color w:val="000000"/>
          <w:lang w:val="ru-RU"/>
        </w:rPr>
        <w:t>Статистичний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аналіз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застосувати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статистичний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критерії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хі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-квадрат для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перевірки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рівномірності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розподілу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>.</w:t>
      </w:r>
    </w:p>
    <w:p w14:paraId="3AAA210A" w14:textId="62D26522" w:rsidR="005F3C88" w:rsidRDefault="005F3C88" w:rsidP="001C041E">
      <w:pPr>
        <w:pStyle w:val="3"/>
        <w:keepNext w:val="0"/>
        <w:keepLines w:val="0"/>
        <w:numPr>
          <w:ilvl w:val="0"/>
          <w:numId w:val="9"/>
        </w:numPr>
        <w:spacing w:before="0" w:after="0" w:line="240" w:lineRule="auto"/>
        <w:jc w:val="both"/>
        <w:rPr>
          <w:rFonts w:ascii="Times New Roman" w:hAnsi="Times New Roman" w:cs="Times New Roman"/>
          <w:color w:val="000000"/>
          <w:lang w:val="ru-RU"/>
        </w:rPr>
      </w:pPr>
      <w:bookmarkStart w:id="4" w:name="_wpqcp08s1c9m"/>
      <w:bookmarkEnd w:id="4"/>
      <w:proofErr w:type="spellStart"/>
      <w:r>
        <w:rPr>
          <w:rFonts w:ascii="Times New Roman" w:hAnsi="Times New Roman" w:cs="Times New Roman"/>
          <w:color w:val="000000"/>
          <w:lang w:val="ru-RU"/>
        </w:rPr>
        <w:t>Оцінка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результатів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: на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основі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результатів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статистичного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тестування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зробити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висновок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про </w:t>
      </w:r>
      <w:proofErr w:type="spellStart"/>
      <w:r>
        <w:rPr>
          <w:rFonts w:ascii="Times New Roman" w:hAnsi="Times New Roman" w:cs="Times New Roman"/>
          <w:color w:val="000000"/>
          <w:lang w:val="ru-RU"/>
        </w:rPr>
        <w:t>якість</w:t>
      </w:r>
      <w:proofErr w:type="spellEnd"/>
      <w:r>
        <w:rPr>
          <w:rFonts w:ascii="Times New Roman" w:hAnsi="Times New Roman" w:cs="Times New Roman"/>
          <w:color w:val="000000"/>
          <w:lang w:val="ru-RU"/>
        </w:rPr>
        <w:t xml:space="preserve"> генератора.</w:t>
      </w:r>
    </w:p>
    <w:p w14:paraId="3C7EB03B" w14:textId="77777777" w:rsidR="005F3C88" w:rsidRPr="005F3C88" w:rsidRDefault="005F3C88" w:rsidP="001C041E">
      <w:pPr>
        <w:spacing w:after="0" w:line="240" w:lineRule="auto"/>
        <w:ind w:firstLine="567"/>
        <w:rPr>
          <w:lang w:val="ru-RU"/>
        </w:rPr>
      </w:pPr>
    </w:p>
    <w:p w14:paraId="02658275" w14:textId="77777777" w:rsidR="005F3C88" w:rsidRPr="005F3C88" w:rsidRDefault="005F3C88" w:rsidP="001C041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5" w:name="_3m3ye9x37imw"/>
      <w:bookmarkEnd w:id="5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Приклад</w:t>
      </w:r>
    </w:p>
    <w:p w14:paraId="49AA6394" w14:textId="53872364" w:rsidR="00D92B30" w:rsidRDefault="00D92B30" w:rsidP="001C041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Розглянемо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генератор,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видає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бінарні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послідовності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завдовжки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n = 5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m:oMath>
        <m:r>
          <w:rPr>
            <w:rFonts w:ascii="Cambria Math" w:hAnsi="Cambria Math"/>
            <w:lang w:val="ru-RU"/>
          </w:rPr>
          <m:t>ω</m:t>
        </m:r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 xml:space="preserve"> =2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можливих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векторів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14:paraId="28BB104A" w14:textId="77777777" w:rsidR="00D92B30" w:rsidRDefault="00862832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5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</m:t>
            </m:r>
          </m:sup>
        </m:sSubSup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5!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2!(5 -2)!</m:t>
            </m:r>
          </m:den>
        </m:f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=10</m:t>
        </m:r>
      </m:oMath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0DE55FF0" w14:textId="77777777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Згенеруємо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N=1000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таких послідовностей і підрахуємо, скільки разів кожен вектор з'явився.</w:t>
      </w:r>
    </w:p>
    <w:p w14:paraId="339E2293" w14:textId="77777777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Припустимо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спостережувані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частоти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O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</m:t>
            </m:r>
          </m:sub>
        </m:sSub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14:paraId="425E3F4E" w14:textId="77777777" w:rsidR="00152498" w:rsidRDefault="00152498" w:rsidP="001C041E">
      <w:pPr>
        <w:widowControl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152498" w:rsidSect="001C041E">
          <w:footerReference w:type="default" r:id="rId8"/>
          <w:pgSz w:w="12240" w:h="15840"/>
          <w:pgMar w:top="1418" w:right="1418" w:bottom="1985" w:left="1418" w:header="567" w:footer="567" w:gutter="0"/>
          <w:pgNumType w:start="429"/>
          <w:cols w:space="720"/>
          <w:docGrid w:linePitch="360"/>
        </w:sectPr>
      </w:pPr>
    </w:p>
    <w:tbl>
      <w:tblPr>
        <w:tblW w:w="37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70"/>
        <w:gridCol w:w="1800"/>
      </w:tblGrid>
      <w:tr w:rsidR="00D92B30" w14:paraId="1EF091EA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4A13792" w14:textId="52347AF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Вектори</w:t>
            </w:r>
            <w:proofErr w:type="spellEnd"/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7DDB188" w14:textId="5D283AD1" w:rsidR="00D92B30" w:rsidRDefault="00862832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O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k</m:t>
                    </m:r>
                  </m:sub>
                </m:sSub>
              </m:oMath>
            </m:oMathPara>
          </w:p>
        </w:tc>
      </w:tr>
      <w:tr w:rsidR="00D92B30" w14:paraId="44B286FD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1A79E1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11000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C2653C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95</w:t>
            </w:r>
          </w:p>
        </w:tc>
      </w:tr>
      <w:tr w:rsidR="00D92B30" w14:paraId="22335A53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FF169BC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10100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B721243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100</w:t>
            </w:r>
          </w:p>
        </w:tc>
      </w:tr>
      <w:tr w:rsidR="00D92B30" w14:paraId="3D2D4CC4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71CEEA8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10010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BFC67F8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98</w:t>
            </w:r>
          </w:p>
        </w:tc>
      </w:tr>
      <w:tr w:rsidR="00D92B30" w14:paraId="49C941CE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DE6D379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10001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B4B7B62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105</w:t>
            </w:r>
          </w:p>
        </w:tc>
      </w:tr>
      <w:tr w:rsidR="00D92B30" w14:paraId="6899C727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8EE688F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01010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D2DFEED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90</w:t>
            </w:r>
          </w:p>
        </w:tc>
      </w:tr>
    </w:tbl>
    <w:p w14:paraId="70D4A2D4" w14:textId="77777777" w:rsidR="00152498" w:rsidRDefault="00152498" w:rsidP="001C041E">
      <w:pPr>
        <w:spacing w:after="0" w:line="240" w:lineRule="auto"/>
      </w:pPr>
    </w:p>
    <w:tbl>
      <w:tblPr>
        <w:tblW w:w="37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70"/>
        <w:gridCol w:w="1800"/>
      </w:tblGrid>
      <w:tr w:rsidR="00152498" w14:paraId="21526224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B5AD7F" w14:textId="3D2DA227" w:rsidR="00152498" w:rsidRDefault="00152498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Вектори</w:t>
            </w:r>
            <w:proofErr w:type="spellEnd"/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CD9178" w14:textId="4D690D6A" w:rsidR="00152498" w:rsidRDefault="00862832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O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k</m:t>
                    </m:r>
                  </m:sub>
                </m:sSub>
              </m:oMath>
            </m:oMathPara>
          </w:p>
        </w:tc>
      </w:tr>
      <w:tr w:rsidR="00D92B30" w14:paraId="4472987B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E7A0326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01100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9D7BCCB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102</w:t>
            </w:r>
          </w:p>
        </w:tc>
      </w:tr>
      <w:tr w:rsidR="00D92B30" w14:paraId="64361642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B506D43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01001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77CA796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110</w:t>
            </w:r>
          </w:p>
        </w:tc>
      </w:tr>
      <w:tr w:rsidR="00D92B30" w14:paraId="5AFC7E4E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A00C9FB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00110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B515A27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97</w:t>
            </w:r>
          </w:p>
        </w:tc>
      </w:tr>
      <w:tr w:rsidR="00D92B30" w14:paraId="5684B6CF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3866502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00101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5DDBC10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103</w:t>
            </w:r>
          </w:p>
        </w:tc>
      </w:tr>
      <w:tr w:rsidR="00D92B30" w14:paraId="5C7E4C8B" w14:textId="77777777" w:rsidTr="00152498">
        <w:tc>
          <w:tcPr>
            <w:tcW w:w="1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C660CEC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00011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20A9EE4" w14:textId="77777777" w:rsidR="00D92B30" w:rsidRDefault="00D92B30" w:rsidP="001C041E">
            <w:pPr>
              <w:widowControl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100</w:t>
            </w:r>
          </w:p>
        </w:tc>
      </w:tr>
    </w:tbl>
    <w:p w14:paraId="48978D8C" w14:textId="77777777" w:rsidR="00152498" w:rsidRDefault="00152498" w:rsidP="001C041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152498" w:rsidSect="00152498">
          <w:type w:val="continuous"/>
          <w:pgSz w:w="12240" w:h="15840"/>
          <w:pgMar w:top="1411" w:right="1411" w:bottom="1987" w:left="1411" w:header="720" w:footer="720" w:gutter="0"/>
          <w:cols w:num="2" w:space="720"/>
          <w:docGrid w:linePitch="360"/>
        </w:sectPr>
      </w:pPr>
    </w:p>
    <w:p w14:paraId="0BD94418" w14:textId="77777777" w:rsidR="00D92B30" w:rsidRDefault="00D92B30" w:rsidP="001C041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Очікувана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частота для кожного вектора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рівномірного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14:paraId="2915F781" w14:textId="77777777" w:rsidR="00D92B30" w:rsidRDefault="00862832" w:rsidP="001C041E">
      <w:pPr>
        <w:spacing w:after="0" w:line="240" w:lineRule="auto"/>
        <w:ind w:left="72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k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N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K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1000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=100</m:t>
          </m:r>
        </m:oMath>
      </m:oMathPara>
    </w:p>
    <w:p w14:paraId="4AC4DED6" w14:textId="77777777" w:rsidR="00D92B30" w:rsidRDefault="00D92B30" w:rsidP="001C041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Розрахуємо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статистику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хі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-квадрат:</w:t>
      </w:r>
    </w:p>
    <w:p w14:paraId="7DA5A2D0" w14:textId="3784A323" w:rsidR="00D92B30" w:rsidRDefault="00862832" w:rsidP="001C041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p>
          <m:s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χ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</m:t>
        </m:r>
        <m:nary>
          <m:naryPr>
            <m:chr m:val="∑"/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naryPr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k=1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10</m:t>
            </m:r>
          </m:sup>
          <m:e>
            <m:f>
              <m:fPr>
                <m:ctrl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ru-RU"/>
                  </w:rPr>
                  <m:t>(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O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k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ru-RU"/>
                  </w:rPr>
                  <m:t>​-100</m:t>
                </m:r>
                <m:sSup>
                  <m:sSup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)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val="ru-RU"/>
                  </w:rPr>
                  <m:t>100</m:t>
                </m:r>
              </m:den>
            </m:f>
          </m:e>
        </m:nary>
      </m:oMath>
      <w:r w:rsidR="00D92B3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,</w:t>
      </w:r>
    </w:p>
    <w:p w14:paraId="5663F50E" w14:textId="77777777" w:rsidR="00D92B30" w:rsidRDefault="00D92B30" w:rsidP="001C041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Підставивши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14:paraId="53BCFEB7" w14:textId="77777777" w:rsidR="00D92B30" w:rsidRDefault="00862832" w:rsidP="001C041E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lang w:val="ru-RU"/>
                </w:rPr>
                <m:t>χ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2</m:t>
              </m:r>
            </m:sup>
          </m:sSup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(95 ​-100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)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100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(100 ​-100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)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100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+...+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(103 ​-100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)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100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(100 ​-100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)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100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.</m:t>
          </m:r>
        </m:oMath>
      </m:oMathPara>
    </w:p>
    <w:p w14:paraId="14848A26" w14:textId="77777777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Обчисливши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χ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 xml:space="preserve"> =5.6.</m:t>
        </m:r>
      </m:oMath>
    </w:p>
    <w:p w14:paraId="3BB49B36" w14:textId="1BF329AA" w:rsidR="00D92B30" w:rsidRDefault="00D92B30" w:rsidP="001C041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Порівнюємо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критичним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sSup>
          <m:s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χ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/>
              </w:rPr>
              <m:t>2</m:t>
            </m:r>
          </m:sup>
        </m:sSup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9 ступенів свободи (оскільки</w:t>
      </w:r>
      <w:r w:rsid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K - 1 = 9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і рівня значущості </w:t>
      </w:r>
      <m:oMath>
        <m:r>
          <w:rPr>
            <w:rFonts w:ascii="Cambria Math" w:hAnsi="Cambria Math"/>
            <w:lang w:val="ru-RU"/>
          </w:rPr>
          <m:t>α</m:t>
        </m:r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=0.05</m:t>
        </m:r>
      </m:oMath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 Критичне значення становить приблизно 16.92.</w:t>
      </w:r>
    </w:p>
    <w:p w14:paraId="1AB3446E" w14:textId="767347AF" w:rsid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5.6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&lt; 16.92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ми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відкидаємо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гіпотезу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рівномірність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, і генератор проходить тест.</w:t>
      </w:r>
    </w:p>
    <w:p w14:paraId="3F91F9D6" w14:textId="77777777" w:rsidR="005F3C88" w:rsidRDefault="005F3C88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2D4473AF" w14:textId="77777777" w:rsidR="005F3C88" w:rsidRPr="005F3C88" w:rsidRDefault="005F3C88" w:rsidP="001C041E">
      <w:pPr>
        <w:spacing w:after="0" w:line="240" w:lineRule="auto"/>
        <w:ind w:left="720"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6" w:name="_11kzagua3rft"/>
      <w:bookmarkEnd w:id="6"/>
      <w:proofErr w:type="spellStart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Переваги</w:t>
      </w:r>
      <w:proofErr w:type="spellEnd"/>
      <w:r w:rsidRPr="005F3C8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способу</w:t>
      </w:r>
    </w:p>
    <w:p w14:paraId="580775F1" w14:textId="0A62DBB9" w:rsidR="00D92B30" w:rsidRPr="005F3C88" w:rsidRDefault="00D92B30" w:rsidP="001C041E">
      <w:pPr>
        <w:numPr>
          <w:ilvl w:val="0"/>
          <w:numId w:val="6"/>
        </w:num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прихованих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залежностей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спосиб</w:t>
      </w:r>
      <w:proofErr w:type="spellEnd"/>
      <w:r w:rsid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виявляти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закономірності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виявити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частот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бітів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314480A2" w14:textId="77777777" w:rsidR="00D92B30" w:rsidRPr="005F3C88" w:rsidRDefault="00D92B30" w:rsidP="001C041E">
      <w:pPr>
        <w:numPr>
          <w:ilvl w:val="0"/>
          <w:numId w:val="6"/>
        </w:num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Гнучкість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налаштування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обирати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ru-RU"/>
          </w:rPr>
          <m:t>n</m:t>
        </m:r>
      </m:oMath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ω</m:t>
        </m:r>
      </m:oMath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, адаптуючи тест до особливостей генератора.</w:t>
      </w:r>
    </w:p>
    <w:p w14:paraId="2C0797C7" w14:textId="5FD43026" w:rsidR="00D92B30" w:rsidRPr="005F3C88" w:rsidRDefault="00D92B30" w:rsidP="001C041E">
      <w:pPr>
        <w:numPr>
          <w:ilvl w:val="0"/>
          <w:numId w:val="6"/>
        </w:num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Простота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реалізації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спосіб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ґрунтується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відомих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статистичних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критеріях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потребує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обчислень</w:t>
      </w:r>
      <w:proofErr w:type="spellEnd"/>
      <w:r w:rsidRPr="005F3C8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3F8E2ABC" w14:textId="77777777" w:rsidR="002402BA" w:rsidRPr="000E0E4F" w:rsidRDefault="002402BA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72AE8670" w14:textId="77777777" w:rsidR="000E0E4F" w:rsidRPr="000E0E4F" w:rsidRDefault="000E0E4F" w:rsidP="001C041E">
      <w:pPr>
        <w:pStyle w:val="a3"/>
        <w:spacing w:before="0" w:beforeAutospacing="0" w:after="0" w:afterAutospacing="0"/>
        <w:ind w:firstLine="567"/>
        <w:jc w:val="both"/>
        <w:rPr>
          <w:lang w:val="ru-RU"/>
        </w:rPr>
      </w:pPr>
    </w:p>
    <w:p w14:paraId="0EC306FC" w14:textId="5A7A5A28" w:rsidR="00C855F3" w:rsidRPr="005F3C88" w:rsidRDefault="00C855F3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5F3C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Висновки</w:t>
      </w:r>
      <w:proofErr w:type="spellEnd"/>
    </w:p>
    <w:p w14:paraId="22E1A1FA" w14:textId="77777777" w:rsidR="005F3C88" w:rsidRPr="005F3C88" w:rsidRDefault="005F3C88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7C874422" w14:textId="23B21E1B" w:rsidR="00D92B30" w:rsidRP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У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цій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статті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представлено </w:t>
      </w:r>
      <w:proofErr w:type="spellStart"/>
      <w:r w:rsidRPr="005F3C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спосіб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тестування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генераторів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випадкових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рівноважних</w:t>
      </w:r>
      <w:proofErr w:type="spellEnd"/>
      <w:r w:rsidRPr="005F3C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послідовностей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5F3C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Спосіб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дозволяє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ефективно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виявляти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відхилення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рівномірного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розподілу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векторами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фіксованої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ваги,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свідчити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наявність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прихованих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закономірностей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або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упередженості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генераторі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6C4DC5BC" w14:textId="44FA349A" w:rsidR="00D92B30" w:rsidRPr="00D92B30" w:rsidRDefault="00D92B30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Використання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цього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F3C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способоку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поєднанні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іншими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тестами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забезпечити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більш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всебічну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оцінку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якості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генераторів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випадкових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послідовностей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допомогти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виборі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найбільш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підходящих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генераторів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конкретних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застосувань</w:t>
      </w:r>
      <w:proofErr w:type="spellEnd"/>
      <w:r w:rsidRPr="00D92B3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3E1B8192" w14:textId="40468CF0" w:rsidR="00C855F3" w:rsidRDefault="00C855F3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14:paraId="5752198E" w14:textId="77777777" w:rsidR="001C041E" w:rsidRDefault="001C041E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5C257051" w14:textId="77777777" w:rsidR="001C041E" w:rsidRDefault="001C041E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2BD5773C" w14:textId="03AB4291" w:rsidR="00070DDC" w:rsidRDefault="00C855F3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bookmarkStart w:id="7" w:name="_GoBack"/>
      <w:bookmarkEnd w:id="7"/>
      <w:proofErr w:type="spellStart"/>
      <w:r w:rsidRPr="00C855F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Література</w:t>
      </w:r>
      <w:proofErr w:type="spellEnd"/>
    </w:p>
    <w:p w14:paraId="59C80D7D" w14:textId="77777777" w:rsidR="00070DDC" w:rsidRPr="00070DDC" w:rsidRDefault="00070DDC" w:rsidP="001C041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237EE92" w14:textId="4C7A65FF" w:rsidR="00070DDC" w:rsidRPr="00070DDC" w:rsidRDefault="00070DDC" w:rsidP="001C041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Kazakova</w:t>
      </w:r>
      <w:proofErr w:type="spellEnd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N. F., </w:t>
      </w:r>
      <w:proofErr w:type="spellStart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Shherbina</w:t>
      </w:r>
      <w:proofErr w:type="spellEnd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 J. V. APPLICATION TEST ANALYSIS APPROXIMATION ENTROPY FOR CRYPTOGRAPHIC GENERATOR OF PSEUDO-RANDOM SEQUENCE. </w:t>
      </w:r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Key title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Zbìrnik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naukovih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prac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ʹ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Odesʹkoï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deržavnoï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akademìï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tehnìčnogo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regulûvannâ</w:t>
      </w:r>
      <w:proofErr w:type="spellEnd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ta </w:t>
      </w:r>
      <w:proofErr w:type="spellStart"/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âkostì</w:t>
      </w:r>
      <w:proofErr w:type="spellEnd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2015. Т. -, № 1(6). С. 125–129. </w:t>
      </w:r>
    </w:p>
    <w:p w14:paraId="333D3E1A" w14:textId="309652C7" w:rsidR="00070DDC" w:rsidRPr="00070DDC" w:rsidRDefault="00070DDC" w:rsidP="001C041E">
      <w:pPr>
        <w:pStyle w:val="a3"/>
        <w:numPr>
          <w:ilvl w:val="0"/>
          <w:numId w:val="10"/>
        </w:numPr>
        <w:spacing w:before="0" w:beforeAutospacing="0" w:after="0" w:afterAutospacing="0"/>
        <w:jc w:val="both"/>
        <w:rPr>
          <w:color w:val="000000"/>
          <w:sz w:val="28"/>
          <w:szCs w:val="28"/>
        </w:rPr>
      </w:pPr>
      <w:proofErr w:type="spellStart"/>
      <w:r w:rsidRPr="00070DDC">
        <w:rPr>
          <w:color w:val="000000"/>
          <w:sz w:val="28"/>
          <w:szCs w:val="28"/>
        </w:rPr>
        <w:t>Habibzadeh</w:t>
      </w:r>
      <w:proofErr w:type="spellEnd"/>
      <w:r w:rsidRPr="00070DDC">
        <w:rPr>
          <w:color w:val="000000"/>
          <w:sz w:val="28"/>
          <w:szCs w:val="28"/>
        </w:rPr>
        <w:t> F. CHI-SQUARED TEST. </w:t>
      </w:r>
      <w:r w:rsidRPr="00070DDC">
        <w:rPr>
          <w:i/>
          <w:iCs/>
          <w:color w:val="000000"/>
          <w:sz w:val="28"/>
          <w:szCs w:val="28"/>
        </w:rPr>
        <w:t>Central Asian Journal of Medical Hypotheses and Ethics</w:t>
      </w:r>
      <w:r w:rsidRPr="00070DDC">
        <w:rPr>
          <w:color w:val="000000"/>
          <w:sz w:val="28"/>
          <w:szCs w:val="28"/>
        </w:rPr>
        <w:t xml:space="preserve">. 2024. Т. 5, № 1. С. 65–67. </w:t>
      </w:r>
    </w:p>
    <w:p w14:paraId="1F743DED" w14:textId="2B3BCF8E" w:rsidR="00070DDC" w:rsidRPr="00070DDC" w:rsidRDefault="00070DDC" w:rsidP="001C041E">
      <w:pPr>
        <w:pStyle w:val="a5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Kishore K., </w:t>
      </w:r>
      <w:proofErr w:type="spellStart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Jaswal</w:t>
      </w:r>
      <w:proofErr w:type="spellEnd"/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 V. Statistics Corner: Chi-squared Test. </w:t>
      </w:r>
      <w:r w:rsidRPr="00070DD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Journal of Postgraduate Medicine, Education and Research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2023. 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Т.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57, №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1. С.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070DD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40–44. </w:t>
      </w:r>
    </w:p>
    <w:p w14:paraId="45E4EF10" w14:textId="49788344" w:rsidR="000E0E4F" w:rsidRPr="000E0E4F" w:rsidRDefault="000E0E4F" w:rsidP="00070DDC">
      <w:pPr>
        <w:spacing w:after="0" w:line="240" w:lineRule="auto"/>
        <w:jc w:val="both"/>
        <w:rPr>
          <w:lang w:val="ru-RU"/>
        </w:rPr>
      </w:pPr>
    </w:p>
    <w:sectPr w:rsidR="000E0E4F" w:rsidRPr="000E0E4F" w:rsidSect="00152498">
      <w:type w:val="continuous"/>
      <w:pgSz w:w="12240" w:h="15840"/>
      <w:pgMar w:top="1411" w:right="1411" w:bottom="1987" w:left="141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F6788E" w14:textId="77777777" w:rsidR="00862832" w:rsidRDefault="00862832" w:rsidP="001C041E">
      <w:pPr>
        <w:spacing w:after="0" w:line="240" w:lineRule="auto"/>
      </w:pPr>
      <w:r>
        <w:separator/>
      </w:r>
    </w:p>
  </w:endnote>
  <w:endnote w:type="continuationSeparator" w:id="0">
    <w:p w14:paraId="0A1EBA7B" w14:textId="77777777" w:rsidR="00862832" w:rsidRDefault="00862832" w:rsidP="001C04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9551447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14104F12" w14:textId="762C71A3" w:rsidR="001C041E" w:rsidRPr="001C041E" w:rsidRDefault="001C041E">
        <w:pPr>
          <w:pStyle w:val="a9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1C041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1C041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1C041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1C041E">
          <w:rPr>
            <w:rFonts w:ascii="Times New Roman" w:hAnsi="Times New Roman" w:cs="Times New Roman"/>
            <w:sz w:val="24"/>
            <w:szCs w:val="24"/>
            <w:lang w:val="uk-UA"/>
          </w:rPr>
          <w:t>2</w:t>
        </w:r>
        <w:r w:rsidRPr="001C041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62AA954E" w14:textId="77777777" w:rsidR="001C041E" w:rsidRDefault="001C041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554218" w14:textId="77777777" w:rsidR="00862832" w:rsidRDefault="00862832" w:rsidP="001C041E">
      <w:pPr>
        <w:spacing w:after="0" w:line="240" w:lineRule="auto"/>
      </w:pPr>
      <w:r>
        <w:separator/>
      </w:r>
    </w:p>
  </w:footnote>
  <w:footnote w:type="continuationSeparator" w:id="0">
    <w:p w14:paraId="7008B7BD" w14:textId="77777777" w:rsidR="00862832" w:rsidRDefault="00862832" w:rsidP="001C04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0D434F"/>
    <w:multiLevelType w:val="multilevel"/>
    <w:tmpl w:val="F9B6725A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" w15:restartNumberingAfterBreak="0">
    <w:nsid w:val="0FB25BA7"/>
    <w:multiLevelType w:val="hybridMultilevel"/>
    <w:tmpl w:val="A496A53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E892902"/>
    <w:multiLevelType w:val="multilevel"/>
    <w:tmpl w:val="D5A2559E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3" w15:restartNumberingAfterBreak="0">
    <w:nsid w:val="2D426975"/>
    <w:multiLevelType w:val="multilevel"/>
    <w:tmpl w:val="F67EC7A8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4" w15:restartNumberingAfterBreak="0">
    <w:nsid w:val="31AB330C"/>
    <w:multiLevelType w:val="hybridMultilevel"/>
    <w:tmpl w:val="25E05E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1368E"/>
    <w:multiLevelType w:val="multilevel"/>
    <w:tmpl w:val="305A5F66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6" w15:restartNumberingAfterBreak="0">
    <w:nsid w:val="3DF93621"/>
    <w:multiLevelType w:val="multilevel"/>
    <w:tmpl w:val="A6F23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277394B"/>
    <w:multiLevelType w:val="hybridMultilevel"/>
    <w:tmpl w:val="69C8952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0843CCC"/>
    <w:multiLevelType w:val="hybridMultilevel"/>
    <w:tmpl w:val="392820F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50E6B96"/>
    <w:multiLevelType w:val="multilevel"/>
    <w:tmpl w:val="6B46C53E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num w:numId="1">
    <w:abstractNumId w:val="6"/>
  </w:num>
  <w:num w:numId="2">
    <w:abstractNumId w:val="5"/>
  </w:num>
  <w:num w:numId="3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8"/>
  </w:num>
  <w:num w:numId="8">
    <w:abstractNumId w:val="1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4F"/>
    <w:rsid w:val="00070DDC"/>
    <w:rsid w:val="000E0E4F"/>
    <w:rsid w:val="00152498"/>
    <w:rsid w:val="0019036A"/>
    <w:rsid w:val="001C041E"/>
    <w:rsid w:val="00212C33"/>
    <w:rsid w:val="002402BA"/>
    <w:rsid w:val="00455916"/>
    <w:rsid w:val="00460068"/>
    <w:rsid w:val="005F3C88"/>
    <w:rsid w:val="006E5EE3"/>
    <w:rsid w:val="00805459"/>
    <w:rsid w:val="00862832"/>
    <w:rsid w:val="008718B5"/>
    <w:rsid w:val="00B27AC3"/>
    <w:rsid w:val="00C855F3"/>
    <w:rsid w:val="00D86D63"/>
    <w:rsid w:val="00D92B30"/>
    <w:rsid w:val="00DA5A8B"/>
    <w:rsid w:val="00FF3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D7CD5"/>
  <w15:chartTrackingRefBased/>
  <w15:docId w15:val="{8A821105-2865-4EC0-A666-09E74CDB5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F3C88"/>
  </w:style>
  <w:style w:type="paragraph" w:styleId="3">
    <w:name w:val="heading 3"/>
    <w:basedOn w:val="a"/>
    <w:next w:val="a"/>
    <w:link w:val="30"/>
    <w:uiPriority w:val="9"/>
    <w:unhideWhenUsed/>
    <w:qFormat/>
    <w:rsid w:val="002402BA"/>
    <w:pPr>
      <w:keepNext/>
      <w:keepLines/>
      <w:spacing w:before="320" w:after="80" w:line="276" w:lineRule="auto"/>
      <w:outlineLvl w:val="2"/>
    </w:pPr>
    <w:rPr>
      <w:rFonts w:ascii="Arial" w:eastAsia="Times New Roman" w:hAnsi="Arial" w:cs="Arial"/>
      <w:color w:val="434343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E0E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a0"/>
    <w:rsid w:val="000E0E4F"/>
  </w:style>
  <w:style w:type="table" w:styleId="a4">
    <w:name w:val="Table Grid"/>
    <w:basedOn w:val="a1"/>
    <w:uiPriority w:val="39"/>
    <w:rsid w:val="00C855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2402BA"/>
    <w:rPr>
      <w:rFonts w:ascii="Arial" w:eastAsia="Times New Roman" w:hAnsi="Arial" w:cs="Arial"/>
      <w:color w:val="434343"/>
      <w:sz w:val="28"/>
      <w:szCs w:val="28"/>
    </w:rPr>
  </w:style>
  <w:style w:type="paragraph" w:styleId="a5">
    <w:name w:val="List Paragraph"/>
    <w:basedOn w:val="a"/>
    <w:uiPriority w:val="34"/>
    <w:qFormat/>
    <w:rsid w:val="005F3C88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070DDC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1C041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1C041E"/>
  </w:style>
  <w:style w:type="paragraph" w:styleId="a9">
    <w:name w:val="footer"/>
    <w:basedOn w:val="a"/>
    <w:link w:val="aa"/>
    <w:uiPriority w:val="99"/>
    <w:unhideWhenUsed/>
    <w:rsid w:val="001C041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1C04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06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9C71FA-1042-4BF2-B1F5-DF88EC514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4181</Words>
  <Characters>2384</Characters>
  <Application>Microsoft Office Word</Application>
  <DocSecurity>0</DocSecurity>
  <Lines>19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 Zhurba</dc:creator>
  <cp:keywords/>
  <dc:description/>
  <cp:lastModifiedBy>Lubov Drozdenko</cp:lastModifiedBy>
  <cp:revision>3</cp:revision>
  <dcterms:created xsi:type="dcterms:W3CDTF">2024-11-13T10:54:00Z</dcterms:created>
  <dcterms:modified xsi:type="dcterms:W3CDTF">2024-12-01T15:57:00Z</dcterms:modified>
</cp:coreProperties>
</file>