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E92" w:rsidRPr="007D2E92" w:rsidRDefault="007D2E92" w:rsidP="007D2E92">
      <w:pPr>
        <w:spacing w:after="0" w:line="240" w:lineRule="auto"/>
        <w:ind w:firstLine="0"/>
        <w:jc w:val="center"/>
        <w:rPr>
          <w:b/>
          <w:bCs/>
          <w:lang w:val="uk-UA" w:eastAsia="ru-RU"/>
        </w:rPr>
      </w:pPr>
      <w:bookmarkStart w:id="0" w:name="_GoBack"/>
      <w:bookmarkStart w:id="1" w:name="_Toc532138840"/>
      <w:bookmarkEnd w:id="0"/>
      <w:r w:rsidRPr="007D2E92">
        <w:rPr>
          <w:b/>
          <w:bCs/>
          <w:lang w:val="uk-UA" w:eastAsia="ru-RU"/>
        </w:rPr>
        <w:t>НАЦІОНАЛЬНИЙ ТЕХНІЧНИЙ УНІВЕРСИТЕТ УКРАЇНИ</w:t>
      </w:r>
    </w:p>
    <w:p w:rsidR="007D2E92" w:rsidRPr="007D2E92" w:rsidRDefault="007D2E92" w:rsidP="007D2E92">
      <w:pPr>
        <w:spacing w:after="0" w:line="240" w:lineRule="auto"/>
        <w:ind w:firstLine="0"/>
        <w:jc w:val="center"/>
        <w:rPr>
          <w:b/>
          <w:bCs/>
          <w:lang w:val="uk-UA" w:eastAsia="ru-RU"/>
        </w:rPr>
      </w:pPr>
      <w:r w:rsidRPr="007D2E92">
        <w:rPr>
          <w:b/>
          <w:bCs/>
          <w:lang w:val="uk-UA" w:eastAsia="ru-RU"/>
        </w:rPr>
        <w:t>«КИЇВСЬКИЙ ПОЛІТЕХНІЧНИЙ ІНСТИТУТ</w:t>
      </w:r>
      <w:r w:rsidRPr="007D2E92">
        <w:rPr>
          <w:b/>
          <w:bCs/>
          <w:lang w:val="uk-UA" w:eastAsia="ru-RU"/>
        </w:rPr>
        <w:br/>
        <w:t>імені ІГОРЯ СІКОРСЬКОГО»</w:t>
      </w:r>
    </w:p>
    <w:p w:rsidR="007D2E92" w:rsidRPr="007D2E92" w:rsidRDefault="007D2E92" w:rsidP="007D2E92">
      <w:pPr>
        <w:tabs>
          <w:tab w:val="left" w:leader="underscore" w:pos="9356"/>
        </w:tabs>
        <w:spacing w:before="120" w:after="0" w:line="240" w:lineRule="auto"/>
        <w:ind w:firstLine="0"/>
        <w:jc w:val="center"/>
        <w:rPr>
          <w:b/>
          <w:szCs w:val="24"/>
          <w:lang w:val="uk-UA" w:eastAsia="ru-RU"/>
        </w:rPr>
      </w:pPr>
      <w:r w:rsidRPr="007D2E92">
        <w:rPr>
          <w:b/>
          <w:szCs w:val="24"/>
          <w:lang w:val="uk-UA" w:eastAsia="ru-RU"/>
        </w:rPr>
        <w:t>Інженерно-хімічний факультет</w:t>
      </w:r>
    </w:p>
    <w:p w:rsidR="007D2E92" w:rsidRPr="007D2E92" w:rsidRDefault="007D2E92" w:rsidP="007D2E92">
      <w:pPr>
        <w:tabs>
          <w:tab w:val="left" w:leader="underscore" w:pos="9356"/>
        </w:tabs>
        <w:spacing w:before="120" w:after="0" w:line="240" w:lineRule="auto"/>
        <w:ind w:firstLine="0"/>
        <w:jc w:val="center"/>
        <w:rPr>
          <w:b/>
          <w:szCs w:val="24"/>
          <w:lang w:val="uk-UA" w:eastAsia="ru-RU"/>
        </w:rPr>
      </w:pPr>
      <w:r w:rsidRPr="007D2E92">
        <w:rPr>
          <w:b/>
          <w:szCs w:val="24"/>
          <w:lang w:val="uk-UA" w:eastAsia="ru-RU"/>
        </w:rPr>
        <w:t>Кафедра екології та технології рослинних полімерів</w:t>
      </w:r>
    </w:p>
    <w:p w:rsidR="007D2E92" w:rsidRPr="007D2E92" w:rsidRDefault="007D2E92" w:rsidP="007D2E92">
      <w:pPr>
        <w:tabs>
          <w:tab w:val="left" w:leader="underscore" w:pos="8903"/>
          <w:tab w:val="left" w:leader="underscore" w:pos="9631"/>
        </w:tabs>
        <w:spacing w:after="0" w:line="240" w:lineRule="auto"/>
        <w:ind w:firstLine="0"/>
        <w:jc w:val="left"/>
        <w:rPr>
          <w:szCs w:val="24"/>
          <w:lang w:val="uk-UA" w:eastAsia="ru-RU"/>
        </w:rPr>
      </w:pPr>
    </w:p>
    <w:tbl>
      <w:tblPr>
        <w:tblW w:w="5000" w:type="pct"/>
        <w:tblLook w:val="04A0"/>
      </w:tblPr>
      <w:tblGrid>
        <w:gridCol w:w="5786"/>
        <w:gridCol w:w="4067"/>
      </w:tblGrid>
      <w:tr w:rsidR="007D2E92" w:rsidRPr="007D2E92" w:rsidTr="002705DD">
        <w:tc>
          <w:tcPr>
            <w:tcW w:w="2936" w:type="pct"/>
          </w:tcPr>
          <w:p w:rsidR="007D2E92" w:rsidRPr="007D2E92" w:rsidRDefault="007D2E92" w:rsidP="007D2E92">
            <w:pPr>
              <w:tabs>
                <w:tab w:val="left" w:leader="underscore" w:pos="9631"/>
              </w:tabs>
              <w:spacing w:after="0" w:line="240" w:lineRule="auto"/>
              <w:ind w:firstLine="0"/>
              <w:jc w:val="left"/>
              <w:rPr>
                <w:bCs/>
                <w:sz w:val="26"/>
                <w:szCs w:val="24"/>
                <w:lang w:val="uk-UA" w:eastAsia="ru-RU"/>
              </w:rPr>
            </w:pPr>
            <w:r w:rsidRPr="007D2E92">
              <w:rPr>
                <w:bCs/>
                <w:sz w:val="26"/>
                <w:szCs w:val="24"/>
                <w:lang w:val="uk-UA" w:eastAsia="ru-RU"/>
              </w:rPr>
              <w:t>«На правах рукопису»</w:t>
            </w:r>
          </w:p>
          <w:p w:rsidR="007D2E92" w:rsidRPr="00EC094F" w:rsidRDefault="007D2E92" w:rsidP="007D2E92">
            <w:pPr>
              <w:tabs>
                <w:tab w:val="left" w:leader="underscore" w:pos="9631"/>
              </w:tabs>
              <w:spacing w:after="0" w:line="240" w:lineRule="auto"/>
              <w:ind w:firstLine="0"/>
              <w:jc w:val="left"/>
              <w:rPr>
                <w:bCs/>
                <w:sz w:val="26"/>
                <w:szCs w:val="24"/>
                <w:lang w:val="en-US" w:eastAsia="ru-RU"/>
              </w:rPr>
            </w:pPr>
            <w:r w:rsidRPr="007D2E92">
              <w:rPr>
                <w:bCs/>
                <w:sz w:val="26"/>
                <w:szCs w:val="24"/>
                <w:lang w:val="uk-UA" w:eastAsia="ru-RU"/>
              </w:rPr>
              <w:t xml:space="preserve">УДК  </w:t>
            </w:r>
            <w:r w:rsidR="00EC094F" w:rsidRPr="00EC094F">
              <w:rPr>
                <w:rFonts w:eastAsia="Calibri"/>
                <w:lang w:val="en-US"/>
              </w:rPr>
              <w:t>________</w:t>
            </w:r>
          </w:p>
        </w:tc>
        <w:tc>
          <w:tcPr>
            <w:tcW w:w="2064" w:type="pct"/>
          </w:tcPr>
          <w:p w:rsidR="007D2E92" w:rsidRPr="007D2E92" w:rsidRDefault="007D2E92" w:rsidP="007D2E92">
            <w:pPr>
              <w:spacing w:before="120" w:after="0" w:line="240" w:lineRule="auto"/>
              <w:ind w:left="870" w:firstLine="0"/>
              <w:jc w:val="left"/>
              <w:rPr>
                <w:sz w:val="24"/>
                <w:szCs w:val="24"/>
                <w:lang w:val="uk-UA" w:eastAsia="ru-RU"/>
              </w:rPr>
            </w:pPr>
            <w:r w:rsidRPr="007D2E92">
              <w:rPr>
                <w:sz w:val="24"/>
                <w:szCs w:val="24"/>
                <w:lang w:val="uk-UA" w:eastAsia="ru-RU"/>
              </w:rPr>
              <w:t>«До захисту допущено»</w:t>
            </w:r>
          </w:p>
          <w:p w:rsidR="007D2E92" w:rsidRPr="007D2E92" w:rsidRDefault="007D2E92" w:rsidP="007D2E92">
            <w:pPr>
              <w:spacing w:before="120" w:after="0" w:line="240" w:lineRule="auto"/>
              <w:ind w:left="870" w:firstLine="0"/>
              <w:jc w:val="left"/>
              <w:rPr>
                <w:bCs/>
                <w:sz w:val="24"/>
                <w:szCs w:val="24"/>
                <w:lang w:val="uk-UA" w:eastAsia="ru-RU"/>
              </w:rPr>
            </w:pPr>
            <w:r w:rsidRPr="007D2E92">
              <w:rPr>
                <w:bCs/>
                <w:sz w:val="24"/>
                <w:szCs w:val="24"/>
                <w:lang w:val="uk-UA" w:eastAsia="ru-RU"/>
              </w:rPr>
              <w:t>Завідувач кафедри</w:t>
            </w:r>
          </w:p>
          <w:p w:rsidR="007D2E92" w:rsidRPr="007D2E92" w:rsidRDefault="007D2E92" w:rsidP="007D2E92">
            <w:pPr>
              <w:spacing w:before="120" w:after="0" w:line="240" w:lineRule="auto"/>
              <w:ind w:left="870" w:firstLine="0"/>
              <w:jc w:val="left"/>
              <w:rPr>
                <w:sz w:val="24"/>
                <w:szCs w:val="24"/>
                <w:u w:val="single"/>
                <w:lang w:val="uk-UA" w:eastAsia="ru-RU"/>
              </w:rPr>
            </w:pPr>
            <w:r w:rsidRPr="007D2E92">
              <w:rPr>
                <w:sz w:val="24"/>
                <w:szCs w:val="24"/>
                <w:lang w:val="uk-UA" w:eastAsia="ru-RU"/>
              </w:rPr>
              <w:t xml:space="preserve">__________  </w:t>
            </w:r>
            <w:r w:rsidR="00FF4651">
              <w:rPr>
                <w:sz w:val="24"/>
                <w:szCs w:val="24"/>
                <w:u w:val="single"/>
                <w:lang w:val="uk-UA" w:eastAsia="ru-RU"/>
              </w:rPr>
              <w:t>М. Д. Гомеля</w:t>
            </w:r>
          </w:p>
          <w:p w:rsidR="007D2E92" w:rsidRPr="007D2E92" w:rsidRDefault="007D2E92" w:rsidP="007D2E92">
            <w:pPr>
              <w:spacing w:before="120" w:after="0" w:line="240" w:lineRule="auto"/>
              <w:ind w:left="870" w:firstLine="0"/>
              <w:jc w:val="left"/>
              <w:rPr>
                <w:sz w:val="24"/>
                <w:szCs w:val="24"/>
                <w:lang w:val="uk-UA" w:eastAsia="ru-RU"/>
              </w:rPr>
            </w:pPr>
            <w:r w:rsidRPr="007D2E92">
              <w:rPr>
                <w:sz w:val="24"/>
                <w:szCs w:val="24"/>
                <w:lang w:val="uk-UA" w:eastAsia="ru-RU"/>
              </w:rPr>
              <w:t>«___»_____________2020 р.</w:t>
            </w:r>
          </w:p>
          <w:p w:rsidR="007D2E92" w:rsidRPr="007D2E92" w:rsidRDefault="007D2E92" w:rsidP="007D2E92">
            <w:pPr>
              <w:spacing w:after="0" w:line="240" w:lineRule="auto"/>
              <w:ind w:left="870" w:firstLine="0"/>
              <w:jc w:val="left"/>
              <w:rPr>
                <w:bCs/>
                <w:caps/>
                <w:sz w:val="26"/>
                <w:szCs w:val="24"/>
                <w:lang w:val="uk-UA" w:eastAsia="ru-RU"/>
              </w:rPr>
            </w:pPr>
          </w:p>
        </w:tc>
      </w:tr>
    </w:tbl>
    <w:p w:rsidR="007D2E92" w:rsidRPr="007D2E92" w:rsidRDefault="007D2E92" w:rsidP="007D2E92">
      <w:pPr>
        <w:tabs>
          <w:tab w:val="left" w:leader="underscore" w:pos="9631"/>
        </w:tabs>
        <w:spacing w:after="0" w:line="240" w:lineRule="auto"/>
        <w:ind w:firstLine="0"/>
        <w:jc w:val="left"/>
        <w:rPr>
          <w:b/>
          <w:bCs/>
          <w:caps/>
          <w:sz w:val="26"/>
          <w:szCs w:val="24"/>
          <w:lang w:val="uk-UA" w:eastAsia="ru-RU"/>
        </w:rPr>
      </w:pPr>
    </w:p>
    <w:p w:rsidR="007D2E92" w:rsidRPr="007D2E92" w:rsidRDefault="007D2E92" w:rsidP="007D2E92">
      <w:pPr>
        <w:tabs>
          <w:tab w:val="right" w:leader="underscore" w:pos="8903"/>
        </w:tabs>
        <w:spacing w:after="0" w:line="240" w:lineRule="auto"/>
        <w:ind w:firstLine="0"/>
        <w:jc w:val="center"/>
        <w:rPr>
          <w:b/>
          <w:sz w:val="40"/>
          <w:szCs w:val="40"/>
          <w:lang w:val="uk-UA" w:eastAsia="ru-RU"/>
        </w:rPr>
      </w:pPr>
      <w:r w:rsidRPr="007D2E92">
        <w:rPr>
          <w:b/>
          <w:sz w:val="40"/>
          <w:szCs w:val="40"/>
          <w:lang w:val="uk-UA" w:eastAsia="ru-RU"/>
        </w:rPr>
        <w:t>Магістерська дисертація</w:t>
      </w:r>
    </w:p>
    <w:p w:rsidR="007D2E92" w:rsidRPr="007D2E92" w:rsidRDefault="007D2E92" w:rsidP="007D2E92">
      <w:pPr>
        <w:spacing w:before="120" w:line="240" w:lineRule="auto"/>
        <w:ind w:firstLine="0"/>
        <w:jc w:val="center"/>
        <w:rPr>
          <w:b/>
          <w:lang w:val="uk-UA" w:eastAsia="ru-RU"/>
        </w:rPr>
      </w:pPr>
      <w:r w:rsidRPr="007D2E92">
        <w:rPr>
          <w:b/>
          <w:lang w:val="uk-UA" w:eastAsia="ru-RU"/>
        </w:rPr>
        <w:t>на здобуття ступеня магістра</w:t>
      </w:r>
    </w:p>
    <w:p w:rsidR="007D2E92" w:rsidRPr="007D2E92" w:rsidRDefault="007D2E92" w:rsidP="007D2E92">
      <w:pPr>
        <w:tabs>
          <w:tab w:val="left" w:leader="underscore" w:pos="9356"/>
        </w:tabs>
        <w:spacing w:after="0" w:line="240" w:lineRule="auto"/>
        <w:ind w:firstLine="0"/>
        <w:jc w:val="center"/>
        <w:rPr>
          <w:b/>
          <w:lang w:val="uk-UA" w:eastAsia="ru-RU"/>
        </w:rPr>
      </w:pPr>
      <w:r w:rsidRPr="007D2E92">
        <w:rPr>
          <w:b/>
          <w:lang w:val="uk-UA" w:eastAsia="ru-RU"/>
        </w:rPr>
        <w:t>зі спеціальності 161-Хімічні технології та інженерія</w:t>
      </w:r>
    </w:p>
    <w:p w:rsidR="007D2E92" w:rsidRPr="007D2E92" w:rsidRDefault="007D2E92" w:rsidP="007D2E92">
      <w:pPr>
        <w:tabs>
          <w:tab w:val="left" w:leader="underscore" w:pos="9356"/>
        </w:tabs>
        <w:spacing w:before="120" w:after="0" w:line="240" w:lineRule="auto"/>
        <w:ind w:firstLine="0"/>
        <w:jc w:val="center"/>
        <w:rPr>
          <w:b/>
          <w:highlight w:val="yellow"/>
          <w:lang w:val="uk-UA" w:eastAsia="ru-RU"/>
        </w:rPr>
      </w:pPr>
      <w:r w:rsidRPr="007D2E92">
        <w:rPr>
          <w:b/>
          <w:lang w:val="uk-UA" w:eastAsia="ru-RU"/>
        </w:rPr>
        <w:t>на тему:</w:t>
      </w:r>
      <w:r w:rsidR="007B297F" w:rsidRPr="007B297F">
        <w:rPr>
          <w:rFonts w:eastAsia="+mj-ea"/>
          <w:color w:val="000000"/>
          <w:kern w:val="24"/>
          <w:sz w:val="64"/>
          <w:szCs w:val="64"/>
          <w:lang w:val="uk-UA"/>
        </w:rPr>
        <w:t xml:space="preserve"> </w:t>
      </w:r>
      <w:r w:rsidR="007B297F" w:rsidRPr="007B297F">
        <w:rPr>
          <w:b/>
          <w:lang w:val="uk-UA" w:eastAsia="ru-RU"/>
        </w:rPr>
        <w:t>«</w:t>
      </w:r>
      <w:r w:rsidR="007B297F" w:rsidRPr="007B297F">
        <w:rPr>
          <w:b/>
          <w:bCs/>
          <w:lang w:val="uk-UA" w:eastAsia="ru-RU"/>
        </w:rPr>
        <w:t xml:space="preserve">Удосконалення технології виготовлення паперу санітарно-гігієнічного призначення </w:t>
      </w:r>
      <w:r w:rsidR="007B297F" w:rsidRPr="007B297F">
        <w:rPr>
          <w:b/>
          <w:lang w:val="uk-UA" w:eastAsia="ru-RU"/>
        </w:rPr>
        <w:t>»</w:t>
      </w:r>
    </w:p>
    <w:p w:rsidR="007D2E92" w:rsidRPr="007D2E92" w:rsidRDefault="007D2E92" w:rsidP="007D2E92">
      <w:pPr>
        <w:spacing w:after="0" w:line="240" w:lineRule="auto"/>
        <w:ind w:firstLine="0"/>
        <w:jc w:val="left"/>
        <w:rPr>
          <w:bCs/>
          <w:lang w:val="uk-UA" w:eastAsia="ru-RU"/>
        </w:rPr>
      </w:pPr>
      <w:r w:rsidRPr="007D2E92">
        <w:rPr>
          <w:bCs/>
          <w:lang w:val="uk-UA" w:eastAsia="ru-RU"/>
        </w:rPr>
        <w:t>Виконала:</w:t>
      </w:r>
    </w:p>
    <w:p w:rsidR="007D2E92" w:rsidRPr="007D2E92" w:rsidRDefault="007D2E92" w:rsidP="007D2E92">
      <w:pPr>
        <w:spacing w:after="0" w:line="240" w:lineRule="auto"/>
        <w:ind w:firstLine="0"/>
        <w:jc w:val="left"/>
        <w:rPr>
          <w:lang w:val="uk-UA" w:eastAsia="ru-RU"/>
        </w:rPr>
      </w:pPr>
      <w:r w:rsidRPr="007D2E92">
        <w:rPr>
          <w:bCs/>
          <w:lang w:val="uk-UA" w:eastAsia="ru-RU"/>
        </w:rPr>
        <w:t>студентка II курсу, групи ЛЦ–91мп</w:t>
      </w:r>
    </w:p>
    <w:p w:rsidR="007D2E92" w:rsidRPr="007D2E92" w:rsidRDefault="007B297F" w:rsidP="007D2E92">
      <w:pPr>
        <w:tabs>
          <w:tab w:val="left" w:pos="8364"/>
        </w:tabs>
        <w:spacing w:after="0" w:line="240" w:lineRule="auto"/>
        <w:ind w:firstLine="0"/>
        <w:jc w:val="left"/>
        <w:rPr>
          <w:bCs/>
          <w:lang w:val="uk-UA" w:eastAsia="ru-RU"/>
        </w:rPr>
      </w:pPr>
      <w:r>
        <w:rPr>
          <w:bCs/>
          <w:lang w:val="uk-UA" w:eastAsia="ru-RU"/>
        </w:rPr>
        <w:t>Колесникова Олена Сергіївна</w:t>
      </w:r>
      <w:r w:rsidR="007D2E92" w:rsidRPr="007D2E92">
        <w:rPr>
          <w:bCs/>
          <w:lang w:val="uk-UA" w:eastAsia="ru-RU"/>
        </w:rPr>
        <w:tab/>
        <w:t>_________</w:t>
      </w:r>
    </w:p>
    <w:p w:rsidR="007D2E92" w:rsidRPr="007D2E92" w:rsidRDefault="007D2E92" w:rsidP="007D2E92">
      <w:pPr>
        <w:tabs>
          <w:tab w:val="left" w:leader="underscore" w:pos="7371"/>
          <w:tab w:val="left" w:pos="8505"/>
          <w:tab w:val="left" w:leader="underscore" w:pos="8903"/>
        </w:tabs>
        <w:spacing w:before="240" w:after="0" w:line="240" w:lineRule="auto"/>
        <w:ind w:firstLine="0"/>
        <w:jc w:val="left"/>
        <w:rPr>
          <w:lang w:val="uk-UA" w:eastAsia="ru-RU"/>
        </w:rPr>
      </w:pPr>
      <w:r w:rsidRPr="007D2E92">
        <w:rPr>
          <w:bCs/>
          <w:lang w:val="uk-UA" w:eastAsia="ru-RU"/>
        </w:rPr>
        <w:t>Керівник:</w:t>
      </w:r>
    </w:p>
    <w:p w:rsidR="007D2E92" w:rsidRPr="00307C1D" w:rsidRDefault="007D2E92" w:rsidP="007D2E92">
      <w:pPr>
        <w:tabs>
          <w:tab w:val="left" w:leader="underscore" w:pos="7371"/>
          <w:tab w:val="left" w:pos="7513"/>
          <w:tab w:val="left" w:leader="underscore" w:pos="8903"/>
        </w:tabs>
        <w:spacing w:after="0" w:line="240" w:lineRule="auto"/>
        <w:ind w:firstLine="0"/>
        <w:jc w:val="left"/>
        <w:rPr>
          <w:bCs/>
          <w:lang w:val="uk-UA" w:eastAsia="ru-RU"/>
        </w:rPr>
      </w:pPr>
      <w:r w:rsidRPr="007D2E92">
        <w:rPr>
          <w:bCs/>
          <w:lang w:val="uk-UA" w:eastAsia="ru-RU"/>
        </w:rPr>
        <w:t xml:space="preserve"> к.т.н.</w:t>
      </w:r>
      <w:r w:rsidR="00307C1D" w:rsidRPr="00307C1D">
        <w:rPr>
          <w:bCs/>
          <w:lang w:eastAsia="ru-RU"/>
        </w:rPr>
        <w:t xml:space="preserve">, ст. </w:t>
      </w:r>
      <w:r w:rsidR="00307C1D">
        <w:rPr>
          <w:bCs/>
          <w:lang w:val="uk-UA" w:eastAsia="ru-RU"/>
        </w:rPr>
        <w:t>викладач</w:t>
      </w:r>
    </w:p>
    <w:p w:rsidR="007D2E92" w:rsidRPr="007D2E92" w:rsidRDefault="007B297F" w:rsidP="007D2E92">
      <w:pPr>
        <w:tabs>
          <w:tab w:val="left" w:pos="8364"/>
        </w:tabs>
        <w:spacing w:after="0" w:line="240" w:lineRule="auto"/>
        <w:ind w:firstLine="0"/>
        <w:jc w:val="left"/>
        <w:rPr>
          <w:bCs/>
          <w:lang w:val="uk-UA" w:eastAsia="ru-RU"/>
        </w:rPr>
      </w:pPr>
      <w:r>
        <w:rPr>
          <w:bCs/>
          <w:lang w:val="uk-UA" w:eastAsia="ru-RU"/>
        </w:rPr>
        <w:t>Остапенко А.А</w:t>
      </w:r>
      <w:r w:rsidR="007D2E92" w:rsidRPr="007D2E92">
        <w:rPr>
          <w:bCs/>
          <w:color w:val="FF0000"/>
          <w:lang w:val="uk-UA" w:eastAsia="ru-RU"/>
        </w:rPr>
        <w:tab/>
      </w:r>
      <w:r w:rsidR="007D2E92" w:rsidRPr="007D2E92">
        <w:rPr>
          <w:bCs/>
          <w:lang w:val="uk-UA" w:eastAsia="ru-RU"/>
        </w:rPr>
        <w:t>_________</w:t>
      </w:r>
    </w:p>
    <w:p w:rsidR="00AF08AE" w:rsidRDefault="00AF08AE" w:rsidP="007D2E92">
      <w:pPr>
        <w:tabs>
          <w:tab w:val="left" w:pos="1560"/>
          <w:tab w:val="left" w:pos="3119"/>
          <w:tab w:val="left" w:pos="3261"/>
          <w:tab w:val="left" w:leader="underscore" w:pos="7371"/>
          <w:tab w:val="left" w:pos="7513"/>
          <w:tab w:val="left" w:leader="underscore" w:pos="8903"/>
        </w:tabs>
        <w:spacing w:before="240" w:after="0" w:line="240" w:lineRule="auto"/>
        <w:ind w:firstLine="0"/>
        <w:jc w:val="left"/>
        <w:rPr>
          <w:bCs/>
          <w:lang w:val="uk-UA" w:eastAsia="ru-RU"/>
        </w:rPr>
      </w:pPr>
    </w:p>
    <w:p w:rsidR="007D2E92" w:rsidRPr="007D2E92" w:rsidRDefault="007D2E92" w:rsidP="00AF08AE">
      <w:pPr>
        <w:tabs>
          <w:tab w:val="left" w:pos="1560"/>
          <w:tab w:val="left" w:pos="3119"/>
          <w:tab w:val="left" w:pos="3261"/>
          <w:tab w:val="left" w:leader="underscore" w:pos="7371"/>
          <w:tab w:val="left" w:pos="7513"/>
          <w:tab w:val="left" w:leader="underscore" w:pos="8903"/>
        </w:tabs>
        <w:spacing w:before="240" w:after="0" w:line="240" w:lineRule="auto"/>
        <w:ind w:firstLine="0"/>
        <w:jc w:val="left"/>
        <w:rPr>
          <w:bCs/>
          <w:lang w:val="uk-UA" w:eastAsia="ru-RU"/>
        </w:rPr>
      </w:pPr>
      <w:r w:rsidRPr="007D2E92">
        <w:rPr>
          <w:bCs/>
          <w:lang w:val="uk-UA" w:eastAsia="ru-RU"/>
        </w:rPr>
        <w:t>Рецензент:</w:t>
      </w:r>
      <w:r w:rsidR="00AF08AE">
        <w:rPr>
          <w:bCs/>
          <w:lang w:val="uk-UA" w:eastAsia="ru-RU"/>
        </w:rPr>
        <w:t xml:space="preserve">                                                                                                     </w:t>
      </w:r>
      <w:r w:rsidRPr="007D2E92">
        <w:rPr>
          <w:bCs/>
          <w:lang w:val="uk-UA" w:eastAsia="ru-RU"/>
        </w:rPr>
        <w:t>_________</w:t>
      </w:r>
    </w:p>
    <w:p w:rsidR="00AF08AE" w:rsidRDefault="00AF08AE" w:rsidP="007D2E92">
      <w:pPr>
        <w:tabs>
          <w:tab w:val="left" w:leader="underscore" w:pos="7371"/>
          <w:tab w:val="left" w:pos="7513"/>
          <w:tab w:val="left" w:leader="underscore" w:pos="8903"/>
        </w:tabs>
        <w:spacing w:before="240" w:after="0" w:line="240" w:lineRule="auto"/>
        <w:ind w:firstLine="0"/>
        <w:jc w:val="left"/>
        <w:rPr>
          <w:bCs/>
          <w:lang w:val="uk-UA" w:eastAsia="ru-RU"/>
        </w:rPr>
      </w:pPr>
    </w:p>
    <w:p w:rsidR="00A137B8" w:rsidRDefault="00A137B8" w:rsidP="00AF08AE">
      <w:pPr>
        <w:tabs>
          <w:tab w:val="left" w:pos="8364"/>
        </w:tabs>
        <w:spacing w:after="0" w:line="240" w:lineRule="auto"/>
        <w:ind w:firstLine="0"/>
        <w:jc w:val="left"/>
        <w:rPr>
          <w:bCs/>
          <w:color w:val="FF0000"/>
          <w:lang w:val="uk-UA" w:eastAsia="ru-RU"/>
        </w:rPr>
      </w:pPr>
    </w:p>
    <w:p w:rsidR="007D2E92" w:rsidRPr="007D2E92" w:rsidRDefault="007D2E92" w:rsidP="00AF08AE">
      <w:pPr>
        <w:tabs>
          <w:tab w:val="left" w:pos="8364"/>
        </w:tabs>
        <w:spacing w:after="0" w:line="240" w:lineRule="auto"/>
        <w:ind w:firstLine="0"/>
        <w:jc w:val="left"/>
        <w:rPr>
          <w:lang w:val="uk-UA" w:eastAsia="ru-RU"/>
        </w:rPr>
      </w:pPr>
      <w:r w:rsidRPr="007D2E92">
        <w:rPr>
          <w:bCs/>
          <w:color w:val="FF0000"/>
          <w:lang w:val="uk-UA" w:eastAsia="ru-RU"/>
        </w:rPr>
        <w:tab/>
      </w:r>
    </w:p>
    <w:p w:rsidR="007D2E92" w:rsidRPr="007D2E92" w:rsidRDefault="007D2E92" w:rsidP="007D2E92">
      <w:pPr>
        <w:tabs>
          <w:tab w:val="left" w:pos="330"/>
        </w:tabs>
        <w:spacing w:after="0" w:line="240" w:lineRule="auto"/>
        <w:ind w:left="4536" w:firstLine="0"/>
        <w:jc w:val="left"/>
        <w:rPr>
          <w:lang w:val="uk-UA" w:eastAsia="ru-RU"/>
        </w:rPr>
      </w:pPr>
      <w:r w:rsidRPr="007D2E92">
        <w:rPr>
          <w:lang w:val="uk-UA" w:eastAsia="ru-RU"/>
        </w:rPr>
        <w:t>Засвідчую, що у цій магістерській дисертації немає запозичень з праць інших авторів без відповідних посилань.</w:t>
      </w:r>
    </w:p>
    <w:p w:rsidR="007D2E92" w:rsidRPr="007D2E92" w:rsidRDefault="007D2E92" w:rsidP="007D2E92">
      <w:pPr>
        <w:tabs>
          <w:tab w:val="left" w:pos="330"/>
        </w:tabs>
        <w:spacing w:after="0" w:line="240" w:lineRule="auto"/>
        <w:ind w:left="4536" w:firstLine="0"/>
        <w:rPr>
          <w:lang w:val="uk-UA" w:eastAsia="ru-RU"/>
        </w:rPr>
      </w:pPr>
      <w:r w:rsidRPr="007D2E92">
        <w:rPr>
          <w:lang w:val="uk-UA" w:eastAsia="ru-RU"/>
        </w:rPr>
        <w:t>Студентка _____________</w:t>
      </w:r>
    </w:p>
    <w:p w:rsidR="007D2E92" w:rsidRPr="007D2E92" w:rsidRDefault="007D2E92" w:rsidP="007D2E92">
      <w:pPr>
        <w:spacing w:after="0" w:line="240" w:lineRule="auto"/>
        <w:ind w:firstLine="0"/>
        <w:rPr>
          <w:lang w:val="uk-UA" w:eastAsia="ru-RU"/>
        </w:rPr>
      </w:pPr>
    </w:p>
    <w:p w:rsidR="007D2E92" w:rsidRPr="007D2E92" w:rsidRDefault="007D2E92" w:rsidP="007D2E92">
      <w:pPr>
        <w:spacing w:after="0" w:line="240" w:lineRule="auto"/>
        <w:ind w:firstLine="0"/>
        <w:rPr>
          <w:lang w:val="uk-UA" w:eastAsia="ru-RU"/>
        </w:rPr>
      </w:pPr>
    </w:p>
    <w:p w:rsidR="002F282A" w:rsidRDefault="002F282A" w:rsidP="007D2E92">
      <w:pPr>
        <w:spacing w:after="0" w:line="240" w:lineRule="auto"/>
        <w:ind w:firstLine="0"/>
        <w:jc w:val="center"/>
        <w:rPr>
          <w:lang w:val="uk-UA" w:eastAsia="ru-RU"/>
        </w:rPr>
      </w:pPr>
    </w:p>
    <w:p w:rsidR="002F282A" w:rsidRDefault="002F282A" w:rsidP="007D2E92">
      <w:pPr>
        <w:spacing w:after="0" w:line="240" w:lineRule="auto"/>
        <w:ind w:firstLine="0"/>
        <w:jc w:val="center"/>
        <w:rPr>
          <w:lang w:val="uk-UA" w:eastAsia="ru-RU"/>
        </w:rPr>
      </w:pPr>
    </w:p>
    <w:p w:rsidR="002F282A" w:rsidRDefault="002F282A" w:rsidP="007D2E92">
      <w:pPr>
        <w:spacing w:after="0" w:line="240" w:lineRule="auto"/>
        <w:ind w:firstLine="0"/>
        <w:jc w:val="center"/>
        <w:rPr>
          <w:lang w:val="uk-UA" w:eastAsia="ru-RU"/>
        </w:rPr>
      </w:pPr>
    </w:p>
    <w:p w:rsidR="002F282A" w:rsidRDefault="002F282A" w:rsidP="007D2E92">
      <w:pPr>
        <w:spacing w:after="0" w:line="240" w:lineRule="auto"/>
        <w:ind w:firstLine="0"/>
        <w:jc w:val="center"/>
        <w:rPr>
          <w:lang w:val="uk-UA" w:eastAsia="ru-RU"/>
        </w:rPr>
      </w:pPr>
    </w:p>
    <w:p w:rsidR="007D2E92" w:rsidRPr="007D2E92" w:rsidRDefault="007D2E92" w:rsidP="007D2E92">
      <w:pPr>
        <w:spacing w:after="0" w:line="240" w:lineRule="auto"/>
        <w:ind w:firstLine="0"/>
        <w:jc w:val="center"/>
        <w:rPr>
          <w:lang w:val="uk-UA" w:eastAsia="ru-RU"/>
        </w:rPr>
      </w:pPr>
      <w:r w:rsidRPr="007D2E92">
        <w:rPr>
          <w:lang w:val="uk-UA" w:eastAsia="ru-RU"/>
        </w:rPr>
        <w:t>Київ – 2020 року</w:t>
      </w:r>
    </w:p>
    <w:p w:rsidR="007D2E92" w:rsidRPr="007D2E92" w:rsidRDefault="007D2E92" w:rsidP="007D2E92">
      <w:pPr>
        <w:pageBreakBefore/>
        <w:widowControl w:val="0"/>
        <w:spacing w:line="240" w:lineRule="auto"/>
        <w:ind w:firstLine="0"/>
        <w:jc w:val="center"/>
        <w:rPr>
          <w:b/>
          <w:bCs/>
          <w:lang w:val="uk-UA" w:eastAsia="ru-RU"/>
        </w:rPr>
      </w:pPr>
      <w:r w:rsidRPr="007D2E92">
        <w:rPr>
          <w:b/>
          <w:bCs/>
          <w:lang w:val="uk-UA" w:eastAsia="ru-RU"/>
        </w:rPr>
        <w:lastRenderedPageBreak/>
        <w:t>Національний технічний університет України</w:t>
      </w:r>
    </w:p>
    <w:p w:rsidR="007D2E92" w:rsidRPr="007D2E92" w:rsidRDefault="007D2E92" w:rsidP="007D2E92">
      <w:pPr>
        <w:spacing w:line="240" w:lineRule="auto"/>
        <w:ind w:firstLine="0"/>
        <w:jc w:val="center"/>
        <w:rPr>
          <w:b/>
          <w:bCs/>
          <w:lang w:val="uk-UA" w:eastAsia="ru-RU"/>
        </w:rPr>
      </w:pPr>
      <w:r w:rsidRPr="007D2E92">
        <w:rPr>
          <w:b/>
          <w:bCs/>
          <w:lang w:val="uk-UA" w:eastAsia="ru-RU"/>
        </w:rPr>
        <w:t>«Київський політехнічний інститут імені Ігоря Сікорського»</w:t>
      </w:r>
    </w:p>
    <w:p w:rsidR="007D2E92" w:rsidRPr="007D2E92" w:rsidRDefault="007D2E92" w:rsidP="007D2E92">
      <w:pPr>
        <w:spacing w:line="240" w:lineRule="auto"/>
        <w:ind w:firstLine="0"/>
        <w:jc w:val="center"/>
        <w:rPr>
          <w:b/>
          <w:bCs/>
          <w:color w:val="000000"/>
          <w:lang w:val="uk-UA" w:eastAsia="ru-RU"/>
        </w:rPr>
      </w:pPr>
      <w:r w:rsidRPr="007D2E92">
        <w:rPr>
          <w:b/>
          <w:bCs/>
          <w:color w:val="000000"/>
          <w:lang w:val="uk-UA" w:eastAsia="ru-RU"/>
        </w:rPr>
        <w:t>Інженерно-хімічний факультет</w:t>
      </w:r>
    </w:p>
    <w:p w:rsidR="007D2E92" w:rsidRPr="007D2E92" w:rsidRDefault="007D2E92" w:rsidP="007D2E92">
      <w:pPr>
        <w:spacing w:line="240" w:lineRule="auto"/>
        <w:ind w:firstLine="0"/>
        <w:jc w:val="center"/>
        <w:rPr>
          <w:b/>
          <w:bCs/>
          <w:color w:val="000000"/>
          <w:lang w:val="uk-UA" w:eastAsia="ru-RU"/>
        </w:rPr>
      </w:pPr>
      <w:r w:rsidRPr="007D2E92">
        <w:rPr>
          <w:b/>
          <w:bCs/>
          <w:color w:val="000000"/>
          <w:lang w:val="uk-UA" w:eastAsia="ru-RU"/>
        </w:rPr>
        <w:t>Кафедра екології та технології рослинних полімерів</w:t>
      </w:r>
    </w:p>
    <w:p w:rsidR="007D2E92" w:rsidRPr="007D2E92" w:rsidRDefault="007D2E92" w:rsidP="007D2E92">
      <w:pPr>
        <w:spacing w:line="240" w:lineRule="auto"/>
        <w:ind w:firstLine="0"/>
        <w:jc w:val="center"/>
        <w:rPr>
          <w:lang w:val="uk-UA" w:eastAsia="ru-RU"/>
        </w:rPr>
      </w:pPr>
      <w:r w:rsidRPr="007D2E92">
        <w:rPr>
          <w:lang w:val="uk-UA" w:eastAsia="ru-RU"/>
        </w:rPr>
        <w:t>Рівень вищої освіти – другий (магістерський) за освітньо-професійною програмою</w:t>
      </w:r>
    </w:p>
    <w:p w:rsidR="007D2E92" w:rsidRPr="007D2E92" w:rsidRDefault="007D2E92" w:rsidP="007D2E92">
      <w:pPr>
        <w:spacing w:line="240" w:lineRule="auto"/>
        <w:ind w:firstLine="0"/>
        <w:rPr>
          <w:lang w:val="uk-UA" w:eastAsia="ru-RU"/>
        </w:rPr>
      </w:pPr>
      <w:r w:rsidRPr="007D2E92">
        <w:rPr>
          <w:lang w:val="uk-UA" w:eastAsia="ru-RU"/>
        </w:rPr>
        <w:t xml:space="preserve">Спеціальність (спеціалізація) – </w:t>
      </w:r>
      <w:r w:rsidRPr="007D2E92">
        <w:rPr>
          <w:color w:val="000000"/>
          <w:lang w:val="uk-UA" w:eastAsia="ru-RU"/>
        </w:rPr>
        <w:t>161 Хімічні технології та інженерія (Хімічні технології переробки деревини та рослинної сировини)</w:t>
      </w:r>
    </w:p>
    <w:p w:rsidR="007D2E92" w:rsidRPr="007D2E92" w:rsidRDefault="007D2E92" w:rsidP="007D2E92">
      <w:pPr>
        <w:tabs>
          <w:tab w:val="left" w:leader="underscore" w:pos="8931"/>
        </w:tabs>
        <w:spacing w:line="240" w:lineRule="auto"/>
        <w:ind w:hanging="539"/>
        <w:rPr>
          <w:lang w:val="uk-UA" w:eastAsia="ru-RU"/>
        </w:rPr>
      </w:pPr>
    </w:p>
    <w:p w:rsidR="007D2E92" w:rsidRPr="007D2E92" w:rsidRDefault="007D2E92" w:rsidP="007D2E92">
      <w:pPr>
        <w:spacing w:line="240" w:lineRule="auto"/>
        <w:ind w:left="5670" w:firstLine="0"/>
        <w:rPr>
          <w:bCs/>
          <w:lang w:val="uk-UA" w:eastAsia="ru-RU"/>
        </w:rPr>
      </w:pPr>
      <w:r w:rsidRPr="007D2E92">
        <w:rPr>
          <w:bCs/>
          <w:lang w:val="uk-UA" w:eastAsia="ru-RU"/>
        </w:rPr>
        <w:t>ЗАТВЕРДЖУЮ</w:t>
      </w:r>
    </w:p>
    <w:p w:rsidR="007D2E92" w:rsidRPr="007D2E92" w:rsidRDefault="007D2E92" w:rsidP="007D2E92">
      <w:pPr>
        <w:spacing w:line="240" w:lineRule="auto"/>
        <w:ind w:left="5670" w:firstLine="0"/>
        <w:rPr>
          <w:bCs/>
          <w:lang w:val="uk-UA" w:eastAsia="ru-RU"/>
        </w:rPr>
      </w:pPr>
      <w:r w:rsidRPr="007D2E92">
        <w:rPr>
          <w:bCs/>
          <w:lang w:val="uk-UA" w:eastAsia="ru-RU"/>
        </w:rPr>
        <w:t>Завідувач кафедри</w:t>
      </w:r>
    </w:p>
    <w:p w:rsidR="007D2E92" w:rsidRPr="007D2E92" w:rsidRDefault="007D2E92" w:rsidP="007D2E92">
      <w:pPr>
        <w:spacing w:line="240" w:lineRule="auto"/>
        <w:ind w:left="5670" w:firstLine="0"/>
        <w:rPr>
          <w:lang w:val="uk-UA" w:eastAsia="ru-RU"/>
        </w:rPr>
      </w:pPr>
      <w:r w:rsidRPr="007D2E92">
        <w:rPr>
          <w:lang w:val="uk-UA" w:eastAsia="ru-RU"/>
        </w:rPr>
        <w:t xml:space="preserve">____________    </w:t>
      </w:r>
      <w:r w:rsidRPr="007D2E92">
        <w:rPr>
          <w:color w:val="000000"/>
          <w:u w:val="single"/>
          <w:lang w:val="uk-UA" w:eastAsia="ru-RU"/>
        </w:rPr>
        <w:t>М.Д. Гомеля</w:t>
      </w:r>
    </w:p>
    <w:p w:rsidR="007D2E92" w:rsidRPr="007D2E92" w:rsidRDefault="007D2E92" w:rsidP="007D2E92">
      <w:pPr>
        <w:spacing w:line="240" w:lineRule="auto"/>
        <w:ind w:left="5670" w:firstLine="0"/>
        <w:rPr>
          <w:lang w:val="uk-UA" w:eastAsia="ru-RU"/>
        </w:rPr>
      </w:pPr>
      <w:r w:rsidRPr="007D2E92">
        <w:rPr>
          <w:lang w:val="uk-UA" w:eastAsia="ru-RU"/>
        </w:rPr>
        <w:t>«___»_____________2020 р.</w:t>
      </w:r>
    </w:p>
    <w:p w:rsidR="007D2E92" w:rsidRPr="007D2E92" w:rsidRDefault="007D2E92" w:rsidP="007D2E92">
      <w:pPr>
        <w:spacing w:line="240" w:lineRule="auto"/>
        <w:ind w:firstLine="0"/>
        <w:rPr>
          <w:b/>
          <w:bCs/>
          <w:lang w:val="uk-UA" w:eastAsia="ru-RU"/>
        </w:rPr>
      </w:pPr>
    </w:p>
    <w:p w:rsidR="007D2E92" w:rsidRPr="007D2E92" w:rsidRDefault="007D2E92" w:rsidP="007D2E92">
      <w:pPr>
        <w:tabs>
          <w:tab w:val="left" w:pos="720"/>
          <w:tab w:val="left" w:pos="1440"/>
          <w:tab w:val="left" w:pos="1620"/>
        </w:tabs>
        <w:spacing w:line="240" w:lineRule="auto"/>
        <w:ind w:hanging="540"/>
        <w:jc w:val="center"/>
        <w:rPr>
          <w:b/>
          <w:bCs/>
          <w:lang w:val="uk-UA" w:eastAsia="ru-RU"/>
        </w:rPr>
      </w:pPr>
      <w:r w:rsidRPr="007D2E92">
        <w:rPr>
          <w:b/>
          <w:bCs/>
          <w:lang w:val="uk-UA" w:eastAsia="ru-RU"/>
        </w:rPr>
        <w:t>ЗАВДАННЯ</w:t>
      </w:r>
    </w:p>
    <w:p w:rsidR="007D2E92" w:rsidRPr="007D2E92" w:rsidRDefault="007D2E92" w:rsidP="007D2E92">
      <w:pPr>
        <w:tabs>
          <w:tab w:val="left" w:pos="720"/>
          <w:tab w:val="left" w:pos="1440"/>
          <w:tab w:val="left" w:pos="1620"/>
        </w:tabs>
        <w:spacing w:line="240" w:lineRule="auto"/>
        <w:ind w:hanging="539"/>
        <w:jc w:val="center"/>
        <w:rPr>
          <w:b/>
          <w:bCs/>
          <w:lang w:val="uk-UA" w:eastAsia="ru-RU"/>
        </w:rPr>
      </w:pPr>
      <w:r w:rsidRPr="007D2E92">
        <w:rPr>
          <w:b/>
          <w:bCs/>
          <w:lang w:val="uk-UA" w:eastAsia="ru-RU"/>
        </w:rPr>
        <w:t>на магістерську дисертацію студенці</w:t>
      </w:r>
    </w:p>
    <w:p w:rsidR="007D2E92" w:rsidRPr="007D2E92" w:rsidRDefault="00AF728F" w:rsidP="007D2E92">
      <w:pPr>
        <w:tabs>
          <w:tab w:val="left" w:pos="720"/>
          <w:tab w:val="left" w:pos="1440"/>
          <w:tab w:val="left" w:pos="1620"/>
        </w:tabs>
        <w:spacing w:line="240" w:lineRule="auto"/>
        <w:ind w:hanging="539"/>
        <w:jc w:val="center"/>
        <w:rPr>
          <w:b/>
          <w:bCs/>
          <w:color w:val="000000"/>
          <w:lang w:val="uk-UA" w:eastAsia="ru-RU"/>
        </w:rPr>
      </w:pPr>
      <w:r>
        <w:rPr>
          <w:b/>
          <w:bCs/>
          <w:color w:val="000000"/>
          <w:lang w:val="uk-UA" w:eastAsia="ru-RU"/>
        </w:rPr>
        <w:t>Колесниковій Олені Сергіївні</w:t>
      </w:r>
    </w:p>
    <w:p w:rsidR="007D2E92" w:rsidRPr="00AF728F" w:rsidRDefault="007D2E92" w:rsidP="007D2E92">
      <w:pPr>
        <w:tabs>
          <w:tab w:val="left" w:leader="underscore" w:pos="9356"/>
        </w:tabs>
        <w:spacing w:before="240" w:after="200" w:line="240" w:lineRule="auto"/>
        <w:ind w:firstLine="0"/>
        <w:rPr>
          <w:szCs w:val="22"/>
          <w:u w:val="single"/>
          <w:lang w:val="uk-UA" w:eastAsia="ru-RU"/>
        </w:rPr>
      </w:pPr>
      <w:r w:rsidRPr="007D2E92">
        <w:rPr>
          <w:szCs w:val="22"/>
          <w:lang w:val="uk-UA" w:eastAsia="ru-RU"/>
        </w:rPr>
        <w:t xml:space="preserve">1. Тема дисертації: </w:t>
      </w:r>
      <w:r w:rsidR="00AF728F" w:rsidRPr="00AF728F">
        <w:rPr>
          <w:bCs/>
          <w:lang w:val="uk-UA" w:eastAsia="ru-RU"/>
        </w:rPr>
        <w:t>Удосконалення технології виготовлення паперу санітарно-гігієнічного призначення</w:t>
      </w:r>
    </w:p>
    <w:p w:rsidR="007D2E92" w:rsidRPr="007D2E92" w:rsidRDefault="007D2E92" w:rsidP="007D2E92">
      <w:pPr>
        <w:tabs>
          <w:tab w:val="left" w:leader="underscore" w:pos="9356"/>
        </w:tabs>
        <w:spacing w:before="240" w:after="200" w:line="240" w:lineRule="auto"/>
        <w:ind w:firstLine="0"/>
        <w:rPr>
          <w:szCs w:val="22"/>
          <w:u w:val="single"/>
          <w:lang w:val="uk-UA" w:eastAsia="ru-RU"/>
        </w:rPr>
      </w:pPr>
      <w:r w:rsidRPr="007D2E92">
        <w:rPr>
          <w:szCs w:val="22"/>
          <w:lang w:val="uk-UA" w:eastAsia="ru-RU"/>
        </w:rPr>
        <w:t>науковий керівник дисертації</w:t>
      </w:r>
      <w:r w:rsidRPr="007D2E92">
        <w:rPr>
          <w:color w:val="FF0000"/>
          <w:szCs w:val="22"/>
          <w:lang w:val="uk-UA" w:eastAsia="ru-RU"/>
        </w:rPr>
        <w:t xml:space="preserve">  </w:t>
      </w:r>
      <w:r w:rsidR="00AF728F" w:rsidRPr="00AF728F">
        <w:rPr>
          <w:szCs w:val="22"/>
          <w:u w:val="single"/>
          <w:lang w:val="uk-UA" w:eastAsia="ru-RU"/>
        </w:rPr>
        <w:t>Остапенко Аліна Анатоліївна</w:t>
      </w:r>
      <w:r w:rsidRPr="007D2E92">
        <w:rPr>
          <w:color w:val="000000"/>
          <w:szCs w:val="22"/>
          <w:u w:val="single"/>
          <w:lang w:val="uk-UA" w:eastAsia="ru-RU"/>
        </w:rPr>
        <w:t>,</w:t>
      </w:r>
      <w:r w:rsidR="00AF728F">
        <w:rPr>
          <w:rFonts w:ascii="Calibri" w:eastAsia="Calibri" w:hAnsi="Calibri"/>
          <w:sz w:val="22"/>
          <w:szCs w:val="22"/>
          <w:lang w:val="uk-UA"/>
        </w:rPr>
        <w:t xml:space="preserve"> </w:t>
      </w:r>
      <w:r w:rsidRPr="007D2E92">
        <w:rPr>
          <w:color w:val="000000"/>
          <w:szCs w:val="22"/>
          <w:u w:val="single"/>
          <w:lang w:val="uk-UA" w:eastAsia="ru-RU"/>
        </w:rPr>
        <w:t>к.т.н.</w:t>
      </w:r>
      <w:r w:rsidR="00AF728F">
        <w:rPr>
          <w:color w:val="000000"/>
          <w:szCs w:val="22"/>
          <w:u w:val="single"/>
          <w:lang w:val="uk-UA" w:eastAsia="ru-RU"/>
        </w:rPr>
        <w:t>, ст.викладач</w:t>
      </w:r>
      <w:r w:rsidRPr="007D2E92">
        <w:rPr>
          <w:color w:val="000000"/>
          <w:szCs w:val="22"/>
          <w:u w:val="single"/>
          <w:lang w:val="uk-UA" w:eastAsia="ru-RU"/>
        </w:rPr>
        <w:t xml:space="preserve">              </w:t>
      </w:r>
      <w:r w:rsidRPr="007D2E92">
        <w:rPr>
          <w:color w:val="000000"/>
          <w:szCs w:val="22"/>
          <w:lang w:val="uk-UA" w:eastAsia="ru-RU"/>
        </w:rPr>
        <w:t>затверджені наказом по університету від «</w:t>
      </w:r>
      <w:r w:rsidR="000651CA">
        <w:rPr>
          <w:color w:val="000000"/>
          <w:szCs w:val="22"/>
          <w:u w:val="single"/>
          <w:lang w:val="uk-UA" w:eastAsia="ru-RU"/>
        </w:rPr>
        <w:t>03</w:t>
      </w:r>
      <w:r w:rsidRPr="007D2E92">
        <w:rPr>
          <w:color w:val="000000"/>
          <w:szCs w:val="22"/>
          <w:lang w:val="uk-UA" w:eastAsia="ru-RU"/>
        </w:rPr>
        <w:t xml:space="preserve">» </w:t>
      </w:r>
      <w:r w:rsidRPr="007D2E92">
        <w:rPr>
          <w:color w:val="000000"/>
          <w:szCs w:val="22"/>
          <w:u w:val="single"/>
          <w:lang w:val="uk-UA" w:eastAsia="ru-RU"/>
        </w:rPr>
        <w:t xml:space="preserve"> листопада </w:t>
      </w:r>
      <w:r w:rsidRPr="007D2E92">
        <w:rPr>
          <w:color w:val="000000"/>
          <w:szCs w:val="22"/>
          <w:lang w:val="uk-UA" w:eastAsia="ru-RU"/>
        </w:rPr>
        <w:t xml:space="preserve"> 2020 р. № </w:t>
      </w:r>
      <w:r w:rsidR="000651CA">
        <w:rPr>
          <w:color w:val="000000"/>
          <w:szCs w:val="22"/>
          <w:u w:val="single"/>
          <w:lang w:val="uk-UA" w:eastAsia="ru-RU"/>
        </w:rPr>
        <w:t>3207</w:t>
      </w:r>
      <w:r w:rsidRPr="007D2E92">
        <w:rPr>
          <w:color w:val="000000"/>
          <w:szCs w:val="22"/>
          <w:u w:val="single"/>
          <w:lang w:val="uk-UA" w:eastAsia="ru-RU"/>
        </w:rPr>
        <w:t>–с</w:t>
      </w:r>
      <w:r w:rsidR="000651CA">
        <w:rPr>
          <w:color w:val="000000"/>
          <w:szCs w:val="22"/>
          <w:u w:val="single"/>
          <w:lang w:val="uk-UA" w:eastAsia="ru-RU"/>
        </w:rPr>
        <w:t>.</w:t>
      </w:r>
    </w:p>
    <w:p w:rsidR="007D2E92" w:rsidRPr="007D2E92" w:rsidRDefault="007D2E92" w:rsidP="007D2E92">
      <w:pPr>
        <w:tabs>
          <w:tab w:val="left" w:leader="underscore" w:pos="9356"/>
        </w:tabs>
        <w:spacing w:before="240" w:after="200" w:line="240" w:lineRule="auto"/>
        <w:ind w:firstLine="0"/>
        <w:rPr>
          <w:szCs w:val="22"/>
          <w:lang w:val="uk-UA" w:eastAsia="ru-RU"/>
        </w:rPr>
      </w:pPr>
      <w:r w:rsidRPr="007D2E92">
        <w:rPr>
          <w:szCs w:val="22"/>
          <w:lang w:val="uk-UA" w:eastAsia="ru-RU"/>
        </w:rPr>
        <w:t>2. Термін подання студентом дисертації:  «</w:t>
      </w:r>
      <w:r w:rsidRPr="007D2E92">
        <w:rPr>
          <w:szCs w:val="22"/>
          <w:u w:val="single"/>
          <w:lang w:val="uk-UA" w:eastAsia="ru-RU"/>
        </w:rPr>
        <w:t xml:space="preserve">     </w:t>
      </w:r>
      <w:r w:rsidRPr="007D2E92">
        <w:rPr>
          <w:szCs w:val="22"/>
          <w:lang w:val="uk-UA" w:eastAsia="ru-RU"/>
        </w:rPr>
        <w:t xml:space="preserve">» </w:t>
      </w:r>
      <w:r w:rsidRPr="007D2E92">
        <w:rPr>
          <w:szCs w:val="22"/>
          <w:u w:val="single"/>
          <w:lang w:val="uk-UA" w:eastAsia="ru-RU"/>
        </w:rPr>
        <w:t xml:space="preserve"> грудня </w:t>
      </w:r>
      <w:r w:rsidRPr="007D2E92">
        <w:rPr>
          <w:szCs w:val="22"/>
          <w:lang w:val="uk-UA" w:eastAsia="ru-RU"/>
        </w:rPr>
        <w:t xml:space="preserve"> 2020 р.</w:t>
      </w:r>
    </w:p>
    <w:p w:rsidR="007D2E92" w:rsidRPr="007D2E92" w:rsidRDefault="007D2E92" w:rsidP="007D2E92">
      <w:pPr>
        <w:tabs>
          <w:tab w:val="left" w:leader="underscore" w:pos="9356"/>
        </w:tabs>
        <w:spacing w:before="240" w:after="200" w:line="240" w:lineRule="auto"/>
        <w:ind w:firstLine="0"/>
        <w:rPr>
          <w:szCs w:val="22"/>
          <w:lang w:val="uk-UA" w:eastAsia="ru-RU"/>
        </w:rPr>
      </w:pPr>
      <w:r w:rsidRPr="007D2E92">
        <w:rPr>
          <w:szCs w:val="22"/>
          <w:lang w:val="uk-UA" w:eastAsia="ru-RU"/>
        </w:rPr>
        <w:t xml:space="preserve">3. </w:t>
      </w:r>
      <w:r w:rsidRPr="007D2E92">
        <w:rPr>
          <w:bCs/>
          <w:szCs w:val="22"/>
          <w:lang w:val="uk-UA" w:eastAsia="ru-RU"/>
        </w:rPr>
        <w:t>Об’єкт дослідження:</w:t>
      </w:r>
      <w:r w:rsidRPr="007D2E92">
        <w:rPr>
          <w:szCs w:val="22"/>
          <w:lang w:val="uk-UA" w:eastAsia="ru-RU"/>
        </w:rPr>
        <w:t xml:space="preserve"> </w:t>
      </w:r>
      <w:r w:rsidR="00AF728F" w:rsidRPr="00AF728F">
        <w:rPr>
          <w:szCs w:val="22"/>
          <w:u w:val="single"/>
          <w:lang w:val="uk-UA" w:eastAsia="ru-RU"/>
        </w:rPr>
        <w:t>процес сушіння паперу санітарно-гігієнічного призначення контактно-конвективним способом та пиловловлювання</w:t>
      </w:r>
      <w:r w:rsidR="00AF728F">
        <w:rPr>
          <w:szCs w:val="22"/>
          <w:u w:val="single"/>
          <w:lang w:val="uk-UA" w:eastAsia="ru-RU"/>
        </w:rPr>
        <w:t>.</w:t>
      </w:r>
    </w:p>
    <w:p w:rsidR="007D2E92" w:rsidRPr="007D2E92" w:rsidRDefault="007D2E92" w:rsidP="007D2E92">
      <w:pPr>
        <w:tabs>
          <w:tab w:val="left" w:leader="underscore" w:pos="9356"/>
        </w:tabs>
        <w:spacing w:before="240" w:after="200" w:line="240" w:lineRule="auto"/>
        <w:ind w:firstLine="0"/>
        <w:rPr>
          <w:szCs w:val="22"/>
          <w:u w:val="single"/>
          <w:lang w:val="uk-UA" w:eastAsia="ru-RU"/>
        </w:rPr>
      </w:pPr>
      <w:r w:rsidRPr="007D2E92">
        <w:rPr>
          <w:szCs w:val="22"/>
          <w:lang w:val="uk-UA" w:eastAsia="ru-RU"/>
        </w:rPr>
        <w:t xml:space="preserve">4. Предмет дослідження: </w:t>
      </w:r>
      <w:r w:rsidR="00FA51BA" w:rsidRPr="00FA51BA">
        <w:rPr>
          <w:szCs w:val="22"/>
          <w:u w:val="single"/>
          <w:lang w:val="uk-UA" w:eastAsia="ru-RU"/>
        </w:rPr>
        <w:t>ковпак Янкі-циліндра з використанням подвійної системи пари, система пиловловлювання.</w:t>
      </w:r>
    </w:p>
    <w:p w:rsidR="007D2E92" w:rsidRPr="007D2E92" w:rsidRDefault="007D2E92" w:rsidP="007D2E92">
      <w:pPr>
        <w:tabs>
          <w:tab w:val="left" w:leader="underscore" w:pos="9356"/>
        </w:tabs>
        <w:spacing w:before="240" w:after="200" w:line="240" w:lineRule="auto"/>
        <w:ind w:firstLine="0"/>
        <w:rPr>
          <w:szCs w:val="22"/>
          <w:lang w:val="uk-UA" w:eastAsia="ru-RU"/>
        </w:rPr>
      </w:pPr>
      <w:r w:rsidRPr="007D2E92">
        <w:rPr>
          <w:szCs w:val="22"/>
          <w:lang w:val="uk-UA" w:eastAsia="ru-RU"/>
        </w:rPr>
        <w:t xml:space="preserve">5. Перелік завдань, які потрібно розробити: </w:t>
      </w:r>
      <w:r w:rsidR="00FA51BA">
        <w:rPr>
          <w:szCs w:val="22"/>
          <w:u w:val="single"/>
          <w:lang w:val="uk-UA" w:eastAsia="ru-RU"/>
        </w:rPr>
        <w:t>встановити ковпак Янкі-циліндра з використанням подвійної системи пари, встановити систему пиловловлювання</w:t>
      </w:r>
      <w:r w:rsidRPr="007D2E92">
        <w:rPr>
          <w:szCs w:val="22"/>
          <w:u w:val="single"/>
          <w:lang w:val="uk-UA" w:eastAsia="ru-RU"/>
        </w:rPr>
        <w:t>; навести вимоги до сировини, допоміжних хімічних речовин та готової продукції; навести техноло</w:t>
      </w:r>
      <w:r w:rsidR="0057720A">
        <w:rPr>
          <w:szCs w:val="22"/>
          <w:u w:val="single"/>
          <w:lang w:val="uk-UA" w:eastAsia="ru-RU"/>
        </w:rPr>
        <w:t>гічну схему виробництва  санітарно-гігієнічного виду продукції</w:t>
      </w:r>
      <w:r w:rsidRPr="007D2E92">
        <w:rPr>
          <w:szCs w:val="22"/>
          <w:u w:val="single"/>
          <w:lang w:val="uk-UA" w:eastAsia="ru-RU"/>
        </w:rPr>
        <w:t>; вико</w:t>
      </w:r>
      <w:r w:rsidR="00FA51BA">
        <w:rPr>
          <w:szCs w:val="22"/>
          <w:u w:val="single"/>
          <w:lang w:val="uk-UA" w:eastAsia="ru-RU"/>
        </w:rPr>
        <w:t>нати розрахунок теплового балансу контактного та конвективного сушіння</w:t>
      </w:r>
      <w:r w:rsidRPr="007D2E92">
        <w:rPr>
          <w:szCs w:val="22"/>
          <w:u w:val="single"/>
          <w:lang w:val="uk-UA" w:eastAsia="ru-RU"/>
        </w:rPr>
        <w:t>; обрати основне технологічне обл</w:t>
      </w:r>
      <w:r w:rsidR="00FA51BA">
        <w:rPr>
          <w:szCs w:val="22"/>
          <w:u w:val="single"/>
          <w:lang w:val="uk-UA" w:eastAsia="ru-RU"/>
        </w:rPr>
        <w:t>аднання; навести заходи з охорон</w:t>
      </w:r>
      <w:r w:rsidRPr="007D2E92">
        <w:rPr>
          <w:szCs w:val="22"/>
          <w:u w:val="single"/>
          <w:lang w:val="uk-UA" w:eastAsia="ru-RU"/>
        </w:rPr>
        <w:t>и праці на вир</w:t>
      </w:r>
      <w:r w:rsidR="00FA51BA">
        <w:rPr>
          <w:szCs w:val="22"/>
          <w:u w:val="single"/>
          <w:lang w:val="uk-UA" w:eastAsia="ru-RU"/>
        </w:rPr>
        <w:t>обництві; розробити стартап-прое</w:t>
      </w:r>
      <w:r w:rsidRPr="007D2E92">
        <w:rPr>
          <w:szCs w:val="22"/>
          <w:u w:val="single"/>
          <w:lang w:val="uk-UA" w:eastAsia="ru-RU"/>
        </w:rPr>
        <w:t>кт.</w:t>
      </w:r>
    </w:p>
    <w:p w:rsidR="007D2E92" w:rsidRPr="007D2E92" w:rsidRDefault="007D2E92" w:rsidP="007D2E92">
      <w:pPr>
        <w:tabs>
          <w:tab w:val="left" w:leader="underscore" w:pos="9356"/>
        </w:tabs>
        <w:spacing w:before="240" w:after="200" w:line="240" w:lineRule="auto"/>
        <w:ind w:firstLine="0"/>
        <w:rPr>
          <w:szCs w:val="22"/>
          <w:lang w:val="uk-UA" w:eastAsia="ru-RU"/>
        </w:rPr>
      </w:pPr>
      <w:r w:rsidRPr="007D2E92">
        <w:rPr>
          <w:szCs w:val="22"/>
          <w:lang w:val="uk-UA" w:eastAsia="ru-RU"/>
        </w:rPr>
        <w:t>6. Орієнтовний перелік графічного (ілюстративного) матеріалу</w:t>
      </w:r>
      <w:r w:rsidRPr="00FA51BA">
        <w:rPr>
          <w:szCs w:val="22"/>
          <w:lang w:val="uk-UA" w:eastAsia="ru-RU"/>
        </w:rPr>
        <w:t>:</w:t>
      </w:r>
      <w:r w:rsidR="00FA51BA">
        <w:rPr>
          <w:szCs w:val="22"/>
          <w:lang w:val="uk-UA" w:eastAsia="ru-RU"/>
        </w:rPr>
        <w:t xml:space="preserve"> </w:t>
      </w:r>
      <w:r w:rsidRPr="007D2E92">
        <w:rPr>
          <w:szCs w:val="22"/>
          <w:u w:val="single"/>
          <w:lang w:val="uk-UA" w:eastAsia="ru-RU"/>
        </w:rPr>
        <w:t>технологічна схема</w:t>
      </w:r>
      <w:r w:rsidR="00FA51BA">
        <w:rPr>
          <w:szCs w:val="22"/>
          <w:u w:val="single"/>
          <w:lang w:val="uk-UA" w:eastAsia="ru-RU"/>
        </w:rPr>
        <w:t xml:space="preserve"> виробництва санітарно-гігієнічного виду паперу</w:t>
      </w:r>
      <w:r w:rsidRPr="007D2E92">
        <w:rPr>
          <w:szCs w:val="22"/>
          <w:u w:val="single"/>
          <w:lang w:val="uk-UA" w:eastAsia="ru-RU"/>
        </w:rPr>
        <w:t>;</w:t>
      </w:r>
      <w:r w:rsidR="00FA51BA">
        <w:rPr>
          <w:szCs w:val="22"/>
          <w:u w:val="single"/>
          <w:lang w:val="uk-UA" w:eastAsia="ru-RU"/>
        </w:rPr>
        <w:t xml:space="preserve"> система ковпака Янкі-</w:t>
      </w:r>
      <w:r w:rsidR="00FA51BA">
        <w:rPr>
          <w:szCs w:val="22"/>
          <w:u w:val="single"/>
          <w:lang w:val="uk-UA" w:eastAsia="ru-RU"/>
        </w:rPr>
        <w:lastRenderedPageBreak/>
        <w:t>циліндра з використанням подвійної системи пари, система пиловловлювача,</w:t>
      </w:r>
      <w:r w:rsidRPr="007D2E92">
        <w:rPr>
          <w:szCs w:val="22"/>
          <w:u w:val="single"/>
          <w:lang w:val="uk-UA" w:eastAsia="ru-RU"/>
        </w:rPr>
        <w:t xml:space="preserve"> ре</w:t>
      </w:r>
      <w:r w:rsidR="00FA51BA">
        <w:rPr>
          <w:szCs w:val="22"/>
          <w:u w:val="single"/>
          <w:lang w:val="uk-UA" w:eastAsia="ru-RU"/>
        </w:rPr>
        <w:t>зультати теплового балансу, стартап-прое</w:t>
      </w:r>
      <w:r w:rsidRPr="007D2E92">
        <w:rPr>
          <w:szCs w:val="22"/>
          <w:u w:val="single"/>
          <w:lang w:val="uk-UA" w:eastAsia="ru-RU"/>
        </w:rPr>
        <w:t>кт.</w:t>
      </w:r>
    </w:p>
    <w:p w:rsidR="007D2E92" w:rsidRPr="007D2E92" w:rsidRDefault="007D2E92" w:rsidP="007D2E92">
      <w:pPr>
        <w:shd w:val="clear" w:color="auto" w:fill="FFFFFF"/>
        <w:spacing w:after="200" w:line="240" w:lineRule="auto"/>
        <w:ind w:firstLine="0"/>
        <w:contextualSpacing/>
        <w:rPr>
          <w:color w:val="000000"/>
          <w:u w:val="single"/>
          <w:lang w:val="uk-UA" w:eastAsia="ru-RU"/>
        </w:rPr>
      </w:pPr>
      <w:r w:rsidRPr="007D2E92">
        <w:rPr>
          <w:szCs w:val="22"/>
          <w:lang w:val="uk-UA" w:eastAsia="ru-RU"/>
        </w:rPr>
        <w:t>7. О</w:t>
      </w:r>
      <w:r w:rsidR="00FA51BA">
        <w:rPr>
          <w:szCs w:val="22"/>
          <w:lang w:val="uk-UA" w:eastAsia="ru-RU"/>
        </w:rPr>
        <w:t>рієнтовний перелік публікацій: 2</w:t>
      </w:r>
      <w:r w:rsidRPr="007D2E92">
        <w:rPr>
          <w:color w:val="000000"/>
          <w:u w:val="single"/>
          <w:lang w:val="uk-UA" w:eastAsia="ru-RU"/>
        </w:rPr>
        <w:t xml:space="preserve"> тези на Міжнародних конференціях. </w:t>
      </w:r>
    </w:p>
    <w:p w:rsidR="007D2E92" w:rsidRPr="007D2E92" w:rsidRDefault="007D2E92" w:rsidP="007D2E92">
      <w:pPr>
        <w:shd w:val="clear" w:color="auto" w:fill="FFFFFF"/>
        <w:spacing w:after="200" w:line="240" w:lineRule="auto"/>
        <w:ind w:firstLine="0"/>
        <w:contextualSpacing/>
        <w:rPr>
          <w:color w:val="000000"/>
          <w:u w:val="single"/>
          <w:lang w:val="uk-UA" w:eastAsia="ru-RU"/>
        </w:rPr>
      </w:pPr>
    </w:p>
    <w:p w:rsidR="007D2E92" w:rsidRPr="007D2E92" w:rsidRDefault="007D2E92" w:rsidP="007D2E92">
      <w:pPr>
        <w:shd w:val="clear" w:color="auto" w:fill="FFFFFF"/>
        <w:spacing w:after="200" w:line="240" w:lineRule="auto"/>
        <w:ind w:firstLine="0"/>
        <w:contextualSpacing/>
        <w:rPr>
          <w:szCs w:val="22"/>
          <w:lang w:val="uk-UA" w:eastAsia="ru-RU"/>
        </w:rPr>
      </w:pPr>
    </w:p>
    <w:p w:rsidR="007D2E92" w:rsidRPr="007D2E92" w:rsidRDefault="007D2E92" w:rsidP="007D2E92">
      <w:pPr>
        <w:tabs>
          <w:tab w:val="left" w:pos="1440"/>
          <w:tab w:val="left" w:pos="1620"/>
          <w:tab w:val="left" w:pos="9356"/>
        </w:tabs>
        <w:spacing w:after="0" w:line="240" w:lineRule="auto"/>
        <w:ind w:right="-31" w:firstLine="0"/>
        <w:rPr>
          <w:szCs w:val="22"/>
          <w:lang w:val="uk-UA" w:eastAsia="ru-RU"/>
        </w:rPr>
      </w:pPr>
      <w:r w:rsidRPr="007D2E92">
        <w:rPr>
          <w:szCs w:val="22"/>
          <w:lang w:val="uk-UA" w:eastAsia="ru-RU"/>
        </w:rPr>
        <w:t xml:space="preserve">8. </w:t>
      </w:r>
      <w:r w:rsidRPr="007D2E92">
        <w:rPr>
          <w:bCs/>
          <w:szCs w:val="22"/>
          <w:lang w:val="uk-UA" w:eastAsia="ru-RU"/>
        </w:rPr>
        <w:t>Дата видачі завдання</w:t>
      </w:r>
      <w:r w:rsidRPr="007D2E92">
        <w:rPr>
          <w:szCs w:val="22"/>
          <w:lang w:val="uk-UA" w:eastAsia="ru-RU"/>
        </w:rPr>
        <w:t xml:space="preserve"> </w:t>
      </w:r>
      <w:r w:rsidRPr="007D2E92">
        <w:rPr>
          <w:szCs w:val="22"/>
          <w:u w:val="single"/>
          <w:lang w:val="uk-UA" w:eastAsia="ru-RU"/>
        </w:rPr>
        <w:t xml:space="preserve"> «</w:t>
      </w:r>
      <w:r w:rsidR="00FA51BA">
        <w:rPr>
          <w:szCs w:val="22"/>
          <w:u w:val="single"/>
          <w:lang w:val="uk-UA" w:eastAsia="ru-RU"/>
        </w:rPr>
        <w:t xml:space="preserve"> </w:t>
      </w:r>
      <w:r w:rsidR="00EC094F" w:rsidRPr="00EC094F">
        <w:rPr>
          <w:szCs w:val="22"/>
          <w:u w:val="single"/>
          <w:lang w:eastAsia="ru-RU"/>
        </w:rPr>
        <w:t xml:space="preserve"> </w:t>
      </w:r>
      <w:r w:rsidRPr="007D2E92">
        <w:rPr>
          <w:szCs w:val="22"/>
          <w:u w:val="single"/>
          <w:lang w:val="uk-UA" w:eastAsia="ru-RU"/>
        </w:rPr>
        <w:t xml:space="preserve">» </w:t>
      </w:r>
      <w:r w:rsidRPr="007D2E92">
        <w:rPr>
          <w:szCs w:val="22"/>
          <w:lang w:val="uk-UA" w:eastAsia="ru-RU"/>
        </w:rPr>
        <w:t xml:space="preserve"> </w:t>
      </w:r>
      <w:r w:rsidRPr="007D2E92">
        <w:rPr>
          <w:szCs w:val="22"/>
          <w:u w:val="single"/>
          <w:lang w:val="uk-UA" w:eastAsia="ru-RU"/>
        </w:rPr>
        <w:t>жовтня</w:t>
      </w:r>
      <w:r w:rsidRPr="007D2E92">
        <w:rPr>
          <w:szCs w:val="22"/>
          <w:lang w:val="uk-UA" w:eastAsia="ru-RU"/>
        </w:rPr>
        <w:t xml:space="preserve"> 2020</w:t>
      </w:r>
      <w:r w:rsidRPr="007D2E92">
        <w:rPr>
          <w:szCs w:val="22"/>
          <w:u w:val="single"/>
          <w:lang w:val="uk-UA" w:eastAsia="ru-RU"/>
        </w:rPr>
        <w:t xml:space="preserve"> </w:t>
      </w:r>
      <w:r w:rsidRPr="007D2E92">
        <w:rPr>
          <w:szCs w:val="22"/>
          <w:lang w:val="uk-UA" w:eastAsia="ru-RU"/>
        </w:rPr>
        <w:t>р.</w:t>
      </w:r>
    </w:p>
    <w:p w:rsidR="007D2E92" w:rsidRPr="007D2E92" w:rsidRDefault="007D2E92" w:rsidP="007D2E92">
      <w:pPr>
        <w:spacing w:before="240" w:after="200" w:line="240" w:lineRule="auto"/>
        <w:ind w:firstLine="0"/>
        <w:jc w:val="center"/>
        <w:rPr>
          <w:szCs w:val="22"/>
          <w:lang w:val="uk-UA" w:eastAsia="ru-RU"/>
        </w:rPr>
      </w:pPr>
      <w:r w:rsidRPr="007D2E92">
        <w:rPr>
          <w:bCs/>
          <w:szCs w:val="22"/>
          <w:lang w:val="uk-UA" w:eastAsia="ru-RU"/>
        </w:rPr>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847"/>
        <w:gridCol w:w="2835"/>
        <w:gridCol w:w="1417"/>
      </w:tblGrid>
      <w:tr w:rsidR="007D2E92" w:rsidRPr="007D2E92" w:rsidTr="002705DD">
        <w:tc>
          <w:tcPr>
            <w:tcW w:w="540" w:type="dxa"/>
            <w:vAlign w:val="center"/>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 з/п</w:t>
            </w:r>
          </w:p>
        </w:tc>
        <w:tc>
          <w:tcPr>
            <w:tcW w:w="4847" w:type="dxa"/>
            <w:vAlign w:val="center"/>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 xml:space="preserve">Назва етапів виконання </w:t>
            </w:r>
            <w:r w:rsidRPr="007D2E92">
              <w:rPr>
                <w:sz w:val="24"/>
                <w:szCs w:val="22"/>
                <w:lang w:val="uk-UA" w:eastAsia="ru-RU"/>
              </w:rPr>
              <w:br/>
              <w:t>магістерської дисертації</w:t>
            </w:r>
          </w:p>
        </w:tc>
        <w:tc>
          <w:tcPr>
            <w:tcW w:w="2835" w:type="dxa"/>
            <w:vAlign w:val="center"/>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Термін виконання етапів магістерської дисертації</w:t>
            </w:r>
          </w:p>
        </w:tc>
        <w:tc>
          <w:tcPr>
            <w:tcW w:w="1417" w:type="dxa"/>
            <w:vAlign w:val="center"/>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Примітка</w:t>
            </w:r>
          </w:p>
        </w:tc>
      </w:tr>
      <w:tr w:rsidR="007D2E92" w:rsidRPr="007D2E92" w:rsidTr="002705DD">
        <w:trPr>
          <w:trHeight w:val="20"/>
        </w:trPr>
        <w:tc>
          <w:tcPr>
            <w:tcW w:w="540" w:type="dxa"/>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1</w:t>
            </w:r>
          </w:p>
        </w:tc>
        <w:tc>
          <w:tcPr>
            <w:tcW w:w="4847" w:type="dxa"/>
          </w:tcPr>
          <w:p w:rsidR="00FA51BA" w:rsidRDefault="00FA51BA" w:rsidP="00FA51BA">
            <w:pPr>
              <w:spacing w:after="0" w:line="240" w:lineRule="auto"/>
              <w:ind w:firstLine="0"/>
              <w:jc w:val="left"/>
              <w:rPr>
                <w:sz w:val="24"/>
                <w:szCs w:val="22"/>
                <w:lang w:val="uk-UA" w:eastAsia="ru-RU"/>
              </w:rPr>
            </w:pPr>
            <w:r w:rsidRPr="007D2E92">
              <w:rPr>
                <w:sz w:val="24"/>
                <w:szCs w:val="22"/>
                <w:lang w:val="uk-UA" w:eastAsia="ru-RU"/>
              </w:rPr>
              <w:t xml:space="preserve">Оформлення вимог до сировини, хімікатів та готової продукції; </w:t>
            </w:r>
            <w:r>
              <w:rPr>
                <w:sz w:val="24"/>
                <w:szCs w:val="22"/>
                <w:lang w:val="uk-UA" w:eastAsia="ru-RU"/>
              </w:rPr>
              <w:t>представлення літературного огляду</w:t>
            </w:r>
          </w:p>
          <w:p w:rsidR="007D2E92" w:rsidRPr="007D2E92" w:rsidRDefault="007D2E92" w:rsidP="007D2E92">
            <w:pPr>
              <w:spacing w:after="0" w:line="240" w:lineRule="auto"/>
              <w:ind w:firstLine="0"/>
              <w:jc w:val="left"/>
              <w:rPr>
                <w:sz w:val="24"/>
                <w:szCs w:val="22"/>
                <w:lang w:val="uk-UA" w:eastAsia="ru-RU"/>
              </w:rPr>
            </w:pPr>
          </w:p>
        </w:tc>
        <w:tc>
          <w:tcPr>
            <w:tcW w:w="2835" w:type="dxa"/>
          </w:tcPr>
          <w:p w:rsidR="007D2E92" w:rsidRPr="007D2E92" w:rsidRDefault="007D2E92" w:rsidP="007D2E92">
            <w:pPr>
              <w:spacing w:after="0" w:line="240" w:lineRule="auto"/>
              <w:ind w:firstLine="0"/>
              <w:jc w:val="left"/>
              <w:rPr>
                <w:sz w:val="24"/>
                <w:szCs w:val="22"/>
                <w:lang w:val="uk-UA" w:eastAsia="ru-RU"/>
              </w:rPr>
            </w:pPr>
            <w:r w:rsidRPr="007D2E92">
              <w:rPr>
                <w:sz w:val="24"/>
                <w:szCs w:val="22"/>
                <w:lang w:val="uk-UA" w:eastAsia="ru-RU"/>
              </w:rPr>
              <w:t>29.10 – 02.11</w:t>
            </w:r>
          </w:p>
        </w:tc>
        <w:tc>
          <w:tcPr>
            <w:tcW w:w="1417" w:type="dxa"/>
          </w:tcPr>
          <w:p w:rsidR="007D2E92" w:rsidRPr="007D2E92" w:rsidRDefault="007D2E92" w:rsidP="007D2E92">
            <w:pPr>
              <w:spacing w:after="0" w:line="240" w:lineRule="auto"/>
              <w:ind w:firstLine="0"/>
              <w:jc w:val="left"/>
              <w:rPr>
                <w:sz w:val="24"/>
                <w:szCs w:val="22"/>
                <w:lang w:val="uk-UA" w:eastAsia="ru-RU"/>
              </w:rPr>
            </w:pPr>
          </w:p>
        </w:tc>
      </w:tr>
      <w:tr w:rsidR="007D2E92" w:rsidRPr="007D2E92" w:rsidTr="002705DD">
        <w:trPr>
          <w:trHeight w:val="20"/>
        </w:trPr>
        <w:tc>
          <w:tcPr>
            <w:tcW w:w="540" w:type="dxa"/>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2</w:t>
            </w:r>
          </w:p>
        </w:tc>
        <w:tc>
          <w:tcPr>
            <w:tcW w:w="4847" w:type="dxa"/>
          </w:tcPr>
          <w:p w:rsidR="00FA51BA" w:rsidRPr="007D2E92" w:rsidRDefault="00FA51BA" w:rsidP="007D2E92">
            <w:pPr>
              <w:spacing w:after="0" w:line="240" w:lineRule="auto"/>
              <w:ind w:firstLine="0"/>
              <w:jc w:val="left"/>
              <w:rPr>
                <w:sz w:val="24"/>
                <w:szCs w:val="22"/>
                <w:lang w:val="uk-UA" w:eastAsia="ru-RU"/>
              </w:rPr>
            </w:pPr>
            <w:r>
              <w:rPr>
                <w:sz w:val="24"/>
                <w:szCs w:val="22"/>
                <w:lang w:val="uk-UA" w:eastAsia="ru-RU"/>
              </w:rPr>
              <w:t>Обгрунтування удосконалення</w:t>
            </w:r>
            <w:r w:rsidRPr="007D2E92">
              <w:rPr>
                <w:sz w:val="24"/>
                <w:szCs w:val="22"/>
                <w:lang w:val="uk-UA" w:eastAsia="ru-RU"/>
              </w:rPr>
              <w:t>, затвердження технологічної схеми</w:t>
            </w:r>
          </w:p>
        </w:tc>
        <w:tc>
          <w:tcPr>
            <w:tcW w:w="2835" w:type="dxa"/>
          </w:tcPr>
          <w:p w:rsidR="007D2E92" w:rsidRPr="007D2E92" w:rsidRDefault="007D2E92" w:rsidP="007D2E92">
            <w:pPr>
              <w:spacing w:after="0" w:line="240" w:lineRule="auto"/>
              <w:ind w:firstLine="0"/>
              <w:jc w:val="left"/>
              <w:rPr>
                <w:sz w:val="24"/>
                <w:szCs w:val="22"/>
                <w:lang w:val="uk-UA" w:eastAsia="ru-RU"/>
              </w:rPr>
            </w:pPr>
            <w:r w:rsidRPr="007D2E92">
              <w:rPr>
                <w:sz w:val="24"/>
                <w:szCs w:val="22"/>
                <w:lang w:val="uk-UA" w:eastAsia="ru-RU"/>
              </w:rPr>
              <w:t>03.11 – 10.11</w:t>
            </w:r>
          </w:p>
        </w:tc>
        <w:tc>
          <w:tcPr>
            <w:tcW w:w="1417" w:type="dxa"/>
          </w:tcPr>
          <w:p w:rsidR="007D2E92" w:rsidRPr="007D2E92" w:rsidRDefault="007D2E92" w:rsidP="007D2E92">
            <w:pPr>
              <w:spacing w:after="0" w:line="240" w:lineRule="auto"/>
              <w:ind w:firstLine="0"/>
              <w:jc w:val="left"/>
              <w:rPr>
                <w:sz w:val="24"/>
                <w:szCs w:val="22"/>
                <w:lang w:val="uk-UA" w:eastAsia="ru-RU"/>
              </w:rPr>
            </w:pPr>
          </w:p>
        </w:tc>
      </w:tr>
      <w:tr w:rsidR="007D2E92" w:rsidRPr="007D2E92" w:rsidTr="002705DD">
        <w:trPr>
          <w:trHeight w:val="20"/>
        </w:trPr>
        <w:tc>
          <w:tcPr>
            <w:tcW w:w="540" w:type="dxa"/>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3</w:t>
            </w:r>
          </w:p>
        </w:tc>
        <w:tc>
          <w:tcPr>
            <w:tcW w:w="4847" w:type="dxa"/>
          </w:tcPr>
          <w:p w:rsidR="007D2E92" w:rsidRPr="007D2E92" w:rsidRDefault="007D2E92" w:rsidP="007D2E92">
            <w:pPr>
              <w:spacing w:after="0" w:line="240" w:lineRule="auto"/>
              <w:ind w:firstLine="0"/>
              <w:jc w:val="left"/>
              <w:rPr>
                <w:sz w:val="24"/>
                <w:szCs w:val="22"/>
                <w:lang w:val="uk-UA" w:eastAsia="ru-RU"/>
              </w:rPr>
            </w:pPr>
            <w:r w:rsidRPr="007D2E92">
              <w:rPr>
                <w:sz w:val="24"/>
                <w:szCs w:val="22"/>
                <w:lang w:val="uk-UA" w:eastAsia="ru-RU"/>
              </w:rPr>
              <w:t xml:space="preserve">Розрахунок та </w:t>
            </w:r>
            <w:r w:rsidR="00FA51BA">
              <w:rPr>
                <w:sz w:val="24"/>
                <w:szCs w:val="22"/>
                <w:lang w:val="uk-UA" w:eastAsia="ru-RU"/>
              </w:rPr>
              <w:t>оформлення теплового балансу</w:t>
            </w:r>
            <w:r w:rsidR="00FA51BA" w:rsidRPr="007D2E92">
              <w:rPr>
                <w:sz w:val="24"/>
                <w:szCs w:val="22"/>
                <w:lang w:val="uk-UA" w:eastAsia="ru-RU"/>
              </w:rPr>
              <w:t>;</w:t>
            </w:r>
            <w:r w:rsidRPr="007D2E92">
              <w:rPr>
                <w:sz w:val="24"/>
                <w:szCs w:val="22"/>
                <w:lang w:val="uk-UA" w:eastAsia="ru-RU"/>
              </w:rPr>
              <w:t xml:space="preserve"> </w:t>
            </w:r>
            <w:r w:rsidR="00FA51BA">
              <w:rPr>
                <w:sz w:val="24"/>
                <w:szCs w:val="22"/>
                <w:lang w:val="uk-UA" w:eastAsia="ru-RU"/>
              </w:rPr>
              <w:t xml:space="preserve">вибір та обґрунтування </w:t>
            </w:r>
            <w:r w:rsidRPr="007D2E92">
              <w:rPr>
                <w:sz w:val="24"/>
                <w:szCs w:val="22"/>
                <w:lang w:val="uk-UA" w:eastAsia="ru-RU"/>
              </w:rPr>
              <w:t>основного технологічного обладнання</w:t>
            </w:r>
          </w:p>
        </w:tc>
        <w:tc>
          <w:tcPr>
            <w:tcW w:w="2835" w:type="dxa"/>
          </w:tcPr>
          <w:p w:rsidR="007D2E92" w:rsidRPr="007D2E92" w:rsidRDefault="007D2E92" w:rsidP="007D2E92">
            <w:pPr>
              <w:spacing w:after="0" w:line="240" w:lineRule="auto"/>
              <w:ind w:firstLine="0"/>
              <w:jc w:val="left"/>
              <w:rPr>
                <w:sz w:val="24"/>
                <w:szCs w:val="22"/>
                <w:lang w:val="uk-UA" w:eastAsia="ru-RU"/>
              </w:rPr>
            </w:pPr>
            <w:r w:rsidRPr="007D2E92">
              <w:rPr>
                <w:sz w:val="24"/>
                <w:szCs w:val="22"/>
                <w:lang w:val="uk-UA" w:eastAsia="ru-RU"/>
              </w:rPr>
              <w:t>11.11 – 18.11</w:t>
            </w:r>
          </w:p>
        </w:tc>
        <w:tc>
          <w:tcPr>
            <w:tcW w:w="1417" w:type="dxa"/>
          </w:tcPr>
          <w:p w:rsidR="007D2E92" w:rsidRPr="007D2E92" w:rsidRDefault="007D2E92" w:rsidP="007D2E92">
            <w:pPr>
              <w:spacing w:after="0" w:line="240" w:lineRule="auto"/>
              <w:ind w:firstLine="0"/>
              <w:jc w:val="left"/>
              <w:rPr>
                <w:sz w:val="24"/>
                <w:szCs w:val="22"/>
                <w:lang w:val="uk-UA" w:eastAsia="ru-RU"/>
              </w:rPr>
            </w:pPr>
          </w:p>
        </w:tc>
      </w:tr>
      <w:tr w:rsidR="007D2E92" w:rsidRPr="007D2E92" w:rsidTr="002705DD">
        <w:trPr>
          <w:trHeight w:val="20"/>
        </w:trPr>
        <w:tc>
          <w:tcPr>
            <w:tcW w:w="540" w:type="dxa"/>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4</w:t>
            </w:r>
          </w:p>
        </w:tc>
        <w:tc>
          <w:tcPr>
            <w:tcW w:w="4847" w:type="dxa"/>
          </w:tcPr>
          <w:p w:rsidR="007D2E92" w:rsidRPr="007D2E92" w:rsidRDefault="007D2E92" w:rsidP="00F57D1C">
            <w:pPr>
              <w:spacing w:after="0" w:line="240" w:lineRule="auto"/>
              <w:ind w:firstLine="0"/>
              <w:jc w:val="left"/>
              <w:rPr>
                <w:sz w:val="24"/>
                <w:szCs w:val="22"/>
                <w:lang w:val="uk-UA" w:eastAsia="ru-RU"/>
              </w:rPr>
            </w:pPr>
            <w:r w:rsidRPr="007D2E92">
              <w:rPr>
                <w:sz w:val="24"/>
                <w:szCs w:val="22"/>
                <w:lang w:val="uk-UA" w:eastAsia="ru-RU"/>
              </w:rPr>
              <w:t xml:space="preserve">Розробка заходів з </w:t>
            </w:r>
            <w:r w:rsidR="00F57D1C">
              <w:rPr>
                <w:sz w:val="24"/>
                <w:szCs w:val="22"/>
                <w:lang w:val="uk-UA" w:eastAsia="ru-RU"/>
              </w:rPr>
              <w:t>техніки безпеки на виробництві</w:t>
            </w:r>
          </w:p>
        </w:tc>
        <w:tc>
          <w:tcPr>
            <w:tcW w:w="2835" w:type="dxa"/>
          </w:tcPr>
          <w:p w:rsidR="007D2E92" w:rsidRPr="007D2E92" w:rsidRDefault="007D2E92" w:rsidP="007D2E92">
            <w:pPr>
              <w:spacing w:after="0" w:line="240" w:lineRule="auto"/>
              <w:ind w:firstLine="0"/>
              <w:jc w:val="left"/>
              <w:rPr>
                <w:sz w:val="24"/>
                <w:szCs w:val="22"/>
                <w:lang w:val="uk-UA" w:eastAsia="ru-RU"/>
              </w:rPr>
            </w:pPr>
            <w:r w:rsidRPr="007D2E92">
              <w:rPr>
                <w:sz w:val="24"/>
                <w:szCs w:val="22"/>
                <w:lang w:val="uk-UA" w:eastAsia="ru-RU"/>
              </w:rPr>
              <w:t>19.11 – 23.11</w:t>
            </w:r>
          </w:p>
        </w:tc>
        <w:tc>
          <w:tcPr>
            <w:tcW w:w="1417" w:type="dxa"/>
          </w:tcPr>
          <w:p w:rsidR="007D2E92" w:rsidRPr="007D2E92" w:rsidRDefault="007D2E92" w:rsidP="007D2E92">
            <w:pPr>
              <w:spacing w:after="0" w:line="240" w:lineRule="auto"/>
              <w:ind w:firstLine="0"/>
              <w:jc w:val="left"/>
              <w:rPr>
                <w:sz w:val="24"/>
                <w:szCs w:val="22"/>
                <w:lang w:val="uk-UA" w:eastAsia="ru-RU"/>
              </w:rPr>
            </w:pPr>
          </w:p>
        </w:tc>
      </w:tr>
      <w:tr w:rsidR="007D2E92" w:rsidRPr="007D2E92" w:rsidTr="002705DD">
        <w:trPr>
          <w:trHeight w:val="20"/>
        </w:trPr>
        <w:tc>
          <w:tcPr>
            <w:tcW w:w="540" w:type="dxa"/>
          </w:tcPr>
          <w:p w:rsidR="007D2E92" w:rsidRPr="007D2E92" w:rsidRDefault="007D2E92" w:rsidP="007D2E92">
            <w:pPr>
              <w:spacing w:after="0" w:line="240" w:lineRule="auto"/>
              <w:ind w:firstLine="0"/>
              <w:jc w:val="center"/>
              <w:rPr>
                <w:sz w:val="24"/>
                <w:szCs w:val="22"/>
                <w:lang w:val="uk-UA" w:eastAsia="ru-RU"/>
              </w:rPr>
            </w:pPr>
            <w:r w:rsidRPr="007D2E92">
              <w:rPr>
                <w:sz w:val="24"/>
                <w:szCs w:val="22"/>
                <w:lang w:val="uk-UA" w:eastAsia="ru-RU"/>
              </w:rPr>
              <w:t>5</w:t>
            </w:r>
          </w:p>
        </w:tc>
        <w:tc>
          <w:tcPr>
            <w:tcW w:w="4847" w:type="dxa"/>
          </w:tcPr>
          <w:p w:rsidR="007D2E92" w:rsidRPr="007D2E92" w:rsidRDefault="00FA51BA" w:rsidP="007D2E92">
            <w:pPr>
              <w:spacing w:after="0" w:line="240" w:lineRule="auto"/>
              <w:ind w:firstLine="0"/>
              <w:jc w:val="left"/>
              <w:rPr>
                <w:sz w:val="24"/>
                <w:szCs w:val="22"/>
                <w:lang w:val="uk-UA" w:eastAsia="ru-RU"/>
              </w:rPr>
            </w:pPr>
            <w:r>
              <w:rPr>
                <w:sz w:val="24"/>
                <w:szCs w:val="22"/>
                <w:lang w:val="uk-UA" w:eastAsia="ru-RU"/>
              </w:rPr>
              <w:t>Розробка стартап-прое</w:t>
            </w:r>
            <w:r w:rsidR="007D2E92" w:rsidRPr="007D2E92">
              <w:rPr>
                <w:sz w:val="24"/>
                <w:szCs w:val="22"/>
                <w:lang w:val="uk-UA" w:eastAsia="ru-RU"/>
              </w:rPr>
              <w:t>кту. Загальне оформлення магістерської дисертації</w:t>
            </w:r>
          </w:p>
        </w:tc>
        <w:tc>
          <w:tcPr>
            <w:tcW w:w="2835" w:type="dxa"/>
          </w:tcPr>
          <w:p w:rsidR="007D2E92" w:rsidRPr="007D2E92" w:rsidRDefault="007D2E92" w:rsidP="007D2E92">
            <w:pPr>
              <w:spacing w:after="0" w:line="240" w:lineRule="auto"/>
              <w:ind w:firstLine="0"/>
              <w:jc w:val="left"/>
              <w:rPr>
                <w:sz w:val="24"/>
                <w:szCs w:val="22"/>
                <w:lang w:val="uk-UA" w:eastAsia="ru-RU"/>
              </w:rPr>
            </w:pPr>
            <w:r w:rsidRPr="007D2E92">
              <w:rPr>
                <w:sz w:val="24"/>
                <w:szCs w:val="22"/>
                <w:lang w:val="uk-UA" w:eastAsia="ru-RU"/>
              </w:rPr>
              <w:t>24.11 – 08.12</w:t>
            </w:r>
          </w:p>
        </w:tc>
        <w:tc>
          <w:tcPr>
            <w:tcW w:w="1417" w:type="dxa"/>
          </w:tcPr>
          <w:p w:rsidR="007D2E92" w:rsidRPr="007D2E92" w:rsidRDefault="007D2E92" w:rsidP="007D2E92">
            <w:pPr>
              <w:spacing w:after="0" w:line="240" w:lineRule="auto"/>
              <w:ind w:firstLine="0"/>
              <w:jc w:val="left"/>
              <w:rPr>
                <w:sz w:val="24"/>
                <w:szCs w:val="22"/>
                <w:lang w:val="uk-UA" w:eastAsia="ru-RU"/>
              </w:rPr>
            </w:pPr>
          </w:p>
        </w:tc>
      </w:tr>
    </w:tbl>
    <w:p w:rsidR="007D2E92" w:rsidRPr="007D2E92" w:rsidRDefault="007D2E92" w:rsidP="007D2E92">
      <w:pPr>
        <w:tabs>
          <w:tab w:val="left" w:pos="3544"/>
          <w:tab w:val="left" w:pos="6096"/>
          <w:tab w:val="right" w:pos="8931"/>
        </w:tabs>
        <w:spacing w:after="200" w:line="240" w:lineRule="auto"/>
        <w:ind w:left="1080" w:hanging="540"/>
        <w:jc w:val="left"/>
        <w:rPr>
          <w:rFonts w:ascii="Calibri" w:hAnsi="Calibri"/>
          <w:bCs/>
          <w:szCs w:val="22"/>
          <w:lang w:val="uk-UA" w:eastAsia="ru-RU"/>
        </w:rPr>
      </w:pPr>
    </w:p>
    <w:p w:rsidR="007D2E92" w:rsidRPr="007D2E92" w:rsidRDefault="007D2E92" w:rsidP="00EC094F">
      <w:pPr>
        <w:tabs>
          <w:tab w:val="left" w:pos="3544"/>
          <w:tab w:val="left" w:pos="6096"/>
          <w:tab w:val="right" w:pos="8931"/>
        </w:tabs>
        <w:spacing w:after="0" w:line="240" w:lineRule="auto"/>
        <w:ind w:firstLine="0"/>
        <w:jc w:val="left"/>
        <w:rPr>
          <w:color w:val="000000"/>
          <w:szCs w:val="22"/>
          <w:lang w:val="uk-UA" w:eastAsia="ru-RU"/>
        </w:rPr>
      </w:pPr>
      <w:r w:rsidRPr="007D2E92">
        <w:rPr>
          <w:bCs/>
          <w:szCs w:val="22"/>
          <w:lang w:val="uk-UA" w:eastAsia="ru-RU"/>
        </w:rPr>
        <w:t>Студентка                                                    ___</w:t>
      </w:r>
      <w:r w:rsidRPr="007D2E92">
        <w:rPr>
          <w:szCs w:val="22"/>
          <w:lang w:val="uk-UA" w:eastAsia="ru-RU"/>
        </w:rPr>
        <w:t xml:space="preserve">_________   </w:t>
      </w:r>
      <w:r w:rsidRPr="007D2E92">
        <w:rPr>
          <w:szCs w:val="22"/>
          <w:u w:val="single"/>
          <w:lang w:val="uk-UA" w:eastAsia="ru-RU"/>
        </w:rPr>
        <w:t xml:space="preserve">  </w:t>
      </w:r>
      <w:r w:rsidR="00EC094F">
        <w:rPr>
          <w:szCs w:val="22"/>
          <w:u w:val="single"/>
          <w:lang w:val="uk-UA" w:eastAsia="ru-RU"/>
        </w:rPr>
        <w:t>О.С</w:t>
      </w:r>
      <w:r w:rsidR="00EC094F">
        <w:rPr>
          <w:szCs w:val="22"/>
          <w:u w:val="single"/>
          <w:lang w:val="en-US" w:eastAsia="ru-RU"/>
        </w:rPr>
        <w:t xml:space="preserve"> </w:t>
      </w:r>
      <w:r w:rsidR="00FA51BA">
        <w:rPr>
          <w:szCs w:val="22"/>
          <w:u w:val="single"/>
          <w:lang w:val="uk-UA" w:eastAsia="ru-RU"/>
        </w:rPr>
        <w:t>Колесникова</w:t>
      </w:r>
      <w:r w:rsidRPr="007D2E92">
        <w:rPr>
          <w:color w:val="000000"/>
          <w:szCs w:val="22"/>
          <w:lang w:val="uk-UA" w:eastAsia="ru-RU"/>
        </w:rPr>
        <w:t xml:space="preserve">  </w:t>
      </w:r>
    </w:p>
    <w:p w:rsidR="007D2E92" w:rsidRPr="007D2E92" w:rsidRDefault="007D2E92" w:rsidP="00EC094F">
      <w:pPr>
        <w:tabs>
          <w:tab w:val="left" w:pos="3544"/>
          <w:tab w:val="left" w:pos="6096"/>
          <w:tab w:val="right" w:pos="8931"/>
        </w:tabs>
        <w:spacing w:after="0" w:line="240" w:lineRule="auto"/>
        <w:ind w:firstLine="0"/>
        <w:jc w:val="left"/>
        <w:rPr>
          <w:bCs/>
          <w:color w:val="000000"/>
          <w:szCs w:val="22"/>
          <w:lang w:val="uk-UA" w:eastAsia="ru-RU"/>
        </w:rPr>
      </w:pPr>
      <w:r w:rsidRPr="007D2E92">
        <w:rPr>
          <w:bCs/>
          <w:color w:val="000000"/>
          <w:szCs w:val="22"/>
          <w:lang w:val="uk-UA" w:eastAsia="ru-RU"/>
        </w:rPr>
        <w:t>Науковий керівник дисертації</w:t>
      </w:r>
      <w:r w:rsidRPr="007D2E92">
        <w:rPr>
          <w:color w:val="000000"/>
          <w:szCs w:val="22"/>
          <w:lang w:val="uk-UA" w:eastAsia="ru-RU"/>
        </w:rPr>
        <w:t xml:space="preserve">                  _____________   </w:t>
      </w:r>
      <w:r w:rsidR="00FA51BA">
        <w:rPr>
          <w:color w:val="000000"/>
          <w:szCs w:val="22"/>
          <w:u w:val="single"/>
          <w:lang w:val="uk-UA" w:eastAsia="ru-RU"/>
        </w:rPr>
        <w:t xml:space="preserve"> А.А Остапенко</w:t>
      </w:r>
    </w:p>
    <w:p w:rsidR="007D2E92" w:rsidRPr="007D2E92" w:rsidRDefault="007D2E92" w:rsidP="007D2E92">
      <w:pPr>
        <w:spacing w:after="200" w:line="276" w:lineRule="auto"/>
        <w:ind w:firstLine="0"/>
        <w:jc w:val="left"/>
        <w:rPr>
          <w:b/>
          <w:color w:val="000000"/>
          <w:lang w:val="uk-UA" w:eastAsia="ru-RU"/>
        </w:rPr>
      </w:pPr>
      <w:r w:rsidRPr="007D2E92">
        <w:rPr>
          <w:b/>
          <w:color w:val="000000"/>
          <w:lang w:val="uk-UA" w:eastAsia="ru-RU"/>
        </w:rPr>
        <w:br w:type="page"/>
      </w:r>
    </w:p>
    <w:p w:rsidR="007D2E92" w:rsidRPr="0028600C" w:rsidRDefault="007D2E92" w:rsidP="007D2E92">
      <w:pPr>
        <w:spacing w:after="0"/>
        <w:contextualSpacing/>
        <w:jc w:val="center"/>
        <w:rPr>
          <w:rFonts w:eastAsia="Calibri"/>
          <w:b/>
          <w:lang w:val="uk-UA"/>
        </w:rPr>
      </w:pPr>
      <w:r w:rsidRPr="0028600C">
        <w:rPr>
          <w:rFonts w:eastAsia="Calibri"/>
          <w:b/>
          <w:lang w:val="uk-UA"/>
        </w:rPr>
        <w:lastRenderedPageBreak/>
        <w:t>РЕФЕРАТ</w:t>
      </w:r>
    </w:p>
    <w:p w:rsidR="007D2E92" w:rsidRPr="007D2E92" w:rsidRDefault="007D2E92" w:rsidP="007D2E92">
      <w:pPr>
        <w:spacing w:after="0"/>
        <w:contextualSpacing/>
        <w:rPr>
          <w:rFonts w:eastAsia="Calibri"/>
          <w:lang w:val="uk-UA"/>
        </w:rPr>
      </w:pPr>
    </w:p>
    <w:p w:rsidR="007D2E92" w:rsidRPr="007D2E92" w:rsidRDefault="00C67346" w:rsidP="007D2E92">
      <w:pPr>
        <w:spacing w:after="0"/>
        <w:contextualSpacing/>
        <w:rPr>
          <w:rFonts w:eastAsia="Calibri"/>
          <w:lang w:val="uk-UA"/>
        </w:rPr>
      </w:pPr>
      <w:r>
        <w:rPr>
          <w:rFonts w:eastAsia="Calibri"/>
          <w:lang w:val="uk-UA"/>
        </w:rPr>
        <w:t xml:space="preserve">Магістерська дисертація: 70 </w:t>
      </w:r>
      <w:r w:rsidR="007D2E92" w:rsidRPr="007D2E92">
        <w:rPr>
          <w:rFonts w:eastAsia="Calibri"/>
          <w:lang w:val="uk-UA"/>
        </w:rPr>
        <w:t>стор.,</w:t>
      </w:r>
      <w:r w:rsidR="003103AF">
        <w:rPr>
          <w:rFonts w:eastAsia="Calibri"/>
          <w:lang w:val="uk-UA"/>
        </w:rPr>
        <w:t xml:space="preserve"> 7</w:t>
      </w:r>
      <w:r w:rsidR="007D2E92" w:rsidRPr="007D2E92">
        <w:rPr>
          <w:rFonts w:eastAsia="Calibri"/>
          <w:lang w:val="uk-UA"/>
        </w:rPr>
        <w:t xml:space="preserve"> </w:t>
      </w:r>
      <w:r w:rsidR="00132635">
        <w:rPr>
          <w:rFonts w:eastAsia="Calibri"/>
          <w:lang w:val="uk-UA"/>
        </w:rPr>
        <w:t>рис.,</w:t>
      </w:r>
      <w:r w:rsidR="003103AF">
        <w:rPr>
          <w:rFonts w:eastAsia="Calibri"/>
          <w:lang w:val="uk-UA"/>
        </w:rPr>
        <w:t xml:space="preserve"> 26</w:t>
      </w:r>
      <w:r w:rsidR="00132635">
        <w:rPr>
          <w:rFonts w:eastAsia="Calibri"/>
          <w:lang w:val="uk-UA"/>
        </w:rPr>
        <w:t xml:space="preserve"> </w:t>
      </w:r>
      <w:r w:rsidR="007D2E92" w:rsidRPr="007D2E92">
        <w:rPr>
          <w:rFonts w:eastAsia="Calibri"/>
          <w:lang w:val="uk-UA"/>
        </w:rPr>
        <w:t>табл.,</w:t>
      </w:r>
      <w:r w:rsidR="0028600C">
        <w:rPr>
          <w:rFonts w:eastAsia="Calibri"/>
          <w:lang w:val="uk-UA"/>
        </w:rPr>
        <w:t xml:space="preserve"> </w:t>
      </w:r>
      <w:r w:rsidR="008F0CD8">
        <w:rPr>
          <w:rFonts w:eastAsia="Calibri"/>
          <w:lang w:val="uk-UA"/>
        </w:rPr>
        <w:t>2</w:t>
      </w:r>
      <w:r w:rsidR="0028600C">
        <w:rPr>
          <w:rFonts w:eastAsia="Calibri"/>
          <w:lang w:val="uk-UA"/>
        </w:rPr>
        <w:t xml:space="preserve"> </w:t>
      </w:r>
      <w:r w:rsidR="007D2E92" w:rsidRPr="007D2E92">
        <w:rPr>
          <w:rFonts w:eastAsia="Calibri"/>
          <w:lang w:val="uk-UA"/>
        </w:rPr>
        <w:t xml:space="preserve">дод., </w:t>
      </w:r>
      <w:r w:rsidR="003103AF">
        <w:rPr>
          <w:rFonts w:eastAsia="Calibri"/>
          <w:lang w:val="uk-UA"/>
        </w:rPr>
        <w:t xml:space="preserve">12 </w:t>
      </w:r>
      <w:r w:rsidR="007D2E92" w:rsidRPr="007D2E92">
        <w:rPr>
          <w:rFonts w:eastAsia="Calibri"/>
          <w:lang w:val="uk-UA"/>
        </w:rPr>
        <w:t>пос.</w:t>
      </w:r>
    </w:p>
    <w:p w:rsidR="007D2E92" w:rsidRPr="007D2E92" w:rsidRDefault="007D2E92" w:rsidP="007D2E92">
      <w:pPr>
        <w:spacing w:after="0"/>
        <w:contextualSpacing/>
        <w:rPr>
          <w:rFonts w:eastAsia="Calibri"/>
          <w:lang w:val="uk-UA"/>
        </w:rPr>
      </w:pPr>
    </w:p>
    <w:p w:rsidR="00EE7880" w:rsidRPr="00EE7880" w:rsidRDefault="00EE7880" w:rsidP="00EE7880">
      <w:pPr>
        <w:pStyle w:val="Default"/>
        <w:spacing w:line="348" w:lineRule="auto"/>
        <w:ind w:firstLine="709"/>
        <w:jc w:val="both"/>
        <w:rPr>
          <w:sz w:val="28"/>
          <w:szCs w:val="28"/>
          <w:lang w:val="uk-UA"/>
        </w:rPr>
      </w:pPr>
      <w:r w:rsidRPr="001F34EB">
        <w:rPr>
          <w:b/>
          <w:sz w:val="28"/>
          <w:szCs w:val="28"/>
          <w:lang w:val="uk-UA"/>
        </w:rPr>
        <w:t>Актуальність теми</w:t>
      </w:r>
      <w:r>
        <w:rPr>
          <w:b/>
          <w:sz w:val="28"/>
          <w:szCs w:val="28"/>
          <w:lang w:val="uk-UA"/>
        </w:rPr>
        <w:t>.</w:t>
      </w:r>
      <w:r w:rsidRPr="00EE7880">
        <w:rPr>
          <w:sz w:val="28"/>
          <w:szCs w:val="28"/>
        </w:rPr>
        <w:t xml:space="preserve"> </w:t>
      </w:r>
      <w:r w:rsidRPr="009415C2">
        <w:rPr>
          <w:sz w:val="28"/>
          <w:szCs w:val="28"/>
          <w:lang w:val="uk-UA"/>
        </w:rPr>
        <w:t>Процес виробництва паперу і картону є досить складним та багатоопераційним процесом. Причиною є витрати електричної та теплової енергії, свіжої води, виробничих відходів та стічних вод.</w:t>
      </w:r>
      <w:r w:rsidRPr="000743A3">
        <w:rPr>
          <w:sz w:val="28"/>
          <w:szCs w:val="28"/>
          <w:lang w:val="uk-UA"/>
        </w:rPr>
        <w:t xml:space="preserve"> </w:t>
      </w:r>
      <w:r w:rsidRPr="001F34EB">
        <w:rPr>
          <w:sz w:val="28"/>
          <w:szCs w:val="28"/>
          <w:lang w:val="uk-UA"/>
        </w:rPr>
        <w:t xml:space="preserve"> </w:t>
      </w:r>
      <w:r w:rsidRPr="00AB0928">
        <w:rPr>
          <w:sz w:val="28"/>
          <w:lang w:val="uk-UA"/>
        </w:rPr>
        <w:t>На дан</w:t>
      </w:r>
      <w:r>
        <w:rPr>
          <w:sz w:val="28"/>
          <w:lang w:val="uk-UA"/>
        </w:rPr>
        <w:t>ий час дуже актуальним питанням</w:t>
      </w:r>
      <w:r w:rsidRPr="00AB0928">
        <w:rPr>
          <w:sz w:val="28"/>
          <w:lang w:val="uk-UA"/>
        </w:rPr>
        <w:t xml:space="preserve"> є розроблення інноваційних рішень у виробництві са</w:t>
      </w:r>
      <w:r>
        <w:rPr>
          <w:sz w:val="28"/>
          <w:lang w:val="uk-UA"/>
        </w:rPr>
        <w:t>нітарно-гігієнічного виду паперу</w:t>
      </w:r>
      <w:r w:rsidRPr="00AB0928">
        <w:rPr>
          <w:sz w:val="28"/>
          <w:lang w:val="uk-UA"/>
        </w:rPr>
        <w:t>, та раціональне використання сировинних ресурсів</w:t>
      </w:r>
      <w:r>
        <w:rPr>
          <w:sz w:val="28"/>
          <w:lang w:val="uk-UA"/>
        </w:rPr>
        <w:t>.</w:t>
      </w:r>
    </w:p>
    <w:p w:rsidR="0057720A" w:rsidRDefault="007D2E92" w:rsidP="007D2E92">
      <w:pPr>
        <w:spacing w:after="0"/>
        <w:contextualSpacing/>
        <w:rPr>
          <w:rFonts w:eastAsia="Calibri"/>
          <w:lang w:val="uk-UA"/>
        </w:rPr>
      </w:pPr>
      <w:r w:rsidRPr="007D2E92">
        <w:rPr>
          <w:rFonts w:eastAsia="Calibri"/>
          <w:b/>
          <w:lang w:val="uk-UA"/>
        </w:rPr>
        <w:t>Мета і задачі дослідження:</w:t>
      </w:r>
      <w:r w:rsidRPr="007D2E92">
        <w:rPr>
          <w:rFonts w:eastAsia="Calibri"/>
          <w:lang w:val="uk-UA"/>
        </w:rPr>
        <w:t xml:space="preserve"> Мета роботи —</w:t>
      </w:r>
      <w:r w:rsidR="0057720A">
        <w:rPr>
          <w:rFonts w:eastAsia="Calibri"/>
          <w:lang w:val="uk-UA"/>
        </w:rPr>
        <w:t xml:space="preserve"> </w:t>
      </w:r>
      <w:r w:rsidR="0057720A" w:rsidRPr="0057720A">
        <w:rPr>
          <w:rFonts w:eastAsia="Calibri"/>
          <w:lang w:val="uk-UA"/>
        </w:rPr>
        <w:t>підвищити продуктивність папероробної машини, зменшити енерговитрати під час сушіння паперу санітарно-гігієнічного призначення та забезпечити сприятливі та менш небезпечні умови праці.</w:t>
      </w:r>
    </w:p>
    <w:p w:rsidR="007D2E92" w:rsidRPr="007D2E92" w:rsidRDefault="007D2E92" w:rsidP="007D2E92">
      <w:pPr>
        <w:spacing w:after="0"/>
        <w:contextualSpacing/>
        <w:rPr>
          <w:rFonts w:eastAsia="Calibri"/>
          <w:lang w:val="uk-UA"/>
        </w:rPr>
      </w:pPr>
      <w:r w:rsidRPr="007D2E92">
        <w:rPr>
          <w:rFonts w:eastAsia="Calibri"/>
          <w:lang w:val="uk-UA"/>
        </w:rPr>
        <w:t>Для досягнення мети було поставлено наступні задачі:</w:t>
      </w:r>
    </w:p>
    <w:p w:rsidR="007D2E92" w:rsidRPr="007D2E92" w:rsidRDefault="0057720A" w:rsidP="007D2E92">
      <w:pPr>
        <w:spacing w:after="0"/>
        <w:contextualSpacing/>
        <w:rPr>
          <w:rFonts w:eastAsia="Calibri"/>
          <w:lang w:val="uk-UA"/>
        </w:rPr>
      </w:pPr>
      <w:r>
        <w:rPr>
          <w:rFonts w:eastAsia="Calibri"/>
          <w:lang w:val="uk-UA"/>
        </w:rPr>
        <w:t>1)</w:t>
      </w:r>
      <w:r w:rsidR="007D2E92" w:rsidRPr="007D2E92">
        <w:rPr>
          <w:rFonts w:eastAsia="Calibri"/>
          <w:lang w:val="uk-UA"/>
        </w:rPr>
        <w:t xml:space="preserve"> </w:t>
      </w:r>
      <w:r w:rsidRPr="0057720A">
        <w:rPr>
          <w:rFonts w:eastAsia="Calibri"/>
          <w:iCs/>
          <w:lang w:val="uk-UA"/>
        </w:rPr>
        <w:t>встановити ковпак Янкі-циліндра з використанням подвійної системи пари</w:t>
      </w:r>
      <w:r w:rsidR="007D2E92" w:rsidRPr="007D2E92">
        <w:rPr>
          <w:rFonts w:eastAsia="Calibri"/>
          <w:lang w:val="uk-UA"/>
        </w:rPr>
        <w:t>;</w:t>
      </w:r>
    </w:p>
    <w:p w:rsidR="007D2E92" w:rsidRPr="007D2E92" w:rsidRDefault="007D2E92" w:rsidP="007D2E92">
      <w:pPr>
        <w:spacing w:after="0"/>
        <w:contextualSpacing/>
        <w:rPr>
          <w:rFonts w:eastAsia="Calibri"/>
          <w:lang w:val="uk-UA"/>
        </w:rPr>
      </w:pPr>
      <w:r w:rsidRPr="007D2E92">
        <w:rPr>
          <w:rFonts w:eastAsia="Calibri"/>
          <w:lang w:val="uk-UA"/>
        </w:rPr>
        <w:t>2)</w:t>
      </w:r>
      <w:r w:rsidR="0057720A" w:rsidRPr="0057720A">
        <w:rPr>
          <w:rFonts w:eastAsia="+mn-ea"/>
          <w:i/>
          <w:iCs/>
          <w:color w:val="000000"/>
          <w:kern w:val="24"/>
          <w:sz w:val="64"/>
          <w:szCs w:val="64"/>
          <w:lang w:val="uk-UA"/>
        </w:rPr>
        <w:t xml:space="preserve"> </w:t>
      </w:r>
      <w:r w:rsidR="0057720A" w:rsidRPr="0057720A">
        <w:rPr>
          <w:rFonts w:eastAsia="Calibri"/>
          <w:iCs/>
          <w:lang w:val="uk-UA"/>
        </w:rPr>
        <w:t>встановити систему пиловловлювання</w:t>
      </w:r>
      <w:r w:rsidRPr="007D2E92">
        <w:rPr>
          <w:rFonts w:eastAsia="Calibri"/>
          <w:lang w:val="uk-UA"/>
        </w:rPr>
        <w:t>;</w:t>
      </w:r>
    </w:p>
    <w:p w:rsidR="007D2E92" w:rsidRPr="007D2E92" w:rsidRDefault="007D2E92" w:rsidP="007D2E92">
      <w:pPr>
        <w:spacing w:after="0"/>
        <w:contextualSpacing/>
        <w:rPr>
          <w:rFonts w:eastAsia="Calibri"/>
          <w:lang w:val="uk-UA"/>
        </w:rPr>
      </w:pPr>
      <w:r w:rsidRPr="007D2E92">
        <w:rPr>
          <w:rFonts w:eastAsia="Calibri"/>
          <w:b/>
          <w:lang w:val="uk-UA"/>
        </w:rPr>
        <w:t>Об’єкт дослідження:</w:t>
      </w:r>
      <w:r w:rsidRPr="007D2E92">
        <w:rPr>
          <w:rFonts w:eastAsia="Calibri"/>
          <w:lang w:val="uk-UA"/>
        </w:rPr>
        <w:t xml:space="preserve"> </w:t>
      </w:r>
      <w:r w:rsidR="0057720A" w:rsidRPr="0057720A">
        <w:rPr>
          <w:rFonts w:eastAsia="Calibri"/>
          <w:lang w:val="uk-UA"/>
        </w:rPr>
        <w:t>процес сушіння паперу санітарно-гігієнічного призначення контактно-конвективним способом та пиловловлювання</w:t>
      </w:r>
      <w:r w:rsidR="0057720A">
        <w:rPr>
          <w:rFonts w:eastAsia="Calibri"/>
          <w:lang w:val="uk-UA"/>
        </w:rPr>
        <w:t>.</w:t>
      </w:r>
    </w:p>
    <w:p w:rsidR="007D2E92" w:rsidRDefault="007D2E92" w:rsidP="007D2E92">
      <w:pPr>
        <w:spacing w:after="0"/>
        <w:contextualSpacing/>
        <w:rPr>
          <w:rFonts w:eastAsia="Calibri"/>
          <w:lang w:val="uk-UA"/>
        </w:rPr>
      </w:pPr>
      <w:r w:rsidRPr="007D2E92">
        <w:rPr>
          <w:rFonts w:eastAsia="Calibri"/>
          <w:b/>
          <w:lang w:val="uk-UA"/>
        </w:rPr>
        <w:t>Предмет дослідження:</w:t>
      </w:r>
      <w:r w:rsidRPr="007D2E92">
        <w:rPr>
          <w:rFonts w:eastAsia="Calibri"/>
          <w:lang w:val="uk-UA"/>
        </w:rPr>
        <w:t xml:space="preserve"> </w:t>
      </w:r>
      <w:r w:rsidR="00EE7880" w:rsidRPr="00EE7880">
        <w:rPr>
          <w:rFonts w:eastAsia="Calibri"/>
          <w:lang w:val="uk-UA"/>
        </w:rPr>
        <w:t>ковпак Янкі-циліндра з використанням подвійної системи пари, система пиловловлювання.</w:t>
      </w:r>
    </w:p>
    <w:p w:rsidR="00B05FE4" w:rsidRPr="00B05FE4" w:rsidRDefault="00B05FE4" w:rsidP="007D2E92">
      <w:pPr>
        <w:spacing w:after="0"/>
        <w:contextualSpacing/>
        <w:rPr>
          <w:rFonts w:eastAsia="Calibri"/>
          <w:b/>
          <w:lang w:val="uk-UA"/>
        </w:rPr>
      </w:pPr>
      <w:r w:rsidRPr="00B05FE4">
        <w:rPr>
          <w:rFonts w:eastAsia="Calibri"/>
          <w:b/>
          <w:lang w:val="uk-UA"/>
        </w:rPr>
        <w:t>Методи досл</w:t>
      </w:r>
      <w:r>
        <w:rPr>
          <w:rFonts w:eastAsia="Calibri"/>
          <w:b/>
          <w:lang w:val="uk-UA"/>
        </w:rPr>
        <w:t>ідження:</w:t>
      </w:r>
      <w:r w:rsidRPr="00B05FE4">
        <w:rPr>
          <w:lang w:val="uk-UA"/>
        </w:rPr>
        <w:t xml:space="preserve"> </w:t>
      </w:r>
      <w:r>
        <w:rPr>
          <w:lang w:val="uk-UA"/>
        </w:rPr>
        <w:t>Д</w:t>
      </w:r>
      <w:r w:rsidRPr="001F34EB">
        <w:t>ля</w:t>
      </w:r>
      <w:r w:rsidRPr="00A568B7">
        <w:t xml:space="preserve"> </w:t>
      </w:r>
      <w:r w:rsidRPr="001F34EB">
        <w:t>ви</w:t>
      </w:r>
      <w:r>
        <w:rPr>
          <w:lang w:val="en-US"/>
        </w:rPr>
        <w:t>p</w:t>
      </w:r>
      <w:r w:rsidRPr="001F34EB">
        <w:t>ішення</w:t>
      </w:r>
      <w:r w:rsidRPr="00A568B7">
        <w:t xml:space="preserve"> </w:t>
      </w:r>
      <w:r w:rsidRPr="001F34EB">
        <w:t>поставлених</w:t>
      </w:r>
      <w:r w:rsidRPr="00A568B7">
        <w:t xml:space="preserve"> </w:t>
      </w:r>
      <w:r w:rsidRPr="001F34EB">
        <w:t>задач</w:t>
      </w:r>
      <w:r w:rsidRPr="00A568B7">
        <w:t xml:space="preserve"> </w:t>
      </w:r>
      <w:r w:rsidRPr="001F34EB">
        <w:t>було</w:t>
      </w:r>
      <w:r w:rsidRPr="00A568B7">
        <w:t xml:space="preserve"> </w:t>
      </w:r>
      <w:r w:rsidRPr="001F34EB">
        <w:t>проведено</w:t>
      </w:r>
      <w:r w:rsidRPr="00A568B7">
        <w:t xml:space="preserve"> </w:t>
      </w:r>
      <w:r>
        <w:rPr>
          <w:color w:val="222222"/>
          <w:sz w:val="27"/>
          <w:szCs w:val="27"/>
          <w:shd w:val="clear" w:color="auto" w:fill="FFFFFF"/>
        </w:rPr>
        <w:t>методи емпіричного дослідження</w:t>
      </w:r>
      <w:r>
        <w:rPr>
          <w:color w:val="222222"/>
          <w:sz w:val="27"/>
          <w:szCs w:val="27"/>
          <w:shd w:val="clear" w:color="auto" w:fill="FFFFFF"/>
          <w:lang w:val="uk-UA"/>
        </w:rPr>
        <w:t xml:space="preserve">, </w:t>
      </w:r>
      <w:r>
        <w:rPr>
          <w:color w:val="222222"/>
          <w:sz w:val="27"/>
          <w:szCs w:val="27"/>
          <w:shd w:val="clear" w:color="auto" w:fill="FFFFFF"/>
        </w:rPr>
        <w:t>теоретичного дослідження</w:t>
      </w:r>
      <w:r>
        <w:rPr>
          <w:color w:val="222222"/>
          <w:sz w:val="27"/>
          <w:szCs w:val="27"/>
          <w:shd w:val="clear" w:color="auto" w:fill="FFFFFF"/>
          <w:lang w:val="uk-UA"/>
        </w:rPr>
        <w:t>,</w:t>
      </w:r>
      <w:r w:rsidRPr="00A568B7">
        <w:t xml:space="preserve"> </w:t>
      </w:r>
      <w:r>
        <w:rPr>
          <w:lang w:val="uk-UA"/>
        </w:rPr>
        <w:t xml:space="preserve">зроблено </w:t>
      </w:r>
      <w:r w:rsidRPr="001F34EB">
        <w:t>аналіз</w:t>
      </w:r>
      <w:r w:rsidRPr="00A568B7">
        <w:t xml:space="preserve"> </w:t>
      </w:r>
      <w:r>
        <w:rPr>
          <w:lang w:val="uk-UA"/>
        </w:rPr>
        <w:t>модернізацій</w:t>
      </w:r>
      <w:r w:rsidRPr="00A568B7">
        <w:t xml:space="preserve"> </w:t>
      </w:r>
      <w:r w:rsidRPr="001F34EB">
        <w:t>та</w:t>
      </w:r>
      <w:r w:rsidRPr="00A568B7">
        <w:t xml:space="preserve"> </w:t>
      </w:r>
      <w:r>
        <w:rPr>
          <w:lang w:val="uk-UA"/>
        </w:rPr>
        <w:t>вдосконалень</w:t>
      </w:r>
      <w:r w:rsidRPr="00A568B7">
        <w:t xml:space="preserve"> </w:t>
      </w:r>
      <w:r w:rsidRPr="001F34EB">
        <w:t>діючих</w:t>
      </w:r>
      <w:r w:rsidRPr="00A568B7">
        <w:t xml:space="preserve"> </w:t>
      </w:r>
      <w:r w:rsidRPr="001F34EB">
        <w:t>підприємств</w:t>
      </w:r>
      <w:r w:rsidRPr="00A568B7">
        <w:t>.</w:t>
      </w:r>
    </w:p>
    <w:p w:rsidR="007D2E92" w:rsidRPr="007D2E92" w:rsidRDefault="007D2E92" w:rsidP="007D2E92">
      <w:pPr>
        <w:spacing w:after="0"/>
        <w:contextualSpacing/>
        <w:rPr>
          <w:rFonts w:eastAsia="Calibri"/>
          <w:lang w:val="uk-UA"/>
        </w:rPr>
      </w:pPr>
      <w:r w:rsidRPr="007D2E92">
        <w:rPr>
          <w:rFonts w:eastAsia="Calibri"/>
          <w:b/>
          <w:lang w:val="uk-UA"/>
        </w:rPr>
        <w:t>Практичне значення одержаних результатів:</w:t>
      </w:r>
      <w:r w:rsidRPr="007D2E92">
        <w:rPr>
          <w:rFonts w:eastAsia="Calibri"/>
          <w:lang w:val="uk-UA"/>
        </w:rPr>
        <w:t xml:space="preserve"> результати магістерської дисертації можуть бути впроваджені на підприємствах паперової галузі промисло</w:t>
      </w:r>
      <w:r w:rsidR="00EE7880">
        <w:rPr>
          <w:rFonts w:eastAsia="Calibri"/>
          <w:lang w:val="uk-UA"/>
        </w:rPr>
        <w:t xml:space="preserve">вості  для підвищення продуктивності </w:t>
      </w:r>
      <w:r w:rsidR="0070651E">
        <w:rPr>
          <w:rFonts w:eastAsia="Calibri"/>
          <w:lang w:val="uk-UA"/>
        </w:rPr>
        <w:t xml:space="preserve">папероробної машини </w:t>
      </w:r>
      <w:r w:rsidR="00EE7880">
        <w:rPr>
          <w:rFonts w:eastAsia="Calibri"/>
          <w:lang w:val="uk-UA"/>
        </w:rPr>
        <w:t xml:space="preserve">та </w:t>
      </w:r>
      <w:r w:rsidR="00EE7880" w:rsidRPr="00D32C59">
        <w:rPr>
          <w:rFonts w:eastAsia="+mn-ea"/>
          <w:color w:val="000000"/>
          <w:kern w:val="24"/>
          <w:lang w:val="uk-UA" w:eastAsia="ru-RU"/>
        </w:rPr>
        <w:t>забезпечення сприятливих та менш небезпечних умов праці</w:t>
      </w:r>
      <w:r w:rsidRPr="007D2E92">
        <w:rPr>
          <w:rFonts w:eastAsia="Calibri"/>
          <w:lang w:val="uk-UA"/>
        </w:rPr>
        <w:t xml:space="preserve">. </w:t>
      </w:r>
    </w:p>
    <w:p w:rsidR="007D2E92" w:rsidRPr="007D2E92" w:rsidRDefault="007D2E92" w:rsidP="007D2E92">
      <w:pPr>
        <w:spacing w:after="0"/>
        <w:contextualSpacing/>
        <w:rPr>
          <w:rFonts w:eastAsia="Calibri"/>
          <w:lang w:val="uk-UA"/>
        </w:rPr>
      </w:pPr>
      <w:r w:rsidRPr="007D2E92">
        <w:rPr>
          <w:rFonts w:eastAsia="Calibri"/>
          <w:lang w:val="uk-UA"/>
        </w:rPr>
        <w:t>Досліджено властивості паперу, технологічні характеристики обладнання та</w:t>
      </w:r>
      <w:r w:rsidR="00814558">
        <w:rPr>
          <w:rFonts w:eastAsia="Calibri"/>
          <w:lang w:val="uk-UA"/>
        </w:rPr>
        <w:t xml:space="preserve"> технології виготовлення санітарно-гігієнічного виду паперу</w:t>
      </w:r>
      <w:r w:rsidRPr="007D2E92">
        <w:rPr>
          <w:rFonts w:eastAsia="Calibri"/>
          <w:lang w:val="uk-UA"/>
        </w:rPr>
        <w:t xml:space="preserve">. </w:t>
      </w:r>
    </w:p>
    <w:p w:rsidR="007D2E92" w:rsidRPr="007D2E92" w:rsidRDefault="007D2E92" w:rsidP="007D2E92">
      <w:pPr>
        <w:spacing w:after="0"/>
        <w:contextualSpacing/>
        <w:rPr>
          <w:rFonts w:eastAsia="Calibri"/>
          <w:lang w:val="uk-UA"/>
        </w:rPr>
      </w:pPr>
      <w:r w:rsidRPr="007D2E92">
        <w:rPr>
          <w:rFonts w:eastAsia="Calibri"/>
          <w:lang w:val="uk-UA"/>
        </w:rPr>
        <w:lastRenderedPageBreak/>
        <w:t xml:space="preserve">Наведено показники якості сировини, хімікатів та готової продукції. Розроблено технологічну схему виробництва </w:t>
      </w:r>
      <w:r w:rsidR="00814558">
        <w:rPr>
          <w:rFonts w:eastAsia="Calibri"/>
          <w:lang w:val="uk-UA"/>
        </w:rPr>
        <w:t>санітарно-гігієнічного виду продукції, а саме паперу-основи  для серветок.</w:t>
      </w:r>
      <w:r w:rsidRPr="007D2E92">
        <w:rPr>
          <w:rFonts w:eastAsia="Calibri"/>
          <w:lang w:val="uk-UA"/>
        </w:rPr>
        <w:t xml:space="preserve"> </w:t>
      </w:r>
    </w:p>
    <w:p w:rsidR="007D2E92" w:rsidRPr="007D2E92" w:rsidRDefault="0070651E" w:rsidP="007D2E92">
      <w:pPr>
        <w:spacing w:after="0"/>
        <w:contextualSpacing/>
        <w:rPr>
          <w:rFonts w:eastAsia="Calibri"/>
          <w:lang w:val="uk-UA"/>
        </w:rPr>
      </w:pPr>
      <w:r>
        <w:rPr>
          <w:rFonts w:eastAsia="Calibri"/>
          <w:lang w:val="uk-UA"/>
        </w:rPr>
        <w:t xml:space="preserve">Розраховано </w:t>
      </w:r>
      <w:r w:rsidR="000F73CA">
        <w:rPr>
          <w:rFonts w:eastAsia="Calibri"/>
          <w:lang w:val="uk-UA"/>
        </w:rPr>
        <w:t>тепловий баланс контактно</w:t>
      </w:r>
      <w:r w:rsidR="007D2E92" w:rsidRPr="007D2E92">
        <w:rPr>
          <w:rFonts w:eastAsia="Calibri"/>
          <w:lang w:val="uk-UA"/>
        </w:rPr>
        <w:t xml:space="preserve">-конвективного способу сушіння паперу. </w:t>
      </w:r>
    </w:p>
    <w:p w:rsidR="007D2E92" w:rsidRPr="007D2E92" w:rsidRDefault="007D2E92" w:rsidP="007D2E92">
      <w:pPr>
        <w:spacing w:after="0"/>
        <w:contextualSpacing/>
        <w:rPr>
          <w:rFonts w:eastAsia="Calibri"/>
          <w:lang w:val="uk-UA"/>
        </w:rPr>
      </w:pPr>
      <w:r w:rsidRPr="007D2E92">
        <w:rPr>
          <w:rFonts w:eastAsia="Calibri"/>
          <w:lang w:val="uk-UA"/>
        </w:rPr>
        <w:t>Проведено  розрахунок та вибір основного обладнання у відповідності до продуктивності технологічного потоку.</w:t>
      </w:r>
    </w:p>
    <w:p w:rsidR="007D2E92" w:rsidRPr="007D2E92" w:rsidRDefault="007D2E92" w:rsidP="007D2E92">
      <w:pPr>
        <w:spacing w:after="0"/>
        <w:contextualSpacing/>
        <w:rPr>
          <w:rFonts w:eastAsia="Calibri"/>
          <w:lang w:val="uk-UA"/>
        </w:rPr>
      </w:pPr>
      <w:r w:rsidRPr="007D2E92">
        <w:rPr>
          <w:rFonts w:eastAsia="Calibri"/>
          <w:lang w:val="uk-UA"/>
        </w:rPr>
        <w:t xml:space="preserve">Розглянуто основні шкідливі фактори, які впливають на безпеку працівників цеху з виробництва паперу. </w:t>
      </w:r>
    </w:p>
    <w:p w:rsidR="004A260A" w:rsidRPr="004A260A" w:rsidRDefault="007D2E92" w:rsidP="004A260A">
      <w:pPr>
        <w:spacing w:after="0"/>
        <w:contextualSpacing/>
        <w:rPr>
          <w:rFonts w:eastAsia="Calibri"/>
          <w:lang w:val="uk-UA"/>
        </w:rPr>
      </w:pPr>
      <w:r w:rsidRPr="007D2E92">
        <w:rPr>
          <w:rFonts w:eastAsia="Calibri"/>
          <w:b/>
          <w:lang w:val="uk-UA"/>
        </w:rPr>
        <w:t>Апробація результатів дисертації:</w:t>
      </w:r>
      <w:r w:rsidRPr="007D2E92">
        <w:rPr>
          <w:rFonts w:eastAsia="Calibri"/>
          <w:lang w:val="uk-UA"/>
        </w:rPr>
        <w:t xml:space="preserve"> </w:t>
      </w:r>
      <w:r w:rsidR="004A260A" w:rsidRPr="004A260A">
        <w:rPr>
          <w:rFonts w:eastAsia="Calibri"/>
          <w:lang w:val="uk-UA"/>
        </w:rPr>
        <w:t>Матеріали магістерської дисертації</w:t>
      </w:r>
    </w:p>
    <w:p w:rsidR="0070651E" w:rsidRPr="004A260A" w:rsidRDefault="004A260A" w:rsidP="004A260A">
      <w:pPr>
        <w:spacing w:after="0"/>
        <w:ind w:firstLine="0"/>
        <w:contextualSpacing/>
        <w:rPr>
          <w:rFonts w:eastAsia="Calibri"/>
          <w:lang w:val="uk-UA"/>
        </w:rPr>
      </w:pPr>
      <w:r>
        <w:rPr>
          <w:rFonts w:eastAsia="Calibri"/>
          <w:lang w:val="uk-UA"/>
        </w:rPr>
        <w:t xml:space="preserve">було розглянуто на </w:t>
      </w:r>
      <w:r w:rsidRPr="004A260A">
        <w:rPr>
          <w:rFonts w:eastAsia="Calibri"/>
          <w:lang w:val="uk-UA"/>
        </w:rPr>
        <w:t>XVІІІ Міжнародній науково-практичній конференції студентів, аспірантів і молодих вчених «Ресурсозберігаючі технології та обладнання», Київ, 21-22 травня</w:t>
      </w:r>
      <w:r w:rsidR="00695DC2">
        <w:rPr>
          <w:rFonts w:eastAsia="Calibri"/>
          <w:lang w:val="uk-UA"/>
        </w:rPr>
        <w:t xml:space="preserve">, а також на </w:t>
      </w:r>
      <w:r w:rsidR="00695DC2" w:rsidRPr="004A260A">
        <w:rPr>
          <w:rFonts w:eastAsia="Calibri"/>
          <w:lang w:val="uk-UA"/>
        </w:rPr>
        <w:t>XІX</w:t>
      </w:r>
      <w:r w:rsidRPr="004A260A">
        <w:rPr>
          <w:rFonts w:eastAsia="Calibri"/>
          <w:lang w:val="uk-UA"/>
        </w:rPr>
        <w:t xml:space="preserve"> </w:t>
      </w:r>
      <w:r w:rsidR="00695DC2" w:rsidRPr="004A260A">
        <w:rPr>
          <w:rFonts w:eastAsia="Calibri"/>
          <w:lang w:val="uk-UA"/>
        </w:rPr>
        <w:t>Міжнародній науково-практичній конференції студентів, аспірантів і молодих вчених «Ресурсозберігаючі технології та обладнання», Київ,</w:t>
      </w:r>
      <w:r>
        <w:rPr>
          <w:rFonts w:eastAsia="Calibri"/>
          <w:lang w:val="uk-UA"/>
        </w:rPr>
        <w:t xml:space="preserve"> 21-22 листопада </w:t>
      </w:r>
      <w:r w:rsidRPr="004A260A">
        <w:rPr>
          <w:rFonts w:eastAsia="Calibri"/>
          <w:lang w:val="uk-UA"/>
        </w:rPr>
        <w:t>2020 року.</w:t>
      </w:r>
    </w:p>
    <w:p w:rsidR="007D2E92" w:rsidRPr="007D2E92" w:rsidRDefault="007D2E92" w:rsidP="007D2E92">
      <w:pPr>
        <w:spacing w:after="0"/>
        <w:contextualSpacing/>
        <w:rPr>
          <w:rFonts w:eastAsia="Calibri"/>
          <w:lang w:val="uk-UA"/>
        </w:rPr>
      </w:pPr>
      <w:r w:rsidRPr="007D2E92">
        <w:rPr>
          <w:rFonts w:eastAsia="Calibri"/>
          <w:b/>
          <w:lang w:val="uk-UA"/>
        </w:rPr>
        <w:t>Публікації:</w:t>
      </w:r>
      <w:r w:rsidRPr="007D2E92">
        <w:rPr>
          <w:rFonts w:eastAsia="Calibri"/>
          <w:lang w:val="uk-UA"/>
        </w:rPr>
        <w:t xml:space="preserve"> за результатами дис</w:t>
      </w:r>
      <w:r w:rsidR="0070651E">
        <w:rPr>
          <w:rFonts w:eastAsia="Calibri"/>
          <w:lang w:val="uk-UA"/>
        </w:rPr>
        <w:t>ертаційної роботи опубліковано 2</w:t>
      </w:r>
      <w:r w:rsidRPr="007D2E92">
        <w:rPr>
          <w:rFonts w:eastAsia="Calibri"/>
          <w:lang w:val="uk-UA"/>
        </w:rPr>
        <w:t xml:space="preserve"> тези доповідей на міжнародних конференціях.</w:t>
      </w:r>
    </w:p>
    <w:p w:rsidR="007D2E92" w:rsidRPr="007D2E92" w:rsidRDefault="007D2E92" w:rsidP="007D2E92">
      <w:pPr>
        <w:spacing w:after="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132635" w:rsidRDefault="00132635" w:rsidP="007D2E92">
      <w:pPr>
        <w:spacing w:after="0"/>
        <w:ind w:firstLine="0"/>
        <w:contextualSpacing/>
        <w:rPr>
          <w:rFonts w:eastAsia="Calibri"/>
          <w:b/>
          <w:lang w:val="uk-UA"/>
        </w:rPr>
      </w:pPr>
    </w:p>
    <w:p w:rsidR="00EC094F" w:rsidRPr="00EC094F" w:rsidRDefault="007D2E92" w:rsidP="00EC094F">
      <w:pPr>
        <w:spacing w:after="0"/>
        <w:ind w:firstLine="0"/>
        <w:contextualSpacing/>
        <w:rPr>
          <w:rFonts w:eastAsia="Calibri"/>
        </w:rPr>
      </w:pPr>
      <w:r w:rsidRPr="00EC094F">
        <w:rPr>
          <w:rFonts w:eastAsia="Calibri"/>
          <w:lang w:val="uk-UA"/>
        </w:rPr>
        <w:t>ПАПЕРОРОБН</w:t>
      </w:r>
      <w:r w:rsidR="0057720A" w:rsidRPr="00EC094F">
        <w:rPr>
          <w:rFonts w:eastAsia="Calibri"/>
          <w:lang w:val="uk-UA"/>
        </w:rPr>
        <w:t xml:space="preserve">А МАШИНА, СУШІННЯ, ПИЛОВЛОЛЮВАННЯ, ПАПІР- </w:t>
      </w:r>
      <w:r w:rsidRPr="00EC094F">
        <w:rPr>
          <w:rFonts w:eastAsia="Calibri"/>
          <w:lang w:val="uk-UA"/>
        </w:rPr>
        <w:t xml:space="preserve">ОСНОВА </w:t>
      </w:r>
      <w:r w:rsidR="0057720A" w:rsidRPr="00EC094F">
        <w:rPr>
          <w:rFonts w:eastAsia="Calibri"/>
          <w:lang w:val="uk-UA"/>
        </w:rPr>
        <w:t xml:space="preserve">ДЛЯ </w:t>
      </w:r>
      <w:r w:rsidR="0070651E" w:rsidRPr="00EC094F">
        <w:rPr>
          <w:rFonts w:eastAsia="Calibri"/>
          <w:lang w:val="uk-UA"/>
        </w:rPr>
        <w:t>СЕРВЕТОК</w:t>
      </w:r>
      <w:r w:rsidR="0057720A" w:rsidRPr="00EC094F">
        <w:rPr>
          <w:rFonts w:eastAsia="Calibri"/>
          <w:lang w:val="uk-UA"/>
        </w:rPr>
        <w:t>, КОВПАК, ЯНКІ-ЦИЛІНДР</w:t>
      </w:r>
      <w:r w:rsidR="00601614">
        <w:rPr>
          <w:rFonts w:eastAsia="Calibri"/>
          <w:lang w:val="uk-UA"/>
        </w:rPr>
        <w:t>, САНІТАРНО-ГІГІЄНІЧНА ПРОДУКЦІЯ</w:t>
      </w:r>
    </w:p>
    <w:p w:rsidR="00132635" w:rsidRPr="0028600C" w:rsidRDefault="00132635" w:rsidP="00EC094F">
      <w:pPr>
        <w:spacing w:after="0"/>
        <w:ind w:firstLine="0"/>
        <w:contextualSpacing/>
        <w:jc w:val="center"/>
        <w:rPr>
          <w:rFonts w:eastAsia="Calibri"/>
          <w:b/>
          <w:bCs/>
          <w:lang w:val="uk-UA"/>
        </w:rPr>
      </w:pPr>
      <w:r w:rsidRPr="0028600C">
        <w:rPr>
          <w:b/>
          <w:lang w:val="en-US"/>
        </w:rPr>
        <w:lastRenderedPageBreak/>
        <w:t>ABSTRACT</w:t>
      </w:r>
    </w:p>
    <w:p w:rsidR="00132635" w:rsidRDefault="00132635" w:rsidP="00132635">
      <w:pPr>
        <w:pStyle w:val="afb"/>
        <w:shd w:val="clear" w:color="auto" w:fill="FFFFFF"/>
        <w:spacing w:before="0" w:beforeAutospacing="0" w:after="0" w:afterAutospacing="0" w:line="360" w:lineRule="auto"/>
        <w:ind w:firstLine="0"/>
        <w:rPr>
          <w:lang w:val="en-US"/>
        </w:rPr>
      </w:pPr>
    </w:p>
    <w:p w:rsidR="0070651E" w:rsidRPr="003103AF" w:rsidRDefault="0070651E" w:rsidP="003103AF">
      <w:pPr>
        <w:pStyle w:val="afb"/>
        <w:shd w:val="clear" w:color="auto" w:fill="FFFFFF"/>
        <w:spacing w:before="0" w:beforeAutospacing="0" w:after="0" w:afterAutospacing="0" w:line="360" w:lineRule="auto"/>
        <w:ind w:firstLine="0"/>
        <w:jc w:val="center"/>
        <w:rPr>
          <w:lang w:val="uk-UA"/>
        </w:rPr>
      </w:pPr>
      <w:r>
        <w:rPr>
          <w:lang w:val="en-US"/>
        </w:rPr>
        <w:t xml:space="preserve">Master's </w:t>
      </w:r>
      <w:r w:rsidR="003103AF">
        <w:rPr>
          <w:lang w:val="en-US"/>
        </w:rPr>
        <w:t xml:space="preserve">thesis: </w:t>
      </w:r>
      <w:r w:rsidR="003103AF">
        <w:rPr>
          <w:lang w:val="uk-UA"/>
        </w:rPr>
        <w:t xml:space="preserve">70 </w:t>
      </w:r>
      <w:r w:rsidR="003103AF">
        <w:rPr>
          <w:lang w:val="en-US"/>
        </w:rPr>
        <w:t>p.</w:t>
      </w:r>
      <w:proofErr w:type="gramStart"/>
      <w:r w:rsidR="003103AF">
        <w:rPr>
          <w:lang w:val="en-US"/>
        </w:rPr>
        <w:t>,</w:t>
      </w:r>
      <w:r w:rsidR="003103AF">
        <w:rPr>
          <w:lang w:val="uk-UA"/>
        </w:rPr>
        <w:t>7</w:t>
      </w:r>
      <w:proofErr w:type="gramEnd"/>
      <w:r w:rsidR="00132635">
        <w:rPr>
          <w:lang w:val="en-US"/>
        </w:rPr>
        <w:t xml:space="preserve"> fig.,</w:t>
      </w:r>
      <w:r w:rsidR="003103AF">
        <w:rPr>
          <w:lang w:val="uk-UA"/>
        </w:rPr>
        <w:t xml:space="preserve"> 26</w:t>
      </w:r>
      <w:r w:rsidR="003103AF">
        <w:rPr>
          <w:lang w:val="en-US"/>
        </w:rPr>
        <w:t xml:space="preserve"> </w:t>
      </w:r>
      <w:r w:rsidR="00132635">
        <w:rPr>
          <w:lang w:val="en-US"/>
        </w:rPr>
        <w:t>tab.</w:t>
      </w:r>
      <w:r w:rsidR="00132635">
        <w:rPr>
          <w:lang w:val="uk-UA"/>
        </w:rPr>
        <w:t xml:space="preserve">, </w:t>
      </w:r>
      <w:r w:rsidR="00132635">
        <w:rPr>
          <w:lang w:val="en-US"/>
        </w:rPr>
        <w:t>2 applications</w:t>
      </w:r>
      <w:r w:rsidR="003103AF">
        <w:rPr>
          <w:lang w:val="uk-UA"/>
        </w:rPr>
        <w:t xml:space="preserve">, 12 </w:t>
      </w:r>
      <w:r w:rsidR="003103AF">
        <w:rPr>
          <w:lang w:val="en-US"/>
        </w:rPr>
        <w:t>source</w:t>
      </w:r>
    </w:p>
    <w:p w:rsidR="0070651E" w:rsidRDefault="0070651E" w:rsidP="0070651E">
      <w:pPr>
        <w:pStyle w:val="afb"/>
        <w:shd w:val="clear" w:color="auto" w:fill="FFFFFF"/>
        <w:spacing w:before="0" w:beforeAutospacing="0" w:after="0" w:afterAutospacing="0" w:line="360" w:lineRule="auto"/>
        <w:ind w:firstLine="567"/>
        <w:rPr>
          <w:lang w:val="uk-UA"/>
        </w:rPr>
      </w:pPr>
    </w:p>
    <w:p w:rsidR="0070651E" w:rsidRDefault="0070651E" w:rsidP="00132635">
      <w:pPr>
        <w:pStyle w:val="afb"/>
        <w:shd w:val="clear" w:color="auto" w:fill="FFFFFF"/>
        <w:spacing w:before="0" w:beforeAutospacing="0" w:after="0" w:afterAutospacing="0" w:line="360" w:lineRule="auto"/>
        <w:ind w:firstLine="567"/>
        <w:rPr>
          <w:lang w:val="en-US"/>
        </w:rPr>
      </w:pPr>
      <w:r w:rsidRPr="00D14391">
        <w:rPr>
          <w:b/>
          <w:lang w:val="en-US"/>
        </w:rPr>
        <w:t xml:space="preserve">Actuality of theme: </w:t>
      </w:r>
      <w:r w:rsidR="00132635" w:rsidRPr="00132635">
        <w:rPr>
          <w:lang w:val="en-US"/>
        </w:rPr>
        <w:t>The process of paper and cardboard production is a rather complex and multi-operational process. The reason is the consumption of electricity and heat, fresh water, industrial waste and wastewater. Currently, a very important issue is the development of innovative solutions in the production of sanitary paper, and the rational use of raw materials.</w:t>
      </w:r>
    </w:p>
    <w:p w:rsidR="00132635" w:rsidRPr="00132635" w:rsidRDefault="0070651E" w:rsidP="00132635">
      <w:pPr>
        <w:pStyle w:val="afb"/>
        <w:shd w:val="clear" w:color="auto" w:fill="FFFFFF"/>
        <w:spacing w:after="0" w:line="360" w:lineRule="auto"/>
        <w:ind w:firstLine="567"/>
        <w:rPr>
          <w:lang w:val="en-US"/>
        </w:rPr>
      </w:pPr>
      <w:r w:rsidRPr="00EF2957">
        <w:rPr>
          <w:b/>
          <w:lang w:val="en-US"/>
        </w:rPr>
        <w:t>The purpose and objectives of the study:</w:t>
      </w:r>
      <w:r w:rsidRPr="00EF2957">
        <w:rPr>
          <w:lang w:val="en-US"/>
        </w:rPr>
        <w:t xml:space="preserve"> </w:t>
      </w:r>
      <w:r w:rsidR="00132635" w:rsidRPr="00132635">
        <w:rPr>
          <w:lang w:val="en-US"/>
        </w:rPr>
        <w:t>The purpose of the work is to increase the productivity of the paper machine, to reduce energy consumption during the drying of sanitary paper and to provide favorable and less dangerous working conditions.</w:t>
      </w:r>
    </w:p>
    <w:p w:rsidR="00132635" w:rsidRPr="00132635" w:rsidRDefault="00132635" w:rsidP="00132635">
      <w:pPr>
        <w:pStyle w:val="afb"/>
        <w:shd w:val="clear" w:color="auto" w:fill="FFFFFF"/>
        <w:spacing w:after="0"/>
        <w:ind w:firstLine="567"/>
        <w:rPr>
          <w:lang w:val="en-US"/>
        </w:rPr>
      </w:pPr>
      <w:r w:rsidRPr="00132635">
        <w:rPr>
          <w:lang w:val="en-US"/>
        </w:rPr>
        <w:t>To achieve this goal, the following tasks were set:</w:t>
      </w:r>
    </w:p>
    <w:p w:rsidR="00132635" w:rsidRPr="00132635" w:rsidRDefault="00132635" w:rsidP="00132635">
      <w:pPr>
        <w:pStyle w:val="afb"/>
        <w:shd w:val="clear" w:color="auto" w:fill="FFFFFF"/>
        <w:spacing w:after="0"/>
        <w:ind w:firstLine="567"/>
        <w:rPr>
          <w:lang w:val="en-US"/>
        </w:rPr>
      </w:pPr>
      <w:r w:rsidRPr="00132635">
        <w:rPr>
          <w:lang w:val="en-US"/>
        </w:rPr>
        <w:t xml:space="preserve">1) </w:t>
      </w:r>
      <w:proofErr w:type="gramStart"/>
      <w:r w:rsidRPr="00132635">
        <w:rPr>
          <w:lang w:val="en-US"/>
        </w:rPr>
        <w:t>install</w:t>
      </w:r>
      <w:proofErr w:type="gramEnd"/>
      <w:r w:rsidRPr="00132635">
        <w:rPr>
          <w:lang w:val="en-US"/>
        </w:rPr>
        <w:t xml:space="preserve"> the Yankee cylinder cap using a double steam system;</w:t>
      </w:r>
    </w:p>
    <w:p w:rsidR="0070651E" w:rsidRDefault="00132635" w:rsidP="00132635">
      <w:pPr>
        <w:pStyle w:val="afb"/>
        <w:shd w:val="clear" w:color="auto" w:fill="FFFFFF"/>
        <w:spacing w:before="0" w:beforeAutospacing="0" w:after="0" w:afterAutospacing="0" w:line="360" w:lineRule="auto"/>
        <w:ind w:firstLine="567"/>
        <w:rPr>
          <w:lang w:val="en-US"/>
        </w:rPr>
      </w:pPr>
      <w:r w:rsidRPr="00132635">
        <w:rPr>
          <w:lang w:val="en-US"/>
        </w:rPr>
        <w:t xml:space="preserve">2) </w:t>
      </w:r>
      <w:proofErr w:type="gramStart"/>
      <w:r w:rsidRPr="00132635">
        <w:rPr>
          <w:lang w:val="en-US"/>
        </w:rPr>
        <w:t>install</w:t>
      </w:r>
      <w:proofErr w:type="gramEnd"/>
      <w:r w:rsidRPr="00132635">
        <w:rPr>
          <w:lang w:val="en-US"/>
        </w:rPr>
        <w:t xml:space="preserve"> a dust collection system;</w:t>
      </w:r>
    </w:p>
    <w:p w:rsidR="00132635" w:rsidRDefault="0070651E" w:rsidP="0070651E">
      <w:pPr>
        <w:pStyle w:val="afb"/>
        <w:shd w:val="clear" w:color="auto" w:fill="FFFFFF"/>
        <w:spacing w:before="0" w:beforeAutospacing="0" w:after="0" w:afterAutospacing="0" w:line="360" w:lineRule="auto"/>
        <w:ind w:firstLine="567"/>
        <w:rPr>
          <w:lang w:val="uk-UA"/>
        </w:rPr>
      </w:pPr>
      <w:r w:rsidRPr="00AF1E9E">
        <w:rPr>
          <w:b/>
          <w:lang w:val="en-US"/>
        </w:rPr>
        <w:t>Object of research:</w:t>
      </w:r>
      <w:r w:rsidRPr="00EF2957">
        <w:rPr>
          <w:lang w:val="en-US"/>
        </w:rPr>
        <w:t xml:space="preserve"> </w:t>
      </w:r>
      <w:r w:rsidR="00132635" w:rsidRPr="00132635">
        <w:rPr>
          <w:lang w:val="en-US"/>
        </w:rPr>
        <w:t>the process of drying paper for sanitary and hygienic purposes by contact-convection method and dust collection.</w:t>
      </w:r>
    </w:p>
    <w:p w:rsidR="00132635" w:rsidRDefault="0070651E" w:rsidP="0070651E">
      <w:pPr>
        <w:pStyle w:val="afb"/>
        <w:shd w:val="clear" w:color="auto" w:fill="FFFFFF"/>
        <w:spacing w:before="0" w:beforeAutospacing="0" w:after="0" w:afterAutospacing="0" w:line="360" w:lineRule="auto"/>
        <w:ind w:firstLine="567"/>
        <w:rPr>
          <w:lang w:val="uk-UA"/>
        </w:rPr>
      </w:pPr>
      <w:r w:rsidRPr="00AF1E9E">
        <w:rPr>
          <w:b/>
          <w:lang w:val="en-US"/>
        </w:rPr>
        <w:t>Subject of research:</w:t>
      </w:r>
      <w:r w:rsidRPr="00AF1E9E">
        <w:rPr>
          <w:lang w:val="en-US"/>
        </w:rPr>
        <w:t xml:space="preserve"> </w:t>
      </w:r>
      <w:r w:rsidR="00132635" w:rsidRPr="00132635">
        <w:rPr>
          <w:lang w:val="en-US"/>
        </w:rPr>
        <w:t>Yankee cylinder cap using a double steam system, dust collection system.</w:t>
      </w:r>
    </w:p>
    <w:p w:rsidR="00B05FE4" w:rsidRDefault="00B05FE4" w:rsidP="00B05FE4">
      <w:pPr>
        <w:pStyle w:val="afb"/>
        <w:shd w:val="clear" w:color="auto" w:fill="FFFFFF"/>
        <w:spacing w:before="0" w:beforeAutospacing="0" w:after="0" w:afterAutospacing="0" w:line="360" w:lineRule="auto"/>
        <w:ind w:firstLine="567"/>
        <w:rPr>
          <w:lang w:val="uk-UA"/>
        </w:rPr>
      </w:pPr>
      <w:r w:rsidRPr="00B05FE4">
        <w:rPr>
          <w:b/>
          <w:lang w:val="uk-UA"/>
        </w:rPr>
        <w:t>Research methods</w:t>
      </w:r>
      <w:r w:rsidRPr="00B05FE4">
        <w:rPr>
          <w:lang w:val="uk-UA"/>
        </w:rPr>
        <w:t>: Methods of empirical research, theoretical research, analysis of modernizations and improvements of existing enterprises were carried out to solve the set tasks.</w:t>
      </w:r>
    </w:p>
    <w:p w:rsidR="00132635" w:rsidRPr="00B05FE4" w:rsidRDefault="0070651E" w:rsidP="00B05FE4">
      <w:pPr>
        <w:pStyle w:val="afb"/>
        <w:shd w:val="clear" w:color="auto" w:fill="FFFFFF"/>
        <w:spacing w:before="0" w:beforeAutospacing="0" w:after="0" w:afterAutospacing="0" w:line="360" w:lineRule="auto"/>
        <w:ind w:firstLine="567"/>
        <w:rPr>
          <w:lang w:val="uk-UA"/>
        </w:rPr>
      </w:pPr>
      <w:r w:rsidRPr="00AF1E9E">
        <w:rPr>
          <w:b/>
          <w:lang w:val="en-US"/>
        </w:rPr>
        <w:t xml:space="preserve">Practical </w:t>
      </w:r>
      <w:r>
        <w:rPr>
          <w:b/>
          <w:lang w:val="en-US"/>
        </w:rPr>
        <w:t>importance</w:t>
      </w:r>
      <w:r w:rsidRPr="00AF1E9E">
        <w:rPr>
          <w:b/>
          <w:lang w:val="en-US"/>
        </w:rPr>
        <w:t xml:space="preserve"> of the obtained results:</w:t>
      </w:r>
      <w:r w:rsidRPr="00AF1E9E">
        <w:rPr>
          <w:lang w:val="en-US"/>
        </w:rPr>
        <w:t xml:space="preserve"> </w:t>
      </w:r>
      <w:r w:rsidR="00132635" w:rsidRPr="00132635">
        <w:rPr>
          <w:lang w:val="en-US"/>
        </w:rPr>
        <w:t>the results of the master's dissertation can be implemented in the enterprises of the paper industry to increase the productivity of the paper machine and provide favorable and less dangerous working conditions.</w:t>
      </w:r>
    </w:p>
    <w:p w:rsidR="00132635" w:rsidRPr="00132635" w:rsidRDefault="00132635" w:rsidP="00132635">
      <w:pPr>
        <w:pStyle w:val="afb"/>
        <w:shd w:val="clear" w:color="auto" w:fill="FFFFFF"/>
        <w:spacing w:after="0" w:line="360" w:lineRule="auto"/>
        <w:ind w:firstLine="567"/>
        <w:rPr>
          <w:lang w:val="en-US"/>
        </w:rPr>
      </w:pPr>
      <w:r w:rsidRPr="00132635">
        <w:rPr>
          <w:lang w:val="en-US"/>
        </w:rPr>
        <w:t>The properties of paper, technological characteristics of equipment and technologies of production of sanitary and hygienic type of paper are investigated.</w:t>
      </w:r>
    </w:p>
    <w:p w:rsidR="00132635" w:rsidRPr="00132635" w:rsidRDefault="00132635" w:rsidP="00132635">
      <w:pPr>
        <w:pStyle w:val="afb"/>
        <w:shd w:val="clear" w:color="auto" w:fill="FFFFFF"/>
        <w:spacing w:after="0" w:line="360" w:lineRule="auto"/>
        <w:ind w:firstLine="567"/>
        <w:rPr>
          <w:lang w:val="en-US"/>
        </w:rPr>
      </w:pPr>
      <w:r w:rsidRPr="00132635">
        <w:rPr>
          <w:lang w:val="en-US"/>
        </w:rPr>
        <w:lastRenderedPageBreak/>
        <w:t>Indicators of quality of raw materials, chemicals and finished products are given. The technological scheme of production of a sanitary and hygienic kind of production, namely a paper basis for napkins is developed.</w:t>
      </w:r>
    </w:p>
    <w:p w:rsidR="00383FEA" w:rsidRDefault="00132635" w:rsidP="00383FEA">
      <w:pPr>
        <w:pStyle w:val="afb"/>
        <w:shd w:val="clear" w:color="auto" w:fill="FFFFFF"/>
        <w:spacing w:after="0" w:line="360" w:lineRule="auto"/>
        <w:ind w:firstLine="567"/>
        <w:rPr>
          <w:lang w:val="en-US"/>
        </w:rPr>
      </w:pPr>
      <w:r w:rsidRPr="00132635">
        <w:rPr>
          <w:lang w:val="en-US"/>
        </w:rPr>
        <w:t>The heat balance of the contact-convective method of paper drying is calculated.</w:t>
      </w:r>
    </w:p>
    <w:p w:rsidR="00132635" w:rsidRPr="00132635" w:rsidRDefault="00132635" w:rsidP="00383FEA">
      <w:pPr>
        <w:pStyle w:val="afb"/>
        <w:shd w:val="clear" w:color="auto" w:fill="FFFFFF"/>
        <w:spacing w:after="0" w:line="360" w:lineRule="auto"/>
        <w:ind w:firstLine="567"/>
        <w:rPr>
          <w:lang w:val="en-US"/>
        </w:rPr>
      </w:pPr>
      <w:proofErr w:type="gramStart"/>
      <w:r w:rsidRPr="00132635">
        <w:rPr>
          <w:lang w:val="en-US"/>
        </w:rPr>
        <w:t>The calculation and selection of the main equipment in accordance with the productivity of the technological flow.</w:t>
      </w:r>
      <w:proofErr w:type="gramEnd"/>
    </w:p>
    <w:p w:rsidR="0070651E" w:rsidRPr="00AF1E9E" w:rsidRDefault="00132635" w:rsidP="00132635">
      <w:pPr>
        <w:pStyle w:val="afb"/>
        <w:shd w:val="clear" w:color="auto" w:fill="FFFFFF"/>
        <w:spacing w:before="0" w:beforeAutospacing="0" w:after="0" w:afterAutospacing="0" w:line="360" w:lineRule="auto"/>
        <w:ind w:firstLine="567"/>
        <w:rPr>
          <w:lang w:val="en-US"/>
        </w:rPr>
      </w:pPr>
      <w:r w:rsidRPr="00132635">
        <w:rPr>
          <w:lang w:val="en-US"/>
        </w:rPr>
        <w:t>The main harmful factors that affect the safety of employees of the paper shop are considered.</w:t>
      </w:r>
    </w:p>
    <w:p w:rsidR="00132635" w:rsidRPr="004A260A" w:rsidRDefault="0070651E" w:rsidP="00695DC2">
      <w:pPr>
        <w:pStyle w:val="afb"/>
        <w:shd w:val="clear" w:color="auto" w:fill="FFFFFF"/>
        <w:spacing w:after="0" w:line="360" w:lineRule="auto"/>
        <w:ind w:firstLine="567"/>
        <w:rPr>
          <w:lang w:val="en-US"/>
        </w:rPr>
      </w:pPr>
      <w:r w:rsidRPr="00AF1E9E">
        <w:rPr>
          <w:b/>
          <w:lang w:val="en-US"/>
        </w:rPr>
        <w:t>Approbation of results</w:t>
      </w:r>
      <w:r>
        <w:rPr>
          <w:b/>
          <w:lang w:val="en-US"/>
        </w:rPr>
        <w:t xml:space="preserve"> of work</w:t>
      </w:r>
      <w:r w:rsidRPr="00AF1E9E">
        <w:rPr>
          <w:b/>
          <w:lang w:val="en-US"/>
        </w:rPr>
        <w:t>:</w:t>
      </w:r>
      <w:r w:rsidRPr="00AF1E9E">
        <w:rPr>
          <w:lang w:val="en-US"/>
        </w:rPr>
        <w:t xml:space="preserve"> </w:t>
      </w:r>
      <w:r w:rsidR="00695DC2" w:rsidRPr="00695DC2">
        <w:rPr>
          <w:lang w:val="en-US"/>
        </w:rPr>
        <w:t>Materials of the master's dissertation</w:t>
      </w:r>
      <w:r w:rsidR="00695DC2">
        <w:rPr>
          <w:lang w:val="uk-UA"/>
        </w:rPr>
        <w:t xml:space="preserve"> </w:t>
      </w:r>
      <w:r w:rsidR="00695DC2" w:rsidRPr="00695DC2">
        <w:rPr>
          <w:lang w:val="en-US"/>
        </w:rPr>
        <w:t>was considered at the XVIII International Scientific and Practical Conference of Students, Postgraduate Students and Young Scientists "Resource-Saving Technologies and Equipment", Kyiv, May 21-22, and at the XIX International Scientific-Practical Conference of Students, Postgraduate Students and Young Scientists "Resource-Saving Technologies and Equipment" , Kyiv, November 21-22, 2020.</w:t>
      </w:r>
    </w:p>
    <w:p w:rsidR="0070651E" w:rsidRPr="00AF1E9E" w:rsidRDefault="0070651E" w:rsidP="0070651E">
      <w:pPr>
        <w:pStyle w:val="afb"/>
        <w:shd w:val="clear" w:color="auto" w:fill="FFFFFF"/>
        <w:spacing w:before="0" w:beforeAutospacing="0" w:after="0" w:afterAutospacing="0" w:line="360" w:lineRule="auto"/>
        <w:ind w:firstLine="567"/>
        <w:rPr>
          <w:lang w:val="en-US"/>
        </w:rPr>
      </w:pPr>
      <w:r w:rsidRPr="00132635">
        <w:rPr>
          <w:b/>
          <w:lang w:val="en-US"/>
        </w:rPr>
        <w:t>Publications</w:t>
      </w:r>
      <w:r w:rsidRPr="00AF1E9E">
        <w:rPr>
          <w:lang w:val="en-US"/>
        </w:rPr>
        <w:t>: following the results of the master's dissertation 2 abstracts of reports at the international conference were published.</w:t>
      </w:r>
    </w:p>
    <w:bookmarkEnd w:id="1"/>
    <w:p w:rsidR="00736159" w:rsidRDefault="00736159" w:rsidP="0070651E">
      <w:pPr>
        <w:spacing w:after="0" w:line="324" w:lineRule="auto"/>
        <w:ind w:firstLine="0"/>
        <w:contextualSpacing/>
        <w:rPr>
          <w:rFonts w:eastAsia="Calibri"/>
          <w:b/>
          <w:szCs w:val="22"/>
          <w:lang w:val="uk-UA"/>
        </w:rPr>
      </w:pPr>
    </w:p>
    <w:p w:rsidR="0070651E" w:rsidRDefault="0070651E" w:rsidP="0070651E">
      <w:pPr>
        <w:spacing w:after="0" w:line="324" w:lineRule="auto"/>
        <w:ind w:firstLine="0"/>
        <w:contextualSpacing/>
        <w:rPr>
          <w:rFonts w:eastAsia="Calibri"/>
          <w:b/>
          <w:szCs w:val="22"/>
          <w:lang w:val="uk-UA"/>
        </w:rPr>
      </w:pPr>
    </w:p>
    <w:p w:rsidR="0070651E" w:rsidRDefault="0070651E" w:rsidP="0070651E">
      <w:pPr>
        <w:spacing w:after="0" w:line="324" w:lineRule="auto"/>
        <w:ind w:firstLine="0"/>
        <w:contextualSpacing/>
        <w:rPr>
          <w:rFonts w:eastAsia="Calibri"/>
          <w:b/>
          <w:szCs w:val="22"/>
          <w:lang w:val="uk-UA"/>
        </w:rPr>
      </w:pPr>
    </w:p>
    <w:p w:rsidR="0070651E" w:rsidRDefault="0070651E" w:rsidP="0070651E">
      <w:pPr>
        <w:spacing w:after="0" w:line="324" w:lineRule="auto"/>
        <w:ind w:firstLine="0"/>
        <w:contextualSpacing/>
        <w:rPr>
          <w:rFonts w:eastAsia="Calibri"/>
          <w:b/>
          <w:szCs w:val="22"/>
          <w:lang w:val="uk-UA"/>
        </w:rPr>
      </w:pPr>
    </w:p>
    <w:p w:rsidR="0070651E" w:rsidRDefault="0070651E" w:rsidP="0070651E">
      <w:pPr>
        <w:spacing w:after="0" w:line="324" w:lineRule="auto"/>
        <w:ind w:firstLine="0"/>
        <w:contextualSpacing/>
        <w:rPr>
          <w:rFonts w:eastAsia="Calibri"/>
          <w:b/>
          <w:szCs w:val="22"/>
          <w:lang w:val="uk-UA"/>
        </w:rPr>
      </w:pPr>
    </w:p>
    <w:p w:rsidR="00695DC2" w:rsidRDefault="00695DC2" w:rsidP="00132635">
      <w:pPr>
        <w:spacing w:after="0"/>
        <w:ind w:firstLine="0"/>
        <w:contextualSpacing/>
        <w:rPr>
          <w:lang w:val="uk-UA"/>
        </w:rPr>
      </w:pPr>
    </w:p>
    <w:p w:rsidR="00695DC2" w:rsidRDefault="00695DC2" w:rsidP="00132635">
      <w:pPr>
        <w:spacing w:after="0"/>
        <w:ind w:firstLine="0"/>
        <w:contextualSpacing/>
        <w:rPr>
          <w:lang w:val="uk-UA"/>
        </w:rPr>
      </w:pPr>
    </w:p>
    <w:p w:rsidR="00695DC2" w:rsidRDefault="00695DC2" w:rsidP="00132635">
      <w:pPr>
        <w:spacing w:after="0"/>
        <w:ind w:firstLine="0"/>
        <w:contextualSpacing/>
        <w:rPr>
          <w:lang w:val="uk-UA"/>
        </w:rPr>
      </w:pPr>
    </w:p>
    <w:p w:rsidR="00695DC2" w:rsidRDefault="00695DC2" w:rsidP="00132635">
      <w:pPr>
        <w:spacing w:after="0"/>
        <w:ind w:firstLine="0"/>
        <w:contextualSpacing/>
        <w:rPr>
          <w:lang w:val="uk-UA"/>
        </w:rPr>
      </w:pPr>
    </w:p>
    <w:p w:rsidR="00695DC2" w:rsidRDefault="00695DC2" w:rsidP="00132635">
      <w:pPr>
        <w:spacing w:after="0"/>
        <w:ind w:firstLine="0"/>
        <w:contextualSpacing/>
        <w:rPr>
          <w:lang w:val="uk-UA"/>
        </w:rPr>
      </w:pPr>
    </w:p>
    <w:p w:rsidR="00132635" w:rsidRDefault="00132635" w:rsidP="00132635">
      <w:pPr>
        <w:spacing w:after="0"/>
        <w:ind w:firstLine="0"/>
        <w:contextualSpacing/>
        <w:rPr>
          <w:lang w:val="uk-UA"/>
        </w:rPr>
      </w:pPr>
      <w:r w:rsidRPr="00132635">
        <w:rPr>
          <w:lang w:val="uk-UA"/>
        </w:rPr>
        <w:t>PAPER MACHINE, DRYING, DUST-CUTTING, PAPE</w:t>
      </w:r>
      <w:r>
        <w:rPr>
          <w:lang w:val="uk-UA"/>
        </w:rPr>
        <w:t xml:space="preserve">R-BASE FOR </w:t>
      </w:r>
      <w:r>
        <w:rPr>
          <w:lang w:val="en-US"/>
        </w:rPr>
        <w:t>NAPKINS</w:t>
      </w:r>
      <w:r w:rsidR="00601614">
        <w:rPr>
          <w:lang w:val="uk-UA"/>
        </w:rPr>
        <w:t xml:space="preserve">, CAP, YANKI </w:t>
      </w:r>
      <w:r w:rsidRPr="00132635">
        <w:rPr>
          <w:lang w:val="uk-UA"/>
        </w:rPr>
        <w:t>CYLINDER</w:t>
      </w:r>
      <w:r w:rsidR="00601614">
        <w:rPr>
          <w:lang w:val="uk-UA"/>
        </w:rPr>
        <w:t xml:space="preserve">, </w:t>
      </w:r>
      <w:r w:rsidR="00601614" w:rsidRPr="00601614">
        <w:rPr>
          <w:lang w:val="uk-UA"/>
        </w:rPr>
        <w:t>SANITARY AND HYGIENIC PRODUCTS</w:t>
      </w:r>
    </w:p>
    <w:p w:rsidR="0070651E" w:rsidRPr="0028600C" w:rsidRDefault="0070651E" w:rsidP="00601614">
      <w:pPr>
        <w:spacing w:after="0"/>
        <w:ind w:firstLine="0"/>
        <w:contextualSpacing/>
        <w:jc w:val="center"/>
        <w:rPr>
          <w:b/>
          <w:lang w:val="uk-UA"/>
        </w:rPr>
      </w:pPr>
      <w:r w:rsidRPr="0028600C">
        <w:rPr>
          <w:b/>
          <w:lang w:val="uk-UA"/>
        </w:rPr>
        <w:lastRenderedPageBreak/>
        <w:t>ВСТУП</w:t>
      </w:r>
    </w:p>
    <w:p w:rsidR="00DF1AB6" w:rsidRDefault="00DF1AB6" w:rsidP="00DF1AB6">
      <w:pPr>
        <w:spacing w:after="0"/>
        <w:ind w:firstLine="0"/>
        <w:rPr>
          <w:lang w:val="uk-UA"/>
        </w:rPr>
      </w:pPr>
    </w:p>
    <w:p w:rsidR="00DF1AB6" w:rsidRDefault="00DF1AB6" w:rsidP="00DF1AB6">
      <w:pPr>
        <w:spacing w:after="0"/>
        <w:ind w:firstLine="0"/>
        <w:rPr>
          <w:lang w:val="uk-UA" w:eastAsia="ru-RU"/>
        </w:rPr>
      </w:pPr>
      <w:r>
        <w:rPr>
          <w:lang w:val="uk-UA"/>
        </w:rPr>
        <w:t xml:space="preserve">         </w:t>
      </w:r>
      <w:r w:rsidRPr="009415C2">
        <w:rPr>
          <w:lang w:val="uk-UA"/>
        </w:rPr>
        <w:t xml:space="preserve">Папір є однією з основних складових життєзабезпечення людини. </w:t>
      </w:r>
      <w:r>
        <w:rPr>
          <w:lang w:val="uk-UA"/>
        </w:rPr>
        <w:t xml:space="preserve">    </w:t>
      </w:r>
      <w:r w:rsidR="00C4658C">
        <w:rPr>
          <w:lang w:val="uk-UA" w:eastAsia="ru-RU"/>
        </w:rPr>
        <w:t xml:space="preserve"> </w:t>
      </w:r>
    </w:p>
    <w:p w:rsidR="00DF1AB6" w:rsidRPr="00DF1AB6" w:rsidRDefault="00DF1AB6" w:rsidP="00DF1AB6">
      <w:pPr>
        <w:spacing w:after="0"/>
        <w:ind w:firstLine="0"/>
        <w:rPr>
          <w:lang w:val="uk-UA"/>
        </w:rPr>
      </w:pPr>
      <w:r>
        <w:rPr>
          <w:lang w:val="uk-UA"/>
        </w:rPr>
        <w:t xml:space="preserve">         </w:t>
      </w:r>
      <w:r w:rsidRPr="00DF1AB6">
        <w:rPr>
          <w:lang w:val="uk-UA"/>
        </w:rPr>
        <w:t xml:space="preserve">Виробництво виробів санітарно-гігієнічного призначення на основі напівфабрикатів целюлозно-паперової промисловості розвивається в нашій країні в останні роки випереджаючими темпами. При цьому мається на увазі не тільки збільшення масштабів виробництва цих виробів, а й поліпшення їх якості, розширення асортименту. </w:t>
      </w:r>
      <w:r w:rsidR="000F73CA">
        <w:t>Вироби санітарно-</w:t>
      </w:r>
      <w:r w:rsidR="000F73CA">
        <w:rPr>
          <w:lang w:val="uk-UA"/>
        </w:rPr>
        <w:t>гігієнічного</w:t>
      </w:r>
      <w:r w:rsidRPr="00DD4BA7">
        <w:t xml:space="preserve"> призначення на основі целюлози і деревної маси не тільки не поступаються за споживчими властивостями аналогічним виробам з текстильних </w:t>
      </w:r>
      <w:proofErr w:type="gramStart"/>
      <w:r w:rsidRPr="00DD4BA7">
        <w:t>матер</w:t>
      </w:r>
      <w:proofErr w:type="gramEnd"/>
      <w:r w:rsidRPr="00DD4BA7">
        <w:t>іалів та бавовни, але іноді і перевершують їх (мова йде про вироби разового і короткочасного користування). У той же час ці вироби значно дешевш</w:t>
      </w:r>
      <w:r w:rsidRPr="00DD4BA7">
        <w:rPr>
          <w:lang w:val="uk-UA"/>
        </w:rPr>
        <w:t>і</w:t>
      </w:r>
      <w:r w:rsidRPr="00DD4BA7">
        <w:t>, їх виробництво вимагає менших капітальних і енергетичних витрат.</w:t>
      </w:r>
      <w:r w:rsidRPr="00DF1AB6">
        <w:rPr>
          <w:color w:val="FF0000"/>
        </w:rPr>
        <w:t xml:space="preserve"> </w:t>
      </w:r>
      <w:r w:rsidRPr="00DF1AB6">
        <w:t>[</w:t>
      </w:r>
      <w:r w:rsidRPr="00DF1AB6">
        <w:rPr>
          <w:lang w:val="uk-UA"/>
        </w:rPr>
        <w:t>1</w:t>
      </w:r>
      <w:r w:rsidRPr="00DF1AB6">
        <w:t>]</w:t>
      </w:r>
    </w:p>
    <w:p w:rsidR="00DF1AB6" w:rsidRPr="00DD4BA7" w:rsidRDefault="00DF1AB6" w:rsidP="00DF1AB6">
      <w:pPr>
        <w:spacing w:after="0"/>
        <w:ind w:firstLine="708"/>
        <w:rPr>
          <w:lang w:val="uk-UA"/>
        </w:rPr>
      </w:pPr>
      <w:r w:rsidRPr="00DD4BA7">
        <w:rPr>
          <w:lang w:val="uk-UA"/>
        </w:rPr>
        <w:t>Асортим</w:t>
      </w:r>
      <w:r w:rsidR="000F73CA">
        <w:rPr>
          <w:lang w:val="uk-UA"/>
        </w:rPr>
        <w:t>ент виробів санітарно-гігієнічного</w:t>
      </w:r>
      <w:r w:rsidRPr="00DD4BA7">
        <w:rPr>
          <w:lang w:val="uk-UA"/>
        </w:rPr>
        <w:t xml:space="preserve"> призначення на основі целюлози і де</w:t>
      </w:r>
      <w:r w:rsidR="006D17B9">
        <w:rPr>
          <w:lang w:val="uk-UA"/>
        </w:rPr>
        <w:t xml:space="preserve">ревної маси дуже різноманітний </w:t>
      </w:r>
      <w:r w:rsidR="006D17B9" w:rsidRPr="00F13E0B">
        <w:rPr>
          <w:lang w:val="uk-UA"/>
        </w:rPr>
        <w:t>–</w:t>
      </w:r>
      <w:r w:rsidRPr="00DD4BA7">
        <w:rPr>
          <w:lang w:val="uk-UA"/>
        </w:rPr>
        <w:t xml:space="preserve"> серветки (столові, кос</w:t>
      </w:r>
      <w:r w:rsidR="006D17B9">
        <w:rPr>
          <w:lang w:val="uk-UA"/>
        </w:rPr>
        <w:t xml:space="preserve">метичні, для догляду за шкірою </w:t>
      </w:r>
      <w:r w:rsidR="006D17B9" w:rsidRPr="006D17B9">
        <w:rPr>
          <w:lang w:val="uk-UA"/>
        </w:rPr>
        <w:t>–</w:t>
      </w:r>
      <w:r w:rsidRPr="00DD4BA7">
        <w:rPr>
          <w:lang w:val="uk-UA"/>
        </w:rPr>
        <w:t xml:space="preserve"> освіжаючі, гігієнічні, антисептичні), господарські (кухонні) рушники, туалетний папір, дитячі пелюшки і підгузки,</w:t>
      </w:r>
      <w:r w:rsidR="000F73CA">
        <w:rPr>
          <w:lang w:val="uk-UA"/>
        </w:rPr>
        <w:t xml:space="preserve"> </w:t>
      </w:r>
      <w:r w:rsidRPr="00DD4BA7">
        <w:rPr>
          <w:lang w:val="uk-UA"/>
        </w:rPr>
        <w:t xml:space="preserve">носові хустки. Особливу групу складають спеціальні </w:t>
      </w:r>
      <w:r w:rsidR="006D17B9">
        <w:rPr>
          <w:lang w:val="uk-UA"/>
        </w:rPr>
        <w:t xml:space="preserve">предмети для медичної практики </w:t>
      </w:r>
      <w:r w:rsidR="006D17B9" w:rsidRPr="006D17B9">
        <w:rPr>
          <w:lang w:val="uk-UA"/>
        </w:rPr>
        <w:t>–</w:t>
      </w:r>
      <w:r w:rsidRPr="00DD4BA7">
        <w:rPr>
          <w:lang w:val="uk-UA"/>
        </w:rPr>
        <w:t xml:space="preserve"> вбираючі серветки і тампони для обробки ран, адсорбуючі підстилки для хірургічних та родопомічних відділень лікарень, серветки, пр</w:t>
      </w:r>
      <w:r w:rsidR="00C53841">
        <w:rPr>
          <w:lang w:val="uk-UA"/>
        </w:rPr>
        <w:t>осочені спеціальними біологічно-</w:t>
      </w:r>
      <w:r w:rsidRPr="00DD4BA7">
        <w:rPr>
          <w:lang w:val="uk-UA"/>
        </w:rPr>
        <w:t>активними препаратами (антимікробними, гемостатичними, анестезуючими і т. п.)</w:t>
      </w:r>
      <w:r>
        <w:rPr>
          <w:lang w:val="uk-UA"/>
        </w:rPr>
        <w:t>.</w:t>
      </w:r>
      <w:r w:rsidR="00786313">
        <w:rPr>
          <w:lang w:val="uk-UA"/>
        </w:rPr>
        <w:t xml:space="preserve"> [2</w:t>
      </w:r>
      <w:r w:rsidRPr="00DF1AB6">
        <w:rPr>
          <w:lang w:val="uk-UA"/>
        </w:rPr>
        <w:t>]</w:t>
      </w:r>
    </w:p>
    <w:p w:rsidR="00C53841" w:rsidRDefault="00DF1AB6" w:rsidP="00DF1AB6">
      <w:pPr>
        <w:spacing w:after="0"/>
        <w:ind w:firstLine="708"/>
        <w:rPr>
          <w:lang w:val="uk-UA"/>
        </w:rPr>
      </w:pPr>
      <w:r w:rsidRPr="00DD4BA7">
        <w:rPr>
          <w:lang w:val="uk-UA"/>
        </w:rPr>
        <w:t>Залежно від виду вихідних напівфабрикатів, використовуваних для виробниц</w:t>
      </w:r>
      <w:r w:rsidR="000F73CA">
        <w:rPr>
          <w:lang w:val="uk-UA"/>
        </w:rPr>
        <w:t>тва виробів санітарно-гігієнічного</w:t>
      </w:r>
      <w:r w:rsidRPr="00DD4BA7">
        <w:rPr>
          <w:lang w:val="uk-UA"/>
        </w:rPr>
        <w:t xml:space="preserve"> призначення, вони можуть бути розділені на дві основні групи: 1</w:t>
      </w:r>
      <w:r w:rsidR="00C53841">
        <w:rPr>
          <w:lang w:val="uk-UA"/>
        </w:rPr>
        <w:t>) вироби з тонкого</w:t>
      </w:r>
      <w:r w:rsidR="000F73CA">
        <w:rPr>
          <w:lang w:val="uk-UA"/>
        </w:rPr>
        <w:t xml:space="preserve"> (крепованого</w:t>
      </w:r>
      <w:r w:rsidRPr="00DD4BA7">
        <w:rPr>
          <w:lang w:val="uk-UA"/>
        </w:rPr>
        <w:t xml:space="preserve"> або гладкого) паперу; 2) комбіновані в</w:t>
      </w:r>
      <w:r>
        <w:rPr>
          <w:lang w:val="uk-UA"/>
        </w:rPr>
        <w:t>ироби з адсорбируючими шарами з</w:t>
      </w:r>
      <w:r w:rsidRPr="00DD4BA7">
        <w:rPr>
          <w:lang w:val="uk-UA"/>
        </w:rPr>
        <w:t xml:space="preserve"> волокнистого напівфабрикату. </w:t>
      </w:r>
    </w:p>
    <w:p w:rsidR="00DF1AB6" w:rsidRPr="00DD4BA7" w:rsidRDefault="00DF1AB6" w:rsidP="00DF1AB6">
      <w:pPr>
        <w:spacing w:after="0"/>
        <w:ind w:firstLine="708"/>
        <w:rPr>
          <w:lang w:val="uk-UA"/>
        </w:rPr>
      </w:pPr>
      <w:r w:rsidRPr="00DD4BA7">
        <w:rPr>
          <w:lang w:val="uk-UA"/>
        </w:rPr>
        <w:t>Вироби з паперу або з його застосуванням дозволяють економити в масштабах країни велику кількість текстильних матеріалів та бавовни.</w:t>
      </w:r>
      <w:r w:rsidRPr="00DF1AB6">
        <w:t xml:space="preserve"> [</w:t>
      </w:r>
      <w:r w:rsidRPr="00DF1AB6">
        <w:rPr>
          <w:lang w:val="uk-UA"/>
        </w:rPr>
        <w:t>1</w:t>
      </w:r>
      <w:r w:rsidRPr="00DF1AB6">
        <w:t>]</w:t>
      </w:r>
    </w:p>
    <w:p w:rsidR="00374EE4" w:rsidRDefault="00374EE4" w:rsidP="00DF1AB6">
      <w:pPr>
        <w:ind w:firstLine="0"/>
        <w:contextualSpacing/>
        <w:rPr>
          <w:lang w:val="uk-UA"/>
        </w:rPr>
      </w:pPr>
    </w:p>
    <w:p w:rsidR="00374EE4" w:rsidRDefault="00374EE4" w:rsidP="00C76477">
      <w:pPr>
        <w:contextualSpacing/>
        <w:rPr>
          <w:lang w:val="uk-UA"/>
        </w:rPr>
      </w:pPr>
    </w:p>
    <w:p w:rsidR="004B75E1" w:rsidRPr="0028600C" w:rsidRDefault="004B75E1" w:rsidP="004B75E1">
      <w:pPr>
        <w:spacing w:after="0"/>
        <w:ind w:firstLine="0"/>
        <w:contextualSpacing/>
        <w:jc w:val="center"/>
        <w:rPr>
          <w:rFonts w:eastAsia="Calibri"/>
          <w:b/>
          <w:lang w:val="uk-UA"/>
        </w:rPr>
      </w:pPr>
      <w:r w:rsidRPr="0028600C">
        <w:rPr>
          <w:rFonts w:eastAsia="Calibri"/>
          <w:b/>
          <w:lang w:val="uk-UA"/>
        </w:rPr>
        <w:lastRenderedPageBreak/>
        <w:t>ЗМІСТ</w:t>
      </w:r>
    </w:p>
    <w:p w:rsidR="00DA29F2" w:rsidRDefault="00DA29F2" w:rsidP="00DA29F2">
      <w:pPr>
        <w:shd w:val="clear" w:color="auto" w:fill="FFFFFF"/>
        <w:spacing w:after="0"/>
        <w:ind w:firstLine="0"/>
        <w:jc w:val="left"/>
        <w:rPr>
          <w:lang w:val="uk-UA" w:eastAsia="ru-RU"/>
        </w:rPr>
      </w:pPr>
      <w:r w:rsidRPr="00DA29F2">
        <w:rPr>
          <w:lang w:eastAsia="ru-RU"/>
        </w:rPr>
        <w:t>ВСТУП</w:t>
      </w:r>
      <w:r w:rsidR="004B75E1">
        <w:rPr>
          <w:lang w:val="uk-UA" w:eastAsia="ru-RU"/>
        </w:rPr>
        <w:t>…………………………………………</w:t>
      </w:r>
      <w:r w:rsidR="0047075A">
        <w:rPr>
          <w:lang w:val="uk-UA" w:eastAsia="ru-RU"/>
        </w:rPr>
        <w:t>……………………………………..8</w:t>
      </w:r>
      <w:r w:rsidRPr="00DA29F2">
        <w:rPr>
          <w:lang w:eastAsia="ru-RU"/>
        </w:rPr>
        <w:t xml:space="preserve"> </w:t>
      </w:r>
    </w:p>
    <w:p w:rsidR="00DA29F2" w:rsidRDefault="00DA29F2" w:rsidP="00DA29F2">
      <w:pPr>
        <w:shd w:val="clear" w:color="auto" w:fill="FFFFFF"/>
        <w:spacing w:after="0"/>
        <w:ind w:firstLine="0"/>
        <w:jc w:val="left"/>
        <w:rPr>
          <w:lang w:val="uk-UA" w:eastAsia="ru-RU"/>
        </w:rPr>
      </w:pPr>
      <w:r>
        <w:rPr>
          <w:lang w:val="uk-UA" w:eastAsia="ru-RU"/>
        </w:rPr>
        <w:t>ПЕРЕЛІК УМОВНИХ СКОРОЧЕНЬ</w:t>
      </w:r>
      <w:r w:rsidR="0047075A">
        <w:rPr>
          <w:lang w:val="uk-UA" w:eastAsia="ru-RU"/>
        </w:rPr>
        <w:t>……………………………………………..11</w:t>
      </w:r>
    </w:p>
    <w:p w:rsidR="00DA29F2" w:rsidRPr="00DA29F2" w:rsidRDefault="00DA29F2" w:rsidP="00DA29F2">
      <w:pPr>
        <w:shd w:val="clear" w:color="auto" w:fill="FFFFFF"/>
        <w:spacing w:after="0"/>
        <w:ind w:firstLine="0"/>
        <w:jc w:val="left"/>
        <w:rPr>
          <w:lang w:val="uk-UA" w:eastAsia="ru-RU"/>
        </w:rPr>
      </w:pPr>
      <w:r w:rsidRPr="00DA29F2">
        <w:rPr>
          <w:lang w:val="uk-UA" w:eastAsia="ru-RU"/>
        </w:rPr>
        <w:t>ЛІТЕРАТУРНИЙ ОГЛЯД……………………………………………………</w:t>
      </w:r>
      <w:r w:rsidR="0047075A">
        <w:rPr>
          <w:lang w:val="uk-UA" w:eastAsia="ru-RU"/>
        </w:rPr>
        <w:t>…….12</w:t>
      </w:r>
    </w:p>
    <w:p w:rsidR="00DA29F2" w:rsidRPr="00DA29F2" w:rsidRDefault="00DA29F2" w:rsidP="00DA29F2">
      <w:pPr>
        <w:shd w:val="clear" w:color="auto" w:fill="FFFFFF"/>
        <w:spacing w:after="0"/>
        <w:ind w:firstLine="0"/>
        <w:jc w:val="left"/>
        <w:rPr>
          <w:lang w:val="uk-UA" w:eastAsia="ru-RU"/>
        </w:rPr>
      </w:pPr>
      <w:r w:rsidRPr="00DA29F2">
        <w:rPr>
          <w:lang w:eastAsia="ru-RU"/>
        </w:rPr>
        <w:t xml:space="preserve">   </w:t>
      </w:r>
      <w:r w:rsidRPr="00DA29F2">
        <w:rPr>
          <w:lang w:val="uk-UA" w:eastAsia="ru-RU"/>
        </w:rPr>
        <w:t xml:space="preserve">1.1 </w:t>
      </w:r>
      <w:r w:rsidR="00DF6BB7">
        <w:rPr>
          <w:lang w:val="uk-UA" w:eastAsia="ru-RU"/>
        </w:rPr>
        <w:t>Загальні відомості п</w:t>
      </w:r>
      <w:r w:rsidR="00190313">
        <w:rPr>
          <w:lang w:val="uk-UA" w:eastAsia="ru-RU"/>
        </w:rPr>
        <w:t>ро</w:t>
      </w:r>
      <w:r w:rsidR="00DF6BB7">
        <w:rPr>
          <w:lang w:val="uk-UA" w:eastAsia="ru-RU"/>
        </w:rPr>
        <w:t xml:space="preserve"> виготовлення санітарно-гігієнічного виду продукції</w:t>
      </w:r>
      <w:r w:rsidR="0047075A">
        <w:rPr>
          <w:lang w:val="uk-UA" w:eastAsia="ru-RU"/>
        </w:rPr>
        <w:t>…………………………………………………………………………….12</w:t>
      </w:r>
    </w:p>
    <w:p w:rsidR="00DA29F2" w:rsidRPr="00DA29F2" w:rsidRDefault="00DA29F2" w:rsidP="0047075A">
      <w:pPr>
        <w:shd w:val="clear" w:color="auto" w:fill="FFFFFF"/>
        <w:spacing w:after="0"/>
        <w:ind w:firstLine="0"/>
        <w:jc w:val="left"/>
        <w:rPr>
          <w:lang w:val="uk-UA" w:eastAsia="ru-RU"/>
        </w:rPr>
      </w:pPr>
      <w:r w:rsidRPr="00DA29F2">
        <w:rPr>
          <w:lang w:eastAsia="ru-RU"/>
        </w:rPr>
        <w:t xml:space="preserve">   </w:t>
      </w:r>
      <w:r w:rsidRPr="00DA29F2">
        <w:rPr>
          <w:lang w:val="uk-UA" w:eastAsia="ru-RU"/>
        </w:rPr>
        <w:t xml:space="preserve">1.2 </w:t>
      </w:r>
      <w:r w:rsidR="00190313">
        <w:rPr>
          <w:lang w:val="uk-UA" w:eastAsia="ru-RU"/>
        </w:rPr>
        <w:t>Шляхи пришвидшен</w:t>
      </w:r>
      <w:r w:rsidR="00C43304">
        <w:rPr>
          <w:lang w:val="uk-UA" w:eastAsia="ru-RU"/>
        </w:rPr>
        <w:t>ня та покращення процесу виготовлення паперу санітарно-гігієнічного призначення</w:t>
      </w:r>
      <w:r w:rsidR="0047075A">
        <w:rPr>
          <w:lang w:val="uk-UA" w:eastAsia="ru-RU"/>
        </w:rPr>
        <w:t>………………………………………………13</w:t>
      </w:r>
    </w:p>
    <w:p w:rsidR="00DA29F2" w:rsidRPr="00DA29F2" w:rsidRDefault="00163019" w:rsidP="0047075A">
      <w:pPr>
        <w:shd w:val="clear" w:color="auto" w:fill="FFFFFF"/>
        <w:spacing w:after="0"/>
        <w:ind w:firstLine="0"/>
        <w:jc w:val="left"/>
        <w:rPr>
          <w:lang w:val="uk-UA" w:eastAsia="ru-RU"/>
        </w:rPr>
      </w:pPr>
      <w:r>
        <w:rPr>
          <w:lang w:val="uk-UA" w:eastAsia="ru-RU"/>
        </w:rPr>
        <w:t xml:space="preserve">   1.3</w:t>
      </w:r>
      <w:r w:rsidR="00DA29F2" w:rsidRPr="00DA29F2">
        <w:rPr>
          <w:lang w:val="uk-UA" w:eastAsia="ru-RU"/>
        </w:rPr>
        <w:t xml:space="preserve"> </w:t>
      </w:r>
      <w:r w:rsidR="007264FD">
        <w:rPr>
          <w:lang w:val="uk-UA" w:eastAsia="ru-RU"/>
        </w:rPr>
        <w:t>Іноваційні рішення для удосконалення виробництва паперу санітарно-гігієнічного призначення</w:t>
      </w:r>
      <w:r w:rsidR="00DA29F2" w:rsidRPr="00DA29F2">
        <w:rPr>
          <w:lang w:val="uk-UA" w:eastAsia="ru-RU"/>
        </w:rPr>
        <w:t>…………………………………………………</w:t>
      </w:r>
      <w:r w:rsidR="0047075A">
        <w:rPr>
          <w:lang w:val="uk-UA" w:eastAsia="ru-RU"/>
        </w:rPr>
        <w:t>………..18</w:t>
      </w:r>
    </w:p>
    <w:p w:rsidR="00DA29F2" w:rsidRPr="0047075A" w:rsidRDefault="00DA29F2" w:rsidP="00DA29F2">
      <w:pPr>
        <w:shd w:val="clear" w:color="auto" w:fill="FFFFFF"/>
        <w:spacing w:after="0"/>
        <w:ind w:firstLine="0"/>
        <w:jc w:val="left"/>
        <w:rPr>
          <w:lang w:val="uk-UA" w:eastAsia="ru-RU"/>
        </w:rPr>
      </w:pPr>
      <w:r w:rsidRPr="00DA29F2">
        <w:rPr>
          <w:lang w:eastAsia="ru-RU"/>
        </w:rPr>
        <w:t>2 ТЕХНОЛОГІЧНА ЧАСТИНА</w:t>
      </w:r>
      <w:r w:rsidR="0047075A">
        <w:rPr>
          <w:lang w:val="uk-UA" w:eastAsia="ru-RU"/>
        </w:rPr>
        <w:t>…………………………………………………..20</w:t>
      </w:r>
    </w:p>
    <w:p w:rsidR="00DA29F2" w:rsidRPr="00DA29F2" w:rsidRDefault="00DA29F2" w:rsidP="00DA29F2">
      <w:pPr>
        <w:shd w:val="clear" w:color="auto" w:fill="FFFFFF"/>
        <w:spacing w:after="0"/>
        <w:ind w:firstLine="0"/>
        <w:jc w:val="left"/>
        <w:rPr>
          <w:lang w:val="uk-UA" w:eastAsia="ru-RU"/>
        </w:rPr>
      </w:pPr>
      <w:r>
        <w:rPr>
          <w:lang w:eastAsia="ru-RU"/>
        </w:rPr>
        <w:t xml:space="preserve">  </w:t>
      </w:r>
      <w:r>
        <w:rPr>
          <w:lang w:val="uk-UA" w:eastAsia="ru-RU"/>
        </w:rPr>
        <w:t xml:space="preserve"> </w:t>
      </w:r>
      <w:r w:rsidRPr="00DA29F2">
        <w:rPr>
          <w:lang w:eastAsia="ru-RU"/>
        </w:rPr>
        <w:t>2.1</w:t>
      </w:r>
      <w:r w:rsidRPr="00DA29F2">
        <w:rPr>
          <w:lang w:val="uk-UA" w:eastAsia="ru-RU"/>
        </w:rPr>
        <w:t xml:space="preserve"> </w:t>
      </w:r>
      <w:r w:rsidRPr="00DA29F2">
        <w:rPr>
          <w:lang w:val="uk-UA"/>
        </w:rPr>
        <w:t>Вимоги до сировини та готової продукці</w:t>
      </w:r>
      <w:r>
        <w:rPr>
          <w:lang w:val="uk-UA" w:eastAsia="ru-RU"/>
        </w:rPr>
        <w:t>ї…………………</w:t>
      </w:r>
      <w:r w:rsidR="0047075A">
        <w:rPr>
          <w:lang w:val="uk-UA" w:eastAsia="ru-RU"/>
        </w:rPr>
        <w:t>…………….....20</w:t>
      </w:r>
    </w:p>
    <w:p w:rsidR="001553E9" w:rsidRDefault="00DA29F2" w:rsidP="00DA29F2">
      <w:pPr>
        <w:shd w:val="clear" w:color="auto" w:fill="FFFFFF"/>
        <w:spacing w:after="0"/>
        <w:ind w:firstLine="0"/>
        <w:jc w:val="left"/>
        <w:rPr>
          <w:lang w:val="uk-UA" w:eastAsia="ru-RU"/>
        </w:rPr>
      </w:pPr>
      <w:r w:rsidRPr="00DA29F2">
        <w:rPr>
          <w:lang w:eastAsia="ru-RU"/>
        </w:rPr>
        <w:t xml:space="preserve">  </w:t>
      </w:r>
      <w:r>
        <w:rPr>
          <w:lang w:val="uk-UA" w:eastAsia="ru-RU"/>
        </w:rPr>
        <w:t xml:space="preserve"> </w:t>
      </w:r>
      <w:r w:rsidRPr="00DA29F2">
        <w:rPr>
          <w:lang w:val="uk-UA" w:eastAsia="ru-RU"/>
        </w:rPr>
        <w:t xml:space="preserve">2.2 Технологічна схема виробництва </w:t>
      </w:r>
      <w:r>
        <w:rPr>
          <w:lang w:val="uk-UA" w:eastAsia="ru-RU"/>
        </w:rPr>
        <w:t>паперу</w:t>
      </w:r>
      <w:r w:rsidR="0047075A">
        <w:rPr>
          <w:lang w:val="uk-UA" w:eastAsia="ru-RU"/>
        </w:rPr>
        <w:t>-основи для серветок та її опис</w:t>
      </w:r>
    </w:p>
    <w:p w:rsidR="00DA29F2" w:rsidRPr="00DA29F2" w:rsidRDefault="001553E9" w:rsidP="00DA29F2">
      <w:pPr>
        <w:shd w:val="clear" w:color="auto" w:fill="FFFFFF"/>
        <w:spacing w:after="0"/>
        <w:ind w:firstLine="0"/>
        <w:jc w:val="left"/>
        <w:rPr>
          <w:lang w:val="uk-UA" w:eastAsia="ru-RU"/>
        </w:rPr>
      </w:pPr>
      <w:r>
        <w:rPr>
          <w:lang w:val="uk-UA" w:eastAsia="ru-RU"/>
        </w:rPr>
        <w:t>……………………………………………………………………………………….</w:t>
      </w:r>
      <w:r w:rsidR="0047075A">
        <w:rPr>
          <w:lang w:val="uk-UA" w:eastAsia="ru-RU"/>
        </w:rPr>
        <w:t>24</w:t>
      </w:r>
    </w:p>
    <w:p w:rsidR="00DA29F2" w:rsidRPr="00DA29F2" w:rsidRDefault="00DA29F2" w:rsidP="00DA29F2">
      <w:pPr>
        <w:shd w:val="clear" w:color="auto" w:fill="FFFFFF"/>
        <w:spacing w:after="0"/>
        <w:ind w:firstLine="0"/>
        <w:jc w:val="left"/>
        <w:rPr>
          <w:lang w:val="uk-UA" w:eastAsia="ru-RU"/>
        </w:rPr>
      </w:pPr>
      <w:r>
        <w:rPr>
          <w:lang w:eastAsia="ru-RU"/>
        </w:rPr>
        <w:t xml:space="preserve">  </w:t>
      </w:r>
      <w:r>
        <w:rPr>
          <w:lang w:val="uk-UA" w:eastAsia="ru-RU"/>
        </w:rPr>
        <w:t xml:space="preserve"> </w:t>
      </w:r>
      <w:r w:rsidRPr="00DA29F2">
        <w:rPr>
          <w:lang w:val="uk-UA" w:eastAsia="ru-RU"/>
        </w:rPr>
        <w:t xml:space="preserve">2.3 </w:t>
      </w:r>
      <w:r>
        <w:rPr>
          <w:lang w:val="uk-UA" w:eastAsia="ru-RU"/>
        </w:rPr>
        <w:t>Система ковпака Янкі-циліндра з використанням подвійної системи пари та її опис……………………………………………………</w:t>
      </w:r>
      <w:r w:rsidR="001553E9">
        <w:rPr>
          <w:lang w:val="uk-UA" w:eastAsia="ru-RU"/>
        </w:rPr>
        <w:t>……………………….29</w:t>
      </w:r>
    </w:p>
    <w:p w:rsidR="00DA29F2" w:rsidRDefault="00DA29F2" w:rsidP="00DA29F2">
      <w:pPr>
        <w:shd w:val="clear" w:color="auto" w:fill="FFFFFF"/>
        <w:spacing w:after="0"/>
        <w:ind w:firstLine="0"/>
        <w:jc w:val="left"/>
        <w:rPr>
          <w:lang w:val="uk-UA" w:eastAsia="ru-RU"/>
        </w:rPr>
      </w:pPr>
      <w:r w:rsidRPr="00DA29F2">
        <w:rPr>
          <w:lang w:eastAsia="ru-RU"/>
        </w:rPr>
        <w:t xml:space="preserve">   2.</w:t>
      </w:r>
      <w:r w:rsidRPr="00DA29F2">
        <w:rPr>
          <w:lang w:val="uk-UA" w:eastAsia="ru-RU"/>
        </w:rPr>
        <w:t>4</w:t>
      </w:r>
      <w:r>
        <w:rPr>
          <w:lang w:val="uk-UA" w:eastAsia="ru-RU"/>
        </w:rPr>
        <w:t xml:space="preserve"> Система пиловловлювання та її опис…………………………………</w:t>
      </w:r>
      <w:r w:rsidR="001553E9">
        <w:rPr>
          <w:lang w:val="uk-UA" w:eastAsia="ru-RU"/>
        </w:rPr>
        <w:t>…….31</w:t>
      </w:r>
    </w:p>
    <w:p w:rsidR="00DA29F2" w:rsidRDefault="00DA29F2" w:rsidP="00DA29F2">
      <w:pPr>
        <w:shd w:val="clear" w:color="auto" w:fill="FFFFFF"/>
        <w:spacing w:after="0"/>
        <w:ind w:firstLine="0"/>
        <w:jc w:val="left"/>
        <w:rPr>
          <w:lang w:val="uk-UA" w:eastAsia="ru-RU"/>
        </w:rPr>
      </w:pPr>
      <w:r w:rsidRPr="00DA29F2">
        <w:rPr>
          <w:lang w:eastAsia="ru-RU"/>
        </w:rPr>
        <w:t xml:space="preserve">   </w:t>
      </w:r>
      <w:r w:rsidRPr="00DA29F2">
        <w:rPr>
          <w:lang w:val="uk-UA" w:eastAsia="ru-RU"/>
        </w:rPr>
        <w:t>2.5</w:t>
      </w:r>
      <w:r>
        <w:rPr>
          <w:lang w:val="uk-UA" w:eastAsia="ru-RU"/>
        </w:rPr>
        <w:t xml:space="preserve"> Розрахунок теплового балансу ………………………</w:t>
      </w:r>
      <w:r w:rsidR="001553E9">
        <w:rPr>
          <w:lang w:val="uk-UA" w:eastAsia="ru-RU"/>
        </w:rPr>
        <w:t>……………………...32</w:t>
      </w:r>
    </w:p>
    <w:p w:rsidR="00DA29F2" w:rsidRPr="00DA29F2" w:rsidRDefault="00DA29F2" w:rsidP="00DA29F2">
      <w:pPr>
        <w:shd w:val="clear" w:color="auto" w:fill="FFFFFF"/>
        <w:spacing w:after="0"/>
        <w:ind w:firstLine="0"/>
        <w:jc w:val="left"/>
        <w:rPr>
          <w:lang w:val="uk-UA" w:eastAsia="ru-RU"/>
        </w:rPr>
      </w:pPr>
      <w:r w:rsidRPr="00DA29F2">
        <w:rPr>
          <w:lang w:eastAsia="ru-RU"/>
        </w:rPr>
        <w:t xml:space="preserve">   </w:t>
      </w:r>
      <w:r w:rsidRPr="00DA29F2">
        <w:rPr>
          <w:lang w:val="uk-UA" w:eastAsia="ru-RU"/>
        </w:rPr>
        <w:t>2.6 Вибір і обгрунтування основного технологічного обладнання</w:t>
      </w:r>
      <w:r>
        <w:rPr>
          <w:lang w:val="uk-UA" w:eastAsia="ru-RU"/>
        </w:rPr>
        <w:t>………</w:t>
      </w:r>
      <w:r w:rsidR="001553E9">
        <w:rPr>
          <w:lang w:val="uk-UA" w:eastAsia="ru-RU"/>
        </w:rPr>
        <w:t>…...36</w:t>
      </w:r>
    </w:p>
    <w:p w:rsidR="00DA29F2" w:rsidRPr="007367D3" w:rsidRDefault="00DA29F2" w:rsidP="00DA29F2">
      <w:pPr>
        <w:shd w:val="clear" w:color="auto" w:fill="FFFFFF"/>
        <w:spacing w:after="0"/>
        <w:ind w:firstLine="0"/>
        <w:jc w:val="left"/>
        <w:rPr>
          <w:lang w:eastAsia="ru-RU"/>
        </w:rPr>
      </w:pPr>
      <w:r w:rsidRPr="00DA29F2">
        <w:rPr>
          <w:lang w:val="uk-UA" w:eastAsia="ru-RU"/>
        </w:rPr>
        <w:t>3</w:t>
      </w:r>
      <w:r w:rsidRPr="00DA29F2">
        <w:rPr>
          <w:lang w:eastAsia="ru-RU"/>
        </w:rPr>
        <w:t xml:space="preserve"> ТЕХНІКА БЕЗПЕКИ НА В</w:t>
      </w:r>
      <w:r>
        <w:rPr>
          <w:lang w:eastAsia="ru-RU"/>
        </w:rPr>
        <w:t>ИРОБНИЦТВІ</w:t>
      </w:r>
      <w:r>
        <w:rPr>
          <w:lang w:val="uk-UA" w:eastAsia="ru-RU"/>
        </w:rPr>
        <w:t>………………………………</w:t>
      </w:r>
      <w:r w:rsidR="001553E9">
        <w:rPr>
          <w:lang w:val="uk-UA" w:eastAsia="ru-RU"/>
        </w:rPr>
        <w:t>……..42</w:t>
      </w:r>
      <w:r w:rsidRPr="00DA29F2">
        <w:rPr>
          <w:lang w:val="uk-UA" w:eastAsia="ru-RU"/>
        </w:rPr>
        <w:t xml:space="preserve"> </w:t>
      </w:r>
    </w:p>
    <w:p w:rsidR="00992E8F" w:rsidRPr="00992E8F" w:rsidRDefault="00992E8F" w:rsidP="00DA29F2">
      <w:pPr>
        <w:shd w:val="clear" w:color="auto" w:fill="FFFFFF"/>
        <w:spacing w:after="0"/>
        <w:ind w:firstLine="0"/>
        <w:jc w:val="left"/>
        <w:rPr>
          <w:lang w:val="uk-UA" w:eastAsia="ru-RU"/>
        </w:rPr>
      </w:pPr>
      <w:r>
        <w:rPr>
          <w:lang w:val="uk-UA" w:eastAsia="ru-RU"/>
        </w:rPr>
        <w:t xml:space="preserve">   </w:t>
      </w:r>
      <w:r w:rsidRPr="00992E8F">
        <w:rPr>
          <w:lang w:eastAsia="ru-RU"/>
        </w:rPr>
        <w:t>3.1</w:t>
      </w:r>
      <w:r>
        <w:rPr>
          <w:lang w:val="uk-UA" w:eastAsia="ru-RU"/>
        </w:rPr>
        <w:t xml:space="preserve"> Загальні вимоги безпеки ………………</w:t>
      </w:r>
      <w:r w:rsidR="001553E9">
        <w:rPr>
          <w:lang w:val="uk-UA" w:eastAsia="ru-RU"/>
        </w:rPr>
        <w:t>…………………………………….42</w:t>
      </w:r>
    </w:p>
    <w:p w:rsidR="00992E8F" w:rsidRDefault="00992E8F" w:rsidP="00DA29F2">
      <w:pPr>
        <w:shd w:val="clear" w:color="auto" w:fill="FFFFFF"/>
        <w:spacing w:after="0"/>
        <w:ind w:firstLine="0"/>
        <w:jc w:val="left"/>
        <w:rPr>
          <w:lang w:val="uk-UA" w:eastAsia="ru-RU"/>
        </w:rPr>
      </w:pPr>
      <w:r>
        <w:rPr>
          <w:lang w:val="uk-UA" w:eastAsia="ru-RU"/>
        </w:rPr>
        <w:t xml:space="preserve">   3.2 Вимоги безпеки перед початком роботи ………………</w:t>
      </w:r>
      <w:r w:rsidR="001553E9">
        <w:rPr>
          <w:lang w:val="uk-UA" w:eastAsia="ru-RU"/>
        </w:rPr>
        <w:t>…………………...44</w:t>
      </w:r>
    </w:p>
    <w:p w:rsidR="00992E8F" w:rsidRDefault="00992E8F" w:rsidP="00DA29F2">
      <w:pPr>
        <w:shd w:val="clear" w:color="auto" w:fill="FFFFFF"/>
        <w:spacing w:after="0"/>
        <w:ind w:firstLine="0"/>
        <w:jc w:val="left"/>
        <w:rPr>
          <w:lang w:val="uk-UA" w:eastAsia="ru-RU"/>
        </w:rPr>
      </w:pPr>
      <w:r>
        <w:rPr>
          <w:lang w:val="uk-UA" w:eastAsia="ru-RU"/>
        </w:rPr>
        <w:t xml:space="preserve">   3.3 Вимоги безпеки під час роботи …………</w:t>
      </w:r>
      <w:r w:rsidR="001553E9">
        <w:rPr>
          <w:lang w:val="uk-UA" w:eastAsia="ru-RU"/>
        </w:rPr>
        <w:t>…………………………………..44</w:t>
      </w:r>
    </w:p>
    <w:p w:rsidR="00992E8F" w:rsidRDefault="00992E8F" w:rsidP="00DA29F2">
      <w:pPr>
        <w:shd w:val="clear" w:color="auto" w:fill="FFFFFF"/>
        <w:spacing w:after="0"/>
        <w:ind w:firstLine="0"/>
        <w:jc w:val="left"/>
        <w:rPr>
          <w:lang w:val="uk-UA" w:eastAsia="ru-RU"/>
        </w:rPr>
      </w:pPr>
      <w:r>
        <w:rPr>
          <w:lang w:val="uk-UA" w:eastAsia="ru-RU"/>
        </w:rPr>
        <w:t xml:space="preserve">   3.4 Вимоги безпеки в аварійних ситуаціях……………</w:t>
      </w:r>
      <w:r w:rsidR="001553E9">
        <w:rPr>
          <w:lang w:val="uk-UA" w:eastAsia="ru-RU"/>
        </w:rPr>
        <w:t>………………………..48</w:t>
      </w:r>
    </w:p>
    <w:p w:rsidR="00992E8F" w:rsidRPr="00992E8F" w:rsidRDefault="00992E8F" w:rsidP="00DA29F2">
      <w:pPr>
        <w:shd w:val="clear" w:color="auto" w:fill="FFFFFF"/>
        <w:spacing w:after="0"/>
        <w:ind w:firstLine="0"/>
        <w:jc w:val="left"/>
        <w:rPr>
          <w:lang w:val="uk-UA" w:eastAsia="ru-RU"/>
        </w:rPr>
      </w:pPr>
      <w:r>
        <w:rPr>
          <w:lang w:val="uk-UA" w:eastAsia="ru-RU"/>
        </w:rPr>
        <w:t xml:space="preserve">  </w:t>
      </w:r>
      <w:r w:rsidR="00C53841">
        <w:rPr>
          <w:lang w:val="uk-UA" w:eastAsia="ru-RU"/>
        </w:rPr>
        <w:t xml:space="preserve"> 3.5 Вимоги безпеки по закінченн</w:t>
      </w:r>
      <w:r>
        <w:rPr>
          <w:lang w:val="uk-UA" w:eastAsia="ru-RU"/>
        </w:rPr>
        <w:t>ю роботи ……………………………</w:t>
      </w:r>
      <w:r w:rsidR="001553E9">
        <w:rPr>
          <w:lang w:val="uk-UA" w:eastAsia="ru-RU"/>
        </w:rPr>
        <w:t>……….50</w:t>
      </w:r>
    </w:p>
    <w:p w:rsidR="00DA29F2" w:rsidRPr="001553E9" w:rsidRDefault="00DA29F2" w:rsidP="00DA29F2">
      <w:pPr>
        <w:shd w:val="clear" w:color="auto" w:fill="FFFFFF"/>
        <w:spacing w:after="0"/>
        <w:ind w:firstLine="0"/>
        <w:jc w:val="left"/>
        <w:rPr>
          <w:lang w:val="uk-UA" w:eastAsia="ru-RU"/>
        </w:rPr>
      </w:pPr>
      <w:r>
        <w:rPr>
          <w:lang w:val="uk-UA" w:eastAsia="ru-RU"/>
        </w:rPr>
        <w:t xml:space="preserve">4 </w:t>
      </w:r>
      <w:r w:rsidRPr="00DA29F2">
        <w:rPr>
          <w:lang w:eastAsia="ru-RU"/>
        </w:rPr>
        <w:t>СТАРТАП-ПРОЕКТ</w:t>
      </w:r>
      <w:r w:rsidR="001553E9">
        <w:rPr>
          <w:lang w:val="uk-UA" w:eastAsia="ru-RU"/>
        </w:rPr>
        <w:t>……………………………………………………………...51</w:t>
      </w:r>
    </w:p>
    <w:p w:rsidR="008A4CD0" w:rsidRDefault="000A1B05" w:rsidP="00DA29F2">
      <w:pPr>
        <w:shd w:val="clear" w:color="auto" w:fill="FFFFFF"/>
        <w:spacing w:after="0"/>
        <w:ind w:firstLine="0"/>
        <w:jc w:val="left"/>
        <w:rPr>
          <w:lang w:val="uk-UA" w:eastAsia="ru-RU"/>
        </w:rPr>
      </w:pPr>
      <w:r>
        <w:rPr>
          <w:lang w:val="uk-UA" w:eastAsia="ru-RU"/>
        </w:rPr>
        <w:t xml:space="preserve">   </w:t>
      </w:r>
      <w:r w:rsidR="008A4CD0">
        <w:rPr>
          <w:lang w:val="uk-UA" w:eastAsia="ru-RU"/>
        </w:rPr>
        <w:t>4.1 Опис ідеї проекту</w:t>
      </w:r>
      <w:r>
        <w:rPr>
          <w:lang w:val="uk-UA" w:eastAsia="ru-RU"/>
        </w:rPr>
        <w:t>…………</w:t>
      </w:r>
      <w:r w:rsidR="001553E9">
        <w:rPr>
          <w:lang w:val="uk-UA" w:eastAsia="ru-RU"/>
        </w:rPr>
        <w:t>…………………………………………………..51</w:t>
      </w:r>
    </w:p>
    <w:p w:rsidR="008A4CD0" w:rsidRDefault="000A1B05" w:rsidP="00DA29F2">
      <w:pPr>
        <w:shd w:val="clear" w:color="auto" w:fill="FFFFFF"/>
        <w:spacing w:after="0"/>
        <w:ind w:firstLine="0"/>
        <w:jc w:val="left"/>
        <w:rPr>
          <w:lang w:val="uk-UA" w:eastAsia="ru-RU"/>
        </w:rPr>
      </w:pPr>
      <w:r>
        <w:rPr>
          <w:lang w:val="uk-UA" w:eastAsia="ru-RU"/>
        </w:rPr>
        <w:t xml:space="preserve">   </w:t>
      </w:r>
      <w:r w:rsidR="008A4CD0">
        <w:rPr>
          <w:lang w:val="uk-UA" w:eastAsia="ru-RU"/>
        </w:rPr>
        <w:t>4.2 Технологічний аудит ідеї проекту</w:t>
      </w:r>
      <w:r>
        <w:rPr>
          <w:lang w:val="uk-UA" w:eastAsia="ru-RU"/>
        </w:rPr>
        <w:t>……………………</w:t>
      </w:r>
      <w:r w:rsidR="001553E9">
        <w:rPr>
          <w:lang w:val="uk-UA" w:eastAsia="ru-RU"/>
        </w:rPr>
        <w:t>……………………..51</w:t>
      </w:r>
    </w:p>
    <w:p w:rsidR="008A4CD0" w:rsidRDefault="000A1B05" w:rsidP="00DA29F2">
      <w:pPr>
        <w:shd w:val="clear" w:color="auto" w:fill="FFFFFF"/>
        <w:spacing w:after="0"/>
        <w:ind w:firstLine="0"/>
        <w:jc w:val="left"/>
        <w:rPr>
          <w:lang w:val="uk-UA" w:eastAsia="ru-RU"/>
        </w:rPr>
      </w:pPr>
      <w:r>
        <w:rPr>
          <w:lang w:val="uk-UA" w:eastAsia="ru-RU"/>
        </w:rPr>
        <w:t xml:space="preserve">   </w:t>
      </w:r>
      <w:r w:rsidR="008A4CD0">
        <w:rPr>
          <w:lang w:val="uk-UA" w:eastAsia="ru-RU"/>
        </w:rPr>
        <w:t>4.3 Аналі</w:t>
      </w:r>
      <w:r w:rsidR="00C53841">
        <w:rPr>
          <w:lang w:val="uk-UA" w:eastAsia="ru-RU"/>
        </w:rPr>
        <w:t>з ринових можливостей запуску ст</w:t>
      </w:r>
      <w:r w:rsidR="008A4CD0">
        <w:rPr>
          <w:lang w:val="uk-UA" w:eastAsia="ru-RU"/>
        </w:rPr>
        <w:t>артап-проекту…………</w:t>
      </w:r>
      <w:r w:rsidR="001553E9">
        <w:rPr>
          <w:lang w:val="uk-UA" w:eastAsia="ru-RU"/>
        </w:rPr>
        <w:t>………..52</w:t>
      </w:r>
    </w:p>
    <w:p w:rsidR="008A4CD0" w:rsidRDefault="000A1B05" w:rsidP="00DA29F2">
      <w:pPr>
        <w:shd w:val="clear" w:color="auto" w:fill="FFFFFF"/>
        <w:spacing w:after="0"/>
        <w:ind w:firstLine="0"/>
        <w:jc w:val="left"/>
        <w:rPr>
          <w:lang w:val="uk-UA" w:eastAsia="ru-RU"/>
        </w:rPr>
      </w:pPr>
      <w:r>
        <w:rPr>
          <w:lang w:val="uk-UA" w:eastAsia="ru-RU"/>
        </w:rPr>
        <w:t xml:space="preserve">   </w:t>
      </w:r>
      <w:r w:rsidR="008A4CD0">
        <w:rPr>
          <w:lang w:val="uk-UA" w:eastAsia="ru-RU"/>
        </w:rPr>
        <w:t>4.4 Розроблення ринкової стратегії проекту…………</w:t>
      </w:r>
      <w:r w:rsidR="001553E9">
        <w:rPr>
          <w:lang w:val="uk-UA" w:eastAsia="ru-RU"/>
        </w:rPr>
        <w:t>…………………………56</w:t>
      </w:r>
    </w:p>
    <w:p w:rsidR="008A4CD0" w:rsidRDefault="000A1B05" w:rsidP="00DA29F2">
      <w:pPr>
        <w:shd w:val="clear" w:color="auto" w:fill="FFFFFF"/>
        <w:spacing w:after="0"/>
        <w:ind w:firstLine="0"/>
        <w:jc w:val="left"/>
        <w:rPr>
          <w:lang w:val="uk-UA" w:eastAsia="ru-RU"/>
        </w:rPr>
      </w:pPr>
      <w:r>
        <w:rPr>
          <w:lang w:val="uk-UA" w:eastAsia="ru-RU"/>
        </w:rPr>
        <w:t xml:space="preserve">   </w:t>
      </w:r>
      <w:r w:rsidR="008A4CD0">
        <w:rPr>
          <w:lang w:val="uk-UA" w:eastAsia="ru-RU"/>
        </w:rPr>
        <w:t>4.5 Розроблення маркетингової програми проекту………</w:t>
      </w:r>
      <w:r w:rsidR="001553E9">
        <w:rPr>
          <w:lang w:val="uk-UA" w:eastAsia="ru-RU"/>
        </w:rPr>
        <w:t>…………………….57</w:t>
      </w:r>
    </w:p>
    <w:p w:rsidR="008A4CD0" w:rsidRPr="00DA29F2" w:rsidRDefault="000A1B05" w:rsidP="00DA29F2">
      <w:pPr>
        <w:shd w:val="clear" w:color="auto" w:fill="FFFFFF"/>
        <w:spacing w:after="0"/>
        <w:ind w:firstLine="0"/>
        <w:jc w:val="left"/>
        <w:rPr>
          <w:lang w:val="uk-UA" w:eastAsia="ru-RU"/>
        </w:rPr>
      </w:pPr>
      <w:r>
        <w:rPr>
          <w:lang w:val="uk-UA" w:eastAsia="ru-RU"/>
        </w:rPr>
        <w:lastRenderedPageBreak/>
        <w:t xml:space="preserve">   </w:t>
      </w:r>
      <w:r w:rsidR="008A4CD0">
        <w:rPr>
          <w:lang w:val="uk-UA" w:eastAsia="ru-RU"/>
        </w:rPr>
        <w:t>4.6 Висновки до стартап-проекту………………</w:t>
      </w:r>
      <w:r w:rsidR="001553E9">
        <w:rPr>
          <w:lang w:val="uk-UA" w:eastAsia="ru-RU"/>
        </w:rPr>
        <w:t>………………………………..58</w:t>
      </w:r>
    </w:p>
    <w:p w:rsidR="001553E9" w:rsidRDefault="00DA29F2" w:rsidP="00DA29F2">
      <w:pPr>
        <w:shd w:val="clear" w:color="auto" w:fill="FFFFFF"/>
        <w:spacing w:after="0"/>
        <w:ind w:firstLine="0"/>
        <w:jc w:val="left"/>
        <w:rPr>
          <w:lang w:val="uk-UA" w:eastAsia="ru-RU"/>
        </w:rPr>
      </w:pPr>
      <w:r w:rsidRPr="00DA29F2">
        <w:rPr>
          <w:lang w:eastAsia="ru-RU"/>
        </w:rPr>
        <w:t xml:space="preserve"> </w:t>
      </w:r>
      <w:r w:rsidRPr="00DA29F2">
        <w:rPr>
          <w:lang w:val="uk-UA" w:eastAsia="ru-RU"/>
        </w:rPr>
        <w:t xml:space="preserve">  </w:t>
      </w:r>
      <w:r w:rsidRPr="00DA29F2">
        <w:rPr>
          <w:lang w:eastAsia="ru-RU"/>
        </w:rPr>
        <w:t>ВИСНОВКИ</w:t>
      </w:r>
      <w:r w:rsidR="001553E9">
        <w:rPr>
          <w:lang w:val="uk-UA" w:eastAsia="ru-RU"/>
        </w:rPr>
        <w:t>………………………………………………………………………</w:t>
      </w:r>
      <w:r w:rsidR="003811D8">
        <w:rPr>
          <w:lang w:val="uk-UA" w:eastAsia="ru-RU"/>
        </w:rPr>
        <w:t>59</w:t>
      </w:r>
    </w:p>
    <w:p w:rsidR="001553E9" w:rsidRDefault="00C53841" w:rsidP="00DA29F2">
      <w:pPr>
        <w:shd w:val="clear" w:color="auto" w:fill="FFFFFF"/>
        <w:spacing w:after="0"/>
        <w:ind w:firstLine="0"/>
        <w:jc w:val="left"/>
        <w:rPr>
          <w:lang w:val="uk-UA" w:eastAsia="ru-RU"/>
        </w:rPr>
      </w:pPr>
      <w:r>
        <w:rPr>
          <w:lang w:eastAsia="ru-RU"/>
        </w:rPr>
        <w:t>СПИСОК ВИК</w:t>
      </w:r>
      <w:r>
        <w:rPr>
          <w:lang w:val="uk-UA" w:eastAsia="ru-RU"/>
        </w:rPr>
        <w:t>ОРИСТАНОЇ ЛІТЕРАТУРИ</w:t>
      </w:r>
      <w:r w:rsidR="001553E9">
        <w:rPr>
          <w:lang w:val="uk-UA" w:eastAsia="ru-RU"/>
        </w:rPr>
        <w:t>……………………………………...</w:t>
      </w:r>
      <w:r w:rsidR="003811D8">
        <w:rPr>
          <w:lang w:val="uk-UA" w:eastAsia="ru-RU"/>
        </w:rPr>
        <w:t>60</w:t>
      </w:r>
    </w:p>
    <w:p w:rsidR="008F0CD8" w:rsidRDefault="008F0CD8" w:rsidP="00DA29F2">
      <w:pPr>
        <w:shd w:val="clear" w:color="auto" w:fill="FFFFFF"/>
        <w:spacing w:after="0"/>
        <w:ind w:firstLine="0"/>
        <w:jc w:val="left"/>
        <w:rPr>
          <w:lang w:val="uk-UA" w:eastAsia="ru-RU"/>
        </w:rPr>
      </w:pPr>
      <w:r>
        <w:rPr>
          <w:lang w:val="uk-UA" w:eastAsia="ru-RU"/>
        </w:rPr>
        <w:t>ДОДАТОК 1</w:t>
      </w:r>
    </w:p>
    <w:p w:rsidR="008F0CD8" w:rsidRPr="008F0CD8" w:rsidRDefault="008F0CD8" w:rsidP="00DA29F2">
      <w:pPr>
        <w:shd w:val="clear" w:color="auto" w:fill="FFFFFF"/>
        <w:spacing w:after="0"/>
        <w:ind w:firstLine="0"/>
        <w:jc w:val="left"/>
        <w:rPr>
          <w:lang w:val="uk-UA" w:eastAsia="ru-RU"/>
        </w:rPr>
      </w:pPr>
      <w:r>
        <w:rPr>
          <w:lang w:val="uk-UA" w:eastAsia="ru-RU"/>
        </w:rPr>
        <w:t>ДОДАТОК 2</w:t>
      </w:r>
    </w:p>
    <w:p w:rsidR="00DA29F2" w:rsidRDefault="00DA29F2" w:rsidP="00DA29F2">
      <w:pPr>
        <w:widowControl w:val="0"/>
        <w:spacing w:after="0"/>
        <w:ind w:firstLine="0"/>
        <w:jc w:val="center"/>
        <w:rPr>
          <w:lang w:val="uk-UA"/>
        </w:rPr>
      </w:pPr>
      <w:bookmarkStart w:id="2" w:name="_Toc532138841"/>
    </w:p>
    <w:p w:rsidR="00DA29F2" w:rsidRDefault="00DA29F2" w:rsidP="00DA29F2">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0A1B05" w:rsidRDefault="000A1B05" w:rsidP="008A4CD0">
      <w:pPr>
        <w:widowControl w:val="0"/>
        <w:spacing w:after="0"/>
        <w:ind w:firstLine="0"/>
        <w:jc w:val="center"/>
        <w:rPr>
          <w:lang w:val="uk-UA"/>
        </w:rPr>
      </w:pPr>
    </w:p>
    <w:p w:rsidR="00695DC2" w:rsidRDefault="00695DC2" w:rsidP="008F0CD8">
      <w:pPr>
        <w:widowControl w:val="0"/>
        <w:spacing w:after="0"/>
        <w:ind w:firstLine="0"/>
        <w:jc w:val="center"/>
        <w:rPr>
          <w:b/>
          <w:lang w:val="uk-UA"/>
        </w:rPr>
      </w:pPr>
    </w:p>
    <w:p w:rsidR="00A512D1" w:rsidRPr="000A1B05" w:rsidRDefault="00A512D1" w:rsidP="008F0CD8">
      <w:pPr>
        <w:widowControl w:val="0"/>
        <w:spacing w:after="0"/>
        <w:ind w:firstLine="0"/>
        <w:jc w:val="center"/>
        <w:rPr>
          <w:rFonts w:eastAsiaTheme="minorHAnsi"/>
          <w:b/>
          <w:sz w:val="22"/>
          <w:szCs w:val="22"/>
          <w:lang w:val="uk-UA"/>
        </w:rPr>
      </w:pPr>
      <w:r w:rsidRPr="000A1B05">
        <w:rPr>
          <w:b/>
          <w:lang w:val="uk-UA"/>
        </w:rPr>
        <w:lastRenderedPageBreak/>
        <w:t>ПЕРЕЛІК УМОВНИХ СКОРОЧЕНЬ</w:t>
      </w:r>
      <w:bookmarkEnd w:id="2"/>
    </w:p>
    <w:p w:rsidR="00A512D1" w:rsidRPr="00736159" w:rsidRDefault="00A512D1" w:rsidP="00A512D1">
      <w:pPr>
        <w:spacing w:after="0"/>
        <w:rPr>
          <w:lang w:val="uk-UA"/>
        </w:rPr>
      </w:pPr>
    </w:p>
    <w:p w:rsidR="00A512D1" w:rsidRDefault="00A512D1" w:rsidP="00A512D1">
      <w:pPr>
        <w:spacing w:after="0"/>
        <w:rPr>
          <w:lang w:val="uk-UA"/>
        </w:rPr>
      </w:pPr>
      <w:r>
        <w:rPr>
          <w:lang w:val="uk-UA"/>
        </w:rPr>
        <w:t>НД – нормативна документація</w:t>
      </w:r>
    </w:p>
    <w:p w:rsidR="00A512D1" w:rsidRDefault="00A512D1" w:rsidP="00A512D1">
      <w:pPr>
        <w:spacing w:after="0"/>
        <w:rPr>
          <w:lang w:val="uk-UA"/>
        </w:rPr>
      </w:pPr>
      <w:r>
        <w:rPr>
          <w:lang w:val="uk-UA"/>
        </w:rPr>
        <w:t>НТД – нормативно-технічна документація</w:t>
      </w:r>
    </w:p>
    <w:p w:rsidR="00A512D1" w:rsidRDefault="00A512D1" w:rsidP="00A512D1">
      <w:pPr>
        <w:spacing w:after="0"/>
        <w:rPr>
          <w:lang w:val="uk-UA"/>
        </w:rPr>
      </w:pPr>
      <w:r>
        <w:rPr>
          <w:lang w:val="uk-UA"/>
        </w:rPr>
        <w:t>ПРВ – по</w:t>
      </w:r>
      <w:r w:rsidR="00D524F0">
        <w:rPr>
          <w:lang w:val="uk-UA"/>
        </w:rPr>
        <w:t>здовжньо-</w:t>
      </w:r>
      <w:r>
        <w:rPr>
          <w:lang w:val="uk-UA"/>
        </w:rPr>
        <w:t>різальний верстат</w:t>
      </w:r>
    </w:p>
    <w:p w:rsidR="00A512D1" w:rsidRDefault="00A512D1" w:rsidP="00A512D1">
      <w:pPr>
        <w:spacing w:after="0"/>
        <w:rPr>
          <w:lang w:val="uk-UA"/>
        </w:rPr>
      </w:pPr>
      <w:r>
        <w:rPr>
          <w:lang w:val="uk-UA"/>
        </w:rPr>
        <w:t>ПРМ – папероробна машина</w:t>
      </w:r>
    </w:p>
    <w:p w:rsidR="00A512D1" w:rsidRDefault="00A512D1" w:rsidP="00A512D1">
      <w:pPr>
        <w:spacing w:after="0"/>
        <w:rPr>
          <w:lang w:val="uk-UA"/>
        </w:rPr>
      </w:pPr>
      <w:r>
        <w:rPr>
          <w:lang w:val="uk-UA"/>
        </w:rPr>
        <w:t>ПРС – по</w:t>
      </w:r>
      <w:r w:rsidR="00D524F0">
        <w:rPr>
          <w:lang w:val="uk-UA"/>
        </w:rPr>
        <w:t>здовжньо-</w:t>
      </w:r>
      <w:r>
        <w:rPr>
          <w:lang w:val="uk-UA"/>
        </w:rPr>
        <w:t xml:space="preserve">різальний станок </w:t>
      </w:r>
    </w:p>
    <w:p w:rsidR="00A512D1" w:rsidRDefault="00A512D1" w:rsidP="00A512D1">
      <w:pPr>
        <w:spacing w:after="0"/>
        <w:rPr>
          <w:lang w:val="uk-UA"/>
        </w:rPr>
      </w:pPr>
      <w:r>
        <w:rPr>
          <w:lang w:val="uk-UA"/>
        </w:rPr>
        <w:t>ПРЦ – папероробний цех</w:t>
      </w:r>
    </w:p>
    <w:p w:rsidR="00A512D1" w:rsidRDefault="00A512D1" w:rsidP="00A512D1">
      <w:pPr>
        <w:spacing w:after="0"/>
        <w:rPr>
          <w:lang w:val="uk-UA"/>
        </w:rPr>
      </w:pPr>
      <w:r>
        <w:rPr>
          <w:lang w:val="uk-UA"/>
        </w:rPr>
        <w:t>СДН – санітарні допустимі норми</w:t>
      </w:r>
    </w:p>
    <w:p w:rsidR="00A512D1" w:rsidRPr="00290642" w:rsidRDefault="00A512D1" w:rsidP="00A512D1">
      <w:pPr>
        <w:spacing w:after="0"/>
        <w:rPr>
          <w:lang w:val="uk-UA"/>
        </w:rPr>
      </w:pPr>
      <w:r>
        <w:rPr>
          <w:lang w:val="uk-UA"/>
        </w:rPr>
        <w:t>СНиП – санітарні норми і правила</w:t>
      </w:r>
    </w:p>
    <w:p w:rsidR="00A512D1" w:rsidRDefault="00A512D1" w:rsidP="00A512D1">
      <w:pPr>
        <w:spacing w:after="0"/>
        <w:rPr>
          <w:lang w:val="uk-UA"/>
        </w:rPr>
      </w:pPr>
      <w:r w:rsidRPr="00290642">
        <w:rPr>
          <w:lang w:val="uk-UA"/>
        </w:rPr>
        <w:t>ТУ – технічні умови</w:t>
      </w:r>
    </w:p>
    <w:p w:rsidR="00A512D1" w:rsidRPr="00736159" w:rsidRDefault="00A512D1" w:rsidP="00A512D1">
      <w:pPr>
        <w:rPr>
          <w:lang w:val="uk-UA"/>
        </w:rPr>
      </w:pPr>
    </w:p>
    <w:p w:rsidR="00A512D1" w:rsidRDefault="00A512D1" w:rsidP="00856311">
      <w:pPr>
        <w:autoSpaceDE w:val="0"/>
        <w:autoSpaceDN w:val="0"/>
        <w:adjustRightInd w:val="0"/>
        <w:rPr>
          <w:rStyle w:val="a4"/>
          <w:lang w:val="uk-UA"/>
        </w:rPr>
      </w:pPr>
    </w:p>
    <w:p w:rsidR="00A512D1" w:rsidRDefault="00A512D1" w:rsidP="00856311">
      <w:pPr>
        <w:autoSpaceDE w:val="0"/>
        <w:autoSpaceDN w:val="0"/>
        <w:adjustRightInd w:val="0"/>
        <w:rPr>
          <w:rStyle w:val="a4"/>
          <w:lang w:val="uk-UA"/>
        </w:rPr>
      </w:pPr>
    </w:p>
    <w:p w:rsidR="00A512D1" w:rsidRDefault="00A512D1" w:rsidP="00856311">
      <w:pPr>
        <w:autoSpaceDE w:val="0"/>
        <w:autoSpaceDN w:val="0"/>
        <w:adjustRightInd w:val="0"/>
        <w:rPr>
          <w:rStyle w:val="a4"/>
          <w:lang w:val="uk-UA"/>
        </w:rPr>
      </w:pPr>
    </w:p>
    <w:p w:rsidR="00A512D1" w:rsidRDefault="00A512D1" w:rsidP="00856311">
      <w:pPr>
        <w:autoSpaceDE w:val="0"/>
        <w:autoSpaceDN w:val="0"/>
        <w:adjustRightInd w:val="0"/>
        <w:rPr>
          <w:rStyle w:val="a4"/>
          <w:lang w:val="uk-UA"/>
        </w:rPr>
      </w:pPr>
    </w:p>
    <w:p w:rsidR="00A512D1" w:rsidRDefault="00A512D1" w:rsidP="00856311">
      <w:pPr>
        <w:autoSpaceDE w:val="0"/>
        <w:autoSpaceDN w:val="0"/>
        <w:adjustRightInd w:val="0"/>
        <w:rPr>
          <w:rStyle w:val="a4"/>
          <w:lang w:val="uk-UA"/>
        </w:rPr>
      </w:pPr>
    </w:p>
    <w:p w:rsidR="00A512D1" w:rsidRDefault="00A512D1" w:rsidP="00856311">
      <w:pPr>
        <w:autoSpaceDE w:val="0"/>
        <w:autoSpaceDN w:val="0"/>
        <w:adjustRightInd w:val="0"/>
        <w:rPr>
          <w:rStyle w:val="a4"/>
          <w:lang w:val="uk-UA"/>
        </w:rPr>
      </w:pPr>
    </w:p>
    <w:p w:rsidR="00B4463A" w:rsidRPr="0028600C" w:rsidRDefault="00B4463A" w:rsidP="00B4463A">
      <w:pPr>
        <w:pageBreakBefore/>
        <w:widowControl w:val="0"/>
        <w:spacing w:after="0" w:line="324" w:lineRule="auto"/>
        <w:ind w:firstLine="680"/>
        <w:jc w:val="center"/>
        <w:rPr>
          <w:b/>
          <w:bCs/>
          <w:caps/>
          <w:lang w:val="uk-UA" w:eastAsia="ru-RU"/>
        </w:rPr>
      </w:pPr>
      <w:bookmarkStart w:id="3" w:name="_Toc532138843"/>
      <w:r w:rsidRPr="0028600C">
        <w:rPr>
          <w:b/>
          <w:bCs/>
          <w:caps/>
          <w:lang w:val="uk-UA" w:eastAsia="ru-RU"/>
        </w:rPr>
        <w:lastRenderedPageBreak/>
        <w:t xml:space="preserve">1  </w:t>
      </w:r>
      <w:r w:rsidR="000D1234" w:rsidRPr="0028600C">
        <w:rPr>
          <w:b/>
          <w:bCs/>
          <w:caps/>
          <w:lang w:val="uk-UA" w:eastAsia="ru-RU"/>
        </w:rPr>
        <w:t>ЛІТЕРАТУРНИЙ ОГЛЯД</w:t>
      </w:r>
    </w:p>
    <w:p w:rsidR="00163019" w:rsidRDefault="00163019" w:rsidP="00B4463A">
      <w:pPr>
        <w:spacing w:after="0" w:line="324" w:lineRule="auto"/>
        <w:ind w:firstLine="680"/>
        <w:rPr>
          <w:b/>
          <w:lang w:val="uk-UA" w:eastAsia="ru-RU"/>
        </w:rPr>
      </w:pPr>
      <w:r w:rsidRPr="00163019">
        <w:rPr>
          <w:b/>
          <w:lang w:eastAsia="ru-RU"/>
        </w:rPr>
        <w:t xml:space="preserve">  </w:t>
      </w:r>
    </w:p>
    <w:p w:rsidR="000D1234" w:rsidRPr="00163019" w:rsidRDefault="00163019" w:rsidP="00B4463A">
      <w:pPr>
        <w:spacing w:after="0" w:line="324" w:lineRule="auto"/>
        <w:ind w:firstLine="680"/>
        <w:rPr>
          <w:b/>
          <w:lang w:val="uk-UA"/>
        </w:rPr>
      </w:pPr>
      <w:r w:rsidRPr="00163019">
        <w:rPr>
          <w:b/>
          <w:lang w:eastAsia="ru-RU"/>
        </w:rPr>
        <w:t xml:space="preserve"> </w:t>
      </w:r>
      <w:r w:rsidRPr="00163019">
        <w:rPr>
          <w:b/>
          <w:lang w:val="uk-UA" w:eastAsia="ru-RU"/>
        </w:rPr>
        <w:t>1.1 Загальні відомості про виготовлення санітарно-гігієнічного виду продукції</w:t>
      </w:r>
    </w:p>
    <w:p w:rsidR="00C43304" w:rsidRPr="00DD4BA7" w:rsidRDefault="00190313" w:rsidP="00C43304">
      <w:pPr>
        <w:spacing w:after="0"/>
        <w:ind w:firstLine="708"/>
        <w:rPr>
          <w:lang w:val="uk-UA"/>
        </w:rPr>
      </w:pPr>
      <w:r w:rsidRPr="00190313">
        <w:rPr>
          <w:b/>
          <w:lang w:val="uk-UA"/>
        </w:rPr>
        <w:t xml:space="preserve"> </w:t>
      </w:r>
      <w:r w:rsidR="00B07452">
        <w:rPr>
          <w:lang w:val="uk-UA"/>
        </w:rPr>
        <w:t>Санітарно-гігієнічні</w:t>
      </w:r>
      <w:r w:rsidR="00C43304" w:rsidRPr="00DD4BA7">
        <w:rPr>
          <w:lang w:val="uk-UA"/>
        </w:rPr>
        <w:t xml:space="preserve"> вироби на основі целюлози і деревної маси призначені для часткової або повної заміни текстильних матеріалів та бавовни в аналогічних умовах при обмеженому терміні їх експлуатації (вироби разового або короткочасного користування). При цьому вироби повинні бути дешевими, </w:t>
      </w:r>
      <w:r w:rsidR="00476968">
        <w:rPr>
          <w:lang w:val="uk-UA"/>
        </w:rPr>
        <w:t>за фізико-механічними</w:t>
      </w:r>
      <w:r w:rsidR="00C43304" w:rsidRPr="00DD4BA7">
        <w:rPr>
          <w:lang w:val="uk-UA"/>
        </w:rPr>
        <w:t>, естетичним</w:t>
      </w:r>
      <w:r w:rsidR="00476968">
        <w:rPr>
          <w:lang w:val="uk-UA"/>
        </w:rPr>
        <w:t>и</w:t>
      </w:r>
      <w:r w:rsidR="00C43304" w:rsidRPr="00DD4BA7">
        <w:rPr>
          <w:lang w:val="uk-UA"/>
        </w:rPr>
        <w:t xml:space="preserve"> і гігієнічним</w:t>
      </w:r>
      <w:r w:rsidR="00476968">
        <w:rPr>
          <w:lang w:val="uk-UA"/>
        </w:rPr>
        <w:t>и</w:t>
      </w:r>
      <w:r w:rsidR="00C43304" w:rsidRPr="00DD4BA7">
        <w:rPr>
          <w:lang w:val="uk-UA"/>
        </w:rPr>
        <w:t xml:space="preserve"> властивостям</w:t>
      </w:r>
      <w:r w:rsidR="00476968">
        <w:rPr>
          <w:lang w:val="uk-UA"/>
        </w:rPr>
        <w:t>и</w:t>
      </w:r>
      <w:r w:rsidR="00C43304" w:rsidRPr="00DD4BA7">
        <w:rPr>
          <w:lang w:val="uk-UA"/>
        </w:rPr>
        <w:t xml:space="preserve"> відповідати цільовим призначенням. Більш низ</w:t>
      </w:r>
      <w:r w:rsidR="00B07452">
        <w:rPr>
          <w:lang w:val="uk-UA"/>
        </w:rPr>
        <w:t>ька вартість санітарно-гігієнічних</w:t>
      </w:r>
      <w:r w:rsidR="00C43304" w:rsidRPr="00DD4BA7">
        <w:rPr>
          <w:lang w:val="uk-UA"/>
        </w:rPr>
        <w:t xml:space="preserve"> виробів на основі деревних волокон в порівнянні з аналогічними виробами з текстильних матеріалів і бавовни, що  застосовуються для цих цілей, </w:t>
      </w:r>
      <w:r w:rsidR="00B07452">
        <w:rPr>
          <w:lang w:val="uk-UA"/>
        </w:rPr>
        <w:t>досягається завдяки застосуванню</w:t>
      </w:r>
      <w:r w:rsidR="00C43304" w:rsidRPr="00DD4BA7">
        <w:rPr>
          <w:lang w:val="uk-UA"/>
        </w:rPr>
        <w:t xml:space="preserve"> більш продуктивн</w:t>
      </w:r>
      <w:r w:rsidR="00476968">
        <w:rPr>
          <w:lang w:val="uk-UA"/>
        </w:rPr>
        <w:t>ого обладнання, менш дефіцитної</w:t>
      </w:r>
      <w:r w:rsidR="00C43304" w:rsidRPr="00DD4BA7">
        <w:rPr>
          <w:lang w:val="uk-UA"/>
        </w:rPr>
        <w:t xml:space="preserve"> і більш дешевої сировини.</w:t>
      </w:r>
    </w:p>
    <w:p w:rsidR="00C43304" w:rsidRDefault="00C43304" w:rsidP="00C43304">
      <w:pPr>
        <w:spacing w:after="0"/>
        <w:ind w:firstLine="708"/>
        <w:rPr>
          <w:lang w:val="uk-UA"/>
        </w:rPr>
      </w:pPr>
      <w:r w:rsidRPr="00DD4BA7">
        <w:rPr>
          <w:lang w:val="uk-UA"/>
        </w:rPr>
        <w:t>Загальною вимогою, що пред'</w:t>
      </w:r>
      <w:r w:rsidR="00476968">
        <w:rPr>
          <w:lang w:val="uk-UA"/>
        </w:rPr>
        <w:t>являє</w:t>
      </w:r>
      <w:r w:rsidR="00B07452">
        <w:rPr>
          <w:lang w:val="uk-UA"/>
        </w:rPr>
        <w:t>ться до санітарно-гігієнічних</w:t>
      </w:r>
      <w:r w:rsidRPr="00DD4BA7">
        <w:rPr>
          <w:lang w:val="uk-UA"/>
        </w:rPr>
        <w:t xml:space="preserve"> виробів на основі рослинних деревних волокон, є їх нетоксичність. Виконання цієї вимоги ставить деякі обмеження на вибір волокнистої сировини і хімічних допоміжних речовин, які використовуються для надання спеціальних властивостей паперу, і усунення технологічних труднощів на різних стадіях технологічного процесу отримання волокнистих напівфабрикатів, паперу та виробів. У</w:t>
      </w:r>
      <w:r w:rsidR="00B07452">
        <w:rPr>
          <w:lang w:val="uk-UA"/>
        </w:rPr>
        <w:t xml:space="preserve"> виробництві санітарно-гігієнічних</w:t>
      </w:r>
      <w:r w:rsidR="00476968">
        <w:rPr>
          <w:lang w:val="uk-UA"/>
        </w:rPr>
        <w:t xml:space="preserve"> видів паперу до таких хімічних</w:t>
      </w:r>
      <w:r w:rsidRPr="00DD4BA7">
        <w:rPr>
          <w:lang w:val="uk-UA"/>
        </w:rPr>
        <w:t xml:space="preserve"> допоміжних речовин відносяться</w:t>
      </w:r>
      <w:r w:rsidR="0084699E">
        <w:rPr>
          <w:lang w:val="uk-UA"/>
        </w:rPr>
        <w:t>:</w:t>
      </w:r>
      <w:r w:rsidRPr="00DD4BA7">
        <w:rPr>
          <w:lang w:val="uk-UA"/>
        </w:rPr>
        <w:t xml:space="preserve"> вологостійкі добавки, поверхнево-активні речовини та інші хімікати для підвищення всмоктуючої здатності і м'якості, зменшення пиломості, зниження смоляних труднощів, регулювання адгезії паперового полотна до поверхні сушильного циліндра, а також хімікати</w:t>
      </w:r>
      <w:r w:rsidR="0084699E">
        <w:rPr>
          <w:lang w:val="uk-UA"/>
        </w:rPr>
        <w:t xml:space="preserve"> служать для надання</w:t>
      </w:r>
      <w:r w:rsidR="006D17B9">
        <w:rPr>
          <w:lang w:val="uk-UA"/>
        </w:rPr>
        <w:t xml:space="preserve"> спеціальних властивостей </w:t>
      </w:r>
      <w:r w:rsidR="006D17B9" w:rsidRPr="006D17B9">
        <w:rPr>
          <w:lang w:val="uk-UA"/>
        </w:rPr>
        <w:t>–</w:t>
      </w:r>
      <w:r w:rsidRPr="00DD4BA7">
        <w:rPr>
          <w:lang w:val="uk-UA"/>
        </w:rPr>
        <w:t xml:space="preserve"> бактерицидності, гідрофобності, фарбування і т. п. </w:t>
      </w:r>
    </w:p>
    <w:p w:rsidR="00C43304" w:rsidRPr="00DD4BA7" w:rsidRDefault="00C43304" w:rsidP="00C43304">
      <w:pPr>
        <w:spacing w:after="0"/>
        <w:ind w:firstLine="708"/>
        <w:rPr>
          <w:lang w:val="uk-UA"/>
        </w:rPr>
      </w:pPr>
      <w:r w:rsidRPr="00C43304">
        <w:rPr>
          <w:lang w:val="uk-UA"/>
        </w:rPr>
        <w:t>Великий вплив на</w:t>
      </w:r>
      <w:r w:rsidR="00B07452">
        <w:rPr>
          <w:lang w:val="uk-UA"/>
        </w:rPr>
        <w:t xml:space="preserve"> якість санітарно-гігієнічних</w:t>
      </w:r>
      <w:r w:rsidRPr="00DD4BA7">
        <w:rPr>
          <w:lang w:val="uk-UA"/>
        </w:rPr>
        <w:t xml:space="preserve"> видів паперу крім властивостей вихідних волокнистих напівфабрикатів надають і режими їх підготовки. У той же час технологія вироблення м'яких, пухких видів паперу накладає певні обмеження на процеси відливу паперового полотна, його </w:t>
      </w:r>
      <w:r>
        <w:rPr>
          <w:lang w:val="uk-UA"/>
        </w:rPr>
        <w:lastRenderedPageBreak/>
        <w:t>зневоднення, пресування і сушіння. Папір санітарно-гігієнічного</w:t>
      </w:r>
      <w:r w:rsidRPr="00DD4BA7">
        <w:rPr>
          <w:lang w:val="uk-UA"/>
        </w:rPr>
        <w:t xml:space="preserve"> призначення має низьку масу 1 м2 (10-50 г), що в сукупності з умовами в</w:t>
      </w:r>
      <w:r>
        <w:rPr>
          <w:lang w:val="uk-UA"/>
        </w:rPr>
        <w:t>в</w:t>
      </w:r>
      <w:r w:rsidRPr="00DD4BA7">
        <w:rPr>
          <w:lang w:val="uk-UA"/>
        </w:rPr>
        <w:t>едення</w:t>
      </w:r>
      <w:r>
        <w:rPr>
          <w:lang w:val="uk-UA"/>
        </w:rPr>
        <w:t xml:space="preserve"> процесів від</w:t>
      </w:r>
      <w:r w:rsidRPr="00DD4BA7">
        <w:rPr>
          <w:lang w:val="uk-UA"/>
        </w:rPr>
        <w:t>ливу,</w:t>
      </w:r>
      <w:r>
        <w:rPr>
          <w:lang w:val="uk-UA"/>
        </w:rPr>
        <w:t xml:space="preserve"> зневоднення, пресування і сушіння</w:t>
      </w:r>
      <w:r w:rsidRPr="00DD4BA7">
        <w:rPr>
          <w:lang w:val="uk-UA"/>
        </w:rPr>
        <w:t xml:space="preserve"> при високих швидкостях (до 2500 м / хв) вимагає </w:t>
      </w:r>
      <w:r>
        <w:rPr>
          <w:lang w:val="uk-UA"/>
        </w:rPr>
        <w:t>застосування спеціальних машин</w:t>
      </w:r>
      <w:r w:rsidRPr="00DD4BA7">
        <w:rPr>
          <w:lang w:val="uk-UA"/>
        </w:rPr>
        <w:t xml:space="preserve"> з виробництва паперу. Іншою відмінною рисою виробниц</w:t>
      </w:r>
      <w:r w:rsidR="00B07452">
        <w:rPr>
          <w:lang w:val="uk-UA"/>
        </w:rPr>
        <w:t>тва багатьох санітарно-гігієнічних</w:t>
      </w:r>
      <w:r w:rsidRPr="00DD4BA7">
        <w:rPr>
          <w:lang w:val="uk-UA"/>
        </w:rPr>
        <w:t xml:space="preserve"> видів паперу є наявність операції крепуванн</w:t>
      </w:r>
      <w:r w:rsidR="00F13E0B">
        <w:rPr>
          <w:lang w:val="uk-UA"/>
        </w:rPr>
        <w:t>я, що сприяє збільшенню його</w:t>
      </w:r>
      <w:r w:rsidRPr="00DD4BA7">
        <w:rPr>
          <w:lang w:val="uk-UA"/>
        </w:rPr>
        <w:t xml:space="preserve"> м'якості, пухлості, розтяжності.</w:t>
      </w:r>
      <w:r w:rsidR="00B07452" w:rsidRPr="00B07452">
        <w:rPr>
          <w:lang w:val="uk-UA"/>
        </w:rPr>
        <w:t xml:space="preserve"> </w:t>
      </w:r>
      <w:r w:rsidR="00B07452" w:rsidRPr="00DF1AB6">
        <w:rPr>
          <w:lang w:val="uk-UA"/>
        </w:rPr>
        <w:t>[1]</w:t>
      </w:r>
    </w:p>
    <w:p w:rsidR="00163019" w:rsidRDefault="00163019" w:rsidP="00C43304">
      <w:pPr>
        <w:ind w:firstLine="0"/>
        <w:rPr>
          <w:b/>
          <w:lang w:val="uk-UA"/>
        </w:rPr>
      </w:pPr>
    </w:p>
    <w:p w:rsidR="00190313" w:rsidRPr="00190313" w:rsidRDefault="00190313" w:rsidP="00DF1AB6">
      <w:pPr>
        <w:ind w:firstLine="708"/>
        <w:rPr>
          <w:b/>
          <w:lang w:val="uk-UA"/>
        </w:rPr>
      </w:pPr>
      <w:r w:rsidRPr="00190313">
        <w:rPr>
          <w:b/>
          <w:lang w:val="uk-UA" w:eastAsia="ru-RU"/>
        </w:rPr>
        <w:t>1.2 Шляхи пришвидшен</w:t>
      </w:r>
      <w:r w:rsidR="00EF2EDE">
        <w:rPr>
          <w:b/>
          <w:lang w:val="uk-UA" w:eastAsia="ru-RU"/>
        </w:rPr>
        <w:t>ня та покращення процесу виробництва санітарно-гігієнічного виду продукції</w:t>
      </w:r>
    </w:p>
    <w:p w:rsidR="007E6144" w:rsidRDefault="00F43EE2" w:rsidP="007E6144">
      <w:pPr>
        <w:ind w:firstLine="708"/>
        <w:rPr>
          <w:lang w:val="uk-UA"/>
        </w:rPr>
      </w:pPr>
      <w:r w:rsidRPr="00307C1D">
        <w:rPr>
          <w:lang w:val="uk-UA"/>
        </w:rPr>
        <w:t>Дослідженню пр</w:t>
      </w:r>
      <w:r w:rsidR="007E6144" w:rsidRPr="00307C1D">
        <w:rPr>
          <w:lang w:val="uk-UA"/>
        </w:rPr>
        <w:t>оцесу сушіння паперу на нагріт</w:t>
      </w:r>
      <w:r w:rsidR="007E6144">
        <w:rPr>
          <w:lang w:val="uk-UA"/>
        </w:rPr>
        <w:t>ій</w:t>
      </w:r>
      <w:r w:rsidRPr="00307C1D">
        <w:rPr>
          <w:lang w:val="uk-UA"/>
        </w:rPr>
        <w:t xml:space="preserve"> поверхні було</w:t>
      </w:r>
      <w:r w:rsidR="007E6144">
        <w:rPr>
          <w:lang w:val="uk-UA"/>
        </w:rPr>
        <w:t xml:space="preserve"> </w:t>
      </w:r>
      <w:r w:rsidR="007E6144" w:rsidRPr="00307C1D">
        <w:rPr>
          <w:lang w:val="uk-UA"/>
        </w:rPr>
        <w:t>присвячен</w:t>
      </w:r>
      <w:r w:rsidR="007E6144">
        <w:rPr>
          <w:lang w:val="uk-UA"/>
        </w:rPr>
        <w:t>о</w:t>
      </w:r>
      <w:r w:rsidR="007E6144" w:rsidRPr="00307C1D">
        <w:rPr>
          <w:lang w:val="uk-UA"/>
        </w:rPr>
        <w:t xml:space="preserve"> велик</w:t>
      </w:r>
      <w:r w:rsidR="007E6144">
        <w:rPr>
          <w:lang w:val="uk-UA"/>
        </w:rPr>
        <w:t>у</w:t>
      </w:r>
      <w:r w:rsidR="00AF397C">
        <w:rPr>
          <w:lang w:val="uk-UA"/>
        </w:rPr>
        <w:t xml:space="preserve"> кількість робіт: [2], [3], [4</w:t>
      </w:r>
      <w:r w:rsidRPr="00307C1D">
        <w:rPr>
          <w:lang w:val="uk-UA"/>
        </w:rPr>
        <w:t xml:space="preserve">] та ін. </w:t>
      </w:r>
      <w:r w:rsidRPr="00AF397C">
        <w:rPr>
          <w:lang w:val="uk-UA"/>
        </w:rPr>
        <w:t>В цих роботах досліджувалися</w:t>
      </w:r>
      <w:r w:rsidR="007E6144">
        <w:rPr>
          <w:lang w:val="uk-UA"/>
        </w:rPr>
        <w:t xml:space="preserve"> </w:t>
      </w:r>
      <w:r w:rsidRPr="00AF397C">
        <w:rPr>
          <w:lang w:val="uk-UA"/>
        </w:rPr>
        <w:t>змінні фактори, що впливають на процес сушіння, а також вивчалося</w:t>
      </w:r>
      <w:r w:rsidR="007E6144">
        <w:rPr>
          <w:lang w:val="uk-UA"/>
        </w:rPr>
        <w:t xml:space="preserve"> </w:t>
      </w:r>
      <w:r w:rsidRPr="00AF397C">
        <w:rPr>
          <w:lang w:val="uk-UA"/>
        </w:rPr>
        <w:t>випаровування вол</w:t>
      </w:r>
      <w:r>
        <w:t>оги на окремих ділянках машини і вплив режимних</w:t>
      </w:r>
      <w:r w:rsidR="007E6144">
        <w:rPr>
          <w:lang w:val="uk-UA"/>
        </w:rPr>
        <w:t xml:space="preserve"> </w:t>
      </w:r>
      <w:r>
        <w:t>параметрів сушіння на властивості паперу</w:t>
      </w:r>
      <w:r w:rsidR="007E6144">
        <w:rPr>
          <w:lang w:val="uk-UA"/>
        </w:rPr>
        <w:t>.</w:t>
      </w:r>
    </w:p>
    <w:p w:rsidR="00DF1AB6" w:rsidRPr="005A0F6D" w:rsidRDefault="007A2AF7" w:rsidP="005A0F6D">
      <w:pPr>
        <w:spacing w:after="0"/>
        <w:ind w:firstLine="708"/>
        <w:rPr>
          <w:lang w:val="uk-UA"/>
        </w:rPr>
      </w:pPr>
      <w:r>
        <w:rPr>
          <w:lang w:val="uk-UA"/>
        </w:rPr>
        <w:t>У роботі</w:t>
      </w:r>
      <w:r w:rsidR="005A0F6D">
        <w:rPr>
          <w:lang w:val="uk-UA"/>
        </w:rPr>
        <w:t xml:space="preserve"> </w:t>
      </w:r>
      <w:r w:rsidR="005A0F6D" w:rsidRPr="00DF1AB6">
        <w:rPr>
          <w:lang w:val="uk-UA"/>
        </w:rPr>
        <w:t>[1]</w:t>
      </w:r>
      <w:r w:rsidR="005A0F6D">
        <w:rPr>
          <w:lang w:val="uk-UA"/>
        </w:rPr>
        <w:t xml:space="preserve"> описано, що</w:t>
      </w:r>
      <w:r>
        <w:rPr>
          <w:lang w:val="uk-UA"/>
        </w:rPr>
        <w:t xml:space="preserve"> </w:t>
      </w:r>
      <w:r w:rsidR="005A0F6D">
        <w:rPr>
          <w:lang w:val="uk-UA"/>
        </w:rPr>
        <w:t>с</w:t>
      </w:r>
      <w:r w:rsidR="00DF1AB6" w:rsidRPr="007A2AF7">
        <w:t>учасн</w:t>
      </w:r>
      <w:r w:rsidR="00DF1AB6" w:rsidRPr="004275EB">
        <w:t>і конструкції су</w:t>
      </w:r>
      <w:r w:rsidR="00DF1AB6">
        <w:t>шильного</w:t>
      </w:r>
      <w:r w:rsidR="00DF1AB6" w:rsidRPr="004275EB">
        <w:t xml:space="preserve"> циліндра характеризуються годинною витратою тепла 315-357 МДж на 1 м2 сушильної поверхні. Найбільш часто сушильні циліндри  папероробних машин о</w:t>
      </w:r>
      <w:r w:rsidR="003F2FAD">
        <w:t>бладнуються ковпаками швидкісно</w:t>
      </w:r>
      <w:r w:rsidR="003F2FAD">
        <w:rPr>
          <w:lang w:val="uk-UA"/>
        </w:rPr>
        <w:t>го</w:t>
      </w:r>
      <w:r w:rsidR="00DF1AB6">
        <w:t xml:space="preserve"> </w:t>
      </w:r>
      <w:r w:rsidR="0099169D">
        <w:rPr>
          <w:lang w:val="uk-UA"/>
        </w:rPr>
        <w:t>сушінн</w:t>
      </w:r>
      <w:r w:rsidR="003F2FAD">
        <w:rPr>
          <w:lang w:val="uk-UA"/>
        </w:rPr>
        <w:t>я</w:t>
      </w:r>
      <w:r w:rsidR="00DF1AB6" w:rsidRPr="004275EB">
        <w:t xml:space="preserve"> типу «Спунера» з </w:t>
      </w:r>
      <w:proofErr w:type="gramStart"/>
      <w:r w:rsidR="00DF1AB6" w:rsidRPr="004275EB">
        <w:t>п</w:t>
      </w:r>
      <w:proofErr w:type="gramEnd"/>
      <w:r w:rsidR="00DF1AB6">
        <w:t>і</w:t>
      </w:r>
      <w:r w:rsidR="003F2FAD">
        <w:t>д</w:t>
      </w:r>
      <w:r w:rsidR="003F2FAD">
        <w:rPr>
          <w:lang w:val="uk-UA"/>
        </w:rPr>
        <w:t>і</w:t>
      </w:r>
      <w:r w:rsidR="003F2FAD">
        <w:t>грів</w:t>
      </w:r>
      <w:r w:rsidR="003F2FAD">
        <w:rPr>
          <w:lang w:val="uk-UA"/>
        </w:rPr>
        <w:t>ом</w:t>
      </w:r>
      <w:r w:rsidR="00DF1AB6" w:rsidRPr="004275EB">
        <w:t xml:space="preserve"> повітря в парових або газових калориф</w:t>
      </w:r>
      <w:r w:rsidR="003F2FAD">
        <w:t>ер</w:t>
      </w:r>
      <w:r w:rsidR="003F2FAD">
        <w:rPr>
          <w:lang w:val="uk-UA"/>
        </w:rPr>
        <w:t>ах</w:t>
      </w:r>
      <w:r w:rsidR="00DF1AB6" w:rsidRPr="004275EB">
        <w:t>.</w:t>
      </w:r>
    </w:p>
    <w:p w:rsidR="005A0F6D" w:rsidRPr="00DD4BA7" w:rsidRDefault="00DF1AB6" w:rsidP="005A0F6D">
      <w:pPr>
        <w:spacing w:after="0"/>
        <w:ind w:firstLine="708"/>
        <w:rPr>
          <w:lang w:val="uk-UA"/>
        </w:rPr>
      </w:pPr>
      <w:r w:rsidRPr="004275EB">
        <w:t>Парові калорифери застосовуються при низькоте</w:t>
      </w:r>
      <w:r w:rsidR="00F13E0B">
        <w:t>мпературному нагріванні (до 150</w:t>
      </w:r>
      <w:r w:rsidR="00F13E0B">
        <w:rPr>
          <w:lang w:val="uk-UA"/>
        </w:rPr>
        <w:t xml:space="preserve"> </w:t>
      </w:r>
      <w:r w:rsidR="00F13E0B" w:rsidRPr="00300F00">
        <w:t>–</w:t>
      </w:r>
      <w:r w:rsidR="00F13E0B">
        <w:rPr>
          <w:lang w:val="uk-UA"/>
        </w:rPr>
        <w:t xml:space="preserve"> </w:t>
      </w:r>
      <w:r w:rsidRPr="004275EB">
        <w:t>180 ° С), а газові, обігрівають</w:t>
      </w:r>
      <w:r>
        <w:t>ся продуктами згоряння рідкого</w:t>
      </w:r>
      <w:r w:rsidRPr="004275EB">
        <w:t xml:space="preserve"> або газоподібного палива, при високотемпературному нагріванні (до 300</w:t>
      </w:r>
      <w:proofErr w:type="gramStart"/>
      <w:r w:rsidRPr="004275EB">
        <w:t xml:space="preserve"> ° С</w:t>
      </w:r>
      <w:proofErr w:type="gramEnd"/>
      <w:r w:rsidRPr="004275EB">
        <w:t xml:space="preserve"> і вище).</w:t>
      </w:r>
      <w:r w:rsidR="005A0F6D" w:rsidRPr="005A0F6D">
        <w:rPr>
          <w:lang w:val="uk-UA"/>
        </w:rPr>
        <w:t xml:space="preserve"> </w:t>
      </w:r>
      <w:r w:rsidR="005A0F6D" w:rsidRPr="00DF1AB6">
        <w:rPr>
          <w:lang w:val="uk-UA"/>
        </w:rPr>
        <w:t>[1]</w:t>
      </w:r>
    </w:p>
    <w:p w:rsidR="00CB38EC" w:rsidRDefault="00EF2EDE" w:rsidP="00EF2EDE">
      <w:pPr>
        <w:ind w:firstLine="0"/>
        <w:rPr>
          <w:lang w:val="uk-UA"/>
        </w:rPr>
      </w:pPr>
      <w:r>
        <w:rPr>
          <w:lang w:val="uk-UA"/>
        </w:rPr>
        <w:t xml:space="preserve">          </w:t>
      </w:r>
      <w:r w:rsidR="00F13E0B">
        <w:t>Конструкці</w:t>
      </w:r>
      <w:r w:rsidR="00F13E0B">
        <w:rPr>
          <w:lang w:val="uk-UA"/>
        </w:rPr>
        <w:t>ї</w:t>
      </w:r>
      <w:r w:rsidR="00DF1AB6">
        <w:t xml:space="preserve"> ковпакі</w:t>
      </w:r>
      <w:r w:rsidR="003F2FAD">
        <w:t>в швидкісно</w:t>
      </w:r>
      <w:r w:rsidR="003F2FAD">
        <w:rPr>
          <w:lang w:val="uk-UA"/>
        </w:rPr>
        <w:t>го</w:t>
      </w:r>
      <w:r w:rsidR="003F2FAD">
        <w:t xml:space="preserve"> суш</w:t>
      </w:r>
      <w:r w:rsidR="003F2FAD">
        <w:rPr>
          <w:lang w:val="uk-UA"/>
        </w:rPr>
        <w:t>іння</w:t>
      </w:r>
      <w:r w:rsidR="00F13E0B">
        <w:t xml:space="preserve"> </w:t>
      </w:r>
      <w:proofErr w:type="gramStart"/>
      <w:r w:rsidR="00F13E0B">
        <w:t>р</w:t>
      </w:r>
      <w:proofErr w:type="gramEnd"/>
      <w:r w:rsidR="00F13E0B">
        <w:t>ізн</w:t>
      </w:r>
      <w:r w:rsidR="00F13E0B">
        <w:rPr>
          <w:lang w:val="uk-UA"/>
        </w:rPr>
        <w:t>і</w:t>
      </w:r>
      <w:r w:rsidR="00DF1AB6" w:rsidRPr="004275EB">
        <w:t xml:space="preserve">. </w:t>
      </w:r>
      <w:r w:rsidR="00CB38EC">
        <w:t>На рис. 1</w:t>
      </w:r>
      <w:r w:rsidR="00CB38EC">
        <w:rPr>
          <w:lang w:val="uk-UA"/>
        </w:rPr>
        <w:t>.1,</w:t>
      </w:r>
      <w:r w:rsidR="00DF1AB6" w:rsidRPr="004275EB">
        <w:t xml:space="preserve"> як приклад</w:t>
      </w:r>
      <w:r w:rsidR="00CB38EC">
        <w:rPr>
          <w:lang w:val="uk-UA"/>
        </w:rPr>
        <w:t>,</w:t>
      </w:r>
      <w:r w:rsidR="00DF1AB6" w:rsidRPr="004275EB">
        <w:t xml:space="preserve"> </w:t>
      </w:r>
      <w:r w:rsidR="00DF1AB6" w:rsidRPr="00EF2EDE">
        <w:rPr>
          <w:lang w:val="uk-UA"/>
        </w:rPr>
        <w:t>приведена схема однієї секції к</w:t>
      </w:r>
      <w:r w:rsidR="0099169D" w:rsidRPr="00EF2EDE">
        <w:rPr>
          <w:lang w:val="uk-UA"/>
        </w:rPr>
        <w:t>овпака швидкісно</w:t>
      </w:r>
      <w:r w:rsidR="0099169D">
        <w:rPr>
          <w:lang w:val="uk-UA"/>
        </w:rPr>
        <w:t>го</w:t>
      </w:r>
      <w:r w:rsidR="00DF1AB6" w:rsidRPr="00EF2EDE">
        <w:rPr>
          <w:lang w:val="uk-UA"/>
        </w:rPr>
        <w:t xml:space="preserve"> </w:t>
      </w:r>
      <w:r w:rsidR="0099169D" w:rsidRPr="00EF2EDE">
        <w:rPr>
          <w:lang w:val="uk-UA"/>
        </w:rPr>
        <w:t>суш</w:t>
      </w:r>
      <w:r w:rsidR="0099169D">
        <w:rPr>
          <w:lang w:val="uk-UA"/>
        </w:rPr>
        <w:t>іння</w:t>
      </w:r>
      <w:r w:rsidR="00DF1AB6" w:rsidRPr="00EF2EDE">
        <w:rPr>
          <w:lang w:val="uk-UA"/>
        </w:rPr>
        <w:t xml:space="preserve"> типу «Спунер</w:t>
      </w:r>
      <w:r w:rsidR="00CB38EC" w:rsidRPr="00EF2EDE">
        <w:rPr>
          <w:lang w:val="uk-UA"/>
        </w:rPr>
        <w:t>а» з паровим підігрівом повітря</w:t>
      </w:r>
      <w:r w:rsidR="00DF1AB6" w:rsidRPr="00EF2EDE">
        <w:rPr>
          <w:lang w:val="uk-UA"/>
        </w:rPr>
        <w:t xml:space="preserve"> машини (ширина сітки 4 м, швидкість 900 м / хв). </w:t>
      </w:r>
    </w:p>
    <w:p w:rsidR="00CB38EC" w:rsidRDefault="00CB38EC" w:rsidP="00DF1AB6">
      <w:pPr>
        <w:rPr>
          <w:lang w:val="uk-UA"/>
        </w:rPr>
      </w:pPr>
      <w:r>
        <w:rPr>
          <w:noProof/>
          <w:lang w:eastAsia="ru-RU"/>
        </w:rPr>
        <w:lastRenderedPageBreak/>
        <w:drawing>
          <wp:inline distT="0" distB="0" distL="0" distR="0">
            <wp:extent cx="4206240" cy="2026920"/>
            <wp:effectExtent l="19050" t="0" r="3810" b="0"/>
            <wp:docPr id="58" name="Рисунок 58" descr="C:\Users\acer\Desktop\рисунки в записку\вставить в ли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cer\Desktop\рисунки в записку\вставить в лит.png"/>
                    <pic:cNvPicPr>
                      <a:picLocks noChangeAspect="1" noChangeArrowheads="1"/>
                    </pic:cNvPicPr>
                  </pic:nvPicPr>
                  <pic:blipFill>
                    <a:blip r:embed="rId8" cstate="print"/>
                    <a:srcRect/>
                    <a:stretch>
                      <a:fillRect/>
                    </a:stretch>
                  </pic:blipFill>
                  <pic:spPr bwMode="auto">
                    <a:xfrm>
                      <a:off x="0" y="0"/>
                      <a:ext cx="4206240" cy="2026920"/>
                    </a:xfrm>
                    <a:prstGeom prst="rect">
                      <a:avLst/>
                    </a:prstGeom>
                    <a:noFill/>
                    <a:ln w="9525">
                      <a:noFill/>
                      <a:miter lim="800000"/>
                      <a:headEnd/>
                      <a:tailEnd/>
                    </a:ln>
                  </pic:spPr>
                </pic:pic>
              </a:graphicData>
            </a:graphic>
          </wp:inline>
        </w:drawing>
      </w:r>
    </w:p>
    <w:p w:rsidR="00CB38EC" w:rsidRPr="00CB38EC" w:rsidRDefault="00CB38EC" w:rsidP="00AA7697">
      <w:pPr>
        <w:jc w:val="center"/>
        <w:rPr>
          <w:lang w:val="uk-UA"/>
        </w:rPr>
      </w:pPr>
      <w:r>
        <w:rPr>
          <w:lang w:val="uk-UA"/>
        </w:rPr>
        <w:t>Рисунок</w:t>
      </w:r>
      <w:r w:rsidR="00AA7697">
        <w:rPr>
          <w:lang w:val="uk-UA"/>
        </w:rPr>
        <w:t xml:space="preserve"> 1.1</w:t>
      </w:r>
      <w:r>
        <w:rPr>
          <w:lang w:val="uk-UA"/>
        </w:rPr>
        <w:t xml:space="preserve"> </w:t>
      </w:r>
      <w:r w:rsidRPr="00300F00">
        <w:t>–</w:t>
      </w:r>
      <w:r>
        <w:rPr>
          <w:lang w:val="uk-UA"/>
        </w:rPr>
        <w:t xml:space="preserve"> Схема секції ковпака швидкісного сушіння</w:t>
      </w:r>
      <w:r w:rsidR="00F13E0B">
        <w:rPr>
          <w:lang w:val="uk-UA"/>
        </w:rPr>
        <w:t xml:space="preserve"> </w:t>
      </w:r>
      <w:r w:rsidR="00F13E0B" w:rsidRPr="00EF2EDE">
        <w:rPr>
          <w:lang w:val="uk-UA"/>
        </w:rPr>
        <w:t>типу «Спунера»</w:t>
      </w:r>
    </w:p>
    <w:p w:rsidR="00CB38EC" w:rsidRDefault="00AA7697" w:rsidP="00AA7697">
      <w:pPr>
        <w:rPr>
          <w:lang w:val="uk-UA"/>
        </w:rPr>
      </w:pPr>
      <w:r>
        <w:rPr>
          <w:lang w:val="uk-UA"/>
        </w:rPr>
        <w:t>1</w:t>
      </w:r>
      <w:r w:rsidR="00F13E0B">
        <w:rPr>
          <w:lang w:val="uk-UA"/>
        </w:rPr>
        <w:t xml:space="preserve"> </w:t>
      </w:r>
      <w:r w:rsidR="00F13E0B" w:rsidRPr="00F13E0B">
        <w:rPr>
          <w:lang w:val="uk-UA"/>
        </w:rPr>
        <w:t>–</w:t>
      </w:r>
      <w:r w:rsidR="00F13E0B">
        <w:rPr>
          <w:lang w:val="uk-UA"/>
        </w:rPr>
        <w:t xml:space="preserve"> папір; 2 </w:t>
      </w:r>
      <w:r w:rsidR="00F13E0B" w:rsidRPr="00F13E0B">
        <w:rPr>
          <w:lang w:val="uk-UA"/>
        </w:rPr>
        <w:t>–</w:t>
      </w:r>
      <w:r w:rsidR="00F13E0B">
        <w:rPr>
          <w:lang w:val="uk-UA"/>
        </w:rPr>
        <w:t xml:space="preserve"> калорифер; 3 </w:t>
      </w:r>
      <w:r w:rsidR="00F13E0B" w:rsidRPr="00F13E0B">
        <w:rPr>
          <w:lang w:val="uk-UA"/>
        </w:rPr>
        <w:t>–</w:t>
      </w:r>
      <w:r w:rsidR="00F13E0B">
        <w:rPr>
          <w:lang w:val="uk-UA"/>
        </w:rPr>
        <w:t xml:space="preserve"> корпус секції; 4 </w:t>
      </w:r>
      <w:r w:rsidR="00F13E0B" w:rsidRPr="00F13E0B">
        <w:rPr>
          <w:lang w:val="uk-UA"/>
        </w:rPr>
        <w:t>–</w:t>
      </w:r>
      <w:r w:rsidR="00F13E0B">
        <w:rPr>
          <w:lang w:val="uk-UA"/>
        </w:rPr>
        <w:t xml:space="preserve"> вентилятор; 5 </w:t>
      </w:r>
      <w:r w:rsidR="00F13E0B" w:rsidRPr="00F13E0B">
        <w:rPr>
          <w:lang w:val="uk-UA"/>
        </w:rPr>
        <w:t>–</w:t>
      </w:r>
      <w:r w:rsidR="00F13E0B">
        <w:rPr>
          <w:lang w:val="uk-UA"/>
        </w:rPr>
        <w:t xml:space="preserve"> </w:t>
      </w:r>
      <w:r w:rsidRPr="00AA7697">
        <w:rPr>
          <w:lang w:val="uk-UA"/>
        </w:rPr>
        <w:t xml:space="preserve"> повітропровід для свіжого</w:t>
      </w:r>
      <w:r>
        <w:rPr>
          <w:lang w:val="uk-UA"/>
        </w:rPr>
        <w:t xml:space="preserve"> </w:t>
      </w:r>
      <w:r w:rsidR="00F13E0B">
        <w:rPr>
          <w:lang w:val="uk-UA"/>
        </w:rPr>
        <w:t xml:space="preserve">повітря; А </w:t>
      </w:r>
      <w:r w:rsidR="00F13E0B" w:rsidRPr="00F13E0B">
        <w:rPr>
          <w:lang w:val="uk-UA"/>
        </w:rPr>
        <w:t>–</w:t>
      </w:r>
      <w:r w:rsidR="00F13E0B">
        <w:rPr>
          <w:lang w:val="uk-UA"/>
        </w:rPr>
        <w:t xml:space="preserve"> зона тиску; Б </w:t>
      </w:r>
      <w:r w:rsidR="00F13E0B" w:rsidRPr="00F13E0B">
        <w:rPr>
          <w:lang w:val="uk-UA"/>
        </w:rPr>
        <w:t>–</w:t>
      </w:r>
      <w:r w:rsidRPr="00AA7697">
        <w:rPr>
          <w:lang w:val="uk-UA"/>
        </w:rPr>
        <w:t xml:space="preserve"> зона змішування підігрітог</w:t>
      </w:r>
      <w:r w:rsidR="00F13E0B">
        <w:rPr>
          <w:lang w:val="uk-UA"/>
        </w:rPr>
        <w:t xml:space="preserve">о і відпрацьованого повітря; В </w:t>
      </w:r>
      <w:r w:rsidR="00F13E0B" w:rsidRPr="001678BA">
        <w:rPr>
          <w:lang w:val="uk-UA"/>
        </w:rPr>
        <w:t>–</w:t>
      </w:r>
      <w:r>
        <w:rPr>
          <w:lang w:val="uk-UA"/>
        </w:rPr>
        <w:t xml:space="preserve"> </w:t>
      </w:r>
      <w:r w:rsidRPr="00AA7697">
        <w:rPr>
          <w:lang w:val="uk-UA"/>
        </w:rPr>
        <w:t>зона відсмоктування пару</w:t>
      </w:r>
    </w:p>
    <w:p w:rsidR="00530986" w:rsidRDefault="00530986" w:rsidP="00530986">
      <w:pPr>
        <w:spacing w:after="0"/>
        <w:ind w:firstLine="0"/>
        <w:rPr>
          <w:lang w:val="uk-UA"/>
        </w:rPr>
      </w:pPr>
    </w:p>
    <w:p w:rsidR="008A268A" w:rsidRDefault="00530986" w:rsidP="00530986">
      <w:pPr>
        <w:spacing w:after="0"/>
        <w:ind w:firstLine="0"/>
        <w:rPr>
          <w:lang w:val="uk-UA"/>
        </w:rPr>
      </w:pPr>
      <w:r>
        <w:rPr>
          <w:lang w:val="uk-UA"/>
        </w:rPr>
        <w:t xml:space="preserve">          </w:t>
      </w:r>
      <w:r w:rsidR="00AA7697">
        <w:rPr>
          <w:lang w:val="uk-UA"/>
        </w:rPr>
        <w:t xml:space="preserve"> </w:t>
      </w:r>
      <w:r w:rsidR="00DF1AB6" w:rsidRPr="004275EB">
        <w:t>У кожній секції встановлено по два осьових вен</w:t>
      </w:r>
      <w:r w:rsidR="00AA7697">
        <w:t>тилятора і калор</w:t>
      </w:r>
      <w:r w:rsidR="00AA7697">
        <w:rPr>
          <w:lang w:val="uk-UA"/>
        </w:rPr>
        <w:t>и</w:t>
      </w:r>
      <w:r w:rsidR="00DF1AB6" w:rsidRPr="004275EB">
        <w:t xml:space="preserve">фер. Ковпак охоплює сушильний циліндр діаметром 4,3 м по дузі 200 °. </w:t>
      </w:r>
      <w:proofErr w:type="gramStart"/>
      <w:r w:rsidR="00DF1AB6" w:rsidRPr="004275EB">
        <w:t>Св</w:t>
      </w:r>
      <w:proofErr w:type="gramEnd"/>
      <w:r w:rsidR="00DF1AB6" w:rsidRPr="004275EB">
        <w:t>іже повітря після попереднього підігріву (до 160 ° С) безперервно подається по по</w:t>
      </w:r>
      <w:r w:rsidR="00DF1AB6">
        <w:t>вітропроводу в камеру змішування</w:t>
      </w:r>
      <w:r w:rsidR="00DF1AB6" w:rsidRPr="004275EB">
        <w:t xml:space="preserve">, де змішується з відпрацьованим вологим повітрям, після чого направляється вентилятором в зону тиску і звідти через калорифер під тиском виходить </w:t>
      </w:r>
      <w:r w:rsidR="00DF1AB6">
        <w:t xml:space="preserve">через сопла на папір. Швидкість </w:t>
      </w:r>
      <w:r w:rsidR="00DF1AB6" w:rsidRPr="004275EB">
        <w:t xml:space="preserve"> струменів повітря, які направляються на папі</w:t>
      </w:r>
      <w:proofErr w:type="gramStart"/>
      <w:r w:rsidR="00DF1AB6" w:rsidRPr="004275EB">
        <w:t>р</w:t>
      </w:r>
      <w:proofErr w:type="gramEnd"/>
      <w:r w:rsidR="00DF1AB6" w:rsidRPr="004275EB">
        <w:t>, приблизно 40 м / хв. Сопла з отворами діаметром близько 5 м</w:t>
      </w:r>
      <w:r w:rsidR="00DF1AB6">
        <w:t xml:space="preserve">м знаходяться   на відстані </w:t>
      </w:r>
      <w:r w:rsidR="00DF1AB6" w:rsidRPr="004275EB">
        <w:t xml:space="preserve"> 25 мм від поверхні паперу. </w:t>
      </w:r>
      <w:r w:rsidR="00DF1AB6">
        <w:t xml:space="preserve">Частина повітря з випарованою </w:t>
      </w:r>
      <w:r w:rsidR="00DF1AB6" w:rsidRPr="004275EB">
        <w:t>з пов</w:t>
      </w:r>
      <w:r w:rsidR="001678BA">
        <w:t xml:space="preserve">ерхні паперового листа вологою </w:t>
      </w:r>
      <w:r w:rsidR="00DF1AB6" w:rsidRPr="004275EB">
        <w:t xml:space="preserve">при температурі 140 ° С надходить на регенерацію в теплообмінник, де нагріває </w:t>
      </w:r>
      <w:proofErr w:type="gramStart"/>
      <w:r w:rsidR="00DF1AB6" w:rsidRPr="004275EB">
        <w:t>св</w:t>
      </w:r>
      <w:proofErr w:type="gramEnd"/>
      <w:r w:rsidR="00DF1AB6">
        <w:t xml:space="preserve">іже </w:t>
      </w:r>
      <w:r w:rsidR="00DF1AB6" w:rsidRPr="004275EB">
        <w:t>повітря. Інша частина зволоженого повітря (близько 80%) змішується зі свіжим підігрітим повітрям і вентилятором знову подається</w:t>
      </w:r>
      <w:r w:rsidR="001678BA">
        <w:t xml:space="preserve"> в зону тиску, після підігріву </w:t>
      </w:r>
      <w:r w:rsidR="001678BA" w:rsidRPr="00300F00">
        <w:t>–</w:t>
      </w:r>
      <w:r w:rsidR="00DF1AB6" w:rsidRPr="004275EB">
        <w:t xml:space="preserve"> </w:t>
      </w:r>
      <w:r w:rsidR="007D073B">
        <w:t>до сопел. Для ковпака швидкісно</w:t>
      </w:r>
      <w:r w:rsidR="007D073B">
        <w:rPr>
          <w:lang w:val="uk-UA"/>
        </w:rPr>
        <w:t>го</w:t>
      </w:r>
      <w:r w:rsidR="007D073B">
        <w:t xml:space="preserve"> суш</w:t>
      </w:r>
      <w:r w:rsidR="007D073B">
        <w:rPr>
          <w:lang w:val="uk-UA"/>
        </w:rPr>
        <w:t>іння</w:t>
      </w:r>
      <w:r w:rsidR="00DF1AB6" w:rsidRPr="004275EB">
        <w:t xml:space="preserve"> з розмірами, зазначеними вище, кіль</w:t>
      </w:r>
      <w:r w:rsidR="00DF1AB6">
        <w:t>кість</w:t>
      </w:r>
      <w:r w:rsidR="00DF1AB6" w:rsidRPr="004275EB">
        <w:t xml:space="preserve"> повітря</w:t>
      </w:r>
      <w:r w:rsidR="00DF1AB6">
        <w:t>,</w:t>
      </w:r>
      <w:r w:rsidR="00EF2EDE">
        <w:rPr>
          <w:lang w:val="uk-UA"/>
        </w:rPr>
        <w:t xml:space="preserve"> </w:t>
      </w:r>
      <w:r w:rsidR="00DF1AB6">
        <w:t xml:space="preserve">що циркулює </w:t>
      </w:r>
      <w:r w:rsidR="00DF1AB6" w:rsidRPr="004275EB">
        <w:t xml:space="preserve"> становить близько 2500 м3 / хв. Найбільш оптимальні умови роботи ковпака досягаються при</w:t>
      </w:r>
      <w:r w:rsidR="00DF1AB6">
        <w:rPr>
          <w:color w:val="FF0000"/>
          <w:lang w:val="uk-UA"/>
        </w:rPr>
        <w:t xml:space="preserve"> </w:t>
      </w:r>
      <w:r w:rsidR="00DF1AB6" w:rsidRPr="004275EB">
        <w:t xml:space="preserve">додаванні 20% </w:t>
      </w:r>
      <w:proofErr w:type="gramStart"/>
      <w:r w:rsidR="00DF1AB6" w:rsidRPr="004275EB">
        <w:t>св</w:t>
      </w:r>
      <w:proofErr w:type="gramEnd"/>
      <w:r w:rsidR="00DF1AB6" w:rsidRPr="004275EB">
        <w:t>іжого повітря</w:t>
      </w:r>
      <w:r w:rsidR="00DF1AB6">
        <w:t>. Використання бага</w:t>
      </w:r>
      <w:r w:rsidR="007D073B">
        <w:t>тосекційних  ковпаків швидкісн</w:t>
      </w:r>
      <w:r w:rsidR="007D073B">
        <w:rPr>
          <w:lang w:val="uk-UA"/>
        </w:rPr>
        <w:t>ого</w:t>
      </w:r>
      <w:r w:rsidR="00DF1AB6">
        <w:t xml:space="preserve"> </w:t>
      </w:r>
      <w:r w:rsidR="007D073B">
        <w:t xml:space="preserve"> суш</w:t>
      </w:r>
      <w:r w:rsidR="007D073B">
        <w:rPr>
          <w:lang w:val="uk-UA"/>
        </w:rPr>
        <w:t>іння</w:t>
      </w:r>
      <w:r w:rsidR="00DF1AB6" w:rsidRPr="004275EB">
        <w:t xml:space="preserve"> дозволяє створити оптимальні умови температурного режиму по </w:t>
      </w:r>
      <w:proofErr w:type="gramStart"/>
      <w:r w:rsidR="00DF1AB6" w:rsidRPr="004275EB">
        <w:t>вс</w:t>
      </w:r>
      <w:proofErr w:type="gramEnd"/>
      <w:r w:rsidR="00DF1AB6" w:rsidRPr="004275EB">
        <w:t xml:space="preserve">ій дузі обхвату циліндра. Для </w:t>
      </w:r>
      <w:proofErr w:type="gramStart"/>
      <w:r w:rsidR="00DF1AB6" w:rsidRPr="004275EB">
        <w:t>п</w:t>
      </w:r>
      <w:proofErr w:type="gramEnd"/>
      <w:r w:rsidR="00DF1AB6" w:rsidRPr="004275EB">
        <w:t xml:space="preserve">ідвищення ефективності сушильних ковпаків </w:t>
      </w:r>
      <w:r w:rsidR="00DF1AB6" w:rsidRPr="004275EB">
        <w:lastRenderedPageBreak/>
        <w:t>температура гарячого повітря встановлюєть</w:t>
      </w:r>
      <w:r w:rsidR="00A5078B">
        <w:t>ся найбільшою в секціях з мокро</w:t>
      </w:r>
      <w:r w:rsidR="00A5078B">
        <w:rPr>
          <w:lang w:val="uk-UA"/>
        </w:rPr>
        <w:t>го</w:t>
      </w:r>
      <w:r w:rsidR="00DF1AB6" w:rsidRPr="004275EB">
        <w:t xml:space="preserve"> бо</w:t>
      </w:r>
      <w:r w:rsidR="001678BA">
        <w:t xml:space="preserve">ку циліндра, найменшою </w:t>
      </w:r>
      <w:r w:rsidR="001678BA" w:rsidRPr="00300F00">
        <w:t>–</w:t>
      </w:r>
      <w:r w:rsidR="00A5078B">
        <w:t xml:space="preserve"> з сухо</w:t>
      </w:r>
      <w:r w:rsidR="00A5078B">
        <w:rPr>
          <w:lang w:val="uk-UA"/>
        </w:rPr>
        <w:t>го</w:t>
      </w:r>
      <w:r w:rsidR="00DF1AB6" w:rsidRPr="004275EB">
        <w:t xml:space="preserve">. У деяких випадках використовуються ковпаки з температурою циркулюючого повітря до 800 ° С. </w:t>
      </w:r>
      <w:r w:rsidR="005A0F6D" w:rsidRPr="00DF1AB6">
        <w:rPr>
          <w:lang w:val="uk-UA"/>
        </w:rPr>
        <w:t>[1]</w:t>
      </w:r>
    </w:p>
    <w:p w:rsidR="00DF1AB6" w:rsidRPr="005A0F6D" w:rsidRDefault="005A0F6D" w:rsidP="008A268A">
      <w:pPr>
        <w:spacing w:after="0"/>
        <w:ind w:firstLine="708"/>
        <w:rPr>
          <w:lang w:val="uk-UA"/>
        </w:rPr>
      </w:pPr>
      <w:r>
        <w:rPr>
          <w:lang w:val="uk-UA"/>
        </w:rPr>
        <w:t>Аналіз роботи [2</w:t>
      </w:r>
      <w:r w:rsidRPr="00DF1AB6">
        <w:rPr>
          <w:lang w:val="uk-UA"/>
        </w:rPr>
        <w:t>]</w:t>
      </w:r>
      <w:r>
        <w:rPr>
          <w:lang w:val="uk-UA"/>
        </w:rPr>
        <w:t xml:space="preserve"> показує, що п</w:t>
      </w:r>
      <w:r w:rsidR="00DF1AB6" w:rsidRPr="004275EB">
        <w:t>ри виробництві товстих са</w:t>
      </w:r>
      <w:r w:rsidR="001678BA">
        <w:t xml:space="preserve">нітарно-побутових видів паперу </w:t>
      </w:r>
      <w:r w:rsidR="001678BA" w:rsidRPr="00300F00">
        <w:t>–</w:t>
      </w:r>
      <w:r w:rsidR="00DF1AB6" w:rsidRPr="004275EB">
        <w:t xml:space="preserve"> (рушників, туалетного паперу з масою 40-50 г / м2) іноді після сушильного </w:t>
      </w:r>
      <w:r w:rsidR="00EF2EDE">
        <w:t>циліндра встановлюють досушува</w:t>
      </w:r>
      <w:r w:rsidR="00EF2EDE">
        <w:rPr>
          <w:lang w:val="uk-UA"/>
        </w:rPr>
        <w:t>льні</w:t>
      </w:r>
      <w:r w:rsidR="00DF1AB6" w:rsidRPr="004275EB">
        <w:t xml:space="preserve"> циліндри і каландр. Легке</w:t>
      </w:r>
      <w:r w:rsidR="00DF1AB6" w:rsidRPr="005A0F6D">
        <w:t xml:space="preserve"> </w:t>
      </w:r>
      <w:r w:rsidRPr="005A0F6D">
        <w:t>кал</w:t>
      </w:r>
      <w:r w:rsidRPr="005A0F6D">
        <w:rPr>
          <w:lang w:val="uk-UA"/>
        </w:rPr>
        <w:t>андрування</w:t>
      </w:r>
      <w:r w:rsidR="00DF1AB6" w:rsidRPr="00BB43FA">
        <w:rPr>
          <w:color w:val="FF0000"/>
        </w:rPr>
        <w:t xml:space="preserve"> </w:t>
      </w:r>
      <w:r w:rsidR="00DF1AB6">
        <w:t xml:space="preserve">паперового полотна </w:t>
      </w:r>
      <w:proofErr w:type="gramStart"/>
      <w:r w:rsidR="00DF1AB6">
        <w:t>п</w:t>
      </w:r>
      <w:proofErr w:type="gramEnd"/>
      <w:r w:rsidR="00DF1AB6">
        <w:t>ісля креп</w:t>
      </w:r>
      <w:r w:rsidR="00DF1AB6" w:rsidRPr="004275EB">
        <w:t>ування сприяє фіксації крепу, збільшення м'якості папе</w:t>
      </w:r>
      <w:r w:rsidR="00DF1AB6">
        <w:t xml:space="preserve">ру. У той же час каландрирування забезпечує врегулювання </w:t>
      </w:r>
      <w:r w:rsidR="00DF1AB6" w:rsidRPr="004275EB">
        <w:t xml:space="preserve"> товщини паперового полотна. </w:t>
      </w:r>
      <w:r w:rsidR="00DF1AB6">
        <w:t xml:space="preserve">Для отримання паперу з </w:t>
      </w:r>
      <w:proofErr w:type="gramStart"/>
      <w:r w:rsidR="00DF1AB6">
        <w:t>п</w:t>
      </w:r>
      <w:proofErr w:type="gramEnd"/>
      <w:r w:rsidR="00DF1AB6">
        <w:t xml:space="preserve">ідвищеним </w:t>
      </w:r>
      <w:r>
        <w:t xml:space="preserve"> поглинанням і м'якістю </w:t>
      </w:r>
      <w:r>
        <w:rPr>
          <w:lang w:val="uk-UA"/>
        </w:rPr>
        <w:t>його</w:t>
      </w:r>
      <w:r>
        <w:t xml:space="preserve"> іноді піддають двоступінчаст</w:t>
      </w:r>
      <w:r>
        <w:rPr>
          <w:lang w:val="uk-UA"/>
        </w:rPr>
        <w:t>ому</w:t>
      </w:r>
      <w:r>
        <w:t xml:space="preserve"> крепуванн</w:t>
      </w:r>
      <w:r>
        <w:rPr>
          <w:lang w:val="uk-UA"/>
        </w:rPr>
        <w:t>ю</w:t>
      </w:r>
      <w:r w:rsidR="00830E52">
        <w:t xml:space="preserve"> </w:t>
      </w:r>
      <w:r w:rsidR="00830E52" w:rsidRPr="00300F00">
        <w:t>–</w:t>
      </w:r>
      <w:r w:rsidR="00DF1AB6" w:rsidRPr="004275EB">
        <w:t xml:space="preserve"> напівсухому і сухому. При п</w:t>
      </w:r>
      <w:r w:rsidR="00DF1AB6">
        <w:t>одальшій переробці крепування</w:t>
      </w:r>
      <w:r>
        <w:t xml:space="preserve"> пап</w:t>
      </w:r>
      <w:r>
        <w:rPr>
          <w:lang w:val="uk-UA"/>
        </w:rPr>
        <w:t>еру</w:t>
      </w:r>
      <w:r w:rsidR="00830E52">
        <w:t xml:space="preserve"> може подовжуватися на 3</w:t>
      </w:r>
      <w:r w:rsidR="00830E52" w:rsidRPr="00300F00">
        <w:t>–</w:t>
      </w:r>
      <w:r w:rsidR="00DF1AB6" w:rsidRPr="004275EB">
        <w:t>5%. Для змен</w:t>
      </w:r>
      <w:r>
        <w:t>шення розтягування крепувального</w:t>
      </w:r>
      <w:r>
        <w:rPr>
          <w:lang w:val="uk-UA"/>
        </w:rPr>
        <w:t xml:space="preserve"> </w:t>
      </w:r>
      <w:r w:rsidR="00DF1AB6">
        <w:t>паперу</w:t>
      </w:r>
      <w:r w:rsidR="00DF1AB6" w:rsidRPr="004275EB">
        <w:t xml:space="preserve"> на поздовжньо-різальних верстатах </w:t>
      </w:r>
      <w:r w:rsidR="00DF1AB6">
        <w:t>і автоматах для виготовлення ви</w:t>
      </w:r>
      <w:r w:rsidR="008A268A">
        <w:t>робів розмоту</w:t>
      </w:r>
      <w:r w:rsidR="008A268A">
        <w:rPr>
          <w:lang w:val="uk-UA"/>
        </w:rPr>
        <w:t>ючий</w:t>
      </w:r>
      <w:r w:rsidR="00DF1AB6" w:rsidRPr="004275EB">
        <w:t xml:space="preserve"> рулон приводиться</w:t>
      </w:r>
      <w:r w:rsidR="00DF1AB6">
        <w:t xml:space="preserve"> в обертання, а не гальмується</w:t>
      </w:r>
      <w:r w:rsidR="00DF1AB6" w:rsidRPr="004275EB">
        <w:t xml:space="preserve"> як </w:t>
      </w:r>
      <w:proofErr w:type="gramStart"/>
      <w:r w:rsidR="00DF1AB6" w:rsidRPr="004275EB">
        <w:t>при</w:t>
      </w:r>
      <w:proofErr w:type="gramEnd"/>
      <w:r w:rsidR="00DF1AB6" w:rsidRPr="004275EB">
        <w:t xml:space="preserve"> виробництві інших видів паперу.</w:t>
      </w:r>
    </w:p>
    <w:p w:rsidR="005A0F6D" w:rsidRPr="00DD4BA7" w:rsidRDefault="00AF397C" w:rsidP="005A0F6D">
      <w:pPr>
        <w:spacing w:after="0"/>
        <w:ind w:firstLine="708"/>
        <w:rPr>
          <w:lang w:val="uk-UA"/>
        </w:rPr>
      </w:pPr>
      <w:r>
        <w:rPr>
          <w:lang w:val="uk-UA"/>
        </w:rPr>
        <w:t>У роботі [5</w:t>
      </w:r>
      <w:r w:rsidR="005A0F6D" w:rsidRPr="00DF1AB6">
        <w:rPr>
          <w:lang w:val="uk-UA"/>
        </w:rPr>
        <w:t>]</w:t>
      </w:r>
      <w:r w:rsidR="005A0F6D">
        <w:rPr>
          <w:lang w:val="uk-UA"/>
        </w:rPr>
        <w:t xml:space="preserve"> описано, що і</w:t>
      </w:r>
      <w:r w:rsidR="00DF1AB6" w:rsidRPr="005A0F6D">
        <w:rPr>
          <w:lang w:val="uk-UA"/>
        </w:rPr>
        <w:t>нший шлях збільшення м'якості і пухлості са</w:t>
      </w:r>
      <w:r w:rsidR="00830E52">
        <w:rPr>
          <w:lang w:val="uk-UA"/>
        </w:rPr>
        <w:t xml:space="preserve">нітарно-побутових видів паперу </w:t>
      </w:r>
      <w:r w:rsidR="00830E52" w:rsidRPr="00830E52">
        <w:rPr>
          <w:lang w:val="uk-UA"/>
        </w:rPr>
        <w:t>–</w:t>
      </w:r>
      <w:r w:rsidR="00DF1AB6" w:rsidRPr="005A0F6D">
        <w:rPr>
          <w:lang w:val="uk-UA"/>
        </w:rPr>
        <w:t xml:space="preserve"> використання сушарок з </w:t>
      </w:r>
      <w:r w:rsidR="005A0F6D" w:rsidRPr="005A0F6D">
        <w:rPr>
          <w:lang w:val="uk-UA"/>
        </w:rPr>
        <w:t>прохідним</w:t>
      </w:r>
      <w:r w:rsidR="00DF1AB6" w:rsidRPr="005A0F6D">
        <w:rPr>
          <w:lang w:val="uk-UA"/>
        </w:rPr>
        <w:t xml:space="preserve"> потоком повітря через паперове полотно</w:t>
      </w:r>
      <w:r w:rsidR="005A0F6D">
        <w:rPr>
          <w:lang w:val="uk-UA"/>
        </w:rPr>
        <w:t>,</w:t>
      </w:r>
      <w:r w:rsidR="00DF1AB6" w:rsidRPr="005A0F6D">
        <w:rPr>
          <w:lang w:val="uk-UA"/>
        </w:rPr>
        <w:t xml:space="preserve"> останнє можливе, тому що ці види паперу мають низьку масу 1 м2 і характеризуються високою повітропроникністю. </w:t>
      </w:r>
      <w:r w:rsidR="00DF1AB6" w:rsidRPr="004275EB">
        <w:t xml:space="preserve">Це дозволяє гарячому повітрю без високого </w:t>
      </w:r>
      <w:r w:rsidR="00DF1AB6">
        <w:t>надлишкового тиску легко прохо</w:t>
      </w:r>
      <w:r w:rsidR="00DF1AB6" w:rsidRPr="004275EB">
        <w:t xml:space="preserve">дить через паперове полотно, не руйнуючи його. Гаряче повітря, що проходить </w:t>
      </w:r>
      <w:proofErr w:type="gramStart"/>
      <w:r w:rsidR="00DF1AB6" w:rsidRPr="004275EB">
        <w:t>через пори</w:t>
      </w:r>
      <w:proofErr w:type="gramEnd"/>
      <w:r w:rsidR="00DF1AB6" w:rsidRPr="004275EB">
        <w:t xml:space="preserve"> паперового полотна, входить в тісний контакт із мокрими волокнами і в</w:t>
      </w:r>
      <w:r w:rsidR="00830E52">
        <w:t>одою між ними. При цьому дос</w:t>
      </w:r>
      <w:r w:rsidR="00830E52">
        <w:rPr>
          <w:lang w:val="uk-UA"/>
        </w:rPr>
        <w:t>ягаються</w:t>
      </w:r>
      <w:r w:rsidR="00DF1AB6" w:rsidRPr="004275EB">
        <w:t xml:space="preserve"> високі коефіцієнти тепл</w:t>
      </w:r>
      <w:proofErr w:type="gramStart"/>
      <w:r w:rsidR="00DF1AB6" w:rsidRPr="004275EB">
        <w:t>о-</w:t>
      </w:r>
      <w:proofErr w:type="gramEnd"/>
      <w:r w:rsidR="00DF1AB6" w:rsidRPr="004275EB">
        <w:t xml:space="preserve"> і масоо</w:t>
      </w:r>
      <w:r w:rsidR="00DF1AB6">
        <w:t>бміну. Поєднан</w:t>
      </w:r>
      <w:r w:rsidR="008A268A">
        <w:t>ня на папероробній  машині суш</w:t>
      </w:r>
      <w:r w:rsidR="008A268A">
        <w:rPr>
          <w:lang w:val="uk-UA"/>
        </w:rPr>
        <w:t>іння</w:t>
      </w:r>
      <w:r w:rsidR="00DF1AB6">
        <w:t xml:space="preserve"> на </w:t>
      </w:r>
      <w:proofErr w:type="gramStart"/>
      <w:r w:rsidR="00DF1AB6">
        <w:t>сушильному</w:t>
      </w:r>
      <w:proofErr w:type="gramEnd"/>
      <w:r w:rsidR="00DF1AB6">
        <w:t xml:space="preserve"> циліндрі з крепуючим</w:t>
      </w:r>
      <w:r w:rsidR="00DF1AB6" w:rsidRPr="004275EB">
        <w:t xml:space="preserve"> пристроєм і циліндр</w:t>
      </w:r>
      <w:r w:rsidR="00DF1AB6">
        <w:t>і  проходи</w:t>
      </w:r>
      <w:r w:rsidR="00DF1AB6" w:rsidRPr="004275EB">
        <w:t>ть потоком повітря</w:t>
      </w:r>
      <w:r w:rsidR="00830E52">
        <w:rPr>
          <w:lang w:val="uk-UA"/>
        </w:rPr>
        <w:t>,</w:t>
      </w:r>
      <w:r w:rsidR="00DF1AB6" w:rsidRPr="004275EB">
        <w:t xml:space="preserve"> знімає обмеження на верхню межу робочих швидкостей.</w:t>
      </w:r>
      <w:r w:rsidR="005A0F6D" w:rsidRPr="005A0F6D">
        <w:rPr>
          <w:lang w:val="uk-UA"/>
        </w:rPr>
        <w:t xml:space="preserve"> </w:t>
      </w:r>
    </w:p>
    <w:p w:rsidR="007D073B" w:rsidRDefault="005A0F6D" w:rsidP="008A268A">
      <w:pPr>
        <w:spacing w:after="0"/>
        <w:ind w:firstLine="708"/>
        <w:rPr>
          <w:lang w:val="uk-UA"/>
        </w:rPr>
      </w:pPr>
      <w:r>
        <w:rPr>
          <w:lang w:val="uk-UA"/>
        </w:rPr>
        <w:t xml:space="preserve">          </w:t>
      </w:r>
      <w:r w:rsidR="00AF397C">
        <w:rPr>
          <w:lang w:val="uk-UA"/>
        </w:rPr>
        <w:t>У роботі [6</w:t>
      </w:r>
      <w:r w:rsidR="008A268A" w:rsidRPr="00DF1AB6">
        <w:rPr>
          <w:lang w:val="uk-UA"/>
        </w:rPr>
        <w:t>]</w:t>
      </w:r>
      <w:r w:rsidR="008A268A">
        <w:rPr>
          <w:lang w:val="uk-UA"/>
        </w:rPr>
        <w:t xml:space="preserve"> описано, що с</w:t>
      </w:r>
      <w:r w:rsidR="00DF1AB6" w:rsidRPr="005A0F6D">
        <w:rPr>
          <w:lang w:val="uk-UA"/>
        </w:rPr>
        <w:t>у</w:t>
      </w:r>
      <w:r w:rsidRPr="005A0F6D">
        <w:rPr>
          <w:lang w:val="uk-UA"/>
        </w:rPr>
        <w:t>ш</w:t>
      </w:r>
      <w:r>
        <w:rPr>
          <w:lang w:val="uk-UA"/>
        </w:rPr>
        <w:t>іння</w:t>
      </w:r>
      <w:r w:rsidR="00DF1AB6" w:rsidRPr="005A0F6D">
        <w:rPr>
          <w:lang w:val="uk-UA"/>
        </w:rPr>
        <w:t xml:space="preserve"> паперу здійснюється на циліндрі з перфорованими</w:t>
      </w:r>
      <w:r w:rsidR="008A268A">
        <w:rPr>
          <w:lang w:val="uk-UA"/>
        </w:rPr>
        <w:t xml:space="preserve"> стінками (можливо більше</w:t>
      </w:r>
      <w:r w:rsidR="00DF1AB6" w:rsidRPr="005A0F6D">
        <w:rPr>
          <w:lang w:val="uk-UA"/>
        </w:rPr>
        <w:t xml:space="preserve"> від</w:t>
      </w:r>
      <w:r w:rsidR="008A268A">
        <w:rPr>
          <w:lang w:val="uk-UA"/>
        </w:rPr>
        <w:t>критою</w:t>
      </w:r>
      <w:r w:rsidR="00DF1AB6" w:rsidRPr="005A0F6D">
        <w:rPr>
          <w:lang w:val="uk-UA"/>
        </w:rPr>
        <w:t xml:space="preserve"> поверхнею), обладнаним спеціальним ковпаком. </w:t>
      </w:r>
      <w:r w:rsidR="00DF1AB6">
        <w:t>Ков</w:t>
      </w:r>
      <w:r w:rsidR="00DF1AB6" w:rsidRPr="004275EB">
        <w:t>пак сушарки складається з обд</w:t>
      </w:r>
      <w:r w:rsidR="00DF1AB6">
        <w:t>увного ящика, що забезпечує по</w:t>
      </w:r>
      <w:r w:rsidR="00DF1AB6" w:rsidRPr="004275EB">
        <w:t>дач</w:t>
      </w:r>
      <w:r w:rsidR="00E40789">
        <w:t>у гарячого повітря в обсязі 0,5</w:t>
      </w:r>
      <w:r w:rsidR="00E40789" w:rsidRPr="00300F00">
        <w:t>–</w:t>
      </w:r>
      <w:r w:rsidR="00DF1AB6" w:rsidRPr="004275EB">
        <w:t xml:space="preserve">3 м3 / м2-с. Сушарка з </w:t>
      </w:r>
      <w:r w:rsidR="00DF1AB6" w:rsidRPr="005A0F6D">
        <w:lastRenderedPageBreak/>
        <w:t xml:space="preserve">прохідним потоком повітря може бути розташована перед сушильним циліндром з крепуючим пристроєм або </w:t>
      </w:r>
      <w:proofErr w:type="gramStart"/>
      <w:r w:rsidR="00DF1AB6" w:rsidRPr="005A0F6D">
        <w:t>п</w:t>
      </w:r>
      <w:proofErr w:type="gramEnd"/>
      <w:r w:rsidR="00DF1AB6" w:rsidRPr="005A0F6D">
        <w:t>ісля нього. Перевага віддається розташуванню сушарки з прохідним  потоком</w:t>
      </w:r>
      <w:r w:rsidR="00DF1AB6" w:rsidRPr="004275EB">
        <w:t xml:space="preserve"> повітря перед суш</w:t>
      </w:r>
      <w:r w:rsidR="00DF1AB6">
        <w:t xml:space="preserve">ильним циліндром з крепуючим </w:t>
      </w:r>
      <w:r w:rsidR="00DF1AB6" w:rsidRPr="004275EB">
        <w:t xml:space="preserve"> пристроєм. В цьому випадку паперове полотно </w:t>
      </w:r>
      <w:proofErr w:type="gramStart"/>
      <w:r w:rsidR="00DF1AB6" w:rsidRPr="004275EB">
        <w:t>п</w:t>
      </w:r>
      <w:proofErr w:type="gramEnd"/>
      <w:r w:rsidR="00DF1AB6" w:rsidRPr="004275EB">
        <w:t>ідсушується до 60-80% сухості, а потім передається на</w:t>
      </w:r>
      <w:r w:rsidR="00DF1AB6">
        <w:t xml:space="preserve"> сушильний циліндр з крепуючим</w:t>
      </w:r>
      <w:r w:rsidR="00DF1AB6" w:rsidRPr="004275EB">
        <w:t xml:space="preserve"> шабером. Для збільшення зчеплення паперового полотна з поверхнею циліндра використовуються хімічні допоміжн</w:t>
      </w:r>
      <w:r w:rsidR="00DF1AB6">
        <w:t xml:space="preserve">і </w:t>
      </w:r>
      <w:r w:rsidR="00DF1AB6" w:rsidRPr="004275EB">
        <w:t>речовини, що н</w:t>
      </w:r>
      <w:r w:rsidR="00E40789">
        <w:t>аносяться на поверхню</w:t>
      </w:r>
      <w:r w:rsidR="00DF1AB6" w:rsidRPr="004275EB">
        <w:t>.</w:t>
      </w:r>
    </w:p>
    <w:p w:rsidR="0099169D" w:rsidRDefault="0099169D" w:rsidP="00EF2EDE">
      <w:pPr>
        <w:spacing w:after="0" w:line="324" w:lineRule="auto"/>
        <w:ind w:firstLine="680"/>
        <w:rPr>
          <w:noProof/>
          <w:lang w:val="uk-UA"/>
        </w:rPr>
      </w:pPr>
      <w:r>
        <w:rPr>
          <w:noProof/>
          <w:lang w:val="uk-UA"/>
        </w:rPr>
        <w:t xml:space="preserve"> Проаналізувавши роботу </w:t>
      </w:r>
      <w:r w:rsidR="00271A11">
        <w:rPr>
          <w:lang w:val="uk-UA"/>
        </w:rPr>
        <w:t>[6</w:t>
      </w:r>
      <w:r w:rsidRPr="00DF1AB6">
        <w:rPr>
          <w:lang w:val="uk-UA"/>
        </w:rPr>
        <w:t>]</w:t>
      </w:r>
      <w:r>
        <w:rPr>
          <w:lang w:val="uk-UA"/>
        </w:rPr>
        <w:t xml:space="preserve"> бачимо, що</w:t>
      </w:r>
      <w:r>
        <w:rPr>
          <w:noProof/>
          <w:lang w:val="uk-UA"/>
        </w:rPr>
        <w:t xml:space="preserve"> в</w:t>
      </w:r>
      <w:r w:rsidR="00F43EE2" w:rsidRPr="00B05FE4">
        <w:rPr>
          <w:noProof/>
          <w:lang w:val="uk-UA"/>
        </w:rPr>
        <w:t>елику кількість вологи, яка утворюється під час процессу сушіння паперового полотна над Янкі-циліндром необходимо ви</w:t>
      </w:r>
      <w:r w:rsidR="00F43EE2">
        <w:rPr>
          <w:noProof/>
          <w:lang w:val="uk-UA"/>
        </w:rPr>
        <w:t>далити, щоб забезпечити стійку і</w:t>
      </w:r>
      <w:r w:rsidR="00F43EE2" w:rsidRPr="00B05FE4">
        <w:rPr>
          <w:noProof/>
          <w:lang w:val="uk-UA"/>
        </w:rPr>
        <w:t xml:space="preserve"> швидку сушку паперового полотна</w:t>
      </w:r>
      <w:r w:rsidR="00F43EE2">
        <w:rPr>
          <w:noProof/>
          <w:lang w:val="uk-UA"/>
        </w:rPr>
        <w:t>.</w:t>
      </w:r>
      <w:r>
        <w:rPr>
          <w:noProof/>
          <w:lang w:val="uk-UA"/>
        </w:rPr>
        <w:t xml:space="preserve"> Встановлення системи ковпака Янкі-циліндра з використанням подвійної системи пари</w:t>
      </w:r>
      <w:r w:rsidR="00EF2EDE">
        <w:rPr>
          <w:noProof/>
          <w:lang w:val="uk-UA"/>
        </w:rPr>
        <w:t xml:space="preserve"> </w:t>
      </w:r>
      <w:r>
        <w:rPr>
          <w:noProof/>
          <w:lang w:val="uk-UA"/>
        </w:rPr>
        <w:t xml:space="preserve">дозволить пришвидшити процесс сушіння, за допомогою встановлених датчиків температур, а також дозволить зекономити пару. </w:t>
      </w:r>
    </w:p>
    <w:p w:rsidR="0099169D" w:rsidRDefault="0099169D" w:rsidP="0099169D">
      <w:pPr>
        <w:rPr>
          <w:lang w:val="uk-UA" w:eastAsia="ru-RU"/>
        </w:rPr>
      </w:pPr>
      <w:r>
        <w:rPr>
          <w:lang w:val="uk-UA" w:eastAsia="ru-RU"/>
        </w:rPr>
        <w:t>Система</w:t>
      </w:r>
      <w:r w:rsidR="00C43304">
        <w:rPr>
          <w:lang w:val="uk-UA" w:eastAsia="ru-RU"/>
        </w:rPr>
        <w:t xml:space="preserve"> ковпака</w:t>
      </w:r>
      <w:r>
        <w:rPr>
          <w:lang w:val="uk-UA" w:eastAsia="ru-RU"/>
        </w:rPr>
        <w:t xml:space="preserve"> оснащена продувним ящиком, який показаний</w:t>
      </w:r>
      <w:r w:rsidR="00EF2EDE">
        <w:rPr>
          <w:lang w:val="uk-UA" w:eastAsia="ru-RU"/>
        </w:rPr>
        <w:t xml:space="preserve"> на рис. 1.2</w:t>
      </w:r>
      <w:r>
        <w:rPr>
          <w:lang w:val="uk-UA" w:eastAsia="ru-RU"/>
        </w:rPr>
        <w:t>.</w:t>
      </w:r>
    </w:p>
    <w:p w:rsidR="0099169D" w:rsidRDefault="0099169D" w:rsidP="0099169D">
      <w:pPr>
        <w:rPr>
          <w:lang w:val="uk-UA" w:eastAsia="ru-RU"/>
        </w:rPr>
      </w:pPr>
      <w:r>
        <w:rPr>
          <w:noProof/>
          <w:lang w:eastAsia="ru-RU"/>
        </w:rPr>
        <w:drawing>
          <wp:inline distT="0" distB="0" distL="0" distR="0">
            <wp:extent cx="4861560" cy="2956560"/>
            <wp:effectExtent l="19050" t="0" r="0" b="0"/>
            <wp:docPr id="6" name="Рисунок 27" descr="C:\Users\acer\Desktop\ящик в записк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cer\Desktop\ящик в записку.png"/>
                    <pic:cNvPicPr>
                      <a:picLocks noChangeAspect="1" noChangeArrowheads="1"/>
                    </pic:cNvPicPr>
                  </pic:nvPicPr>
                  <pic:blipFill>
                    <a:blip r:embed="rId9" cstate="print"/>
                    <a:srcRect/>
                    <a:stretch>
                      <a:fillRect/>
                    </a:stretch>
                  </pic:blipFill>
                  <pic:spPr bwMode="auto">
                    <a:xfrm>
                      <a:off x="0" y="0"/>
                      <a:ext cx="4861560" cy="2956560"/>
                    </a:xfrm>
                    <a:prstGeom prst="rect">
                      <a:avLst/>
                    </a:prstGeom>
                    <a:noFill/>
                    <a:ln w="9525">
                      <a:noFill/>
                      <a:miter lim="800000"/>
                      <a:headEnd/>
                      <a:tailEnd/>
                    </a:ln>
                  </pic:spPr>
                </pic:pic>
              </a:graphicData>
            </a:graphic>
          </wp:inline>
        </w:drawing>
      </w:r>
    </w:p>
    <w:p w:rsidR="0099169D" w:rsidRDefault="00EF2EDE" w:rsidP="0099169D">
      <w:pPr>
        <w:ind w:firstLine="0"/>
        <w:jc w:val="center"/>
        <w:rPr>
          <w:lang w:val="uk-UA" w:eastAsia="ru-RU"/>
        </w:rPr>
      </w:pPr>
      <w:r>
        <w:rPr>
          <w:lang w:val="uk-UA" w:eastAsia="ru-RU"/>
        </w:rPr>
        <w:t>Рисунок 1.2</w:t>
      </w:r>
      <w:r w:rsidR="0099169D">
        <w:rPr>
          <w:lang w:val="uk-UA" w:eastAsia="ru-RU"/>
        </w:rPr>
        <w:t xml:space="preserve"> </w:t>
      </w:r>
      <w:r w:rsidR="0099169D">
        <w:rPr>
          <w:sz w:val="30"/>
          <w:szCs w:val="30"/>
          <w:lang w:val="uk-UA"/>
        </w:rPr>
        <w:t xml:space="preserve">– </w:t>
      </w:r>
      <w:r w:rsidR="0099169D" w:rsidRPr="00F02E9E">
        <w:rPr>
          <w:lang w:val="uk-UA"/>
        </w:rPr>
        <w:t>Продувний ящик і внутрішній повітропровід</w:t>
      </w:r>
    </w:p>
    <w:p w:rsidR="0099169D" w:rsidRDefault="0099169D" w:rsidP="0099169D">
      <w:pPr>
        <w:ind w:firstLine="0"/>
        <w:rPr>
          <w:lang w:val="uk-UA" w:eastAsia="ru-RU"/>
        </w:rPr>
      </w:pPr>
      <w:r>
        <w:rPr>
          <w:lang w:val="uk-UA" w:eastAsia="ru-RU"/>
        </w:rPr>
        <w:t xml:space="preserve">           </w:t>
      </w:r>
      <w:r w:rsidRPr="008F256A">
        <w:rPr>
          <w:lang w:val="uk-UA" w:eastAsia="ru-RU"/>
        </w:rPr>
        <w:t>Продувний ящик, спеціально розроблений для забезпечення рівномірного розподілу струменя повітря по всій пове</w:t>
      </w:r>
      <w:r>
        <w:rPr>
          <w:lang w:val="uk-UA" w:eastAsia="ru-RU"/>
        </w:rPr>
        <w:t xml:space="preserve">рхні так, щоб висушити </w:t>
      </w:r>
      <w:r>
        <w:rPr>
          <w:lang w:val="uk-UA" w:eastAsia="ru-RU"/>
        </w:rPr>
        <w:lastRenderedPageBreak/>
        <w:t>паперове полотно</w:t>
      </w:r>
      <w:r w:rsidRPr="008F256A">
        <w:rPr>
          <w:lang w:val="uk-UA" w:eastAsia="ru-RU"/>
        </w:rPr>
        <w:t xml:space="preserve">; і так щоб знизити шум, викликаний повітряним струменем, а також забезпечити високий коефіцієнт теплового обміну. </w:t>
      </w:r>
    </w:p>
    <w:p w:rsidR="0099169D" w:rsidRDefault="0099169D" w:rsidP="0099169D">
      <w:pPr>
        <w:rPr>
          <w:lang w:val="uk-UA" w:eastAsia="ru-RU"/>
        </w:rPr>
      </w:pPr>
      <w:r>
        <w:rPr>
          <w:lang w:val="uk-UA" w:eastAsia="ru-RU"/>
        </w:rPr>
        <w:t>Продувний ящик включає</w:t>
      </w:r>
      <w:r w:rsidRPr="008F256A">
        <w:rPr>
          <w:lang w:val="uk-UA" w:eastAsia="ru-RU"/>
        </w:rPr>
        <w:t xml:space="preserve"> в себе певну кількість трубок</w:t>
      </w:r>
      <w:r w:rsidR="00EF2EDE">
        <w:rPr>
          <w:lang w:val="uk-UA" w:eastAsia="ru-RU"/>
        </w:rPr>
        <w:t>, зображено на рис. 1.3</w:t>
      </w:r>
      <w:r>
        <w:rPr>
          <w:lang w:val="uk-UA" w:eastAsia="ru-RU"/>
        </w:rPr>
        <w:t>,</w:t>
      </w:r>
      <w:r w:rsidRPr="008F256A">
        <w:rPr>
          <w:lang w:val="uk-UA" w:eastAsia="ru-RU"/>
        </w:rPr>
        <w:t xml:space="preserve"> для відпрацьованого вологого повітря</w:t>
      </w:r>
      <w:r>
        <w:rPr>
          <w:lang w:val="uk-UA" w:eastAsia="ru-RU"/>
        </w:rPr>
        <w:t>, що</w:t>
      </w:r>
      <w:r w:rsidRPr="008F256A">
        <w:rPr>
          <w:lang w:val="uk-UA" w:eastAsia="ru-RU"/>
        </w:rPr>
        <w:t xml:space="preserve"> виводиться через продувний ящик. </w:t>
      </w:r>
    </w:p>
    <w:p w:rsidR="0099169D" w:rsidRDefault="0099169D" w:rsidP="0099169D">
      <w:pPr>
        <w:rPr>
          <w:lang w:val="uk-UA" w:eastAsia="ru-RU"/>
        </w:rPr>
      </w:pPr>
      <w:r>
        <w:rPr>
          <w:noProof/>
          <w:lang w:eastAsia="ru-RU"/>
        </w:rPr>
        <w:drawing>
          <wp:inline distT="0" distB="0" distL="0" distR="0">
            <wp:extent cx="4438650" cy="2080260"/>
            <wp:effectExtent l="19050" t="0" r="0" b="0"/>
            <wp:docPr id="7" name="Рисунок 28" descr="C:\Users\acer\Desktop\отвори в записк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cer\Desktop\отвори в записку.png"/>
                    <pic:cNvPicPr>
                      <a:picLocks noChangeAspect="1" noChangeArrowheads="1"/>
                    </pic:cNvPicPr>
                  </pic:nvPicPr>
                  <pic:blipFill>
                    <a:blip r:embed="rId10" cstate="print"/>
                    <a:srcRect/>
                    <a:stretch>
                      <a:fillRect/>
                    </a:stretch>
                  </pic:blipFill>
                  <pic:spPr bwMode="auto">
                    <a:xfrm>
                      <a:off x="0" y="0"/>
                      <a:ext cx="4442460" cy="2082046"/>
                    </a:xfrm>
                    <a:prstGeom prst="rect">
                      <a:avLst/>
                    </a:prstGeom>
                    <a:noFill/>
                    <a:ln w="9525">
                      <a:noFill/>
                      <a:miter lim="800000"/>
                      <a:headEnd/>
                      <a:tailEnd/>
                    </a:ln>
                  </pic:spPr>
                </pic:pic>
              </a:graphicData>
            </a:graphic>
          </wp:inline>
        </w:drawing>
      </w:r>
    </w:p>
    <w:p w:rsidR="0099169D" w:rsidRDefault="00EF2EDE" w:rsidP="0099169D">
      <w:pPr>
        <w:rPr>
          <w:lang w:val="uk-UA" w:eastAsia="ru-RU"/>
        </w:rPr>
      </w:pPr>
      <w:r>
        <w:rPr>
          <w:lang w:val="uk-UA" w:eastAsia="ru-RU"/>
        </w:rPr>
        <w:t>Рисунок 1.3</w:t>
      </w:r>
      <w:r w:rsidR="0099169D">
        <w:rPr>
          <w:lang w:val="uk-UA" w:eastAsia="ru-RU"/>
        </w:rPr>
        <w:t xml:space="preserve"> </w:t>
      </w:r>
      <w:r w:rsidR="0099169D">
        <w:rPr>
          <w:sz w:val="30"/>
          <w:szCs w:val="30"/>
          <w:lang w:val="uk-UA"/>
        </w:rPr>
        <w:t xml:space="preserve">– </w:t>
      </w:r>
      <w:r w:rsidR="0099169D" w:rsidRPr="00F02E9E">
        <w:rPr>
          <w:lang w:val="uk-UA"/>
        </w:rPr>
        <w:t>Деталі поверхні продувного ящика над Янкі-циліндром</w:t>
      </w:r>
    </w:p>
    <w:p w:rsidR="0099169D" w:rsidRDefault="0099169D" w:rsidP="0099169D">
      <w:pPr>
        <w:rPr>
          <w:lang w:val="uk-UA" w:eastAsia="ru-RU"/>
        </w:rPr>
      </w:pPr>
      <w:r w:rsidRPr="008F256A">
        <w:rPr>
          <w:lang w:val="uk-UA" w:eastAsia="ru-RU"/>
        </w:rPr>
        <w:t>Розмір і розташування цих трубок визначаються так, щоб запобігти створенню повітряних потоків на рівні паперового полотна, що може викликати той факт, що паперове поло</w:t>
      </w:r>
      <w:r>
        <w:rPr>
          <w:lang w:val="uk-UA" w:eastAsia="ru-RU"/>
        </w:rPr>
        <w:t>тно піднімається з поверхні Янкі-</w:t>
      </w:r>
      <w:r w:rsidRPr="008F256A">
        <w:rPr>
          <w:lang w:val="uk-UA" w:eastAsia="ru-RU"/>
        </w:rPr>
        <w:t>циліндра. Даний факт негативно впливає на продуктивність системи рекуперації і збільшує споживання енергії. Продувний ящик має інспекційні двері на обох його кінцях для полегшення очищення внутр</w:t>
      </w:r>
      <w:r>
        <w:rPr>
          <w:lang w:val="uk-UA" w:eastAsia="ru-RU"/>
        </w:rPr>
        <w:t xml:space="preserve">ішньої поверхні </w:t>
      </w:r>
      <w:r w:rsidRPr="008F256A">
        <w:rPr>
          <w:lang w:val="uk-UA" w:eastAsia="ru-RU"/>
        </w:rPr>
        <w:t>.</w:t>
      </w:r>
    </w:p>
    <w:p w:rsidR="00EF2EDE" w:rsidRDefault="00EF2EDE" w:rsidP="00EF2EDE">
      <w:pPr>
        <w:rPr>
          <w:szCs w:val="20"/>
          <w:lang w:val="uk-UA" w:eastAsia="ru-RU"/>
        </w:rPr>
      </w:pPr>
      <w:r>
        <w:rPr>
          <w:lang w:val="uk-UA" w:eastAsia="ru-RU"/>
        </w:rPr>
        <w:t>Відомо, що на Янкі-циліндрі</w:t>
      </w:r>
      <w:r w:rsidRPr="005851BC">
        <w:rPr>
          <w:szCs w:val="20"/>
          <w:lang w:val="uk-UA" w:eastAsia="ru-RU"/>
        </w:rPr>
        <w:t xml:space="preserve"> встановлено три шабери: знімальний, крепувальний, очисний</w:t>
      </w:r>
      <w:r>
        <w:rPr>
          <w:szCs w:val="20"/>
          <w:lang w:val="uk-UA" w:eastAsia="ru-RU"/>
        </w:rPr>
        <w:t xml:space="preserve">. Після змімання полотна і очищення циліндра утворюється багато пилу, який осідає на папері і створює небезпечні умови праці. Тому дуже актуальною темою є видалення пилу після сушильної частини ПРМ. </w:t>
      </w:r>
    </w:p>
    <w:p w:rsidR="00EF2EDE" w:rsidRDefault="00EF2EDE" w:rsidP="00EF2EDE">
      <w:pPr>
        <w:rPr>
          <w:lang w:val="uk-UA"/>
        </w:rPr>
      </w:pPr>
      <w:r>
        <w:rPr>
          <w:szCs w:val="20"/>
          <w:lang w:val="uk-UA" w:eastAsia="ru-RU"/>
        </w:rPr>
        <w:t xml:space="preserve">У роботі </w:t>
      </w:r>
      <w:r w:rsidR="00E40789">
        <w:rPr>
          <w:lang w:val="uk-UA"/>
        </w:rPr>
        <w:t>[8</w:t>
      </w:r>
      <w:r w:rsidRPr="00DF1AB6">
        <w:rPr>
          <w:lang w:val="uk-UA"/>
        </w:rPr>
        <w:t>]</w:t>
      </w:r>
      <w:r>
        <w:rPr>
          <w:lang w:val="uk-UA"/>
        </w:rPr>
        <w:t xml:space="preserve"> наведена конструкція пиловловлювача (рис. 1.3)</w:t>
      </w:r>
    </w:p>
    <w:p w:rsidR="00EF2EDE" w:rsidRPr="00EF2EDE" w:rsidRDefault="00EF2EDE" w:rsidP="00EF2EDE">
      <w:pPr>
        <w:rPr>
          <w:szCs w:val="20"/>
          <w:lang w:val="uk-UA" w:eastAsia="ru-RU"/>
        </w:rPr>
      </w:pPr>
    </w:p>
    <w:p w:rsidR="0099169D" w:rsidRDefault="0099169D" w:rsidP="00F43EE2">
      <w:pPr>
        <w:spacing w:after="0" w:line="324" w:lineRule="auto"/>
        <w:ind w:firstLine="680"/>
        <w:rPr>
          <w:noProof/>
          <w:lang w:val="uk-UA"/>
        </w:rPr>
      </w:pPr>
    </w:p>
    <w:p w:rsidR="00F43EE2" w:rsidRDefault="00F43EE2" w:rsidP="00DF1AB6">
      <w:pPr>
        <w:spacing w:after="0" w:line="324" w:lineRule="auto"/>
        <w:ind w:firstLine="680"/>
        <w:rPr>
          <w:b/>
          <w:lang w:val="uk-UA"/>
        </w:rPr>
      </w:pPr>
    </w:p>
    <w:p w:rsidR="00F43EE2" w:rsidRDefault="00F43EE2" w:rsidP="00DF1AB6">
      <w:pPr>
        <w:spacing w:after="0" w:line="324" w:lineRule="auto"/>
        <w:ind w:firstLine="680"/>
        <w:rPr>
          <w:b/>
          <w:lang w:val="uk-UA"/>
        </w:rPr>
      </w:pPr>
    </w:p>
    <w:p w:rsidR="00EF2EDE" w:rsidRPr="00EF2EDE" w:rsidRDefault="00C43304" w:rsidP="00EF2EDE">
      <w:pPr>
        <w:spacing w:after="0"/>
        <w:rPr>
          <w:lang w:val="uk-UA" w:eastAsia="ru-RU"/>
        </w:rPr>
      </w:pPr>
      <w:r>
        <w:rPr>
          <w:noProof/>
          <w:lang w:eastAsia="ru-RU"/>
        </w:rPr>
        <w:lastRenderedPageBreak/>
        <w:drawing>
          <wp:inline distT="0" distB="0" distL="0" distR="0">
            <wp:extent cx="4278630" cy="2134508"/>
            <wp:effectExtent l="19050" t="0" r="7620" b="0"/>
            <wp:docPr id="62" name="Рисунок 62" descr="C:\Users\acer\Desktop\рисунки в записку\пилеуло в записку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acer\Desktop\рисунки в записку\пилеуло в записку1.png"/>
                    <pic:cNvPicPr>
                      <a:picLocks noChangeAspect="1" noChangeArrowheads="1"/>
                    </pic:cNvPicPr>
                  </pic:nvPicPr>
                  <pic:blipFill>
                    <a:blip r:embed="rId11" cstate="print"/>
                    <a:srcRect/>
                    <a:stretch>
                      <a:fillRect/>
                    </a:stretch>
                  </pic:blipFill>
                  <pic:spPr bwMode="auto">
                    <a:xfrm>
                      <a:off x="0" y="0"/>
                      <a:ext cx="4278630" cy="2134508"/>
                    </a:xfrm>
                    <a:prstGeom prst="rect">
                      <a:avLst/>
                    </a:prstGeom>
                    <a:noFill/>
                    <a:ln w="9525">
                      <a:noFill/>
                      <a:miter lim="800000"/>
                      <a:headEnd/>
                      <a:tailEnd/>
                    </a:ln>
                  </pic:spPr>
                </pic:pic>
              </a:graphicData>
            </a:graphic>
          </wp:inline>
        </w:drawing>
      </w:r>
    </w:p>
    <w:p w:rsidR="00EF2EDE" w:rsidRDefault="00EF2EDE" w:rsidP="00C43304">
      <w:pPr>
        <w:spacing w:after="0"/>
        <w:jc w:val="center"/>
        <w:rPr>
          <w:sz w:val="30"/>
          <w:szCs w:val="30"/>
          <w:lang w:val="uk-UA"/>
        </w:rPr>
      </w:pPr>
      <w:r>
        <w:rPr>
          <w:lang w:val="uk-UA" w:eastAsia="ru-RU"/>
        </w:rPr>
        <w:t xml:space="preserve">Рисунок 1.3 </w:t>
      </w:r>
      <w:r w:rsidRPr="00282B66">
        <w:rPr>
          <w:sz w:val="30"/>
          <w:szCs w:val="30"/>
          <w:lang w:val="uk-UA"/>
        </w:rPr>
        <w:t>–</w:t>
      </w:r>
      <w:r w:rsidRPr="00282B66">
        <w:rPr>
          <w:lang w:val="uk-UA"/>
        </w:rPr>
        <w:t xml:space="preserve"> Пиловловлювач</w:t>
      </w:r>
    </w:p>
    <w:p w:rsidR="00EF2EDE" w:rsidRDefault="00EF2EDE" w:rsidP="00EF2EDE">
      <w:pPr>
        <w:spacing w:after="0"/>
        <w:jc w:val="left"/>
        <w:rPr>
          <w:lang w:val="uk-UA"/>
        </w:rPr>
      </w:pPr>
    </w:p>
    <w:p w:rsidR="00C43304" w:rsidRDefault="00C43304" w:rsidP="00C43304">
      <w:pPr>
        <w:spacing w:after="0" w:line="324" w:lineRule="auto"/>
        <w:ind w:firstLine="0"/>
        <w:rPr>
          <w:b/>
          <w:lang w:val="uk-UA"/>
        </w:rPr>
      </w:pPr>
    </w:p>
    <w:p w:rsidR="00190313" w:rsidRDefault="00C43304" w:rsidP="00C43304">
      <w:pPr>
        <w:spacing w:after="0" w:line="324" w:lineRule="auto"/>
        <w:ind w:firstLine="0"/>
        <w:rPr>
          <w:b/>
          <w:lang w:val="uk-UA" w:eastAsia="ru-RU"/>
        </w:rPr>
      </w:pPr>
      <w:r>
        <w:rPr>
          <w:b/>
          <w:lang w:val="uk-UA"/>
        </w:rPr>
        <w:t xml:space="preserve">       </w:t>
      </w:r>
      <w:r w:rsidR="00C67346">
        <w:rPr>
          <w:b/>
          <w:lang w:val="uk-UA"/>
        </w:rPr>
        <w:t xml:space="preserve">  </w:t>
      </w:r>
      <w:r>
        <w:rPr>
          <w:b/>
          <w:lang w:val="uk-UA"/>
        </w:rPr>
        <w:t xml:space="preserve"> </w:t>
      </w:r>
      <w:r w:rsidR="00190313">
        <w:rPr>
          <w:b/>
          <w:lang w:val="uk-UA"/>
        </w:rPr>
        <w:t>1.3</w:t>
      </w:r>
      <w:r w:rsidR="00190313" w:rsidRPr="00190313">
        <w:rPr>
          <w:b/>
          <w:lang w:val="uk-UA"/>
        </w:rPr>
        <w:t xml:space="preserve"> </w:t>
      </w:r>
      <w:r w:rsidR="00190313" w:rsidRPr="00190313">
        <w:rPr>
          <w:b/>
          <w:lang w:val="uk-UA" w:eastAsia="ru-RU"/>
        </w:rPr>
        <w:t>Іноваційні рішення для удосконалення виробництва паперу санітарно-гігієнічного призначення</w:t>
      </w:r>
    </w:p>
    <w:p w:rsidR="00163019" w:rsidRDefault="00C67346" w:rsidP="00C67346">
      <w:pPr>
        <w:pStyle w:val="afb"/>
        <w:shd w:val="clear" w:color="auto" w:fill="FFFFFF"/>
        <w:spacing w:before="0" w:beforeAutospacing="0" w:after="0" w:afterAutospacing="0" w:line="360" w:lineRule="auto"/>
        <w:ind w:firstLine="0"/>
        <w:rPr>
          <w:lang w:val="uk-UA"/>
        </w:rPr>
      </w:pPr>
      <w:r>
        <w:rPr>
          <w:lang w:val="uk-UA"/>
        </w:rPr>
        <w:t xml:space="preserve">            </w:t>
      </w:r>
      <w:r w:rsidR="00163019" w:rsidRPr="007F14D5">
        <w:rPr>
          <w:lang w:val="uk-UA"/>
        </w:rPr>
        <w:t>В ход</w:t>
      </w:r>
      <w:r w:rsidR="00163019">
        <w:rPr>
          <w:lang w:val="uk-UA"/>
        </w:rPr>
        <w:t>і інноваційних пошуків було проаналізовано ряд к</w:t>
      </w:r>
      <w:r w:rsidR="00267C0B">
        <w:rPr>
          <w:lang w:val="uk-UA"/>
        </w:rPr>
        <w:t>онструкцій сушильних</w:t>
      </w:r>
      <w:r w:rsidR="00163019">
        <w:rPr>
          <w:lang w:val="uk-UA"/>
        </w:rPr>
        <w:t xml:space="preserve"> частин папероробної машини, розглянуто </w:t>
      </w:r>
      <w:r w:rsidR="00EC4934">
        <w:rPr>
          <w:lang w:val="uk-UA"/>
        </w:rPr>
        <w:t xml:space="preserve">шляхи покращення виробництва паперу санітарно-гігієнічного призначення, </w:t>
      </w:r>
      <w:r w:rsidR="00163019">
        <w:rPr>
          <w:lang w:val="uk-UA"/>
        </w:rPr>
        <w:t xml:space="preserve">їх переваги, недоліки та особливості їх використання. </w:t>
      </w:r>
    </w:p>
    <w:p w:rsidR="00163019" w:rsidRDefault="00163019" w:rsidP="00163019">
      <w:pPr>
        <w:spacing w:after="0"/>
        <w:ind w:firstLine="567"/>
        <w:rPr>
          <w:lang w:val="uk-UA"/>
        </w:rPr>
      </w:pPr>
      <w:r>
        <w:rPr>
          <w:lang w:val="uk-UA"/>
        </w:rPr>
        <w:t xml:space="preserve"> В результаті аналізу та патентного пошуку було </w:t>
      </w:r>
      <w:r w:rsidR="00F43EE2">
        <w:rPr>
          <w:lang w:val="uk-UA"/>
        </w:rPr>
        <w:t>прий</w:t>
      </w:r>
      <w:r>
        <w:rPr>
          <w:lang w:val="uk-UA"/>
        </w:rPr>
        <w:t>нято такі інноваційні рішення:</w:t>
      </w:r>
    </w:p>
    <w:p w:rsidR="00190313" w:rsidRDefault="00C43304" w:rsidP="0056633E">
      <w:pPr>
        <w:pStyle w:val="a3"/>
        <w:numPr>
          <w:ilvl w:val="0"/>
          <w:numId w:val="14"/>
        </w:numPr>
        <w:spacing w:after="0" w:line="324" w:lineRule="auto"/>
        <w:rPr>
          <w:rFonts w:ascii="Times New Roman" w:hAnsi="Times New Roman" w:cs="Times New Roman"/>
          <w:sz w:val="28"/>
          <w:szCs w:val="28"/>
        </w:rPr>
      </w:pPr>
      <w:r w:rsidRPr="00C43304">
        <w:rPr>
          <w:rFonts w:ascii="Times New Roman" w:hAnsi="Times New Roman" w:cs="Times New Roman"/>
          <w:sz w:val="28"/>
          <w:szCs w:val="28"/>
        </w:rPr>
        <w:t>Встановлення системи ковпака Янкі-циліндра з використанням подвійної системи пари</w:t>
      </w:r>
      <w:r w:rsidR="00EC4934">
        <w:rPr>
          <w:rFonts w:ascii="Times New Roman" w:hAnsi="Times New Roman" w:cs="Times New Roman"/>
          <w:sz w:val="28"/>
          <w:szCs w:val="28"/>
        </w:rPr>
        <w:t>.</w:t>
      </w:r>
    </w:p>
    <w:p w:rsidR="00EC4934" w:rsidRDefault="00EC4934" w:rsidP="00EC4934">
      <w:pPr>
        <w:rPr>
          <w:lang w:val="uk-UA" w:eastAsia="ru-RU"/>
        </w:rPr>
      </w:pPr>
      <w:r w:rsidRPr="00F02E9E">
        <w:rPr>
          <w:lang w:val="uk-UA" w:eastAsia="ru-RU"/>
        </w:rPr>
        <w:t>Ковпак оснащений датчика</w:t>
      </w:r>
      <w:r>
        <w:rPr>
          <w:lang w:val="uk-UA" w:eastAsia="ru-RU"/>
        </w:rPr>
        <w:t>ми температури, за допомогою яких можна  підвищувати температуру, що значно пришвидшує процес сушіння і тим самим збільшує продуктивність ПРМ.</w:t>
      </w:r>
    </w:p>
    <w:p w:rsidR="00EC4934" w:rsidRDefault="00EC4934" w:rsidP="00EC4934">
      <w:pPr>
        <w:rPr>
          <w:lang w:val="uk-UA" w:eastAsia="ru-RU"/>
        </w:rPr>
      </w:pPr>
      <w:r>
        <w:rPr>
          <w:lang w:val="uk-UA" w:eastAsia="ru-RU"/>
        </w:rPr>
        <w:t>З</w:t>
      </w:r>
      <w:r w:rsidRPr="000418FE">
        <w:rPr>
          <w:lang w:val="uk-UA" w:eastAsia="ru-RU"/>
        </w:rPr>
        <w:t xml:space="preserve">авдяки даному ковпаку і підтриманню </w:t>
      </w:r>
      <w:r>
        <w:rPr>
          <w:lang w:val="uk-UA" w:eastAsia="ru-RU"/>
        </w:rPr>
        <w:t>температури на рівні 160</w:t>
      </w:r>
      <w:r w:rsidRPr="000418FE">
        <w:rPr>
          <w:vertAlign w:val="superscript"/>
          <w:lang w:eastAsia="ru-RU"/>
        </w:rPr>
        <w:t>о</w:t>
      </w:r>
      <w:r w:rsidRPr="000418FE">
        <w:rPr>
          <w:lang w:eastAsia="ru-RU"/>
        </w:rPr>
        <w:t>С</w:t>
      </w:r>
      <w:r>
        <w:rPr>
          <w:lang w:val="uk-UA" w:eastAsia="ru-RU"/>
        </w:rPr>
        <w:t xml:space="preserve"> </w:t>
      </w:r>
      <w:r w:rsidRPr="000418FE">
        <w:rPr>
          <w:lang w:val="uk-UA" w:eastAsia="ru-RU"/>
        </w:rPr>
        <w:t xml:space="preserve"> не утвор</w:t>
      </w:r>
      <w:r>
        <w:rPr>
          <w:lang w:val="uk-UA" w:eastAsia="ru-RU"/>
        </w:rPr>
        <w:t>юється паровго туману над папером і</w:t>
      </w:r>
      <w:r w:rsidRPr="000418FE">
        <w:rPr>
          <w:lang w:val="uk-UA" w:eastAsia="ru-RU"/>
        </w:rPr>
        <w:t xml:space="preserve"> краще </w:t>
      </w:r>
      <w:r>
        <w:rPr>
          <w:lang w:val="uk-UA" w:eastAsia="ru-RU"/>
        </w:rPr>
        <w:t>проходить процес сушіння.</w:t>
      </w:r>
    </w:p>
    <w:p w:rsidR="00A5078B" w:rsidRDefault="00EC4934" w:rsidP="00EC4934">
      <w:pPr>
        <w:rPr>
          <w:lang w:val="uk-UA" w:eastAsia="ru-RU"/>
        </w:rPr>
      </w:pPr>
      <w:r>
        <w:rPr>
          <w:lang w:val="uk-UA" w:eastAsia="ru-RU"/>
        </w:rPr>
        <w:t>З</w:t>
      </w:r>
      <w:r w:rsidRPr="000418FE">
        <w:rPr>
          <w:lang w:val="uk-UA" w:eastAsia="ru-RU"/>
        </w:rPr>
        <w:t>авдяки підгріванню в кало</w:t>
      </w:r>
      <w:r>
        <w:rPr>
          <w:lang w:val="uk-UA" w:eastAsia="ru-RU"/>
        </w:rPr>
        <w:t>риферах ми економимо теплоносій, тобто газ який подає</w:t>
      </w:r>
      <w:r w:rsidRPr="000418FE">
        <w:rPr>
          <w:lang w:val="uk-UA" w:eastAsia="ru-RU"/>
        </w:rPr>
        <w:t>ться в заг</w:t>
      </w:r>
      <w:r>
        <w:rPr>
          <w:lang w:val="uk-UA" w:eastAsia="ru-RU"/>
        </w:rPr>
        <w:t>альну систему нагрі</w:t>
      </w:r>
      <w:r w:rsidRPr="000418FE">
        <w:rPr>
          <w:lang w:val="uk-UA" w:eastAsia="ru-RU"/>
        </w:rPr>
        <w:t>вання</w:t>
      </w:r>
      <w:r>
        <w:rPr>
          <w:lang w:val="uk-UA" w:eastAsia="ru-RU"/>
        </w:rPr>
        <w:t>.</w:t>
      </w:r>
    </w:p>
    <w:p w:rsidR="00EC4934" w:rsidRPr="00A5078B" w:rsidRDefault="00EC4934" w:rsidP="00A5078B">
      <w:pPr>
        <w:rPr>
          <w:lang w:val="uk-UA" w:eastAsia="ru-RU"/>
        </w:rPr>
      </w:pPr>
    </w:p>
    <w:p w:rsidR="00EC4934" w:rsidRPr="00EC4934" w:rsidRDefault="00EC4934" w:rsidP="00EC4934">
      <w:pPr>
        <w:rPr>
          <w:lang w:val="uk-UA" w:eastAsia="ru-RU"/>
        </w:rPr>
      </w:pPr>
      <w:r>
        <w:rPr>
          <w:lang w:val="uk-UA" w:eastAsia="ru-RU"/>
        </w:rPr>
        <w:lastRenderedPageBreak/>
        <w:t xml:space="preserve">Економія пари відбувається завдяки передачі відпрацьованої пари з «мокрої» частини ковпака на підігрівання у блок рекуперації і подачі її у ковпак  </w:t>
      </w:r>
      <w:r w:rsidRPr="000418FE">
        <w:rPr>
          <w:noProof/>
          <w:lang w:val="uk-UA"/>
        </w:rPr>
        <w:t>«сухої»</w:t>
      </w:r>
      <w:r w:rsidRPr="00A54921">
        <w:rPr>
          <w:b/>
          <w:noProof/>
          <w:lang w:val="uk-UA"/>
        </w:rPr>
        <w:t xml:space="preserve"> </w:t>
      </w:r>
      <w:r>
        <w:rPr>
          <w:lang w:val="uk-UA" w:eastAsia="ru-RU"/>
        </w:rPr>
        <w:t>частини.</w:t>
      </w:r>
    </w:p>
    <w:p w:rsidR="00C43304" w:rsidRDefault="00C43304" w:rsidP="0056633E">
      <w:pPr>
        <w:pStyle w:val="a3"/>
        <w:numPr>
          <w:ilvl w:val="0"/>
          <w:numId w:val="14"/>
        </w:numPr>
        <w:spacing w:after="0" w:line="324" w:lineRule="auto"/>
        <w:rPr>
          <w:rFonts w:ascii="Times New Roman" w:hAnsi="Times New Roman" w:cs="Times New Roman"/>
          <w:sz w:val="28"/>
          <w:szCs w:val="28"/>
        </w:rPr>
      </w:pPr>
      <w:r w:rsidRPr="00C43304">
        <w:rPr>
          <w:rFonts w:ascii="Times New Roman" w:hAnsi="Times New Roman" w:cs="Times New Roman"/>
          <w:sz w:val="28"/>
          <w:szCs w:val="28"/>
        </w:rPr>
        <w:t>Встановлення системи пиловловлювання</w:t>
      </w:r>
      <w:r w:rsidR="00EC4934">
        <w:rPr>
          <w:rFonts w:ascii="Times New Roman" w:hAnsi="Times New Roman" w:cs="Times New Roman"/>
          <w:sz w:val="28"/>
          <w:szCs w:val="28"/>
        </w:rPr>
        <w:t>.</w:t>
      </w:r>
    </w:p>
    <w:p w:rsidR="00CF2172" w:rsidRDefault="00CF2172" w:rsidP="00CF2172">
      <w:pPr>
        <w:spacing w:after="0" w:line="324" w:lineRule="auto"/>
        <w:rPr>
          <w:lang w:val="uk-UA"/>
        </w:rPr>
      </w:pPr>
      <w:r>
        <w:rPr>
          <w:lang w:val="uk-UA"/>
        </w:rPr>
        <w:t>Завдяки встановленню пиловловлювача забезпечується максимальне очищеня полотна паперу від утвореного в процесі виробництва пилу.</w:t>
      </w:r>
    </w:p>
    <w:p w:rsidR="00CF2172" w:rsidRPr="00CF2172" w:rsidRDefault="00CF2172" w:rsidP="00CF2172">
      <w:pPr>
        <w:spacing w:after="0" w:line="324" w:lineRule="auto"/>
        <w:rPr>
          <w:lang w:val="uk-UA"/>
        </w:rPr>
      </w:pPr>
      <w:r>
        <w:rPr>
          <w:lang w:val="uk-UA"/>
        </w:rPr>
        <w:t>Зібраний пил приймається цим збираючим пристроєм, при цьому забезпечує</w:t>
      </w:r>
      <w:r w:rsidRPr="00CF2172">
        <w:rPr>
          <w:lang w:val="uk-UA"/>
        </w:rPr>
        <w:t>ться висока ефективність і екологічність виробництва.</w:t>
      </w:r>
    </w:p>
    <w:p w:rsidR="00EC4934" w:rsidRPr="00A23414" w:rsidRDefault="00A5078B" w:rsidP="00EC4934">
      <w:pPr>
        <w:spacing w:after="0"/>
        <w:jc w:val="left"/>
        <w:rPr>
          <w:lang w:val="uk-UA" w:eastAsia="ru-RU"/>
        </w:rPr>
      </w:pPr>
      <w:r>
        <w:rPr>
          <w:lang w:val="uk-UA"/>
        </w:rPr>
        <w:t>Система встановлюється</w:t>
      </w:r>
      <w:r w:rsidR="00EC4934" w:rsidRPr="00282B66">
        <w:rPr>
          <w:lang w:val="uk-UA"/>
        </w:rPr>
        <w:t xml:space="preserve"> для забезпечення сприятливих та менш небезпечних умов праці</w:t>
      </w:r>
      <w:r w:rsidR="00EC4934">
        <w:rPr>
          <w:lang w:val="uk-UA"/>
        </w:rPr>
        <w:t>.</w:t>
      </w:r>
    </w:p>
    <w:p w:rsidR="00EC4934" w:rsidRPr="00C43304" w:rsidRDefault="00EC4934" w:rsidP="00EC4934">
      <w:pPr>
        <w:pStyle w:val="a3"/>
        <w:spacing w:after="0" w:line="324" w:lineRule="auto"/>
        <w:ind w:left="1069" w:firstLine="0"/>
        <w:rPr>
          <w:rFonts w:ascii="Times New Roman" w:hAnsi="Times New Roman" w:cs="Times New Roman"/>
          <w:sz w:val="28"/>
          <w:szCs w:val="28"/>
        </w:rPr>
      </w:pPr>
    </w:p>
    <w:p w:rsidR="00EE1304" w:rsidRPr="0028600C" w:rsidRDefault="00EE1304" w:rsidP="00260DF1">
      <w:pPr>
        <w:pStyle w:val="1"/>
        <w:keepNext w:val="0"/>
        <w:keepLines w:val="0"/>
        <w:pageBreakBefore/>
        <w:widowControl w:val="0"/>
        <w:spacing w:before="0"/>
      </w:pPr>
      <w:r w:rsidRPr="0028600C">
        <w:lastRenderedPageBreak/>
        <w:t xml:space="preserve">2 </w:t>
      </w:r>
      <w:r w:rsidR="00DE73CB" w:rsidRPr="0028600C">
        <w:t>ТЕХНОЛОГІЧНА ЧАСТИНА</w:t>
      </w:r>
      <w:bookmarkEnd w:id="3"/>
    </w:p>
    <w:p w:rsidR="00EE1304" w:rsidRPr="00DE73CB" w:rsidRDefault="00EE1304" w:rsidP="008E1ADC">
      <w:pPr>
        <w:pStyle w:val="a3"/>
        <w:tabs>
          <w:tab w:val="left" w:pos="1134"/>
        </w:tabs>
        <w:spacing w:after="0"/>
        <w:ind w:left="0" w:firstLine="680"/>
        <w:jc w:val="center"/>
        <w:rPr>
          <w:rFonts w:ascii="Times New Roman" w:hAnsi="Times New Roman"/>
          <w:b/>
          <w:sz w:val="12"/>
          <w:szCs w:val="28"/>
        </w:rPr>
      </w:pPr>
    </w:p>
    <w:p w:rsidR="000D1234" w:rsidRPr="00C81865" w:rsidRDefault="00B05FE4" w:rsidP="000D1234">
      <w:pPr>
        <w:spacing w:after="0"/>
        <w:rPr>
          <w:b/>
        </w:rPr>
      </w:pPr>
      <w:bookmarkStart w:id="4" w:name="_Toc532138844"/>
      <w:r>
        <w:rPr>
          <w:b/>
        </w:rPr>
        <w:t xml:space="preserve">2.1 </w:t>
      </w:r>
      <w:r>
        <w:rPr>
          <w:b/>
          <w:lang w:val="uk-UA"/>
        </w:rPr>
        <w:t>Вимоги до сировини та готової продукції</w:t>
      </w:r>
      <w:r w:rsidR="000D1234" w:rsidRPr="00C81865">
        <w:rPr>
          <w:b/>
        </w:rPr>
        <w:t xml:space="preserve"> </w:t>
      </w:r>
    </w:p>
    <w:p w:rsidR="000D1234" w:rsidRDefault="00C67346" w:rsidP="00C67346">
      <w:pPr>
        <w:spacing w:after="0"/>
        <w:ind w:firstLine="0"/>
      </w:pPr>
      <w:r>
        <w:rPr>
          <w:lang w:val="uk-UA"/>
        </w:rPr>
        <w:t xml:space="preserve">          </w:t>
      </w:r>
      <w:r w:rsidR="000D1234" w:rsidRPr="00C81865">
        <w:t>Папір</w:t>
      </w:r>
      <w:r w:rsidR="00B05FE4">
        <w:rPr>
          <w:lang w:val="uk-UA"/>
        </w:rPr>
        <w:t>-основа</w:t>
      </w:r>
      <w:r w:rsidR="000D1234" w:rsidRPr="00C81865">
        <w:t xml:space="preserve"> для </w:t>
      </w:r>
      <w:r w:rsidR="000D1234">
        <w:t>серветок</w:t>
      </w:r>
      <w:r w:rsidR="00B05FE4">
        <w:t xml:space="preserve">  виготовля</w:t>
      </w:r>
      <w:r w:rsidR="00B05FE4">
        <w:rPr>
          <w:lang w:val="uk-UA"/>
        </w:rPr>
        <w:t>єть</w:t>
      </w:r>
      <w:r w:rsidR="000D1234" w:rsidRPr="00C81865">
        <w:t>ся згідно з  ДСТУ 8399 «Папі</w:t>
      </w:r>
      <w:proofErr w:type="gramStart"/>
      <w:r w:rsidR="000D1234" w:rsidRPr="00C81865">
        <w:t>р</w:t>
      </w:r>
      <w:proofErr w:type="gramEnd"/>
      <w:r w:rsidR="000D1234" w:rsidRPr="00C81865">
        <w:t xml:space="preserve"> для виробів санітарно-гігієнічної призначеності», показники якості наведено в таблиці 2.1</w:t>
      </w:r>
    </w:p>
    <w:p w:rsidR="000D1234" w:rsidRDefault="000D1234" w:rsidP="000D1234">
      <w:r>
        <w:t>Таблиця 2.1</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26"/>
        <w:gridCol w:w="396"/>
        <w:gridCol w:w="171"/>
        <w:gridCol w:w="489"/>
        <w:gridCol w:w="674"/>
        <w:gridCol w:w="525"/>
        <w:gridCol w:w="183"/>
        <w:gridCol w:w="567"/>
        <w:gridCol w:w="271"/>
        <w:gridCol w:w="438"/>
        <w:gridCol w:w="709"/>
        <w:gridCol w:w="709"/>
        <w:gridCol w:w="708"/>
        <w:gridCol w:w="567"/>
        <w:gridCol w:w="567"/>
        <w:gridCol w:w="567"/>
        <w:gridCol w:w="851"/>
      </w:tblGrid>
      <w:tr w:rsidR="00B6169C" w:rsidRPr="00B6169C" w:rsidTr="007367D3">
        <w:trPr>
          <w:trHeight w:val="301"/>
        </w:trPr>
        <w:tc>
          <w:tcPr>
            <w:tcW w:w="1526" w:type="dxa"/>
            <w:vMerge w:val="restart"/>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Назва показника</w:t>
            </w:r>
          </w:p>
        </w:tc>
        <w:tc>
          <w:tcPr>
            <w:tcW w:w="7541" w:type="dxa"/>
            <w:gridSpan w:val="15"/>
          </w:tcPr>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t>Норма для паперу марок</w:t>
            </w:r>
          </w:p>
        </w:tc>
        <w:tc>
          <w:tcPr>
            <w:tcW w:w="851"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Метод випробування</w:t>
            </w:r>
          </w:p>
        </w:tc>
      </w:tr>
      <w:tr w:rsidR="00B6169C" w:rsidRPr="00B6169C" w:rsidTr="00E40789">
        <w:trPr>
          <w:trHeight w:val="337"/>
        </w:trPr>
        <w:tc>
          <w:tcPr>
            <w:tcW w:w="1526" w:type="dxa"/>
            <w:vMerge/>
          </w:tcPr>
          <w:p w:rsidR="00B6169C" w:rsidRPr="00B6169C" w:rsidRDefault="00B6169C" w:rsidP="00B6169C">
            <w:pPr>
              <w:spacing w:after="0" w:line="276" w:lineRule="auto"/>
              <w:ind w:firstLine="0"/>
              <w:jc w:val="left"/>
              <w:rPr>
                <w:sz w:val="20"/>
                <w:szCs w:val="20"/>
                <w:lang w:val="uk-UA" w:eastAsia="ru-RU"/>
              </w:rPr>
            </w:pPr>
          </w:p>
        </w:tc>
        <w:tc>
          <w:tcPr>
            <w:tcW w:w="567" w:type="dxa"/>
            <w:gridSpan w:val="2"/>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СГ-15</w:t>
            </w:r>
          </w:p>
        </w:tc>
        <w:tc>
          <w:tcPr>
            <w:tcW w:w="489"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СГ-16</w:t>
            </w:r>
          </w:p>
        </w:tc>
        <w:tc>
          <w:tcPr>
            <w:tcW w:w="674"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СГ-17</w:t>
            </w:r>
          </w:p>
        </w:tc>
        <w:tc>
          <w:tcPr>
            <w:tcW w:w="708" w:type="dxa"/>
            <w:gridSpan w:val="2"/>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СГ-18</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СГ-19</w:t>
            </w:r>
          </w:p>
        </w:tc>
        <w:tc>
          <w:tcPr>
            <w:tcW w:w="709" w:type="dxa"/>
            <w:gridSpan w:val="2"/>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СГ-20</w:t>
            </w:r>
          </w:p>
        </w:tc>
        <w:tc>
          <w:tcPr>
            <w:tcW w:w="709"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СГ-22</w:t>
            </w:r>
          </w:p>
        </w:tc>
        <w:tc>
          <w:tcPr>
            <w:tcW w:w="709"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СГ-24</w:t>
            </w:r>
          </w:p>
        </w:tc>
        <w:tc>
          <w:tcPr>
            <w:tcW w:w="708"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СГ-29</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СГ-35</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СГ-40</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СГ-45</w:t>
            </w:r>
          </w:p>
        </w:tc>
        <w:tc>
          <w:tcPr>
            <w:tcW w:w="851" w:type="dxa"/>
            <w:vMerge w:val="restart"/>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Згідно з ДСТУ 2297</w:t>
            </w:r>
          </w:p>
        </w:tc>
      </w:tr>
      <w:tr w:rsidR="00B6169C" w:rsidRPr="00B6169C" w:rsidTr="00E40789">
        <w:trPr>
          <w:trHeight w:val="920"/>
        </w:trPr>
        <w:tc>
          <w:tcPr>
            <w:tcW w:w="1526"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1.Маса паперу площею 1 м</w:t>
            </w:r>
            <w:r w:rsidRPr="00B6169C">
              <w:rPr>
                <w:sz w:val="20"/>
                <w:szCs w:val="20"/>
                <w:vertAlign w:val="superscript"/>
                <w:lang w:val="uk-UA" w:eastAsia="ru-RU"/>
              </w:rPr>
              <w:t>2</w:t>
            </w:r>
            <w:r w:rsidRPr="00B6169C">
              <w:rPr>
                <w:sz w:val="20"/>
                <w:szCs w:val="20"/>
                <w:lang w:val="uk-UA" w:eastAsia="ru-RU"/>
              </w:rPr>
              <w:t xml:space="preserve">, г        </w:t>
            </w:r>
          </w:p>
        </w:tc>
        <w:tc>
          <w:tcPr>
            <w:tcW w:w="567" w:type="dxa"/>
            <w:gridSpan w:val="2"/>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15</w:t>
            </w:r>
            <w:r w:rsidRPr="00B6169C">
              <w:rPr>
                <w:sz w:val="20"/>
                <w:szCs w:val="20"/>
                <w:u w:val="single"/>
                <w:lang w:val="uk-UA" w:eastAsia="ru-RU"/>
              </w:rPr>
              <w:t>+</w:t>
            </w:r>
            <w:r w:rsidRPr="00B6169C">
              <w:rPr>
                <w:sz w:val="20"/>
                <w:szCs w:val="20"/>
                <w:lang w:val="uk-UA" w:eastAsia="ru-RU"/>
              </w:rPr>
              <w:t>1</w:t>
            </w:r>
          </w:p>
        </w:tc>
        <w:tc>
          <w:tcPr>
            <w:tcW w:w="489"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16</w:t>
            </w:r>
            <w:r w:rsidRPr="00B6169C">
              <w:rPr>
                <w:sz w:val="20"/>
                <w:szCs w:val="20"/>
                <w:u w:val="single"/>
                <w:lang w:val="uk-UA" w:eastAsia="ru-RU"/>
              </w:rPr>
              <w:t>+</w:t>
            </w:r>
            <w:r w:rsidRPr="00B6169C">
              <w:rPr>
                <w:sz w:val="20"/>
                <w:szCs w:val="20"/>
                <w:lang w:val="uk-UA" w:eastAsia="ru-RU"/>
              </w:rPr>
              <w:t>1</w:t>
            </w:r>
          </w:p>
        </w:tc>
        <w:tc>
          <w:tcPr>
            <w:tcW w:w="674"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17</w:t>
            </w:r>
            <w:r w:rsidRPr="00B6169C">
              <w:rPr>
                <w:sz w:val="20"/>
                <w:szCs w:val="20"/>
                <w:u w:val="single"/>
                <w:lang w:val="uk-UA" w:eastAsia="ru-RU"/>
              </w:rPr>
              <w:t>+</w:t>
            </w:r>
            <w:r w:rsidRPr="00B6169C">
              <w:rPr>
                <w:sz w:val="20"/>
                <w:szCs w:val="20"/>
                <w:lang w:val="uk-UA" w:eastAsia="ru-RU"/>
              </w:rPr>
              <w:t>1</w:t>
            </w:r>
          </w:p>
        </w:tc>
        <w:tc>
          <w:tcPr>
            <w:tcW w:w="708" w:type="dxa"/>
            <w:gridSpan w:val="2"/>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18</w:t>
            </w:r>
            <w:r w:rsidRPr="00B6169C">
              <w:rPr>
                <w:sz w:val="20"/>
                <w:szCs w:val="20"/>
                <w:u w:val="single"/>
                <w:lang w:val="uk-UA" w:eastAsia="ru-RU"/>
              </w:rPr>
              <w:t>+</w:t>
            </w:r>
            <w:r w:rsidRPr="00B6169C">
              <w:rPr>
                <w:sz w:val="20"/>
                <w:szCs w:val="20"/>
                <w:lang w:val="uk-UA" w:eastAsia="ru-RU"/>
              </w:rPr>
              <w:t>1</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19</w:t>
            </w:r>
            <w:r w:rsidRPr="00B6169C">
              <w:rPr>
                <w:sz w:val="20"/>
                <w:szCs w:val="20"/>
                <w:u w:val="single"/>
                <w:lang w:val="uk-UA" w:eastAsia="ru-RU"/>
              </w:rPr>
              <w:t xml:space="preserve">+ </w:t>
            </w:r>
            <w:r w:rsidRPr="00B6169C">
              <w:rPr>
                <w:sz w:val="20"/>
                <w:szCs w:val="20"/>
                <w:lang w:val="uk-UA" w:eastAsia="ru-RU"/>
              </w:rPr>
              <w:t>1</w:t>
            </w:r>
          </w:p>
        </w:tc>
        <w:tc>
          <w:tcPr>
            <w:tcW w:w="709" w:type="dxa"/>
            <w:gridSpan w:val="2"/>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20</w:t>
            </w:r>
            <w:r w:rsidRPr="00B6169C">
              <w:rPr>
                <w:sz w:val="20"/>
                <w:szCs w:val="20"/>
                <w:u w:val="single"/>
                <w:lang w:val="uk-UA" w:eastAsia="ru-RU"/>
              </w:rPr>
              <w:t>+</w:t>
            </w:r>
            <w:r w:rsidRPr="00B6169C">
              <w:rPr>
                <w:sz w:val="20"/>
                <w:szCs w:val="20"/>
                <w:lang w:val="uk-UA" w:eastAsia="ru-RU"/>
              </w:rPr>
              <w:t>1</w:t>
            </w:r>
          </w:p>
        </w:tc>
        <w:tc>
          <w:tcPr>
            <w:tcW w:w="709"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22</w:t>
            </w:r>
            <w:r w:rsidRPr="00B6169C">
              <w:rPr>
                <w:sz w:val="20"/>
                <w:szCs w:val="20"/>
                <w:u w:val="single"/>
                <w:lang w:val="uk-UA" w:eastAsia="ru-RU"/>
              </w:rPr>
              <w:t>+</w:t>
            </w:r>
            <w:r w:rsidRPr="00B6169C">
              <w:rPr>
                <w:sz w:val="20"/>
                <w:szCs w:val="20"/>
                <w:lang w:val="uk-UA" w:eastAsia="ru-RU"/>
              </w:rPr>
              <w:t>2</w:t>
            </w:r>
          </w:p>
        </w:tc>
        <w:tc>
          <w:tcPr>
            <w:tcW w:w="709"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24</w:t>
            </w:r>
            <w:r w:rsidRPr="00B6169C">
              <w:rPr>
                <w:sz w:val="20"/>
                <w:szCs w:val="20"/>
                <w:u w:val="single"/>
                <w:lang w:val="uk-UA" w:eastAsia="ru-RU"/>
              </w:rPr>
              <w:t>+</w:t>
            </w:r>
            <w:r w:rsidRPr="00B6169C">
              <w:rPr>
                <w:sz w:val="20"/>
                <w:szCs w:val="20"/>
                <w:lang w:val="uk-UA" w:eastAsia="ru-RU"/>
              </w:rPr>
              <w:t>3</w:t>
            </w:r>
          </w:p>
        </w:tc>
        <w:tc>
          <w:tcPr>
            <w:tcW w:w="708"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29</w:t>
            </w:r>
            <w:r w:rsidRPr="00B6169C">
              <w:rPr>
                <w:sz w:val="20"/>
                <w:szCs w:val="20"/>
                <w:u w:val="single"/>
                <w:lang w:val="uk-UA" w:eastAsia="ru-RU"/>
              </w:rPr>
              <w:t>+</w:t>
            </w:r>
            <w:r w:rsidRPr="00B6169C">
              <w:rPr>
                <w:sz w:val="20"/>
                <w:szCs w:val="20"/>
                <w:lang w:val="uk-UA" w:eastAsia="ru-RU"/>
              </w:rPr>
              <w:t>2</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35</w:t>
            </w:r>
            <w:r w:rsidRPr="00B6169C">
              <w:rPr>
                <w:sz w:val="20"/>
                <w:szCs w:val="20"/>
                <w:u w:val="single"/>
                <w:lang w:val="uk-UA" w:eastAsia="ru-RU"/>
              </w:rPr>
              <w:t>+</w:t>
            </w:r>
            <w:r w:rsidRPr="00B6169C">
              <w:rPr>
                <w:sz w:val="20"/>
                <w:szCs w:val="20"/>
                <w:lang w:val="uk-UA" w:eastAsia="ru-RU"/>
              </w:rPr>
              <w:t>2</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40</w:t>
            </w:r>
            <w:r w:rsidRPr="00B6169C">
              <w:rPr>
                <w:sz w:val="20"/>
                <w:szCs w:val="20"/>
                <w:u w:val="single"/>
                <w:lang w:val="uk-UA" w:eastAsia="ru-RU"/>
              </w:rPr>
              <w:t>+</w:t>
            </w:r>
            <w:r w:rsidRPr="00B6169C">
              <w:rPr>
                <w:sz w:val="20"/>
                <w:szCs w:val="20"/>
                <w:lang w:val="uk-UA" w:eastAsia="ru-RU"/>
              </w:rPr>
              <w:t>3</w:t>
            </w:r>
          </w:p>
        </w:tc>
        <w:tc>
          <w:tcPr>
            <w:tcW w:w="567"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45</w:t>
            </w:r>
            <w:r w:rsidRPr="00B6169C">
              <w:rPr>
                <w:sz w:val="20"/>
                <w:szCs w:val="20"/>
                <w:u w:val="single"/>
                <w:lang w:val="uk-UA" w:eastAsia="ru-RU"/>
              </w:rPr>
              <w:t>+</w:t>
            </w:r>
            <w:r w:rsidRPr="00B6169C">
              <w:rPr>
                <w:sz w:val="20"/>
                <w:szCs w:val="20"/>
                <w:lang w:val="uk-UA" w:eastAsia="ru-RU"/>
              </w:rPr>
              <w:t>3</w:t>
            </w:r>
          </w:p>
        </w:tc>
        <w:tc>
          <w:tcPr>
            <w:tcW w:w="851" w:type="dxa"/>
            <w:vMerge/>
          </w:tcPr>
          <w:p w:rsidR="00B6169C" w:rsidRPr="00B6169C" w:rsidRDefault="00B6169C" w:rsidP="00B6169C">
            <w:pPr>
              <w:spacing w:after="0" w:line="276" w:lineRule="auto"/>
              <w:ind w:firstLine="0"/>
              <w:jc w:val="left"/>
              <w:rPr>
                <w:sz w:val="20"/>
                <w:szCs w:val="20"/>
                <w:lang w:val="uk-UA" w:eastAsia="ru-RU"/>
              </w:rPr>
            </w:pPr>
          </w:p>
        </w:tc>
      </w:tr>
      <w:tr w:rsidR="00B6169C" w:rsidRPr="00B6169C" w:rsidTr="007367D3">
        <w:trPr>
          <w:trHeight w:val="621"/>
        </w:trPr>
        <w:tc>
          <w:tcPr>
            <w:tcW w:w="1526"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2.Ступінь крепування у машинному напрямі,%</w:t>
            </w:r>
          </w:p>
        </w:tc>
        <w:tc>
          <w:tcPr>
            <w:tcW w:w="7541" w:type="dxa"/>
            <w:gridSpan w:val="15"/>
          </w:tcPr>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br/>
            </w:r>
            <w:r w:rsidRPr="00B6169C">
              <w:rPr>
                <w:sz w:val="20"/>
                <w:szCs w:val="20"/>
                <w:lang w:val="uk-UA" w:eastAsia="ru-RU"/>
              </w:rPr>
              <w:br/>
              <w:t>5,0</w:t>
            </w:r>
          </w:p>
        </w:tc>
        <w:tc>
          <w:tcPr>
            <w:tcW w:w="851"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 xml:space="preserve">Згідно з ДСТУ 2334 </w:t>
            </w:r>
          </w:p>
        </w:tc>
      </w:tr>
      <w:tr w:rsidR="00B6169C" w:rsidRPr="00B6169C" w:rsidTr="007367D3">
        <w:trPr>
          <w:trHeight w:val="621"/>
        </w:trPr>
        <w:tc>
          <w:tcPr>
            <w:tcW w:w="1526"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3.Руйнівне зусилля у сухому стані, Н, не менше:</w:t>
            </w:r>
          </w:p>
          <w:p w:rsidR="007367D3" w:rsidRPr="007367D3" w:rsidRDefault="007367D3" w:rsidP="00B6169C">
            <w:pPr>
              <w:spacing w:after="0" w:line="276" w:lineRule="auto"/>
              <w:ind w:firstLine="0"/>
              <w:jc w:val="left"/>
              <w:rPr>
                <w:sz w:val="20"/>
                <w:szCs w:val="20"/>
                <w:lang w:eastAsia="ru-RU"/>
              </w:rPr>
            </w:pPr>
            <w:r>
              <w:rPr>
                <w:sz w:val="20"/>
                <w:szCs w:val="20"/>
                <w:lang w:val="en-US" w:eastAsia="ru-RU"/>
              </w:rPr>
              <w:t xml:space="preserve">- </w:t>
            </w:r>
            <w:r w:rsidR="00B6169C" w:rsidRPr="00B6169C">
              <w:rPr>
                <w:sz w:val="20"/>
                <w:szCs w:val="20"/>
                <w:lang w:val="uk-UA" w:eastAsia="ru-RU"/>
              </w:rPr>
              <w:t xml:space="preserve">машинному напрямку </w:t>
            </w:r>
            <w:r>
              <w:rPr>
                <w:sz w:val="20"/>
                <w:szCs w:val="20"/>
                <w:lang w:val="en-US" w:eastAsia="ru-RU"/>
              </w:rPr>
              <w:t>;</w:t>
            </w:r>
          </w:p>
          <w:p w:rsidR="00B6169C" w:rsidRPr="00B6169C" w:rsidRDefault="007367D3" w:rsidP="00B6169C">
            <w:pPr>
              <w:spacing w:after="0" w:line="276" w:lineRule="auto"/>
              <w:ind w:firstLine="0"/>
              <w:jc w:val="left"/>
              <w:rPr>
                <w:sz w:val="20"/>
                <w:szCs w:val="20"/>
                <w:lang w:val="uk-UA" w:eastAsia="ru-RU"/>
              </w:rPr>
            </w:pPr>
            <w:r>
              <w:rPr>
                <w:sz w:val="20"/>
                <w:szCs w:val="20"/>
                <w:lang w:val="en-US" w:eastAsia="ru-RU"/>
              </w:rPr>
              <w:t>-</w:t>
            </w:r>
            <w:r w:rsidR="00B6169C" w:rsidRPr="00B6169C">
              <w:rPr>
                <w:sz w:val="20"/>
                <w:szCs w:val="20"/>
                <w:lang w:val="uk-UA" w:eastAsia="ru-RU"/>
              </w:rPr>
              <w:t>поперечному напрямку</w:t>
            </w:r>
            <w:r>
              <w:rPr>
                <w:sz w:val="20"/>
                <w:szCs w:val="20"/>
                <w:lang w:val="uk-UA" w:eastAsia="ru-RU"/>
              </w:rPr>
              <w:t>.</w:t>
            </w:r>
          </w:p>
        </w:tc>
        <w:tc>
          <w:tcPr>
            <w:tcW w:w="396" w:type="dxa"/>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t>1,0</w:t>
            </w:r>
            <w:r w:rsidRPr="00B6169C">
              <w:rPr>
                <w:sz w:val="20"/>
                <w:szCs w:val="20"/>
                <w:lang w:val="uk-UA" w:eastAsia="ru-RU"/>
              </w:rPr>
              <w:br/>
            </w:r>
            <w:r w:rsidRPr="00B6169C">
              <w:rPr>
                <w:sz w:val="20"/>
                <w:szCs w:val="20"/>
                <w:lang w:val="uk-UA" w:eastAsia="ru-RU"/>
              </w:rPr>
              <w:br/>
              <w:t>0,5</w:t>
            </w:r>
          </w:p>
        </w:tc>
        <w:tc>
          <w:tcPr>
            <w:tcW w:w="660" w:type="dxa"/>
            <w:gridSpan w:val="2"/>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t>1,1</w:t>
            </w:r>
            <w:r w:rsidRPr="00B6169C">
              <w:rPr>
                <w:sz w:val="20"/>
                <w:szCs w:val="20"/>
                <w:lang w:val="uk-UA" w:eastAsia="ru-RU"/>
              </w:rPr>
              <w:br/>
            </w:r>
            <w:r w:rsidRPr="00B6169C">
              <w:rPr>
                <w:sz w:val="20"/>
                <w:szCs w:val="20"/>
                <w:lang w:val="uk-UA" w:eastAsia="ru-RU"/>
              </w:rPr>
              <w:br/>
              <w:t>0,5</w:t>
            </w:r>
            <w:r w:rsidRPr="00B6169C">
              <w:rPr>
                <w:sz w:val="20"/>
                <w:szCs w:val="20"/>
                <w:lang w:val="uk-UA" w:eastAsia="ru-RU"/>
              </w:rPr>
              <w:br/>
            </w:r>
          </w:p>
        </w:tc>
        <w:tc>
          <w:tcPr>
            <w:tcW w:w="674"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t>1,2</w:t>
            </w:r>
            <w:r w:rsidRPr="00B6169C">
              <w:rPr>
                <w:sz w:val="20"/>
                <w:szCs w:val="20"/>
                <w:lang w:val="uk-UA" w:eastAsia="ru-RU"/>
              </w:rPr>
              <w:br/>
            </w:r>
            <w:r w:rsidRPr="00B6169C">
              <w:rPr>
                <w:sz w:val="20"/>
                <w:szCs w:val="20"/>
                <w:lang w:val="uk-UA" w:eastAsia="ru-RU"/>
              </w:rPr>
              <w:br/>
              <w:t>0,6</w:t>
            </w:r>
            <w:r w:rsidRPr="00B6169C">
              <w:rPr>
                <w:sz w:val="20"/>
                <w:szCs w:val="20"/>
                <w:lang w:val="uk-UA" w:eastAsia="ru-RU"/>
              </w:rPr>
              <w:br/>
            </w:r>
          </w:p>
        </w:tc>
        <w:tc>
          <w:tcPr>
            <w:tcW w:w="525" w:type="dxa"/>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t>1,3</w:t>
            </w:r>
            <w:r w:rsidRPr="00B6169C">
              <w:rPr>
                <w:sz w:val="20"/>
                <w:szCs w:val="20"/>
                <w:lang w:val="uk-UA" w:eastAsia="ru-RU"/>
              </w:rPr>
              <w:br/>
            </w:r>
            <w:r w:rsidRPr="00B6169C">
              <w:rPr>
                <w:sz w:val="20"/>
                <w:szCs w:val="20"/>
                <w:lang w:val="uk-UA" w:eastAsia="ru-RU"/>
              </w:rPr>
              <w:br/>
              <w:t>0,7</w:t>
            </w:r>
          </w:p>
          <w:p w:rsidR="00B6169C" w:rsidRPr="00B6169C" w:rsidRDefault="00B6169C" w:rsidP="00B6169C">
            <w:pPr>
              <w:spacing w:after="0" w:line="276" w:lineRule="auto"/>
              <w:ind w:firstLine="0"/>
              <w:jc w:val="left"/>
              <w:rPr>
                <w:sz w:val="20"/>
                <w:szCs w:val="20"/>
                <w:lang w:val="uk-UA" w:eastAsia="ru-RU"/>
              </w:rPr>
            </w:pPr>
          </w:p>
        </w:tc>
        <w:tc>
          <w:tcPr>
            <w:tcW w:w="750" w:type="dxa"/>
            <w:gridSpan w:val="2"/>
          </w:tcPr>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t>1,6</w:t>
            </w:r>
            <w:r w:rsidRPr="00B6169C">
              <w:rPr>
                <w:sz w:val="20"/>
                <w:szCs w:val="20"/>
                <w:lang w:val="uk-UA" w:eastAsia="ru-RU"/>
              </w:rPr>
              <w:br/>
            </w:r>
            <w:r w:rsidRPr="00B6169C">
              <w:rPr>
                <w:sz w:val="20"/>
                <w:szCs w:val="20"/>
                <w:lang w:val="uk-UA" w:eastAsia="ru-RU"/>
              </w:rPr>
              <w:br/>
              <w:t>1,0</w:t>
            </w:r>
          </w:p>
        </w:tc>
        <w:tc>
          <w:tcPr>
            <w:tcW w:w="709" w:type="dxa"/>
            <w:gridSpan w:val="2"/>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t>1,6</w:t>
            </w:r>
            <w:r w:rsidRPr="00B6169C">
              <w:rPr>
                <w:sz w:val="20"/>
                <w:szCs w:val="20"/>
                <w:lang w:val="uk-UA" w:eastAsia="ru-RU"/>
              </w:rPr>
              <w:br/>
            </w:r>
            <w:r w:rsidRPr="00B6169C">
              <w:rPr>
                <w:sz w:val="20"/>
                <w:szCs w:val="20"/>
                <w:lang w:val="uk-UA" w:eastAsia="ru-RU"/>
              </w:rPr>
              <w:br/>
              <w:t>1,0</w:t>
            </w:r>
          </w:p>
        </w:tc>
        <w:tc>
          <w:tcPr>
            <w:tcW w:w="709" w:type="dxa"/>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t>1,8</w:t>
            </w:r>
            <w:r w:rsidRPr="00B6169C">
              <w:rPr>
                <w:sz w:val="20"/>
                <w:szCs w:val="20"/>
                <w:lang w:val="uk-UA" w:eastAsia="ru-RU"/>
              </w:rPr>
              <w:br/>
            </w:r>
            <w:r w:rsidRPr="00B6169C">
              <w:rPr>
                <w:sz w:val="20"/>
                <w:szCs w:val="20"/>
                <w:lang w:val="uk-UA" w:eastAsia="ru-RU"/>
              </w:rPr>
              <w:br/>
              <w:t>1,2</w:t>
            </w:r>
          </w:p>
        </w:tc>
        <w:tc>
          <w:tcPr>
            <w:tcW w:w="709" w:type="dxa"/>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2,2</w:t>
            </w:r>
            <w:r w:rsidRPr="00B6169C">
              <w:rPr>
                <w:sz w:val="20"/>
                <w:szCs w:val="20"/>
                <w:lang w:val="uk-UA" w:eastAsia="ru-RU"/>
              </w:rPr>
              <w:br/>
            </w:r>
            <w:r w:rsidRPr="00B6169C">
              <w:rPr>
                <w:sz w:val="20"/>
                <w:szCs w:val="20"/>
                <w:lang w:val="uk-UA" w:eastAsia="ru-RU"/>
              </w:rPr>
              <w:br/>
              <w:t>1,4</w:t>
            </w:r>
          </w:p>
          <w:p w:rsidR="00B6169C" w:rsidRPr="00B6169C" w:rsidRDefault="00B6169C" w:rsidP="00B6169C">
            <w:pPr>
              <w:spacing w:after="0" w:line="276" w:lineRule="auto"/>
              <w:ind w:firstLine="0"/>
              <w:jc w:val="left"/>
              <w:rPr>
                <w:sz w:val="20"/>
                <w:szCs w:val="20"/>
                <w:lang w:val="uk-UA" w:eastAsia="ru-RU"/>
              </w:rPr>
            </w:pPr>
          </w:p>
        </w:tc>
        <w:tc>
          <w:tcPr>
            <w:tcW w:w="708" w:type="dxa"/>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t>2,8</w:t>
            </w:r>
            <w:r w:rsidRPr="00B6169C">
              <w:rPr>
                <w:sz w:val="20"/>
                <w:szCs w:val="20"/>
                <w:lang w:val="uk-UA" w:eastAsia="ru-RU"/>
              </w:rPr>
              <w:br/>
            </w:r>
            <w:r w:rsidRPr="00B6169C">
              <w:rPr>
                <w:sz w:val="20"/>
                <w:szCs w:val="20"/>
                <w:lang w:val="uk-UA" w:eastAsia="ru-RU"/>
              </w:rPr>
              <w:br/>
              <w:t>1,8</w:t>
            </w:r>
          </w:p>
        </w:tc>
        <w:tc>
          <w:tcPr>
            <w:tcW w:w="567" w:type="dxa"/>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t>3,5</w:t>
            </w:r>
            <w:r w:rsidRPr="00B6169C">
              <w:rPr>
                <w:sz w:val="20"/>
                <w:szCs w:val="20"/>
                <w:lang w:val="uk-UA" w:eastAsia="ru-RU"/>
              </w:rPr>
              <w:br/>
            </w:r>
            <w:r w:rsidRPr="00B6169C">
              <w:rPr>
                <w:sz w:val="20"/>
                <w:szCs w:val="20"/>
                <w:lang w:val="uk-UA" w:eastAsia="ru-RU"/>
              </w:rPr>
              <w:br/>
              <w:t>2,2</w:t>
            </w:r>
          </w:p>
        </w:tc>
        <w:tc>
          <w:tcPr>
            <w:tcW w:w="567" w:type="dxa"/>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t>4,0</w:t>
            </w:r>
            <w:r w:rsidRPr="00B6169C">
              <w:rPr>
                <w:sz w:val="20"/>
                <w:szCs w:val="20"/>
                <w:lang w:val="uk-UA" w:eastAsia="ru-RU"/>
              </w:rPr>
              <w:br/>
            </w:r>
            <w:r w:rsidRPr="00B6169C">
              <w:rPr>
                <w:sz w:val="20"/>
                <w:szCs w:val="20"/>
                <w:lang w:val="uk-UA" w:eastAsia="ru-RU"/>
              </w:rPr>
              <w:br/>
              <w:t>2,5</w:t>
            </w:r>
          </w:p>
        </w:tc>
        <w:tc>
          <w:tcPr>
            <w:tcW w:w="567" w:type="dxa"/>
          </w:tcPr>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r>
            <w:r w:rsidRPr="00B6169C">
              <w:rPr>
                <w:sz w:val="20"/>
                <w:szCs w:val="20"/>
                <w:lang w:val="uk-UA" w:eastAsia="ru-RU"/>
              </w:rPr>
              <w:br/>
              <w:t>4,5</w:t>
            </w:r>
            <w:r w:rsidRPr="00B6169C">
              <w:rPr>
                <w:sz w:val="20"/>
                <w:szCs w:val="20"/>
                <w:lang w:val="uk-UA" w:eastAsia="ru-RU"/>
              </w:rPr>
              <w:br/>
            </w:r>
            <w:r w:rsidRPr="00B6169C">
              <w:rPr>
                <w:sz w:val="20"/>
                <w:szCs w:val="20"/>
                <w:lang w:val="uk-UA" w:eastAsia="ru-RU"/>
              </w:rPr>
              <w:br/>
              <w:t>3,2</w:t>
            </w:r>
            <w:r w:rsidRPr="00B6169C">
              <w:rPr>
                <w:sz w:val="20"/>
                <w:szCs w:val="20"/>
                <w:lang w:val="uk-UA" w:eastAsia="ru-RU"/>
              </w:rPr>
              <w:br/>
            </w:r>
          </w:p>
        </w:tc>
        <w:tc>
          <w:tcPr>
            <w:tcW w:w="851"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Згідно з ДСТУ 2334 та 6.9</w:t>
            </w:r>
          </w:p>
        </w:tc>
      </w:tr>
      <w:tr w:rsidR="00B6169C" w:rsidRPr="00B6169C" w:rsidTr="007367D3">
        <w:trPr>
          <w:trHeight w:val="1264"/>
        </w:trPr>
        <w:tc>
          <w:tcPr>
            <w:tcW w:w="1526"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4.Капілярне всмоктування у серед.з двох напрямків, мм, не менше</w:t>
            </w:r>
          </w:p>
        </w:tc>
        <w:tc>
          <w:tcPr>
            <w:tcW w:w="7541" w:type="dxa"/>
            <w:gridSpan w:val="15"/>
          </w:tcPr>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br/>
            </w:r>
            <w:r w:rsidRPr="00B6169C">
              <w:rPr>
                <w:sz w:val="20"/>
                <w:szCs w:val="20"/>
                <w:lang w:val="uk-UA" w:eastAsia="ru-RU"/>
              </w:rPr>
              <w:br/>
              <w:t>22,2</w:t>
            </w:r>
          </w:p>
        </w:tc>
        <w:tc>
          <w:tcPr>
            <w:tcW w:w="851"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Згідно з ГОСТ 12602</w:t>
            </w:r>
          </w:p>
        </w:tc>
      </w:tr>
      <w:tr w:rsidR="00B6169C" w:rsidRPr="00B6169C" w:rsidTr="007367D3">
        <w:trPr>
          <w:trHeight w:val="1264"/>
        </w:trPr>
        <w:tc>
          <w:tcPr>
            <w:tcW w:w="1526" w:type="dxa"/>
          </w:tcPr>
          <w:p w:rsidR="00B6169C" w:rsidRPr="00B6169C" w:rsidRDefault="00B6169C" w:rsidP="00B6169C">
            <w:pPr>
              <w:spacing w:after="0" w:line="276" w:lineRule="auto"/>
              <w:ind w:firstLine="0"/>
              <w:jc w:val="left"/>
              <w:rPr>
                <w:sz w:val="20"/>
                <w:szCs w:val="20"/>
                <w:lang w:val="uk-UA" w:eastAsia="ru-RU"/>
              </w:rPr>
            </w:pPr>
            <w:r w:rsidRPr="00B6169C">
              <w:rPr>
                <w:bCs/>
                <w:sz w:val="20"/>
                <w:szCs w:val="20"/>
                <w:lang w:val="uk-UA" w:eastAsia="ru-RU"/>
              </w:rPr>
              <w:t>5 Руйнівне зусилля у вологому стані Н, не менше</w:t>
            </w:r>
          </w:p>
        </w:tc>
        <w:tc>
          <w:tcPr>
            <w:tcW w:w="3276" w:type="dxa"/>
            <w:gridSpan w:val="8"/>
          </w:tcPr>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center"/>
              <w:rPr>
                <w:sz w:val="20"/>
                <w:szCs w:val="20"/>
                <w:lang w:val="uk-UA" w:eastAsia="ru-RU"/>
              </w:rPr>
            </w:pPr>
          </w:p>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t>0,2</w:t>
            </w:r>
          </w:p>
        </w:tc>
        <w:tc>
          <w:tcPr>
            <w:tcW w:w="1856" w:type="dxa"/>
            <w:gridSpan w:val="3"/>
          </w:tcPr>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t>0,3</w:t>
            </w:r>
          </w:p>
        </w:tc>
        <w:tc>
          <w:tcPr>
            <w:tcW w:w="2409" w:type="dxa"/>
            <w:gridSpan w:val="4"/>
          </w:tcPr>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left"/>
              <w:rPr>
                <w:sz w:val="20"/>
                <w:szCs w:val="20"/>
                <w:lang w:val="uk-UA" w:eastAsia="ru-RU"/>
              </w:rPr>
            </w:pPr>
          </w:p>
          <w:p w:rsidR="00B6169C" w:rsidRPr="00B6169C" w:rsidRDefault="00B6169C" w:rsidP="00B6169C">
            <w:pPr>
              <w:spacing w:after="0" w:line="276" w:lineRule="auto"/>
              <w:ind w:firstLine="0"/>
              <w:jc w:val="center"/>
              <w:rPr>
                <w:sz w:val="20"/>
                <w:szCs w:val="20"/>
                <w:lang w:val="uk-UA" w:eastAsia="ru-RU"/>
              </w:rPr>
            </w:pPr>
            <w:r w:rsidRPr="00B6169C">
              <w:rPr>
                <w:sz w:val="20"/>
                <w:szCs w:val="20"/>
                <w:lang w:val="uk-UA" w:eastAsia="ru-RU"/>
              </w:rPr>
              <w:t>0,4</w:t>
            </w:r>
          </w:p>
        </w:tc>
        <w:tc>
          <w:tcPr>
            <w:tcW w:w="851" w:type="dxa"/>
          </w:tcPr>
          <w:p w:rsidR="00B6169C" w:rsidRPr="00B6169C" w:rsidRDefault="00B6169C" w:rsidP="00B6169C">
            <w:pPr>
              <w:spacing w:after="0" w:line="276" w:lineRule="auto"/>
              <w:ind w:firstLine="0"/>
              <w:jc w:val="left"/>
              <w:rPr>
                <w:sz w:val="20"/>
                <w:szCs w:val="20"/>
                <w:lang w:val="uk-UA" w:eastAsia="ru-RU"/>
              </w:rPr>
            </w:pPr>
            <w:r w:rsidRPr="00B6169C">
              <w:rPr>
                <w:sz w:val="20"/>
                <w:szCs w:val="20"/>
                <w:lang w:val="uk-UA" w:eastAsia="ru-RU"/>
              </w:rPr>
              <w:t>Згідно з ГОСТ 13525</w:t>
            </w:r>
          </w:p>
        </w:tc>
      </w:tr>
    </w:tbl>
    <w:p w:rsidR="000D1234" w:rsidRDefault="000D1234" w:rsidP="000D1234">
      <w:pPr>
        <w:ind w:firstLine="0"/>
        <w:rPr>
          <w:sz w:val="20"/>
          <w:szCs w:val="20"/>
          <w:lang w:val="uk-UA"/>
        </w:rPr>
      </w:pPr>
    </w:p>
    <w:p w:rsidR="00572282" w:rsidRDefault="00572282" w:rsidP="000D1234">
      <w:pPr>
        <w:ind w:firstLine="0"/>
        <w:rPr>
          <w:lang w:val="uk-UA"/>
        </w:rPr>
      </w:pPr>
    </w:p>
    <w:p w:rsidR="00572282" w:rsidRDefault="00572282" w:rsidP="000D1234">
      <w:pPr>
        <w:ind w:firstLine="0"/>
        <w:rPr>
          <w:lang w:val="uk-UA"/>
        </w:rPr>
      </w:pPr>
    </w:p>
    <w:p w:rsidR="00B6169C" w:rsidRDefault="00B6169C" w:rsidP="000D1234">
      <w:pPr>
        <w:ind w:firstLine="0"/>
        <w:rPr>
          <w:lang w:val="uk-UA"/>
        </w:rPr>
      </w:pPr>
    </w:p>
    <w:p w:rsidR="00E40789" w:rsidRDefault="00E40789" w:rsidP="000D1234">
      <w:pPr>
        <w:ind w:firstLine="0"/>
        <w:rPr>
          <w:lang w:val="uk-UA"/>
        </w:rPr>
      </w:pPr>
    </w:p>
    <w:p w:rsidR="000D1234" w:rsidRPr="00A22558" w:rsidRDefault="000D1234" w:rsidP="000D1234">
      <w:pPr>
        <w:ind w:firstLine="0"/>
      </w:pPr>
      <w:r>
        <w:lastRenderedPageBreak/>
        <w:t>Продовження таблиці 2.1</w:t>
      </w:r>
    </w:p>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4"/>
        <w:gridCol w:w="7254"/>
        <w:gridCol w:w="1206"/>
      </w:tblGrid>
      <w:tr w:rsidR="00B6169C" w:rsidRPr="00B6169C" w:rsidTr="00DC7E4A">
        <w:trPr>
          <w:trHeight w:val="825"/>
        </w:trPr>
        <w:tc>
          <w:tcPr>
            <w:tcW w:w="1444" w:type="dxa"/>
          </w:tcPr>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Назва показника</w:t>
            </w:r>
          </w:p>
        </w:tc>
        <w:tc>
          <w:tcPr>
            <w:tcW w:w="7254" w:type="dxa"/>
          </w:tcPr>
          <w:p w:rsidR="00B6169C" w:rsidRPr="00B6169C" w:rsidRDefault="00B6169C" w:rsidP="00B6169C">
            <w:pPr>
              <w:spacing w:after="0" w:line="240" w:lineRule="auto"/>
              <w:ind w:firstLine="0"/>
              <w:jc w:val="center"/>
              <w:rPr>
                <w:sz w:val="20"/>
                <w:szCs w:val="20"/>
                <w:lang w:val="uk-UA" w:eastAsia="ru-RU"/>
              </w:rPr>
            </w:pPr>
            <w:r w:rsidRPr="00B6169C">
              <w:rPr>
                <w:sz w:val="20"/>
                <w:szCs w:val="20"/>
                <w:lang w:val="uk-UA" w:eastAsia="ru-RU"/>
              </w:rPr>
              <w:t>Норма для паперу марок</w:t>
            </w:r>
          </w:p>
          <w:p w:rsidR="00B6169C" w:rsidRPr="00B6169C" w:rsidRDefault="00B6169C" w:rsidP="00B6169C">
            <w:pPr>
              <w:spacing w:after="0" w:line="240" w:lineRule="auto"/>
              <w:ind w:firstLine="0"/>
              <w:jc w:val="left"/>
              <w:rPr>
                <w:sz w:val="20"/>
                <w:szCs w:val="20"/>
                <w:lang w:val="uk-UA" w:eastAsia="ru-RU"/>
              </w:rPr>
            </w:pPr>
          </w:p>
        </w:tc>
        <w:tc>
          <w:tcPr>
            <w:tcW w:w="1206" w:type="dxa"/>
          </w:tcPr>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Метод випробування</w:t>
            </w:r>
          </w:p>
        </w:tc>
      </w:tr>
      <w:tr w:rsidR="00B6169C" w:rsidRPr="00B6169C" w:rsidTr="00DC7E4A">
        <w:trPr>
          <w:trHeight w:val="1046"/>
        </w:trPr>
        <w:tc>
          <w:tcPr>
            <w:tcW w:w="1444" w:type="dxa"/>
          </w:tcPr>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6. pH водної витяжки х.е.</w:t>
            </w:r>
          </w:p>
        </w:tc>
        <w:tc>
          <w:tcPr>
            <w:tcW w:w="7254" w:type="dxa"/>
          </w:tcPr>
          <w:p w:rsidR="00B6169C" w:rsidRPr="00B6169C" w:rsidRDefault="00B6169C" w:rsidP="00B6169C">
            <w:pPr>
              <w:spacing w:after="0" w:line="240" w:lineRule="auto"/>
              <w:ind w:firstLine="0"/>
              <w:jc w:val="center"/>
              <w:rPr>
                <w:sz w:val="20"/>
                <w:szCs w:val="20"/>
                <w:lang w:val="uk-UA" w:eastAsia="ru-RU"/>
              </w:rPr>
            </w:pPr>
          </w:p>
          <w:p w:rsidR="00B6169C" w:rsidRPr="00B6169C" w:rsidRDefault="00B6169C" w:rsidP="00B6169C">
            <w:pPr>
              <w:spacing w:after="0" w:line="240" w:lineRule="auto"/>
              <w:ind w:firstLine="0"/>
              <w:jc w:val="center"/>
              <w:rPr>
                <w:sz w:val="20"/>
                <w:szCs w:val="20"/>
                <w:lang w:val="uk-UA" w:eastAsia="ru-RU"/>
              </w:rPr>
            </w:pPr>
            <w:r w:rsidRPr="00B6169C">
              <w:rPr>
                <w:sz w:val="20"/>
                <w:szCs w:val="20"/>
                <w:lang w:val="uk-UA" w:eastAsia="ru-RU"/>
              </w:rPr>
              <w:t>4,5-8,0</w:t>
            </w:r>
          </w:p>
        </w:tc>
        <w:tc>
          <w:tcPr>
            <w:tcW w:w="1206" w:type="dxa"/>
          </w:tcPr>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ДСТУ ISO 6588-</w:t>
            </w:r>
          </w:p>
        </w:tc>
      </w:tr>
      <w:tr w:rsidR="00B6169C" w:rsidRPr="00B6169C" w:rsidTr="00DC7E4A">
        <w:trPr>
          <w:trHeight w:val="612"/>
        </w:trPr>
        <w:tc>
          <w:tcPr>
            <w:tcW w:w="1444" w:type="dxa"/>
          </w:tcPr>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7. Вологість, %</w:t>
            </w:r>
          </w:p>
        </w:tc>
        <w:tc>
          <w:tcPr>
            <w:tcW w:w="7254" w:type="dxa"/>
          </w:tcPr>
          <w:p w:rsidR="00B6169C" w:rsidRPr="00B6169C" w:rsidRDefault="00B6169C" w:rsidP="00B6169C">
            <w:pPr>
              <w:spacing w:after="0" w:line="240" w:lineRule="auto"/>
              <w:ind w:firstLine="0"/>
              <w:jc w:val="center"/>
              <w:rPr>
                <w:sz w:val="20"/>
                <w:szCs w:val="20"/>
                <w:lang w:val="uk-UA" w:eastAsia="ru-RU"/>
              </w:rPr>
            </w:pPr>
            <w:r w:rsidRPr="00B6169C">
              <w:rPr>
                <w:rFonts w:eastAsia="Calibri"/>
                <w:sz w:val="20"/>
                <w:szCs w:val="22"/>
                <w:lang w:val="uk-UA"/>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17.4pt" o:ole="">
                  <v:imagedata r:id="rId12" o:title=""/>
                </v:shape>
                <o:OLEObject Type="Embed" ProgID="Equation.3" ShapeID="_x0000_i1025" DrawAspect="Content" ObjectID="_1669805827" r:id="rId13"/>
              </w:object>
            </w:r>
            <w:r w:rsidR="002273C2" w:rsidRPr="002273C2">
              <w:rPr>
                <w:rFonts w:eastAsia="Calibri"/>
                <w:position w:val="-20"/>
                <w:sz w:val="20"/>
                <w:szCs w:val="22"/>
                <w:lang w:val="uk-UA"/>
              </w:rPr>
              <w:object w:dxaOrig="760" w:dyaOrig="480">
                <v:shape id="_x0000_i1026" type="#_x0000_t75" style="width:38.4pt;height:23.4pt" o:ole="">
                  <v:imagedata r:id="rId14" o:title=""/>
                </v:shape>
                <o:OLEObject Type="Embed" ProgID="Equation.3" ShapeID="_x0000_i1026" DrawAspect="Content" ObjectID="_1669805828" r:id="rId15"/>
              </w:object>
            </w:r>
          </w:p>
        </w:tc>
        <w:tc>
          <w:tcPr>
            <w:tcW w:w="1206" w:type="dxa"/>
          </w:tcPr>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ГОСТ 13525.19</w:t>
            </w:r>
          </w:p>
        </w:tc>
      </w:tr>
      <w:tr w:rsidR="00B6169C" w:rsidRPr="00B6169C" w:rsidTr="00DC7E4A">
        <w:trPr>
          <w:trHeight w:val="612"/>
        </w:trPr>
        <w:tc>
          <w:tcPr>
            <w:tcW w:w="1444" w:type="dxa"/>
          </w:tcPr>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8.</w:t>
            </w:r>
            <w:r w:rsidRPr="00B6169C">
              <w:rPr>
                <w:sz w:val="20"/>
                <w:szCs w:val="20"/>
                <w:lang w:eastAsia="ru-RU"/>
              </w:rPr>
              <w:t xml:space="preserve"> </w:t>
            </w:r>
            <w:r w:rsidRPr="00B6169C">
              <w:rPr>
                <w:sz w:val="20"/>
                <w:szCs w:val="20"/>
                <w:lang w:val="uk-UA" w:eastAsia="ru-RU"/>
              </w:rPr>
              <w:t xml:space="preserve">Білість для незабарвлено-го паперу, % </w:t>
            </w:r>
          </w:p>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 xml:space="preserve">-без оптич-ного вибілювача </w:t>
            </w:r>
          </w:p>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 xml:space="preserve">-з оптичним вибілювачем </w:t>
            </w:r>
          </w:p>
        </w:tc>
        <w:tc>
          <w:tcPr>
            <w:tcW w:w="7254" w:type="dxa"/>
          </w:tcPr>
          <w:p w:rsidR="00B6169C" w:rsidRPr="00B6169C" w:rsidRDefault="00B6169C" w:rsidP="00B6169C">
            <w:pPr>
              <w:spacing w:after="0" w:line="240" w:lineRule="auto"/>
              <w:ind w:firstLine="0"/>
              <w:jc w:val="center"/>
              <w:rPr>
                <w:sz w:val="20"/>
                <w:szCs w:val="20"/>
                <w:lang w:val="uk-UA" w:eastAsia="ru-RU"/>
              </w:rPr>
            </w:pPr>
          </w:p>
          <w:p w:rsidR="00B6169C" w:rsidRPr="00B6169C" w:rsidRDefault="00B6169C" w:rsidP="00B6169C">
            <w:pPr>
              <w:spacing w:after="0" w:line="240" w:lineRule="auto"/>
              <w:ind w:firstLine="0"/>
              <w:jc w:val="center"/>
              <w:rPr>
                <w:sz w:val="20"/>
                <w:szCs w:val="20"/>
                <w:lang w:val="uk-UA" w:eastAsia="ru-RU"/>
              </w:rPr>
            </w:pPr>
          </w:p>
          <w:p w:rsidR="00B6169C" w:rsidRPr="00B6169C" w:rsidRDefault="00B6169C" w:rsidP="00B6169C">
            <w:pPr>
              <w:spacing w:after="0" w:line="240" w:lineRule="auto"/>
              <w:ind w:firstLine="0"/>
              <w:jc w:val="center"/>
              <w:rPr>
                <w:sz w:val="20"/>
                <w:szCs w:val="20"/>
                <w:lang w:val="uk-UA" w:eastAsia="ru-RU"/>
              </w:rPr>
            </w:pPr>
          </w:p>
          <w:p w:rsidR="00B6169C" w:rsidRPr="00B6169C" w:rsidRDefault="00B6169C" w:rsidP="00B6169C">
            <w:pPr>
              <w:spacing w:after="0" w:line="240" w:lineRule="auto"/>
              <w:ind w:firstLine="0"/>
              <w:jc w:val="center"/>
              <w:rPr>
                <w:sz w:val="20"/>
                <w:szCs w:val="20"/>
                <w:lang w:val="uk-UA" w:eastAsia="ru-RU"/>
              </w:rPr>
            </w:pPr>
          </w:p>
          <w:p w:rsidR="00B6169C" w:rsidRPr="00B6169C" w:rsidRDefault="00B6169C" w:rsidP="00B6169C">
            <w:pPr>
              <w:spacing w:after="0" w:line="240" w:lineRule="auto"/>
              <w:ind w:firstLine="0"/>
              <w:jc w:val="center"/>
              <w:rPr>
                <w:sz w:val="20"/>
                <w:szCs w:val="20"/>
                <w:lang w:val="uk-UA" w:eastAsia="ru-RU"/>
              </w:rPr>
            </w:pPr>
            <w:r w:rsidRPr="00B6169C">
              <w:rPr>
                <w:sz w:val="20"/>
                <w:szCs w:val="20"/>
                <w:lang w:val="uk-UA" w:eastAsia="ru-RU"/>
              </w:rPr>
              <w:t>80</w:t>
            </w:r>
          </w:p>
          <w:p w:rsidR="00B6169C" w:rsidRPr="00B6169C" w:rsidRDefault="00B6169C" w:rsidP="00B6169C">
            <w:pPr>
              <w:spacing w:after="0" w:line="240" w:lineRule="auto"/>
              <w:ind w:firstLine="0"/>
              <w:jc w:val="center"/>
              <w:rPr>
                <w:sz w:val="20"/>
                <w:szCs w:val="20"/>
                <w:lang w:val="uk-UA" w:eastAsia="ru-RU"/>
              </w:rPr>
            </w:pPr>
          </w:p>
          <w:p w:rsidR="00B6169C" w:rsidRPr="00B6169C" w:rsidRDefault="00B6169C" w:rsidP="00B6169C">
            <w:pPr>
              <w:spacing w:after="0" w:line="240" w:lineRule="auto"/>
              <w:ind w:firstLine="0"/>
              <w:jc w:val="center"/>
              <w:rPr>
                <w:sz w:val="20"/>
                <w:szCs w:val="20"/>
                <w:lang w:val="uk-UA" w:eastAsia="ru-RU"/>
              </w:rPr>
            </w:pPr>
          </w:p>
          <w:p w:rsidR="00B6169C" w:rsidRPr="00B6169C" w:rsidRDefault="00B6169C" w:rsidP="00B6169C">
            <w:pPr>
              <w:spacing w:after="0" w:line="240" w:lineRule="auto"/>
              <w:ind w:firstLine="0"/>
              <w:jc w:val="center"/>
              <w:rPr>
                <w:sz w:val="20"/>
                <w:szCs w:val="20"/>
                <w:lang w:val="uk-UA" w:eastAsia="ru-RU"/>
              </w:rPr>
            </w:pPr>
            <w:r w:rsidRPr="00B6169C">
              <w:rPr>
                <w:sz w:val="20"/>
                <w:szCs w:val="20"/>
                <w:lang w:val="uk-UA" w:eastAsia="ru-RU"/>
              </w:rPr>
              <w:t>90</w:t>
            </w:r>
          </w:p>
        </w:tc>
        <w:tc>
          <w:tcPr>
            <w:tcW w:w="1206" w:type="dxa"/>
          </w:tcPr>
          <w:p w:rsidR="00B6169C" w:rsidRPr="00B6169C" w:rsidRDefault="00B6169C" w:rsidP="00B6169C">
            <w:pPr>
              <w:spacing w:after="0" w:line="240" w:lineRule="auto"/>
              <w:ind w:firstLine="0"/>
              <w:jc w:val="left"/>
              <w:rPr>
                <w:sz w:val="20"/>
                <w:szCs w:val="20"/>
                <w:lang w:val="uk-UA" w:eastAsia="ru-RU"/>
              </w:rPr>
            </w:pPr>
          </w:p>
          <w:p w:rsidR="00B6169C" w:rsidRPr="00B6169C" w:rsidRDefault="00B6169C" w:rsidP="00B6169C">
            <w:pPr>
              <w:spacing w:after="0" w:line="240" w:lineRule="auto"/>
              <w:ind w:firstLine="0"/>
              <w:jc w:val="left"/>
              <w:rPr>
                <w:sz w:val="20"/>
                <w:szCs w:val="20"/>
                <w:lang w:val="uk-UA" w:eastAsia="ru-RU"/>
              </w:rPr>
            </w:pPr>
          </w:p>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 xml:space="preserve">Згідно з </w:t>
            </w:r>
          </w:p>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 xml:space="preserve">ДСТУ EN </w:t>
            </w:r>
          </w:p>
          <w:p w:rsidR="00B6169C" w:rsidRPr="00B6169C" w:rsidRDefault="00B6169C" w:rsidP="00B6169C">
            <w:pPr>
              <w:spacing w:after="0" w:line="240" w:lineRule="auto"/>
              <w:ind w:firstLine="0"/>
              <w:jc w:val="left"/>
              <w:rPr>
                <w:sz w:val="20"/>
                <w:szCs w:val="20"/>
                <w:lang w:val="uk-UA" w:eastAsia="ru-RU"/>
              </w:rPr>
            </w:pPr>
            <w:r w:rsidRPr="00B6169C">
              <w:rPr>
                <w:sz w:val="20"/>
                <w:szCs w:val="20"/>
                <w:lang w:val="uk-UA" w:eastAsia="ru-RU"/>
              </w:rPr>
              <w:t>12625-7</w:t>
            </w:r>
          </w:p>
        </w:tc>
      </w:tr>
    </w:tbl>
    <w:p w:rsidR="000D1234" w:rsidRDefault="000D1234" w:rsidP="000D1234">
      <w:pPr>
        <w:ind w:firstLine="0"/>
        <w:rPr>
          <w:lang w:val="uk-UA"/>
        </w:rPr>
      </w:pPr>
    </w:p>
    <w:p w:rsidR="00B6169C" w:rsidRPr="00B6169C" w:rsidRDefault="000D1234" w:rsidP="00B6169C">
      <w:pPr>
        <w:ind w:firstLine="0"/>
        <w:rPr>
          <w:lang w:val="uk-UA"/>
        </w:rPr>
      </w:pPr>
      <w:r>
        <w:rPr>
          <w:lang w:val="uk-UA"/>
        </w:rPr>
        <w:t xml:space="preserve">         </w:t>
      </w:r>
      <w:r>
        <w:t xml:space="preserve"> </w:t>
      </w:r>
      <w:r w:rsidR="00572282">
        <w:t>Для виготовлення</w:t>
      </w:r>
      <w:r w:rsidR="00FB4221">
        <w:rPr>
          <w:lang w:val="uk-UA"/>
        </w:rPr>
        <w:t xml:space="preserve"> паперу-основи </w:t>
      </w:r>
      <w:r>
        <w:t>для серветок</w:t>
      </w:r>
      <w:r w:rsidRPr="00300F00">
        <w:t xml:space="preserve"> як сир</w:t>
      </w:r>
      <w:r w:rsidR="00EC094F">
        <w:t>овина використовується сульфатн</w:t>
      </w:r>
      <w:r w:rsidR="00EC094F">
        <w:rPr>
          <w:lang w:val="uk-UA"/>
        </w:rPr>
        <w:t>а</w:t>
      </w:r>
      <w:r w:rsidRPr="00300F00">
        <w:t xml:space="preserve"> </w:t>
      </w:r>
      <w:r w:rsidR="00A0144E">
        <w:rPr>
          <w:lang w:val="uk-UA"/>
        </w:rPr>
        <w:t>ви</w:t>
      </w:r>
      <w:r w:rsidR="00EC094F">
        <w:t>білен</w:t>
      </w:r>
      <w:r w:rsidR="00EC094F">
        <w:rPr>
          <w:lang w:val="uk-UA"/>
        </w:rPr>
        <w:t>а</w:t>
      </w:r>
      <w:r w:rsidR="00EC094F">
        <w:t xml:space="preserve"> целюлоз</w:t>
      </w:r>
      <w:r w:rsidR="00EC094F">
        <w:rPr>
          <w:lang w:val="uk-UA"/>
        </w:rPr>
        <w:t>а</w:t>
      </w:r>
      <w:r w:rsidR="000E315B">
        <w:t xml:space="preserve"> </w:t>
      </w:r>
      <w:r w:rsidR="000E315B">
        <w:rPr>
          <w:lang w:val="uk-UA"/>
        </w:rPr>
        <w:t xml:space="preserve">з листяних </w:t>
      </w:r>
      <w:r w:rsidR="00E526CC">
        <w:rPr>
          <w:lang w:val="uk-UA"/>
        </w:rPr>
        <w:t>порід деревини</w:t>
      </w:r>
      <w:r w:rsidR="000E315B" w:rsidRPr="000E315B">
        <w:t xml:space="preserve"> </w:t>
      </w:r>
      <w:r w:rsidR="00695DC2">
        <w:rPr>
          <w:lang w:val="uk-UA"/>
        </w:rPr>
        <w:t xml:space="preserve">марки ЛС-3, </w:t>
      </w:r>
      <w:r w:rsidR="000E315B">
        <w:rPr>
          <w:lang w:val="uk-UA"/>
        </w:rPr>
        <w:t>згідно з ГОСТ 28172-89</w:t>
      </w:r>
      <w:r w:rsidRPr="00300F00">
        <w:t xml:space="preserve">,  показники якої, наведено </w:t>
      </w:r>
      <w:proofErr w:type="gramStart"/>
      <w:r w:rsidRPr="00300F00">
        <w:t>в</w:t>
      </w:r>
      <w:proofErr w:type="gramEnd"/>
      <w:r w:rsidRPr="00300F00">
        <w:t xml:space="preserve"> </w:t>
      </w:r>
      <w:proofErr w:type="gramStart"/>
      <w:r w:rsidRPr="00300F00">
        <w:t>таблиц</w:t>
      </w:r>
      <w:proofErr w:type="gramEnd"/>
      <w:r w:rsidRPr="00300F00">
        <w:t xml:space="preserve">і 2.2 і хвойна целюлоза марки ХБ–4  згідно з </w:t>
      </w:r>
      <w:r w:rsidR="00FB4221">
        <w:rPr>
          <w:bCs/>
        </w:rPr>
        <w:t>ГОСТ</w:t>
      </w:r>
      <w:r w:rsidR="00FB4221">
        <w:rPr>
          <w:bCs/>
          <w:lang w:val="uk-UA"/>
        </w:rPr>
        <w:t xml:space="preserve"> </w:t>
      </w:r>
      <w:r w:rsidR="00FB4221">
        <w:rPr>
          <w:bCs/>
        </w:rPr>
        <w:t xml:space="preserve">- </w:t>
      </w:r>
      <w:r w:rsidRPr="00300F00">
        <w:rPr>
          <w:bCs/>
        </w:rPr>
        <w:t xml:space="preserve">9571 </w:t>
      </w:r>
      <w:r w:rsidRPr="00300F00">
        <w:t xml:space="preserve">(таблиця 2.3). </w:t>
      </w:r>
    </w:p>
    <w:p w:rsidR="00182CD5" w:rsidRDefault="00182CD5" w:rsidP="00182CD5">
      <w:pPr>
        <w:ind w:firstLine="0"/>
        <w:rPr>
          <w:lang w:val="uk-UA"/>
        </w:rPr>
      </w:pPr>
    </w:p>
    <w:p w:rsidR="00B6169C" w:rsidRPr="00A0144E" w:rsidRDefault="00B6169C" w:rsidP="00182CD5">
      <w:pPr>
        <w:ind w:firstLine="0"/>
        <w:rPr>
          <w:lang w:val="uk-UA"/>
        </w:rPr>
      </w:pPr>
      <w:r>
        <w:rPr>
          <w:lang w:val="uk-UA"/>
        </w:rPr>
        <w:t>Т</w:t>
      </w:r>
      <w:r w:rsidRPr="00300F00">
        <w:t>аблиця 2.2 – Х</w:t>
      </w:r>
      <w:r>
        <w:t>арактеристика показників якості</w:t>
      </w:r>
      <w:r w:rsidR="00A0144E">
        <w:rPr>
          <w:lang w:val="uk-UA"/>
        </w:rPr>
        <w:t xml:space="preserve"> листяної целюлози</w:t>
      </w:r>
    </w:p>
    <w:tbl>
      <w:tblPr>
        <w:tblpPr w:leftFromText="180" w:rightFromText="180" w:bottomFromText="200" w:vertAnchor="text" w:horzAnchor="margin" w:tblpY="597"/>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58"/>
        <w:gridCol w:w="8365"/>
      </w:tblGrid>
      <w:tr w:rsidR="00B6169C" w:rsidRPr="00487804" w:rsidTr="00DC7E4A">
        <w:tc>
          <w:tcPr>
            <w:tcW w:w="1558"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A0144E" w:rsidP="00DC7E4A">
            <w:pPr>
              <w:widowControl w:val="0"/>
              <w:spacing w:after="0" w:line="324" w:lineRule="auto"/>
              <w:ind w:firstLine="0"/>
              <w:jc w:val="center"/>
              <w:rPr>
                <w:rStyle w:val="FontStyle37"/>
                <w:rFonts w:ascii="Times New Roman" w:eastAsia="Calibri" w:hAnsi="Times New Roman" w:cs="Times New Roman"/>
                <w:sz w:val="24"/>
                <w:szCs w:val="24"/>
              </w:rPr>
            </w:pPr>
            <w:r>
              <w:rPr>
                <w:rStyle w:val="FontStyle37"/>
                <w:rFonts w:ascii="Times New Roman" w:eastAsia="Calibri" w:hAnsi="Times New Roman" w:cs="Times New Roman"/>
                <w:sz w:val="24"/>
                <w:szCs w:val="24"/>
                <w:lang w:val="uk-UA"/>
              </w:rPr>
              <w:t>Марка цел</w:t>
            </w:r>
            <w:r w:rsidR="00B6169C" w:rsidRPr="00B6169C">
              <w:rPr>
                <w:rStyle w:val="FontStyle37"/>
                <w:rFonts w:ascii="Times New Roman" w:eastAsia="Calibri" w:hAnsi="Times New Roman" w:cs="Times New Roman"/>
                <w:sz w:val="24"/>
                <w:szCs w:val="24"/>
                <w:lang w:val="uk-UA"/>
              </w:rPr>
              <w:t>юлоз</w:t>
            </w:r>
            <w:r>
              <w:rPr>
                <w:rStyle w:val="FontStyle37"/>
                <w:rFonts w:ascii="Times New Roman" w:eastAsia="Calibri" w:hAnsi="Times New Roman" w:cs="Times New Roman"/>
                <w:sz w:val="24"/>
                <w:szCs w:val="24"/>
                <w:lang w:val="uk-UA"/>
              </w:rPr>
              <w:t>и</w:t>
            </w:r>
          </w:p>
        </w:tc>
        <w:tc>
          <w:tcPr>
            <w:tcW w:w="8365"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A0144E" w:rsidP="00DC7E4A">
            <w:pPr>
              <w:widowControl w:val="0"/>
              <w:spacing w:after="0" w:line="324" w:lineRule="auto"/>
              <w:ind w:firstLine="0"/>
              <w:jc w:val="center"/>
              <w:rPr>
                <w:rStyle w:val="FontStyle37"/>
                <w:rFonts w:ascii="Times New Roman" w:eastAsia="Calibri" w:hAnsi="Times New Roman" w:cs="Times New Roman"/>
                <w:sz w:val="24"/>
                <w:szCs w:val="24"/>
              </w:rPr>
            </w:pPr>
            <w:r>
              <w:rPr>
                <w:rStyle w:val="FontStyle37"/>
                <w:rFonts w:ascii="Times New Roman" w:eastAsia="Calibri" w:hAnsi="Times New Roman" w:cs="Times New Roman"/>
                <w:sz w:val="24"/>
                <w:szCs w:val="24"/>
                <w:lang w:val="uk-UA"/>
              </w:rPr>
              <w:t>Призначення</w:t>
            </w:r>
          </w:p>
        </w:tc>
      </w:tr>
      <w:tr w:rsidR="00B6169C" w:rsidRPr="00487804" w:rsidTr="00DC7E4A">
        <w:tc>
          <w:tcPr>
            <w:tcW w:w="1558"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B6169C" w:rsidP="00DC7E4A">
            <w:pPr>
              <w:widowControl w:val="0"/>
              <w:spacing w:after="0" w:line="324" w:lineRule="auto"/>
              <w:ind w:firstLine="0"/>
              <w:jc w:val="center"/>
              <w:rPr>
                <w:rStyle w:val="FontStyle37"/>
                <w:rFonts w:ascii="Times New Roman" w:eastAsia="Calibri" w:hAnsi="Times New Roman" w:cs="Times New Roman"/>
                <w:sz w:val="24"/>
                <w:szCs w:val="24"/>
              </w:rPr>
            </w:pPr>
            <w:r w:rsidRPr="00B6169C">
              <w:rPr>
                <w:rStyle w:val="FontStyle37"/>
                <w:rFonts w:ascii="Times New Roman" w:eastAsia="Calibri" w:hAnsi="Times New Roman" w:cs="Times New Roman"/>
                <w:sz w:val="24"/>
                <w:szCs w:val="24"/>
                <w:lang w:val="uk-UA"/>
              </w:rPr>
              <w:t>ЛС-0</w:t>
            </w:r>
          </w:p>
        </w:tc>
        <w:tc>
          <w:tcPr>
            <w:tcW w:w="8365"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A0144E" w:rsidP="00DC7E4A">
            <w:pPr>
              <w:widowControl w:val="0"/>
              <w:spacing w:after="0" w:line="324" w:lineRule="auto"/>
              <w:ind w:firstLine="0"/>
              <w:rPr>
                <w:rStyle w:val="FontStyle37"/>
                <w:rFonts w:ascii="Times New Roman" w:eastAsia="Calibri" w:hAnsi="Times New Roman" w:cs="Times New Roman"/>
                <w:sz w:val="24"/>
                <w:szCs w:val="24"/>
              </w:rPr>
            </w:pPr>
            <w:r w:rsidRPr="00A0144E">
              <w:rPr>
                <w:rStyle w:val="FontStyle37"/>
                <w:rFonts w:ascii="Times New Roman" w:eastAsia="Calibri" w:hAnsi="Times New Roman" w:cs="Times New Roman"/>
                <w:sz w:val="24"/>
                <w:szCs w:val="24"/>
              </w:rPr>
              <w:t>Для вищих м</w:t>
            </w:r>
            <w:r>
              <w:rPr>
                <w:rStyle w:val="FontStyle37"/>
                <w:rFonts w:ascii="Times New Roman" w:eastAsia="Calibri" w:hAnsi="Times New Roman" w:cs="Times New Roman"/>
                <w:sz w:val="24"/>
                <w:szCs w:val="24"/>
              </w:rPr>
              <w:t>арок паперу,</w:t>
            </w:r>
            <w:r>
              <w:rPr>
                <w:rStyle w:val="FontStyle37"/>
                <w:rFonts w:ascii="Times New Roman" w:eastAsia="Calibri" w:hAnsi="Times New Roman" w:cs="Times New Roman"/>
                <w:sz w:val="24"/>
                <w:szCs w:val="24"/>
                <w:lang w:val="uk-UA"/>
              </w:rPr>
              <w:t xml:space="preserve"> </w:t>
            </w:r>
            <w:r>
              <w:rPr>
                <w:rStyle w:val="FontStyle37"/>
                <w:rFonts w:ascii="Times New Roman" w:eastAsia="Calibri" w:hAnsi="Times New Roman" w:cs="Times New Roman"/>
                <w:sz w:val="24"/>
                <w:szCs w:val="24"/>
              </w:rPr>
              <w:t>креслярсько</w:t>
            </w:r>
            <w:r>
              <w:rPr>
                <w:rStyle w:val="FontStyle37"/>
                <w:rFonts w:ascii="Times New Roman" w:eastAsia="Calibri" w:hAnsi="Times New Roman" w:cs="Times New Roman"/>
                <w:sz w:val="24"/>
                <w:szCs w:val="24"/>
                <w:lang w:val="uk-UA"/>
              </w:rPr>
              <w:t>го паперу</w:t>
            </w:r>
            <w:r w:rsidRPr="00A0144E">
              <w:rPr>
                <w:rStyle w:val="FontStyle37"/>
                <w:rFonts w:ascii="Times New Roman" w:eastAsia="Calibri" w:hAnsi="Times New Roman" w:cs="Times New Roman"/>
                <w:sz w:val="24"/>
                <w:szCs w:val="24"/>
              </w:rPr>
              <w:t xml:space="preserve">, </w:t>
            </w:r>
            <w:r>
              <w:rPr>
                <w:rStyle w:val="FontStyle37"/>
                <w:rFonts w:ascii="Times New Roman" w:eastAsia="Calibri" w:hAnsi="Times New Roman" w:cs="Times New Roman"/>
                <w:sz w:val="24"/>
                <w:szCs w:val="24"/>
                <w:lang w:val="uk-UA"/>
              </w:rPr>
              <w:t xml:space="preserve">паперу для </w:t>
            </w:r>
            <w:r w:rsidRPr="00A0144E">
              <w:rPr>
                <w:rStyle w:val="FontStyle37"/>
                <w:rFonts w:ascii="Times New Roman" w:eastAsia="Calibri" w:hAnsi="Times New Roman" w:cs="Times New Roman"/>
                <w:sz w:val="24"/>
                <w:szCs w:val="24"/>
              </w:rPr>
              <w:t>малювання і документних видів паперу, для вигот</w:t>
            </w:r>
            <w:r>
              <w:rPr>
                <w:rStyle w:val="FontStyle37"/>
                <w:rFonts w:ascii="Times New Roman" w:eastAsia="Calibri" w:hAnsi="Times New Roman" w:cs="Times New Roman"/>
                <w:sz w:val="24"/>
                <w:szCs w:val="24"/>
              </w:rPr>
              <w:t>овлення шпалер способом глибоко</w:t>
            </w:r>
            <w:r>
              <w:rPr>
                <w:rStyle w:val="FontStyle37"/>
                <w:rFonts w:ascii="Times New Roman" w:eastAsia="Calibri" w:hAnsi="Times New Roman" w:cs="Times New Roman"/>
                <w:sz w:val="24"/>
                <w:szCs w:val="24"/>
                <w:lang w:val="uk-UA"/>
              </w:rPr>
              <w:t>го</w:t>
            </w:r>
            <w:r w:rsidRPr="00A0144E">
              <w:rPr>
                <w:rStyle w:val="FontStyle37"/>
                <w:rFonts w:ascii="Times New Roman" w:eastAsia="Calibri" w:hAnsi="Times New Roman" w:cs="Times New Roman"/>
                <w:sz w:val="24"/>
                <w:szCs w:val="24"/>
              </w:rPr>
              <w:t xml:space="preserve"> флексографічного друку</w:t>
            </w:r>
          </w:p>
        </w:tc>
      </w:tr>
      <w:tr w:rsidR="00B6169C" w:rsidRPr="00487804" w:rsidTr="00DC7E4A">
        <w:tc>
          <w:tcPr>
            <w:tcW w:w="1558"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B6169C" w:rsidP="00DC7E4A">
            <w:pPr>
              <w:widowControl w:val="0"/>
              <w:spacing w:after="0" w:line="324" w:lineRule="auto"/>
              <w:ind w:firstLine="0"/>
              <w:jc w:val="center"/>
              <w:rPr>
                <w:rStyle w:val="FontStyle37"/>
                <w:rFonts w:ascii="Times New Roman" w:eastAsia="Calibri" w:hAnsi="Times New Roman" w:cs="Times New Roman"/>
                <w:sz w:val="24"/>
                <w:szCs w:val="24"/>
              </w:rPr>
            </w:pPr>
            <w:r w:rsidRPr="00B6169C">
              <w:rPr>
                <w:rStyle w:val="FontStyle37"/>
                <w:rFonts w:ascii="Times New Roman" w:eastAsia="Calibri" w:hAnsi="Times New Roman" w:cs="Times New Roman"/>
                <w:sz w:val="24"/>
                <w:szCs w:val="24"/>
                <w:lang w:val="uk-UA"/>
              </w:rPr>
              <w:t>ЛС-1</w:t>
            </w:r>
          </w:p>
        </w:tc>
        <w:tc>
          <w:tcPr>
            <w:tcW w:w="8365" w:type="dxa"/>
            <w:tcBorders>
              <w:top w:val="single" w:sz="4" w:space="0" w:color="auto"/>
              <w:left w:val="single" w:sz="4" w:space="0" w:color="auto"/>
              <w:bottom w:val="single" w:sz="4" w:space="0" w:color="auto"/>
              <w:right w:val="single" w:sz="4" w:space="0" w:color="auto"/>
            </w:tcBorders>
            <w:vAlign w:val="center"/>
            <w:hideMark/>
          </w:tcPr>
          <w:p w:rsidR="00B6169C" w:rsidRPr="00A0144E" w:rsidRDefault="00A0144E" w:rsidP="00DC7E4A">
            <w:pPr>
              <w:widowControl w:val="0"/>
              <w:spacing w:after="0" w:line="324" w:lineRule="auto"/>
              <w:ind w:firstLine="0"/>
              <w:rPr>
                <w:rStyle w:val="FontStyle37"/>
                <w:rFonts w:ascii="Times New Roman" w:eastAsia="Calibri" w:hAnsi="Times New Roman" w:cs="Times New Roman"/>
                <w:sz w:val="24"/>
                <w:szCs w:val="24"/>
                <w:lang w:val="uk-UA"/>
              </w:rPr>
            </w:pPr>
            <w:r>
              <w:rPr>
                <w:rStyle w:val="FontStyle37"/>
                <w:rFonts w:ascii="Times New Roman" w:eastAsia="Calibri" w:hAnsi="Times New Roman" w:cs="Times New Roman"/>
                <w:sz w:val="24"/>
                <w:szCs w:val="24"/>
              </w:rPr>
              <w:t xml:space="preserve">Для </w:t>
            </w:r>
            <w:r>
              <w:rPr>
                <w:rStyle w:val="FontStyle37"/>
                <w:rFonts w:ascii="Times New Roman" w:eastAsia="Calibri" w:hAnsi="Times New Roman" w:cs="Times New Roman"/>
                <w:sz w:val="24"/>
                <w:szCs w:val="24"/>
                <w:lang w:val="uk-UA"/>
              </w:rPr>
              <w:t>обгорткового паперу</w:t>
            </w:r>
            <w:r>
              <w:rPr>
                <w:rStyle w:val="FontStyle37"/>
                <w:rFonts w:ascii="Times New Roman" w:eastAsia="Calibri" w:hAnsi="Times New Roman" w:cs="Times New Roman"/>
                <w:sz w:val="24"/>
                <w:szCs w:val="24"/>
              </w:rPr>
              <w:t>, друкарсько</w:t>
            </w:r>
            <w:r>
              <w:rPr>
                <w:rStyle w:val="FontStyle37"/>
                <w:rFonts w:ascii="Times New Roman" w:eastAsia="Calibri" w:hAnsi="Times New Roman" w:cs="Times New Roman"/>
                <w:sz w:val="24"/>
                <w:szCs w:val="24"/>
                <w:lang w:val="uk-UA"/>
              </w:rPr>
              <w:t>го</w:t>
            </w:r>
            <w:r>
              <w:rPr>
                <w:rStyle w:val="FontStyle37"/>
                <w:rFonts w:ascii="Times New Roman" w:eastAsia="Calibri" w:hAnsi="Times New Roman" w:cs="Times New Roman"/>
                <w:sz w:val="24"/>
                <w:szCs w:val="24"/>
              </w:rPr>
              <w:t xml:space="preserve"> №1, етикетково</w:t>
            </w:r>
            <w:r>
              <w:rPr>
                <w:rStyle w:val="FontStyle37"/>
                <w:rFonts w:ascii="Times New Roman" w:eastAsia="Calibri" w:hAnsi="Times New Roman" w:cs="Times New Roman"/>
                <w:sz w:val="24"/>
                <w:szCs w:val="24"/>
                <w:lang w:val="uk-UA"/>
              </w:rPr>
              <w:t>го</w:t>
            </w:r>
            <w:r>
              <w:rPr>
                <w:rStyle w:val="FontStyle37"/>
                <w:rFonts w:ascii="Times New Roman" w:eastAsia="Calibri" w:hAnsi="Times New Roman" w:cs="Times New Roman"/>
                <w:sz w:val="24"/>
                <w:szCs w:val="24"/>
              </w:rPr>
              <w:t xml:space="preserve">, </w:t>
            </w:r>
            <w:proofErr w:type="gramStart"/>
            <w:r>
              <w:rPr>
                <w:rStyle w:val="FontStyle37"/>
                <w:rFonts w:ascii="Times New Roman" w:eastAsia="Calibri" w:hAnsi="Times New Roman" w:cs="Times New Roman"/>
                <w:sz w:val="24"/>
                <w:szCs w:val="24"/>
              </w:rPr>
              <w:t>сигаретн</w:t>
            </w:r>
            <w:r>
              <w:rPr>
                <w:rStyle w:val="FontStyle37"/>
                <w:rFonts w:ascii="Times New Roman" w:eastAsia="Calibri" w:hAnsi="Times New Roman" w:cs="Times New Roman"/>
                <w:sz w:val="24"/>
                <w:szCs w:val="24"/>
                <w:lang w:val="uk-UA"/>
              </w:rPr>
              <w:t>ого</w:t>
            </w:r>
            <w:proofErr w:type="gramEnd"/>
            <w:r>
              <w:rPr>
                <w:rStyle w:val="FontStyle37"/>
                <w:rFonts w:ascii="Times New Roman" w:eastAsia="Calibri" w:hAnsi="Times New Roman" w:cs="Times New Roman"/>
                <w:sz w:val="24"/>
                <w:szCs w:val="24"/>
              </w:rPr>
              <w:t xml:space="preserve"> писально</w:t>
            </w:r>
            <w:r>
              <w:rPr>
                <w:rStyle w:val="FontStyle37"/>
                <w:rFonts w:ascii="Times New Roman" w:eastAsia="Calibri" w:hAnsi="Times New Roman" w:cs="Times New Roman"/>
                <w:sz w:val="24"/>
                <w:szCs w:val="24"/>
                <w:lang w:val="uk-UA"/>
              </w:rPr>
              <w:t>го</w:t>
            </w:r>
            <w:r w:rsidRPr="00A0144E">
              <w:rPr>
                <w:rStyle w:val="FontStyle37"/>
                <w:rFonts w:ascii="Times New Roman" w:eastAsia="Calibri" w:hAnsi="Times New Roman" w:cs="Times New Roman"/>
                <w:sz w:val="24"/>
                <w:szCs w:val="24"/>
              </w:rPr>
              <w:t xml:space="preserve"> </w:t>
            </w:r>
            <w:r>
              <w:rPr>
                <w:rStyle w:val="FontStyle37"/>
                <w:rFonts w:ascii="Times New Roman" w:eastAsia="Calibri" w:hAnsi="Times New Roman" w:cs="Times New Roman"/>
                <w:sz w:val="24"/>
                <w:szCs w:val="24"/>
              </w:rPr>
              <w:t>№1, офсетного №1, картографічно</w:t>
            </w:r>
            <w:r>
              <w:rPr>
                <w:rStyle w:val="FontStyle37"/>
                <w:rFonts w:ascii="Times New Roman" w:eastAsia="Calibri" w:hAnsi="Times New Roman" w:cs="Times New Roman"/>
                <w:sz w:val="24"/>
                <w:szCs w:val="24"/>
                <w:lang w:val="uk-UA"/>
              </w:rPr>
              <w:t>го</w:t>
            </w:r>
            <w:r w:rsidRPr="00A0144E">
              <w:rPr>
                <w:rStyle w:val="FontStyle37"/>
                <w:rFonts w:ascii="Times New Roman" w:eastAsia="Calibri" w:hAnsi="Times New Roman" w:cs="Times New Roman"/>
                <w:sz w:val="24"/>
                <w:szCs w:val="24"/>
              </w:rPr>
              <w:t>,</w:t>
            </w:r>
            <w:r>
              <w:rPr>
                <w:rStyle w:val="FontStyle37"/>
                <w:rFonts w:ascii="Times New Roman" w:eastAsia="Calibri" w:hAnsi="Times New Roman" w:cs="Times New Roman"/>
                <w:sz w:val="24"/>
                <w:szCs w:val="24"/>
              </w:rPr>
              <w:t xml:space="preserve"> документно</w:t>
            </w:r>
            <w:r>
              <w:rPr>
                <w:rStyle w:val="FontStyle37"/>
                <w:rFonts w:ascii="Times New Roman" w:eastAsia="Calibri" w:hAnsi="Times New Roman" w:cs="Times New Roman"/>
                <w:sz w:val="24"/>
                <w:szCs w:val="24"/>
                <w:lang w:val="uk-UA"/>
              </w:rPr>
              <w:t>го</w:t>
            </w:r>
            <w:r>
              <w:rPr>
                <w:rStyle w:val="FontStyle37"/>
                <w:rFonts w:ascii="Times New Roman" w:eastAsia="Calibri" w:hAnsi="Times New Roman" w:cs="Times New Roman"/>
                <w:sz w:val="24"/>
                <w:szCs w:val="24"/>
              </w:rPr>
              <w:t>, паперу-основи для пере</w:t>
            </w:r>
            <w:r>
              <w:rPr>
                <w:rStyle w:val="FontStyle37"/>
                <w:rFonts w:ascii="Times New Roman" w:eastAsia="Calibri" w:hAnsi="Times New Roman" w:cs="Times New Roman"/>
                <w:sz w:val="24"/>
                <w:szCs w:val="24"/>
                <w:lang w:val="uk-UA"/>
              </w:rPr>
              <w:t>кладних</w:t>
            </w:r>
            <w:r w:rsidRPr="00A0144E">
              <w:rPr>
                <w:rStyle w:val="FontStyle37"/>
                <w:rFonts w:ascii="Times New Roman" w:eastAsia="Calibri" w:hAnsi="Times New Roman" w:cs="Times New Roman"/>
                <w:sz w:val="24"/>
                <w:szCs w:val="24"/>
              </w:rPr>
              <w:t xml:space="preserve"> зображень, пакувального пергам</w:t>
            </w:r>
            <w:r>
              <w:rPr>
                <w:rStyle w:val="FontStyle37"/>
                <w:rFonts w:ascii="Times New Roman" w:eastAsia="Calibri" w:hAnsi="Times New Roman" w:cs="Times New Roman"/>
                <w:sz w:val="24"/>
                <w:szCs w:val="24"/>
                <w:lang w:val="uk-UA"/>
              </w:rPr>
              <w:t>енту</w:t>
            </w:r>
          </w:p>
        </w:tc>
      </w:tr>
      <w:tr w:rsidR="00B6169C" w:rsidRPr="00487804" w:rsidTr="00DC7E4A">
        <w:tc>
          <w:tcPr>
            <w:tcW w:w="1558"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B6169C" w:rsidP="00DC7E4A">
            <w:pPr>
              <w:widowControl w:val="0"/>
              <w:spacing w:after="0" w:line="324" w:lineRule="auto"/>
              <w:ind w:firstLine="0"/>
              <w:jc w:val="center"/>
              <w:rPr>
                <w:rStyle w:val="FontStyle37"/>
                <w:rFonts w:ascii="Times New Roman" w:eastAsia="Calibri" w:hAnsi="Times New Roman" w:cs="Times New Roman"/>
                <w:sz w:val="24"/>
                <w:szCs w:val="24"/>
              </w:rPr>
            </w:pPr>
            <w:r w:rsidRPr="00B6169C">
              <w:rPr>
                <w:rStyle w:val="FontStyle37"/>
                <w:rFonts w:ascii="Times New Roman" w:eastAsia="Calibri" w:hAnsi="Times New Roman" w:cs="Times New Roman"/>
                <w:sz w:val="24"/>
                <w:szCs w:val="24"/>
                <w:lang w:val="uk-UA"/>
              </w:rPr>
              <w:t>ЛС-2</w:t>
            </w:r>
          </w:p>
        </w:tc>
        <w:tc>
          <w:tcPr>
            <w:tcW w:w="8365"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A0144E" w:rsidP="00DC7E4A">
            <w:pPr>
              <w:widowControl w:val="0"/>
              <w:spacing w:after="0" w:line="324" w:lineRule="auto"/>
              <w:ind w:firstLine="0"/>
              <w:rPr>
                <w:rStyle w:val="FontStyle37"/>
                <w:rFonts w:ascii="Times New Roman" w:eastAsia="Calibri" w:hAnsi="Times New Roman" w:cs="Times New Roman"/>
                <w:sz w:val="24"/>
                <w:szCs w:val="24"/>
              </w:rPr>
            </w:pPr>
            <w:r w:rsidRPr="00A0144E">
              <w:rPr>
                <w:rStyle w:val="FontStyle37"/>
                <w:rFonts w:ascii="Times New Roman" w:eastAsia="Calibri" w:hAnsi="Times New Roman" w:cs="Times New Roman"/>
                <w:sz w:val="24"/>
                <w:szCs w:val="24"/>
              </w:rPr>
              <w:t>Для паперу друкарсько</w:t>
            </w:r>
            <w:r>
              <w:rPr>
                <w:rStyle w:val="FontStyle37"/>
                <w:rFonts w:ascii="Times New Roman" w:eastAsia="Calibri" w:hAnsi="Times New Roman" w:cs="Times New Roman"/>
                <w:sz w:val="24"/>
                <w:szCs w:val="24"/>
              </w:rPr>
              <w:t xml:space="preserve">го №2, </w:t>
            </w:r>
            <w:proofErr w:type="gramStart"/>
            <w:r>
              <w:rPr>
                <w:rStyle w:val="FontStyle37"/>
                <w:rFonts w:ascii="Times New Roman" w:eastAsia="Calibri" w:hAnsi="Times New Roman" w:cs="Times New Roman"/>
                <w:sz w:val="24"/>
                <w:szCs w:val="24"/>
              </w:rPr>
              <w:t>офсетного</w:t>
            </w:r>
            <w:proofErr w:type="gramEnd"/>
            <w:r>
              <w:rPr>
                <w:rStyle w:val="FontStyle37"/>
                <w:rFonts w:ascii="Times New Roman" w:eastAsia="Calibri" w:hAnsi="Times New Roman" w:cs="Times New Roman"/>
                <w:sz w:val="24"/>
                <w:szCs w:val="24"/>
              </w:rPr>
              <w:t xml:space="preserve"> №2, документно</w:t>
            </w:r>
            <w:r>
              <w:rPr>
                <w:rStyle w:val="FontStyle37"/>
                <w:rFonts w:ascii="Times New Roman" w:eastAsia="Calibri" w:hAnsi="Times New Roman" w:cs="Times New Roman"/>
                <w:sz w:val="24"/>
                <w:szCs w:val="24"/>
                <w:lang w:val="uk-UA"/>
              </w:rPr>
              <w:t>го</w:t>
            </w:r>
            <w:r>
              <w:rPr>
                <w:rStyle w:val="FontStyle37"/>
                <w:rFonts w:ascii="Times New Roman" w:eastAsia="Calibri" w:hAnsi="Times New Roman" w:cs="Times New Roman"/>
                <w:sz w:val="24"/>
                <w:szCs w:val="24"/>
              </w:rPr>
              <w:t>, картково</w:t>
            </w:r>
            <w:r>
              <w:rPr>
                <w:rStyle w:val="FontStyle37"/>
                <w:rFonts w:ascii="Times New Roman" w:eastAsia="Calibri" w:hAnsi="Times New Roman" w:cs="Times New Roman"/>
                <w:sz w:val="24"/>
                <w:szCs w:val="24"/>
                <w:lang w:val="uk-UA"/>
              </w:rPr>
              <w:t>го</w:t>
            </w:r>
            <w:r w:rsidRPr="00A0144E">
              <w:rPr>
                <w:rStyle w:val="FontStyle37"/>
                <w:rFonts w:ascii="Times New Roman" w:eastAsia="Calibri" w:hAnsi="Times New Roman" w:cs="Times New Roman"/>
                <w:sz w:val="24"/>
                <w:szCs w:val="24"/>
              </w:rPr>
              <w:t>, для шпалер.</w:t>
            </w:r>
          </w:p>
        </w:tc>
      </w:tr>
      <w:tr w:rsidR="00B6169C" w:rsidRPr="00487804" w:rsidTr="00DC7E4A">
        <w:tc>
          <w:tcPr>
            <w:tcW w:w="1558"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B6169C" w:rsidP="00DC7E4A">
            <w:pPr>
              <w:widowControl w:val="0"/>
              <w:spacing w:after="0" w:line="324" w:lineRule="auto"/>
              <w:ind w:firstLine="0"/>
              <w:jc w:val="center"/>
              <w:rPr>
                <w:rStyle w:val="FontStyle37"/>
                <w:rFonts w:ascii="Times New Roman" w:eastAsia="Calibri" w:hAnsi="Times New Roman" w:cs="Times New Roman"/>
                <w:sz w:val="24"/>
                <w:szCs w:val="24"/>
              </w:rPr>
            </w:pPr>
            <w:r w:rsidRPr="00B6169C">
              <w:rPr>
                <w:rStyle w:val="FontStyle37"/>
                <w:rFonts w:ascii="Times New Roman" w:eastAsia="Calibri" w:hAnsi="Times New Roman" w:cs="Times New Roman"/>
                <w:sz w:val="24"/>
                <w:szCs w:val="24"/>
                <w:lang w:val="uk-UA"/>
              </w:rPr>
              <w:t>ЛС-3</w:t>
            </w:r>
          </w:p>
        </w:tc>
        <w:tc>
          <w:tcPr>
            <w:tcW w:w="8365"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0129D4" w:rsidP="00DC7E4A">
            <w:pPr>
              <w:widowControl w:val="0"/>
              <w:spacing w:after="0" w:line="324" w:lineRule="auto"/>
              <w:ind w:firstLine="0"/>
              <w:rPr>
                <w:rStyle w:val="FontStyle37"/>
                <w:rFonts w:ascii="Times New Roman" w:eastAsia="Calibri" w:hAnsi="Times New Roman" w:cs="Times New Roman"/>
                <w:sz w:val="24"/>
                <w:szCs w:val="24"/>
              </w:rPr>
            </w:pPr>
            <w:r>
              <w:rPr>
                <w:rStyle w:val="FontStyle37"/>
                <w:rFonts w:ascii="Times New Roman" w:eastAsia="Calibri" w:hAnsi="Times New Roman" w:cs="Times New Roman"/>
                <w:sz w:val="24"/>
                <w:szCs w:val="24"/>
              </w:rPr>
              <w:t>Для</w:t>
            </w:r>
            <w:r w:rsidR="00A0144E" w:rsidRPr="00A0144E">
              <w:rPr>
                <w:rStyle w:val="FontStyle37"/>
                <w:rFonts w:ascii="Times New Roman" w:eastAsia="Calibri" w:hAnsi="Times New Roman" w:cs="Times New Roman"/>
                <w:sz w:val="24"/>
                <w:szCs w:val="24"/>
              </w:rPr>
              <w:t xml:space="preserve"> писального</w:t>
            </w:r>
            <w:r>
              <w:rPr>
                <w:rStyle w:val="FontStyle37"/>
                <w:rFonts w:ascii="Times New Roman" w:eastAsia="Calibri" w:hAnsi="Times New Roman" w:cs="Times New Roman"/>
                <w:sz w:val="24"/>
                <w:szCs w:val="24"/>
                <w:lang w:val="uk-UA"/>
              </w:rPr>
              <w:t xml:space="preserve"> паперу</w:t>
            </w:r>
            <w:r w:rsidR="00A0144E" w:rsidRPr="00A0144E">
              <w:rPr>
                <w:rStyle w:val="FontStyle37"/>
                <w:rFonts w:ascii="Times New Roman" w:eastAsia="Calibri" w:hAnsi="Times New Roman" w:cs="Times New Roman"/>
                <w:sz w:val="24"/>
                <w:szCs w:val="24"/>
              </w:rPr>
              <w:t xml:space="preserve"> № 2, для пакування продуктів на автоматах, покривних шарів паперу, санітарно-побутового та гі</w:t>
            </w:r>
            <w:proofErr w:type="gramStart"/>
            <w:r w:rsidR="00A0144E" w:rsidRPr="00A0144E">
              <w:rPr>
                <w:rStyle w:val="FontStyle37"/>
                <w:rFonts w:ascii="Times New Roman" w:eastAsia="Calibri" w:hAnsi="Times New Roman" w:cs="Times New Roman"/>
                <w:sz w:val="24"/>
                <w:szCs w:val="24"/>
              </w:rPr>
              <w:t>г</w:t>
            </w:r>
            <w:proofErr w:type="gramEnd"/>
            <w:r w:rsidR="00A0144E" w:rsidRPr="00A0144E">
              <w:rPr>
                <w:rStyle w:val="FontStyle37"/>
                <w:rFonts w:ascii="Times New Roman" w:eastAsia="Calibri" w:hAnsi="Times New Roman" w:cs="Times New Roman"/>
                <w:sz w:val="24"/>
                <w:szCs w:val="24"/>
              </w:rPr>
              <w:t>ієнічного призначення та картону.</w:t>
            </w:r>
          </w:p>
        </w:tc>
      </w:tr>
      <w:tr w:rsidR="00B6169C" w:rsidRPr="00487804" w:rsidTr="00DC7E4A">
        <w:tc>
          <w:tcPr>
            <w:tcW w:w="1558"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B6169C" w:rsidP="00DC7E4A">
            <w:pPr>
              <w:spacing w:line="324" w:lineRule="auto"/>
              <w:ind w:firstLine="0"/>
              <w:jc w:val="center"/>
              <w:rPr>
                <w:rStyle w:val="FontStyle37"/>
                <w:rFonts w:ascii="Times New Roman" w:eastAsia="Calibri" w:hAnsi="Times New Roman" w:cs="Times New Roman"/>
                <w:sz w:val="24"/>
                <w:szCs w:val="24"/>
              </w:rPr>
            </w:pPr>
            <w:r w:rsidRPr="00B6169C">
              <w:rPr>
                <w:rStyle w:val="FontStyle37"/>
                <w:rFonts w:ascii="Times New Roman" w:eastAsia="Calibri" w:hAnsi="Times New Roman" w:cs="Times New Roman"/>
                <w:sz w:val="24"/>
                <w:szCs w:val="24"/>
                <w:lang w:val="uk-UA"/>
              </w:rPr>
              <w:t>ЛС-4</w:t>
            </w:r>
          </w:p>
        </w:tc>
        <w:tc>
          <w:tcPr>
            <w:tcW w:w="8365" w:type="dxa"/>
            <w:tcBorders>
              <w:top w:val="single" w:sz="4" w:space="0" w:color="auto"/>
              <w:left w:val="single" w:sz="4" w:space="0" w:color="auto"/>
              <w:bottom w:val="single" w:sz="4" w:space="0" w:color="auto"/>
              <w:right w:val="single" w:sz="4" w:space="0" w:color="auto"/>
            </w:tcBorders>
            <w:vAlign w:val="center"/>
            <w:hideMark/>
          </w:tcPr>
          <w:p w:rsidR="00B6169C" w:rsidRPr="00B6169C" w:rsidRDefault="000129D4" w:rsidP="00DC7E4A">
            <w:pPr>
              <w:spacing w:line="324" w:lineRule="auto"/>
              <w:ind w:firstLine="0"/>
              <w:rPr>
                <w:rStyle w:val="FontStyle37"/>
                <w:rFonts w:ascii="Times New Roman" w:eastAsia="Calibri" w:hAnsi="Times New Roman" w:cs="Times New Roman"/>
                <w:sz w:val="24"/>
                <w:szCs w:val="24"/>
              </w:rPr>
            </w:pPr>
            <w:r>
              <w:rPr>
                <w:rStyle w:val="FontStyle37"/>
                <w:rFonts w:ascii="Times New Roman" w:eastAsia="Calibri" w:hAnsi="Times New Roman" w:cs="Times New Roman"/>
                <w:sz w:val="24"/>
                <w:szCs w:val="24"/>
              </w:rPr>
              <w:t xml:space="preserve">Для </w:t>
            </w:r>
            <w:r>
              <w:rPr>
                <w:rStyle w:val="FontStyle37"/>
                <w:rFonts w:ascii="Times New Roman" w:eastAsia="Calibri" w:hAnsi="Times New Roman" w:cs="Times New Roman"/>
                <w:sz w:val="24"/>
                <w:szCs w:val="24"/>
                <w:lang w:val="uk-UA"/>
              </w:rPr>
              <w:t>писального,</w:t>
            </w:r>
            <w:r>
              <w:rPr>
                <w:rStyle w:val="FontStyle37"/>
                <w:rFonts w:ascii="Times New Roman" w:eastAsia="Calibri" w:hAnsi="Times New Roman" w:cs="Times New Roman"/>
                <w:sz w:val="24"/>
                <w:szCs w:val="24"/>
              </w:rPr>
              <w:t xml:space="preserve"> кольоров</w:t>
            </w:r>
            <w:r>
              <w:rPr>
                <w:rStyle w:val="FontStyle37"/>
                <w:rFonts w:ascii="Times New Roman" w:eastAsia="Calibri" w:hAnsi="Times New Roman" w:cs="Times New Roman"/>
                <w:sz w:val="24"/>
                <w:szCs w:val="24"/>
                <w:lang w:val="uk-UA"/>
              </w:rPr>
              <w:t>ого</w:t>
            </w:r>
            <w:r w:rsidRPr="000129D4">
              <w:rPr>
                <w:rStyle w:val="FontStyle37"/>
                <w:rFonts w:ascii="Times New Roman" w:eastAsia="Calibri" w:hAnsi="Times New Roman" w:cs="Times New Roman"/>
                <w:sz w:val="24"/>
                <w:szCs w:val="24"/>
              </w:rPr>
              <w:t>, обгорткового</w:t>
            </w:r>
            <w:r>
              <w:rPr>
                <w:rStyle w:val="FontStyle37"/>
                <w:rFonts w:ascii="Times New Roman" w:eastAsia="Calibri" w:hAnsi="Times New Roman" w:cs="Times New Roman"/>
                <w:sz w:val="24"/>
                <w:szCs w:val="24"/>
                <w:lang w:val="uk-UA"/>
              </w:rPr>
              <w:t xml:space="preserve"> паперу</w:t>
            </w:r>
            <w:r>
              <w:rPr>
                <w:rStyle w:val="FontStyle37"/>
                <w:rFonts w:ascii="Times New Roman" w:eastAsia="Calibri" w:hAnsi="Times New Roman" w:cs="Times New Roman"/>
                <w:sz w:val="24"/>
                <w:szCs w:val="24"/>
              </w:rPr>
              <w:t>, пакувальної пач</w:t>
            </w:r>
            <w:r>
              <w:rPr>
                <w:rStyle w:val="FontStyle37"/>
                <w:rFonts w:ascii="Times New Roman" w:eastAsia="Calibri" w:hAnsi="Times New Roman" w:cs="Times New Roman"/>
                <w:sz w:val="24"/>
                <w:szCs w:val="24"/>
                <w:lang w:val="uk-UA"/>
              </w:rPr>
              <w:t>ки</w:t>
            </w:r>
            <w:r w:rsidRPr="000129D4">
              <w:rPr>
                <w:rStyle w:val="FontStyle37"/>
                <w:rFonts w:ascii="Times New Roman" w:eastAsia="Calibri" w:hAnsi="Times New Roman" w:cs="Times New Roman"/>
                <w:sz w:val="24"/>
                <w:szCs w:val="24"/>
              </w:rPr>
              <w:t xml:space="preserve"> для цигарок</w:t>
            </w:r>
          </w:p>
        </w:tc>
      </w:tr>
    </w:tbl>
    <w:p w:rsidR="00182CD5" w:rsidRPr="00182CD5" w:rsidRDefault="00182CD5" w:rsidP="00837576">
      <w:pPr>
        <w:ind w:firstLine="0"/>
        <w:rPr>
          <w:lang w:val="uk-UA"/>
        </w:rPr>
        <w:sectPr w:rsidR="00182CD5" w:rsidRPr="00182CD5" w:rsidSect="00530986">
          <w:footerReference w:type="default" r:id="rId16"/>
          <w:headerReference w:type="first" r:id="rId17"/>
          <w:footerReference w:type="first" r:id="rId18"/>
          <w:pgSz w:w="11906" w:h="16838" w:code="9"/>
          <w:pgMar w:top="851" w:right="851" w:bottom="851" w:left="1418" w:header="283" w:footer="680" w:gutter="0"/>
          <w:cols w:space="708"/>
          <w:titlePg/>
          <w:docGrid w:linePitch="381"/>
        </w:sectPr>
      </w:pPr>
    </w:p>
    <w:p w:rsidR="000D1234" w:rsidRPr="00BD3E98" w:rsidRDefault="000D1234" w:rsidP="00837576">
      <w:pPr>
        <w:ind w:firstLine="0"/>
      </w:pPr>
      <w:r>
        <w:lastRenderedPageBreak/>
        <w:t>Таблица</w:t>
      </w:r>
      <w:r w:rsidRPr="00BD3E98">
        <w:t xml:space="preserve"> </w:t>
      </w:r>
      <w:r>
        <w:t>2.3</w:t>
      </w:r>
      <w:r w:rsidRPr="00BD3E98">
        <w:t xml:space="preserve"> </w:t>
      </w:r>
      <w:r>
        <w:t>–</w:t>
      </w:r>
      <w:r w:rsidRPr="00BD3E98">
        <w:t xml:space="preserve"> </w:t>
      </w:r>
      <w:r>
        <w:t xml:space="preserve">Показники якості </w:t>
      </w:r>
      <w:r w:rsidR="00A0144E">
        <w:rPr>
          <w:lang w:val="uk-UA"/>
        </w:rPr>
        <w:t xml:space="preserve">хвойної </w:t>
      </w:r>
      <w:r>
        <w:t>целюлози</w:t>
      </w:r>
    </w:p>
    <w:tbl>
      <w:tblPr>
        <w:tblW w:w="9377" w:type="dxa"/>
        <w:tblLayout w:type="fixed"/>
        <w:tblLook w:val="01E0"/>
      </w:tblPr>
      <w:tblGrid>
        <w:gridCol w:w="1828"/>
        <w:gridCol w:w="851"/>
        <w:gridCol w:w="851"/>
        <w:gridCol w:w="851"/>
        <w:gridCol w:w="851"/>
        <w:gridCol w:w="851"/>
        <w:gridCol w:w="851"/>
        <w:gridCol w:w="858"/>
        <w:gridCol w:w="1585"/>
      </w:tblGrid>
      <w:tr w:rsidR="000D1234" w:rsidRPr="000D1234" w:rsidTr="00DC7E4A">
        <w:trPr>
          <w:trHeight w:val="538"/>
        </w:trPr>
        <w:tc>
          <w:tcPr>
            <w:tcW w:w="1828" w:type="dxa"/>
            <w:vMerge w:val="restart"/>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Назва показника</w:t>
            </w:r>
          </w:p>
        </w:tc>
        <w:tc>
          <w:tcPr>
            <w:tcW w:w="5964" w:type="dxa"/>
            <w:gridSpan w:val="7"/>
            <w:tcBorders>
              <w:top w:val="single" w:sz="4" w:space="0" w:color="auto"/>
              <w:left w:val="single" w:sz="4" w:space="0" w:color="auto"/>
              <w:bottom w:val="single" w:sz="4" w:space="0" w:color="auto"/>
            </w:tcBorders>
          </w:tcPr>
          <w:p w:rsidR="000D1234" w:rsidRPr="000D1234" w:rsidRDefault="000D1234" w:rsidP="000D1234">
            <w:pPr>
              <w:spacing w:after="0" w:line="259" w:lineRule="auto"/>
              <w:ind w:firstLine="0"/>
              <w:jc w:val="center"/>
              <w:rPr>
                <w:rFonts w:eastAsia="Calibri"/>
                <w:sz w:val="22"/>
                <w:szCs w:val="22"/>
              </w:rPr>
            </w:pPr>
            <w:r w:rsidRPr="000D1234">
              <w:rPr>
                <w:rFonts w:eastAsia="Calibri"/>
                <w:sz w:val="22"/>
                <w:szCs w:val="22"/>
              </w:rPr>
              <w:t>Значення для марки</w:t>
            </w:r>
          </w:p>
        </w:tc>
        <w:tc>
          <w:tcPr>
            <w:tcW w:w="1585"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Метод випробування</w:t>
            </w:r>
          </w:p>
        </w:tc>
      </w:tr>
      <w:tr w:rsidR="000D1234" w:rsidRPr="000D1234" w:rsidTr="00DC7E4A">
        <w:trPr>
          <w:trHeight w:val="144"/>
        </w:trPr>
        <w:tc>
          <w:tcPr>
            <w:tcW w:w="1828" w:type="dxa"/>
            <w:vMerge/>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ХБ-0</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ХТ-1</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ХБ-2</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ХБ-4</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ХБ-5</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ХБ-6</w:t>
            </w:r>
          </w:p>
        </w:tc>
        <w:tc>
          <w:tcPr>
            <w:tcW w:w="858"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ХБ-7</w:t>
            </w:r>
          </w:p>
        </w:tc>
        <w:tc>
          <w:tcPr>
            <w:tcW w:w="1585"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tc>
      </w:tr>
      <w:tr w:rsidR="000D1234" w:rsidRPr="000D1234" w:rsidTr="00DC7E4A">
        <w:trPr>
          <w:trHeight w:val="2020"/>
        </w:trPr>
        <w:tc>
          <w:tcPr>
            <w:tcW w:w="1828"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1.Механічна міцність при розмелюванні в  ЦРА до 60</w:t>
            </w:r>
            <w:r w:rsidRPr="000D1234">
              <w:rPr>
                <w:rFonts w:eastAsia="Calibri"/>
                <w:sz w:val="22"/>
                <w:szCs w:val="22"/>
                <w:vertAlign w:val="superscript"/>
              </w:rPr>
              <w:t>0</w:t>
            </w:r>
            <w:r w:rsidRPr="000D1234">
              <w:rPr>
                <w:rFonts w:eastAsia="Calibri"/>
                <w:sz w:val="22"/>
                <w:szCs w:val="22"/>
              </w:rPr>
              <w:t xml:space="preserve"> ШР:</w:t>
            </w: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-розривна довжина, км, не менше</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9,0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7,8</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7,8</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7,4</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8,5</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8,7</w:t>
            </w:r>
          </w:p>
        </w:tc>
        <w:tc>
          <w:tcPr>
            <w:tcW w:w="858"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67,4</w:t>
            </w:r>
          </w:p>
        </w:tc>
        <w:tc>
          <w:tcPr>
            <w:tcW w:w="1585"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По</w:t>
            </w: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ГОСТ 13523.1</w:t>
            </w:r>
          </w:p>
        </w:tc>
      </w:tr>
      <w:tr w:rsidR="000D1234" w:rsidRPr="000D1234" w:rsidTr="00DC7E4A">
        <w:trPr>
          <w:trHeight w:val="1182"/>
        </w:trPr>
        <w:tc>
          <w:tcPr>
            <w:tcW w:w="1828"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 xml:space="preserve">-міцність на злом </w:t>
            </w:r>
            <w:proofErr w:type="gramStart"/>
            <w:r w:rsidRPr="000D1234">
              <w:rPr>
                <w:rFonts w:eastAsia="Calibri"/>
                <w:sz w:val="22"/>
                <w:szCs w:val="22"/>
              </w:rPr>
              <w:t>п</w:t>
            </w:r>
            <w:proofErr w:type="gramEnd"/>
            <w:r w:rsidRPr="000D1234">
              <w:rPr>
                <w:rFonts w:eastAsia="Calibri"/>
                <w:sz w:val="22"/>
                <w:szCs w:val="22"/>
              </w:rPr>
              <w:t>ід час багаторазових перегинах, чпп, не менше</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center"/>
              <w:rPr>
                <w:rFonts w:eastAsia="Calibri"/>
                <w:sz w:val="22"/>
                <w:szCs w:val="22"/>
              </w:rPr>
            </w:pPr>
            <w:r w:rsidRPr="000D1234">
              <w:rPr>
                <w:rFonts w:eastAsia="Calibri"/>
                <w:sz w:val="22"/>
                <w:szCs w:val="22"/>
              </w:rPr>
              <w:t>1300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1100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800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700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1000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1300</w:t>
            </w:r>
          </w:p>
        </w:tc>
        <w:tc>
          <w:tcPr>
            <w:tcW w:w="858"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800</w:t>
            </w:r>
          </w:p>
        </w:tc>
        <w:tc>
          <w:tcPr>
            <w:tcW w:w="1585"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По ГОСТ 13525.2</w:t>
            </w:r>
          </w:p>
        </w:tc>
      </w:tr>
      <w:tr w:rsidR="000D1234" w:rsidRPr="000D1234" w:rsidTr="00DC7E4A">
        <w:trPr>
          <w:trHeight w:val="718"/>
        </w:trPr>
        <w:tc>
          <w:tcPr>
            <w:tcW w:w="1828"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2.Бі</w:t>
            </w:r>
            <w:proofErr w:type="gramStart"/>
            <w:r w:rsidRPr="000D1234">
              <w:rPr>
                <w:rFonts w:eastAsia="Calibri"/>
                <w:sz w:val="22"/>
                <w:szCs w:val="22"/>
              </w:rPr>
              <w:t>л</w:t>
            </w:r>
            <w:proofErr w:type="gramEnd"/>
            <w:r w:rsidRPr="000D1234">
              <w:rPr>
                <w:rFonts w:eastAsia="Calibri"/>
                <w:sz w:val="22"/>
                <w:szCs w:val="22"/>
              </w:rPr>
              <w:t>ість, %, не менше</w:t>
            </w:r>
          </w:p>
          <w:p w:rsidR="000D1234" w:rsidRPr="000D1234" w:rsidRDefault="000D1234" w:rsidP="000D1234">
            <w:pPr>
              <w:spacing w:after="0" w:line="259" w:lineRule="auto"/>
              <w:ind w:firstLine="0"/>
              <w:rPr>
                <w:rFonts w:eastAsia="Calibri"/>
                <w:sz w:val="22"/>
                <w:szCs w:val="22"/>
              </w:rPr>
            </w:pP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90</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88</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86</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87</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82</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80</w:t>
            </w:r>
          </w:p>
        </w:tc>
        <w:tc>
          <w:tcPr>
            <w:tcW w:w="858"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81</w:t>
            </w:r>
          </w:p>
        </w:tc>
        <w:tc>
          <w:tcPr>
            <w:tcW w:w="1585"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По ГОСТ 7690</w:t>
            </w:r>
          </w:p>
        </w:tc>
      </w:tr>
      <w:tr w:rsidR="000D1234" w:rsidRPr="000D1234" w:rsidTr="00DC7E4A">
        <w:trPr>
          <w:trHeight w:val="1371"/>
        </w:trPr>
        <w:tc>
          <w:tcPr>
            <w:tcW w:w="1828"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3. рН водної витяжки</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5,5-7,0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5,5-7,0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5,5-7,0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5,5-7,0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5,5-7,0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5,5-7,0</w:t>
            </w:r>
          </w:p>
        </w:tc>
        <w:tc>
          <w:tcPr>
            <w:tcW w:w="858"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5,5-7,0</w:t>
            </w:r>
          </w:p>
        </w:tc>
        <w:tc>
          <w:tcPr>
            <w:tcW w:w="1585"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 xml:space="preserve">По ГОСТ 12523 и п. 3.4 </w:t>
            </w:r>
          </w:p>
        </w:tc>
      </w:tr>
      <w:tr w:rsidR="000D1234" w:rsidRPr="000D1234" w:rsidTr="00DC7E4A">
        <w:trPr>
          <w:trHeight w:val="1703"/>
        </w:trPr>
        <w:tc>
          <w:tcPr>
            <w:tcW w:w="1828"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4. Сорність, шт. площею:</w:t>
            </w:r>
          </w:p>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 от 0,1 до 1,0 мм</w:t>
            </w:r>
            <w:proofErr w:type="gramStart"/>
            <w:r w:rsidRPr="000D1234">
              <w:rPr>
                <w:rFonts w:eastAsia="Calibri"/>
                <w:sz w:val="22"/>
                <w:szCs w:val="22"/>
                <w:vertAlign w:val="superscript"/>
              </w:rPr>
              <w:t>2</w:t>
            </w:r>
            <w:proofErr w:type="gramEnd"/>
            <w:r w:rsidRPr="000D1234">
              <w:rPr>
                <w:rFonts w:eastAsia="Calibri"/>
                <w:sz w:val="22"/>
                <w:szCs w:val="22"/>
              </w:rPr>
              <w:t xml:space="preserve"> включ.,  не менше</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25</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70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70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60</w:t>
            </w:r>
          </w:p>
          <w:p w:rsidR="000D1234" w:rsidRPr="000D1234" w:rsidRDefault="000D1234" w:rsidP="000D1234">
            <w:pPr>
              <w:spacing w:after="0" w:line="259" w:lineRule="auto"/>
              <w:ind w:firstLine="0"/>
              <w:rPr>
                <w:rFonts w:eastAsia="Calibri"/>
                <w:sz w:val="22"/>
                <w:szCs w:val="22"/>
              </w:rPr>
            </w:pP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90</w:t>
            </w:r>
          </w:p>
        </w:tc>
        <w:tc>
          <w:tcPr>
            <w:tcW w:w="851"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150</w:t>
            </w:r>
          </w:p>
        </w:tc>
        <w:tc>
          <w:tcPr>
            <w:tcW w:w="858"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p>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120</w:t>
            </w:r>
          </w:p>
        </w:tc>
        <w:tc>
          <w:tcPr>
            <w:tcW w:w="1585" w:type="dxa"/>
            <w:tcBorders>
              <w:top w:val="single" w:sz="4" w:space="0" w:color="auto"/>
              <w:left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p>
          <w:p w:rsidR="000D1234" w:rsidRPr="000D1234" w:rsidRDefault="000D1234" w:rsidP="000D1234">
            <w:pPr>
              <w:spacing w:after="0" w:line="259" w:lineRule="auto"/>
              <w:ind w:firstLine="0"/>
              <w:jc w:val="left"/>
              <w:rPr>
                <w:rFonts w:eastAsia="Calibri"/>
                <w:sz w:val="22"/>
                <w:szCs w:val="22"/>
              </w:rPr>
            </w:pPr>
          </w:p>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По ГОСТ 7890</w:t>
            </w:r>
          </w:p>
        </w:tc>
      </w:tr>
      <w:tr w:rsidR="000D1234" w:rsidRPr="000D1234" w:rsidTr="00DC7E4A">
        <w:trPr>
          <w:trHeight w:val="702"/>
        </w:trPr>
        <w:tc>
          <w:tcPr>
            <w:tcW w:w="1828" w:type="dxa"/>
            <w:tcBorders>
              <w:left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 св. 1,0 до 2,0 мм</w:t>
            </w:r>
            <w:proofErr w:type="gramStart"/>
            <w:r w:rsidRPr="000D1234">
              <w:rPr>
                <w:rFonts w:eastAsia="Calibri"/>
                <w:sz w:val="22"/>
                <w:szCs w:val="22"/>
                <w:vertAlign w:val="superscript"/>
              </w:rPr>
              <w:t>2</w:t>
            </w:r>
            <w:proofErr w:type="gramEnd"/>
            <w:r w:rsidRPr="000D1234">
              <w:rPr>
                <w:rFonts w:eastAsia="Calibri"/>
                <w:sz w:val="22"/>
                <w:szCs w:val="22"/>
              </w:rPr>
              <w:t xml:space="preserve"> включ., не менше</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0</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0</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15</w:t>
            </w:r>
          </w:p>
        </w:tc>
        <w:tc>
          <w:tcPr>
            <w:tcW w:w="858"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10</w:t>
            </w:r>
          </w:p>
        </w:tc>
        <w:tc>
          <w:tcPr>
            <w:tcW w:w="1585"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tc>
      </w:tr>
      <w:tr w:rsidR="000D1234" w:rsidRPr="000D1234" w:rsidTr="00DC7E4A">
        <w:trPr>
          <w:trHeight w:val="702"/>
        </w:trPr>
        <w:tc>
          <w:tcPr>
            <w:tcW w:w="1828" w:type="dxa"/>
            <w:tcBorders>
              <w:left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 св. 2,0 до 3,0 мм</w:t>
            </w:r>
            <w:proofErr w:type="gramStart"/>
            <w:r w:rsidRPr="000D1234">
              <w:rPr>
                <w:rFonts w:eastAsia="Calibri"/>
                <w:sz w:val="22"/>
                <w:szCs w:val="22"/>
                <w:vertAlign w:val="superscript"/>
              </w:rPr>
              <w:t>2</w:t>
            </w:r>
            <w:proofErr w:type="gramEnd"/>
            <w:r w:rsidRPr="000D1234">
              <w:rPr>
                <w:rFonts w:eastAsia="Calibri"/>
                <w:sz w:val="22"/>
                <w:szCs w:val="22"/>
              </w:rPr>
              <w:t xml:space="preserve"> включ., не менше</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0</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0</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0</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0</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0</w:t>
            </w:r>
          </w:p>
        </w:tc>
        <w:tc>
          <w:tcPr>
            <w:tcW w:w="851"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10</w:t>
            </w:r>
          </w:p>
        </w:tc>
        <w:tc>
          <w:tcPr>
            <w:tcW w:w="858"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w:t>
            </w:r>
          </w:p>
        </w:tc>
        <w:tc>
          <w:tcPr>
            <w:tcW w:w="1585" w:type="dxa"/>
            <w:tcBorders>
              <w:left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p>
        </w:tc>
      </w:tr>
      <w:tr w:rsidR="000D1234" w:rsidRPr="000D1234" w:rsidTr="00DC7E4A">
        <w:trPr>
          <w:trHeight w:val="239"/>
        </w:trPr>
        <w:tc>
          <w:tcPr>
            <w:tcW w:w="1828"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 більше 3,0 мм</w:t>
            </w:r>
            <w:proofErr w:type="gramStart"/>
            <w:r w:rsidRPr="000D1234">
              <w:rPr>
                <w:rFonts w:eastAsia="Calibri"/>
                <w:sz w:val="22"/>
                <w:szCs w:val="22"/>
                <w:vertAlign w:val="superscript"/>
              </w:rPr>
              <w:t>2</w:t>
            </w:r>
            <w:proofErr w:type="gramEnd"/>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0</w:t>
            </w:r>
          </w:p>
        </w:tc>
        <w:tc>
          <w:tcPr>
            <w:tcW w:w="851"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0</w:t>
            </w:r>
          </w:p>
        </w:tc>
        <w:tc>
          <w:tcPr>
            <w:tcW w:w="858"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0</w:t>
            </w:r>
          </w:p>
        </w:tc>
        <w:tc>
          <w:tcPr>
            <w:tcW w:w="1585" w:type="dxa"/>
            <w:tcBorders>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center"/>
              <w:rPr>
                <w:rFonts w:eastAsia="Calibri"/>
                <w:sz w:val="22"/>
                <w:szCs w:val="22"/>
              </w:rPr>
            </w:pPr>
          </w:p>
        </w:tc>
      </w:tr>
      <w:tr w:rsidR="000D1234" w:rsidRPr="000D1234" w:rsidTr="00DC7E4A">
        <w:trPr>
          <w:trHeight w:val="838"/>
        </w:trPr>
        <w:tc>
          <w:tcPr>
            <w:tcW w:w="1828"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5. Вологість, %, не менше</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20</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20</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20</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20</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20</w:t>
            </w:r>
          </w:p>
        </w:tc>
        <w:tc>
          <w:tcPr>
            <w:tcW w:w="851"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20</w:t>
            </w:r>
          </w:p>
        </w:tc>
        <w:tc>
          <w:tcPr>
            <w:tcW w:w="858"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rPr>
                <w:rFonts w:eastAsia="Calibri"/>
                <w:sz w:val="22"/>
                <w:szCs w:val="22"/>
              </w:rPr>
            </w:pPr>
            <w:r w:rsidRPr="000D1234">
              <w:rPr>
                <w:rFonts w:eastAsia="Calibri"/>
                <w:sz w:val="22"/>
                <w:szCs w:val="22"/>
              </w:rPr>
              <w:t>20</w:t>
            </w:r>
          </w:p>
        </w:tc>
        <w:tc>
          <w:tcPr>
            <w:tcW w:w="1585" w:type="dxa"/>
            <w:tcBorders>
              <w:top w:val="single" w:sz="4" w:space="0" w:color="auto"/>
              <w:left w:val="single" w:sz="4" w:space="0" w:color="auto"/>
              <w:bottom w:val="single" w:sz="4" w:space="0" w:color="auto"/>
              <w:right w:val="single" w:sz="4" w:space="0" w:color="auto"/>
            </w:tcBorders>
          </w:tcPr>
          <w:p w:rsidR="000D1234" w:rsidRPr="000D1234" w:rsidRDefault="000D1234" w:rsidP="000D1234">
            <w:pPr>
              <w:spacing w:after="0" w:line="259" w:lineRule="auto"/>
              <w:ind w:firstLine="0"/>
              <w:jc w:val="left"/>
              <w:rPr>
                <w:rFonts w:eastAsia="Calibri"/>
                <w:sz w:val="22"/>
                <w:szCs w:val="22"/>
              </w:rPr>
            </w:pPr>
            <w:r w:rsidRPr="000D1234">
              <w:rPr>
                <w:rFonts w:eastAsia="Calibri"/>
                <w:sz w:val="22"/>
                <w:szCs w:val="22"/>
              </w:rPr>
              <w:t>По ГОСТ 16932 розд. 3</w:t>
            </w:r>
          </w:p>
        </w:tc>
      </w:tr>
    </w:tbl>
    <w:p w:rsidR="000D1234" w:rsidRDefault="000D1234" w:rsidP="000D1234"/>
    <w:p w:rsidR="000D1234" w:rsidRDefault="000D1234" w:rsidP="000D1234"/>
    <w:p w:rsidR="000D1234" w:rsidRDefault="000D1234" w:rsidP="000D1234">
      <w:pPr>
        <w:spacing w:after="0"/>
      </w:pPr>
    </w:p>
    <w:p w:rsidR="000D1234" w:rsidRDefault="000D1234" w:rsidP="000D1234">
      <w:pPr>
        <w:spacing w:after="0"/>
      </w:pPr>
    </w:p>
    <w:p w:rsidR="000D1234" w:rsidRPr="00EB3CF4" w:rsidRDefault="000D1234" w:rsidP="000D1234">
      <w:pPr>
        <w:spacing w:after="0"/>
        <w:rPr>
          <w:lang w:val="uk-UA"/>
        </w:rPr>
      </w:pPr>
      <w:r>
        <w:lastRenderedPageBreak/>
        <w:t xml:space="preserve">         Для надання </w:t>
      </w:r>
      <w:r w:rsidRPr="00300F00">
        <w:t>пап</w:t>
      </w:r>
      <w:r>
        <w:t xml:space="preserve">еру вологоміцності застосовують </w:t>
      </w:r>
      <w:proofErr w:type="gramStart"/>
      <w:r>
        <w:t>поліам</w:t>
      </w:r>
      <w:proofErr w:type="gramEnd"/>
      <w:r>
        <w:t>ідо</w:t>
      </w:r>
      <w:r w:rsidRPr="00300F00">
        <w:t>аміно</w:t>
      </w:r>
      <w:r>
        <w:t>-епіл</w:t>
      </w:r>
      <w:r w:rsidRPr="00300F00">
        <w:t xml:space="preserve">хлоргідринну смолу марки </w:t>
      </w:r>
      <w:r w:rsidRPr="00300F00">
        <w:rPr>
          <w:lang w:val="pl-PL"/>
        </w:rPr>
        <w:t>Fennostrength PA 21</w:t>
      </w:r>
      <w:r w:rsidRPr="00300F00">
        <w:rPr>
          <w:b/>
        </w:rPr>
        <w:t xml:space="preserve"> </w:t>
      </w:r>
      <w:r>
        <w:t xml:space="preserve">згідно з сертифікатом якості </w:t>
      </w:r>
      <w:r w:rsidRPr="00300F00">
        <w:t xml:space="preserve"> (таблиця 2.4)</w:t>
      </w:r>
      <w:r w:rsidR="00EB3CF4">
        <w:rPr>
          <w:lang w:val="uk-UA"/>
        </w:rPr>
        <w:t>. [9</w:t>
      </w:r>
      <w:r w:rsidR="00EB3CF4" w:rsidRPr="00DF1AB6">
        <w:rPr>
          <w:lang w:val="uk-UA"/>
        </w:rPr>
        <w:t>]</w:t>
      </w:r>
    </w:p>
    <w:p w:rsidR="000D1234" w:rsidRPr="00FA3011" w:rsidRDefault="000D1234" w:rsidP="000D1234">
      <w:r w:rsidRPr="00146172">
        <w:rPr>
          <w:lang w:val="uk-UA"/>
        </w:rPr>
        <w:t xml:space="preserve">        </w:t>
      </w:r>
      <w:r w:rsidRPr="00300F00">
        <w:t>Таблиця 2.4 – Характеристика продукту</w:t>
      </w:r>
    </w:p>
    <w:tbl>
      <w:tblPr>
        <w:tblW w:w="8183"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12"/>
        <w:gridCol w:w="3571"/>
      </w:tblGrid>
      <w:tr w:rsidR="000D1234" w:rsidRPr="00F11799" w:rsidTr="00DC7E4A">
        <w:trPr>
          <w:trHeight w:val="209"/>
        </w:trPr>
        <w:tc>
          <w:tcPr>
            <w:tcW w:w="4612" w:type="dxa"/>
          </w:tcPr>
          <w:p w:rsidR="000D1234" w:rsidRPr="00F11799" w:rsidRDefault="000D1234" w:rsidP="00DC7E4A">
            <w:pPr>
              <w:spacing w:line="276" w:lineRule="auto"/>
              <w:rPr>
                <w:b/>
              </w:rPr>
            </w:pPr>
            <w:r w:rsidRPr="00F11799">
              <w:rPr>
                <w:b/>
              </w:rPr>
              <w:t>Показник</w:t>
            </w:r>
          </w:p>
        </w:tc>
        <w:tc>
          <w:tcPr>
            <w:tcW w:w="3571" w:type="dxa"/>
          </w:tcPr>
          <w:p w:rsidR="000D1234" w:rsidRPr="00F11799" w:rsidRDefault="000D1234" w:rsidP="00DC7E4A">
            <w:pPr>
              <w:spacing w:line="276" w:lineRule="auto"/>
              <w:rPr>
                <w:b/>
              </w:rPr>
            </w:pPr>
            <w:r w:rsidRPr="00F11799">
              <w:rPr>
                <w:b/>
              </w:rPr>
              <w:t>Значення</w:t>
            </w:r>
          </w:p>
        </w:tc>
      </w:tr>
      <w:tr w:rsidR="000D1234" w:rsidRPr="00F11799" w:rsidTr="00DC7E4A">
        <w:trPr>
          <w:trHeight w:val="209"/>
        </w:trPr>
        <w:tc>
          <w:tcPr>
            <w:tcW w:w="4612" w:type="dxa"/>
          </w:tcPr>
          <w:p w:rsidR="000D1234" w:rsidRPr="00F11799" w:rsidRDefault="000D1234" w:rsidP="00DC7E4A">
            <w:pPr>
              <w:spacing w:line="276" w:lineRule="auto"/>
            </w:pPr>
            <w:r w:rsidRPr="00F11799">
              <w:t>Вмі</w:t>
            </w:r>
            <w:proofErr w:type="gramStart"/>
            <w:r w:rsidRPr="00F11799">
              <w:t>ст</w:t>
            </w:r>
            <w:proofErr w:type="gramEnd"/>
            <w:r w:rsidRPr="00F11799">
              <w:t xml:space="preserve"> сухої речовини, %</w:t>
            </w:r>
          </w:p>
        </w:tc>
        <w:tc>
          <w:tcPr>
            <w:tcW w:w="3571" w:type="dxa"/>
          </w:tcPr>
          <w:p w:rsidR="000D1234" w:rsidRPr="00F11799" w:rsidRDefault="000D1234" w:rsidP="00DC7E4A">
            <w:pPr>
              <w:spacing w:line="276" w:lineRule="auto"/>
            </w:pPr>
            <w:r w:rsidRPr="00F11799">
              <w:t xml:space="preserve">20,5 – 21,5 </w:t>
            </w:r>
          </w:p>
        </w:tc>
      </w:tr>
      <w:tr w:rsidR="000D1234" w:rsidRPr="00F11799" w:rsidTr="00DC7E4A">
        <w:trPr>
          <w:trHeight w:val="202"/>
        </w:trPr>
        <w:tc>
          <w:tcPr>
            <w:tcW w:w="4612" w:type="dxa"/>
          </w:tcPr>
          <w:p w:rsidR="000D1234" w:rsidRPr="00F11799" w:rsidRDefault="000D1234" w:rsidP="00DC7E4A">
            <w:pPr>
              <w:spacing w:line="276" w:lineRule="auto"/>
            </w:pPr>
            <w:r w:rsidRPr="00F11799">
              <w:t>В’язкість, 25</w:t>
            </w:r>
            <w:proofErr w:type="gramStart"/>
            <w:r w:rsidRPr="00F11799">
              <w:rPr>
                <w:vertAlign w:val="superscript"/>
              </w:rPr>
              <w:t xml:space="preserve">◦ </w:t>
            </w:r>
            <w:r w:rsidRPr="00F11799">
              <w:t>С</w:t>
            </w:r>
            <w:proofErr w:type="gramEnd"/>
            <w:r w:rsidRPr="00F11799">
              <w:t>, мПа∙с</w:t>
            </w:r>
          </w:p>
        </w:tc>
        <w:tc>
          <w:tcPr>
            <w:tcW w:w="3571" w:type="dxa"/>
          </w:tcPr>
          <w:p w:rsidR="000D1234" w:rsidRPr="00F11799" w:rsidRDefault="000D1234" w:rsidP="00DC7E4A">
            <w:pPr>
              <w:spacing w:line="276" w:lineRule="auto"/>
            </w:pPr>
            <w:r w:rsidRPr="00F11799">
              <w:t xml:space="preserve">40 – 90 </w:t>
            </w:r>
          </w:p>
        </w:tc>
      </w:tr>
      <w:tr w:rsidR="000D1234" w:rsidRPr="00F11799" w:rsidTr="00DC7E4A">
        <w:trPr>
          <w:trHeight w:val="209"/>
        </w:trPr>
        <w:tc>
          <w:tcPr>
            <w:tcW w:w="4612" w:type="dxa"/>
          </w:tcPr>
          <w:p w:rsidR="000D1234" w:rsidRPr="00F11799" w:rsidRDefault="000D1234" w:rsidP="00DC7E4A">
            <w:pPr>
              <w:spacing w:line="276" w:lineRule="auto"/>
            </w:pPr>
            <w:r w:rsidRPr="00F11799">
              <w:t>рН</w:t>
            </w:r>
          </w:p>
        </w:tc>
        <w:tc>
          <w:tcPr>
            <w:tcW w:w="3571" w:type="dxa"/>
          </w:tcPr>
          <w:p w:rsidR="000D1234" w:rsidRPr="00F11799" w:rsidRDefault="000D1234" w:rsidP="00DC7E4A">
            <w:pPr>
              <w:spacing w:line="276" w:lineRule="auto"/>
            </w:pPr>
            <w:r w:rsidRPr="00F11799">
              <w:t>3,0</w:t>
            </w:r>
            <w:r w:rsidRPr="00F11799">
              <w:rPr>
                <w:u w:val="single"/>
              </w:rPr>
              <w:t>+</w:t>
            </w:r>
            <w:r w:rsidRPr="00F11799">
              <w:t>0,5</w:t>
            </w:r>
          </w:p>
        </w:tc>
      </w:tr>
      <w:tr w:rsidR="000D1234" w:rsidRPr="00F11799" w:rsidTr="00DC7E4A">
        <w:trPr>
          <w:trHeight w:val="209"/>
        </w:trPr>
        <w:tc>
          <w:tcPr>
            <w:tcW w:w="4612" w:type="dxa"/>
          </w:tcPr>
          <w:p w:rsidR="000D1234" w:rsidRPr="00F11799" w:rsidRDefault="000D1234" w:rsidP="00DC7E4A">
            <w:pPr>
              <w:spacing w:line="276" w:lineRule="auto"/>
            </w:pPr>
            <w:proofErr w:type="gramStart"/>
            <w:r w:rsidRPr="00F11799">
              <w:t>Щ</w:t>
            </w:r>
            <w:proofErr w:type="gramEnd"/>
            <w:r w:rsidRPr="00F11799">
              <w:t>ільність, кг/дм</w:t>
            </w:r>
            <w:r w:rsidRPr="00F11799">
              <w:rPr>
                <w:vertAlign w:val="superscript"/>
              </w:rPr>
              <w:t>3</w:t>
            </w:r>
          </w:p>
        </w:tc>
        <w:tc>
          <w:tcPr>
            <w:tcW w:w="3571" w:type="dxa"/>
          </w:tcPr>
          <w:p w:rsidR="000D1234" w:rsidRPr="00F11799" w:rsidRDefault="000D1234" w:rsidP="00DC7E4A">
            <w:pPr>
              <w:spacing w:line="276" w:lineRule="auto"/>
            </w:pPr>
            <w:r w:rsidRPr="00F11799">
              <w:t xml:space="preserve">1,03 </w:t>
            </w:r>
          </w:p>
        </w:tc>
      </w:tr>
      <w:tr w:rsidR="000D1234" w:rsidRPr="00F11799" w:rsidTr="00DC7E4A">
        <w:trPr>
          <w:trHeight w:val="636"/>
        </w:trPr>
        <w:tc>
          <w:tcPr>
            <w:tcW w:w="4612" w:type="dxa"/>
          </w:tcPr>
          <w:p w:rsidR="000D1234" w:rsidRPr="00F11799" w:rsidRDefault="000D1234" w:rsidP="00DC7E4A">
            <w:pPr>
              <w:spacing w:line="276" w:lineRule="auto"/>
            </w:pPr>
            <w:r w:rsidRPr="00F11799">
              <w:t>Вмі</w:t>
            </w:r>
            <w:proofErr w:type="gramStart"/>
            <w:r w:rsidRPr="00F11799">
              <w:t>ст</w:t>
            </w:r>
            <w:proofErr w:type="gramEnd"/>
            <w:r w:rsidRPr="00F11799">
              <w:t xml:space="preserve"> епіхлоргідрину и дихлорпропанола, %</w:t>
            </w:r>
          </w:p>
        </w:tc>
        <w:tc>
          <w:tcPr>
            <w:tcW w:w="3571" w:type="dxa"/>
          </w:tcPr>
          <w:p w:rsidR="000D1234" w:rsidRPr="00F11799" w:rsidRDefault="000D1234" w:rsidP="00DC7E4A">
            <w:pPr>
              <w:spacing w:line="276" w:lineRule="auto"/>
            </w:pPr>
            <w:r w:rsidRPr="00F11799">
              <w:rPr>
                <w:lang w:val="en-US"/>
              </w:rPr>
              <w:t>&lt;</w:t>
            </w:r>
            <w:r w:rsidRPr="00F11799">
              <w:t>0,1</w:t>
            </w:r>
          </w:p>
        </w:tc>
      </w:tr>
    </w:tbl>
    <w:p w:rsidR="000D1234" w:rsidRDefault="000D1234" w:rsidP="00DB6CB9">
      <w:pPr>
        <w:pStyle w:val="2"/>
        <w:keepNext w:val="0"/>
        <w:keepLines w:val="0"/>
        <w:spacing w:before="0"/>
        <w:contextualSpacing/>
        <w:rPr>
          <w:lang w:val="uk-UA"/>
        </w:rPr>
      </w:pPr>
    </w:p>
    <w:p w:rsidR="000D1234" w:rsidRDefault="000D1234" w:rsidP="00DB6CB9">
      <w:pPr>
        <w:pStyle w:val="2"/>
        <w:keepNext w:val="0"/>
        <w:keepLines w:val="0"/>
        <w:spacing w:before="0"/>
        <w:contextualSpacing/>
        <w:rPr>
          <w:lang w:val="uk-UA"/>
        </w:rPr>
      </w:pPr>
    </w:p>
    <w:p w:rsidR="000D1234" w:rsidRDefault="000D1234" w:rsidP="00DB6CB9">
      <w:pPr>
        <w:pStyle w:val="2"/>
        <w:keepNext w:val="0"/>
        <w:keepLines w:val="0"/>
        <w:spacing w:before="0"/>
        <w:contextualSpacing/>
        <w:rPr>
          <w:lang w:val="uk-UA"/>
        </w:rPr>
      </w:pPr>
    </w:p>
    <w:p w:rsidR="000D1234" w:rsidRDefault="000D1234" w:rsidP="00DB6CB9">
      <w:pPr>
        <w:pStyle w:val="2"/>
        <w:keepNext w:val="0"/>
        <w:keepLines w:val="0"/>
        <w:spacing w:before="0"/>
        <w:contextualSpacing/>
        <w:rPr>
          <w:lang w:val="uk-UA"/>
        </w:rPr>
      </w:pPr>
    </w:p>
    <w:p w:rsidR="000D1234" w:rsidRDefault="000D1234" w:rsidP="00DB6CB9">
      <w:pPr>
        <w:pStyle w:val="2"/>
        <w:keepNext w:val="0"/>
        <w:keepLines w:val="0"/>
        <w:spacing w:before="0"/>
        <w:contextualSpacing/>
        <w:rPr>
          <w:lang w:val="uk-UA"/>
        </w:rPr>
      </w:pPr>
    </w:p>
    <w:p w:rsidR="000D1234" w:rsidRDefault="000D1234" w:rsidP="00DB6CB9">
      <w:pPr>
        <w:pStyle w:val="2"/>
        <w:keepNext w:val="0"/>
        <w:keepLines w:val="0"/>
        <w:spacing w:before="0"/>
        <w:contextualSpacing/>
        <w:rPr>
          <w:lang w:val="uk-UA"/>
        </w:rPr>
      </w:pPr>
    </w:p>
    <w:p w:rsidR="000D1234" w:rsidRDefault="000D1234" w:rsidP="00DB6CB9">
      <w:pPr>
        <w:pStyle w:val="2"/>
        <w:keepNext w:val="0"/>
        <w:keepLines w:val="0"/>
        <w:spacing w:before="0"/>
        <w:contextualSpacing/>
        <w:rPr>
          <w:lang w:val="uk-UA"/>
        </w:rPr>
      </w:pPr>
    </w:p>
    <w:p w:rsidR="000D1234" w:rsidRDefault="000D1234" w:rsidP="00DB6CB9">
      <w:pPr>
        <w:pStyle w:val="2"/>
        <w:keepNext w:val="0"/>
        <w:keepLines w:val="0"/>
        <w:spacing w:before="0"/>
        <w:contextualSpacing/>
        <w:rPr>
          <w:lang w:val="uk-UA"/>
        </w:rPr>
      </w:pPr>
    </w:p>
    <w:p w:rsidR="00367D04" w:rsidRDefault="00367D04" w:rsidP="00DB6CB9">
      <w:pPr>
        <w:pStyle w:val="2"/>
        <w:keepNext w:val="0"/>
        <w:keepLines w:val="0"/>
        <w:pageBreakBefore/>
        <w:widowControl w:val="0"/>
        <w:spacing w:before="0"/>
        <w:rPr>
          <w:lang w:val="uk-UA"/>
        </w:rPr>
      </w:pPr>
      <w:bookmarkStart w:id="5" w:name="_Toc532138846"/>
      <w:bookmarkEnd w:id="4"/>
      <w:r>
        <w:rPr>
          <w:lang w:val="uk-UA"/>
        </w:rPr>
        <w:lastRenderedPageBreak/>
        <w:t xml:space="preserve">2.2 Технологічна схема виробництва паперу-основи </w:t>
      </w:r>
      <w:r w:rsidR="0047663F">
        <w:rPr>
          <w:lang w:val="uk-UA"/>
        </w:rPr>
        <w:t xml:space="preserve">для серветок </w:t>
      </w:r>
      <w:bookmarkEnd w:id="5"/>
      <w:r w:rsidR="00FB4221">
        <w:rPr>
          <w:lang w:val="uk-UA"/>
        </w:rPr>
        <w:t>та її опис</w:t>
      </w:r>
    </w:p>
    <w:p w:rsidR="00465D4B" w:rsidRDefault="00C67346" w:rsidP="00465D4B">
      <w:pPr>
        <w:ind w:firstLine="0"/>
        <w:rPr>
          <w:lang w:val="uk-UA"/>
        </w:rPr>
      </w:pPr>
      <w:r>
        <w:rPr>
          <w:sz w:val="30"/>
          <w:szCs w:val="30"/>
          <w:lang w:val="uk-UA"/>
        </w:rPr>
        <w:t xml:space="preserve">         </w:t>
      </w:r>
      <w:r w:rsidR="00400588">
        <w:rPr>
          <w:sz w:val="30"/>
          <w:szCs w:val="30"/>
          <w:lang w:val="uk-UA"/>
        </w:rPr>
        <w:t xml:space="preserve">Технологічна </w:t>
      </w:r>
      <w:r>
        <w:rPr>
          <w:sz w:val="30"/>
          <w:szCs w:val="30"/>
          <w:lang w:val="uk-UA"/>
        </w:rPr>
        <w:t>сх</w:t>
      </w:r>
      <w:r w:rsidR="00400588">
        <w:rPr>
          <w:sz w:val="30"/>
          <w:szCs w:val="30"/>
          <w:lang w:val="uk-UA"/>
        </w:rPr>
        <w:t xml:space="preserve">ема виробництва </w:t>
      </w:r>
      <w:r w:rsidR="00400588" w:rsidRPr="00400588">
        <w:rPr>
          <w:lang w:val="uk-UA"/>
        </w:rPr>
        <w:t xml:space="preserve">паперу-основи </w:t>
      </w:r>
      <w:r w:rsidR="009B52E3">
        <w:rPr>
          <w:lang w:val="uk-UA"/>
        </w:rPr>
        <w:t xml:space="preserve">для серветок </w:t>
      </w:r>
      <w:r w:rsidR="00FB4221">
        <w:rPr>
          <w:lang w:val="uk-UA"/>
        </w:rPr>
        <w:t>наведена</w:t>
      </w:r>
      <w:r w:rsidR="00465D4B">
        <w:rPr>
          <w:lang w:val="uk-UA"/>
        </w:rPr>
        <w:t xml:space="preserve"> на рис.2.</w:t>
      </w:r>
      <w:r w:rsidR="00EC4934">
        <w:rPr>
          <w:lang w:val="uk-UA"/>
        </w:rPr>
        <w:t>1</w:t>
      </w:r>
      <w:r w:rsidR="00837576">
        <w:rPr>
          <w:lang w:val="uk-UA"/>
        </w:rPr>
        <w:t>.</w:t>
      </w:r>
      <w:r w:rsidR="00465D4B" w:rsidRPr="00465D4B">
        <w:rPr>
          <w:noProof/>
          <w:lang w:eastAsia="ru-RU"/>
        </w:rPr>
        <w:drawing>
          <wp:inline distT="0" distB="0" distL="0" distR="0">
            <wp:extent cx="6299835" cy="4441876"/>
            <wp:effectExtent l="19050" t="0" r="5715" b="0"/>
            <wp:docPr id="15" name="Рисунок 171" descr="C:\Users\acer\Desktop\схема в записку без надпис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C:\Users\acer\Desktop\схема в записку без надписи.png"/>
                    <pic:cNvPicPr>
                      <a:picLocks noChangeAspect="1" noChangeArrowheads="1"/>
                    </pic:cNvPicPr>
                  </pic:nvPicPr>
                  <pic:blipFill>
                    <a:blip r:embed="rId19" cstate="print"/>
                    <a:srcRect/>
                    <a:stretch>
                      <a:fillRect/>
                    </a:stretch>
                  </pic:blipFill>
                  <pic:spPr bwMode="auto">
                    <a:xfrm>
                      <a:off x="0" y="0"/>
                      <a:ext cx="6299835" cy="4441876"/>
                    </a:xfrm>
                    <a:prstGeom prst="rect">
                      <a:avLst/>
                    </a:prstGeom>
                    <a:noFill/>
                    <a:ln w="9525">
                      <a:noFill/>
                      <a:miter lim="800000"/>
                      <a:headEnd/>
                      <a:tailEnd/>
                    </a:ln>
                  </pic:spPr>
                </pic:pic>
              </a:graphicData>
            </a:graphic>
          </wp:inline>
        </w:drawing>
      </w:r>
    </w:p>
    <w:p w:rsidR="00400588" w:rsidRDefault="00465D4B" w:rsidP="00465D4B">
      <w:pPr>
        <w:ind w:firstLine="0"/>
        <w:rPr>
          <w:b/>
          <w:lang w:val="uk-UA"/>
        </w:rPr>
      </w:pPr>
      <w:r>
        <w:rPr>
          <w:lang w:val="uk-UA"/>
        </w:rPr>
        <w:t xml:space="preserve">                             </w:t>
      </w:r>
      <w:r w:rsidRPr="00465D4B">
        <w:rPr>
          <w:noProof/>
          <w:sz w:val="30"/>
          <w:szCs w:val="30"/>
          <w:lang w:eastAsia="ru-RU"/>
        </w:rPr>
        <w:t xml:space="preserve"> </w:t>
      </w:r>
    </w:p>
    <w:p w:rsidR="00465D4B" w:rsidRPr="00B05FE4" w:rsidRDefault="00400588" w:rsidP="00465D4B">
      <w:pPr>
        <w:ind w:firstLine="0"/>
        <w:rPr>
          <w:lang w:val="uk-UA"/>
        </w:rPr>
      </w:pPr>
      <w:r>
        <w:rPr>
          <w:sz w:val="30"/>
          <w:szCs w:val="30"/>
          <w:lang w:val="uk-UA"/>
        </w:rPr>
        <w:t xml:space="preserve">Рисунок </w:t>
      </w:r>
      <w:r w:rsidR="006C4869">
        <w:rPr>
          <w:sz w:val="30"/>
          <w:szCs w:val="30"/>
          <w:lang w:val="uk-UA"/>
        </w:rPr>
        <w:t>2.1</w:t>
      </w:r>
      <w:r>
        <w:rPr>
          <w:sz w:val="30"/>
          <w:szCs w:val="30"/>
          <w:lang w:val="uk-UA"/>
        </w:rPr>
        <w:t xml:space="preserve"> –</w:t>
      </w:r>
      <w:r w:rsidR="00367D04">
        <w:rPr>
          <w:sz w:val="30"/>
          <w:szCs w:val="30"/>
          <w:lang w:val="uk-UA"/>
        </w:rPr>
        <w:t xml:space="preserve"> Технологічна схема</w:t>
      </w:r>
      <w:r>
        <w:rPr>
          <w:sz w:val="30"/>
          <w:szCs w:val="30"/>
          <w:lang w:val="uk-UA"/>
        </w:rPr>
        <w:t xml:space="preserve"> виробництва </w:t>
      </w:r>
      <w:r w:rsidRPr="00400588">
        <w:rPr>
          <w:lang w:val="uk-UA"/>
        </w:rPr>
        <w:t xml:space="preserve">паперу-основи </w:t>
      </w:r>
      <w:r w:rsidR="0047663F">
        <w:rPr>
          <w:lang w:val="uk-UA"/>
        </w:rPr>
        <w:t xml:space="preserve">для серветок </w:t>
      </w:r>
    </w:p>
    <w:p w:rsidR="00B05FE4" w:rsidRDefault="00FB4221" w:rsidP="00FB4221">
      <w:pPr>
        <w:pStyle w:val="2"/>
        <w:spacing w:before="0"/>
        <w:ind w:firstLine="0"/>
        <w:rPr>
          <w:lang w:val="uk-UA"/>
        </w:rPr>
      </w:pPr>
      <w:bookmarkStart w:id="6" w:name="_Toc532138847"/>
      <w:r>
        <w:rPr>
          <w:lang w:val="uk-UA"/>
        </w:rPr>
        <w:t xml:space="preserve">  </w:t>
      </w:r>
    </w:p>
    <w:p w:rsidR="00081835" w:rsidRDefault="00400588" w:rsidP="00FB4221">
      <w:pPr>
        <w:pStyle w:val="2"/>
        <w:spacing w:before="0"/>
        <w:ind w:firstLine="0"/>
        <w:rPr>
          <w:lang w:val="uk-UA"/>
        </w:rPr>
      </w:pPr>
      <w:r>
        <w:rPr>
          <w:lang w:val="uk-UA"/>
        </w:rPr>
        <w:t xml:space="preserve"> Опис технологічної схеми</w:t>
      </w:r>
      <w:bookmarkEnd w:id="6"/>
    </w:p>
    <w:p w:rsidR="005851BC" w:rsidRPr="005851BC" w:rsidRDefault="005851BC" w:rsidP="005851BC">
      <w:pPr>
        <w:widowControl w:val="0"/>
        <w:spacing w:after="0"/>
        <w:ind w:firstLine="680"/>
        <w:rPr>
          <w:szCs w:val="20"/>
          <w:lang w:val="uk-UA" w:eastAsia="ru-RU"/>
        </w:rPr>
      </w:pPr>
      <w:bookmarkStart w:id="7" w:name="_Toc532138848"/>
      <w:r w:rsidRPr="005851BC">
        <w:rPr>
          <w:lang w:val="uk-UA" w:eastAsia="ru-RU"/>
        </w:rPr>
        <w:t xml:space="preserve">Листяна та хвойна целюлоза двома потоками у співвідношенні 40 : 60 із складу сировини  автозавантажувачем подаються в розмелювально-підготовчий відділ. Целюлоза звільняється від дроту і потім окремими листами по транспортеру подається в гідророзбивач (1), туди ж додається обігова вода. Розпускання хвойної і листяної целюлози відбувається паралельно. Розволокнена маса із гідророзбивачів центробіжними насосами подається на додатковий етап </w:t>
      </w:r>
      <w:r w:rsidRPr="005851BC">
        <w:rPr>
          <w:lang w:val="uk-UA" w:eastAsia="ru-RU"/>
        </w:rPr>
        <w:lastRenderedPageBreak/>
        <w:t>очищення центриклинерами (3). Насосом маса перекачується в приймальні басейни (4), де відбувається акумулювання маси перед її розмелюванням. Далі маса насосами (6) надходить на розмелювання. Розмелювання маси здійснюється на дискових млинах (7). Для целюлози хвойних порід деревини розмелювання проводиться у 3 ступені, для суміші листяних порід у 2 ступені.</w:t>
      </w:r>
    </w:p>
    <w:p w:rsidR="005851BC" w:rsidRPr="005851BC" w:rsidRDefault="005851BC" w:rsidP="005851BC">
      <w:pPr>
        <w:widowControl w:val="0"/>
        <w:spacing w:after="0"/>
        <w:ind w:firstLine="680"/>
        <w:rPr>
          <w:szCs w:val="20"/>
          <w:lang w:val="uk-UA" w:eastAsia="ru-RU"/>
        </w:rPr>
      </w:pPr>
      <w:r w:rsidRPr="005851BC">
        <w:rPr>
          <w:szCs w:val="20"/>
          <w:lang w:val="uk-UA" w:eastAsia="ru-RU"/>
        </w:rPr>
        <w:t xml:space="preserve"> Масова частка волокна в гідророзбивачі знаходиться в межах 3,5- 4,0 %. Тривалість набухання та розпуску волокнистого напівфабрикату 20-30 хвПісля розмелювання ступінь млива маси складає 32-40 ° ШР. Розмелена маса далі подається у акумулятивні басейни (8), де відбувається вирівнювання концентрації та охолодження. Далі маса відцентровими насосами подається у композиційний басейн (10), куди також додається обіговий брак, а також водамін.Далі маса відцентровим насосом перекачується у машинний басейн, звідки насосомподається у бак постійного рівня (12), після чого проходячи через витратомір та дозуючу засувку  маса подається на вхід змішувального насоса I-го ступеня розведення (13), там розводиться  регістровою водою до масової частки волокна 0,7-0,9%. Розбавлена маса насосом (13) надходить на очищення в установку вихро</w:t>
      </w:r>
      <w:r w:rsidR="00465D4B">
        <w:rPr>
          <w:szCs w:val="20"/>
          <w:lang w:val="uk-UA" w:eastAsia="ru-RU"/>
        </w:rPr>
        <w:t>вих конічних очисників</w:t>
      </w:r>
      <w:r w:rsidRPr="005851BC">
        <w:rPr>
          <w:szCs w:val="20"/>
          <w:lang w:val="uk-UA" w:eastAsia="ru-RU"/>
        </w:rPr>
        <w:t xml:space="preserve"> (14) I-го ступеня. Очищена маса з I-го ступеня очищення надходить на  всмоктуючий патрубок змішувального насоса перед вертикальною сортувалкою (16),  де розводиться  регістровою  водою до масової частки волокна 0,67 %.</w:t>
      </w:r>
    </w:p>
    <w:p w:rsidR="005851BC" w:rsidRPr="005851BC" w:rsidRDefault="005851BC" w:rsidP="005851BC">
      <w:pPr>
        <w:widowControl w:val="0"/>
        <w:spacing w:after="0"/>
        <w:ind w:firstLine="680"/>
        <w:rPr>
          <w:szCs w:val="20"/>
          <w:lang w:val="uk-UA" w:eastAsia="ru-RU"/>
        </w:rPr>
      </w:pPr>
      <w:r w:rsidRPr="005851BC">
        <w:rPr>
          <w:szCs w:val="20"/>
          <w:lang w:val="uk-UA" w:eastAsia="ru-RU"/>
        </w:rPr>
        <w:t>Відходи I-го ступеня з колектора відходів, розведені регістровою водою, подаються  насосом на II-ий ступінь очищення. Очищена маса подається на вхід змішувального насоса I-го ступеня очищення, а відходи з колектора відходів, розведені регістровою водою, подаються насосом на III-ий ступінь очищення. Очищена маса від III-го ступеня очищення подається на вхід насоса II-го ступеня очищення, а відходи, промиті  водою від волокна, в промивальній камері, скидаються   у відвал.</w:t>
      </w:r>
    </w:p>
    <w:p w:rsidR="005851BC" w:rsidRPr="005851BC" w:rsidRDefault="005851BC" w:rsidP="005851BC">
      <w:pPr>
        <w:widowControl w:val="0"/>
        <w:spacing w:after="0"/>
        <w:ind w:firstLine="680"/>
        <w:rPr>
          <w:szCs w:val="20"/>
          <w:lang w:val="uk-UA" w:eastAsia="ru-RU"/>
        </w:rPr>
      </w:pPr>
      <w:r w:rsidRPr="005851BC">
        <w:rPr>
          <w:szCs w:val="20"/>
          <w:lang w:val="uk-UA" w:eastAsia="ru-RU"/>
        </w:rPr>
        <w:t xml:space="preserve">Очищена маса після I ступеня насосом (15) подається  через вертикальну сортувалку (17)  в колектор напірного ящика папероробної машини (18), а відходи подаються на II ступінь. Згустки відсортованого волокна направляються в збірник </w:t>
      </w:r>
      <w:r w:rsidRPr="005851BC">
        <w:rPr>
          <w:szCs w:val="20"/>
          <w:lang w:val="uk-UA" w:eastAsia="ru-RU"/>
        </w:rPr>
        <w:lastRenderedPageBreak/>
        <w:t>сухого браку, який розміщений під накатом, а вода надходить в басейн освітлених вод.</w:t>
      </w:r>
    </w:p>
    <w:p w:rsidR="005851BC" w:rsidRPr="005851BC" w:rsidRDefault="005851BC" w:rsidP="005851BC">
      <w:pPr>
        <w:widowControl w:val="0"/>
        <w:spacing w:after="0"/>
        <w:ind w:firstLine="680"/>
        <w:rPr>
          <w:szCs w:val="20"/>
          <w:lang w:val="uk-UA" w:eastAsia="ru-RU"/>
        </w:rPr>
      </w:pPr>
      <w:r w:rsidRPr="005851BC">
        <w:rPr>
          <w:szCs w:val="20"/>
          <w:lang w:val="uk-UA" w:eastAsia="ru-RU"/>
        </w:rPr>
        <w:t xml:space="preserve">Напірний ящик </w:t>
      </w:r>
      <w:r w:rsidR="00465D4B">
        <w:rPr>
          <w:szCs w:val="20"/>
          <w:lang w:val="uk-UA" w:eastAsia="ru-RU"/>
        </w:rPr>
        <w:t xml:space="preserve">(18) папероробної машини </w:t>
      </w:r>
      <w:r w:rsidRPr="005851BC">
        <w:rPr>
          <w:szCs w:val="20"/>
          <w:lang w:val="uk-UA" w:eastAsia="ru-RU"/>
        </w:rPr>
        <w:t>(ПРМ) з сопловим (щілинним) пристроєм, дозволяє отримати потік маси з рівномірним розподіленням волокна за шириною сітков</w:t>
      </w:r>
      <w:r w:rsidR="00465D4B">
        <w:rPr>
          <w:szCs w:val="20"/>
          <w:lang w:val="uk-UA" w:eastAsia="ru-RU"/>
        </w:rPr>
        <w:t>ої частини</w:t>
      </w:r>
      <w:r w:rsidRPr="005851BC">
        <w:rPr>
          <w:szCs w:val="20"/>
          <w:lang w:val="uk-UA" w:eastAsia="ru-RU"/>
        </w:rPr>
        <w:t>. Напускний пристрій складається  з двох пластин, які зазвичай називаються  «губами». Для  досягнення  рівномірного розподілення маси уздовж усієї ширини машини, напускний пристрій обладнаний розподільним пристроєм, який забезпечує гідравлічну стабілізацію потоку.</w:t>
      </w:r>
    </w:p>
    <w:p w:rsidR="005851BC" w:rsidRPr="005851BC" w:rsidRDefault="005851BC" w:rsidP="005851BC">
      <w:pPr>
        <w:widowControl w:val="0"/>
        <w:spacing w:after="0"/>
        <w:ind w:firstLine="680"/>
        <w:rPr>
          <w:szCs w:val="20"/>
          <w:lang w:val="uk-UA" w:eastAsia="ru-RU"/>
        </w:rPr>
      </w:pPr>
      <w:r w:rsidRPr="005851BC">
        <w:rPr>
          <w:szCs w:val="20"/>
          <w:lang w:val="uk-UA" w:eastAsia="ru-RU"/>
        </w:rPr>
        <w:t>За рахунок відцентрового зусилля проходить формування та зневоднення  полотна. Напір маси сприяє швидкому зневодненню та утворенню волокнистого шару.</w:t>
      </w:r>
    </w:p>
    <w:p w:rsidR="005851BC" w:rsidRPr="005851BC" w:rsidRDefault="005851BC" w:rsidP="005851BC">
      <w:pPr>
        <w:widowControl w:val="0"/>
        <w:spacing w:after="0"/>
        <w:ind w:firstLine="680"/>
        <w:rPr>
          <w:szCs w:val="20"/>
          <w:lang w:val="uk-UA" w:eastAsia="ru-RU"/>
        </w:rPr>
      </w:pPr>
      <w:r w:rsidRPr="005851BC">
        <w:rPr>
          <w:szCs w:val="20"/>
          <w:lang w:val="uk-UA" w:eastAsia="ru-RU"/>
        </w:rPr>
        <w:t>Сіткова частина консольного типу двосіткова, фірми«Фойт» (Дуоформер Т).</w:t>
      </w:r>
    </w:p>
    <w:p w:rsidR="005851BC" w:rsidRPr="005851BC" w:rsidRDefault="005851BC" w:rsidP="005851BC">
      <w:pPr>
        <w:widowControl w:val="0"/>
        <w:spacing w:after="0"/>
        <w:ind w:firstLine="680"/>
        <w:rPr>
          <w:szCs w:val="20"/>
          <w:lang w:val="uk-UA" w:eastAsia="ru-RU"/>
        </w:rPr>
      </w:pPr>
      <w:r w:rsidRPr="005851BC">
        <w:rPr>
          <w:szCs w:val="20"/>
          <w:lang w:val="uk-UA" w:eastAsia="ru-RU"/>
        </w:rPr>
        <w:t xml:space="preserve">Зазор за грудним (19) та формувальним валами(20) регулюється від 5 мм до 40 мм  за шкалою, в залежності від маси 1 м2  паперу. Видалена з сіткової частини вода  надходить  до збірника регістрової води. </w:t>
      </w:r>
    </w:p>
    <w:p w:rsidR="005851BC" w:rsidRPr="005851BC" w:rsidRDefault="005851BC" w:rsidP="005851BC">
      <w:pPr>
        <w:widowControl w:val="0"/>
        <w:spacing w:after="0"/>
        <w:ind w:firstLine="680"/>
        <w:rPr>
          <w:szCs w:val="20"/>
          <w:lang w:val="uk-UA" w:eastAsia="ru-RU"/>
        </w:rPr>
      </w:pPr>
      <w:r w:rsidRPr="005851BC">
        <w:rPr>
          <w:szCs w:val="20"/>
          <w:lang w:val="uk-UA" w:eastAsia="ru-RU"/>
        </w:rPr>
        <w:t xml:space="preserve">Формувальний вал, який жорстко закріплений в станині нижньої сітки, є приводним. </w:t>
      </w:r>
    </w:p>
    <w:p w:rsidR="005851BC" w:rsidRPr="005851BC" w:rsidRDefault="005851BC" w:rsidP="005851BC">
      <w:pPr>
        <w:widowControl w:val="0"/>
        <w:spacing w:after="0"/>
        <w:ind w:firstLine="680"/>
        <w:rPr>
          <w:szCs w:val="20"/>
          <w:lang w:val="uk-UA" w:eastAsia="ru-RU"/>
        </w:rPr>
      </w:pPr>
      <w:r w:rsidRPr="005851BC">
        <w:rPr>
          <w:szCs w:val="20"/>
          <w:lang w:val="uk-UA" w:eastAsia="ru-RU"/>
        </w:rPr>
        <w:t>Паперове полотно передається з верхньої на нижню сітку за допомогою роздільного смоктуна (21), підключеного до вакуумної системи. Вакуум вкамері роздільного смоктуна дорівнює  1-5 кПа. Сухість паперового полотна складає 7,5%.</w:t>
      </w:r>
    </w:p>
    <w:p w:rsidR="005851BC" w:rsidRPr="005851BC" w:rsidRDefault="005851BC" w:rsidP="005851BC">
      <w:pPr>
        <w:widowControl w:val="0"/>
        <w:spacing w:after="0"/>
        <w:ind w:firstLine="680"/>
        <w:rPr>
          <w:szCs w:val="20"/>
          <w:lang w:val="uk-UA" w:eastAsia="ru-RU"/>
        </w:rPr>
      </w:pPr>
      <w:r w:rsidRPr="005851BC">
        <w:rPr>
          <w:szCs w:val="20"/>
          <w:lang w:val="uk-UA" w:eastAsia="ru-RU"/>
        </w:rPr>
        <w:t>Знімання паперового полотна з нижньої сітки та передавання його у пресову частину утворюється за допомогою вала «Пікап» (пересмоктувальний вал) (23). Вал виготовлений з металу, без гумового покриття, має одну робочу камеру. Вакуум у робочій камері дорівнює 20÷40 кПа (0,2÷0,4 кг/см2 ).</w:t>
      </w:r>
    </w:p>
    <w:p w:rsidR="005851BC" w:rsidRPr="005851BC" w:rsidRDefault="005851BC" w:rsidP="005851BC">
      <w:pPr>
        <w:widowControl w:val="0"/>
        <w:spacing w:after="0"/>
        <w:ind w:firstLine="680"/>
        <w:rPr>
          <w:szCs w:val="20"/>
          <w:lang w:val="uk-UA" w:eastAsia="ru-RU"/>
        </w:rPr>
      </w:pPr>
      <w:r w:rsidRPr="005851BC">
        <w:rPr>
          <w:szCs w:val="20"/>
          <w:lang w:val="uk-UA" w:eastAsia="ru-RU"/>
        </w:rPr>
        <w:t>Пресова частина машини включає в себе:</w:t>
      </w:r>
    </w:p>
    <w:p w:rsidR="005851BC" w:rsidRPr="005851BC" w:rsidRDefault="005851BC" w:rsidP="005851BC">
      <w:pPr>
        <w:widowControl w:val="0"/>
        <w:spacing w:after="0"/>
        <w:ind w:firstLine="680"/>
        <w:rPr>
          <w:szCs w:val="20"/>
          <w:lang w:val="uk-UA" w:eastAsia="ru-RU"/>
        </w:rPr>
      </w:pPr>
      <w:r w:rsidRPr="005851BC">
        <w:rPr>
          <w:szCs w:val="20"/>
          <w:lang w:val="uk-UA" w:eastAsia="ru-RU"/>
        </w:rPr>
        <w:t>-</w:t>
      </w:r>
      <w:r w:rsidRPr="005851BC">
        <w:rPr>
          <w:szCs w:val="20"/>
          <w:lang w:val="uk-UA" w:eastAsia="ru-RU"/>
        </w:rPr>
        <w:tab/>
        <w:t>пересмоктувальний вал (23);</w:t>
      </w:r>
    </w:p>
    <w:p w:rsidR="005851BC" w:rsidRPr="005851BC" w:rsidRDefault="005851BC" w:rsidP="005851BC">
      <w:pPr>
        <w:widowControl w:val="0"/>
        <w:spacing w:after="0"/>
        <w:ind w:firstLine="680"/>
        <w:rPr>
          <w:szCs w:val="20"/>
          <w:lang w:val="uk-UA" w:eastAsia="ru-RU"/>
        </w:rPr>
      </w:pPr>
      <w:r w:rsidRPr="005851BC">
        <w:rPr>
          <w:szCs w:val="20"/>
          <w:lang w:val="uk-UA" w:eastAsia="ru-RU"/>
        </w:rPr>
        <w:t>-</w:t>
      </w:r>
      <w:r w:rsidRPr="005851BC">
        <w:rPr>
          <w:szCs w:val="20"/>
          <w:lang w:val="uk-UA" w:eastAsia="ru-RU"/>
        </w:rPr>
        <w:tab/>
        <w:t>відсмоктувальний ящик;</w:t>
      </w:r>
    </w:p>
    <w:p w:rsidR="005851BC" w:rsidRPr="005851BC" w:rsidRDefault="005851BC" w:rsidP="005851BC">
      <w:pPr>
        <w:widowControl w:val="0"/>
        <w:spacing w:after="0"/>
        <w:ind w:firstLine="680"/>
        <w:rPr>
          <w:szCs w:val="20"/>
          <w:lang w:val="uk-UA" w:eastAsia="ru-RU"/>
        </w:rPr>
      </w:pPr>
      <w:r w:rsidRPr="005851BC">
        <w:rPr>
          <w:szCs w:val="20"/>
          <w:lang w:val="uk-UA" w:eastAsia="ru-RU"/>
        </w:rPr>
        <w:t>-</w:t>
      </w:r>
      <w:r w:rsidRPr="005851BC">
        <w:rPr>
          <w:szCs w:val="20"/>
          <w:lang w:val="uk-UA" w:eastAsia="ru-RU"/>
        </w:rPr>
        <w:tab/>
        <w:t>перший гарячий вал (24), відсмоктувальний, двокамерний,        діаметр 1150 мм;</w:t>
      </w:r>
    </w:p>
    <w:p w:rsidR="005851BC" w:rsidRPr="005851BC" w:rsidRDefault="005851BC" w:rsidP="005851BC">
      <w:pPr>
        <w:widowControl w:val="0"/>
        <w:spacing w:after="0"/>
        <w:ind w:firstLine="680"/>
        <w:rPr>
          <w:szCs w:val="20"/>
          <w:lang w:val="uk-UA" w:eastAsia="ru-RU"/>
        </w:rPr>
      </w:pPr>
      <w:r w:rsidRPr="005851BC">
        <w:rPr>
          <w:szCs w:val="20"/>
          <w:lang w:val="uk-UA" w:eastAsia="ru-RU"/>
        </w:rPr>
        <w:lastRenderedPageBreak/>
        <w:t>-</w:t>
      </w:r>
      <w:r w:rsidRPr="005851BC">
        <w:rPr>
          <w:szCs w:val="20"/>
          <w:lang w:val="uk-UA" w:eastAsia="ru-RU"/>
        </w:rPr>
        <w:tab/>
        <w:t>другий гарячий вал з глухими отворами (24);</w:t>
      </w:r>
    </w:p>
    <w:p w:rsidR="005851BC" w:rsidRPr="005851BC" w:rsidRDefault="005851BC" w:rsidP="005851BC">
      <w:pPr>
        <w:widowControl w:val="0"/>
        <w:spacing w:after="0"/>
        <w:ind w:firstLine="680"/>
        <w:rPr>
          <w:szCs w:val="20"/>
          <w:lang w:val="uk-UA" w:eastAsia="ru-RU"/>
        </w:rPr>
      </w:pPr>
      <w:r w:rsidRPr="005851BC">
        <w:rPr>
          <w:szCs w:val="20"/>
          <w:lang w:val="uk-UA" w:eastAsia="ru-RU"/>
        </w:rPr>
        <w:t>-</w:t>
      </w:r>
      <w:r w:rsidRPr="005851BC">
        <w:rPr>
          <w:szCs w:val="20"/>
          <w:lang w:val="uk-UA" w:eastAsia="ru-RU"/>
        </w:rPr>
        <w:tab/>
        <w:t>сукнотягові вали;</w:t>
      </w:r>
    </w:p>
    <w:p w:rsidR="005851BC" w:rsidRPr="005851BC" w:rsidRDefault="005851BC" w:rsidP="005851BC">
      <w:pPr>
        <w:widowControl w:val="0"/>
        <w:spacing w:after="0"/>
        <w:ind w:firstLine="680"/>
        <w:rPr>
          <w:szCs w:val="20"/>
          <w:lang w:val="uk-UA" w:eastAsia="ru-RU"/>
        </w:rPr>
      </w:pPr>
      <w:r w:rsidRPr="005851BC">
        <w:rPr>
          <w:szCs w:val="20"/>
          <w:lang w:val="uk-UA" w:eastAsia="ru-RU"/>
        </w:rPr>
        <w:t>Після валу «Пікап» паперове полотно з сухістю 18 % проходить відсмоктувальний ящик, де сухість  підвищується до 20 % , далі  подається  на  I-ий  гарячий   прес.  На  першому  гарячому  пресі   відбувається подальше зневоднення полотна за рахунок дії вакууму  та  притискання до лощильного циліндру. На першому пресі паперове полотно передається  з  пресового сукна  на поверхню лощильного циліндру.Сухість паперового полотна після пресування складає приблизно  37 %.</w:t>
      </w:r>
    </w:p>
    <w:p w:rsidR="005851BC" w:rsidRPr="005851BC" w:rsidRDefault="005851BC" w:rsidP="005851BC">
      <w:pPr>
        <w:widowControl w:val="0"/>
        <w:spacing w:after="0"/>
        <w:ind w:firstLine="680"/>
        <w:rPr>
          <w:szCs w:val="20"/>
          <w:lang w:val="uk-UA" w:eastAsia="ru-RU"/>
        </w:rPr>
      </w:pPr>
      <w:r w:rsidRPr="005851BC">
        <w:rPr>
          <w:szCs w:val="20"/>
          <w:lang w:val="uk-UA" w:eastAsia="ru-RU"/>
        </w:rPr>
        <w:t>Контактно-конвективне сушіння паперу здійснюється на крепувальному циліндрі виробництва фірми «Фойт» діаметром 6000 мм та його шириною 4800 мм. Товщина стінки циліндру складає 81 мм. Для нагрівання  циліндра використовують пару під тиском 1.2 мПа (12 кг/см2 ); Т = 191°С. Пара з колектора через регулювальний засув подається до лощильного циліндру (25) через парову головку. Температура поверхні циліндру становить 140-160 ° С.</w:t>
      </w:r>
    </w:p>
    <w:p w:rsidR="005851BC" w:rsidRPr="005851BC" w:rsidRDefault="005851BC" w:rsidP="005851BC">
      <w:pPr>
        <w:widowControl w:val="0"/>
        <w:spacing w:after="0"/>
        <w:ind w:firstLine="680"/>
        <w:rPr>
          <w:szCs w:val="20"/>
          <w:lang w:val="uk-UA" w:eastAsia="ru-RU"/>
        </w:rPr>
      </w:pPr>
      <w:r w:rsidRPr="005851BC">
        <w:rPr>
          <w:szCs w:val="20"/>
          <w:lang w:val="uk-UA" w:eastAsia="ru-RU"/>
        </w:rPr>
        <w:t>Для інтенсифікації процесу сушіння паперу через високотемпературний  конвективний теплообмін над сушильним циліндром знаходиться</w:t>
      </w:r>
      <w:r w:rsidR="007010FE">
        <w:rPr>
          <w:szCs w:val="20"/>
          <w:lang w:val="uk-UA" w:eastAsia="ru-RU"/>
        </w:rPr>
        <w:t xml:space="preserve"> ковпак з використанням подвійної системи пари</w:t>
      </w:r>
      <w:r w:rsidRPr="005851BC">
        <w:rPr>
          <w:szCs w:val="20"/>
          <w:lang w:val="uk-UA" w:eastAsia="ru-RU"/>
        </w:rPr>
        <w:t xml:space="preserve"> (26). Кут захвату циліндра ковпаком складає 236 °, довжина обдування кола циліндра становить 12,43 м.</w:t>
      </w:r>
    </w:p>
    <w:p w:rsidR="005851BC" w:rsidRPr="005851BC" w:rsidRDefault="005851BC" w:rsidP="005851BC">
      <w:pPr>
        <w:widowControl w:val="0"/>
        <w:spacing w:after="0"/>
        <w:ind w:firstLine="680"/>
        <w:rPr>
          <w:szCs w:val="20"/>
          <w:lang w:val="uk-UA" w:eastAsia="ru-RU"/>
        </w:rPr>
      </w:pPr>
      <w:r w:rsidRPr="005851BC">
        <w:rPr>
          <w:szCs w:val="20"/>
          <w:lang w:val="uk-UA" w:eastAsia="ru-RU"/>
        </w:rPr>
        <w:t>На циліндрі встановлено три шабери: знімальний, крепувальний, очисний. Шабери мають систему зворотно-поступального руху від мотора-редуктора.</w:t>
      </w:r>
    </w:p>
    <w:p w:rsidR="005851BC" w:rsidRPr="005851BC" w:rsidRDefault="005851BC" w:rsidP="007010FE">
      <w:pPr>
        <w:widowControl w:val="0"/>
        <w:spacing w:after="0"/>
        <w:ind w:firstLine="680"/>
        <w:rPr>
          <w:szCs w:val="20"/>
          <w:lang w:val="uk-UA" w:eastAsia="ru-RU"/>
        </w:rPr>
      </w:pPr>
      <w:r w:rsidRPr="005851BC">
        <w:rPr>
          <w:szCs w:val="20"/>
          <w:lang w:val="uk-UA" w:eastAsia="ru-RU"/>
        </w:rPr>
        <w:t xml:space="preserve">Перед першим гарячим пресом, після очищувального шабера, знаходиться осцилюючий сприск для регулювання адгезії на циліндрі. </w:t>
      </w:r>
    </w:p>
    <w:p w:rsidR="005851BC" w:rsidRPr="005851BC" w:rsidRDefault="005851BC" w:rsidP="005851BC">
      <w:pPr>
        <w:widowControl w:val="0"/>
        <w:spacing w:after="0"/>
        <w:ind w:firstLine="680"/>
        <w:rPr>
          <w:szCs w:val="20"/>
          <w:lang w:val="uk-UA" w:eastAsia="ru-RU"/>
        </w:rPr>
      </w:pPr>
      <w:r w:rsidRPr="005851BC">
        <w:rPr>
          <w:szCs w:val="20"/>
          <w:lang w:val="uk-UA" w:eastAsia="ru-RU"/>
        </w:rPr>
        <w:t>Далі папір надходить на папероведучий вал з приводом, а поті папір подається на накат (27).</w:t>
      </w:r>
    </w:p>
    <w:p w:rsidR="005851BC" w:rsidRPr="005851BC" w:rsidRDefault="005851BC" w:rsidP="005851BC">
      <w:pPr>
        <w:widowControl w:val="0"/>
        <w:spacing w:after="0"/>
        <w:ind w:firstLine="680"/>
        <w:rPr>
          <w:szCs w:val="20"/>
          <w:lang w:val="uk-UA" w:eastAsia="ru-RU"/>
        </w:rPr>
      </w:pPr>
      <w:r w:rsidRPr="005851BC">
        <w:rPr>
          <w:szCs w:val="20"/>
          <w:lang w:val="uk-UA" w:eastAsia="ru-RU"/>
        </w:rPr>
        <w:t xml:space="preserve">Після накату ПРМ рулони паперу діаметром 2200 мм та шириною 4250 мм подаються краном на повздовжньо-різальний верстат (28). На верстаті рулони паперу розмотуються і  папір подається на ножі поздовжнього  різання далі папір подається на підтримуючі вали і притискається до них притискним валом. Обрізання крайок, видалення  дефектного паперу в місцях обривів здійснюється </w:t>
      </w:r>
      <w:r w:rsidRPr="005851BC">
        <w:rPr>
          <w:szCs w:val="20"/>
          <w:lang w:val="uk-UA" w:eastAsia="ru-RU"/>
        </w:rPr>
        <w:lastRenderedPageBreak/>
        <w:t>на розмотувально-намотувальному верстаті.</w:t>
      </w:r>
    </w:p>
    <w:p w:rsidR="005851BC" w:rsidRPr="005851BC" w:rsidRDefault="005851BC" w:rsidP="005851BC">
      <w:pPr>
        <w:widowControl w:val="0"/>
        <w:spacing w:after="0"/>
        <w:ind w:firstLine="680"/>
        <w:rPr>
          <w:szCs w:val="20"/>
          <w:lang w:val="uk-UA" w:eastAsia="ru-RU"/>
        </w:rPr>
      </w:pPr>
      <w:r w:rsidRPr="005851BC">
        <w:rPr>
          <w:szCs w:val="20"/>
          <w:lang w:val="uk-UA" w:eastAsia="ru-RU"/>
        </w:rPr>
        <w:t>Брак, що утворюється в сушильній частині ПРМ після різання та перемотування паперу, направляється у вертикальний гідророзбивач ГРВ-12 (30), звідки він перекачується через перелив насосом до басейну (31). Туди  подаються відходи сортування з вертикальної сортувалки (17). Отримана суспензія подається насосом до басейну браку (33), після  розволкнення у пульсаційному млині (32).</w:t>
      </w:r>
    </w:p>
    <w:p w:rsidR="005851BC" w:rsidRPr="005851BC" w:rsidRDefault="005851BC" w:rsidP="005851BC">
      <w:pPr>
        <w:widowControl w:val="0"/>
        <w:spacing w:after="0"/>
        <w:ind w:firstLine="680"/>
        <w:rPr>
          <w:szCs w:val="20"/>
          <w:lang w:val="uk-UA" w:eastAsia="ru-RU"/>
        </w:rPr>
      </w:pPr>
      <w:r w:rsidRPr="005851BC">
        <w:rPr>
          <w:szCs w:val="20"/>
          <w:lang w:val="uk-UA" w:eastAsia="ru-RU"/>
        </w:rPr>
        <w:t>Утворений мокрий брак після пресів подається до гауч-мішалки (34), звідки маса насосом  подається на згущувач браку (35).</w:t>
      </w:r>
    </w:p>
    <w:p w:rsidR="005851BC" w:rsidRPr="005851BC" w:rsidRDefault="005851BC" w:rsidP="005851BC">
      <w:pPr>
        <w:widowControl w:val="0"/>
        <w:spacing w:after="0"/>
        <w:ind w:firstLine="680"/>
        <w:rPr>
          <w:szCs w:val="20"/>
          <w:lang w:val="uk-UA" w:eastAsia="ru-RU"/>
        </w:rPr>
      </w:pPr>
      <w:r w:rsidRPr="005851BC">
        <w:rPr>
          <w:szCs w:val="20"/>
          <w:lang w:val="uk-UA" w:eastAsia="ru-RU"/>
        </w:rPr>
        <w:t>Після згущувача маса подається до басейна зворотного браку (33), а оборотна  вода від згущувача браку направляється у басейн освітленої води (38).</w:t>
      </w:r>
    </w:p>
    <w:p w:rsidR="00391118" w:rsidRPr="00EC4934" w:rsidRDefault="005851BC" w:rsidP="00B05FE4">
      <w:pPr>
        <w:suppressAutoHyphens/>
        <w:spacing w:after="0"/>
        <w:ind w:firstLine="680"/>
        <w:textAlignment w:val="baseline"/>
        <w:rPr>
          <w:szCs w:val="20"/>
          <w:lang w:val="uk-UA" w:eastAsia="ru-RU"/>
        </w:rPr>
        <w:sectPr w:rsidR="00391118" w:rsidRPr="00EC4934" w:rsidSect="009331C9">
          <w:footerReference w:type="default" r:id="rId20"/>
          <w:pgSz w:w="11906" w:h="16838"/>
          <w:pgMar w:top="851" w:right="624" w:bottom="1134" w:left="1361" w:header="709" w:footer="170" w:gutter="0"/>
          <w:cols w:space="708"/>
          <w:docGrid w:linePitch="381"/>
        </w:sectPr>
      </w:pPr>
      <w:r w:rsidRPr="005851BC">
        <w:rPr>
          <w:szCs w:val="20"/>
          <w:lang w:val="uk-UA" w:eastAsia="ru-RU"/>
        </w:rPr>
        <w:tab/>
        <w:t>Регістрова вода, що збирається під час зневоднення паперової маси на дуоформері, подається до збірника регістрових вод (36). Вона використовується для розпускання маси в гідророзбивачах целюлози, розведення маси в змішувальному насосі (13), та для розведення відходів I та II ступеня вихрових конічних очисників (14). Надлишок регістрової води переливається до басейну надлишкової води. Надлишок води з басейну надлишкової води проходить стадію уловлювання волокна  на дисковому фільтрі (37). Після чого волокно подається до басейну (33), а освітлена вода – д</w:t>
      </w:r>
      <w:r w:rsidR="00EC4934">
        <w:rPr>
          <w:szCs w:val="20"/>
          <w:lang w:val="uk-UA" w:eastAsia="ru-RU"/>
        </w:rPr>
        <w:t>о басейну освітленої води (38).</w:t>
      </w:r>
    </w:p>
    <w:p w:rsidR="00024BE2" w:rsidRPr="004C5B66" w:rsidRDefault="00C67346" w:rsidP="00EC4934">
      <w:pPr>
        <w:pStyle w:val="2"/>
        <w:ind w:firstLine="0"/>
        <w:rPr>
          <w:lang w:val="uk-UA"/>
        </w:rPr>
      </w:pPr>
      <w:r>
        <w:rPr>
          <w:lang w:val="uk-UA"/>
        </w:rPr>
        <w:lastRenderedPageBreak/>
        <w:t xml:space="preserve">          </w:t>
      </w:r>
      <w:r w:rsidR="00024BE2" w:rsidRPr="00DE73CB">
        <w:t xml:space="preserve">2.3 </w:t>
      </w:r>
      <w:bookmarkEnd w:id="7"/>
      <w:r w:rsidR="004C5B66">
        <w:rPr>
          <w:lang w:val="uk-UA"/>
        </w:rPr>
        <w:t>Система ковпака Янк</w:t>
      </w:r>
      <w:proofErr w:type="gramStart"/>
      <w:r w:rsidR="004C5B66">
        <w:rPr>
          <w:lang w:val="uk-UA"/>
        </w:rPr>
        <w:t>і-</w:t>
      </w:r>
      <w:proofErr w:type="gramEnd"/>
      <w:r w:rsidR="004C5B66">
        <w:rPr>
          <w:lang w:val="uk-UA"/>
        </w:rPr>
        <w:t xml:space="preserve">циліндра </w:t>
      </w:r>
      <w:r w:rsidR="00FB4221">
        <w:rPr>
          <w:lang w:val="uk-UA"/>
        </w:rPr>
        <w:t>з використанням подвійної системи пари</w:t>
      </w:r>
    </w:p>
    <w:p w:rsidR="00FB4221" w:rsidRDefault="00DC7E4A" w:rsidP="00391118">
      <w:pPr>
        <w:pStyle w:val="2"/>
        <w:rPr>
          <w:b w:val="0"/>
          <w:noProof/>
          <w:lang w:val="uk-UA"/>
        </w:rPr>
      </w:pPr>
      <w:r>
        <w:rPr>
          <w:b w:val="0"/>
          <w:noProof/>
          <w:lang w:val="uk-UA"/>
        </w:rPr>
        <w:t>С</w:t>
      </w:r>
      <w:r w:rsidR="00F24B6C">
        <w:rPr>
          <w:b w:val="0"/>
          <w:noProof/>
          <w:lang w:val="uk-UA"/>
        </w:rPr>
        <w:t>истема</w:t>
      </w:r>
      <w:r w:rsidR="00FB4221">
        <w:rPr>
          <w:b w:val="0"/>
          <w:noProof/>
          <w:lang w:val="uk-UA"/>
        </w:rPr>
        <w:t xml:space="preserve"> ковпака Янкі-циліндра з використанням подвійної системи пари наведена на рис. 2.</w:t>
      </w:r>
      <w:r w:rsidR="006C4869">
        <w:rPr>
          <w:b w:val="0"/>
          <w:noProof/>
          <w:lang w:val="uk-UA"/>
        </w:rPr>
        <w:t>2</w:t>
      </w:r>
      <w:r w:rsidR="00837576">
        <w:rPr>
          <w:b w:val="0"/>
          <w:noProof/>
          <w:lang w:val="uk-UA"/>
        </w:rPr>
        <w:t>.</w:t>
      </w:r>
    </w:p>
    <w:p w:rsidR="00B05FE4" w:rsidRDefault="00DC7E4A" w:rsidP="00B05FE4">
      <w:pPr>
        <w:rPr>
          <w:noProof/>
          <w:lang w:val="uk-UA"/>
        </w:rPr>
      </w:pPr>
      <w:r>
        <w:rPr>
          <w:noProof/>
          <w:lang w:eastAsia="ru-RU"/>
        </w:rPr>
        <w:drawing>
          <wp:inline distT="0" distB="0" distL="0" distR="0">
            <wp:extent cx="6240780" cy="5501640"/>
            <wp:effectExtent l="19050" t="0" r="7620" b="0"/>
            <wp:docPr id="172" name="Рисунок 172" descr="C:\Users\acer\Desktop\колпак в записку без надпис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C:\Users\acer\Desktop\колпак в записку без надписи.png"/>
                    <pic:cNvPicPr>
                      <a:picLocks noChangeAspect="1" noChangeArrowheads="1"/>
                    </pic:cNvPicPr>
                  </pic:nvPicPr>
                  <pic:blipFill>
                    <a:blip r:embed="rId21" cstate="print"/>
                    <a:srcRect/>
                    <a:stretch>
                      <a:fillRect/>
                    </a:stretch>
                  </pic:blipFill>
                  <pic:spPr bwMode="auto">
                    <a:xfrm>
                      <a:off x="0" y="0"/>
                      <a:ext cx="6240780" cy="5501640"/>
                    </a:xfrm>
                    <a:prstGeom prst="rect">
                      <a:avLst/>
                    </a:prstGeom>
                    <a:noFill/>
                    <a:ln w="9525">
                      <a:noFill/>
                      <a:miter lim="800000"/>
                      <a:headEnd/>
                      <a:tailEnd/>
                    </a:ln>
                  </pic:spPr>
                </pic:pic>
              </a:graphicData>
            </a:graphic>
          </wp:inline>
        </w:drawing>
      </w:r>
      <w:r w:rsidR="00A54921">
        <w:rPr>
          <w:sz w:val="30"/>
          <w:szCs w:val="30"/>
          <w:lang w:val="uk-UA"/>
        </w:rPr>
        <w:t>Рис</w:t>
      </w:r>
      <w:r w:rsidR="006C4869">
        <w:rPr>
          <w:sz w:val="30"/>
          <w:szCs w:val="30"/>
          <w:lang w:val="uk-UA"/>
        </w:rPr>
        <w:t>унок 2.2</w:t>
      </w:r>
      <w:r w:rsidR="00A54921">
        <w:rPr>
          <w:sz w:val="30"/>
          <w:szCs w:val="30"/>
          <w:lang w:val="uk-UA"/>
        </w:rPr>
        <w:t xml:space="preserve"> </w:t>
      </w:r>
      <w:r>
        <w:rPr>
          <w:sz w:val="30"/>
          <w:szCs w:val="30"/>
          <w:lang w:val="uk-UA"/>
        </w:rPr>
        <w:t>–</w:t>
      </w:r>
      <w:r w:rsidR="00A54921">
        <w:rPr>
          <w:sz w:val="30"/>
          <w:szCs w:val="30"/>
          <w:lang w:val="uk-UA"/>
        </w:rPr>
        <w:t xml:space="preserve"> </w:t>
      </w:r>
      <w:r w:rsidR="00A54921" w:rsidRPr="00A54921">
        <w:rPr>
          <w:noProof/>
          <w:lang w:val="uk-UA"/>
        </w:rPr>
        <w:t>Системи ковпака Янкі-циліндра з використанням подвійної системи пари</w:t>
      </w:r>
    </w:p>
    <w:p w:rsidR="00B05FE4" w:rsidRDefault="006C4869" w:rsidP="00B05FE4">
      <w:pPr>
        <w:rPr>
          <w:b/>
          <w:noProof/>
          <w:lang w:val="uk-UA"/>
        </w:rPr>
      </w:pPr>
      <w:r>
        <w:rPr>
          <w:b/>
          <w:noProof/>
          <w:lang w:val="uk-UA"/>
        </w:rPr>
        <w:t>Опис системи</w:t>
      </w:r>
    </w:p>
    <w:p w:rsidR="00A54921" w:rsidRPr="006C4869" w:rsidRDefault="00A54921" w:rsidP="006C4869">
      <w:pPr>
        <w:rPr>
          <w:b/>
          <w:noProof/>
          <w:lang w:val="uk-UA"/>
        </w:rPr>
      </w:pPr>
      <w:r w:rsidRPr="00B05FE4">
        <w:rPr>
          <w:noProof/>
          <w:lang w:val="uk-UA"/>
        </w:rPr>
        <w:t>Рециркуляція гарячого Повітря р</w:t>
      </w:r>
      <w:r w:rsidR="00EC094F" w:rsidRPr="00B05FE4">
        <w:rPr>
          <w:noProof/>
          <w:lang w:val="uk-UA"/>
        </w:rPr>
        <w:t xml:space="preserve">егулюється двома вентиляторами </w:t>
      </w:r>
      <w:r w:rsidR="002B2EE5" w:rsidRPr="00B05FE4">
        <w:rPr>
          <w:noProof/>
          <w:lang w:val="uk-UA"/>
        </w:rPr>
        <w:t>(</w:t>
      </w:r>
      <w:r w:rsidR="00EC094F" w:rsidRPr="00B05FE4">
        <w:rPr>
          <w:noProof/>
          <w:lang w:val="uk-UA"/>
        </w:rPr>
        <w:t>В1</w:t>
      </w:r>
      <w:r w:rsidR="002B2EE5" w:rsidRPr="00B05FE4">
        <w:rPr>
          <w:noProof/>
          <w:lang w:val="uk-UA"/>
        </w:rPr>
        <w:t>)</w:t>
      </w:r>
      <w:r w:rsidR="00EC094F" w:rsidRPr="00B05FE4">
        <w:rPr>
          <w:noProof/>
          <w:lang w:val="uk-UA"/>
        </w:rPr>
        <w:t xml:space="preserve">, </w:t>
      </w:r>
      <w:r w:rsidR="002B2EE5" w:rsidRPr="00B05FE4">
        <w:rPr>
          <w:noProof/>
          <w:lang w:val="uk-UA"/>
        </w:rPr>
        <w:t>(</w:t>
      </w:r>
      <w:r w:rsidR="00EC094F" w:rsidRPr="00B05FE4">
        <w:rPr>
          <w:noProof/>
          <w:lang w:val="uk-UA"/>
        </w:rPr>
        <w:t>В2</w:t>
      </w:r>
      <w:r w:rsidR="002B2EE5" w:rsidRPr="00B05FE4">
        <w:rPr>
          <w:noProof/>
          <w:lang w:val="uk-UA"/>
        </w:rPr>
        <w:t>)</w:t>
      </w:r>
      <w:r w:rsidR="00EC094F" w:rsidRPr="00B05FE4">
        <w:rPr>
          <w:noProof/>
          <w:lang w:val="uk-UA"/>
        </w:rPr>
        <w:t>, за допомогою яких відаляється повітря з-під ковпака, що циркулює над поверхнею Янкі</w:t>
      </w:r>
      <w:r w:rsidRPr="00B05FE4">
        <w:rPr>
          <w:noProof/>
          <w:lang w:val="uk-UA"/>
        </w:rPr>
        <w:t>-циліндра.</w:t>
      </w:r>
    </w:p>
    <w:p w:rsidR="00A54921" w:rsidRPr="00A54921" w:rsidRDefault="00E40789" w:rsidP="0099169D">
      <w:pPr>
        <w:pStyle w:val="2"/>
        <w:rPr>
          <w:b w:val="0"/>
          <w:noProof/>
          <w:lang w:val="uk-UA"/>
        </w:rPr>
      </w:pPr>
      <w:r>
        <w:rPr>
          <w:b w:val="0"/>
          <w:noProof/>
          <w:lang w:val="uk-UA"/>
        </w:rPr>
        <w:lastRenderedPageBreak/>
        <w:t>Ковпак Янкі</w:t>
      </w:r>
      <w:r w:rsidR="00A54921" w:rsidRPr="00A54921">
        <w:rPr>
          <w:b w:val="0"/>
          <w:noProof/>
          <w:lang w:val="uk-UA"/>
        </w:rPr>
        <w:t>-циліндра складається з двох частин</w:t>
      </w:r>
      <w:r w:rsidR="00A54921">
        <w:rPr>
          <w:b w:val="0"/>
          <w:noProof/>
          <w:lang w:val="uk-UA"/>
        </w:rPr>
        <w:t xml:space="preserve">: «мокрої» та «сухої» </w:t>
      </w:r>
      <w:r w:rsidR="0099169D">
        <w:rPr>
          <w:b w:val="0"/>
          <w:noProof/>
          <w:lang w:val="uk-UA"/>
        </w:rPr>
        <w:t xml:space="preserve">   </w:t>
      </w:r>
      <w:r w:rsidR="00A54921" w:rsidRPr="00A54921">
        <w:rPr>
          <w:b w:val="0"/>
          <w:noProof/>
          <w:lang w:val="uk-UA"/>
        </w:rPr>
        <w:t>Система реціркуляції Повітря «мокрої» части</w:t>
      </w:r>
      <w:r w:rsidR="00FC5607">
        <w:rPr>
          <w:b w:val="0"/>
          <w:noProof/>
          <w:lang w:val="uk-UA"/>
        </w:rPr>
        <w:t>ни</w:t>
      </w:r>
      <w:r w:rsidR="00A54921" w:rsidRPr="00A54921">
        <w:rPr>
          <w:b w:val="0"/>
          <w:noProof/>
          <w:lang w:val="uk-UA"/>
        </w:rPr>
        <w:t xml:space="preserve"> Ков</w:t>
      </w:r>
      <w:r w:rsidR="00EC094F">
        <w:rPr>
          <w:b w:val="0"/>
          <w:noProof/>
          <w:lang w:val="uk-UA"/>
        </w:rPr>
        <w:t xml:space="preserve">пака складається з вентилятора </w:t>
      </w:r>
      <w:r w:rsidR="002B2EE5">
        <w:rPr>
          <w:b w:val="0"/>
          <w:noProof/>
          <w:lang w:val="uk-UA"/>
        </w:rPr>
        <w:t>(</w:t>
      </w:r>
      <w:r w:rsidR="00EC094F">
        <w:rPr>
          <w:b w:val="0"/>
          <w:noProof/>
          <w:lang w:val="uk-UA"/>
        </w:rPr>
        <w:t>В</w:t>
      </w:r>
      <w:r w:rsidR="00A54921" w:rsidRPr="00A54921">
        <w:rPr>
          <w:b w:val="0"/>
          <w:noProof/>
          <w:lang w:val="uk-UA"/>
        </w:rPr>
        <w:t>1</w:t>
      </w:r>
      <w:r w:rsidR="002B2EE5">
        <w:rPr>
          <w:b w:val="0"/>
          <w:noProof/>
          <w:lang w:val="uk-UA"/>
        </w:rPr>
        <w:t>)</w:t>
      </w:r>
      <w:r w:rsidR="00A54921" w:rsidRPr="00A54921">
        <w:rPr>
          <w:b w:val="0"/>
          <w:noProof/>
          <w:lang w:val="uk-UA"/>
        </w:rPr>
        <w:t>. Повітря з «мокрої» части</w:t>
      </w:r>
      <w:r w:rsidR="00EC094F">
        <w:rPr>
          <w:b w:val="0"/>
          <w:noProof/>
          <w:lang w:val="uk-UA"/>
        </w:rPr>
        <w:t>ни к</w:t>
      </w:r>
      <w:r w:rsidR="00A54921" w:rsidRPr="00A54921">
        <w:rPr>
          <w:b w:val="0"/>
          <w:noProof/>
          <w:lang w:val="uk-UA"/>
        </w:rPr>
        <w:t>овпака сп</w:t>
      </w:r>
      <w:r w:rsidR="00EC094F">
        <w:rPr>
          <w:b w:val="0"/>
          <w:noProof/>
          <w:lang w:val="uk-UA"/>
        </w:rPr>
        <w:t xml:space="preserve">очатку фільтрується на фільтрі </w:t>
      </w:r>
      <w:r w:rsidR="002B2EE5">
        <w:rPr>
          <w:b w:val="0"/>
          <w:noProof/>
          <w:lang w:val="uk-UA"/>
        </w:rPr>
        <w:t>(</w:t>
      </w:r>
      <w:r w:rsidR="00EC094F">
        <w:rPr>
          <w:b w:val="0"/>
          <w:noProof/>
          <w:lang w:val="uk-UA"/>
        </w:rPr>
        <w:t>Ф</w:t>
      </w:r>
      <w:r w:rsidR="00A54921" w:rsidRPr="00A54921">
        <w:rPr>
          <w:b w:val="0"/>
          <w:noProof/>
          <w:lang w:val="uk-UA"/>
        </w:rPr>
        <w:t>1</w:t>
      </w:r>
      <w:r w:rsidR="002B2EE5">
        <w:rPr>
          <w:b w:val="0"/>
          <w:noProof/>
          <w:lang w:val="uk-UA"/>
        </w:rPr>
        <w:t>)</w:t>
      </w:r>
      <w:r w:rsidR="00A54921" w:rsidRPr="00A54921">
        <w:rPr>
          <w:b w:val="0"/>
          <w:noProof/>
          <w:lang w:val="uk-UA"/>
        </w:rPr>
        <w:t>, пот</w:t>
      </w:r>
      <w:r w:rsidR="007D268C">
        <w:rPr>
          <w:b w:val="0"/>
          <w:noProof/>
          <w:lang w:val="uk-UA"/>
        </w:rPr>
        <w:t>ім підігрівається в калори</w:t>
      </w:r>
      <w:r w:rsidR="00EC094F">
        <w:rPr>
          <w:b w:val="0"/>
          <w:noProof/>
          <w:lang w:val="uk-UA"/>
        </w:rPr>
        <w:t xml:space="preserve">фері </w:t>
      </w:r>
      <w:r w:rsidR="002B2EE5">
        <w:rPr>
          <w:b w:val="0"/>
          <w:noProof/>
          <w:lang w:val="uk-UA"/>
        </w:rPr>
        <w:t>(</w:t>
      </w:r>
      <w:r w:rsidR="00EC094F">
        <w:rPr>
          <w:b w:val="0"/>
          <w:noProof/>
          <w:lang w:val="uk-UA"/>
        </w:rPr>
        <w:t>Б</w:t>
      </w:r>
      <w:r w:rsidR="00A54921" w:rsidRPr="00A54921">
        <w:rPr>
          <w:b w:val="0"/>
          <w:noProof/>
          <w:lang w:val="uk-UA"/>
        </w:rPr>
        <w:t>1</w:t>
      </w:r>
      <w:r w:rsidR="002B2EE5">
        <w:rPr>
          <w:b w:val="0"/>
          <w:noProof/>
          <w:lang w:val="uk-UA"/>
        </w:rPr>
        <w:t>) і</w:t>
      </w:r>
      <w:r w:rsidR="00A54921" w:rsidRPr="00A54921">
        <w:rPr>
          <w:b w:val="0"/>
          <w:noProof/>
          <w:lang w:val="uk-UA"/>
        </w:rPr>
        <w:t xml:space="preserve"> подається н</w:t>
      </w:r>
      <w:r w:rsidR="00EC094F">
        <w:rPr>
          <w:b w:val="0"/>
          <w:noProof/>
          <w:lang w:val="uk-UA"/>
        </w:rPr>
        <w:t>азад в половину к</w:t>
      </w:r>
      <w:r w:rsidR="00A54921" w:rsidRPr="00A54921">
        <w:rPr>
          <w:b w:val="0"/>
          <w:noProof/>
          <w:lang w:val="uk-UA"/>
        </w:rPr>
        <w:t>овпака для «мокрої» части</w:t>
      </w:r>
      <w:r w:rsidR="00EC094F">
        <w:rPr>
          <w:b w:val="0"/>
          <w:noProof/>
          <w:lang w:val="uk-UA"/>
        </w:rPr>
        <w:t xml:space="preserve">ни за допомогою відцентрового вентилятора </w:t>
      </w:r>
      <w:r w:rsidR="002B2EE5">
        <w:rPr>
          <w:b w:val="0"/>
          <w:noProof/>
          <w:lang w:val="uk-UA"/>
        </w:rPr>
        <w:t>(</w:t>
      </w:r>
      <w:r w:rsidR="00EC094F">
        <w:rPr>
          <w:b w:val="0"/>
          <w:noProof/>
          <w:lang w:val="uk-UA"/>
        </w:rPr>
        <w:t>В1</w:t>
      </w:r>
      <w:r w:rsidR="002B2EE5">
        <w:rPr>
          <w:b w:val="0"/>
          <w:noProof/>
          <w:lang w:val="uk-UA"/>
        </w:rPr>
        <w:t>)</w:t>
      </w:r>
      <w:r w:rsidR="00EC094F">
        <w:rPr>
          <w:b w:val="0"/>
          <w:noProof/>
          <w:lang w:val="uk-UA"/>
        </w:rPr>
        <w:t xml:space="preserve"> по системі</w:t>
      </w:r>
      <w:r w:rsidR="00A54921" w:rsidRPr="00A54921">
        <w:rPr>
          <w:b w:val="0"/>
          <w:noProof/>
          <w:lang w:val="uk-UA"/>
        </w:rPr>
        <w:t xml:space="preserve"> повітроводів.</w:t>
      </w:r>
    </w:p>
    <w:p w:rsidR="00A54921" w:rsidRPr="00A54921" w:rsidRDefault="00EC094F" w:rsidP="00A54921">
      <w:pPr>
        <w:pStyle w:val="2"/>
        <w:rPr>
          <w:b w:val="0"/>
          <w:noProof/>
          <w:lang w:val="uk-UA"/>
        </w:rPr>
      </w:pPr>
      <w:r>
        <w:rPr>
          <w:b w:val="0"/>
          <w:noProof/>
          <w:lang w:val="uk-UA"/>
        </w:rPr>
        <w:t>Система реціркуляції п</w:t>
      </w:r>
      <w:r w:rsidR="00A54921" w:rsidRPr="00A54921">
        <w:rPr>
          <w:b w:val="0"/>
          <w:noProof/>
          <w:lang w:val="uk-UA"/>
        </w:rPr>
        <w:t>овітря «сухої» части</w:t>
      </w:r>
      <w:r>
        <w:rPr>
          <w:b w:val="0"/>
          <w:noProof/>
          <w:lang w:val="uk-UA"/>
        </w:rPr>
        <w:t xml:space="preserve">ни складається з вентилятора </w:t>
      </w:r>
      <w:r w:rsidR="002B2EE5">
        <w:rPr>
          <w:b w:val="0"/>
          <w:noProof/>
          <w:lang w:val="uk-UA"/>
        </w:rPr>
        <w:t>(</w:t>
      </w:r>
      <w:r>
        <w:rPr>
          <w:b w:val="0"/>
          <w:noProof/>
          <w:lang w:val="uk-UA"/>
        </w:rPr>
        <w:t>В</w:t>
      </w:r>
      <w:r w:rsidR="00A54921" w:rsidRPr="00A54921">
        <w:rPr>
          <w:b w:val="0"/>
          <w:noProof/>
          <w:lang w:val="uk-UA"/>
        </w:rPr>
        <w:t>2</w:t>
      </w:r>
      <w:r w:rsidR="002B2EE5">
        <w:rPr>
          <w:b w:val="0"/>
          <w:noProof/>
          <w:lang w:val="uk-UA"/>
        </w:rPr>
        <w:t>)</w:t>
      </w:r>
      <w:r w:rsidR="00A54921" w:rsidRPr="00A54921">
        <w:rPr>
          <w:b w:val="0"/>
          <w:noProof/>
          <w:lang w:val="uk-UA"/>
        </w:rPr>
        <w:t>. Повітря з «сухої» части</w:t>
      </w:r>
      <w:r>
        <w:rPr>
          <w:b w:val="0"/>
          <w:noProof/>
          <w:lang w:val="uk-UA"/>
        </w:rPr>
        <w:t>ни к</w:t>
      </w:r>
      <w:r w:rsidR="00A54921" w:rsidRPr="00A54921">
        <w:rPr>
          <w:b w:val="0"/>
          <w:noProof/>
          <w:lang w:val="uk-UA"/>
        </w:rPr>
        <w:t>овпака сп</w:t>
      </w:r>
      <w:r>
        <w:rPr>
          <w:b w:val="0"/>
          <w:noProof/>
          <w:lang w:val="uk-UA"/>
        </w:rPr>
        <w:t xml:space="preserve">очатку фільтрується на фільтрі </w:t>
      </w:r>
      <w:r w:rsidR="002B2EE5">
        <w:rPr>
          <w:b w:val="0"/>
          <w:noProof/>
          <w:lang w:val="uk-UA"/>
        </w:rPr>
        <w:t>(</w:t>
      </w:r>
      <w:r>
        <w:rPr>
          <w:b w:val="0"/>
          <w:noProof/>
          <w:lang w:val="uk-UA"/>
        </w:rPr>
        <w:t>Ф</w:t>
      </w:r>
      <w:r w:rsidR="00A54921" w:rsidRPr="00A54921">
        <w:rPr>
          <w:b w:val="0"/>
          <w:noProof/>
          <w:lang w:val="uk-UA"/>
        </w:rPr>
        <w:t>2</w:t>
      </w:r>
      <w:r w:rsidR="002B2EE5">
        <w:rPr>
          <w:b w:val="0"/>
          <w:noProof/>
          <w:lang w:val="uk-UA"/>
        </w:rPr>
        <w:t>)</w:t>
      </w:r>
      <w:r w:rsidR="00A54921" w:rsidRPr="00A54921">
        <w:rPr>
          <w:b w:val="0"/>
          <w:noProof/>
          <w:lang w:val="uk-UA"/>
        </w:rPr>
        <w:t>, потім п</w:t>
      </w:r>
      <w:r w:rsidR="002B2EE5">
        <w:rPr>
          <w:b w:val="0"/>
          <w:noProof/>
          <w:lang w:val="uk-UA"/>
        </w:rPr>
        <w:t>ідігрівається в калори</w:t>
      </w:r>
      <w:r>
        <w:rPr>
          <w:b w:val="0"/>
          <w:noProof/>
          <w:lang w:val="uk-UA"/>
        </w:rPr>
        <w:t xml:space="preserve">фері </w:t>
      </w:r>
      <w:r w:rsidR="002B2EE5">
        <w:rPr>
          <w:b w:val="0"/>
          <w:noProof/>
          <w:lang w:val="uk-UA"/>
        </w:rPr>
        <w:t>(</w:t>
      </w:r>
      <w:r>
        <w:rPr>
          <w:b w:val="0"/>
          <w:noProof/>
          <w:lang w:val="uk-UA"/>
        </w:rPr>
        <w:t>Б2</w:t>
      </w:r>
      <w:r w:rsidR="002B2EE5">
        <w:rPr>
          <w:b w:val="0"/>
          <w:noProof/>
          <w:lang w:val="uk-UA"/>
        </w:rPr>
        <w:t>)</w:t>
      </w:r>
      <w:r>
        <w:rPr>
          <w:b w:val="0"/>
          <w:noProof/>
          <w:lang w:val="uk-UA"/>
        </w:rPr>
        <w:t xml:space="preserve"> і подається назад в половину ковпака за допомогою відцентрового вентилятора </w:t>
      </w:r>
      <w:r w:rsidR="002B2EE5">
        <w:rPr>
          <w:b w:val="0"/>
          <w:noProof/>
          <w:lang w:val="uk-UA"/>
        </w:rPr>
        <w:t>(</w:t>
      </w:r>
      <w:r>
        <w:rPr>
          <w:b w:val="0"/>
          <w:noProof/>
          <w:lang w:val="uk-UA"/>
        </w:rPr>
        <w:t>В</w:t>
      </w:r>
      <w:r w:rsidR="008A3837">
        <w:rPr>
          <w:b w:val="0"/>
          <w:noProof/>
          <w:lang w:val="uk-UA"/>
        </w:rPr>
        <w:t>2</w:t>
      </w:r>
      <w:r w:rsidR="002B2EE5">
        <w:rPr>
          <w:b w:val="0"/>
          <w:noProof/>
          <w:lang w:val="uk-UA"/>
        </w:rPr>
        <w:t>)</w:t>
      </w:r>
      <w:r w:rsidR="008A3837">
        <w:rPr>
          <w:b w:val="0"/>
          <w:noProof/>
          <w:lang w:val="uk-UA"/>
        </w:rPr>
        <w:t xml:space="preserve"> по системі</w:t>
      </w:r>
      <w:r w:rsidR="00A54921" w:rsidRPr="00A54921">
        <w:rPr>
          <w:b w:val="0"/>
          <w:noProof/>
          <w:lang w:val="uk-UA"/>
        </w:rPr>
        <w:t xml:space="preserve"> повітроводів.</w:t>
      </w:r>
    </w:p>
    <w:p w:rsidR="00A54921" w:rsidRPr="00A54921" w:rsidRDefault="007D268C" w:rsidP="00A54921">
      <w:pPr>
        <w:pStyle w:val="2"/>
        <w:rPr>
          <w:b w:val="0"/>
          <w:noProof/>
          <w:lang w:val="uk-UA"/>
        </w:rPr>
      </w:pPr>
      <w:r>
        <w:rPr>
          <w:b w:val="0"/>
          <w:noProof/>
          <w:lang w:val="uk-UA"/>
        </w:rPr>
        <w:t xml:space="preserve">Калорифери </w:t>
      </w:r>
      <w:r w:rsidR="002B2EE5">
        <w:rPr>
          <w:b w:val="0"/>
          <w:noProof/>
          <w:lang w:val="uk-UA"/>
        </w:rPr>
        <w:t>(</w:t>
      </w:r>
      <w:r>
        <w:rPr>
          <w:b w:val="0"/>
          <w:noProof/>
          <w:lang w:val="uk-UA"/>
        </w:rPr>
        <w:t>Б1-Б2</w:t>
      </w:r>
      <w:r w:rsidR="002B2EE5">
        <w:rPr>
          <w:b w:val="0"/>
          <w:noProof/>
          <w:lang w:val="uk-UA"/>
        </w:rPr>
        <w:t>)</w:t>
      </w:r>
      <w:r>
        <w:rPr>
          <w:b w:val="0"/>
          <w:noProof/>
          <w:lang w:val="uk-UA"/>
        </w:rPr>
        <w:t xml:space="preserve"> призначені для оброблення</w:t>
      </w:r>
      <w:r w:rsidR="002B2EE5">
        <w:rPr>
          <w:b w:val="0"/>
          <w:noProof/>
          <w:lang w:val="uk-UA"/>
        </w:rPr>
        <w:t xml:space="preserve"> повітря</w:t>
      </w:r>
      <w:r>
        <w:rPr>
          <w:b w:val="0"/>
          <w:noProof/>
          <w:lang w:val="uk-UA"/>
        </w:rPr>
        <w:t>, тобто для зміни його</w:t>
      </w:r>
      <w:r w:rsidR="00A54921" w:rsidRPr="00A54921">
        <w:rPr>
          <w:b w:val="0"/>
          <w:noProof/>
          <w:lang w:val="uk-UA"/>
        </w:rPr>
        <w:t xml:space="preserve"> температури. Калори</w:t>
      </w:r>
      <w:r>
        <w:rPr>
          <w:b w:val="0"/>
          <w:noProof/>
          <w:lang w:val="uk-UA"/>
        </w:rPr>
        <w:t>фери - це комплект змійовіків, які дозволяють забезпечити обмін тепла - п</w:t>
      </w:r>
      <w:r w:rsidR="00A54921" w:rsidRPr="00A54921">
        <w:rPr>
          <w:b w:val="0"/>
          <w:noProof/>
          <w:lang w:val="uk-UA"/>
        </w:rPr>
        <w:t>овітря / пар.</w:t>
      </w:r>
    </w:p>
    <w:p w:rsidR="00A54921" w:rsidRDefault="00FC5607" w:rsidP="00A54921">
      <w:pPr>
        <w:pStyle w:val="2"/>
        <w:rPr>
          <w:b w:val="0"/>
          <w:noProof/>
          <w:lang w:val="uk-UA"/>
        </w:rPr>
      </w:pPr>
      <w:r>
        <w:rPr>
          <w:b w:val="0"/>
          <w:noProof/>
          <w:lang w:val="uk-UA"/>
        </w:rPr>
        <w:t xml:space="preserve">Калорифери </w:t>
      </w:r>
      <w:r w:rsidR="002B2EE5">
        <w:rPr>
          <w:b w:val="0"/>
          <w:noProof/>
          <w:lang w:val="uk-UA"/>
        </w:rPr>
        <w:t>(</w:t>
      </w:r>
      <w:r>
        <w:rPr>
          <w:b w:val="0"/>
          <w:noProof/>
          <w:lang w:val="uk-UA"/>
        </w:rPr>
        <w:t>Б3</w:t>
      </w:r>
      <w:r w:rsidR="002B2EE5">
        <w:rPr>
          <w:b w:val="0"/>
          <w:noProof/>
          <w:lang w:val="uk-UA"/>
        </w:rPr>
        <w:t>) та</w:t>
      </w:r>
      <w:r>
        <w:rPr>
          <w:b w:val="0"/>
          <w:noProof/>
          <w:lang w:val="uk-UA"/>
        </w:rPr>
        <w:t xml:space="preserve"> </w:t>
      </w:r>
      <w:r w:rsidR="002B2EE5">
        <w:rPr>
          <w:b w:val="0"/>
          <w:noProof/>
          <w:lang w:val="uk-UA"/>
        </w:rPr>
        <w:t>(</w:t>
      </w:r>
      <w:r>
        <w:rPr>
          <w:b w:val="0"/>
          <w:noProof/>
          <w:lang w:val="uk-UA"/>
        </w:rPr>
        <w:t>Б</w:t>
      </w:r>
      <w:r w:rsidR="00A54921" w:rsidRPr="00A54921">
        <w:rPr>
          <w:b w:val="0"/>
          <w:noProof/>
          <w:lang w:val="uk-UA"/>
        </w:rPr>
        <w:t>4</w:t>
      </w:r>
      <w:r w:rsidR="002B2EE5">
        <w:rPr>
          <w:b w:val="0"/>
          <w:noProof/>
          <w:lang w:val="uk-UA"/>
        </w:rPr>
        <w:t>)</w:t>
      </w:r>
      <w:r w:rsidR="00A54921" w:rsidRPr="00A54921">
        <w:rPr>
          <w:b w:val="0"/>
          <w:noProof/>
          <w:lang w:val="uk-UA"/>
        </w:rPr>
        <w:t xml:space="preserve"> </w:t>
      </w:r>
      <w:r>
        <w:rPr>
          <w:b w:val="0"/>
          <w:noProof/>
          <w:lang w:val="uk-UA"/>
        </w:rPr>
        <w:t xml:space="preserve">призначені для підігрівання свіжого повітря, що подається в цех, вони працюють у системі </w:t>
      </w:r>
      <w:r w:rsidR="002B2EE5">
        <w:rPr>
          <w:b w:val="0"/>
          <w:noProof/>
          <w:lang w:val="uk-UA"/>
        </w:rPr>
        <w:t>з</w:t>
      </w:r>
      <w:r>
        <w:rPr>
          <w:b w:val="0"/>
          <w:noProof/>
          <w:lang w:val="uk-UA"/>
        </w:rPr>
        <w:t xml:space="preserve"> блоком рекуперації </w:t>
      </w:r>
      <w:r w:rsidR="002B2EE5">
        <w:rPr>
          <w:b w:val="0"/>
          <w:noProof/>
          <w:lang w:val="uk-UA"/>
        </w:rPr>
        <w:t>(</w:t>
      </w:r>
      <w:r>
        <w:rPr>
          <w:b w:val="0"/>
          <w:noProof/>
          <w:lang w:val="uk-UA"/>
        </w:rPr>
        <w:t>Р</w:t>
      </w:r>
      <w:r w:rsidR="00A54921" w:rsidRPr="00A54921">
        <w:rPr>
          <w:b w:val="0"/>
          <w:noProof/>
          <w:lang w:val="uk-UA"/>
        </w:rPr>
        <w:t>1</w:t>
      </w:r>
      <w:r w:rsidR="002B2EE5">
        <w:rPr>
          <w:b w:val="0"/>
          <w:noProof/>
          <w:lang w:val="uk-UA"/>
        </w:rPr>
        <w:t>)</w:t>
      </w:r>
      <w:r w:rsidR="00A54921" w:rsidRPr="00A54921">
        <w:rPr>
          <w:b w:val="0"/>
          <w:noProof/>
          <w:lang w:val="uk-UA"/>
        </w:rPr>
        <w:t>.</w:t>
      </w:r>
    </w:p>
    <w:p w:rsidR="007D268C" w:rsidRDefault="007D268C" w:rsidP="007D268C">
      <w:pPr>
        <w:rPr>
          <w:lang w:val="uk-UA" w:eastAsia="ru-RU"/>
        </w:rPr>
      </w:pPr>
      <w:r>
        <w:rPr>
          <w:lang w:val="uk-UA" w:eastAsia="ru-RU"/>
        </w:rPr>
        <w:t xml:space="preserve">Блок рекуперації тепла складається з теплообмінника з вертикально розташованими трубками, які </w:t>
      </w:r>
      <w:r w:rsidR="002B2EE5">
        <w:rPr>
          <w:lang w:val="uk-UA" w:eastAsia="ru-RU"/>
        </w:rPr>
        <w:t>нагрівають</w:t>
      </w:r>
      <w:r>
        <w:rPr>
          <w:lang w:val="uk-UA" w:eastAsia="ru-RU"/>
        </w:rPr>
        <w:t xml:space="preserve"> відпрацьоване повітря з </w:t>
      </w:r>
      <w:r w:rsidRPr="007D268C">
        <w:rPr>
          <w:lang w:val="uk-UA" w:eastAsia="ru-RU"/>
        </w:rPr>
        <w:t xml:space="preserve">«мокрої»  </w:t>
      </w:r>
      <w:r>
        <w:rPr>
          <w:lang w:val="uk-UA" w:eastAsia="ru-RU"/>
        </w:rPr>
        <w:t xml:space="preserve">частини ковпака та свіже повітря, що надходить з навколишнього середовища за рахунок вентилятора </w:t>
      </w:r>
      <w:r w:rsidR="002B2EE5">
        <w:rPr>
          <w:lang w:val="uk-UA" w:eastAsia="ru-RU"/>
        </w:rPr>
        <w:t>(</w:t>
      </w:r>
      <w:r>
        <w:rPr>
          <w:lang w:val="uk-UA" w:eastAsia="ru-RU"/>
        </w:rPr>
        <w:t>В3</w:t>
      </w:r>
      <w:r w:rsidR="002B2EE5">
        <w:rPr>
          <w:lang w:val="uk-UA" w:eastAsia="ru-RU"/>
        </w:rPr>
        <w:t>)</w:t>
      </w:r>
      <w:r>
        <w:rPr>
          <w:lang w:val="uk-UA" w:eastAsia="ru-RU"/>
        </w:rPr>
        <w:t xml:space="preserve">. Повітря </w:t>
      </w:r>
      <w:r w:rsidR="002B2EE5">
        <w:rPr>
          <w:lang w:val="uk-UA" w:eastAsia="ru-RU"/>
        </w:rPr>
        <w:t>п</w:t>
      </w:r>
      <w:r>
        <w:rPr>
          <w:lang w:val="uk-UA" w:eastAsia="ru-RU"/>
        </w:rPr>
        <w:t xml:space="preserve">роходить через групу гарячих трубок і нагрівається за допомогою контакту з ними. Після нагрівання повітря спрямовується для подальшого використання в системі рециркуляції для секції ковпака </w:t>
      </w:r>
      <w:r w:rsidRPr="007D268C">
        <w:rPr>
          <w:noProof/>
          <w:lang w:val="uk-UA"/>
        </w:rPr>
        <w:t>«сухої»</w:t>
      </w:r>
      <w:r w:rsidRPr="00A54921">
        <w:rPr>
          <w:b/>
          <w:noProof/>
          <w:lang w:val="uk-UA"/>
        </w:rPr>
        <w:t xml:space="preserve"> </w:t>
      </w:r>
      <w:r>
        <w:rPr>
          <w:lang w:val="uk-UA" w:eastAsia="ru-RU"/>
        </w:rPr>
        <w:t xml:space="preserve"> частини. Вологе повітря, що видаляється з рекуператора </w:t>
      </w:r>
      <w:r w:rsidR="002B2EE5">
        <w:rPr>
          <w:lang w:val="uk-UA" w:eastAsia="ru-RU"/>
        </w:rPr>
        <w:t>(</w:t>
      </w:r>
      <w:r>
        <w:rPr>
          <w:lang w:val="uk-UA" w:eastAsia="ru-RU"/>
        </w:rPr>
        <w:t>Р1</w:t>
      </w:r>
      <w:r w:rsidR="002B2EE5">
        <w:rPr>
          <w:lang w:val="uk-UA" w:eastAsia="ru-RU"/>
        </w:rPr>
        <w:t>)</w:t>
      </w:r>
      <w:r>
        <w:rPr>
          <w:lang w:val="uk-UA" w:eastAsia="ru-RU"/>
        </w:rPr>
        <w:t xml:space="preserve"> направляється витяжним вентилятором </w:t>
      </w:r>
      <w:r w:rsidR="002B2EE5">
        <w:rPr>
          <w:lang w:val="uk-UA" w:eastAsia="ru-RU"/>
        </w:rPr>
        <w:t>(</w:t>
      </w:r>
      <w:r>
        <w:rPr>
          <w:lang w:val="uk-UA" w:eastAsia="ru-RU"/>
        </w:rPr>
        <w:t>В4</w:t>
      </w:r>
      <w:r w:rsidR="002B2EE5">
        <w:rPr>
          <w:lang w:val="uk-UA" w:eastAsia="ru-RU"/>
        </w:rPr>
        <w:t>)</w:t>
      </w:r>
      <w:r>
        <w:rPr>
          <w:lang w:val="uk-UA" w:eastAsia="ru-RU"/>
        </w:rPr>
        <w:t xml:space="preserve"> в атмосферу.</w:t>
      </w:r>
    </w:p>
    <w:p w:rsidR="002B2EE5" w:rsidRPr="004C5B66" w:rsidRDefault="00C67346" w:rsidP="0099169D">
      <w:pPr>
        <w:pStyle w:val="2"/>
        <w:ind w:firstLine="0"/>
        <w:rPr>
          <w:lang w:val="uk-UA"/>
        </w:rPr>
      </w:pPr>
      <w:r>
        <w:rPr>
          <w:lang w:val="uk-UA"/>
        </w:rPr>
        <w:lastRenderedPageBreak/>
        <w:t xml:space="preserve">          </w:t>
      </w:r>
      <w:r w:rsidR="002B2EE5">
        <w:t>2.</w:t>
      </w:r>
      <w:r w:rsidR="002B2EE5">
        <w:rPr>
          <w:lang w:val="uk-UA"/>
        </w:rPr>
        <w:t>4</w:t>
      </w:r>
      <w:r w:rsidR="002B2EE5" w:rsidRPr="00DE73CB">
        <w:t xml:space="preserve"> </w:t>
      </w:r>
      <w:r w:rsidR="002B2EE5">
        <w:rPr>
          <w:lang w:val="uk-UA"/>
        </w:rPr>
        <w:t>Система пиловловлювання</w:t>
      </w:r>
    </w:p>
    <w:p w:rsidR="00FB4221" w:rsidRDefault="00F24B6C" w:rsidP="00391118">
      <w:pPr>
        <w:pStyle w:val="2"/>
        <w:rPr>
          <w:b w:val="0"/>
          <w:noProof/>
          <w:lang w:val="uk-UA"/>
        </w:rPr>
      </w:pPr>
      <w:r>
        <w:rPr>
          <w:b w:val="0"/>
          <w:noProof/>
          <w:lang w:val="uk-UA"/>
        </w:rPr>
        <w:t>Система пилов</w:t>
      </w:r>
      <w:r w:rsidR="006C4869">
        <w:rPr>
          <w:b w:val="0"/>
          <w:noProof/>
          <w:lang w:val="uk-UA"/>
        </w:rPr>
        <w:t>ловлювання зображена на рис. 2.3</w:t>
      </w:r>
    </w:p>
    <w:p w:rsidR="00FB4221" w:rsidRDefault="00A23414" w:rsidP="00391118">
      <w:pPr>
        <w:pStyle w:val="2"/>
        <w:rPr>
          <w:b w:val="0"/>
          <w:noProof/>
          <w:lang w:val="uk-UA"/>
        </w:rPr>
      </w:pPr>
      <w:r>
        <w:rPr>
          <w:b w:val="0"/>
          <w:noProof/>
        </w:rPr>
        <w:drawing>
          <wp:inline distT="0" distB="0" distL="0" distR="0">
            <wp:extent cx="5539063" cy="3665220"/>
            <wp:effectExtent l="19050" t="0" r="4487" b="0"/>
            <wp:docPr id="29" name="Рисунок 29" descr="C:\Users\acer\Desktop\пыл в записк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cer\Desktop\пыл в записку.png"/>
                    <pic:cNvPicPr>
                      <a:picLocks noChangeAspect="1" noChangeArrowheads="1"/>
                    </pic:cNvPicPr>
                  </pic:nvPicPr>
                  <pic:blipFill>
                    <a:blip r:embed="rId22" cstate="print"/>
                    <a:srcRect/>
                    <a:stretch>
                      <a:fillRect/>
                    </a:stretch>
                  </pic:blipFill>
                  <pic:spPr bwMode="auto">
                    <a:xfrm>
                      <a:off x="0" y="0"/>
                      <a:ext cx="5539709" cy="3665647"/>
                    </a:xfrm>
                    <a:prstGeom prst="rect">
                      <a:avLst/>
                    </a:prstGeom>
                    <a:noFill/>
                    <a:ln w="9525">
                      <a:noFill/>
                      <a:miter lim="800000"/>
                      <a:headEnd/>
                      <a:tailEnd/>
                    </a:ln>
                  </pic:spPr>
                </pic:pic>
              </a:graphicData>
            </a:graphic>
          </wp:inline>
        </w:drawing>
      </w:r>
    </w:p>
    <w:p w:rsidR="00FB4221" w:rsidRPr="00C43304" w:rsidRDefault="006C4869" w:rsidP="00C43304">
      <w:pPr>
        <w:pStyle w:val="2"/>
        <w:jc w:val="center"/>
        <w:rPr>
          <w:b w:val="0"/>
          <w:noProof/>
          <w:szCs w:val="28"/>
          <w:lang w:val="uk-UA"/>
        </w:rPr>
      </w:pPr>
      <w:r>
        <w:rPr>
          <w:b w:val="0"/>
          <w:noProof/>
          <w:szCs w:val="28"/>
          <w:lang w:val="uk-UA"/>
        </w:rPr>
        <w:t>Рисунок 2.3</w:t>
      </w:r>
      <w:r w:rsidR="00A23414" w:rsidRPr="00C43304">
        <w:rPr>
          <w:b w:val="0"/>
          <w:noProof/>
          <w:szCs w:val="28"/>
          <w:lang w:val="uk-UA"/>
        </w:rPr>
        <w:t xml:space="preserve"> </w:t>
      </w:r>
      <w:r w:rsidR="00A23414" w:rsidRPr="00C43304">
        <w:rPr>
          <w:b w:val="0"/>
          <w:szCs w:val="28"/>
          <w:lang w:val="uk-UA"/>
        </w:rPr>
        <w:t>– Система пиловловлювання</w:t>
      </w:r>
    </w:p>
    <w:p w:rsidR="00FB4221" w:rsidRPr="00A23414" w:rsidRDefault="00A23414" w:rsidP="00391118">
      <w:pPr>
        <w:pStyle w:val="2"/>
        <w:rPr>
          <w:noProof/>
          <w:lang w:val="uk-UA"/>
        </w:rPr>
      </w:pPr>
      <w:r w:rsidRPr="00A23414">
        <w:rPr>
          <w:noProof/>
          <w:lang w:val="uk-UA"/>
        </w:rPr>
        <w:t>Опис системи</w:t>
      </w:r>
    </w:p>
    <w:p w:rsidR="00A23414" w:rsidRPr="00A23414" w:rsidRDefault="00A23414" w:rsidP="00A23414">
      <w:pPr>
        <w:spacing w:after="0"/>
        <w:rPr>
          <w:lang w:val="uk-UA" w:eastAsia="ru-RU"/>
        </w:rPr>
      </w:pPr>
      <w:r w:rsidRPr="00A23414">
        <w:rPr>
          <w:lang w:val="uk-UA" w:eastAsia="ru-RU"/>
        </w:rPr>
        <w:t>Система пиловловлюва</w:t>
      </w:r>
      <w:r>
        <w:rPr>
          <w:lang w:val="uk-UA" w:eastAsia="ru-RU"/>
        </w:rPr>
        <w:t>ння</w:t>
      </w:r>
      <w:r w:rsidRPr="00A23414">
        <w:rPr>
          <w:lang w:val="uk-UA" w:eastAsia="ru-RU"/>
        </w:rPr>
        <w:t xml:space="preserve"> призначена для уловлювання паперового пилу, який утворився в процесі роботи ПРМ. Система складається зі скрубера – ємності для уловлювання та відділення  пилу від</w:t>
      </w:r>
      <w:r>
        <w:rPr>
          <w:lang w:val="uk-UA" w:eastAsia="ru-RU"/>
        </w:rPr>
        <w:t xml:space="preserve"> зібраного повітря, продувного вентилятора, для</w:t>
      </w:r>
      <w:r w:rsidRPr="00A23414">
        <w:rPr>
          <w:lang w:val="uk-UA" w:eastAsia="ru-RU"/>
        </w:rPr>
        <w:t xml:space="preserve"> подавання свіжого по</w:t>
      </w:r>
      <w:r>
        <w:rPr>
          <w:lang w:val="uk-UA" w:eastAsia="ru-RU"/>
        </w:rPr>
        <w:t>вітря та витяжного вентилятора</w:t>
      </w:r>
      <w:r w:rsidRPr="00A23414">
        <w:rPr>
          <w:lang w:val="uk-UA" w:eastAsia="ru-RU"/>
        </w:rPr>
        <w:t>.</w:t>
      </w:r>
    </w:p>
    <w:p w:rsidR="00A23414" w:rsidRPr="00A23414" w:rsidRDefault="00A23414" w:rsidP="00A23414">
      <w:pPr>
        <w:spacing w:after="0"/>
        <w:rPr>
          <w:lang w:val="uk-UA" w:eastAsia="ru-RU"/>
        </w:rPr>
      </w:pPr>
      <w:r w:rsidRPr="00A23414">
        <w:rPr>
          <w:lang w:val="uk-UA" w:eastAsia="ru-RU"/>
        </w:rPr>
        <w:t>Скрубер призначено для відділення вловленого пилу із зібраного повітря. Рівень води в с</w:t>
      </w:r>
      <w:r>
        <w:rPr>
          <w:lang w:val="uk-UA" w:eastAsia="ru-RU"/>
        </w:rPr>
        <w:t>крубері регулюється регулятором</w:t>
      </w:r>
      <w:r w:rsidRPr="00A23414">
        <w:rPr>
          <w:lang w:val="uk-UA" w:eastAsia="ru-RU"/>
        </w:rPr>
        <w:t xml:space="preserve"> і повинен бути не менше ніж 20%. </w:t>
      </w:r>
    </w:p>
    <w:p w:rsidR="00A23414" w:rsidRDefault="00A23414" w:rsidP="00A23414">
      <w:pPr>
        <w:spacing w:after="0"/>
        <w:rPr>
          <w:lang w:val="uk-UA" w:eastAsia="ru-RU"/>
        </w:rPr>
      </w:pPr>
      <w:r w:rsidRPr="00A23414">
        <w:rPr>
          <w:lang w:val="uk-UA" w:eastAsia="ru-RU"/>
        </w:rPr>
        <w:t>Пил, уловлений всмоктувальними ящиками, які вс</w:t>
      </w:r>
      <w:r w:rsidR="00E40789">
        <w:rPr>
          <w:lang w:val="uk-UA" w:eastAsia="ru-RU"/>
        </w:rPr>
        <w:t>тановлені біля Янкі</w:t>
      </w:r>
      <w:r>
        <w:rPr>
          <w:lang w:val="uk-UA" w:eastAsia="ru-RU"/>
        </w:rPr>
        <w:t xml:space="preserve"> – циліндра, під валом накату та під полотном паперу</w:t>
      </w:r>
      <w:r w:rsidRPr="00A23414">
        <w:rPr>
          <w:lang w:val="uk-UA" w:eastAsia="ru-RU"/>
        </w:rPr>
        <w:t xml:space="preserve"> по</w:t>
      </w:r>
      <w:r w:rsidR="003D7898">
        <w:rPr>
          <w:lang w:val="uk-UA" w:eastAsia="ru-RU"/>
        </w:rPr>
        <w:t xml:space="preserve">дається в скрубер. Витяжний вентилятор </w:t>
      </w:r>
      <w:r w:rsidRPr="00A23414">
        <w:rPr>
          <w:lang w:val="uk-UA" w:eastAsia="ru-RU"/>
        </w:rPr>
        <w:t>створює порожнечу в каналах, щоб можна було всмоктувати повітря.</w:t>
      </w:r>
      <w:r w:rsidRPr="00A23414">
        <w:rPr>
          <w:spacing w:val="-9"/>
          <w:lang w:val="uk-UA" w:eastAsia="ru-RU"/>
        </w:rPr>
        <w:t xml:space="preserve"> </w:t>
      </w:r>
      <w:r w:rsidRPr="00A23414">
        <w:rPr>
          <w:lang w:val="uk-UA" w:eastAsia="ru-RU"/>
        </w:rPr>
        <w:t xml:space="preserve">Якщо полотно </w:t>
      </w:r>
      <w:r w:rsidRPr="00A23414">
        <w:rPr>
          <w:lang w:val="uk-UA" w:eastAsia="ru-RU"/>
        </w:rPr>
        <w:lastRenderedPageBreak/>
        <w:t>паперу відсутнє (наприклад, під час обриву), відсмоктувальні ящики припиняють проце</w:t>
      </w:r>
      <w:r w:rsidR="003D7898">
        <w:rPr>
          <w:lang w:val="uk-UA" w:eastAsia="ru-RU"/>
        </w:rPr>
        <w:t>с відведення пилу. Схемою передбачено встановлення ящиків навколишнього повітря, вони завжди функціонують та служать для подачі додаткового повітря, для пришвидшення передачі пилу у зону уловлення</w:t>
      </w:r>
      <w:r w:rsidRPr="00A23414">
        <w:rPr>
          <w:lang w:val="uk-UA" w:eastAsia="ru-RU"/>
        </w:rPr>
        <w:t>.</w:t>
      </w:r>
    </w:p>
    <w:p w:rsidR="00A23414" w:rsidRPr="00A23414" w:rsidRDefault="00A23414" w:rsidP="00A23414">
      <w:pPr>
        <w:rPr>
          <w:lang w:val="uk-UA"/>
        </w:rPr>
      </w:pPr>
      <w:r w:rsidRPr="00A23414">
        <w:rPr>
          <w:lang w:val="uk-UA"/>
        </w:rPr>
        <w:t xml:space="preserve">В скрубері, пил змочений освітленою водою, яка </w:t>
      </w:r>
      <w:r w:rsidR="003D7898">
        <w:rPr>
          <w:lang w:val="uk-UA"/>
        </w:rPr>
        <w:t>подається циркуляційним насосом</w:t>
      </w:r>
      <w:r w:rsidRPr="00A23414">
        <w:rPr>
          <w:lang w:val="uk-UA"/>
        </w:rPr>
        <w:t>, яка  подається із бака освітленої води за допомогою спеціальної системи промивання, яка розміщена всередині горловини скрубера, направляється в підземний басейн. Повітря відділене від пилу направляється в атмосферу.</w:t>
      </w:r>
    </w:p>
    <w:p w:rsidR="00A23414" w:rsidRPr="00A23414" w:rsidRDefault="003D7898" w:rsidP="00A23414">
      <w:pPr>
        <w:rPr>
          <w:lang w:val="uk-UA"/>
        </w:rPr>
      </w:pPr>
      <w:r>
        <w:rPr>
          <w:lang w:val="uk-UA"/>
        </w:rPr>
        <w:t>Продувний вентилятор подає</w:t>
      </w:r>
      <w:r w:rsidR="00A23414" w:rsidRPr="00A23414">
        <w:rPr>
          <w:lang w:val="uk-UA"/>
        </w:rPr>
        <w:t xml:space="preserve"> свіже повітря під невеликим тиском для направлення пилу у зону уловлення та здуття частинок, що затрималися на папері. </w:t>
      </w:r>
    </w:p>
    <w:p w:rsidR="00A23414" w:rsidRDefault="00A23414" w:rsidP="00A23414">
      <w:pPr>
        <w:rPr>
          <w:lang w:val="uk-UA"/>
        </w:rPr>
      </w:pPr>
      <w:r w:rsidRPr="00A23414">
        <w:rPr>
          <w:lang w:val="uk-UA"/>
        </w:rPr>
        <w:t>Між всмоктувальними ящиками і установкою розміщена спеціальна заслінка, який називається дефлектором.  Коли через неї не проходить полотно паперу (що виявляється фотоелементом), ця заслінка дозволяє миттєво вимкнути відсмоктувальні ящики і в той же час дозволяє повітрю з навколишнього середовища надходити в контур (підсос повітря).</w:t>
      </w:r>
    </w:p>
    <w:p w:rsidR="00282B66" w:rsidRDefault="00282B66" w:rsidP="00282B66">
      <w:pPr>
        <w:pStyle w:val="2"/>
        <w:rPr>
          <w:lang w:val="uk-UA"/>
        </w:rPr>
      </w:pPr>
      <w:r>
        <w:t>2.</w:t>
      </w:r>
      <w:r w:rsidR="006C4869">
        <w:rPr>
          <w:lang w:val="uk-UA"/>
        </w:rPr>
        <w:t>5</w:t>
      </w:r>
      <w:r w:rsidRPr="00DE73CB">
        <w:t xml:space="preserve"> </w:t>
      </w:r>
      <w:r>
        <w:rPr>
          <w:lang w:val="uk-UA"/>
        </w:rPr>
        <w:t xml:space="preserve">Розрахунок </w:t>
      </w:r>
      <w:proofErr w:type="gramStart"/>
      <w:r>
        <w:rPr>
          <w:lang w:val="uk-UA"/>
        </w:rPr>
        <w:t>теплового</w:t>
      </w:r>
      <w:proofErr w:type="gramEnd"/>
      <w:r>
        <w:rPr>
          <w:lang w:val="uk-UA"/>
        </w:rPr>
        <w:t xml:space="preserve"> балансу </w:t>
      </w:r>
    </w:p>
    <w:p w:rsidR="006A5A7D" w:rsidRPr="001720F5" w:rsidRDefault="006A5A7D" w:rsidP="006A5A7D">
      <w:pPr>
        <w:widowControl w:val="0"/>
        <w:autoSpaceDE w:val="0"/>
        <w:autoSpaceDN w:val="0"/>
        <w:adjustRightInd w:val="0"/>
        <w:spacing w:line="348" w:lineRule="auto"/>
        <w:ind w:firstLine="601"/>
        <w:rPr>
          <w:spacing w:val="2"/>
          <w:lang w:val="uk-UA"/>
        </w:rPr>
      </w:pPr>
      <w:r w:rsidRPr="00875202">
        <w:rPr>
          <w:lang w:val="uk-UA"/>
        </w:rPr>
        <w:t>Розраху</w:t>
      </w:r>
      <w:r>
        <w:rPr>
          <w:lang w:val="uk-UA"/>
        </w:rPr>
        <w:t xml:space="preserve">нок теплового балансу контактного сушіння для виробництва паперу-основи для серветок наведено в табл. 2.5. </w:t>
      </w:r>
    </w:p>
    <w:p w:rsidR="006A5A7D" w:rsidRPr="009D45DF" w:rsidRDefault="006A5A7D" w:rsidP="006A5A7D">
      <w:pPr>
        <w:spacing w:line="348" w:lineRule="auto"/>
        <w:ind w:firstLine="539"/>
        <w:rPr>
          <w:color w:val="000000"/>
          <w:spacing w:val="2"/>
          <w:lang w:val="uk-UA"/>
        </w:rPr>
      </w:pPr>
      <w:r w:rsidRPr="00736785">
        <w:rPr>
          <w:color w:val="000000"/>
          <w:spacing w:val="2"/>
        </w:rPr>
        <w:t xml:space="preserve">Таблица </w:t>
      </w:r>
      <w:r>
        <w:rPr>
          <w:color w:val="000000"/>
          <w:spacing w:val="2"/>
          <w:lang w:val="uk-UA"/>
        </w:rPr>
        <w:t>2.5</w:t>
      </w:r>
      <w:r w:rsidR="00F2407C">
        <w:rPr>
          <w:color w:val="000000"/>
          <w:spacing w:val="2"/>
          <w:lang w:val="uk-UA"/>
        </w:rPr>
        <w:t xml:space="preserve"> </w:t>
      </w:r>
      <w:r>
        <w:rPr>
          <w:color w:val="000000"/>
          <w:spacing w:val="2"/>
        </w:rPr>
        <w:t>–</w:t>
      </w:r>
      <w:r w:rsidR="00F2407C">
        <w:rPr>
          <w:color w:val="000000"/>
          <w:spacing w:val="2"/>
          <w:lang w:val="uk-UA"/>
        </w:rPr>
        <w:t xml:space="preserve"> </w:t>
      </w:r>
      <w:r>
        <w:rPr>
          <w:color w:val="000000"/>
          <w:spacing w:val="2"/>
        </w:rPr>
        <w:t>Р</w:t>
      </w:r>
      <w:r>
        <w:rPr>
          <w:color w:val="000000"/>
          <w:spacing w:val="2"/>
          <w:lang w:val="uk-UA"/>
        </w:rPr>
        <w:t>озрахунок</w:t>
      </w:r>
      <w:r w:rsidRPr="00736785">
        <w:rPr>
          <w:color w:val="000000"/>
          <w:spacing w:val="2"/>
        </w:rPr>
        <w:t xml:space="preserve"> </w:t>
      </w:r>
      <w:proofErr w:type="gramStart"/>
      <w:r w:rsidRPr="00736785">
        <w:rPr>
          <w:color w:val="000000"/>
          <w:spacing w:val="2"/>
        </w:rPr>
        <w:t>контактно</w:t>
      </w:r>
      <w:r>
        <w:rPr>
          <w:color w:val="000000"/>
          <w:spacing w:val="2"/>
          <w:lang w:val="uk-UA"/>
        </w:rPr>
        <w:t>го</w:t>
      </w:r>
      <w:proofErr w:type="gramEnd"/>
      <w:r>
        <w:rPr>
          <w:color w:val="000000"/>
          <w:spacing w:val="2"/>
          <w:lang w:val="uk-UA"/>
        </w:rPr>
        <w:t xml:space="preserve"> </w:t>
      </w:r>
      <w:r w:rsidRPr="00736785">
        <w:rPr>
          <w:color w:val="000000"/>
          <w:spacing w:val="2"/>
        </w:rPr>
        <w:t>суш</w:t>
      </w:r>
      <w:r>
        <w:rPr>
          <w:color w:val="000000"/>
          <w:spacing w:val="2"/>
          <w:lang w:val="uk-UA"/>
        </w:rPr>
        <w:t>іння</w:t>
      </w:r>
      <w:r w:rsidRPr="00736785">
        <w:rPr>
          <w:color w:val="000000"/>
          <w:spacing w:val="2"/>
        </w:rPr>
        <w:t xml:space="preserve"> </w:t>
      </w:r>
      <w:r>
        <w:rPr>
          <w:color w:val="000000"/>
          <w:spacing w:val="2"/>
          <w:lang w:val="uk-UA"/>
        </w:rPr>
        <w:t>паперу</w:t>
      </w:r>
      <w:r>
        <w:rPr>
          <w:color w:val="000000"/>
          <w:spacing w:val="2"/>
        </w:rPr>
        <w:t>-основ</w:t>
      </w:r>
      <w:r>
        <w:rPr>
          <w:color w:val="000000"/>
          <w:spacing w:val="2"/>
          <w:lang w:val="uk-UA"/>
        </w:rPr>
        <w:t>и</w:t>
      </w:r>
      <w:r>
        <w:rPr>
          <w:color w:val="000000"/>
          <w:spacing w:val="2"/>
        </w:rPr>
        <w:t xml:space="preserve"> для </w:t>
      </w:r>
      <w:r w:rsidR="003E3D3E">
        <w:rPr>
          <w:color w:val="000000"/>
          <w:spacing w:val="2"/>
          <w:lang w:val="uk-UA"/>
        </w:rPr>
        <w:t>серветок</w:t>
      </w:r>
    </w:p>
    <w:tbl>
      <w:tblPr>
        <w:tblStyle w:val="28"/>
        <w:tblW w:w="0" w:type="auto"/>
        <w:tblLook w:val="04A0"/>
      </w:tblPr>
      <w:tblGrid>
        <w:gridCol w:w="7908"/>
        <w:gridCol w:w="771"/>
        <w:gridCol w:w="2337"/>
      </w:tblGrid>
      <w:tr w:rsidR="00182CD5" w:rsidRPr="00182CD5" w:rsidTr="008A4CD0">
        <w:trPr>
          <w:trHeight w:val="504"/>
        </w:trPr>
        <w:tc>
          <w:tcPr>
            <w:tcW w:w="14860" w:type="dxa"/>
            <w:gridSpan w:val="3"/>
            <w:noWrap/>
            <w:hideMark/>
          </w:tcPr>
          <w:p w:rsidR="00182CD5" w:rsidRPr="00182CD5" w:rsidRDefault="00182CD5" w:rsidP="00182CD5">
            <w:pPr>
              <w:jc w:val="center"/>
              <w:rPr>
                <w:b/>
                <w:bCs/>
                <w:lang w:val="uk-UA" w:eastAsia="ru-RU"/>
              </w:rPr>
            </w:pPr>
            <w:r w:rsidRPr="00182CD5">
              <w:rPr>
                <w:b/>
                <w:bCs/>
                <w:lang w:eastAsia="ru-RU"/>
              </w:rPr>
              <w:t>Р</w:t>
            </w:r>
            <w:r w:rsidRPr="00182CD5">
              <w:rPr>
                <w:b/>
                <w:bCs/>
                <w:lang w:val="uk-UA" w:eastAsia="ru-RU"/>
              </w:rPr>
              <w:t xml:space="preserve">озрахунок </w:t>
            </w:r>
            <w:proofErr w:type="gramStart"/>
            <w:r w:rsidRPr="00182CD5">
              <w:rPr>
                <w:b/>
                <w:bCs/>
                <w:lang w:val="uk-UA" w:eastAsia="ru-RU"/>
              </w:rPr>
              <w:t>контактного</w:t>
            </w:r>
            <w:proofErr w:type="gramEnd"/>
            <w:r w:rsidRPr="00182CD5">
              <w:rPr>
                <w:b/>
                <w:bCs/>
                <w:lang w:val="uk-UA" w:eastAsia="ru-RU"/>
              </w:rPr>
              <w:t xml:space="preserve"> сушіння</w:t>
            </w:r>
          </w:p>
        </w:tc>
      </w:tr>
      <w:tr w:rsidR="00182CD5" w:rsidRPr="00182CD5" w:rsidTr="008A4CD0">
        <w:trPr>
          <w:trHeight w:val="492"/>
        </w:trPr>
        <w:tc>
          <w:tcPr>
            <w:tcW w:w="10759" w:type="dxa"/>
            <w:noWrap/>
            <w:hideMark/>
          </w:tcPr>
          <w:p w:rsidR="00182CD5" w:rsidRPr="00182CD5" w:rsidRDefault="00182CD5" w:rsidP="00182CD5">
            <w:pPr>
              <w:rPr>
                <w:b/>
                <w:bCs/>
                <w:lang w:val="uk-UA" w:eastAsia="ru-RU"/>
              </w:rPr>
            </w:pPr>
            <w:r w:rsidRPr="00182CD5">
              <w:rPr>
                <w:b/>
                <w:bCs/>
                <w:lang w:val="uk-UA" w:eastAsia="ru-RU"/>
              </w:rPr>
              <w:t>Вихідні дані:</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 </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val="uk-UA" w:eastAsia="ru-RU"/>
              </w:rPr>
              <w:t>Продуктивність</w:t>
            </w:r>
            <w:r w:rsidRPr="00182CD5">
              <w:rPr>
                <w:lang w:eastAsia="ru-RU"/>
              </w:rPr>
              <w:t>, кг/</w:t>
            </w:r>
            <w:r w:rsidRPr="00182CD5">
              <w:rPr>
                <w:lang w:val="uk-UA" w:eastAsia="ru-RU"/>
              </w:rPr>
              <w:t>год</w:t>
            </w:r>
          </w:p>
        </w:tc>
        <w:tc>
          <w:tcPr>
            <w:tcW w:w="977" w:type="dxa"/>
            <w:noWrap/>
            <w:hideMark/>
          </w:tcPr>
          <w:p w:rsidR="00182CD5" w:rsidRPr="00182CD5" w:rsidRDefault="00182CD5" w:rsidP="00182CD5">
            <w:pPr>
              <w:rPr>
                <w:sz w:val="22"/>
                <w:szCs w:val="22"/>
                <w:lang w:eastAsia="ru-RU"/>
              </w:rPr>
            </w:pPr>
            <w:r w:rsidRPr="00182CD5">
              <w:rPr>
                <w:sz w:val="22"/>
                <w:szCs w:val="22"/>
                <w:lang w:eastAsia="ru-RU"/>
              </w:rPr>
              <w:t>G=</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2470</w:t>
            </w:r>
          </w:p>
        </w:tc>
      </w:tr>
      <w:tr w:rsidR="00182CD5" w:rsidRPr="00182CD5" w:rsidTr="008A4CD0">
        <w:trPr>
          <w:trHeight w:val="576"/>
        </w:trPr>
        <w:tc>
          <w:tcPr>
            <w:tcW w:w="10759" w:type="dxa"/>
            <w:noWrap/>
            <w:hideMark/>
          </w:tcPr>
          <w:p w:rsidR="00182CD5" w:rsidRPr="00182CD5" w:rsidRDefault="00182CD5" w:rsidP="00182CD5">
            <w:pPr>
              <w:rPr>
                <w:lang w:eastAsia="ru-RU"/>
              </w:rPr>
            </w:pPr>
            <w:r w:rsidRPr="00182CD5">
              <w:rPr>
                <w:lang w:val="uk-UA" w:eastAsia="ru-RU"/>
              </w:rPr>
              <w:t>Початкова вологість матеріалу</w:t>
            </w:r>
            <w:r w:rsidRPr="00182CD5">
              <w:rPr>
                <w:lang w:eastAsia="ru-RU"/>
              </w:rPr>
              <w:t>, %</w:t>
            </w:r>
          </w:p>
        </w:tc>
        <w:tc>
          <w:tcPr>
            <w:tcW w:w="977" w:type="dxa"/>
            <w:noWrap/>
            <w:hideMark/>
          </w:tcPr>
          <w:p w:rsidR="00182CD5" w:rsidRPr="00182CD5" w:rsidRDefault="00182CD5" w:rsidP="00182CD5">
            <w:pPr>
              <w:rPr>
                <w:sz w:val="22"/>
                <w:szCs w:val="22"/>
                <w:lang w:eastAsia="ru-RU"/>
              </w:rPr>
            </w:pPr>
            <w:r w:rsidRPr="00182CD5">
              <w:rPr>
                <w:sz w:val="22"/>
                <w:szCs w:val="22"/>
                <w:lang w:eastAsia="ru-RU"/>
              </w:rPr>
              <w:t>W</w:t>
            </w:r>
            <w:r w:rsidRPr="00182CD5">
              <w:rPr>
                <w:sz w:val="22"/>
                <w:szCs w:val="22"/>
                <w:vertAlign w:val="subscript"/>
                <w:lang w:eastAsia="ru-RU"/>
              </w:rPr>
              <w:t>1</w:t>
            </w:r>
            <w:r w:rsidRPr="00182CD5">
              <w:rPr>
                <w:sz w:val="22"/>
                <w:szCs w:val="22"/>
                <w:lang w:eastAsia="ru-RU"/>
              </w:rPr>
              <w:t>=</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60</w:t>
            </w:r>
          </w:p>
        </w:tc>
      </w:tr>
      <w:tr w:rsidR="00182CD5" w:rsidRPr="00182CD5" w:rsidTr="008A4CD0">
        <w:trPr>
          <w:trHeight w:val="576"/>
        </w:trPr>
        <w:tc>
          <w:tcPr>
            <w:tcW w:w="10759" w:type="dxa"/>
            <w:noWrap/>
            <w:hideMark/>
          </w:tcPr>
          <w:p w:rsidR="00182CD5" w:rsidRPr="00182CD5" w:rsidRDefault="00182CD5" w:rsidP="00182CD5">
            <w:pPr>
              <w:rPr>
                <w:lang w:eastAsia="ru-RU"/>
              </w:rPr>
            </w:pPr>
            <w:r w:rsidRPr="00182CD5">
              <w:rPr>
                <w:lang w:eastAsia="ru-RU"/>
              </w:rPr>
              <w:t>К</w:t>
            </w:r>
            <w:r w:rsidRPr="00182CD5">
              <w:rPr>
                <w:lang w:val="uk-UA" w:eastAsia="ru-RU"/>
              </w:rPr>
              <w:t>інцева вологість матеріалу</w:t>
            </w:r>
            <w:r w:rsidRPr="00182CD5">
              <w:rPr>
                <w:lang w:eastAsia="ru-RU"/>
              </w:rPr>
              <w:t>, %</w:t>
            </w:r>
          </w:p>
        </w:tc>
        <w:tc>
          <w:tcPr>
            <w:tcW w:w="977" w:type="dxa"/>
            <w:noWrap/>
            <w:hideMark/>
          </w:tcPr>
          <w:p w:rsidR="00182CD5" w:rsidRPr="00182CD5" w:rsidRDefault="00182CD5" w:rsidP="00182CD5">
            <w:pPr>
              <w:rPr>
                <w:sz w:val="22"/>
                <w:szCs w:val="22"/>
                <w:lang w:eastAsia="ru-RU"/>
              </w:rPr>
            </w:pPr>
            <w:r w:rsidRPr="00182CD5">
              <w:rPr>
                <w:sz w:val="22"/>
                <w:szCs w:val="22"/>
                <w:lang w:eastAsia="ru-RU"/>
              </w:rPr>
              <w:t>W</w:t>
            </w:r>
            <w:r w:rsidRPr="00182CD5">
              <w:rPr>
                <w:sz w:val="22"/>
                <w:szCs w:val="22"/>
                <w:vertAlign w:val="subscript"/>
                <w:lang w:eastAsia="ru-RU"/>
              </w:rPr>
              <w:t>2</w:t>
            </w:r>
            <w:r w:rsidRPr="00182CD5">
              <w:rPr>
                <w:sz w:val="22"/>
                <w:szCs w:val="22"/>
                <w:lang w:eastAsia="ru-RU"/>
              </w:rPr>
              <w:t>=</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4</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Початкова температура матеріалу</w:t>
            </w:r>
            <w:r w:rsidRPr="00182CD5">
              <w:rPr>
                <w:lang w:eastAsia="ru-RU"/>
              </w:rPr>
              <w:t xml:space="preserve">,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t</w:t>
            </w:r>
            <w:r w:rsidRPr="00182CD5">
              <w:rPr>
                <w:sz w:val="22"/>
                <w:szCs w:val="22"/>
                <w:vertAlign w:val="subscript"/>
                <w:lang w:eastAsia="ru-RU"/>
              </w:rPr>
              <w:t>1</w:t>
            </w:r>
            <w:r w:rsidRPr="00182CD5">
              <w:rPr>
                <w:sz w:val="22"/>
                <w:szCs w:val="22"/>
                <w:lang w:eastAsia="ru-RU"/>
              </w:rPr>
              <w:t>=</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20</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lastRenderedPageBreak/>
              <w:t>Початкова температура повітря</w:t>
            </w:r>
            <w:r w:rsidRPr="00182CD5">
              <w:rPr>
                <w:lang w:eastAsia="ru-RU"/>
              </w:rPr>
              <w:t xml:space="preserve">,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θ</w:t>
            </w:r>
            <w:r w:rsidRPr="00182CD5">
              <w:rPr>
                <w:sz w:val="22"/>
                <w:szCs w:val="22"/>
                <w:vertAlign w:val="subscript"/>
                <w:lang w:eastAsia="ru-RU"/>
              </w:rPr>
              <w:t>1</w:t>
            </w:r>
            <w:r w:rsidRPr="00182CD5">
              <w:rPr>
                <w:sz w:val="22"/>
                <w:szCs w:val="22"/>
                <w:lang w:eastAsia="ru-RU"/>
              </w:rPr>
              <w:t>=</w:t>
            </w:r>
          </w:p>
        </w:tc>
        <w:tc>
          <w:tcPr>
            <w:tcW w:w="3124" w:type="dxa"/>
            <w:hideMark/>
          </w:tcPr>
          <w:p w:rsidR="00182CD5" w:rsidRPr="00182CD5" w:rsidRDefault="00182CD5" w:rsidP="00182CD5">
            <w:pPr>
              <w:rPr>
                <w:sz w:val="22"/>
                <w:szCs w:val="22"/>
                <w:lang w:eastAsia="ru-RU"/>
              </w:rPr>
            </w:pPr>
            <w:r w:rsidRPr="00182CD5">
              <w:rPr>
                <w:sz w:val="22"/>
                <w:szCs w:val="22"/>
                <w:lang w:eastAsia="ru-RU"/>
              </w:rPr>
              <w:t>18</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 xml:space="preserve">Початкова вологість повітря, </w:t>
            </w:r>
            <w:r w:rsidRPr="00182CD5">
              <w:rPr>
                <w:lang w:eastAsia="ru-RU"/>
              </w:rPr>
              <w:t>%</w:t>
            </w:r>
          </w:p>
        </w:tc>
        <w:tc>
          <w:tcPr>
            <w:tcW w:w="977" w:type="dxa"/>
            <w:noWrap/>
            <w:hideMark/>
          </w:tcPr>
          <w:p w:rsidR="00182CD5" w:rsidRPr="00182CD5" w:rsidRDefault="00182CD5" w:rsidP="00182CD5">
            <w:pPr>
              <w:rPr>
                <w:sz w:val="22"/>
                <w:szCs w:val="22"/>
                <w:lang w:eastAsia="ru-RU"/>
              </w:rPr>
            </w:pPr>
            <w:r w:rsidRPr="00182CD5">
              <w:rPr>
                <w:sz w:val="22"/>
                <w:szCs w:val="22"/>
                <w:lang w:eastAsia="ru-RU"/>
              </w:rPr>
              <w:t>F</w:t>
            </w:r>
            <w:r w:rsidRPr="00182CD5">
              <w:rPr>
                <w:sz w:val="22"/>
                <w:szCs w:val="22"/>
                <w:vertAlign w:val="subscript"/>
                <w:lang w:eastAsia="ru-RU"/>
              </w:rPr>
              <w:t>1</w:t>
            </w:r>
            <w:r w:rsidRPr="00182CD5">
              <w:rPr>
                <w:sz w:val="22"/>
                <w:szCs w:val="22"/>
                <w:lang w:eastAsia="ru-RU"/>
              </w:rPr>
              <w:t>=</w:t>
            </w:r>
          </w:p>
        </w:tc>
        <w:tc>
          <w:tcPr>
            <w:tcW w:w="3124" w:type="dxa"/>
            <w:hideMark/>
          </w:tcPr>
          <w:p w:rsidR="00182CD5" w:rsidRPr="00182CD5" w:rsidRDefault="00182CD5" w:rsidP="00182CD5">
            <w:pPr>
              <w:rPr>
                <w:sz w:val="22"/>
                <w:szCs w:val="22"/>
                <w:lang w:eastAsia="ru-RU"/>
              </w:rPr>
            </w:pPr>
            <w:r w:rsidRPr="00182CD5">
              <w:rPr>
                <w:sz w:val="22"/>
                <w:szCs w:val="22"/>
                <w:lang w:eastAsia="ru-RU"/>
              </w:rPr>
              <w:t>0,4</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Кінцева температура повітря</w:t>
            </w:r>
            <w:r w:rsidRPr="00182CD5">
              <w:rPr>
                <w:lang w:eastAsia="ru-RU"/>
              </w:rPr>
              <w:t xml:space="preserve">,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θ</w:t>
            </w:r>
            <w:r w:rsidRPr="00182CD5">
              <w:rPr>
                <w:sz w:val="22"/>
                <w:szCs w:val="22"/>
                <w:vertAlign w:val="subscript"/>
                <w:lang w:eastAsia="ru-RU"/>
              </w:rPr>
              <w:t>4</w:t>
            </w:r>
            <w:r w:rsidRPr="00182CD5">
              <w:rPr>
                <w:sz w:val="22"/>
                <w:szCs w:val="22"/>
                <w:lang w:eastAsia="ru-RU"/>
              </w:rPr>
              <w:t>=</w:t>
            </w:r>
          </w:p>
        </w:tc>
        <w:tc>
          <w:tcPr>
            <w:tcW w:w="3124" w:type="dxa"/>
            <w:hideMark/>
          </w:tcPr>
          <w:p w:rsidR="00182CD5" w:rsidRPr="00182CD5" w:rsidRDefault="00182CD5" w:rsidP="00182CD5">
            <w:pPr>
              <w:rPr>
                <w:sz w:val="22"/>
                <w:szCs w:val="22"/>
                <w:lang w:eastAsia="ru-RU"/>
              </w:rPr>
            </w:pPr>
            <w:r w:rsidRPr="00182CD5">
              <w:rPr>
                <w:sz w:val="22"/>
                <w:szCs w:val="22"/>
                <w:lang w:eastAsia="ru-RU"/>
              </w:rPr>
              <w:t>60</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 xml:space="preserve">Кінцева вологість повітря, </w:t>
            </w:r>
            <w:r w:rsidRPr="00182CD5">
              <w:rPr>
                <w:lang w:eastAsia="ru-RU"/>
              </w:rPr>
              <w:t>%</w:t>
            </w:r>
          </w:p>
        </w:tc>
        <w:tc>
          <w:tcPr>
            <w:tcW w:w="977" w:type="dxa"/>
            <w:noWrap/>
            <w:hideMark/>
          </w:tcPr>
          <w:p w:rsidR="00182CD5" w:rsidRPr="00182CD5" w:rsidRDefault="00182CD5" w:rsidP="00182CD5">
            <w:pPr>
              <w:rPr>
                <w:sz w:val="22"/>
                <w:szCs w:val="22"/>
                <w:lang w:eastAsia="ru-RU"/>
              </w:rPr>
            </w:pPr>
            <w:r w:rsidRPr="00182CD5">
              <w:rPr>
                <w:sz w:val="22"/>
                <w:szCs w:val="22"/>
                <w:lang w:eastAsia="ru-RU"/>
              </w:rPr>
              <w:t>F</w:t>
            </w:r>
            <w:r w:rsidRPr="00182CD5">
              <w:rPr>
                <w:sz w:val="22"/>
                <w:szCs w:val="22"/>
                <w:vertAlign w:val="subscript"/>
                <w:lang w:eastAsia="ru-RU"/>
              </w:rPr>
              <w:t>2</w:t>
            </w:r>
            <w:r w:rsidRPr="00182CD5">
              <w:rPr>
                <w:sz w:val="22"/>
                <w:szCs w:val="22"/>
                <w:lang w:eastAsia="ru-RU"/>
              </w:rPr>
              <w:t>=</w:t>
            </w:r>
          </w:p>
        </w:tc>
        <w:tc>
          <w:tcPr>
            <w:tcW w:w="3124" w:type="dxa"/>
            <w:hideMark/>
          </w:tcPr>
          <w:p w:rsidR="00182CD5" w:rsidRPr="00182CD5" w:rsidRDefault="00182CD5" w:rsidP="00182CD5">
            <w:pPr>
              <w:rPr>
                <w:sz w:val="22"/>
                <w:szCs w:val="22"/>
                <w:lang w:eastAsia="ru-RU"/>
              </w:rPr>
            </w:pPr>
            <w:r w:rsidRPr="00182CD5">
              <w:rPr>
                <w:sz w:val="22"/>
                <w:szCs w:val="22"/>
                <w:lang w:eastAsia="ru-RU"/>
              </w:rPr>
              <w:t>0,84</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eastAsia="ru-RU"/>
              </w:rPr>
              <w:t xml:space="preserve">Температура </w:t>
            </w:r>
            <w:r w:rsidRPr="00182CD5">
              <w:rPr>
                <w:lang w:val="uk-UA" w:eastAsia="ru-RU"/>
              </w:rPr>
              <w:t xml:space="preserve">повітря </w:t>
            </w:r>
            <w:proofErr w:type="gramStart"/>
            <w:r w:rsidRPr="00182CD5">
              <w:rPr>
                <w:lang w:val="uk-UA" w:eastAsia="ru-RU"/>
              </w:rPr>
              <w:t>п</w:t>
            </w:r>
            <w:proofErr w:type="gramEnd"/>
            <w:r w:rsidRPr="00182CD5">
              <w:rPr>
                <w:lang w:val="uk-UA" w:eastAsia="ru-RU"/>
              </w:rPr>
              <w:t>істя теплообмінника</w:t>
            </w:r>
            <w:r w:rsidRPr="00182CD5">
              <w:rPr>
                <w:lang w:eastAsia="ru-RU"/>
              </w:rPr>
              <w:t xml:space="preserve">,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θ</w:t>
            </w:r>
            <w:r w:rsidRPr="00182CD5">
              <w:rPr>
                <w:sz w:val="22"/>
                <w:szCs w:val="22"/>
                <w:vertAlign w:val="subscript"/>
                <w:lang w:eastAsia="ru-RU"/>
              </w:rPr>
              <w:t>2</w:t>
            </w:r>
            <w:r w:rsidRPr="00182CD5">
              <w:rPr>
                <w:sz w:val="22"/>
                <w:szCs w:val="22"/>
                <w:lang w:eastAsia="ru-RU"/>
              </w:rPr>
              <w:t>=</w:t>
            </w:r>
          </w:p>
        </w:tc>
        <w:tc>
          <w:tcPr>
            <w:tcW w:w="3124" w:type="dxa"/>
            <w:hideMark/>
          </w:tcPr>
          <w:p w:rsidR="00182CD5" w:rsidRPr="00182CD5" w:rsidRDefault="00182CD5" w:rsidP="00182CD5">
            <w:pPr>
              <w:rPr>
                <w:sz w:val="22"/>
                <w:szCs w:val="22"/>
                <w:lang w:eastAsia="ru-RU"/>
              </w:rPr>
            </w:pPr>
            <w:r w:rsidRPr="00182CD5">
              <w:rPr>
                <w:sz w:val="22"/>
                <w:szCs w:val="22"/>
                <w:lang w:eastAsia="ru-RU"/>
              </w:rPr>
              <w:t>30</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eastAsia="ru-RU"/>
              </w:rPr>
              <w:t>Температура</w:t>
            </w:r>
            <w:r w:rsidRPr="00182CD5">
              <w:rPr>
                <w:lang w:val="uk-UA" w:eastAsia="ru-RU"/>
              </w:rPr>
              <w:t xml:space="preserve"> граючої пари</w:t>
            </w:r>
            <w:r w:rsidRPr="00182CD5">
              <w:rPr>
                <w:lang w:eastAsia="ru-RU"/>
              </w:rPr>
              <w:t xml:space="preserve">,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θ</w:t>
            </w:r>
            <w:r w:rsidRPr="00182CD5">
              <w:rPr>
                <w:sz w:val="22"/>
                <w:szCs w:val="22"/>
                <w:vertAlign w:val="subscript"/>
                <w:lang w:eastAsia="ru-RU"/>
              </w:rPr>
              <w:t>пар</w:t>
            </w:r>
            <w:r w:rsidRPr="00182CD5">
              <w:rPr>
                <w:sz w:val="22"/>
                <w:szCs w:val="22"/>
                <w:lang w:eastAsia="ru-RU"/>
              </w:rPr>
              <w:t>=</w:t>
            </w:r>
          </w:p>
        </w:tc>
        <w:tc>
          <w:tcPr>
            <w:tcW w:w="3124" w:type="dxa"/>
            <w:hideMark/>
          </w:tcPr>
          <w:p w:rsidR="00182CD5" w:rsidRPr="00182CD5" w:rsidRDefault="00182CD5" w:rsidP="00182CD5">
            <w:pPr>
              <w:rPr>
                <w:sz w:val="22"/>
                <w:szCs w:val="22"/>
                <w:lang w:eastAsia="ru-RU"/>
              </w:rPr>
            </w:pPr>
            <w:r w:rsidRPr="00182CD5">
              <w:rPr>
                <w:sz w:val="22"/>
                <w:szCs w:val="22"/>
                <w:lang w:eastAsia="ru-RU"/>
              </w:rPr>
              <w:t>160</w:t>
            </w:r>
          </w:p>
        </w:tc>
      </w:tr>
      <w:tr w:rsidR="00182CD5" w:rsidRPr="00182CD5" w:rsidTr="008A4CD0">
        <w:trPr>
          <w:trHeight w:val="504"/>
        </w:trPr>
        <w:tc>
          <w:tcPr>
            <w:tcW w:w="10759" w:type="dxa"/>
            <w:noWrap/>
            <w:hideMark/>
          </w:tcPr>
          <w:p w:rsidR="00182CD5" w:rsidRPr="00182CD5" w:rsidRDefault="00182CD5" w:rsidP="00182CD5">
            <w:pPr>
              <w:jc w:val="center"/>
              <w:rPr>
                <w:b/>
                <w:bCs/>
                <w:lang w:val="uk-UA" w:eastAsia="ru-RU"/>
              </w:rPr>
            </w:pPr>
            <w:r w:rsidRPr="00182CD5">
              <w:rPr>
                <w:b/>
                <w:bCs/>
                <w:lang w:eastAsia="ru-RU"/>
              </w:rPr>
              <w:t>Теплов</w:t>
            </w:r>
            <w:r w:rsidRPr="00182CD5">
              <w:rPr>
                <w:b/>
                <w:bCs/>
                <w:lang w:val="uk-UA" w:eastAsia="ru-RU"/>
              </w:rPr>
              <w:t>ий баланс сушіння</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 </w:t>
            </w:r>
          </w:p>
        </w:tc>
      </w:tr>
      <w:tr w:rsidR="00182CD5" w:rsidRPr="00182CD5" w:rsidTr="008A4CD0">
        <w:trPr>
          <w:trHeight w:val="504"/>
        </w:trPr>
        <w:tc>
          <w:tcPr>
            <w:tcW w:w="10759" w:type="dxa"/>
            <w:noWrap/>
            <w:hideMark/>
          </w:tcPr>
          <w:p w:rsidR="00182CD5" w:rsidRPr="00182CD5" w:rsidRDefault="00182CD5" w:rsidP="00182CD5">
            <w:pPr>
              <w:rPr>
                <w:lang w:eastAsia="ru-RU"/>
              </w:rPr>
            </w:pPr>
            <w:r w:rsidRPr="00182CD5">
              <w:rPr>
                <w:lang w:eastAsia="ru-RU"/>
              </w:rPr>
              <w:t xml:space="preserve">      Стат</w:t>
            </w:r>
            <w:r w:rsidRPr="00182CD5">
              <w:rPr>
                <w:lang w:val="uk-UA" w:eastAsia="ru-RU"/>
              </w:rPr>
              <w:t>ті приходу</w:t>
            </w:r>
            <w:r w:rsidRPr="00182CD5">
              <w:rPr>
                <w:lang w:eastAsia="ru-RU"/>
              </w:rPr>
              <w:t>/</w:t>
            </w:r>
            <w:r w:rsidRPr="00182CD5">
              <w:rPr>
                <w:lang w:val="uk-UA" w:eastAsia="ru-RU"/>
              </w:rPr>
              <w:t>витрати</w:t>
            </w:r>
            <w:r w:rsidRPr="00182CD5">
              <w:rPr>
                <w:lang w:eastAsia="ru-RU"/>
              </w:rPr>
              <w:t xml:space="preserve"> тепла </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Кдж/ч</w:t>
            </w:r>
          </w:p>
        </w:tc>
      </w:tr>
      <w:tr w:rsidR="00182CD5" w:rsidRPr="00182CD5" w:rsidTr="008A4CD0">
        <w:trPr>
          <w:trHeight w:val="504"/>
        </w:trPr>
        <w:tc>
          <w:tcPr>
            <w:tcW w:w="10759" w:type="dxa"/>
            <w:noWrap/>
            <w:hideMark/>
          </w:tcPr>
          <w:p w:rsidR="00182CD5" w:rsidRPr="00182CD5" w:rsidRDefault="00182CD5" w:rsidP="00182CD5">
            <w:pPr>
              <w:rPr>
                <w:lang w:eastAsia="ru-RU"/>
              </w:rPr>
            </w:pPr>
            <w:r w:rsidRPr="00182CD5">
              <w:rPr>
                <w:lang w:eastAsia="ru-RU"/>
              </w:rPr>
              <w:t xml:space="preserve">            </w:t>
            </w:r>
            <w:r w:rsidRPr="00182CD5">
              <w:rPr>
                <w:lang w:val="uk-UA" w:eastAsia="ru-RU"/>
              </w:rPr>
              <w:t>Надходження</w:t>
            </w:r>
            <w:r w:rsidRPr="00182CD5">
              <w:rPr>
                <w:lang w:eastAsia="ru-RU"/>
              </w:rPr>
              <w:t xml:space="preserve"> тепла </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 </w:t>
            </w:r>
          </w:p>
        </w:tc>
      </w:tr>
      <w:tr w:rsidR="00182CD5" w:rsidRPr="00182CD5" w:rsidTr="008A4CD0">
        <w:trPr>
          <w:trHeight w:val="504"/>
        </w:trPr>
        <w:tc>
          <w:tcPr>
            <w:tcW w:w="10759" w:type="dxa"/>
            <w:noWrap/>
            <w:hideMark/>
          </w:tcPr>
          <w:p w:rsidR="00182CD5" w:rsidRPr="00182CD5" w:rsidRDefault="00182CD5" w:rsidP="0056633E">
            <w:pPr>
              <w:numPr>
                <w:ilvl w:val="0"/>
                <w:numId w:val="13"/>
              </w:numPr>
              <w:contextualSpacing/>
              <w:rPr>
                <w:lang w:val="uk-UA" w:eastAsia="ru-RU"/>
              </w:rPr>
            </w:pPr>
            <w:r w:rsidRPr="00182CD5">
              <w:rPr>
                <w:lang w:val="uk-UA" w:eastAsia="ru-RU"/>
              </w:rPr>
              <w:t>З паром, який потрапляє в сушильні циліндри</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9729840,68</w:t>
            </w:r>
          </w:p>
        </w:tc>
      </w:tr>
      <w:tr w:rsidR="00182CD5" w:rsidRPr="00182CD5" w:rsidTr="008A4CD0">
        <w:trPr>
          <w:trHeight w:val="504"/>
        </w:trPr>
        <w:tc>
          <w:tcPr>
            <w:tcW w:w="10759" w:type="dxa"/>
            <w:noWrap/>
            <w:hideMark/>
          </w:tcPr>
          <w:p w:rsidR="00182CD5" w:rsidRPr="00182CD5" w:rsidRDefault="00182CD5" w:rsidP="00182CD5">
            <w:pPr>
              <w:rPr>
                <w:lang w:eastAsia="ru-RU"/>
              </w:rPr>
            </w:pPr>
            <w:r w:rsidRPr="00182CD5">
              <w:rPr>
                <w:lang w:eastAsia="ru-RU"/>
              </w:rPr>
              <w:t xml:space="preserve">2. </w:t>
            </w:r>
            <w:r w:rsidRPr="00182CD5">
              <w:rPr>
                <w:lang w:val="uk-UA" w:eastAsia="ru-RU"/>
              </w:rPr>
              <w:t xml:space="preserve">З паром, який потрапляє </w:t>
            </w:r>
            <w:r w:rsidRPr="00182CD5">
              <w:rPr>
                <w:lang w:eastAsia="ru-RU"/>
              </w:rPr>
              <w:t>в калорифер</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692038,6784</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3. Тепло</w:t>
            </w:r>
            <w:r w:rsidRPr="00182CD5">
              <w:rPr>
                <w:lang w:val="uk-UA" w:eastAsia="ru-RU"/>
              </w:rPr>
              <w:t xml:space="preserve">, </w:t>
            </w:r>
            <w:proofErr w:type="gramStart"/>
            <w:r w:rsidRPr="00182CD5">
              <w:rPr>
                <w:lang w:val="uk-UA" w:eastAsia="ru-RU"/>
              </w:rPr>
              <w:t>яке</w:t>
            </w:r>
            <w:proofErr w:type="gramEnd"/>
            <w:r w:rsidRPr="00182CD5">
              <w:rPr>
                <w:lang w:val="uk-UA" w:eastAsia="ru-RU"/>
              </w:rPr>
              <w:t xml:space="preserve"> використовується в теплообміннику</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348595,391</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       В</w:t>
            </w:r>
            <w:r w:rsidRPr="00182CD5">
              <w:rPr>
                <w:lang w:val="uk-UA" w:eastAsia="ru-RU"/>
              </w:rPr>
              <w:t>сього</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10770474,75</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            </w:t>
            </w:r>
            <w:r w:rsidRPr="00182CD5">
              <w:rPr>
                <w:lang w:val="uk-UA" w:eastAsia="ru-RU"/>
              </w:rPr>
              <w:t>Витрата тепла</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 </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1. На </w:t>
            </w:r>
            <w:proofErr w:type="gramStart"/>
            <w:r w:rsidRPr="00182CD5">
              <w:rPr>
                <w:lang w:val="uk-UA" w:eastAsia="ru-RU"/>
              </w:rPr>
              <w:t>п</w:t>
            </w:r>
            <w:proofErr w:type="gramEnd"/>
            <w:r w:rsidRPr="00182CD5">
              <w:rPr>
                <w:lang w:val="uk-UA" w:eastAsia="ru-RU"/>
              </w:rPr>
              <w:t>ідігрів матеріалу</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761254</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2. На сушку во 2-м, 3-м пер</w:t>
            </w:r>
            <w:r w:rsidRPr="00182CD5">
              <w:rPr>
                <w:lang w:val="uk-UA" w:eastAsia="ru-RU"/>
              </w:rPr>
              <w:t>іодах</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8715687,644</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3. На </w:t>
            </w:r>
            <w:r w:rsidRPr="00182CD5">
              <w:rPr>
                <w:lang w:val="uk-UA" w:eastAsia="ru-RU"/>
              </w:rPr>
              <w:t>втрати в навколишнє середовище</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73449,23719</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4. На </w:t>
            </w:r>
            <w:r w:rsidRPr="00182CD5">
              <w:rPr>
                <w:lang w:val="uk-UA" w:eastAsia="ru-RU"/>
              </w:rPr>
              <w:t>втрату з невикористаним повітрям</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34859,5391</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5. На </w:t>
            </w:r>
            <w:proofErr w:type="gramStart"/>
            <w:r w:rsidRPr="00182CD5">
              <w:rPr>
                <w:lang w:eastAsia="ru-RU"/>
              </w:rPr>
              <w:t>п</w:t>
            </w:r>
            <w:proofErr w:type="gramEnd"/>
            <w:r w:rsidRPr="00182CD5">
              <w:rPr>
                <w:lang w:val="uk-UA" w:eastAsia="ru-RU"/>
              </w:rPr>
              <w:t>ідігрів повітря в теплообміннику</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348595,391</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6. На </w:t>
            </w:r>
            <w:r w:rsidRPr="00182CD5">
              <w:rPr>
                <w:lang w:val="uk-UA" w:eastAsia="ru-RU"/>
              </w:rPr>
              <w:t>втрати повітря, що виходить</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836628,9384</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       Вс</w:t>
            </w:r>
            <w:r w:rsidRPr="00182CD5">
              <w:rPr>
                <w:lang w:val="uk-UA" w:eastAsia="ru-RU"/>
              </w:rPr>
              <w:t>ього</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10770474,75</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eastAsia="ru-RU"/>
              </w:rPr>
              <w:t xml:space="preserve">     </w:t>
            </w:r>
            <w:r w:rsidRPr="00182CD5">
              <w:rPr>
                <w:b/>
                <w:bCs/>
                <w:lang w:eastAsia="ru-RU"/>
              </w:rPr>
              <w:t>Результа</w:t>
            </w:r>
            <w:r w:rsidRPr="00182CD5">
              <w:rPr>
                <w:b/>
                <w:bCs/>
                <w:lang w:val="uk-UA" w:eastAsia="ru-RU"/>
              </w:rPr>
              <w:t xml:space="preserve">ти розрахунку </w:t>
            </w:r>
          </w:p>
        </w:tc>
        <w:tc>
          <w:tcPr>
            <w:tcW w:w="977" w:type="dxa"/>
            <w:noWrap/>
            <w:hideMark/>
          </w:tcPr>
          <w:p w:rsidR="00182CD5" w:rsidRPr="00182CD5" w:rsidRDefault="00182CD5" w:rsidP="00182CD5">
            <w:pPr>
              <w:rPr>
                <w:sz w:val="22"/>
                <w:szCs w:val="22"/>
                <w:lang w:eastAsia="ru-RU"/>
              </w:rPr>
            </w:pPr>
            <w:r w:rsidRPr="00182CD5">
              <w:rPr>
                <w:sz w:val="22"/>
                <w:szCs w:val="22"/>
                <w:lang w:eastAsia="ru-RU"/>
              </w:rPr>
              <w:t> </w:t>
            </w:r>
          </w:p>
        </w:tc>
        <w:tc>
          <w:tcPr>
            <w:tcW w:w="3124" w:type="dxa"/>
            <w:noWrap/>
            <w:hideMark/>
          </w:tcPr>
          <w:p w:rsidR="00182CD5" w:rsidRPr="00182CD5" w:rsidRDefault="00182CD5" w:rsidP="00182CD5">
            <w:pPr>
              <w:rPr>
                <w:sz w:val="22"/>
                <w:szCs w:val="22"/>
                <w:lang w:eastAsia="ru-RU"/>
              </w:rPr>
            </w:pPr>
            <w:r w:rsidRPr="00182CD5">
              <w:rPr>
                <w:sz w:val="22"/>
                <w:szCs w:val="22"/>
                <w:lang w:eastAsia="ru-RU"/>
              </w:rPr>
              <w:t> </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Витрата пари в сушильній частині</w:t>
            </w:r>
            <w:r w:rsidRPr="00182CD5">
              <w:rPr>
                <w:lang w:eastAsia="ru-RU"/>
              </w:rPr>
              <w:t>, кг/</w:t>
            </w:r>
            <w:r w:rsidRPr="00182CD5">
              <w:rPr>
                <w:lang w:val="uk-UA" w:eastAsia="ru-RU"/>
              </w:rPr>
              <w:t>год</w:t>
            </w:r>
          </w:p>
        </w:tc>
        <w:tc>
          <w:tcPr>
            <w:tcW w:w="977" w:type="dxa"/>
            <w:noWrap/>
            <w:hideMark/>
          </w:tcPr>
          <w:p w:rsidR="00182CD5" w:rsidRPr="00182CD5" w:rsidRDefault="00182CD5" w:rsidP="00182CD5">
            <w:pPr>
              <w:rPr>
                <w:sz w:val="22"/>
                <w:szCs w:val="22"/>
                <w:lang w:eastAsia="ru-RU"/>
              </w:rPr>
            </w:pPr>
            <w:r w:rsidRPr="00182CD5">
              <w:rPr>
                <w:sz w:val="22"/>
                <w:szCs w:val="22"/>
                <w:lang w:eastAsia="ru-RU"/>
              </w:rPr>
              <w:t>D</w:t>
            </w:r>
            <w:r w:rsidRPr="00182CD5">
              <w:rPr>
                <w:sz w:val="22"/>
                <w:szCs w:val="22"/>
                <w:vertAlign w:val="subscript"/>
                <w:lang w:eastAsia="ru-RU"/>
              </w:rPr>
              <w:t>1</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4431,941787</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Витрата пари</w:t>
            </w:r>
            <w:r w:rsidRPr="00182CD5">
              <w:rPr>
                <w:lang w:eastAsia="ru-RU"/>
              </w:rPr>
              <w:t xml:space="preserve"> калориферах, кг/</w:t>
            </w:r>
            <w:r w:rsidRPr="00182CD5">
              <w:rPr>
                <w:lang w:val="uk-UA" w:eastAsia="ru-RU"/>
              </w:rPr>
              <w:t>год</w:t>
            </w:r>
          </w:p>
        </w:tc>
        <w:tc>
          <w:tcPr>
            <w:tcW w:w="977" w:type="dxa"/>
            <w:noWrap/>
            <w:hideMark/>
          </w:tcPr>
          <w:p w:rsidR="00182CD5" w:rsidRPr="00182CD5" w:rsidRDefault="00182CD5" w:rsidP="00182CD5">
            <w:pPr>
              <w:rPr>
                <w:sz w:val="22"/>
                <w:szCs w:val="22"/>
                <w:lang w:eastAsia="ru-RU"/>
              </w:rPr>
            </w:pPr>
            <w:r w:rsidRPr="00182CD5">
              <w:rPr>
                <w:sz w:val="22"/>
                <w:szCs w:val="22"/>
                <w:lang w:eastAsia="ru-RU"/>
              </w:rPr>
              <w:t>D</w:t>
            </w:r>
            <w:r w:rsidRPr="00182CD5">
              <w:rPr>
                <w:sz w:val="22"/>
                <w:szCs w:val="22"/>
                <w:vertAlign w:val="subscript"/>
                <w:lang w:eastAsia="ru-RU"/>
              </w:rPr>
              <w:t>2</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315,2235723</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val="uk-UA" w:eastAsia="ru-RU"/>
              </w:rPr>
              <w:lastRenderedPageBreak/>
              <w:t>Загальна витрата пари</w:t>
            </w:r>
            <w:r w:rsidRPr="00182CD5">
              <w:rPr>
                <w:lang w:eastAsia="ru-RU"/>
              </w:rPr>
              <w:t>, кг/</w:t>
            </w:r>
            <w:r w:rsidRPr="00182CD5">
              <w:rPr>
                <w:lang w:val="uk-UA" w:eastAsia="ru-RU"/>
              </w:rPr>
              <w:t>год</w:t>
            </w:r>
          </w:p>
        </w:tc>
        <w:tc>
          <w:tcPr>
            <w:tcW w:w="977" w:type="dxa"/>
            <w:noWrap/>
            <w:hideMark/>
          </w:tcPr>
          <w:p w:rsidR="00182CD5" w:rsidRPr="00182CD5" w:rsidRDefault="00182CD5" w:rsidP="00182CD5">
            <w:pPr>
              <w:rPr>
                <w:sz w:val="22"/>
                <w:szCs w:val="22"/>
                <w:lang w:eastAsia="ru-RU"/>
              </w:rPr>
            </w:pPr>
            <w:r w:rsidRPr="00182CD5">
              <w:rPr>
                <w:sz w:val="22"/>
                <w:szCs w:val="22"/>
                <w:lang w:eastAsia="ru-RU"/>
              </w:rPr>
              <w:t>D=</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4747,165359</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Витрата пари на</w:t>
            </w:r>
            <w:r w:rsidRPr="00182CD5">
              <w:rPr>
                <w:lang w:eastAsia="ru-RU"/>
              </w:rPr>
              <w:t xml:space="preserve"> 1 кг матер</w:t>
            </w:r>
            <w:r w:rsidRPr="00182CD5">
              <w:rPr>
                <w:lang w:val="uk-UA" w:eastAsia="ru-RU"/>
              </w:rPr>
              <w:t>іалу</w:t>
            </w:r>
            <w:r w:rsidRPr="00182CD5">
              <w:rPr>
                <w:lang w:eastAsia="ru-RU"/>
              </w:rPr>
              <w:t>, кг/</w:t>
            </w:r>
            <w:r w:rsidRPr="00182CD5">
              <w:rPr>
                <w:lang w:val="uk-UA" w:eastAsia="ru-RU"/>
              </w:rPr>
              <w:t>год</w:t>
            </w:r>
          </w:p>
        </w:tc>
        <w:tc>
          <w:tcPr>
            <w:tcW w:w="977" w:type="dxa"/>
            <w:noWrap/>
            <w:hideMark/>
          </w:tcPr>
          <w:p w:rsidR="00182CD5" w:rsidRPr="00182CD5" w:rsidRDefault="00182CD5" w:rsidP="00182CD5">
            <w:pPr>
              <w:rPr>
                <w:sz w:val="22"/>
                <w:szCs w:val="22"/>
                <w:lang w:eastAsia="ru-RU"/>
              </w:rPr>
            </w:pPr>
            <w:proofErr w:type="gramStart"/>
            <w:r w:rsidRPr="00182CD5">
              <w:rPr>
                <w:sz w:val="22"/>
                <w:szCs w:val="22"/>
                <w:lang w:eastAsia="ru-RU"/>
              </w:rPr>
              <w:t>D</w:t>
            </w:r>
            <w:proofErr w:type="gramEnd"/>
            <w:r w:rsidRPr="00182CD5">
              <w:rPr>
                <w:sz w:val="22"/>
                <w:szCs w:val="22"/>
                <w:vertAlign w:val="subscript"/>
                <w:lang w:eastAsia="ru-RU"/>
              </w:rPr>
              <w:t>уд</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1,921929295</w:t>
            </w:r>
          </w:p>
        </w:tc>
      </w:tr>
      <w:tr w:rsidR="00182CD5" w:rsidRPr="00182CD5" w:rsidTr="008A4CD0">
        <w:trPr>
          <w:trHeight w:val="504"/>
        </w:trPr>
        <w:tc>
          <w:tcPr>
            <w:tcW w:w="10759" w:type="dxa"/>
            <w:noWrap/>
            <w:hideMark/>
          </w:tcPr>
          <w:p w:rsidR="00182CD5" w:rsidRPr="00182CD5" w:rsidRDefault="00182CD5" w:rsidP="00182CD5">
            <w:pPr>
              <w:rPr>
                <w:lang w:val="uk-UA" w:eastAsia="ru-RU"/>
              </w:rPr>
            </w:pPr>
            <w:r w:rsidRPr="00182CD5">
              <w:rPr>
                <w:lang w:val="uk-UA" w:eastAsia="ru-RU"/>
              </w:rPr>
              <w:t>Кількість повітря , яку подається на сушіння</w:t>
            </w:r>
            <w:r w:rsidRPr="00182CD5">
              <w:rPr>
                <w:lang w:eastAsia="ru-RU"/>
              </w:rPr>
              <w:t>, кг/</w:t>
            </w:r>
            <w:r w:rsidRPr="00182CD5">
              <w:rPr>
                <w:lang w:val="uk-UA" w:eastAsia="ru-RU"/>
              </w:rPr>
              <w:t>год</w:t>
            </w:r>
          </w:p>
        </w:tc>
        <w:tc>
          <w:tcPr>
            <w:tcW w:w="977" w:type="dxa"/>
            <w:noWrap/>
            <w:hideMark/>
          </w:tcPr>
          <w:p w:rsidR="00182CD5" w:rsidRPr="00182CD5" w:rsidRDefault="00182CD5" w:rsidP="00182CD5">
            <w:pPr>
              <w:rPr>
                <w:sz w:val="22"/>
                <w:szCs w:val="22"/>
                <w:lang w:eastAsia="ru-RU"/>
              </w:rPr>
            </w:pPr>
            <w:r w:rsidRPr="00182CD5">
              <w:rPr>
                <w:sz w:val="22"/>
                <w:szCs w:val="22"/>
                <w:lang w:eastAsia="ru-RU"/>
              </w:rPr>
              <w:t>L=</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28876,32315</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val="uk-UA" w:eastAsia="ru-RU"/>
              </w:rPr>
              <w:t>Кількість свіжого повітря</w:t>
            </w:r>
            <w:r w:rsidRPr="00182CD5">
              <w:rPr>
                <w:lang w:eastAsia="ru-RU"/>
              </w:rPr>
              <w:t>, кг/</w:t>
            </w:r>
            <w:r w:rsidRPr="00182CD5">
              <w:rPr>
                <w:lang w:val="uk-UA" w:eastAsia="ru-RU"/>
              </w:rPr>
              <w:t>год</w:t>
            </w:r>
          </w:p>
        </w:tc>
        <w:tc>
          <w:tcPr>
            <w:tcW w:w="977" w:type="dxa"/>
            <w:noWrap/>
            <w:hideMark/>
          </w:tcPr>
          <w:p w:rsidR="00182CD5" w:rsidRPr="00182CD5" w:rsidRDefault="00182CD5" w:rsidP="00182CD5">
            <w:pPr>
              <w:rPr>
                <w:sz w:val="22"/>
                <w:szCs w:val="22"/>
                <w:lang w:eastAsia="ru-RU"/>
              </w:rPr>
            </w:pPr>
            <w:r w:rsidRPr="00182CD5">
              <w:rPr>
                <w:sz w:val="22"/>
                <w:szCs w:val="22"/>
                <w:lang w:eastAsia="ru-RU"/>
              </w:rPr>
              <w:t>L</w:t>
            </w:r>
            <w:r w:rsidRPr="00182CD5">
              <w:rPr>
                <w:sz w:val="22"/>
                <w:szCs w:val="22"/>
                <w:vertAlign w:val="subscript"/>
                <w:lang w:eastAsia="ru-RU"/>
              </w:rPr>
              <w:t>9</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31763,95547</w:t>
            </w:r>
          </w:p>
        </w:tc>
      </w:tr>
      <w:tr w:rsidR="00182CD5" w:rsidRPr="00182CD5" w:rsidTr="008A4CD0">
        <w:trPr>
          <w:trHeight w:val="624"/>
        </w:trPr>
        <w:tc>
          <w:tcPr>
            <w:tcW w:w="10759" w:type="dxa"/>
            <w:noWrap/>
            <w:hideMark/>
          </w:tcPr>
          <w:p w:rsidR="00182CD5" w:rsidRPr="00182CD5" w:rsidRDefault="00182CD5" w:rsidP="00182CD5">
            <w:pPr>
              <w:rPr>
                <w:lang w:eastAsia="ru-RU"/>
              </w:rPr>
            </w:pPr>
            <w:r w:rsidRPr="00182CD5">
              <w:rPr>
                <w:lang w:val="uk-UA" w:eastAsia="ru-RU"/>
              </w:rPr>
              <w:t>Поверхня теплопередачі для підігріву</w:t>
            </w:r>
            <w:r w:rsidRPr="00182CD5">
              <w:rPr>
                <w:lang w:eastAsia="ru-RU"/>
              </w:rPr>
              <w:t>, м</w:t>
            </w:r>
            <w:r w:rsidRPr="00182CD5">
              <w:rPr>
                <w:vertAlign w:val="superscript"/>
                <w:lang w:eastAsia="ru-RU"/>
              </w:rPr>
              <w:t>2</w:t>
            </w:r>
          </w:p>
        </w:tc>
        <w:tc>
          <w:tcPr>
            <w:tcW w:w="977" w:type="dxa"/>
            <w:noWrap/>
            <w:hideMark/>
          </w:tcPr>
          <w:p w:rsidR="00182CD5" w:rsidRPr="00182CD5" w:rsidRDefault="00182CD5" w:rsidP="00182CD5">
            <w:pPr>
              <w:rPr>
                <w:sz w:val="22"/>
                <w:szCs w:val="22"/>
                <w:lang w:eastAsia="ru-RU"/>
              </w:rPr>
            </w:pPr>
            <w:r w:rsidRPr="00182CD5">
              <w:rPr>
                <w:sz w:val="22"/>
                <w:szCs w:val="22"/>
                <w:lang w:eastAsia="ru-RU"/>
              </w:rPr>
              <w:t>F</w:t>
            </w:r>
            <w:r w:rsidRPr="00182CD5">
              <w:rPr>
                <w:sz w:val="22"/>
                <w:szCs w:val="22"/>
                <w:vertAlign w:val="subscript"/>
                <w:lang w:eastAsia="ru-RU"/>
              </w:rPr>
              <w:t>1</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7,250038095</w:t>
            </w:r>
          </w:p>
        </w:tc>
      </w:tr>
      <w:tr w:rsidR="00182CD5" w:rsidRPr="00182CD5" w:rsidTr="008A4CD0">
        <w:trPr>
          <w:trHeight w:val="624"/>
        </w:trPr>
        <w:tc>
          <w:tcPr>
            <w:tcW w:w="10759" w:type="dxa"/>
            <w:noWrap/>
            <w:hideMark/>
          </w:tcPr>
          <w:p w:rsidR="00182CD5" w:rsidRPr="00182CD5" w:rsidRDefault="00182CD5" w:rsidP="00182CD5">
            <w:pPr>
              <w:rPr>
                <w:lang w:eastAsia="ru-RU"/>
              </w:rPr>
            </w:pPr>
            <w:r w:rsidRPr="00182CD5">
              <w:rPr>
                <w:lang w:val="uk-UA" w:eastAsia="ru-RU"/>
              </w:rPr>
              <w:t>Поверхня теплопередачі для сушіння</w:t>
            </w:r>
            <w:r w:rsidRPr="00182CD5">
              <w:rPr>
                <w:lang w:eastAsia="ru-RU"/>
              </w:rPr>
              <w:t>, м</w:t>
            </w:r>
            <w:r w:rsidRPr="00182CD5">
              <w:rPr>
                <w:vertAlign w:val="superscript"/>
                <w:lang w:eastAsia="ru-RU"/>
              </w:rPr>
              <w:t>2</w:t>
            </w:r>
          </w:p>
        </w:tc>
        <w:tc>
          <w:tcPr>
            <w:tcW w:w="977" w:type="dxa"/>
            <w:noWrap/>
            <w:hideMark/>
          </w:tcPr>
          <w:p w:rsidR="00182CD5" w:rsidRPr="00182CD5" w:rsidRDefault="00182CD5" w:rsidP="00182CD5">
            <w:pPr>
              <w:rPr>
                <w:sz w:val="22"/>
                <w:szCs w:val="22"/>
                <w:lang w:eastAsia="ru-RU"/>
              </w:rPr>
            </w:pPr>
            <w:r w:rsidRPr="00182CD5">
              <w:rPr>
                <w:sz w:val="22"/>
                <w:szCs w:val="22"/>
                <w:lang w:eastAsia="ru-RU"/>
              </w:rPr>
              <w:t>F</w:t>
            </w:r>
            <w:r w:rsidRPr="00182CD5">
              <w:rPr>
                <w:sz w:val="22"/>
                <w:szCs w:val="22"/>
                <w:vertAlign w:val="subscript"/>
                <w:lang w:eastAsia="ru-RU"/>
              </w:rPr>
              <w:t>2,3</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88,9639114</w:t>
            </w:r>
          </w:p>
        </w:tc>
      </w:tr>
      <w:tr w:rsidR="00182CD5" w:rsidRPr="00182CD5" w:rsidTr="008A4CD0">
        <w:trPr>
          <w:trHeight w:val="588"/>
        </w:trPr>
        <w:tc>
          <w:tcPr>
            <w:tcW w:w="10759" w:type="dxa"/>
            <w:noWrap/>
            <w:hideMark/>
          </w:tcPr>
          <w:p w:rsidR="00182CD5" w:rsidRPr="00182CD5" w:rsidRDefault="00182CD5" w:rsidP="00182CD5">
            <w:pPr>
              <w:rPr>
                <w:lang w:eastAsia="ru-RU"/>
              </w:rPr>
            </w:pPr>
            <w:r w:rsidRPr="00182CD5">
              <w:rPr>
                <w:lang w:val="uk-UA" w:eastAsia="ru-RU"/>
              </w:rPr>
              <w:t>Загальна поверхня теплопередачі</w:t>
            </w:r>
            <w:r w:rsidRPr="00182CD5">
              <w:rPr>
                <w:lang w:eastAsia="ru-RU"/>
              </w:rPr>
              <w:t>, м</w:t>
            </w:r>
            <w:r w:rsidRPr="00182CD5">
              <w:rPr>
                <w:vertAlign w:val="superscript"/>
                <w:lang w:eastAsia="ru-RU"/>
              </w:rPr>
              <w:t>2</w:t>
            </w:r>
          </w:p>
        </w:tc>
        <w:tc>
          <w:tcPr>
            <w:tcW w:w="977" w:type="dxa"/>
            <w:noWrap/>
            <w:hideMark/>
          </w:tcPr>
          <w:p w:rsidR="00182CD5" w:rsidRPr="00182CD5" w:rsidRDefault="00182CD5" w:rsidP="00182CD5">
            <w:pPr>
              <w:rPr>
                <w:sz w:val="22"/>
                <w:szCs w:val="22"/>
                <w:lang w:eastAsia="ru-RU"/>
              </w:rPr>
            </w:pPr>
            <w:r w:rsidRPr="00182CD5">
              <w:rPr>
                <w:sz w:val="22"/>
                <w:szCs w:val="22"/>
                <w:lang w:eastAsia="ru-RU"/>
              </w:rPr>
              <w:t>F=</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96,2139495</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eastAsia="ru-RU"/>
              </w:rPr>
              <w:t>Температу</w:t>
            </w:r>
            <w:r w:rsidRPr="00182CD5">
              <w:rPr>
                <w:lang w:val="uk-UA" w:eastAsia="ru-RU"/>
              </w:rPr>
              <w:t>ра повітря на вході в суш</w:t>
            </w:r>
            <w:proofErr w:type="gramStart"/>
            <w:r w:rsidRPr="00182CD5">
              <w:rPr>
                <w:lang w:val="uk-UA" w:eastAsia="ru-RU"/>
              </w:rPr>
              <w:t>.</w:t>
            </w:r>
            <w:proofErr w:type="gramEnd"/>
            <w:r w:rsidRPr="00182CD5">
              <w:rPr>
                <w:lang w:val="uk-UA" w:eastAsia="ru-RU"/>
              </w:rPr>
              <w:t xml:space="preserve"> </w:t>
            </w:r>
            <w:proofErr w:type="gramStart"/>
            <w:r w:rsidRPr="00182CD5">
              <w:rPr>
                <w:lang w:val="uk-UA" w:eastAsia="ru-RU"/>
              </w:rPr>
              <w:t>ч</w:t>
            </w:r>
            <w:proofErr w:type="gramEnd"/>
            <w:r w:rsidRPr="00182CD5">
              <w:rPr>
                <w:lang w:val="uk-UA" w:eastAsia="ru-RU"/>
              </w:rPr>
              <w:t>астину</w:t>
            </w:r>
            <w:r w:rsidRPr="00182CD5">
              <w:rPr>
                <w:lang w:eastAsia="ru-RU"/>
              </w:rPr>
              <w:t xml:space="preserve">,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θ</w:t>
            </w:r>
            <w:r w:rsidRPr="00182CD5">
              <w:rPr>
                <w:sz w:val="22"/>
                <w:szCs w:val="22"/>
                <w:vertAlign w:val="subscript"/>
                <w:lang w:eastAsia="ru-RU"/>
              </w:rPr>
              <w:t>3</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53,82264469</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eastAsia="ru-RU"/>
              </w:rPr>
              <w:t>Температура ма</w:t>
            </w:r>
            <w:r w:rsidRPr="00182CD5">
              <w:rPr>
                <w:lang w:val="uk-UA" w:eastAsia="ru-RU"/>
              </w:rPr>
              <w:t>теріалу при сушінні з пост</w:t>
            </w:r>
            <w:proofErr w:type="gramStart"/>
            <w:r w:rsidRPr="00182CD5">
              <w:rPr>
                <w:lang w:val="uk-UA" w:eastAsia="ru-RU"/>
              </w:rPr>
              <w:t>.ш</w:t>
            </w:r>
            <w:proofErr w:type="gramEnd"/>
            <w:r w:rsidRPr="00182CD5">
              <w:rPr>
                <w:lang w:val="uk-UA" w:eastAsia="ru-RU"/>
              </w:rPr>
              <w:t>в.</w:t>
            </w:r>
            <w:r w:rsidRPr="00182CD5">
              <w:rPr>
                <w:lang w:eastAsia="ru-RU"/>
              </w:rPr>
              <w:t>,</w:t>
            </w:r>
            <w:r w:rsidRPr="00182CD5">
              <w:rPr>
                <w:vertAlign w:val="superscript"/>
                <w:lang w:eastAsia="ru-RU"/>
              </w:rPr>
              <w:t xml:space="preserve"> 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t</w:t>
            </w:r>
            <w:r w:rsidRPr="00182CD5">
              <w:rPr>
                <w:sz w:val="22"/>
                <w:szCs w:val="22"/>
                <w:vertAlign w:val="subscript"/>
                <w:lang w:eastAsia="ru-RU"/>
              </w:rPr>
              <w:t>2</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60</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eastAsia="ru-RU"/>
              </w:rPr>
              <w:t>С</w:t>
            </w:r>
            <w:r w:rsidRPr="00182CD5">
              <w:rPr>
                <w:lang w:val="uk-UA" w:eastAsia="ru-RU"/>
              </w:rPr>
              <w:t>еред</w:t>
            </w:r>
            <w:r w:rsidRPr="00182CD5">
              <w:rPr>
                <w:lang w:eastAsia="ru-RU"/>
              </w:rPr>
              <w:t xml:space="preserve">. температура </w:t>
            </w:r>
            <w:proofErr w:type="gramStart"/>
            <w:r w:rsidRPr="00182CD5">
              <w:rPr>
                <w:lang w:eastAsia="ru-RU"/>
              </w:rPr>
              <w:t>матер</w:t>
            </w:r>
            <w:proofErr w:type="gramEnd"/>
            <w:r w:rsidRPr="00182CD5">
              <w:rPr>
                <w:lang w:val="uk-UA" w:eastAsia="ru-RU"/>
              </w:rPr>
              <w:t>іалу</w:t>
            </w:r>
            <w:r w:rsidRPr="00182CD5">
              <w:rPr>
                <w:lang w:eastAsia="ru-RU"/>
              </w:rPr>
              <w:t xml:space="preserve"> в 2,3 пер</w:t>
            </w:r>
            <w:r w:rsidRPr="00182CD5">
              <w:rPr>
                <w:lang w:val="uk-UA" w:eastAsia="ru-RU"/>
              </w:rPr>
              <w:t>і</w:t>
            </w:r>
            <w:r w:rsidRPr="00182CD5">
              <w:rPr>
                <w:lang w:eastAsia="ru-RU"/>
              </w:rPr>
              <w:t xml:space="preserve">одах,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t</w:t>
            </w:r>
            <w:r w:rsidRPr="00182CD5">
              <w:rPr>
                <w:sz w:val="22"/>
                <w:szCs w:val="22"/>
                <w:vertAlign w:val="subscript"/>
                <w:lang w:eastAsia="ru-RU"/>
              </w:rPr>
              <w:t>4</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78,9</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eastAsia="ru-RU"/>
              </w:rPr>
              <w:t>С</w:t>
            </w:r>
            <w:r w:rsidRPr="00182CD5">
              <w:rPr>
                <w:lang w:val="uk-UA" w:eastAsia="ru-RU"/>
              </w:rPr>
              <w:t>еред</w:t>
            </w:r>
            <w:r w:rsidRPr="00182CD5">
              <w:rPr>
                <w:lang w:eastAsia="ru-RU"/>
              </w:rPr>
              <w:t>. Температура</w:t>
            </w:r>
            <w:r w:rsidRPr="00182CD5">
              <w:rPr>
                <w:lang w:val="uk-UA" w:eastAsia="ru-RU"/>
              </w:rPr>
              <w:t xml:space="preserve"> </w:t>
            </w:r>
            <w:proofErr w:type="gramStart"/>
            <w:r w:rsidRPr="00182CD5">
              <w:rPr>
                <w:lang w:val="uk-UA" w:eastAsia="ru-RU"/>
              </w:rPr>
              <w:t>матер</w:t>
            </w:r>
            <w:proofErr w:type="gramEnd"/>
            <w:r w:rsidRPr="00182CD5">
              <w:rPr>
                <w:lang w:val="uk-UA" w:eastAsia="ru-RU"/>
              </w:rPr>
              <w:t>іалу</w:t>
            </w:r>
            <w:r w:rsidRPr="00182CD5">
              <w:rPr>
                <w:lang w:eastAsia="ru-RU"/>
              </w:rPr>
              <w:t xml:space="preserve">,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t</w:t>
            </w:r>
            <w:r w:rsidRPr="00182CD5">
              <w:rPr>
                <w:sz w:val="22"/>
                <w:szCs w:val="22"/>
                <w:vertAlign w:val="subscript"/>
                <w:lang w:eastAsia="ru-RU"/>
              </w:rPr>
              <w:t>5</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40</w:t>
            </w:r>
          </w:p>
        </w:tc>
      </w:tr>
      <w:tr w:rsidR="00182CD5" w:rsidRPr="00182CD5" w:rsidTr="008A4CD0">
        <w:trPr>
          <w:trHeight w:val="576"/>
        </w:trPr>
        <w:tc>
          <w:tcPr>
            <w:tcW w:w="10759" w:type="dxa"/>
            <w:noWrap/>
            <w:hideMark/>
          </w:tcPr>
          <w:p w:rsidR="00182CD5" w:rsidRPr="00182CD5" w:rsidRDefault="00182CD5" w:rsidP="00182CD5">
            <w:pPr>
              <w:rPr>
                <w:lang w:val="uk-UA" w:eastAsia="ru-RU"/>
              </w:rPr>
            </w:pPr>
            <w:r w:rsidRPr="00182CD5">
              <w:rPr>
                <w:lang w:eastAsia="ru-RU"/>
              </w:rPr>
              <w:t>Температура матер</w:t>
            </w:r>
            <w:r w:rsidRPr="00182CD5">
              <w:rPr>
                <w:lang w:val="uk-UA" w:eastAsia="ru-RU"/>
              </w:rPr>
              <w:t>і</w:t>
            </w:r>
            <w:r w:rsidRPr="00182CD5">
              <w:rPr>
                <w:lang w:eastAsia="ru-RU"/>
              </w:rPr>
              <w:t>ал</w:t>
            </w:r>
            <w:r w:rsidRPr="00182CD5">
              <w:rPr>
                <w:lang w:val="uk-UA" w:eastAsia="ru-RU"/>
              </w:rPr>
              <w:t>у</w:t>
            </w:r>
            <w:r w:rsidRPr="00182CD5">
              <w:rPr>
                <w:lang w:eastAsia="ru-RU"/>
              </w:rPr>
              <w:t xml:space="preserve"> </w:t>
            </w:r>
            <w:proofErr w:type="gramStart"/>
            <w:r w:rsidRPr="00182CD5">
              <w:rPr>
                <w:lang w:eastAsia="ru-RU"/>
              </w:rPr>
              <w:t>п</w:t>
            </w:r>
            <w:proofErr w:type="gramEnd"/>
            <w:r w:rsidRPr="00182CD5">
              <w:rPr>
                <w:lang w:val="uk-UA" w:eastAsia="ru-RU"/>
              </w:rPr>
              <w:t>і</w:t>
            </w:r>
            <w:r w:rsidRPr="00182CD5">
              <w:rPr>
                <w:lang w:eastAsia="ru-RU"/>
              </w:rPr>
              <w:t>сл</w:t>
            </w:r>
            <w:r w:rsidRPr="00182CD5">
              <w:rPr>
                <w:lang w:val="uk-UA" w:eastAsia="ru-RU"/>
              </w:rPr>
              <w:t>я</w:t>
            </w:r>
            <w:r w:rsidRPr="00182CD5">
              <w:rPr>
                <w:lang w:eastAsia="ru-RU"/>
              </w:rPr>
              <w:t xml:space="preserve"> сушки, </w:t>
            </w:r>
            <w:r w:rsidRPr="00182CD5">
              <w:rPr>
                <w:vertAlign w:val="superscript"/>
                <w:lang w:eastAsia="ru-RU"/>
              </w:rPr>
              <w:t>о</w:t>
            </w:r>
            <w:r w:rsidRPr="00182CD5">
              <w:rPr>
                <w:lang w:eastAsia="ru-RU"/>
              </w:rPr>
              <w:t>С</w:t>
            </w:r>
          </w:p>
        </w:tc>
        <w:tc>
          <w:tcPr>
            <w:tcW w:w="977" w:type="dxa"/>
            <w:noWrap/>
            <w:hideMark/>
          </w:tcPr>
          <w:p w:rsidR="00182CD5" w:rsidRPr="00182CD5" w:rsidRDefault="00182CD5" w:rsidP="00182CD5">
            <w:pPr>
              <w:rPr>
                <w:sz w:val="22"/>
                <w:szCs w:val="22"/>
                <w:lang w:eastAsia="ru-RU"/>
              </w:rPr>
            </w:pPr>
            <w:r w:rsidRPr="00182CD5">
              <w:rPr>
                <w:sz w:val="22"/>
                <w:szCs w:val="22"/>
                <w:lang w:eastAsia="ru-RU"/>
              </w:rPr>
              <w:t>t</w:t>
            </w:r>
            <w:r w:rsidRPr="00182CD5">
              <w:rPr>
                <w:sz w:val="22"/>
                <w:szCs w:val="22"/>
                <w:vertAlign w:val="subscript"/>
                <w:lang w:eastAsia="ru-RU"/>
              </w:rPr>
              <w:t>3</w:t>
            </w:r>
            <w:r w:rsidRPr="00182CD5">
              <w:rPr>
                <w:sz w:val="22"/>
                <w:szCs w:val="22"/>
                <w:lang w:eastAsia="ru-RU"/>
              </w:rPr>
              <w:t>=</w:t>
            </w:r>
          </w:p>
        </w:tc>
        <w:tc>
          <w:tcPr>
            <w:tcW w:w="3124" w:type="dxa"/>
            <w:noWrap/>
            <w:hideMark/>
          </w:tcPr>
          <w:p w:rsidR="00182CD5" w:rsidRPr="00182CD5" w:rsidRDefault="00182CD5" w:rsidP="00182CD5">
            <w:pPr>
              <w:rPr>
                <w:b/>
                <w:sz w:val="22"/>
                <w:szCs w:val="22"/>
                <w:lang w:eastAsia="ru-RU"/>
              </w:rPr>
            </w:pPr>
            <w:r w:rsidRPr="00182CD5">
              <w:rPr>
                <w:b/>
                <w:sz w:val="22"/>
                <w:szCs w:val="22"/>
                <w:lang w:eastAsia="ru-RU"/>
              </w:rPr>
              <w:t>113,55</w:t>
            </w:r>
          </w:p>
        </w:tc>
      </w:tr>
    </w:tbl>
    <w:p w:rsidR="00F2407C" w:rsidRDefault="00F2407C" w:rsidP="00F2407C">
      <w:pPr>
        <w:widowControl w:val="0"/>
        <w:autoSpaceDE w:val="0"/>
        <w:autoSpaceDN w:val="0"/>
        <w:adjustRightInd w:val="0"/>
        <w:spacing w:line="348" w:lineRule="auto"/>
        <w:ind w:firstLine="0"/>
        <w:rPr>
          <w:lang w:val="uk-UA" w:eastAsia="ru-RU"/>
        </w:rPr>
      </w:pPr>
    </w:p>
    <w:p w:rsidR="006A5A7D" w:rsidRPr="001720F5" w:rsidRDefault="00F2407C" w:rsidP="00F2407C">
      <w:pPr>
        <w:widowControl w:val="0"/>
        <w:autoSpaceDE w:val="0"/>
        <w:autoSpaceDN w:val="0"/>
        <w:adjustRightInd w:val="0"/>
        <w:spacing w:line="348" w:lineRule="auto"/>
        <w:ind w:firstLine="0"/>
        <w:rPr>
          <w:spacing w:val="2"/>
          <w:lang w:val="uk-UA"/>
        </w:rPr>
      </w:pPr>
      <w:r>
        <w:rPr>
          <w:lang w:val="uk-UA" w:eastAsia="ru-RU"/>
        </w:rPr>
        <w:t xml:space="preserve">          </w:t>
      </w:r>
      <w:r w:rsidR="006A5A7D" w:rsidRPr="00875202">
        <w:rPr>
          <w:lang w:val="uk-UA"/>
        </w:rPr>
        <w:t>Розраху</w:t>
      </w:r>
      <w:r w:rsidR="006A5A7D">
        <w:rPr>
          <w:lang w:val="uk-UA"/>
        </w:rPr>
        <w:t xml:space="preserve">нок теплового балансу конвективного сушіння для виробництва паперу-основи для серветок наведено в табл. 2.6. </w:t>
      </w:r>
    </w:p>
    <w:p w:rsidR="006A5A7D" w:rsidRDefault="006A5A7D" w:rsidP="006C4869">
      <w:pPr>
        <w:spacing w:line="348" w:lineRule="auto"/>
        <w:ind w:firstLine="0"/>
        <w:rPr>
          <w:color w:val="000000"/>
          <w:spacing w:val="2"/>
          <w:lang w:val="uk-UA"/>
        </w:rPr>
      </w:pPr>
      <w:r w:rsidRPr="00736785">
        <w:rPr>
          <w:color w:val="000000"/>
          <w:spacing w:val="2"/>
        </w:rPr>
        <w:t xml:space="preserve">Таблица </w:t>
      </w:r>
      <w:r>
        <w:rPr>
          <w:color w:val="000000"/>
          <w:spacing w:val="2"/>
          <w:lang w:val="uk-UA"/>
        </w:rPr>
        <w:t xml:space="preserve">2.6 </w:t>
      </w:r>
      <w:r>
        <w:rPr>
          <w:color w:val="000000"/>
          <w:spacing w:val="2"/>
        </w:rPr>
        <w:t>–</w:t>
      </w:r>
      <w:r>
        <w:rPr>
          <w:color w:val="000000"/>
          <w:spacing w:val="2"/>
          <w:lang w:val="uk-UA"/>
        </w:rPr>
        <w:t xml:space="preserve"> </w:t>
      </w:r>
      <w:r>
        <w:rPr>
          <w:color w:val="000000"/>
          <w:spacing w:val="2"/>
        </w:rPr>
        <w:t>Р</w:t>
      </w:r>
      <w:r>
        <w:rPr>
          <w:color w:val="000000"/>
          <w:spacing w:val="2"/>
          <w:lang w:val="uk-UA"/>
        </w:rPr>
        <w:t>озрахунок</w:t>
      </w:r>
      <w:r>
        <w:rPr>
          <w:color w:val="000000"/>
          <w:spacing w:val="2"/>
        </w:rPr>
        <w:t xml:space="preserve"> </w:t>
      </w:r>
      <w:proofErr w:type="gramStart"/>
      <w:r>
        <w:rPr>
          <w:color w:val="000000"/>
          <w:spacing w:val="2"/>
        </w:rPr>
        <w:t>кон</w:t>
      </w:r>
      <w:r>
        <w:rPr>
          <w:color w:val="000000"/>
          <w:spacing w:val="2"/>
          <w:lang w:val="uk-UA"/>
        </w:rPr>
        <w:t>вективного</w:t>
      </w:r>
      <w:proofErr w:type="gramEnd"/>
      <w:r>
        <w:rPr>
          <w:color w:val="000000"/>
          <w:spacing w:val="2"/>
          <w:lang w:val="uk-UA"/>
        </w:rPr>
        <w:t xml:space="preserve"> </w:t>
      </w:r>
      <w:r w:rsidRPr="00736785">
        <w:rPr>
          <w:color w:val="000000"/>
          <w:spacing w:val="2"/>
        </w:rPr>
        <w:t>суш</w:t>
      </w:r>
      <w:r>
        <w:rPr>
          <w:color w:val="000000"/>
          <w:spacing w:val="2"/>
          <w:lang w:val="uk-UA"/>
        </w:rPr>
        <w:t>іння</w:t>
      </w:r>
      <w:r w:rsidRPr="00736785">
        <w:rPr>
          <w:color w:val="000000"/>
          <w:spacing w:val="2"/>
        </w:rPr>
        <w:t xml:space="preserve"> </w:t>
      </w:r>
      <w:r>
        <w:rPr>
          <w:color w:val="000000"/>
          <w:spacing w:val="2"/>
          <w:lang w:val="uk-UA"/>
        </w:rPr>
        <w:t>паперу</w:t>
      </w:r>
      <w:r>
        <w:rPr>
          <w:color w:val="000000"/>
          <w:spacing w:val="2"/>
        </w:rPr>
        <w:t>-основ</w:t>
      </w:r>
      <w:r>
        <w:rPr>
          <w:color w:val="000000"/>
          <w:spacing w:val="2"/>
          <w:lang w:val="uk-UA"/>
        </w:rPr>
        <w:t>и</w:t>
      </w:r>
      <w:r>
        <w:rPr>
          <w:color w:val="000000"/>
          <w:spacing w:val="2"/>
        </w:rPr>
        <w:t xml:space="preserve"> для </w:t>
      </w:r>
      <w:r w:rsidR="003E3D3E">
        <w:rPr>
          <w:color w:val="000000"/>
          <w:spacing w:val="2"/>
          <w:lang w:val="uk-UA"/>
        </w:rPr>
        <w:t>серветок</w:t>
      </w:r>
    </w:p>
    <w:tbl>
      <w:tblPr>
        <w:tblW w:w="7667" w:type="dxa"/>
        <w:tblInd w:w="94" w:type="dxa"/>
        <w:tblLook w:val="04A0"/>
      </w:tblPr>
      <w:tblGrid>
        <w:gridCol w:w="5011"/>
        <w:gridCol w:w="729"/>
        <w:gridCol w:w="1927"/>
      </w:tblGrid>
      <w:tr w:rsidR="000D468E" w:rsidRPr="000D468E" w:rsidTr="000D468E">
        <w:trPr>
          <w:trHeight w:val="348"/>
        </w:trPr>
        <w:tc>
          <w:tcPr>
            <w:tcW w:w="766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D468E" w:rsidRPr="000D468E" w:rsidRDefault="000D468E" w:rsidP="000D468E">
            <w:pPr>
              <w:spacing w:after="0" w:line="240" w:lineRule="auto"/>
              <w:ind w:firstLine="0"/>
              <w:jc w:val="center"/>
              <w:rPr>
                <w:b/>
                <w:bCs/>
                <w:lang w:val="uk-UA" w:eastAsia="ru-RU"/>
              </w:rPr>
            </w:pPr>
            <w:r w:rsidRPr="000D468E">
              <w:rPr>
                <w:b/>
                <w:bCs/>
                <w:lang w:eastAsia="ru-RU"/>
              </w:rPr>
              <w:t>Р</w:t>
            </w:r>
            <w:r w:rsidRPr="000D468E">
              <w:rPr>
                <w:b/>
                <w:bCs/>
                <w:lang w:val="uk-UA" w:eastAsia="ru-RU"/>
              </w:rPr>
              <w:t xml:space="preserve">озрахунок </w:t>
            </w:r>
            <w:proofErr w:type="gramStart"/>
            <w:r w:rsidRPr="000D468E">
              <w:rPr>
                <w:b/>
                <w:bCs/>
                <w:lang w:val="uk-UA" w:eastAsia="ru-RU"/>
              </w:rPr>
              <w:t>конвективного</w:t>
            </w:r>
            <w:proofErr w:type="gramEnd"/>
            <w:r w:rsidRPr="000D468E">
              <w:rPr>
                <w:b/>
                <w:bCs/>
                <w:lang w:val="uk-UA" w:eastAsia="ru-RU"/>
              </w:rPr>
              <w:t xml:space="preserve"> сушіння</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center"/>
            <w:hideMark/>
          </w:tcPr>
          <w:p w:rsidR="000D468E" w:rsidRPr="000D468E" w:rsidRDefault="000D468E" w:rsidP="000D468E">
            <w:pPr>
              <w:spacing w:after="0" w:line="240" w:lineRule="auto"/>
              <w:ind w:firstLine="0"/>
              <w:jc w:val="center"/>
              <w:rPr>
                <w:b/>
                <w:bCs/>
                <w:lang w:val="uk-UA" w:eastAsia="ru-RU"/>
              </w:rPr>
            </w:pPr>
            <w:r w:rsidRPr="000D468E">
              <w:rPr>
                <w:b/>
                <w:bCs/>
                <w:lang w:val="uk-UA" w:eastAsia="ru-RU"/>
              </w:rPr>
              <w:t>Вихідні дані</w:t>
            </w:r>
          </w:p>
        </w:tc>
        <w:tc>
          <w:tcPr>
            <w:tcW w:w="729" w:type="dxa"/>
            <w:tcBorders>
              <w:top w:val="nil"/>
              <w:left w:val="nil"/>
              <w:bottom w:val="single" w:sz="4" w:space="0" w:color="auto"/>
              <w:right w:val="single" w:sz="4" w:space="0" w:color="auto"/>
            </w:tcBorders>
            <w:shd w:val="clear" w:color="auto" w:fill="auto"/>
            <w:noWrap/>
            <w:vAlign w:val="center"/>
            <w:hideMark/>
          </w:tcPr>
          <w:p w:rsidR="000D468E" w:rsidRPr="000D468E" w:rsidRDefault="000D468E" w:rsidP="000D468E">
            <w:pPr>
              <w:spacing w:after="0" w:line="240" w:lineRule="auto"/>
              <w:ind w:firstLine="0"/>
              <w:jc w:val="center"/>
              <w:rPr>
                <w:lang w:eastAsia="ru-RU"/>
              </w:rPr>
            </w:pPr>
            <w:r w:rsidRPr="000D468E">
              <w:rPr>
                <w:lang w:eastAsia="ru-RU"/>
              </w:rPr>
              <w:t> </w:t>
            </w:r>
          </w:p>
        </w:tc>
        <w:tc>
          <w:tcPr>
            <w:tcW w:w="1927" w:type="dxa"/>
            <w:tcBorders>
              <w:top w:val="nil"/>
              <w:left w:val="nil"/>
              <w:bottom w:val="single" w:sz="4" w:space="0" w:color="auto"/>
              <w:right w:val="single" w:sz="4" w:space="0" w:color="auto"/>
            </w:tcBorders>
            <w:shd w:val="clear" w:color="auto" w:fill="auto"/>
            <w:noWrap/>
            <w:vAlign w:val="center"/>
            <w:hideMark/>
          </w:tcPr>
          <w:p w:rsidR="000D468E" w:rsidRPr="000D468E" w:rsidRDefault="000D468E" w:rsidP="000D468E">
            <w:pPr>
              <w:spacing w:after="0" w:line="240" w:lineRule="auto"/>
              <w:ind w:firstLine="0"/>
              <w:jc w:val="center"/>
              <w:rPr>
                <w:lang w:eastAsia="ru-RU"/>
              </w:rPr>
            </w:pPr>
            <w:r w:rsidRPr="000D468E">
              <w:rPr>
                <w:lang w:eastAsia="ru-RU"/>
              </w:rPr>
              <w:t> </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Пр</w:t>
            </w:r>
            <w:r w:rsidRPr="000D468E">
              <w:rPr>
                <w:sz w:val="24"/>
                <w:szCs w:val="24"/>
                <w:lang w:val="uk-UA" w:eastAsia="ru-RU"/>
              </w:rPr>
              <w:t>одуктивніть</w:t>
            </w:r>
            <w:r w:rsidRPr="000D468E">
              <w:rPr>
                <w:sz w:val="24"/>
                <w:szCs w:val="24"/>
                <w:lang w:eastAsia="ru-RU"/>
              </w:rPr>
              <w:t>, кг/</w:t>
            </w:r>
            <w:r w:rsidRPr="000D468E">
              <w:rPr>
                <w:sz w:val="24"/>
                <w:szCs w:val="24"/>
                <w:lang w:val="uk-UA" w:eastAsia="ru-RU"/>
              </w:rPr>
              <w:t>год</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G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2470</w:t>
            </w:r>
          </w:p>
        </w:tc>
      </w:tr>
      <w:tr w:rsidR="000D468E" w:rsidRPr="000D468E" w:rsidTr="000D468E">
        <w:trPr>
          <w:trHeight w:val="360"/>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val="uk-UA" w:eastAsia="ru-RU"/>
              </w:rPr>
              <w:t>Початкова вологість матеріалу</w:t>
            </w:r>
            <w:r w:rsidRPr="000D468E">
              <w:rPr>
                <w:sz w:val="24"/>
                <w:szCs w:val="24"/>
                <w:lang w:eastAsia="ru-RU"/>
              </w:rPr>
              <w:t>, %</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W</w:t>
            </w:r>
            <w:r w:rsidRPr="000D468E">
              <w:rPr>
                <w:sz w:val="24"/>
                <w:szCs w:val="24"/>
                <w:vertAlign w:val="subscript"/>
                <w:lang w:eastAsia="ru-RU"/>
              </w:rPr>
              <w:t>1</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60</w:t>
            </w:r>
          </w:p>
        </w:tc>
      </w:tr>
      <w:tr w:rsidR="000D468E" w:rsidRPr="000D468E" w:rsidTr="000D468E">
        <w:trPr>
          <w:trHeight w:val="360"/>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val="uk-UA" w:eastAsia="ru-RU"/>
              </w:rPr>
              <w:t>Кінцева вологість матеріалу</w:t>
            </w:r>
            <w:r w:rsidRPr="000D468E">
              <w:rPr>
                <w:sz w:val="24"/>
                <w:szCs w:val="24"/>
                <w:lang w:eastAsia="ru-RU"/>
              </w:rPr>
              <w:t>, %</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W</w:t>
            </w:r>
            <w:r w:rsidRPr="000D468E">
              <w:rPr>
                <w:sz w:val="24"/>
                <w:szCs w:val="24"/>
                <w:vertAlign w:val="subscript"/>
                <w:lang w:eastAsia="ru-RU"/>
              </w:rPr>
              <w:t>2</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4</w:t>
            </w:r>
          </w:p>
        </w:tc>
      </w:tr>
      <w:tr w:rsidR="000D468E" w:rsidRPr="000D468E" w:rsidTr="000D468E">
        <w:trPr>
          <w:trHeight w:val="360"/>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Початкова температура матеріалу</w:t>
            </w:r>
            <w:r w:rsidRPr="000D468E">
              <w:rPr>
                <w:sz w:val="24"/>
                <w:szCs w:val="24"/>
                <w:lang w:eastAsia="ru-RU"/>
              </w:rPr>
              <w:t xml:space="preserve">, </w:t>
            </w:r>
            <w:r w:rsidRPr="000D468E">
              <w:rPr>
                <w:sz w:val="24"/>
                <w:szCs w:val="24"/>
                <w:vertAlign w:val="superscript"/>
                <w:lang w:eastAsia="ru-RU"/>
              </w:rPr>
              <w:t>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t</w:t>
            </w:r>
            <w:r w:rsidRPr="000D468E">
              <w:rPr>
                <w:sz w:val="24"/>
                <w:szCs w:val="24"/>
                <w:vertAlign w:val="subscript"/>
                <w:lang w:eastAsia="ru-RU"/>
              </w:rPr>
              <w:t xml:space="preserve">1  </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20</w:t>
            </w:r>
          </w:p>
        </w:tc>
      </w:tr>
      <w:tr w:rsidR="000D468E" w:rsidRPr="000D468E" w:rsidTr="000D468E">
        <w:trPr>
          <w:trHeight w:val="396"/>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Початкова температура повітря</w:t>
            </w:r>
            <w:r w:rsidRPr="000D468E">
              <w:rPr>
                <w:sz w:val="24"/>
                <w:szCs w:val="24"/>
                <w:lang w:eastAsia="ru-RU"/>
              </w:rPr>
              <w:t>,</w:t>
            </w:r>
            <w:r w:rsidRPr="000D468E">
              <w:rPr>
                <w:sz w:val="24"/>
                <w:szCs w:val="24"/>
                <w:vertAlign w:val="superscript"/>
                <w:lang w:eastAsia="ru-RU"/>
              </w:rPr>
              <w:t xml:space="preserve"> 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θ</w:t>
            </w:r>
            <w:r w:rsidRPr="000D468E">
              <w:rPr>
                <w:sz w:val="24"/>
                <w:szCs w:val="24"/>
                <w:vertAlign w:val="superscript"/>
                <w:lang w:eastAsia="ru-RU"/>
              </w:rPr>
              <w:t>1</w:t>
            </w:r>
            <w:r w:rsidRPr="000D468E">
              <w:rPr>
                <w:sz w:val="24"/>
                <w:szCs w:val="24"/>
                <w:vertAlign w:val="subscript"/>
                <w:lang w:eastAsia="ru-RU"/>
              </w:rPr>
              <w:t>1</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18</w:t>
            </w:r>
          </w:p>
        </w:tc>
      </w:tr>
      <w:tr w:rsidR="000D468E" w:rsidRPr="000D468E" w:rsidTr="000D468E">
        <w:trPr>
          <w:trHeight w:val="360"/>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Початкова вологість повітря,</w:t>
            </w:r>
            <w:r w:rsidRPr="000D468E">
              <w:rPr>
                <w:sz w:val="24"/>
                <w:szCs w:val="24"/>
                <w:lang w:eastAsia="ru-RU"/>
              </w:rPr>
              <w:t xml:space="preserve"> %</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F</w:t>
            </w:r>
            <w:r w:rsidRPr="000D468E">
              <w:rPr>
                <w:sz w:val="24"/>
                <w:szCs w:val="24"/>
                <w:vertAlign w:val="subscript"/>
                <w:lang w:eastAsia="ru-RU"/>
              </w:rPr>
              <w:t xml:space="preserve">1  </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0,4</w:t>
            </w:r>
          </w:p>
        </w:tc>
      </w:tr>
      <w:tr w:rsidR="000D468E" w:rsidRPr="000D468E" w:rsidTr="000D468E">
        <w:trPr>
          <w:trHeight w:val="336"/>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Температура нагріву в калорифері,</w:t>
            </w:r>
            <w:r w:rsidRPr="000D468E">
              <w:rPr>
                <w:sz w:val="24"/>
                <w:szCs w:val="24"/>
                <w:vertAlign w:val="superscript"/>
                <w:lang w:eastAsia="ru-RU"/>
              </w:rPr>
              <w:t xml:space="preserve"> 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θ</w:t>
            </w:r>
            <w:r w:rsidRPr="000D468E">
              <w:rPr>
                <w:sz w:val="24"/>
                <w:szCs w:val="24"/>
                <w:vertAlign w:val="subscript"/>
                <w:lang w:eastAsia="ru-RU"/>
              </w:rPr>
              <w:t>1</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160</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Температура навколишнього середовища,</w:t>
            </w:r>
            <w:r w:rsidRPr="000D468E">
              <w:rPr>
                <w:sz w:val="24"/>
                <w:szCs w:val="24"/>
                <w:vertAlign w:val="superscript"/>
                <w:lang w:eastAsia="ru-RU"/>
              </w:rPr>
              <w:t xml:space="preserve"> 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θ</w:t>
            </w:r>
            <w:r w:rsidRPr="000D468E">
              <w:rPr>
                <w:sz w:val="24"/>
                <w:szCs w:val="24"/>
                <w:vertAlign w:val="subscript"/>
                <w:lang w:eastAsia="ru-RU"/>
              </w:rPr>
              <w:t>o</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25</w:t>
            </w:r>
          </w:p>
        </w:tc>
      </w:tr>
      <w:tr w:rsidR="000D468E" w:rsidRPr="000D468E" w:rsidTr="00F2407C">
        <w:trPr>
          <w:trHeight w:val="360"/>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Поверхня сушильної камери,</w:t>
            </w:r>
            <w:r w:rsidRPr="000D468E">
              <w:rPr>
                <w:sz w:val="24"/>
                <w:szCs w:val="24"/>
                <w:lang w:eastAsia="ru-RU"/>
              </w:rPr>
              <w:t xml:space="preserve"> м</w:t>
            </w:r>
            <w:r w:rsidRPr="000D468E">
              <w:rPr>
                <w:sz w:val="24"/>
                <w:szCs w:val="24"/>
                <w:vertAlign w:val="superscript"/>
                <w:lang w:eastAsia="ru-RU"/>
              </w:rPr>
              <w:t>2</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proofErr w:type="gramStart"/>
            <w:r w:rsidRPr="000D468E">
              <w:rPr>
                <w:sz w:val="24"/>
                <w:szCs w:val="24"/>
                <w:lang w:eastAsia="ru-RU"/>
              </w:rPr>
              <w:t>F</w:t>
            </w:r>
            <w:proofErr w:type="gramEnd"/>
            <w:r w:rsidRPr="000D468E">
              <w:rPr>
                <w:sz w:val="24"/>
                <w:szCs w:val="24"/>
                <w:vertAlign w:val="subscript"/>
                <w:lang w:eastAsia="ru-RU"/>
              </w:rPr>
              <w:t>ск</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160</w:t>
            </w:r>
          </w:p>
        </w:tc>
      </w:tr>
      <w:tr w:rsidR="000D468E" w:rsidRPr="000D468E" w:rsidTr="00F2407C">
        <w:trPr>
          <w:trHeight w:val="324"/>
        </w:trPr>
        <w:tc>
          <w:tcPr>
            <w:tcW w:w="50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b/>
                <w:bCs/>
                <w:sz w:val="24"/>
                <w:szCs w:val="24"/>
                <w:lang w:val="uk-UA" w:eastAsia="ru-RU"/>
              </w:rPr>
            </w:pPr>
            <w:r w:rsidRPr="000D468E">
              <w:rPr>
                <w:b/>
                <w:bCs/>
                <w:sz w:val="24"/>
                <w:szCs w:val="24"/>
                <w:lang w:eastAsia="ru-RU"/>
              </w:rPr>
              <w:lastRenderedPageBreak/>
              <w:t>Матер</w:t>
            </w:r>
            <w:r w:rsidRPr="000D468E">
              <w:rPr>
                <w:b/>
                <w:bCs/>
                <w:sz w:val="24"/>
                <w:szCs w:val="24"/>
                <w:lang w:val="uk-UA" w:eastAsia="ru-RU"/>
              </w:rPr>
              <w:t>іальний баланс сушіння</w:t>
            </w:r>
          </w:p>
        </w:tc>
        <w:tc>
          <w:tcPr>
            <w:tcW w:w="729"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         </w:t>
            </w:r>
            <w:r w:rsidRPr="000D468E">
              <w:rPr>
                <w:sz w:val="24"/>
                <w:szCs w:val="24"/>
                <w:lang w:val="uk-UA" w:eastAsia="ru-RU"/>
              </w:rPr>
              <w:t>Надходження</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val="uk-UA" w:eastAsia="ru-RU"/>
              </w:rPr>
            </w:pPr>
            <w:proofErr w:type="gramStart"/>
            <w:r w:rsidRPr="000D468E">
              <w:rPr>
                <w:sz w:val="24"/>
                <w:szCs w:val="24"/>
                <w:lang w:eastAsia="ru-RU"/>
              </w:rPr>
              <w:t>КГ</w:t>
            </w:r>
            <w:proofErr w:type="gramEnd"/>
            <w:r w:rsidRPr="000D468E">
              <w:rPr>
                <w:sz w:val="24"/>
                <w:szCs w:val="24"/>
                <w:lang w:eastAsia="ru-RU"/>
              </w:rPr>
              <w:t>/</w:t>
            </w:r>
            <w:r w:rsidRPr="000D468E">
              <w:rPr>
                <w:sz w:val="24"/>
                <w:szCs w:val="24"/>
                <w:lang w:val="uk-UA" w:eastAsia="ru-RU"/>
              </w:rPr>
              <w:t>ГОД</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1. Су</w:t>
            </w:r>
            <w:r w:rsidRPr="000D468E">
              <w:rPr>
                <w:sz w:val="24"/>
                <w:szCs w:val="24"/>
                <w:lang w:val="uk-UA" w:eastAsia="ru-RU"/>
              </w:rPr>
              <w:t>хої речовини</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2470</w:t>
            </w:r>
          </w:p>
        </w:tc>
      </w:tr>
      <w:tr w:rsidR="000D468E" w:rsidRPr="000D468E" w:rsidTr="000D468E">
        <w:trPr>
          <w:trHeight w:val="336"/>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2. В</w:t>
            </w:r>
            <w:r w:rsidRPr="000D468E">
              <w:rPr>
                <w:sz w:val="24"/>
                <w:szCs w:val="24"/>
                <w:lang w:val="uk-UA" w:eastAsia="ru-RU"/>
              </w:rPr>
              <w:t>ологи з сухою речовиною</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3705</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3. Сух</w:t>
            </w:r>
            <w:r w:rsidRPr="000D468E">
              <w:rPr>
                <w:sz w:val="24"/>
                <w:szCs w:val="24"/>
                <w:lang w:val="uk-UA" w:eastAsia="ru-RU"/>
              </w:rPr>
              <w:t>е повітря</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96175,062</w:t>
            </w:r>
          </w:p>
        </w:tc>
      </w:tr>
      <w:tr w:rsidR="000D468E" w:rsidRPr="000D468E" w:rsidTr="000D468E">
        <w:trPr>
          <w:trHeight w:val="324"/>
        </w:trPr>
        <w:tc>
          <w:tcPr>
            <w:tcW w:w="50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4. Волога з повітрям</w:t>
            </w:r>
          </w:p>
        </w:tc>
        <w:tc>
          <w:tcPr>
            <w:tcW w:w="729"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300,60748</w:t>
            </w:r>
          </w:p>
        </w:tc>
      </w:tr>
      <w:tr w:rsidR="000D468E" w:rsidRPr="000D468E" w:rsidTr="000D468E">
        <w:trPr>
          <w:trHeight w:val="324"/>
        </w:trPr>
        <w:tc>
          <w:tcPr>
            <w:tcW w:w="50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Вс</w:t>
            </w:r>
            <w:r w:rsidRPr="000D468E">
              <w:rPr>
                <w:sz w:val="24"/>
                <w:szCs w:val="24"/>
                <w:lang w:val="uk-UA" w:eastAsia="ru-RU"/>
              </w:rPr>
              <w:t>ього</w:t>
            </w:r>
          </w:p>
        </w:tc>
        <w:tc>
          <w:tcPr>
            <w:tcW w:w="729"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102650,67</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           </w:t>
            </w:r>
            <w:r w:rsidRPr="000D468E">
              <w:rPr>
                <w:sz w:val="24"/>
                <w:szCs w:val="24"/>
                <w:lang w:val="uk-UA" w:eastAsia="ru-RU"/>
              </w:rPr>
              <w:t>Витрата</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1. Сух</w:t>
            </w:r>
            <w:r w:rsidRPr="000D468E">
              <w:rPr>
                <w:sz w:val="24"/>
                <w:szCs w:val="24"/>
                <w:lang w:val="uk-UA" w:eastAsia="ru-RU"/>
              </w:rPr>
              <w:t>ї речовини</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2470</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2. </w:t>
            </w:r>
            <w:r w:rsidRPr="000D468E">
              <w:rPr>
                <w:sz w:val="24"/>
                <w:szCs w:val="24"/>
                <w:lang w:val="uk-UA" w:eastAsia="ru-RU"/>
              </w:rPr>
              <w:t>Вологи з сухою речовиною</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102,91667</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3. Сух</w:t>
            </w:r>
            <w:r w:rsidRPr="000D468E">
              <w:rPr>
                <w:sz w:val="24"/>
                <w:szCs w:val="24"/>
                <w:lang w:val="uk-UA" w:eastAsia="ru-RU"/>
              </w:rPr>
              <w:t>е повітря</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96175,062</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4. В</w:t>
            </w:r>
            <w:r w:rsidRPr="000D468E">
              <w:rPr>
                <w:sz w:val="24"/>
                <w:szCs w:val="24"/>
                <w:lang w:val="uk-UA" w:eastAsia="ru-RU"/>
              </w:rPr>
              <w:t>олога з повітрям</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3902,6908</w:t>
            </w:r>
          </w:p>
        </w:tc>
      </w:tr>
      <w:tr w:rsidR="000D468E" w:rsidRPr="000D468E" w:rsidTr="00182CD5">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В</w:t>
            </w:r>
            <w:r w:rsidRPr="000D468E">
              <w:rPr>
                <w:sz w:val="24"/>
                <w:szCs w:val="24"/>
                <w:lang w:val="uk-UA" w:eastAsia="ru-RU"/>
              </w:rPr>
              <w:t>сього</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b/>
                <w:sz w:val="24"/>
                <w:szCs w:val="24"/>
                <w:lang w:eastAsia="ru-RU"/>
              </w:rPr>
            </w:pPr>
            <w:r w:rsidRPr="000D468E">
              <w:rPr>
                <w:b/>
                <w:sz w:val="24"/>
                <w:szCs w:val="24"/>
                <w:lang w:eastAsia="ru-RU"/>
              </w:rPr>
              <w:t>102650,67</w:t>
            </w:r>
          </w:p>
        </w:tc>
      </w:tr>
      <w:tr w:rsidR="000D468E" w:rsidRPr="000D468E" w:rsidTr="00182CD5">
        <w:trPr>
          <w:trHeight w:val="377"/>
        </w:trPr>
        <w:tc>
          <w:tcPr>
            <w:tcW w:w="50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b/>
                <w:bCs/>
                <w:sz w:val="24"/>
                <w:szCs w:val="24"/>
                <w:lang w:val="uk-UA" w:eastAsia="ru-RU"/>
              </w:rPr>
            </w:pPr>
            <w:r w:rsidRPr="000D468E">
              <w:rPr>
                <w:b/>
                <w:bCs/>
                <w:sz w:val="24"/>
                <w:szCs w:val="24"/>
                <w:lang w:eastAsia="ru-RU"/>
              </w:rPr>
              <w:t>Теплов</w:t>
            </w:r>
            <w:r w:rsidRPr="000D468E">
              <w:rPr>
                <w:b/>
                <w:bCs/>
                <w:sz w:val="24"/>
                <w:szCs w:val="24"/>
                <w:lang w:val="uk-UA" w:eastAsia="ru-RU"/>
              </w:rPr>
              <w:t>ий баланс сушіння</w:t>
            </w:r>
          </w:p>
        </w:tc>
        <w:tc>
          <w:tcPr>
            <w:tcW w:w="729"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r>
      <w:tr w:rsidR="000D468E" w:rsidRPr="000D468E" w:rsidTr="00182CD5">
        <w:trPr>
          <w:trHeight w:val="324"/>
        </w:trPr>
        <w:tc>
          <w:tcPr>
            <w:tcW w:w="50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val="uk-UA" w:eastAsia="ru-RU"/>
              </w:rPr>
            </w:pPr>
            <w:r w:rsidRPr="000D468E">
              <w:rPr>
                <w:sz w:val="24"/>
                <w:szCs w:val="24"/>
                <w:lang w:eastAsia="ru-RU"/>
              </w:rPr>
              <w:t>Стат</w:t>
            </w:r>
            <w:r w:rsidRPr="000D468E">
              <w:rPr>
                <w:sz w:val="24"/>
                <w:szCs w:val="24"/>
                <w:lang w:val="uk-UA" w:eastAsia="ru-RU"/>
              </w:rPr>
              <w:t>ті</w:t>
            </w:r>
            <w:r w:rsidRPr="000D468E">
              <w:rPr>
                <w:sz w:val="24"/>
                <w:szCs w:val="24"/>
                <w:lang w:eastAsia="ru-RU"/>
              </w:rPr>
              <w:t xml:space="preserve"> приход</w:t>
            </w:r>
            <w:r w:rsidRPr="000D468E">
              <w:rPr>
                <w:sz w:val="24"/>
                <w:szCs w:val="24"/>
                <w:lang w:val="uk-UA" w:eastAsia="ru-RU"/>
              </w:rPr>
              <w:t>у</w:t>
            </w:r>
            <w:r w:rsidRPr="000D468E">
              <w:rPr>
                <w:sz w:val="24"/>
                <w:szCs w:val="24"/>
                <w:lang w:eastAsia="ru-RU"/>
              </w:rPr>
              <w:t>/</w:t>
            </w:r>
            <w:r w:rsidRPr="000D468E">
              <w:rPr>
                <w:sz w:val="24"/>
                <w:szCs w:val="24"/>
                <w:lang w:val="uk-UA" w:eastAsia="ru-RU"/>
              </w:rPr>
              <w:t>витрати тепла</w:t>
            </w:r>
          </w:p>
        </w:tc>
        <w:tc>
          <w:tcPr>
            <w:tcW w:w="729"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single" w:sz="4" w:space="0" w:color="auto"/>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center"/>
              <w:rPr>
                <w:sz w:val="24"/>
                <w:szCs w:val="24"/>
                <w:lang w:eastAsia="ru-RU"/>
              </w:rPr>
            </w:pPr>
            <w:r w:rsidRPr="000D468E">
              <w:rPr>
                <w:sz w:val="24"/>
                <w:szCs w:val="24"/>
                <w:lang w:eastAsia="ru-RU"/>
              </w:rPr>
              <w:t>КДЖ/Ч</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        </w:t>
            </w:r>
            <w:r w:rsidRPr="000D468E">
              <w:rPr>
                <w:sz w:val="24"/>
                <w:szCs w:val="24"/>
                <w:lang w:val="uk-UA" w:eastAsia="ru-RU"/>
              </w:rPr>
              <w:t>Надходження тепла</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val="uk-UA" w:eastAsia="ru-RU"/>
              </w:rPr>
              <w:t>З повітрям при підігріві в калорифері</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13738816</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В</w:t>
            </w:r>
            <w:r w:rsidRPr="000D468E">
              <w:rPr>
                <w:sz w:val="24"/>
                <w:szCs w:val="24"/>
                <w:lang w:val="uk-UA" w:eastAsia="ru-RU"/>
              </w:rPr>
              <w:t>сього</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b/>
                <w:sz w:val="24"/>
                <w:szCs w:val="24"/>
                <w:lang w:eastAsia="ru-RU"/>
              </w:rPr>
            </w:pPr>
            <w:r w:rsidRPr="000D468E">
              <w:rPr>
                <w:b/>
                <w:sz w:val="24"/>
                <w:szCs w:val="24"/>
                <w:lang w:eastAsia="ru-RU"/>
              </w:rPr>
              <w:t>13738816</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          </w:t>
            </w:r>
            <w:r w:rsidRPr="000D468E">
              <w:rPr>
                <w:sz w:val="24"/>
                <w:szCs w:val="24"/>
                <w:lang w:val="uk-UA" w:eastAsia="ru-RU"/>
              </w:rPr>
              <w:t>Витрата тепла</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r>
      <w:tr w:rsidR="000D468E" w:rsidRPr="000D468E"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1. На </w:t>
            </w:r>
            <w:proofErr w:type="gramStart"/>
            <w:r w:rsidRPr="000D468E">
              <w:rPr>
                <w:sz w:val="24"/>
                <w:szCs w:val="24"/>
                <w:lang w:val="uk-UA" w:eastAsia="ru-RU"/>
              </w:rPr>
              <w:t>п</w:t>
            </w:r>
            <w:proofErr w:type="gramEnd"/>
            <w:r w:rsidRPr="000D468E">
              <w:rPr>
                <w:sz w:val="24"/>
                <w:szCs w:val="24"/>
                <w:lang w:val="uk-UA" w:eastAsia="ru-RU"/>
              </w:rPr>
              <w:t>ідігрів матеріалу</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380627</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xml:space="preserve">2. </w:t>
            </w:r>
            <w:proofErr w:type="gramStart"/>
            <w:r w:rsidRPr="000D468E">
              <w:rPr>
                <w:sz w:val="24"/>
                <w:szCs w:val="24"/>
                <w:lang w:eastAsia="ru-RU"/>
              </w:rPr>
              <w:t>На</w:t>
            </w:r>
            <w:proofErr w:type="gramEnd"/>
            <w:r w:rsidRPr="000D468E">
              <w:rPr>
                <w:sz w:val="24"/>
                <w:szCs w:val="24"/>
                <w:lang w:eastAsia="ru-RU"/>
              </w:rPr>
              <w:t xml:space="preserve"> </w:t>
            </w:r>
            <w:proofErr w:type="gramStart"/>
            <w:r w:rsidRPr="000D468E">
              <w:rPr>
                <w:sz w:val="24"/>
                <w:szCs w:val="24"/>
                <w:lang w:eastAsia="ru-RU"/>
              </w:rPr>
              <w:t>суш</w:t>
            </w:r>
            <w:proofErr w:type="gramEnd"/>
            <w:r w:rsidRPr="000D468E">
              <w:rPr>
                <w:sz w:val="24"/>
                <w:szCs w:val="24"/>
                <w:lang w:val="uk-UA" w:eastAsia="ru-RU"/>
              </w:rPr>
              <w:t xml:space="preserve">іння </w:t>
            </w:r>
            <w:r w:rsidRPr="000D468E">
              <w:rPr>
                <w:sz w:val="24"/>
                <w:szCs w:val="24"/>
                <w:lang w:eastAsia="ru-RU"/>
              </w:rPr>
              <w:t>в 2-м</w:t>
            </w:r>
            <w:r w:rsidRPr="000D468E">
              <w:rPr>
                <w:sz w:val="24"/>
                <w:szCs w:val="24"/>
                <w:lang w:val="uk-UA" w:eastAsia="ru-RU"/>
              </w:rPr>
              <w:t>у</w:t>
            </w:r>
            <w:r w:rsidRPr="000D468E">
              <w:rPr>
                <w:sz w:val="24"/>
                <w:szCs w:val="24"/>
                <w:lang w:eastAsia="ru-RU"/>
              </w:rPr>
              <w:t>, 3-м</w:t>
            </w:r>
            <w:r w:rsidRPr="000D468E">
              <w:rPr>
                <w:sz w:val="24"/>
                <w:szCs w:val="24"/>
                <w:lang w:val="uk-UA" w:eastAsia="ru-RU"/>
              </w:rPr>
              <w:t>у</w:t>
            </w:r>
            <w:r w:rsidRPr="000D468E">
              <w:rPr>
                <w:sz w:val="24"/>
                <w:szCs w:val="24"/>
                <w:lang w:eastAsia="ru-RU"/>
              </w:rPr>
              <w:t xml:space="preserve"> пер</w:t>
            </w:r>
            <w:r w:rsidRPr="000D468E">
              <w:rPr>
                <w:sz w:val="24"/>
                <w:szCs w:val="24"/>
                <w:lang w:val="uk-UA" w:eastAsia="ru-RU"/>
              </w:rPr>
              <w:t>і</w:t>
            </w:r>
            <w:r w:rsidRPr="000D468E">
              <w:rPr>
                <w:sz w:val="24"/>
                <w:szCs w:val="24"/>
                <w:lang w:eastAsia="ru-RU"/>
              </w:rPr>
              <w:t>одах</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8748237</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3. </w:t>
            </w:r>
            <w:r w:rsidRPr="000D468E">
              <w:rPr>
                <w:sz w:val="24"/>
                <w:szCs w:val="24"/>
                <w:lang w:val="uk-UA" w:eastAsia="ru-RU"/>
              </w:rPr>
              <w:t>На витрату в навколишнє середовище</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3721,2395</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 xml:space="preserve">4. </w:t>
            </w:r>
            <w:r w:rsidRPr="000D468E">
              <w:rPr>
                <w:sz w:val="24"/>
                <w:szCs w:val="24"/>
                <w:lang w:val="uk-UA" w:eastAsia="ru-RU"/>
              </w:rPr>
              <w:t>На витрати з невикористаним повітрям</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sz w:val="24"/>
                <w:szCs w:val="24"/>
                <w:lang w:eastAsia="ru-RU"/>
              </w:rPr>
            </w:pPr>
            <w:r w:rsidRPr="000D468E">
              <w:rPr>
                <w:sz w:val="24"/>
                <w:szCs w:val="24"/>
                <w:lang w:eastAsia="ru-RU"/>
              </w:rPr>
              <w:t>4547354,7</w:t>
            </w:r>
          </w:p>
        </w:tc>
      </w:tr>
      <w:tr w:rsidR="000D468E" w:rsidRPr="000D468E"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val="uk-UA" w:eastAsia="ru-RU"/>
              </w:rPr>
            </w:pPr>
            <w:r w:rsidRPr="000D468E">
              <w:rPr>
                <w:sz w:val="24"/>
                <w:szCs w:val="24"/>
                <w:lang w:eastAsia="ru-RU"/>
              </w:rPr>
              <w:t>Вс</w:t>
            </w:r>
            <w:r w:rsidRPr="000D468E">
              <w:rPr>
                <w:sz w:val="24"/>
                <w:szCs w:val="24"/>
                <w:lang w:val="uk-UA" w:eastAsia="ru-RU"/>
              </w:rPr>
              <w:t>ього</w:t>
            </w:r>
          </w:p>
        </w:tc>
        <w:tc>
          <w:tcPr>
            <w:tcW w:w="729"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left"/>
              <w:rPr>
                <w:sz w:val="24"/>
                <w:szCs w:val="24"/>
                <w:lang w:eastAsia="ru-RU"/>
              </w:rPr>
            </w:pPr>
            <w:r w:rsidRPr="000D468E">
              <w:rPr>
                <w:sz w:val="24"/>
                <w:szCs w:val="24"/>
                <w:lang w:eastAsia="ru-RU"/>
              </w:rPr>
              <w:t> </w:t>
            </w:r>
          </w:p>
        </w:tc>
        <w:tc>
          <w:tcPr>
            <w:tcW w:w="1927" w:type="dxa"/>
            <w:tcBorders>
              <w:top w:val="nil"/>
              <w:left w:val="nil"/>
              <w:bottom w:val="single" w:sz="4" w:space="0" w:color="auto"/>
              <w:right w:val="single" w:sz="4" w:space="0" w:color="auto"/>
            </w:tcBorders>
            <w:shd w:val="clear" w:color="auto" w:fill="auto"/>
            <w:noWrap/>
            <w:vAlign w:val="bottom"/>
            <w:hideMark/>
          </w:tcPr>
          <w:p w:rsidR="000D468E" w:rsidRPr="000D468E" w:rsidRDefault="000D468E" w:rsidP="000D468E">
            <w:pPr>
              <w:spacing w:after="0" w:line="240" w:lineRule="auto"/>
              <w:ind w:firstLine="0"/>
              <w:jc w:val="right"/>
              <w:rPr>
                <w:b/>
                <w:sz w:val="24"/>
                <w:szCs w:val="24"/>
                <w:lang w:eastAsia="ru-RU"/>
              </w:rPr>
            </w:pPr>
            <w:r w:rsidRPr="000D468E">
              <w:rPr>
                <w:b/>
                <w:sz w:val="24"/>
                <w:szCs w:val="24"/>
                <w:lang w:eastAsia="ru-RU"/>
              </w:rPr>
              <w:t>13738816</w:t>
            </w:r>
          </w:p>
        </w:tc>
      </w:tr>
      <w:tr w:rsidR="006A5A7D" w:rsidRPr="006A5A7D" w:rsidTr="000D468E">
        <w:trPr>
          <w:trHeight w:val="312"/>
        </w:trPr>
        <w:tc>
          <w:tcPr>
            <w:tcW w:w="50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val="uk-UA" w:eastAsia="ru-RU"/>
              </w:rPr>
              <w:t>Витрата повітря для сушіння</w:t>
            </w:r>
            <w:r w:rsidRPr="000D468E">
              <w:rPr>
                <w:sz w:val="24"/>
                <w:szCs w:val="24"/>
                <w:lang w:eastAsia="ru-RU"/>
              </w:rPr>
              <w:t>, кг/</w:t>
            </w:r>
            <w:r w:rsidRPr="000D468E">
              <w:rPr>
                <w:sz w:val="24"/>
                <w:szCs w:val="24"/>
                <w:lang w:val="uk-UA" w:eastAsia="ru-RU"/>
              </w:rPr>
              <w:t>год</w:t>
            </w:r>
          </w:p>
        </w:tc>
        <w:tc>
          <w:tcPr>
            <w:tcW w:w="729" w:type="dxa"/>
            <w:tcBorders>
              <w:top w:val="single" w:sz="4" w:space="0" w:color="auto"/>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L=</w:t>
            </w:r>
          </w:p>
        </w:tc>
        <w:tc>
          <w:tcPr>
            <w:tcW w:w="1927" w:type="dxa"/>
            <w:tcBorders>
              <w:top w:val="single" w:sz="4" w:space="0" w:color="auto"/>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96175,062</w:t>
            </w:r>
          </w:p>
        </w:tc>
      </w:tr>
      <w:tr w:rsidR="006A5A7D" w:rsidRPr="006A5A7D"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eastAsia="ru-RU"/>
              </w:rPr>
              <w:t>Сум</w:t>
            </w:r>
            <w:r w:rsidRPr="000D468E">
              <w:rPr>
                <w:sz w:val="24"/>
                <w:szCs w:val="24"/>
                <w:lang w:val="uk-UA" w:eastAsia="ru-RU"/>
              </w:rPr>
              <w:t>арні затрати тепла в сушильній частині</w:t>
            </w:r>
            <w:r w:rsidRPr="000D468E">
              <w:rPr>
                <w:sz w:val="24"/>
                <w:szCs w:val="24"/>
                <w:lang w:eastAsia="ru-RU"/>
              </w:rPr>
              <w:t>, кдж/</w:t>
            </w:r>
            <w:r w:rsidRPr="000D468E">
              <w:rPr>
                <w:sz w:val="24"/>
                <w:szCs w:val="24"/>
                <w:lang w:val="uk-UA" w:eastAsia="ru-RU"/>
              </w:rPr>
              <w:t>год</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Q=</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9191461,7</w:t>
            </w:r>
          </w:p>
        </w:tc>
      </w:tr>
      <w:tr w:rsidR="006A5A7D" w:rsidRPr="006A5A7D"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eastAsia="ru-RU"/>
              </w:rPr>
            </w:pPr>
            <w:r w:rsidRPr="000D468E">
              <w:rPr>
                <w:sz w:val="24"/>
                <w:szCs w:val="24"/>
                <w:lang w:val="uk-UA" w:eastAsia="ru-RU"/>
              </w:rPr>
              <w:t>Витрата</w:t>
            </w:r>
            <w:r w:rsidRPr="000D468E">
              <w:rPr>
                <w:sz w:val="24"/>
                <w:szCs w:val="24"/>
                <w:lang w:eastAsia="ru-RU"/>
              </w:rPr>
              <w:t xml:space="preserve"> тепла на 1кг матер</w:t>
            </w:r>
            <w:r w:rsidRPr="000D468E">
              <w:rPr>
                <w:sz w:val="24"/>
                <w:szCs w:val="24"/>
                <w:lang w:val="uk-UA" w:eastAsia="ru-RU"/>
              </w:rPr>
              <w:t>і</w:t>
            </w:r>
            <w:r w:rsidRPr="000D468E">
              <w:rPr>
                <w:sz w:val="24"/>
                <w:szCs w:val="24"/>
                <w:lang w:eastAsia="ru-RU"/>
              </w:rPr>
              <w:t>ал</w:t>
            </w:r>
            <w:r w:rsidRPr="000D468E">
              <w:rPr>
                <w:sz w:val="24"/>
                <w:szCs w:val="24"/>
                <w:lang w:val="uk-UA" w:eastAsia="ru-RU"/>
              </w:rPr>
              <w:t>у</w:t>
            </w:r>
            <w:r w:rsidRPr="000D468E">
              <w:rPr>
                <w:sz w:val="24"/>
                <w:szCs w:val="24"/>
                <w:lang w:eastAsia="ru-RU"/>
              </w:rPr>
              <w:t>, кдж/кг</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Q</w:t>
            </w:r>
            <w:r w:rsidRPr="000D468E">
              <w:rPr>
                <w:sz w:val="24"/>
                <w:szCs w:val="24"/>
                <w:vertAlign w:val="subscript"/>
                <w:lang w:eastAsia="ru-RU"/>
              </w:rPr>
              <w:t>o</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3721,2395</w:t>
            </w:r>
          </w:p>
        </w:tc>
      </w:tr>
      <w:tr w:rsidR="006A5A7D" w:rsidRPr="006A5A7D" w:rsidTr="000D468E">
        <w:trPr>
          <w:trHeight w:val="38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eastAsia="ru-RU"/>
              </w:rPr>
            </w:pPr>
            <w:r w:rsidRPr="000D468E">
              <w:rPr>
                <w:sz w:val="24"/>
                <w:szCs w:val="24"/>
                <w:lang w:eastAsia="ru-RU"/>
              </w:rPr>
              <w:t>По</w:t>
            </w:r>
            <w:r w:rsidRPr="000D468E">
              <w:rPr>
                <w:sz w:val="24"/>
                <w:szCs w:val="24"/>
                <w:lang w:val="uk-UA" w:eastAsia="ru-RU"/>
              </w:rPr>
              <w:t xml:space="preserve">верхня матеріалу для </w:t>
            </w:r>
            <w:proofErr w:type="gramStart"/>
            <w:r w:rsidRPr="000D468E">
              <w:rPr>
                <w:sz w:val="24"/>
                <w:szCs w:val="24"/>
                <w:lang w:val="uk-UA" w:eastAsia="ru-RU"/>
              </w:rPr>
              <w:t>п</w:t>
            </w:r>
            <w:proofErr w:type="gramEnd"/>
            <w:r w:rsidRPr="000D468E">
              <w:rPr>
                <w:sz w:val="24"/>
                <w:szCs w:val="24"/>
                <w:lang w:val="uk-UA" w:eastAsia="ru-RU"/>
              </w:rPr>
              <w:t>ідігріву,</w:t>
            </w:r>
            <w:r w:rsidRPr="000D468E">
              <w:rPr>
                <w:sz w:val="24"/>
                <w:szCs w:val="24"/>
                <w:lang w:eastAsia="ru-RU"/>
              </w:rPr>
              <w:t xml:space="preserve"> м</w:t>
            </w:r>
            <w:r w:rsidRPr="000D468E">
              <w:rPr>
                <w:sz w:val="24"/>
                <w:szCs w:val="24"/>
                <w:vertAlign w:val="superscript"/>
                <w:lang w:eastAsia="ru-RU"/>
              </w:rPr>
              <w:t>2</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F</w:t>
            </w:r>
            <w:r w:rsidRPr="000D468E">
              <w:rPr>
                <w:sz w:val="24"/>
                <w:szCs w:val="24"/>
                <w:vertAlign w:val="subscript"/>
                <w:lang w:eastAsia="ru-RU"/>
              </w:rPr>
              <w:t>1</w:t>
            </w:r>
            <w:r w:rsidRPr="000D468E">
              <w:rPr>
                <w:sz w:val="24"/>
                <w:szCs w:val="24"/>
                <w:lang w:eastAsia="ru-RU"/>
              </w:rPr>
              <w:t xml:space="preserve">  =</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54,27836</w:t>
            </w:r>
          </w:p>
        </w:tc>
      </w:tr>
      <w:tr w:rsidR="006A5A7D" w:rsidRPr="006A5A7D" w:rsidTr="000D468E">
        <w:trPr>
          <w:trHeight w:val="38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eastAsia="ru-RU"/>
              </w:rPr>
            </w:pPr>
            <w:r w:rsidRPr="000D468E">
              <w:rPr>
                <w:sz w:val="24"/>
                <w:szCs w:val="24"/>
                <w:lang w:val="uk-UA" w:eastAsia="ru-RU"/>
              </w:rPr>
              <w:t>Поверхня матеріалу для сушіння,</w:t>
            </w:r>
            <w:r w:rsidRPr="000D468E">
              <w:rPr>
                <w:sz w:val="24"/>
                <w:szCs w:val="24"/>
                <w:lang w:eastAsia="ru-RU"/>
              </w:rPr>
              <w:t>м</w:t>
            </w:r>
            <w:r w:rsidRPr="000D468E">
              <w:rPr>
                <w:sz w:val="24"/>
                <w:szCs w:val="24"/>
                <w:vertAlign w:val="superscript"/>
                <w:lang w:eastAsia="ru-RU"/>
              </w:rPr>
              <w:t>2</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F</w:t>
            </w:r>
            <w:r w:rsidRPr="000D468E">
              <w:rPr>
                <w:sz w:val="24"/>
                <w:szCs w:val="24"/>
                <w:vertAlign w:val="subscript"/>
                <w:lang w:eastAsia="ru-RU"/>
              </w:rPr>
              <w:t>2</w:t>
            </w:r>
            <w:r w:rsidRPr="000D468E">
              <w:rPr>
                <w:sz w:val="24"/>
                <w:szCs w:val="24"/>
                <w:lang w:eastAsia="ru-RU"/>
              </w:rPr>
              <w:t xml:space="preserve">  =</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1583,3913</w:t>
            </w:r>
          </w:p>
        </w:tc>
      </w:tr>
      <w:tr w:rsidR="006A5A7D" w:rsidRPr="006A5A7D"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val="uk-UA" w:eastAsia="ru-RU"/>
              </w:rPr>
              <w:t xml:space="preserve">Загальна поверхня матеріалу, </w:t>
            </w:r>
            <w:r w:rsidRPr="000D468E">
              <w:rPr>
                <w:sz w:val="24"/>
                <w:szCs w:val="24"/>
                <w:lang w:eastAsia="ru-RU"/>
              </w:rPr>
              <w:t>м</w:t>
            </w:r>
            <w:r w:rsidRPr="000D468E">
              <w:rPr>
                <w:sz w:val="24"/>
                <w:szCs w:val="24"/>
                <w:vertAlign w:val="superscript"/>
                <w:lang w:eastAsia="ru-RU"/>
              </w:rPr>
              <w:t>2</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F =</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1637,6697</w:t>
            </w:r>
          </w:p>
        </w:tc>
      </w:tr>
      <w:tr w:rsidR="006A5A7D" w:rsidRPr="006A5A7D"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eastAsia="ru-RU"/>
              </w:rPr>
              <w:t xml:space="preserve">Температура </w:t>
            </w:r>
            <w:r w:rsidRPr="000D468E">
              <w:rPr>
                <w:sz w:val="24"/>
                <w:szCs w:val="24"/>
                <w:lang w:val="uk-UA" w:eastAsia="ru-RU"/>
              </w:rPr>
              <w:t>повітря на виході із сушки</w:t>
            </w:r>
            <w:proofErr w:type="gramStart"/>
            <w:r w:rsidRPr="000D468E">
              <w:rPr>
                <w:sz w:val="24"/>
                <w:szCs w:val="24"/>
                <w:lang w:val="uk-UA" w:eastAsia="ru-RU"/>
              </w:rPr>
              <w:t xml:space="preserve"> </w:t>
            </w:r>
            <w:r w:rsidRPr="000D468E">
              <w:rPr>
                <w:sz w:val="24"/>
                <w:szCs w:val="24"/>
                <w:lang w:eastAsia="ru-RU"/>
              </w:rPr>
              <w:t>,</w:t>
            </w:r>
            <w:proofErr w:type="gramEnd"/>
            <w:r w:rsidRPr="000D468E">
              <w:rPr>
                <w:sz w:val="24"/>
                <w:szCs w:val="24"/>
                <w:lang w:eastAsia="ru-RU"/>
              </w:rPr>
              <w:t xml:space="preserve"> </w:t>
            </w:r>
            <w:r w:rsidRPr="000D468E">
              <w:rPr>
                <w:sz w:val="24"/>
                <w:szCs w:val="24"/>
                <w:vertAlign w:val="superscript"/>
                <w:lang w:eastAsia="ru-RU"/>
              </w:rPr>
              <w:t>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θ</w:t>
            </w:r>
            <w:r w:rsidRPr="000D468E">
              <w:rPr>
                <w:sz w:val="24"/>
                <w:szCs w:val="24"/>
                <w:vertAlign w:val="subscript"/>
                <w:lang w:eastAsia="ru-RU"/>
              </w:rPr>
              <w:t>3</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65</w:t>
            </w:r>
          </w:p>
        </w:tc>
      </w:tr>
      <w:tr w:rsidR="006A5A7D" w:rsidRPr="006A5A7D" w:rsidTr="000D468E">
        <w:trPr>
          <w:trHeight w:val="312"/>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val="uk-UA" w:eastAsia="ru-RU"/>
              </w:rPr>
              <w:t>Середня температура повітря в камері</w:t>
            </w:r>
            <w:r w:rsidRPr="000D468E">
              <w:rPr>
                <w:sz w:val="24"/>
                <w:szCs w:val="24"/>
                <w:lang w:eastAsia="ru-RU"/>
              </w:rPr>
              <w:t xml:space="preserve">, </w:t>
            </w:r>
            <w:r w:rsidRPr="000D468E">
              <w:rPr>
                <w:sz w:val="24"/>
                <w:szCs w:val="24"/>
                <w:vertAlign w:val="superscript"/>
                <w:lang w:eastAsia="ru-RU"/>
              </w:rPr>
              <w:t>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θ=</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112,5</w:t>
            </w:r>
          </w:p>
        </w:tc>
      </w:tr>
      <w:tr w:rsidR="006A5A7D" w:rsidRPr="006A5A7D"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eastAsia="ru-RU"/>
              </w:rPr>
              <w:t>С</w:t>
            </w:r>
            <w:r w:rsidRPr="000D468E">
              <w:rPr>
                <w:sz w:val="24"/>
                <w:szCs w:val="24"/>
                <w:lang w:val="uk-UA" w:eastAsia="ru-RU"/>
              </w:rPr>
              <w:t>е</w:t>
            </w:r>
            <w:r w:rsidRPr="000D468E">
              <w:rPr>
                <w:sz w:val="24"/>
                <w:szCs w:val="24"/>
                <w:lang w:eastAsia="ru-RU"/>
              </w:rPr>
              <w:t>редня</w:t>
            </w:r>
            <w:r w:rsidRPr="000D468E">
              <w:rPr>
                <w:sz w:val="24"/>
                <w:szCs w:val="24"/>
                <w:lang w:val="uk-UA" w:eastAsia="ru-RU"/>
              </w:rPr>
              <w:t xml:space="preserve"> температура </w:t>
            </w:r>
            <w:proofErr w:type="gramStart"/>
            <w:r w:rsidRPr="000D468E">
              <w:rPr>
                <w:sz w:val="24"/>
                <w:szCs w:val="24"/>
                <w:lang w:val="uk-UA" w:eastAsia="ru-RU"/>
              </w:rPr>
              <w:t>матер</w:t>
            </w:r>
            <w:proofErr w:type="gramEnd"/>
            <w:r w:rsidRPr="000D468E">
              <w:rPr>
                <w:sz w:val="24"/>
                <w:szCs w:val="24"/>
                <w:lang w:val="uk-UA" w:eastAsia="ru-RU"/>
              </w:rPr>
              <w:t>іалу</w:t>
            </w:r>
            <w:r w:rsidRPr="000D468E">
              <w:rPr>
                <w:sz w:val="24"/>
                <w:szCs w:val="24"/>
                <w:lang w:eastAsia="ru-RU"/>
              </w:rPr>
              <w:t xml:space="preserve">, </w:t>
            </w:r>
            <w:r w:rsidRPr="000D468E">
              <w:rPr>
                <w:sz w:val="24"/>
                <w:szCs w:val="24"/>
                <w:vertAlign w:val="superscript"/>
                <w:lang w:eastAsia="ru-RU"/>
              </w:rPr>
              <w:t>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t</w:t>
            </w:r>
            <w:r w:rsidRPr="000D468E">
              <w:rPr>
                <w:sz w:val="24"/>
                <w:szCs w:val="24"/>
                <w:vertAlign w:val="superscript"/>
                <w:lang w:eastAsia="ru-RU"/>
              </w:rPr>
              <w:t>1</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30</w:t>
            </w:r>
          </w:p>
        </w:tc>
      </w:tr>
      <w:tr w:rsidR="006A5A7D" w:rsidRPr="006A5A7D"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eastAsia="ru-RU"/>
              </w:rPr>
              <w:t xml:space="preserve">Ср. температура </w:t>
            </w:r>
            <w:proofErr w:type="gramStart"/>
            <w:r w:rsidRPr="000D468E">
              <w:rPr>
                <w:sz w:val="24"/>
                <w:szCs w:val="24"/>
                <w:lang w:eastAsia="ru-RU"/>
              </w:rPr>
              <w:t>матер</w:t>
            </w:r>
            <w:proofErr w:type="gramEnd"/>
            <w:r w:rsidRPr="000D468E">
              <w:rPr>
                <w:sz w:val="24"/>
                <w:szCs w:val="24"/>
                <w:lang w:eastAsia="ru-RU"/>
              </w:rPr>
              <w:t>іал</w:t>
            </w:r>
            <w:r w:rsidRPr="000D468E">
              <w:rPr>
                <w:sz w:val="24"/>
                <w:szCs w:val="24"/>
                <w:lang w:val="uk-UA" w:eastAsia="ru-RU"/>
              </w:rPr>
              <w:t>у</w:t>
            </w:r>
            <w:r w:rsidRPr="000D468E">
              <w:rPr>
                <w:sz w:val="24"/>
                <w:szCs w:val="24"/>
                <w:lang w:eastAsia="ru-RU"/>
              </w:rPr>
              <w:t xml:space="preserve"> в 2,3 пер</w:t>
            </w:r>
            <w:r w:rsidRPr="000D468E">
              <w:rPr>
                <w:sz w:val="24"/>
                <w:szCs w:val="24"/>
                <w:lang w:val="uk-UA" w:eastAsia="ru-RU"/>
              </w:rPr>
              <w:t>і</w:t>
            </w:r>
            <w:r w:rsidRPr="000D468E">
              <w:rPr>
                <w:sz w:val="24"/>
                <w:szCs w:val="24"/>
                <w:lang w:eastAsia="ru-RU"/>
              </w:rPr>
              <w:t xml:space="preserve">одах, </w:t>
            </w:r>
            <w:r w:rsidRPr="000D468E">
              <w:rPr>
                <w:sz w:val="24"/>
                <w:szCs w:val="24"/>
                <w:vertAlign w:val="superscript"/>
                <w:lang w:eastAsia="ru-RU"/>
              </w:rPr>
              <w:t>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t</w:t>
            </w:r>
            <w:r w:rsidRPr="000D468E">
              <w:rPr>
                <w:sz w:val="24"/>
                <w:szCs w:val="24"/>
                <w:vertAlign w:val="subscript"/>
                <w:lang w:eastAsia="ru-RU"/>
              </w:rPr>
              <w:t>2,3</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47,5</w:t>
            </w:r>
          </w:p>
        </w:tc>
      </w:tr>
      <w:tr w:rsidR="006A5A7D" w:rsidRPr="006A5A7D" w:rsidTr="000D468E">
        <w:trPr>
          <w:trHeight w:val="324"/>
        </w:trPr>
        <w:tc>
          <w:tcPr>
            <w:tcW w:w="5011" w:type="dxa"/>
            <w:tcBorders>
              <w:top w:val="nil"/>
              <w:left w:val="single" w:sz="4" w:space="0" w:color="auto"/>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left"/>
              <w:rPr>
                <w:sz w:val="24"/>
                <w:szCs w:val="24"/>
                <w:lang w:val="uk-UA" w:eastAsia="ru-RU"/>
              </w:rPr>
            </w:pPr>
            <w:r w:rsidRPr="000D468E">
              <w:rPr>
                <w:sz w:val="24"/>
                <w:szCs w:val="24"/>
                <w:lang w:eastAsia="ru-RU"/>
              </w:rPr>
              <w:t>Температ</w:t>
            </w:r>
            <w:r w:rsidRPr="000D468E">
              <w:rPr>
                <w:sz w:val="24"/>
                <w:szCs w:val="24"/>
                <w:lang w:val="uk-UA" w:eastAsia="ru-RU"/>
              </w:rPr>
              <w:t xml:space="preserve">ура матеріалу </w:t>
            </w:r>
            <w:proofErr w:type="gramStart"/>
            <w:r w:rsidRPr="000D468E">
              <w:rPr>
                <w:sz w:val="24"/>
                <w:szCs w:val="24"/>
                <w:lang w:val="uk-UA" w:eastAsia="ru-RU"/>
              </w:rPr>
              <w:t>п</w:t>
            </w:r>
            <w:proofErr w:type="gramEnd"/>
            <w:r w:rsidRPr="000D468E">
              <w:rPr>
                <w:sz w:val="24"/>
                <w:szCs w:val="24"/>
                <w:lang w:val="uk-UA" w:eastAsia="ru-RU"/>
              </w:rPr>
              <w:t>ісля сушки</w:t>
            </w:r>
            <w:r w:rsidRPr="000D468E">
              <w:rPr>
                <w:sz w:val="24"/>
                <w:szCs w:val="24"/>
                <w:lang w:eastAsia="ru-RU"/>
              </w:rPr>
              <w:t xml:space="preserve">, </w:t>
            </w:r>
            <w:r w:rsidRPr="000D468E">
              <w:rPr>
                <w:sz w:val="24"/>
                <w:szCs w:val="24"/>
                <w:vertAlign w:val="superscript"/>
                <w:lang w:eastAsia="ru-RU"/>
              </w:rPr>
              <w:t>о</w:t>
            </w:r>
            <w:r w:rsidRPr="000D468E">
              <w:rPr>
                <w:sz w:val="24"/>
                <w:szCs w:val="24"/>
                <w:lang w:eastAsia="ru-RU"/>
              </w:rPr>
              <w:t>С</w:t>
            </w:r>
          </w:p>
        </w:tc>
        <w:tc>
          <w:tcPr>
            <w:tcW w:w="729"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center"/>
              <w:rPr>
                <w:sz w:val="24"/>
                <w:szCs w:val="24"/>
                <w:lang w:eastAsia="ru-RU"/>
              </w:rPr>
            </w:pPr>
            <w:r w:rsidRPr="000D468E">
              <w:rPr>
                <w:sz w:val="24"/>
                <w:szCs w:val="24"/>
                <w:lang w:eastAsia="ru-RU"/>
              </w:rPr>
              <w:t>t</w:t>
            </w:r>
            <w:r w:rsidRPr="000D468E">
              <w:rPr>
                <w:sz w:val="24"/>
                <w:szCs w:val="24"/>
                <w:vertAlign w:val="subscript"/>
                <w:lang w:eastAsia="ru-RU"/>
              </w:rPr>
              <w:t>3</w:t>
            </w:r>
            <w:r w:rsidRPr="000D468E">
              <w:rPr>
                <w:sz w:val="24"/>
                <w:szCs w:val="24"/>
                <w:lang w:eastAsia="ru-RU"/>
              </w:rPr>
              <w:t>=</w:t>
            </w:r>
          </w:p>
        </w:tc>
        <w:tc>
          <w:tcPr>
            <w:tcW w:w="1927" w:type="dxa"/>
            <w:tcBorders>
              <w:top w:val="nil"/>
              <w:left w:val="nil"/>
              <w:bottom w:val="single" w:sz="4" w:space="0" w:color="auto"/>
              <w:right w:val="single" w:sz="4" w:space="0" w:color="auto"/>
            </w:tcBorders>
            <w:shd w:val="clear" w:color="auto" w:fill="auto"/>
            <w:noWrap/>
            <w:vAlign w:val="bottom"/>
            <w:hideMark/>
          </w:tcPr>
          <w:p w:rsidR="006A5A7D" w:rsidRPr="000D468E" w:rsidRDefault="006A5A7D" w:rsidP="006A5A7D">
            <w:pPr>
              <w:spacing w:after="0" w:line="240" w:lineRule="auto"/>
              <w:ind w:firstLine="0"/>
              <w:jc w:val="right"/>
              <w:rPr>
                <w:sz w:val="24"/>
                <w:szCs w:val="24"/>
                <w:lang w:eastAsia="ru-RU"/>
              </w:rPr>
            </w:pPr>
            <w:r w:rsidRPr="000D468E">
              <w:rPr>
                <w:sz w:val="24"/>
                <w:szCs w:val="24"/>
                <w:lang w:eastAsia="ru-RU"/>
              </w:rPr>
              <w:t>61,25</w:t>
            </w:r>
          </w:p>
        </w:tc>
      </w:tr>
    </w:tbl>
    <w:p w:rsidR="006A5A7D" w:rsidRDefault="006A5A7D" w:rsidP="006A5A7D">
      <w:pPr>
        <w:rPr>
          <w:lang w:val="uk-UA" w:eastAsia="ru-RU"/>
        </w:rPr>
      </w:pPr>
    </w:p>
    <w:p w:rsidR="00F2407C" w:rsidRDefault="0028600C" w:rsidP="00162590">
      <w:pPr>
        <w:ind w:firstLine="0"/>
        <w:rPr>
          <w:b/>
          <w:lang w:val="uk-UA" w:eastAsia="ru-RU"/>
        </w:rPr>
      </w:pPr>
      <w:r>
        <w:rPr>
          <w:b/>
          <w:lang w:val="uk-UA" w:eastAsia="ru-RU"/>
        </w:rPr>
        <w:t xml:space="preserve">         </w:t>
      </w:r>
    </w:p>
    <w:p w:rsidR="00162590" w:rsidRDefault="00F2407C" w:rsidP="00162590">
      <w:pPr>
        <w:ind w:firstLine="0"/>
        <w:rPr>
          <w:b/>
          <w:lang w:val="uk-UA" w:eastAsia="ru-RU"/>
        </w:rPr>
      </w:pPr>
      <w:r>
        <w:rPr>
          <w:b/>
          <w:lang w:val="uk-UA" w:eastAsia="ru-RU"/>
        </w:rPr>
        <w:lastRenderedPageBreak/>
        <w:t xml:space="preserve">          </w:t>
      </w:r>
      <w:r w:rsidR="0028600C">
        <w:rPr>
          <w:b/>
          <w:lang w:val="uk-UA" w:eastAsia="ru-RU"/>
        </w:rPr>
        <w:t xml:space="preserve"> </w:t>
      </w:r>
      <w:r w:rsidR="00162590" w:rsidRPr="00162590">
        <w:rPr>
          <w:b/>
          <w:lang w:val="uk-UA" w:eastAsia="ru-RU"/>
        </w:rPr>
        <w:t>2.6 Вибір і обгрунтування основного технологічного обладнання</w:t>
      </w:r>
    </w:p>
    <w:p w:rsidR="00B46A37" w:rsidRPr="00D07FD5" w:rsidRDefault="00F2407C" w:rsidP="00B46A37">
      <w:pPr>
        <w:widowControl w:val="0"/>
        <w:spacing w:after="0"/>
        <w:ind w:firstLine="680"/>
        <w:textAlignment w:val="baseline"/>
        <w:rPr>
          <w:rFonts w:eastAsiaTheme="minorHAnsi"/>
          <w:b/>
          <w:lang w:val="uk-UA"/>
        </w:rPr>
      </w:pPr>
      <w:r>
        <w:rPr>
          <w:rFonts w:eastAsiaTheme="minorHAnsi"/>
          <w:b/>
          <w:lang w:val="uk-UA"/>
        </w:rPr>
        <w:t xml:space="preserve"> </w:t>
      </w:r>
      <w:r w:rsidR="00B46A37" w:rsidRPr="00D07FD5">
        <w:rPr>
          <w:rFonts w:eastAsiaTheme="minorHAnsi"/>
          <w:b/>
          <w:lang w:val="uk-UA"/>
        </w:rPr>
        <w:t>Папероробна машина</w:t>
      </w:r>
    </w:p>
    <w:p w:rsidR="00B46A37" w:rsidRPr="00D07FD5" w:rsidRDefault="00B46A37" w:rsidP="00B46A37">
      <w:pPr>
        <w:widowControl w:val="0"/>
        <w:spacing w:after="0"/>
        <w:ind w:firstLine="680"/>
        <w:jc w:val="left"/>
        <w:rPr>
          <w:i/>
          <w:szCs w:val="20"/>
          <w:lang w:val="uk-UA" w:eastAsia="ru-RU"/>
        </w:rPr>
      </w:pPr>
      <w:r w:rsidRPr="00D07FD5">
        <w:rPr>
          <w:color w:val="231F20"/>
          <w:lang w:val="uk-UA" w:eastAsia="ru-RU"/>
        </w:rPr>
        <w:t xml:space="preserve">          </w:t>
      </w:r>
      <w:r w:rsidRPr="00D07FD5">
        <w:rPr>
          <w:lang w:eastAsia="ru-RU"/>
        </w:rPr>
        <w:t xml:space="preserve">Формувальною частиною машини </w:t>
      </w:r>
      <w:r w:rsidRPr="00D07FD5">
        <w:rPr>
          <w:lang w:val="uk-UA" w:eastAsia="ru-RU"/>
        </w:rPr>
        <w:t>є</w:t>
      </w:r>
      <w:r w:rsidRPr="00D07FD5">
        <w:rPr>
          <w:lang w:eastAsia="ru-RU"/>
        </w:rPr>
        <w:t xml:space="preserve"> формуючий вал з напуском маси із напірного ящику закритого типу. Марка</w:t>
      </w:r>
      <w:r w:rsidRPr="00D07FD5">
        <w:rPr>
          <w:lang w:val="uk-UA" w:eastAsia="ru-RU"/>
        </w:rPr>
        <w:t xml:space="preserve"> обраної</w:t>
      </w:r>
      <w:r w:rsidRPr="00D07FD5">
        <w:rPr>
          <w:lang w:eastAsia="ru-RU"/>
        </w:rPr>
        <w:t xml:space="preserve"> машини БП-83:</w:t>
      </w:r>
    </w:p>
    <w:p w:rsidR="00B46A37" w:rsidRPr="00D07FD5" w:rsidRDefault="00B46A37" w:rsidP="0056633E">
      <w:pPr>
        <w:widowControl w:val="0"/>
        <w:numPr>
          <w:ilvl w:val="0"/>
          <w:numId w:val="1"/>
        </w:numPr>
        <w:spacing w:after="0"/>
        <w:ind w:left="0" w:firstLine="680"/>
        <w:jc w:val="left"/>
        <w:rPr>
          <w:lang w:eastAsia="ru-RU"/>
        </w:rPr>
      </w:pPr>
      <w:proofErr w:type="gramStart"/>
      <w:r w:rsidRPr="00D07FD5">
        <w:rPr>
          <w:lang w:eastAsia="ru-RU"/>
        </w:rPr>
        <w:t>обр</w:t>
      </w:r>
      <w:proofErr w:type="gramEnd"/>
      <w:r w:rsidRPr="00D07FD5">
        <w:rPr>
          <w:lang w:eastAsia="ru-RU"/>
        </w:rPr>
        <w:t>ізна ширина 4250 мм</w:t>
      </w:r>
    </w:p>
    <w:p w:rsidR="00B46A37" w:rsidRPr="00D07FD5" w:rsidRDefault="00B46A37" w:rsidP="0056633E">
      <w:pPr>
        <w:widowControl w:val="0"/>
        <w:numPr>
          <w:ilvl w:val="0"/>
          <w:numId w:val="1"/>
        </w:numPr>
        <w:spacing w:after="0"/>
        <w:ind w:left="0" w:firstLine="680"/>
        <w:jc w:val="left"/>
        <w:rPr>
          <w:lang w:eastAsia="ru-RU"/>
        </w:rPr>
      </w:pPr>
      <w:r w:rsidRPr="00D07FD5">
        <w:rPr>
          <w:lang w:eastAsia="ru-RU"/>
        </w:rPr>
        <w:t>продуктивність 40000 т/</w:t>
      </w:r>
      <w:proofErr w:type="gramStart"/>
      <w:r w:rsidRPr="00D07FD5">
        <w:rPr>
          <w:lang w:eastAsia="ru-RU"/>
        </w:rPr>
        <w:t>р</w:t>
      </w:r>
      <w:proofErr w:type="gramEnd"/>
      <w:r w:rsidRPr="00D07FD5">
        <w:rPr>
          <w:lang w:eastAsia="ru-RU"/>
        </w:rPr>
        <w:t xml:space="preserve">ік. </w:t>
      </w:r>
    </w:p>
    <w:p w:rsidR="00B46A37" w:rsidRPr="00D07FD5" w:rsidRDefault="00B46A37" w:rsidP="0056633E">
      <w:pPr>
        <w:widowControl w:val="0"/>
        <w:numPr>
          <w:ilvl w:val="0"/>
          <w:numId w:val="1"/>
        </w:numPr>
        <w:spacing w:after="0"/>
        <w:ind w:left="0" w:firstLine="680"/>
        <w:jc w:val="left"/>
        <w:rPr>
          <w:lang w:eastAsia="ru-RU"/>
        </w:rPr>
      </w:pPr>
      <w:r w:rsidRPr="00D07FD5">
        <w:rPr>
          <w:lang w:eastAsia="ru-RU"/>
        </w:rPr>
        <w:t xml:space="preserve">швидкість по приводу 1200 м/хв.  (20 м/с). </w:t>
      </w:r>
    </w:p>
    <w:p w:rsidR="00B46A37" w:rsidRPr="00D07FD5" w:rsidRDefault="00B46A37" w:rsidP="00B46A37">
      <w:pPr>
        <w:widowControl w:val="0"/>
        <w:autoSpaceDE w:val="0"/>
        <w:autoSpaceDN w:val="0"/>
        <w:adjustRightInd w:val="0"/>
        <w:spacing w:after="0"/>
        <w:ind w:firstLine="680"/>
        <w:rPr>
          <w:color w:val="000000"/>
          <w:lang w:eastAsia="ru-RU"/>
        </w:rPr>
      </w:pPr>
      <w:r w:rsidRPr="00D07FD5">
        <w:rPr>
          <w:color w:val="000000"/>
          <w:lang w:val="uk-UA" w:eastAsia="ru-RU"/>
        </w:rPr>
        <w:t>Р</w:t>
      </w:r>
      <w:r w:rsidRPr="00D07FD5">
        <w:rPr>
          <w:color w:val="000000"/>
          <w:lang w:eastAsia="ru-RU"/>
        </w:rPr>
        <w:t>озрахувати продуктивність папероробної машини</w:t>
      </w:r>
      <w:r w:rsidRPr="00D07FD5">
        <w:rPr>
          <w:color w:val="000000"/>
          <w:lang w:val="uk-UA" w:eastAsia="ru-RU"/>
        </w:rPr>
        <w:t xml:space="preserve"> можна</w:t>
      </w:r>
      <w:r w:rsidRPr="00D07FD5">
        <w:rPr>
          <w:color w:val="000000"/>
          <w:lang w:eastAsia="ru-RU"/>
        </w:rPr>
        <w:t xml:space="preserve"> виходячи з формули: </w:t>
      </w:r>
    </w:p>
    <w:p w:rsidR="00B46A37" w:rsidRPr="00D07FD5" w:rsidRDefault="00B46A37" w:rsidP="00B46A37">
      <w:pPr>
        <w:widowControl w:val="0"/>
        <w:autoSpaceDE w:val="0"/>
        <w:autoSpaceDN w:val="0"/>
        <w:adjustRightInd w:val="0"/>
        <w:spacing w:after="0"/>
        <w:ind w:firstLine="680"/>
        <w:jc w:val="center"/>
        <w:rPr>
          <w:rFonts w:eastAsia="Calibri"/>
          <w:color w:val="000000"/>
        </w:rPr>
      </w:pPr>
      <w:r w:rsidRPr="00D07FD5">
        <w:rPr>
          <w:rFonts w:eastAsia="Calibri"/>
          <w:i/>
          <w:color w:val="000000"/>
        </w:rPr>
        <w:t>Q</w:t>
      </w:r>
      <w:r w:rsidRPr="00D07FD5">
        <w:rPr>
          <w:rFonts w:eastAsia="Calibri"/>
          <w:color w:val="000000"/>
        </w:rPr>
        <w:t xml:space="preserve"> </w:t>
      </w:r>
      <w:r w:rsidRPr="00D07FD5">
        <w:rPr>
          <w:rFonts w:eastAsia="Calibri"/>
          <w:color w:val="000000"/>
          <w:lang w:val="uk-UA"/>
        </w:rPr>
        <w:t xml:space="preserve">= </w:t>
      </w:r>
      <w:r w:rsidRPr="00D07FD5">
        <w:rPr>
          <w:rFonts w:eastAsia="Calibri"/>
          <w:color w:val="000000"/>
        </w:rPr>
        <w:t>0,06</w:t>
      </w:r>
      <w:r w:rsidRPr="00D07FD5">
        <w:rPr>
          <w:rFonts w:eastAsia="Calibri"/>
          <w:color w:val="000000"/>
          <w:lang w:val="uk-UA"/>
        </w:rPr>
        <w:t xml:space="preserve"> </w:t>
      </w:r>
      <w:r w:rsidRPr="00D07FD5">
        <w:rPr>
          <w:rFonts w:eastAsia="Calibri"/>
          <w:i/>
          <w:color w:val="000000"/>
        </w:rPr>
        <w:t>B·V· g ·K</w:t>
      </w:r>
      <w:r w:rsidRPr="00D07FD5">
        <w:rPr>
          <w:rFonts w:eastAsia="Calibri"/>
          <w:i/>
          <w:color w:val="000000"/>
          <w:vertAlign w:val="subscript"/>
        </w:rPr>
        <w:t>1</w:t>
      </w:r>
      <w:r w:rsidRPr="00D07FD5">
        <w:rPr>
          <w:rFonts w:eastAsia="Calibri"/>
          <w:i/>
          <w:color w:val="000000"/>
        </w:rPr>
        <w:t xml:space="preserve"> ·</w:t>
      </w:r>
      <w:r w:rsidRPr="00D07FD5">
        <w:rPr>
          <w:rFonts w:eastAsia="Calibri"/>
          <w:i/>
          <w:color w:val="000000"/>
          <w:lang w:val="en-US"/>
        </w:rPr>
        <w:t>K</w:t>
      </w:r>
      <w:r w:rsidRPr="00D07FD5">
        <w:rPr>
          <w:rFonts w:eastAsia="Calibri"/>
          <w:i/>
          <w:color w:val="000000"/>
          <w:vertAlign w:val="subscript"/>
        </w:rPr>
        <w:t>2</w:t>
      </w:r>
    </w:p>
    <w:p w:rsidR="00B46A37" w:rsidRPr="00D07FD5" w:rsidRDefault="00B46A37" w:rsidP="0056633E">
      <w:pPr>
        <w:widowControl w:val="0"/>
        <w:numPr>
          <w:ilvl w:val="0"/>
          <w:numId w:val="1"/>
        </w:numPr>
        <w:autoSpaceDE w:val="0"/>
        <w:autoSpaceDN w:val="0"/>
        <w:adjustRightInd w:val="0"/>
        <w:spacing w:after="0"/>
        <w:ind w:left="0" w:firstLine="680"/>
        <w:jc w:val="left"/>
        <w:rPr>
          <w:rFonts w:eastAsia="Calibri"/>
          <w:color w:val="000000"/>
          <w:lang w:val="uk-UA"/>
        </w:rPr>
      </w:pPr>
      <w:r w:rsidRPr="00D07FD5">
        <w:rPr>
          <w:rFonts w:eastAsia="Calibri"/>
          <w:color w:val="000000"/>
        </w:rPr>
        <w:t>де 0,06 – е</w:t>
      </w:r>
      <w:r w:rsidRPr="00D07FD5">
        <w:rPr>
          <w:rFonts w:eastAsia="Calibri"/>
          <w:color w:val="000000"/>
          <w:lang w:val="uk-UA"/>
        </w:rPr>
        <w:t xml:space="preserve">мпіричний коефіцієнт переводу одиниць часу та маси; </w:t>
      </w:r>
    </w:p>
    <w:p w:rsidR="00B46A37" w:rsidRPr="00D07FD5" w:rsidRDefault="00B46A37" w:rsidP="0056633E">
      <w:pPr>
        <w:widowControl w:val="0"/>
        <w:numPr>
          <w:ilvl w:val="0"/>
          <w:numId w:val="1"/>
        </w:numPr>
        <w:autoSpaceDE w:val="0"/>
        <w:autoSpaceDN w:val="0"/>
        <w:adjustRightInd w:val="0"/>
        <w:spacing w:after="0"/>
        <w:ind w:left="0" w:firstLine="680"/>
        <w:jc w:val="left"/>
        <w:rPr>
          <w:rFonts w:eastAsia="Calibri"/>
          <w:color w:val="000000"/>
          <w:lang w:val="uk-UA"/>
        </w:rPr>
      </w:pPr>
      <w:r w:rsidRPr="00D07FD5">
        <w:rPr>
          <w:rFonts w:eastAsia="Calibri"/>
          <w:i/>
          <w:iCs/>
          <w:color w:val="000000"/>
          <w:lang w:val="uk-UA"/>
        </w:rPr>
        <w:t xml:space="preserve">B </w:t>
      </w:r>
      <w:r w:rsidRPr="00D07FD5">
        <w:rPr>
          <w:rFonts w:eastAsia="Calibri"/>
          <w:color w:val="000000"/>
          <w:lang w:val="uk-UA"/>
        </w:rPr>
        <w:t>– обрізна ширина полотна, м (прийнято для розрахунку 4,250 м) ;</w:t>
      </w:r>
    </w:p>
    <w:p w:rsidR="00B46A37" w:rsidRPr="00D07FD5" w:rsidRDefault="00B46A37" w:rsidP="0056633E">
      <w:pPr>
        <w:widowControl w:val="0"/>
        <w:numPr>
          <w:ilvl w:val="0"/>
          <w:numId w:val="1"/>
        </w:numPr>
        <w:autoSpaceDE w:val="0"/>
        <w:autoSpaceDN w:val="0"/>
        <w:adjustRightInd w:val="0"/>
        <w:spacing w:after="0"/>
        <w:ind w:left="0" w:firstLine="680"/>
        <w:jc w:val="left"/>
        <w:rPr>
          <w:rFonts w:eastAsia="Calibri"/>
          <w:color w:val="000000"/>
          <w:lang w:val="uk-UA"/>
        </w:rPr>
      </w:pPr>
      <w:r w:rsidRPr="00D07FD5">
        <w:rPr>
          <w:rFonts w:eastAsia="Calibri"/>
          <w:i/>
          <w:iCs/>
          <w:color w:val="000000"/>
          <w:lang w:val="uk-UA"/>
        </w:rPr>
        <w:t xml:space="preserve">V </w:t>
      </w:r>
      <w:r w:rsidRPr="00D07FD5">
        <w:rPr>
          <w:rFonts w:eastAsia="Calibri"/>
          <w:color w:val="000000"/>
          <w:lang w:val="uk-UA"/>
        </w:rPr>
        <w:t xml:space="preserve">– швидкість папероробної машини, м/хв. (прийнято для розрахунку 1000 м/хв); </w:t>
      </w:r>
    </w:p>
    <w:p w:rsidR="00B46A37" w:rsidRPr="00D07FD5" w:rsidRDefault="00B46A37" w:rsidP="0056633E">
      <w:pPr>
        <w:widowControl w:val="0"/>
        <w:numPr>
          <w:ilvl w:val="0"/>
          <w:numId w:val="1"/>
        </w:numPr>
        <w:autoSpaceDE w:val="0"/>
        <w:autoSpaceDN w:val="0"/>
        <w:adjustRightInd w:val="0"/>
        <w:spacing w:after="0"/>
        <w:ind w:left="0" w:firstLine="680"/>
        <w:jc w:val="left"/>
        <w:rPr>
          <w:rFonts w:eastAsia="Calibri"/>
          <w:color w:val="000000"/>
          <w:lang w:val="uk-UA"/>
        </w:rPr>
      </w:pPr>
      <w:r w:rsidRPr="00D07FD5">
        <w:rPr>
          <w:rFonts w:eastAsia="Calibri"/>
          <w:color w:val="000000"/>
          <w:lang w:val="uk-UA"/>
        </w:rPr>
        <w:t xml:space="preserve">g – маса 1 м² полотна, г/м² (прийнято для розрахунку 17 г/м²); </w:t>
      </w:r>
    </w:p>
    <w:p w:rsidR="00B46A37" w:rsidRPr="00D07FD5" w:rsidRDefault="00B46A37" w:rsidP="0056633E">
      <w:pPr>
        <w:widowControl w:val="0"/>
        <w:numPr>
          <w:ilvl w:val="0"/>
          <w:numId w:val="1"/>
        </w:numPr>
        <w:spacing w:after="0"/>
        <w:ind w:left="0" w:firstLine="680"/>
        <w:jc w:val="left"/>
        <w:rPr>
          <w:rFonts w:eastAsia="Calibri"/>
          <w:lang w:val="uk-UA"/>
        </w:rPr>
      </w:pPr>
      <w:r w:rsidRPr="00D07FD5">
        <w:rPr>
          <w:rFonts w:eastAsia="Calibri"/>
          <w:i/>
          <w:iCs/>
          <w:color w:val="000000"/>
          <w:lang w:val="uk-UA"/>
        </w:rPr>
        <w:t>К</w:t>
      </w:r>
      <w:r w:rsidRPr="00D07FD5">
        <w:rPr>
          <w:rFonts w:eastAsia="Calibri"/>
          <w:i/>
          <w:iCs/>
          <w:color w:val="000000"/>
          <w:vertAlign w:val="subscript"/>
          <w:lang w:val="uk-UA"/>
        </w:rPr>
        <w:t>1</w:t>
      </w:r>
      <w:r w:rsidRPr="00D07FD5">
        <w:rPr>
          <w:rFonts w:eastAsia="Calibri"/>
          <w:i/>
          <w:iCs/>
          <w:color w:val="000000"/>
          <w:lang w:val="uk-UA"/>
        </w:rPr>
        <w:t xml:space="preserve"> </w:t>
      </w:r>
      <w:r w:rsidRPr="00D07FD5">
        <w:rPr>
          <w:rFonts w:eastAsia="Calibri"/>
          <w:color w:val="000000"/>
          <w:lang w:val="uk-UA"/>
        </w:rPr>
        <w:t xml:space="preserve">– коефіцієнт, що враховує холостий хід машини (брак на машині і обриви під час оздоблення) </w:t>
      </w:r>
      <w:r w:rsidRPr="00D07FD5">
        <w:rPr>
          <w:rFonts w:eastAsia="Calibri"/>
          <w:i/>
          <w:iCs/>
          <w:color w:val="000000"/>
          <w:lang w:val="uk-UA"/>
        </w:rPr>
        <w:t>К</w:t>
      </w:r>
      <w:r w:rsidRPr="00D07FD5">
        <w:rPr>
          <w:rFonts w:eastAsia="Calibri"/>
          <w:i/>
          <w:iCs/>
          <w:color w:val="000000"/>
          <w:vertAlign w:val="subscript"/>
          <w:lang w:val="uk-UA"/>
        </w:rPr>
        <w:t>1</w:t>
      </w:r>
      <w:r w:rsidRPr="00D07FD5">
        <w:rPr>
          <w:rFonts w:eastAsia="Calibri"/>
          <w:i/>
          <w:iCs/>
          <w:color w:val="000000"/>
          <w:lang w:val="uk-UA"/>
        </w:rPr>
        <w:t xml:space="preserve"> </w:t>
      </w:r>
      <w:r w:rsidRPr="00D07FD5">
        <w:rPr>
          <w:rFonts w:eastAsia="Calibri"/>
          <w:color w:val="000000"/>
          <w:lang w:val="uk-UA"/>
        </w:rPr>
        <w:t>= 0,92 – 0,98, (прийнято для розрахунку 0,97);</w:t>
      </w:r>
    </w:p>
    <w:p w:rsidR="00B46A37" w:rsidRPr="00D07FD5" w:rsidRDefault="00B46A37" w:rsidP="0056633E">
      <w:pPr>
        <w:widowControl w:val="0"/>
        <w:numPr>
          <w:ilvl w:val="0"/>
          <w:numId w:val="1"/>
        </w:numPr>
        <w:autoSpaceDE w:val="0"/>
        <w:autoSpaceDN w:val="0"/>
        <w:adjustRightInd w:val="0"/>
        <w:spacing w:after="0"/>
        <w:ind w:left="0" w:firstLine="680"/>
        <w:jc w:val="left"/>
        <w:rPr>
          <w:rFonts w:eastAsia="Calibri"/>
          <w:color w:val="000000"/>
          <w:lang w:val="uk-UA"/>
        </w:rPr>
      </w:pPr>
      <w:r w:rsidRPr="00D07FD5">
        <w:rPr>
          <w:rFonts w:eastAsia="Calibri"/>
          <w:i/>
          <w:iCs/>
          <w:color w:val="000000"/>
          <w:lang w:val="uk-UA"/>
        </w:rPr>
        <w:t>K</w:t>
      </w:r>
      <w:r w:rsidRPr="00D07FD5">
        <w:rPr>
          <w:rFonts w:eastAsia="Calibri"/>
          <w:i/>
          <w:iCs/>
          <w:color w:val="000000"/>
          <w:vertAlign w:val="subscript"/>
          <w:lang w:val="uk-UA"/>
        </w:rPr>
        <w:t>2</w:t>
      </w:r>
      <w:r w:rsidRPr="00D07FD5">
        <w:rPr>
          <w:rFonts w:eastAsia="Calibri"/>
          <w:i/>
          <w:iCs/>
          <w:color w:val="000000"/>
          <w:lang w:val="uk-UA"/>
        </w:rPr>
        <w:t xml:space="preserve"> </w:t>
      </w:r>
      <w:r w:rsidRPr="00D07FD5">
        <w:rPr>
          <w:rFonts w:eastAsia="Calibri"/>
          <w:color w:val="000000"/>
          <w:lang w:val="uk-UA"/>
        </w:rPr>
        <w:t xml:space="preserve">– коефіціент виходу паперу нетто з брутто </w:t>
      </w:r>
      <w:r w:rsidRPr="00D07FD5">
        <w:rPr>
          <w:rFonts w:eastAsia="Calibri"/>
          <w:i/>
          <w:iCs/>
          <w:color w:val="000000"/>
          <w:lang w:val="uk-UA"/>
        </w:rPr>
        <w:t>K</w:t>
      </w:r>
      <w:r w:rsidRPr="00D07FD5">
        <w:rPr>
          <w:rFonts w:eastAsia="Calibri"/>
          <w:i/>
          <w:iCs/>
          <w:color w:val="000000"/>
          <w:vertAlign w:val="subscript"/>
          <w:lang w:val="uk-UA"/>
        </w:rPr>
        <w:t>2</w:t>
      </w:r>
      <w:r w:rsidRPr="00D07FD5">
        <w:rPr>
          <w:rFonts w:eastAsia="Calibri"/>
          <w:i/>
          <w:iCs/>
          <w:color w:val="000000"/>
          <w:lang w:val="uk-UA"/>
        </w:rPr>
        <w:t xml:space="preserve"> </w:t>
      </w:r>
      <w:r w:rsidRPr="00D07FD5">
        <w:rPr>
          <w:rFonts w:eastAsia="Calibri"/>
          <w:color w:val="000000"/>
          <w:lang w:val="uk-UA"/>
        </w:rPr>
        <w:t xml:space="preserve">= 0,95–0,98 (прийнято для розрахунку 0,98); </w:t>
      </w:r>
    </w:p>
    <w:p w:rsidR="00B46A37" w:rsidRPr="00D07FD5" w:rsidRDefault="00B46A37" w:rsidP="0056633E">
      <w:pPr>
        <w:widowControl w:val="0"/>
        <w:numPr>
          <w:ilvl w:val="0"/>
          <w:numId w:val="1"/>
        </w:numPr>
        <w:autoSpaceDE w:val="0"/>
        <w:autoSpaceDN w:val="0"/>
        <w:adjustRightInd w:val="0"/>
        <w:spacing w:after="0"/>
        <w:ind w:left="0" w:firstLine="680"/>
        <w:jc w:val="left"/>
        <w:rPr>
          <w:rFonts w:eastAsia="Calibri"/>
          <w:color w:val="000000"/>
          <w:lang w:val="uk-UA"/>
        </w:rPr>
      </w:pPr>
      <w:r w:rsidRPr="00D07FD5">
        <w:rPr>
          <w:rFonts w:eastAsia="Calibri"/>
          <w:i/>
          <w:iCs/>
          <w:color w:val="000000"/>
          <w:lang w:val="uk-UA"/>
        </w:rPr>
        <w:t xml:space="preserve">Q </w:t>
      </w:r>
      <w:r w:rsidRPr="00D07FD5">
        <w:rPr>
          <w:rFonts w:eastAsia="Calibri"/>
          <w:color w:val="000000"/>
          <w:lang w:val="uk-UA"/>
        </w:rPr>
        <w:t xml:space="preserve">– продуктивність машини, кг/год, т/добу, тис.т/рік. </w:t>
      </w:r>
    </w:p>
    <w:p w:rsidR="00B46A37" w:rsidRPr="00D07FD5" w:rsidRDefault="00B46A37" w:rsidP="00B46A37">
      <w:pPr>
        <w:widowControl w:val="0"/>
        <w:autoSpaceDE w:val="0"/>
        <w:autoSpaceDN w:val="0"/>
        <w:adjustRightInd w:val="0"/>
        <w:spacing w:after="0"/>
        <w:ind w:firstLine="680"/>
        <w:rPr>
          <w:rFonts w:eastAsia="Calibri"/>
          <w:color w:val="000000"/>
          <w:lang w:val="uk-UA"/>
        </w:rPr>
      </w:pPr>
      <w:r w:rsidRPr="00D07FD5">
        <w:rPr>
          <w:rFonts w:eastAsia="Calibri"/>
          <w:color w:val="000000"/>
          <w:lang w:val="uk-UA"/>
        </w:rPr>
        <w:t xml:space="preserve">Звідси, за стандартами на готову продукцію та ПРМ приймаємо для розрахунку продуктивність машини наступні значення: </w:t>
      </w:r>
    </w:p>
    <w:p w:rsidR="00B46A37" w:rsidRPr="00D07FD5" w:rsidRDefault="00B46A37" w:rsidP="00B46A37">
      <w:pPr>
        <w:widowControl w:val="0"/>
        <w:spacing w:after="0"/>
        <w:ind w:firstLine="680"/>
        <w:jc w:val="center"/>
        <w:rPr>
          <w:lang w:eastAsia="ru-RU"/>
        </w:rPr>
      </w:pPr>
      <w:proofErr w:type="gramStart"/>
      <w:r w:rsidRPr="00D07FD5">
        <w:rPr>
          <w:i/>
          <w:lang w:eastAsia="ru-RU"/>
        </w:rPr>
        <w:t>Q</w:t>
      </w:r>
      <w:proofErr w:type="gramEnd"/>
      <w:r w:rsidRPr="00D07FD5">
        <w:rPr>
          <w:vertAlign w:val="subscript"/>
          <w:lang w:eastAsia="ru-RU"/>
        </w:rPr>
        <w:t>год</w:t>
      </w:r>
      <w:r w:rsidRPr="00D07FD5">
        <w:rPr>
          <w:vertAlign w:val="subscript"/>
          <w:lang w:val="uk-UA" w:eastAsia="ru-RU"/>
        </w:rPr>
        <w:t xml:space="preserve"> </w:t>
      </w:r>
      <w:r w:rsidRPr="00D07FD5">
        <w:rPr>
          <w:lang w:eastAsia="ru-RU"/>
        </w:rPr>
        <w:t>=</w:t>
      </w:r>
      <w:r w:rsidRPr="00D07FD5">
        <w:rPr>
          <w:lang w:val="uk-UA" w:eastAsia="ru-RU"/>
        </w:rPr>
        <w:t xml:space="preserve"> </w:t>
      </w:r>
      <w:r w:rsidRPr="00D07FD5">
        <w:rPr>
          <w:lang w:eastAsia="ru-RU"/>
        </w:rPr>
        <w:t>0,06·В</w:t>
      </w:r>
      <w:r w:rsidRPr="00D07FD5">
        <w:rPr>
          <w:vertAlign w:val="subscript"/>
          <w:lang w:eastAsia="ru-RU"/>
        </w:rPr>
        <w:t>н</w:t>
      </w:r>
      <w:r w:rsidRPr="00D07FD5">
        <w:rPr>
          <w:lang w:eastAsia="ru-RU"/>
        </w:rPr>
        <w:t>·V·g·0,97·0,98</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0,06·4,250·1</w:t>
      </w:r>
      <w:r w:rsidRPr="00D07FD5">
        <w:rPr>
          <w:lang w:val="uk-UA" w:eastAsia="ru-RU"/>
        </w:rPr>
        <w:t>0</w:t>
      </w:r>
      <w:r w:rsidRPr="00D07FD5">
        <w:rPr>
          <w:lang w:eastAsia="ru-RU"/>
        </w:rPr>
        <w:t>00·17·0,97·0,98</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4945,03 кг/год</w:t>
      </w:r>
    </w:p>
    <w:p w:rsidR="00B46A37" w:rsidRPr="00D07FD5" w:rsidRDefault="00B46A37" w:rsidP="00B46A37">
      <w:pPr>
        <w:widowControl w:val="0"/>
        <w:spacing w:after="0"/>
        <w:ind w:firstLine="680"/>
        <w:jc w:val="center"/>
        <w:rPr>
          <w:lang w:eastAsia="ru-RU"/>
        </w:rPr>
      </w:pPr>
      <w:proofErr w:type="gramStart"/>
      <w:r w:rsidRPr="00D07FD5">
        <w:rPr>
          <w:i/>
          <w:lang w:eastAsia="ru-RU"/>
        </w:rPr>
        <w:t>Q</w:t>
      </w:r>
      <w:proofErr w:type="gramEnd"/>
      <w:r w:rsidRPr="00D07FD5">
        <w:rPr>
          <w:vertAlign w:val="subscript"/>
          <w:lang w:eastAsia="ru-RU"/>
        </w:rPr>
        <w:t>добу</w:t>
      </w:r>
      <w:r w:rsidRPr="00D07FD5">
        <w:rPr>
          <w:lang w:eastAsia="ru-RU"/>
        </w:rPr>
        <w:t xml:space="preserve"> = 4944,03 · 23= 113735,4 кг/добу або 113,74 т/добу</w:t>
      </w:r>
    </w:p>
    <w:p w:rsidR="00B46A37" w:rsidRPr="00D07FD5" w:rsidRDefault="00B46A37" w:rsidP="00B46A37">
      <w:pPr>
        <w:widowControl w:val="0"/>
        <w:spacing w:after="0"/>
        <w:ind w:firstLine="680"/>
        <w:jc w:val="center"/>
        <w:rPr>
          <w:lang w:eastAsia="ru-RU"/>
        </w:rPr>
      </w:pPr>
      <w:r w:rsidRPr="00D07FD5">
        <w:rPr>
          <w:i/>
          <w:lang w:eastAsia="ru-RU"/>
        </w:rPr>
        <w:t>Q</w:t>
      </w:r>
      <w:r w:rsidRPr="00D07FD5">
        <w:rPr>
          <w:vertAlign w:val="subscript"/>
          <w:lang w:eastAsia="ru-RU"/>
        </w:rPr>
        <w:t>рік</w:t>
      </w:r>
      <w:r w:rsidRPr="00D07FD5">
        <w:rPr>
          <w:lang w:eastAsia="ru-RU"/>
        </w:rPr>
        <w:t xml:space="preserve"> = 113,74 · 345 = 39238,75 т/</w:t>
      </w:r>
      <w:proofErr w:type="gramStart"/>
      <w:r w:rsidRPr="00D07FD5">
        <w:rPr>
          <w:lang w:eastAsia="ru-RU"/>
        </w:rPr>
        <w:t>р</w:t>
      </w:r>
      <w:proofErr w:type="gramEnd"/>
      <w:r w:rsidRPr="00D07FD5">
        <w:rPr>
          <w:lang w:eastAsia="ru-RU"/>
        </w:rPr>
        <w:t>ік</w:t>
      </w:r>
    </w:p>
    <w:p w:rsidR="00B46A37" w:rsidRPr="00D07FD5" w:rsidRDefault="00B46A37" w:rsidP="00B46A37">
      <w:pPr>
        <w:widowControl w:val="0"/>
        <w:spacing w:after="0"/>
        <w:ind w:firstLine="680"/>
        <w:rPr>
          <w:lang w:eastAsia="ru-RU"/>
        </w:rPr>
      </w:pPr>
      <w:r w:rsidRPr="00D07FD5">
        <w:rPr>
          <w:lang w:val="uk-UA" w:eastAsia="ru-RU"/>
        </w:rPr>
        <w:t>Розраховуємо ширину сітки</w:t>
      </w:r>
      <w:r w:rsidRPr="00D07FD5">
        <w:rPr>
          <w:lang w:eastAsia="ru-RU"/>
        </w:rPr>
        <w:t>:</w:t>
      </w:r>
    </w:p>
    <w:p w:rsidR="00B46A37" w:rsidRPr="00D07FD5" w:rsidRDefault="00B46A37" w:rsidP="00B46A37">
      <w:pPr>
        <w:widowControl w:val="0"/>
        <w:spacing w:after="0"/>
        <w:ind w:firstLine="680"/>
        <w:rPr>
          <w:lang w:eastAsia="ru-RU"/>
        </w:rPr>
      </w:pPr>
      <w:proofErr w:type="gramStart"/>
      <w:r w:rsidRPr="00D07FD5">
        <w:rPr>
          <w:lang w:eastAsia="ru-RU"/>
        </w:rPr>
        <w:t>В</w:t>
      </w:r>
      <w:r w:rsidRPr="00D07FD5">
        <w:rPr>
          <w:vertAlign w:val="subscript"/>
          <w:lang w:eastAsia="ru-RU"/>
        </w:rPr>
        <w:t>с</w:t>
      </w:r>
      <w:proofErr w:type="gramEnd"/>
      <w:r w:rsidRPr="00D07FD5">
        <w:rPr>
          <w:lang w:eastAsia="ru-RU"/>
        </w:rPr>
        <w:t>=</w:t>
      </w:r>
      <w:r w:rsidRPr="00D07FD5">
        <w:rPr>
          <w:lang w:val="uk-UA" w:eastAsia="ru-RU"/>
        </w:rPr>
        <w:t xml:space="preserve"> </w:t>
      </w:r>
      <w:r w:rsidRPr="00D07FD5">
        <w:rPr>
          <w:lang w:eastAsia="ru-RU"/>
        </w:rPr>
        <w:t>100·(В</w:t>
      </w:r>
      <w:r w:rsidRPr="00D07FD5">
        <w:rPr>
          <w:vertAlign w:val="subscript"/>
          <w:lang w:eastAsia="ru-RU"/>
        </w:rPr>
        <w:t>0</w:t>
      </w:r>
      <w:r w:rsidRPr="00D07FD5">
        <w:rPr>
          <w:vertAlign w:val="subscript"/>
          <w:lang w:val="uk-UA" w:eastAsia="ru-RU"/>
        </w:rPr>
        <w:t xml:space="preserve"> </w:t>
      </w:r>
      <w:r w:rsidRPr="00D07FD5">
        <w:rPr>
          <w:lang w:eastAsia="ru-RU"/>
        </w:rPr>
        <w:t>+</w:t>
      </w:r>
      <w:r w:rsidRPr="00D07FD5">
        <w:rPr>
          <w:lang w:val="uk-UA" w:eastAsia="ru-RU"/>
        </w:rPr>
        <w:t xml:space="preserve"> </w:t>
      </w:r>
      <w:r w:rsidRPr="00D07FD5">
        <w:rPr>
          <w:lang w:eastAsia="ru-RU"/>
        </w:rPr>
        <w:t>2с)</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100</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у</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2·(a</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d</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c);</w:t>
      </w:r>
    </w:p>
    <w:p w:rsidR="00B46A37" w:rsidRPr="00D07FD5" w:rsidRDefault="00B46A37" w:rsidP="00B46A37">
      <w:pPr>
        <w:widowControl w:val="0"/>
        <w:spacing w:after="0"/>
        <w:ind w:firstLine="680"/>
        <w:rPr>
          <w:lang w:eastAsia="ru-RU"/>
        </w:rPr>
      </w:pPr>
      <w:proofErr w:type="gramStart"/>
      <w:r w:rsidRPr="00D07FD5">
        <w:rPr>
          <w:lang w:eastAsia="ru-RU"/>
        </w:rPr>
        <w:t>В</w:t>
      </w:r>
      <w:r w:rsidRPr="00D07FD5">
        <w:rPr>
          <w:vertAlign w:val="subscript"/>
          <w:lang w:eastAsia="ru-RU"/>
        </w:rPr>
        <w:t>с</w:t>
      </w:r>
      <w:proofErr w:type="gramEnd"/>
      <w:r w:rsidRPr="00D07FD5">
        <w:rPr>
          <w:vertAlign w:val="subscript"/>
          <w:lang w:val="uk-UA" w:eastAsia="ru-RU"/>
        </w:rPr>
        <w:t xml:space="preserve"> </w:t>
      </w:r>
      <w:r w:rsidRPr="00D07FD5">
        <w:rPr>
          <w:lang w:eastAsia="ru-RU"/>
        </w:rPr>
        <w:t>=</w:t>
      </w:r>
      <w:r w:rsidRPr="00D07FD5">
        <w:rPr>
          <w:lang w:val="uk-UA" w:eastAsia="ru-RU"/>
        </w:rPr>
        <w:t xml:space="preserve"> </w:t>
      </w:r>
      <w:r w:rsidRPr="00D07FD5">
        <w:rPr>
          <w:lang w:eastAsia="ru-RU"/>
        </w:rPr>
        <w:t>100·(42</w:t>
      </w:r>
      <w:r w:rsidRPr="00D07FD5">
        <w:rPr>
          <w:lang w:val="uk-UA" w:eastAsia="ru-RU"/>
        </w:rPr>
        <w:t xml:space="preserve">50 </w:t>
      </w:r>
      <w:r w:rsidRPr="00D07FD5">
        <w:rPr>
          <w:lang w:eastAsia="ru-RU"/>
        </w:rPr>
        <w:t>+</w:t>
      </w:r>
      <w:r w:rsidRPr="00D07FD5">
        <w:rPr>
          <w:lang w:val="uk-UA" w:eastAsia="ru-RU"/>
        </w:rPr>
        <w:t xml:space="preserve"> </w:t>
      </w:r>
      <w:r w:rsidRPr="00D07FD5">
        <w:rPr>
          <w:lang w:eastAsia="ru-RU"/>
        </w:rPr>
        <w:t>2·20)</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100</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6</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2·(30</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30</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20)</w:t>
      </w:r>
      <w:r w:rsidRPr="00D07FD5">
        <w:rPr>
          <w:lang w:val="uk-UA" w:eastAsia="ru-RU"/>
        </w:rPr>
        <w:t xml:space="preserve"> </w:t>
      </w:r>
      <w:r w:rsidRPr="00D07FD5">
        <w:rPr>
          <w:lang w:eastAsia="ru-RU"/>
        </w:rPr>
        <w:t>=</w:t>
      </w:r>
      <w:r w:rsidRPr="00D07FD5">
        <w:rPr>
          <w:lang w:val="uk-UA" w:eastAsia="ru-RU"/>
        </w:rPr>
        <w:t xml:space="preserve"> </w:t>
      </w:r>
      <w:r w:rsidRPr="00D07FD5">
        <w:rPr>
          <w:lang w:eastAsia="ru-RU"/>
        </w:rPr>
        <w:t>4</w:t>
      </w:r>
      <w:r w:rsidRPr="00D07FD5">
        <w:rPr>
          <w:lang w:val="uk-UA" w:eastAsia="ru-RU"/>
        </w:rPr>
        <w:t>444</w:t>
      </w:r>
      <w:r w:rsidRPr="00D07FD5">
        <w:rPr>
          <w:lang w:eastAsia="ru-RU"/>
        </w:rPr>
        <w:t xml:space="preserve"> мм</w:t>
      </w:r>
    </w:p>
    <w:p w:rsidR="00B46A37" w:rsidRPr="00D07FD5" w:rsidRDefault="00B46A37" w:rsidP="00B46A37">
      <w:pPr>
        <w:widowControl w:val="0"/>
        <w:spacing w:after="0"/>
        <w:ind w:firstLine="680"/>
        <w:rPr>
          <w:lang w:eastAsia="ru-RU"/>
        </w:rPr>
      </w:pPr>
      <w:r w:rsidRPr="00D07FD5">
        <w:rPr>
          <w:lang w:eastAsia="ru-RU"/>
        </w:rPr>
        <w:lastRenderedPageBreak/>
        <w:t>де: В</w:t>
      </w:r>
      <w:r w:rsidRPr="00D07FD5">
        <w:rPr>
          <w:vertAlign w:val="subscript"/>
          <w:lang w:eastAsia="ru-RU"/>
        </w:rPr>
        <w:t>0</w:t>
      </w:r>
      <w:r w:rsidR="00F2407C">
        <w:rPr>
          <w:vertAlign w:val="subscript"/>
          <w:lang w:val="uk-UA" w:eastAsia="ru-RU"/>
        </w:rPr>
        <w:t xml:space="preserve"> </w:t>
      </w:r>
      <w:r w:rsidR="00F2407C">
        <w:rPr>
          <w:color w:val="000000"/>
          <w:spacing w:val="2"/>
        </w:rPr>
        <w:t>–</w:t>
      </w:r>
      <w:r w:rsidR="00F2407C">
        <w:rPr>
          <w:color w:val="000000"/>
          <w:spacing w:val="2"/>
          <w:lang w:val="uk-UA"/>
        </w:rPr>
        <w:t xml:space="preserve"> </w:t>
      </w:r>
      <w:r w:rsidR="00F2407C">
        <w:rPr>
          <w:lang w:eastAsia="ru-RU"/>
        </w:rPr>
        <w:t xml:space="preserve"> </w:t>
      </w:r>
      <w:proofErr w:type="gramStart"/>
      <w:r w:rsidRPr="00D07FD5">
        <w:rPr>
          <w:lang w:eastAsia="ru-RU"/>
        </w:rPr>
        <w:t>обр</w:t>
      </w:r>
      <w:proofErr w:type="gramEnd"/>
      <w:r w:rsidRPr="00D07FD5">
        <w:rPr>
          <w:lang w:eastAsia="ru-RU"/>
        </w:rPr>
        <w:t>ізна ширина полотна на накаті, мм;</w:t>
      </w:r>
    </w:p>
    <w:p w:rsidR="00B46A37" w:rsidRPr="00D07FD5" w:rsidRDefault="00F2407C" w:rsidP="00B46A37">
      <w:pPr>
        <w:widowControl w:val="0"/>
        <w:spacing w:after="0"/>
        <w:ind w:firstLine="680"/>
        <w:rPr>
          <w:lang w:eastAsia="ru-RU"/>
        </w:rPr>
      </w:pPr>
      <w:r>
        <w:rPr>
          <w:lang w:eastAsia="ru-RU"/>
        </w:rPr>
        <w:t xml:space="preserve">у </w:t>
      </w:r>
      <w:r>
        <w:rPr>
          <w:color w:val="000000"/>
          <w:spacing w:val="2"/>
        </w:rPr>
        <w:t>–</w:t>
      </w:r>
      <w:r w:rsidR="00B46A37" w:rsidRPr="00D07FD5">
        <w:rPr>
          <w:lang w:eastAsia="ru-RU"/>
        </w:rPr>
        <w:t xml:space="preserve"> усадка полотна </w:t>
      </w:r>
      <w:proofErr w:type="gramStart"/>
      <w:r w:rsidR="00B46A37" w:rsidRPr="00D07FD5">
        <w:rPr>
          <w:lang w:eastAsia="ru-RU"/>
        </w:rPr>
        <w:t>м</w:t>
      </w:r>
      <w:proofErr w:type="gramEnd"/>
      <w:r w:rsidR="00B46A37" w:rsidRPr="00D07FD5">
        <w:rPr>
          <w:lang w:eastAsia="ru-RU"/>
        </w:rPr>
        <w:t xml:space="preserve">іж сіткою і накатом, %; </w:t>
      </w:r>
    </w:p>
    <w:p w:rsidR="00B46A37" w:rsidRPr="00D07FD5" w:rsidRDefault="00F2407C" w:rsidP="00B46A37">
      <w:pPr>
        <w:widowControl w:val="0"/>
        <w:spacing w:after="0"/>
        <w:ind w:firstLine="680"/>
        <w:rPr>
          <w:lang w:eastAsia="ru-RU"/>
        </w:rPr>
      </w:pPr>
      <w:r>
        <w:rPr>
          <w:lang w:eastAsia="ru-RU"/>
        </w:rPr>
        <w:t xml:space="preserve">а </w:t>
      </w:r>
      <w:r>
        <w:rPr>
          <w:color w:val="000000"/>
          <w:spacing w:val="2"/>
        </w:rPr>
        <w:t>–</w:t>
      </w:r>
      <w:r w:rsidR="00B46A37" w:rsidRPr="00D07FD5">
        <w:rPr>
          <w:lang w:eastAsia="ru-RU"/>
        </w:rPr>
        <w:t xml:space="preserve"> ширина сітки на валі «</w:t>
      </w:r>
      <w:proofErr w:type="gramStart"/>
      <w:r w:rsidR="00B46A37" w:rsidRPr="00D07FD5">
        <w:rPr>
          <w:lang w:eastAsia="ru-RU"/>
        </w:rPr>
        <w:t>п</w:t>
      </w:r>
      <w:proofErr w:type="gramEnd"/>
      <w:r w:rsidR="00B46A37" w:rsidRPr="00D07FD5">
        <w:rPr>
          <w:lang w:eastAsia="ru-RU"/>
        </w:rPr>
        <w:t xml:space="preserve">ікап», мм; </w:t>
      </w:r>
    </w:p>
    <w:p w:rsidR="00B46A37" w:rsidRPr="00D07FD5" w:rsidRDefault="00F2407C" w:rsidP="00B46A37">
      <w:pPr>
        <w:widowControl w:val="0"/>
        <w:spacing w:after="0"/>
        <w:ind w:firstLine="680"/>
        <w:rPr>
          <w:lang w:eastAsia="ru-RU"/>
        </w:rPr>
      </w:pPr>
      <w:r>
        <w:rPr>
          <w:lang w:eastAsia="ru-RU"/>
        </w:rPr>
        <w:t xml:space="preserve">с </w:t>
      </w:r>
      <w:r>
        <w:rPr>
          <w:color w:val="000000"/>
          <w:spacing w:val="2"/>
        </w:rPr>
        <w:t>–</w:t>
      </w:r>
      <w:r w:rsidR="00B46A37" w:rsidRPr="00D07FD5">
        <w:rPr>
          <w:lang w:eastAsia="ru-RU"/>
        </w:rPr>
        <w:t xml:space="preserve"> ширина </w:t>
      </w:r>
      <w:proofErr w:type="gramStart"/>
      <w:r w:rsidR="00B46A37" w:rsidRPr="00D07FD5">
        <w:rPr>
          <w:lang w:eastAsia="ru-RU"/>
        </w:rPr>
        <w:t>обр</w:t>
      </w:r>
      <w:proofErr w:type="gramEnd"/>
      <w:r w:rsidR="00B46A37" w:rsidRPr="00D07FD5">
        <w:rPr>
          <w:lang w:eastAsia="ru-RU"/>
        </w:rPr>
        <w:t>ізних кромок, мм;</w:t>
      </w:r>
    </w:p>
    <w:p w:rsidR="00B46A37" w:rsidRPr="00D07FD5" w:rsidRDefault="00F2407C" w:rsidP="00B46A37">
      <w:pPr>
        <w:widowControl w:val="0"/>
        <w:spacing w:after="0"/>
        <w:ind w:firstLine="680"/>
        <w:rPr>
          <w:lang w:eastAsia="ru-RU"/>
        </w:rPr>
      </w:pPr>
      <w:r>
        <w:rPr>
          <w:lang w:eastAsia="ru-RU"/>
        </w:rPr>
        <w:t xml:space="preserve">d </w:t>
      </w:r>
      <w:r>
        <w:rPr>
          <w:color w:val="000000"/>
          <w:spacing w:val="2"/>
        </w:rPr>
        <w:t>–</w:t>
      </w:r>
      <w:r w:rsidR="00B46A37" w:rsidRPr="00D07FD5">
        <w:rPr>
          <w:lang w:eastAsia="ru-RU"/>
        </w:rPr>
        <w:t xml:space="preserve"> ширина механізму для обмежування розливу маси по ширині сітки</w:t>
      </w:r>
      <w:proofErr w:type="gramStart"/>
      <w:r w:rsidR="00B46A37" w:rsidRPr="00D07FD5">
        <w:rPr>
          <w:lang w:eastAsia="ru-RU"/>
        </w:rPr>
        <w:t>,м</w:t>
      </w:r>
      <w:proofErr w:type="gramEnd"/>
      <w:r w:rsidR="00B46A37" w:rsidRPr="00D07FD5">
        <w:rPr>
          <w:lang w:eastAsia="ru-RU"/>
        </w:rPr>
        <w:t>м;</w:t>
      </w:r>
    </w:p>
    <w:p w:rsidR="00B46A37" w:rsidRPr="00D07FD5" w:rsidRDefault="00F2407C" w:rsidP="00B46A37">
      <w:pPr>
        <w:widowControl w:val="0"/>
        <w:spacing w:after="0"/>
        <w:ind w:firstLine="680"/>
        <w:rPr>
          <w:lang w:eastAsia="ru-RU"/>
        </w:rPr>
      </w:pPr>
      <w:r>
        <w:rPr>
          <w:lang w:eastAsia="ru-RU"/>
        </w:rPr>
        <w:t xml:space="preserve">е </w:t>
      </w:r>
      <w:r>
        <w:rPr>
          <w:color w:val="000000"/>
          <w:spacing w:val="2"/>
        </w:rPr>
        <w:t>–</w:t>
      </w:r>
      <w:r w:rsidR="00B46A37" w:rsidRPr="00D07FD5">
        <w:rPr>
          <w:lang w:eastAsia="ru-RU"/>
        </w:rPr>
        <w:t xml:space="preserve"> ширина вільних кромок </w:t>
      </w:r>
      <w:proofErr w:type="gramStart"/>
      <w:r w:rsidR="00B46A37" w:rsidRPr="00D07FD5">
        <w:rPr>
          <w:lang w:eastAsia="ru-RU"/>
        </w:rPr>
        <w:t>сітки</w:t>
      </w:r>
      <w:proofErr w:type="gramEnd"/>
      <w:r w:rsidR="00B46A37" w:rsidRPr="00D07FD5">
        <w:rPr>
          <w:lang w:eastAsia="ru-RU"/>
        </w:rPr>
        <w:t xml:space="preserve">, мм. </w:t>
      </w:r>
    </w:p>
    <w:p w:rsidR="00B46A37" w:rsidRPr="00D07FD5" w:rsidRDefault="00B46A37" w:rsidP="00B46A37">
      <w:pPr>
        <w:widowControl w:val="0"/>
        <w:spacing w:after="0"/>
        <w:ind w:firstLine="680"/>
        <w:rPr>
          <w:lang w:val="uk-UA" w:eastAsia="ru-RU"/>
        </w:rPr>
      </w:pPr>
      <w:r w:rsidRPr="00D07FD5">
        <w:rPr>
          <w:lang w:val="uk-UA" w:eastAsia="ru-RU"/>
        </w:rPr>
        <w:t xml:space="preserve">        Сіткова частина консольного типу двосіткова, фірми «Фойт» (ДуоформерТ).</w:t>
      </w:r>
    </w:p>
    <w:p w:rsidR="00B46A37" w:rsidRPr="00D07FD5" w:rsidRDefault="00B46A37" w:rsidP="0056633E">
      <w:pPr>
        <w:widowControl w:val="0"/>
        <w:numPr>
          <w:ilvl w:val="0"/>
          <w:numId w:val="2"/>
        </w:numPr>
        <w:spacing w:after="0"/>
        <w:ind w:left="0" w:firstLine="680"/>
        <w:jc w:val="left"/>
        <w:rPr>
          <w:lang w:val="uk-UA" w:eastAsia="ru-RU"/>
        </w:rPr>
      </w:pPr>
      <w:r w:rsidRPr="00D07FD5">
        <w:rPr>
          <w:lang w:val="uk-UA" w:eastAsia="ru-RU"/>
        </w:rPr>
        <w:t>верхня сітка довжиною 24500 мм.</w:t>
      </w:r>
    </w:p>
    <w:p w:rsidR="00B46A37" w:rsidRPr="00D07FD5" w:rsidRDefault="00B46A37" w:rsidP="0056633E">
      <w:pPr>
        <w:widowControl w:val="0"/>
        <w:numPr>
          <w:ilvl w:val="0"/>
          <w:numId w:val="2"/>
        </w:numPr>
        <w:spacing w:after="0"/>
        <w:ind w:left="0" w:firstLine="680"/>
        <w:jc w:val="left"/>
        <w:rPr>
          <w:lang w:val="uk-UA" w:eastAsia="ru-RU"/>
        </w:rPr>
      </w:pPr>
      <w:r w:rsidRPr="00D07FD5">
        <w:rPr>
          <w:lang w:val="uk-UA" w:eastAsia="ru-RU"/>
        </w:rPr>
        <w:t>нижня сітка 17200 мм.</w:t>
      </w:r>
    </w:p>
    <w:p w:rsidR="00B46A37" w:rsidRPr="00D07FD5" w:rsidRDefault="00B46A37" w:rsidP="0056633E">
      <w:pPr>
        <w:widowControl w:val="0"/>
        <w:numPr>
          <w:ilvl w:val="0"/>
          <w:numId w:val="2"/>
        </w:numPr>
        <w:spacing w:after="0"/>
        <w:ind w:left="0" w:firstLine="680"/>
        <w:jc w:val="left"/>
        <w:rPr>
          <w:lang w:val="uk-UA" w:eastAsia="ru-RU"/>
        </w:rPr>
      </w:pPr>
      <w:r w:rsidRPr="00D07FD5">
        <w:rPr>
          <w:lang w:val="uk-UA" w:eastAsia="ru-RU"/>
        </w:rPr>
        <w:t>величина натягу сітки до 80 Н/см.</w:t>
      </w:r>
    </w:p>
    <w:p w:rsidR="00B46A37" w:rsidRPr="00D07FD5" w:rsidRDefault="00B46A37" w:rsidP="0056633E">
      <w:pPr>
        <w:widowControl w:val="0"/>
        <w:numPr>
          <w:ilvl w:val="0"/>
          <w:numId w:val="2"/>
        </w:numPr>
        <w:spacing w:after="0"/>
        <w:ind w:left="0" w:firstLine="680"/>
        <w:jc w:val="left"/>
        <w:rPr>
          <w:lang w:val="uk-UA" w:eastAsia="ru-RU"/>
        </w:rPr>
      </w:pPr>
      <w:r w:rsidRPr="00D07FD5">
        <w:rPr>
          <w:lang w:val="uk-UA" w:eastAsia="ru-RU"/>
        </w:rPr>
        <w:t xml:space="preserve">діаметр формувального валу (18) 1500 мм. </w:t>
      </w:r>
    </w:p>
    <w:p w:rsidR="00B46A37" w:rsidRPr="00D07FD5" w:rsidRDefault="00B46A37" w:rsidP="0056633E">
      <w:pPr>
        <w:widowControl w:val="0"/>
        <w:numPr>
          <w:ilvl w:val="0"/>
          <w:numId w:val="2"/>
        </w:numPr>
        <w:spacing w:after="0"/>
        <w:ind w:left="0" w:firstLine="680"/>
        <w:jc w:val="left"/>
        <w:rPr>
          <w:lang w:val="uk-UA" w:eastAsia="ru-RU"/>
        </w:rPr>
      </w:pPr>
      <w:r w:rsidRPr="00D07FD5">
        <w:rPr>
          <w:lang w:val="uk-UA" w:eastAsia="ru-RU"/>
        </w:rPr>
        <w:t>діаметр сукнотягових валів (21) 844 мм.</w:t>
      </w:r>
    </w:p>
    <w:p w:rsidR="00B46A37" w:rsidRPr="00D07FD5" w:rsidRDefault="00B46A37" w:rsidP="0056633E">
      <w:pPr>
        <w:widowControl w:val="0"/>
        <w:numPr>
          <w:ilvl w:val="0"/>
          <w:numId w:val="2"/>
        </w:numPr>
        <w:spacing w:after="0"/>
        <w:ind w:left="0" w:firstLine="680"/>
        <w:jc w:val="left"/>
        <w:rPr>
          <w:lang w:val="uk-UA" w:eastAsia="ru-RU"/>
        </w:rPr>
      </w:pPr>
      <w:r w:rsidRPr="00D07FD5">
        <w:rPr>
          <w:lang w:val="uk-UA" w:eastAsia="ru-RU"/>
        </w:rPr>
        <w:t>діаметр грудного валу (19) 614 мм.</w:t>
      </w:r>
    </w:p>
    <w:p w:rsidR="00B46A37" w:rsidRPr="00D07FD5" w:rsidRDefault="00B46A37" w:rsidP="00B46A37">
      <w:pPr>
        <w:widowControl w:val="0"/>
        <w:spacing w:after="0"/>
        <w:ind w:firstLine="680"/>
        <w:rPr>
          <w:lang w:val="uk-UA" w:eastAsia="ru-RU"/>
        </w:rPr>
      </w:pPr>
      <w:r w:rsidRPr="00D07FD5">
        <w:rPr>
          <w:lang w:val="uk-UA" w:eastAsia="ru-RU"/>
        </w:rPr>
        <w:t>Вал «Пікап» має одну робочу камеру. Вакуум у робочій камері дорівнює 20 : 40 кПа (0,2 : 0,4 кг/см</w:t>
      </w:r>
      <w:r w:rsidRPr="00D07FD5">
        <w:rPr>
          <w:vertAlign w:val="superscript"/>
          <w:lang w:val="uk-UA" w:eastAsia="ru-RU"/>
        </w:rPr>
        <w:t>2</w:t>
      </w:r>
      <w:r w:rsidRPr="00D07FD5">
        <w:rPr>
          <w:lang w:val="uk-UA" w:eastAsia="ru-RU"/>
        </w:rPr>
        <w:t xml:space="preserve"> ).</w:t>
      </w:r>
    </w:p>
    <w:p w:rsidR="00B46A37" w:rsidRPr="00D07FD5" w:rsidRDefault="00B46A37" w:rsidP="00B46A37">
      <w:pPr>
        <w:widowControl w:val="0"/>
        <w:tabs>
          <w:tab w:val="left" w:pos="900"/>
        </w:tabs>
        <w:spacing w:after="0"/>
        <w:ind w:firstLine="680"/>
        <w:rPr>
          <w:u w:val="single"/>
          <w:lang w:val="uk-UA" w:eastAsia="ru-RU"/>
        </w:rPr>
      </w:pPr>
      <w:r w:rsidRPr="00D07FD5">
        <w:rPr>
          <w:lang w:val="uk-UA" w:eastAsia="ru-RU"/>
        </w:rPr>
        <w:tab/>
        <w:t>Пресова частина машини складається із</w:t>
      </w:r>
      <w:r w:rsidRPr="00D07FD5">
        <w:rPr>
          <w:u w:val="single"/>
          <w:lang w:val="uk-UA" w:eastAsia="ru-RU"/>
        </w:rPr>
        <w:t>:</w:t>
      </w:r>
    </w:p>
    <w:p w:rsidR="00B46A37" w:rsidRPr="00D07FD5" w:rsidRDefault="00B46A37" w:rsidP="0056633E">
      <w:pPr>
        <w:widowControl w:val="0"/>
        <w:numPr>
          <w:ilvl w:val="0"/>
          <w:numId w:val="11"/>
        </w:numPr>
        <w:tabs>
          <w:tab w:val="left" w:pos="900"/>
          <w:tab w:val="left" w:pos="1418"/>
        </w:tabs>
        <w:spacing w:after="0"/>
        <w:ind w:left="0" w:firstLine="680"/>
        <w:jc w:val="left"/>
        <w:rPr>
          <w:rFonts w:ascii="Calibri" w:eastAsia="Calibri" w:hAnsi="Calibri"/>
          <w:lang w:val="uk-UA"/>
        </w:rPr>
      </w:pPr>
      <w:r w:rsidRPr="00D07FD5">
        <w:rPr>
          <w:rFonts w:eastAsia="Calibri"/>
          <w:lang w:val="uk-UA"/>
        </w:rPr>
        <w:t xml:space="preserve">вакуум-пересмоктуючого валу діаметром – 700 мм; </w:t>
      </w:r>
    </w:p>
    <w:p w:rsidR="00B46A37" w:rsidRPr="00D07FD5" w:rsidRDefault="00B46A37" w:rsidP="0056633E">
      <w:pPr>
        <w:widowControl w:val="0"/>
        <w:numPr>
          <w:ilvl w:val="0"/>
          <w:numId w:val="11"/>
        </w:numPr>
        <w:tabs>
          <w:tab w:val="left" w:pos="900"/>
          <w:tab w:val="left" w:pos="1418"/>
        </w:tabs>
        <w:spacing w:after="0"/>
        <w:ind w:left="0" w:firstLine="680"/>
        <w:jc w:val="left"/>
        <w:rPr>
          <w:rFonts w:eastAsia="Calibri"/>
          <w:lang w:val="uk-UA"/>
        </w:rPr>
      </w:pPr>
      <w:r w:rsidRPr="00D07FD5">
        <w:rPr>
          <w:rFonts w:eastAsia="Calibri"/>
          <w:lang w:val="uk-UA"/>
        </w:rPr>
        <w:t xml:space="preserve"> першого гарячого пресу діаметром – 1150 мм, двокамерного; </w:t>
      </w:r>
    </w:p>
    <w:p w:rsidR="00B46A37" w:rsidRPr="00D07FD5" w:rsidRDefault="00B46A37" w:rsidP="0056633E">
      <w:pPr>
        <w:widowControl w:val="0"/>
        <w:numPr>
          <w:ilvl w:val="0"/>
          <w:numId w:val="11"/>
        </w:numPr>
        <w:tabs>
          <w:tab w:val="left" w:pos="900"/>
          <w:tab w:val="left" w:pos="1418"/>
        </w:tabs>
        <w:spacing w:after="0"/>
        <w:ind w:left="0" w:firstLine="680"/>
        <w:jc w:val="left"/>
        <w:rPr>
          <w:rFonts w:eastAsia="Calibri"/>
          <w:lang w:val="uk-UA"/>
        </w:rPr>
      </w:pPr>
      <w:r w:rsidRPr="00D07FD5">
        <w:rPr>
          <w:rFonts w:eastAsia="Calibri"/>
          <w:lang w:val="uk-UA"/>
        </w:rPr>
        <w:t xml:space="preserve"> другого гарячого (вал з глухими отворами) пресу діаметром – 850 мм</w:t>
      </w:r>
      <w:r w:rsidRPr="00D07FD5">
        <w:rPr>
          <w:rFonts w:eastAsia="Calibri"/>
        </w:rPr>
        <w:t>;</w:t>
      </w:r>
      <w:r w:rsidRPr="00D07FD5">
        <w:rPr>
          <w:rFonts w:eastAsia="Calibri"/>
          <w:lang w:val="uk-UA"/>
        </w:rPr>
        <w:t xml:space="preserve"> </w:t>
      </w:r>
    </w:p>
    <w:p w:rsidR="00B46A37" w:rsidRPr="00D07FD5" w:rsidRDefault="00B46A37" w:rsidP="0056633E">
      <w:pPr>
        <w:widowControl w:val="0"/>
        <w:numPr>
          <w:ilvl w:val="0"/>
          <w:numId w:val="11"/>
        </w:numPr>
        <w:tabs>
          <w:tab w:val="left" w:pos="900"/>
          <w:tab w:val="left" w:pos="1418"/>
        </w:tabs>
        <w:spacing w:after="0"/>
        <w:ind w:left="0" w:firstLine="680"/>
        <w:jc w:val="left"/>
        <w:rPr>
          <w:rFonts w:eastAsia="Calibri"/>
          <w:lang w:val="uk-UA"/>
        </w:rPr>
      </w:pPr>
      <w:r w:rsidRPr="00D07FD5">
        <w:rPr>
          <w:rFonts w:eastAsia="Calibri"/>
          <w:lang w:val="uk-UA"/>
        </w:rPr>
        <w:t xml:space="preserve"> сукнотягові вали діаметром вала — 615 мм; </w:t>
      </w:r>
    </w:p>
    <w:p w:rsidR="00FD4D34" w:rsidRDefault="00B46A37" w:rsidP="0056633E">
      <w:pPr>
        <w:widowControl w:val="0"/>
        <w:numPr>
          <w:ilvl w:val="0"/>
          <w:numId w:val="11"/>
        </w:numPr>
        <w:tabs>
          <w:tab w:val="left" w:pos="900"/>
          <w:tab w:val="left" w:pos="1418"/>
        </w:tabs>
        <w:spacing w:after="0"/>
        <w:ind w:left="0" w:firstLine="680"/>
        <w:jc w:val="left"/>
        <w:rPr>
          <w:rFonts w:eastAsia="Calibri"/>
          <w:lang w:val="uk-UA"/>
        </w:rPr>
      </w:pPr>
      <w:r w:rsidRPr="00D07FD5">
        <w:rPr>
          <w:rFonts w:eastAsia="Calibri"/>
          <w:lang w:val="uk-UA"/>
        </w:rPr>
        <w:t xml:space="preserve"> сукно голкопробивне, довжина — 54500 мм.</w:t>
      </w:r>
    </w:p>
    <w:p w:rsidR="00B46A37" w:rsidRPr="00FD4D34" w:rsidRDefault="00B46A37" w:rsidP="00FD4D34">
      <w:pPr>
        <w:widowControl w:val="0"/>
        <w:tabs>
          <w:tab w:val="left" w:pos="900"/>
          <w:tab w:val="left" w:pos="1418"/>
        </w:tabs>
        <w:spacing w:after="0"/>
        <w:ind w:firstLine="0"/>
        <w:jc w:val="left"/>
        <w:rPr>
          <w:rFonts w:eastAsia="Calibri"/>
          <w:lang w:val="uk-UA"/>
        </w:rPr>
      </w:pPr>
      <w:r w:rsidRPr="00FD4D34">
        <w:rPr>
          <w:lang w:val="uk-UA" w:eastAsia="ru-RU"/>
        </w:rPr>
        <w:t xml:space="preserve">Тиск лінійний  притискання пресів: </w:t>
      </w:r>
    </w:p>
    <w:p w:rsidR="00B46A37" w:rsidRPr="00D07FD5" w:rsidRDefault="00B46A37" w:rsidP="0056633E">
      <w:pPr>
        <w:widowControl w:val="0"/>
        <w:numPr>
          <w:ilvl w:val="0"/>
          <w:numId w:val="12"/>
        </w:numPr>
        <w:spacing w:after="0"/>
        <w:ind w:left="0" w:firstLine="680"/>
        <w:jc w:val="left"/>
        <w:rPr>
          <w:rFonts w:eastAsia="Calibri"/>
          <w:lang w:val="uk-UA"/>
        </w:rPr>
      </w:pPr>
      <w:r w:rsidRPr="00D07FD5">
        <w:rPr>
          <w:rFonts w:eastAsia="Calibri"/>
          <w:lang w:val="uk-UA"/>
        </w:rPr>
        <w:t xml:space="preserve">між першим гарячим валом та лощильним циліндром  700 Н/м  (70кг/м) </w:t>
      </w:r>
    </w:p>
    <w:p w:rsidR="00B46A37" w:rsidRPr="00D07FD5" w:rsidRDefault="00B46A37" w:rsidP="0056633E">
      <w:pPr>
        <w:widowControl w:val="0"/>
        <w:numPr>
          <w:ilvl w:val="0"/>
          <w:numId w:val="12"/>
        </w:numPr>
        <w:spacing w:after="0"/>
        <w:ind w:left="0" w:firstLine="680"/>
        <w:jc w:val="left"/>
        <w:rPr>
          <w:rFonts w:eastAsia="Calibri"/>
          <w:lang w:val="uk-UA"/>
        </w:rPr>
      </w:pPr>
      <w:r w:rsidRPr="00D07FD5">
        <w:rPr>
          <w:rFonts w:eastAsia="Calibri"/>
          <w:lang w:val="uk-UA"/>
        </w:rPr>
        <w:t xml:space="preserve"> між другим гарячим валом та циліндром 900 Н/м (90 кг/м)</w:t>
      </w:r>
    </w:p>
    <w:p w:rsidR="00B46A37" w:rsidRPr="00D07FD5" w:rsidRDefault="00B46A37" w:rsidP="00B46A37">
      <w:pPr>
        <w:widowControl w:val="0"/>
        <w:tabs>
          <w:tab w:val="left" w:pos="900"/>
        </w:tabs>
        <w:spacing w:after="0"/>
        <w:ind w:firstLine="680"/>
        <w:rPr>
          <w:i/>
          <w:lang w:val="uk-UA" w:eastAsia="ru-RU"/>
        </w:rPr>
      </w:pPr>
      <w:r w:rsidRPr="00D07FD5">
        <w:rPr>
          <w:i/>
          <w:lang w:val="uk-UA" w:eastAsia="ru-RU"/>
        </w:rPr>
        <w:t xml:space="preserve">            </w:t>
      </w:r>
    </w:p>
    <w:p w:rsidR="00B46A37" w:rsidRPr="00D07FD5" w:rsidRDefault="00B46A37" w:rsidP="00B46A37">
      <w:pPr>
        <w:widowControl w:val="0"/>
        <w:tabs>
          <w:tab w:val="left" w:pos="900"/>
        </w:tabs>
        <w:spacing w:after="0"/>
        <w:ind w:firstLine="680"/>
        <w:rPr>
          <w:i/>
          <w:lang w:val="uk-UA" w:eastAsia="ru-RU"/>
        </w:rPr>
      </w:pPr>
      <w:r w:rsidRPr="00D07FD5">
        <w:rPr>
          <w:i/>
          <w:lang w:val="uk-UA" w:eastAsia="ru-RU"/>
        </w:rPr>
        <w:t xml:space="preserve">    </w:t>
      </w:r>
      <w:r w:rsidRPr="00D07FD5">
        <w:rPr>
          <w:b/>
          <w:lang w:val="uk-UA" w:eastAsia="ru-RU"/>
        </w:rPr>
        <w:t>Сушильна частина</w:t>
      </w:r>
    </w:p>
    <w:p w:rsidR="00B46A37" w:rsidRPr="00D07FD5" w:rsidRDefault="00B46A37" w:rsidP="00B46A37">
      <w:pPr>
        <w:widowControl w:val="0"/>
        <w:tabs>
          <w:tab w:val="left" w:pos="900"/>
        </w:tabs>
        <w:spacing w:after="0"/>
        <w:ind w:firstLine="680"/>
        <w:rPr>
          <w:lang w:val="uk-UA" w:eastAsia="ru-RU"/>
        </w:rPr>
      </w:pPr>
      <w:r w:rsidRPr="00D07FD5">
        <w:rPr>
          <w:lang w:val="uk-UA" w:eastAsia="ru-RU"/>
        </w:rPr>
        <w:tab/>
        <w:t xml:space="preserve">Сушіння паперу здійснюється на циліндрі діаметром 6000 мм, на ньому </w:t>
      </w:r>
      <w:r w:rsidRPr="00D07FD5">
        <w:rPr>
          <w:lang w:val="uk-UA" w:eastAsia="ru-RU"/>
        </w:rPr>
        <w:lastRenderedPageBreak/>
        <w:t>установлені три шабера: відсікаючий, крепувальний, очищуючий.</w:t>
      </w:r>
    </w:p>
    <w:p w:rsidR="00B46A37" w:rsidRPr="00D07FD5" w:rsidRDefault="00B46A37" w:rsidP="00B46A37">
      <w:pPr>
        <w:widowControl w:val="0"/>
        <w:tabs>
          <w:tab w:val="left" w:pos="900"/>
        </w:tabs>
        <w:spacing w:after="0"/>
        <w:ind w:firstLine="680"/>
        <w:rPr>
          <w:lang w:val="uk-UA" w:eastAsia="ru-RU"/>
        </w:rPr>
      </w:pPr>
      <w:r w:rsidRPr="00D07FD5">
        <w:rPr>
          <w:lang w:val="uk-UA" w:eastAsia="ru-RU"/>
        </w:rPr>
        <w:tab/>
        <w:t>Робочий тиск пари – 4 кг/см</w:t>
      </w:r>
      <w:r w:rsidRPr="00D07FD5">
        <w:rPr>
          <w:vertAlign w:val="superscript"/>
          <w:lang w:val="uk-UA" w:eastAsia="ru-RU"/>
        </w:rPr>
        <w:t>2</w:t>
      </w:r>
      <w:r w:rsidRPr="00D07FD5">
        <w:rPr>
          <w:lang w:val="uk-UA" w:eastAsia="ru-RU"/>
        </w:rPr>
        <w:t xml:space="preserve">. </w:t>
      </w:r>
    </w:p>
    <w:p w:rsidR="00B46A37" w:rsidRPr="00D07FD5" w:rsidRDefault="00B46A37" w:rsidP="00B46A37">
      <w:pPr>
        <w:widowControl w:val="0"/>
        <w:tabs>
          <w:tab w:val="left" w:pos="900"/>
        </w:tabs>
        <w:spacing w:after="0"/>
        <w:ind w:firstLine="680"/>
        <w:rPr>
          <w:lang w:val="uk-UA" w:eastAsia="ru-RU"/>
        </w:rPr>
      </w:pPr>
      <w:r w:rsidRPr="00D07FD5">
        <w:rPr>
          <w:lang w:val="uk-UA" w:eastAsia="ru-RU"/>
        </w:rPr>
        <w:tab/>
        <w:t>Максимальний  тиск в сушильному циліндрі 0,8 МПа (8кгс/см</w:t>
      </w:r>
      <w:r w:rsidRPr="00D07FD5">
        <w:rPr>
          <w:vertAlign w:val="superscript"/>
          <w:lang w:val="uk-UA" w:eastAsia="ru-RU"/>
        </w:rPr>
        <w:t>2</w:t>
      </w:r>
      <w:r w:rsidRPr="00D07FD5">
        <w:rPr>
          <w:lang w:val="uk-UA" w:eastAsia="ru-RU"/>
        </w:rPr>
        <w:t>).</w:t>
      </w:r>
    </w:p>
    <w:p w:rsidR="00B46A37" w:rsidRPr="00D07FD5" w:rsidRDefault="00B46A37" w:rsidP="00B46A37">
      <w:pPr>
        <w:widowControl w:val="0"/>
        <w:tabs>
          <w:tab w:val="left" w:pos="900"/>
        </w:tabs>
        <w:spacing w:after="0"/>
        <w:ind w:firstLine="680"/>
        <w:rPr>
          <w:lang w:val="uk-UA" w:eastAsia="ru-RU"/>
        </w:rPr>
      </w:pPr>
      <w:r w:rsidRPr="00D07FD5">
        <w:rPr>
          <w:lang w:val="uk-UA" w:eastAsia="ru-RU"/>
        </w:rPr>
        <w:tab/>
        <w:t>Температура поверхні циліндра 105-120</w:t>
      </w:r>
      <w:r w:rsidRPr="00D07FD5">
        <w:rPr>
          <w:vertAlign w:val="superscript"/>
          <w:lang w:val="uk-UA" w:eastAsia="ru-RU"/>
        </w:rPr>
        <w:t>0</w:t>
      </w:r>
      <w:r w:rsidRPr="00D07FD5">
        <w:rPr>
          <w:lang w:val="uk-UA" w:eastAsia="ru-RU"/>
        </w:rPr>
        <w:t>С.</w:t>
      </w:r>
    </w:p>
    <w:p w:rsidR="00B46A37" w:rsidRDefault="00B46A37" w:rsidP="00B46A37">
      <w:pPr>
        <w:widowControl w:val="0"/>
        <w:tabs>
          <w:tab w:val="left" w:pos="900"/>
        </w:tabs>
        <w:spacing w:after="0"/>
        <w:ind w:firstLine="680"/>
        <w:rPr>
          <w:lang w:val="uk-UA" w:eastAsia="ru-RU"/>
        </w:rPr>
      </w:pPr>
      <w:r w:rsidRPr="00D07FD5">
        <w:rPr>
          <w:lang w:val="uk-UA" w:eastAsia="ru-RU"/>
        </w:rPr>
        <w:tab/>
        <w:t>Для інтенсифікації процесу сушіння над сушильним циліндром встанов</w:t>
      </w:r>
      <w:r>
        <w:rPr>
          <w:lang w:val="uk-UA" w:eastAsia="ru-RU"/>
        </w:rPr>
        <w:t>лений ковпак з використанням подвійної системи пари</w:t>
      </w:r>
      <w:r w:rsidRPr="00D07FD5">
        <w:rPr>
          <w:lang w:val="uk-UA" w:eastAsia="ru-RU"/>
        </w:rPr>
        <w:t>.</w:t>
      </w:r>
    </w:p>
    <w:p w:rsidR="00620F81" w:rsidRDefault="00620F81" w:rsidP="00B46A37">
      <w:pPr>
        <w:widowControl w:val="0"/>
        <w:tabs>
          <w:tab w:val="left" w:pos="900"/>
        </w:tabs>
        <w:spacing w:after="0"/>
        <w:ind w:firstLine="680"/>
        <w:rPr>
          <w:lang w:val="uk-UA" w:eastAsia="ru-RU"/>
        </w:rPr>
      </w:pPr>
      <w:r>
        <w:rPr>
          <w:lang w:val="uk-UA" w:eastAsia="ru-RU"/>
        </w:rPr>
        <w:t>Технічні характеристики ковпака:</w:t>
      </w:r>
    </w:p>
    <w:p w:rsidR="00620F81" w:rsidRPr="00620F81" w:rsidRDefault="00620F81" w:rsidP="0056633E">
      <w:pPr>
        <w:pStyle w:val="a3"/>
        <w:numPr>
          <w:ilvl w:val="0"/>
          <w:numId w:val="12"/>
        </w:numPr>
        <w:tabs>
          <w:tab w:val="left" w:pos="1134"/>
          <w:tab w:val="right" w:pos="5670"/>
          <w:tab w:val="right" w:pos="7230"/>
          <w:tab w:val="left" w:pos="7513"/>
        </w:tabs>
        <w:spacing w:after="0"/>
        <w:rPr>
          <w:rFonts w:ascii="Times New Roman" w:hAnsi="Times New Roman" w:cs="Times New Roman"/>
          <w:sz w:val="28"/>
          <w:szCs w:val="28"/>
          <w:lang w:val="cs-CZ" w:eastAsia="it-IT"/>
        </w:rPr>
      </w:pPr>
      <w:r>
        <w:rPr>
          <w:rFonts w:ascii="Times New Roman" w:hAnsi="Times New Roman" w:cs="Times New Roman"/>
          <w:sz w:val="28"/>
          <w:szCs w:val="28"/>
          <w:lang w:eastAsia="it-IT"/>
        </w:rPr>
        <w:t>к</w:t>
      </w:r>
      <w:r>
        <w:rPr>
          <w:rFonts w:ascii="Times New Roman" w:hAnsi="Times New Roman" w:cs="Times New Roman"/>
          <w:sz w:val="28"/>
          <w:szCs w:val="28"/>
          <w:lang w:val="cs-CZ" w:eastAsia="it-IT"/>
        </w:rPr>
        <w:t xml:space="preserve">ут </w:t>
      </w:r>
      <w:r>
        <w:rPr>
          <w:rFonts w:ascii="Times New Roman" w:hAnsi="Times New Roman" w:cs="Times New Roman"/>
          <w:sz w:val="28"/>
          <w:szCs w:val="28"/>
          <w:lang w:eastAsia="it-IT"/>
        </w:rPr>
        <w:t>захвату</w:t>
      </w:r>
      <w:r w:rsidR="00F2407C">
        <w:rPr>
          <w:rFonts w:ascii="Times New Roman" w:hAnsi="Times New Roman" w:cs="Times New Roman"/>
          <w:sz w:val="28"/>
          <w:szCs w:val="28"/>
          <w:lang w:val="cs-CZ" w:eastAsia="it-IT"/>
        </w:rPr>
        <w:t xml:space="preserve"> </w:t>
      </w:r>
      <w:r w:rsidRPr="00620F81">
        <w:rPr>
          <w:rFonts w:ascii="Times New Roman" w:hAnsi="Times New Roman" w:cs="Times New Roman"/>
          <w:sz w:val="28"/>
          <w:szCs w:val="28"/>
          <w:lang w:val="cs-CZ" w:eastAsia="it-IT"/>
        </w:rPr>
        <w:t xml:space="preserve"> </w:t>
      </w:r>
      <w:r w:rsidR="00F2407C">
        <w:rPr>
          <w:color w:val="000000"/>
          <w:spacing w:val="2"/>
        </w:rPr>
        <w:t xml:space="preserve">– </w:t>
      </w:r>
      <w:r w:rsidRPr="00620F81">
        <w:rPr>
          <w:rFonts w:ascii="Times New Roman" w:hAnsi="Times New Roman" w:cs="Times New Roman"/>
          <w:sz w:val="28"/>
          <w:szCs w:val="28"/>
          <w:lang w:val="cs-CZ" w:eastAsia="it-IT"/>
        </w:rPr>
        <w:t xml:space="preserve">половина ковпака для мокрої частини </w:t>
      </w:r>
      <w:r>
        <w:rPr>
          <w:rFonts w:ascii="Times New Roman" w:hAnsi="Times New Roman" w:cs="Times New Roman"/>
          <w:sz w:val="28"/>
          <w:szCs w:val="28"/>
          <w:lang w:eastAsia="it-IT"/>
        </w:rPr>
        <w:t xml:space="preserve">                        </w:t>
      </w:r>
      <w:r w:rsidR="00056515">
        <w:rPr>
          <w:rFonts w:ascii="Times New Roman" w:hAnsi="Times New Roman" w:cs="Times New Roman"/>
          <w:sz w:val="28"/>
          <w:szCs w:val="28"/>
          <w:lang w:eastAsia="it-IT"/>
        </w:rPr>
        <w:t xml:space="preserve">     </w:t>
      </w:r>
      <w:r w:rsidR="00AA7697">
        <w:rPr>
          <w:rFonts w:ascii="Times New Roman" w:hAnsi="Times New Roman" w:cs="Times New Roman"/>
          <w:sz w:val="28"/>
          <w:szCs w:val="28"/>
          <w:lang w:val="cs-CZ" w:eastAsia="it-IT"/>
        </w:rPr>
        <w:t xml:space="preserve">120 ° </w:t>
      </w:r>
    </w:p>
    <w:p w:rsidR="00620F81" w:rsidRPr="00620F81" w:rsidRDefault="00620F81" w:rsidP="0056633E">
      <w:pPr>
        <w:pStyle w:val="a3"/>
        <w:numPr>
          <w:ilvl w:val="0"/>
          <w:numId w:val="12"/>
        </w:numPr>
        <w:tabs>
          <w:tab w:val="left" w:pos="1134"/>
          <w:tab w:val="right" w:pos="5670"/>
          <w:tab w:val="right" w:pos="7230"/>
          <w:tab w:val="left" w:pos="7513"/>
        </w:tabs>
        <w:spacing w:after="0"/>
        <w:rPr>
          <w:rFonts w:ascii="Times New Roman" w:hAnsi="Times New Roman" w:cs="Times New Roman"/>
          <w:sz w:val="28"/>
          <w:szCs w:val="28"/>
          <w:lang w:val="cs-CZ" w:eastAsia="it-IT"/>
        </w:rPr>
      </w:pPr>
      <w:r>
        <w:rPr>
          <w:rFonts w:ascii="Times New Roman" w:hAnsi="Times New Roman" w:cs="Times New Roman"/>
          <w:sz w:val="28"/>
          <w:szCs w:val="28"/>
          <w:lang w:eastAsia="it-IT"/>
        </w:rPr>
        <w:t>к</w:t>
      </w:r>
      <w:r>
        <w:rPr>
          <w:rFonts w:ascii="Times New Roman" w:hAnsi="Times New Roman" w:cs="Times New Roman"/>
          <w:sz w:val="28"/>
          <w:szCs w:val="28"/>
          <w:lang w:val="cs-CZ" w:eastAsia="it-IT"/>
        </w:rPr>
        <w:t xml:space="preserve">ут </w:t>
      </w:r>
      <w:r>
        <w:rPr>
          <w:rFonts w:ascii="Times New Roman" w:hAnsi="Times New Roman" w:cs="Times New Roman"/>
          <w:sz w:val="28"/>
          <w:szCs w:val="28"/>
          <w:lang w:eastAsia="it-IT"/>
        </w:rPr>
        <w:t>захвату</w:t>
      </w:r>
      <w:r w:rsidR="00F2407C">
        <w:rPr>
          <w:rFonts w:ascii="Times New Roman" w:hAnsi="Times New Roman" w:cs="Times New Roman"/>
          <w:sz w:val="28"/>
          <w:szCs w:val="28"/>
          <w:lang w:val="cs-CZ" w:eastAsia="it-IT"/>
        </w:rPr>
        <w:t xml:space="preserve"> </w:t>
      </w:r>
      <w:r w:rsidR="00F2407C">
        <w:rPr>
          <w:color w:val="000000"/>
          <w:spacing w:val="2"/>
        </w:rPr>
        <w:t>–</w:t>
      </w:r>
      <w:r w:rsidRPr="00620F81">
        <w:rPr>
          <w:rFonts w:ascii="Times New Roman" w:hAnsi="Times New Roman" w:cs="Times New Roman"/>
          <w:sz w:val="28"/>
          <w:szCs w:val="28"/>
          <w:lang w:val="cs-CZ" w:eastAsia="it-IT"/>
        </w:rPr>
        <w:t xml:space="preserve"> половина ковпака для сухої частини </w:t>
      </w:r>
      <w:r>
        <w:rPr>
          <w:rFonts w:ascii="Times New Roman" w:hAnsi="Times New Roman" w:cs="Times New Roman"/>
          <w:sz w:val="28"/>
          <w:szCs w:val="28"/>
          <w:lang w:eastAsia="it-IT"/>
        </w:rPr>
        <w:t xml:space="preserve">                         </w:t>
      </w:r>
      <w:r w:rsidR="00056515">
        <w:rPr>
          <w:rFonts w:ascii="Times New Roman" w:hAnsi="Times New Roman" w:cs="Times New Roman"/>
          <w:sz w:val="28"/>
          <w:szCs w:val="28"/>
          <w:lang w:eastAsia="it-IT"/>
        </w:rPr>
        <w:t xml:space="preserve">      </w:t>
      </w:r>
      <w:r>
        <w:rPr>
          <w:rFonts w:ascii="Times New Roman" w:hAnsi="Times New Roman" w:cs="Times New Roman"/>
          <w:sz w:val="28"/>
          <w:szCs w:val="28"/>
          <w:lang w:eastAsia="it-IT"/>
        </w:rPr>
        <w:t xml:space="preserve"> </w:t>
      </w:r>
      <w:r w:rsidR="00AA7697">
        <w:rPr>
          <w:rFonts w:ascii="Times New Roman" w:hAnsi="Times New Roman" w:cs="Times New Roman"/>
          <w:sz w:val="28"/>
          <w:szCs w:val="28"/>
          <w:lang w:val="cs-CZ" w:eastAsia="it-IT"/>
        </w:rPr>
        <w:t xml:space="preserve">120 ° </w:t>
      </w:r>
    </w:p>
    <w:p w:rsidR="00620F81" w:rsidRPr="00620F81" w:rsidRDefault="00620F81" w:rsidP="0056633E">
      <w:pPr>
        <w:pStyle w:val="a3"/>
        <w:numPr>
          <w:ilvl w:val="0"/>
          <w:numId w:val="12"/>
        </w:numPr>
        <w:tabs>
          <w:tab w:val="left" w:pos="1134"/>
          <w:tab w:val="right" w:pos="5670"/>
          <w:tab w:val="right" w:pos="7230"/>
          <w:tab w:val="left" w:pos="7513"/>
        </w:tabs>
        <w:spacing w:after="0"/>
        <w:rPr>
          <w:rFonts w:ascii="Times New Roman" w:hAnsi="Times New Roman" w:cs="Times New Roman"/>
          <w:sz w:val="28"/>
          <w:szCs w:val="28"/>
          <w:lang w:val="cs-CZ" w:eastAsia="it-IT"/>
        </w:rPr>
      </w:pPr>
      <w:r>
        <w:rPr>
          <w:rFonts w:ascii="Times New Roman" w:hAnsi="Times New Roman" w:cs="Times New Roman"/>
          <w:sz w:val="28"/>
          <w:szCs w:val="28"/>
          <w:lang w:eastAsia="it-IT"/>
        </w:rPr>
        <w:t>р</w:t>
      </w:r>
      <w:r w:rsidRPr="00620F81">
        <w:rPr>
          <w:rFonts w:ascii="Times New Roman" w:hAnsi="Times New Roman" w:cs="Times New Roman"/>
          <w:sz w:val="28"/>
          <w:szCs w:val="28"/>
          <w:lang w:val="cs-CZ" w:eastAsia="it-IT"/>
        </w:rPr>
        <w:t xml:space="preserve">обоча температура продувочного повітря </w:t>
      </w:r>
      <w:r>
        <w:rPr>
          <w:rFonts w:ascii="Times New Roman" w:hAnsi="Times New Roman" w:cs="Times New Roman"/>
          <w:sz w:val="28"/>
          <w:szCs w:val="28"/>
          <w:lang w:eastAsia="it-IT"/>
        </w:rPr>
        <w:t xml:space="preserve">                                       </w:t>
      </w:r>
      <w:r w:rsidR="00056515">
        <w:rPr>
          <w:rFonts w:ascii="Times New Roman" w:hAnsi="Times New Roman" w:cs="Times New Roman"/>
          <w:sz w:val="28"/>
          <w:szCs w:val="28"/>
          <w:lang w:eastAsia="it-IT"/>
        </w:rPr>
        <w:t xml:space="preserve">     </w:t>
      </w:r>
      <w:r w:rsidRPr="00620F81">
        <w:rPr>
          <w:rFonts w:ascii="Times New Roman" w:hAnsi="Times New Roman" w:cs="Times New Roman"/>
          <w:sz w:val="28"/>
          <w:szCs w:val="28"/>
          <w:lang w:val="cs-CZ" w:eastAsia="it-IT"/>
        </w:rPr>
        <w:t>160 ° C</w:t>
      </w:r>
    </w:p>
    <w:p w:rsidR="00620F81" w:rsidRPr="00620F81" w:rsidRDefault="00620F81" w:rsidP="0056633E">
      <w:pPr>
        <w:pStyle w:val="a3"/>
        <w:numPr>
          <w:ilvl w:val="0"/>
          <w:numId w:val="12"/>
        </w:numPr>
        <w:tabs>
          <w:tab w:val="left" w:pos="1134"/>
          <w:tab w:val="right" w:pos="5670"/>
          <w:tab w:val="right" w:pos="7230"/>
          <w:tab w:val="left" w:pos="7513"/>
        </w:tabs>
        <w:spacing w:after="0"/>
        <w:rPr>
          <w:rFonts w:ascii="Times New Roman" w:hAnsi="Times New Roman" w:cs="Times New Roman"/>
          <w:sz w:val="28"/>
          <w:szCs w:val="28"/>
          <w:lang w:val="cs-CZ" w:eastAsia="it-IT"/>
        </w:rPr>
      </w:pPr>
      <w:r>
        <w:rPr>
          <w:rFonts w:ascii="Times New Roman" w:hAnsi="Times New Roman" w:cs="Times New Roman"/>
          <w:sz w:val="28"/>
          <w:szCs w:val="28"/>
          <w:lang w:eastAsia="it-IT"/>
        </w:rPr>
        <w:t>р</w:t>
      </w:r>
      <w:r w:rsidRPr="00620F81">
        <w:rPr>
          <w:rFonts w:ascii="Times New Roman" w:hAnsi="Times New Roman" w:cs="Times New Roman"/>
          <w:sz w:val="28"/>
          <w:szCs w:val="28"/>
          <w:lang w:val="cs-CZ" w:eastAsia="it-IT"/>
        </w:rPr>
        <w:t xml:space="preserve">обоча швидкість продувочного повітря </w:t>
      </w:r>
      <w:r>
        <w:rPr>
          <w:rFonts w:ascii="Times New Roman" w:hAnsi="Times New Roman" w:cs="Times New Roman"/>
          <w:sz w:val="28"/>
          <w:szCs w:val="28"/>
          <w:lang w:eastAsia="it-IT"/>
        </w:rPr>
        <w:t xml:space="preserve">                                     </w:t>
      </w:r>
      <w:r w:rsidR="00056515">
        <w:rPr>
          <w:rFonts w:ascii="Times New Roman" w:hAnsi="Times New Roman" w:cs="Times New Roman"/>
          <w:sz w:val="28"/>
          <w:szCs w:val="28"/>
          <w:lang w:eastAsia="it-IT"/>
        </w:rPr>
        <w:t xml:space="preserve">           </w:t>
      </w:r>
      <w:r w:rsidRPr="00620F81">
        <w:rPr>
          <w:rFonts w:ascii="Times New Roman" w:hAnsi="Times New Roman" w:cs="Times New Roman"/>
          <w:sz w:val="28"/>
          <w:szCs w:val="28"/>
          <w:lang w:val="cs-CZ" w:eastAsia="it-IT"/>
        </w:rPr>
        <w:t>110 м / сек</w:t>
      </w:r>
    </w:p>
    <w:p w:rsidR="00620F81" w:rsidRPr="008B64DB" w:rsidRDefault="00620F81" w:rsidP="0056633E">
      <w:pPr>
        <w:pStyle w:val="a3"/>
        <w:numPr>
          <w:ilvl w:val="0"/>
          <w:numId w:val="12"/>
        </w:numPr>
        <w:tabs>
          <w:tab w:val="left" w:pos="1134"/>
          <w:tab w:val="right" w:pos="5670"/>
          <w:tab w:val="right" w:pos="7230"/>
          <w:tab w:val="left" w:pos="7513"/>
        </w:tabs>
        <w:spacing w:after="0"/>
        <w:rPr>
          <w:rFonts w:ascii="Times New Roman" w:hAnsi="Times New Roman" w:cs="Times New Roman"/>
          <w:sz w:val="28"/>
          <w:szCs w:val="28"/>
          <w:lang w:val="cs-CZ" w:eastAsia="it-IT"/>
        </w:rPr>
      </w:pPr>
      <w:r>
        <w:rPr>
          <w:rFonts w:ascii="Times New Roman" w:hAnsi="Times New Roman" w:cs="Times New Roman"/>
          <w:sz w:val="28"/>
          <w:szCs w:val="28"/>
          <w:lang w:eastAsia="it-IT"/>
        </w:rPr>
        <w:t>т</w:t>
      </w:r>
      <w:r w:rsidRPr="00620F81">
        <w:rPr>
          <w:rFonts w:ascii="Times New Roman" w:hAnsi="Times New Roman" w:cs="Times New Roman"/>
          <w:sz w:val="28"/>
          <w:szCs w:val="28"/>
          <w:lang w:val="cs-CZ" w:eastAsia="it-IT"/>
        </w:rPr>
        <w:t xml:space="preserve">ип системи вентиляції </w:t>
      </w:r>
      <w:r>
        <w:rPr>
          <w:rFonts w:ascii="Times New Roman" w:hAnsi="Times New Roman" w:cs="Times New Roman"/>
          <w:sz w:val="28"/>
          <w:szCs w:val="28"/>
          <w:lang w:eastAsia="it-IT"/>
        </w:rPr>
        <w:t xml:space="preserve">                              </w:t>
      </w:r>
      <w:r w:rsidR="00056515">
        <w:rPr>
          <w:rFonts w:ascii="Times New Roman" w:hAnsi="Times New Roman" w:cs="Times New Roman"/>
          <w:sz w:val="28"/>
          <w:szCs w:val="28"/>
          <w:lang w:eastAsia="it-IT"/>
        </w:rPr>
        <w:t xml:space="preserve">            </w:t>
      </w:r>
      <w:r>
        <w:rPr>
          <w:rFonts w:ascii="Times New Roman" w:hAnsi="Times New Roman" w:cs="Times New Roman"/>
          <w:sz w:val="28"/>
          <w:szCs w:val="28"/>
          <w:lang w:eastAsia="it-IT"/>
        </w:rPr>
        <w:t xml:space="preserve"> </w:t>
      </w:r>
      <w:r>
        <w:rPr>
          <w:rFonts w:ascii="Times New Roman" w:hAnsi="Times New Roman" w:cs="Times New Roman"/>
          <w:sz w:val="28"/>
          <w:szCs w:val="28"/>
          <w:lang w:val="cs-CZ" w:eastAsia="it-IT"/>
        </w:rPr>
        <w:t>ПОДВІЙНА СИСТЕМА ПАР</w:t>
      </w:r>
      <w:r>
        <w:rPr>
          <w:rFonts w:ascii="Times New Roman" w:hAnsi="Times New Roman" w:cs="Times New Roman"/>
          <w:sz w:val="28"/>
          <w:szCs w:val="28"/>
          <w:lang w:eastAsia="it-IT"/>
        </w:rPr>
        <w:t>И</w:t>
      </w:r>
    </w:p>
    <w:p w:rsidR="008B64DB" w:rsidRPr="008B64DB" w:rsidRDefault="008B64DB" w:rsidP="008B64DB">
      <w:pPr>
        <w:pStyle w:val="a3"/>
        <w:tabs>
          <w:tab w:val="left" w:pos="1134"/>
          <w:tab w:val="right" w:pos="5670"/>
          <w:tab w:val="right" w:pos="7230"/>
          <w:tab w:val="left" w:pos="7513"/>
        </w:tabs>
        <w:spacing w:after="0"/>
        <w:ind w:left="1205" w:firstLine="0"/>
        <w:rPr>
          <w:rFonts w:ascii="Times New Roman" w:eastAsia="Times New Roman" w:hAnsi="Times New Roman" w:cs="Times New Roman"/>
          <w:b/>
          <w:sz w:val="28"/>
          <w:szCs w:val="28"/>
          <w:lang w:val="cs-CZ" w:eastAsia="it-IT"/>
        </w:rPr>
      </w:pPr>
    </w:p>
    <w:p w:rsidR="00620F81" w:rsidRDefault="008B64DB" w:rsidP="00620F81">
      <w:pPr>
        <w:widowControl w:val="0"/>
        <w:tabs>
          <w:tab w:val="left" w:pos="900"/>
        </w:tabs>
        <w:spacing w:after="0"/>
        <w:ind w:firstLine="680"/>
        <w:rPr>
          <w:b/>
          <w:lang w:val="uk-UA" w:eastAsia="ru-RU"/>
        </w:rPr>
      </w:pPr>
      <w:r w:rsidRPr="008B64DB">
        <w:rPr>
          <w:b/>
          <w:lang w:val="uk-UA" w:eastAsia="ru-RU"/>
        </w:rPr>
        <w:t>Система пиловловлювання</w:t>
      </w:r>
    </w:p>
    <w:p w:rsid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r w:rsidRPr="00BC5D8B">
        <w:rPr>
          <w:color w:val="000000"/>
          <w:spacing w:val="-9"/>
          <w:lang w:val="uk-UA"/>
        </w:rPr>
        <w:t>Максимальна продуктиність – 53 т\добу</w:t>
      </w:r>
    </w:p>
    <w:p w:rsid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r>
        <w:rPr>
          <w:color w:val="000000"/>
          <w:spacing w:val="-9"/>
          <w:lang w:val="uk-UA"/>
        </w:rPr>
        <w:t>Швидкість продувного повітря -  110 м\с</w:t>
      </w:r>
    </w:p>
    <w:p w:rsid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r>
        <w:rPr>
          <w:color w:val="000000"/>
          <w:spacing w:val="-9"/>
          <w:lang w:val="uk-UA"/>
        </w:rPr>
        <w:t>Маса м2 на накаті – 36 г\м2</w:t>
      </w:r>
    </w:p>
    <w:p w:rsid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r>
        <w:rPr>
          <w:color w:val="000000"/>
          <w:spacing w:val="-9"/>
          <w:lang w:val="uk-UA"/>
        </w:rPr>
        <w:t>Маса м2 на сітці – 25 г\м2</w:t>
      </w:r>
    </w:p>
    <w:p w:rsid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r>
        <w:rPr>
          <w:color w:val="000000"/>
          <w:spacing w:val="-9"/>
          <w:lang w:val="uk-UA"/>
        </w:rPr>
        <w:t>Максимальна швидкість ПРМ  - 1000 м\хв</w:t>
      </w:r>
    </w:p>
    <w:p w:rsid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r>
        <w:rPr>
          <w:color w:val="000000"/>
          <w:spacing w:val="-9"/>
          <w:lang w:val="uk-UA"/>
        </w:rPr>
        <w:t>Ширина паперу на циліндрі  2450 мм</w:t>
      </w:r>
    </w:p>
    <w:p w:rsid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r>
        <w:rPr>
          <w:color w:val="000000"/>
          <w:spacing w:val="-9"/>
          <w:lang w:val="uk-UA"/>
        </w:rPr>
        <w:t>Ширина паперу на валі накату 2360 мм</w:t>
      </w:r>
    </w:p>
    <w:p w:rsidR="008B64DB" w:rsidRPr="008B64DB" w:rsidRDefault="008B64DB" w:rsidP="008B64DB">
      <w:pPr>
        <w:widowControl w:val="0"/>
        <w:shd w:val="clear" w:color="auto" w:fill="FFFFFF"/>
        <w:tabs>
          <w:tab w:val="left" w:pos="1166"/>
        </w:tabs>
        <w:autoSpaceDE w:val="0"/>
        <w:autoSpaceDN w:val="0"/>
        <w:adjustRightInd w:val="0"/>
        <w:spacing w:line="326" w:lineRule="exact"/>
        <w:rPr>
          <w:color w:val="000000"/>
          <w:spacing w:val="-9"/>
          <w:lang w:val="uk-UA"/>
        </w:rPr>
      </w:pPr>
    </w:p>
    <w:p w:rsidR="00B46A37" w:rsidRPr="008B64DB" w:rsidRDefault="00056515" w:rsidP="00B46A37">
      <w:pPr>
        <w:widowControl w:val="0"/>
        <w:autoSpaceDE w:val="0"/>
        <w:autoSpaceDN w:val="0"/>
        <w:adjustRightInd w:val="0"/>
        <w:spacing w:after="0"/>
        <w:ind w:firstLine="680"/>
        <w:rPr>
          <w:lang w:val="uk-UA" w:eastAsia="ru-RU"/>
        </w:rPr>
      </w:pPr>
      <w:r>
        <w:rPr>
          <w:b/>
          <w:lang w:val="uk-UA" w:eastAsia="ru-RU"/>
        </w:rPr>
        <w:t>По</w:t>
      </w:r>
      <w:r w:rsidR="00B46A37" w:rsidRPr="00D07FD5">
        <w:rPr>
          <w:b/>
          <w:lang w:val="uk-UA" w:eastAsia="ru-RU"/>
        </w:rPr>
        <w:t xml:space="preserve">здовжньо-різальний верстат </w:t>
      </w:r>
      <w:r w:rsidR="005A49F3">
        <w:rPr>
          <w:lang w:val="uk-UA" w:eastAsia="ru-RU"/>
        </w:rPr>
        <w:t>(ПРВ</w:t>
      </w:r>
      <w:r w:rsidR="00B46A37" w:rsidRPr="00D07FD5">
        <w:rPr>
          <w:lang w:val="uk-UA" w:eastAsia="ru-RU"/>
        </w:rPr>
        <w:t>)</w:t>
      </w:r>
      <w:r w:rsidR="00B46A37" w:rsidRPr="00D07FD5">
        <w:rPr>
          <w:lang w:eastAsia="ru-RU"/>
        </w:rPr>
        <w:t xml:space="preserve">. </w:t>
      </w:r>
    </w:p>
    <w:p w:rsidR="008B64DB" w:rsidRDefault="00B46A37" w:rsidP="00B46A37">
      <w:pPr>
        <w:widowControl w:val="0"/>
        <w:autoSpaceDE w:val="0"/>
        <w:autoSpaceDN w:val="0"/>
        <w:adjustRightInd w:val="0"/>
        <w:spacing w:after="0"/>
        <w:ind w:firstLine="680"/>
        <w:rPr>
          <w:lang w:val="uk-UA" w:eastAsia="ru-RU"/>
        </w:rPr>
      </w:pPr>
      <w:proofErr w:type="gramStart"/>
      <w:r w:rsidRPr="00D07FD5">
        <w:rPr>
          <w:lang w:eastAsia="ru-RU"/>
        </w:rPr>
        <w:t>Обр</w:t>
      </w:r>
      <w:proofErr w:type="gramEnd"/>
      <w:r w:rsidRPr="00D07FD5">
        <w:rPr>
          <w:lang w:val="uk-UA" w:eastAsia="ru-RU"/>
        </w:rPr>
        <w:t>і</w:t>
      </w:r>
      <w:r w:rsidRPr="00D07FD5">
        <w:rPr>
          <w:lang w:eastAsia="ru-RU"/>
        </w:rPr>
        <w:t>зна ширина</w:t>
      </w:r>
      <w:r w:rsidR="00F2407C">
        <w:rPr>
          <w:lang w:val="uk-UA" w:eastAsia="ru-RU"/>
        </w:rPr>
        <w:t xml:space="preserve"> </w:t>
      </w:r>
      <w:r w:rsidR="00F2407C">
        <w:rPr>
          <w:color w:val="000000"/>
          <w:spacing w:val="2"/>
        </w:rPr>
        <w:t>–</w:t>
      </w:r>
      <w:r w:rsidRPr="00D07FD5">
        <w:rPr>
          <w:lang w:eastAsia="ru-RU"/>
        </w:rPr>
        <w:t xml:space="preserve"> 4200 мм. </w:t>
      </w:r>
    </w:p>
    <w:p w:rsidR="008B64DB" w:rsidRDefault="00B46A37" w:rsidP="00B46A37">
      <w:pPr>
        <w:widowControl w:val="0"/>
        <w:autoSpaceDE w:val="0"/>
        <w:autoSpaceDN w:val="0"/>
        <w:adjustRightInd w:val="0"/>
        <w:spacing w:after="0"/>
        <w:ind w:firstLine="680"/>
        <w:rPr>
          <w:lang w:val="uk-UA" w:eastAsia="ru-RU"/>
        </w:rPr>
      </w:pPr>
      <w:r w:rsidRPr="00D07FD5">
        <w:rPr>
          <w:lang w:eastAsia="ru-RU"/>
        </w:rPr>
        <w:t>Р</w:t>
      </w:r>
      <w:r w:rsidRPr="00D07FD5">
        <w:rPr>
          <w:lang w:val="uk-UA" w:eastAsia="ru-RU"/>
        </w:rPr>
        <w:t>о</w:t>
      </w:r>
      <w:r w:rsidRPr="00D07FD5">
        <w:rPr>
          <w:lang w:eastAsia="ru-RU"/>
        </w:rPr>
        <w:t xml:space="preserve">боча </w:t>
      </w:r>
      <w:r w:rsidRPr="00D07FD5">
        <w:rPr>
          <w:lang w:val="uk-UA" w:eastAsia="ru-RU"/>
        </w:rPr>
        <w:t>швидкіс</w:t>
      </w:r>
      <w:r w:rsidRPr="00D07FD5">
        <w:rPr>
          <w:lang w:eastAsia="ru-RU"/>
        </w:rPr>
        <w:t xml:space="preserve">ть </w:t>
      </w:r>
      <w:r w:rsidR="00F2407C">
        <w:rPr>
          <w:color w:val="000000"/>
          <w:spacing w:val="2"/>
        </w:rPr>
        <w:t>–</w:t>
      </w:r>
      <w:r w:rsidRPr="00D07FD5">
        <w:rPr>
          <w:lang w:val="uk-UA" w:eastAsia="ru-RU"/>
        </w:rPr>
        <w:t xml:space="preserve"> </w:t>
      </w:r>
      <w:r w:rsidRPr="00D07FD5">
        <w:rPr>
          <w:lang w:eastAsia="ru-RU"/>
        </w:rPr>
        <w:t xml:space="preserve">200 </w:t>
      </w:r>
      <w:r w:rsidRPr="00D07FD5">
        <w:rPr>
          <w:lang w:val="uk-UA" w:eastAsia="ru-RU"/>
        </w:rPr>
        <w:t>–</w:t>
      </w:r>
      <w:r w:rsidRPr="00D07FD5">
        <w:rPr>
          <w:lang w:eastAsia="ru-RU"/>
        </w:rPr>
        <w:t xml:space="preserve"> 1200 м/</w:t>
      </w:r>
      <w:r w:rsidRPr="00D07FD5">
        <w:rPr>
          <w:lang w:val="uk-UA" w:eastAsia="ru-RU"/>
        </w:rPr>
        <w:t>хв</w:t>
      </w:r>
      <w:r w:rsidRPr="00D07FD5">
        <w:rPr>
          <w:lang w:eastAsia="ru-RU"/>
        </w:rPr>
        <w:t>.</w:t>
      </w:r>
      <w:r w:rsidRPr="00D07FD5">
        <w:rPr>
          <w:lang w:val="uk-UA" w:eastAsia="ru-RU"/>
        </w:rPr>
        <w:t xml:space="preserve"> </w:t>
      </w:r>
    </w:p>
    <w:p w:rsidR="00B46A37" w:rsidRPr="00D07FD5" w:rsidRDefault="00B46A37" w:rsidP="00B46A37">
      <w:pPr>
        <w:widowControl w:val="0"/>
        <w:autoSpaceDE w:val="0"/>
        <w:autoSpaceDN w:val="0"/>
        <w:adjustRightInd w:val="0"/>
        <w:spacing w:after="0"/>
        <w:ind w:firstLine="680"/>
        <w:rPr>
          <w:b/>
          <w:lang w:val="uk-UA" w:eastAsia="ru-RU"/>
        </w:rPr>
      </w:pPr>
      <w:r w:rsidRPr="00D07FD5">
        <w:rPr>
          <w:lang w:val="uk-UA" w:eastAsia="ru-RU"/>
        </w:rPr>
        <w:t>Ді</w:t>
      </w:r>
      <w:r w:rsidRPr="00D07FD5">
        <w:rPr>
          <w:lang w:eastAsia="ru-RU"/>
        </w:rPr>
        <w:t>аметр нам</w:t>
      </w:r>
      <w:r w:rsidRPr="00D07FD5">
        <w:rPr>
          <w:lang w:val="uk-UA" w:eastAsia="ru-RU"/>
        </w:rPr>
        <w:t>о</w:t>
      </w:r>
      <w:r w:rsidRPr="00D07FD5">
        <w:rPr>
          <w:lang w:eastAsia="ru-RU"/>
        </w:rPr>
        <w:t>т</w:t>
      </w:r>
      <w:r w:rsidRPr="00D07FD5">
        <w:rPr>
          <w:lang w:val="uk-UA" w:eastAsia="ru-RU"/>
        </w:rPr>
        <w:t>у</w:t>
      </w:r>
      <w:r w:rsidRPr="00D07FD5">
        <w:rPr>
          <w:lang w:eastAsia="ru-RU"/>
        </w:rPr>
        <w:t>ва</w:t>
      </w:r>
      <w:r w:rsidRPr="00D07FD5">
        <w:rPr>
          <w:lang w:val="uk-UA" w:eastAsia="ru-RU"/>
        </w:rPr>
        <w:t>н</w:t>
      </w:r>
      <w:r w:rsidRPr="00D07FD5">
        <w:rPr>
          <w:lang w:eastAsia="ru-RU"/>
        </w:rPr>
        <w:t>ого рулон</w:t>
      </w:r>
      <w:r w:rsidRPr="00D07FD5">
        <w:rPr>
          <w:lang w:val="uk-UA" w:eastAsia="ru-RU"/>
        </w:rPr>
        <w:t>у</w:t>
      </w:r>
      <w:r w:rsidRPr="00D07FD5">
        <w:rPr>
          <w:lang w:eastAsia="ru-RU"/>
        </w:rPr>
        <w:t xml:space="preserve"> </w:t>
      </w:r>
      <w:r w:rsidRPr="00D07FD5">
        <w:rPr>
          <w:lang w:val="uk-UA" w:eastAsia="ru-RU"/>
        </w:rPr>
        <w:t xml:space="preserve"> </w:t>
      </w:r>
      <w:r w:rsidRPr="00D07FD5">
        <w:rPr>
          <w:lang w:eastAsia="ru-RU"/>
        </w:rPr>
        <w:t xml:space="preserve">2200 мм. </w:t>
      </w:r>
    </w:p>
    <w:p w:rsidR="00B46A37" w:rsidRPr="00D07FD5" w:rsidRDefault="00B46A37" w:rsidP="00B46A37">
      <w:pPr>
        <w:widowControl w:val="0"/>
        <w:autoSpaceDE w:val="0"/>
        <w:autoSpaceDN w:val="0"/>
        <w:adjustRightInd w:val="0"/>
        <w:spacing w:after="0"/>
        <w:ind w:firstLine="680"/>
        <w:rPr>
          <w:b/>
          <w:lang w:val="uk-UA" w:eastAsia="ru-RU"/>
        </w:rPr>
      </w:pPr>
    </w:p>
    <w:p w:rsidR="00F2407C" w:rsidRDefault="00F2407C" w:rsidP="00B46A37">
      <w:pPr>
        <w:widowControl w:val="0"/>
        <w:autoSpaceDE w:val="0"/>
        <w:autoSpaceDN w:val="0"/>
        <w:adjustRightInd w:val="0"/>
        <w:spacing w:after="0"/>
        <w:ind w:firstLine="680"/>
        <w:rPr>
          <w:b/>
          <w:lang w:val="uk-UA" w:eastAsia="ru-RU"/>
        </w:rPr>
      </w:pPr>
    </w:p>
    <w:p w:rsidR="00B46A37" w:rsidRPr="00D07FD5" w:rsidRDefault="00B46A37" w:rsidP="00B46A37">
      <w:pPr>
        <w:widowControl w:val="0"/>
        <w:autoSpaceDE w:val="0"/>
        <w:autoSpaceDN w:val="0"/>
        <w:adjustRightInd w:val="0"/>
        <w:spacing w:after="0"/>
        <w:ind w:firstLine="680"/>
        <w:rPr>
          <w:lang w:val="uk-UA" w:eastAsia="ru-RU"/>
        </w:rPr>
      </w:pPr>
      <w:r w:rsidRPr="00D07FD5">
        <w:rPr>
          <w:b/>
          <w:lang w:val="uk-UA" w:eastAsia="ru-RU"/>
        </w:rPr>
        <w:lastRenderedPageBreak/>
        <w:t>Установка вихрових конічних очисників УВК–90–01</w:t>
      </w:r>
      <w:r w:rsidRPr="00D07FD5">
        <w:rPr>
          <w:lang w:val="uk-UA" w:eastAsia="ru-RU"/>
        </w:rPr>
        <w:t xml:space="preserve">. </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Установка призначена для очищення і деаерації паперової маси в технологічному потоці ПРМ.</w:t>
      </w:r>
    </w:p>
    <w:p w:rsidR="00B46A37" w:rsidRPr="00D07FD5" w:rsidRDefault="00B46A37" w:rsidP="00B46A37">
      <w:pPr>
        <w:widowControl w:val="0"/>
        <w:autoSpaceDE w:val="0"/>
        <w:autoSpaceDN w:val="0"/>
        <w:adjustRightInd w:val="0"/>
        <w:spacing w:after="0"/>
        <w:ind w:firstLine="680"/>
        <w:rPr>
          <w:lang w:val="uk-UA" w:eastAsia="ru-RU"/>
        </w:rPr>
      </w:pPr>
      <w:r w:rsidRPr="00D07FD5">
        <w:rPr>
          <w:sz w:val="24"/>
          <w:szCs w:val="24"/>
          <w:lang w:eastAsia="ru-RU"/>
        </w:rPr>
        <w:t xml:space="preserve"> </w:t>
      </w:r>
      <w:r w:rsidRPr="00D07FD5">
        <w:rPr>
          <w:lang w:val="uk-UA" w:eastAsia="ru-RU"/>
        </w:rPr>
        <w:t>Технічна характеристика:</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w:t>
      </w:r>
      <w:r w:rsidRPr="00D07FD5">
        <w:rPr>
          <w:lang w:val="uk-UA" w:eastAsia="ru-RU"/>
        </w:rPr>
        <w:tab/>
        <w:t xml:space="preserve">продуктивність: 90 т/добу.; </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w:t>
      </w:r>
      <w:r w:rsidRPr="00D07FD5">
        <w:rPr>
          <w:lang w:val="uk-UA" w:eastAsia="ru-RU"/>
        </w:rPr>
        <w:tab/>
        <w:t xml:space="preserve">пропускна здатність очисника: 125 л/хв.; </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w:t>
      </w:r>
      <w:r w:rsidRPr="00D07FD5">
        <w:rPr>
          <w:lang w:val="uk-UA" w:eastAsia="ru-RU"/>
        </w:rPr>
        <w:tab/>
        <w:t>діаметр очисника: 80 мм;</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w:t>
      </w:r>
      <w:r w:rsidRPr="00D07FD5">
        <w:rPr>
          <w:lang w:val="uk-UA" w:eastAsia="ru-RU"/>
        </w:rPr>
        <w:tab/>
        <w:t>діаметр отворів насадки: 13 мм;</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w:t>
      </w:r>
      <w:r w:rsidRPr="00D07FD5">
        <w:rPr>
          <w:lang w:val="uk-UA" w:eastAsia="ru-RU"/>
        </w:rPr>
        <w:tab/>
        <w:t>габаритні розміри: 6,48 х 4,8 х 2,59 мм;</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w:t>
      </w:r>
      <w:r w:rsidRPr="00D07FD5">
        <w:rPr>
          <w:lang w:val="uk-UA" w:eastAsia="ru-RU"/>
        </w:rPr>
        <w:tab/>
        <w:t xml:space="preserve">маса з насосом та двигуном: 9,85 т. </w:t>
      </w:r>
    </w:p>
    <w:p w:rsidR="00B46A37" w:rsidRPr="00D07FD5" w:rsidRDefault="00B46A37" w:rsidP="00B46A37">
      <w:pPr>
        <w:widowControl w:val="0"/>
        <w:autoSpaceDE w:val="0"/>
        <w:autoSpaceDN w:val="0"/>
        <w:adjustRightInd w:val="0"/>
        <w:spacing w:after="0"/>
        <w:ind w:firstLine="680"/>
        <w:rPr>
          <w:b/>
          <w:lang w:val="uk-UA" w:eastAsia="ru-RU"/>
        </w:rPr>
      </w:pPr>
    </w:p>
    <w:p w:rsidR="00B46A37" w:rsidRPr="00D07FD5" w:rsidRDefault="00B46A37" w:rsidP="00B46A37">
      <w:pPr>
        <w:widowControl w:val="0"/>
        <w:autoSpaceDE w:val="0"/>
        <w:autoSpaceDN w:val="0"/>
        <w:adjustRightInd w:val="0"/>
        <w:spacing w:after="0"/>
        <w:ind w:firstLine="680"/>
        <w:rPr>
          <w:b/>
          <w:lang w:val="uk-UA" w:eastAsia="ru-RU"/>
        </w:rPr>
      </w:pPr>
      <w:r w:rsidRPr="00D07FD5">
        <w:rPr>
          <w:b/>
          <w:lang w:val="uk-UA" w:eastAsia="ru-RU"/>
        </w:rPr>
        <w:t xml:space="preserve">Гідророзбивач целюлози </w:t>
      </w:r>
      <w:r w:rsidRPr="00D07FD5">
        <w:rPr>
          <w:b/>
          <w:lang w:eastAsia="ru-RU"/>
        </w:rPr>
        <w:t>IntensaPulper</w:t>
      </w:r>
      <w:r w:rsidRPr="00D07FD5">
        <w:rPr>
          <w:b/>
          <w:lang w:val="uk-UA" w:eastAsia="ru-RU"/>
        </w:rPr>
        <w:t xml:space="preserve"> </w:t>
      </w:r>
      <w:r w:rsidRPr="00D07FD5">
        <w:rPr>
          <w:b/>
          <w:lang w:eastAsia="ru-RU"/>
        </w:rPr>
        <w:t>IP</w:t>
      </w:r>
      <w:r w:rsidRPr="00D07FD5">
        <w:rPr>
          <w:b/>
          <w:lang w:val="uk-UA" w:eastAsia="ru-RU"/>
        </w:rPr>
        <w:t>-</w:t>
      </w:r>
      <w:r w:rsidRPr="00D07FD5">
        <w:rPr>
          <w:b/>
          <w:lang w:eastAsia="ru-RU"/>
        </w:rPr>
        <w:t>V</w:t>
      </w:r>
    </w:p>
    <w:p w:rsidR="00B46A37" w:rsidRPr="00D07FD5" w:rsidRDefault="00B46A37" w:rsidP="00B46A37">
      <w:pPr>
        <w:widowControl w:val="0"/>
        <w:autoSpaceDE w:val="0"/>
        <w:autoSpaceDN w:val="0"/>
        <w:adjustRightInd w:val="0"/>
        <w:spacing w:after="0"/>
        <w:ind w:firstLine="680"/>
        <w:rPr>
          <w:lang w:val="uk-UA" w:eastAsia="ru-RU"/>
        </w:rPr>
      </w:pPr>
      <w:r w:rsidRPr="00D07FD5">
        <w:rPr>
          <w:lang w:val="uk-UA" w:eastAsia="ru-RU"/>
        </w:rPr>
        <w:t xml:space="preserve">Гідророзбивач </w:t>
      </w:r>
      <w:r w:rsidRPr="00D07FD5">
        <w:rPr>
          <w:lang w:eastAsia="ru-RU"/>
        </w:rPr>
        <w:t>IntensaPulper</w:t>
      </w:r>
      <w:r w:rsidRPr="00D07FD5">
        <w:rPr>
          <w:lang w:val="uk-UA" w:eastAsia="ru-RU"/>
        </w:rPr>
        <w:t xml:space="preserve"> </w:t>
      </w:r>
      <w:r w:rsidRPr="00D07FD5">
        <w:rPr>
          <w:lang w:eastAsia="ru-RU"/>
        </w:rPr>
        <w:t>IP</w:t>
      </w:r>
      <w:r w:rsidRPr="00D07FD5">
        <w:rPr>
          <w:lang w:val="uk-UA" w:eastAsia="ru-RU"/>
        </w:rPr>
        <w:t>-</w:t>
      </w:r>
      <w:r w:rsidRPr="00D07FD5">
        <w:rPr>
          <w:lang w:eastAsia="ru-RU"/>
        </w:rPr>
        <w:t>V</w:t>
      </w:r>
      <w:r w:rsidRPr="00D07FD5">
        <w:rPr>
          <w:lang w:val="uk-UA" w:eastAsia="ru-RU"/>
        </w:rPr>
        <w:t>, кількість: 2 шт.</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Технічна характеристика:</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 xml:space="preserve">- </w:t>
      </w:r>
      <w:proofErr w:type="gramStart"/>
      <w:r w:rsidRPr="00D07FD5">
        <w:rPr>
          <w:lang w:eastAsia="ru-RU"/>
        </w:rPr>
        <w:t>матер</w:t>
      </w:r>
      <w:proofErr w:type="gramEnd"/>
      <w:r w:rsidRPr="00D07FD5">
        <w:rPr>
          <w:lang w:eastAsia="ru-RU"/>
        </w:rPr>
        <w:t>іал: незабруднені напівфабрикати, макулатура</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 п</w:t>
      </w:r>
      <w:r w:rsidR="00F2407C">
        <w:rPr>
          <w:lang w:eastAsia="ru-RU"/>
        </w:rPr>
        <w:t>родуктивність: 120</w:t>
      </w:r>
      <w:r w:rsidR="00F2407C">
        <w:rPr>
          <w:color w:val="000000"/>
          <w:spacing w:val="2"/>
        </w:rPr>
        <w:t>–</w:t>
      </w:r>
      <w:r w:rsidRPr="00D07FD5">
        <w:rPr>
          <w:lang w:eastAsia="ru-RU"/>
        </w:rPr>
        <w:t>260 т/добу</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 об’є</w:t>
      </w:r>
      <w:proofErr w:type="gramStart"/>
      <w:r w:rsidRPr="00D07FD5">
        <w:rPr>
          <w:lang w:eastAsia="ru-RU"/>
        </w:rPr>
        <w:t>м</w:t>
      </w:r>
      <w:proofErr w:type="gramEnd"/>
      <w:r w:rsidRPr="00D07FD5">
        <w:rPr>
          <w:lang w:eastAsia="ru-RU"/>
        </w:rPr>
        <w:t xml:space="preserve"> ванни: 26 м3 </w:t>
      </w:r>
    </w:p>
    <w:p w:rsidR="00B46A37" w:rsidRPr="00D07FD5" w:rsidRDefault="00B46A37" w:rsidP="00B46A37">
      <w:pPr>
        <w:widowControl w:val="0"/>
        <w:autoSpaceDE w:val="0"/>
        <w:autoSpaceDN w:val="0"/>
        <w:adjustRightInd w:val="0"/>
        <w:spacing w:after="0"/>
        <w:ind w:firstLine="680"/>
        <w:rPr>
          <w:lang w:val="uk-UA" w:eastAsia="ru-RU"/>
        </w:rPr>
      </w:pPr>
      <w:r w:rsidRPr="00D07FD5">
        <w:rPr>
          <w:lang w:eastAsia="ru-RU"/>
        </w:rPr>
        <w:t>- потужність електродвигуна: 200 кВт</w:t>
      </w:r>
    </w:p>
    <w:p w:rsidR="00B46A37" w:rsidRPr="00D07FD5" w:rsidRDefault="00B46A37" w:rsidP="00B46A37">
      <w:pPr>
        <w:widowControl w:val="0"/>
        <w:autoSpaceDE w:val="0"/>
        <w:autoSpaceDN w:val="0"/>
        <w:adjustRightInd w:val="0"/>
        <w:spacing w:after="0"/>
        <w:ind w:firstLine="680"/>
        <w:rPr>
          <w:lang w:val="uk-UA" w:eastAsia="ru-RU"/>
        </w:rPr>
      </w:pP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b/>
          <w:lang w:val="uk-UA" w:eastAsia="ru-RU"/>
        </w:rPr>
        <w:t>Згущувач безшаберний</w:t>
      </w:r>
      <w:r w:rsidRPr="00D07FD5">
        <w:rPr>
          <w:lang w:val="uk-UA" w:eastAsia="ru-RU"/>
        </w:rPr>
        <w:t>.</w:t>
      </w:r>
      <w:r w:rsidRPr="00D07FD5">
        <w:rPr>
          <w:spacing w:val="-4"/>
          <w:lang w:val="uk-UA" w:eastAsia="ru-RU"/>
        </w:rPr>
        <w:t xml:space="preserve"> </w:t>
      </w:r>
    </w:p>
    <w:p w:rsidR="008B64DB"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Обрано безшаберний згущувач марки СШ</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25</w:t>
      </w:r>
      <w:r w:rsidRPr="00D07FD5">
        <w:rPr>
          <w:lang w:eastAsia="ru-RU"/>
        </w:rPr>
        <w:t xml:space="preserve"> </w:t>
      </w:r>
      <w:r w:rsidR="00F2407C">
        <w:rPr>
          <w:color w:val="000000"/>
          <w:spacing w:val="2"/>
          <w:lang w:val="uk-UA"/>
        </w:rPr>
        <w:t>-</w:t>
      </w:r>
      <w:r w:rsidRPr="00D07FD5">
        <w:rPr>
          <w:lang w:eastAsia="ru-RU"/>
        </w:rPr>
        <w:t xml:space="preserve"> </w:t>
      </w:r>
      <w:r w:rsidRPr="00D07FD5">
        <w:rPr>
          <w:spacing w:val="-4"/>
          <w:lang w:val="uk-UA" w:eastAsia="ru-RU"/>
        </w:rPr>
        <w:t xml:space="preserve">01. </w:t>
      </w:r>
    </w:p>
    <w:p w:rsidR="008B64DB"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Матеріал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нержавіюча сталь. </w:t>
      </w:r>
    </w:p>
    <w:p w:rsidR="008B64DB"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Продуктивність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70 </w:t>
      </w:r>
      <w:r w:rsidRPr="00D07FD5">
        <w:rPr>
          <w:lang w:val="uk-UA" w:eastAsia="ru-RU"/>
        </w:rPr>
        <w:t>-</w:t>
      </w:r>
      <w:r w:rsidRPr="00D07FD5">
        <w:rPr>
          <w:lang w:eastAsia="ru-RU"/>
        </w:rPr>
        <w:t xml:space="preserve"> </w:t>
      </w:r>
      <w:r w:rsidRPr="00D07FD5">
        <w:rPr>
          <w:spacing w:val="-4"/>
          <w:lang w:val="uk-UA" w:eastAsia="ru-RU"/>
        </w:rPr>
        <w:t xml:space="preserve"> 90 т/добу. </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Концентрація волокна до згущення </w:t>
      </w:r>
      <w:r w:rsidRPr="00D07FD5">
        <w:rPr>
          <w:lang w:val="uk-UA" w:eastAsia="ru-RU"/>
        </w:rPr>
        <w:t xml:space="preserve"> –</w:t>
      </w:r>
      <w:r w:rsidRPr="00D07FD5">
        <w:rPr>
          <w:spacing w:val="-4"/>
          <w:lang w:val="uk-UA" w:eastAsia="ru-RU"/>
        </w:rPr>
        <w:t xml:space="preserve"> 0,4 </w:t>
      </w:r>
      <w:r w:rsidRPr="00D07FD5">
        <w:rPr>
          <w:lang w:val="uk-UA" w:eastAsia="ru-RU"/>
        </w:rPr>
        <w:t xml:space="preserve">- </w:t>
      </w:r>
      <w:r w:rsidRPr="00D07FD5">
        <w:rPr>
          <w:spacing w:val="-4"/>
          <w:lang w:val="uk-UA" w:eastAsia="ru-RU"/>
        </w:rPr>
        <w:t xml:space="preserve">1 %, після згущення </w:t>
      </w:r>
      <w:r w:rsidRPr="00D07FD5">
        <w:rPr>
          <w:lang w:val="uk-UA" w:eastAsia="ru-RU"/>
        </w:rPr>
        <w:t xml:space="preserve"> – </w:t>
      </w:r>
      <w:r w:rsidRPr="00D07FD5">
        <w:rPr>
          <w:spacing w:val="-4"/>
          <w:lang w:val="uk-UA" w:eastAsia="ru-RU"/>
        </w:rPr>
        <w:t xml:space="preserve"> 5</w:t>
      </w:r>
      <w:r w:rsidRPr="00D07FD5">
        <w:rPr>
          <w:lang w:val="uk-UA" w:eastAsia="ru-RU"/>
        </w:rPr>
        <w:t xml:space="preserve"> - </w:t>
      </w:r>
      <w:r w:rsidRPr="00D07FD5">
        <w:rPr>
          <w:spacing w:val="-4"/>
          <w:lang w:val="uk-UA" w:eastAsia="ru-RU"/>
        </w:rPr>
        <w:t>7 %.</w:t>
      </w:r>
    </w:p>
    <w:p w:rsidR="008B64DB" w:rsidRDefault="00B46A37" w:rsidP="00B46A37">
      <w:pPr>
        <w:widowControl w:val="0"/>
        <w:autoSpaceDE w:val="0"/>
        <w:autoSpaceDN w:val="0"/>
        <w:adjustRightInd w:val="0"/>
        <w:spacing w:after="0"/>
        <w:ind w:firstLine="680"/>
        <w:rPr>
          <w:spacing w:val="-4"/>
          <w:lang w:val="uk-UA" w:eastAsia="ru-RU"/>
        </w:rPr>
      </w:pPr>
      <w:r w:rsidRPr="00D07FD5">
        <w:rPr>
          <w:lang w:val="uk-UA" w:eastAsia="ru-RU"/>
        </w:rPr>
        <w:t>Масні басейни.</w:t>
      </w:r>
      <w:r w:rsidRPr="00D07FD5">
        <w:rPr>
          <w:spacing w:val="-4"/>
          <w:lang w:val="uk-UA" w:eastAsia="ru-RU"/>
        </w:rPr>
        <w:t xml:space="preserve"> </w:t>
      </w:r>
    </w:p>
    <w:p w:rsidR="008B64DB"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Обрано УПВ-31 з об'ємом перемішування маси  120 </w:t>
      </w:r>
      <w:r w:rsidR="00F2407C">
        <w:rPr>
          <w:lang w:val="uk-UA" w:eastAsia="ru-RU"/>
        </w:rPr>
        <w:t>-</w:t>
      </w:r>
      <w:r w:rsidRPr="00D07FD5">
        <w:rPr>
          <w:lang w:val="uk-UA" w:eastAsia="ru-RU"/>
        </w:rPr>
        <w:t xml:space="preserve"> </w:t>
      </w:r>
      <w:r w:rsidRPr="00D07FD5">
        <w:rPr>
          <w:spacing w:val="-4"/>
          <w:lang w:val="uk-UA" w:eastAsia="ru-RU"/>
        </w:rPr>
        <w:t>240 м</w:t>
      </w:r>
      <w:r w:rsidRPr="00D07FD5">
        <w:rPr>
          <w:spacing w:val="-4"/>
          <w:vertAlign w:val="superscript"/>
          <w:lang w:val="uk-UA" w:eastAsia="ru-RU"/>
        </w:rPr>
        <w:t>3</w:t>
      </w:r>
      <w:r w:rsidRPr="00D07FD5">
        <w:rPr>
          <w:spacing w:val="-4"/>
          <w:lang w:val="uk-UA" w:eastAsia="ru-RU"/>
        </w:rPr>
        <w:t xml:space="preserve">. </w:t>
      </w:r>
    </w:p>
    <w:p w:rsidR="008B64DB"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Діаметр мішалки - 1250 мм. </w:t>
      </w:r>
    </w:p>
    <w:p w:rsidR="008B64DB" w:rsidRDefault="00F2407C" w:rsidP="00B46A37">
      <w:pPr>
        <w:widowControl w:val="0"/>
        <w:autoSpaceDE w:val="0"/>
        <w:autoSpaceDN w:val="0"/>
        <w:adjustRightInd w:val="0"/>
        <w:spacing w:after="0"/>
        <w:ind w:firstLine="680"/>
        <w:rPr>
          <w:spacing w:val="-4"/>
          <w:lang w:val="uk-UA" w:eastAsia="ru-RU"/>
        </w:rPr>
      </w:pPr>
      <w:r>
        <w:rPr>
          <w:spacing w:val="-4"/>
          <w:lang w:val="uk-UA" w:eastAsia="ru-RU"/>
        </w:rPr>
        <w:lastRenderedPageBreak/>
        <w:t xml:space="preserve">Потужність приводу  </w:t>
      </w:r>
      <w:r>
        <w:rPr>
          <w:color w:val="000000"/>
          <w:spacing w:val="2"/>
        </w:rPr>
        <w:t>–</w:t>
      </w:r>
      <w:r w:rsidR="00B46A37" w:rsidRPr="00D07FD5">
        <w:rPr>
          <w:spacing w:val="-4"/>
          <w:lang w:val="uk-UA" w:eastAsia="ru-RU"/>
        </w:rPr>
        <w:t xml:space="preserve"> 75 кВт. </w:t>
      </w:r>
    </w:p>
    <w:p w:rsidR="008B64DB"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Частота обертання</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220 хв</w:t>
      </w:r>
      <w:r w:rsidRPr="00D07FD5">
        <w:rPr>
          <w:spacing w:val="-4"/>
          <w:vertAlign w:val="superscript"/>
          <w:lang w:val="uk-UA" w:eastAsia="ru-RU"/>
        </w:rPr>
        <w:t>-1</w:t>
      </w:r>
      <w:r w:rsidRPr="00D07FD5">
        <w:rPr>
          <w:spacing w:val="-4"/>
          <w:lang w:val="uk-UA" w:eastAsia="ru-RU"/>
        </w:rPr>
        <w:t xml:space="preserve">. </w:t>
      </w:r>
    </w:p>
    <w:p w:rsidR="00B46A37" w:rsidRPr="00D07FD5" w:rsidRDefault="00F2407C" w:rsidP="00B46A37">
      <w:pPr>
        <w:widowControl w:val="0"/>
        <w:autoSpaceDE w:val="0"/>
        <w:autoSpaceDN w:val="0"/>
        <w:adjustRightInd w:val="0"/>
        <w:spacing w:after="0"/>
        <w:ind w:firstLine="680"/>
        <w:rPr>
          <w:spacing w:val="-4"/>
          <w:lang w:val="uk-UA" w:eastAsia="ru-RU"/>
        </w:rPr>
      </w:pPr>
      <w:r>
        <w:rPr>
          <w:spacing w:val="-4"/>
          <w:lang w:val="uk-UA" w:eastAsia="ru-RU"/>
        </w:rPr>
        <w:t xml:space="preserve">Концентрація маси </w:t>
      </w:r>
      <w:r>
        <w:rPr>
          <w:color w:val="000000"/>
          <w:spacing w:val="2"/>
        </w:rPr>
        <w:t>–</w:t>
      </w:r>
      <w:r w:rsidR="00B46A37" w:rsidRPr="00D07FD5">
        <w:rPr>
          <w:spacing w:val="-4"/>
          <w:lang w:val="uk-UA" w:eastAsia="ru-RU"/>
        </w:rPr>
        <w:t xml:space="preserve">  5%.</w:t>
      </w:r>
    </w:p>
    <w:p w:rsidR="00B46A37" w:rsidRPr="00D07FD5" w:rsidRDefault="00B46A37" w:rsidP="00B46A37">
      <w:pPr>
        <w:widowControl w:val="0"/>
        <w:autoSpaceDE w:val="0"/>
        <w:autoSpaceDN w:val="0"/>
        <w:adjustRightInd w:val="0"/>
        <w:spacing w:after="0"/>
        <w:ind w:firstLine="680"/>
        <w:rPr>
          <w:b/>
          <w:lang w:val="uk-UA" w:eastAsia="ru-RU"/>
        </w:rPr>
      </w:pPr>
    </w:p>
    <w:p w:rsidR="00B46A37" w:rsidRPr="00D07FD5" w:rsidRDefault="00B46A37" w:rsidP="00B46A37">
      <w:pPr>
        <w:widowControl w:val="0"/>
        <w:autoSpaceDE w:val="0"/>
        <w:autoSpaceDN w:val="0"/>
        <w:adjustRightInd w:val="0"/>
        <w:spacing w:after="0"/>
        <w:ind w:firstLine="680"/>
        <w:rPr>
          <w:b/>
          <w:lang w:eastAsia="ru-RU"/>
        </w:rPr>
      </w:pPr>
      <w:r w:rsidRPr="00D07FD5">
        <w:rPr>
          <w:b/>
          <w:lang w:eastAsia="ru-RU"/>
        </w:rPr>
        <w:t>Вертикальна сортувалка S – 31 "Фойт"</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Технічна характеристика:</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площа сита:</w:t>
      </w:r>
      <w:r w:rsidR="00F2407C">
        <w:rPr>
          <w:lang w:val="uk-UA" w:eastAsia="ru-RU"/>
        </w:rPr>
        <w:t xml:space="preserve"> </w:t>
      </w:r>
      <w:r w:rsidRPr="00D07FD5">
        <w:rPr>
          <w:lang w:eastAsia="ru-RU"/>
        </w:rPr>
        <w:t>1,6 м</w:t>
      </w:r>
      <w:proofErr w:type="gramStart"/>
      <w:r w:rsidRPr="00D07FD5">
        <w:rPr>
          <w:lang w:eastAsia="ru-RU"/>
        </w:rPr>
        <w:t>2</w:t>
      </w:r>
      <w:proofErr w:type="gramEnd"/>
      <w:r w:rsidRPr="00D07FD5">
        <w:rPr>
          <w:lang w:eastAsia="ru-RU"/>
        </w:rPr>
        <w:t>;</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продуктивність: 4 – 110 т/добу;</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найбільша концентрація сортованої маси: 1,3%;</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перепад тиску: 0,02</w:t>
      </w:r>
      <w:r w:rsidR="00F2407C">
        <w:rPr>
          <w:lang w:val="uk-UA" w:eastAsia="ru-RU"/>
        </w:rPr>
        <w:t xml:space="preserve"> </w:t>
      </w:r>
      <w:r w:rsidRPr="00D07FD5">
        <w:rPr>
          <w:lang w:eastAsia="ru-RU"/>
        </w:rPr>
        <w:t>-</w:t>
      </w:r>
      <w:r w:rsidR="00F2407C">
        <w:rPr>
          <w:lang w:val="uk-UA" w:eastAsia="ru-RU"/>
        </w:rPr>
        <w:t xml:space="preserve"> </w:t>
      </w:r>
      <w:r w:rsidRPr="00D07FD5">
        <w:rPr>
          <w:lang w:eastAsia="ru-RU"/>
        </w:rPr>
        <w:t>0,05 МПа;</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кількість лопатей ротора: 4 шт.;</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частота обертання ротора: 424 хв-1;</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діаметр отворів сита: 1,2</w:t>
      </w:r>
      <w:r w:rsidR="00F2407C">
        <w:rPr>
          <w:lang w:val="uk-UA" w:eastAsia="ru-RU"/>
        </w:rPr>
        <w:t xml:space="preserve"> </w:t>
      </w:r>
      <w:r w:rsidRPr="00D07FD5">
        <w:rPr>
          <w:lang w:eastAsia="ru-RU"/>
        </w:rPr>
        <w:t>-</w:t>
      </w:r>
      <w:r w:rsidR="00F2407C">
        <w:rPr>
          <w:lang w:val="uk-UA" w:eastAsia="ru-RU"/>
        </w:rPr>
        <w:t xml:space="preserve"> </w:t>
      </w:r>
      <w:r w:rsidRPr="00D07FD5">
        <w:rPr>
          <w:lang w:eastAsia="ru-RU"/>
        </w:rPr>
        <w:t>2,4;</w:t>
      </w:r>
    </w:p>
    <w:p w:rsidR="00B46A37" w:rsidRPr="00D07FD5" w:rsidRDefault="00B46A37" w:rsidP="00B46A37">
      <w:pPr>
        <w:widowControl w:val="0"/>
        <w:autoSpaceDE w:val="0"/>
        <w:autoSpaceDN w:val="0"/>
        <w:adjustRightInd w:val="0"/>
        <w:spacing w:after="0"/>
        <w:ind w:firstLine="680"/>
        <w:rPr>
          <w:lang w:eastAsia="ru-RU"/>
        </w:rPr>
      </w:pPr>
      <w:r w:rsidRPr="00D07FD5">
        <w:rPr>
          <w:lang w:eastAsia="ru-RU"/>
        </w:rPr>
        <w:t>-</w:t>
      </w:r>
      <w:r w:rsidRPr="00D07FD5">
        <w:rPr>
          <w:lang w:eastAsia="ru-RU"/>
        </w:rPr>
        <w:tab/>
        <w:t>потужність електродвигуна: 17 кВт;</w:t>
      </w:r>
    </w:p>
    <w:p w:rsidR="00B46A37" w:rsidRPr="00D07FD5" w:rsidRDefault="00B46A37" w:rsidP="00B46A37">
      <w:pPr>
        <w:widowControl w:val="0"/>
        <w:autoSpaceDE w:val="0"/>
        <w:autoSpaceDN w:val="0"/>
        <w:adjustRightInd w:val="0"/>
        <w:spacing w:after="0"/>
        <w:ind w:firstLine="680"/>
        <w:rPr>
          <w:lang w:val="uk-UA" w:eastAsia="ru-RU"/>
        </w:rPr>
      </w:pPr>
      <w:r w:rsidRPr="00D07FD5">
        <w:rPr>
          <w:lang w:eastAsia="ru-RU"/>
        </w:rPr>
        <w:t>-</w:t>
      </w:r>
      <w:r w:rsidRPr="00D07FD5">
        <w:rPr>
          <w:lang w:eastAsia="ru-RU"/>
        </w:rPr>
        <w:tab/>
        <w:t>габаритні розміри: 2,20х</w:t>
      </w:r>
      <w:proofErr w:type="gramStart"/>
      <w:r w:rsidRPr="00D07FD5">
        <w:rPr>
          <w:lang w:eastAsia="ru-RU"/>
        </w:rPr>
        <w:t>1</w:t>
      </w:r>
      <w:proofErr w:type="gramEnd"/>
      <w:r w:rsidRPr="00D07FD5">
        <w:rPr>
          <w:lang w:eastAsia="ru-RU"/>
        </w:rPr>
        <w:t>,32х1,42 м.</w:t>
      </w:r>
    </w:p>
    <w:p w:rsidR="00B46A37" w:rsidRPr="00D07FD5" w:rsidRDefault="00B46A37" w:rsidP="00B46A37">
      <w:pPr>
        <w:widowControl w:val="0"/>
        <w:autoSpaceDE w:val="0"/>
        <w:autoSpaceDN w:val="0"/>
        <w:adjustRightInd w:val="0"/>
        <w:spacing w:after="0"/>
        <w:ind w:firstLine="680"/>
        <w:rPr>
          <w:b/>
          <w:lang w:val="uk-UA" w:eastAsia="ru-RU"/>
        </w:rPr>
      </w:pPr>
    </w:p>
    <w:p w:rsidR="00B46A37" w:rsidRPr="00D07FD5" w:rsidRDefault="00B46A37" w:rsidP="00B46A37">
      <w:pPr>
        <w:widowControl w:val="0"/>
        <w:autoSpaceDE w:val="0"/>
        <w:autoSpaceDN w:val="0"/>
        <w:adjustRightInd w:val="0"/>
        <w:spacing w:after="0"/>
        <w:ind w:firstLine="680"/>
        <w:rPr>
          <w:b/>
          <w:lang w:val="uk-UA" w:eastAsia="ru-RU"/>
        </w:rPr>
      </w:pPr>
      <w:r w:rsidRPr="00D07FD5">
        <w:rPr>
          <w:b/>
          <w:lang w:val="uk-UA" w:eastAsia="ru-RU"/>
        </w:rPr>
        <w:t>Напірний ящик.</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 Встановлений на плоскосітковій машині. Діаметр отворів залежить від виробляємої продукції і по 1-у ходу маси становить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20</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25 мм, а по 2-у перед випускною щілиною 16</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20 мм. Найбільші розміри використовуються для довговолокнистої маси. Паперова маса повинна проходити тільки через встановлені валики. Їх жива перегородка становить 30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55%.</w:t>
      </w:r>
    </w:p>
    <w:p w:rsidR="00B46A37" w:rsidRPr="00D07FD5" w:rsidRDefault="00B46A37" w:rsidP="00B46A37">
      <w:pPr>
        <w:widowControl w:val="0"/>
        <w:autoSpaceDE w:val="0"/>
        <w:autoSpaceDN w:val="0"/>
        <w:adjustRightInd w:val="0"/>
        <w:spacing w:after="0"/>
        <w:ind w:firstLine="680"/>
        <w:rPr>
          <w:b/>
          <w:lang w:val="uk-UA" w:eastAsia="ru-RU"/>
        </w:rPr>
      </w:pPr>
    </w:p>
    <w:p w:rsidR="008B64DB" w:rsidRDefault="008B64DB" w:rsidP="00B46A37">
      <w:pPr>
        <w:widowControl w:val="0"/>
        <w:autoSpaceDE w:val="0"/>
        <w:autoSpaceDN w:val="0"/>
        <w:adjustRightInd w:val="0"/>
        <w:spacing w:after="0"/>
        <w:ind w:firstLine="680"/>
        <w:rPr>
          <w:b/>
          <w:lang w:val="uk-UA" w:eastAsia="ru-RU"/>
        </w:rPr>
      </w:pP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b/>
          <w:lang w:val="uk-UA" w:eastAsia="ru-RU"/>
        </w:rPr>
        <w:t>Гідророзбивачі браку марки ГРВ - 02</w:t>
      </w:r>
      <w:r w:rsidRPr="00D07FD5">
        <w:rPr>
          <w:spacing w:val="-4"/>
          <w:lang w:val="uk-UA" w:eastAsia="ru-RU"/>
        </w:rPr>
        <w:t>:</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об</w:t>
      </w:r>
      <w:r w:rsidRPr="00D07FD5">
        <w:rPr>
          <w:spacing w:val="-4"/>
          <w:lang w:eastAsia="ru-RU"/>
        </w:rPr>
        <w:t>’</w:t>
      </w:r>
      <w:r w:rsidRPr="00D07FD5">
        <w:rPr>
          <w:spacing w:val="-4"/>
          <w:lang w:val="uk-UA" w:eastAsia="ru-RU"/>
        </w:rPr>
        <w:t xml:space="preserve">єм ванни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6 м</w:t>
      </w:r>
      <w:r w:rsidRPr="00D07FD5">
        <w:rPr>
          <w:spacing w:val="-4"/>
          <w:vertAlign w:val="superscript"/>
          <w:lang w:val="uk-UA" w:eastAsia="ru-RU"/>
        </w:rPr>
        <w:t>3</w:t>
      </w:r>
      <w:r w:rsidRPr="00D07FD5">
        <w:rPr>
          <w:spacing w:val="-4"/>
          <w:lang w:val="uk-UA" w:eastAsia="ru-RU"/>
        </w:rPr>
        <w:t>;</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 продуктивність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20 т/добу. ; </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lastRenderedPageBreak/>
        <w:t xml:space="preserve">- діаметр ротора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460 мм;</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 матеріал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сталь;</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 швидкість обертання ротора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980 об/хв;</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 потужність електродвигуна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 xml:space="preserve"> 30 кВт;</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 число обертів ротора </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770 об/хв;</w:t>
      </w:r>
    </w:p>
    <w:p w:rsidR="00B46A37" w:rsidRPr="00D07FD5" w:rsidRDefault="00B46A37" w:rsidP="00B46A37">
      <w:pPr>
        <w:widowControl w:val="0"/>
        <w:autoSpaceDE w:val="0"/>
        <w:autoSpaceDN w:val="0"/>
        <w:adjustRightInd w:val="0"/>
        <w:spacing w:after="0"/>
        <w:ind w:firstLine="680"/>
        <w:rPr>
          <w:b/>
          <w:lang w:val="uk-UA" w:eastAsia="ru-RU"/>
        </w:rPr>
      </w:pPr>
    </w:p>
    <w:p w:rsidR="00B46A37" w:rsidRPr="00D07FD5" w:rsidRDefault="00B46A37" w:rsidP="00B46A37">
      <w:pPr>
        <w:widowControl w:val="0"/>
        <w:autoSpaceDE w:val="0"/>
        <w:autoSpaceDN w:val="0"/>
        <w:adjustRightInd w:val="0"/>
        <w:spacing w:after="0"/>
        <w:ind w:firstLine="680"/>
        <w:rPr>
          <w:b/>
          <w:lang w:val="uk-UA" w:eastAsia="ru-RU"/>
        </w:rPr>
      </w:pPr>
      <w:r w:rsidRPr="00D07FD5">
        <w:rPr>
          <w:b/>
          <w:lang w:val="uk-UA" w:eastAsia="ru-RU"/>
        </w:rPr>
        <w:t>Гауч-мішалка</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lang w:val="uk-UA" w:eastAsia="ru-RU"/>
        </w:rPr>
        <w:t>Об’єм 20м2, з/б, виробництво ККПК.</w:t>
      </w:r>
    </w:p>
    <w:p w:rsidR="00B46A37" w:rsidRPr="00D07FD5" w:rsidRDefault="00B46A37" w:rsidP="00B46A37">
      <w:pPr>
        <w:widowControl w:val="0"/>
        <w:autoSpaceDE w:val="0"/>
        <w:autoSpaceDN w:val="0"/>
        <w:adjustRightInd w:val="0"/>
        <w:spacing w:after="0"/>
        <w:ind w:firstLine="680"/>
        <w:rPr>
          <w:b/>
          <w:lang w:val="uk-UA" w:eastAsia="ru-RU"/>
        </w:rPr>
      </w:pPr>
    </w:p>
    <w:p w:rsidR="00B46A37" w:rsidRPr="00D07FD5" w:rsidRDefault="008B64DB" w:rsidP="00B46A37">
      <w:pPr>
        <w:widowControl w:val="0"/>
        <w:autoSpaceDE w:val="0"/>
        <w:autoSpaceDN w:val="0"/>
        <w:adjustRightInd w:val="0"/>
        <w:spacing w:after="0"/>
        <w:ind w:firstLine="680"/>
        <w:rPr>
          <w:b/>
          <w:lang w:val="uk-UA" w:eastAsia="ru-RU"/>
        </w:rPr>
      </w:pPr>
      <w:r>
        <w:rPr>
          <w:b/>
          <w:lang w:val="uk-UA" w:eastAsia="ru-RU"/>
        </w:rPr>
        <w:t>Пульсаційний</w:t>
      </w:r>
      <w:r w:rsidR="00B46A37" w:rsidRPr="00D07FD5">
        <w:rPr>
          <w:b/>
          <w:lang w:val="uk-UA" w:eastAsia="ru-RU"/>
        </w:rPr>
        <w:t xml:space="preserve"> млин МП- 375:</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продуктивність 35</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110 т/добу;</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масова концентрація суспензії 20</w:t>
      </w:r>
      <w:r w:rsidRPr="00D07FD5">
        <w:rPr>
          <w:lang w:eastAsia="ru-RU"/>
        </w:rPr>
        <w:t xml:space="preserve"> </w:t>
      </w:r>
      <w:r w:rsidRPr="00D07FD5">
        <w:rPr>
          <w:lang w:val="uk-UA" w:eastAsia="ru-RU"/>
        </w:rPr>
        <w:t>–</w:t>
      </w:r>
      <w:r w:rsidRPr="00D07FD5">
        <w:rPr>
          <w:lang w:eastAsia="ru-RU"/>
        </w:rPr>
        <w:t xml:space="preserve"> </w:t>
      </w:r>
      <w:r w:rsidRPr="00D07FD5">
        <w:rPr>
          <w:spacing w:val="-4"/>
          <w:lang w:val="uk-UA" w:eastAsia="ru-RU"/>
        </w:rPr>
        <w:t>50 г/л;</w:t>
      </w:r>
    </w:p>
    <w:p w:rsidR="00B46A37" w:rsidRPr="00D07FD5" w:rsidRDefault="00F2407C" w:rsidP="00B46A37">
      <w:pPr>
        <w:widowControl w:val="0"/>
        <w:autoSpaceDE w:val="0"/>
        <w:autoSpaceDN w:val="0"/>
        <w:adjustRightInd w:val="0"/>
        <w:spacing w:after="0"/>
        <w:ind w:firstLine="680"/>
        <w:rPr>
          <w:spacing w:val="-4"/>
          <w:lang w:val="uk-UA" w:eastAsia="ru-RU"/>
        </w:rPr>
      </w:pPr>
      <w:r>
        <w:rPr>
          <w:spacing w:val="-4"/>
          <w:lang w:val="uk-UA" w:eastAsia="ru-RU"/>
        </w:rPr>
        <w:t xml:space="preserve">- ступінь розпускання 65 </w:t>
      </w:r>
      <w:r>
        <w:rPr>
          <w:color w:val="000000"/>
          <w:spacing w:val="2"/>
        </w:rPr>
        <w:t>–</w:t>
      </w:r>
      <w:r>
        <w:rPr>
          <w:color w:val="000000"/>
          <w:spacing w:val="2"/>
          <w:lang w:val="uk-UA"/>
        </w:rPr>
        <w:t xml:space="preserve"> </w:t>
      </w:r>
      <w:r w:rsidR="00B46A37" w:rsidRPr="00D07FD5">
        <w:rPr>
          <w:spacing w:val="-4"/>
          <w:lang w:val="uk-UA" w:eastAsia="ru-RU"/>
        </w:rPr>
        <w:t>96 %;</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xml:space="preserve">- габаритні розміри 2310 </w:t>
      </w:r>
      <w:r w:rsidRPr="00D07FD5">
        <w:rPr>
          <w:lang w:val="uk-UA" w:eastAsia="ru-RU"/>
        </w:rPr>
        <w:t>·</w:t>
      </w:r>
      <w:r w:rsidRPr="00D07FD5">
        <w:rPr>
          <w:spacing w:val="-4"/>
          <w:lang w:val="uk-UA" w:eastAsia="ru-RU"/>
        </w:rPr>
        <w:t xml:space="preserve"> 622 </w:t>
      </w:r>
      <w:r w:rsidRPr="00D07FD5">
        <w:rPr>
          <w:lang w:val="uk-UA" w:eastAsia="ru-RU"/>
        </w:rPr>
        <w:t>·</w:t>
      </w:r>
      <w:r w:rsidRPr="00D07FD5">
        <w:rPr>
          <w:spacing w:val="-4"/>
          <w:lang w:val="uk-UA" w:eastAsia="ru-RU"/>
        </w:rPr>
        <w:t xml:space="preserve"> 825 мм;</w:t>
      </w:r>
    </w:p>
    <w:p w:rsidR="00B46A37" w:rsidRPr="00D07FD5" w:rsidRDefault="00B46A37" w:rsidP="00B46A37">
      <w:pPr>
        <w:widowControl w:val="0"/>
        <w:autoSpaceDE w:val="0"/>
        <w:autoSpaceDN w:val="0"/>
        <w:adjustRightInd w:val="0"/>
        <w:spacing w:after="0"/>
        <w:ind w:firstLine="680"/>
        <w:rPr>
          <w:spacing w:val="-4"/>
          <w:lang w:val="uk-UA" w:eastAsia="ru-RU"/>
        </w:rPr>
      </w:pPr>
      <w:r w:rsidRPr="00D07FD5">
        <w:rPr>
          <w:spacing w:val="-4"/>
          <w:lang w:val="uk-UA" w:eastAsia="ru-RU"/>
        </w:rPr>
        <w:t>- маса 2200 кг.</w:t>
      </w:r>
    </w:p>
    <w:p w:rsidR="00B46A37" w:rsidRPr="00162590" w:rsidRDefault="00B46A37" w:rsidP="00162590">
      <w:pPr>
        <w:ind w:firstLine="0"/>
        <w:rPr>
          <w:b/>
          <w:lang w:val="uk-UA" w:eastAsia="ru-RU"/>
        </w:rPr>
      </w:pPr>
    </w:p>
    <w:p w:rsidR="00700188" w:rsidRDefault="00700188" w:rsidP="00391118">
      <w:pPr>
        <w:pStyle w:val="2"/>
        <w:rPr>
          <w:b w:val="0"/>
          <w:noProof/>
          <w:lang w:val="uk-UA"/>
        </w:rPr>
      </w:pPr>
    </w:p>
    <w:p w:rsidR="00700188" w:rsidRDefault="00700188" w:rsidP="00391118">
      <w:pPr>
        <w:pStyle w:val="2"/>
        <w:rPr>
          <w:b w:val="0"/>
          <w:noProof/>
          <w:lang w:val="uk-UA"/>
        </w:rPr>
      </w:pPr>
    </w:p>
    <w:p w:rsidR="00700188" w:rsidRDefault="00700188" w:rsidP="00391118">
      <w:pPr>
        <w:pStyle w:val="2"/>
        <w:rPr>
          <w:b w:val="0"/>
          <w:noProof/>
          <w:lang w:val="uk-UA"/>
        </w:rPr>
      </w:pPr>
    </w:p>
    <w:p w:rsidR="00700188" w:rsidRDefault="00700188" w:rsidP="00391118">
      <w:pPr>
        <w:pStyle w:val="2"/>
        <w:rPr>
          <w:b w:val="0"/>
          <w:noProof/>
          <w:lang w:val="uk-UA"/>
        </w:rPr>
      </w:pPr>
    </w:p>
    <w:p w:rsidR="00700188" w:rsidRDefault="00700188" w:rsidP="00391118">
      <w:pPr>
        <w:pStyle w:val="2"/>
        <w:rPr>
          <w:b w:val="0"/>
          <w:noProof/>
          <w:lang w:val="uk-UA"/>
        </w:rPr>
      </w:pPr>
    </w:p>
    <w:p w:rsidR="00700188" w:rsidRPr="00700188" w:rsidRDefault="00700188" w:rsidP="00700188">
      <w:pPr>
        <w:rPr>
          <w:lang w:val="uk-UA" w:eastAsia="ru-RU"/>
        </w:rPr>
      </w:pPr>
    </w:p>
    <w:p w:rsidR="00DB7B6B" w:rsidRPr="00DB7B6B" w:rsidRDefault="00DB7B6B" w:rsidP="00DB7B6B">
      <w:pPr>
        <w:rPr>
          <w:lang w:val="uk-UA" w:eastAsia="ru-RU"/>
        </w:rPr>
      </w:pPr>
    </w:p>
    <w:p w:rsidR="00700188" w:rsidRPr="000D468E" w:rsidRDefault="00700188" w:rsidP="00992E8F">
      <w:pPr>
        <w:pStyle w:val="1"/>
        <w:keepNext w:val="0"/>
        <w:keepLines w:val="0"/>
        <w:pageBreakBefore/>
        <w:widowControl w:val="0"/>
        <w:ind w:firstLine="0"/>
        <w:rPr>
          <w:lang w:val="uk-UA"/>
        </w:rPr>
      </w:pPr>
      <w:bookmarkStart w:id="8" w:name="_Toc532138854"/>
      <w:r w:rsidRPr="000D468E">
        <w:rPr>
          <w:lang w:val="uk-UA"/>
        </w:rPr>
        <w:lastRenderedPageBreak/>
        <w:t>3 ТЕХНІКА БЕЗПЕКИ НА ВИРОБНИЦТВІ</w:t>
      </w:r>
      <w:bookmarkEnd w:id="8"/>
    </w:p>
    <w:p w:rsidR="00700188" w:rsidRDefault="00700188" w:rsidP="00700188">
      <w:pPr>
        <w:spacing w:after="0"/>
        <w:ind w:firstLine="540"/>
        <w:rPr>
          <w:lang w:val="uk-UA"/>
        </w:rPr>
      </w:pPr>
    </w:p>
    <w:p w:rsidR="00700188" w:rsidRDefault="00700188" w:rsidP="00700188">
      <w:pPr>
        <w:spacing w:after="0"/>
        <w:rPr>
          <w:lang w:val="uk-UA"/>
        </w:rPr>
      </w:pPr>
      <w:r w:rsidRPr="00EC0142">
        <w:rPr>
          <w:lang w:val="uk-UA"/>
        </w:rPr>
        <w:t>У</w:t>
      </w:r>
      <w:r>
        <w:rPr>
          <w:lang w:val="uk-UA"/>
        </w:rPr>
        <w:t xml:space="preserve"> відповідності з вимогам законодавства</w:t>
      </w:r>
      <w:r w:rsidRPr="00EC0142">
        <w:rPr>
          <w:lang w:val="uk-UA"/>
        </w:rPr>
        <w:t xml:space="preserve"> </w:t>
      </w:r>
      <w:r>
        <w:rPr>
          <w:lang w:val="uk-UA"/>
        </w:rPr>
        <w:t>повинні</w:t>
      </w:r>
      <w:r w:rsidRPr="00EC0142">
        <w:rPr>
          <w:lang w:val="uk-UA"/>
        </w:rPr>
        <w:t xml:space="preserve"> </w:t>
      </w:r>
      <w:r>
        <w:rPr>
          <w:lang w:val="uk-UA"/>
        </w:rPr>
        <w:t xml:space="preserve">бути забезпечені умови роботи </w:t>
      </w:r>
      <w:r w:rsidRPr="00EC0142">
        <w:rPr>
          <w:lang w:val="uk-UA"/>
        </w:rPr>
        <w:t>на робочому місці, безпека технологічних процесів, машин, механізмів, устаткування і інших засобів виробництва, стан засобів колективного і індивідуального захисту, які використовуються працівником, а</w:t>
      </w:r>
      <w:r w:rsidR="00EF35E5">
        <w:rPr>
          <w:lang w:val="uk-UA"/>
        </w:rPr>
        <w:t xml:space="preserve"> також санітарно-побутові умови</w:t>
      </w:r>
      <w:r w:rsidR="00E572E8">
        <w:rPr>
          <w:lang w:val="uk-UA"/>
        </w:rPr>
        <w:t>, згідно з ГОСТ-</w:t>
      </w:r>
      <w:r w:rsidR="007E751F">
        <w:rPr>
          <w:lang w:val="uk-UA"/>
        </w:rPr>
        <w:t>25166-82.</w:t>
      </w:r>
    </w:p>
    <w:p w:rsidR="000A1B05" w:rsidRPr="0028600C" w:rsidRDefault="000A1B05" w:rsidP="00700188">
      <w:pPr>
        <w:spacing w:after="0"/>
        <w:rPr>
          <w:b/>
          <w:lang w:val="uk-UA"/>
        </w:rPr>
      </w:pPr>
      <w:r w:rsidRPr="0028600C">
        <w:rPr>
          <w:b/>
          <w:lang w:val="uk-UA"/>
        </w:rPr>
        <w:t xml:space="preserve">3.1. Загальні вимоги безпеки </w:t>
      </w:r>
    </w:p>
    <w:p w:rsidR="000A1B05" w:rsidRDefault="000A1B05" w:rsidP="00700188">
      <w:pPr>
        <w:spacing w:after="0"/>
        <w:rPr>
          <w:lang w:val="uk-UA"/>
        </w:rPr>
      </w:pPr>
      <w:r>
        <w:rPr>
          <w:lang w:val="uk-UA"/>
        </w:rPr>
        <w:t>1.</w:t>
      </w:r>
      <w:r w:rsidRPr="000A1B05">
        <w:rPr>
          <w:lang w:val="uk-UA"/>
        </w:rPr>
        <w:t xml:space="preserve"> До самостійної роботи по обслуговуванню сушильних «Янкі» циліндрів папероробних машин (ПРМ) паперового виробництва, далі - посудин, допускаються працівники не молодші 18 років, фізично здорові, які пройшли медичний огляд, «сушильник ПРМ» і здали екзамени кваліфікаційній комісії по практичних навиках обслуговування даного обладнання, отримали відповідні Отримали належний допуск на право обслуговування посуд</w:t>
      </w:r>
      <w:r>
        <w:rPr>
          <w:lang w:val="uk-UA"/>
        </w:rPr>
        <w:t>ин.</w:t>
      </w:r>
    </w:p>
    <w:p w:rsidR="000A1B05" w:rsidRDefault="000A1B05" w:rsidP="00700188">
      <w:pPr>
        <w:spacing w:after="0"/>
        <w:rPr>
          <w:lang w:val="uk-UA"/>
        </w:rPr>
      </w:pPr>
      <w:r w:rsidRPr="000A1B05">
        <w:rPr>
          <w:lang w:val="uk-UA"/>
        </w:rPr>
        <w:t xml:space="preserve">2. Новоприйняті працівники повинні пройти ввідний інструктаж і первинний </w:t>
      </w:r>
      <w:r>
        <w:rPr>
          <w:lang w:val="uk-UA"/>
        </w:rPr>
        <w:t xml:space="preserve">інструктаж на робочому місці. </w:t>
      </w:r>
    </w:p>
    <w:p w:rsidR="000A1B05" w:rsidRDefault="000A1B05" w:rsidP="00700188">
      <w:pPr>
        <w:spacing w:after="0"/>
        <w:rPr>
          <w:lang w:val="uk-UA"/>
        </w:rPr>
      </w:pPr>
      <w:r w:rsidRPr="000A1B05">
        <w:rPr>
          <w:lang w:val="uk-UA"/>
        </w:rPr>
        <w:t>3. Сушильники ПРМ проходять повто</w:t>
      </w:r>
      <w:r>
        <w:rPr>
          <w:lang w:val="uk-UA"/>
        </w:rPr>
        <w:t>рний інструктаж раз у квартал.</w:t>
      </w:r>
    </w:p>
    <w:p w:rsidR="000A1B05" w:rsidRDefault="000A1B05" w:rsidP="00700188">
      <w:pPr>
        <w:spacing w:after="0"/>
        <w:rPr>
          <w:lang w:val="uk-UA"/>
        </w:rPr>
      </w:pPr>
      <w:r w:rsidRPr="000A1B05">
        <w:rPr>
          <w:lang w:val="uk-UA"/>
        </w:rPr>
        <w:t>4. Не менше одного разу в рік сушильники ПРМ повинні пройти навчені по професії посвідчення і пройшли стажування на робочому місці. із перевіркою знань безпеці праці і правил навчання по обслуговування ПРМ, виробничій санітарії, протипожежній безпеці та правил будови та безпечної експлуатації обладнання, шо працює під тиском. Перевірка знань проводиться комісією, призначеною розпорядженням по фабриці. Результати перевірки оформляються протоколом з відмітко</w:t>
      </w:r>
      <w:r>
        <w:rPr>
          <w:lang w:val="uk-UA"/>
        </w:rPr>
        <w:t xml:space="preserve">ю у відповідних посвідченнях. </w:t>
      </w:r>
    </w:p>
    <w:p w:rsidR="00F07DD9" w:rsidRDefault="000A1B05" w:rsidP="00700188">
      <w:pPr>
        <w:spacing w:after="0"/>
        <w:rPr>
          <w:lang w:val="uk-UA"/>
        </w:rPr>
      </w:pPr>
      <w:r w:rsidRPr="000A1B05">
        <w:rPr>
          <w:lang w:val="uk-UA"/>
        </w:rPr>
        <w:lastRenderedPageBreak/>
        <w:t>5. Сушильники ПРМ зобов'язані дотримуватись зобов'язань щодо охорони праці передбачених даною інструкцією, інструкціею для сушильників ПРМ ° 02П, Правил охорони праці під час експлуатації обла</w:t>
      </w:r>
      <w:r w:rsidR="00F07DD9">
        <w:rPr>
          <w:lang w:val="uk-UA"/>
        </w:rPr>
        <w:t xml:space="preserve">днання, що працює під тиском. </w:t>
      </w:r>
    </w:p>
    <w:p w:rsidR="00F07DD9" w:rsidRDefault="000A1B05" w:rsidP="00700188">
      <w:pPr>
        <w:spacing w:after="0"/>
        <w:rPr>
          <w:lang w:val="uk-UA"/>
        </w:rPr>
      </w:pPr>
      <w:r w:rsidRPr="000A1B05">
        <w:rPr>
          <w:lang w:val="uk-UA"/>
        </w:rPr>
        <w:t>6. Кожен сушильник ПРМ, як особа, котра відповідає за безпечну і правильну експлуатацію обладнання, що (сушильних «Янкі» циліндрів)</w:t>
      </w:r>
      <w:r w:rsidR="00F07DD9">
        <w:rPr>
          <w:lang w:val="uk-UA"/>
        </w:rPr>
        <w:t xml:space="preserve"> </w:t>
      </w:r>
      <w:r w:rsidR="00F07DD9" w:rsidRPr="008D1C10">
        <w:rPr>
          <w:b/>
          <w:lang w:val="uk-UA"/>
        </w:rPr>
        <w:t>повинен знати</w:t>
      </w:r>
      <w:r w:rsidR="00F07DD9">
        <w:rPr>
          <w:lang w:val="uk-UA"/>
        </w:rPr>
        <w:t>:</w:t>
      </w:r>
    </w:p>
    <w:p w:rsidR="000A1B05" w:rsidRDefault="00F07DD9" w:rsidP="00700188">
      <w:pPr>
        <w:spacing w:after="0"/>
        <w:rPr>
          <w:lang w:val="uk-UA"/>
        </w:rPr>
      </w:pPr>
      <w:r>
        <w:rPr>
          <w:lang w:val="uk-UA"/>
        </w:rPr>
        <w:t>- п</w:t>
      </w:r>
      <w:r w:rsidR="000A1B05" w:rsidRPr="000A1B05">
        <w:rPr>
          <w:lang w:val="uk-UA"/>
        </w:rPr>
        <w:t>равила охорони праці під час експлуатації обладнання, що працює під тиском</w:t>
      </w:r>
      <w:r>
        <w:rPr>
          <w:lang w:val="uk-UA"/>
        </w:rPr>
        <w:t>;</w:t>
      </w:r>
    </w:p>
    <w:p w:rsidR="00F07DD9" w:rsidRDefault="00F07DD9" w:rsidP="00700188">
      <w:pPr>
        <w:spacing w:after="0"/>
        <w:rPr>
          <w:lang w:val="uk-UA"/>
        </w:rPr>
      </w:pPr>
      <w:r>
        <w:rPr>
          <w:lang w:val="uk-UA"/>
        </w:rPr>
        <w:t>- м</w:t>
      </w:r>
      <w:r w:rsidRPr="00F07DD9">
        <w:rPr>
          <w:lang w:val="uk-UA"/>
        </w:rPr>
        <w:t xml:space="preserve">ожливі поломки в роботі </w:t>
      </w:r>
      <w:r>
        <w:rPr>
          <w:lang w:val="uk-UA"/>
        </w:rPr>
        <w:t>Обладнання та вміти їх усунути;</w:t>
      </w:r>
    </w:p>
    <w:p w:rsidR="00F07DD9" w:rsidRDefault="00F07DD9" w:rsidP="00700188">
      <w:pPr>
        <w:spacing w:after="0"/>
        <w:rPr>
          <w:lang w:val="uk-UA"/>
        </w:rPr>
      </w:pPr>
      <w:r>
        <w:rPr>
          <w:lang w:val="uk-UA"/>
        </w:rPr>
        <w:t>- п</w:t>
      </w:r>
      <w:r w:rsidRPr="00F07DD9">
        <w:rPr>
          <w:lang w:val="uk-UA"/>
        </w:rPr>
        <w:t>араметри</w:t>
      </w:r>
      <w:r>
        <w:rPr>
          <w:lang w:val="uk-UA"/>
        </w:rPr>
        <w:t>та режими експлуатації посудин, їх можливі</w:t>
      </w:r>
      <w:r w:rsidRPr="00F07DD9">
        <w:rPr>
          <w:lang w:val="uk-UA"/>
        </w:rPr>
        <w:t xml:space="preserve"> відхилення та методи приведення їх до </w:t>
      </w:r>
      <w:r>
        <w:rPr>
          <w:lang w:val="uk-UA"/>
        </w:rPr>
        <w:t xml:space="preserve">нормальних умов; </w:t>
      </w:r>
      <w:r w:rsidRPr="00F07DD9">
        <w:rPr>
          <w:lang w:val="uk-UA"/>
        </w:rPr>
        <w:t xml:space="preserve"> </w:t>
      </w:r>
    </w:p>
    <w:p w:rsidR="00F07DD9" w:rsidRDefault="00F07DD9" w:rsidP="00700188">
      <w:pPr>
        <w:spacing w:after="0"/>
        <w:rPr>
          <w:lang w:val="uk-UA"/>
        </w:rPr>
      </w:pPr>
      <w:r>
        <w:rPr>
          <w:lang w:val="uk-UA"/>
        </w:rPr>
        <w:t>- с</w:t>
      </w:r>
      <w:r w:rsidRPr="00F07DD9">
        <w:rPr>
          <w:lang w:val="uk-UA"/>
        </w:rPr>
        <w:t xml:space="preserve">пособи і </w:t>
      </w:r>
      <w:r>
        <w:rPr>
          <w:lang w:val="uk-UA"/>
        </w:rPr>
        <w:t>прийоми безпечного виконання вс</w:t>
      </w:r>
      <w:r w:rsidRPr="00F07DD9">
        <w:rPr>
          <w:lang w:val="uk-UA"/>
        </w:rPr>
        <w:t>iх технологічних операц</w:t>
      </w:r>
      <w:r>
        <w:rPr>
          <w:lang w:val="uk-UA"/>
        </w:rPr>
        <w:t>ій по обслуговуванню циліндрів;</w:t>
      </w:r>
    </w:p>
    <w:p w:rsidR="00F07DD9" w:rsidRDefault="00F07DD9" w:rsidP="00700188">
      <w:pPr>
        <w:spacing w:after="0"/>
        <w:rPr>
          <w:lang w:val="uk-UA"/>
        </w:rPr>
      </w:pPr>
      <w:r>
        <w:rPr>
          <w:lang w:val="uk-UA"/>
        </w:rPr>
        <w:t>- р</w:t>
      </w:r>
      <w:r w:rsidRPr="00F07DD9">
        <w:rPr>
          <w:lang w:val="uk-UA"/>
        </w:rPr>
        <w:t>озміщення і призначення усіх трубопроводів і запірних органів пов'язаних iз циліндрами, методи правильного управління обладнанн</w:t>
      </w:r>
      <w:r>
        <w:rPr>
          <w:lang w:val="uk-UA"/>
        </w:rPr>
        <w:t>я;</w:t>
      </w:r>
      <w:r w:rsidRPr="00F07DD9">
        <w:rPr>
          <w:lang w:val="uk-UA"/>
        </w:rPr>
        <w:t xml:space="preserve"> </w:t>
      </w:r>
    </w:p>
    <w:p w:rsidR="00F07DD9" w:rsidRDefault="00F07DD9" w:rsidP="00700188">
      <w:pPr>
        <w:spacing w:after="0"/>
        <w:rPr>
          <w:lang w:val="uk-UA"/>
        </w:rPr>
      </w:pPr>
      <w:r>
        <w:rPr>
          <w:lang w:val="uk-UA"/>
        </w:rPr>
        <w:t>- п</w:t>
      </w:r>
      <w:r w:rsidRPr="00F07DD9">
        <w:rPr>
          <w:lang w:val="uk-UA"/>
        </w:rPr>
        <w:t>равила протипожежного р</w:t>
      </w:r>
      <w:r>
        <w:rPr>
          <w:lang w:val="uk-UA"/>
        </w:rPr>
        <w:t>ежиму і ix виконання, евакуації;</w:t>
      </w:r>
      <w:r w:rsidRPr="00F07DD9">
        <w:rPr>
          <w:lang w:val="uk-UA"/>
        </w:rPr>
        <w:t xml:space="preserve"> </w:t>
      </w:r>
    </w:p>
    <w:p w:rsidR="00F07DD9" w:rsidRDefault="00F07DD9" w:rsidP="00700188">
      <w:pPr>
        <w:spacing w:after="0"/>
        <w:rPr>
          <w:lang w:val="uk-UA"/>
        </w:rPr>
      </w:pPr>
      <w:r>
        <w:rPr>
          <w:lang w:val="uk-UA"/>
        </w:rPr>
        <w:t>- м</w:t>
      </w:r>
      <w:r w:rsidRPr="00F07DD9">
        <w:rPr>
          <w:lang w:val="uk-UA"/>
        </w:rPr>
        <w:t>iсця розміщення вогнегасників, пожежних кранів, слідкувати за iх наявністю, справністю і знати як ними користуватись. режими експлуатації посудин, їх можливі</w:t>
      </w:r>
      <w:r>
        <w:rPr>
          <w:lang w:val="uk-UA"/>
        </w:rPr>
        <w:t xml:space="preserve"> шляхи .</w:t>
      </w:r>
    </w:p>
    <w:p w:rsidR="00F07DD9" w:rsidRDefault="00F07DD9" w:rsidP="00700188">
      <w:pPr>
        <w:spacing w:after="0"/>
        <w:rPr>
          <w:lang w:val="uk-UA"/>
        </w:rPr>
      </w:pPr>
      <w:r w:rsidRPr="00F07DD9">
        <w:rPr>
          <w:lang w:val="uk-UA"/>
        </w:rPr>
        <w:t>7. При пожежі у цеху папероробних машин зобов'язаний викликати пожежну команду по тел. 121 або 9 — 101 (ДПРЧ-16 м. Жидачів), доповісти начальнику зміни виробництва і приступити до гасіння пожежі. Якщо пожежа загрожує нормальній роботі циліндрів, то іх слід зупинити в аварійному порядку. Гасіння обладнання ПРМ водою можливе тільки після сушильник ПР</w:t>
      </w:r>
      <w:r>
        <w:rPr>
          <w:lang w:val="uk-UA"/>
        </w:rPr>
        <w:t xml:space="preserve">М повного його знеструмлення. </w:t>
      </w:r>
    </w:p>
    <w:p w:rsidR="00F07DD9" w:rsidRDefault="00F07DD9" w:rsidP="00700188">
      <w:pPr>
        <w:spacing w:after="0"/>
        <w:rPr>
          <w:lang w:val="uk-UA"/>
        </w:rPr>
      </w:pPr>
      <w:r w:rsidRPr="00F07DD9">
        <w:rPr>
          <w:lang w:val="uk-UA"/>
        </w:rPr>
        <w:t>8. При виявленні несправностей посудин чи комунікацій пов'язаних із ними сушильник ПРМ доводить до відома машиніста та начальника зміни і приймає необхідні захо</w:t>
      </w:r>
      <w:r>
        <w:rPr>
          <w:lang w:val="uk-UA"/>
        </w:rPr>
        <w:t xml:space="preserve">ди по усуненню несправностей. </w:t>
      </w:r>
    </w:p>
    <w:p w:rsidR="00F07DD9" w:rsidRDefault="00F07DD9" w:rsidP="00700188">
      <w:pPr>
        <w:spacing w:after="0"/>
        <w:rPr>
          <w:lang w:val="uk-UA"/>
        </w:rPr>
      </w:pPr>
      <w:r w:rsidRPr="00F07DD9">
        <w:rPr>
          <w:lang w:val="uk-UA"/>
        </w:rPr>
        <w:t>9. У випадку, коли робота посудин може призвести до аварії або можливе травмування персоналу, вони повинні бути з</w:t>
      </w:r>
      <w:r>
        <w:rPr>
          <w:lang w:val="uk-UA"/>
        </w:rPr>
        <w:t xml:space="preserve">упинені в аварійному порядку. </w:t>
      </w:r>
    </w:p>
    <w:p w:rsidR="00F07DD9" w:rsidRDefault="00F07DD9" w:rsidP="00700188">
      <w:pPr>
        <w:spacing w:after="0"/>
        <w:rPr>
          <w:lang w:val="uk-UA"/>
        </w:rPr>
      </w:pPr>
      <w:r w:rsidRPr="00F07DD9">
        <w:rPr>
          <w:lang w:val="uk-UA"/>
        </w:rPr>
        <w:lastRenderedPageBreak/>
        <w:t xml:space="preserve">10. Особи, які порушують вимоги, даної інструкції по охороні праці, правил по Обладнанню, несуть відповідальність в адміністративному і дисциплінарному порядку. </w:t>
      </w:r>
    </w:p>
    <w:p w:rsidR="00F07DD9" w:rsidRDefault="00F07DD9" w:rsidP="00700188">
      <w:pPr>
        <w:spacing w:after="0"/>
        <w:rPr>
          <w:lang w:val="uk-UA"/>
        </w:rPr>
      </w:pPr>
    </w:p>
    <w:p w:rsidR="00F07DD9" w:rsidRPr="0028600C" w:rsidRDefault="00F07DD9" w:rsidP="00700188">
      <w:pPr>
        <w:spacing w:after="0"/>
        <w:rPr>
          <w:b/>
          <w:lang w:val="uk-UA"/>
        </w:rPr>
      </w:pPr>
      <w:r w:rsidRPr="0028600C">
        <w:rPr>
          <w:b/>
          <w:lang w:val="uk-UA"/>
        </w:rPr>
        <w:t xml:space="preserve">3.2 Вимоги безпеки перед початком роботи </w:t>
      </w:r>
    </w:p>
    <w:p w:rsidR="00F07DD9" w:rsidRDefault="00F07DD9" w:rsidP="00700188">
      <w:pPr>
        <w:spacing w:after="0"/>
        <w:rPr>
          <w:lang w:val="uk-UA"/>
        </w:rPr>
      </w:pPr>
      <w:r w:rsidRPr="00F07DD9">
        <w:rPr>
          <w:lang w:val="uk-UA"/>
        </w:rPr>
        <w:t>1. Виконати вимоги п.2 передбачені інс</w:t>
      </w:r>
      <w:r>
        <w:rPr>
          <w:lang w:val="uk-UA"/>
        </w:rPr>
        <w:t xml:space="preserve">трукцію з ОП для сушильників. </w:t>
      </w:r>
    </w:p>
    <w:p w:rsidR="00F07DD9" w:rsidRDefault="00F07DD9" w:rsidP="00700188">
      <w:pPr>
        <w:spacing w:after="0"/>
        <w:rPr>
          <w:lang w:val="uk-UA"/>
        </w:rPr>
      </w:pPr>
      <w:r w:rsidRPr="00F07DD9">
        <w:rPr>
          <w:lang w:val="uk-UA"/>
        </w:rPr>
        <w:t>2. Також перед початком ро</w:t>
      </w:r>
      <w:r>
        <w:rPr>
          <w:lang w:val="uk-UA"/>
        </w:rPr>
        <w:t xml:space="preserve">боти сушильник </w:t>
      </w:r>
      <w:r w:rsidRPr="008D1C10">
        <w:rPr>
          <w:b/>
          <w:lang w:val="uk-UA"/>
        </w:rPr>
        <w:t>повинен</w:t>
      </w:r>
      <w:r>
        <w:rPr>
          <w:lang w:val="uk-UA"/>
        </w:rPr>
        <w:t xml:space="preserve">: </w:t>
      </w:r>
    </w:p>
    <w:p w:rsidR="00F07DD9" w:rsidRDefault="00F07DD9" w:rsidP="00700188">
      <w:pPr>
        <w:spacing w:after="0"/>
        <w:rPr>
          <w:lang w:val="uk-UA"/>
        </w:rPr>
      </w:pPr>
      <w:r>
        <w:rPr>
          <w:lang w:val="uk-UA"/>
        </w:rPr>
        <w:t>- о</w:t>
      </w:r>
      <w:r w:rsidRPr="00F07DD9">
        <w:rPr>
          <w:lang w:val="uk-UA"/>
        </w:rPr>
        <w:t>знайомитись із записами в змінному журналі</w:t>
      </w:r>
      <w:r>
        <w:rPr>
          <w:lang w:val="uk-UA"/>
        </w:rPr>
        <w:t xml:space="preserve"> на протязі минулої доби;  </w:t>
      </w:r>
    </w:p>
    <w:p w:rsidR="00F07DD9" w:rsidRDefault="00F07DD9" w:rsidP="00700188">
      <w:pPr>
        <w:spacing w:after="0"/>
        <w:rPr>
          <w:lang w:val="uk-UA"/>
        </w:rPr>
      </w:pPr>
      <w:r>
        <w:rPr>
          <w:lang w:val="uk-UA"/>
        </w:rPr>
        <w:t>- в</w:t>
      </w:r>
      <w:r w:rsidRPr="00F07DD9">
        <w:rPr>
          <w:lang w:val="uk-UA"/>
        </w:rPr>
        <w:t>ізуально переконатись у справності манометрів, д</w:t>
      </w:r>
      <w:r>
        <w:rPr>
          <w:lang w:val="uk-UA"/>
        </w:rPr>
        <w:t>авача та регулятора тиску пари;</w:t>
      </w:r>
    </w:p>
    <w:p w:rsidR="00F07DD9" w:rsidRDefault="00F07DD9" w:rsidP="00F07DD9">
      <w:pPr>
        <w:spacing w:after="0"/>
        <w:ind w:firstLine="0"/>
        <w:rPr>
          <w:lang w:val="uk-UA"/>
        </w:rPr>
      </w:pPr>
      <w:r>
        <w:rPr>
          <w:lang w:val="uk-UA"/>
        </w:rPr>
        <w:t xml:space="preserve">          - в</w:t>
      </w:r>
      <w:r w:rsidRPr="00F07DD9">
        <w:rPr>
          <w:lang w:val="uk-UA"/>
        </w:rPr>
        <w:t xml:space="preserve">ізуально обстежити стан посудин, паро-та конденсатопроводів, систем видалення конденсату; </w:t>
      </w:r>
    </w:p>
    <w:p w:rsidR="00F07DD9" w:rsidRDefault="00F07DD9" w:rsidP="00F07DD9">
      <w:pPr>
        <w:spacing w:after="0"/>
        <w:ind w:firstLine="0"/>
        <w:rPr>
          <w:lang w:val="uk-UA"/>
        </w:rPr>
      </w:pPr>
      <w:r>
        <w:rPr>
          <w:lang w:val="uk-UA"/>
        </w:rPr>
        <w:t xml:space="preserve">          - ш</w:t>
      </w:r>
      <w:r w:rsidRPr="00F07DD9">
        <w:rPr>
          <w:lang w:val="uk-UA"/>
        </w:rPr>
        <w:t>ляхом короткочасного підриву запобіжного клапану</w:t>
      </w:r>
      <w:r>
        <w:rPr>
          <w:lang w:val="uk-UA"/>
        </w:rPr>
        <w:t xml:space="preserve"> переконатись в його справності;</w:t>
      </w:r>
    </w:p>
    <w:p w:rsidR="008D1C10" w:rsidRDefault="008D1C10" w:rsidP="00F07DD9">
      <w:pPr>
        <w:spacing w:after="0"/>
        <w:ind w:firstLine="0"/>
        <w:rPr>
          <w:lang w:val="uk-UA"/>
        </w:rPr>
      </w:pPr>
      <w:r>
        <w:rPr>
          <w:lang w:val="uk-UA"/>
        </w:rPr>
        <w:t xml:space="preserve">          3. </w:t>
      </w:r>
      <w:r w:rsidR="00F07DD9">
        <w:rPr>
          <w:lang w:val="uk-UA"/>
        </w:rPr>
        <w:t xml:space="preserve">До </w:t>
      </w:r>
      <w:r w:rsidR="00F07DD9" w:rsidRPr="00F07DD9">
        <w:rPr>
          <w:lang w:val="uk-UA"/>
        </w:rPr>
        <w:t xml:space="preserve">pоботи приступати тільки після усунення усіх виявлених несправностей. </w:t>
      </w:r>
    </w:p>
    <w:p w:rsidR="008D1C10" w:rsidRDefault="008D1C10" w:rsidP="00F07DD9">
      <w:pPr>
        <w:spacing w:after="0"/>
        <w:ind w:firstLine="0"/>
        <w:rPr>
          <w:lang w:val="uk-UA"/>
        </w:rPr>
      </w:pPr>
      <w:r>
        <w:rPr>
          <w:lang w:val="uk-UA"/>
        </w:rPr>
        <w:t xml:space="preserve">          4</w:t>
      </w:r>
      <w:r w:rsidR="00F07DD9" w:rsidRPr="00F07DD9">
        <w:rPr>
          <w:lang w:val="uk-UA"/>
        </w:rPr>
        <w:t>. Результати огляду Обладнання, манометрів та запобіжного клапану, оформляється сушильником в змінному журналі з вказуванням результатів перевірки.</w:t>
      </w:r>
    </w:p>
    <w:p w:rsidR="008D1C10" w:rsidRPr="0028600C" w:rsidRDefault="008D1C10" w:rsidP="00F07DD9">
      <w:pPr>
        <w:spacing w:after="0"/>
        <w:ind w:firstLine="0"/>
        <w:rPr>
          <w:b/>
          <w:lang w:val="uk-UA"/>
        </w:rPr>
      </w:pPr>
      <w:r w:rsidRPr="0028600C">
        <w:rPr>
          <w:b/>
          <w:lang w:val="uk-UA"/>
        </w:rPr>
        <w:t xml:space="preserve">         </w:t>
      </w:r>
      <w:r w:rsidR="00F07DD9" w:rsidRPr="0028600C">
        <w:rPr>
          <w:b/>
          <w:lang w:val="uk-UA"/>
        </w:rPr>
        <w:t xml:space="preserve"> </w:t>
      </w:r>
      <w:r w:rsidRPr="0028600C">
        <w:rPr>
          <w:b/>
          <w:lang w:val="uk-UA"/>
        </w:rPr>
        <w:t>3.</w:t>
      </w:r>
      <w:r w:rsidR="00F07DD9" w:rsidRPr="0028600C">
        <w:rPr>
          <w:b/>
          <w:lang w:val="uk-UA"/>
        </w:rPr>
        <w:t xml:space="preserve">3. Вимоги безпеки під час роботи </w:t>
      </w:r>
    </w:p>
    <w:p w:rsidR="008D1C10" w:rsidRDefault="008D1C10" w:rsidP="00F07DD9">
      <w:pPr>
        <w:spacing w:after="0"/>
        <w:ind w:firstLine="0"/>
        <w:rPr>
          <w:lang w:val="uk-UA"/>
        </w:rPr>
      </w:pPr>
      <w:r>
        <w:rPr>
          <w:lang w:val="uk-UA"/>
        </w:rPr>
        <w:t xml:space="preserve">          </w:t>
      </w:r>
      <w:r w:rsidR="00F07DD9" w:rsidRPr="00F07DD9">
        <w:rPr>
          <w:lang w:val="uk-UA"/>
        </w:rPr>
        <w:t xml:space="preserve">1. При пуску сушильних циліндрів у роботу сушильник </w:t>
      </w:r>
      <w:r w:rsidR="00F07DD9" w:rsidRPr="008D1C10">
        <w:rPr>
          <w:b/>
          <w:lang w:val="uk-UA"/>
        </w:rPr>
        <w:t>зобов'язаний</w:t>
      </w:r>
      <w:r w:rsidR="00F07DD9" w:rsidRPr="00F07DD9">
        <w:rPr>
          <w:lang w:val="uk-UA"/>
        </w:rPr>
        <w:t xml:space="preserve">: </w:t>
      </w:r>
    </w:p>
    <w:p w:rsidR="008D1C10" w:rsidRDefault="008D1C10" w:rsidP="00F07DD9">
      <w:pPr>
        <w:spacing w:after="0"/>
        <w:ind w:firstLine="0"/>
        <w:rPr>
          <w:lang w:val="uk-UA"/>
        </w:rPr>
      </w:pPr>
      <w:r>
        <w:rPr>
          <w:lang w:val="uk-UA"/>
        </w:rPr>
        <w:t xml:space="preserve">          - о</w:t>
      </w:r>
      <w:r w:rsidR="00F07DD9" w:rsidRPr="00F07DD9">
        <w:rPr>
          <w:lang w:val="uk-UA"/>
        </w:rPr>
        <w:t>знайомитись із закінченням усіх ремонтних робіт на обладнанні (якщо такі проводились) в журналі допуску до роботи. Про закінчення усіх робіт д</w:t>
      </w:r>
      <w:r w:rsidR="00D92F0E">
        <w:rPr>
          <w:lang w:val="uk-UA"/>
        </w:rPr>
        <w:t>оповісти машиністу ПРМ;</w:t>
      </w:r>
      <w:r>
        <w:rPr>
          <w:lang w:val="uk-UA"/>
        </w:rPr>
        <w:t xml:space="preserve"> </w:t>
      </w:r>
    </w:p>
    <w:p w:rsidR="008D1C10" w:rsidRDefault="008D1C10" w:rsidP="00F07DD9">
      <w:pPr>
        <w:spacing w:after="0"/>
        <w:ind w:firstLine="0"/>
        <w:rPr>
          <w:lang w:val="uk-UA"/>
        </w:rPr>
      </w:pPr>
      <w:r>
        <w:rPr>
          <w:lang w:val="uk-UA"/>
        </w:rPr>
        <w:t xml:space="preserve">          - п</w:t>
      </w:r>
      <w:r w:rsidR="00F07DD9" w:rsidRPr="00F07DD9">
        <w:rPr>
          <w:lang w:val="uk-UA"/>
        </w:rPr>
        <w:t>овідомити про необхідність пуску пари в циліндр оператора ТЕЦ (начальник зміни оформляє письмову заявку на прийом пари і заносить оператору ТЕЦ). Відкрити дренажні вентилі для спуску кон</w:t>
      </w:r>
      <w:r w:rsidR="00D92F0E">
        <w:rPr>
          <w:lang w:val="uk-UA"/>
        </w:rPr>
        <w:t>денсату і прогріву паропроводів;</w:t>
      </w:r>
      <w:r w:rsidR="00F07DD9" w:rsidRPr="00F07DD9">
        <w:rPr>
          <w:lang w:val="uk-UA"/>
        </w:rPr>
        <w:t xml:space="preserve"> </w:t>
      </w:r>
    </w:p>
    <w:p w:rsidR="008D1C10" w:rsidRDefault="008D1C10" w:rsidP="00F07DD9">
      <w:pPr>
        <w:spacing w:after="0"/>
        <w:ind w:firstLine="0"/>
        <w:rPr>
          <w:lang w:val="uk-UA"/>
        </w:rPr>
      </w:pPr>
      <w:r>
        <w:rPr>
          <w:lang w:val="uk-UA"/>
        </w:rPr>
        <w:t xml:space="preserve">          - п</w:t>
      </w:r>
      <w:r w:rsidR="00F07DD9" w:rsidRPr="00F07DD9">
        <w:rPr>
          <w:lang w:val="uk-UA"/>
        </w:rPr>
        <w:t xml:space="preserve">уск пари в паропроводи проводити плавним відкриттям вентиля на 0,5 обороту маховика, не </w:t>
      </w:r>
      <w:r w:rsidR="00822C7C">
        <w:rPr>
          <w:lang w:val="uk-UA"/>
        </w:rPr>
        <w:t>допускаючи гідроударів;</w:t>
      </w:r>
    </w:p>
    <w:p w:rsidR="008D1C10" w:rsidRDefault="008D1C10" w:rsidP="00F07DD9">
      <w:pPr>
        <w:spacing w:after="0"/>
        <w:ind w:firstLine="0"/>
        <w:rPr>
          <w:lang w:val="uk-UA"/>
        </w:rPr>
      </w:pPr>
      <w:r>
        <w:rPr>
          <w:lang w:val="uk-UA"/>
        </w:rPr>
        <w:lastRenderedPageBreak/>
        <w:t xml:space="preserve">          - п</w:t>
      </w:r>
      <w:r w:rsidR="00F07DD9" w:rsidRPr="00F07DD9">
        <w:rPr>
          <w:lang w:val="uk-UA"/>
        </w:rPr>
        <w:t>ісля закінчення прогріву дренажі закрити. Разом із машиністом ПРМ запустити на допоміжній швидкос</w:t>
      </w:r>
      <w:r w:rsidR="00822C7C">
        <w:rPr>
          <w:lang w:val="uk-UA"/>
        </w:rPr>
        <w:t>ті сушильний циліндр (ЯНКІ ПРМ №</w:t>
      </w:r>
      <w:r w:rsidR="00F07DD9" w:rsidRPr="00F07DD9">
        <w:rPr>
          <w:lang w:val="uk-UA"/>
        </w:rPr>
        <w:t>1, 2 на швидкість не менше 300 м/хв)-після чого провести натя</w:t>
      </w:r>
      <w:r w:rsidR="00822C7C">
        <w:rPr>
          <w:lang w:val="uk-UA"/>
        </w:rPr>
        <w:t>г пресового сукна (за потреби);</w:t>
      </w:r>
    </w:p>
    <w:p w:rsidR="008D1C10" w:rsidRDefault="008D1C10" w:rsidP="00F07DD9">
      <w:pPr>
        <w:spacing w:after="0"/>
        <w:ind w:firstLine="0"/>
        <w:rPr>
          <w:lang w:val="uk-UA"/>
        </w:rPr>
      </w:pPr>
      <w:r>
        <w:rPr>
          <w:lang w:val="uk-UA"/>
        </w:rPr>
        <w:t xml:space="preserve">          - п</w:t>
      </w:r>
      <w:r w:rsidR="00F07DD9" w:rsidRPr="00F07DD9">
        <w:rPr>
          <w:lang w:val="uk-UA"/>
        </w:rPr>
        <w:t>уск пари в циліндр проводити плавно із ступінчатим набором тиску не біл</w:t>
      </w:r>
      <w:r w:rsidR="00822C7C">
        <w:rPr>
          <w:lang w:val="uk-UA"/>
        </w:rPr>
        <w:t>ьше ніж по 0,2 кгс/см</w:t>
      </w:r>
      <w:r w:rsidR="00F07DD9" w:rsidRPr="00F07DD9">
        <w:rPr>
          <w:lang w:val="uk-UA"/>
        </w:rPr>
        <w:t xml:space="preserve"> (0,02 МПа) в інтервалі 7-10 хв. до тиску виходу на робочий тиск.</w:t>
      </w:r>
    </w:p>
    <w:p w:rsidR="008D1C10" w:rsidRDefault="008D1C10" w:rsidP="00F07DD9">
      <w:pPr>
        <w:spacing w:after="0"/>
        <w:ind w:firstLine="0"/>
        <w:rPr>
          <w:lang w:val="uk-UA"/>
        </w:rPr>
      </w:pPr>
      <w:r>
        <w:rPr>
          <w:lang w:val="uk-UA"/>
        </w:rPr>
        <w:t xml:space="preserve">           - </w:t>
      </w:r>
      <w:r w:rsidRPr="008D1C10">
        <w:rPr>
          <w:b/>
          <w:lang w:val="uk-UA"/>
        </w:rPr>
        <w:t>н</w:t>
      </w:r>
      <w:r w:rsidR="00F07DD9" w:rsidRPr="008D1C10">
        <w:rPr>
          <w:b/>
          <w:lang w:val="uk-UA"/>
        </w:rPr>
        <w:t>агрів ЯНКІ ПРМ</w:t>
      </w:r>
      <w:r w:rsidR="00F07DD9" w:rsidRPr="00F07DD9">
        <w:rPr>
          <w:lang w:val="uk-UA"/>
        </w:rPr>
        <w:t xml:space="preserve"> проводиться наступним чином (циліндр обертається із швидкістю не менше 300 м/хв.): </w:t>
      </w:r>
    </w:p>
    <w:p w:rsidR="008D1C10" w:rsidRPr="00822C7C" w:rsidRDefault="00F07DD9" w:rsidP="00822C7C">
      <w:pPr>
        <w:pStyle w:val="a3"/>
        <w:numPr>
          <w:ilvl w:val="0"/>
          <w:numId w:val="21"/>
        </w:numPr>
        <w:spacing w:after="0"/>
        <w:rPr>
          <w:rFonts w:ascii="Times New Roman" w:hAnsi="Times New Roman" w:cs="Times New Roman"/>
          <w:sz w:val="28"/>
          <w:szCs w:val="28"/>
        </w:rPr>
      </w:pPr>
      <w:r w:rsidRPr="008D1C10">
        <w:rPr>
          <w:rFonts w:ascii="Times New Roman" w:hAnsi="Times New Roman" w:cs="Times New Roman"/>
          <w:b/>
          <w:sz w:val="28"/>
          <w:szCs w:val="28"/>
        </w:rPr>
        <w:t>нагрів з холодного стану</w:t>
      </w:r>
      <w:r w:rsidRPr="008D1C10">
        <w:rPr>
          <w:rFonts w:ascii="Times New Roman" w:hAnsi="Times New Roman" w:cs="Times New Roman"/>
          <w:sz w:val="28"/>
          <w:szCs w:val="28"/>
        </w:rPr>
        <w:t xml:space="preserve"> (тиск в циліндрі 0 бар) здійснюється байпасним вентилем No SV-E6508A до до</w:t>
      </w:r>
      <w:r w:rsidR="008D1C10" w:rsidRPr="008D1C10">
        <w:rPr>
          <w:rFonts w:ascii="Times New Roman" w:hAnsi="Times New Roman" w:cs="Times New Roman"/>
          <w:sz w:val="28"/>
          <w:szCs w:val="28"/>
        </w:rPr>
        <w:t>сягнення температури в 1 кгс/см</w:t>
      </w:r>
      <w:r w:rsidRPr="008D1C10">
        <w:rPr>
          <w:rFonts w:ascii="Times New Roman" w:hAnsi="Times New Roman" w:cs="Times New Roman"/>
          <w:sz w:val="28"/>
          <w:szCs w:val="28"/>
        </w:rPr>
        <w:t xml:space="preserve"> (0,1 МПа), а далі із інтервалом 3-5 хв. до сепараторі SEP 5100 біль</w:t>
      </w:r>
      <w:r w:rsidR="005A49F3">
        <w:rPr>
          <w:rFonts w:ascii="Times New Roman" w:hAnsi="Times New Roman" w:cs="Times New Roman"/>
          <w:sz w:val="28"/>
          <w:szCs w:val="28"/>
        </w:rPr>
        <w:t>ше 100 °С. При цьому клапани №</w:t>
      </w:r>
      <w:r w:rsidRPr="008D1C10">
        <w:rPr>
          <w:rFonts w:ascii="Times New Roman" w:hAnsi="Times New Roman" w:cs="Times New Roman"/>
          <w:sz w:val="28"/>
          <w:szCs w:val="28"/>
        </w:rPr>
        <w:t xml:space="preserve"> SV- Е6508B, РСV-E6505A, PCV-E6505B є </w:t>
      </w:r>
      <w:r w:rsidRPr="008D1C10">
        <w:rPr>
          <w:rFonts w:ascii="Times New Roman" w:hAnsi="Times New Roman" w:cs="Times New Roman"/>
          <w:b/>
          <w:sz w:val="28"/>
          <w:szCs w:val="28"/>
        </w:rPr>
        <w:t>закриті</w:t>
      </w:r>
      <w:r w:rsidRPr="008D1C10">
        <w:rPr>
          <w:rFonts w:ascii="Times New Roman" w:hAnsi="Times New Roman" w:cs="Times New Roman"/>
          <w:sz w:val="28"/>
          <w:szCs w:val="28"/>
        </w:rPr>
        <w:t xml:space="preserve">, а клапан СV- E6506 </w:t>
      </w:r>
      <w:r w:rsidRPr="008D1C10">
        <w:rPr>
          <w:rFonts w:ascii="Times New Roman" w:hAnsi="Times New Roman" w:cs="Times New Roman"/>
          <w:b/>
          <w:sz w:val="28"/>
          <w:szCs w:val="28"/>
        </w:rPr>
        <w:t>відкритий мін. на 15%</w:t>
      </w:r>
      <w:r w:rsidRPr="008D1C10">
        <w:rPr>
          <w:rFonts w:ascii="Times New Roman" w:hAnsi="Times New Roman" w:cs="Times New Roman"/>
          <w:sz w:val="28"/>
          <w:szCs w:val="28"/>
        </w:rPr>
        <w:t xml:space="preserve"> (вручну). Даний нагрів забезпечує вивід неконденсованих газів з циліндра і його плавний прогрів. Пiсля досягнення т-ри 100 °С і вище байпасний клапан закривається і за допомогою програми нагріву проводиться поступове плавне підняття тиску в циліндрі до пускового значення (до 2,5 бар не швидше як за 1</w:t>
      </w:r>
      <w:r w:rsidR="005A49F3">
        <w:rPr>
          <w:rFonts w:ascii="Times New Roman" w:hAnsi="Times New Roman" w:cs="Times New Roman"/>
          <w:sz w:val="28"/>
          <w:szCs w:val="28"/>
        </w:rPr>
        <w:t>,5 год.). При цьому клапани №</w:t>
      </w:r>
      <w:r w:rsidRPr="008D1C10">
        <w:rPr>
          <w:rFonts w:ascii="Times New Roman" w:hAnsi="Times New Roman" w:cs="Times New Roman"/>
          <w:sz w:val="28"/>
          <w:szCs w:val="28"/>
        </w:rPr>
        <w:t xml:space="preserve"> SV-E6508B, PCV-E6505A, PCV-E6505В є </w:t>
      </w:r>
      <w:r w:rsidRPr="008D1C10">
        <w:rPr>
          <w:rFonts w:ascii="Times New Roman" w:hAnsi="Times New Roman" w:cs="Times New Roman"/>
          <w:b/>
          <w:sz w:val="28"/>
          <w:szCs w:val="28"/>
        </w:rPr>
        <w:t>відкриті</w:t>
      </w:r>
      <w:r w:rsidR="00822C7C">
        <w:rPr>
          <w:rFonts w:ascii="Times New Roman" w:hAnsi="Times New Roman" w:cs="Times New Roman"/>
          <w:b/>
          <w:sz w:val="28"/>
          <w:szCs w:val="28"/>
        </w:rPr>
        <w:t xml:space="preserve"> </w:t>
      </w:r>
      <w:r w:rsidR="008D1C10" w:rsidRPr="00822C7C">
        <w:rPr>
          <w:rFonts w:ascii="Times New Roman" w:hAnsi="Times New Roman" w:cs="Times New Roman"/>
          <w:sz w:val="28"/>
          <w:szCs w:val="28"/>
        </w:rPr>
        <w:t xml:space="preserve">у відповідності до завдання програми, а клапан CV-E6506 </w:t>
      </w:r>
      <w:r w:rsidR="008D1C10" w:rsidRPr="00822C7C">
        <w:rPr>
          <w:rFonts w:ascii="Times New Roman" w:hAnsi="Times New Roman" w:cs="Times New Roman"/>
          <w:b/>
          <w:sz w:val="28"/>
          <w:szCs w:val="28"/>
        </w:rPr>
        <w:t>закритий</w:t>
      </w:r>
      <w:r w:rsidR="008D1C10" w:rsidRPr="00822C7C">
        <w:rPr>
          <w:rFonts w:ascii="Times New Roman" w:hAnsi="Times New Roman" w:cs="Times New Roman"/>
          <w:sz w:val="28"/>
          <w:szCs w:val="28"/>
        </w:rPr>
        <w:t>.</w:t>
      </w:r>
    </w:p>
    <w:p w:rsidR="008D1C10" w:rsidRPr="008D1C10" w:rsidRDefault="008D1C10" w:rsidP="008D1C10">
      <w:pPr>
        <w:pStyle w:val="a3"/>
        <w:numPr>
          <w:ilvl w:val="0"/>
          <w:numId w:val="21"/>
        </w:numPr>
        <w:spacing w:after="0"/>
        <w:rPr>
          <w:rFonts w:ascii="Times New Roman" w:hAnsi="Times New Roman" w:cs="Times New Roman"/>
          <w:sz w:val="28"/>
          <w:szCs w:val="28"/>
        </w:rPr>
      </w:pPr>
      <w:r w:rsidRPr="008D1C10">
        <w:rPr>
          <w:rFonts w:ascii="Times New Roman" w:hAnsi="Times New Roman" w:cs="Times New Roman"/>
          <w:sz w:val="28"/>
          <w:szCs w:val="28"/>
        </w:rPr>
        <w:t xml:space="preserve">Нагрів з гарячого стану (тиск більше 0,5 бар) - проводиться аналогічно розігpіву після 100°С. При тиску більше 2,5 бар набіp тиску в циліндр відбувається в ручному режимі шляхом поступового додавання завдання тиску на панелі управління. </w:t>
      </w:r>
    </w:p>
    <w:p w:rsidR="004A326F" w:rsidRDefault="008D1C10" w:rsidP="004A326F">
      <w:pPr>
        <w:spacing w:after="0"/>
        <w:ind w:left="360" w:firstLine="0"/>
        <w:rPr>
          <w:lang w:val="uk-UA"/>
        </w:rPr>
      </w:pPr>
      <w:r w:rsidRPr="008D1C10">
        <w:t xml:space="preserve">2. </w:t>
      </w:r>
      <w:proofErr w:type="gramStart"/>
      <w:r w:rsidRPr="008D1C10">
        <w:t>П</w:t>
      </w:r>
      <w:proofErr w:type="gramEnd"/>
      <w:r w:rsidRPr="008D1C10">
        <w:t xml:space="preserve">ід час роботи сушильник ПРМ </w:t>
      </w:r>
      <w:r w:rsidRPr="004A326F">
        <w:rPr>
          <w:b/>
        </w:rPr>
        <w:t>повинен</w:t>
      </w:r>
      <w:r w:rsidRPr="008D1C10">
        <w:t xml:space="preserve">: </w:t>
      </w:r>
    </w:p>
    <w:p w:rsidR="004A326F" w:rsidRPr="00822C7C" w:rsidRDefault="004A326F" w:rsidP="004A326F">
      <w:pPr>
        <w:spacing w:after="0"/>
        <w:ind w:left="360" w:firstLine="0"/>
        <w:rPr>
          <w:lang w:val="uk-UA"/>
        </w:rPr>
      </w:pPr>
      <w:r>
        <w:rPr>
          <w:lang w:val="uk-UA"/>
        </w:rPr>
        <w:t xml:space="preserve">          - с</w:t>
      </w:r>
      <w:r w:rsidR="008D1C10" w:rsidRPr="008D1C10">
        <w:t>тежити за роботою регулюючої апаратури, контролювати процес сушки паперу, подачу пари в циліндр та калорифери і відведенням вимірювальних приладів та наяв</w:t>
      </w:r>
      <w:r w:rsidR="00822C7C">
        <w:t>ності рівня у водомірному склі</w:t>
      </w:r>
      <w:r w:rsidR="00822C7C">
        <w:rPr>
          <w:lang w:val="uk-UA"/>
        </w:rPr>
        <w:t>;</w:t>
      </w:r>
    </w:p>
    <w:p w:rsidR="00407445" w:rsidRDefault="004A326F" w:rsidP="004A326F">
      <w:pPr>
        <w:spacing w:after="0"/>
        <w:ind w:left="360" w:firstLine="0"/>
        <w:rPr>
          <w:lang w:val="uk-UA"/>
        </w:rPr>
      </w:pPr>
      <w:r>
        <w:rPr>
          <w:lang w:val="uk-UA"/>
        </w:rPr>
        <w:t xml:space="preserve">          - с</w:t>
      </w:r>
      <w:r w:rsidR="008D1C10" w:rsidRPr="004A326F">
        <w:rPr>
          <w:lang w:val="uk-UA"/>
        </w:rPr>
        <w:t>лід особливу увагу звертати на в</w:t>
      </w:r>
      <w:r w:rsidRPr="004A326F">
        <w:rPr>
          <w:lang w:val="uk-UA"/>
        </w:rPr>
        <w:t xml:space="preserve">идалення конденсату з ЯНКІ ПРМ </w:t>
      </w:r>
      <w:r w:rsidR="008D1C10" w:rsidRPr="004A326F">
        <w:rPr>
          <w:lang w:val="uk-UA"/>
        </w:rPr>
        <w:t xml:space="preserve">при цьому нормальна швидкість пролітної пари по показі витратоміра </w:t>
      </w:r>
      <w:r w:rsidR="008D1C10" w:rsidRPr="008D1C10">
        <w:t>FT</w:t>
      </w:r>
      <w:r w:rsidR="008D1C10" w:rsidRPr="004A326F">
        <w:rPr>
          <w:lang w:val="uk-UA"/>
        </w:rPr>
        <w:t>-</w:t>
      </w:r>
      <w:r w:rsidR="008D1C10" w:rsidRPr="008D1C10">
        <w:t>E</w:t>
      </w:r>
      <w:r w:rsidR="008D1C10" w:rsidRPr="004A326F">
        <w:rPr>
          <w:lang w:val="uk-UA"/>
        </w:rPr>
        <w:t xml:space="preserve">6506, </w:t>
      </w:r>
      <w:r w:rsidR="008D1C10" w:rsidRPr="008D1C10">
        <w:t>ST</w:t>
      </w:r>
      <w:r w:rsidR="00407445">
        <w:rPr>
          <w:lang w:val="uk-UA"/>
        </w:rPr>
        <w:t xml:space="preserve">4100 повинна </w:t>
      </w:r>
      <w:r w:rsidR="00407445">
        <w:rPr>
          <w:lang w:val="uk-UA"/>
        </w:rPr>
        <w:lastRenderedPageBreak/>
        <w:t>бути в межах 20-</w:t>
      </w:r>
      <w:r w:rsidRPr="004A326F">
        <w:rPr>
          <w:lang w:val="uk-UA"/>
        </w:rPr>
        <w:t>40м/с. При зменшенні швидкості пари відкривається клапан С</w:t>
      </w:r>
      <w:r w:rsidRPr="004A326F">
        <w:t>V</w:t>
      </w:r>
      <w:r w:rsidRPr="004A326F">
        <w:rPr>
          <w:lang w:val="uk-UA"/>
        </w:rPr>
        <w:t>-</w:t>
      </w:r>
      <w:r w:rsidRPr="004A326F">
        <w:t>E</w:t>
      </w:r>
      <w:r w:rsidR="005A49F3">
        <w:rPr>
          <w:lang w:val="uk-UA"/>
        </w:rPr>
        <w:t>6506 (ПРМ);</w:t>
      </w:r>
    </w:p>
    <w:p w:rsidR="00407445" w:rsidRPr="00822C7C" w:rsidRDefault="00407445" w:rsidP="004A326F">
      <w:pPr>
        <w:spacing w:after="0"/>
        <w:ind w:left="360" w:firstLine="0"/>
        <w:rPr>
          <w:lang w:val="uk-UA"/>
        </w:rPr>
      </w:pPr>
      <w:r>
        <w:rPr>
          <w:lang w:val="uk-UA"/>
        </w:rPr>
        <w:t xml:space="preserve">          - с</w:t>
      </w:r>
      <w:r w:rsidR="004A326F" w:rsidRPr="004A326F">
        <w:t>тежити за величиною рH конденсату, коригуючи подачу авт. режимі xiмікату дл</w:t>
      </w:r>
      <w:r w:rsidR="00822C7C">
        <w:t xml:space="preserve">я </w:t>
      </w:r>
      <w:proofErr w:type="gramStart"/>
      <w:r w:rsidR="00822C7C">
        <w:t>п</w:t>
      </w:r>
      <w:proofErr w:type="gramEnd"/>
      <w:r w:rsidR="00822C7C">
        <w:t>ідтримки рH в межах 8,7-9,3</w:t>
      </w:r>
      <w:r w:rsidR="00822C7C">
        <w:rPr>
          <w:lang w:val="uk-UA"/>
        </w:rPr>
        <w:t>;</w:t>
      </w:r>
    </w:p>
    <w:p w:rsidR="00407445" w:rsidRPr="00822C7C" w:rsidRDefault="00407445" w:rsidP="004A326F">
      <w:pPr>
        <w:spacing w:after="0"/>
        <w:ind w:left="360" w:firstLine="0"/>
        <w:rPr>
          <w:lang w:val="uk-UA"/>
        </w:rPr>
      </w:pPr>
      <w:r>
        <w:rPr>
          <w:lang w:val="uk-UA"/>
        </w:rPr>
        <w:t xml:space="preserve">          - п</w:t>
      </w:r>
      <w:r w:rsidR="004A326F" w:rsidRPr="004A326F">
        <w:t>роводити один раз в зміну продувку по парі та воді водомірних кол</w:t>
      </w:r>
      <w:r>
        <w:t>онок сепараторів SEP 5100, ПРМ</w:t>
      </w:r>
      <w:r w:rsidR="00822C7C">
        <w:rPr>
          <w:lang w:val="uk-UA"/>
        </w:rPr>
        <w:t>;</w:t>
      </w:r>
    </w:p>
    <w:p w:rsidR="00407445" w:rsidRDefault="00407445" w:rsidP="004A326F">
      <w:pPr>
        <w:spacing w:after="0"/>
        <w:ind w:left="360" w:firstLine="0"/>
        <w:rPr>
          <w:lang w:val="uk-UA"/>
        </w:rPr>
      </w:pPr>
      <w:r>
        <w:rPr>
          <w:lang w:val="uk-UA"/>
        </w:rPr>
        <w:t xml:space="preserve">3. </w:t>
      </w:r>
      <w:r w:rsidR="004A326F" w:rsidRPr="004A326F">
        <w:t xml:space="preserve">Під час роботи слід проводити огляд манометрів на предмет іх цілісності, пересвідчитись, що стрілки манометрів повертаються на нульову відмітку шкали і знаходяться в межах половини погрішності для даного манометру. У випадку </w:t>
      </w:r>
      <w:proofErr w:type="gramStart"/>
      <w:r w:rsidR="004A326F" w:rsidRPr="004A326F">
        <w:t>п</w:t>
      </w:r>
      <w:proofErr w:type="gramEnd"/>
      <w:r w:rsidR="004A326F" w:rsidRPr="004A326F">
        <w:t xml:space="preserve">ідозри щодо недостовірності показів манометр перевіряється контрольним манометром на стенді у відділі КВП i A, про що робиться відповідний запис в журналі контрольних перевірок манометрів служби КВП і А. Контрольна перевірка манометрів на стенді проводиться не рідше 1 разу в рік. </w:t>
      </w:r>
    </w:p>
    <w:p w:rsidR="00407445" w:rsidRDefault="00407445" w:rsidP="004A326F">
      <w:pPr>
        <w:spacing w:after="0"/>
        <w:ind w:left="360" w:firstLine="0"/>
        <w:rPr>
          <w:lang w:val="uk-UA"/>
        </w:rPr>
      </w:pPr>
      <w:r w:rsidRPr="00407445">
        <w:rPr>
          <w:b/>
          <w:lang w:val="uk-UA"/>
        </w:rPr>
        <w:t xml:space="preserve">          </w:t>
      </w:r>
      <w:r w:rsidR="004A326F" w:rsidRPr="00407445">
        <w:rPr>
          <w:b/>
        </w:rPr>
        <w:t>Регулювати</w:t>
      </w:r>
      <w:r w:rsidR="004A326F" w:rsidRPr="004A326F">
        <w:t xml:space="preserve">: </w:t>
      </w:r>
    </w:p>
    <w:p w:rsidR="00407445" w:rsidRDefault="00407445" w:rsidP="004A326F">
      <w:pPr>
        <w:spacing w:after="0"/>
        <w:ind w:left="360" w:firstLine="0"/>
        <w:rPr>
          <w:lang w:val="uk-UA"/>
        </w:rPr>
      </w:pPr>
      <w:r>
        <w:rPr>
          <w:lang w:val="uk-UA"/>
        </w:rPr>
        <w:t xml:space="preserve">          </w:t>
      </w:r>
      <w:r w:rsidRPr="00407445">
        <w:t>-</w:t>
      </w:r>
      <w:r>
        <w:rPr>
          <w:lang w:val="uk-UA"/>
        </w:rPr>
        <w:t xml:space="preserve"> т</w:t>
      </w:r>
      <w:r w:rsidR="004A326F" w:rsidRPr="004A326F">
        <w:t xml:space="preserve">иск пари в циліндрі та калориферах в межах дозволеного в залежності від технологічної необхідності; </w:t>
      </w:r>
    </w:p>
    <w:p w:rsidR="00407445" w:rsidRDefault="00407445" w:rsidP="004A326F">
      <w:pPr>
        <w:spacing w:after="0"/>
        <w:ind w:left="360" w:firstLine="0"/>
        <w:rPr>
          <w:lang w:val="uk-UA"/>
        </w:rPr>
      </w:pPr>
      <w:r>
        <w:rPr>
          <w:lang w:val="uk-UA"/>
        </w:rPr>
        <w:t xml:space="preserve">          - р</w:t>
      </w:r>
      <w:r w:rsidR="004A326F" w:rsidRPr="004A326F">
        <w:t xml:space="preserve">івень конденсату в бачку водовідділювачі; </w:t>
      </w:r>
    </w:p>
    <w:p w:rsidR="00407445" w:rsidRPr="00822C7C" w:rsidRDefault="00407445" w:rsidP="004A326F">
      <w:pPr>
        <w:spacing w:after="0"/>
        <w:ind w:left="360" w:firstLine="0"/>
        <w:rPr>
          <w:lang w:val="uk-UA"/>
        </w:rPr>
      </w:pPr>
      <w:r>
        <w:rPr>
          <w:lang w:val="uk-UA"/>
        </w:rPr>
        <w:t xml:space="preserve">          - с</w:t>
      </w:r>
      <w:r w:rsidR="004A326F" w:rsidRPr="004A326F">
        <w:t xml:space="preserve">лідкувати, щоб не </w:t>
      </w:r>
      <w:r w:rsidR="00822C7C">
        <w:t>було перевантаження обладнання</w:t>
      </w:r>
      <w:r w:rsidR="00822C7C">
        <w:rPr>
          <w:lang w:val="uk-UA"/>
        </w:rPr>
        <w:t>;</w:t>
      </w:r>
    </w:p>
    <w:p w:rsidR="00407445" w:rsidRDefault="00407445" w:rsidP="004A326F">
      <w:pPr>
        <w:spacing w:after="0"/>
        <w:ind w:left="360" w:firstLine="0"/>
        <w:rPr>
          <w:lang w:val="uk-UA"/>
        </w:rPr>
      </w:pPr>
      <w:r>
        <w:rPr>
          <w:lang w:val="uk-UA"/>
        </w:rPr>
        <w:t xml:space="preserve">          - к</w:t>
      </w:r>
      <w:r w:rsidR="004A326F" w:rsidRPr="004A326F">
        <w:t>онтролювати хід сушки паперу</w:t>
      </w:r>
      <w:r w:rsidR="00822C7C">
        <w:t xml:space="preserve"> по даним лабораторних аналізів</w:t>
      </w:r>
      <w:r w:rsidR="00822C7C">
        <w:rPr>
          <w:lang w:val="uk-UA"/>
        </w:rPr>
        <w:t>;</w:t>
      </w:r>
      <w:r w:rsidR="004A326F" w:rsidRPr="004A326F">
        <w:t xml:space="preserve"> </w:t>
      </w:r>
    </w:p>
    <w:p w:rsidR="00407445" w:rsidRDefault="004A326F" w:rsidP="00407445">
      <w:pPr>
        <w:spacing w:after="0"/>
        <w:ind w:left="360" w:firstLine="0"/>
        <w:rPr>
          <w:lang w:val="uk-UA"/>
        </w:rPr>
      </w:pPr>
      <w:r w:rsidRPr="004A326F">
        <w:t xml:space="preserve">4. </w:t>
      </w:r>
      <w:proofErr w:type="gramStart"/>
      <w:r w:rsidRPr="004A326F">
        <w:t>П</w:t>
      </w:r>
      <w:proofErr w:type="gramEnd"/>
      <w:r w:rsidRPr="004A326F">
        <w:t xml:space="preserve">ід час роботи посудин </w:t>
      </w:r>
      <w:r w:rsidRPr="00407445">
        <w:rPr>
          <w:b/>
        </w:rPr>
        <w:t>забороняється</w:t>
      </w:r>
      <w:r w:rsidRPr="004A326F">
        <w:t>:</w:t>
      </w:r>
    </w:p>
    <w:p w:rsidR="00407445" w:rsidRDefault="00407445" w:rsidP="00407445">
      <w:pPr>
        <w:spacing w:after="0"/>
        <w:ind w:left="360" w:firstLine="0"/>
        <w:rPr>
          <w:lang w:val="uk-UA"/>
        </w:rPr>
      </w:pPr>
      <w:r>
        <w:t xml:space="preserve"> </w:t>
      </w:r>
      <w:r>
        <w:rPr>
          <w:lang w:val="uk-UA"/>
        </w:rPr>
        <w:t xml:space="preserve">         - з</w:t>
      </w:r>
      <w:r w:rsidR="004A326F" w:rsidRPr="004A326F">
        <w:t xml:space="preserve">більшувати тиск пари в циліндрах та баках конденсату више допустимого, а саме понад 0,5 бар (0,05 МПа); </w:t>
      </w:r>
    </w:p>
    <w:p w:rsidR="00407445" w:rsidRDefault="00407445" w:rsidP="00407445">
      <w:pPr>
        <w:spacing w:after="0"/>
        <w:ind w:left="360" w:firstLine="0"/>
        <w:rPr>
          <w:lang w:val="uk-UA"/>
        </w:rPr>
      </w:pPr>
      <w:r>
        <w:rPr>
          <w:lang w:val="uk-UA"/>
        </w:rPr>
        <w:t xml:space="preserve">          - з</w:t>
      </w:r>
      <w:r w:rsidR="004A326F" w:rsidRPr="004A326F">
        <w:t xml:space="preserve">аблоковувати запобіжний клапан, чи збільшувати зусилля прижиму пружини вище встановленого (відкриття клапана повинне відбуватися при тиску, що не перевищує 15% від робочого); </w:t>
      </w:r>
    </w:p>
    <w:p w:rsidR="00407445" w:rsidRDefault="00407445" w:rsidP="00407445">
      <w:pPr>
        <w:spacing w:after="0"/>
        <w:ind w:left="360" w:firstLine="0"/>
        <w:rPr>
          <w:lang w:val="uk-UA"/>
        </w:rPr>
      </w:pPr>
      <w:r>
        <w:rPr>
          <w:lang w:val="uk-UA"/>
        </w:rPr>
        <w:t xml:space="preserve">          - в</w:t>
      </w:r>
      <w:r w:rsidR="004A326F" w:rsidRPr="004A326F">
        <w:t xml:space="preserve">тручатись в налаштування контролерів автоматичних систем регулювання тиску пари та видалення конденсату; </w:t>
      </w:r>
    </w:p>
    <w:p w:rsidR="00407445" w:rsidRDefault="00407445" w:rsidP="00407445">
      <w:pPr>
        <w:spacing w:after="0"/>
        <w:ind w:left="360" w:firstLine="0"/>
        <w:rPr>
          <w:lang w:val="uk-UA"/>
        </w:rPr>
      </w:pPr>
      <w:r>
        <w:rPr>
          <w:lang w:val="uk-UA"/>
        </w:rPr>
        <w:lastRenderedPageBreak/>
        <w:t xml:space="preserve">          - т</w:t>
      </w:r>
      <w:r w:rsidR="004A326F" w:rsidRPr="004A326F">
        <w:t>оркатись оголених ділянок паро-, конденсато</w:t>
      </w:r>
      <w:r>
        <w:t>проводів та поверхонь циліндрів</w:t>
      </w:r>
      <w:r w:rsidR="004A326F" w:rsidRPr="004A326F">
        <w:t xml:space="preserve">; </w:t>
      </w:r>
    </w:p>
    <w:p w:rsidR="00407445" w:rsidRDefault="00407445" w:rsidP="00407445">
      <w:pPr>
        <w:spacing w:after="0"/>
        <w:ind w:left="360" w:firstLine="0"/>
        <w:rPr>
          <w:lang w:val="uk-UA"/>
        </w:rPr>
      </w:pPr>
      <w:r>
        <w:rPr>
          <w:lang w:val="uk-UA"/>
        </w:rPr>
        <w:t xml:space="preserve">          - в</w:t>
      </w:r>
      <w:r w:rsidR="004A326F" w:rsidRPr="004A326F">
        <w:t>иконувати будь-які роботи на обладнанні при не знятій напрузі з електродвигун</w:t>
      </w:r>
      <w:r w:rsidR="00822C7C">
        <w:t>ів</w:t>
      </w:r>
      <w:r w:rsidR="00822C7C">
        <w:rPr>
          <w:lang w:val="uk-UA"/>
        </w:rPr>
        <w:t>;</w:t>
      </w:r>
      <w:r w:rsidR="004A326F" w:rsidRPr="004A326F">
        <w:t xml:space="preserve"> </w:t>
      </w:r>
    </w:p>
    <w:p w:rsidR="00407445" w:rsidRDefault="00407445" w:rsidP="00407445">
      <w:pPr>
        <w:spacing w:after="0"/>
        <w:ind w:left="360" w:firstLine="0"/>
        <w:rPr>
          <w:lang w:val="uk-UA"/>
        </w:rPr>
      </w:pPr>
      <w:r>
        <w:rPr>
          <w:lang w:val="uk-UA"/>
        </w:rPr>
        <w:t xml:space="preserve">5. </w:t>
      </w:r>
      <w:r w:rsidR="004A326F" w:rsidRPr="004A326F">
        <w:t xml:space="preserve">Вентилі та засувки слід відкривати і закривати поступово, щоб </w:t>
      </w:r>
      <w:r>
        <w:t>уникнути гідравлічних ударі</w:t>
      </w:r>
      <w:proofErr w:type="gramStart"/>
      <w:r>
        <w:t>в</w:t>
      </w:r>
      <w:proofErr w:type="gramEnd"/>
      <w:r>
        <w:t>.</w:t>
      </w:r>
    </w:p>
    <w:p w:rsidR="00407445" w:rsidRDefault="004A326F" w:rsidP="00407445">
      <w:pPr>
        <w:spacing w:after="0"/>
        <w:ind w:left="360" w:firstLine="0"/>
        <w:rPr>
          <w:lang w:val="uk-UA"/>
        </w:rPr>
      </w:pPr>
      <w:r w:rsidRPr="004A326F">
        <w:t xml:space="preserve">6. Слідкувати за відсутністю сторонніх шумів </w:t>
      </w:r>
      <w:proofErr w:type="gramStart"/>
      <w:r w:rsidRPr="004A326F">
        <w:t>в</w:t>
      </w:r>
      <w:proofErr w:type="gramEnd"/>
      <w:r w:rsidRPr="004A326F">
        <w:t xml:space="preserve"> середині сушильних циліндрів, і підшипникових вузлах, а також за їх температурою, не допускаючи перегріву останніх. </w:t>
      </w:r>
    </w:p>
    <w:p w:rsidR="00407445" w:rsidRPr="00407445" w:rsidRDefault="00407445" w:rsidP="00407445">
      <w:pPr>
        <w:spacing w:after="0"/>
        <w:ind w:left="360" w:firstLine="0"/>
        <w:rPr>
          <w:lang w:val="uk-UA"/>
        </w:rPr>
      </w:pPr>
      <w:r>
        <w:rPr>
          <w:lang w:val="uk-UA"/>
        </w:rPr>
        <w:t xml:space="preserve">7. </w:t>
      </w:r>
      <w:r>
        <w:t>Ремонт</w:t>
      </w:r>
      <w:r w:rsidR="004A326F" w:rsidRPr="004A326F">
        <w:t xml:space="preserve"> циліндрів (Обла</w:t>
      </w:r>
      <w:r>
        <w:t xml:space="preserve">днання) проводитись повинен </w:t>
      </w:r>
      <w:r>
        <w:rPr>
          <w:lang w:val="uk-UA"/>
        </w:rPr>
        <w:t>у</w:t>
      </w:r>
      <w:r w:rsidR="004A326F" w:rsidRPr="004A326F">
        <w:t xml:space="preserve"> відповідності із вимогами Правил із записом проведених робіт в паспорт посудини чи журнал ремонтних робіт посудин по ПВ. </w:t>
      </w:r>
    </w:p>
    <w:p w:rsidR="00407445" w:rsidRPr="0028600C" w:rsidRDefault="00407445" w:rsidP="00407445">
      <w:pPr>
        <w:spacing w:after="0"/>
        <w:ind w:left="360" w:firstLine="0"/>
        <w:rPr>
          <w:b/>
          <w:lang w:val="uk-UA"/>
        </w:rPr>
      </w:pPr>
      <w:r>
        <w:rPr>
          <w:lang w:val="uk-UA"/>
        </w:rPr>
        <w:t xml:space="preserve">          </w:t>
      </w:r>
      <w:r w:rsidRPr="0028600C">
        <w:rPr>
          <w:b/>
          <w:lang w:val="uk-UA"/>
        </w:rPr>
        <w:t xml:space="preserve">3.4. Вимоги безпеки в аварійних ситуаціях </w:t>
      </w:r>
    </w:p>
    <w:p w:rsidR="00407445" w:rsidRDefault="00407445" w:rsidP="00407445">
      <w:pPr>
        <w:spacing w:after="0"/>
        <w:ind w:left="360" w:firstLine="0"/>
        <w:rPr>
          <w:lang w:val="uk-UA"/>
        </w:rPr>
      </w:pPr>
      <w:r>
        <w:rPr>
          <w:lang w:val="uk-UA"/>
        </w:rPr>
        <w:t xml:space="preserve">1. В </w:t>
      </w:r>
      <w:r w:rsidRPr="00407445">
        <w:rPr>
          <w:lang w:val="uk-UA"/>
        </w:rPr>
        <w:t xml:space="preserve">більшості випадків аварійні ситуації виникають через недотримання вимог інструкцій і правил безпеки праці, низької трудової і виробничої дисципліни, низької кваліфікації, неякісного ремонту обладнання. </w:t>
      </w:r>
    </w:p>
    <w:p w:rsidR="00390AF1" w:rsidRDefault="00407445" w:rsidP="00407445">
      <w:pPr>
        <w:spacing w:after="0"/>
        <w:ind w:left="360" w:firstLine="0"/>
        <w:rPr>
          <w:lang w:val="uk-UA"/>
        </w:rPr>
      </w:pPr>
      <w:r w:rsidRPr="00407445">
        <w:rPr>
          <w:lang w:val="uk-UA"/>
        </w:rPr>
        <w:t>2. Важливою</w:t>
      </w:r>
      <w:r>
        <w:rPr>
          <w:lang w:val="uk-UA"/>
        </w:rPr>
        <w:t xml:space="preserve"> умовою</w:t>
      </w:r>
      <w:r w:rsidRPr="00407445">
        <w:rPr>
          <w:lang w:val="uk-UA"/>
        </w:rPr>
        <w:t xml:space="preserve"> безаварійної роботи обладнання</w:t>
      </w:r>
      <w:r>
        <w:rPr>
          <w:lang w:val="uk-UA"/>
        </w:rPr>
        <w:t xml:space="preserve"> є </w:t>
      </w:r>
      <w:r w:rsidRPr="00407445">
        <w:rPr>
          <w:lang w:val="uk-UA"/>
        </w:rPr>
        <w:t>дисципліноване</w:t>
      </w:r>
      <w:r w:rsidR="00390AF1">
        <w:rPr>
          <w:lang w:val="uk-UA"/>
        </w:rPr>
        <w:t xml:space="preserve">, свідоме </w:t>
      </w:r>
      <w:r w:rsidRPr="00407445">
        <w:rPr>
          <w:lang w:val="uk-UA"/>
        </w:rPr>
        <w:t>виконання інструкцій</w:t>
      </w:r>
      <w:r w:rsidR="00390AF1">
        <w:rPr>
          <w:lang w:val="uk-UA"/>
        </w:rPr>
        <w:t xml:space="preserve">, </w:t>
      </w:r>
      <w:r w:rsidR="00390AF1" w:rsidRPr="00407445">
        <w:rPr>
          <w:lang w:val="uk-UA"/>
        </w:rPr>
        <w:t>вказівок</w:t>
      </w:r>
      <w:r w:rsidR="00390AF1">
        <w:rPr>
          <w:lang w:val="uk-UA"/>
        </w:rPr>
        <w:t>,</w:t>
      </w:r>
      <w:r w:rsidRPr="00407445">
        <w:rPr>
          <w:lang w:val="uk-UA"/>
        </w:rPr>
        <w:t xml:space="preserve"> розпоряджень керівного персоналу. Не допускається метушня, розгубленіеть, втручання в роботу сторонніх осіб і порушення единоначальності в зміні. Помилка під час ліквідації аварії внаслідок розгубленості персон</w:t>
      </w:r>
      <w:r w:rsidR="00390AF1">
        <w:rPr>
          <w:lang w:val="uk-UA"/>
        </w:rPr>
        <w:t xml:space="preserve">алу, посилює наслідки аварiї. </w:t>
      </w:r>
    </w:p>
    <w:p w:rsidR="00390AF1" w:rsidRDefault="00407445" w:rsidP="00407445">
      <w:pPr>
        <w:spacing w:after="0"/>
        <w:ind w:left="360" w:firstLine="0"/>
        <w:rPr>
          <w:lang w:val="uk-UA"/>
        </w:rPr>
      </w:pPr>
      <w:r w:rsidRPr="00407445">
        <w:rPr>
          <w:lang w:val="uk-UA"/>
        </w:rPr>
        <w:t xml:space="preserve">3. Для швидкої і правильної ліквідації аварії кожен сушильник ПРМ зобов'язаний добре </w:t>
      </w:r>
      <w:r w:rsidRPr="00390AF1">
        <w:rPr>
          <w:b/>
          <w:lang w:val="uk-UA"/>
        </w:rPr>
        <w:t>знати</w:t>
      </w:r>
      <w:r w:rsidRPr="00407445">
        <w:rPr>
          <w:lang w:val="uk-UA"/>
        </w:rPr>
        <w:t xml:space="preserve">: </w:t>
      </w:r>
    </w:p>
    <w:p w:rsidR="00390AF1" w:rsidRDefault="00390AF1" w:rsidP="00407445">
      <w:pPr>
        <w:spacing w:after="0"/>
        <w:ind w:left="360" w:firstLine="0"/>
        <w:rPr>
          <w:lang w:val="uk-UA"/>
        </w:rPr>
      </w:pPr>
      <w:r>
        <w:rPr>
          <w:lang w:val="uk-UA"/>
        </w:rPr>
        <w:t xml:space="preserve">          - б</w:t>
      </w:r>
      <w:r w:rsidR="00407445" w:rsidRPr="00407445">
        <w:rPr>
          <w:lang w:val="uk-UA"/>
        </w:rPr>
        <w:t>удову посудин, що ним обслуговуються, їх призначення i принцип роботи</w:t>
      </w:r>
      <w:r w:rsidR="00822C7C">
        <w:rPr>
          <w:lang w:val="uk-UA"/>
        </w:rPr>
        <w:t>;</w:t>
      </w:r>
      <w:r w:rsidR="00407445" w:rsidRPr="00407445">
        <w:rPr>
          <w:lang w:val="uk-UA"/>
        </w:rPr>
        <w:t xml:space="preserve"> </w:t>
      </w:r>
    </w:p>
    <w:p w:rsidR="00390AF1" w:rsidRDefault="00390AF1" w:rsidP="00407445">
      <w:pPr>
        <w:spacing w:after="0"/>
        <w:ind w:left="360" w:firstLine="0"/>
        <w:rPr>
          <w:lang w:val="uk-UA"/>
        </w:rPr>
      </w:pPr>
      <w:r>
        <w:rPr>
          <w:lang w:val="uk-UA"/>
        </w:rPr>
        <w:t xml:space="preserve">          - с</w:t>
      </w:r>
      <w:r w:rsidR="00407445" w:rsidRPr="00407445">
        <w:rPr>
          <w:lang w:val="uk-UA"/>
        </w:rPr>
        <w:t>хеми основних і допоміжних трубопровод</w:t>
      </w:r>
      <w:r w:rsidR="00822C7C">
        <w:rPr>
          <w:lang w:val="uk-UA"/>
        </w:rPr>
        <w:t>ів;</w:t>
      </w:r>
      <w:r w:rsidR="00407445" w:rsidRPr="00407445">
        <w:rPr>
          <w:lang w:val="uk-UA"/>
        </w:rPr>
        <w:t xml:space="preserve"> </w:t>
      </w:r>
    </w:p>
    <w:p w:rsidR="005A49F3" w:rsidRDefault="00390AF1" w:rsidP="00407445">
      <w:pPr>
        <w:spacing w:after="0"/>
        <w:ind w:left="360" w:firstLine="0"/>
        <w:rPr>
          <w:lang w:val="uk-UA"/>
        </w:rPr>
      </w:pPr>
      <w:r>
        <w:rPr>
          <w:lang w:val="uk-UA"/>
        </w:rPr>
        <w:t xml:space="preserve">          - м</w:t>
      </w:r>
      <w:r w:rsidR="00407445" w:rsidRPr="00407445">
        <w:rPr>
          <w:lang w:val="uk-UA"/>
        </w:rPr>
        <w:t>iсце розташування засувок, вентилів і кнопок іх дист</w:t>
      </w:r>
      <w:r>
        <w:rPr>
          <w:lang w:val="uk-UA"/>
        </w:rPr>
        <w:t>анційного управління</w:t>
      </w:r>
      <w:r w:rsidR="005A49F3">
        <w:rPr>
          <w:lang w:val="uk-UA"/>
        </w:rPr>
        <w:t>;</w:t>
      </w:r>
      <w:r>
        <w:rPr>
          <w:lang w:val="uk-UA"/>
        </w:rPr>
        <w:t xml:space="preserve">  </w:t>
      </w:r>
    </w:p>
    <w:p w:rsidR="00390AF1" w:rsidRDefault="00390AF1" w:rsidP="00407445">
      <w:pPr>
        <w:spacing w:after="0"/>
        <w:ind w:left="360" w:firstLine="0"/>
        <w:rPr>
          <w:lang w:val="uk-UA"/>
        </w:rPr>
      </w:pPr>
      <w:r>
        <w:rPr>
          <w:lang w:val="uk-UA"/>
        </w:rPr>
        <w:t xml:space="preserve">        </w:t>
      </w:r>
      <w:r w:rsidR="005A49F3">
        <w:rPr>
          <w:lang w:val="uk-UA"/>
        </w:rPr>
        <w:t xml:space="preserve"> - </w:t>
      </w:r>
      <w:r>
        <w:rPr>
          <w:lang w:val="uk-UA"/>
        </w:rPr>
        <w:t>м</w:t>
      </w:r>
      <w:r w:rsidR="00407445" w:rsidRPr="00407445">
        <w:rPr>
          <w:lang w:val="uk-UA"/>
        </w:rPr>
        <w:t xml:space="preserve">icце знаходження пожежного інвентар'я, кранів пожежного водогону </w:t>
      </w:r>
      <w:r>
        <w:rPr>
          <w:lang w:val="uk-UA"/>
        </w:rPr>
        <w:t>та можливих шляхів евакуації</w:t>
      </w:r>
      <w:r w:rsidR="00822C7C">
        <w:rPr>
          <w:lang w:val="uk-UA"/>
        </w:rPr>
        <w:t>;</w:t>
      </w:r>
      <w:r>
        <w:rPr>
          <w:lang w:val="uk-UA"/>
        </w:rPr>
        <w:t xml:space="preserve"> </w:t>
      </w:r>
    </w:p>
    <w:p w:rsidR="00390AF1" w:rsidRDefault="00407445" w:rsidP="00407445">
      <w:pPr>
        <w:spacing w:after="0"/>
        <w:ind w:left="360" w:firstLine="0"/>
        <w:rPr>
          <w:lang w:val="uk-UA"/>
        </w:rPr>
      </w:pPr>
      <w:r w:rsidRPr="00407445">
        <w:rPr>
          <w:lang w:val="uk-UA"/>
        </w:rPr>
        <w:lastRenderedPageBreak/>
        <w:t xml:space="preserve">4. При усіх неполадках і аваріях сушильник повинен повідомити машиніста ПРМ та </w:t>
      </w:r>
      <w:r w:rsidR="00390AF1">
        <w:rPr>
          <w:lang w:val="uk-UA"/>
        </w:rPr>
        <w:t xml:space="preserve">начальника зміни виробництва. </w:t>
      </w:r>
    </w:p>
    <w:p w:rsidR="00390AF1" w:rsidRDefault="00390AF1" w:rsidP="00407445">
      <w:pPr>
        <w:spacing w:after="0"/>
        <w:ind w:left="360" w:firstLine="0"/>
        <w:rPr>
          <w:lang w:val="uk-UA"/>
        </w:rPr>
      </w:pPr>
      <w:r>
        <w:rPr>
          <w:lang w:val="uk-UA"/>
        </w:rPr>
        <w:t>5. Сушильник є</w:t>
      </w:r>
      <w:r w:rsidR="00407445" w:rsidRPr="00407445">
        <w:rPr>
          <w:lang w:val="uk-UA"/>
        </w:rPr>
        <w:t xml:space="preserve"> відповідальними за свої дії по попередженню і усуненню неполадок і аварій із посудинами папероробної машини, що ними обслуговується і несуть персональну відповідальність в передбаченому законом порядку. </w:t>
      </w:r>
    </w:p>
    <w:p w:rsidR="00390AF1" w:rsidRDefault="00390AF1" w:rsidP="00390AF1">
      <w:pPr>
        <w:spacing w:after="0"/>
        <w:ind w:left="360" w:firstLine="0"/>
        <w:rPr>
          <w:lang w:val="uk-UA"/>
        </w:rPr>
      </w:pPr>
      <w:r>
        <w:rPr>
          <w:lang w:val="uk-UA"/>
        </w:rPr>
        <w:t xml:space="preserve">6. </w:t>
      </w:r>
      <w:r w:rsidR="00407445" w:rsidRPr="00407445">
        <w:rPr>
          <w:lang w:val="uk-UA"/>
        </w:rPr>
        <w:t xml:space="preserve">У випадку аварії або ситуації, </w:t>
      </w:r>
      <w:r>
        <w:rPr>
          <w:lang w:val="uk-UA"/>
        </w:rPr>
        <w:t xml:space="preserve">що може призвести до аварії і </w:t>
      </w:r>
      <w:r w:rsidR="00407445" w:rsidRPr="00407445">
        <w:rPr>
          <w:lang w:val="uk-UA"/>
        </w:rPr>
        <w:t xml:space="preserve">пошкодження посудини сушильники </w:t>
      </w:r>
      <w:r w:rsidR="00407445" w:rsidRPr="00390AF1">
        <w:rPr>
          <w:b/>
          <w:lang w:val="uk-UA"/>
        </w:rPr>
        <w:t>повинні</w:t>
      </w:r>
      <w:r w:rsidR="00407445" w:rsidRPr="00407445">
        <w:rPr>
          <w:lang w:val="uk-UA"/>
        </w:rPr>
        <w:t xml:space="preserve">: </w:t>
      </w:r>
    </w:p>
    <w:p w:rsidR="00390AF1" w:rsidRDefault="00390AF1" w:rsidP="00390AF1">
      <w:pPr>
        <w:spacing w:after="0"/>
        <w:ind w:left="360" w:firstLine="0"/>
        <w:rPr>
          <w:lang w:val="uk-UA"/>
        </w:rPr>
      </w:pPr>
      <w:r>
        <w:rPr>
          <w:lang w:val="uk-UA"/>
        </w:rPr>
        <w:t xml:space="preserve">          - п</w:t>
      </w:r>
      <w:r w:rsidR="00407445" w:rsidRPr="00407445">
        <w:rPr>
          <w:lang w:val="uk-UA"/>
        </w:rPr>
        <w:t>ри прориві прокладок на трубопроводах чи запірній арматурі необхідно припинити подачу пари, конденсату відсіканням іншою арматурою ушкоджених ділянок від магістралей Викликати чергового слюса</w:t>
      </w:r>
      <w:r w:rsidR="00822C7C">
        <w:rPr>
          <w:lang w:val="uk-UA"/>
        </w:rPr>
        <w:t>ря. Повідомити начальника зміни;</w:t>
      </w:r>
      <w:r w:rsidR="00407445" w:rsidRPr="00407445">
        <w:rPr>
          <w:lang w:val="uk-UA"/>
        </w:rPr>
        <w:t xml:space="preserve"> </w:t>
      </w:r>
    </w:p>
    <w:p w:rsidR="00390AF1" w:rsidRDefault="00390AF1" w:rsidP="00390AF1">
      <w:pPr>
        <w:spacing w:after="0"/>
        <w:ind w:left="360" w:firstLine="0"/>
        <w:rPr>
          <w:lang w:val="uk-UA"/>
        </w:rPr>
      </w:pPr>
      <w:r>
        <w:rPr>
          <w:lang w:val="uk-UA"/>
        </w:rPr>
        <w:t xml:space="preserve">          - п</w:t>
      </w:r>
      <w:r w:rsidR="00407445" w:rsidRPr="00407445">
        <w:rPr>
          <w:lang w:val="uk-UA"/>
        </w:rPr>
        <w:t>ри виникненні сторонніх шумів в циліндрах слід викликати черговий ремонтний персонал, повідомити машиніста ПРМ та начальника зміни вияснити і усунути причину іх виникнення, при необхідності пос</w:t>
      </w:r>
      <w:r w:rsidR="00822C7C">
        <w:rPr>
          <w:lang w:val="uk-UA"/>
        </w:rPr>
        <w:t>удину зупинити і здати в ремонт;</w:t>
      </w:r>
      <w:r w:rsidR="00407445" w:rsidRPr="00407445">
        <w:rPr>
          <w:lang w:val="uk-UA"/>
        </w:rPr>
        <w:t xml:space="preserve"> </w:t>
      </w:r>
    </w:p>
    <w:p w:rsidR="00407445" w:rsidRDefault="00390AF1" w:rsidP="00390AF1">
      <w:pPr>
        <w:spacing w:after="0"/>
        <w:ind w:left="360" w:firstLine="0"/>
        <w:rPr>
          <w:lang w:val="uk-UA"/>
        </w:rPr>
      </w:pPr>
      <w:r>
        <w:rPr>
          <w:lang w:val="uk-UA"/>
        </w:rPr>
        <w:t xml:space="preserve">7. </w:t>
      </w:r>
      <w:r w:rsidR="00407445" w:rsidRPr="00390AF1">
        <w:rPr>
          <w:b/>
          <w:lang w:val="uk-UA"/>
        </w:rPr>
        <w:t>Робота сушильних циліндрів, баків конденсату як обладнання, що працює під тиском негайно припиняється</w:t>
      </w:r>
      <w:r w:rsidR="00407445" w:rsidRPr="00407445">
        <w:rPr>
          <w:lang w:val="uk-UA"/>
        </w:rPr>
        <w:t xml:space="preserve">: </w:t>
      </w:r>
    </w:p>
    <w:p w:rsidR="00390AF1" w:rsidRDefault="00390AF1" w:rsidP="00390AF1">
      <w:pPr>
        <w:spacing w:after="0"/>
        <w:ind w:left="360" w:firstLine="0"/>
        <w:rPr>
          <w:lang w:val="uk-UA"/>
        </w:rPr>
      </w:pPr>
      <w:r>
        <w:rPr>
          <w:lang w:val="uk-UA"/>
        </w:rPr>
        <w:t xml:space="preserve">          - я</w:t>
      </w:r>
      <w:r w:rsidRPr="00390AF1">
        <w:rPr>
          <w:lang w:val="uk-UA"/>
        </w:rPr>
        <w:t>кщо тиск в циліндрах (баках) підвищився вище дозволеного і не знижується, незважаючи н</w:t>
      </w:r>
      <w:r w:rsidR="00822C7C">
        <w:rPr>
          <w:lang w:val="uk-UA"/>
        </w:rPr>
        <w:t>а прийняті дії по його зниженні;</w:t>
      </w:r>
      <w:r w:rsidRPr="00390AF1">
        <w:rPr>
          <w:lang w:val="uk-UA"/>
        </w:rPr>
        <w:t xml:space="preserve"> </w:t>
      </w:r>
    </w:p>
    <w:p w:rsidR="00390AF1" w:rsidRDefault="00390AF1" w:rsidP="00390AF1">
      <w:pPr>
        <w:spacing w:after="0"/>
        <w:ind w:left="360" w:firstLine="0"/>
        <w:rPr>
          <w:lang w:val="uk-UA"/>
        </w:rPr>
      </w:pPr>
      <w:r>
        <w:rPr>
          <w:lang w:val="uk-UA"/>
        </w:rPr>
        <w:t xml:space="preserve">          - п</w:t>
      </w:r>
      <w:r w:rsidRPr="00390AF1">
        <w:rPr>
          <w:lang w:val="uk-UA"/>
        </w:rPr>
        <w:t xml:space="preserve">ри виявленні несправностей запобіжного </w:t>
      </w:r>
      <w:r>
        <w:rPr>
          <w:lang w:val="uk-UA"/>
        </w:rPr>
        <w:t xml:space="preserve">клапану від </w:t>
      </w:r>
      <w:r w:rsidRPr="00390AF1">
        <w:rPr>
          <w:lang w:val="uk-UA"/>
        </w:rPr>
        <w:t xml:space="preserve">підвищення тиску. </w:t>
      </w:r>
    </w:p>
    <w:p w:rsidR="00390AF1" w:rsidRDefault="00390AF1" w:rsidP="00390AF1">
      <w:pPr>
        <w:spacing w:after="0"/>
        <w:ind w:left="360" w:firstLine="0"/>
        <w:rPr>
          <w:lang w:val="uk-UA"/>
        </w:rPr>
      </w:pPr>
      <w:r>
        <w:rPr>
          <w:lang w:val="uk-UA"/>
        </w:rPr>
        <w:t xml:space="preserve">          - п</w:t>
      </w:r>
      <w:r w:rsidRPr="00390AF1">
        <w:rPr>
          <w:lang w:val="uk-UA"/>
        </w:rPr>
        <w:t>ри несправності манометрів і регулятора тиску та неможливості подальшого</w:t>
      </w:r>
      <w:r w:rsidR="00822C7C">
        <w:rPr>
          <w:lang w:val="uk-UA"/>
        </w:rPr>
        <w:t xml:space="preserve"> визначення і регулювання тиску;</w:t>
      </w:r>
      <w:r w:rsidRPr="00390AF1">
        <w:rPr>
          <w:lang w:val="uk-UA"/>
        </w:rPr>
        <w:t xml:space="preserve"> </w:t>
      </w:r>
    </w:p>
    <w:p w:rsidR="00390AF1" w:rsidRDefault="00390AF1" w:rsidP="00390AF1">
      <w:pPr>
        <w:spacing w:after="0"/>
        <w:ind w:left="360" w:firstLine="0"/>
        <w:rPr>
          <w:lang w:val="uk-UA"/>
        </w:rPr>
      </w:pPr>
      <w:r>
        <w:rPr>
          <w:lang w:val="uk-UA"/>
        </w:rPr>
        <w:t xml:space="preserve">          - при виявленні, в циліндрах, баках, паропроводах і конденсатопроводах нещільнос</w:t>
      </w:r>
      <w:r w:rsidR="00822C7C">
        <w:rPr>
          <w:lang w:val="uk-UA"/>
        </w:rPr>
        <w:t>тей, випинів, розриву прокладок;</w:t>
      </w:r>
    </w:p>
    <w:p w:rsidR="00390AF1" w:rsidRDefault="00390AF1" w:rsidP="00390AF1">
      <w:pPr>
        <w:spacing w:after="0"/>
        <w:ind w:left="360" w:firstLine="0"/>
        <w:rPr>
          <w:lang w:val="uk-UA"/>
        </w:rPr>
      </w:pPr>
      <w:r w:rsidRPr="00390AF1">
        <w:rPr>
          <w:lang w:val="uk-UA"/>
        </w:rPr>
        <w:t xml:space="preserve"> </w:t>
      </w:r>
      <w:r>
        <w:rPr>
          <w:lang w:val="uk-UA"/>
        </w:rPr>
        <w:t xml:space="preserve">          - п</w:t>
      </w:r>
      <w:r w:rsidRPr="00390AF1">
        <w:rPr>
          <w:lang w:val="uk-UA"/>
        </w:rPr>
        <w:t>ри збільшенні рівня конденсату в бачку відведення конденсату і неможливості його виводу, несправ</w:t>
      </w:r>
      <w:r w:rsidR="00822C7C">
        <w:rPr>
          <w:lang w:val="uk-UA"/>
        </w:rPr>
        <w:t>ності всіх конденсатних насосів;</w:t>
      </w:r>
      <w:r w:rsidRPr="00390AF1">
        <w:rPr>
          <w:lang w:val="uk-UA"/>
        </w:rPr>
        <w:t xml:space="preserve"> </w:t>
      </w:r>
    </w:p>
    <w:p w:rsidR="00390AF1" w:rsidRDefault="00D92F0E" w:rsidP="00390AF1">
      <w:pPr>
        <w:spacing w:after="0"/>
        <w:ind w:left="360" w:firstLine="0"/>
        <w:rPr>
          <w:lang w:val="uk-UA"/>
        </w:rPr>
      </w:pPr>
      <w:r>
        <w:rPr>
          <w:lang w:val="uk-UA"/>
        </w:rPr>
        <w:t xml:space="preserve">          </w:t>
      </w:r>
      <w:r w:rsidR="00390AF1">
        <w:rPr>
          <w:lang w:val="uk-UA"/>
        </w:rPr>
        <w:t>- при виникненні пожежі, котра безпосере</w:t>
      </w:r>
      <w:r w:rsidR="00822C7C">
        <w:rPr>
          <w:lang w:val="uk-UA"/>
        </w:rPr>
        <w:t>дньо загрожує циліндрам і бакам;</w:t>
      </w:r>
    </w:p>
    <w:p w:rsidR="00390AF1" w:rsidRDefault="00D92F0E" w:rsidP="00390AF1">
      <w:pPr>
        <w:spacing w:after="0"/>
        <w:ind w:left="360" w:firstLine="0"/>
        <w:rPr>
          <w:lang w:val="uk-UA"/>
        </w:rPr>
      </w:pPr>
      <w:r>
        <w:rPr>
          <w:lang w:val="uk-UA"/>
        </w:rPr>
        <w:lastRenderedPageBreak/>
        <w:t xml:space="preserve">8. </w:t>
      </w:r>
      <w:r w:rsidR="00390AF1" w:rsidRPr="00390AF1">
        <w:rPr>
          <w:lang w:val="uk-UA"/>
        </w:rPr>
        <w:t>Якщо аварія виникла перед або під час передачі зміни, ліквідацію аварії веде працююча зм</w:t>
      </w:r>
      <w:r>
        <w:rPr>
          <w:lang w:val="uk-UA"/>
        </w:rPr>
        <w:t>іна, а приймаюча зміна повинна ї</w:t>
      </w:r>
      <w:r w:rsidR="00390AF1" w:rsidRPr="00390AF1">
        <w:rPr>
          <w:lang w:val="uk-UA"/>
        </w:rPr>
        <w:t xml:space="preserve">й допомагати і виконувати її вказівки, але не повинна приймати ніяких самостійних рішень або заважати питаннями або розмовами. </w:t>
      </w:r>
    </w:p>
    <w:p w:rsidR="00D92F0E" w:rsidRDefault="00D92F0E" w:rsidP="00390AF1">
      <w:pPr>
        <w:spacing w:after="0"/>
        <w:ind w:left="360" w:firstLine="0"/>
        <w:rPr>
          <w:lang w:val="uk-UA"/>
        </w:rPr>
      </w:pPr>
      <w:r>
        <w:rPr>
          <w:lang w:val="uk-UA"/>
        </w:rPr>
        <w:t xml:space="preserve">9. </w:t>
      </w:r>
      <w:r w:rsidR="00390AF1" w:rsidRPr="00390AF1">
        <w:rPr>
          <w:lang w:val="uk-UA"/>
        </w:rPr>
        <w:t>В умовах аваpійного стану забороняється передача і прийом зміни до відновлення нормального режиму. Особа, якій начальник зміни доручив відповідну роботу, має право залишити робоче місце лише з його до</w:t>
      </w:r>
      <w:r>
        <w:rPr>
          <w:lang w:val="uk-UA"/>
        </w:rPr>
        <w:t xml:space="preserve">зволу після ліквідації аварії. </w:t>
      </w:r>
    </w:p>
    <w:p w:rsidR="00D92F0E" w:rsidRDefault="00390AF1" w:rsidP="00390AF1">
      <w:pPr>
        <w:spacing w:after="0"/>
        <w:ind w:left="360" w:firstLine="0"/>
        <w:rPr>
          <w:lang w:val="uk-UA"/>
        </w:rPr>
      </w:pPr>
      <w:r w:rsidRPr="00390AF1">
        <w:rPr>
          <w:lang w:val="uk-UA"/>
        </w:rPr>
        <w:t>10. Про виникнення аварійної ситуації і зупинку циліндрів негайно повідомляється начальник</w:t>
      </w:r>
      <w:r w:rsidR="00D92F0E">
        <w:rPr>
          <w:lang w:val="uk-UA"/>
        </w:rPr>
        <w:t>у</w:t>
      </w:r>
      <w:r w:rsidRPr="00390AF1">
        <w:rPr>
          <w:lang w:val="uk-UA"/>
        </w:rPr>
        <w:t xml:space="preserve"> зміни виробництва</w:t>
      </w:r>
      <w:r w:rsidR="00D92F0E">
        <w:rPr>
          <w:lang w:val="uk-UA"/>
        </w:rPr>
        <w:t>.</w:t>
      </w:r>
    </w:p>
    <w:p w:rsidR="00D92F0E" w:rsidRPr="0028600C" w:rsidRDefault="00D92F0E" w:rsidP="00390AF1">
      <w:pPr>
        <w:spacing w:after="0"/>
        <w:ind w:left="360" w:firstLine="0"/>
        <w:rPr>
          <w:b/>
          <w:lang w:val="uk-UA"/>
        </w:rPr>
      </w:pPr>
      <w:r w:rsidRPr="0028600C">
        <w:rPr>
          <w:b/>
          <w:lang w:val="uk-UA"/>
        </w:rPr>
        <w:t xml:space="preserve">          3. </w:t>
      </w:r>
      <w:r w:rsidR="00390AF1" w:rsidRPr="0028600C">
        <w:rPr>
          <w:b/>
          <w:lang w:val="uk-UA"/>
        </w:rPr>
        <w:t>5. Вимоги безпеки по закінченню роботи</w:t>
      </w:r>
    </w:p>
    <w:p w:rsidR="00D92F0E" w:rsidRDefault="00D92F0E" w:rsidP="00390AF1">
      <w:pPr>
        <w:spacing w:after="0"/>
        <w:ind w:left="360" w:firstLine="0"/>
        <w:rPr>
          <w:lang w:val="uk-UA"/>
        </w:rPr>
      </w:pPr>
      <w:r>
        <w:rPr>
          <w:lang w:val="uk-UA"/>
        </w:rPr>
        <w:t xml:space="preserve"> </w:t>
      </w:r>
      <w:r w:rsidR="00390AF1" w:rsidRPr="00390AF1">
        <w:rPr>
          <w:lang w:val="uk-UA"/>
        </w:rPr>
        <w:t>1. Привести в порядок своє робоч</w:t>
      </w:r>
      <w:r>
        <w:rPr>
          <w:lang w:val="uk-UA"/>
        </w:rPr>
        <w:t xml:space="preserve">е місце, оглянути обладнання. </w:t>
      </w:r>
    </w:p>
    <w:p w:rsidR="00D92F0E" w:rsidRDefault="00390AF1" w:rsidP="00390AF1">
      <w:pPr>
        <w:spacing w:after="0"/>
        <w:ind w:left="360" w:firstLine="0"/>
        <w:rPr>
          <w:lang w:val="uk-UA"/>
        </w:rPr>
      </w:pPr>
      <w:r w:rsidRPr="00390AF1">
        <w:rPr>
          <w:lang w:val="uk-UA"/>
        </w:rPr>
        <w:t xml:space="preserve">2. При здачі зміни попередити заступаючого на зміну сушильника про yсi недоліки, які були на протязі зміни, попередньо зробивши відповідний запис в змінному журналі. </w:t>
      </w:r>
    </w:p>
    <w:p w:rsidR="00D92F0E" w:rsidRDefault="00D92F0E" w:rsidP="00390AF1">
      <w:pPr>
        <w:spacing w:after="0"/>
        <w:ind w:left="360" w:firstLine="0"/>
        <w:rPr>
          <w:lang w:val="uk-UA"/>
        </w:rPr>
      </w:pPr>
      <w:r>
        <w:rPr>
          <w:lang w:val="uk-UA"/>
        </w:rPr>
        <w:t xml:space="preserve">3. </w:t>
      </w:r>
      <w:r w:rsidR="00390AF1" w:rsidRPr="00390AF1">
        <w:rPr>
          <w:lang w:val="uk-UA"/>
        </w:rPr>
        <w:t xml:space="preserve">У випадку необхідності зупинки циліндрів сушильник </w:t>
      </w:r>
      <w:r w:rsidR="00390AF1" w:rsidRPr="00D92F0E">
        <w:rPr>
          <w:b/>
          <w:lang w:val="uk-UA"/>
        </w:rPr>
        <w:t>повинен</w:t>
      </w:r>
      <w:r w:rsidR="00390AF1" w:rsidRPr="00390AF1">
        <w:rPr>
          <w:lang w:val="uk-UA"/>
        </w:rPr>
        <w:t xml:space="preserve">: </w:t>
      </w:r>
    </w:p>
    <w:p w:rsidR="00D92F0E" w:rsidRDefault="00D92F0E" w:rsidP="00390AF1">
      <w:pPr>
        <w:spacing w:after="0"/>
        <w:ind w:left="360" w:firstLine="0"/>
        <w:rPr>
          <w:lang w:val="uk-UA"/>
        </w:rPr>
      </w:pPr>
      <w:r>
        <w:rPr>
          <w:lang w:val="uk-UA"/>
        </w:rPr>
        <w:t xml:space="preserve">          - п</w:t>
      </w:r>
      <w:r w:rsidR="00390AF1" w:rsidRPr="00390AF1">
        <w:rPr>
          <w:lang w:val="uk-UA"/>
        </w:rPr>
        <w:t xml:space="preserve">опередити про необхідність зупинки машиніста ПРМ і оператора ТЕЦ. </w:t>
      </w:r>
    </w:p>
    <w:p w:rsidR="00D92F0E" w:rsidRDefault="00D92F0E" w:rsidP="00390AF1">
      <w:pPr>
        <w:spacing w:after="0"/>
        <w:ind w:left="360" w:firstLine="0"/>
        <w:rPr>
          <w:lang w:val="uk-UA"/>
        </w:rPr>
      </w:pPr>
      <w:r>
        <w:rPr>
          <w:lang w:val="uk-UA"/>
        </w:rPr>
        <w:t xml:space="preserve">4. </w:t>
      </w:r>
      <w:r w:rsidR="00390AF1" w:rsidRPr="00390AF1">
        <w:rPr>
          <w:lang w:val="uk-UA"/>
        </w:rPr>
        <w:t xml:space="preserve">Разом із іншими членами бригади ПРМ сушильник: </w:t>
      </w:r>
    </w:p>
    <w:p w:rsidR="00D92F0E" w:rsidRDefault="00D92F0E" w:rsidP="00390AF1">
      <w:pPr>
        <w:spacing w:after="0"/>
        <w:ind w:left="360" w:firstLine="0"/>
        <w:rPr>
          <w:lang w:val="uk-UA"/>
        </w:rPr>
      </w:pPr>
      <w:r>
        <w:rPr>
          <w:lang w:val="uk-UA"/>
        </w:rPr>
        <w:t xml:space="preserve">          - п</w:t>
      </w:r>
      <w:r w:rsidR="00390AF1" w:rsidRPr="00390AF1">
        <w:rPr>
          <w:lang w:val="uk-UA"/>
        </w:rPr>
        <w:t>ерекриває пару, переводить машину на до</w:t>
      </w:r>
      <w:r w:rsidR="00056515">
        <w:rPr>
          <w:lang w:val="uk-UA"/>
        </w:rPr>
        <w:t>поміжну швидкість (ЯНКІ ПРM</w:t>
      </w:r>
      <w:r w:rsidR="00390AF1" w:rsidRPr="00390AF1">
        <w:rPr>
          <w:lang w:val="uk-UA"/>
        </w:rPr>
        <w:t xml:space="preserve"> не менше 300м/хв.,) до повного виходу конденсату iз циліндрів, виводить із контакту сітку та сукно, відтискає пресовий вал </w:t>
      </w:r>
      <w:r w:rsidR="00822C7C">
        <w:rPr>
          <w:lang w:val="uk-UA"/>
        </w:rPr>
        <w:t>чи вали і ослабляє натяг сукна;</w:t>
      </w:r>
    </w:p>
    <w:p w:rsidR="00390AF1" w:rsidRPr="00407445" w:rsidRDefault="00D92F0E" w:rsidP="00390AF1">
      <w:pPr>
        <w:spacing w:after="0"/>
        <w:ind w:left="360" w:firstLine="0"/>
        <w:rPr>
          <w:lang w:val="uk-UA"/>
        </w:rPr>
      </w:pPr>
      <w:r>
        <w:rPr>
          <w:lang w:val="uk-UA"/>
        </w:rPr>
        <w:t xml:space="preserve">          - с</w:t>
      </w:r>
      <w:r w:rsidR="00390AF1" w:rsidRPr="00390AF1">
        <w:rPr>
          <w:lang w:val="uk-UA"/>
        </w:rPr>
        <w:t xml:space="preserve">пуск тиску пари проводити шляхом </w:t>
      </w:r>
      <w:r>
        <w:rPr>
          <w:lang w:val="uk-UA"/>
        </w:rPr>
        <w:t xml:space="preserve">плавного відкриття </w:t>
      </w:r>
      <w:r w:rsidR="00390AF1" w:rsidRPr="00390AF1">
        <w:rPr>
          <w:lang w:val="uk-UA"/>
        </w:rPr>
        <w:t>дренажів на паропроводах чи вентиляційних клапанів CV-E6506 (ПРМ</w:t>
      </w:r>
      <w:r w:rsidR="005A49F3">
        <w:rPr>
          <w:lang w:val="uk-UA"/>
        </w:rPr>
        <w:t>);</w:t>
      </w:r>
      <w:r w:rsidR="00390AF1" w:rsidRPr="00390AF1">
        <w:rPr>
          <w:lang w:val="uk-UA"/>
        </w:rPr>
        <w:t xml:space="preserve"> </w:t>
      </w:r>
    </w:p>
    <w:p w:rsidR="00700188" w:rsidRPr="00D62381" w:rsidRDefault="00700188" w:rsidP="00700188">
      <w:pPr>
        <w:spacing w:after="0"/>
        <w:rPr>
          <w:lang w:val="uk-UA"/>
        </w:rPr>
      </w:pPr>
    </w:p>
    <w:p w:rsidR="00354687" w:rsidRDefault="00354687" w:rsidP="00700188">
      <w:pPr>
        <w:ind w:firstLine="0"/>
        <w:jc w:val="center"/>
        <w:rPr>
          <w:b/>
          <w:lang w:val="uk-UA"/>
        </w:rPr>
      </w:pPr>
      <w:bookmarkStart w:id="9" w:name="_Toc532138862"/>
    </w:p>
    <w:p w:rsidR="00354687" w:rsidRDefault="00354687" w:rsidP="00700188">
      <w:pPr>
        <w:ind w:firstLine="0"/>
        <w:jc w:val="center"/>
        <w:rPr>
          <w:b/>
          <w:lang w:val="uk-UA"/>
        </w:rPr>
      </w:pPr>
    </w:p>
    <w:p w:rsidR="00354687" w:rsidRDefault="00354687" w:rsidP="00700188">
      <w:pPr>
        <w:ind w:firstLine="0"/>
        <w:jc w:val="center"/>
        <w:rPr>
          <w:b/>
          <w:lang w:val="uk-UA"/>
        </w:rPr>
      </w:pPr>
    </w:p>
    <w:p w:rsidR="00354687" w:rsidRDefault="00354687" w:rsidP="00700188">
      <w:pPr>
        <w:ind w:firstLine="0"/>
        <w:jc w:val="center"/>
        <w:rPr>
          <w:b/>
          <w:lang w:val="uk-UA"/>
        </w:rPr>
      </w:pPr>
    </w:p>
    <w:p w:rsidR="0028600C" w:rsidRDefault="0028600C" w:rsidP="0028600C">
      <w:pPr>
        <w:ind w:firstLine="0"/>
        <w:rPr>
          <w:b/>
          <w:lang w:val="uk-UA"/>
        </w:rPr>
      </w:pPr>
    </w:p>
    <w:p w:rsidR="006F1CA0" w:rsidRDefault="001C1B09" w:rsidP="0028600C">
      <w:pPr>
        <w:ind w:firstLine="0"/>
        <w:jc w:val="center"/>
        <w:rPr>
          <w:b/>
          <w:lang w:val="uk-UA"/>
        </w:rPr>
      </w:pPr>
      <w:r w:rsidRPr="000D468E">
        <w:rPr>
          <w:b/>
          <w:lang w:val="uk-UA"/>
        </w:rPr>
        <w:t>4</w:t>
      </w:r>
      <w:r w:rsidR="00826877" w:rsidRPr="00307C1D">
        <w:rPr>
          <w:b/>
          <w:lang w:val="uk-UA"/>
        </w:rPr>
        <w:t xml:space="preserve"> СТАРТАП-ПРОЕКТ</w:t>
      </w:r>
      <w:bookmarkEnd w:id="9"/>
    </w:p>
    <w:p w:rsidR="00C67346" w:rsidRDefault="00C67346" w:rsidP="00C67346">
      <w:pPr>
        <w:ind w:firstLine="0"/>
        <w:rPr>
          <w:b/>
          <w:lang w:val="uk-UA"/>
        </w:rPr>
      </w:pPr>
    </w:p>
    <w:p w:rsidR="006F1CA0" w:rsidRPr="006F1CA0" w:rsidRDefault="00C67346" w:rsidP="00C67346">
      <w:pPr>
        <w:ind w:firstLine="0"/>
        <w:rPr>
          <w:b/>
          <w:lang w:val="uk-UA"/>
        </w:rPr>
      </w:pPr>
      <w:r>
        <w:rPr>
          <w:b/>
          <w:lang w:val="uk-UA"/>
        </w:rPr>
        <w:t xml:space="preserve">          </w:t>
      </w:r>
      <w:r w:rsidR="006F1CA0">
        <w:rPr>
          <w:lang w:val="uk-UA"/>
        </w:rPr>
        <w:t xml:space="preserve">   </w:t>
      </w:r>
      <w:r w:rsidR="006F1CA0" w:rsidRPr="00184BE3">
        <w:t>Результати маг</w:t>
      </w:r>
      <w:proofErr w:type="gramStart"/>
      <w:r w:rsidR="006F1CA0" w:rsidRPr="00184BE3">
        <w:t>i</w:t>
      </w:r>
      <w:proofErr w:type="gramEnd"/>
      <w:r w:rsidR="006F1CA0" w:rsidRPr="00184BE3">
        <w:t>стерської дисертацiї було покладено в основу стартап</w:t>
      </w:r>
      <w:r w:rsidR="006F1CA0" w:rsidRPr="00184BE3">
        <w:rPr>
          <w:lang w:val="uk-UA"/>
        </w:rPr>
        <w:t>-</w:t>
      </w:r>
      <w:r w:rsidR="006F1CA0" w:rsidRPr="00184BE3">
        <w:t>проекту.</w:t>
      </w:r>
    </w:p>
    <w:p w:rsidR="006F1CA0" w:rsidRPr="006F1CA0" w:rsidRDefault="006F1CA0" w:rsidP="006F1CA0">
      <w:pPr>
        <w:spacing w:after="0"/>
        <w:rPr>
          <w:lang w:val="uk-UA"/>
        </w:rPr>
      </w:pPr>
    </w:p>
    <w:p w:rsidR="006F1CA0" w:rsidRPr="00927644" w:rsidRDefault="006F1CA0" w:rsidP="006F1CA0">
      <w:pPr>
        <w:spacing w:after="0"/>
        <w:rPr>
          <w:b/>
        </w:rPr>
      </w:pPr>
      <w:r>
        <w:rPr>
          <w:b/>
          <w:lang w:val="uk-UA"/>
        </w:rPr>
        <w:t>4</w:t>
      </w:r>
      <w:r w:rsidRPr="00927644">
        <w:rPr>
          <w:b/>
        </w:rPr>
        <w:t>.1. Опис ідеї проекту</w:t>
      </w:r>
    </w:p>
    <w:p w:rsidR="006F1CA0" w:rsidRPr="00184BE3" w:rsidRDefault="006F1CA0" w:rsidP="006F1CA0">
      <w:pPr>
        <w:spacing w:after="0"/>
      </w:pPr>
    </w:p>
    <w:p w:rsidR="006F1CA0" w:rsidRPr="008A4CD0" w:rsidRDefault="006F1CA0" w:rsidP="008A4CD0">
      <w:pPr>
        <w:spacing w:after="0"/>
        <w:ind w:firstLine="0"/>
        <w:jc w:val="center"/>
        <w:rPr>
          <w:sz w:val="24"/>
          <w:lang w:val="uk-UA"/>
        </w:rPr>
      </w:pPr>
      <w:r w:rsidRPr="006F1CA0">
        <w:rPr>
          <w:lang w:val="uk-UA"/>
        </w:rPr>
        <w:t>Таблиця 4.1 – Опис ідеї та переваг стартап-проекту</w:t>
      </w:r>
    </w:p>
    <w:tbl>
      <w:tblPr>
        <w:tblStyle w:val="af0"/>
        <w:tblW w:w="10689" w:type="dxa"/>
        <w:tblLook w:val="04A0"/>
      </w:tblPr>
      <w:tblGrid>
        <w:gridCol w:w="3563"/>
        <w:gridCol w:w="3563"/>
        <w:gridCol w:w="3563"/>
      </w:tblGrid>
      <w:tr w:rsidR="006F1CA0" w:rsidTr="008A4CD0">
        <w:trPr>
          <w:trHeight w:val="439"/>
        </w:trPr>
        <w:tc>
          <w:tcPr>
            <w:tcW w:w="3563" w:type="dxa"/>
            <w:tcBorders>
              <w:bottom w:val="single" w:sz="4" w:space="0" w:color="auto"/>
            </w:tcBorders>
          </w:tcPr>
          <w:p w:rsidR="006F1CA0" w:rsidRDefault="006F1CA0" w:rsidP="006F1CA0">
            <w:pPr>
              <w:ind w:firstLine="0"/>
              <w:rPr>
                <w:sz w:val="24"/>
                <w:lang w:val="uk-UA"/>
              </w:rPr>
            </w:pPr>
            <w:r w:rsidRPr="006F1CA0">
              <w:rPr>
                <w:i/>
                <w:sz w:val="24"/>
              </w:rPr>
              <w:t>Змі</w:t>
            </w:r>
            <w:proofErr w:type="gramStart"/>
            <w:r w:rsidRPr="006F1CA0">
              <w:rPr>
                <w:i/>
                <w:sz w:val="24"/>
              </w:rPr>
              <w:t>ст</w:t>
            </w:r>
            <w:proofErr w:type="gramEnd"/>
            <w:r w:rsidRPr="006F1CA0">
              <w:rPr>
                <w:i/>
                <w:sz w:val="24"/>
              </w:rPr>
              <w:t xml:space="preserve"> ідеї</w:t>
            </w:r>
          </w:p>
        </w:tc>
        <w:tc>
          <w:tcPr>
            <w:tcW w:w="3563" w:type="dxa"/>
          </w:tcPr>
          <w:p w:rsidR="006F1CA0" w:rsidRDefault="006F1CA0" w:rsidP="006F1CA0">
            <w:pPr>
              <w:ind w:firstLine="0"/>
              <w:rPr>
                <w:sz w:val="24"/>
                <w:lang w:val="uk-UA"/>
              </w:rPr>
            </w:pPr>
            <w:proofErr w:type="gramStart"/>
            <w:r w:rsidRPr="00927644">
              <w:rPr>
                <w:i/>
                <w:sz w:val="24"/>
                <w:szCs w:val="24"/>
              </w:rPr>
              <w:t>Напрямки</w:t>
            </w:r>
            <w:proofErr w:type="gramEnd"/>
            <w:r w:rsidRPr="00927644">
              <w:rPr>
                <w:i/>
                <w:sz w:val="24"/>
                <w:szCs w:val="24"/>
              </w:rPr>
              <w:t xml:space="preserve"> застосування</w:t>
            </w:r>
          </w:p>
        </w:tc>
        <w:tc>
          <w:tcPr>
            <w:tcW w:w="3563" w:type="dxa"/>
          </w:tcPr>
          <w:p w:rsidR="006F1CA0" w:rsidRDefault="006F1CA0" w:rsidP="006F1CA0">
            <w:pPr>
              <w:ind w:firstLine="0"/>
              <w:rPr>
                <w:sz w:val="24"/>
                <w:lang w:val="uk-UA"/>
              </w:rPr>
            </w:pPr>
            <w:r w:rsidRPr="00927644">
              <w:rPr>
                <w:i/>
                <w:sz w:val="24"/>
                <w:szCs w:val="24"/>
                <w:lang w:val="uk-UA"/>
              </w:rPr>
              <w:t>Переваги</w:t>
            </w:r>
            <w:r w:rsidRPr="00927644">
              <w:rPr>
                <w:i/>
                <w:sz w:val="24"/>
                <w:szCs w:val="24"/>
              </w:rPr>
              <w:t xml:space="preserve"> для користувача</w:t>
            </w:r>
          </w:p>
        </w:tc>
      </w:tr>
      <w:tr w:rsidR="006F1CA0" w:rsidTr="008A4CD0">
        <w:trPr>
          <w:trHeight w:val="1756"/>
        </w:trPr>
        <w:tc>
          <w:tcPr>
            <w:tcW w:w="3563" w:type="dxa"/>
            <w:tcBorders>
              <w:bottom w:val="nil"/>
            </w:tcBorders>
          </w:tcPr>
          <w:p w:rsidR="006F1CA0" w:rsidRDefault="006F1CA0" w:rsidP="006F1CA0">
            <w:pPr>
              <w:ind w:firstLine="0"/>
              <w:rPr>
                <w:sz w:val="24"/>
                <w:szCs w:val="24"/>
                <w:lang w:val="uk-UA"/>
              </w:rPr>
            </w:pPr>
          </w:p>
          <w:p w:rsidR="006F1CA0" w:rsidRDefault="006F1CA0" w:rsidP="006F1CA0">
            <w:pPr>
              <w:ind w:firstLine="0"/>
              <w:rPr>
                <w:sz w:val="24"/>
                <w:szCs w:val="24"/>
                <w:lang w:val="uk-UA"/>
              </w:rPr>
            </w:pPr>
          </w:p>
          <w:p w:rsidR="006F1CA0" w:rsidRDefault="006F1CA0" w:rsidP="006F1CA0">
            <w:pPr>
              <w:ind w:firstLine="0"/>
              <w:rPr>
                <w:sz w:val="24"/>
                <w:szCs w:val="24"/>
                <w:lang w:val="uk-UA"/>
              </w:rPr>
            </w:pPr>
          </w:p>
          <w:p w:rsidR="006F1CA0" w:rsidRDefault="006F1CA0" w:rsidP="006F1CA0">
            <w:pPr>
              <w:ind w:firstLine="0"/>
              <w:rPr>
                <w:sz w:val="24"/>
                <w:szCs w:val="24"/>
                <w:lang w:val="uk-UA"/>
              </w:rPr>
            </w:pPr>
          </w:p>
          <w:p w:rsidR="006F1CA0" w:rsidRPr="006F1CA0" w:rsidRDefault="006F1CA0" w:rsidP="006F1CA0">
            <w:pPr>
              <w:ind w:firstLine="0"/>
              <w:rPr>
                <w:sz w:val="24"/>
                <w:szCs w:val="24"/>
                <w:lang w:val="uk-UA"/>
              </w:rPr>
            </w:pPr>
            <w:r>
              <w:rPr>
                <w:sz w:val="24"/>
                <w:szCs w:val="24"/>
                <w:lang w:val="uk-UA"/>
              </w:rPr>
              <w:t>Удосконалення виробництва паперу санітарно-гігієнічного призначення</w:t>
            </w:r>
          </w:p>
        </w:tc>
        <w:tc>
          <w:tcPr>
            <w:tcW w:w="3563" w:type="dxa"/>
          </w:tcPr>
          <w:p w:rsidR="006F1CA0" w:rsidRDefault="006F1CA0" w:rsidP="006F1CA0">
            <w:pPr>
              <w:ind w:firstLine="0"/>
              <w:rPr>
                <w:sz w:val="24"/>
                <w:szCs w:val="24"/>
                <w:lang w:val="uk-UA"/>
              </w:rPr>
            </w:pPr>
          </w:p>
          <w:p w:rsidR="006F1CA0" w:rsidRDefault="006F1CA0" w:rsidP="006F1CA0">
            <w:pPr>
              <w:ind w:firstLine="0"/>
              <w:rPr>
                <w:sz w:val="24"/>
                <w:lang w:val="uk-UA"/>
              </w:rPr>
            </w:pPr>
            <w:r w:rsidRPr="006A2825">
              <w:rPr>
                <w:sz w:val="24"/>
                <w:szCs w:val="24"/>
                <w:lang w:val="uk-UA"/>
              </w:rPr>
              <w:t>1.</w:t>
            </w:r>
            <w:r w:rsidRPr="006A2825">
              <w:rPr>
                <w:sz w:val="24"/>
                <w:szCs w:val="24"/>
              </w:rPr>
              <w:t> </w:t>
            </w:r>
            <w:r>
              <w:rPr>
                <w:sz w:val="24"/>
                <w:szCs w:val="24"/>
                <w:lang w:val="uk-UA"/>
              </w:rPr>
              <w:t>Встановлення ковпака Янкі-циліндра з використанням подвійної системи пари</w:t>
            </w:r>
          </w:p>
        </w:tc>
        <w:tc>
          <w:tcPr>
            <w:tcW w:w="3563" w:type="dxa"/>
          </w:tcPr>
          <w:p w:rsidR="006F1CA0" w:rsidRDefault="006F1CA0" w:rsidP="006F1CA0">
            <w:pPr>
              <w:ind w:firstLine="0"/>
              <w:rPr>
                <w:bCs/>
                <w:sz w:val="24"/>
                <w:lang w:val="uk-UA"/>
              </w:rPr>
            </w:pPr>
          </w:p>
          <w:p w:rsidR="006F1CA0" w:rsidRPr="006F1CA0" w:rsidRDefault="006F1CA0" w:rsidP="006F1CA0">
            <w:pPr>
              <w:ind w:firstLine="0"/>
              <w:rPr>
                <w:sz w:val="24"/>
              </w:rPr>
            </w:pPr>
            <w:r w:rsidRPr="006F1CA0">
              <w:rPr>
                <w:bCs/>
                <w:sz w:val="24"/>
                <w:lang w:val="uk-UA"/>
              </w:rPr>
              <w:t xml:space="preserve">Збільшення продуктивності і зменшення енерговитрати під час сушіння паперу  </w:t>
            </w:r>
          </w:p>
          <w:p w:rsidR="006F1CA0" w:rsidRPr="006F1CA0" w:rsidRDefault="006F1CA0" w:rsidP="006F1CA0">
            <w:pPr>
              <w:ind w:firstLine="0"/>
              <w:rPr>
                <w:sz w:val="24"/>
              </w:rPr>
            </w:pPr>
          </w:p>
        </w:tc>
      </w:tr>
      <w:tr w:rsidR="006F1CA0" w:rsidTr="008A4CD0">
        <w:trPr>
          <w:trHeight w:val="1805"/>
        </w:trPr>
        <w:tc>
          <w:tcPr>
            <w:tcW w:w="3563" w:type="dxa"/>
            <w:tcBorders>
              <w:top w:val="nil"/>
            </w:tcBorders>
          </w:tcPr>
          <w:p w:rsidR="006F1CA0" w:rsidRDefault="006F1CA0" w:rsidP="006F1CA0">
            <w:pPr>
              <w:ind w:firstLine="0"/>
              <w:rPr>
                <w:sz w:val="24"/>
                <w:lang w:val="uk-UA"/>
              </w:rPr>
            </w:pPr>
          </w:p>
        </w:tc>
        <w:tc>
          <w:tcPr>
            <w:tcW w:w="3563" w:type="dxa"/>
          </w:tcPr>
          <w:p w:rsidR="006F1CA0" w:rsidRDefault="006F1CA0" w:rsidP="006F1CA0">
            <w:pPr>
              <w:ind w:firstLine="0"/>
              <w:rPr>
                <w:sz w:val="24"/>
                <w:lang w:val="uk-UA"/>
              </w:rPr>
            </w:pPr>
          </w:p>
          <w:p w:rsidR="006F1CA0" w:rsidRDefault="006F1CA0" w:rsidP="006F1CA0">
            <w:pPr>
              <w:ind w:firstLine="0"/>
              <w:rPr>
                <w:sz w:val="24"/>
                <w:lang w:val="uk-UA"/>
              </w:rPr>
            </w:pPr>
          </w:p>
          <w:p w:rsidR="006F1CA0" w:rsidRDefault="006F1CA0" w:rsidP="006F1CA0">
            <w:pPr>
              <w:ind w:firstLine="0"/>
              <w:rPr>
                <w:sz w:val="24"/>
                <w:lang w:val="uk-UA"/>
              </w:rPr>
            </w:pPr>
          </w:p>
          <w:p w:rsidR="006F1CA0" w:rsidRPr="006F1CA0" w:rsidRDefault="006F1CA0" w:rsidP="006F1CA0">
            <w:pPr>
              <w:ind w:firstLine="0"/>
              <w:rPr>
                <w:sz w:val="24"/>
                <w:lang w:val="uk-UA"/>
              </w:rPr>
            </w:pPr>
            <w:r>
              <w:rPr>
                <w:sz w:val="24"/>
                <w:lang w:val="uk-UA"/>
              </w:rPr>
              <w:t>2.</w:t>
            </w:r>
            <w:r w:rsidRPr="006F1CA0">
              <w:rPr>
                <w:sz w:val="24"/>
              </w:rPr>
              <w:t>Встановлення системи пиловловлювання</w:t>
            </w:r>
          </w:p>
        </w:tc>
        <w:tc>
          <w:tcPr>
            <w:tcW w:w="3563" w:type="dxa"/>
          </w:tcPr>
          <w:p w:rsidR="006F1CA0" w:rsidRDefault="006F1CA0" w:rsidP="006F1CA0">
            <w:pPr>
              <w:ind w:firstLine="0"/>
              <w:rPr>
                <w:bCs/>
                <w:sz w:val="24"/>
                <w:lang w:val="uk-UA"/>
              </w:rPr>
            </w:pPr>
          </w:p>
          <w:p w:rsidR="006F1CA0" w:rsidRPr="006F1CA0" w:rsidRDefault="006F1CA0" w:rsidP="006F1CA0">
            <w:pPr>
              <w:ind w:firstLine="0"/>
              <w:rPr>
                <w:sz w:val="24"/>
              </w:rPr>
            </w:pPr>
            <w:r w:rsidRPr="006F1CA0">
              <w:rPr>
                <w:bCs/>
                <w:sz w:val="24"/>
                <w:lang w:val="uk-UA"/>
              </w:rPr>
              <w:t>Забезпечення сприятливих та менш небезпечних умов праці, а також для збільшення ефективності роботи ПРМ.</w:t>
            </w:r>
            <w:r w:rsidRPr="006F1CA0">
              <w:rPr>
                <w:bCs/>
                <w:sz w:val="24"/>
              </w:rPr>
              <w:t xml:space="preserve"> </w:t>
            </w:r>
          </w:p>
          <w:p w:rsidR="006F1CA0" w:rsidRPr="006F1CA0" w:rsidRDefault="006F1CA0" w:rsidP="006F1CA0">
            <w:pPr>
              <w:ind w:firstLine="0"/>
              <w:rPr>
                <w:sz w:val="24"/>
              </w:rPr>
            </w:pPr>
          </w:p>
        </w:tc>
      </w:tr>
    </w:tbl>
    <w:p w:rsidR="006F1CA0" w:rsidRDefault="006F1CA0" w:rsidP="006F1CA0">
      <w:pPr>
        <w:spacing w:after="0"/>
        <w:rPr>
          <w:sz w:val="24"/>
          <w:lang w:val="uk-UA"/>
        </w:rPr>
      </w:pPr>
    </w:p>
    <w:p w:rsidR="006F1CA0" w:rsidRPr="00927644" w:rsidRDefault="00C67346" w:rsidP="006F1CA0">
      <w:pPr>
        <w:spacing w:after="0"/>
        <w:ind w:firstLine="0"/>
        <w:rPr>
          <w:b/>
          <w:lang w:val="uk-UA" w:eastAsia="ru-RU"/>
        </w:rPr>
      </w:pPr>
      <w:r>
        <w:rPr>
          <w:b/>
          <w:lang w:val="uk-UA"/>
        </w:rPr>
        <w:t xml:space="preserve">          </w:t>
      </w:r>
      <w:r w:rsidR="006F1CA0">
        <w:rPr>
          <w:b/>
          <w:lang w:val="uk-UA"/>
        </w:rPr>
        <w:t>4</w:t>
      </w:r>
      <w:r w:rsidR="006F1CA0" w:rsidRPr="00927644">
        <w:rPr>
          <w:b/>
        </w:rPr>
        <w:t>.2. Технологічний аудит ідеї проекту</w:t>
      </w:r>
    </w:p>
    <w:p w:rsidR="006F1CA0" w:rsidRPr="006F1CA0" w:rsidRDefault="006F1CA0" w:rsidP="006F1CA0">
      <w:pPr>
        <w:spacing w:after="0"/>
        <w:ind w:firstLine="0"/>
        <w:jc w:val="center"/>
        <w:rPr>
          <w:lang w:val="uk-UA"/>
        </w:rPr>
      </w:pPr>
    </w:p>
    <w:p w:rsidR="006F1CA0" w:rsidRPr="006F1CA0" w:rsidRDefault="006F1CA0" w:rsidP="006F1CA0">
      <w:pPr>
        <w:spacing w:after="0"/>
        <w:ind w:firstLine="0"/>
        <w:jc w:val="center"/>
        <w:rPr>
          <w:lang w:val="uk-UA"/>
        </w:rPr>
      </w:pPr>
      <w:r w:rsidRPr="006F1CA0">
        <w:t xml:space="preserve">Таблиця </w:t>
      </w:r>
      <w:r w:rsidRPr="006F1CA0">
        <w:rPr>
          <w:lang w:val="uk-UA"/>
        </w:rPr>
        <w:t>4</w:t>
      </w:r>
      <w:r w:rsidRPr="006F1CA0">
        <w:t>.</w:t>
      </w:r>
      <w:r w:rsidRPr="006F1CA0">
        <w:rPr>
          <w:lang w:val="uk-UA"/>
        </w:rPr>
        <w:t>2</w:t>
      </w:r>
      <w:r w:rsidRPr="006F1CA0">
        <w:t xml:space="preserve"> – Технологічна здійсненність ідеї проекту</w:t>
      </w:r>
    </w:p>
    <w:tbl>
      <w:tblPr>
        <w:tblStyle w:val="71"/>
        <w:tblW w:w="0" w:type="auto"/>
        <w:tblLook w:val="04A0"/>
      </w:tblPr>
      <w:tblGrid>
        <w:gridCol w:w="615"/>
        <w:gridCol w:w="4083"/>
        <w:gridCol w:w="2611"/>
        <w:gridCol w:w="1716"/>
        <w:gridCol w:w="1991"/>
      </w:tblGrid>
      <w:tr w:rsidR="006F1CA0" w:rsidRPr="006F1CA0" w:rsidTr="00C92797">
        <w:tc>
          <w:tcPr>
            <w:tcW w:w="0" w:type="auto"/>
            <w:vAlign w:val="center"/>
          </w:tcPr>
          <w:p w:rsidR="006F1CA0" w:rsidRPr="006F1CA0" w:rsidRDefault="006F1CA0" w:rsidP="006F1CA0">
            <w:pPr>
              <w:jc w:val="center"/>
              <w:rPr>
                <w:i/>
                <w:sz w:val="24"/>
                <w:szCs w:val="24"/>
                <w:lang w:val="uk-UA" w:eastAsia="ru-RU"/>
              </w:rPr>
            </w:pPr>
            <w:r w:rsidRPr="006F1CA0">
              <w:rPr>
                <w:rFonts w:eastAsia="Calibri"/>
                <w:i/>
                <w:sz w:val="24"/>
                <w:szCs w:val="24"/>
              </w:rPr>
              <w:t>№</w:t>
            </w:r>
            <w:r w:rsidRPr="006F1CA0">
              <w:rPr>
                <w:rFonts w:eastAsia="Calibri"/>
                <w:i/>
                <w:sz w:val="24"/>
                <w:szCs w:val="24"/>
                <w:lang w:val="uk-UA"/>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0" w:type="auto"/>
            <w:vAlign w:val="center"/>
          </w:tcPr>
          <w:p w:rsidR="006F1CA0" w:rsidRPr="006F1CA0" w:rsidRDefault="006F1CA0" w:rsidP="006F1CA0">
            <w:pPr>
              <w:jc w:val="center"/>
              <w:rPr>
                <w:i/>
                <w:sz w:val="24"/>
                <w:szCs w:val="24"/>
                <w:lang w:val="uk-UA" w:eastAsia="ru-RU"/>
              </w:rPr>
            </w:pPr>
            <w:r w:rsidRPr="006F1CA0">
              <w:rPr>
                <w:rFonts w:eastAsia="Calibri"/>
                <w:i/>
                <w:sz w:val="24"/>
                <w:szCs w:val="24"/>
              </w:rPr>
              <w:t>Ідея проекту</w:t>
            </w:r>
          </w:p>
        </w:tc>
        <w:tc>
          <w:tcPr>
            <w:tcW w:w="0" w:type="auto"/>
            <w:vAlign w:val="center"/>
          </w:tcPr>
          <w:p w:rsidR="006F1CA0" w:rsidRPr="006F1CA0" w:rsidRDefault="006F1CA0" w:rsidP="006F1CA0">
            <w:pPr>
              <w:jc w:val="center"/>
              <w:rPr>
                <w:i/>
                <w:sz w:val="24"/>
                <w:szCs w:val="24"/>
                <w:lang w:val="uk-UA" w:eastAsia="ru-RU"/>
              </w:rPr>
            </w:pPr>
            <w:r w:rsidRPr="006F1CA0">
              <w:rPr>
                <w:rFonts w:eastAsia="Calibri"/>
                <w:i/>
                <w:sz w:val="24"/>
                <w:szCs w:val="24"/>
              </w:rPr>
              <w:t>Технології її</w:t>
            </w:r>
            <w:r w:rsidRPr="006F1CA0">
              <w:rPr>
                <w:rFonts w:eastAsia="Calibri"/>
                <w:i/>
                <w:sz w:val="24"/>
                <w:szCs w:val="24"/>
                <w:lang w:val="uk-UA"/>
              </w:rPr>
              <w:t xml:space="preserve"> </w:t>
            </w:r>
            <w:r w:rsidRPr="006F1CA0">
              <w:rPr>
                <w:rFonts w:eastAsia="Calibri"/>
                <w:i/>
                <w:sz w:val="24"/>
                <w:szCs w:val="24"/>
              </w:rPr>
              <w:t>реалізації</w:t>
            </w:r>
          </w:p>
        </w:tc>
        <w:tc>
          <w:tcPr>
            <w:tcW w:w="0" w:type="auto"/>
            <w:vAlign w:val="center"/>
          </w:tcPr>
          <w:p w:rsidR="006F1CA0" w:rsidRPr="006F1CA0" w:rsidRDefault="006F1CA0" w:rsidP="006F1CA0">
            <w:pPr>
              <w:jc w:val="center"/>
              <w:rPr>
                <w:i/>
                <w:sz w:val="24"/>
                <w:szCs w:val="24"/>
                <w:lang w:val="uk-UA" w:eastAsia="ru-RU"/>
              </w:rPr>
            </w:pPr>
            <w:r w:rsidRPr="006F1CA0">
              <w:rPr>
                <w:rFonts w:eastAsia="Calibri"/>
                <w:i/>
                <w:sz w:val="24"/>
                <w:szCs w:val="24"/>
              </w:rPr>
              <w:t>Наявність</w:t>
            </w:r>
            <w:r w:rsidRPr="006F1CA0">
              <w:rPr>
                <w:rFonts w:eastAsia="Calibri"/>
                <w:i/>
                <w:sz w:val="24"/>
                <w:szCs w:val="24"/>
                <w:lang w:val="uk-UA"/>
              </w:rPr>
              <w:t xml:space="preserve"> </w:t>
            </w:r>
            <w:r w:rsidRPr="006F1CA0">
              <w:rPr>
                <w:rFonts w:eastAsia="Calibri"/>
                <w:i/>
                <w:sz w:val="24"/>
                <w:szCs w:val="24"/>
              </w:rPr>
              <w:t>технологій</w:t>
            </w:r>
          </w:p>
        </w:tc>
        <w:tc>
          <w:tcPr>
            <w:tcW w:w="0" w:type="auto"/>
            <w:vAlign w:val="center"/>
          </w:tcPr>
          <w:p w:rsidR="006F1CA0" w:rsidRPr="006F1CA0" w:rsidRDefault="006F1CA0" w:rsidP="006F1CA0">
            <w:pPr>
              <w:jc w:val="center"/>
              <w:rPr>
                <w:i/>
                <w:sz w:val="24"/>
                <w:szCs w:val="24"/>
                <w:lang w:val="uk-UA" w:eastAsia="ru-RU"/>
              </w:rPr>
            </w:pPr>
            <w:r w:rsidRPr="006F1CA0">
              <w:rPr>
                <w:rFonts w:eastAsia="Calibri"/>
                <w:i/>
                <w:sz w:val="24"/>
                <w:szCs w:val="24"/>
              </w:rPr>
              <w:t>Доступність технологій</w:t>
            </w:r>
          </w:p>
        </w:tc>
      </w:tr>
      <w:tr w:rsidR="006F1CA0" w:rsidRPr="006F1CA0" w:rsidTr="00C92797">
        <w:tc>
          <w:tcPr>
            <w:tcW w:w="0" w:type="auto"/>
            <w:vAlign w:val="center"/>
          </w:tcPr>
          <w:p w:rsidR="006F1CA0" w:rsidRPr="006F1CA0" w:rsidRDefault="006F1CA0" w:rsidP="006F1CA0">
            <w:pPr>
              <w:jc w:val="center"/>
              <w:rPr>
                <w:sz w:val="24"/>
                <w:szCs w:val="24"/>
                <w:lang w:val="uk-UA" w:eastAsia="ru-RU"/>
              </w:rPr>
            </w:pPr>
            <w:r w:rsidRPr="006F1CA0">
              <w:rPr>
                <w:sz w:val="24"/>
                <w:szCs w:val="24"/>
                <w:lang w:val="uk-UA" w:eastAsia="ru-RU"/>
              </w:rPr>
              <w:t>1.</w:t>
            </w:r>
          </w:p>
        </w:tc>
        <w:tc>
          <w:tcPr>
            <w:tcW w:w="0" w:type="auto"/>
            <w:vAlign w:val="center"/>
          </w:tcPr>
          <w:p w:rsidR="006F1CA0" w:rsidRPr="006F1CA0" w:rsidRDefault="006F1CA0" w:rsidP="006F1CA0">
            <w:pPr>
              <w:rPr>
                <w:sz w:val="24"/>
                <w:szCs w:val="24"/>
                <w:lang w:val="uk-UA" w:eastAsia="ru-RU"/>
              </w:rPr>
            </w:pPr>
            <w:r>
              <w:rPr>
                <w:sz w:val="24"/>
                <w:szCs w:val="24"/>
                <w:lang w:val="uk-UA"/>
              </w:rPr>
              <w:t>Встановлення ковпака Янкі-циліндра з використанням подвійної системи пари</w:t>
            </w:r>
          </w:p>
        </w:tc>
        <w:tc>
          <w:tcPr>
            <w:tcW w:w="0" w:type="auto"/>
            <w:vMerge w:val="restart"/>
            <w:vAlign w:val="center"/>
          </w:tcPr>
          <w:p w:rsidR="006F1CA0" w:rsidRPr="006F1CA0" w:rsidRDefault="006F1CA0" w:rsidP="006F1CA0">
            <w:pPr>
              <w:jc w:val="center"/>
              <w:rPr>
                <w:sz w:val="24"/>
                <w:szCs w:val="24"/>
                <w:lang w:val="uk-UA" w:eastAsia="ru-RU"/>
              </w:rPr>
            </w:pPr>
            <w:r w:rsidRPr="006F1CA0">
              <w:rPr>
                <w:rFonts w:eastAsia="Calibri"/>
                <w:sz w:val="24"/>
                <w:szCs w:val="24"/>
              </w:rPr>
              <w:t>Технологія виготовлення готової продукції.</w:t>
            </w:r>
          </w:p>
        </w:tc>
        <w:tc>
          <w:tcPr>
            <w:tcW w:w="0" w:type="auto"/>
            <w:vMerge w:val="restart"/>
            <w:vAlign w:val="center"/>
          </w:tcPr>
          <w:p w:rsidR="006F1CA0" w:rsidRPr="006F1CA0" w:rsidRDefault="006F1CA0" w:rsidP="006F1CA0">
            <w:pPr>
              <w:jc w:val="center"/>
              <w:rPr>
                <w:sz w:val="24"/>
                <w:szCs w:val="24"/>
                <w:lang w:val="uk-UA" w:eastAsia="ru-RU"/>
              </w:rPr>
            </w:pPr>
            <w:r w:rsidRPr="006F1CA0">
              <w:rPr>
                <w:rFonts w:eastAsia="Calibri"/>
                <w:sz w:val="24"/>
                <w:szCs w:val="24"/>
              </w:rPr>
              <w:t>Наявна.</w:t>
            </w:r>
          </w:p>
        </w:tc>
        <w:tc>
          <w:tcPr>
            <w:tcW w:w="0" w:type="auto"/>
            <w:vMerge w:val="restart"/>
            <w:vAlign w:val="center"/>
          </w:tcPr>
          <w:p w:rsidR="006F1CA0" w:rsidRPr="006F1CA0" w:rsidRDefault="006F1CA0" w:rsidP="006F1CA0">
            <w:pPr>
              <w:jc w:val="center"/>
              <w:rPr>
                <w:sz w:val="24"/>
                <w:szCs w:val="24"/>
                <w:lang w:val="uk-UA" w:eastAsia="ru-RU"/>
              </w:rPr>
            </w:pPr>
            <w:proofErr w:type="gramStart"/>
            <w:r w:rsidRPr="006F1CA0">
              <w:rPr>
                <w:rFonts w:eastAsia="Calibri"/>
                <w:sz w:val="24"/>
                <w:szCs w:val="24"/>
              </w:rPr>
              <w:t>Доступна</w:t>
            </w:r>
            <w:proofErr w:type="gramEnd"/>
            <w:r w:rsidRPr="006F1CA0">
              <w:rPr>
                <w:rFonts w:eastAsia="Calibri"/>
                <w:sz w:val="24"/>
                <w:szCs w:val="24"/>
              </w:rPr>
              <w:t xml:space="preserve"> автору проекту.</w:t>
            </w:r>
          </w:p>
        </w:tc>
      </w:tr>
      <w:tr w:rsidR="006F1CA0" w:rsidRPr="006F1CA0" w:rsidTr="00C92797">
        <w:tc>
          <w:tcPr>
            <w:tcW w:w="0" w:type="auto"/>
            <w:vAlign w:val="center"/>
          </w:tcPr>
          <w:p w:rsidR="006F1CA0" w:rsidRPr="006F1CA0" w:rsidRDefault="006F1CA0" w:rsidP="006F1CA0">
            <w:pPr>
              <w:jc w:val="center"/>
              <w:rPr>
                <w:sz w:val="24"/>
                <w:szCs w:val="24"/>
                <w:lang w:val="uk-UA" w:eastAsia="ru-RU"/>
              </w:rPr>
            </w:pPr>
            <w:r w:rsidRPr="006F1CA0">
              <w:rPr>
                <w:sz w:val="24"/>
                <w:szCs w:val="24"/>
                <w:lang w:val="uk-UA" w:eastAsia="ru-RU"/>
              </w:rPr>
              <w:t>2.</w:t>
            </w:r>
          </w:p>
        </w:tc>
        <w:tc>
          <w:tcPr>
            <w:tcW w:w="0" w:type="auto"/>
            <w:vAlign w:val="center"/>
          </w:tcPr>
          <w:p w:rsidR="006F1CA0" w:rsidRPr="006F1CA0" w:rsidRDefault="006F1CA0" w:rsidP="006F1CA0">
            <w:pPr>
              <w:rPr>
                <w:sz w:val="24"/>
                <w:szCs w:val="24"/>
                <w:lang w:val="uk-UA" w:eastAsia="ru-RU"/>
              </w:rPr>
            </w:pPr>
            <w:r w:rsidRPr="006F1CA0">
              <w:rPr>
                <w:sz w:val="24"/>
                <w:szCs w:val="24"/>
                <w:lang w:val="uk-UA" w:eastAsia="ru-RU"/>
              </w:rPr>
              <w:t>Встановлення</w:t>
            </w:r>
            <w:r>
              <w:rPr>
                <w:sz w:val="24"/>
                <w:szCs w:val="24"/>
                <w:lang w:val="uk-UA" w:eastAsia="ru-RU"/>
              </w:rPr>
              <w:t xml:space="preserve"> системи пиловловлювання</w:t>
            </w:r>
          </w:p>
        </w:tc>
        <w:tc>
          <w:tcPr>
            <w:tcW w:w="0" w:type="auto"/>
            <w:vMerge/>
          </w:tcPr>
          <w:p w:rsidR="006F1CA0" w:rsidRPr="006F1CA0" w:rsidRDefault="006F1CA0" w:rsidP="006F1CA0">
            <w:pPr>
              <w:rPr>
                <w:sz w:val="24"/>
                <w:szCs w:val="24"/>
                <w:lang w:val="uk-UA" w:eastAsia="ru-RU"/>
              </w:rPr>
            </w:pPr>
          </w:p>
        </w:tc>
        <w:tc>
          <w:tcPr>
            <w:tcW w:w="0" w:type="auto"/>
            <w:vMerge/>
          </w:tcPr>
          <w:p w:rsidR="006F1CA0" w:rsidRPr="006F1CA0" w:rsidRDefault="006F1CA0" w:rsidP="006F1CA0">
            <w:pPr>
              <w:rPr>
                <w:sz w:val="24"/>
                <w:szCs w:val="24"/>
                <w:lang w:val="uk-UA" w:eastAsia="ru-RU"/>
              </w:rPr>
            </w:pPr>
          </w:p>
        </w:tc>
        <w:tc>
          <w:tcPr>
            <w:tcW w:w="0" w:type="auto"/>
            <w:vMerge/>
          </w:tcPr>
          <w:p w:rsidR="006F1CA0" w:rsidRPr="006F1CA0" w:rsidRDefault="006F1CA0" w:rsidP="006F1CA0">
            <w:pPr>
              <w:rPr>
                <w:sz w:val="24"/>
                <w:szCs w:val="24"/>
                <w:lang w:val="uk-UA" w:eastAsia="ru-RU"/>
              </w:rPr>
            </w:pPr>
          </w:p>
        </w:tc>
      </w:tr>
      <w:tr w:rsidR="006F1CA0" w:rsidRPr="006F1CA0" w:rsidTr="00C92797">
        <w:tc>
          <w:tcPr>
            <w:tcW w:w="0" w:type="auto"/>
            <w:gridSpan w:val="5"/>
            <w:vAlign w:val="center"/>
          </w:tcPr>
          <w:p w:rsidR="006F1CA0" w:rsidRPr="006F1CA0" w:rsidRDefault="006F1CA0" w:rsidP="006F1CA0">
            <w:pPr>
              <w:jc w:val="center"/>
              <w:rPr>
                <w:sz w:val="24"/>
                <w:szCs w:val="24"/>
                <w:lang w:val="uk-UA" w:eastAsia="ru-RU"/>
              </w:rPr>
            </w:pPr>
            <w:r w:rsidRPr="006F1CA0">
              <w:rPr>
                <w:rFonts w:eastAsia="Calibri"/>
                <w:sz w:val="24"/>
                <w:szCs w:val="24"/>
              </w:rPr>
              <w:lastRenderedPageBreak/>
              <w:t>Обрана технологія реалізації ідеї проекту: технологія виготовлення готової продукції.</w:t>
            </w:r>
          </w:p>
        </w:tc>
      </w:tr>
    </w:tbl>
    <w:p w:rsidR="006F1CA0" w:rsidRPr="006F1CA0" w:rsidRDefault="006F1CA0" w:rsidP="006F1CA0">
      <w:pPr>
        <w:spacing w:after="0"/>
        <w:ind w:firstLine="567"/>
        <w:rPr>
          <w:sz w:val="24"/>
          <w:szCs w:val="24"/>
          <w:lang w:eastAsia="ru-RU"/>
        </w:rPr>
      </w:pPr>
    </w:p>
    <w:p w:rsidR="006F1CA0" w:rsidRDefault="006F1CA0" w:rsidP="006F1CA0">
      <w:pPr>
        <w:spacing w:after="0"/>
        <w:ind w:firstLine="567"/>
      </w:pPr>
      <w:r w:rsidRPr="00927644">
        <w:t>Технологічна реалізація проекту можлива в рамках технології виготовлення готової продукції.</w:t>
      </w:r>
    </w:p>
    <w:p w:rsidR="006F1CA0" w:rsidRPr="006F1CA0" w:rsidRDefault="006F1CA0" w:rsidP="006F1CA0">
      <w:pPr>
        <w:spacing w:after="0"/>
        <w:rPr>
          <w:lang w:val="uk-UA"/>
        </w:rPr>
      </w:pPr>
    </w:p>
    <w:p w:rsidR="006F1CA0" w:rsidRPr="00927644" w:rsidRDefault="008A4CD0" w:rsidP="006F1CA0">
      <w:pPr>
        <w:spacing w:after="0"/>
        <w:ind w:firstLine="0"/>
        <w:rPr>
          <w:b/>
        </w:rPr>
      </w:pPr>
      <w:r>
        <w:rPr>
          <w:b/>
          <w:lang w:val="uk-UA"/>
        </w:rPr>
        <w:t xml:space="preserve">         </w:t>
      </w:r>
      <w:r w:rsidR="006F1CA0">
        <w:rPr>
          <w:b/>
          <w:lang w:val="uk-UA"/>
        </w:rPr>
        <w:t>4</w:t>
      </w:r>
      <w:r w:rsidR="006F1CA0" w:rsidRPr="00927644">
        <w:rPr>
          <w:b/>
        </w:rPr>
        <w:t xml:space="preserve">.3. Аналіз ринкових можливостей запуску стартап-проекту </w:t>
      </w:r>
    </w:p>
    <w:p w:rsidR="006F1CA0" w:rsidRDefault="006F1CA0" w:rsidP="006F1CA0">
      <w:pPr>
        <w:spacing w:after="0"/>
        <w:jc w:val="center"/>
      </w:pPr>
    </w:p>
    <w:p w:rsidR="006F1CA0" w:rsidRPr="006F1CA0" w:rsidRDefault="006F1CA0" w:rsidP="00C67346">
      <w:pPr>
        <w:spacing w:after="0"/>
        <w:ind w:firstLine="0"/>
        <w:jc w:val="center"/>
      </w:pPr>
      <w:r w:rsidRPr="006F1CA0">
        <w:t xml:space="preserve">Таблиця </w:t>
      </w:r>
      <w:r w:rsidRPr="006F1CA0">
        <w:rPr>
          <w:lang w:val="uk-UA"/>
        </w:rPr>
        <w:t>4</w:t>
      </w:r>
      <w:r w:rsidRPr="006F1CA0">
        <w:t>.</w:t>
      </w:r>
      <w:r w:rsidRPr="006F1CA0">
        <w:rPr>
          <w:lang w:val="uk-UA"/>
        </w:rPr>
        <w:t>3</w:t>
      </w:r>
      <w:r w:rsidRPr="006F1CA0">
        <w:t xml:space="preserve"> – Попередня характеристика потенційного ринку стартап</w:t>
      </w:r>
      <w:r w:rsidRPr="006F1CA0">
        <w:rPr>
          <w:lang w:val="uk-UA"/>
        </w:rPr>
        <w:t>-</w:t>
      </w:r>
      <w:r w:rsidRPr="006F1CA0">
        <w:t>проекту</w:t>
      </w:r>
    </w:p>
    <w:tbl>
      <w:tblPr>
        <w:tblStyle w:val="81"/>
        <w:tblW w:w="0" w:type="auto"/>
        <w:tblLook w:val="04A0"/>
      </w:tblPr>
      <w:tblGrid>
        <w:gridCol w:w="651"/>
        <w:gridCol w:w="3678"/>
        <w:gridCol w:w="6687"/>
      </w:tblGrid>
      <w:tr w:rsidR="006F1CA0" w:rsidRPr="006F1CA0" w:rsidTr="00C92797">
        <w:tc>
          <w:tcPr>
            <w:tcW w:w="0" w:type="auto"/>
          </w:tcPr>
          <w:p w:rsidR="006F1CA0" w:rsidRPr="006F1CA0" w:rsidRDefault="006F1CA0" w:rsidP="006F1CA0">
            <w:pPr>
              <w:rPr>
                <w:sz w:val="24"/>
                <w:szCs w:val="24"/>
                <w:lang w:val="uk-UA" w:eastAsia="ru-RU"/>
              </w:rPr>
            </w:pPr>
            <w:r w:rsidRPr="006F1CA0">
              <w:rPr>
                <w:rFonts w:eastAsia="Calibri"/>
                <w:sz w:val="24"/>
                <w:szCs w:val="24"/>
              </w:rPr>
              <w:t xml:space="preserve">№ </w:t>
            </w:r>
            <w:proofErr w:type="gramStart"/>
            <w:r w:rsidRPr="006F1CA0">
              <w:rPr>
                <w:rFonts w:eastAsia="Calibri"/>
                <w:sz w:val="24"/>
                <w:szCs w:val="24"/>
              </w:rPr>
              <w:t>п</w:t>
            </w:r>
            <w:proofErr w:type="gramEnd"/>
            <w:r w:rsidRPr="006F1CA0">
              <w:rPr>
                <w:rFonts w:eastAsia="Calibri"/>
                <w:sz w:val="24"/>
                <w:szCs w:val="24"/>
              </w:rPr>
              <w:t>/п</w:t>
            </w:r>
          </w:p>
        </w:tc>
        <w:tc>
          <w:tcPr>
            <w:tcW w:w="0" w:type="auto"/>
          </w:tcPr>
          <w:p w:rsidR="006F1CA0" w:rsidRPr="006F1CA0" w:rsidRDefault="006F1CA0" w:rsidP="006F1CA0">
            <w:pPr>
              <w:jc w:val="center"/>
              <w:rPr>
                <w:sz w:val="24"/>
                <w:szCs w:val="24"/>
                <w:lang w:val="uk-UA" w:eastAsia="ru-RU"/>
              </w:rPr>
            </w:pPr>
            <w:r w:rsidRPr="006F1CA0">
              <w:rPr>
                <w:rFonts w:eastAsia="Calibri"/>
                <w:sz w:val="24"/>
                <w:szCs w:val="24"/>
              </w:rPr>
              <w:t>Показники стану ринку ЦПП</w:t>
            </w:r>
          </w:p>
        </w:tc>
        <w:tc>
          <w:tcPr>
            <w:tcW w:w="0" w:type="auto"/>
          </w:tcPr>
          <w:p w:rsidR="006F1CA0" w:rsidRPr="006F1CA0" w:rsidRDefault="006F1CA0" w:rsidP="006F1CA0">
            <w:pPr>
              <w:jc w:val="center"/>
              <w:rPr>
                <w:sz w:val="24"/>
                <w:szCs w:val="24"/>
                <w:lang w:val="uk-UA" w:eastAsia="ru-RU"/>
              </w:rPr>
            </w:pPr>
            <w:r w:rsidRPr="006F1CA0">
              <w:rPr>
                <w:rFonts w:eastAsia="Calibri"/>
                <w:sz w:val="24"/>
                <w:szCs w:val="24"/>
              </w:rPr>
              <w:t>Характеристика</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1</w:t>
            </w:r>
          </w:p>
        </w:tc>
        <w:tc>
          <w:tcPr>
            <w:tcW w:w="0" w:type="auto"/>
          </w:tcPr>
          <w:p w:rsidR="006F1CA0" w:rsidRPr="006F1CA0" w:rsidRDefault="006F1CA0" w:rsidP="006F1CA0">
            <w:pPr>
              <w:rPr>
                <w:sz w:val="24"/>
                <w:szCs w:val="24"/>
                <w:lang w:val="uk-UA" w:eastAsia="ru-RU"/>
              </w:rPr>
            </w:pPr>
            <w:r w:rsidRPr="006F1CA0">
              <w:rPr>
                <w:rFonts w:eastAsia="Calibri"/>
                <w:sz w:val="24"/>
                <w:szCs w:val="24"/>
              </w:rPr>
              <w:t>Кількість головних гравці</w:t>
            </w:r>
            <w:proofErr w:type="gramStart"/>
            <w:r w:rsidRPr="006F1CA0">
              <w:rPr>
                <w:rFonts w:eastAsia="Calibri"/>
                <w:sz w:val="24"/>
                <w:szCs w:val="24"/>
              </w:rPr>
              <w:t>в</w:t>
            </w:r>
            <w:proofErr w:type="gramEnd"/>
            <w:r w:rsidRPr="006F1CA0">
              <w:rPr>
                <w:rFonts w:eastAsia="Calibri"/>
                <w:sz w:val="24"/>
                <w:szCs w:val="24"/>
              </w:rPr>
              <w:t>, од.</w:t>
            </w:r>
          </w:p>
        </w:tc>
        <w:tc>
          <w:tcPr>
            <w:tcW w:w="0" w:type="auto"/>
          </w:tcPr>
          <w:p w:rsidR="006F1CA0" w:rsidRPr="006F1CA0" w:rsidRDefault="006F1CA0" w:rsidP="006F1CA0">
            <w:pPr>
              <w:rPr>
                <w:sz w:val="24"/>
                <w:szCs w:val="24"/>
                <w:lang w:val="uk-UA" w:eastAsia="ru-RU"/>
              </w:rPr>
            </w:pPr>
            <w:r w:rsidRPr="006F1CA0">
              <w:rPr>
                <w:rFonts w:eastAsia="Calibri"/>
                <w:sz w:val="24"/>
                <w:szCs w:val="24"/>
              </w:rPr>
              <w:t xml:space="preserve">1. ПрАТ «Рубіжанський картонно-тарний комбінат»; 2. ПрАТ «Київський картонно-паперовий комбінат»; 3. </w:t>
            </w:r>
            <w:proofErr w:type="gramStart"/>
            <w:r w:rsidRPr="006F1CA0">
              <w:rPr>
                <w:rFonts w:eastAsia="Calibri"/>
                <w:sz w:val="24"/>
                <w:szCs w:val="24"/>
              </w:rPr>
              <w:t>ТОВ</w:t>
            </w:r>
            <w:proofErr w:type="gramEnd"/>
            <w:r w:rsidRPr="006F1CA0">
              <w:rPr>
                <w:rFonts w:eastAsia="Calibri"/>
                <w:sz w:val="24"/>
                <w:szCs w:val="24"/>
              </w:rPr>
              <w:t xml:space="preserve"> «ПКПФ-Україна»</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2</w:t>
            </w:r>
          </w:p>
        </w:tc>
        <w:tc>
          <w:tcPr>
            <w:tcW w:w="0" w:type="auto"/>
          </w:tcPr>
          <w:p w:rsidR="006F1CA0" w:rsidRPr="006F1CA0" w:rsidRDefault="006F1CA0" w:rsidP="006F1CA0">
            <w:pPr>
              <w:rPr>
                <w:sz w:val="24"/>
                <w:szCs w:val="24"/>
                <w:lang w:val="uk-UA" w:eastAsia="ru-RU"/>
              </w:rPr>
            </w:pPr>
            <w:r w:rsidRPr="006F1CA0">
              <w:rPr>
                <w:rFonts w:eastAsia="Calibri"/>
                <w:sz w:val="24"/>
                <w:szCs w:val="24"/>
              </w:rPr>
              <w:t>Загальний обсяг продаж, тис</w:t>
            </w:r>
            <w:proofErr w:type="gramStart"/>
            <w:r w:rsidRPr="006F1CA0">
              <w:rPr>
                <w:rFonts w:eastAsia="Calibri"/>
                <w:sz w:val="24"/>
                <w:szCs w:val="24"/>
              </w:rPr>
              <w:t>.</w:t>
            </w:r>
            <w:proofErr w:type="gramEnd"/>
            <w:r w:rsidRPr="006F1CA0">
              <w:rPr>
                <w:rFonts w:eastAsia="Calibri"/>
                <w:sz w:val="24"/>
                <w:szCs w:val="24"/>
              </w:rPr>
              <w:t xml:space="preserve"> </w:t>
            </w:r>
            <w:proofErr w:type="gramStart"/>
            <w:r w:rsidRPr="006F1CA0">
              <w:rPr>
                <w:rFonts w:eastAsia="Calibri"/>
                <w:sz w:val="24"/>
                <w:szCs w:val="24"/>
              </w:rPr>
              <w:t>г</w:t>
            </w:r>
            <w:proofErr w:type="gramEnd"/>
            <w:r w:rsidRPr="006F1CA0">
              <w:rPr>
                <w:rFonts w:eastAsia="Calibri"/>
                <w:sz w:val="24"/>
                <w:szCs w:val="24"/>
              </w:rPr>
              <w:t>рн</w:t>
            </w:r>
          </w:p>
        </w:tc>
        <w:tc>
          <w:tcPr>
            <w:tcW w:w="0" w:type="auto"/>
          </w:tcPr>
          <w:p w:rsidR="006F1CA0" w:rsidRPr="006F1CA0" w:rsidRDefault="006F1CA0" w:rsidP="006F1CA0">
            <w:pPr>
              <w:rPr>
                <w:rFonts w:eastAsia="Calibri"/>
                <w:sz w:val="24"/>
                <w:szCs w:val="24"/>
              </w:rPr>
            </w:pPr>
            <w:r w:rsidRPr="006F1CA0">
              <w:rPr>
                <w:rFonts w:eastAsia="Calibri"/>
                <w:sz w:val="24"/>
                <w:szCs w:val="24"/>
              </w:rPr>
              <w:t xml:space="preserve">1. 219213; </w:t>
            </w:r>
          </w:p>
          <w:p w:rsidR="006F1CA0" w:rsidRPr="006F1CA0" w:rsidRDefault="006F1CA0" w:rsidP="006F1CA0">
            <w:pPr>
              <w:rPr>
                <w:rFonts w:eastAsia="Calibri"/>
                <w:sz w:val="24"/>
                <w:szCs w:val="24"/>
              </w:rPr>
            </w:pPr>
            <w:r w:rsidRPr="006F1CA0">
              <w:rPr>
                <w:rFonts w:eastAsia="Calibri"/>
                <w:sz w:val="24"/>
                <w:szCs w:val="24"/>
              </w:rPr>
              <w:t xml:space="preserve">2. 155535; </w:t>
            </w:r>
          </w:p>
          <w:p w:rsidR="006F1CA0" w:rsidRPr="006F1CA0" w:rsidRDefault="006F1CA0" w:rsidP="006F1CA0">
            <w:pPr>
              <w:rPr>
                <w:sz w:val="24"/>
                <w:szCs w:val="24"/>
                <w:lang w:val="uk-UA" w:eastAsia="ru-RU"/>
              </w:rPr>
            </w:pPr>
            <w:r w:rsidRPr="006F1CA0">
              <w:rPr>
                <w:rFonts w:eastAsia="Calibri"/>
                <w:sz w:val="24"/>
                <w:szCs w:val="24"/>
              </w:rPr>
              <w:t>3. 52139.</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3</w:t>
            </w:r>
          </w:p>
        </w:tc>
        <w:tc>
          <w:tcPr>
            <w:tcW w:w="0" w:type="auto"/>
          </w:tcPr>
          <w:p w:rsidR="006F1CA0" w:rsidRPr="006F1CA0" w:rsidRDefault="006F1CA0" w:rsidP="006F1CA0">
            <w:pPr>
              <w:rPr>
                <w:sz w:val="24"/>
                <w:szCs w:val="24"/>
                <w:lang w:val="uk-UA" w:eastAsia="ru-RU"/>
              </w:rPr>
            </w:pPr>
            <w:r w:rsidRPr="006F1CA0">
              <w:rPr>
                <w:rFonts w:eastAsia="Calibri"/>
                <w:sz w:val="24"/>
                <w:szCs w:val="24"/>
              </w:rPr>
              <w:t>Динаміка ринку (якісна</w:t>
            </w:r>
            <w:r w:rsidRPr="006F1CA0">
              <w:rPr>
                <w:rFonts w:eastAsia="Calibri"/>
                <w:sz w:val="24"/>
                <w:szCs w:val="24"/>
                <w:lang w:val="uk-UA"/>
              </w:rPr>
              <w:t xml:space="preserve"> </w:t>
            </w:r>
            <w:r w:rsidRPr="006F1CA0">
              <w:rPr>
                <w:rFonts w:eastAsia="Calibri"/>
                <w:sz w:val="24"/>
                <w:szCs w:val="24"/>
              </w:rPr>
              <w:t>оцінка)</w:t>
            </w:r>
          </w:p>
        </w:tc>
        <w:tc>
          <w:tcPr>
            <w:tcW w:w="0" w:type="auto"/>
          </w:tcPr>
          <w:p w:rsidR="006F1CA0" w:rsidRPr="006F1CA0" w:rsidRDefault="006F1CA0" w:rsidP="006F1CA0">
            <w:pPr>
              <w:rPr>
                <w:sz w:val="24"/>
                <w:szCs w:val="24"/>
                <w:lang w:val="uk-UA" w:eastAsia="ru-RU"/>
              </w:rPr>
            </w:pPr>
            <w:r w:rsidRPr="006F1CA0">
              <w:rPr>
                <w:rFonts w:eastAsia="Calibri"/>
                <w:sz w:val="24"/>
                <w:szCs w:val="24"/>
              </w:rPr>
              <w:t>Зроста</w:t>
            </w:r>
            <w:proofErr w:type="gramStart"/>
            <w:r w:rsidRPr="006F1CA0">
              <w:rPr>
                <w:rFonts w:eastAsia="Calibri"/>
                <w:sz w:val="24"/>
                <w:szCs w:val="24"/>
              </w:rPr>
              <w:t>є.</w:t>
            </w:r>
            <w:proofErr w:type="gramEnd"/>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4</w:t>
            </w:r>
          </w:p>
        </w:tc>
        <w:tc>
          <w:tcPr>
            <w:tcW w:w="0" w:type="auto"/>
          </w:tcPr>
          <w:p w:rsidR="006F1CA0" w:rsidRPr="006F1CA0" w:rsidRDefault="006F1CA0" w:rsidP="006F1CA0">
            <w:pPr>
              <w:rPr>
                <w:sz w:val="24"/>
                <w:szCs w:val="24"/>
                <w:lang w:val="uk-UA" w:eastAsia="ru-RU"/>
              </w:rPr>
            </w:pPr>
            <w:r w:rsidRPr="006F1CA0">
              <w:rPr>
                <w:rFonts w:eastAsia="Calibri"/>
                <w:sz w:val="24"/>
                <w:szCs w:val="24"/>
              </w:rPr>
              <w:t xml:space="preserve">Наявність обмежень </w:t>
            </w:r>
            <w:proofErr w:type="gramStart"/>
            <w:r w:rsidRPr="006F1CA0">
              <w:rPr>
                <w:rFonts w:eastAsia="Calibri"/>
                <w:sz w:val="24"/>
                <w:szCs w:val="24"/>
              </w:rPr>
              <w:t>для</w:t>
            </w:r>
            <w:proofErr w:type="gramEnd"/>
            <w:r w:rsidRPr="006F1CA0">
              <w:rPr>
                <w:rFonts w:eastAsia="Calibri"/>
                <w:sz w:val="24"/>
                <w:szCs w:val="24"/>
              </w:rPr>
              <w:t xml:space="preserve"> входу (вказати характер обмежень)</w:t>
            </w:r>
          </w:p>
        </w:tc>
        <w:tc>
          <w:tcPr>
            <w:tcW w:w="0" w:type="auto"/>
          </w:tcPr>
          <w:p w:rsidR="006F1CA0" w:rsidRPr="006F1CA0" w:rsidRDefault="006F1CA0" w:rsidP="006F1CA0">
            <w:pPr>
              <w:rPr>
                <w:sz w:val="24"/>
                <w:szCs w:val="24"/>
                <w:lang w:val="uk-UA" w:eastAsia="ru-RU"/>
              </w:rPr>
            </w:pPr>
            <w:r w:rsidRPr="006F1CA0">
              <w:rPr>
                <w:rFonts w:eastAsia="Calibri"/>
                <w:sz w:val="24"/>
                <w:szCs w:val="24"/>
              </w:rPr>
              <w:t xml:space="preserve">Лідируючі позиції провідних </w:t>
            </w:r>
            <w:proofErr w:type="gramStart"/>
            <w:r w:rsidRPr="006F1CA0">
              <w:rPr>
                <w:rFonts w:eastAsia="Calibri"/>
                <w:sz w:val="24"/>
                <w:szCs w:val="24"/>
              </w:rPr>
              <w:t>п</w:t>
            </w:r>
            <w:proofErr w:type="gramEnd"/>
            <w:r w:rsidRPr="006F1CA0">
              <w:rPr>
                <w:rFonts w:eastAsia="Calibri"/>
                <w:sz w:val="24"/>
                <w:szCs w:val="24"/>
              </w:rPr>
              <w:t>ідприємств в галузі ЦПП, які в 1,5-2 рази перевищують обсяги виробництва даного виду готової продукції.</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5</w:t>
            </w:r>
          </w:p>
        </w:tc>
        <w:tc>
          <w:tcPr>
            <w:tcW w:w="0" w:type="auto"/>
          </w:tcPr>
          <w:p w:rsidR="006F1CA0" w:rsidRPr="006F1CA0" w:rsidRDefault="006F1CA0" w:rsidP="006F1CA0">
            <w:pPr>
              <w:rPr>
                <w:sz w:val="24"/>
                <w:szCs w:val="24"/>
                <w:lang w:val="uk-UA" w:eastAsia="ru-RU"/>
              </w:rPr>
            </w:pPr>
            <w:r w:rsidRPr="006F1CA0">
              <w:rPr>
                <w:rFonts w:eastAsia="Calibri"/>
                <w:sz w:val="24"/>
                <w:szCs w:val="24"/>
              </w:rPr>
              <w:t>Специфічні вимоги до стандартизації та сертифікації</w:t>
            </w:r>
          </w:p>
        </w:tc>
        <w:tc>
          <w:tcPr>
            <w:tcW w:w="0" w:type="auto"/>
          </w:tcPr>
          <w:p w:rsidR="006F1CA0" w:rsidRPr="006F1CA0" w:rsidRDefault="006F1CA0" w:rsidP="006F1CA0">
            <w:pPr>
              <w:rPr>
                <w:sz w:val="24"/>
                <w:szCs w:val="24"/>
                <w:lang w:val="uk-UA" w:eastAsia="ru-RU"/>
              </w:rPr>
            </w:pPr>
            <w:r w:rsidRPr="006F1CA0">
              <w:rPr>
                <w:rFonts w:eastAsia="Calibri"/>
                <w:sz w:val="24"/>
                <w:szCs w:val="24"/>
              </w:rPr>
              <w:t>Наявні.</w:t>
            </w:r>
          </w:p>
        </w:tc>
      </w:tr>
      <w:tr w:rsidR="006F1CA0" w:rsidRPr="006F1CA0" w:rsidTr="006F1CA0">
        <w:trPr>
          <w:trHeight w:val="776"/>
        </w:trPr>
        <w:tc>
          <w:tcPr>
            <w:tcW w:w="0" w:type="auto"/>
          </w:tcPr>
          <w:p w:rsidR="006F1CA0" w:rsidRPr="006F1CA0" w:rsidRDefault="006F1CA0" w:rsidP="006F1CA0">
            <w:pPr>
              <w:rPr>
                <w:sz w:val="24"/>
                <w:szCs w:val="24"/>
                <w:lang w:val="uk-UA" w:eastAsia="ru-RU"/>
              </w:rPr>
            </w:pPr>
            <w:r w:rsidRPr="006F1CA0">
              <w:rPr>
                <w:sz w:val="24"/>
                <w:szCs w:val="24"/>
                <w:lang w:val="uk-UA" w:eastAsia="ru-RU"/>
              </w:rPr>
              <w:t>6</w:t>
            </w:r>
          </w:p>
        </w:tc>
        <w:tc>
          <w:tcPr>
            <w:tcW w:w="0" w:type="auto"/>
          </w:tcPr>
          <w:p w:rsidR="006F1CA0" w:rsidRPr="006F1CA0" w:rsidRDefault="006F1CA0" w:rsidP="006F1CA0">
            <w:pPr>
              <w:rPr>
                <w:sz w:val="24"/>
                <w:szCs w:val="24"/>
                <w:lang w:val="uk-UA" w:eastAsia="ru-RU"/>
              </w:rPr>
            </w:pPr>
            <w:r w:rsidRPr="006F1CA0">
              <w:rPr>
                <w:rFonts w:eastAsia="Calibri"/>
                <w:sz w:val="24"/>
                <w:szCs w:val="24"/>
              </w:rPr>
              <w:t>Середня  норма рентабельності в галузі, %</w:t>
            </w:r>
          </w:p>
        </w:tc>
        <w:tc>
          <w:tcPr>
            <w:tcW w:w="0" w:type="auto"/>
          </w:tcPr>
          <w:p w:rsidR="006F1CA0" w:rsidRPr="006F1CA0" w:rsidRDefault="006F1CA0" w:rsidP="006F1CA0">
            <w:pPr>
              <w:rPr>
                <w:sz w:val="24"/>
                <w:szCs w:val="24"/>
                <w:lang w:val="uk-UA" w:eastAsia="ru-RU"/>
              </w:rPr>
            </w:pPr>
            <w:r w:rsidRPr="006F1CA0">
              <w:rPr>
                <w:rFonts w:eastAsia="Calibri"/>
                <w:sz w:val="24"/>
                <w:szCs w:val="24"/>
              </w:rPr>
              <w:t>6,8</w:t>
            </w:r>
          </w:p>
        </w:tc>
      </w:tr>
    </w:tbl>
    <w:p w:rsidR="006F1CA0" w:rsidRPr="006F1CA0" w:rsidRDefault="006F1CA0" w:rsidP="009001E6">
      <w:pPr>
        <w:spacing w:after="0"/>
        <w:ind w:firstLine="0"/>
        <w:jc w:val="center"/>
        <w:rPr>
          <w:b/>
          <w:lang w:val="uk-UA" w:eastAsia="ru-RU"/>
        </w:rPr>
      </w:pPr>
      <w:r w:rsidRPr="006F1CA0">
        <w:t xml:space="preserve">Таблиця </w:t>
      </w:r>
      <w:r w:rsidRPr="006F1CA0">
        <w:rPr>
          <w:lang w:val="uk-UA"/>
        </w:rPr>
        <w:t>4</w:t>
      </w:r>
      <w:r w:rsidRPr="006F1CA0">
        <w:t>.</w:t>
      </w:r>
      <w:r w:rsidRPr="006F1CA0">
        <w:rPr>
          <w:lang w:val="uk-UA"/>
        </w:rPr>
        <w:t>4</w:t>
      </w:r>
      <w:r w:rsidRPr="006F1CA0">
        <w:t xml:space="preserve"> – Характеристика потенційних клієнтів стартап-проекту</w:t>
      </w:r>
    </w:p>
    <w:tbl>
      <w:tblPr>
        <w:tblStyle w:val="91"/>
        <w:tblW w:w="0" w:type="auto"/>
        <w:tblLook w:val="04A0"/>
      </w:tblPr>
      <w:tblGrid>
        <w:gridCol w:w="2997"/>
        <w:gridCol w:w="2379"/>
        <w:gridCol w:w="2669"/>
        <w:gridCol w:w="2971"/>
      </w:tblGrid>
      <w:tr w:rsidR="006F1CA0" w:rsidRPr="006F1CA0" w:rsidTr="00C92797">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t>Потреба, що формує ринок</w:t>
            </w:r>
          </w:p>
        </w:tc>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lang w:val="uk-UA"/>
              </w:rPr>
              <w:t>Цільова аудиторія (цільові сегменти ринку)</w:t>
            </w:r>
          </w:p>
        </w:tc>
        <w:tc>
          <w:tcPr>
            <w:tcW w:w="2669" w:type="dxa"/>
            <w:vAlign w:val="center"/>
          </w:tcPr>
          <w:p w:rsidR="006F1CA0" w:rsidRPr="006F1CA0" w:rsidRDefault="006F1CA0" w:rsidP="006F1CA0">
            <w:pPr>
              <w:jc w:val="center"/>
              <w:rPr>
                <w:b/>
                <w:i/>
                <w:sz w:val="24"/>
                <w:szCs w:val="24"/>
                <w:lang w:val="uk-UA" w:eastAsia="ru-RU"/>
              </w:rPr>
            </w:pPr>
            <w:r w:rsidRPr="006F1CA0">
              <w:rPr>
                <w:rFonts w:eastAsia="Calibri"/>
                <w:i/>
                <w:sz w:val="24"/>
                <w:szCs w:val="24"/>
                <w:lang w:val="uk-UA"/>
              </w:rPr>
              <w:t>Відмінності у поведінці різних потенційних цільових груп клієнтів</w:t>
            </w:r>
          </w:p>
        </w:tc>
        <w:tc>
          <w:tcPr>
            <w:tcW w:w="2971" w:type="dxa"/>
            <w:vAlign w:val="center"/>
          </w:tcPr>
          <w:p w:rsidR="006F1CA0" w:rsidRPr="006F1CA0" w:rsidRDefault="006F1CA0" w:rsidP="006F1CA0">
            <w:pPr>
              <w:jc w:val="center"/>
              <w:rPr>
                <w:b/>
                <w:i/>
                <w:sz w:val="24"/>
                <w:szCs w:val="24"/>
                <w:lang w:val="uk-UA" w:eastAsia="ru-RU"/>
              </w:rPr>
            </w:pPr>
            <w:r w:rsidRPr="006F1CA0">
              <w:rPr>
                <w:rFonts w:eastAsia="Calibri"/>
                <w:i/>
                <w:sz w:val="24"/>
                <w:szCs w:val="24"/>
              </w:rPr>
              <w:t>Вимоги споживачі</w:t>
            </w:r>
            <w:proofErr w:type="gramStart"/>
            <w:r w:rsidRPr="006F1CA0">
              <w:rPr>
                <w:rFonts w:eastAsia="Calibri"/>
                <w:i/>
                <w:sz w:val="24"/>
                <w:szCs w:val="24"/>
              </w:rPr>
              <w:t>в</w:t>
            </w:r>
            <w:proofErr w:type="gramEnd"/>
            <w:r w:rsidRPr="006F1CA0">
              <w:rPr>
                <w:rFonts w:eastAsia="Calibri"/>
                <w:i/>
                <w:sz w:val="24"/>
                <w:szCs w:val="24"/>
              </w:rPr>
              <w:t xml:space="preserve"> до товару</w:t>
            </w:r>
          </w:p>
        </w:tc>
      </w:tr>
      <w:tr w:rsidR="006F1CA0" w:rsidRPr="006F1CA0" w:rsidTr="00C92797">
        <w:tc>
          <w:tcPr>
            <w:tcW w:w="0" w:type="auto"/>
            <w:vMerge w:val="restart"/>
            <w:vAlign w:val="center"/>
          </w:tcPr>
          <w:p w:rsidR="006F1CA0" w:rsidRPr="006F1CA0" w:rsidRDefault="006F1CA0" w:rsidP="006F1CA0">
            <w:pPr>
              <w:jc w:val="center"/>
              <w:rPr>
                <w:b/>
                <w:sz w:val="24"/>
                <w:szCs w:val="24"/>
                <w:lang w:val="uk-UA" w:eastAsia="ru-RU"/>
              </w:rPr>
            </w:pPr>
            <w:r w:rsidRPr="006F1CA0">
              <w:rPr>
                <w:rFonts w:eastAsia="Calibri"/>
                <w:sz w:val="24"/>
                <w:szCs w:val="24"/>
              </w:rPr>
              <w:t xml:space="preserve">Використання у процесі виробництва </w:t>
            </w:r>
            <w:r>
              <w:rPr>
                <w:rFonts w:eastAsia="Calibri"/>
                <w:sz w:val="24"/>
                <w:szCs w:val="24"/>
                <w:lang w:val="uk-UA"/>
              </w:rPr>
              <w:t>сані</w:t>
            </w:r>
            <w:proofErr w:type="gramStart"/>
            <w:r>
              <w:rPr>
                <w:rFonts w:eastAsia="Calibri"/>
                <w:sz w:val="24"/>
                <w:szCs w:val="24"/>
                <w:lang w:val="uk-UA"/>
              </w:rPr>
              <w:t>тарно-г</w:t>
            </w:r>
            <w:proofErr w:type="gramEnd"/>
            <w:r>
              <w:rPr>
                <w:rFonts w:eastAsia="Calibri"/>
                <w:sz w:val="24"/>
                <w:szCs w:val="24"/>
                <w:lang w:val="uk-UA"/>
              </w:rPr>
              <w:t>ігієнічного паперу</w:t>
            </w:r>
          </w:p>
        </w:tc>
        <w:tc>
          <w:tcPr>
            <w:tcW w:w="0" w:type="auto"/>
            <w:vAlign w:val="center"/>
          </w:tcPr>
          <w:p w:rsidR="006F1CA0" w:rsidRPr="006F1CA0" w:rsidRDefault="006F1CA0" w:rsidP="006F1CA0">
            <w:pPr>
              <w:jc w:val="center"/>
              <w:rPr>
                <w:b/>
                <w:sz w:val="24"/>
                <w:szCs w:val="24"/>
                <w:lang w:val="uk-UA" w:eastAsia="ru-RU"/>
              </w:rPr>
            </w:pPr>
            <w:r w:rsidRPr="006F1CA0">
              <w:rPr>
                <w:rFonts w:eastAsia="Calibri"/>
                <w:sz w:val="24"/>
                <w:szCs w:val="24"/>
              </w:rPr>
              <w:t>Фізичні особи</w:t>
            </w:r>
            <w:r w:rsidRPr="006F1CA0">
              <w:rPr>
                <w:rFonts w:eastAsia="Calibri"/>
                <w:sz w:val="24"/>
                <w:szCs w:val="24"/>
                <w:lang w:val="uk-UA"/>
              </w:rPr>
              <w:t>-</w:t>
            </w:r>
            <w:r w:rsidRPr="006F1CA0">
              <w:rPr>
                <w:rFonts w:eastAsia="Calibri"/>
                <w:sz w:val="24"/>
                <w:szCs w:val="24"/>
              </w:rPr>
              <w:t>підприємці.</w:t>
            </w:r>
          </w:p>
        </w:tc>
        <w:tc>
          <w:tcPr>
            <w:tcW w:w="2669" w:type="dxa"/>
            <w:vAlign w:val="center"/>
          </w:tcPr>
          <w:p w:rsidR="006F1CA0" w:rsidRPr="006F1CA0" w:rsidRDefault="006F1CA0" w:rsidP="006F1CA0">
            <w:pPr>
              <w:jc w:val="center"/>
              <w:rPr>
                <w:b/>
                <w:sz w:val="24"/>
                <w:szCs w:val="24"/>
                <w:lang w:val="uk-UA" w:eastAsia="ru-RU"/>
              </w:rPr>
            </w:pPr>
            <w:r w:rsidRPr="006F1CA0">
              <w:rPr>
                <w:rFonts w:eastAsia="Calibri"/>
                <w:sz w:val="24"/>
                <w:szCs w:val="24"/>
              </w:rPr>
              <w:t>Технічний регламент, цінова політика, неналагоджена</w:t>
            </w:r>
            <w:r w:rsidRPr="006F1CA0">
              <w:rPr>
                <w:rFonts w:eastAsia="Calibri"/>
                <w:sz w:val="24"/>
                <w:szCs w:val="24"/>
                <w:lang w:val="uk-UA"/>
              </w:rPr>
              <w:t xml:space="preserve"> </w:t>
            </w:r>
            <w:r w:rsidRPr="006F1CA0">
              <w:rPr>
                <w:rFonts w:eastAsia="Calibri"/>
                <w:sz w:val="24"/>
                <w:szCs w:val="24"/>
              </w:rPr>
              <w:t>система закупі</w:t>
            </w:r>
            <w:proofErr w:type="gramStart"/>
            <w:r w:rsidRPr="006F1CA0">
              <w:rPr>
                <w:rFonts w:eastAsia="Calibri"/>
                <w:sz w:val="24"/>
                <w:szCs w:val="24"/>
              </w:rPr>
              <w:t>вл</w:t>
            </w:r>
            <w:proofErr w:type="gramEnd"/>
            <w:r w:rsidRPr="006F1CA0">
              <w:rPr>
                <w:rFonts w:eastAsia="Calibri"/>
                <w:sz w:val="24"/>
                <w:szCs w:val="24"/>
              </w:rPr>
              <w:t>і, для особистих потреб.</w:t>
            </w:r>
          </w:p>
        </w:tc>
        <w:tc>
          <w:tcPr>
            <w:tcW w:w="2971" w:type="dxa"/>
            <w:vAlign w:val="center"/>
          </w:tcPr>
          <w:p w:rsidR="006F1CA0" w:rsidRPr="006F1CA0" w:rsidRDefault="006F1CA0" w:rsidP="006F1CA0">
            <w:pPr>
              <w:jc w:val="center"/>
              <w:rPr>
                <w:rFonts w:eastAsia="Calibri"/>
                <w:sz w:val="24"/>
                <w:szCs w:val="24"/>
              </w:rPr>
            </w:pPr>
            <w:r w:rsidRPr="006F1CA0">
              <w:rPr>
                <w:rFonts w:eastAsia="Calibri"/>
                <w:sz w:val="24"/>
                <w:szCs w:val="24"/>
              </w:rPr>
              <w:t>- до продукції: відповідність ТУ;</w:t>
            </w:r>
          </w:p>
          <w:p w:rsidR="006F1CA0" w:rsidRPr="006F1CA0" w:rsidRDefault="006F1CA0" w:rsidP="006F1CA0">
            <w:pPr>
              <w:jc w:val="center"/>
              <w:rPr>
                <w:rFonts w:eastAsia="Calibri"/>
                <w:sz w:val="24"/>
                <w:szCs w:val="24"/>
              </w:rPr>
            </w:pPr>
            <w:r w:rsidRPr="006F1CA0">
              <w:rPr>
                <w:rFonts w:eastAsia="Calibri"/>
                <w:sz w:val="24"/>
                <w:szCs w:val="24"/>
              </w:rPr>
              <w:t>- до компані</w:t>
            </w:r>
            <w:proofErr w:type="gramStart"/>
            <w:r w:rsidRPr="006F1CA0">
              <w:rPr>
                <w:rFonts w:eastAsia="Calibri"/>
                <w:sz w:val="24"/>
                <w:szCs w:val="24"/>
              </w:rPr>
              <w:t>ї</w:t>
            </w:r>
            <w:r w:rsidRPr="006F1CA0">
              <w:rPr>
                <w:rFonts w:eastAsia="Calibri"/>
                <w:sz w:val="24"/>
                <w:szCs w:val="24"/>
                <w:lang w:val="uk-UA"/>
              </w:rPr>
              <w:t>-</w:t>
            </w:r>
            <w:proofErr w:type="gramEnd"/>
            <w:r w:rsidRPr="006F1CA0">
              <w:rPr>
                <w:rFonts w:eastAsia="Calibri"/>
                <w:sz w:val="24"/>
                <w:szCs w:val="24"/>
              </w:rPr>
              <w:t>постачальника: оформлення необхідного пакету документів на умовах продаж/купівля</w:t>
            </w:r>
          </w:p>
        </w:tc>
      </w:tr>
      <w:tr w:rsidR="006F1CA0" w:rsidRPr="006F1CA0" w:rsidTr="00C92797">
        <w:tc>
          <w:tcPr>
            <w:tcW w:w="0" w:type="auto"/>
            <w:vMerge/>
            <w:vAlign w:val="center"/>
          </w:tcPr>
          <w:p w:rsidR="006F1CA0" w:rsidRPr="006F1CA0" w:rsidRDefault="006F1CA0" w:rsidP="006F1CA0">
            <w:pPr>
              <w:jc w:val="center"/>
              <w:rPr>
                <w:b/>
                <w:sz w:val="24"/>
                <w:szCs w:val="24"/>
                <w:lang w:val="uk-UA" w:eastAsia="ru-RU"/>
              </w:rPr>
            </w:pPr>
          </w:p>
        </w:tc>
        <w:tc>
          <w:tcPr>
            <w:tcW w:w="0" w:type="auto"/>
            <w:vAlign w:val="center"/>
          </w:tcPr>
          <w:p w:rsidR="006F1CA0" w:rsidRPr="006F1CA0" w:rsidRDefault="006F1CA0" w:rsidP="006F1CA0">
            <w:pPr>
              <w:jc w:val="center"/>
              <w:rPr>
                <w:b/>
                <w:sz w:val="24"/>
                <w:szCs w:val="24"/>
                <w:lang w:val="uk-UA" w:eastAsia="ru-RU"/>
              </w:rPr>
            </w:pPr>
            <w:r w:rsidRPr="006F1CA0">
              <w:rPr>
                <w:rFonts w:eastAsia="Calibri"/>
                <w:sz w:val="24"/>
                <w:szCs w:val="24"/>
              </w:rPr>
              <w:t>Виробники</w:t>
            </w:r>
            <w:r w:rsidRPr="006F1CA0">
              <w:rPr>
                <w:rFonts w:eastAsia="Calibri"/>
                <w:sz w:val="24"/>
                <w:szCs w:val="24"/>
                <w:lang w:val="uk-UA"/>
              </w:rPr>
              <w:t xml:space="preserve"> </w:t>
            </w:r>
            <w:r>
              <w:rPr>
                <w:rFonts w:eastAsia="Calibri"/>
                <w:sz w:val="24"/>
                <w:szCs w:val="24"/>
                <w:lang w:val="uk-UA"/>
              </w:rPr>
              <w:t>сані</w:t>
            </w:r>
            <w:proofErr w:type="gramStart"/>
            <w:r>
              <w:rPr>
                <w:rFonts w:eastAsia="Calibri"/>
                <w:sz w:val="24"/>
                <w:szCs w:val="24"/>
                <w:lang w:val="uk-UA"/>
              </w:rPr>
              <w:t>тарно-г</w:t>
            </w:r>
            <w:proofErr w:type="gramEnd"/>
            <w:r>
              <w:rPr>
                <w:rFonts w:eastAsia="Calibri"/>
                <w:sz w:val="24"/>
                <w:szCs w:val="24"/>
                <w:lang w:val="uk-UA"/>
              </w:rPr>
              <w:t>ігієнічного виду продукціїї</w:t>
            </w:r>
          </w:p>
        </w:tc>
        <w:tc>
          <w:tcPr>
            <w:tcW w:w="2669" w:type="dxa"/>
            <w:vAlign w:val="center"/>
          </w:tcPr>
          <w:p w:rsidR="006F1CA0" w:rsidRPr="006F1CA0" w:rsidRDefault="006F1CA0" w:rsidP="006F1CA0">
            <w:pPr>
              <w:jc w:val="center"/>
              <w:rPr>
                <w:b/>
                <w:sz w:val="24"/>
                <w:szCs w:val="24"/>
                <w:lang w:val="uk-UA" w:eastAsia="ru-RU"/>
              </w:rPr>
            </w:pPr>
            <w:r w:rsidRPr="006F1CA0">
              <w:rPr>
                <w:rFonts w:eastAsia="Calibri"/>
                <w:sz w:val="24"/>
                <w:szCs w:val="24"/>
              </w:rPr>
              <w:t>Технічний</w:t>
            </w:r>
            <w:r w:rsidRPr="006F1CA0">
              <w:rPr>
                <w:rFonts w:eastAsia="Calibri"/>
                <w:sz w:val="24"/>
                <w:szCs w:val="24"/>
                <w:lang w:val="uk-UA"/>
              </w:rPr>
              <w:t xml:space="preserve"> </w:t>
            </w:r>
            <w:r w:rsidRPr="006F1CA0">
              <w:rPr>
                <w:rFonts w:eastAsia="Calibri"/>
                <w:sz w:val="24"/>
                <w:szCs w:val="24"/>
              </w:rPr>
              <w:t>регламент, цінова політика, налагоджена система закупі</w:t>
            </w:r>
            <w:proofErr w:type="gramStart"/>
            <w:r w:rsidRPr="006F1CA0">
              <w:rPr>
                <w:rFonts w:eastAsia="Calibri"/>
                <w:sz w:val="24"/>
                <w:szCs w:val="24"/>
              </w:rPr>
              <w:t>вл</w:t>
            </w:r>
            <w:proofErr w:type="gramEnd"/>
            <w:r w:rsidRPr="006F1CA0">
              <w:rPr>
                <w:rFonts w:eastAsia="Calibri"/>
                <w:sz w:val="24"/>
                <w:szCs w:val="24"/>
              </w:rPr>
              <w:t xml:space="preserve">і, безпосередньо для </w:t>
            </w:r>
            <w:r w:rsidRPr="006F1CA0">
              <w:rPr>
                <w:rFonts w:eastAsia="Calibri"/>
                <w:sz w:val="24"/>
                <w:szCs w:val="24"/>
              </w:rPr>
              <w:lastRenderedPageBreak/>
              <w:t xml:space="preserve">виробництва </w:t>
            </w:r>
            <w:r>
              <w:rPr>
                <w:rFonts w:eastAsia="Calibri"/>
                <w:sz w:val="24"/>
                <w:szCs w:val="24"/>
                <w:lang w:val="uk-UA"/>
              </w:rPr>
              <w:t>санітарно-гігієнічного виду паперу</w:t>
            </w:r>
          </w:p>
        </w:tc>
        <w:tc>
          <w:tcPr>
            <w:tcW w:w="2971" w:type="dxa"/>
          </w:tcPr>
          <w:p w:rsidR="006F1CA0" w:rsidRPr="006F1CA0" w:rsidRDefault="006F1CA0" w:rsidP="006F1CA0">
            <w:pPr>
              <w:jc w:val="center"/>
              <w:rPr>
                <w:rFonts w:eastAsia="Calibri"/>
                <w:sz w:val="24"/>
                <w:szCs w:val="24"/>
              </w:rPr>
            </w:pPr>
            <w:r w:rsidRPr="006F1CA0">
              <w:rPr>
                <w:rFonts w:eastAsia="Calibri"/>
                <w:sz w:val="24"/>
                <w:szCs w:val="24"/>
              </w:rPr>
              <w:lastRenderedPageBreak/>
              <w:t xml:space="preserve">- </w:t>
            </w:r>
            <w:r w:rsidRPr="006F1CA0">
              <w:rPr>
                <w:rFonts w:eastAsia="Calibri"/>
                <w:sz w:val="24"/>
                <w:szCs w:val="24"/>
                <w:lang w:val="uk-UA"/>
              </w:rPr>
              <w:t xml:space="preserve"> </w:t>
            </w:r>
            <w:r w:rsidRPr="006F1CA0">
              <w:rPr>
                <w:rFonts w:eastAsia="Calibri"/>
                <w:sz w:val="24"/>
                <w:szCs w:val="24"/>
              </w:rPr>
              <w:t xml:space="preserve">до продукції: відповідність ТУ; </w:t>
            </w:r>
          </w:p>
          <w:p w:rsidR="006F1CA0" w:rsidRPr="006F1CA0" w:rsidRDefault="006F1CA0" w:rsidP="006F1CA0">
            <w:pPr>
              <w:jc w:val="center"/>
              <w:rPr>
                <w:b/>
                <w:lang w:val="uk-UA" w:eastAsia="ru-RU"/>
              </w:rPr>
            </w:pPr>
            <w:r w:rsidRPr="006F1CA0">
              <w:rPr>
                <w:rFonts w:eastAsia="Calibri"/>
                <w:sz w:val="24"/>
                <w:szCs w:val="24"/>
              </w:rPr>
              <w:t>- до компані</w:t>
            </w:r>
            <w:proofErr w:type="gramStart"/>
            <w:r w:rsidRPr="006F1CA0">
              <w:rPr>
                <w:rFonts w:eastAsia="Calibri"/>
                <w:sz w:val="24"/>
                <w:szCs w:val="24"/>
              </w:rPr>
              <w:t>ї</w:t>
            </w:r>
            <w:r w:rsidRPr="006F1CA0">
              <w:rPr>
                <w:rFonts w:eastAsia="Calibri"/>
                <w:sz w:val="24"/>
                <w:szCs w:val="24"/>
                <w:lang w:val="uk-UA"/>
              </w:rPr>
              <w:t>-</w:t>
            </w:r>
            <w:proofErr w:type="gramEnd"/>
            <w:r w:rsidRPr="006F1CA0">
              <w:rPr>
                <w:rFonts w:eastAsia="Calibri"/>
                <w:sz w:val="24"/>
                <w:szCs w:val="24"/>
              </w:rPr>
              <w:t xml:space="preserve">постачальника: заключення договору про </w:t>
            </w:r>
            <w:r w:rsidRPr="006F1CA0">
              <w:rPr>
                <w:rFonts w:eastAsia="Calibri"/>
                <w:sz w:val="24"/>
                <w:szCs w:val="24"/>
              </w:rPr>
              <w:lastRenderedPageBreak/>
              <w:t>співпрацю.</w:t>
            </w:r>
          </w:p>
        </w:tc>
      </w:tr>
    </w:tbl>
    <w:p w:rsidR="006F1CA0" w:rsidRPr="006F1CA0" w:rsidRDefault="006F1CA0" w:rsidP="006F1CA0">
      <w:pPr>
        <w:spacing w:after="0"/>
        <w:jc w:val="center"/>
        <w:rPr>
          <w:b/>
          <w:lang w:eastAsia="ru-RU"/>
        </w:rPr>
      </w:pPr>
    </w:p>
    <w:p w:rsidR="006F1CA0" w:rsidRPr="006F1CA0" w:rsidRDefault="006F1CA0" w:rsidP="000A1B05">
      <w:pPr>
        <w:spacing w:after="0"/>
        <w:ind w:firstLine="0"/>
        <w:jc w:val="center"/>
      </w:pPr>
      <w:r w:rsidRPr="006F1CA0">
        <w:t xml:space="preserve">Таблиця </w:t>
      </w:r>
      <w:r w:rsidRPr="006F1CA0">
        <w:rPr>
          <w:lang w:val="uk-UA"/>
        </w:rPr>
        <w:t>4</w:t>
      </w:r>
      <w:r w:rsidRPr="006F1CA0">
        <w:t>.</w:t>
      </w:r>
      <w:r w:rsidRPr="006F1CA0">
        <w:rPr>
          <w:lang w:val="uk-UA"/>
        </w:rPr>
        <w:t>5</w:t>
      </w:r>
      <w:r w:rsidRPr="006F1CA0">
        <w:t xml:space="preserve"> – Фактори загроз</w:t>
      </w:r>
    </w:p>
    <w:tbl>
      <w:tblPr>
        <w:tblStyle w:val="100"/>
        <w:tblW w:w="0" w:type="auto"/>
        <w:tblLook w:val="04A0"/>
      </w:tblPr>
      <w:tblGrid>
        <w:gridCol w:w="603"/>
        <w:gridCol w:w="2604"/>
        <w:gridCol w:w="3536"/>
        <w:gridCol w:w="4273"/>
      </w:tblGrid>
      <w:tr w:rsidR="006F1CA0" w:rsidRPr="006F1CA0" w:rsidTr="00C92797">
        <w:tc>
          <w:tcPr>
            <w:tcW w:w="0" w:type="auto"/>
          </w:tcPr>
          <w:p w:rsidR="006F1CA0" w:rsidRPr="006F1CA0" w:rsidRDefault="006F1CA0" w:rsidP="006F1CA0">
            <w:pPr>
              <w:rPr>
                <w:b/>
                <w:i/>
                <w:sz w:val="24"/>
                <w:szCs w:val="24"/>
                <w:lang w:val="uk-UA" w:eastAsia="ru-RU"/>
              </w:rPr>
            </w:pPr>
            <w:r w:rsidRPr="006F1CA0">
              <w:rPr>
                <w:rFonts w:eastAsia="Calibri"/>
                <w:i/>
                <w:sz w:val="24"/>
                <w:szCs w:val="24"/>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Фактор</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Змі</w:t>
            </w:r>
            <w:proofErr w:type="gramStart"/>
            <w:r w:rsidRPr="006F1CA0">
              <w:rPr>
                <w:rFonts w:eastAsia="Calibri"/>
                <w:i/>
                <w:sz w:val="24"/>
                <w:szCs w:val="24"/>
              </w:rPr>
              <w:t>ст</w:t>
            </w:r>
            <w:proofErr w:type="gramEnd"/>
            <w:r w:rsidRPr="006F1CA0">
              <w:rPr>
                <w:rFonts w:eastAsia="Calibri"/>
                <w:i/>
                <w:sz w:val="24"/>
                <w:szCs w:val="24"/>
              </w:rPr>
              <w:t xml:space="preserve"> загрози</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Можлива реакція компанії</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1</w:t>
            </w:r>
          </w:p>
        </w:tc>
        <w:tc>
          <w:tcPr>
            <w:tcW w:w="0" w:type="auto"/>
          </w:tcPr>
          <w:p w:rsidR="006F1CA0" w:rsidRPr="006F1CA0" w:rsidRDefault="006F1CA0" w:rsidP="006F1CA0">
            <w:pPr>
              <w:rPr>
                <w:b/>
                <w:sz w:val="24"/>
                <w:szCs w:val="24"/>
                <w:lang w:val="uk-UA" w:eastAsia="ru-RU"/>
              </w:rPr>
            </w:pPr>
            <w:r w:rsidRPr="006F1CA0">
              <w:rPr>
                <w:rFonts w:eastAsia="Calibri"/>
                <w:sz w:val="24"/>
                <w:szCs w:val="24"/>
              </w:rPr>
              <w:t>Війна</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Відносини між </w:t>
            </w:r>
            <w:proofErr w:type="gramStart"/>
            <w:r w:rsidRPr="006F1CA0">
              <w:rPr>
                <w:rFonts w:eastAsia="Calibri"/>
                <w:sz w:val="24"/>
                <w:szCs w:val="24"/>
              </w:rPr>
              <w:t>країнами</w:t>
            </w:r>
            <w:proofErr w:type="gramEnd"/>
            <w:r w:rsidRPr="006F1CA0">
              <w:rPr>
                <w:rFonts w:eastAsia="Calibri"/>
                <w:sz w:val="24"/>
                <w:szCs w:val="24"/>
              </w:rPr>
              <w:t>.</w:t>
            </w:r>
          </w:p>
        </w:tc>
        <w:tc>
          <w:tcPr>
            <w:tcW w:w="0" w:type="auto"/>
          </w:tcPr>
          <w:p w:rsidR="006F1CA0" w:rsidRPr="006F1CA0" w:rsidRDefault="006F1CA0" w:rsidP="006F1CA0">
            <w:pPr>
              <w:rPr>
                <w:b/>
                <w:sz w:val="24"/>
                <w:szCs w:val="24"/>
                <w:lang w:val="uk-UA" w:eastAsia="ru-RU"/>
              </w:rPr>
            </w:pPr>
            <w:r w:rsidRPr="006F1CA0">
              <w:rPr>
                <w:rFonts w:eastAsia="Calibri"/>
                <w:sz w:val="24"/>
                <w:szCs w:val="24"/>
              </w:rPr>
              <w:t>Пошук альтернативних джерел збуту готової продукції.</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2</w:t>
            </w:r>
          </w:p>
        </w:tc>
        <w:tc>
          <w:tcPr>
            <w:tcW w:w="0" w:type="auto"/>
          </w:tcPr>
          <w:p w:rsidR="006F1CA0" w:rsidRPr="006F1CA0" w:rsidRDefault="006F1CA0" w:rsidP="006F1CA0">
            <w:pPr>
              <w:rPr>
                <w:b/>
                <w:sz w:val="24"/>
                <w:szCs w:val="24"/>
                <w:lang w:val="uk-UA" w:eastAsia="ru-RU"/>
              </w:rPr>
            </w:pPr>
            <w:proofErr w:type="gramStart"/>
            <w:r w:rsidRPr="006F1CA0">
              <w:rPr>
                <w:rFonts w:eastAsia="Calibri"/>
                <w:sz w:val="24"/>
                <w:szCs w:val="24"/>
              </w:rPr>
              <w:t>Р</w:t>
            </w:r>
            <w:proofErr w:type="gramEnd"/>
            <w:r w:rsidRPr="006F1CA0">
              <w:rPr>
                <w:rFonts w:eastAsia="Calibri"/>
                <w:sz w:val="24"/>
                <w:szCs w:val="24"/>
              </w:rPr>
              <w:t>івень розвитку виробництва</w:t>
            </w:r>
          </w:p>
        </w:tc>
        <w:tc>
          <w:tcPr>
            <w:tcW w:w="0" w:type="auto"/>
          </w:tcPr>
          <w:p w:rsidR="006F1CA0" w:rsidRPr="006F1CA0" w:rsidRDefault="006F1CA0" w:rsidP="006F1CA0">
            <w:pPr>
              <w:rPr>
                <w:b/>
                <w:sz w:val="24"/>
                <w:szCs w:val="24"/>
                <w:lang w:val="uk-UA" w:eastAsia="ru-RU"/>
              </w:rPr>
            </w:pPr>
            <w:r w:rsidRPr="006F1CA0">
              <w:rPr>
                <w:rFonts w:eastAsia="Calibri"/>
                <w:sz w:val="24"/>
                <w:szCs w:val="24"/>
              </w:rPr>
              <w:t>Обмеження в асортименті продукції, що випускається.</w:t>
            </w:r>
          </w:p>
        </w:tc>
        <w:tc>
          <w:tcPr>
            <w:tcW w:w="0" w:type="auto"/>
          </w:tcPr>
          <w:p w:rsidR="006F1CA0" w:rsidRPr="006F1CA0" w:rsidRDefault="006F1CA0" w:rsidP="006F1CA0">
            <w:pPr>
              <w:rPr>
                <w:b/>
                <w:sz w:val="24"/>
                <w:szCs w:val="24"/>
                <w:lang w:val="uk-UA" w:eastAsia="ru-RU"/>
              </w:rPr>
            </w:pPr>
            <w:r w:rsidRPr="006F1CA0">
              <w:rPr>
                <w:rFonts w:eastAsia="Calibri"/>
                <w:sz w:val="24"/>
                <w:szCs w:val="24"/>
              </w:rPr>
              <w:t>Модернізація, автоматизація та реконструкція.</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3</w:t>
            </w:r>
          </w:p>
        </w:tc>
        <w:tc>
          <w:tcPr>
            <w:tcW w:w="0" w:type="auto"/>
          </w:tcPr>
          <w:p w:rsidR="006F1CA0" w:rsidRPr="006F1CA0" w:rsidRDefault="006F1CA0" w:rsidP="006F1CA0">
            <w:pPr>
              <w:rPr>
                <w:b/>
                <w:sz w:val="24"/>
                <w:szCs w:val="24"/>
                <w:lang w:val="uk-UA" w:eastAsia="ru-RU"/>
              </w:rPr>
            </w:pPr>
            <w:r w:rsidRPr="006F1CA0">
              <w:rPr>
                <w:rFonts w:eastAsia="Calibri"/>
                <w:sz w:val="24"/>
                <w:szCs w:val="24"/>
              </w:rPr>
              <w:t>Перебої в опаленні у холодний період року.</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Збільшення кількості лікарняних.</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Встановлення </w:t>
            </w:r>
            <w:proofErr w:type="gramStart"/>
            <w:r w:rsidRPr="006F1CA0">
              <w:rPr>
                <w:rFonts w:eastAsia="Calibri"/>
                <w:sz w:val="24"/>
                <w:szCs w:val="24"/>
              </w:rPr>
              <w:t>автономного</w:t>
            </w:r>
            <w:proofErr w:type="gramEnd"/>
            <w:r w:rsidRPr="006F1CA0">
              <w:rPr>
                <w:rFonts w:eastAsia="Calibri"/>
                <w:sz w:val="24"/>
                <w:szCs w:val="24"/>
              </w:rPr>
              <w:t xml:space="preserve"> опалення виробничих приміщень.</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4</w:t>
            </w:r>
          </w:p>
        </w:tc>
        <w:tc>
          <w:tcPr>
            <w:tcW w:w="0" w:type="auto"/>
          </w:tcPr>
          <w:p w:rsidR="006F1CA0" w:rsidRPr="006F1CA0" w:rsidRDefault="006F1CA0" w:rsidP="006F1CA0">
            <w:pPr>
              <w:rPr>
                <w:b/>
                <w:sz w:val="24"/>
                <w:szCs w:val="24"/>
                <w:lang w:val="uk-UA" w:eastAsia="ru-RU"/>
              </w:rPr>
            </w:pPr>
            <w:r w:rsidRPr="006F1CA0">
              <w:rPr>
                <w:rFonts w:eastAsia="Calibri"/>
                <w:sz w:val="24"/>
                <w:szCs w:val="24"/>
              </w:rPr>
              <w:t>Інновації зі сторони конкуренті</w:t>
            </w:r>
            <w:proofErr w:type="gramStart"/>
            <w:r w:rsidRPr="006F1CA0">
              <w:rPr>
                <w:rFonts w:eastAsia="Calibri"/>
                <w:sz w:val="24"/>
                <w:szCs w:val="24"/>
              </w:rPr>
              <w:t>в</w:t>
            </w:r>
            <w:proofErr w:type="gramEnd"/>
            <w:r w:rsidRPr="006F1CA0">
              <w:rPr>
                <w:rFonts w:eastAsia="Calibri"/>
                <w:sz w:val="24"/>
                <w:szCs w:val="24"/>
              </w:rPr>
              <w:t>.</w:t>
            </w:r>
          </w:p>
        </w:tc>
        <w:tc>
          <w:tcPr>
            <w:tcW w:w="0" w:type="auto"/>
          </w:tcPr>
          <w:p w:rsidR="006F1CA0" w:rsidRPr="006F1CA0" w:rsidRDefault="006F1CA0" w:rsidP="006F1CA0">
            <w:pPr>
              <w:rPr>
                <w:b/>
                <w:sz w:val="24"/>
                <w:szCs w:val="24"/>
                <w:lang w:val="uk-UA" w:eastAsia="ru-RU"/>
              </w:rPr>
            </w:pPr>
            <w:r w:rsidRPr="006F1CA0">
              <w:rPr>
                <w:rFonts w:eastAsia="Calibri"/>
                <w:sz w:val="24"/>
                <w:szCs w:val="24"/>
              </w:rPr>
              <w:t>Створення нової продукції.</w:t>
            </w:r>
          </w:p>
        </w:tc>
        <w:tc>
          <w:tcPr>
            <w:tcW w:w="0" w:type="auto"/>
          </w:tcPr>
          <w:p w:rsidR="006F1CA0" w:rsidRPr="006F1CA0" w:rsidRDefault="006F1CA0" w:rsidP="006F1CA0">
            <w:pPr>
              <w:rPr>
                <w:b/>
                <w:sz w:val="24"/>
                <w:szCs w:val="24"/>
                <w:lang w:val="uk-UA" w:eastAsia="ru-RU"/>
              </w:rPr>
            </w:pPr>
            <w:r w:rsidRPr="006F1CA0">
              <w:rPr>
                <w:rFonts w:eastAsia="Calibri"/>
                <w:sz w:val="24"/>
                <w:szCs w:val="24"/>
              </w:rPr>
              <w:t>Обмін досвідом з компаніями галузі ЦПП, залучення молодих фахівців та студентів останніх курсі</w:t>
            </w:r>
            <w:proofErr w:type="gramStart"/>
            <w:r w:rsidRPr="006F1CA0">
              <w:rPr>
                <w:rFonts w:eastAsia="Calibri"/>
                <w:sz w:val="24"/>
                <w:szCs w:val="24"/>
              </w:rPr>
              <w:t>в</w:t>
            </w:r>
            <w:proofErr w:type="gramEnd"/>
            <w:r w:rsidRPr="006F1CA0">
              <w:rPr>
                <w:rFonts w:eastAsia="Calibri"/>
                <w:sz w:val="24"/>
                <w:szCs w:val="24"/>
              </w:rPr>
              <w:t>.</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5</w:t>
            </w:r>
          </w:p>
        </w:tc>
        <w:tc>
          <w:tcPr>
            <w:tcW w:w="0" w:type="auto"/>
          </w:tcPr>
          <w:p w:rsidR="006F1CA0" w:rsidRPr="006F1CA0" w:rsidRDefault="006F1CA0" w:rsidP="006F1CA0">
            <w:pPr>
              <w:rPr>
                <w:b/>
                <w:sz w:val="24"/>
                <w:szCs w:val="24"/>
                <w:lang w:val="uk-UA" w:eastAsia="ru-RU"/>
              </w:rPr>
            </w:pPr>
            <w:r w:rsidRPr="006F1CA0">
              <w:rPr>
                <w:rFonts w:eastAsia="Calibri"/>
                <w:sz w:val="24"/>
                <w:szCs w:val="24"/>
              </w:rPr>
              <w:t>Старіючий персонал</w:t>
            </w:r>
          </w:p>
        </w:tc>
        <w:tc>
          <w:tcPr>
            <w:tcW w:w="0" w:type="auto"/>
          </w:tcPr>
          <w:p w:rsidR="006F1CA0" w:rsidRPr="006F1CA0" w:rsidRDefault="006F1CA0" w:rsidP="006F1CA0">
            <w:pPr>
              <w:rPr>
                <w:b/>
                <w:sz w:val="24"/>
                <w:szCs w:val="24"/>
                <w:lang w:val="uk-UA" w:eastAsia="ru-RU"/>
              </w:rPr>
            </w:pPr>
            <w:r w:rsidRPr="006F1CA0">
              <w:rPr>
                <w:rFonts w:eastAsia="Calibri"/>
                <w:sz w:val="24"/>
                <w:szCs w:val="24"/>
              </w:rPr>
              <w:t>Не</w:t>
            </w:r>
            <w:r w:rsidRPr="006F1CA0">
              <w:rPr>
                <w:rFonts w:eastAsia="Calibri"/>
                <w:sz w:val="24"/>
                <w:szCs w:val="24"/>
                <w:lang w:val="uk-UA"/>
              </w:rPr>
              <w:t>кваліфі</w:t>
            </w:r>
            <w:proofErr w:type="gramStart"/>
            <w:r w:rsidRPr="006F1CA0">
              <w:rPr>
                <w:rFonts w:eastAsia="Calibri"/>
                <w:sz w:val="24"/>
                <w:szCs w:val="24"/>
                <w:lang w:val="uk-UA"/>
              </w:rPr>
              <w:t>кованіі</w:t>
            </w:r>
            <w:r w:rsidRPr="006F1CA0">
              <w:rPr>
                <w:rFonts w:eastAsia="Calibri"/>
                <w:sz w:val="24"/>
                <w:szCs w:val="24"/>
              </w:rPr>
              <w:t xml:space="preserve"> спеціал</w:t>
            </w:r>
            <w:proofErr w:type="gramEnd"/>
            <w:r w:rsidRPr="006F1CA0">
              <w:rPr>
                <w:rFonts w:eastAsia="Calibri"/>
                <w:sz w:val="24"/>
                <w:szCs w:val="24"/>
              </w:rPr>
              <w:t>істи.</w:t>
            </w:r>
          </w:p>
        </w:tc>
        <w:tc>
          <w:tcPr>
            <w:tcW w:w="0" w:type="auto"/>
          </w:tcPr>
          <w:p w:rsidR="006F1CA0" w:rsidRPr="006F1CA0" w:rsidRDefault="006F1CA0" w:rsidP="006F1CA0">
            <w:pPr>
              <w:rPr>
                <w:sz w:val="24"/>
                <w:szCs w:val="24"/>
                <w:lang w:val="uk-UA" w:eastAsia="ru-RU"/>
              </w:rPr>
            </w:pPr>
            <w:r w:rsidRPr="006F1CA0">
              <w:rPr>
                <w:rFonts w:eastAsia="Calibri"/>
                <w:sz w:val="24"/>
                <w:szCs w:val="24"/>
              </w:rPr>
              <w:t>Проведення тренінгі</w:t>
            </w:r>
            <w:proofErr w:type="gramStart"/>
            <w:r w:rsidRPr="006F1CA0">
              <w:rPr>
                <w:rFonts w:eastAsia="Calibri"/>
                <w:sz w:val="24"/>
                <w:szCs w:val="24"/>
              </w:rPr>
              <w:t>в</w:t>
            </w:r>
            <w:proofErr w:type="gramEnd"/>
            <w:r w:rsidRPr="006F1CA0">
              <w:rPr>
                <w:rFonts w:eastAsia="Calibri"/>
                <w:sz w:val="24"/>
                <w:szCs w:val="24"/>
              </w:rPr>
              <w:t xml:space="preserve"> для молодих фахівців.</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6</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Непорозуміння </w:t>
            </w:r>
            <w:proofErr w:type="gramStart"/>
            <w:r w:rsidRPr="006F1CA0">
              <w:rPr>
                <w:rFonts w:eastAsia="Calibri"/>
                <w:sz w:val="24"/>
                <w:szCs w:val="24"/>
              </w:rPr>
              <w:t>між</w:t>
            </w:r>
            <w:proofErr w:type="gramEnd"/>
            <w:r w:rsidRPr="006F1CA0">
              <w:rPr>
                <w:rFonts w:eastAsia="Calibri"/>
                <w:sz w:val="24"/>
                <w:szCs w:val="24"/>
              </w:rPr>
              <w:t xml:space="preserve"> працівниками.</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Зниження якості виконуваної роботи.</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Запровадження системи покарань.</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7</w:t>
            </w:r>
          </w:p>
        </w:tc>
        <w:tc>
          <w:tcPr>
            <w:tcW w:w="0" w:type="auto"/>
          </w:tcPr>
          <w:p w:rsidR="006F1CA0" w:rsidRPr="006F1CA0" w:rsidRDefault="006F1CA0" w:rsidP="006F1CA0">
            <w:pPr>
              <w:rPr>
                <w:b/>
                <w:sz w:val="24"/>
                <w:szCs w:val="24"/>
                <w:lang w:val="uk-UA" w:eastAsia="ru-RU"/>
              </w:rPr>
            </w:pPr>
            <w:r w:rsidRPr="006F1CA0">
              <w:rPr>
                <w:rFonts w:eastAsia="Calibri"/>
                <w:sz w:val="24"/>
                <w:szCs w:val="24"/>
              </w:rPr>
              <w:t>Погодні умови.</w:t>
            </w:r>
          </w:p>
        </w:tc>
        <w:tc>
          <w:tcPr>
            <w:tcW w:w="0" w:type="auto"/>
          </w:tcPr>
          <w:p w:rsidR="006F1CA0" w:rsidRPr="006F1CA0" w:rsidRDefault="006F1CA0" w:rsidP="006F1CA0">
            <w:pPr>
              <w:rPr>
                <w:b/>
                <w:sz w:val="24"/>
                <w:szCs w:val="24"/>
                <w:lang w:val="uk-UA" w:eastAsia="ru-RU"/>
              </w:rPr>
            </w:pPr>
            <w:r w:rsidRPr="006F1CA0">
              <w:rPr>
                <w:rFonts w:eastAsia="Calibri"/>
                <w:sz w:val="24"/>
                <w:szCs w:val="24"/>
              </w:rPr>
              <w:t>Перебої в поставці сировинної бази.</w:t>
            </w:r>
          </w:p>
        </w:tc>
        <w:tc>
          <w:tcPr>
            <w:tcW w:w="0" w:type="auto"/>
          </w:tcPr>
          <w:p w:rsidR="006F1CA0" w:rsidRPr="006F1CA0" w:rsidRDefault="006F1CA0" w:rsidP="006F1CA0">
            <w:pPr>
              <w:rPr>
                <w:b/>
                <w:sz w:val="24"/>
                <w:szCs w:val="24"/>
                <w:lang w:val="uk-UA" w:eastAsia="ru-RU"/>
              </w:rPr>
            </w:pPr>
            <w:r w:rsidRPr="006F1CA0">
              <w:rPr>
                <w:rFonts w:eastAsia="Calibri"/>
                <w:sz w:val="24"/>
                <w:szCs w:val="24"/>
              </w:rPr>
              <w:t>Включення у догові</w:t>
            </w:r>
            <w:proofErr w:type="gramStart"/>
            <w:r w:rsidRPr="006F1CA0">
              <w:rPr>
                <w:rFonts w:eastAsia="Calibri"/>
                <w:sz w:val="24"/>
                <w:szCs w:val="24"/>
              </w:rPr>
              <w:t>р</w:t>
            </w:r>
            <w:proofErr w:type="gramEnd"/>
            <w:r w:rsidRPr="006F1CA0">
              <w:rPr>
                <w:rFonts w:eastAsia="Calibri"/>
                <w:sz w:val="24"/>
                <w:szCs w:val="24"/>
              </w:rPr>
              <w:t xml:space="preserve"> про співпрацю до пункту «Форсмажор»</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8</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Завищена ціна.</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Зменшення попиту.</w:t>
            </w:r>
          </w:p>
        </w:tc>
        <w:tc>
          <w:tcPr>
            <w:tcW w:w="0" w:type="auto"/>
          </w:tcPr>
          <w:p w:rsidR="006F1CA0" w:rsidRPr="006F1CA0" w:rsidRDefault="006F1CA0" w:rsidP="006F1CA0">
            <w:pPr>
              <w:rPr>
                <w:b/>
                <w:sz w:val="24"/>
                <w:szCs w:val="24"/>
                <w:lang w:val="uk-UA" w:eastAsia="ru-RU"/>
              </w:rPr>
            </w:pPr>
            <w:r w:rsidRPr="006F1CA0">
              <w:rPr>
                <w:rFonts w:eastAsia="Calibri"/>
                <w:sz w:val="24"/>
                <w:szCs w:val="24"/>
              </w:rPr>
              <w:t>Розроблення системи знижок для компаній-партнерів</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9</w:t>
            </w:r>
          </w:p>
        </w:tc>
        <w:tc>
          <w:tcPr>
            <w:tcW w:w="0" w:type="auto"/>
          </w:tcPr>
          <w:p w:rsidR="006F1CA0" w:rsidRPr="006F1CA0" w:rsidRDefault="006F1CA0" w:rsidP="006F1CA0">
            <w:pPr>
              <w:rPr>
                <w:b/>
                <w:sz w:val="24"/>
                <w:szCs w:val="24"/>
                <w:lang w:val="uk-UA" w:eastAsia="ru-RU"/>
              </w:rPr>
            </w:pPr>
            <w:r w:rsidRPr="006F1CA0">
              <w:rPr>
                <w:rFonts w:eastAsia="Calibri"/>
                <w:sz w:val="24"/>
                <w:szCs w:val="24"/>
              </w:rPr>
              <w:t>Постачання продукції з браком.</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Система керування </w:t>
            </w:r>
            <w:proofErr w:type="gramStart"/>
            <w:r w:rsidRPr="006F1CA0">
              <w:rPr>
                <w:rFonts w:eastAsia="Calibri"/>
                <w:sz w:val="24"/>
                <w:szCs w:val="24"/>
              </w:rPr>
              <w:t>за</w:t>
            </w:r>
            <w:proofErr w:type="gramEnd"/>
            <w:r w:rsidRPr="006F1CA0">
              <w:rPr>
                <w:rFonts w:eastAsia="Calibri"/>
                <w:sz w:val="24"/>
                <w:szCs w:val="24"/>
              </w:rPr>
              <w:t xml:space="preserve"> якістю готової продукції не задовольняє потреби.</w:t>
            </w:r>
          </w:p>
        </w:tc>
        <w:tc>
          <w:tcPr>
            <w:tcW w:w="0" w:type="auto"/>
          </w:tcPr>
          <w:p w:rsidR="006F1CA0" w:rsidRPr="006F1CA0" w:rsidRDefault="006F1CA0" w:rsidP="006F1CA0">
            <w:pPr>
              <w:rPr>
                <w:b/>
                <w:sz w:val="24"/>
                <w:szCs w:val="24"/>
                <w:lang w:val="uk-UA" w:eastAsia="ru-RU"/>
              </w:rPr>
            </w:pPr>
            <w:r w:rsidRPr="006F1CA0">
              <w:rPr>
                <w:rFonts w:eastAsia="Calibri"/>
                <w:sz w:val="24"/>
                <w:szCs w:val="24"/>
              </w:rPr>
              <w:t>Відшкодування в розмі</w:t>
            </w:r>
            <w:proofErr w:type="gramStart"/>
            <w:r w:rsidRPr="006F1CA0">
              <w:rPr>
                <w:rFonts w:eastAsia="Calibri"/>
                <w:sz w:val="24"/>
                <w:szCs w:val="24"/>
              </w:rPr>
              <w:t>р</w:t>
            </w:r>
            <w:proofErr w:type="gramEnd"/>
            <w:r w:rsidRPr="006F1CA0">
              <w:rPr>
                <w:rFonts w:eastAsia="Calibri"/>
                <w:sz w:val="24"/>
                <w:szCs w:val="24"/>
              </w:rPr>
              <w:t>і встановленим клієнтом.</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10</w:t>
            </w:r>
          </w:p>
        </w:tc>
        <w:tc>
          <w:tcPr>
            <w:tcW w:w="0" w:type="auto"/>
          </w:tcPr>
          <w:p w:rsidR="006F1CA0" w:rsidRPr="006F1CA0" w:rsidRDefault="006F1CA0" w:rsidP="006F1CA0">
            <w:pPr>
              <w:rPr>
                <w:rFonts w:eastAsia="Calibri"/>
                <w:sz w:val="24"/>
                <w:szCs w:val="24"/>
              </w:rPr>
            </w:pPr>
            <w:proofErr w:type="gramStart"/>
            <w:r w:rsidRPr="006F1CA0">
              <w:rPr>
                <w:rFonts w:eastAsia="Calibri"/>
                <w:sz w:val="24"/>
                <w:szCs w:val="24"/>
              </w:rPr>
              <w:t>Соц</w:t>
            </w:r>
            <w:proofErr w:type="gramEnd"/>
            <w:r w:rsidRPr="006F1CA0">
              <w:rPr>
                <w:rFonts w:eastAsia="Calibri"/>
                <w:sz w:val="24"/>
                <w:szCs w:val="24"/>
              </w:rPr>
              <w:t>іальні мережі.</w:t>
            </w:r>
          </w:p>
        </w:tc>
        <w:tc>
          <w:tcPr>
            <w:tcW w:w="0" w:type="auto"/>
          </w:tcPr>
          <w:p w:rsidR="006F1CA0" w:rsidRPr="006F1CA0" w:rsidRDefault="006F1CA0" w:rsidP="006F1CA0">
            <w:pPr>
              <w:rPr>
                <w:rFonts w:eastAsia="Calibri"/>
                <w:sz w:val="24"/>
                <w:szCs w:val="24"/>
              </w:rPr>
            </w:pPr>
            <w:r w:rsidRPr="006F1CA0">
              <w:rPr>
                <w:rFonts w:eastAsia="Calibri"/>
                <w:sz w:val="24"/>
                <w:szCs w:val="24"/>
              </w:rPr>
              <w:t>Розкриття комерційної таємниці.</w:t>
            </w:r>
          </w:p>
        </w:tc>
        <w:tc>
          <w:tcPr>
            <w:tcW w:w="0" w:type="auto"/>
          </w:tcPr>
          <w:p w:rsidR="006F1CA0" w:rsidRPr="006F1CA0" w:rsidRDefault="006F1CA0" w:rsidP="006F1CA0">
            <w:pPr>
              <w:rPr>
                <w:rFonts w:eastAsia="Calibri"/>
                <w:sz w:val="24"/>
                <w:szCs w:val="24"/>
              </w:rPr>
            </w:pPr>
            <w:r w:rsidRPr="006F1CA0">
              <w:rPr>
                <w:rFonts w:eastAsia="Calibri"/>
                <w:sz w:val="24"/>
                <w:szCs w:val="24"/>
              </w:rPr>
              <w:t>Захист інформації.</w:t>
            </w:r>
          </w:p>
        </w:tc>
      </w:tr>
    </w:tbl>
    <w:p w:rsidR="006F1CA0" w:rsidRPr="006F1CA0" w:rsidRDefault="006F1CA0" w:rsidP="000A1B05">
      <w:pPr>
        <w:spacing w:after="0"/>
        <w:ind w:firstLine="0"/>
        <w:jc w:val="center"/>
      </w:pPr>
      <w:r w:rsidRPr="006F1CA0">
        <w:t xml:space="preserve">Таблиця </w:t>
      </w:r>
      <w:r w:rsidRPr="006F1CA0">
        <w:rPr>
          <w:lang w:val="uk-UA"/>
        </w:rPr>
        <w:t>4</w:t>
      </w:r>
      <w:r w:rsidRPr="006F1CA0">
        <w:t>.</w:t>
      </w:r>
      <w:r w:rsidRPr="006F1CA0">
        <w:rPr>
          <w:lang w:val="uk-UA"/>
        </w:rPr>
        <w:t>6</w:t>
      </w:r>
      <w:r w:rsidRPr="006F1CA0">
        <w:t xml:space="preserve"> – Фактори можливостей</w:t>
      </w:r>
    </w:p>
    <w:tbl>
      <w:tblPr>
        <w:tblStyle w:val="120"/>
        <w:tblW w:w="0" w:type="auto"/>
        <w:tblLook w:val="04A0"/>
      </w:tblPr>
      <w:tblGrid>
        <w:gridCol w:w="627"/>
        <w:gridCol w:w="2053"/>
        <w:gridCol w:w="3645"/>
        <w:gridCol w:w="4691"/>
      </w:tblGrid>
      <w:tr w:rsidR="006F1CA0" w:rsidRPr="006F1CA0" w:rsidTr="00C92797">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t>Фактор</w:t>
            </w:r>
          </w:p>
        </w:tc>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t>Змі</w:t>
            </w:r>
            <w:proofErr w:type="gramStart"/>
            <w:r w:rsidRPr="006F1CA0">
              <w:rPr>
                <w:rFonts w:eastAsia="Calibri"/>
                <w:i/>
                <w:sz w:val="24"/>
                <w:szCs w:val="24"/>
              </w:rPr>
              <w:t>ст</w:t>
            </w:r>
            <w:proofErr w:type="gramEnd"/>
            <w:r w:rsidRPr="006F1CA0">
              <w:rPr>
                <w:rFonts w:eastAsia="Calibri"/>
                <w:i/>
                <w:sz w:val="24"/>
                <w:szCs w:val="24"/>
              </w:rPr>
              <w:t xml:space="preserve"> можливості</w:t>
            </w:r>
          </w:p>
        </w:tc>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t>Можлива реакція компанії</w:t>
            </w:r>
          </w:p>
        </w:tc>
      </w:tr>
      <w:tr w:rsidR="006F1CA0" w:rsidRPr="006F1CA0" w:rsidTr="00C92797">
        <w:tc>
          <w:tcPr>
            <w:tcW w:w="0" w:type="auto"/>
            <w:vMerge w:val="restart"/>
          </w:tcPr>
          <w:p w:rsidR="006F1CA0" w:rsidRPr="006F1CA0" w:rsidRDefault="006F1CA0" w:rsidP="006F1CA0">
            <w:pPr>
              <w:rPr>
                <w:sz w:val="24"/>
                <w:szCs w:val="24"/>
                <w:lang w:val="uk-UA" w:eastAsia="ru-RU"/>
              </w:rPr>
            </w:pPr>
            <w:r w:rsidRPr="006F1CA0">
              <w:rPr>
                <w:sz w:val="24"/>
                <w:szCs w:val="24"/>
                <w:lang w:val="uk-UA" w:eastAsia="ru-RU"/>
              </w:rPr>
              <w:t>1.</w:t>
            </w:r>
          </w:p>
        </w:tc>
        <w:tc>
          <w:tcPr>
            <w:tcW w:w="0" w:type="auto"/>
            <w:vMerge w:val="restart"/>
          </w:tcPr>
          <w:p w:rsidR="006F1CA0" w:rsidRPr="006F1CA0" w:rsidRDefault="006F1CA0" w:rsidP="006F1CA0">
            <w:pPr>
              <w:rPr>
                <w:sz w:val="24"/>
                <w:szCs w:val="24"/>
                <w:lang w:val="uk-UA" w:eastAsia="ru-RU"/>
              </w:rPr>
            </w:pPr>
            <w:r w:rsidRPr="006F1CA0">
              <w:rPr>
                <w:rFonts w:eastAsia="Calibri"/>
                <w:sz w:val="24"/>
                <w:szCs w:val="24"/>
              </w:rPr>
              <w:t>Зовнішня політика країни.</w:t>
            </w:r>
          </w:p>
        </w:tc>
        <w:tc>
          <w:tcPr>
            <w:tcW w:w="0" w:type="auto"/>
          </w:tcPr>
          <w:p w:rsidR="006F1CA0" w:rsidRPr="006F1CA0" w:rsidRDefault="006F1CA0" w:rsidP="006F1CA0">
            <w:pPr>
              <w:rPr>
                <w:sz w:val="24"/>
                <w:szCs w:val="24"/>
                <w:lang w:val="uk-UA" w:eastAsia="ru-RU"/>
              </w:rPr>
            </w:pPr>
            <w:r w:rsidRPr="006F1CA0">
              <w:rPr>
                <w:rFonts w:eastAsia="Calibri"/>
                <w:sz w:val="24"/>
                <w:szCs w:val="24"/>
              </w:rPr>
              <w:t>Експорт.</w:t>
            </w:r>
          </w:p>
        </w:tc>
        <w:tc>
          <w:tcPr>
            <w:tcW w:w="0" w:type="auto"/>
          </w:tcPr>
          <w:p w:rsidR="006F1CA0" w:rsidRPr="006F1CA0" w:rsidRDefault="006F1CA0" w:rsidP="006F1CA0">
            <w:pPr>
              <w:rPr>
                <w:sz w:val="24"/>
                <w:szCs w:val="24"/>
                <w:lang w:val="uk-UA" w:eastAsia="ru-RU"/>
              </w:rPr>
            </w:pPr>
            <w:r w:rsidRPr="006F1CA0">
              <w:rPr>
                <w:rFonts w:eastAsia="Calibri"/>
                <w:sz w:val="24"/>
                <w:szCs w:val="24"/>
              </w:rPr>
              <w:t>Налагодження системи реалізації товару.</w:t>
            </w:r>
          </w:p>
        </w:tc>
      </w:tr>
      <w:tr w:rsidR="006F1CA0" w:rsidRPr="006F1CA0" w:rsidTr="00C92797">
        <w:tc>
          <w:tcPr>
            <w:tcW w:w="0" w:type="auto"/>
            <w:vMerge/>
          </w:tcPr>
          <w:p w:rsidR="006F1CA0" w:rsidRPr="006F1CA0" w:rsidRDefault="006F1CA0" w:rsidP="006F1CA0">
            <w:pPr>
              <w:rPr>
                <w:sz w:val="24"/>
                <w:szCs w:val="24"/>
                <w:lang w:val="uk-UA" w:eastAsia="ru-RU"/>
              </w:rPr>
            </w:pPr>
          </w:p>
        </w:tc>
        <w:tc>
          <w:tcPr>
            <w:tcW w:w="0" w:type="auto"/>
            <w:vMerge/>
          </w:tcPr>
          <w:p w:rsidR="006F1CA0" w:rsidRPr="006F1CA0" w:rsidRDefault="006F1CA0" w:rsidP="006F1CA0">
            <w:pPr>
              <w:rPr>
                <w:sz w:val="24"/>
                <w:szCs w:val="24"/>
                <w:lang w:val="uk-UA" w:eastAsia="ru-RU"/>
              </w:rPr>
            </w:pPr>
          </w:p>
        </w:tc>
        <w:tc>
          <w:tcPr>
            <w:tcW w:w="0" w:type="auto"/>
          </w:tcPr>
          <w:p w:rsidR="006F1CA0" w:rsidRPr="006F1CA0" w:rsidRDefault="006F1CA0" w:rsidP="006F1CA0">
            <w:pPr>
              <w:rPr>
                <w:sz w:val="24"/>
                <w:szCs w:val="24"/>
                <w:lang w:val="uk-UA" w:eastAsia="ru-RU"/>
              </w:rPr>
            </w:pPr>
            <w:r w:rsidRPr="006F1CA0">
              <w:rPr>
                <w:rFonts w:eastAsia="Calibri"/>
                <w:sz w:val="24"/>
                <w:szCs w:val="24"/>
              </w:rPr>
              <w:t>Імпорт хімікаті</w:t>
            </w:r>
            <w:proofErr w:type="gramStart"/>
            <w:r w:rsidRPr="006F1CA0">
              <w:rPr>
                <w:rFonts w:eastAsia="Calibri"/>
                <w:sz w:val="24"/>
                <w:szCs w:val="24"/>
              </w:rPr>
              <w:t>в</w:t>
            </w:r>
            <w:proofErr w:type="gramEnd"/>
            <w:r w:rsidRPr="006F1CA0">
              <w:rPr>
                <w:rFonts w:eastAsia="Calibri"/>
                <w:sz w:val="24"/>
                <w:szCs w:val="24"/>
              </w:rPr>
              <w:t>.</w:t>
            </w:r>
          </w:p>
        </w:tc>
        <w:tc>
          <w:tcPr>
            <w:tcW w:w="0" w:type="auto"/>
          </w:tcPr>
          <w:p w:rsidR="006F1CA0" w:rsidRPr="006F1CA0" w:rsidRDefault="006F1CA0" w:rsidP="006F1CA0">
            <w:pPr>
              <w:rPr>
                <w:sz w:val="24"/>
                <w:szCs w:val="24"/>
                <w:lang w:val="uk-UA" w:eastAsia="ru-RU"/>
              </w:rPr>
            </w:pPr>
            <w:r w:rsidRPr="006F1CA0">
              <w:rPr>
                <w:rFonts w:eastAsia="Calibri"/>
                <w:sz w:val="24"/>
                <w:szCs w:val="24"/>
              </w:rPr>
              <w:t>Розширення сировинної бази.</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2.</w:t>
            </w:r>
          </w:p>
        </w:tc>
        <w:tc>
          <w:tcPr>
            <w:tcW w:w="0" w:type="auto"/>
          </w:tcPr>
          <w:p w:rsidR="006F1CA0" w:rsidRPr="006F1CA0" w:rsidRDefault="006F1CA0" w:rsidP="006F1CA0">
            <w:pPr>
              <w:rPr>
                <w:b/>
                <w:sz w:val="24"/>
                <w:szCs w:val="24"/>
                <w:lang w:val="uk-UA" w:eastAsia="ru-RU"/>
              </w:rPr>
            </w:pPr>
            <w:r w:rsidRPr="006F1CA0">
              <w:rPr>
                <w:rFonts w:eastAsia="Calibri"/>
                <w:sz w:val="24"/>
                <w:szCs w:val="24"/>
              </w:rPr>
              <w:t>Конкуренція</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Зменшення собівартості продукції та нарощення виробництва</w:t>
            </w:r>
            <w:r w:rsidRPr="006F1CA0">
              <w:rPr>
                <w:rFonts w:eastAsia="Calibri"/>
                <w:sz w:val="24"/>
                <w:szCs w:val="24"/>
                <w:lang w:val="uk-UA"/>
              </w:rPr>
              <w:t>.</w:t>
            </w:r>
          </w:p>
        </w:tc>
        <w:tc>
          <w:tcPr>
            <w:tcW w:w="0" w:type="auto"/>
          </w:tcPr>
          <w:p w:rsidR="006F1CA0" w:rsidRPr="006F1CA0" w:rsidRDefault="006F1CA0" w:rsidP="006F1CA0">
            <w:pPr>
              <w:rPr>
                <w:b/>
                <w:sz w:val="24"/>
                <w:szCs w:val="24"/>
                <w:lang w:val="uk-UA" w:eastAsia="ru-RU"/>
              </w:rPr>
            </w:pPr>
            <w:r w:rsidRPr="006F1CA0">
              <w:rPr>
                <w:rFonts w:eastAsia="Calibri"/>
                <w:sz w:val="24"/>
                <w:szCs w:val="24"/>
              </w:rPr>
              <w:t>Пошук та заохочення нових клієнті</w:t>
            </w:r>
            <w:proofErr w:type="gramStart"/>
            <w:r w:rsidRPr="006F1CA0">
              <w:rPr>
                <w:rFonts w:eastAsia="Calibri"/>
                <w:sz w:val="24"/>
                <w:szCs w:val="24"/>
              </w:rPr>
              <w:t>в</w:t>
            </w:r>
            <w:proofErr w:type="gramEnd"/>
            <w:r w:rsidRPr="006F1CA0">
              <w:rPr>
                <w:rFonts w:eastAsia="Calibri"/>
                <w:sz w:val="24"/>
                <w:szCs w:val="24"/>
              </w:rPr>
              <w:t>.</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3.</w:t>
            </w:r>
          </w:p>
        </w:tc>
        <w:tc>
          <w:tcPr>
            <w:tcW w:w="0" w:type="auto"/>
          </w:tcPr>
          <w:p w:rsidR="006F1CA0" w:rsidRPr="006F1CA0" w:rsidRDefault="006F1CA0" w:rsidP="006F1CA0">
            <w:pPr>
              <w:rPr>
                <w:b/>
                <w:sz w:val="24"/>
                <w:szCs w:val="24"/>
                <w:lang w:val="uk-UA" w:eastAsia="ru-RU"/>
              </w:rPr>
            </w:pPr>
            <w:r w:rsidRPr="006F1CA0">
              <w:rPr>
                <w:rFonts w:eastAsia="Calibri"/>
                <w:sz w:val="24"/>
                <w:szCs w:val="24"/>
              </w:rPr>
              <w:t>Працівники похилого віку.</w:t>
            </w:r>
          </w:p>
        </w:tc>
        <w:tc>
          <w:tcPr>
            <w:tcW w:w="0" w:type="auto"/>
          </w:tcPr>
          <w:p w:rsidR="006F1CA0" w:rsidRPr="006F1CA0" w:rsidRDefault="006F1CA0" w:rsidP="006F1CA0">
            <w:pPr>
              <w:rPr>
                <w:b/>
                <w:sz w:val="24"/>
                <w:szCs w:val="24"/>
                <w:lang w:val="uk-UA" w:eastAsia="ru-RU"/>
              </w:rPr>
            </w:pPr>
            <w:r w:rsidRPr="006F1CA0">
              <w:rPr>
                <w:rFonts w:eastAsia="Calibri"/>
                <w:sz w:val="24"/>
                <w:szCs w:val="24"/>
              </w:rPr>
              <w:t>Готовність поділитися досвідом з молодим поколінням спеціалі</w:t>
            </w:r>
            <w:proofErr w:type="gramStart"/>
            <w:r w:rsidRPr="006F1CA0">
              <w:rPr>
                <w:rFonts w:eastAsia="Calibri"/>
                <w:sz w:val="24"/>
                <w:szCs w:val="24"/>
              </w:rPr>
              <w:t>ст</w:t>
            </w:r>
            <w:proofErr w:type="gramEnd"/>
            <w:r w:rsidRPr="006F1CA0">
              <w:rPr>
                <w:rFonts w:eastAsia="Calibri"/>
                <w:sz w:val="24"/>
                <w:szCs w:val="24"/>
              </w:rPr>
              <w:t>ів.</w:t>
            </w:r>
          </w:p>
        </w:tc>
        <w:tc>
          <w:tcPr>
            <w:tcW w:w="0" w:type="auto"/>
          </w:tcPr>
          <w:p w:rsidR="006F1CA0" w:rsidRPr="006F1CA0" w:rsidRDefault="006F1CA0" w:rsidP="006F1CA0">
            <w:pPr>
              <w:rPr>
                <w:b/>
                <w:sz w:val="24"/>
                <w:szCs w:val="24"/>
                <w:lang w:val="uk-UA" w:eastAsia="ru-RU"/>
              </w:rPr>
            </w:pPr>
            <w:r w:rsidRPr="006F1CA0">
              <w:rPr>
                <w:rFonts w:eastAsia="Calibri"/>
                <w:sz w:val="24"/>
                <w:szCs w:val="24"/>
              </w:rPr>
              <w:t>Прийняття студенті</w:t>
            </w:r>
            <w:proofErr w:type="gramStart"/>
            <w:r w:rsidRPr="006F1CA0">
              <w:rPr>
                <w:rFonts w:eastAsia="Calibri"/>
                <w:sz w:val="24"/>
                <w:szCs w:val="24"/>
              </w:rPr>
              <w:t>в</w:t>
            </w:r>
            <w:proofErr w:type="gramEnd"/>
            <w:r w:rsidRPr="006F1CA0">
              <w:rPr>
                <w:rFonts w:eastAsia="Calibri"/>
                <w:sz w:val="24"/>
                <w:szCs w:val="24"/>
              </w:rPr>
              <w:t xml:space="preserve"> на практику та заохочення їх до подальшого працевлаштування.</w:t>
            </w:r>
          </w:p>
        </w:tc>
      </w:tr>
      <w:tr w:rsidR="006F1CA0" w:rsidRPr="006F1CA0" w:rsidTr="00C92797">
        <w:tc>
          <w:tcPr>
            <w:tcW w:w="0" w:type="auto"/>
          </w:tcPr>
          <w:p w:rsidR="006F1CA0" w:rsidRPr="006F1CA0" w:rsidRDefault="006F1CA0" w:rsidP="006F1CA0">
            <w:pPr>
              <w:rPr>
                <w:sz w:val="24"/>
                <w:szCs w:val="24"/>
                <w:lang w:val="uk-UA" w:eastAsia="ru-RU"/>
              </w:rPr>
            </w:pPr>
            <w:r w:rsidRPr="006F1CA0">
              <w:rPr>
                <w:sz w:val="24"/>
                <w:szCs w:val="24"/>
                <w:lang w:val="uk-UA" w:eastAsia="ru-RU"/>
              </w:rPr>
              <w:t>4.</w:t>
            </w:r>
          </w:p>
        </w:tc>
        <w:tc>
          <w:tcPr>
            <w:tcW w:w="0" w:type="auto"/>
          </w:tcPr>
          <w:p w:rsidR="006F1CA0" w:rsidRPr="006F1CA0" w:rsidRDefault="006F1CA0" w:rsidP="006F1CA0">
            <w:pPr>
              <w:rPr>
                <w:rFonts w:eastAsia="Calibri"/>
                <w:sz w:val="24"/>
                <w:szCs w:val="24"/>
              </w:rPr>
            </w:pPr>
            <w:r w:rsidRPr="006F1CA0">
              <w:rPr>
                <w:rFonts w:eastAsia="Calibri"/>
                <w:sz w:val="24"/>
                <w:szCs w:val="24"/>
              </w:rPr>
              <w:t>ЗМІ.</w:t>
            </w:r>
          </w:p>
        </w:tc>
        <w:tc>
          <w:tcPr>
            <w:tcW w:w="0" w:type="auto"/>
          </w:tcPr>
          <w:p w:rsidR="006F1CA0" w:rsidRPr="006F1CA0" w:rsidRDefault="006F1CA0" w:rsidP="006F1CA0">
            <w:pPr>
              <w:rPr>
                <w:rFonts w:eastAsia="Calibri"/>
                <w:sz w:val="24"/>
                <w:szCs w:val="24"/>
              </w:rPr>
            </w:pPr>
            <w:proofErr w:type="gramStart"/>
            <w:r w:rsidRPr="006F1CA0">
              <w:rPr>
                <w:rFonts w:eastAsia="Calibri"/>
                <w:sz w:val="24"/>
                <w:szCs w:val="24"/>
              </w:rPr>
              <w:t>П</w:t>
            </w:r>
            <w:proofErr w:type="gramEnd"/>
            <w:r w:rsidRPr="006F1CA0">
              <w:rPr>
                <w:rFonts w:eastAsia="Calibri"/>
                <w:sz w:val="24"/>
                <w:szCs w:val="24"/>
              </w:rPr>
              <w:t>іар.</w:t>
            </w:r>
          </w:p>
        </w:tc>
        <w:tc>
          <w:tcPr>
            <w:tcW w:w="0" w:type="auto"/>
          </w:tcPr>
          <w:p w:rsidR="006F1CA0" w:rsidRPr="006F1CA0" w:rsidRDefault="006F1CA0" w:rsidP="006F1CA0">
            <w:pPr>
              <w:rPr>
                <w:rFonts w:eastAsia="Calibri"/>
                <w:sz w:val="24"/>
                <w:szCs w:val="24"/>
              </w:rPr>
            </w:pPr>
            <w:r w:rsidRPr="006F1CA0">
              <w:rPr>
                <w:rFonts w:eastAsia="Calibri"/>
                <w:sz w:val="24"/>
                <w:szCs w:val="24"/>
              </w:rPr>
              <w:t>Висвітлення інформації про позитивну сторону компанії.</w:t>
            </w:r>
          </w:p>
        </w:tc>
      </w:tr>
    </w:tbl>
    <w:p w:rsidR="006F1CA0" w:rsidRPr="000A1B05" w:rsidRDefault="006F1CA0" w:rsidP="000A1B05">
      <w:pPr>
        <w:spacing w:after="0"/>
        <w:ind w:firstLine="0"/>
        <w:jc w:val="center"/>
        <w:rPr>
          <w:sz w:val="24"/>
          <w:szCs w:val="24"/>
          <w:lang w:val="uk-UA"/>
        </w:rPr>
      </w:pPr>
      <w:r w:rsidRPr="006F1CA0">
        <w:t xml:space="preserve">Таблиця </w:t>
      </w:r>
      <w:r w:rsidRPr="006F1CA0">
        <w:rPr>
          <w:lang w:val="uk-UA"/>
        </w:rPr>
        <w:t>4</w:t>
      </w:r>
      <w:r w:rsidRPr="006F1CA0">
        <w:t>.</w:t>
      </w:r>
      <w:r w:rsidRPr="006F1CA0">
        <w:rPr>
          <w:lang w:val="uk-UA"/>
        </w:rPr>
        <w:t>7</w:t>
      </w:r>
      <w:r w:rsidRPr="006F1CA0">
        <w:t xml:space="preserve"> – Ступеневий аналіз конкуренції </w:t>
      </w:r>
      <w:proofErr w:type="gramStart"/>
      <w:r w:rsidRPr="006F1CA0">
        <w:t>на</w:t>
      </w:r>
      <w:proofErr w:type="gramEnd"/>
      <w:r w:rsidRPr="006F1CA0">
        <w:t xml:space="preserve"> ринку</w:t>
      </w:r>
    </w:p>
    <w:tbl>
      <w:tblPr>
        <w:tblStyle w:val="130"/>
        <w:tblW w:w="0" w:type="auto"/>
        <w:tblLook w:val="04A0"/>
      </w:tblPr>
      <w:tblGrid>
        <w:gridCol w:w="2906"/>
        <w:gridCol w:w="3386"/>
        <w:gridCol w:w="4724"/>
      </w:tblGrid>
      <w:tr w:rsidR="006F1CA0" w:rsidRPr="006F1CA0" w:rsidTr="00C92797">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t xml:space="preserve">Особливості </w:t>
            </w:r>
            <w:r w:rsidRPr="006F1CA0">
              <w:rPr>
                <w:rFonts w:eastAsia="Calibri"/>
                <w:i/>
                <w:sz w:val="24"/>
                <w:szCs w:val="24"/>
              </w:rPr>
              <w:lastRenderedPageBreak/>
              <w:t>конкурентного середовища</w:t>
            </w:r>
          </w:p>
        </w:tc>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lastRenderedPageBreak/>
              <w:t xml:space="preserve">В чому </w:t>
            </w:r>
            <w:proofErr w:type="gramStart"/>
            <w:r w:rsidRPr="006F1CA0">
              <w:rPr>
                <w:rFonts w:eastAsia="Calibri"/>
                <w:i/>
                <w:sz w:val="24"/>
                <w:szCs w:val="24"/>
              </w:rPr>
              <w:t>проявляється</w:t>
            </w:r>
            <w:proofErr w:type="gramEnd"/>
            <w:r w:rsidRPr="006F1CA0">
              <w:rPr>
                <w:rFonts w:eastAsia="Calibri"/>
                <w:i/>
                <w:sz w:val="24"/>
                <w:szCs w:val="24"/>
              </w:rPr>
              <w:t xml:space="preserve"> дана </w:t>
            </w:r>
            <w:r w:rsidRPr="006F1CA0">
              <w:rPr>
                <w:rFonts w:eastAsia="Calibri"/>
                <w:i/>
                <w:sz w:val="24"/>
                <w:szCs w:val="24"/>
              </w:rPr>
              <w:lastRenderedPageBreak/>
              <w:t>характеристика</w:t>
            </w:r>
          </w:p>
        </w:tc>
        <w:tc>
          <w:tcPr>
            <w:tcW w:w="0" w:type="auto"/>
            <w:vAlign w:val="center"/>
          </w:tcPr>
          <w:p w:rsidR="006F1CA0" w:rsidRPr="006F1CA0" w:rsidRDefault="006F1CA0" w:rsidP="006F1CA0">
            <w:pPr>
              <w:jc w:val="center"/>
              <w:rPr>
                <w:b/>
                <w:i/>
                <w:sz w:val="24"/>
                <w:szCs w:val="24"/>
                <w:lang w:val="uk-UA" w:eastAsia="ru-RU"/>
              </w:rPr>
            </w:pPr>
            <w:r w:rsidRPr="006F1CA0">
              <w:rPr>
                <w:rFonts w:eastAsia="Calibri"/>
                <w:i/>
                <w:sz w:val="24"/>
                <w:szCs w:val="24"/>
              </w:rPr>
              <w:lastRenderedPageBreak/>
              <w:t xml:space="preserve">Вплив на діяльність </w:t>
            </w:r>
            <w:proofErr w:type="gramStart"/>
            <w:r w:rsidRPr="006F1CA0">
              <w:rPr>
                <w:rFonts w:eastAsia="Calibri"/>
                <w:i/>
                <w:sz w:val="24"/>
                <w:szCs w:val="24"/>
              </w:rPr>
              <w:t>п</w:t>
            </w:r>
            <w:proofErr w:type="gramEnd"/>
            <w:r w:rsidRPr="006F1CA0">
              <w:rPr>
                <w:rFonts w:eastAsia="Calibri"/>
                <w:i/>
                <w:sz w:val="24"/>
                <w:szCs w:val="24"/>
              </w:rPr>
              <w:t xml:space="preserve">ідприємства </w:t>
            </w:r>
            <w:r w:rsidRPr="006F1CA0">
              <w:rPr>
                <w:rFonts w:eastAsia="Calibri"/>
                <w:i/>
                <w:sz w:val="24"/>
                <w:szCs w:val="24"/>
              </w:rPr>
              <w:lastRenderedPageBreak/>
              <w:t>(можливі дії компанії, щоб бути конкурентоспроможною)</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lastRenderedPageBreak/>
              <w:t xml:space="preserve">1.Вказати  тип конкуренції - </w:t>
            </w:r>
            <w:proofErr w:type="gramStart"/>
            <w:r w:rsidRPr="006F1CA0">
              <w:rPr>
                <w:rFonts w:eastAsia="Calibri"/>
                <w:sz w:val="24"/>
                <w:szCs w:val="24"/>
              </w:rPr>
              <w:t>чиста</w:t>
            </w:r>
            <w:proofErr w:type="gramEnd"/>
            <w:r w:rsidRPr="006F1CA0">
              <w:rPr>
                <w:rFonts w:eastAsia="Calibri"/>
                <w:sz w:val="24"/>
                <w:szCs w:val="24"/>
              </w:rPr>
              <w:t>.</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Безпосередній вплив на ситуацію </w:t>
            </w:r>
            <w:proofErr w:type="gramStart"/>
            <w:r w:rsidRPr="006F1CA0">
              <w:rPr>
                <w:rFonts w:eastAsia="Calibri"/>
                <w:sz w:val="24"/>
                <w:szCs w:val="24"/>
              </w:rPr>
              <w:t>на</w:t>
            </w:r>
            <w:proofErr w:type="gramEnd"/>
            <w:r w:rsidRPr="006F1CA0">
              <w:rPr>
                <w:rFonts w:eastAsia="Calibri"/>
                <w:sz w:val="24"/>
                <w:szCs w:val="24"/>
              </w:rPr>
              <w:t xml:space="preserve"> ринку несуть інновації та вигідні пропозиції.</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Запровадження системи знижок, акцій.</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2.За  </w:t>
            </w:r>
            <w:proofErr w:type="gramStart"/>
            <w:r w:rsidRPr="006F1CA0">
              <w:rPr>
                <w:rFonts w:eastAsia="Calibri"/>
                <w:sz w:val="24"/>
                <w:szCs w:val="24"/>
              </w:rPr>
              <w:t>р</w:t>
            </w:r>
            <w:proofErr w:type="gramEnd"/>
            <w:r w:rsidRPr="006F1CA0">
              <w:rPr>
                <w:rFonts w:eastAsia="Calibri"/>
                <w:sz w:val="24"/>
                <w:szCs w:val="24"/>
              </w:rPr>
              <w:t>івнем конкурентної боротьби - національний</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Першочергово необхідно орієнтуватися на національний ринок, лише згодом на </w:t>
            </w:r>
            <w:proofErr w:type="gramStart"/>
            <w:r w:rsidRPr="006F1CA0">
              <w:rPr>
                <w:rFonts w:eastAsia="Calibri"/>
                <w:sz w:val="24"/>
                <w:szCs w:val="24"/>
              </w:rPr>
              <w:t>м</w:t>
            </w:r>
            <w:proofErr w:type="gramEnd"/>
            <w:r w:rsidRPr="006F1CA0">
              <w:rPr>
                <w:rFonts w:eastAsia="Calibri"/>
                <w:sz w:val="24"/>
                <w:szCs w:val="24"/>
              </w:rPr>
              <w:t>іжнародний.</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Розширення та збільшення виробничих потужностей, задля майбутнього виходу на ринок на </w:t>
            </w:r>
            <w:proofErr w:type="gramStart"/>
            <w:r w:rsidRPr="006F1CA0">
              <w:rPr>
                <w:rFonts w:eastAsia="Calibri"/>
                <w:sz w:val="24"/>
                <w:szCs w:val="24"/>
              </w:rPr>
              <w:t>р</w:t>
            </w:r>
            <w:proofErr w:type="gramEnd"/>
            <w:r w:rsidRPr="006F1CA0">
              <w:rPr>
                <w:rFonts w:eastAsia="Calibri"/>
                <w:sz w:val="24"/>
                <w:szCs w:val="24"/>
              </w:rPr>
              <w:t>івні країни.</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3. За галузевою ознакою - внутрішньогалузева.</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Виробництво </w:t>
            </w:r>
            <w:r>
              <w:rPr>
                <w:rFonts w:eastAsia="Calibri"/>
                <w:sz w:val="24"/>
                <w:szCs w:val="24"/>
                <w:lang w:val="uk-UA"/>
              </w:rPr>
              <w:t xml:space="preserve">паперу-основи для серветок </w:t>
            </w:r>
            <w:r w:rsidRPr="006F1CA0">
              <w:rPr>
                <w:rFonts w:eastAsia="Calibri"/>
                <w:sz w:val="24"/>
                <w:szCs w:val="24"/>
              </w:rPr>
              <w:t xml:space="preserve">належить до </w:t>
            </w:r>
            <w:r w:rsidRPr="006F1CA0">
              <w:rPr>
                <w:rFonts w:eastAsia="Calibri"/>
                <w:sz w:val="24"/>
                <w:szCs w:val="24"/>
                <w:lang w:val="uk-UA"/>
              </w:rPr>
              <w:t>целюлозної промисловості</w:t>
            </w:r>
            <w:r w:rsidRPr="006F1CA0">
              <w:rPr>
                <w:rFonts w:eastAsia="Calibri"/>
                <w:sz w:val="24"/>
                <w:szCs w:val="24"/>
              </w:rPr>
              <w:t>.</w:t>
            </w:r>
          </w:p>
        </w:tc>
        <w:tc>
          <w:tcPr>
            <w:tcW w:w="0" w:type="auto"/>
          </w:tcPr>
          <w:p w:rsidR="006F1CA0" w:rsidRPr="006F1CA0" w:rsidRDefault="006F1CA0" w:rsidP="006F1CA0">
            <w:pPr>
              <w:rPr>
                <w:b/>
                <w:sz w:val="24"/>
                <w:szCs w:val="24"/>
                <w:lang w:val="uk-UA" w:eastAsia="ru-RU"/>
              </w:rPr>
            </w:pPr>
            <w:r w:rsidRPr="006F1CA0">
              <w:rPr>
                <w:rFonts w:eastAsia="Calibri"/>
                <w:sz w:val="24"/>
                <w:szCs w:val="24"/>
              </w:rPr>
              <w:t>Оновлення технології виробництва та використання альтернативної сировини.</w:t>
            </w:r>
          </w:p>
        </w:tc>
      </w:tr>
      <w:tr w:rsidR="006F1CA0" w:rsidRPr="000E315B" w:rsidTr="00C92797">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4. Конкуренція за видами товарів - товарно-видова.</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 xml:space="preserve">Конкуренція </w:t>
            </w:r>
            <w:proofErr w:type="gramStart"/>
            <w:r w:rsidRPr="006F1CA0">
              <w:rPr>
                <w:rFonts w:eastAsia="Calibri"/>
                <w:sz w:val="24"/>
                <w:szCs w:val="24"/>
              </w:rPr>
              <w:t>м</w:t>
            </w:r>
            <w:proofErr w:type="gramEnd"/>
            <w:r w:rsidRPr="006F1CA0">
              <w:rPr>
                <w:rFonts w:eastAsia="Calibri"/>
                <w:sz w:val="24"/>
                <w:szCs w:val="24"/>
              </w:rPr>
              <w:t>іж товарами одного виду.</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lang w:val="uk-UA"/>
              </w:rPr>
              <w:t>Зменшення собівартості готової продукції шляхом запровадження новітніх технологій та матеріалів в процесі її виробництва.</w:t>
            </w:r>
          </w:p>
        </w:tc>
      </w:tr>
      <w:tr w:rsidR="006F1CA0" w:rsidRPr="006F1CA0" w:rsidTr="00C92797">
        <w:tc>
          <w:tcPr>
            <w:tcW w:w="0" w:type="auto"/>
          </w:tcPr>
          <w:p w:rsidR="006F1CA0" w:rsidRPr="006F1CA0" w:rsidRDefault="006F1CA0" w:rsidP="006F1CA0">
            <w:pPr>
              <w:jc w:val="center"/>
              <w:rPr>
                <w:rFonts w:eastAsia="Calibri"/>
                <w:sz w:val="24"/>
                <w:szCs w:val="24"/>
              </w:rPr>
            </w:pPr>
            <w:r w:rsidRPr="006F1CA0">
              <w:rPr>
                <w:rFonts w:eastAsia="Calibri"/>
                <w:sz w:val="24"/>
                <w:szCs w:val="24"/>
              </w:rPr>
              <w:t>5. За характером конкурентних переваг</w:t>
            </w:r>
          </w:p>
          <w:p w:rsidR="006F1CA0" w:rsidRPr="006F1CA0" w:rsidRDefault="006F1CA0" w:rsidP="006F1CA0">
            <w:pPr>
              <w:jc w:val="center"/>
              <w:rPr>
                <w:b/>
                <w:sz w:val="24"/>
                <w:szCs w:val="24"/>
                <w:lang w:val="uk-UA" w:eastAsia="ru-RU"/>
              </w:rPr>
            </w:pPr>
            <w:r w:rsidRPr="006F1CA0">
              <w:rPr>
                <w:rFonts w:eastAsia="Calibri"/>
                <w:sz w:val="24"/>
                <w:szCs w:val="24"/>
              </w:rPr>
              <w:t>- цінова.</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Замовника зацікавлює приваблива ціна.</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Розроблення системи знижок та акцій для клієнті</w:t>
            </w:r>
            <w:proofErr w:type="gramStart"/>
            <w:r w:rsidRPr="006F1CA0">
              <w:rPr>
                <w:rFonts w:eastAsia="Calibri"/>
                <w:sz w:val="24"/>
                <w:szCs w:val="24"/>
              </w:rPr>
              <w:t>в</w:t>
            </w:r>
            <w:proofErr w:type="gramEnd"/>
            <w:r w:rsidRPr="006F1CA0">
              <w:rPr>
                <w:rFonts w:eastAsia="Calibri"/>
                <w:sz w:val="24"/>
                <w:szCs w:val="24"/>
              </w:rPr>
              <w:t>.</w:t>
            </w:r>
          </w:p>
        </w:tc>
      </w:tr>
      <w:tr w:rsidR="006F1CA0" w:rsidRPr="006F1CA0" w:rsidTr="00C92797">
        <w:tc>
          <w:tcPr>
            <w:tcW w:w="0" w:type="auto"/>
          </w:tcPr>
          <w:p w:rsidR="006F1CA0" w:rsidRPr="006F1CA0" w:rsidRDefault="006F1CA0" w:rsidP="006F1CA0">
            <w:pPr>
              <w:jc w:val="center"/>
              <w:rPr>
                <w:rFonts w:eastAsia="Calibri"/>
                <w:sz w:val="24"/>
                <w:szCs w:val="24"/>
              </w:rPr>
            </w:pPr>
            <w:r w:rsidRPr="006F1CA0">
              <w:rPr>
                <w:rFonts w:eastAsia="Calibri"/>
                <w:sz w:val="24"/>
                <w:szCs w:val="24"/>
              </w:rPr>
              <w:t xml:space="preserve">6. За інтенсивністю </w:t>
            </w:r>
          </w:p>
          <w:p w:rsidR="006F1CA0" w:rsidRPr="006F1CA0" w:rsidRDefault="006F1CA0" w:rsidP="006F1CA0">
            <w:pPr>
              <w:jc w:val="center"/>
              <w:rPr>
                <w:b/>
                <w:sz w:val="24"/>
                <w:szCs w:val="24"/>
                <w:lang w:val="uk-UA" w:eastAsia="ru-RU"/>
              </w:rPr>
            </w:pPr>
            <w:r w:rsidRPr="006F1CA0">
              <w:rPr>
                <w:rFonts w:eastAsia="Calibri"/>
                <w:sz w:val="24"/>
                <w:szCs w:val="24"/>
              </w:rPr>
              <w:t>- марочна.</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Торгова марка/бренд керує ринком.</w:t>
            </w:r>
          </w:p>
        </w:tc>
        <w:tc>
          <w:tcPr>
            <w:tcW w:w="0" w:type="auto"/>
          </w:tcPr>
          <w:p w:rsidR="006F1CA0" w:rsidRPr="006F1CA0" w:rsidRDefault="006F1CA0" w:rsidP="006F1CA0">
            <w:pPr>
              <w:jc w:val="center"/>
              <w:rPr>
                <w:b/>
                <w:sz w:val="24"/>
                <w:szCs w:val="24"/>
                <w:lang w:val="uk-UA" w:eastAsia="ru-RU"/>
              </w:rPr>
            </w:pPr>
            <w:proofErr w:type="gramStart"/>
            <w:r w:rsidRPr="006F1CA0">
              <w:rPr>
                <w:rFonts w:eastAsia="Calibri"/>
                <w:sz w:val="24"/>
                <w:szCs w:val="24"/>
              </w:rPr>
              <w:t>П</w:t>
            </w:r>
            <w:proofErr w:type="gramEnd"/>
            <w:r w:rsidRPr="006F1CA0">
              <w:rPr>
                <w:rFonts w:eastAsia="Calibri"/>
                <w:sz w:val="24"/>
                <w:szCs w:val="24"/>
              </w:rPr>
              <w:t>ідтримання репутації компанії</w:t>
            </w:r>
          </w:p>
        </w:tc>
      </w:tr>
    </w:tbl>
    <w:p w:rsidR="006F1CA0" w:rsidRPr="006F1CA0" w:rsidRDefault="006F1CA0" w:rsidP="006F1CA0">
      <w:pPr>
        <w:spacing w:after="0"/>
        <w:jc w:val="center"/>
        <w:rPr>
          <w:b/>
          <w:lang w:val="uk-UA" w:eastAsia="ru-RU"/>
        </w:rPr>
      </w:pPr>
    </w:p>
    <w:p w:rsidR="006F1CA0" w:rsidRPr="006F1CA0" w:rsidRDefault="006F1CA0" w:rsidP="006F1CA0">
      <w:pPr>
        <w:spacing w:after="0"/>
        <w:ind w:firstLine="567"/>
      </w:pPr>
      <w:r w:rsidRPr="006F1CA0">
        <w:t xml:space="preserve">Таблиця </w:t>
      </w:r>
      <w:r w:rsidRPr="006F1CA0">
        <w:rPr>
          <w:lang w:val="uk-UA"/>
        </w:rPr>
        <w:t>4</w:t>
      </w:r>
      <w:r w:rsidRPr="006F1CA0">
        <w:t>.</w:t>
      </w:r>
      <w:r w:rsidRPr="006F1CA0">
        <w:rPr>
          <w:lang w:val="uk-UA"/>
        </w:rPr>
        <w:t>8</w:t>
      </w:r>
      <w:r w:rsidRPr="006F1CA0">
        <w:t xml:space="preserve"> – Аналіз конкуренції в галузі за М. Портером</w:t>
      </w:r>
    </w:p>
    <w:tbl>
      <w:tblPr>
        <w:tblStyle w:val="140"/>
        <w:tblW w:w="0" w:type="auto"/>
        <w:tblLook w:val="04A0"/>
      </w:tblPr>
      <w:tblGrid>
        <w:gridCol w:w="1242"/>
        <w:gridCol w:w="1754"/>
        <w:gridCol w:w="2141"/>
        <w:gridCol w:w="2125"/>
        <w:gridCol w:w="2066"/>
        <w:gridCol w:w="1688"/>
      </w:tblGrid>
      <w:tr w:rsidR="006F1CA0" w:rsidRPr="006F1CA0" w:rsidTr="006F1CA0">
        <w:tc>
          <w:tcPr>
            <w:tcW w:w="1242" w:type="dxa"/>
            <w:vMerge w:val="restart"/>
          </w:tcPr>
          <w:p w:rsidR="006F1CA0" w:rsidRPr="006F1CA0" w:rsidRDefault="006F1CA0" w:rsidP="006F1CA0">
            <w:pPr>
              <w:rPr>
                <w:b/>
                <w:sz w:val="22"/>
                <w:szCs w:val="22"/>
                <w:lang w:val="uk-UA" w:eastAsia="ru-RU"/>
              </w:rPr>
            </w:pPr>
            <w:r w:rsidRPr="006F1CA0">
              <w:rPr>
                <w:rFonts w:eastAsia="Calibri"/>
                <w:sz w:val="22"/>
                <w:szCs w:val="22"/>
              </w:rPr>
              <w:t>Складові аналізу</w:t>
            </w:r>
          </w:p>
        </w:tc>
        <w:tc>
          <w:tcPr>
            <w:tcW w:w="1754" w:type="dxa"/>
          </w:tcPr>
          <w:p w:rsidR="006F1CA0" w:rsidRPr="006F1CA0" w:rsidRDefault="006F1CA0" w:rsidP="006F1CA0">
            <w:pPr>
              <w:rPr>
                <w:b/>
                <w:sz w:val="22"/>
                <w:szCs w:val="22"/>
                <w:lang w:val="uk-UA" w:eastAsia="ru-RU"/>
              </w:rPr>
            </w:pPr>
            <w:r w:rsidRPr="006F1CA0">
              <w:rPr>
                <w:rFonts w:eastAsia="Calibri"/>
                <w:sz w:val="22"/>
                <w:szCs w:val="22"/>
              </w:rPr>
              <w:t>Прямі конкуренти в галузі</w:t>
            </w:r>
          </w:p>
        </w:tc>
        <w:tc>
          <w:tcPr>
            <w:tcW w:w="0" w:type="auto"/>
          </w:tcPr>
          <w:p w:rsidR="006F1CA0" w:rsidRPr="006F1CA0" w:rsidRDefault="006F1CA0" w:rsidP="006F1CA0">
            <w:pPr>
              <w:rPr>
                <w:b/>
                <w:sz w:val="22"/>
                <w:szCs w:val="22"/>
                <w:lang w:val="uk-UA" w:eastAsia="ru-RU"/>
              </w:rPr>
            </w:pPr>
            <w:r w:rsidRPr="006F1CA0">
              <w:rPr>
                <w:rFonts w:eastAsia="Calibri"/>
                <w:sz w:val="22"/>
                <w:szCs w:val="22"/>
              </w:rPr>
              <w:t>Потенційні конкуренти</w:t>
            </w:r>
          </w:p>
        </w:tc>
        <w:tc>
          <w:tcPr>
            <w:tcW w:w="0" w:type="auto"/>
          </w:tcPr>
          <w:p w:rsidR="006F1CA0" w:rsidRPr="006F1CA0" w:rsidRDefault="006F1CA0" w:rsidP="006F1CA0">
            <w:pPr>
              <w:rPr>
                <w:b/>
                <w:sz w:val="22"/>
                <w:szCs w:val="22"/>
                <w:lang w:val="uk-UA" w:eastAsia="ru-RU"/>
              </w:rPr>
            </w:pPr>
            <w:r w:rsidRPr="006F1CA0">
              <w:rPr>
                <w:rFonts w:eastAsia="Calibri"/>
                <w:sz w:val="22"/>
                <w:szCs w:val="22"/>
              </w:rPr>
              <w:t>Постачальники</w:t>
            </w:r>
          </w:p>
        </w:tc>
        <w:tc>
          <w:tcPr>
            <w:tcW w:w="0" w:type="auto"/>
          </w:tcPr>
          <w:p w:rsidR="006F1CA0" w:rsidRPr="006F1CA0" w:rsidRDefault="006F1CA0" w:rsidP="006F1CA0">
            <w:pPr>
              <w:rPr>
                <w:b/>
                <w:sz w:val="22"/>
                <w:szCs w:val="22"/>
                <w:lang w:val="uk-UA" w:eastAsia="ru-RU"/>
              </w:rPr>
            </w:pPr>
            <w:r w:rsidRPr="006F1CA0">
              <w:rPr>
                <w:rFonts w:eastAsia="Calibri"/>
                <w:sz w:val="22"/>
                <w:szCs w:val="22"/>
              </w:rPr>
              <w:t>Клієнти</w:t>
            </w:r>
          </w:p>
        </w:tc>
        <w:tc>
          <w:tcPr>
            <w:tcW w:w="0" w:type="auto"/>
          </w:tcPr>
          <w:p w:rsidR="006F1CA0" w:rsidRPr="006F1CA0" w:rsidRDefault="006F1CA0" w:rsidP="006F1CA0">
            <w:pPr>
              <w:rPr>
                <w:b/>
                <w:sz w:val="24"/>
                <w:szCs w:val="24"/>
                <w:lang w:val="uk-UA" w:eastAsia="ru-RU"/>
              </w:rPr>
            </w:pPr>
            <w:r w:rsidRPr="006F1CA0">
              <w:rPr>
                <w:rFonts w:eastAsia="Calibri"/>
                <w:sz w:val="24"/>
                <w:szCs w:val="24"/>
              </w:rPr>
              <w:t>Товари</w:t>
            </w:r>
            <w:r w:rsidRPr="006F1CA0">
              <w:rPr>
                <w:rFonts w:eastAsia="Calibri"/>
                <w:sz w:val="24"/>
                <w:szCs w:val="24"/>
                <w:lang w:val="uk-UA"/>
              </w:rPr>
              <w:t>-</w:t>
            </w:r>
            <w:r w:rsidRPr="006F1CA0">
              <w:rPr>
                <w:rFonts w:eastAsia="Calibri"/>
                <w:sz w:val="24"/>
                <w:szCs w:val="24"/>
              </w:rPr>
              <w:t>замінники</w:t>
            </w:r>
          </w:p>
        </w:tc>
      </w:tr>
      <w:tr w:rsidR="006F1CA0" w:rsidRPr="006F1CA0" w:rsidTr="006F1CA0">
        <w:tc>
          <w:tcPr>
            <w:tcW w:w="1242" w:type="dxa"/>
            <w:vMerge/>
          </w:tcPr>
          <w:p w:rsidR="006F1CA0" w:rsidRPr="006F1CA0" w:rsidRDefault="006F1CA0" w:rsidP="006F1CA0">
            <w:pPr>
              <w:rPr>
                <w:b/>
                <w:sz w:val="22"/>
                <w:szCs w:val="22"/>
                <w:lang w:val="uk-UA" w:eastAsia="ru-RU"/>
              </w:rPr>
            </w:pPr>
          </w:p>
        </w:tc>
        <w:tc>
          <w:tcPr>
            <w:tcW w:w="1754" w:type="dxa"/>
          </w:tcPr>
          <w:p w:rsidR="006F1CA0" w:rsidRPr="006F1CA0" w:rsidRDefault="006F1CA0" w:rsidP="006F1CA0">
            <w:pPr>
              <w:rPr>
                <w:rFonts w:eastAsia="Calibri"/>
                <w:sz w:val="22"/>
                <w:szCs w:val="22"/>
              </w:rPr>
            </w:pPr>
            <w:r w:rsidRPr="006F1CA0">
              <w:rPr>
                <w:rFonts w:eastAsia="Calibri"/>
                <w:sz w:val="22"/>
                <w:szCs w:val="22"/>
              </w:rPr>
              <w:t xml:space="preserve">1.ПрАТ «Рубіжанський картоннотарний комбінат»; </w:t>
            </w:r>
          </w:p>
          <w:p w:rsidR="006F1CA0" w:rsidRPr="006F1CA0" w:rsidRDefault="006F1CA0" w:rsidP="006F1CA0">
            <w:pPr>
              <w:rPr>
                <w:b/>
                <w:sz w:val="22"/>
                <w:szCs w:val="22"/>
                <w:lang w:val="uk-UA" w:eastAsia="ru-RU"/>
              </w:rPr>
            </w:pPr>
            <w:r w:rsidRPr="006F1CA0">
              <w:rPr>
                <w:rFonts w:eastAsia="Calibri"/>
                <w:sz w:val="22"/>
                <w:szCs w:val="22"/>
              </w:rPr>
              <w:t>2.Понінківска картонно</w:t>
            </w:r>
            <w:r w:rsidRPr="006F1CA0">
              <w:rPr>
                <w:rFonts w:eastAsia="Calibri"/>
                <w:sz w:val="22"/>
                <w:szCs w:val="22"/>
                <w:lang w:val="uk-UA"/>
              </w:rPr>
              <w:t>-</w:t>
            </w:r>
            <w:r w:rsidRPr="006F1CA0">
              <w:rPr>
                <w:rFonts w:eastAsia="Calibri"/>
                <w:sz w:val="22"/>
                <w:szCs w:val="22"/>
              </w:rPr>
              <w:t>паперова фабрика</w:t>
            </w:r>
          </w:p>
        </w:tc>
        <w:tc>
          <w:tcPr>
            <w:tcW w:w="0" w:type="auto"/>
          </w:tcPr>
          <w:p w:rsidR="006F1CA0" w:rsidRPr="006F1CA0" w:rsidRDefault="006F1CA0" w:rsidP="006F1CA0">
            <w:pPr>
              <w:rPr>
                <w:b/>
                <w:sz w:val="22"/>
                <w:szCs w:val="22"/>
                <w:lang w:val="uk-UA" w:eastAsia="ru-RU"/>
              </w:rPr>
            </w:pPr>
            <w:r w:rsidRPr="006F1CA0">
              <w:rPr>
                <w:rFonts w:eastAsia="Calibri"/>
                <w:sz w:val="22"/>
                <w:szCs w:val="22"/>
              </w:rPr>
              <w:t>Економія на масштабах; наявність товарних знаків; розмі</w:t>
            </w:r>
            <w:proofErr w:type="gramStart"/>
            <w:r w:rsidRPr="006F1CA0">
              <w:rPr>
                <w:rFonts w:eastAsia="Calibri"/>
                <w:sz w:val="22"/>
                <w:szCs w:val="22"/>
              </w:rPr>
              <w:t>р</w:t>
            </w:r>
            <w:proofErr w:type="gramEnd"/>
            <w:r w:rsidRPr="006F1CA0">
              <w:rPr>
                <w:rFonts w:eastAsia="Calibri"/>
                <w:sz w:val="22"/>
                <w:szCs w:val="22"/>
              </w:rPr>
              <w:t xml:space="preserve"> капіталовклад ень; доступ до каналів розподілу</w:t>
            </w:r>
          </w:p>
        </w:tc>
        <w:tc>
          <w:tcPr>
            <w:tcW w:w="0" w:type="auto"/>
          </w:tcPr>
          <w:p w:rsidR="006F1CA0" w:rsidRPr="006F1CA0" w:rsidRDefault="006F1CA0" w:rsidP="006F1CA0">
            <w:pPr>
              <w:rPr>
                <w:b/>
                <w:sz w:val="22"/>
                <w:szCs w:val="22"/>
                <w:lang w:val="uk-UA" w:eastAsia="ru-RU"/>
              </w:rPr>
            </w:pPr>
            <w:r w:rsidRPr="006F1CA0">
              <w:rPr>
                <w:rFonts w:eastAsia="Calibri"/>
                <w:sz w:val="22"/>
                <w:szCs w:val="22"/>
              </w:rPr>
              <w:t>Концентрація постачальників; значення розміру поставок для постачальникі</w:t>
            </w:r>
            <w:proofErr w:type="gramStart"/>
            <w:r w:rsidRPr="006F1CA0">
              <w:rPr>
                <w:rFonts w:eastAsia="Calibri"/>
                <w:sz w:val="22"/>
                <w:szCs w:val="22"/>
              </w:rPr>
              <w:t>в</w:t>
            </w:r>
            <w:proofErr w:type="gramEnd"/>
            <w:r w:rsidRPr="006F1CA0">
              <w:rPr>
                <w:rFonts w:eastAsia="Calibri"/>
                <w:sz w:val="22"/>
                <w:szCs w:val="22"/>
              </w:rPr>
              <w:t>.</w:t>
            </w:r>
          </w:p>
        </w:tc>
        <w:tc>
          <w:tcPr>
            <w:tcW w:w="0" w:type="auto"/>
          </w:tcPr>
          <w:p w:rsidR="006F1CA0" w:rsidRPr="006F1CA0" w:rsidRDefault="006F1CA0" w:rsidP="006F1CA0">
            <w:pPr>
              <w:rPr>
                <w:b/>
                <w:sz w:val="22"/>
                <w:szCs w:val="22"/>
                <w:lang w:val="uk-UA" w:eastAsia="ru-RU"/>
              </w:rPr>
            </w:pPr>
            <w:r w:rsidRPr="006F1CA0">
              <w:rPr>
                <w:rFonts w:eastAsia="Calibri"/>
                <w:sz w:val="22"/>
                <w:szCs w:val="22"/>
              </w:rPr>
              <w:t>Розмі</w:t>
            </w:r>
            <w:proofErr w:type="gramStart"/>
            <w:r w:rsidRPr="006F1CA0">
              <w:rPr>
                <w:rFonts w:eastAsia="Calibri"/>
                <w:sz w:val="22"/>
                <w:szCs w:val="22"/>
              </w:rPr>
              <w:t>р</w:t>
            </w:r>
            <w:proofErr w:type="gramEnd"/>
            <w:r w:rsidRPr="006F1CA0">
              <w:rPr>
                <w:rFonts w:eastAsia="Calibri"/>
                <w:sz w:val="22"/>
                <w:szCs w:val="22"/>
              </w:rPr>
              <w:t xml:space="preserve"> закупівель; система інформації; торгівельні знаки; контроль якості.</w:t>
            </w:r>
          </w:p>
        </w:tc>
        <w:tc>
          <w:tcPr>
            <w:tcW w:w="0" w:type="auto"/>
          </w:tcPr>
          <w:p w:rsidR="006F1CA0" w:rsidRPr="006F1CA0" w:rsidRDefault="006F1CA0" w:rsidP="006F1CA0">
            <w:pPr>
              <w:rPr>
                <w:b/>
                <w:sz w:val="24"/>
                <w:szCs w:val="24"/>
                <w:lang w:val="uk-UA" w:eastAsia="ru-RU"/>
              </w:rPr>
            </w:pPr>
            <w:proofErr w:type="gramStart"/>
            <w:r w:rsidRPr="006F1CA0">
              <w:rPr>
                <w:rFonts w:eastAsia="Calibri"/>
                <w:sz w:val="24"/>
                <w:szCs w:val="24"/>
              </w:rPr>
              <w:t>Ц</w:t>
            </w:r>
            <w:proofErr w:type="gramEnd"/>
            <w:r w:rsidRPr="006F1CA0">
              <w:rPr>
                <w:rFonts w:eastAsia="Calibri"/>
                <w:sz w:val="24"/>
                <w:szCs w:val="24"/>
              </w:rPr>
              <w:t>іна; лояльність споживачів.</w:t>
            </w:r>
          </w:p>
        </w:tc>
      </w:tr>
      <w:tr w:rsidR="006F1CA0" w:rsidRPr="006F1CA0" w:rsidTr="006F1CA0">
        <w:tc>
          <w:tcPr>
            <w:tcW w:w="1242" w:type="dxa"/>
          </w:tcPr>
          <w:p w:rsidR="006F1CA0" w:rsidRPr="006F1CA0" w:rsidRDefault="006F1CA0" w:rsidP="006F1CA0">
            <w:pPr>
              <w:rPr>
                <w:b/>
                <w:sz w:val="22"/>
                <w:szCs w:val="22"/>
                <w:lang w:val="uk-UA" w:eastAsia="ru-RU"/>
              </w:rPr>
            </w:pPr>
            <w:r>
              <w:rPr>
                <w:rFonts w:eastAsia="Calibri"/>
                <w:sz w:val="22"/>
                <w:szCs w:val="22"/>
              </w:rPr>
              <w:t>Висновк</w:t>
            </w:r>
            <w:r w:rsidRPr="006F1CA0">
              <w:rPr>
                <w:rFonts w:eastAsia="Calibri"/>
                <w:sz w:val="22"/>
                <w:szCs w:val="22"/>
              </w:rPr>
              <w:t>и:</w:t>
            </w:r>
          </w:p>
        </w:tc>
        <w:tc>
          <w:tcPr>
            <w:tcW w:w="1754" w:type="dxa"/>
          </w:tcPr>
          <w:p w:rsidR="006F1CA0" w:rsidRPr="006F1CA0" w:rsidRDefault="006F1CA0" w:rsidP="006F1CA0">
            <w:pPr>
              <w:rPr>
                <w:b/>
                <w:sz w:val="22"/>
                <w:szCs w:val="22"/>
                <w:lang w:val="uk-UA" w:eastAsia="ru-RU"/>
              </w:rPr>
            </w:pPr>
            <w:r w:rsidRPr="006F1CA0">
              <w:rPr>
                <w:rFonts w:eastAsia="Calibri"/>
                <w:sz w:val="22"/>
                <w:szCs w:val="22"/>
              </w:rPr>
              <w:t>Інтенсивна конкурентна боротьба з боку прямих конкуренті</w:t>
            </w:r>
            <w:proofErr w:type="gramStart"/>
            <w:r w:rsidRPr="006F1CA0">
              <w:rPr>
                <w:rFonts w:eastAsia="Calibri"/>
                <w:sz w:val="22"/>
                <w:szCs w:val="22"/>
              </w:rPr>
              <w:t>в</w:t>
            </w:r>
            <w:proofErr w:type="gramEnd"/>
          </w:p>
        </w:tc>
        <w:tc>
          <w:tcPr>
            <w:tcW w:w="0" w:type="auto"/>
          </w:tcPr>
          <w:p w:rsidR="006F1CA0" w:rsidRPr="006F1CA0" w:rsidRDefault="006F1CA0" w:rsidP="006F1CA0">
            <w:pPr>
              <w:rPr>
                <w:rFonts w:eastAsia="Calibri"/>
                <w:sz w:val="22"/>
                <w:szCs w:val="22"/>
              </w:rPr>
            </w:pPr>
            <w:r w:rsidRPr="006F1CA0">
              <w:rPr>
                <w:rFonts w:eastAsia="Calibri"/>
                <w:sz w:val="22"/>
                <w:szCs w:val="22"/>
              </w:rPr>
              <w:t>- можливості входу в ринок</w:t>
            </w:r>
            <w:proofErr w:type="gramStart"/>
            <w:r w:rsidRPr="006F1CA0">
              <w:rPr>
                <w:rFonts w:eastAsia="Calibri"/>
                <w:sz w:val="22"/>
                <w:szCs w:val="22"/>
              </w:rPr>
              <w:t xml:space="preserve"> є.</w:t>
            </w:r>
            <w:proofErr w:type="gramEnd"/>
            <w:r w:rsidRPr="006F1CA0">
              <w:rPr>
                <w:rFonts w:eastAsia="Calibri"/>
                <w:sz w:val="22"/>
                <w:szCs w:val="22"/>
              </w:rPr>
              <w:t xml:space="preserve"> </w:t>
            </w:r>
          </w:p>
          <w:p w:rsidR="006F1CA0" w:rsidRPr="006F1CA0" w:rsidRDefault="006F1CA0" w:rsidP="006F1CA0">
            <w:pPr>
              <w:rPr>
                <w:b/>
                <w:sz w:val="22"/>
                <w:szCs w:val="22"/>
                <w:lang w:val="uk-UA" w:eastAsia="ru-RU"/>
              </w:rPr>
            </w:pPr>
            <w:r w:rsidRPr="006F1CA0">
              <w:rPr>
                <w:rFonts w:eastAsia="Calibri"/>
                <w:sz w:val="22"/>
                <w:szCs w:val="22"/>
              </w:rPr>
              <w:t>- потенційних конкурентів нема</w:t>
            </w:r>
            <w:proofErr w:type="gramStart"/>
            <w:r w:rsidRPr="006F1CA0">
              <w:rPr>
                <w:rFonts w:eastAsia="Calibri"/>
                <w:sz w:val="22"/>
                <w:szCs w:val="22"/>
              </w:rPr>
              <w:t>є.</w:t>
            </w:r>
            <w:proofErr w:type="gramEnd"/>
          </w:p>
        </w:tc>
        <w:tc>
          <w:tcPr>
            <w:tcW w:w="0" w:type="auto"/>
          </w:tcPr>
          <w:p w:rsidR="006F1CA0" w:rsidRPr="006F1CA0" w:rsidRDefault="006F1CA0" w:rsidP="006F1CA0">
            <w:pPr>
              <w:rPr>
                <w:b/>
                <w:sz w:val="22"/>
                <w:szCs w:val="22"/>
                <w:lang w:val="uk-UA" w:eastAsia="ru-RU"/>
              </w:rPr>
            </w:pPr>
            <w:r w:rsidRPr="006F1CA0">
              <w:rPr>
                <w:rFonts w:eastAsia="Calibri"/>
                <w:sz w:val="22"/>
                <w:szCs w:val="22"/>
              </w:rPr>
              <w:t xml:space="preserve">Постачальники не диктують умови роботи </w:t>
            </w:r>
            <w:proofErr w:type="gramStart"/>
            <w:r w:rsidRPr="006F1CA0">
              <w:rPr>
                <w:rFonts w:eastAsia="Calibri"/>
                <w:sz w:val="22"/>
                <w:szCs w:val="22"/>
              </w:rPr>
              <w:t>на</w:t>
            </w:r>
            <w:proofErr w:type="gramEnd"/>
            <w:r w:rsidRPr="006F1CA0">
              <w:rPr>
                <w:rFonts w:eastAsia="Calibri"/>
                <w:sz w:val="22"/>
                <w:szCs w:val="22"/>
              </w:rPr>
              <w:t xml:space="preserve"> ринку.</w:t>
            </w:r>
          </w:p>
        </w:tc>
        <w:tc>
          <w:tcPr>
            <w:tcW w:w="0" w:type="auto"/>
          </w:tcPr>
          <w:p w:rsidR="006F1CA0" w:rsidRPr="006F1CA0" w:rsidRDefault="006F1CA0" w:rsidP="006F1CA0">
            <w:pPr>
              <w:rPr>
                <w:b/>
                <w:sz w:val="22"/>
                <w:szCs w:val="22"/>
                <w:lang w:val="uk-UA" w:eastAsia="ru-RU"/>
              </w:rPr>
            </w:pPr>
            <w:r w:rsidRPr="006F1CA0">
              <w:rPr>
                <w:rFonts w:eastAsia="Calibri"/>
                <w:sz w:val="22"/>
                <w:szCs w:val="22"/>
              </w:rPr>
              <w:t>Клієнти диктують умови роботи  </w:t>
            </w:r>
            <w:proofErr w:type="gramStart"/>
            <w:r w:rsidRPr="006F1CA0">
              <w:rPr>
                <w:rFonts w:eastAsia="Calibri"/>
                <w:sz w:val="22"/>
                <w:szCs w:val="22"/>
              </w:rPr>
              <w:t>на</w:t>
            </w:r>
            <w:proofErr w:type="gramEnd"/>
            <w:r w:rsidRPr="006F1CA0">
              <w:rPr>
                <w:rFonts w:eastAsia="Calibri"/>
                <w:sz w:val="22"/>
                <w:szCs w:val="22"/>
              </w:rPr>
              <w:t xml:space="preserve"> ринку,  а саме: своєчасна поставка, достовірна інформація про товар та вимоги до його якості.</w:t>
            </w:r>
          </w:p>
        </w:tc>
        <w:tc>
          <w:tcPr>
            <w:tcW w:w="0" w:type="auto"/>
          </w:tcPr>
          <w:p w:rsidR="006F1CA0" w:rsidRPr="006F1CA0" w:rsidRDefault="006F1CA0" w:rsidP="006F1CA0">
            <w:pPr>
              <w:rPr>
                <w:b/>
                <w:sz w:val="24"/>
                <w:szCs w:val="24"/>
                <w:lang w:val="uk-UA" w:eastAsia="ru-RU"/>
              </w:rPr>
            </w:pPr>
            <w:r w:rsidRPr="006F1CA0">
              <w:rPr>
                <w:rFonts w:eastAsia="Calibri"/>
                <w:sz w:val="24"/>
                <w:szCs w:val="24"/>
              </w:rPr>
              <w:t>Програми лояльності зі сторони конкуренті</w:t>
            </w:r>
            <w:proofErr w:type="gramStart"/>
            <w:r w:rsidRPr="006F1CA0">
              <w:rPr>
                <w:rFonts w:eastAsia="Calibri"/>
                <w:sz w:val="24"/>
                <w:szCs w:val="24"/>
              </w:rPr>
              <w:t>в</w:t>
            </w:r>
            <w:proofErr w:type="gramEnd"/>
          </w:p>
        </w:tc>
      </w:tr>
    </w:tbl>
    <w:p w:rsidR="006F1CA0" w:rsidRDefault="006F1CA0" w:rsidP="006F1CA0">
      <w:pPr>
        <w:spacing w:after="0"/>
        <w:ind w:firstLine="567"/>
        <w:rPr>
          <w:lang w:val="uk-UA"/>
        </w:rPr>
      </w:pPr>
      <w:proofErr w:type="gramStart"/>
      <w:r w:rsidRPr="008C0C32">
        <w:t>З</w:t>
      </w:r>
      <w:proofErr w:type="gramEnd"/>
      <w:r w:rsidRPr="008C0C32">
        <w:t xml:space="preserve"> огляду на конкурентну ситуацію принципова можливість роботи на ринку присутня. Щоб бути конкурентноспроможним на ринку, проект повинен мати наступні </w:t>
      </w:r>
      <w:r w:rsidRPr="008C0C32">
        <w:lastRenderedPageBreak/>
        <w:t>характеристики (сильні сторони): забезпечувати своєчасну поставку готової продукції, надавати повну характеристику товару, відповідати вимогам якості та запровадити програму лояльності для компаній-партнері</w:t>
      </w:r>
      <w:proofErr w:type="gramStart"/>
      <w:r w:rsidRPr="008C0C32">
        <w:t>в</w:t>
      </w:r>
      <w:proofErr w:type="gramEnd"/>
      <w:r w:rsidRPr="008C0C32">
        <w:t>.</w:t>
      </w:r>
      <w:r>
        <w:rPr>
          <w:lang w:val="uk-UA"/>
        </w:rPr>
        <w:t xml:space="preserve"> </w:t>
      </w:r>
    </w:p>
    <w:p w:rsidR="006F1CA0" w:rsidRPr="006F1CA0" w:rsidRDefault="006F1CA0" w:rsidP="009001E6">
      <w:pPr>
        <w:spacing w:after="0"/>
        <w:ind w:firstLine="0"/>
        <w:jc w:val="center"/>
      </w:pPr>
      <w:r w:rsidRPr="006F1CA0">
        <w:t xml:space="preserve">Таблиця </w:t>
      </w:r>
      <w:r w:rsidRPr="006F1CA0">
        <w:rPr>
          <w:lang w:val="uk-UA"/>
        </w:rPr>
        <w:t>4</w:t>
      </w:r>
      <w:r w:rsidRPr="006F1CA0">
        <w:t>.</w:t>
      </w:r>
      <w:r w:rsidRPr="006F1CA0">
        <w:rPr>
          <w:lang w:val="uk-UA"/>
        </w:rPr>
        <w:t>9</w:t>
      </w:r>
      <w:r w:rsidRPr="006F1CA0">
        <w:t xml:space="preserve"> – Обґрунтування факторів конкурентноспроможності</w:t>
      </w:r>
    </w:p>
    <w:tbl>
      <w:tblPr>
        <w:tblStyle w:val="150"/>
        <w:tblW w:w="0" w:type="auto"/>
        <w:tblLook w:val="04A0"/>
      </w:tblPr>
      <w:tblGrid>
        <w:gridCol w:w="603"/>
        <w:gridCol w:w="3899"/>
        <w:gridCol w:w="6514"/>
      </w:tblGrid>
      <w:tr w:rsidR="006F1CA0" w:rsidRPr="006F1CA0" w:rsidTr="00C92797">
        <w:tc>
          <w:tcPr>
            <w:tcW w:w="0" w:type="auto"/>
          </w:tcPr>
          <w:p w:rsidR="006F1CA0" w:rsidRPr="006F1CA0" w:rsidRDefault="006F1CA0" w:rsidP="006F1CA0">
            <w:pPr>
              <w:rPr>
                <w:b/>
                <w:i/>
                <w:sz w:val="24"/>
                <w:szCs w:val="24"/>
                <w:lang w:val="uk-UA" w:eastAsia="ru-RU"/>
              </w:rPr>
            </w:pPr>
            <w:r w:rsidRPr="006F1CA0">
              <w:rPr>
                <w:rFonts w:eastAsia="Calibri"/>
                <w:i/>
                <w:sz w:val="24"/>
                <w:szCs w:val="24"/>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Фактор конкурентоспроможності</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Обґрунтування (наведення чинників, що роблять фактор для порівняння конкурентних проектів значущим)</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1.</w:t>
            </w:r>
          </w:p>
        </w:tc>
        <w:tc>
          <w:tcPr>
            <w:tcW w:w="0" w:type="auto"/>
          </w:tcPr>
          <w:p w:rsidR="006F1CA0" w:rsidRPr="006F1CA0" w:rsidRDefault="006F1CA0" w:rsidP="006F1CA0">
            <w:pPr>
              <w:rPr>
                <w:b/>
                <w:sz w:val="24"/>
                <w:szCs w:val="24"/>
                <w:lang w:val="uk-UA" w:eastAsia="ru-RU"/>
              </w:rPr>
            </w:pPr>
            <w:r w:rsidRPr="006F1CA0">
              <w:rPr>
                <w:rFonts w:eastAsia="Calibri"/>
                <w:sz w:val="24"/>
                <w:szCs w:val="24"/>
              </w:rPr>
              <w:t>Своєчасна поставка товару.</w:t>
            </w:r>
          </w:p>
        </w:tc>
        <w:tc>
          <w:tcPr>
            <w:tcW w:w="0" w:type="auto"/>
          </w:tcPr>
          <w:p w:rsidR="006F1CA0" w:rsidRPr="006F1CA0" w:rsidRDefault="00A51AD5" w:rsidP="006F1CA0">
            <w:pPr>
              <w:rPr>
                <w:b/>
                <w:sz w:val="24"/>
                <w:szCs w:val="24"/>
                <w:lang w:val="uk-UA" w:eastAsia="ru-RU"/>
              </w:rPr>
            </w:pPr>
            <w:r>
              <w:rPr>
                <w:rFonts w:eastAsia="Calibri"/>
                <w:sz w:val="24"/>
                <w:szCs w:val="24"/>
                <w:lang w:val="uk-UA"/>
              </w:rPr>
              <w:t>Удосконалення</w:t>
            </w:r>
            <w:r w:rsidR="006F1CA0" w:rsidRPr="006F1CA0">
              <w:rPr>
                <w:rFonts w:eastAsia="Calibri"/>
                <w:sz w:val="24"/>
                <w:szCs w:val="24"/>
              </w:rPr>
              <w:t xml:space="preserve"> технологічного потоку дозволяє налагодити безперебійний випуск продукції, в свою чергу, підвищити</w:t>
            </w:r>
            <w:r w:rsidR="006F1CA0" w:rsidRPr="006F1CA0">
              <w:rPr>
                <w:rFonts w:eastAsia="Calibri"/>
                <w:sz w:val="24"/>
                <w:szCs w:val="24"/>
                <w:lang w:val="uk-UA"/>
              </w:rPr>
              <w:t xml:space="preserve"> </w:t>
            </w:r>
            <w:r w:rsidR="006F1CA0" w:rsidRPr="006F1CA0">
              <w:rPr>
                <w:rFonts w:eastAsia="Calibri"/>
                <w:sz w:val="24"/>
                <w:szCs w:val="24"/>
              </w:rPr>
              <w:t>продуктивність та виконання замовлень від клієнтів вчасно.</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2.</w:t>
            </w:r>
          </w:p>
        </w:tc>
        <w:tc>
          <w:tcPr>
            <w:tcW w:w="0" w:type="auto"/>
          </w:tcPr>
          <w:p w:rsidR="006F1CA0" w:rsidRPr="006F1CA0" w:rsidRDefault="006F1CA0" w:rsidP="006F1CA0">
            <w:pPr>
              <w:rPr>
                <w:b/>
                <w:sz w:val="24"/>
                <w:szCs w:val="24"/>
                <w:lang w:val="uk-UA" w:eastAsia="ru-RU"/>
              </w:rPr>
            </w:pPr>
            <w:r w:rsidRPr="006F1CA0">
              <w:rPr>
                <w:rFonts w:eastAsia="Calibri"/>
                <w:sz w:val="24"/>
                <w:szCs w:val="24"/>
              </w:rPr>
              <w:t>Достовірне та цілковите інформування.</w:t>
            </w:r>
          </w:p>
        </w:tc>
        <w:tc>
          <w:tcPr>
            <w:tcW w:w="0" w:type="auto"/>
          </w:tcPr>
          <w:p w:rsidR="006F1CA0" w:rsidRPr="006F1CA0" w:rsidRDefault="006F1CA0" w:rsidP="006F1CA0">
            <w:pPr>
              <w:rPr>
                <w:b/>
                <w:sz w:val="24"/>
                <w:szCs w:val="24"/>
                <w:lang w:val="uk-UA" w:eastAsia="ru-RU"/>
              </w:rPr>
            </w:pPr>
            <w:r w:rsidRPr="006F1CA0">
              <w:rPr>
                <w:rFonts w:eastAsia="Calibri"/>
                <w:sz w:val="24"/>
                <w:szCs w:val="24"/>
              </w:rPr>
              <w:t>Прозорість зі сторони постачальника.</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3.</w:t>
            </w:r>
          </w:p>
        </w:tc>
        <w:tc>
          <w:tcPr>
            <w:tcW w:w="0" w:type="auto"/>
          </w:tcPr>
          <w:p w:rsidR="006F1CA0" w:rsidRPr="006F1CA0" w:rsidRDefault="006F1CA0" w:rsidP="006F1CA0">
            <w:pPr>
              <w:rPr>
                <w:b/>
                <w:sz w:val="24"/>
                <w:szCs w:val="24"/>
                <w:lang w:val="uk-UA" w:eastAsia="ru-RU"/>
              </w:rPr>
            </w:pPr>
            <w:r w:rsidRPr="006F1CA0">
              <w:rPr>
                <w:rFonts w:eastAsia="Calibri"/>
                <w:sz w:val="24"/>
                <w:szCs w:val="24"/>
              </w:rPr>
              <w:t>Високі показники якості готової продукції</w:t>
            </w:r>
          </w:p>
        </w:tc>
        <w:tc>
          <w:tcPr>
            <w:tcW w:w="0" w:type="auto"/>
          </w:tcPr>
          <w:p w:rsidR="006F1CA0" w:rsidRPr="006F1CA0" w:rsidRDefault="006F1CA0" w:rsidP="006F1CA0">
            <w:pPr>
              <w:rPr>
                <w:b/>
                <w:sz w:val="24"/>
                <w:szCs w:val="24"/>
                <w:lang w:val="uk-UA" w:eastAsia="ru-RU"/>
              </w:rPr>
            </w:pPr>
            <w:r w:rsidRPr="006F1CA0">
              <w:rPr>
                <w:rFonts w:eastAsia="Calibri"/>
                <w:sz w:val="24"/>
                <w:szCs w:val="24"/>
              </w:rPr>
              <w:t>За рахунок впровадження інновацій та розширення сировинної бази.</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4.</w:t>
            </w:r>
          </w:p>
        </w:tc>
        <w:tc>
          <w:tcPr>
            <w:tcW w:w="0" w:type="auto"/>
          </w:tcPr>
          <w:p w:rsidR="006F1CA0" w:rsidRPr="006F1CA0" w:rsidRDefault="006F1CA0" w:rsidP="006F1CA0">
            <w:pPr>
              <w:rPr>
                <w:b/>
                <w:sz w:val="24"/>
                <w:szCs w:val="24"/>
                <w:lang w:val="uk-UA" w:eastAsia="ru-RU"/>
              </w:rPr>
            </w:pPr>
            <w:r w:rsidRPr="006F1CA0">
              <w:rPr>
                <w:rFonts w:eastAsia="Calibri"/>
                <w:sz w:val="24"/>
                <w:szCs w:val="24"/>
              </w:rPr>
              <w:t>Системи знижок, акції та програми лояльності для клієнті</w:t>
            </w:r>
            <w:proofErr w:type="gramStart"/>
            <w:r w:rsidRPr="006F1CA0">
              <w:rPr>
                <w:rFonts w:eastAsia="Calibri"/>
                <w:sz w:val="24"/>
                <w:szCs w:val="24"/>
              </w:rPr>
              <w:t>в</w:t>
            </w:r>
            <w:proofErr w:type="gramEnd"/>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Гнучка політика </w:t>
            </w:r>
            <w:proofErr w:type="gramStart"/>
            <w:r w:rsidRPr="006F1CA0">
              <w:rPr>
                <w:rFonts w:eastAsia="Calibri"/>
                <w:sz w:val="24"/>
                <w:szCs w:val="24"/>
              </w:rPr>
              <w:t>п</w:t>
            </w:r>
            <w:proofErr w:type="gramEnd"/>
            <w:r w:rsidRPr="006F1CA0">
              <w:rPr>
                <w:rFonts w:eastAsia="Calibri"/>
                <w:sz w:val="24"/>
                <w:szCs w:val="24"/>
              </w:rPr>
              <w:t>ідприємства по відношенню до клієнтів.</w:t>
            </w:r>
          </w:p>
        </w:tc>
      </w:tr>
    </w:tbl>
    <w:p w:rsidR="006F1CA0" w:rsidRPr="006F1CA0" w:rsidRDefault="006F1CA0" w:rsidP="00A172BE">
      <w:pPr>
        <w:spacing w:after="0"/>
        <w:ind w:firstLine="0"/>
        <w:jc w:val="center"/>
        <w:rPr>
          <w:b/>
          <w:lang w:val="uk-UA" w:eastAsia="ru-RU"/>
        </w:rPr>
      </w:pPr>
      <w:r w:rsidRPr="006F1CA0">
        <w:t xml:space="preserve">Таблиця </w:t>
      </w:r>
      <w:r w:rsidRPr="006F1CA0">
        <w:rPr>
          <w:lang w:val="uk-UA"/>
        </w:rPr>
        <w:t>4</w:t>
      </w:r>
      <w:r w:rsidRPr="006F1CA0">
        <w:t>.1</w:t>
      </w:r>
      <w:r w:rsidRPr="006F1CA0">
        <w:rPr>
          <w:lang w:val="uk-UA"/>
        </w:rPr>
        <w:t>0</w:t>
      </w:r>
      <w:r w:rsidRPr="006F1CA0">
        <w:t xml:space="preserve"> – Порівняльний аналіз сильних та слабких сторін</w:t>
      </w:r>
    </w:p>
    <w:tbl>
      <w:tblPr>
        <w:tblStyle w:val="160"/>
        <w:tblW w:w="0" w:type="auto"/>
        <w:tblLook w:val="04A0"/>
      </w:tblPr>
      <w:tblGrid>
        <w:gridCol w:w="774"/>
        <w:gridCol w:w="2974"/>
        <w:gridCol w:w="830"/>
        <w:gridCol w:w="670"/>
        <w:gridCol w:w="673"/>
        <w:gridCol w:w="671"/>
        <w:gridCol w:w="674"/>
        <w:gridCol w:w="693"/>
        <w:gridCol w:w="693"/>
        <w:gridCol w:w="693"/>
      </w:tblGrid>
      <w:tr w:rsidR="006F1CA0" w:rsidRPr="006F1CA0" w:rsidTr="00C92797">
        <w:tc>
          <w:tcPr>
            <w:tcW w:w="774" w:type="dxa"/>
            <w:vMerge w:val="restart"/>
          </w:tcPr>
          <w:p w:rsidR="006F1CA0" w:rsidRPr="006F1CA0" w:rsidRDefault="006F1CA0" w:rsidP="006F1CA0">
            <w:pPr>
              <w:jc w:val="center"/>
              <w:rPr>
                <w:b/>
                <w:i/>
                <w:sz w:val="24"/>
                <w:szCs w:val="24"/>
                <w:lang w:val="uk-UA" w:eastAsia="ru-RU"/>
              </w:rPr>
            </w:pPr>
            <w:r w:rsidRPr="006F1CA0">
              <w:rPr>
                <w:rFonts w:eastAsia="Calibri"/>
                <w:i/>
                <w:sz w:val="24"/>
                <w:szCs w:val="24"/>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2974" w:type="dxa"/>
            <w:vMerge w:val="restart"/>
          </w:tcPr>
          <w:p w:rsidR="006F1CA0" w:rsidRPr="006F1CA0" w:rsidRDefault="006F1CA0" w:rsidP="006F1CA0">
            <w:pPr>
              <w:jc w:val="center"/>
              <w:rPr>
                <w:b/>
                <w:i/>
                <w:sz w:val="24"/>
                <w:szCs w:val="24"/>
                <w:lang w:val="uk-UA" w:eastAsia="ru-RU"/>
              </w:rPr>
            </w:pPr>
            <w:r w:rsidRPr="006F1CA0">
              <w:rPr>
                <w:rFonts w:eastAsia="Calibri"/>
                <w:i/>
                <w:sz w:val="24"/>
                <w:szCs w:val="24"/>
              </w:rPr>
              <w:t>Фактор конкурентоспроможності</w:t>
            </w:r>
          </w:p>
        </w:tc>
        <w:tc>
          <w:tcPr>
            <w:tcW w:w="830" w:type="dxa"/>
            <w:vMerge w:val="restart"/>
          </w:tcPr>
          <w:p w:rsidR="006F1CA0" w:rsidRPr="006F1CA0" w:rsidRDefault="006F1CA0" w:rsidP="006F1CA0">
            <w:pPr>
              <w:jc w:val="center"/>
              <w:rPr>
                <w:b/>
                <w:i/>
                <w:lang w:val="uk-UA" w:eastAsia="ru-RU"/>
              </w:rPr>
            </w:pPr>
            <w:r w:rsidRPr="006F1CA0">
              <w:rPr>
                <w:rFonts w:eastAsia="Calibri"/>
                <w:i/>
                <w:sz w:val="22"/>
                <w:szCs w:val="22"/>
              </w:rPr>
              <w:t>Бали 1-20</w:t>
            </w:r>
          </w:p>
        </w:tc>
        <w:tc>
          <w:tcPr>
            <w:tcW w:w="4767" w:type="dxa"/>
            <w:gridSpan w:val="7"/>
          </w:tcPr>
          <w:p w:rsidR="006F1CA0" w:rsidRPr="006F1CA0" w:rsidRDefault="006F1CA0" w:rsidP="006F1CA0">
            <w:pPr>
              <w:jc w:val="center"/>
              <w:rPr>
                <w:b/>
                <w:i/>
                <w:sz w:val="24"/>
                <w:szCs w:val="24"/>
                <w:lang w:val="uk-UA" w:eastAsia="ru-RU"/>
              </w:rPr>
            </w:pPr>
            <w:r w:rsidRPr="006F1CA0">
              <w:rPr>
                <w:rFonts w:eastAsia="Calibri"/>
                <w:i/>
                <w:sz w:val="24"/>
                <w:szCs w:val="24"/>
              </w:rPr>
              <w:t>Рейтинг товарів-конкуренті</w:t>
            </w:r>
            <w:proofErr w:type="gramStart"/>
            <w:r w:rsidRPr="006F1CA0">
              <w:rPr>
                <w:rFonts w:eastAsia="Calibri"/>
                <w:i/>
                <w:sz w:val="24"/>
                <w:szCs w:val="24"/>
                <w:lang w:val="uk-UA"/>
              </w:rPr>
              <w:t>в</w:t>
            </w:r>
            <w:proofErr w:type="gramEnd"/>
          </w:p>
        </w:tc>
      </w:tr>
      <w:tr w:rsidR="006F1CA0" w:rsidRPr="006F1CA0" w:rsidTr="00C92797">
        <w:tc>
          <w:tcPr>
            <w:tcW w:w="774" w:type="dxa"/>
            <w:vMerge/>
          </w:tcPr>
          <w:p w:rsidR="006F1CA0" w:rsidRPr="006F1CA0" w:rsidRDefault="006F1CA0" w:rsidP="006F1CA0">
            <w:pPr>
              <w:jc w:val="center"/>
              <w:rPr>
                <w:b/>
                <w:lang w:val="uk-UA" w:eastAsia="ru-RU"/>
              </w:rPr>
            </w:pPr>
          </w:p>
        </w:tc>
        <w:tc>
          <w:tcPr>
            <w:tcW w:w="2974" w:type="dxa"/>
            <w:vMerge/>
          </w:tcPr>
          <w:p w:rsidR="006F1CA0" w:rsidRPr="006F1CA0" w:rsidRDefault="006F1CA0" w:rsidP="006F1CA0">
            <w:pPr>
              <w:jc w:val="center"/>
              <w:rPr>
                <w:b/>
                <w:lang w:val="uk-UA" w:eastAsia="ru-RU"/>
              </w:rPr>
            </w:pPr>
          </w:p>
        </w:tc>
        <w:tc>
          <w:tcPr>
            <w:tcW w:w="830" w:type="dxa"/>
            <w:vMerge/>
          </w:tcPr>
          <w:p w:rsidR="006F1CA0" w:rsidRPr="006F1CA0" w:rsidRDefault="006F1CA0" w:rsidP="006F1CA0">
            <w:pPr>
              <w:jc w:val="center"/>
              <w:rPr>
                <w:b/>
                <w:lang w:val="uk-UA" w:eastAsia="ru-RU"/>
              </w:rPr>
            </w:pPr>
          </w:p>
        </w:tc>
        <w:tc>
          <w:tcPr>
            <w:tcW w:w="670" w:type="dxa"/>
          </w:tcPr>
          <w:p w:rsidR="006F1CA0" w:rsidRPr="006F1CA0" w:rsidRDefault="006F1CA0" w:rsidP="006F1CA0">
            <w:pPr>
              <w:jc w:val="center"/>
              <w:rPr>
                <w:i/>
                <w:sz w:val="24"/>
                <w:szCs w:val="24"/>
                <w:lang w:val="uk-UA" w:eastAsia="ru-RU"/>
              </w:rPr>
            </w:pPr>
            <w:r w:rsidRPr="006F1CA0">
              <w:rPr>
                <w:i/>
                <w:sz w:val="24"/>
                <w:szCs w:val="24"/>
                <w:lang w:val="uk-UA" w:eastAsia="ru-RU"/>
              </w:rPr>
              <w:t>-3</w:t>
            </w:r>
          </w:p>
        </w:tc>
        <w:tc>
          <w:tcPr>
            <w:tcW w:w="673" w:type="dxa"/>
          </w:tcPr>
          <w:p w:rsidR="006F1CA0" w:rsidRPr="006F1CA0" w:rsidRDefault="006F1CA0" w:rsidP="006F1CA0">
            <w:pPr>
              <w:jc w:val="center"/>
              <w:rPr>
                <w:i/>
                <w:sz w:val="24"/>
                <w:szCs w:val="24"/>
                <w:lang w:val="uk-UA" w:eastAsia="ru-RU"/>
              </w:rPr>
            </w:pPr>
            <w:r w:rsidRPr="006F1CA0">
              <w:rPr>
                <w:i/>
                <w:sz w:val="24"/>
                <w:szCs w:val="24"/>
                <w:lang w:val="uk-UA" w:eastAsia="ru-RU"/>
              </w:rPr>
              <w:t>-2</w:t>
            </w:r>
          </w:p>
        </w:tc>
        <w:tc>
          <w:tcPr>
            <w:tcW w:w="671" w:type="dxa"/>
          </w:tcPr>
          <w:p w:rsidR="006F1CA0" w:rsidRPr="006F1CA0" w:rsidRDefault="006F1CA0" w:rsidP="006F1CA0">
            <w:pPr>
              <w:jc w:val="center"/>
              <w:rPr>
                <w:i/>
                <w:sz w:val="24"/>
                <w:szCs w:val="24"/>
                <w:lang w:val="uk-UA" w:eastAsia="ru-RU"/>
              </w:rPr>
            </w:pPr>
            <w:r w:rsidRPr="006F1CA0">
              <w:rPr>
                <w:i/>
                <w:sz w:val="24"/>
                <w:szCs w:val="24"/>
                <w:lang w:val="uk-UA" w:eastAsia="ru-RU"/>
              </w:rPr>
              <w:t>-1</w:t>
            </w:r>
          </w:p>
        </w:tc>
        <w:tc>
          <w:tcPr>
            <w:tcW w:w="674" w:type="dxa"/>
          </w:tcPr>
          <w:p w:rsidR="006F1CA0" w:rsidRPr="006F1CA0" w:rsidRDefault="006F1CA0" w:rsidP="006F1CA0">
            <w:pPr>
              <w:jc w:val="center"/>
              <w:rPr>
                <w:i/>
                <w:sz w:val="24"/>
                <w:szCs w:val="24"/>
                <w:lang w:val="uk-UA" w:eastAsia="ru-RU"/>
              </w:rPr>
            </w:pPr>
            <w:r w:rsidRPr="006F1CA0">
              <w:rPr>
                <w:i/>
                <w:sz w:val="24"/>
                <w:szCs w:val="24"/>
                <w:lang w:val="uk-UA" w:eastAsia="ru-RU"/>
              </w:rPr>
              <w:t>0</w:t>
            </w:r>
          </w:p>
        </w:tc>
        <w:tc>
          <w:tcPr>
            <w:tcW w:w="693" w:type="dxa"/>
          </w:tcPr>
          <w:p w:rsidR="006F1CA0" w:rsidRPr="006F1CA0" w:rsidRDefault="006F1CA0" w:rsidP="006F1CA0">
            <w:pPr>
              <w:jc w:val="center"/>
              <w:rPr>
                <w:i/>
                <w:sz w:val="24"/>
                <w:szCs w:val="24"/>
                <w:lang w:val="uk-UA" w:eastAsia="ru-RU"/>
              </w:rPr>
            </w:pPr>
            <w:r w:rsidRPr="006F1CA0">
              <w:rPr>
                <w:i/>
                <w:sz w:val="24"/>
                <w:szCs w:val="24"/>
                <w:lang w:val="uk-UA" w:eastAsia="ru-RU"/>
              </w:rPr>
              <w:t>+1</w:t>
            </w:r>
          </w:p>
        </w:tc>
        <w:tc>
          <w:tcPr>
            <w:tcW w:w="693" w:type="dxa"/>
          </w:tcPr>
          <w:p w:rsidR="006F1CA0" w:rsidRPr="006F1CA0" w:rsidRDefault="006F1CA0" w:rsidP="006F1CA0">
            <w:pPr>
              <w:jc w:val="center"/>
              <w:rPr>
                <w:i/>
                <w:sz w:val="24"/>
                <w:szCs w:val="24"/>
                <w:lang w:val="uk-UA" w:eastAsia="ru-RU"/>
              </w:rPr>
            </w:pPr>
            <w:r w:rsidRPr="006F1CA0">
              <w:rPr>
                <w:i/>
                <w:sz w:val="24"/>
                <w:szCs w:val="24"/>
                <w:lang w:val="uk-UA" w:eastAsia="ru-RU"/>
              </w:rPr>
              <w:t>+2</w:t>
            </w:r>
          </w:p>
        </w:tc>
        <w:tc>
          <w:tcPr>
            <w:tcW w:w="693" w:type="dxa"/>
          </w:tcPr>
          <w:p w:rsidR="006F1CA0" w:rsidRPr="006F1CA0" w:rsidRDefault="006F1CA0" w:rsidP="006F1CA0">
            <w:pPr>
              <w:jc w:val="center"/>
              <w:rPr>
                <w:i/>
                <w:sz w:val="24"/>
                <w:szCs w:val="24"/>
                <w:lang w:val="uk-UA" w:eastAsia="ru-RU"/>
              </w:rPr>
            </w:pPr>
            <w:r w:rsidRPr="006F1CA0">
              <w:rPr>
                <w:i/>
                <w:sz w:val="24"/>
                <w:szCs w:val="24"/>
                <w:lang w:val="uk-UA" w:eastAsia="ru-RU"/>
              </w:rPr>
              <w:t>+3</w:t>
            </w:r>
          </w:p>
        </w:tc>
      </w:tr>
      <w:tr w:rsidR="006F1CA0" w:rsidRPr="006F1CA0" w:rsidTr="00C92797">
        <w:tc>
          <w:tcPr>
            <w:tcW w:w="774" w:type="dxa"/>
          </w:tcPr>
          <w:p w:rsidR="006F1CA0" w:rsidRPr="006F1CA0" w:rsidRDefault="006F1CA0" w:rsidP="006F1CA0">
            <w:pPr>
              <w:jc w:val="center"/>
              <w:rPr>
                <w:sz w:val="24"/>
                <w:szCs w:val="24"/>
                <w:lang w:val="uk-UA" w:eastAsia="ru-RU"/>
              </w:rPr>
            </w:pPr>
            <w:r w:rsidRPr="006F1CA0">
              <w:rPr>
                <w:sz w:val="24"/>
                <w:szCs w:val="24"/>
                <w:lang w:val="uk-UA" w:eastAsia="ru-RU"/>
              </w:rPr>
              <w:t>1.</w:t>
            </w:r>
          </w:p>
        </w:tc>
        <w:tc>
          <w:tcPr>
            <w:tcW w:w="2974" w:type="dxa"/>
          </w:tcPr>
          <w:p w:rsidR="006F1CA0" w:rsidRPr="006F1CA0" w:rsidRDefault="006F1CA0" w:rsidP="006F1CA0">
            <w:pPr>
              <w:jc w:val="center"/>
              <w:rPr>
                <w:b/>
                <w:sz w:val="24"/>
                <w:szCs w:val="24"/>
                <w:lang w:val="uk-UA" w:eastAsia="ru-RU"/>
              </w:rPr>
            </w:pPr>
            <w:r w:rsidRPr="006F1CA0">
              <w:rPr>
                <w:rFonts w:eastAsia="Calibri"/>
                <w:sz w:val="24"/>
                <w:szCs w:val="24"/>
              </w:rPr>
              <w:t>Своєчасна поставка товару.</w:t>
            </w:r>
          </w:p>
        </w:tc>
        <w:tc>
          <w:tcPr>
            <w:tcW w:w="830" w:type="dxa"/>
          </w:tcPr>
          <w:p w:rsidR="006F1CA0" w:rsidRPr="006F1CA0" w:rsidRDefault="006F1CA0" w:rsidP="006F1CA0">
            <w:pPr>
              <w:jc w:val="center"/>
              <w:rPr>
                <w:sz w:val="24"/>
                <w:szCs w:val="24"/>
                <w:lang w:val="uk-UA" w:eastAsia="ru-RU"/>
              </w:rPr>
            </w:pPr>
            <w:r w:rsidRPr="006F1CA0">
              <w:rPr>
                <w:sz w:val="24"/>
                <w:szCs w:val="24"/>
                <w:lang w:val="uk-UA" w:eastAsia="ru-RU"/>
              </w:rPr>
              <w:t>17</w:t>
            </w:r>
          </w:p>
        </w:tc>
        <w:tc>
          <w:tcPr>
            <w:tcW w:w="670" w:type="dxa"/>
          </w:tcPr>
          <w:p w:rsidR="006F1CA0" w:rsidRPr="006F1CA0" w:rsidRDefault="006F1CA0" w:rsidP="006F1CA0">
            <w:pPr>
              <w:jc w:val="center"/>
              <w:rPr>
                <w:b/>
                <w:lang w:val="uk-UA" w:eastAsia="ru-RU"/>
              </w:rPr>
            </w:pPr>
          </w:p>
        </w:tc>
        <w:tc>
          <w:tcPr>
            <w:tcW w:w="673" w:type="dxa"/>
          </w:tcPr>
          <w:p w:rsidR="006F1CA0" w:rsidRPr="006F1CA0" w:rsidRDefault="006F1CA0" w:rsidP="006F1CA0">
            <w:pPr>
              <w:jc w:val="center"/>
              <w:rPr>
                <w:b/>
                <w:lang w:val="uk-UA" w:eastAsia="ru-RU"/>
              </w:rPr>
            </w:pPr>
          </w:p>
        </w:tc>
        <w:tc>
          <w:tcPr>
            <w:tcW w:w="671" w:type="dxa"/>
          </w:tcPr>
          <w:p w:rsidR="006F1CA0" w:rsidRPr="006F1CA0" w:rsidRDefault="006F1CA0" w:rsidP="006F1CA0">
            <w:pPr>
              <w:jc w:val="center"/>
              <w:rPr>
                <w:b/>
                <w:lang w:val="uk-UA" w:eastAsia="ru-RU"/>
              </w:rPr>
            </w:pPr>
          </w:p>
        </w:tc>
        <w:tc>
          <w:tcPr>
            <w:tcW w:w="674"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lang w:val="uk-UA" w:eastAsia="ru-RU"/>
              </w:rPr>
            </w:pPr>
            <w:r w:rsidRPr="006F1CA0">
              <w:rPr>
                <w:rFonts w:ascii="Calibri" w:eastAsia="Calibri" w:hAnsi="Calibri" w:cs="Calibri"/>
                <w:lang w:val="uk-UA"/>
              </w:rPr>
              <w:t>+</w:t>
            </w:r>
          </w:p>
        </w:tc>
        <w:tc>
          <w:tcPr>
            <w:tcW w:w="693" w:type="dxa"/>
          </w:tcPr>
          <w:p w:rsidR="006F1CA0" w:rsidRPr="006F1CA0" w:rsidRDefault="006F1CA0" w:rsidP="006F1CA0">
            <w:pPr>
              <w:jc w:val="center"/>
              <w:rPr>
                <w:b/>
                <w:lang w:val="uk-UA" w:eastAsia="ru-RU"/>
              </w:rPr>
            </w:pPr>
          </w:p>
        </w:tc>
      </w:tr>
      <w:tr w:rsidR="006F1CA0" w:rsidRPr="006F1CA0" w:rsidTr="00C92797">
        <w:tc>
          <w:tcPr>
            <w:tcW w:w="774" w:type="dxa"/>
          </w:tcPr>
          <w:p w:rsidR="006F1CA0" w:rsidRPr="006F1CA0" w:rsidRDefault="006F1CA0" w:rsidP="006F1CA0">
            <w:pPr>
              <w:jc w:val="center"/>
              <w:rPr>
                <w:sz w:val="24"/>
                <w:szCs w:val="24"/>
                <w:lang w:val="uk-UA" w:eastAsia="ru-RU"/>
              </w:rPr>
            </w:pPr>
            <w:r w:rsidRPr="006F1CA0">
              <w:rPr>
                <w:sz w:val="24"/>
                <w:szCs w:val="24"/>
                <w:lang w:val="uk-UA" w:eastAsia="ru-RU"/>
              </w:rPr>
              <w:t>2.</w:t>
            </w:r>
          </w:p>
        </w:tc>
        <w:tc>
          <w:tcPr>
            <w:tcW w:w="2974" w:type="dxa"/>
          </w:tcPr>
          <w:p w:rsidR="006F1CA0" w:rsidRPr="006F1CA0" w:rsidRDefault="006F1CA0" w:rsidP="006F1CA0">
            <w:pPr>
              <w:jc w:val="center"/>
              <w:rPr>
                <w:b/>
                <w:sz w:val="24"/>
                <w:szCs w:val="24"/>
                <w:lang w:val="uk-UA" w:eastAsia="ru-RU"/>
              </w:rPr>
            </w:pPr>
            <w:r w:rsidRPr="006F1CA0">
              <w:rPr>
                <w:rFonts w:eastAsia="Calibri"/>
                <w:sz w:val="24"/>
                <w:szCs w:val="24"/>
              </w:rPr>
              <w:t>Достовірне та цілковите інформування.</w:t>
            </w:r>
          </w:p>
        </w:tc>
        <w:tc>
          <w:tcPr>
            <w:tcW w:w="830" w:type="dxa"/>
          </w:tcPr>
          <w:p w:rsidR="006F1CA0" w:rsidRPr="006F1CA0" w:rsidRDefault="006F1CA0" w:rsidP="006F1CA0">
            <w:pPr>
              <w:jc w:val="center"/>
              <w:rPr>
                <w:sz w:val="24"/>
                <w:szCs w:val="24"/>
                <w:lang w:val="uk-UA" w:eastAsia="ru-RU"/>
              </w:rPr>
            </w:pPr>
            <w:r w:rsidRPr="006F1CA0">
              <w:rPr>
                <w:sz w:val="24"/>
                <w:szCs w:val="24"/>
                <w:lang w:val="uk-UA" w:eastAsia="ru-RU"/>
              </w:rPr>
              <w:t>17</w:t>
            </w:r>
          </w:p>
        </w:tc>
        <w:tc>
          <w:tcPr>
            <w:tcW w:w="670" w:type="dxa"/>
          </w:tcPr>
          <w:p w:rsidR="006F1CA0" w:rsidRPr="006F1CA0" w:rsidRDefault="006F1CA0" w:rsidP="006F1CA0">
            <w:pPr>
              <w:jc w:val="center"/>
              <w:rPr>
                <w:b/>
                <w:lang w:val="uk-UA" w:eastAsia="ru-RU"/>
              </w:rPr>
            </w:pPr>
          </w:p>
        </w:tc>
        <w:tc>
          <w:tcPr>
            <w:tcW w:w="673" w:type="dxa"/>
          </w:tcPr>
          <w:p w:rsidR="006F1CA0" w:rsidRPr="006F1CA0" w:rsidRDefault="006F1CA0" w:rsidP="006F1CA0">
            <w:pPr>
              <w:jc w:val="center"/>
              <w:rPr>
                <w:b/>
                <w:lang w:val="uk-UA" w:eastAsia="ru-RU"/>
              </w:rPr>
            </w:pPr>
          </w:p>
        </w:tc>
        <w:tc>
          <w:tcPr>
            <w:tcW w:w="671" w:type="dxa"/>
          </w:tcPr>
          <w:p w:rsidR="006F1CA0" w:rsidRPr="006F1CA0" w:rsidRDefault="006F1CA0" w:rsidP="006F1CA0">
            <w:pPr>
              <w:jc w:val="center"/>
              <w:rPr>
                <w:b/>
                <w:lang w:val="uk-UA" w:eastAsia="ru-RU"/>
              </w:rPr>
            </w:pPr>
          </w:p>
        </w:tc>
        <w:tc>
          <w:tcPr>
            <w:tcW w:w="674"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r w:rsidRPr="006F1CA0">
              <w:rPr>
                <w:rFonts w:ascii="Calibri" w:eastAsia="Calibri" w:hAnsi="Calibri" w:cs="Calibri"/>
                <w:lang w:val="uk-UA"/>
              </w:rPr>
              <w:t>+</w:t>
            </w:r>
          </w:p>
        </w:tc>
        <w:tc>
          <w:tcPr>
            <w:tcW w:w="693"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p>
        </w:tc>
      </w:tr>
      <w:tr w:rsidR="006F1CA0" w:rsidRPr="006F1CA0" w:rsidTr="00C92797">
        <w:tc>
          <w:tcPr>
            <w:tcW w:w="774" w:type="dxa"/>
          </w:tcPr>
          <w:p w:rsidR="006F1CA0" w:rsidRPr="006F1CA0" w:rsidRDefault="006F1CA0" w:rsidP="006F1CA0">
            <w:pPr>
              <w:jc w:val="center"/>
              <w:rPr>
                <w:sz w:val="24"/>
                <w:szCs w:val="24"/>
                <w:lang w:val="uk-UA" w:eastAsia="ru-RU"/>
              </w:rPr>
            </w:pPr>
            <w:r w:rsidRPr="006F1CA0">
              <w:rPr>
                <w:sz w:val="24"/>
                <w:szCs w:val="24"/>
                <w:lang w:val="uk-UA" w:eastAsia="ru-RU"/>
              </w:rPr>
              <w:t>3.</w:t>
            </w:r>
          </w:p>
        </w:tc>
        <w:tc>
          <w:tcPr>
            <w:tcW w:w="2974" w:type="dxa"/>
          </w:tcPr>
          <w:p w:rsidR="006F1CA0" w:rsidRPr="006F1CA0" w:rsidRDefault="006F1CA0" w:rsidP="006F1CA0">
            <w:pPr>
              <w:jc w:val="center"/>
              <w:rPr>
                <w:b/>
                <w:sz w:val="24"/>
                <w:szCs w:val="24"/>
                <w:lang w:val="uk-UA" w:eastAsia="ru-RU"/>
              </w:rPr>
            </w:pPr>
            <w:r w:rsidRPr="006F1CA0">
              <w:rPr>
                <w:rFonts w:eastAsia="Calibri"/>
                <w:sz w:val="24"/>
                <w:szCs w:val="24"/>
              </w:rPr>
              <w:t>Високі показники якості готової продукції.</w:t>
            </w:r>
          </w:p>
        </w:tc>
        <w:tc>
          <w:tcPr>
            <w:tcW w:w="830" w:type="dxa"/>
          </w:tcPr>
          <w:p w:rsidR="006F1CA0" w:rsidRPr="006F1CA0" w:rsidRDefault="006F1CA0" w:rsidP="006F1CA0">
            <w:pPr>
              <w:jc w:val="center"/>
              <w:rPr>
                <w:sz w:val="24"/>
                <w:szCs w:val="24"/>
                <w:lang w:val="uk-UA" w:eastAsia="ru-RU"/>
              </w:rPr>
            </w:pPr>
            <w:r w:rsidRPr="006F1CA0">
              <w:rPr>
                <w:sz w:val="24"/>
                <w:szCs w:val="24"/>
                <w:lang w:val="uk-UA" w:eastAsia="ru-RU"/>
              </w:rPr>
              <w:t>19</w:t>
            </w:r>
          </w:p>
        </w:tc>
        <w:tc>
          <w:tcPr>
            <w:tcW w:w="670" w:type="dxa"/>
          </w:tcPr>
          <w:p w:rsidR="006F1CA0" w:rsidRPr="006F1CA0" w:rsidRDefault="006F1CA0" w:rsidP="006F1CA0">
            <w:pPr>
              <w:jc w:val="center"/>
              <w:rPr>
                <w:b/>
                <w:lang w:val="uk-UA" w:eastAsia="ru-RU"/>
              </w:rPr>
            </w:pPr>
          </w:p>
        </w:tc>
        <w:tc>
          <w:tcPr>
            <w:tcW w:w="673" w:type="dxa"/>
          </w:tcPr>
          <w:p w:rsidR="006F1CA0" w:rsidRPr="006F1CA0" w:rsidRDefault="006F1CA0" w:rsidP="006F1CA0">
            <w:pPr>
              <w:jc w:val="center"/>
              <w:rPr>
                <w:b/>
                <w:lang w:val="uk-UA" w:eastAsia="ru-RU"/>
              </w:rPr>
            </w:pPr>
          </w:p>
        </w:tc>
        <w:tc>
          <w:tcPr>
            <w:tcW w:w="671" w:type="dxa"/>
          </w:tcPr>
          <w:p w:rsidR="006F1CA0" w:rsidRPr="006F1CA0" w:rsidRDefault="006F1CA0" w:rsidP="006F1CA0">
            <w:pPr>
              <w:jc w:val="center"/>
              <w:rPr>
                <w:b/>
                <w:lang w:val="uk-UA" w:eastAsia="ru-RU"/>
              </w:rPr>
            </w:pPr>
          </w:p>
        </w:tc>
        <w:tc>
          <w:tcPr>
            <w:tcW w:w="674" w:type="dxa"/>
          </w:tcPr>
          <w:p w:rsidR="006F1CA0" w:rsidRPr="006F1CA0" w:rsidRDefault="006F1CA0" w:rsidP="006F1CA0">
            <w:pPr>
              <w:jc w:val="center"/>
              <w:rPr>
                <w:b/>
                <w:lang w:val="uk-UA" w:eastAsia="ru-RU"/>
              </w:rPr>
            </w:pPr>
            <w:r w:rsidRPr="006F1CA0">
              <w:rPr>
                <w:rFonts w:ascii="Calibri" w:eastAsia="Calibri" w:hAnsi="Calibri" w:cs="Calibri"/>
                <w:lang w:val="uk-UA"/>
              </w:rPr>
              <w:t>+</w:t>
            </w:r>
          </w:p>
        </w:tc>
        <w:tc>
          <w:tcPr>
            <w:tcW w:w="693"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p>
        </w:tc>
      </w:tr>
      <w:tr w:rsidR="006F1CA0" w:rsidRPr="006F1CA0" w:rsidTr="00C92797">
        <w:tc>
          <w:tcPr>
            <w:tcW w:w="774" w:type="dxa"/>
          </w:tcPr>
          <w:p w:rsidR="006F1CA0" w:rsidRPr="006F1CA0" w:rsidRDefault="006F1CA0" w:rsidP="006F1CA0">
            <w:pPr>
              <w:jc w:val="center"/>
              <w:rPr>
                <w:sz w:val="24"/>
                <w:szCs w:val="24"/>
                <w:lang w:val="uk-UA" w:eastAsia="ru-RU"/>
              </w:rPr>
            </w:pPr>
            <w:r w:rsidRPr="006F1CA0">
              <w:rPr>
                <w:sz w:val="24"/>
                <w:szCs w:val="24"/>
                <w:lang w:val="uk-UA" w:eastAsia="ru-RU"/>
              </w:rPr>
              <w:t>4.</w:t>
            </w:r>
          </w:p>
        </w:tc>
        <w:tc>
          <w:tcPr>
            <w:tcW w:w="2974" w:type="dxa"/>
          </w:tcPr>
          <w:p w:rsidR="006F1CA0" w:rsidRPr="006F1CA0" w:rsidRDefault="006F1CA0" w:rsidP="006F1CA0">
            <w:pPr>
              <w:jc w:val="center"/>
              <w:rPr>
                <w:b/>
                <w:sz w:val="24"/>
                <w:szCs w:val="24"/>
                <w:lang w:val="uk-UA" w:eastAsia="ru-RU"/>
              </w:rPr>
            </w:pPr>
            <w:r w:rsidRPr="006F1CA0">
              <w:rPr>
                <w:rFonts w:eastAsia="Calibri"/>
                <w:sz w:val="24"/>
                <w:szCs w:val="24"/>
              </w:rPr>
              <w:t>Системи знижок, акції та програми лояльності для клієнті</w:t>
            </w:r>
            <w:proofErr w:type="gramStart"/>
            <w:r w:rsidRPr="006F1CA0">
              <w:rPr>
                <w:rFonts w:eastAsia="Calibri"/>
                <w:sz w:val="24"/>
                <w:szCs w:val="24"/>
              </w:rPr>
              <w:t>в</w:t>
            </w:r>
            <w:proofErr w:type="gramEnd"/>
            <w:r w:rsidRPr="006F1CA0">
              <w:rPr>
                <w:rFonts w:eastAsia="Calibri"/>
                <w:sz w:val="24"/>
                <w:szCs w:val="24"/>
              </w:rPr>
              <w:t>.</w:t>
            </w:r>
          </w:p>
        </w:tc>
        <w:tc>
          <w:tcPr>
            <w:tcW w:w="830" w:type="dxa"/>
          </w:tcPr>
          <w:p w:rsidR="006F1CA0" w:rsidRPr="006F1CA0" w:rsidRDefault="006F1CA0" w:rsidP="006F1CA0">
            <w:pPr>
              <w:jc w:val="center"/>
              <w:rPr>
                <w:sz w:val="24"/>
                <w:szCs w:val="24"/>
                <w:lang w:val="uk-UA" w:eastAsia="ru-RU"/>
              </w:rPr>
            </w:pPr>
            <w:r w:rsidRPr="006F1CA0">
              <w:rPr>
                <w:sz w:val="24"/>
                <w:szCs w:val="24"/>
                <w:lang w:val="uk-UA" w:eastAsia="ru-RU"/>
              </w:rPr>
              <w:t>19</w:t>
            </w:r>
          </w:p>
        </w:tc>
        <w:tc>
          <w:tcPr>
            <w:tcW w:w="670" w:type="dxa"/>
          </w:tcPr>
          <w:p w:rsidR="006F1CA0" w:rsidRPr="006F1CA0" w:rsidRDefault="006F1CA0" w:rsidP="006F1CA0">
            <w:pPr>
              <w:jc w:val="center"/>
              <w:rPr>
                <w:b/>
                <w:lang w:val="uk-UA" w:eastAsia="ru-RU"/>
              </w:rPr>
            </w:pPr>
          </w:p>
        </w:tc>
        <w:tc>
          <w:tcPr>
            <w:tcW w:w="673" w:type="dxa"/>
          </w:tcPr>
          <w:p w:rsidR="006F1CA0" w:rsidRPr="006F1CA0" w:rsidRDefault="006F1CA0" w:rsidP="006F1CA0">
            <w:pPr>
              <w:jc w:val="center"/>
              <w:rPr>
                <w:lang w:val="uk-UA" w:eastAsia="ru-RU"/>
              </w:rPr>
            </w:pPr>
            <w:r w:rsidRPr="006F1CA0">
              <w:rPr>
                <w:rFonts w:ascii="Calibri" w:eastAsia="Calibri" w:hAnsi="Calibri" w:cs="Calibri"/>
                <w:lang w:val="uk-UA"/>
              </w:rPr>
              <w:t>+</w:t>
            </w:r>
          </w:p>
        </w:tc>
        <w:tc>
          <w:tcPr>
            <w:tcW w:w="671" w:type="dxa"/>
          </w:tcPr>
          <w:p w:rsidR="006F1CA0" w:rsidRPr="006F1CA0" w:rsidRDefault="006F1CA0" w:rsidP="006F1CA0">
            <w:pPr>
              <w:jc w:val="center"/>
              <w:rPr>
                <w:b/>
                <w:lang w:val="uk-UA" w:eastAsia="ru-RU"/>
              </w:rPr>
            </w:pPr>
          </w:p>
        </w:tc>
        <w:tc>
          <w:tcPr>
            <w:tcW w:w="674"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p>
        </w:tc>
        <w:tc>
          <w:tcPr>
            <w:tcW w:w="693" w:type="dxa"/>
          </w:tcPr>
          <w:p w:rsidR="006F1CA0" w:rsidRPr="006F1CA0" w:rsidRDefault="006F1CA0" w:rsidP="006F1CA0">
            <w:pPr>
              <w:jc w:val="center"/>
              <w:rPr>
                <w:b/>
                <w:lang w:val="uk-UA" w:eastAsia="ru-RU"/>
              </w:rPr>
            </w:pPr>
          </w:p>
        </w:tc>
      </w:tr>
    </w:tbl>
    <w:p w:rsidR="006F1CA0" w:rsidRPr="009001E6" w:rsidRDefault="006F1CA0" w:rsidP="009001E6">
      <w:pPr>
        <w:spacing w:after="0"/>
        <w:jc w:val="center"/>
        <w:rPr>
          <w:lang w:val="uk-UA"/>
        </w:rPr>
      </w:pPr>
      <w:r w:rsidRPr="006F1CA0">
        <w:t xml:space="preserve">Таблиця </w:t>
      </w:r>
      <w:r w:rsidRPr="006F1CA0">
        <w:rPr>
          <w:lang w:val="uk-UA"/>
        </w:rPr>
        <w:t>4</w:t>
      </w:r>
      <w:r w:rsidRPr="006F1CA0">
        <w:t>.1</w:t>
      </w:r>
      <w:r w:rsidRPr="006F1CA0">
        <w:rPr>
          <w:lang w:val="uk-UA"/>
        </w:rPr>
        <w:t>1</w:t>
      </w:r>
      <w:r w:rsidRPr="006F1CA0">
        <w:t xml:space="preserve"> – SWOT-аналіз стартап-проекту</w:t>
      </w:r>
    </w:p>
    <w:tbl>
      <w:tblPr>
        <w:tblStyle w:val="17"/>
        <w:tblW w:w="0" w:type="auto"/>
        <w:tblLook w:val="04A0"/>
      </w:tblPr>
      <w:tblGrid>
        <w:gridCol w:w="5329"/>
        <w:gridCol w:w="5687"/>
      </w:tblGrid>
      <w:tr w:rsidR="006F1CA0" w:rsidRPr="006F1CA0" w:rsidTr="00C92797">
        <w:tc>
          <w:tcPr>
            <w:tcW w:w="0" w:type="auto"/>
          </w:tcPr>
          <w:p w:rsidR="00A51AD5" w:rsidRDefault="006F1CA0" w:rsidP="006F1CA0">
            <w:pPr>
              <w:rPr>
                <w:rFonts w:eastAsia="Calibri"/>
                <w:sz w:val="24"/>
                <w:szCs w:val="24"/>
                <w:lang w:val="uk-UA"/>
              </w:rPr>
            </w:pPr>
            <w:r w:rsidRPr="006F1CA0">
              <w:rPr>
                <w:rFonts w:eastAsia="Calibri"/>
                <w:sz w:val="24"/>
                <w:szCs w:val="24"/>
              </w:rPr>
              <w:t xml:space="preserve">Сильні сторони: </w:t>
            </w:r>
          </w:p>
          <w:p w:rsidR="006F1CA0" w:rsidRPr="00A51AD5" w:rsidRDefault="006F1CA0" w:rsidP="006F1CA0">
            <w:pPr>
              <w:rPr>
                <w:rFonts w:eastAsia="Calibri"/>
                <w:sz w:val="24"/>
                <w:szCs w:val="24"/>
                <w:lang w:val="uk-UA"/>
              </w:rPr>
            </w:pPr>
            <w:r w:rsidRPr="006F1CA0">
              <w:rPr>
                <w:rFonts w:eastAsia="Calibri"/>
                <w:sz w:val="24"/>
                <w:szCs w:val="24"/>
              </w:rPr>
              <w:t xml:space="preserve"> </w:t>
            </w:r>
            <w:proofErr w:type="gramStart"/>
            <w:r w:rsidRPr="006F1CA0">
              <w:rPr>
                <w:rFonts w:eastAsia="Calibri"/>
                <w:sz w:val="24"/>
                <w:szCs w:val="24"/>
              </w:rPr>
              <w:t>c</w:t>
            </w:r>
            <w:proofErr w:type="gramEnd"/>
            <w:r w:rsidRPr="006F1CA0">
              <w:rPr>
                <w:rFonts w:eastAsia="Calibri"/>
                <w:sz w:val="24"/>
                <w:szCs w:val="24"/>
              </w:rPr>
              <w:t>истеми знижок, акції та програми лояльності для клієнтів.</w:t>
            </w:r>
          </w:p>
        </w:tc>
        <w:tc>
          <w:tcPr>
            <w:tcW w:w="0" w:type="auto"/>
          </w:tcPr>
          <w:p w:rsidR="00A51AD5" w:rsidRDefault="006F1CA0" w:rsidP="006F1CA0">
            <w:pPr>
              <w:rPr>
                <w:rFonts w:eastAsia="Calibri"/>
                <w:sz w:val="24"/>
                <w:szCs w:val="24"/>
                <w:lang w:val="uk-UA"/>
              </w:rPr>
            </w:pPr>
            <w:r w:rsidRPr="006F1CA0">
              <w:rPr>
                <w:rFonts w:eastAsia="Calibri"/>
                <w:sz w:val="24"/>
                <w:szCs w:val="24"/>
              </w:rPr>
              <w:t xml:space="preserve">Слабкі сторони: </w:t>
            </w:r>
          </w:p>
          <w:p w:rsidR="00A51AD5" w:rsidRDefault="006F1CA0" w:rsidP="006F1CA0">
            <w:pPr>
              <w:rPr>
                <w:rFonts w:eastAsia="Calibri"/>
                <w:sz w:val="24"/>
                <w:szCs w:val="24"/>
                <w:lang w:val="uk-UA"/>
              </w:rPr>
            </w:pPr>
            <w:r w:rsidRPr="006F1CA0">
              <w:rPr>
                <w:rFonts w:eastAsia="Calibri"/>
                <w:sz w:val="24"/>
                <w:szCs w:val="24"/>
              </w:rPr>
              <w:t xml:space="preserve">- </w:t>
            </w:r>
            <w:proofErr w:type="gramStart"/>
            <w:r w:rsidRPr="006F1CA0">
              <w:rPr>
                <w:rFonts w:eastAsia="Calibri"/>
                <w:sz w:val="24"/>
                <w:szCs w:val="24"/>
              </w:rPr>
              <w:t>c</w:t>
            </w:r>
            <w:proofErr w:type="gramEnd"/>
            <w:r w:rsidRPr="006F1CA0">
              <w:rPr>
                <w:rFonts w:eastAsia="Calibri"/>
                <w:sz w:val="24"/>
                <w:szCs w:val="24"/>
              </w:rPr>
              <w:t xml:space="preserve">воєчасна поставка товару; </w:t>
            </w:r>
          </w:p>
          <w:p w:rsidR="006F1CA0" w:rsidRPr="006F1CA0" w:rsidRDefault="006F1CA0" w:rsidP="006F1CA0">
            <w:pPr>
              <w:rPr>
                <w:b/>
                <w:sz w:val="24"/>
                <w:szCs w:val="24"/>
                <w:lang w:val="uk-UA" w:eastAsia="ru-RU"/>
              </w:rPr>
            </w:pPr>
            <w:r w:rsidRPr="006F1CA0">
              <w:rPr>
                <w:rFonts w:eastAsia="Calibri"/>
                <w:sz w:val="24"/>
                <w:szCs w:val="24"/>
              </w:rPr>
              <w:t>- достовірне та цілковите інформування.</w:t>
            </w:r>
          </w:p>
        </w:tc>
      </w:tr>
      <w:tr w:rsidR="006F1CA0" w:rsidRPr="000E315B" w:rsidTr="00C92797">
        <w:tc>
          <w:tcPr>
            <w:tcW w:w="0" w:type="auto"/>
          </w:tcPr>
          <w:p w:rsidR="00A51AD5" w:rsidRDefault="006F1CA0" w:rsidP="006F1CA0">
            <w:pPr>
              <w:rPr>
                <w:rFonts w:eastAsia="Calibri"/>
                <w:sz w:val="24"/>
                <w:szCs w:val="24"/>
                <w:lang w:val="uk-UA"/>
              </w:rPr>
            </w:pPr>
            <w:r w:rsidRPr="006F1CA0">
              <w:rPr>
                <w:rFonts w:eastAsia="Calibri"/>
                <w:sz w:val="24"/>
                <w:szCs w:val="24"/>
              </w:rPr>
              <w:t xml:space="preserve">Можливості: </w:t>
            </w:r>
          </w:p>
          <w:p w:rsidR="00A51AD5" w:rsidRDefault="006F1CA0" w:rsidP="006F1CA0">
            <w:pPr>
              <w:rPr>
                <w:rFonts w:eastAsia="Calibri"/>
                <w:sz w:val="24"/>
                <w:szCs w:val="24"/>
                <w:lang w:val="uk-UA"/>
              </w:rPr>
            </w:pPr>
            <w:r w:rsidRPr="006F1CA0">
              <w:rPr>
                <w:rFonts w:eastAsia="Calibri"/>
                <w:sz w:val="24"/>
                <w:szCs w:val="24"/>
              </w:rPr>
              <w:t>- експорт;</w:t>
            </w:r>
          </w:p>
          <w:p w:rsidR="006F1CA0" w:rsidRPr="00A51AD5" w:rsidRDefault="006F1CA0" w:rsidP="006F1CA0">
            <w:pPr>
              <w:rPr>
                <w:rFonts w:eastAsia="Calibri"/>
                <w:sz w:val="24"/>
                <w:szCs w:val="24"/>
                <w:lang w:val="uk-UA"/>
              </w:rPr>
            </w:pPr>
            <w:r w:rsidRPr="006F1CA0">
              <w:rPr>
                <w:rFonts w:eastAsia="Calibri"/>
                <w:sz w:val="24"/>
                <w:szCs w:val="24"/>
              </w:rPr>
              <w:t>- імпорт хімікаті</w:t>
            </w:r>
            <w:proofErr w:type="gramStart"/>
            <w:r w:rsidRPr="006F1CA0">
              <w:rPr>
                <w:rFonts w:eastAsia="Calibri"/>
                <w:sz w:val="24"/>
                <w:szCs w:val="24"/>
              </w:rPr>
              <w:t>в</w:t>
            </w:r>
            <w:proofErr w:type="gramEnd"/>
            <w:r w:rsidRPr="006F1CA0">
              <w:rPr>
                <w:rFonts w:eastAsia="Calibri"/>
                <w:sz w:val="24"/>
                <w:szCs w:val="24"/>
              </w:rPr>
              <w:t>;</w:t>
            </w:r>
          </w:p>
        </w:tc>
        <w:tc>
          <w:tcPr>
            <w:tcW w:w="0" w:type="auto"/>
          </w:tcPr>
          <w:p w:rsidR="00A51AD5" w:rsidRDefault="006F1CA0" w:rsidP="006F1CA0">
            <w:pPr>
              <w:jc w:val="center"/>
              <w:rPr>
                <w:rFonts w:eastAsia="Calibri"/>
                <w:sz w:val="24"/>
                <w:szCs w:val="24"/>
                <w:lang w:val="uk-UA"/>
              </w:rPr>
            </w:pPr>
            <w:r w:rsidRPr="006F1CA0">
              <w:rPr>
                <w:rFonts w:eastAsia="Calibri"/>
                <w:sz w:val="24"/>
                <w:szCs w:val="24"/>
                <w:lang w:val="uk-UA"/>
              </w:rPr>
              <w:t xml:space="preserve">Загрози: </w:t>
            </w:r>
          </w:p>
          <w:p w:rsidR="00A51AD5" w:rsidRDefault="006F1CA0" w:rsidP="00A51AD5">
            <w:pPr>
              <w:jc w:val="both"/>
              <w:rPr>
                <w:rFonts w:eastAsia="Calibri"/>
                <w:sz w:val="24"/>
                <w:szCs w:val="24"/>
                <w:lang w:val="uk-UA"/>
              </w:rPr>
            </w:pPr>
            <w:r w:rsidRPr="006F1CA0">
              <w:rPr>
                <w:rFonts w:eastAsia="Calibri"/>
                <w:sz w:val="24"/>
                <w:szCs w:val="24"/>
                <w:lang w:val="uk-UA"/>
              </w:rPr>
              <w:t xml:space="preserve">- відносини між країнами; </w:t>
            </w:r>
          </w:p>
          <w:p w:rsidR="006F1CA0" w:rsidRPr="006F1CA0" w:rsidRDefault="006F1CA0" w:rsidP="00A51AD5">
            <w:pPr>
              <w:jc w:val="both"/>
              <w:rPr>
                <w:rFonts w:eastAsia="Calibri"/>
                <w:sz w:val="24"/>
                <w:szCs w:val="24"/>
                <w:lang w:val="uk-UA"/>
              </w:rPr>
            </w:pPr>
            <w:r w:rsidRPr="006F1CA0">
              <w:rPr>
                <w:rFonts w:eastAsia="Calibri"/>
                <w:sz w:val="24"/>
                <w:szCs w:val="24"/>
                <w:lang w:val="uk-UA"/>
              </w:rPr>
              <w:t>- обмеження в асортименті продукції, що випускається;</w:t>
            </w:r>
          </w:p>
        </w:tc>
      </w:tr>
      <w:tr w:rsidR="006F1CA0" w:rsidRPr="006F1CA0" w:rsidTr="00C92797">
        <w:tc>
          <w:tcPr>
            <w:tcW w:w="0" w:type="auto"/>
            <w:vAlign w:val="center"/>
          </w:tcPr>
          <w:p w:rsidR="00A51AD5" w:rsidRDefault="006F1CA0" w:rsidP="00A51AD5">
            <w:pPr>
              <w:jc w:val="both"/>
              <w:rPr>
                <w:rFonts w:eastAsia="Calibri"/>
                <w:sz w:val="24"/>
                <w:szCs w:val="24"/>
                <w:lang w:val="uk-UA"/>
              </w:rPr>
            </w:pPr>
            <w:r w:rsidRPr="006F1CA0">
              <w:rPr>
                <w:rFonts w:eastAsia="Calibri"/>
                <w:sz w:val="24"/>
                <w:szCs w:val="24"/>
                <w:lang w:val="uk-UA"/>
              </w:rPr>
              <w:t xml:space="preserve">- зменшення собівартості продукції та нарощення виробництва; </w:t>
            </w:r>
          </w:p>
          <w:p w:rsidR="00C67346" w:rsidRDefault="006F1CA0" w:rsidP="00C67346">
            <w:pPr>
              <w:jc w:val="both"/>
              <w:rPr>
                <w:rFonts w:eastAsia="Calibri"/>
                <w:sz w:val="24"/>
                <w:szCs w:val="24"/>
                <w:lang w:val="uk-UA"/>
              </w:rPr>
            </w:pPr>
            <w:r w:rsidRPr="006F1CA0">
              <w:rPr>
                <w:rFonts w:eastAsia="Calibri"/>
                <w:sz w:val="24"/>
                <w:szCs w:val="24"/>
                <w:lang w:val="uk-UA"/>
              </w:rPr>
              <w:t xml:space="preserve">- готовність поділитися досвідом з молодим поколінням спеціалісті; </w:t>
            </w:r>
          </w:p>
          <w:p w:rsidR="006F1CA0" w:rsidRPr="006F1CA0" w:rsidRDefault="006F1CA0" w:rsidP="00C67346">
            <w:pPr>
              <w:jc w:val="both"/>
              <w:rPr>
                <w:b/>
                <w:sz w:val="24"/>
                <w:szCs w:val="24"/>
                <w:lang w:val="uk-UA" w:eastAsia="ru-RU"/>
              </w:rPr>
            </w:pPr>
            <w:r w:rsidRPr="006F1CA0">
              <w:rPr>
                <w:rFonts w:eastAsia="Calibri"/>
                <w:sz w:val="24"/>
                <w:szCs w:val="24"/>
                <w:lang w:val="uk-UA"/>
              </w:rPr>
              <w:t>- піар.</w:t>
            </w:r>
          </w:p>
        </w:tc>
        <w:tc>
          <w:tcPr>
            <w:tcW w:w="0" w:type="auto"/>
            <w:vAlign w:val="center"/>
          </w:tcPr>
          <w:p w:rsidR="006F1CA0" w:rsidRPr="006F1CA0" w:rsidRDefault="006F1CA0" w:rsidP="00A51AD5">
            <w:pPr>
              <w:jc w:val="both"/>
              <w:rPr>
                <w:rFonts w:eastAsia="Calibri"/>
                <w:sz w:val="24"/>
                <w:szCs w:val="24"/>
                <w:lang w:val="uk-UA"/>
              </w:rPr>
            </w:pPr>
            <w:r w:rsidRPr="006F1CA0">
              <w:rPr>
                <w:rFonts w:eastAsia="Calibri"/>
                <w:sz w:val="24"/>
                <w:szCs w:val="24"/>
                <w:lang w:val="uk-UA"/>
              </w:rPr>
              <w:t>- збільшення кількості лікарняних;</w:t>
            </w:r>
          </w:p>
          <w:p w:rsidR="006F1CA0" w:rsidRPr="006F1CA0" w:rsidRDefault="006F1CA0" w:rsidP="00A51AD5">
            <w:pPr>
              <w:jc w:val="both"/>
              <w:rPr>
                <w:rFonts w:eastAsia="Calibri"/>
                <w:sz w:val="24"/>
                <w:szCs w:val="24"/>
                <w:lang w:val="uk-UA"/>
              </w:rPr>
            </w:pPr>
            <w:r w:rsidRPr="006F1CA0">
              <w:rPr>
                <w:rFonts w:eastAsia="Calibri"/>
                <w:sz w:val="24"/>
                <w:szCs w:val="24"/>
                <w:lang w:val="uk-UA"/>
              </w:rPr>
              <w:t>- створення нової продукції;</w:t>
            </w:r>
          </w:p>
          <w:p w:rsidR="006F1CA0" w:rsidRPr="006F1CA0" w:rsidRDefault="006F1CA0" w:rsidP="00035463">
            <w:pPr>
              <w:jc w:val="both"/>
              <w:rPr>
                <w:rFonts w:eastAsia="Calibri"/>
                <w:sz w:val="24"/>
                <w:szCs w:val="24"/>
                <w:lang w:val="uk-UA"/>
              </w:rPr>
            </w:pPr>
            <w:r w:rsidRPr="006F1CA0">
              <w:rPr>
                <w:rFonts w:eastAsia="Calibri"/>
                <w:sz w:val="24"/>
                <w:szCs w:val="24"/>
                <w:lang w:val="uk-UA"/>
              </w:rPr>
              <w:t>- недосвідчені спеціалісти;</w:t>
            </w:r>
          </w:p>
          <w:p w:rsidR="006F1CA0" w:rsidRPr="006F1CA0" w:rsidRDefault="006F1CA0" w:rsidP="00035463">
            <w:pPr>
              <w:jc w:val="both"/>
              <w:rPr>
                <w:rFonts w:eastAsia="Calibri"/>
                <w:sz w:val="24"/>
                <w:szCs w:val="24"/>
                <w:lang w:val="uk-UA"/>
              </w:rPr>
            </w:pPr>
            <w:r w:rsidRPr="006F1CA0">
              <w:rPr>
                <w:rFonts w:eastAsia="Calibri"/>
                <w:sz w:val="24"/>
                <w:szCs w:val="24"/>
                <w:lang w:val="uk-UA"/>
              </w:rPr>
              <w:t>- зниження якості виконуваної роботи;</w:t>
            </w:r>
          </w:p>
          <w:p w:rsidR="006F1CA0" w:rsidRPr="006F1CA0" w:rsidRDefault="006F1CA0" w:rsidP="00035463">
            <w:pPr>
              <w:jc w:val="both"/>
              <w:rPr>
                <w:rFonts w:eastAsia="Calibri"/>
                <w:sz w:val="24"/>
                <w:szCs w:val="24"/>
                <w:lang w:val="uk-UA"/>
              </w:rPr>
            </w:pPr>
            <w:r w:rsidRPr="006F1CA0">
              <w:rPr>
                <w:rFonts w:eastAsia="Calibri"/>
                <w:sz w:val="24"/>
                <w:szCs w:val="24"/>
                <w:lang w:val="uk-UA"/>
              </w:rPr>
              <w:t>- перебої в поставці сировинної бази;</w:t>
            </w:r>
          </w:p>
          <w:p w:rsidR="006F1CA0" w:rsidRPr="006F1CA0" w:rsidRDefault="006F1CA0" w:rsidP="00035463">
            <w:pPr>
              <w:jc w:val="both"/>
              <w:rPr>
                <w:rFonts w:eastAsia="Calibri"/>
                <w:sz w:val="24"/>
                <w:szCs w:val="24"/>
                <w:lang w:val="uk-UA"/>
              </w:rPr>
            </w:pPr>
            <w:r w:rsidRPr="006F1CA0">
              <w:rPr>
                <w:rFonts w:eastAsia="Calibri"/>
                <w:sz w:val="24"/>
                <w:szCs w:val="24"/>
                <w:lang w:val="uk-UA"/>
              </w:rPr>
              <w:t>- зменшення попиту;</w:t>
            </w:r>
          </w:p>
          <w:p w:rsidR="006F1CA0" w:rsidRPr="006F1CA0" w:rsidRDefault="006F1CA0" w:rsidP="00035463">
            <w:pPr>
              <w:jc w:val="both"/>
              <w:rPr>
                <w:rFonts w:eastAsia="Calibri"/>
                <w:sz w:val="24"/>
                <w:szCs w:val="24"/>
                <w:lang w:val="uk-UA"/>
              </w:rPr>
            </w:pPr>
            <w:r w:rsidRPr="006F1CA0">
              <w:rPr>
                <w:rFonts w:eastAsia="Calibri"/>
                <w:sz w:val="24"/>
                <w:szCs w:val="24"/>
                <w:lang w:val="uk-UA"/>
              </w:rPr>
              <w:t xml:space="preserve">- система керування за якістю готової продукції не </w:t>
            </w:r>
            <w:r w:rsidRPr="006F1CA0">
              <w:rPr>
                <w:rFonts w:eastAsia="Calibri"/>
                <w:sz w:val="24"/>
                <w:szCs w:val="24"/>
                <w:lang w:val="uk-UA"/>
              </w:rPr>
              <w:lastRenderedPageBreak/>
              <w:t>задовольняє потреби;</w:t>
            </w:r>
          </w:p>
          <w:p w:rsidR="006F1CA0" w:rsidRPr="006F1CA0" w:rsidRDefault="006F1CA0" w:rsidP="00035463">
            <w:pPr>
              <w:jc w:val="both"/>
              <w:rPr>
                <w:b/>
                <w:sz w:val="24"/>
                <w:szCs w:val="24"/>
                <w:lang w:val="uk-UA" w:eastAsia="ru-RU"/>
              </w:rPr>
            </w:pPr>
            <w:r w:rsidRPr="006F1CA0">
              <w:rPr>
                <w:rFonts w:eastAsia="Calibri"/>
                <w:sz w:val="24"/>
                <w:szCs w:val="24"/>
                <w:lang w:val="uk-UA"/>
              </w:rPr>
              <w:t>- розкриття комерційної таємниці.</w:t>
            </w:r>
          </w:p>
        </w:tc>
      </w:tr>
    </w:tbl>
    <w:p w:rsidR="006F1CA0" w:rsidRDefault="006F1CA0" w:rsidP="006F1CA0">
      <w:pPr>
        <w:spacing w:after="0"/>
        <w:ind w:firstLine="567"/>
      </w:pPr>
    </w:p>
    <w:p w:rsidR="006F1CA0" w:rsidRPr="006F1CA0" w:rsidRDefault="006F1CA0" w:rsidP="006F1CA0">
      <w:pPr>
        <w:spacing w:after="0"/>
        <w:ind w:firstLine="567"/>
        <w:rPr>
          <w:b/>
          <w:lang w:val="uk-UA" w:eastAsia="ru-RU"/>
        </w:rPr>
      </w:pPr>
      <w:r w:rsidRPr="006F1CA0">
        <w:t xml:space="preserve">Таблиця </w:t>
      </w:r>
      <w:r w:rsidRPr="006F1CA0">
        <w:rPr>
          <w:lang w:val="uk-UA"/>
        </w:rPr>
        <w:t>4</w:t>
      </w:r>
      <w:r w:rsidRPr="006F1CA0">
        <w:t>.1</w:t>
      </w:r>
      <w:r w:rsidRPr="006F1CA0">
        <w:rPr>
          <w:lang w:val="uk-UA"/>
        </w:rPr>
        <w:t>2</w:t>
      </w:r>
      <w:r w:rsidRPr="006F1CA0">
        <w:t xml:space="preserve"> – Альтернативи ринкового впровадження стартап-проекту</w:t>
      </w:r>
    </w:p>
    <w:tbl>
      <w:tblPr>
        <w:tblStyle w:val="18"/>
        <w:tblW w:w="0" w:type="auto"/>
        <w:tblLook w:val="04A0"/>
      </w:tblPr>
      <w:tblGrid>
        <w:gridCol w:w="724"/>
        <w:gridCol w:w="5471"/>
        <w:gridCol w:w="3012"/>
        <w:gridCol w:w="1809"/>
      </w:tblGrid>
      <w:tr w:rsidR="006F1CA0" w:rsidRPr="006F1CA0" w:rsidTr="00C92797">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w:t>
            </w:r>
            <w:r w:rsidRPr="006F1CA0">
              <w:rPr>
                <w:rFonts w:eastAsia="Calibri"/>
                <w:i/>
                <w:sz w:val="24"/>
                <w:szCs w:val="24"/>
                <w:lang w:val="uk-UA"/>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Альтернатива (орієнтовний комплексзаходів) ринкової поведінки</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Ймовірність</w:t>
            </w:r>
            <w:r w:rsidRPr="006F1CA0">
              <w:rPr>
                <w:rFonts w:eastAsia="Calibri"/>
                <w:i/>
                <w:sz w:val="24"/>
                <w:szCs w:val="24"/>
                <w:lang w:val="uk-UA"/>
              </w:rPr>
              <w:t xml:space="preserve"> </w:t>
            </w:r>
            <w:r w:rsidRPr="006F1CA0">
              <w:rPr>
                <w:rFonts w:eastAsia="Calibri"/>
                <w:i/>
                <w:sz w:val="24"/>
                <w:szCs w:val="24"/>
              </w:rPr>
              <w:t>отримання ресурсі</w:t>
            </w:r>
            <w:proofErr w:type="gramStart"/>
            <w:r w:rsidRPr="006F1CA0">
              <w:rPr>
                <w:rFonts w:eastAsia="Calibri"/>
                <w:i/>
                <w:sz w:val="24"/>
                <w:szCs w:val="24"/>
              </w:rPr>
              <w:t>в</w:t>
            </w:r>
            <w:proofErr w:type="gramEnd"/>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Строки</w:t>
            </w:r>
            <w:r w:rsidRPr="006F1CA0">
              <w:rPr>
                <w:rFonts w:eastAsia="Calibri"/>
                <w:i/>
                <w:sz w:val="24"/>
                <w:szCs w:val="24"/>
                <w:lang w:val="uk-UA"/>
              </w:rPr>
              <w:t xml:space="preserve"> </w:t>
            </w:r>
            <w:r w:rsidRPr="006F1CA0">
              <w:rPr>
                <w:rFonts w:eastAsia="Calibri"/>
                <w:i/>
                <w:sz w:val="24"/>
                <w:szCs w:val="24"/>
              </w:rPr>
              <w:t>реалізації</w:t>
            </w:r>
          </w:p>
        </w:tc>
      </w:tr>
      <w:tr w:rsidR="006F1CA0" w:rsidRPr="006F1CA0" w:rsidTr="00C92797">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1.</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Нарощення виробничих потужностей.</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Присутня, проста.</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 xml:space="preserve">6 місяців – 1 </w:t>
            </w:r>
            <w:proofErr w:type="gramStart"/>
            <w:r w:rsidRPr="006F1CA0">
              <w:rPr>
                <w:rFonts w:eastAsia="Calibri"/>
                <w:sz w:val="24"/>
                <w:szCs w:val="24"/>
              </w:rPr>
              <w:t>р</w:t>
            </w:r>
            <w:proofErr w:type="gramEnd"/>
            <w:r w:rsidRPr="006F1CA0">
              <w:rPr>
                <w:rFonts w:eastAsia="Calibri"/>
                <w:sz w:val="24"/>
                <w:szCs w:val="24"/>
              </w:rPr>
              <w:t>ік.</w:t>
            </w:r>
          </w:p>
        </w:tc>
      </w:tr>
      <w:tr w:rsidR="006F1CA0" w:rsidRPr="006F1CA0" w:rsidTr="00C92797">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2.</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lang w:val="uk-UA"/>
              </w:rPr>
              <w:t>Розширення клієнтської бази на рівні країни.</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Присутня, середньої тяжкості</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1-1,5 року.</w:t>
            </w:r>
          </w:p>
        </w:tc>
      </w:tr>
    </w:tbl>
    <w:p w:rsidR="006F1CA0" w:rsidRDefault="006F1CA0" w:rsidP="006F1CA0">
      <w:pPr>
        <w:spacing w:after="0"/>
        <w:jc w:val="center"/>
        <w:rPr>
          <w:b/>
          <w:lang w:val="uk-UA" w:eastAsia="ru-RU"/>
        </w:rPr>
      </w:pPr>
    </w:p>
    <w:p w:rsidR="006F1CA0" w:rsidRDefault="006F1CA0" w:rsidP="00035463">
      <w:pPr>
        <w:spacing w:after="0"/>
      </w:pPr>
      <w:r w:rsidRPr="00ED3440">
        <w:t>Виходячи з результатів аналізу було обрано альтернативу № 1 ринкової поведінки.</w:t>
      </w:r>
    </w:p>
    <w:p w:rsidR="006F1CA0" w:rsidRPr="006F1CA0" w:rsidRDefault="006F1CA0" w:rsidP="006F1CA0">
      <w:pPr>
        <w:spacing w:after="0"/>
        <w:ind w:firstLine="0"/>
        <w:rPr>
          <w:lang w:val="uk-UA"/>
        </w:rPr>
      </w:pPr>
    </w:p>
    <w:p w:rsidR="006F1CA0" w:rsidRPr="00ED3440" w:rsidRDefault="006F1CA0" w:rsidP="006F1CA0">
      <w:pPr>
        <w:spacing w:after="0"/>
        <w:ind w:firstLine="567"/>
        <w:rPr>
          <w:b/>
          <w:lang w:val="uk-UA" w:eastAsia="ru-RU"/>
        </w:rPr>
      </w:pPr>
      <w:r>
        <w:rPr>
          <w:b/>
          <w:lang w:val="uk-UA"/>
        </w:rPr>
        <w:t>4</w:t>
      </w:r>
      <w:r w:rsidRPr="00ED3440">
        <w:rPr>
          <w:b/>
        </w:rPr>
        <w:t>.4. Розроблення ринкової стратегії проекту.</w:t>
      </w:r>
    </w:p>
    <w:p w:rsidR="006F1CA0" w:rsidRDefault="006F1CA0" w:rsidP="006F1CA0">
      <w:pPr>
        <w:spacing w:after="0"/>
        <w:jc w:val="center"/>
        <w:rPr>
          <w:b/>
          <w:lang w:val="uk-UA" w:eastAsia="ru-RU"/>
        </w:rPr>
      </w:pPr>
    </w:p>
    <w:p w:rsidR="006F1CA0" w:rsidRPr="006F1CA0" w:rsidRDefault="006F1CA0" w:rsidP="006F1CA0">
      <w:pPr>
        <w:spacing w:after="0"/>
        <w:ind w:firstLine="567"/>
      </w:pPr>
      <w:r w:rsidRPr="006F1CA0">
        <w:t xml:space="preserve">Таблиця </w:t>
      </w:r>
      <w:r w:rsidRPr="006F1CA0">
        <w:rPr>
          <w:lang w:val="uk-UA"/>
        </w:rPr>
        <w:t>4</w:t>
      </w:r>
      <w:r w:rsidRPr="006F1CA0">
        <w:t>.1</w:t>
      </w:r>
      <w:r w:rsidRPr="006F1CA0">
        <w:rPr>
          <w:lang w:val="uk-UA"/>
        </w:rPr>
        <w:t>3</w:t>
      </w:r>
      <w:r w:rsidRPr="006F1CA0">
        <w:t xml:space="preserve"> – Вибі</w:t>
      </w:r>
      <w:proofErr w:type="gramStart"/>
      <w:r w:rsidRPr="006F1CA0">
        <w:t>р</w:t>
      </w:r>
      <w:proofErr w:type="gramEnd"/>
      <w:r w:rsidRPr="006F1CA0">
        <w:t xml:space="preserve"> цільових груп потенційних споживачів</w:t>
      </w:r>
    </w:p>
    <w:tbl>
      <w:tblPr>
        <w:tblStyle w:val="19"/>
        <w:tblW w:w="0" w:type="auto"/>
        <w:tblLook w:val="04A0"/>
      </w:tblPr>
      <w:tblGrid>
        <w:gridCol w:w="552"/>
        <w:gridCol w:w="2353"/>
        <w:gridCol w:w="1776"/>
        <w:gridCol w:w="1984"/>
        <w:gridCol w:w="1954"/>
        <w:gridCol w:w="2397"/>
      </w:tblGrid>
      <w:tr w:rsidR="006F1CA0" w:rsidRPr="006F1CA0" w:rsidTr="00C92797">
        <w:tc>
          <w:tcPr>
            <w:tcW w:w="0" w:type="auto"/>
          </w:tcPr>
          <w:p w:rsidR="006F1CA0" w:rsidRPr="006F1CA0" w:rsidRDefault="006F1CA0" w:rsidP="006F1CA0">
            <w:pPr>
              <w:rPr>
                <w:b/>
                <w:i/>
                <w:sz w:val="24"/>
                <w:szCs w:val="24"/>
                <w:lang w:val="uk-UA" w:eastAsia="ru-RU"/>
              </w:rPr>
            </w:pPr>
            <w:r w:rsidRPr="006F1CA0">
              <w:rPr>
                <w:rFonts w:eastAsia="Calibri"/>
                <w:i/>
                <w:sz w:val="24"/>
                <w:szCs w:val="24"/>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 xml:space="preserve">Опис </w:t>
            </w:r>
            <w:proofErr w:type="gramStart"/>
            <w:r w:rsidRPr="006F1CA0">
              <w:rPr>
                <w:rFonts w:eastAsia="Calibri"/>
                <w:i/>
                <w:sz w:val="24"/>
                <w:szCs w:val="24"/>
              </w:rPr>
              <w:t>проф</w:t>
            </w:r>
            <w:proofErr w:type="gramEnd"/>
            <w:r w:rsidRPr="006F1CA0">
              <w:rPr>
                <w:rFonts w:eastAsia="Calibri"/>
                <w:i/>
                <w:sz w:val="24"/>
                <w:szCs w:val="24"/>
              </w:rPr>
              <w:t>ілю цільової групи потенційних клієнтів</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Готовність споживачів сприйняти продукт</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Орієнтовний попит в межах цільової групи (сегменту)</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Інтенсивність конкуренції в сегменті</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 xml:space="preserve">Простота входу </w:t>
            </w:r>
            <w:proofErr w:type="gramStart"/>
            <w:r w:rsidRPr="006F1CA0">
              <w:rPr>
                <w:rFonts w:eastAsia="Calibri"/>
                <w:i/>
                <w:sz w:val="24"/>
                <w:szCs w:val="24"/>
              </w:rPr>
              <w:t>у</w:t>
            </w:r>
            <w:proofErr w:type="gramEnd"/>
            <w:r w:rsidRPr="006F1CA0">
              <w:rPr>
                <w:rFonts w:eastAsia="Calibri"/>
                <w:i/>
                <w:sz w:val="24"/>
                <w:szCs w:val="24"/>
              </w:rPr>
              <w:t xml:space="preserve"> сегмент</w:t>
            </w:r>
          </w:p>
        </w:tc>
      </w:tr>
      <w:tr w:rsidR="006F1CA0" w:rsidRPr="006F1CA0" w:rsidTr="00C92797">
        <w:tc>
          <w:tcPr>
            <w:tcW w:w="0" w:type="auto"/>
          </w:tcPr>
          <w:p w:rsidR="006F1CA0" w:rsidRPr="006F1CA0" w:rsidRDefault="006F1CA0" w:rsidP="006F1CA0">
            <w:pPr>
              <w:rPr>
                <w:b/>
                <w:sz w:val="24"/>
                <w:szCs w:val="24"/>
                <w:lang w:val="uk-UA" w:eastAsia="ru-RU"/>
              </w:rPr>
            </w:pPr>
          </w:p>
        </w:tc>
        <w:tc>
          <w:tcPr>
            <w:tcW w:w="0" w:type="auto"/>
          </w:tcPr>
          <w:p w:rsidR="006F1CA0" w:rsidRPr="006F1CA0" w:rsidRDefault="006F1CA0" w:rsidP="006F1CA0">
            <w:pPr>
              <w:rPr>
                <w:b/>
                <w:sz w:val="24"/>
                <w:szCs w:val="24"/>
                <w:lang w:val="uk-UA" w:eastAsia="ru-RU"/>
              </w:rPr>
            </w:pPr>
            <w:r w:rsidRPr="006F1CA0">
              <w:rPr>
                <w:rFonts w:eastAsia="Calibri"/>
                <w:sz w:val="24"/>
                <w:szCs w:val="24"/>
              </w:rPr>
              <w:t>Фізичні особипідприємці.</w:t>
            </w:r>
          </w:p>
        </w:tc>
        <w:tc>
          <w:tcPr>
            <w:tcW w:w="0" w:type="auto"/>
          </w:tcPr>
          <w:p w:rsidR="006F1CA0" w:rsidRPr="006F1CA0" w:rsidRDefault="006F1CA0" w:rsidP="006F1CA0">
            <w:pPr>
              <w:rPr>
                <w:b/>
                <w:sz w:val="24"/>
                <w:szCs w:val="24"/>
                <w:lang w:val="uk-UA" w:eastAsia="ru-RU"/>
              </w:rPr>
            </w:pPr>
            <w:r w:rsidRPr="006F1CA0">
              <w:rPr>
                <w:rFonts w:eastAsia="Calibri"/>
                <w:sz w:val="24"/>
                <w:szCs w:val="24"/>
              </w:rPr>
              <w:t>Присутня.</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Присутній </w:t>
            </w:r>
            <w:proofErr w:type="gramStart"/>
            <w:r w:rsidRPr="006F1CA0">
              <w:rPr>
                <w:rFonts w:eastAsia="Calibri"/>
                <w:sz w:val="24"/>
                <w:szCs w:val="24"/>
              </w:rPr>
              <w:t>періодичний попит</w:t>
            </w:r>
            <w:proofErr w:type="gramEnd"/>
          </w:p>
        </w:tc>
        <w:tc>
          <w:tcPr>
            <w:tcW w:w="0" w:type="auto"/>
          </w:tcPr>
          <w:p w:rsidR="006F1CA0" w:rsidRPr="006F1CA0" w:rsidRDefault="006F1CA0" w:rsidP="006F1CA0">
            <w:pPr>
              <w:rPr>
                <w:b/>
                <w:sz w:val="24"/>
                <w:szCs w:val="24"/>
                <w:lang w:val="uk-UA" w:eastAsia="ru-RU"/>
              </w:rPr>
            </w:pPr>
            <w:r w:rsidRPr="006F1CA0">
              <w:rPr>
                <w:rFonts w:eastAsia="Calibri"/>
                <w:sz w:val="24"/>
                <w:szCs w:val="24"/>
              </w:rPr>
              <w:t>Середня інтенсивність.</w:t>
            </w:r>
          </w:p>
        </w:tc>
        <w:tc>
          <w:tcPr>
            <w:tcW w:w="0" w:type="auto"/>
          </w:tcPr>
          <w:p w:rsidR="006F1CA0" w:rsidRPr="006F1CA0" w:rsidRDefault="006F1CA0" w:rsidP="006F1CA0">
            <w:pPr>
              <w:rPr>
                <w:b/>
                <w:sz w:val="24"/>
                <w:szCs w:val="24"/>
                <w:lang w:val="uk-UA" w:eastAsia="ru-RU"/>
              </w:rPr>
            </w:pPr>
            <w:r w:rsidRPr="006F1CA0">
              <w:rPr>
                <w:rFonts w:eastAsia="Calibri"/>
                <w:sz w:val="24"/>
                <w:szCs w:val="24"/>
              </w:rPr>
              <w:t>Присутність незначної конкуренції перешкоджає входу  </w:t>
            </w:r>
            <w:proofErr w:type="gramStart"/>
            <w:r w:rsidRPr="006F1CA0">
              <w:rPr>
                <w:rFonts w:eastAsia="Calibri"/>
                <w:sz w:val="24"/>
                <w:szCs w:val="24"/>
              </w:rPr>
              <w:t>у</w:t>
            </w:r>
            <w:proofErr w:type="gramEnd"/>
            <w:r w:rsidRPr="006F1CA0">
              <w:rPr>
                <w:rFonts w:eastAsia="Calibri"/>
                <w:sz w:val="24"/>
                <w:szCs w:val="24"/>
              </w:rPr>
              <w:t xml:space="preserve"> сегмент.</w:t>
            </w:r>
          </w:p>
        </w:tc>
      </w:tr>
      <w:tr w:rsidR="006F1CA0" w:rsidRPr="006F1CA0" w:rsidTr="00C92797">
        <w:tc>
          <w:tcPr>
            <w:tcW w:w="0" w:type="auto"/>
          </w:tcPr>
          <w:p w:rsidR="006F1CA0" w:rsidRPr="006F1CA0" w:rsidRDefault="006F1CA0" w:rsidP="006F1CA0">
            <w:pPr>
              <w:rPr>
                <w:b/>
                <w:sz w:val="24"/>
                <w:szCs w:val="24"/>
                <w:lang w:val="uk-UA" w:eastAsia="ru-RU"/>
              </w:rPr>
            </w:pPr>
          </w:p>
        </w:tc>
        <w:tc>
          <w:tcPr>
            <w:tcW w:w="0" w:type="auto"/>
          </w:tcPr>
          <w:p w:rsidR="006F1CA0" w:rsidRPr="00035463" w:rsidRDefault="006F1CA0" w:rsidP="006F1CA0">
            <w:pPr>
              <w:rPr>
                <w:b/>
                <w:sz w:val="24"/>
                <w:szCs w:val="24"/>
                <w:lang w:val="uk-UA" w:eastAsia="ru-RU"/>
              </w:rPr>
            </w:pPr>
            <w:r w:rsidRPr="006F1CA0">
              <w:rPr>
                <w:rFonts w:eastAsia="Calibri"/>
                <w:sz w:val="24"/>
                <w:szCs w:val="24"/>
              </w:rPr>
              <w:t xml:space="preserve">Виробники </w:t>
            </w:r>
            <w:r w:rsidR="00035463">
              <w:rPr>
                <w:rFonts w:eastAsia="Calibri"/>
                <w:sz w:val="24"/>
                <w:szCs w:val="24"/>
                <w:lang w:val="uk-UA"/>
              </w:rPr>
              <w:t>сані</w:t>
            </w:r>
            <w:proofErr w:type="gramStart"/>
            <w:r w:rsidR="00035463">
              <w:rPr>
                <w:rFonts w:eastAsia="Calibri"/>
                <w:sz w:val="24"/>
                <w:szCs w:val="24"/>
                <w:lang w:val="uk-UA"/>
              </w:rPr>
              <w:t>тарно-г</w:t>
            </w:r>
            <w:proofErr w:type="gramEnd"/>
            <w:r w:rsidR="00035463">
              <w:rPr>
                <w:rFonts w:eastAsia="Calibri"/>
                <w:sz w:val="24"/>
                <w:szCs w:val="24"/>
                <w:lang w:val="uk-UA"/>
              </w:rPr>
              <w:t>ігієнічного виду продукції</w:t>
            </w:r>
          </w:p>
        </w:tc>
        <w:tc>
          <w:tcPr>
            <w:tcW w:w="0" w:type="auto"/>
          </w:tcPr>
          <w:p w:rsidR="006F1CA0" w:rsidRPr="006F1CA0" w:rsidRDefault="006F1CA0" w:rsidP="006F1CA0">
            <w:pPr>
              <w:rPr>
                <w:b/>
                <w:sz w:val="24"/>
                <w:szCs w:val="24"/>
                <w:lang w:val="uk-UA" w:eastAsia="ru-RU"/>
              </w:rPr>
            </w:pPr>
            <w:r w:rsidRPr="006F1CA0">
              <w:rPr>
                <w:rFonts w:eastAsia="Calibri"/>
                <w:sz w:val="24"/>
                <w:szCs w:val="24"/>
              </w:rPr>
              <w:t>Присутня.</w:t>
            </w:r>
          </w:p>
        </w:tc>
        <w:tc>
          <w:tcPr>
            <w:tcW w:w="0" w:type="auto"/>
          </w:tcPr>
          <w:p w:rsidR="006F1CA0" w:rsidRPr="006F1CA0" w:rsidRDefault="006F1CA0" w:rsidP="006F1CA0">
            <w:pPr>
              <w:rPr>
                <w:b/>
                <w:sz w:val="24"/>
                <w:szCs w:val="24"/>
                <w:lang w:val="uk-UA" w:eastAsia="ru-RU"/>
              </w:rPr>
            </w:pPr>
            <w:r w:rsidRPr="006F1CA0">
              <w:rPr>
                <w:rFonts w:eastAsia="Calibri"/>
                <w:sz w:val="24"/>
                <w:szCs w:val="24"/>
              </w:rPr>
              <w:t>Потенційний попит є значним.</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Значний </w:t>
            </w:r>
            <w:proofErr w:type="gramStart"/>
            <w:r w:rsidRPr="006F1CA0">
              <w:rPr>
                <w:rFonts w:eastAsia="Calibri"/>
                <w:sz w:val="24"/>
                <w:szCs w:val="24"/>
              </w:rPr>
              <w:t>р</w:t>
            </w:r>
            <w:proofErr w:type="gramEnd"/>
            <w:r w:rsidRPr="006F1CA0">
              <w:rPr>
                <w:rFonts w:eastAsia="Calibri"/>
                <w:sz w:val="24"/>
                <w:szCs w:val="24"/>
              </w:rPr>
              <w:t>івень конкуренції.</w:t>
            </w:r>
          </w:p>
        </w:tc>
        <w:tc>
          <w:tcPr>
            <w:tcW w:w="0" w:type="auto"/>
          </w:tcPr>
          <w:p w:rsidR="006F1CA0" w:rsidRPr="006F1CA0" w:rsidRDefault="006F1CA0" w:rsidP="006F1CA0">
            <w:pPr>
              <w:rPr>
                <w:b/>
                <w:sz w:val="24"/>
                <w:szCs w:val="24"/>
                <w:lang w:val="uk-UA" w:eastAsia="ru-RU"/>
              </w:rPr>
            </w:pPr>
            <w:proofErr w:type="gramStart"/>
            <w:r w:rsidRPr="006F1CA0">
              <w:rPr>
                <w:rFonts w:eastAsia="Calibri"/>
                <w:sz w:val="24"/>
                <w:szCs w:val="24"/>
              </w:rPr>
              <w:t>Вв</w:t>
            </w:r>
            <w:proofErr w:type="gramEnd"/>
            <w:r w:rsidRPr="006F1CA0">
              <w:rPr>
                <w:rFonts w:eastAsia="Calibri"/>
                <w:sz w:val="24"/>
                <w:szCs w:val="24"/>
              </w:rPr>
              <w:t>ійти у сегмент тяжко, оскільки на ринку вже є провідні виробники даного виду продукції.</w:t>
            </w:r>
          </w:p>
        </w:tc>
      </w:tr>
      <w:tr w:rsidR="006F1CA0" w:rsidRPr="006F1CA0" w:rsidTr="00C92797">
        <w:tc>
          <w:tcPr>
            <w:tcW w:w="0" w:type="auto"/>
            <w:gridSpan w:val="6"/>
          </w:tcPr>
          <w:p w:rsidR="006F1CA0" w:rsidRPr="006F1CA0" w:rsidRDefault="006F1CA0" w:rsidP="006F1CA0">
            <w:pPr>
              <w:rPr>
                <w:rFonts w:eastAsia="Calibri"/>
                <w:sz w:val="24"/>
                <w:szCs w:val="24"/>
              </w:rPr>
            </w:pPr>
            <w:r w:rsidRPr="006F1CA0">
              <w:rPr>
                <w:rFonts w:eastAsia="Calibri"/>
                <w:sz w:val="24"/>
                <w:szCs w:val="24"/>
              </w:rPr>
              <w:t xml:space="preserve">Які цільові групи обрано: </w:t>
            </w:r>
          </w:p>
          <w:p w:rsidR="006F1CA0" w:rsidRPr="006F1CA0" w:rsidRDefault="006F1CA0" w:rsidP="006F1CA0">
            <w:pPr>
              <w:rPr>
                <w:rFonts w:eastAsia="Calibri"/>
                <w:sz w:val="24"/>
                <w:szCs w:val="24"/>
              </w:rPr>
            </w:pPr>
            <w:r w:rsidRPr="006F1CA0">
              <w:rPr>
                <w:rFonts w:eastAsia="Calibri"/>
                <w:sz w:val="24"/>
                <w:szCs w:val="24"/>
              </w:rPr>
              <w:t xml:space="preserve">- фізична особа-підприємець; </w:t>
            </w:r>
          </w:p>
          <w:p w:rsidR="006F1CA0" w:rsidRPr="006F1CA0" w:rsidRDefault="006F1CA0" w:rsidP="00035463">
            <w:pPr>
              <w:rPr>
                <w:b/>
                <w:sz w:val="24"/>
                <w:szCs w:val="24"/>
                <w:lang w:val="uk-UA" w:eastAsia="ru-RU"/>
              </w:rPr>
            </w:pPr>
            <w:r w:rsidRPr="006F1CA0">
              <w:rPr>
                <w:rFonts w:eastAsia="Calibri"/>
                <w:sz w:val="24"/>
                <w:szCs w:val="24"/>
              </w:rPr>
              <w:t xml:space="preserve">- виробники </w:t>
            </w:r>
            <w:r w:rsidR="00035463">
              <w:rPr>
                <w:rFonts w:eastAsia="Calibri"/>
                <w:sz w:val="24"/>
                <w:szCs w:val="24"/>
                <w:lang w:val="uk-UA"/>
              </w:rPr>
              <w:t>сані</w:t>
            </w:r>
            <w:proofErr w:type="gramStart"/>
            <w:r w:rsidR="00035463">
              <w:rPr>
                <w:rFonts w:eastAsia="Calibri"/>
                <w:sz w:val="24"/>
                <w:szCs w:val="24"/>
                <w:lang w:val="uk-UA"/>
              </w:rPr>
              <w:t>тарно-г</w:t>
            </w:r>
            <w:proofErr w:type="gramEnd"/>
            <w:r w:rsidR="00035463">
              <w:rPr>
                <w:rFonts w:eastAsia="Calibri"/>
                <w:sz w:val="24"/>
                <w:szCs w:val="24"/>
                <w:lang w:val="uk-UA"/>
              </w:rPr>
              <w:t>ігієнічного виду продукції</w:t>
            </w:r>
          </w:p>
        </w:tc>
      </w:tr>
    </w:tbl>
    <w:p w:rsidR="006F1CA0" w:rsidRPr="006F1CA0" w:rsidRDefault="006F1CA0" w:rsidP="006F1CA0">
      <w:pPr>
        <w:spacing w:after="0"/>
        <w:rPr>
          <w:b/>
          <w:lang w:val="uk-UA" w:eastAsia="ru-RU"/>
        </w:rPr>
      </w:pPr>
      <w:r w:rsidRPr="001B0D8C">
        <w:rPr>
          <w:sz w:val="24"/>
          <w:szCs w:val="24"/>
          <w:lang w:val="uk-UA"/>
        </w:rPr>
        <w:t xml:space="preserve">         </w:t>
      </w:r>
      <w:r w:rsidRPr="006F1CA0">
        <w:t xml:space="preserve">Таблиця </w:t>
      </w:r>
      <w:r w:rsidRPr="006F1CA0">
        <w:rPr>
          <w:lang w:val="uk-UA"/>
        </w:rPr>
        <w:t>4</w:t>
      </w:r>
      <w:r w:rsidRPr="006F1CA0">
        <w:t>.1</w:t>
      </w:r>
      <w:r w:rsidRPr="006F1CA0">
        <w:rPr>
          <w:lang w:val="uk-UA"/>
        </w:rPr>
        <w:t>4</w:t>
      </w:r>
      <w:r w:rsidRPr="006F1CA0">
        <w:t xml:space="preserve"> – Визначення базової стратегії розвитку</w:t>
      </w:r>
      <w:r w:rsidRPr="006F1CA0">
        <w:tab/>
      </w:r>
    </w:p>
    <w:tbl>
      <w:tblPr>
        <w:tblStyle w:val="200"/>
        <w:tblW w:w="0" w:type="auto"/>
        <w:tblLook w:val="04A0"/>
      </w:tblPr>
      <w:tblGrid>
        <w:gridCol w:w="583"/>
        <w:gridCol w:w="2287"/>
        <w:gridCol w:w="2422"/>
        <w:gridCol w:w="3733"/>
        <w:gridCol w:w="1991"/>
      </w:tblGrid>
      <w:tr w:rsidR="006F1CA0" w:rsidRPr="006F1CA0" w:rsidTr="00C92797">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 xml:space="preserve">№ </w:t>
            </w:r>
            <w:proofErr w:type="gramStart"/>
            <w:r w:rsidRPr="006F1CA0">
              <w:rPr>
                <w:rFonts w:eastAsia="Calibri"/>
                <w:i/>
                <w:sz w:val="24"/>
                <w:szCs w:val="24"/>
              </w:rPr>
              <w:t>п</w:t>
            </w:r>
            <w:proofErr w:type="gramEnd"/>
            <w:r w:rsidRPr="006F1CA0">
              <w:rPr>
                <w:rFonts w:eastAsia="Calibri"/>
                <w:i/>
                <w:sz w:val="24"/>
                <w:szCs w:val="24"/>
              </w:rPr>
              <w:t>/п</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Обрана альтернатива розвитку проекту</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Стратегія охоплення ринку</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Ключові конкурентоспроможні позиції відповідно до обраної альтернативи</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Базова стратегія розвитку</w:t>
            </w:r>
          </w:p>
        </w:tc>
      </w:tr>
      <w:tr w:rsidR="006F1CA0" w:rsidRPr="006F1CA0" w:rsidTr="00C92797">
        <w:tc>
          <w:tcPr>
            <w:tcW w:w="0" w:type="auto"/>
          </w:tcPr>
          <w:p w:rsidR="006F1CA0" w:rsidRPr="006F1CA0" w:rsidRDefault="006F1CA0" w:rsidP="006F1CA0">
            <w:pPr>
              <w:jc w:val="center"/>
              <w:rPr>
                <w:b/>
                <w:lang w:val="uk-UA" w:eastAsia="ru-RU"/>
              </w:rPr>
            </w:pP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Нарощення виробничих потужностей.</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Диференційований маркетинг.</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 xml:space="preserve">Для </w:t>
            </w:r>
            <w:proofErr w:type="gramStart"/>
            <w:r w:rsidRPr="006F1CA0">
              <w:rPr>
                <w:rFonts w:eastAsia="Calibri"/>
                <w:sz w:val="24"/>
                <w:szCs w:val="24"/>
              </w:rPr>
              <w:t>кожного</w:t>
            </w:r>
            <w:proofErr w:type="gramEnd"/>
            <w:r w:rsidRPr="006F1CA0">
              <w:rPr>
                <w:rFonts w:eastAsia="Calibri"/>
                <w:sz w:val="24"/>
                <w:szCs w:val="24"/>
              </w:rPr>
              <w:t xml:space="preserve"> із сегментів розробляється окрема програма ринкового впливу.</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Стратегія диференціації.</w:t>
            </w:r>
          </w:p>
        </w:tc>
      </w:tr>
    </w:tbl>
    <w:p w:rsidR="006F1CA0" w:rsidRDefault="006F1CA0" w:rsidP="006F1CA0">
      <w:pPr>
        <w:spacing w:after="0"/>
        <w:jc w:val="center"/>
        <w:rPr>
          <w:b/>
          <w:lang w:val="uk-UA" w:eastAsia="ru-RU"/>
        </w:rPr>
      </w:pPr>
    </w:p>
    <w:p w:rsidR="006F1CA0" w:rsidRPr="006F1CA0" w:rsidRDefault="006F1CA0" w:rsidP="006F1CA0">
      <w:pPr>
        <w:spacing w:after="0"/>
        <w:ind w:firstLine="567"/>
      </w:pPr>
      <w:r w:rsidRPr="006F1CA0">
        <w:t xml:space="preserve">Таблиця </w:t>
      </w:r>
      <w:r w:rsidRPr="006F1CA0">
        <w:rPr>
          <w:lang w:val="uk-UA"/>
        </w:rPr>
        <w:t>4</w:t>
      </w:r>
      <w:r w:rsidRPr="006F1CA0">
        <w:t>.1</w:t>
      </w:r>
      <w:r w:rsidRPr="006F1CA0">
        <w:rPr>
          <w:lang w:val="uk-UA"/>
        </w:rPr>
        <w:t>5</w:t>
      </w:r>
      <w:r w:rsidRPr="006F1CA0">
        <w:t xml:space="preserve"> – Визначення базової стратегії конкурентної поведінки</w:t>
      </w:r>
    </w:p>
    <w:tbl>
      <w:tblPr>
        <w:tblStyle w:val="221"/>
        <w:tblW w:w="0" w:type="auto"/>
        <w:tblLook w:val="04A0"/>
      </w:tblPr>
      <w:tblGrid>
        <w:gridCol w:w="2347"/>
        <w:gridCol w:w="3751"/>
        <w:gridCol w:w="3110"/>
        <w:gridCol w:w="1808"/>
      </w:tblGrid>
      <w:tr w:rsidR="006F1CA0" w:rsidRPr="006F1CA0" w:rsidTr="00C92797">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 xml:space="preserve">Чи є проект «першопрохідцем» </w:t>
            </w:r>
            <w:proofErr w:type="gramStart"/>
            <w:r w:rsidRPr="006F1CA0">
              <w:rPr>
                <w:rFonts w:eastAsia="Calibri"/>
                <w:i/>
                <w:sz w:val="24"/>
                <w:szCs w:val="24"/>
              </w:rPr>
              <w:t>на</w:t>
            </w:r>
            <w:proofErr w:type="gramEnd"/>
            <w:r w:rsidRPr="006F1CA0">
              <w:rPr>
                <w:rFonts w:eastAsia="Calibri"/>
                <w:i/>
                <w:sz w:val="24"/>
                <w:szCs w:val="24"/>
              </w:rPr>
              <w:t xml:space="preserve"> ринку?</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 xml:space="preserve">Чи буде компанія шукати нових споживачів, або забирати існуючих </w:t>
            </w:r>
            <w:proofErr w:type="gramStart"/>
            <w:r w:rsidRPr="006F1CA0">
              <w:rPr>
                <w:rFonts w:eastAsia="Calibri"/>
                <w:i/>
                <w:sz w:val="24"/>
                <w:szCs w:val="24"/>
              </w:rPr>
              <w:t>у</w:t>
            </w:r>
            <w:proofErr w:type="gramEnd"/>
            <w:r w:rsidRPr="006F1CA0">
              <w:rPr>
                <w:rFonts w:eastAsia="Calibri"/>
                <w:i/>
                <w:sz w:val="24"/>
                <w:szCs w:val="24"/>
              </w:rPr>
              <w:t xml:space="preserve"> конкурентів?</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Чи буде компанія копіювати основні характеристики товару конкурента, і які?</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Стратегія конкурентної поведінки</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Ні.</w:t>
            </w:r>
          </w:p>
        </w:tc>
        <w:tc>
          <w:tcPr>
            <w:tcW w:w="0" w:type="auto"/>
          </w:tcPr>
          <w:p w:rsidR="006F1CA0" w:rsidRPr="006F1CA0" w:rsidRDefault="006F1CA0" w:rsidP="006F1CA0">
            <w:pPr>
              <w:rPr>
                <w:b/>
                <w:sz w:val="24"/>
                <w:szCs w:val="24"/>
                <w:lang w:val="uk-UA" w:eastAsia="ru-RU"/>
              </w:rPr>
            </w:pPr>
            <w:r w:rsidRPr="006F1CA0">
              <w:rPr>
                <w:rFonts w:eastAsia="Calibri"/>
                <w:sz w:val="24"/>
                <w:szCs w:val="24"/>
                <w:lang w:val="uk-UA"/>
              </w:rPr>
              <w:t>Буде переорієнтовувати існуючих споживачів у конкурентів, тому що ринок переповнений, а завдяки інноваціям тазменшенню собівартості готової продукції є можливість зайняти передові позиції.</w:t>
            </w:r>
          </w:p>
        </w:tc>
        <w:tc>
          <w:tcPr>
            <w:tcW w:w="0" w:type="auto"/>
          </w:tcPr>
          <w:p w:rsidR="006F1CA0" w:rsidRPr="006F1CA0" w:rsidRDefault="006F1CA0" w:rsidP="006F1CA0">
            <w:pPr>
              <w:rPr>
                <w:b/>
                <w:sz w:val="24"/>
                <w:szCs w:val="24"/>
                <w:lang w:val="uk-UA" w:eastAsia="ru-RU"/>
              </w:rPr>
            </w:pPr>
            <w:r w:rsidRPr="006F1CA0">
              <w:rPr>
                <w:rFonts w:eastAsia="Calibri"/>
                <w:sz w:val="24"/>
                <w:szCs w:val="24"/>
              </w:rPr>
              <w:t>Основна мета даного проекту і конкурентів – забезпечення ринку продукцією відповідної якості, згідно стандартнихвимог.</w:t>
            </w:r>
          </w:p>
        </w:tc>
        <w:tc>
          <w:tcPr>
            <w:tcW w:w="0" w:type="auto"/>
          </w:tcPr>
          <w:p w:rsidR="006F1CA0" w:rsidRPr="006F1CA0" w:rsidRDefault="006F1CA0" w:rsidP="006F1CA0">
            <w:pPr>
              <w:rPr>
                <w:b/>
                <w:sz w:val="24"/>
                <w:szCs w:val="24"/>
                <w:lang w:val="uk-UA" w:eastAsia="ru-RU"/>
              </w:rPr>
            </w:pPr>
            <w:r w:rsidRPr="006F1CA0">
              <w:rPr>
                <w:rFonts w:eastAsia="Calibri"/>
                <w:sz w:val="24"/>
                <w:szCs w:val="24"/>
              </w:rPr>
              <w:t>Стратегія виклику лідера.</w:t>
            </w:r>
          </w:p>
        </w:tc>
      </w:tr>
    </w:tbl>
    <w:p w:rsidR="006F1CA0" w:rsidRPr="006F1CA0" w:rsidRDefault="006F1CA0" w:rsidP="009001E6">
      <w:pPr>
        <w:spacing w:after="0"/>
        <w:ind w:firstLine="0"/>
        <w:jc w:val="center"/>
        <w:rPr>
          <w:b/>
          <w:lang w:val="uk-UA" w:eastAsia="ru-RU"/>
        </w:rPr>
      </w:pPr>
      <w:r w:rsidRPr="006F1CA0">
        <w:t xml:space="preserve">Таблиця </w:t>
      </w:r>
      <w:r w:rsidRPr="006F1CA0">
        <w:rPr>
          <w:lang w:val="uk-UA"/>
        </w:rPr>
        <w:t>4</w:t>
      </w:r>
      <w:r w:rsidRPr="006F1CA0">
        <w:t>.16 – Визначення стратегії позиціонування</w:t>
      </w:r>
    </w:p>
    <w:tbl>
      <w:tblPr>
        <w:tblStyle w:val="231"/>
        <w:tblW w:w="0" w:type="auto"/>
        <w:tblLook w:val="04A0"/>
      </w:tblPr>
      <w:tblGrid>
        <w:gridCol w:w="3251"/>
        <w:gridCol w:w="1870"/>
        <w:gridCol w:w="3238"/>
        <w:gridCol w:w="2657"/>
      </w:tblGrid>
      <w:tr w:rsidR="006F1CA0" w:rsidRPr="006F1CA0" w:rsidTr="00C92797">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Вимоги до товару цільової аудиторії</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Базова стратегія розвитку</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Ключові конкурентоспроможні позиції власного стартап-проекту</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Вибі</w:t>
            </w:r>
            <w:proofErr w:type="gramStart"/>
            <w:r w:rsidRPr="006F1CA0">
              <w:rPr>
                <w:rFonts w:eastAsia="Calibri"/>
                <w:i/>
                <w:sz w:val="24"/>
                <w:szCs w:val="24"/>
              </w:rPr>
              <w:t>р</w:t>
            </w:r>
            <w:proofErr w:type="gramEnd"/>
            <w:r w:rsidRPr="006F1CA0">
              <w:rPr>
                <w:rFonts w:eastAsia="Calibri"/>
                <w:i/>
                <w:sz w:val="24"/>
                <w:szCs w:val="24"/>
              </w:rPr>
              <w:t xml:space="preserve"> асоціацій, які мають сформувати комплексну позицію власного проекту (три ключових)</w:t>
            </w:r>
          </w:p>
        </w:tc>
      </w:tr>
      <w:tr w:rsidR="006F1CA0" w:rsidRPr="006F1CA0" w:rsidTr="006F1CA0">
        <w:trPr>
          <w:trHeight w:val="1227"/>
        </w:trPr>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Відповідність ТУ, оформлення необхідного пакету документі</w:t>
            </w:r>
            <w:proofErr w:type="gramStart"/>
            <w:r w:rsidRPr="006F1CA0">
              <w:rPr>
                <w:rFonts w:eastAsia="Calibri"/>
                <w:sz w:val="24"/>
                <w:szCs w:val="24"/>
              </w:rPr>
              <w:t>в</w:t>
            </w:r>
            <w:proofErr w:type="gramEnd"/>
            <w:r w:rsidRPr="006F1CA0">
              <w:rPr>
                <w:rFonts w:eastAsia="Calibri"/>
                <w:sz w:val="24"/>
                <w:szCs w:val="24"/>
              </w:rPr>
              <w:t xml:space="preserve"> на умовах</w:t>
            </w:r>
            <w:r w:rsidRPr="006F1CA0">
              <w:rPr>
                <w:rFonts w:eastAsia="Calibri"/>
                <w:sz w:val="24"/>
                <w:szCs w:val="24"/>
                <w:lang w:val="uk-UA"/>
              </w:rPr>
              <w:t xml:space="preserve"> </w:t>
            </w:r>
            <w:r w:rsidRPr="006F1CA0">
              <w:rPr>
                <w:rFonts w:eastAsia="Calibri"/>
                <w:sz w:val="24"/>
                <w:szCs w:val="24"/>
              </w:rPr>
              <w:t>продаж/купівля або заключення договору про співпрацю.</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Стратегія диференціації.</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 xml:space="preserve">Для </w:t>
            </w:r>
            <w:proofErr w:type="gramStart"/>
            <w:r w:rsidRPr="006F1CA0">
              <w:rPr>
                <w:rFonts w:eastAsia="Calibri"/>
                <w:sz w:val="24"/>
                <w:szCs w:val="24"/>
              </w:rPr>
              <w:t>кожного</w:t>
            </w:r>
            <w:proofErr w:type="gramEnd"/>
            <w:r w:rsidRPr="006F1CA0">
              <w:rPr>
                <w:rFonts w:eastAsia="Calibri"/>
                <w:sz w:val="24"/>
                <w:szCs w:val="24"/>
              </w:rPr>
              <w:t xml:space="preserve"> із сегментів розробляється окрема програма ринкового впливу.</w:t>
            </w:r>
          </w:p>
        </w:tc>
        <w:tc>
          <w:tcPr>
            <w:tcW w:w="0" w:type="auto"/>
          </w:tcPr>
          <w:p w:rsidR="006F1CA0" w:rsidRPr="006F1CA0" w:rsidRDefault="006F1CA0" w:rsidP="006F1CA0">
            <w:pPr>
              <w:jc w:val="center"/>
              <w:rPr>
                <w:rFonts w:eastAsia="Calibri"/>
                <w:sz w:val="24"/>
                <w:szCs w:val="24"/>
              </w:rPr>
            </w:pPr>
            <w:r w:rsidRPr="006F1CA0">
              <w:rPr>
                <w:rFonts w:eastAsia="Calibri"/>
                <w:sz w:val="24"/>
                <w:szCs w:val="24"/>
              </w:rPr>
              <w:t xml:space="preserve">1. Гнучка політика </w:t>
            </w:r>
            <w:proofErr w:type="gramStart"/>
            <w:r w:rsidRPr="006F1CA0">
              <w:rPr>
                <w:rFonts w:eastAsia="Calibri"/>
                <w:sz w:val="24"/>
                <w:szCs w:val="24"/>
              </w:rPr>
              <w:t>п</w:t>
            </w:r>
            <w:proofErr w:type="gramEnd"/>
            <w:r w:rsidRPr="006F1CA0">
              <w:rPr>
                <w:rFonts w:eastAsia="Calibri"/>
                <w:sz w:val="24"/>
                <w:szCs w:val="24"/>
              </w:rPr>
              <w:t xml:space="preserve">ідприємства. </w:t>
            </w:r>
          </w:p>
          <w:p w:rsidR="006F1CA0" w:rsidRPr="006F1CA0" w:rsidRDefault="006F1CA0" w:rsidP="006F1CA0">
            <w:pPr>
              <w:jc w:val="center"/>
              <w:rPr>
                <w:rFonts w:eastAsia="Calibri"/>
                <w:sz w:val="24"/>
                <w:szCs w:val="24"/>
              </w:rPr>
            </w:pPr>
            <w:r w:rsidRPr="006F1CA0">
              <w:rPr>
                <w:rFonts w:eastAsia="Calibri"/>
                <w:sz w:val="24"/>
                <w:szCs w:val="24"/>
              </w:rPr>
              <w:t>2. Високі показники</w:t>
            </w:r>
            <w:r w:rsidRPr="006F1CA0">
              <w:rPr>
                <w:rFonts w:eastAsia="Calibri"/>
                <w:sz w:val="24"/>
                <w:szCs w:val="24"/>
                <w:lang w:val="uk-UA"/>
              </w:rPr>
              <w:t xml:space="preserve"> </w:t>
            </w:r>
            <w:r w:rsidRPr="006F1CA0">
              <w:rPr>
                <w:rFonts w:eastAsia="Calibri"/>
                <w:sz w:val="24"/>
                <w:szCs w:val="24"/>
              </w:rPr>
              <w:t xml:space="preserve">якості. </w:t>
            </w:r>
          </w:p>
          <w:p w:rsidR="006F1CA0" w:rsidRPr="006F1CA0" w:rsidRDefault="006F1CA0" w:rsidP="006F1CA0">
            <w:pPr>
              <w:jc w:val="center"/>
              <w:rPr>
                <w:b/>
                <w:sz w:val="24"/>
                <w:szCs w:val="24"/>
                <w:lang w:val="uk-UA" w:eastAsia="ru-RU"/>
              </w:rPr>
            </w:pPr>
            <w:r w:rsidRPr="006F1CA0">
              <w:rPr>
                <w:rFonts w:eastAsia="Calibri"/>
                <w:sz w:val="24"/>
                <w:szCs w:val="24"/>
              </w:rPr>
              <w:t>3. Приваблива ціна.</w:t>
            </w:r>
          </w:p>
        </w:tc>
      </w:tr>
    </w:tbl>
    <w:p w:rsidR="006F1CA0" w:rsidRDefault="006F1CA0" w:rsidP="006F1CA0">
      <w:pPr>
        <w:spacing w:after="0"/>
        <w:ind w:firstLine="567"/>
        <w:rPr>
          <w:b/>
          <w:lang w:val="uk-UA" w:eastAsia="ru-RU"/>
        </w:rPr>
      </w:pPr>
    </w:p>
    <w:p w:rsidR="006F1CA0" w:rsidRPr="006F1CA0" w:rsidRDefault="006F1CA0" w:rsidP="006F1CA0">
      <w:pPr>
        <w:spacing w:after="0"/>
        <w:ind w:firstLine="567"/>
        <w:rPr>
          <w:b/>
          <w:lang w:val="uk-UA"/>
        </w:rPr>
      </w:pPr>
      <w:r>
        <w:rPr>
          <w:b/>
          <w:lang w:val="uk-UA"/>
        </w:rPr>
        <w:t>4</w:t>
      </w:r>
      <w:r w:rsidRPr="00125F6C">
        <w:rPr>
          <w:b/>
        </w:rPr>
        <w:t xml:space="preserve">.5. Розроблення маркетингової програми стартап-проекту </w:t>
      </w:r>
    </w:p>
    <w:p w:rsidR="006F1CA0" w:rsidRPr="006F1CA0" w:rsidRDefault="006F1CA0" w:rsidP="006F1CA0">
      <w:pPr>
        <w:spacing w:after="0"/>
        <w:ind w:firstLine="0"/>
      </w:pPr>
      <w:r w:rsidRPr="006F1CA0">
        <w:t xml:space="preserve">Таблиця </w:t>
      </w:r>
      <w:r w:rsidRPr="006F1CA0">
        <w:rPr>
          <w:lang w:val="uk-UA"/>
        </w:rPr>
        <w:t>4</w:t>
      </w:r>
      <w:r w:rsidRPr="006F1CA0">
        <w:t>.17 – Визначення ключових переваг концепції потенційного товару</w:t>
      </w:r>
    </w:p>
    <w:tbl>
      <w:tblPr>
        <w:tblStyle w:val="241"/>
        <w:tblW w:w="0" w:type="auto"/>
        <w:tblLook w:val="04A0"/>
      </w:tblPr>
      <w:tblGrid>
        <w:gridCol w:w="4740"/>
        <w:gridCol w:w="2657"/>
        <w:gridCol w:w="3619"/>
      </w:tblGrid>
      <w:tr w:rsidR="00035463" w:rsidRPr="006F1CA0" w:rsidTr="00C92797">
        <w:tc>
          <w:tcPr>
            <w:tcW w:w="0" w:type="auto"/>
          </w:tcPr>
          <w:p w:rsidR="006F1CA0" w:rsidRPr="006F1CA0" w:rsidRDefault="006F1CA0" w:rsidP="006F1CA0">
            <w:pPr>
              <w:rPr>
                <w:b/>
                <w:i/>
                <w:sz w:val="24"/>
                <w:szCs w:val="24"/>
                <w:lang w:val="uk-UA" w:eastAsia="ru-RU"/>
              </w:rPr>
            </w:pPr>
            <w:r w:rsidRPr="006F1CA0">
              <w:rPr>
                <w:rFonts w:eastAsia="Calibri"/>
                <w:i/>
                <w:sz w:val="24"/>
                <w:szCs w:val="24"/>
              </w:rPr>
              <w:t>Потреба</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Вигода, яку пропонує товар</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Ключові переваги перед конкурентами (існуючі або такі, що потрібно створити)</w:t>
            </w:r>
          </w:p>
        </w:tc>
      </w:tr>
      <w:tr w:rsidR="00035463" w:rsidRPr="006F1CA0" w:rsidTr="00C92797">
        <w:tc>
          <w:tcPr>
            <w:tcW w:w="0" w:type="auto"/>
          </w:tcPr>
          <w:p w:rsidR="006F1CA0" w:rsidRPr="006F1CA0" w:rsidRDefault="006F1CA0" w:rsidP="00035463">
            <w:pPr>
              <w:rPr>
                <w:b/>
                <w:sz w:val="24"/>
                <w:szCs w:val="24"/>
                <w:lang w:val="uk-UA" w:eastAsia="ru-RU"/>
              </w:rPr>
            </w:pPr>
            <w:r w:rsidRPr="006F1CA0">
              <w:rPr>
                <w:rFonts w:eastAsia="Calibri"/>
                <w:sz w:val="24"/>
                <w:szCs w:val="24"/>
                <w:lang w:val="uk-UA"/>
              </w:rPr>
              <w:t xml:space="preserve">Забезпечення ринку продукцією відповідної якості, згідно стандартних вимог, з метою подальшого її використання в процесі  виробництва </w:t>
            </w:r>
            <w:r w:rsidR="00035463">
              <w:rPr>
                <w:rFonts w:eastAsia="Calibri"/>
                <w:sz w:val="24"/>
                <w:szCs w:val="24"/>
                <w:lang w:val="uk-UA"/>
              </w:rPr>
              <w:t>санітарно-гігієнічного виду паперу</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Індивідуальний </w:t>
            </w:r>
            <w:proofErr w:type="gramStart"/>
            <w:r w:rsidRPr="006F1CA0">
              <w:rPr>
                <w:rFonts w:eastAsia="Calibri"/>
                <w:sz w:val="24"/>
                <w:szCs w:val="24"/>
              </w:rPr>
              <w:t>п</w:t>
            </w:r>
            <w:proofErr w:type="gramEnd"/>
            <w:r w:rsidRPr="006F1CA0">
              <w:rPr>
                <w:rFonts w:eastAsia="Calibri"/>
                <w:sz w:val="24"/>
                <w:szCs w:val="24"/>
              </w:rPr>
              <w:t>ідхід, у виконанні замовлення, до кожного із клієнтів.</w:t>
            </w:r>
          </w:p>
        </w:tc>
        <w:tc>
          <w:tcPr>
            <w:tcW w:w="0" w:type="auto"/>
          </w:tcPr>
          <w:p w:rsidR="006F1CA0" w:rsidRPr="006F1CA0" w:rsidRDefault="006F1CA0" w:rsidP="006F1CA0">
            <w:pPr>
              <w:rPr>
                <w:b/>
                <w:sz w:val="24"/>
                <w:szCs w:val="24"/>
                <w:lang w:val="uk-UA" w:eastAsia="ru-RU"/>
              </w:rPr>
            </w:pPr>
            <w:r w:rsidRPr="006F1CA0">
              <w:rPr>
                <w:rFonts w:eastAsia="Calibri"/>
                <w:sz w:val="24"/>
                <w:szCs w:val="24"/>
              </w:rPr>
              <w:t xml:space="preserve">Гнучка  політика </w:t>
            </w:r>
            <w:proofErr w:type="gramStart"/>
            <w:r w:rsidRPr="006F1CA0">
              <w:rPr>
                <w:rFonts w:eastAsia="Calibri"/>
                <w:sz w:val="24"/>
                <w:szCs w:val="24"/>
              </w:rPr>
              <w:t>п</w:t>
            </w:r>
            <w:proofErr w:type="gramEnd"/>
            <w:r w:rsidRPr="006F1CA0">
              <w:rPr>
                <w:rFonts w:eastAsia="Calibri"/>
                <w:sz w:val="24"/>
                <w:szCs w:val="24"/>
              </w:rPr>
              <w:t>ідприємства по відношенню до клієнтів, співвідношення «приваблива ціна/високі показники якості товару».</w:t>
            </w:r>
          </w:p>
        </w:tc>
      </w:tr>
    </w:tbl>
    <w:p w:rsidR="006F1CA0" w:rsidRPr="006F1CA0" w:rsidRDefault="006F1CA0" w:rsidP="006F1CA0">
      <w:pPr>
        <w:spacing w:after="0"/>
        <w:ind w:firstLine="0"/>
        <w:jc w:val="center"/>
      </w:pPr>
      <w:r w:rsidRPr="006F1CA0">
        <w:t xml:space="preserve">Таблиця </w:t>
      </w:r>
      <w:r w:rsidRPr="006F1CA0">
        <w:rPr>
          <w:lang w:val="uk-UA"/>
        </w:rPr>
        <w:t>4</w:t>
      </w:r>
      <w:r w:rsidRPr="006F1CA0">
        <w:t>.</w:t>
      </w:r>
      <w:r w:rsidRPr="006F1CA0">
        <w:rPr>
          <w:lang w:val="uk-UA"/>
        </w:rPr>
        <w:t>18</w:t>
      </w:r>
      <w:r w:rsidRPr="006F1CA0">
        <w:t xml:space="preserve"> – Визначення меж встановлення ціни</w:t>
      </w:r>
    </w:p>
    <w:tbl>
      <w:tblPr>
        <w:tblStyle w:val="250"/>
        <w:tblW w:w="0" w:type="auto"/>
        <w:tblLook w:val="04A0"/>
      </w:tblPr>
      <w:tblGrid>
        <w:gridCol w:w="2266"/>
        <w:gridCol w:w="2061"/>
        <w:gridCol w:w="2816"/>
        <w:gridCol w:w="3873"/>
      </w:tblGrid>
      <w:tr w:rsidR="006F1CA0" w:rsidRPr="006F1CA0" w:rsidTr="00C92797">
        <w:tc>
          <w:tcPr>
            <w:tcW w:w="0" w:type="auto"/>
          </w:tcPr>
          <w:p w:rsidR="006F1CA0" w:rsidRPr="006F1CA0" w:rsidRDefault="006F1CA0" w:rsidP="006F1CA0">
            <w:pPr>
              <w:rPr>
                <w:b/>
                <w:i/>
                <w:sz w:val="24"/>
                <w:szCs w:val="24"/>
                <w:lang w:val="uk-UA" w:eastAsia="ru-RU"/>
              </w:rPr>
            </w:pPr>
            <w:proofErr w:type="gramStart"/>
            <w:r w:rsidRPr="006F1CA0">
              <w:rPr>
                <w:rFonts w:eastAsia="Calibri"/>
                <w:i/>
                <w:sz w:val="24"/>
                <w:szCs w:val="24"/>
              </w:rPr>
              <w:t>Р</w:t>
            </w:r>
            <w:proofErr w:type="gramEnd"/>
            <w:r w:rsidRPr="006F1CA0">
              <w:rPr>
                <w:rFonts w:eastAsia="Calibri"/>
                <w:i/>
                <w:sz w:val="24"/>
                <w:szCs w:val="24"/>
              </w:rPr>
              <w:t>івень цін на товари</w:t>
            </w:r>
            <w:r w:rsidRPr="006F1CA0">
              <w:rPr>
                <w:rFonts w:eastAsia="Calibri"/>
                <w:i/>
                <w:sz w:val="24"/>
                <w:szCs w:val="24"/>
                <w:lang w:val="uk-UA"/>
              </w:rPr>
              <w:t>-</w:t>
            </w:r>
            <w:r w:rsidRPr="006F1CA0">
              <w:rPr>
                <w:rFonts w:eastAsia="Calibri"/>
                <w:i/>
                <w:sz w:val="24"/>
                <w:szCs w:val="24"/>
              </w:rPr>
              <w:t>замінники</w:t>
            </w:r>
          </w:p>
        </w:tc>
        <w:tc>
          <w:tcPr>
            <w:tcW w:w="0" w:type="auto"/>
          </w:tcPr>
          <w:p w:rsidR="006F1CA0" w:rsidRPr="006F1CA0" w:rsidRDefault="006F1CA0" w:rsidP="006F1CA0">
            <w:pPr>
              <w:rPr>
                <w:b/>
                <w:i/>
                <w:sz w:val="24"/>
                <w:szCs w:val="24"/>
                <w:lang w:val="uk-UA" w:eastAsia="ru-RU"/>
              </w:rPr>
            </w:pPr>
            <w:proofErr w:type="gramStart"/>
            <w:r w:rsidRPr="006F1CA0">
              <w:rPr>
                <w:rFonts w:eastAsia="Calibri"/>
                <w:i/>
                <w:sz w:val="24"/>
                <w:szCs w:val="24"/>
              </w:rPr>
              <w:t>Р</w:t>
            </w:r>
            <w:proofErr w:type="gramEnd"/>
            <w:r w:rsidRPr="006F1CA0">
              <w:rPr>
                <w:rFonts w:eastAsia="Calibri"/>
                <w:i/>
                <w:sz w:val="24"/>
                <w:szCs w:val="24"/>
              </w:rPr>
              <w:t>івень цін на товари</w:t>
            </w:r>
            <w:r w:rsidRPr="006F1CA0">
              <w:rPr>
                <w:rFonts w:eastAsia="Calibri"/>
                <w:i/>
                <w:sz w:val="24"/>
                <w:szCs w:val="24"/>
                <w:lang w:val="uk-UA"/>
              </w:rPr>
              <w:t>-</w:t>
            </w:r>
            <w:r w:rsidRPr="006F1CA0">
              <w:rPr>
                <w:rFonts w:eastAsia="Calibri"/>
                <w:i/>
                <w:sz w:val="24"/>
                <w:szCs w:val="24"/>
              </w:rPr>
              <w:t>аналоги</w:t>
            </w:r>
          </w:p>
        </w:tc>
        <w:tc>
          <w:tcPr>
            <w:tcW w:w="0" w:type="auto"/>
          </w:tcPr>
          <w:p w:rsidR="006F1CA0" w:rsidRPr="006F1CA0" w:rsidRDefault="006F1CA0" w:rsidP="006F1CA0">
            <w:pPr>
              <w:rPr>
                <w:b/>
                <w:i/>
                <w:sz w:val="24"/>
                <w:szCs w:val="24"/>
                <w:lang w:val="uk-UA" w:eastAsia="ru-RU"/>
              </w:rPr>
            </w:pPr>
            <w:proofErr w:type="gramStart"/>
            <w:r w:rsidRPr="006F1CA0">
              <w:rPr>
                <w:rFonts w:eastAsia="Calibri"/>
                <w:i/>
                <w:sz w:val="24"/>
                <w:szCs w:val="24"/>
              </w:rPr>
              <w:t>Р</w:t>
            </w:r>
            <w:proofErr w:type="gramEnd"/>
            <w:r w:rsidRPr="006F1CA0">
              <w:rPr>
                <w:rFonts w:eastAsia="Calibri"/>
                <w:i/>
                <w:sz w:val="24"/>
                <w:szCs w:val="24"/>
              </w:rPr>
              <w:t>івень доходів цільової групи споживачів</w:t>
            </w:r>
          </w:p>
        </w:tc>
        <w:tc>
          <w:tcPr>
            <w:tcW w:w="0" w:type="auto"/>
          </w:tcPr>
          <w:p w:rsidR="006F1CA0" w:rsidRPr="006F1CA0" w:rsidRDefault="006F1CA0" w:rsidP="006F1CA0">
            <w:pPr>
              <w:rPr>
                <w:b/>
                <w:i/>
                <w:sz w:val="24"/>
                <w:szCs w:val="24"/>
                <w:lang w:val="uk-UA" w:eastAsia="ru-RU"/>
              </w:rPr>
            </w:pPr>
            <w:r w:rsidRPr="006F1CA0">
              <w:rPr>
                <w:rFonts w:eastAsia="Calibri"/>
                <w:i/>
                <w:sz w:val="24"/>
                <w:szCs w:val="24"/>
              </w:rPr>
              <w:t>Верхня та нижня межі встановлення ціни на товар/послугу</w:t>
            </w:r>
          </w:p>
        </w:tc>
      </w:tr>
      <w:tr w:rsidR="006F1CA0" w:rsidRPr="006F1CA0" w:rsidTr="00C92797">
        <w:tc>
          <w:tcPr>
            <w:tcW w:w="0" w:type="auto"/>
          </w:tcPr>
          <w:p w:rsidR="006F1CA0" w:rsidRPr="006F1CA0" w:rsidRDefault="006F1CA0" w:rsidP="006F1CA0">
            <w:pPr>
              <w:rPr>
                <w:b/>
                <w:sz w:val="24"/>
                <w:szCs w:val="24"/>
                <w:lang w:val="uk-UA" w:eastAsia="ru-RU"/>
              </w:rPr>
            </w:pPr>
            <w:r w:rsidRPr="006F1CA0">
              <w:rPr>
                <w:rFonts w:eastAsia="Calibri"/>
                <w:sz w:val="24"/>
                <w:szCs w:val="24"/>
              </w:rPr>
              <w:t>7300-8000 грн/т.</w:t>
            </w:r>
          </w:p>
        </w:tc>
        <w:tc>
          <w:tcPr>
            <w:tcW w:w="0" w:type="auto"/>
          </w:tcPr>
          <w:p w:rsidR="006F1CA0" w:rsidRPr="006F1CA0" w:rsidRDefault="006F1CA0" w:rsidP="006F1CA0">
            <w:pPr>
              <w:rPr>
                <w:b/>
                <w:sz w:val="24"/>
                <w:szCs w:val="24"/>
                <w:lang w:val="uk-UA" w:eastAsia="ru-RU"/>
              </w:rPr>
            </w:pPr>
            <w:r w:rsidRPr="006F1CA0">
              <w:rPr>
                <w:rFonts w:eastAsia="Calibri"/>
                <w:sz w:val="24"/>
                <w:szCs w:val="24"/>
              </w:rPr>
              <w:t>8800-9100 грн/т.</w:t>
            </w:r>
          </w:p>
        </w:tc>
        <w:tc>
          <w:tcPr>
            <w:tcW w:w="0" w:type="auto"/>
          </w:tcPr>
          <w:p w:rsidR="006F1CA0" w:rsidRPr="006F1CA0" w:rsidRDefault="006F1CA0" w:rsidP="006F1CA0">
            <w:pPr>
              <w:rPr>
                <w:b/>
                <w:sz w:val="24"/>
                <w:szCs w:val="24"/>
                <w:lang w:val="uk-UA" w:eastAsia="ru-RU"/>
              </w:rPr>
            </w:pPr>
            <w:r w:rsidRPr="006F1CA0">
              <w:rPr>
                <w:rFonts w:eastAsia="Calibri"/>
                <w:sz w:val="24"/>
                <w:szCs w:val="24"/>
              </w:rPr>
              <w:t>Вище середнього – високий.</w:t>
            </w:r>
          </w:p>
        </w:tc>
        <w:tc>
          <w:tcPr>
            <w:tcW w:w="0" w:type="auto"/>
          </w:tcPr>
          <w:p w:rsidR="006F1CA0" w:rsidRPr="006F1CA0" w:rsidRDefault="006F1CA0" w:rsidP="006F1CA0">
            <w:pPr>
              <w:rPr>
                <w:b/>
                <w:sz w:val="24"/>
                <w:szCs w:val="24"/>
                <w:lang w:val="uk-UA" w:eastAsia="ru-RU"/>
              </w:rPr>
            </w:pPr>
            <w:r w:rsidRPr="006F1CA0">
              <w:rPr>
                <w:rFonts w:eastAsia="Calibri"/>
                <w:sz w:val="24"/>
                <w:szCs w:val="24"/>
              </w:rPr>
              <w:t>7500-8500 грн/т.</w:t>
            </w:r>
          </w:p>
        </w:tc>
      </w:tr>
    </w:tbl>
    <w:p w:rsidR="006F1CA0" w:rsidRPr="006F1CA0" w:rsidRDefault="006F1CA0" w:rsidP="00A172BE">
      <w:pPr>
        <w:spacing w:after="0"/>
        <w:ind w:firstLine="0"/>
        <w:jc w:val="center"/>
        <w:rPr>
          <w:lang w:val="uk-UA"/>
        </w:rPr>
      </w:pPr>
      <w:r w:rsidRPr="006F1CA0">
        <w:lastRenderedPageBreak/>
        <w:t xml:space="preserve">Таблиця </w:t>
      </w:r>
      <w:r w:rsidRPr="006F1CA0">
        <w:rPr>
          <w:lang w:val="uk-UA"/>
        </w:rPr>
        <w:t>4</w:t>
      </w:r>
      <w:r w:rsidRPr="006F1CA0">
        <w:t>.19</w:t>
      </w:r>
      <w:r w:rsidRPr="006F1CA0">
        <w:rPr>
          <w:lang w:val="uk-UA"/>
        </w:rPr>
        <w:t xml:space="preserve"> </w:t>
      </w:r>
      <w:r w:rsidRPr="006F1CA0">
        <w:t>– Формування системи збуту</w:t>
      </w:r>
    </w:p>
    <w:tbl>
      <w:tblPr>
        <w:tblStyle w:val="260"/>
        <w:tblW w:w="0" w:type="auto"/>
        <w:tblLook w:val="04A0"/>
      </w:tblPr>
      <w:tblGrid>
        <w:gridCol w:w="4103"/>
        <w:gridCol w:w="2790"/>
        <w:gridCol w:w="1994"/>
        <w:gridCol w:w="2129"/>
      </w:tblGrid>
      <w:tr w:rsidR="006F1CA0" w:rsidRPr="006F1CA0" w:rsidTr="00C92797">
        <w:tc>
          <w:tcPr>
            <w:tcW w:w="0" w:type="auto"/>
          </w:tcPr>
          <w:p w:rsidR="006F1CA0" w:rsidRPr="006F1CA0" w:rsidRDefault="006F1CA0" w:rsidP="006F1CA0">
            <w:pPr>
              <w:rPr>
                <w:rFonts w:eastAsia="Calibri"/>
                <w:i/>
                <w:sz w:val="24"/>
                <w:szCs w:val="24"/>
                <w:lang w:val="uk-UA"/>
              </w:rPr>
            </w:pPr>
            <w:r w:rsidRPr="006F1CA0">
              <w:rPr>
                <w:rFonts w:eastAsia="Calibri"/>
                <w:i/>
                <w:sz w:val="24"/>
                <w:szCs w:val="24"/>
                <w:lang w:val="uk-UA"/>
              </w:rPr>
              <w:t>Специфіка закупівельної поведінки цільових клієнтів</w:t>
            </w:r>
          </w:p>
        </w:tc>
        <w:tc>
          <w:tcPr>
            <w:tcW w:w="0" w:type="auto"/>
          </w:tcPr>
          <w:p w:rsidR="006F1CA0" w:rsidRPr="006F1CA0" w:rsidRDefault="006F1CA0" w:rsidP="006F1CA0">
            <w:pPr>
              <w:rPr>
                <w:rFonts w:eastAsia="Calibri"/>
                <w:i/>
                <w:sz w:val="24"/>
                <w:szCs w:val="24"/>
              </w:rPr>
            </w:pPr>
            <w:r w:rsidRPr="006F1CA0">
              <w:rPr>
                <w:rFonts w:eastAsia="Calibri"/>
                <w:i/>
                <w:sz w:val="24"/>
                <w:szCs w:val="24"/>
              </w:rPr>
              <w:t>Функції збуту, які має виконувати постачальник товару</w:t>
            </w:r>
          </w:p>
        </w:tc>
        <w:tc>
          <w:tcPr>
            <w:tcW w:w="0" w:type="auto"/>
          </w:tcPr>
          <w:p w:rsidR="006F1CA0" w:rsidRPr="006F1CA0" w:rsidRDefault="006F1CA0" w:rsidP="006F1CA0">
            <w:pPr>
              <w:rPr>
                <w:rFonts w:eastAsia="Calibri"/>
                <w:i/>
                <w:sz w:val="24"/>
                <w:szCs w:val="24"/>
              </w:rPr>
            </w:pPr>
            <w:r w:rsidRPr="006F1CA0">
              <w:rPr>
                <w:rFonts w:eastAsia="Calibri"/>
                <w:i/>
                <w:sz w:val="24"/>
                <w:szCs w:val="24"/>
              </w:rPr>
              <w:t>Глибина каналу збуту</w:t>
            </w:r>
          </w:p>
        </w:tc>
        <w:tc>
          <w:tcPr>
            <w:tcW w:w="0" w:type="auto"/>
          </w:tcPr>
          <w:p w:rsidR="006F1CA0" w:rsidRPr="006F1CA0" w:rsidRDefault="006F1CA0" w:rsidP="006F1CA0">
            <w:pPr>
              <w:rPr>
                <w:rFonts w:eastAsia="Calibri"/>
                <w:i/>
                <w:sz w:val="24"/>
                <w:szCs w:val="24"/>
              </w:rPr>
            </w:pPr>
            <w:r w:rsidRPr="006F1CA0">
              <w:rPr>
                <w:rFonts w:eastAsia="Calibri"/>
                <w:i/>
                <w:sz w:val="24"/>
                <w:szCs w:val="24"/>
              </w:rPr>
              <w:t>Оптимальна система збуту</w:t>
            </w:r>
          </w:p>
        </w:tc>
      </w:tr>
      <w:tr w:rsidR="006F1CA0" w:rsidRPr="006F1CA0" w:rsidTr="00C92797">
        <w:tc>
          <w:tcPr>
            <w:tcW w:w="0" w:type="auto"/>
          </w:tcPr>
          <w:p w:rsidR="006F1CA0" w:rsidRPr="006F1CA0" w:rsidRDefault="006F1CA0" w:rsidP="006F1CA0">
            <w:pPr>
              <w:rPr>
                <w:rFonts w:eastAsia="Calibri"/>
                <w:sz w:val="24"/>
                <w:szCs w:val="24"/>
                <w:lang w:val="uk-UA"/>
              </w:rPr>
            </w:pPr>
            <w:r w:rsidRPr="006F1CA0">
              <w:rPr>
                <w:rFonts w:eastAsia="Calibri"/>
                <w:sz w:val="24"/>
                <w:szCs w:val="24"/>
              </w:rPr>
              <w:t>Клієнт   на періодичній/постійній основі здійснює</w:t>
            </w:r>
            <w:r w:rsidRPr="006F1CA0">
              <w:rPr>
                <w:rFonts w:eastAsia="Calibri"/>
                <w:sz w:val="24"/>
                <w:szCs w:val="24"/>
                <w:lang w:val="uk-UA"/>
              </w:rPr>
              <w:t xml:space="preserve"> </w:t>
            </w:r>
            <w:r w:rsidRPr="006F1CA0">
              <w:rPr>
                <w:rFonts w:eastAsia="Calibri"/>
                <w:sz w:val="24"/>
                <w:szCs w:val="24"/>
              </w:rPr>
              <w:t>замовлення та вимагає необхідний пакет документі</w:t>
            </w:r>
            <w:proofErr w:type="gramStart"/>
            <w:r w:rsidRPr="006F1CA0">
              <w:rPr>
                <w:rFonts w:eastAsia="Calibri"/>
                <w:sz w:val="24"/>
                <w:szCs w:val="24"/>
              </w:rPr>
              <w:t>в</w:t>
            </w:r>
            <w:proofErr w:type="gramEnd"/>
            <w:r w:rsidRPr="006F1CA0">
              <w:rPr>
                <w:rFonts w:eastAsia="Calibri"/>
                <w:sz w:val="24"/>
                <w:szCs w:val="24"/>
              </w:rPr>
              <w:t>.</w:t>
            </w:r>
          </w:p>
        </w:tc>
        <w:tc>
          <w:tcPr>
            <w:tcW w:w="0" w:type="auto"/>
          </w:tcPr>
          <w:p w:rsidR="006F1CA0" w:rsidRPr="006F1CA0" w:rsidRDefault="006F1CA0" w:rsidP="006F1CA0">
            <w:pPr>
              <w:rPr>
                <w:rFonts w:eastAsia="Calibri"/>
                <w:sz w:val="24"/>
                <w:szCs w:val="24"/>
                <w:lang w:val="uk-UA"/>
              </w:rPr>
            </w:pPr>
            <w:r w:rsidRPr="006F1CA0">
              <w:rPr>
                <w:rFonts w:eastAsia="Calibri"/>
                <w:sz w:val="24"/>
                <w:szCs w:val="24"/>
              </w:rPr>
              <w:t>Надати необхідну інформацію, забезпечити</w:t>
            </w:r>
            <w:r w:rsidRPr="006F1CA0">
              <w:rPr>
                <w:rFonts w:eastAsia="Calibri"/>
                <w:sz w:val="24"/>
                <w:szCs w:val="24"/>
                <w:lang w:val="uk-UA"/>
              </w:rPr>
              <w:t xml:space="preserve"> </w:t>
            </w:r>
            <w:r w:rsidRPr="006F1CA0">
              <w:rPr>
                <w:rFonts w:eastAsia="Calibri"/>
                <w:sz w:val="24"/>
                <w:szCs w:val="24"/>
              </w:rPr>
              <w:t>своєчасну поставку товару.</w:t>
            </w:r>
          </w:p>
        </w:tc>
        <w:tc>
          <w:tcPr>
            <w:tcW w:w="0" w:type="auto"/>
          </w:tcPr>
          <w:p w:rsidR="006F1CA0" w:rsidRPr="006F1CA0" w:rsidRDefault="006F1CA0" w:rsidP="006F1CA0">
            <w:pPr>
              <w:rPr>
                <w:rFonts w:eastAsia="Calibri"/>
                <w:sz w:val="24"/>
                <w:szCs w:val="24"/>
                <w:lang w:val="uk-UA"/>
              </w:rPr>
            </w:pPr>
            <w:r w:rsidRPr="006F1CA0">
              <w:rPr>
                <w:rFonts w:eastAsia="Calibri"/>
                <w:sz w:val="24"/>
                <w:szCs w:val="24"/>
              </w:rPr>
              <w:t xml:space="preserve">Нульовий </w:t>
            </w:r>
            <w:proofErr w:type="gramStart"/>
            <w:r w:rsidRPr="006F1CA0">
              <w:rPr>
                <w:rFonts w:eastAsia="Calibri"/>
                <w:sz w:val="24"/>
                <w:szCs w:val="24"/>
              </w:rPr>
              <w:t>р</w:t>
            </w:r>
            <w:proofErr w:type="gramEnd"/>
            <w:r w:rsidRPr="006F1CA0">
              <w:rPr>
                <w:rFonts w:eastAsia="Calibri"/>
                <w:sz w:val="24"/>
                <w:szCs w:val="24"/>
              </w:rPr>
              <w:t>івень (прямі</w:t>
            </w:r>
            <w:r w:rsidRPr="006F1CA0">
              <w:rPr>
                <w:rFonts w:eastAsia="Calibri"/>
                <w:sz w:val="24"/>
                <w:szCs w:val="24"/>
                <w:lang w:val="uk-UA"/>
              </w:rPr>
              <w:t xml:space="preserve"> </w:t>
            </w:r>
            <w:r w:rsidRPr="006F1CA0">
              <w:rPr>
                <w:rFonts w:eastAsia="Calibri"/>
                <w:sz w:val="24"/>
                <w:szCs w:val="24"/>
              </w:rPr>
              <w:t>канали розподілу).</w:t>
            </w:r>
          </w:p>
        </w:tc>
        <w:tc>
          <w:tcPr>
            <w:tcW w:w="0" w:type="auto"/>
          </w:tcPr>
          <w:p w:rsidR="006F1CA0" w:rsidRPr="006F1CA0" w:rsidRDefault="006F1CA0" w:rsidP="006F1CA0">
            <w:pPr>
              <w:rPr>
                <w:rFonts w:eastAsia="Calibri"/>
                <w:sz w:val="24"/>
                <w:szCs w:val="24"/>
                <w:lang w:val="uk-UA"/>
              </w:rPr>
            </w:pPr>
            <w:r w:rsidRPr="006F1CA0">
              <w:rPr>
                <w:rFonts w:eastAsia="Calibri"/>
                <w:sz w:val="24"/>
                <w:szCs w:val="24"/>
              </w:rPr>
              <w:t>Власна (проводити збут</w:t>
            </w:r>
            <w:r w:rsidRPr="006F1CA0">
              <w:rPr>
                <w:rFonts w:eastAsia="Calibri"/>
                <w:sz w:val="24"/>
                <w:szCs w:val="24"/>
                <w:lang w:val="uk-UA"/>
              </w:rPr>
              <w:t xml:space="preserve"> </w:t>
            </w:r>
            <w:r w:rsidRPr="006F1CA0">
              <w:rPr>
                <w:rFonts w:eastAsia="Calibri"/>
                <w:sz w:val="24"/>
                <w:szCs w:val="24"/>
              </w:rPr>
              <w:t>власними силами).</w:t>
            </w:r>
          </w:p>
        </w:tc>
      </w:tr>
    </w:tbl>
    <w:p w:rsidR="006F1CA0" w:rsidRPr="00A172BE" w:rsidRDefault="006F1CA0" w:rsidP="00A172BE">
      <w:pPr>
        <w:spacing w:after="0"/>
        <w:ind w:firstLine="0"/>
        <w:jc w:val="center"/>
        <w:rPr>
          <w:lang w:val="uk-UA"/>
        </w:rPr>
      </w:pPr>
      <w:r w:rsidRPr="006F1CA0">
        <w:t xml:space="preserve">Таблиця </w:t>
      </w:r>
      <w:r w:rsidRPr="006F1CA0">
        <w:rPr>
          <w:lang w:val="uk-UA"/>
        </w:rPr>
        <w:t>4</w:t>
      </w:r>
      <w:r w:rsidRPr="006F1CA0">
        <w:t>.2</w:t>
      </w:r>
      <w:r w:rsidRPr="006F1CA0">
        <w:rPr>
          <w:lang w:val="uk-UA"/>
        </w:rPr>
        <w:t>0</w:t>
      </w:r>
      <w:r w:rsidRPr="006F1CA0">
        <w:t xml:space="preserve"> – Концепція маркетингових комунікацій</w:t>
      </w:r>
    </w:p>
    <w:tbl>
      <w:tblPr>
        <w:tblStyle w:val="270"/>
        <w:tblW w:w="0" w:type="auto"/>
        <w:tblLook w:val="04A0"/>
      </w:tblPr>
      <w:tblGrid>
        <w:gridCol w:w="2457"/>
        <w:gridCol w:w="2372"/>
        <w:gridCol w:w="2626"/>
        <w:gridCol w:w="1687"/>
        <w:gridCol w:w="1874"/>
      </w:tblGrid>
      <w:tr w:rsidR="006F1CA0" w:rsidRPr="006F1CA0" w:rsidTr="00C92797">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Специфіка поведінки цільових клієнтів</w:t>
            </w:r>
          </w:p>
        </w:tc>
        <w:tc>
          <w:tcPr>
            <w:tcW w:w="0" w:type="auto"/>
          </w:tcPr>
          <w:p w:rsidR="006F1CA0" w:rsidRPr="006F1CA0" w:rsidRDefault="006F1CA0" w:rsidP="006F1CA0">
            <w:pPr>
              <w:jc w:val="center"/>
              <w:rPr>
                <w:b/>
                <w:i/>
                <w:sz w:val="24"/>
                <w:szCs w:val="24"/>
                <w:lang w:val="uk-UA" w:eastAsia="ru-RU"/>
              </w:rPr>
            </w:pPr>
            <w:proofErr w:type="gramStart"/>
            <w:r w:rsidRPr="006F1CA0">
              <w:rPr>
                <w:rFonts w:eastAsia="Calibri"/>
                <w:i/>
                <w:sz w:val="24"/>
                <w:szCs w:val="24"/>
              </w:rPr>
              <w:t>Канали</w:t>
            </w:r>
            <w:proofErr w:type="gramEnd"/>
            <w:r w:rsidRPr="006F1CA0">
              <w:rPr>
                <w:rFonts w:eastAsia="Calibri"/>
                <w:i/>
                <w:sz w:val="24"/>
                <w:szCs w:val="24"/>
              </w:rPr>
              <w:t xml:space="preserve"> комунікацій, якими користуються цільові клієнти</w:t>
            </w:r>
          </w:p>
        </w:tc>
        <w:tc>
          <w:tcPr>
            <w:tcW w:w="0" w:type="auto"/>
          </w:tcPr>
          <w:p w:rsidR="006F1CA0" w:rsidRPr="006F1CA0" w:rsidRDefault="006F1CA0" w:rsidP="006F1CA0">
            <w:pPr>
              <w:jc w:val="center"/>
              <w:rPr>
                <w:b/>
                <w:i/>
                <w:sz w:val="24"/>
                <w:szCs w:val="24"/>
                <w:lang w:val="uk-UA" w:eastAsia="ru-RU"/>
              </w:rPr>
            </w:pPr>
            <w:r w:rsidRPr="006F1CA0">
              <w:rPr>
                <w:rFonts w:eastAsia="Calibri"/>
                <w:i/>
                <w:sz w:val="24"/>
                <w:szCs w:val="24"/>
              </w:rPr>
              <w:t>Ключові позиції, обрані для позиціонування</w:t>
            </w:r>
          </w:p>
        </w:tc>
        <w:tc>
          <w:tcPr>
            <w:tcW w:w="1687" w:type="dxa"/>
          </w:tcPr>
          <w:p w:rsidR="006F1CA0" w:rsidRPr="006F1CA0" w:rsidRDefault="006F1CA0" w:rsidP="006F1CA0">
            <w:pPr>
              <w:jc w:val="center"/>
              <w:rPr>
                <w:b/>
                <w:i/>
                <w:sz w:val="24"/>
                <w:szCs w:val="24"/>
                <w:lang w:val="uk-UA" w:eastAsia="ru-RU"/>
              </w:rPr>
            </w:pPr>
            <w:r w:rsidRPr="006F1CA0">
              <w:rPr>
                <w:rFonts w:eastAsia="Calibri"/>
                <w:i/>
                <w:sz w:val="24"/>
                <w:szCs w:val="24"/>
              </w:rPr>
              <w:t>Завдання рекламного повідомлення</w:t>
            </w:r>
          </w:p>
        </w:tc>
        <w:tc>
          <w:tcPr>
            <w:tcW w:w="1837" w:type="dxa"/>
          </w:tcPr>
          <w:p w:rsidR="006F1CA0" w:rsidRPr="006F1CA0" w:rsidRDefault="006F1CA0" w:rsidP="006F1CA0">
            <w:pPr>
              <w:jc w:val="center"/>
              <w:rPr>
                <w:b/>
                <w:i/>
                <w:sz w:val="24"/>
                <w:szCs w:val="24"/>
                <w:lang w:val="uk-UA" w:eastAsia="ru-RU"/>
              </w:rPr>
            </w:pPr>
            <w:r w:rsidRPr="006F1CA0">
              <w:rPr>
                <w:rFonts w:eastAsia="Calibri"/>
                <w:i/>
                <w:sz w:val="24"/>
                <w:szCs w:val="24"/>
              </w:rPr>
              <w:t xml:space="preserve">Концепція </w:t>
            </w:r>
            <w:proofErr w:type="gramStart"/>
            <w:r w:rsidRPr="006F1CA0">
              <w:rPr>
                <w:rFonts w:eastAsia="Calibri"/>
                <w:i/>
                <w:sz w:val="24"/>
                <w:szCs w:val="24"/>
              </w:rPr>
              <w:t>рекламного</w:t>
            </w:r>
            <w:proofErr w:type="gramEnd"/>
            <w:r w:rsidRPr="006F1CA0">
              <w:rPr>
                <w:rFonts w:eastAsia="Calibri"/>
                <w:i/>
                <w:sz w:val="24"/>
                <w:szCs w:val="24"/>
              </w:rPr>
              <w:t xml:space="preserve"> звернення</w:t>
            </w:r>
          </w:p>
        </w:tc>
      </w:tr>
      <w:tr w:rsidR="006F1CA0" w:rsidRPr="006F1CA0" w:rsidTr="00C92797">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Моніторинг ринку, оцінка наявних пропозицій</w:t>
            </w:r>
            <w:proofErr w:type="gramStart"/>
            <w:r w:rsidRPr="006F1CA0">
              <w:rPr>
                <w:rFonts w:eastAsia="Calibri"/>
                <w:sz w:val="24"/>
                <w:szCs w:val="24"/>
              </w:rPr>
              <w:t xml:space="preserve"> ,</w:t>
            </w:r>
            <w:proofErr w:type="gramEnd"/>
            <w:r w:rsidRPr="006F1CA0">
              <w:rPr>
                <w:rFonts w:eastAsia="Calibri"/>
                <w:sz w:val="24"/>
                <w:szCs w:val="24"/>
              </w:rPr>
              <w:t xml:space="preserve"> отримання інформації про товар.</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Формальні (офіційні).</w:t>
            </w:r>
          </w:p>
        </w:tc>
        <w:tc>
          <w:tcPr>
            <w:tcW w:w="0" w:type="auto"/>
          </w:tcPr>
          <w:p w:rsidR="006F1CA0" w:rsidRPr="006F1CA0" w:rsidRDefault="006F1CA0" w:rsidP="006F1CA0">
            <w:pPr>
              <w:jc w:val="center"/>
              <w:rPr>
                <w:b/>
                <w:sz w:val="24"/>
                <w:szCs w:val="24"/>
                <w:lang w:val="uk-UA" w:eastAsia="ru-RU"/>
              </w:rPr>
            </w:pPr>
            <w:r w:rsidRPr="006F1CA0">
              <w:rPr>
                <w:rFonts w:eastAsia="Calibri"/>
                <w:sz w:val="24"/>
                <w:szCs w:val="24"/>
              </w:rPr>
              <w:t xml:space="preserve">Гнучка політика </w:t>
            </w:r>
            <w:proofErr w:type="gramStart"/>
            <w:r w:rsidRPr="006F1CA0">
              <w:rPr>
                <w:rFonts w:eastAsia="Calibri"/>
                <w:sz w:val="24"/>
                <w:szCs w:val="24"/>
              </w:rPr>
              <w:t>п</w:t>
            </w:r>
            <w:proofErr w:type="gramEnd"/>
            <w:r w:rsidRPr="006F1CA0">
              <w:rPr>
                <w:rFonts w:eastAsia="Calibri"/>
                <w:sz w:val="24"/>
                <w:szCs w:val="24"/>
              </w:rPr>
              <w:t>ідприємства, високі показники якості, приваблива ціна.</w:t>
            </w:r>
          </w:p>
        </w:tc>
        <w:tc>
          <w:tcPr>
            <w:tcW w:w="1687" w:type="dxa"/>
          </w:tcPr>
          <w:p w:rsidR="006F1CA0" w:rsidRPr="006F1CA0" w:rsidRDefault="006F1CA0" w:rsidP="006F1CA0">
            <w:pPr>
              <w:jc w:val="center"/>
              <w:rPr>
                <w:b/>
                <w:sz w:val="24"/>
                <w:szCs w:val="24"/>
                <w:lang w:val="uk-UA" w:eastAsia="ru-RU"/>
              </w:rPr>
            </w:pPr>
            <w:r w:rsidRPr="006F1CA0">
              <w:rPr>
                <w:rFonts w:eastAsia="Calibri"/>
                <w:sz w:val="24"/>
                <w:szCs w:val="24"/>
              </w:rPr>
              <w:t>Донести інформацію про товар.</w:t>
            </w:r>
          </w:p>
        </w:tc>
        <w:tc>
          <w:tcPr>
            <w:tcW w:w="1837" w:type="dxa"/>
          </w:tcPr>
          <w:p w:rsidR="006F1CA0" w:rsidRPr="006F1CA0" w:rsidRDefault="006F1CA0" w:rsidP="006F1CA0">
            <w:pPr>
              <w:jc w:val="center"/>
              <w:rPr>
                <w:b/>
                <w:sz w:val="24"/>
                <w:szCs w:val="24"/>
                <w:lang w:val="uk-UA" w:eastAsia="ru-RU"/>
              </w:rPr>
            </w:pPr>
            <w:r w:rsidRPr="006F1CA0">
              <w:rPr>
                <w:rFonts w:eastAsia="Calibri"/>
                <w:sz w:val="24"/>
                <w:szCs w:val="24"/>
              </w:rPr>
              <w:t>«Високоякісний картон за привабливою ціною».</w:t>
            </w:r>
          </w:p>
        </w:tc>
      </w:tr>
    </w:tbl>
    <w:p w:rsidR="006F1CA0" w:rsidRPr="006F1CA0" w:rsidRDefault="006F1CA0" w:rsidP="006F1CA0">
      <w:pPr>
        <w:spacing w:after="0"/>
        <w:jc w:val="center"/>
        <w:rPr>
          <w:b/>
          <w:lang w:eastAsia="ru-RU"/>
        </w:rPr>
      </w:pPr>
    </w:p>
    <w:p w:rsidR="006F1CA0" w:rsidRPr="0075765C" w:rsidRDefault="008A4CD0" w:rsidP="006F1CA0">
      <w:pPr>
        <w:spacing w:after="0"/>
        <w:ind w:firstLine="0"/>
        <w:rPr>
          <w:b/>
          <w:lang w:val="uk-UA"/>
        </w:rPr>
      </w:pPr>
      <w:r>
        <w:rPr>
          <w:b/>
          <w:lang w:val="uk-UA"/>
        </w:rPr>
        <w:t xml:space="preserve">        </w:t>
      </w:r>
      <w:r w:rsidR="006F1CA0">
        <w:rPr>
          <w:b/>
          <w:lang w:val="uk-UA"/>
        </w:rPr>
        <w:t>4</w:t>
      </w:r>
      <w:r w:rsidR="006F1CA0" w:rsidRPr="0075765C">
        <w:rPr>
          <w:b/>
          <w:lang w:val="uk-UA"/>
        </w:rPr>
        <w:t xml:space="preserve">.6. Висновки </w:t>
      </w:r>
    </w:p>
    <w:p w:rsidR="006F1CA0" w:rsidRPr="006F1CA0" w:rsidRDefault="006F1CA0" w:rsidP="006F1CA0">
      <w:pPr>
        <w:spacing w:after="0"/>
        <w:ind w:firstLine="567"/>
      </w:pPr>
      <w:r w:rsidRPr="006F1CA0">
        <w:rPr>
          <w:lang w:val="uk-UA"/>
        </w:rPr>
        <w:t>Згідно результатів проведеного аналізу можна зазначити, що:</w:t>
      </w:r>
      <w:r w:rsidRPr="006F1CA0">
        <w:t xml:space="preserve"> </w:t>
      </w:r>
    </w:p>
    <w:p w:rsidR="00C92797" w:rsidRPr="006F1CA0" w:rsidRDefault="00C92797" w:rsidP="0056633E">
      <w:pPr>
        <w:numPr>
          <w:ilvl w:val="0"/>
          <w:numId w:val="18"/>
        </w:numPr>
        <w:spacing w:after="0"/>
      </w:pPr>
      <w:r w:rsidRPr="006F1CA0">
        <w:rPr>
          <w:lang w:val="uk-UA"/>
        </w:rPr>
        <w:t xml:space="preserve"> ринкова комерціалізація проекту можлива, так як попит наявний, динаміка ринку – зростаюча, рентабельність роботи на ринку складає 6,8 % ;</w:t>
      </w:r>
      <w:r w:rsidRPr="006F1CA0">
        <w:t xml:space="preserve"> </w:t>
      </w:r>
    </w:p>
    <w:p w:rsidR="00C92797" w:rsidRPr="006F1CA0" w:rsidRDefault="00C92797" w:rsidP="0056633E">
      <w:pPr>
        <w:numPr>
          <w:ilvl w:val="0"/>
          <w:numId w:val="18"/>
        </w:numPr>
        <w:spacing w:after="0"/>
      </w:pPr>
      <w:r w:rsidRPr="006F1CA0">
        <w:rPr>
          <w:lang w:val="uk-UA"/>
        </w:rPr>
        <w:t>перспективи впровадження є, з огляду на потенційні групи клієнтів (фізичні особи-підприємці, виробники санітарно-гігієнічного паперу), бар’єри входження, стан конкуренції (середньої та значної інтенсивності), конкурентоспроможності проекту;</w:t>
      </w:r>
      <w:r w:rsidRPr="006F1CA0">
        <w:t xml:space="preserve"> </w:t>
      </w:r>
    </w:p>
    <w:p w:rsidR="00C92797" w:rsidRPr="00A531C9" w:rsidRDefault="00C92797" w:rsidP="0056633E">
      <w:pPr>
        <w:numPr>
          <w:ilvl w:val="0"/>
          <w:numId w:val="18"/>
        </w:numPr>
        <w:spacing w:after="0"/>
        <w:rPr>
          <w:lang w:val="uk-UA"/>
        </w:rPr>
      </w:pPr>
      <w:r w:rsidRPr="006F1CA0">
        <w:rPr>
          <w:lang w:val="uk-UA"/>
        </w:rPr>
        <w:t xml:space="preserve"> для ринкової реалізації проекту, в якості альтернативи, доцільно нарощувати виробничі потужності, тобто збільшити продуктивність підприємства;</w:t>
      </w:r>
      <w:r w:rsidRPr="00A531C9">
        <w:rPr>
          <w:lang w:val="uk-UA"/>
        </w:rPr>
        <w:t xml:space="preserve"> </w:t>
      </w:r>
    </w:p>
    <w:p w:rsidR="00C92797" w:rsidRPr="006F1CA0" w:rsidRDefault="00C92797" w:rsidP="0056633E">
      <w:pPr>
        <w:numPr>
          <w:ilvl w:val="0"/>
          <w:numId w:val="18"/>
        </w:numPr>
        <w:spacing w:after="0"/>
      </w:pPr>
      <w:r w:rsidRPr="006F1CA0">
        <w:rPr>
          <w:lang w:val="uk-UA"/>
        </w:rPr>
        <w:t xml:space="preserve"> подальша імплементація проекту є доцільною.</w:t>
      </w:r>
      <w:r w:rsidRPr="006F1CA0">
        <w:t xml:space="preserve"> </w:t>
      </w:r>
    </w:p>
    <w:p w:rsidR="003811D8" w:rsidRDefault="006F1CA0" w:rsidP="003811D8">
      <w:pPr>
        <w:spacing w:after="0"/>
        <w:ind w:firstLine="567"/>
        <w:rPr>
          <w:lang w:val="uk-UA"/>
        </w:rPr>
      </w:pPr>
      <w:r w:rsidRPr="006F1CA0">
        <w:rPr>
          <w:lang w:val="uk-UA"/>
        </w:rPr>
        <w:t>Відповідно до виявлених невідповідностей маркетингової стратегії підприємства ринковій ситуації, що склалася, а також виявлених загроз і можливостей, сильних і слабких сторін компанії, були запропоновані коригувальні дії щодо змін в ринково-продуктовій стратегії підприємства.</w:t>
      </w:r>
      <w:r w:rsidRPr="006F1CA0">
        <w:t xml:space="preserve"> </w:t>
      </w:r>
    </w:p>
    <w:p w:rsidR="003811D8" w:rsidRDefault="003811D8" w:rsidP="003811D8">
      <w:pPr>
        <w:spacing w:after="0"/>
        <w:ind w:firstLine="567"/>
        <w:rPr>
          <w:lang w:val="uk-UA"/>
        </w:rPr>
      </w:pPr>
    </w:p>
    <w:p w:rsidR="006F1CA0" w:rsidRPr="000E315B" w:rsidRDefault="006F1CA0" w:rsidP="003811D8">
      <w:pPr>
        <w:spacing w:after="0"/>
        <w:ind w:firstLine="567"/>
        <w:jc w:val="center"/>
        <w:rPr>
          <w:lang w:val="uk-UA"/>
        </w:rPr>
      </w:pPr>
      <w:r w:rsidRPr="006F1CA0">
        <w:rPr>
          <w:b/>
          <w:lang w:val="uk-UA"/>
        </w:rPr>
        <w:t>ВИСНОВКИ</w:t>
      </w:r>
    </w:p>
    <w:p w:rsidR="006F1CA0" w:rsidRDefault="006F1CA0" w:rsidP="003811D8">
      <w:pPr>
        <w:widowControl w:val="0"/>
        <w:spacing w:line="348" w:lineRule="auto"/>
        <w:ind w:firstLine="0"/>
        <w:contextualSpacing/>
        <w:rPr>
          <w:lang w:val="uk-UA"/>
        </w:rPr>
      </w:pPr>
    </w:p>
    <w:p w:rsidR="00C467DF" w:rsidRPr="00C467DF" w:rsidRDefault="00C467DF" w:rsidP="00C467DF">
      <w:pPr>
        <w:widowControl w:val="0"/>
        <w:spacing w:line="348" w:lineRule="auto"/>
        <w:contextualSpacing/>
        <w:rPr>
          <w:lang w:val="uk-UA"/>
        </w:rPr>
      </w:pPr>
      <w:r w:rsidRPr="00C467DF">
        <w:rPr>
          <w:lang w:val="uk-UA"/>
        </w:rPr>
        <w:t xml:space="preserve">1. З метою зниження енерговитрат система ковпака з використанням подвійної системи пари оснащена установкою рекуперації теплової енергії для отримання пари високого або низького тиску, для нагрівання повітря для термовентиляційної системи і нагрівання технічної води, а також для кондиціонування кімнати керування. Це обладнання дозволяє досягти високої ефективності процесу сушіння, та підвищує продуктивність. </w:t>
      </w:r>
    </w:p>
    <w:p w:rsidR="00C467DF" w:rsidRPr="00C467DF" w:rsidRDefault="00C467DF" w:rsidP="00C467DF">
      <w:pPr>
        <w:widowControl w:val="0"/>
        <w:spacing w:line="348" w:lineRule="auto"/>
        <w:contextualSpacing/>
      </w:pPr>
      <w:r w:rsidRPr="00C467DF">
        <w:rPr>
          <w:lang w:val="uk-UA"/>
        </w:rPr>
        <w:t xml:space="preserve">2. </w:t>
      </w:r>
      <w:r w:rsidRPr="00C467DF">
        <w:t>Система</w:t>
      </w:r>
      <w:r w:rsidRPr="00C467DF">
        <w:rPr>
          <w:lang w:val="uk-UA"/>
        </w:rPr>
        <w:t xml:space="preserve"> пиловловлювання встановлена для забезпечення сприятливих та менш небезпечних умов праці, а також для збільшення ефективності роботи ПРМ. </w:t>
      </w:r>
    </w:p>
    <w:p w:rsidR="00C467DF" w:rsidRPr="00C467DF" w:rsidRDefault="00C467DF" w:rsidP="00C467DF">
      <w:pPr>
        <w:widowControl w:val="0"/>
        <w:spacing w:line="348" w:lineRule="auto"/>
        <w:contextualSpacing/>
      </w:pPr>
      <w:r w:rsidRPr="00C467DF">
        <w:rPr>
          <w:lang w:val="uk-UA"/>
        </w:rPr>
        <w:t xml:space="preserve">3.  </w:t>
      </w:r>
      <w:r w:rsidRPr="00C467DF">
        <w:t>Наведено основні положення стандарті</w:t>
      </w:r>
      <w:proofErr w:type="gramStart"/>
      <w:r w:rsidRPr="00C467DF">
        <w:t>в</w:t>
      </w:r>
      <w:proofErr w:type="gramEnd"/>
      <w:r w:rsidRPr="00C467DF">
        <w:t xml:space="preserve"> </w:t>
      </w:r>
      <w:proofErr w:type="gramStart"/>
      <w:r w:rsidRPr="00C467DF">
        <w:t>та</w:t>
      </w:r>
      <w:proofErr w:type="gramEnd"/>
      <w:r w:rsidRPr="00C467DF">
        <w:t xml:space="preserve"> технічних умов на сировину (целюлозу сульфатну вибілену з хвойної деревини та целюлозу сульфатну вибілену з листяної деревини), хімікати  та готову продукцію (папір-основа для серветок).</w:t>
      </w:r>
    </w:p>
    <w:p w:rsidR="00C467DF" w:rsidRPr="00C467DF" w:rsidRDefault="00C467DF" w:rsidP="00C467DF">
      <w:pPr>
        <w:widowControl w:val="0"/>
        <w:spacing w:line="348" w:lineRule="auto"/>
        <w:contextualSpacing/>
      </w:pPr>
      <w:r w:rsidRPr="00C467DF">
        <w:rPr>
          <w:lang w:val="uk-UA"/>
        </w:rPr>
        <w:t xml:space="preserve">4. Розраховано тепловий баланс контактного та конвективного сушіння, за яким видно, що витрата пари на 1 кг матеріалу складає 1,92 </w:t>
      </w:r>
      <w:r w:rsidRPr="00C467DF">
        <w:t>кг/</w:t>
      </w:r>
      <w:r w:rsidRPr="00C467DF">
        <w:rPr>
          <w:lang w:val="uk-UA"/>
        </w:rPr>
        <w:t>год.</w:t>
      </w:r>
    </w:p>
    <w:p w:rsidR="00C467DF" w:rsidRPr="00C467DF" w:rsidRDefault="00C467DF" w:rsidP="00C467DF">
      <w:pPr>
        <w:widowControl w:val="0"/>
        <w:spacing w:line="348" w:lineRule="auto"/>
        <w:contextualSpacing/>
      </w:pPr>
      <w:r w:rsidRPr="00C467DF">
        <w:rPr>
          <w:lang w:val="uk-UA"/>
        </w:rPr>
        <w:t>5. Проведено розрахунок та вибір основного та допоміжного технологічного обладнання.</w:t>
      </w:r>
    </w:p>
    <w:p w:rsidR="00C467DF" w:rsidRPr="00C467DF" w:rsidRDefault="00C467DF" w:rsidP="00C467DF">
      <w:pPr>
        <w:widowControl w:val="0"/>
        <w:spacing w:line="348" w:lineRule="auto"/>
        <w:contextualSpacing/>
      </w:pPr>
      <w:r w:rsidRPr="00C467DF">
        <w:rPr>
          <w:lang w:val="uk-UA"/>
        </w:rPr>
        <w:t xml:space="preserve">6. Розрахунки стартап-проекту показали, що середня норма рентабельності в галузі виробництва санітарно-гігієнічного паперу становить 6,8 %, що є позитивним показником підприємства. </w:t>
      </w:r>
    </w:p>
    <w:p w:rsidR="007B4527" w:rsidRPr="007B4527" w:rsidRDefault="00826877" w:rsidP="007E7CCB">
      <w:pPr>
        <w:widowControl w:val="0"/>
        <w:spacing w:line="348" w:lineRule="auto"/>
        <w:contextualSpacing/>
        <w:jc w:val="center"/>
        <w:rPr>
          <w:rFonts w:eastAsia="Calibri"/>
          <w:b/>
          <w:bCs/>
          <w:lang w:val="uk-UA"/>
        </w:rPr>
      </w:pPr>
      <w:r>
        <w:rPr>
          <w:lang w:val="uk-UA"/>
        </w:rPr>
        <w:br w:type="page"/>
      </w:r>
      <w:bookmarkStart w:id="10" w:name="_Toc532138864"/>
      <w:r w:rsidR="007B4527" w:rsidRPr="007B4527">
        <w:rPr>
          <w:rFonts w:eastAsia="Calibri"/>
          <w:b/>
          <w:bCs/>
          <w:lang w:val="uk-UA"/>
        </w:rPr>
        <w:lastRenderedPageBreak/>
        <w:t>СПИСОК ВИКОРИСТАНОЇ ЛІТЕРАТУРИ</w:t>
      </w:r>
      <w:bookmarkEnd w:id="10"/>
    </w:p>
    <w:p w:rsidR="007B4527" w:rsidRPr="007B4527" w:rsidRDefault="007B4527" w:rsidP="007B4527">
      <w:pPr>
        <w:spacing w:after="0"/>
        <w:rPr>
          <w:lang w:val="uk-UA"/>
        </w:rPr>
      </w:pPr>
    </w:p>
    <w:p w:rsidR="007B4527" w:rsidRPr="00786313" w:rsidRDefault="00FB0B95" w:rsidP="0056633E">
      <w:pPr>
        <w:pStyle w:val="a3"/>
        <w:numPr>
          <w:ilvl w:val="0"/>
          <w:numId w:val="15"/>
        </w:numPr>
        <w:spacing w:after="0"/>
        <w:rPr>
          <w:rFonts w:ascii="Times New Roman" w:hAnsi="Times New Roman" w:cs="Times New Roman"/>
          <w:sz w:val="28"/>
          <w:szCs w:val="28"/>
        </w:rPr>
      </w:pPr>
      <w:r w:rsidRPr="00786313">
        <w:rPr>
          <w:rFonts w:ascii="Times New Roman" w:hAnsi="Times New Roman" w:cs="Times New Roman"/>
          <w:sz w:val="28"/>
          <w:szCs w:val="28"/>
        </w:rPr>
        <w:t>Пузырев В. А. Свиридов Л. М. Производство санитарно-гигиенических видов бумаг из макулатуры и целлюлозы.— Изд. 2-е, перераб. и доп., учебное пособие— М.: Лесн. пром-сть, 1988.— 240 с</w:t>
      </w:r>
    </w:p>
    <w:p w:rsidR="00FB0B95" w:rsidRPr="00786313" w:rsidRDefault="00FB0B95" w:rsidP="0056633E">
      <w:pPr>
        <w:pStyle w:val="a3"/>
        <w:numPr>
          <w:ilvl w:val="0"/>
          <w:numId w:val="15"/>
        </w:numPr>
        <w:rPr>
          <w:rFonts w:ascii="Times New Roman" w:eastAsia="Calibri" w:hAnsi="Times New Roman" w:cs="Times New Roman"/>
          <w:sz w:val="28"/>
          <w:szCs w:val="28"/>
        </w:rPr>
      </w:pPr>
      <w:r w:rsidRPr="00786313">
        <w:rPr>
          <w:rFonts w:ascii="Times New Roman" w:hAnsi="Times New Roman" w:cs="Times New Roman"/>
          <w:sz w:val="28"/>
          <w:szCs w:val="28"/>
        </w:rPr>
        <w:t>Фляте Д.М. Технология бумаги. Учебник для вузов. – М: Лесная промышленность, 1988. – 440 с.</w:t>
      </w:r>
    </w:p>
    <w:p w:rsidR="00FB0B95" w:rsidRPr="00786313" w:rsidRDefault="00FB0B95" w:rsidP="0056633E">
      <w:pPr>
        <w:pStyle w:val="a3"/>
        <w:numPr>
          <w:ilvl w:val="0"/>
          <w:numId w:val="15"/>
        </w:numPr>
        <w:rPr>
          <w:rFonts w:ascii="Times New Roman" w:hAnsi="Times New Roman" w:cs="Times New Roman"/>
          <w:sz w:val="28"/>
          <w:szCs w:val="28"/>
        </w:rPr>
      </w:pPr>
      <w:r w:rsidRPr="00786313">
        <w:rPr>
          <w:rFonts w:ascii="Times New Roman" w:hAnsi="Times New Roman" w:cs="Times New Roman"/>
          <w:sz w:val="28"/>
          <w:szCs w:val="28"/>
        </w:rPr>
        <w:t>Иванов С.П. Технология бумаги – М: Лесная промышленасть,          1960. – 448 с.</w:t>
      </w:r>
    </w:p>
    <w:p w:rsidR="007E7CCB" w:rsidRPr="00FA0FD9" w:rsidRDefault="00FA0FD9" w:rsidP="0056633E">
      <w:pPr>
        <w:pStyle w:val="a3"/>
        <w:numPr>
          <w:ilvl w:val="0"/>
          <w:numId w:val="15"/>
        </w:numPr>
        <w:rPr>
          <w:rFonts w:ascii="Times New Roman" w:hAnsi="Times New Roman" w:cs="Times New Roman"/>
          <w:sz w:val="28"/>
          <w:szCs w:val="28"/>
        </w:rPr>
      </w:pPr>
      <w:r w:rsidRPr="00FA0FD9">
        <w:rPr>
          <w:rFonts w:ascii="Times New Roman" w:hAnsi="Times New Roman" w:cs="Times New Roman"/>
          <w:sz w:val="28"/>
          <w:szCs w:val="28"/>
          <w:lang w:val="ru-RU"/>
        </w:rPr>
        <w:t xml:space="preserve">Журнал по технологии производства бумаги </w:t>
      </w:r>
      <w:r w:rsidRPr="00FA0FD9">
        <w:rPr>
          <w:rFonts w:ascii="Times New Roman" w:hAnsi="Times New Roman" w:cs="Times New Roman"/>
          <w:sz w:val="28"/>
          <w:szCs w:val="28"/>
        </w:rPr>
        <w:t>«</w:t>
      </w:r>
      <w:r w:rsidRPr="00FA0FD9">
        <w:rPr>
          <w:rFonts w:ascii="Times New Roman" w:hAnsi="Times New Roman" w:cs="Times New Roman"/>
          <w:sz w:val="28"/>
          <w:szCs w:val="28"/>
          <w:lang w:val="en-US"/>
        </w:rPr>
        <w:t>Twogether</w:t>
      </w:r>
      <w:r w:rsidRPr="00FA0FD9">
        <w:rPr>
          <w:rFonts w:ascii="Times New Roman" w:hAnsi="Times New Roman" w:cs="Times New Roman"/>
          <w:sz w:val="28"/>
          <w:szCs w:val="28"/>
        </w:rPr>
        <w:t>», 19. – 45с.</w:t>
      </w:r>
    </w:p>
    <w:p w:rsidR="00FB0B95" w:rsidRPr="007E7CCB" w:rsidRDefault="00FB0B95" w:rsidP="0056633E">
      <w:pPr>
        <w:pStyle w:val="a3"/>
        <w:numPr>
          <w:ilvl w:val="0"/>
          <w:numId w:val="15"/>
        </w:numPr>
        <w:rPr>
          <w:rFonts w:ascii="Times New Roman" w:hAnsi="Times New Roman" w:cs="Times New Roman"/>
          <w:sz w:val="28"/>
          <w:szCs w:val="28"/>
        </w:rPr>
      </w:pPr>
      <w:r w:rsidRPr="007E7CCB">
        <w:rPr>
          <w:rFonts w:ascii="Times New Roman" w:hAnsi="Times New Roman" w:cs="Times New Roman"/>
          <w:sz w:val="28"/>
          <w:szCs w:val="28"/>
        </w:rPr>
        <w:t>Tissue — zukiinflige Entwicklung.— „Wochenblatt fiir Papier</w:t>
      </w:r>
      <w:r w:rsidR="007E7CCB" w:rsidRPr="007E7CCB">
        <w:rPr>
          <w:rFonts w:ascii="Times New Roman" w:hAnsi="Times New Roman" w:cs="Times New Roman"/>
          <w:sz w:val="28"/>
          <w:szCs w:val="28"/>
        </w:rPr>
        <w:t xml:space="preserve">fabrikation14 , 1976, N 11/12, </w:t>
      </w:r>
      <w:r w:rsidR="007E7CCB" w:rsidRPr="007E7CCB">
        <w:rPr>
          <w:rFonts w:ascii="Times New Roman" w:hAnsi="Times New Roman" w:cs="Times New Roman"/>
          <w:sz w:val="28"/>
          <w:szCs w:val="28"/>
          <w:lang w:val="en-US"/>
        </w:rPr>
        <w:t>p</w:t>
      </w:r>
      <w:r w:rsidRPr="007E7CCB">
        <w:rPr>
          <w:rFonts w:ascii="Times New Roman" w:hAnsi="Times New Roman" w:cs="Times New Roman"/>
          <w:sz w:val="28"/>
          <w:szCs w:val="28"/>
        </w:rPr>
        <w:t>. 370—373.</w:t>
      </w:r>
    </w:p>
    <w:p w:rsidR="00FB0B95" w:rsidRPr="00786313" w:rsidRDefault="00FB0B95" w:rsidP="0056633E">
      <w:pPr>
        <w:pStyle w:val="a3"/>
        <w:numPr>
          <w:ilvl w:val="0"/>
          <w:numId w:val="15"/>
        </w:numPr>
        <w:tabs>
          <w:tab w:val="left" w:pos="993"/>
          <w:tab w:val="left" w:pos="1276"/>
          <w:tab w:val="left" w:pos="1418"/>
        </w:tabs>
        <w:rPr>
          <w:rFonts w:ascii="Times New Roman" w:hAnsi="Times New Roman" w:cs="Times New Roman"/>
          <w:sz w:val="28"/>
          <w:szCs w:val="28"/>
        </w:rPr>
      </w:pPr>
      <w:r w:rsidRPr="00786313">
        <w:rPr>
          <w:rFonts w:ascii="Times New Roman" w:hAnsi="Times New Roman" w:cs="Times New Roman"/>
          <w:sz w:val="28"/>
          <w:szCs w:val="28"/>
        </w:rPr>
        <w:t xml:space="preserve">Офіціїний сайт компанії «Фойт Пейпер» </w:t>
      </w:r>
      <w:hyperlink r:id="rId23" w:history="1">
        <w:r w:rsidRPr="00786313">
          <w:rPr>
            <w:rFonts w:ascii="Times New Roman" w:eastAsia="Calibri" w:hAnsi="Times New Roman" w:cs="Times New Roman"/>
            <w:color w:val="0000FF"/>
            <w:sz w:val="28"/>
            <w:szCs w:val="28"/>
            <w:u w:val="single"/>
          </w:rPr>
          <w:t>http://voith.com</w:t>
        </w:r>
      </w:hyperlink>
      <w:r w:rsidRPr="00786313">
        <w:rPr>
          <w:rFonts w:ascii="Times New Roman" w:hAnsi="Times New Roman" w:cs="Times New Roman"/>
          <w:sz w:val="28"/>
          <w:szCs w:val="28"/>
        </w:rPr>
        <w:t>.</w:t>
      </w:r>
    </w:p>
    <w:p w:rsidR="00FB0B95" w:rsidRPr="00601614" w:rsidRDefault="00601614" w:rsidP="0056633E">
      <w:pPr>
        <w:pStyle w:val="a3"/>
        <w:numPr>
          <w:ilvl w:val="0"/>
          <w:numId w:val="15"/>
        </w:numPr>
        <w:rPr>
          <w:rFonts w:ascii="Times New Roman" w:hAnsi="Times New Roman" w:cs="Times New Roman"/>
          <w:sz w:val="28"/>
          <w:szCs w:val="28"/>
        </w:rPr>
      </w:pPr>
      <w:r w:rsidRPr="00786313">
        <w:rPr>
          <w:rFonts w:ascii="Times New Roman" w:hAnsi="Times New Roman" w:cs="Times New Roman"/>
          <w:sz w:val="28"/>
          <w:szCs w:val="28"/>
        </w:rPr>
        <w:t>Фляте Д.М. Технология бумаги. Учебник для вузов. – М: Ле</w:t>
      </w:r>
      <w:r>
        <w:rPr>
          <w:rFonts w:ascii="Times New Roman" w:hAnsi="Times New Roman" w:cs="Times New Roman"/>
          <w:sz w:val="28"/>
          <w:szCs w:val="28"/>
        </w:rPr>
        <w:t>сная промышленность, 1988. – 135</w:t>
      </w:r>
      <w:r w:rsidRPr="00786313">
        <w:rPr>
          <w:rFonts w:ascii="Times New Roman" w:hAnsi="Times New Roman" w:cs="Times New Roman"/>
          <w:sz w:val="28"/>
          <w:szCs w:val="28"/>
        </w:rPr>
        <w:t xml:space="preserve"> с</w:t>
      </w:r>
      <w:r>
        <w:rPr>
          <w:rFonts w:ascii="Times New Roman" w:hAnsi="Times New Roman" w:cs="Times New Roman"/>
          <w:sz w:val="28"/>
          <w:szCs w:val="28"/>
        </w:rPr>
        <w:t>.</w:t>
      </w:r>
    </w:p>
    <w:p w:rsidR="00786313" w:rsidRDefault="00786313" w:rsidP="0056633E">
      <w:pPr>
        <w:pStyle w:val="a3"/>
        <w:numPr>
          <w:ilvl w:val="0"/>
          <w:numId w:val="15"/>
        </w:numPr>
        <w:rPr>
          <w:rFonts w:ascii="Times New Roman" w:hAnsi="Times New Roman" w:cs="Times New Roman"/>
          <w:sz w:val="28"/>
          <w:szCs w:val="28"/>
        </w:rPr>
      </w:pPr>
      <w:r w:rsidRPr="00786313">
        <w:rPr>
          <w:rFonts w:ascii="Times New Roman" w:hAnsi="Times New Roman" w:cs="Times New Roman"/>
          <w:sz w:val="28"/>
          <w:szCs w:val="28"/>
          <w:lang w:eastAsia="en-US"/>
        </w:rPr>
        <w:t>Жудро С.П. Технологическое проектирование целлюлозно-бумажных предприятий – М.: Лесная промышленность, 1965. – 96 с.</w:t>
      </w:r>
    </w:p>
    <w:p w:rsidR="00271439" w:rsidRPr="00D10B1A" w:rsidRDefault="00271439" w:rsidP="0056633E">
      <w:pPr>
        <w:pStyle w:val="a3"/>
        <w:numPr>
          <w:ilvl w:val="0"/>
          <w:numId w:val="15"/>
        </w:numPr>
        <w:rPr>
          <w:rFonts w:ascii="Times New Roman" w:hAnsi="Times New Roman" w:cs="Times New Roman"/>
          <w:sz w:val="28"/>
          <w:szCs w:val="28"/>
        </w:rPr>
      </w:pPr>
      <w:r w:rsidRPr="00D10B1A">
        <w:rPr>
          <w:rFonts w:ascii="Times New Roman" w:hAnsi="Times New Roman" w:cs="Times New Roman"/>
          <w:sz w:val="28"/>
          <w:szCs w:val="28"/>
        </w:rPr>
        <w:t xml:space="preserve">A. Ostapenko, M. Gomelya, O. Movchaniuk, I. Trembus. </w:t>
      </w:r>
      <w:r w:rsidRPr="00D10B1A">
        <w:rPr>
          <w:rFonts w:ascii="Times New Roman" w:hAnsi="Times New Roman" w:cs="Times New Roman"/>
          <w:sz w:val="28"/>
          <w:szCs w:val="28"/>
          <w:lang w:val="en-US"/>
        </w:rPr>
        <w:t>Reinforcing a testliner whith supporting chemical materials.</w:t>
      </w:r>
      <w:r w:rsidRPr="00D10B1A">
        <w:rPr>
          <w:rFonts w:ascii="Times New Roman" w:hAnsi="Times New Roman" w:cs="Times New Roman"/>
          <w:color w:val="000000"/>
          <w:sz w:val="28"/>
          <w:szCs w:val="28"/>
          <w:shd w:val="clear" w:color="auto" w:fill="FFFFFF"/>
        </w:rPr>
        <w:t xml:space="preserve"> </w:t>
      </w:r>
      <w:r w:rsidR="00D10B1A" w:rsidRPr="00D10B1A">
        <w:rPr>
          <w:rFonts w:ascii="Times New Roman" w:hAnsi="Times New Roman" w:cs="Times New Roman"/>
          <w:color w:val="000000"/>
          <w:sz w:val="28"/>
          <w:szCs w:val="28"/>
          <w:shd w:val="clear" w:color="auto" w:fill="FFFFFF"/>
          <w:lang w:val="ru-RU"/>
        </w:rPr>
        <w:t>ISSN 0321-4095, Voprosy khimii i khi</w:t>
      </w:r>
      <w:r w:rsidR="00EF35E5">
        <w:rPr>
          <w:rFonts w:ascii="Times New Roman" w:hAnsi="Times New Roman" w:cs="Times New Roman"/>
          <w:color w:val="000000"/>
          <w:sz w:val="28"/>
          <w:szCs w:val="28"/>
          <w:shd w:val="clear" w:color="auto" w:fill="FFFFFF"/>
          <w:lang w:val="ru-RU"/>
        </w:rPr>
        <w:t>micheskoi tekhnologii, 2019, №</w:t>
      </w:r>
      <w:r w:rsidR="00D10B1A" w:rsidRPr="00D10B1A">
        <w:rPr>
          <w:rFonts w:ascii="Times New Roman" w:hAnsi="Times New Roman" w:cs="Times New Roman"/>
          <w:color w:val="000000"/>
          <w:sz w:val="28"/>
          <w:szCs w:val="28"/>
          <w:shd w:val="clear" w:color="auto" w:fill="FFFFFF"/>
          <w:lang w:val="ru-RU"/>
        </w:rPr>
        <w:t xml:space="preserve"> 6, pp. 149-156</w:t>
      </w:r>
      <w:r w:rsidR="007E7CCB">
        <w:rPr>
          <w:rFonts w:ascii="Times New Roman" w:hAnsi="Times New Roman" w:cs="Times New Roman"/>
          <w:color w:val="000000"/>
          <w:sz w:val="28"/>
          <w:szCs w:val="28"/>
          <w:shd w:val="clear" w:color="auto" w:fill="FFFFFF"/>
          <w:lang w:val="ru-RU"/>
        </w:rPr>
        <w:t>.</w:t>
      </w:r>
    </w:p>
    <w:p w:rsidR="00FB0B95" w:rsidRPr="00786313" w:rsidRDefault="00786313" w:rsidP="0056633E">
      <w:pPr>
        <w:pStyle w:val="a3"/>
        <w:numPr>
          <w:ilvl w:val="0"/>
          <w:numId w:val="16"/>
        </w:numPr>
        <w:rPr>
          <w:rFonts w:ascii="Times New Roman" w:hAnsi="Times New Roman" w:cs="Times New Roman"/>
          <w:sz w:val="28"/>
          <w:szCs w:val="28"/>
        </w:rPr>
      </w:pPr>
      <w:r>
        <w:rPr>
          <w:rFonts w:ascii="Times New Roman" w:hAnsi="Times New Roman" w:cs="Times New Roman"/>
          <w:sz w:val="28"/>
          <w:szCs w:val="28"/>
        </w:rPr>
        <w:t>.</w:t>
      </w:r>
      <w:r w:rsidRPr="00786313">
        <w:rPr>
          <w:rFonts w:ascii="Times New Roman" w:hAnsi="Times New Roman" w:cs="Times New Roman"/>
          <w:sz w:val="28"/>
          <w:szCs w:val="28"/>
        </w:rPr>
        <w:t xml:space="preserve"> </w:t>
      </w:r>
      <w:r w:rsidR="00FB0B95" w:rsidRPr="00786313">
        <w:rPr>
          <w:rFonts w:ascii="Times New Roman" w:hAnsi="Times New Roman" w:cs="Times New Roman"/>
          <w:sz w:val="28"/>
          <w:szCs w:val="28"/>
        </w:rPr>
        <w:t>Зозулев, А.В. Промышленный маркетин</w:t>
      </w:r>
      <w:r w:rsidR="007E7CCB">
        <w:rPr>
          <w:rFonts w:ascii="Times New Roman" w:hAnsi="Times New Roman" w:cs="Times New Roman"/>
          <w:sz w:val="28"/>
          <w:szCs w:val="28"/>
        </w:rPr>
        <w:t>г: стратегический аспект</w:t>
      </w:r>
      <w:r w:rsidR="00FB0B95" w:rsidRPr="00786313">
        <w:rPr>
          <w:rFonts w:ascii="Times New Roman" w:hAnsi="Times New Roman" w:cs="Times New Roman"/>
          <w:sz w:val="28"/>
          <w:szCs w:val="28"/>
        </w:rPr>
        <w:t>: учеб. пос. / А.В. Зозулев. – Харьков: Студцентр, 2005. – 328 с.: ил.; табл. – Библиогр. 86 наим. (с. 321-325). – 800 экз. – ISBN 966-7530-38-8.</w:t>
      </w:r>
    </w:p>
    <w:p w:rsidR="00786313" w:rsidRPr="00786313" w:rsidRDefault="00EF35E5" w:rsidP="00EF35E5">
      <w:pPr>
        <w:pStyle w:val="a3"/>
        <w:numPr>
          <w:ilvl w:val="0"/>
          <w:numId w:val="17"/>
        </w:numPr>
        <w:rPr>
          <w:rFonts w:ascii="Times New Roman" w:hAnsi="Times New Roman" w:cs="Times New Roman"/>
          <w:sz w:val="28"/>
          <w:szCs w:val="28"/>
        </w:rPr>
      </w:pPr>
      <w:r>
        <w:rPr>
          <w:rFonts w:ascii="Times New Roman" w:hAnsi="Times New Roman" w:cs="Times New Roman"/>
          <w:sz w:val="28"/>
          <w:szCs w:val="28"/>
          <w:lang w:val="ru-RU"/>
        </w:rPr>
        <w:t xml:space="preserve">  </w:t>
      </w:r>
      <w:r w:rsidR="00786313" w:rsidRPr="00786313">
        <w:rPr>
          <w:rFonts w:ascii="Times New Roman" w:hAnsi="Times New Roman" w:cs="Times New Roman"/>
          <w:sz w:val="28"/>
          <w:szCs w:val="28"/>
        </w:rPr>
        <w:t>Методичні вказівки до дипломного проектування для студентів спеціальності «Хімічна технологія переробки деревини та рослинної сировини». Примаков С.П., Барбаш В.А., Дейкун І.М., Орленко А.Т., Дорошенко М.П. – К.: КФТП, 2001. – 68 с.</w:t>
      </w:r>
    </w:p>
    <w:p w:rsidR="003103AF" w:rsidRDefault="003103AF" w:rsidP="003103AF">
      <w:pPr>
        <w:rPr>
          <w:lang w:val="uk-UA"/>
        </w:rPr>
      </w:pPr>
    </w:p>
    <w:p w:rsidR="003103AF" w:rsidRPr="003103AF" w:rsidRDefault="003103AF" w:rsidP="003103AF">
      <w:pPr>
        <w:rPr>
          <w:lang w:val="uk-UA"/>
        </w:rPr>
        <w:sectPr w:rsidR="003103AF" w:rsidRPr="003103AF" w:rsidSect="00A172BE">
          <w:pgSz w:w="12240" w:h="15840"/>
          <w:pgMar w:top="1340" w:right="420" w:bottom="820" w:left="1020" w:header="712" w:footer="0" w:gutter="0"/>
          <w:cols w:space="720"/>
          <w:docGrid w:linePitch="381"/>
        </w:sectPr>
      </w:pPr>
    </w:p>
    <w:p w:rsidR="007C1E51" w:rsidRPr="00A172BE" w:rsidRDefault="00A172BE" w:rsidP="001B4EE3">
      <w:pPr>
        <w:tabs>
          <w:tab w:val="left" w:pos="993"/>
          <w:tab w:val="left" w:pos="1276"/>
          <w:tab w:val="left" w:pos="1418"/>
        </w:tabs>
        <w:ind w:firstLine="0"/>
        <w:jc w:val="center"/>
        <w:rPr>
          <w:b/>
          <w:color w:val="000000"/>
          <w:lang w:val="uk-UA"/>
        </w:rPr>
      </w:pPr>
      <w:r w:rsidRPr="00A172BE">
        <w:rPr>
          <w:b/>
          <w:color w:val="000000"/>
          <w:lang w:val="uk-UA"/>
        </w:rPr>
        <w:lastRenderedPageBreak/>
        <w:t>ДОДАТОК</w:t>
      </w:r>
      <w:r w:rsidR="008F0CD8">
        <w:rPr>
          <w:b/>
          <w:color w:val="000000"/>
          <w:lang w:val="uk-UA"/>
        </w:rPr>
        <w:t xml:space="preserve"> 1</w:t>
      </w:r>
    </w:p>
    <w:tbl>
      <w:tblPr>
        <w:tblStyle w:val="TableNormal"/>
        <w:tblpPr w:leftFromText="180" w:rightFromText="180" w:vertAnchor="text" w:horzAnchor="margin" w:tblpXSpec="center" w:tblpY="27"/>
        <w:tblW w:w="9474" w:type="dxa"/>
        <w:tblLayout w:type="fixed"/>
        <w:tblLook w:val="01E0"/>
      </w:tblPr>
      <w:tblGrid>
        <w:gridCol w:w="4468"/>
        <w:gridCol w:w="5006"/>
      </w:tblGrid>
      <w:tr w:rsidR="00A172BE" w:rsidTr="00A172BE">
        <w:trPr>
          <w:trHeight w:val="1812"/>
        </w:trPr>
        <w:tc>
          <w:tcPr>
            <w:tcW w:w="4468" w:type="dxa"/>
          </w:tcPr>
          <w:p w:rsidR="00A172BE" w:rsidRDefault="00A172BE" w:rsidP="00A172BE">
            <w:pPr>
              <w:pStyle w:val="TableParagraph"/>
              <w:spacing w:before="8"/>
              <w:rPr>
                <w:sz w:val="24"/>
              </w:rPr>
            </w:pPr>
          </w:p>
          <w:p w:rsidR="00A172BE" w:rsidRDefault="00A172BE" w:rsidP="00A172BE">
            <w:pPr>
              <w:pStyle w:val="TableParagraph"/>
              <w:ind w:left="346"/>
              <w:rPr>
                <w:sz w:val="20"/>
              </w:rPr>
            </w:pPr>
            <w:r>
              <w:rPr>
                <w:noProof/>
                <w:sz w:val="20"/>
                <w:lang w:val="ru-RU" w:eastAsia="ru-RU" w:bidi="ar-SA"/>
              </w:rPr>
              <w:drawing>
                <wp:inline distT="0" distB="0" distL="0" distR="0">
                  <wp:extent cx="839823" cy="790098"/>
                  <wp:effectExtent l="0" t="0" r="0" b="0"/>
                  <wp:docPr id="3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4" cstate="print"/>
                          <a:stretch>
                            <a:fillRect/>
                          </a:stretch>
                        </pic:blipFill>
                        <pic:spPr>
                          <a:xfrm>
                            <a:off x="0" y="0"/>
                            <a:ext cx="839823" cy="790098"/>
                          </a:xfrm>
                          <a:prstGeom prst="rect">
                            <a:avLst/>
                          </a:prstGeom>
                        </pic:spPr>
                      </pic:pic>
                    </a:graphicData>
                  </a:graphic>
                </wp:inline>
              </w:drawing>
            </w:r>
          </w:p>
        </w:tc>
        <w:tc>
          <w:tcPr>
            <w:tcW w:w="5006" w:type="dxa"/>
          </w:tcPr>
          <w:p w:rsidR="00A172BE" w:rsidRDefault="00A172BE" w:rsidP="00A172BE">
            <w:pPr>
              <w:pStyle w:val="TableParagraph"/>
              <w:rPr>
                <w:sz w:val="20"/>
              </w:rPr>
            </w:pPr>
          </w:p>
          <w:p w:rsidR="00A172BE" w:rsidRDefault="00A172BE" w:rsidP="00A172BE">
            <w:pPr>
              <w:pStyle w:val="TableParagraph"/>
              <w:spacing w:before="8"/>
              <w:rPr>
                <w:sz w:val="11"/>
              </w:rPr>
            </w:pPr>
          </w:p>
          <w:p w:rsidR="00A172BE" w:rsidRDefault="00A172BE" w:rsidP="00A172BE">
            <w:pPr>
              <w:pStyle w:val="TableParagraph"/>
              <w:ind w:left="2628"/>
              <w:rPr>
                <w:sz w:val="20"/>
              </w:rPr>
            </w:pPr>
            <w:r>
              <w:rPr>
                <w:noProof/>
                <w:sz w:val="20"/>
                <w:lang w:val="ru-RU" w:eastAsia="ru-RU" w:bidi="ar-SA"/>
              </w:rPr>
              <w:drawing>
                <wp:inline distT="0" distB="0" distL="0" distR="0">
                  <wp:extent cx="1390072" cy="644556"/>
                  <wp:effectExtent l="0" t="0" r="0" b="0"/>
                  <wp:docPr id="3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5" cstate="print"/>
                          <a:stretch>
                            <a:fillRect/>
                          </a:stretch>
                        </pic:blipFill>
                        <pic:spPr>
                          <a:xfrm>
                            <a:off x="0" y="0"/>
                            <a:ext cx="1390072" cy="644556"/>
                          </a:xfrm>
                          <a:prstGeom prst="rect">
                            <a:avLst/>
                          </a:prstGeom>
                        </pic:spPr>
                      </pic:pic>
                    </a:graphicData>
                  </a:graphic>
                </wp:inline>
              </w:drawing>
            </w:r>
          </w:p>
        </w:tc>
      </w:tr>
    </w:tbl>
    <w:p w:rsidR="00A172BE" w:rsidRDefault="00A172BE" w:rsidP="00001983">
      <w:pPr>
        <w:widowControl w:val="0"/>
        <w:autoSpaceDE w:val="0"/>
        <w:autoSpaceDN w:val="0"/>
        <w:spacing w:before="9" w:after="0" w:line="368" w:lineRule="exact"/>
        <w:ind w:left="1821" w:right="1256" w:firstLine="0"/>
        <w:jc w:val="center"/>
        <w:rPr>
          <w:rFonts w:eastAsiaTheme="majorEastAsia"/>
          <w:b/>
          <w:lang w:val="uk-UA"/>
        </w:rPr>
      </w:pPr>
    </w:p>
    <w:p w:rsidR="00A172BE" w:rsidRDefault="00A172BE" w:rsidP="00001983">
      <w:pPr>
        <w:widowControl w:val="0"/>
        <w:autoSpaceDE w:val="0"/>
        <w:autoSpaceDN w:val="0"/>
        <w:spacing w:before="9" w:after="0" w:line="368" w:lineRule="exact"/>
        <w:ind w:left="1821" w:right="1256" w:firstLine="0"/>
        <w:jc w:val="center"/>
        <w:rPr>
          <w:rFonts w:eastAsiaTheme="majorEastAsia"/>
          <w:b/>
          <w:lang w:val="uk-UA"/>
        </w:rPr>
      </w:pPr>
    </w:p>
    <w:p w:rsidR="00A172BE" w:rsidRDefault="00A172BE" w:rsidP="00001983">
      <w:pPr>
        <w:widowControl w:val="0"/>
        <w:autoSpaceDE w:val="0"/>
        <w:autoSpaceDN w:val="0"/>
        <w:spacing w:before="9" w:after="0" w:line="368" w:lineRule="exact"/>
        <w:ind w:left="1821" w:right="1256" w:firstLine="0"/>
        <w:jc w:val="center"/>
        <w:rPr>
          <w:rFonts w:eastAsiaTheme="majorEastAsia"/>
          <w:b/>
          <w:lang w:val="uk-UA"/>
        </w:rPr>
      </w:pPr>
    </w:p>
    <w:p w:rsidR="00A172BE" w:rsidRDefault="00A172BE" w:rsidP="00001983">
      <w:pPr>
        <w:widowControl w:val="0"/>
        <w:autoSpaceDE w:val="0"/>
        <w:autoSpaceDN w:val="0"/>
        <w:spacing w:before="9" w:after="0" w:line="368" w:lineRule="exact"/>
        <w:ind w:left="1821" w:right="1256" w:firstLine="0"/>
        <w:jc w:val="center"/>
        <w:rPr>
          <w:rFonts w:eastAsiaTheme="majorEastAsia"/>
          <w:b/>
          <w:lang w:val="uk-UA"/>
        </w:rPr>
      </w:pPr>
    </w:p>
    <w:p w:rsidR="00A172BE" w:rsidRDefault="00A172BE" w:rsidP="00001983">
      <w:pPr>
        <w:widowControl w:val="0"/>
        <w:autoSpaceDE w:val="0"/>
        <w:autoSpaceDN w:val="0"/>
        <w:spacing w:before="9" w:after="0" w:line="368" w:lineRule="exact"/>
        <w:ind w:left="1821" w:right="1256" w:firstLine="0"/>
        <w:jc w:val="center"/>
        <w:rPr>
          <w:rFonts w:eastAsiaTheme="majorEastAsia"/>
          <w:b/>
          <w:lang w:val="uk-UA"/>
        </w:rPr>
      </w:pPr>
    </w:p>
    <w:p w:rsidR="00001983" w:rsidRPr="00001983" w:rsidRDefault="00001983" w:rsidP="00001983">
      <w:pPr>
        <w:widowControl w:val="0"/>
        <w:autoSpaceDE w:val="0"/>
        <w:autoSpaceDN w:val="0"/>
        <w:spacing w:before="9" w:after="0" w:line="368" w:lineRule="exact"/>
        <w:ind w:left="1821" w:right="1256" w:firstLine="0"/>
        <w:jc w:val="center"/>
        <w:rPr>
          <w:b/>
          <w:sz w:val="32"/>
          <w:szCs w:val="22"/>
          <w:lang w:val="uk-UA" w:eastAsia="uk-UA" w:bidi="uk-UA"/>
        </w:rPr>
      </w:pPr>
      <w:r w:rsidRPr="00001983">
        <w:rPr>
          <w:b/>
          <w:sz w:val="32"/>
          <w:szCs w:val="22"/>
          <w:lang w:val="uk-UA" w:eastAsia="uk-UA" w:bidi="uk-UA"/>
        </w:rPr>
        <w:t>Національний технічний університет України</w:t>
      </w:r>
    </w:p>
    <w:p w:rsidR="00001983" w:rsidRPr="00001983" w:rsidRDefault="00001983" w:rsidP="00001983">
      <w:pPr>
        <w:widowControl w:val="0"/>
        <w:autoSpaceDE w:val="0"/>
        <w:autoSpaceDN w:val="0"/>
        <w:spacing w:after="0" w:line="240" w:lineRule="auto"/>
        <w:ind w:left="2802" w:right="2233" w:firstLine="0"/>
        <w:jc w:val="center"/>
        <w:rPr>
          <w:b/>
          <w:sz w:val="32"/>
          <w:szCs w:val="22"/>
          <w:lang w:val="uk-UA" w:eastAsia="uk-UA" w:bidi="uk-UA"/>
        </w:rPr>
      </w:pPr>
      <w:r w:rsidRPr="00001983">
        <w:rPr>
          <w:b/>
          <w:sz w:val="32"/>
          <w:szCs w:val="22"/>
          <w:lang w:val="uk-UA" w:eastAsia="uk-UA" w:bidi="uk-UA"/>
        </w:rPr>
        <w:t>«Київський політехнічний інститут імені Ігоря Сікорського»</w:t>
      </w:r>
    </w:p>
    <w:p w:rsidR="00001983" w:rsidRPr="00001983" w:rsidRDefault="00001983" w:rsidP="00001983">
      <w:pPr>
        <w:widowControl w:val="0"/>
        <w:autoSpaceDE w:val="0"/>
        <w:autoSpaceDN w:val="0"/>
        <w:spacing w:before="183" w:after="0" w:line="316" w:lineRule="auto"/>
        <w:ind w:left="1821" w:right="1255" w:firstLine="0"/>
        <w:jc w:val="center"/>
        <w:rPr>
          <w:b/>
          <w:sz w:val="32"/>
          <w:szCs w:val="22"/>
          <w:lang w:val="uk-UA" w:eastAsia="uk-UA" w:bidi="uk-UA"/>
        </w:rPr>
      </w:pPr>
      <w:r w:rsidRPr="00001983">
        <w:rPr>
          <w:b/>
          <w:sz w:val="32"/>
          <w:szCs w:val="22"/>
          <w:lang w:val="uk-UA" w:eastAsia="uk-UA" w:bidi="uk-UA"/>
        </w:rPr>
        <w:t>Інститут технічної теплофізики НАН України Інститут Газу НАН України</w:t>
      </w:r>
    </w:p>
    <w:p w:rsidR="00001983" w:rsidRPr="00001983" w:rsidRDefault="00001983" w:rsidP="00001983">
      <w:pPr>
        <w:widowControl w:val="0"/>
        <w:autoSpaceDE w:val="0"/>
        <w:autoSpaceDN w:val="0"/>
        <w:spacing w:after="0" w:line="364" w:lineRule="exact"/>
        <w:ind w:left="1821" w:right="1254" w:firstLine="0"/>
        <w:jc w:val="center"/>
        <w:rPr>
          <w:b/>
          <w:sz w:val="32"/>
          <w:szCs w:val="22"/>
          <w:lang w:val="uk-UA" w:eastAsia="uk-UA" w:bidi="uk-UA"/>
        </w:rPr>
      </w:pPr>
      <w:r w:rsidRPr="00001983">
        <w:rPr>
          <w:b/>
          <w:sz w:val="32"/>
          <w:szCs w:val="22"/>
          <w:lang w:val="uk-UA" w:eastAsia="uk-UA" w:bidi="uk-UA"/>
        </w:rPr>
        <w:t>Грузинський технічний університет</w:t>
      </w:r>
    </w:p>
    <w:p w:rsidR="00001983" w:rsidRPr="00001983" w:rsidRDefault="00001983" w:rsidP="00001983">
      <w:pPr>
        <w:widowControl w:val="0"/>
        <w:autoSpaceDE w:val="0"/>
        <w:autoSpaceDN w:val="0"/>
        <w:spacing w:after="0" w:line="240" w:lineRule="auto"/>
        <w:ind w:firstLine="0"/>
        <w:jc w:val="left"/>
        <w:rPr>
          <w:b/>
          <w:sz w:val="34"/>
          <w:lang w:val="uk-UA" w:eastAsia="uk-UA" w:bidi="uk-UA"/>
        </w:rPr>
      </w:pPr>
    </w:p>
    <w:p w:rsidR="00001983" w:rsidRPr="00001983" w:rsidRDefault="00001983" w:rsidP="00001983">
      <w:pPr>
        <w:widowControl w:val="0"/>
        <w:autoSpaceDE w:val="0"/>
        <w:autoSpaceDN w:val="0"/>
        <w:spacing w:after="0" w:line="240" w:lineRule="auto"/>
        <w:ind w:firstLine="0"/>
        <w:jc w:val="left"/>
        <w:rPr>
          <w:b/>
          <w:sz w:val="34"/>
          <w:lang w:val="uk-UA" w:eastAsia="uk-UA" w:bidi="uk-UA"/>
        </w:rPr>
      </w:pPr>
    </w:p>
    <w:p w:rsidR="00001983" w:rsidRPr="00001983" w:rsidRDefault="00001983" w:rsidP="00001983">
      <w:pPr>
        <w:widowControl w:val="0"/>
        <w:autoSpaceDE w:val="0"/>
        <w:autoSpaceDN w:val="0"/>
        <w:spacing w:after="0" w:line="240" w:lineRule="auto"/>
        <w:ind w:firstLine="0"/>
        <w:jc w:val="left"/>
        <w:rPr>
          <w:b/>
          <w:sz w:val="34"/>
          <w:lang w:val="uk-UA" w:eastAsia="uk-UA" w:bidi="uk-UA"/>
        </w:rPr>
      </w:pPr>
    </w:p>
    <w:p w:rsidR="00001983" w:rsidRPr="00A172BE" w:rsidRDefault="00001983" w:rsidP="00A172BE">
      <w:pPr>
        <w:widowControl w:val="0"/>
        <w:autoSpaceDE w:val="0"/>
        <w:autoSpaceDN w:val="0"/>
        <w:spacing w:before="229" w:after="0" w:line="240" w:lineRule="auto"/>
        <w:ind w:right="1034" w:firstLine="0"/>
        <w:jc w:val="center"/>
        <w:rPr>
          <w:sz w:val="36"/>
          <w:szCs w:val="36"/>
          <w:lang w:val="uk-UA" w:eastAsia="uk-UA" w:bidi="uk-UA"/>
        </w:rPr>
      </w:pPr>
      <w:r w:rsidRPr="00A172BE">
        <w:rPr>
          <w:sz w:val="36"/>
          <w:szCs w:val="36"/>
          <w:lang w:val="uk-UA" w:eastAsia="uk-UA" w:bidi="uk-UA"/>
        </w:rPr>
        <w:t>Збірник тез доповідей XVIII міжнародної науково-практичної конференції студентів,</w:t>
      </w:r>
    </w:p>
    <w:p w:rsidR="00001983" w:rsidRPr="00A172BE" w:rsidRDefault="00001983" w:rsidP="00A172BE">
      <w:pPr>
        <w:widowControl w:val="0"/>
        <w:autoSpaceDE w:val="0"/>
        <w:autoSpaceDN w:val="0"/>
        <w:spacing w:after="0" w:line="504" w:lineRule="exact"/>
        <w:ind w:left="2541" w:firstLine="0"/>
        <w:jc w:val="center"/>
        <w:rPr>
          <w:sz w:val="36"/>
          <w:szCs w:val="36"/>
          <w:lang w:val="uk-UA" w:eastAsia="uk-UA" w:bidi="uk-UA"/>
        </w:rPr>
      </w:pPr>
      <w:r w:rsidRPr="00A172BE">
        <w:rPr>
          <w:sz w:val="36"/>
          <w:szCs w:val="36"/>
          <w:lang w:val="uk-UA" w:eastAsia="uk-UA" w:bidi="uk-UA"/>
        </w:rPr>
        <w:t>аспірантів і молодих вчених</w:t>
      </w:r>
    </w:p>
    <w:p w:rsidR="00001983" w:rsidRPr="00001983" w:rsidRDefault="00001983" w:rsidP="00001983">
      <w:pPr>
        <w:widowControl w:val="0"/>
        <w:autoSpaceDE w:val="0"/>
        <w:autoSpaceDN w:val="0"/>
        <w:spacing w:after="0" w:line="240" w:lineRule="auto"/>
        <w:ind w:firstLine="0"/>
        <w:jc w:val="left"/>
        <w:rPr>
          <w:b/>
          <w:sz w:val="48"/>
          <w:lang w:val="uk-UA" w:eastAsia="uk-UA" w:bidi="uk-UA"/>
        </w:rPr>
      </w:pPr>
    </w:p>
    <w:p w:rsidR="00001983" w:rsidRPr="00001983" w:rsidRDefault="00001983" w:rsidP="00001983">
      <w:pPr>
        <w:widowControl w:val="0"/>
        <w:autoSpaceDE w:val="0"/>
        <w:autoSpaceDN w:val="0"/>
        <w:spacing w:before="415" w:after="0" w:line="240" w:lineRule="auto"/>
        <w:ind w:left="625" w:right="758" w:firstLine="0"/>
        <w:jc w:val="center"/>
        <w:rPr>
          <w:b/>
          <w:sz w:val="40"/>
          <w:szCs w:val="22"/>
          <w:lang w:val="uk-UA" w:eastAsia="uk-UA" w:bidi="uk-UA"/>
        </w:rPr>
      </w:pPr>
      <w:r w:rsidRPr="00001983">
        <w:rPr>
          <w:b/>
          <w:sz w:val="40"/>
          <w:szCs w:val="22"/>
          <w:lang w:val="uk-UA" w:eastAsia="uk-UA" w:bidi="uk-UA"/>
        </w:rPr>
        <w:t>”РЕСУРСОЕНЕРГОЗБЕРІГАЮЧІ ТЕХНОЛОГІЇ ТА ОБЛАДНАННЯ”</w:t>
      </w:r>
    </w:p>
    <w:p w:rsidR="00001983" w:rsidRPr="00001983" w:rsidRDefault="00001983" w:rsidP="00001983">
      <w:pPr>
        <w:widowControl w:val="0"/>
        <w:autoSpaceDE w:val="0"/>
        <w:autoSpaceDN w:val="0"/>
        <w:spacing w:after="0" w:line="240" w:lineRule="auto"/>
        <w:ind w:firstLine="0"/>
        <w:jc w:val="left"/>
        <w:rPr>
          <w:b/>
          <w:sz w:val="44"/>
          <w:lang w:val="uk-UA" w:eastAsia="uk-UA" w:bidi="uk-UA"/>
        </w:rPr>
      </w:pPr>
    </w:p>
    <w:p w:rsidR="00001983" w:rsidRPr="00001983" w:rsidRDefault="00001983" w:rsidP="00001983">
      <w:pPr>
        <w:widowControl w:val="0"/>
        <w:autoSpaceDE w:val="0"/>
        <w:autoSpaceDN w:val="0"/>
        <w:spacing w:after="0" w:line="240" w:lineRule="auto"/>
        <w:ind w:firstLine="0"/>
        <w:jc w:val="left"/>
        <w:rPr>
          <w:b/>
          <w:sz w:val="44"/>
          <w:lang w:val="uk-UA" w:eastAsia="uk-UA" w:bidi="uk-UA"/>
        </w:rPr>
      </w:pPr>
    </w:p>
    <w:p w:rsidR="00A531C9" w:rsidRDefault="00A531C9" w:rsidP="00A531C9">
      <w:pPr>
        <w:widowControl w:val="0"/>
        <w:autoSpaceDE w:val="0"/>
        <w:autoSpaceDN w:val="0"/>
        <w:spacing w:after="0" w:line="368" w:lineRule="exact"/>
        <w:ind w:right="1690" w:firstLine="0"/>
        <w:jc w:val="center"/>
        <w:rPr>
          <w:sz w:val="32"/>
          <w:szCs w:val="22"/>
          <w:lang w:val="uk-UA" w:eastAsia="uk-UA" w:bidi="uk-UA"/>
        </w:rPr>
      </w:pPr>
      <w:r>
        <w:rPr>
          <w:sz w:val="32"/>
          <w:szCs w:val="22"/>
          <w:lang w:val="uk-UA" w:eastAsia="uk-UA" w:bidi="uk-UA"/>
        </w:rPr>
        <w:t xml:space="preserve">                </w:t>
      </w:r>
    </w:p>
    <w:p w:rsidR="00A531C9" w:rsidRDefault="00A531C9" w:rsidP="00A531C9">
      <w:pPr>
        <w:widowControl w:val="0"/>
        <w:autoSpaceDE w:val="0"/>
        <w:autoSpaceDN w:val="0"/>
        <w:spacing w:after="0" w:line="368" w:lineRule="exact"/>
        <w:ind w:right="1690" w:firstLine="0"/>
        <w:jc w:val="center"/>
        <w:rPr>
          <w:sz w:val="32"/>
          <w:szCs w:val="22"/>
          <w:lang w:val="uk-UA" w:eastAsia="uk-UA" w:bidi="uk-UA"/>
        </w:rPr>
      </w:pPr>
    </w:p>
    <w:p w:rsidR="00001983" w:rsidRPr="00001983" w:rsidRDefault="00A531C9" w:rsidP="00A172BE">
      <w:pPr>
        <w:widowControl w:val="0"/>
        <w:autoSpaceDE w:val="0"/>
        <w:autoSpaceDN w:val="0"/>
        <w:spacing w:after="0"/>
        <w:ind w:right="1690" w:firstLine="0"/>
        <w:jc w:val="center"/>
        <w:rPr>
          <w:sz w:val="32"/>
          <w:szCs w:val="22"/>
          <w:lang w:val="uk-UA" w:eastAsia="uk-UA" w:bidi="uk-UA"/>
        </w:rPr>
      </w:pPr>
      <w:r>
        <w:rPr>
          <w:sz w:val="32"/>
          <w:szCs w:val="22"/>
          <w:lang w:val="uk-UA" w:eastAsia="uk-UA" w:bidi="uk-UA"/>
        </w:rPr>
        <w:t xml:space="preserve">                  </w:t>
      </w:r>
      <w:r w:rsidR="00001983" w:rsidRPr="00001983">
        <w:rPr>
          <w:sz w:val="32"/>
          <w:szCs w:val="22"/>
          <w:lang w:val="uk-UA" w:eastAsia="uk-UA" w:bidi="uk-UA"/>
        </w:rPr>
        <w:t>21-22 травня</w:t>
      </w:r>
    </w:p>
    <w:p w:rsidR="00001983" w:rsidRPr="00001983" w:rsidRDefault="00001983" w:rsidP="00A172BE">
      <w:pPr>
        <w:widowControl w:val="0"/>
        <w:autoSpaceDE w:val="0"/>
        <w:autoSpaceDN w:val="0"/>
        <w:spacing w:after="0"/>
        <w:ind w:left="1558" w:right="1690" w:firstLine="0"/>
        <w:jc w:val="center"/>
        <w:rPr>
          <w:sz w:val="32"/>
          <w:szCs w:val="22"/>
          <w:lang w:val="uk-UA" w:eastAsia="uk-UA" w:bidi="uk-UA"/>
        </w:rPr>
      </w:pPr>
      <w:r w:rsidRPr="00001983">
        <w:rPr>
          <w:sz w:val="32"/>
          <w:szCs w:val="22"/>
          <w:lang w:val="uk-UA" w:eastAsia="uk-UA" w:bidi="uk-UA"/>
        </w:rPr>
        <w:t>Київ 2020</w:t>
      </w:r>
    </w:p>
    <w:p w:rsidR="00A172BE" w:rsidRDefault="00A172BE" w:rsidP="00001983">
      <w:pPr>
        <w:spacing w:after="200"/>
        <w:ind w:firstLine="0"/>
        <w:jc w:val="left"/>
        <w:rPr>
          <w:rFonts w:eastAsia="Calibri"/>
          <w:lang w:val="uk-UA"/>
        </w:rPr>
      </w:pPr>
    </w:p>
    <w:p w:rsidR="00001983" w:rsidRPr="00001983" w:rsidRDefault="00001983" w:rsidP="00001983">
      <w:pPr>
        <w:spacing w:after="200"/>
        <w:ind w:firstLine="0"/>
        <w:jc w:val="left"/>
        <w:rPr>
          <w:rFonts w:eastAsia="Calibri"/>
          <w:lang w:val="en-US"/>
        </w:rPr>
      </w:pPr>
      <w:r w:rsidRPr="00001983">
        <w:rPr>
          <w:rFonts w:eastAsia="Calibri"/>
          <w:lang w:val="en-US"/>
        </w:rPr>
        <w:lastRenderedPageBreak/>
        <w:t>UDC 676.038.2</w:t>
      </w:r>
    </w:p>
    <w:p w:rsidR="00001983" w:rsidRPr="00001983" w:rsidRDefault="00001983" w:rsidP="00001983">
      <w:pPr>
        <w:spacing w:after="200"/>
        <w:ind w:firstLine="0"/>
        <w:jc w:val="center"/>
        <w:rPr>
          <w:rFonts w:eastAsia="Calibri"/>
          <w:b/>
          <w:lang w:val="en-US"/>
        </w:rPr>
      </w:pPr>
      <w:r w:rsidRPr="00001983">
        <w:rPr>
          <w:rFonts w:eastAsia="Calibri"/>
          <w:b/>
          <w:lang w:val="en-US"/>
        </w:rPr>
        <w:t xml:space="preserve">AMPHOTERIC POLYMER RESINS AS CHEMICAL ADDITIVES FOR THE PRODUCTION OF PAPER FROM RECYCLED FIBERS </w:t>
      </w:r>
    </w:p>
    <w:p w:rsidR="00001983" w:rsidRPr="00001983" w:rsidRDefault="00001983" w:rsidP="00001983">
      <w:pPr>
        <w:spacing w:after="200"/>
        <w:ind w:firstLine="0"/>
        <w:jc w:val="center"/>
        <w:rPr>
          <w:rFonts w:eastAsia="Calibri"/>
          <w:lang w:val="en-US"/>
        </w:rPr>
      </w:pPr>
      <w:r w:rsidRPr="00001983">
        <w:rPr>
          <w:rFonts w:eastAsia="Calibri"/>
          <w:lang w:val="en-US"/>
        </w:rPr>
        <w:t>Student O. Ivanova, E. Kolesnykova, senior lecturer A. Ostapenko</w:t>
      </w:r>
    </w:p>
    <w:p w:rsidR="00001983" w:rsidRPr="00001983" w:rsidRDefault="00001983" w:rsidP="001B4EE3">
      <w:pPr>
        <w:spacing w:after="200"/>
        <w:ind w:firstLine="0"/>
        <w:rPr>
          <w:rFonts w:eastAsia="Calibri"/>
          <w:b/>
          <w:lang w:val="en-US"/>
        </w:rPr>
      </w:pPr>
      <w:r w:rsidRPr="00001983">
        <w:rPr>
          <w:rFonts w:eastAsia="Calibri"/>
          <w:b/>
          <w:lang w:val="en-US"/>
        </w:rPr>
        <w:t>The National Technical University of Ukraine “Igor Sikorsky Kyiv Polytechnic Institute</w:t>
      </w:r>
    </w:p>
    <w:p w:rsidR="00001983" w:rsidRPr="00001983" w:rsidRDefault="00001983" w:rsidP="001B4EE3">
      <w:pPr>
        <w:autoSpaceDE w:val="0"/>
        <w:autoSpaceDN w:val="0"/>
        <w:adjustRightInd w:val="0"/>
        <w:spacing w:after="0"/>
        <w:rPr>
          <w:rFonts w:eastAsia="Calibri"/>
          <w:color w:val="000000"/>
          <w:lang w:val="en-US"/>
        </w:rPr>
      </w:pPr>
      <w:r w:rsidRPr="00001983">
        <w:rPr>
          <w:rFonts w:eastAsia="Calibri"/>
          <w:color w:val="000000"/>
          <w:lang w:val="en-US"/>
        </w:rPr>
        <w:t>It is known the paper production huge negative impact effects on the environment. There are many technologies that can mitigate the negative impacts on the environment and they also give a positive economical effect [1]. One of these processes is the recycling, which is not only the subsequent use of waste, but and a double decrease of the environment loading, known as an environmental impact reducing [1].</w:t>
      </w:r>
    </w:p>
    <w:p w:rsidR="00001983" w:rsidRPr="00001983" w:rsidRDefault="00001983" w:rsidP="001B4EE3">
      <w:pPr>
        <w:autoSpaceDE w:val="0"/>
        <w:autoSpaceDN w:val="0"/>
        <w:adjustRightInd w:val="0"/>
        <w:spacing w:after="0"/>
        <w:rPr>
          <w:rFonts w:eastAsia="Calibri"/>
          <w:color w:val="000000"/>
          <w:lang w:val="en-US"/>
        </w:rPr>
      </w:pPr>
      <w:r w:rsidRPr="00001983">
        <w:rPr>
          <w:rFonts w:eastAsia="Calibri"/>
          <w:color w:val="000000"/>
          <w:lang w:val="en-US"/>
        </w:rPr>
        <w:t xml:space="preserve">From the first view point, the natural resources conserves at side of the manufacturing process inputs, from the second view point, the number of hazardous components amount leaking to the environment is reduced in terms of productivity of the production process. Recycled paper production requires less energy, conserves the natural resources viz. wood and decreases the environmental pollution [2]. At the repeat use of the secondary fibres, it need deliberate the paper properties alter due to the fiber deterioration during the recycling, when many alteration are irreversible. The alteration depth depends on the cycle’s number and way to the fibres use. </w:t>
      </w:r>
    </w:p>
    <w:p w:rsidR="00001983" w:rsidRPr="00001983" w:rsidRDefault="00001983" w:rsidP="001B4EE3">
      <w:pPr>
        <w:autoSpaceDE w:val="0"/>
        <w:autoSpaceDN w:val="0"/>
        <w:adjustRightInd w:val="0"/>
        <w:spacing w:after="0"/>
        <w:rPr>
          <w:rFonts w:eastAsia="Calibri"/>
          <w:lang w:val="en-US"/>
        </w:rPr>
      </w:pPr>
      <w:r w:rsidRPr="00001983">
        <w:rPr>
          <w:rFonts w:eastAsia="Calibri"/>
          <w:color w:val="000000"/>
          <w:lang w:val="en-US"/>
        </w:rPr>
        <w:t xml:space="preserve">This decrease is an effect of many alterations, which can but need not arise in the secondary pulp during the recycling process. The recycling causes the hornification of the cell walls that result in the decline of some pulp properties. It is due to the irreversible alterations in the cells structure during the drying.   The main problem is the decrease </w:t>
      </w:r>
      <w:proofErr w:type="gramStart"/>
      <w:r w:rsidRPr="00001983">
        <w:rPr>
          <w:rFonts w:eastAsia="Calibri"/>
          <w:color w:val="000000"/>
          <w:lang w:val="en-US"/>
        </w:rPr>
        <w:t>of  the</w:t>
      </w:r>
      <w:proofErr w:type="gramEnd"/>
      <w:r w:rsidRPr="00001983">
        <w:rPr>
          <w:rFonts w:eastAsia="Calibri"/>
          <w:color w:val="000000"/>
          <w:lang w:val="en-US"/>
        </w:rPr>
        <w:t xml:space="preserve"> secondary pulp mechanical properties with the continuing recycling, mainly the paper strength. </w:t>
      </w:r>
      <w:r w:rsidRPr="00001983">
        <w:rPr>
          <w:rFonts w:eastAsia="Calibri"/>
          <w:lang w:val="en-US"/>
        </w:rPr>
        <w:t xml:space="preserve">One of the effective ways to increase the strength of paper products from </w:t>
      </w:r>
      <w:r w:rsidRPr="00001983">
        <w:rPr>
          <w:rFonts w:eastAsia="Calibri"/>
          <w:color w:val="000000"/>
          <w:lang w:val="en-US"/>
        </w:rPr>
        <w:t>secondary fibres</w:t>
      </w:r>
      <w:r w:rsidRPr="00001983">
        <w:rPr>
          <w:rFonts w:eastAsia="Calibri"/>
          <w:lang w:val="en-US"/>
        </w:rPr>
        <w:t xml:space="preserve"> is the addition of chemical additives [3]. Environmentally friendly synthetic products, amphoteric polymer resins, which are characterized by compatibility with the surface of the fibers due to the energy and the </w:t>
      </w:r>
      <w:r w:rsidRPr="00001983">
        <w:rPr>
          <w:rFonts w:eastAsia="Calibri"/>
          <w:lang w:val="en-US"/>
        </w:rPr>
        <w:lastRenderedPageBreak/>
        <w:t xml:space="preserve">number of bonds formed [4], are functionally suitable for use in paper production. It is known that in highly polluted environments in the paper production of from recycled fibers, synthetic-based hardeners are effective, having a low molecular weight and including reactive fragments of the cationic type. Depending on the functional affiliation of the components, amphoteric polymer resins are introduced into the system to form new waterproof compositions by implementing the appropriate mechanism. Strength characteristics of paper with </w:t>
      </w:r>
      <w:proofErr w:type="gramStart"/>
      <w:r w:rsidRPr="00001983">
        <w:rPr>
          <w:rFonts w:eastAsia="Calibri"/>
          <w:lang w:val="en-US"/>
        </w:rPr>
        <w:t>resins  have</w:t>
      </w:r>
      <w:proofErr w:type="gramEnd"/>
      <w:r w:rsidRPr="00001983">
        <w:rPr>
          <w:rFonts w:eastAsia="Calibri"/>
          <w:lang w:val="en-US"/>
        </w:rPr>
        <w:t xml:space="preserve"> been studied in a number of works [4,5]. </w:t>
      </w:r>
    </w:p>
    <w:p w:rsidR="00001983" w:rsidRPr="00001983" w:rsidRDefault="00001983" w:rsidP="001B4EE3">
      <w:pPr>
        <w:spacing w:after="0"/>
        <w:rPr>
          <w:rFonts w:eastAsia="Calibri"/>
          <w:lang w:val="en-US"/>
        </w:rPr>
      </w:pPr>
      <w:r w:rsidRPr="00001983">
        <w:rPr>
          <w:rFonts w:eastAsia="Calibri"/>
          <w:lang w:val="en-US"/>
        </w:rPr>
        <w:t xml:space="preserve">To a large extent, the effectiveness of amphoteric polymer resins is determined by the content of azetidine groups that provide cellulose macromolecules with cationic charge, and substantially increase their reactivity with cellulose macromolecules. That is, the flocculating ability of these polymers, and their ability of chemical binding with cellulose fibers, depends on the content of azetidine groups. Despite a wide range of these reagents on the market, there is no a detailed comparison of their characteristics, and the content of azetidine groups in the studied resins is unknown. Therefore, in order to select the most effective reagents, we have conducted a study on the content of these functional groups in resins of various types using the methods of </w:t>
      </w:r>
      <w:r w:rsidRPr="00001983">
        <w:rPr>
          <w:rFonts w:eastAsia="Calibri"/>
          <w:vertAlign w:val="superscript"/>
          <w:lang w:val="en-US"/>
        </w:rPr>
        <w:t>1</w:t>
      </w:r>
      <w:r w:rsidRPr="00001983">
        <w:rPr>
          <w:rFonts w:eastAsia="Calibri"/>
          <w:lang w:val="en-US"/>
        </w:rPr>
        <w:t xml:space="preserve">H and </w:t>
      </w:r>
      <w:smartTag w:uri="urn:schemas-microsoft-com:office:smarttags" w:element="metricconverter">
        <w:smartTagPr>
          <w:attr w:name="ProductID" w:val="13C"/>
        </w:smartTagPr>
        <w:r w:rsidRPr="00001983">
          <w:rPr>
            <w:rFonts w:eastAsia="Calibri"/>
            <w:vertAlign w:val="superscript"/>
            <w:lang w:val="en-US"/>
          </w:rPr>
          <w:t>13</w:t>
        </w:r>
        <w:r w:rsidRPr="00001983">
          <w:rPr>
            <w:rFonts w:eastAsia="Calibri"/>
            <w:lang w:val="en-US"/>
          </w:rPr>
          <w:t>C</w:t>
        </w:r>
      </w:smartTag>
      <w:r w:rsidRPr="00001983">
        <w:rPr>
          <w:rFonts w:eastAsia="Calibri"/>
          <w:lang w:val="en-US"/>
        </w:rPr>
        <w:t xml:space="preserve"> NMR spectroscopy [4].</w:t>
      </w:r>
    </w:p>
    <w:p w:rsidR="00001983" w:rsidRPr="00001983" w:rsidRDefault="00001983" w:rsidP="001B4EE3">
      <w:pPr>
        <w:spacing w:after="0"/>
        <w:rPr>
          <w:rFonts w:eastAsia="Calibri"/>
          <w:lang w:val="en-US"/>
        </w:rPr>
      </w:pPr>
      <w:r w:rsidRPr="00001983">
        <w:rPr>
          <w:rFonts w:eastAsia="Calibri"/>
          <w:lang w:val="en-US"/>
        </w:rPr>
        <w:t xml:space="preserve">It is shown that the use of </w:t>
      </w:r>
      <w:r w:rsidRPr="00001983">
        <w:rPr>
          <w:rFonts w:eastAsia="Calibri"/>
          <w:vertAlign w:val="superscript"/>
          <w:lang w:val="en-US"/>
        </w:rPr>
        <w:t>1</w:t>
      </w:r>
      <w:r w:rsidRPr="00001983">
        <w:rPr>
          <w:rFonts w:eastAsia="Calibri"/>
          <w:lang w:val="en-US"/>
        </w:rPr>
        <w:t xml:space="preserve">H NMR spectra is useful only for qualitative assessment of amphoteric polymer resins azetidine groups and it is expedient to use </w:t>
      </w:r>
      <w:smartTag w:uri="urn:schemas-microsoft-com:office:smarttags" w:element="metricconverter">
        <w:smartTagPr>
          <w:attr w:name="ProductID" w:val="13C"/>
        </w:smartTagPr>
        <w:r w:rsidRPr="00001983">
          <w:rPr>
            <w:rFonts w:eastAsia="Calibri"/>
            <w:vertAlign w:val="superscript"/>
            <w:lang w:val="en-US"/>
          </w:rPr>
          <w:t>13</w:t>
        </w:r>
        <w:r w:rsidRPr="00001983">
          <w:rPr>
            <w:rFonts w:eastAsia="Calibri"/>
            <w:lang w:val="en-US"/>
          </w:rPr>
          <w:t>C</w:t>
        </w:r>
      </w:smartTag>
      <w:r w:rsidRPr="00001983">
        <w:rPr>
          <w:rFonts w:eastAsia="Calibri"/>
          <w:lang w:val="en-US"/>
        </w:rPr>
        <w:t xml:space="preserve"> NMR spectroscopy to studying the structural and functional features of resin macromolecules. Using </w:t>
      </w:r>
      <w:smartTag w:uri="urn:schemas-microsoft-com:office:smarttags" w:element="metricconverter">
        <w:smartTagPr>
          <w:attr w:name="ProductID" w:val="13C"/>
        </w:smartTagPr>
        <w:r w:rsidRPr="00001983">
          <w:rPr>
            <w:rFonts w:eastAsia="Calibri"/>
            <w:vertAlign w:val="superscript"/>
            <w:lang w:val="en-US"/>
          </w:rPr>
          <w:t>13</w:t>
        </w:r>
        <w:r w:rsidRPr="00001983">
          <w:rPr>
            <w:rFonts w:eastAsia="Calibri"/>
            <w:lang w:val="en-US"/>
          </w:rPr>
          <w:t>C</w:t>
        </w:r>
      </w:smartTag>
      <w:r w:rsidRPr="00001983">
        <w:rPr>
          <w:rFonts w:eastAsia="Calibri"/>
          <w:lang w:val="en-US"/>
        </w:rPr>
        <w:t xml:space="preserve"> NMR spectroscopy, the relative content of azetidine groups in amphoteric polymer resins various types was calculated and the mechanism of interaction of amphoteric polymer resins with cellulose macromolecules of auxiliary fibrous intermediates was studied.  The regularities of the influence of amphoteric polymer resins azetidine groups on the physical and mechanical properties of paper and cardboard were determined, taking into account various conditions for the formation of paper and cardboard. It is shown that, depending on the amphoteric polymer resins type, the content of these groups from theoretically possible varies within a wide range from 7% to 81% [5]. </w:t>
      </w:r>
    </w:p>
    <w:p w:rsidR="00001983" w:rsidRPr="00001983" w:rsidRDefault="00001983" w:rsidP="001B4EE3">
      <w:pPr>
        <w:spacing w:after="200"/>
        <w:rPr>
          <w:rFonts w:eastAsia="Calibri"/>
          <w:lang w:val="en-US"/>
        </w:rPr>
      </w:pPr>
      <w:r w:rsidRPr="00001983">
        <w:rPr>
          <w:rFonts w:eastAsia="Calibri"/>
          <w:lang w:val="en-US"/>
        </w:rPr>
        <w:lastRenderedPageBreak/>
        <w:t xml:space="preserve">The confirmation for the formation of chemical bonds due to the transformation of azetidinic groups with the formation of covalent chemical bonds with macromolecules of cellulose resulted in the interaction of amphoteric polymer resins with methylolinium compounds [5]. </w:t>
      </w:r>
    </w:p>
    <w:p w:rsidR="00001983" w:rsidRPr="00001983" w:rsidRDefault="00001983" w:rsidP="001B4EE3">
      <w:pPr>
        <w:spacing w:after="200"/>
        <w:ind w:firstLine="0"/>
        <w:rPr>
          <w:rFonts w:eastAsia="Calibri"/>
          <w:b/>
          <w:lang w:val="en-US"/>
        </w:rPr>
      </w:pPr>
      <w:r w:rsidRPr="00001983">
        <w:rPr>
          <w:rFonts w:eastAsia="Calibri"/>
          <w:b/>
          <w:lang w:val="en-US"/>
        </w:rPr>
        <w:t>The Reference List</w:t>
      </w:r>
    </w:p>
    <w:p w:rsidR="00001983" w:rsidRPr="00001983" w:rsidRDefault="00001983" w:rsidP="001B4EE3">
      <w:pPr>
        <w:spacing w:after="0"/>
        <w:rPr>
          <w:rFonts w:eastAsia="Calibri"/>
        </w:rPr>
      </w:pPr>
      <w:r w:rsidRPr="00001983">
        <w:rPr>
          <w:rFonts w:eastAsia="Calibri"/>
          <w:lang w:val="en-US"/>
        </w:rPr>
        <w:t>1</w:t>
      </w:r>
      <w:r w:rsidRPr="00001983">
        <w:rPr>
          <w:rFonts w:ascii="Calibri" w:eastAsia="Calibri" w:hAnsi="Calibri"/>
          <w:sz w:val="22"/>
          <w:szCs w:val="22"/>
          <w:lang w:val="en-US"/>
        </w:rPr>
        <w:t xml:space="preserve"> </w:t>
      </w:r>
      <w:r w:rsidRPr="00001983">
        <w:rPr>
          <w:rFonts w:eastAsia="Calibri"/>
        </w:rPr>
        <w:t>Мовчанюк</w:t>
      </w:r>
      <w:r w:rsidRPr="00001983">
        <w:rPr>
          <w:rFonts w:eastAsia="Calibri"/>
          <w:lang w:val="en-US"/>
        </w:rPr>
        <w:t xml:space="preserve"> </w:t>
      </w:r>
      <w:r w:rsidRPr="00001983">
        <w:rPr>
          <w:rFonts w:eastAsia="Calibri"/>
        </w:rPr>
        <w:t>О</w:t>
      </w:r>
      <w:r w:rsidRPr="00001983">
        <w:rPr>
          <w:rFonts w:eastAsia="Calibri"/>
          <w:lang w:val="en-US"/>
        </w:rPr>
        <w:t>.</w:t>
      </w:r>
      <w:r w:rsidRPr="00001983">
        <w:rPr>
          <w:rFonts w:eastAsia="Calibri"/>
        </w:rPr>
        <w:t>М</w:t>
      </w:r>
      <w:r w:rsidRPr="00001983">
        <w:rPr>
          <w:rFonts w:eastAsia="Calibri"/>
          <w:lang w:val="en-US"/>
        </w:rPr>
        <w:t xml:space="preserve">. </w:t>
      </w:r>
      <w:hyperlink r:id="rId26" w:history="1">
        <w:r w:rsidRPr="00001983">
          <w:rPr>
            <w:rFonts w:eastAsia="Calibri"/>
          </w:rPr>
          <w:t>Підвищення якості паперу та картону з макулатури шляхом використання волокна з відходів асептичного паковання</w:t>
        </w:r>
      </w:hyperlink>
      <w:r w:rsidRPr="00001983">
        <w:rPr>
          <w:rFonts w:eastAsia="Calibri"/>
        </w:rPr>
        <w:t xml:space="preserve"> //</w:t>
      </w:r>
      <w:r w:rsidRPr="00001983">
        <w:rPr>
          <w:rFonts w:eastAsia="Calibri"/>
          <w:color w:val="222222"/>
          <w:shd w:val="clear" w:color="auto" w:fill="FFFFFF"/>
        </w:rPr>
        <w:t xml:space="preserve"> Вісник Національного технічного університету України Київський політехнічний інститут. Хімічна інженерія, екологія та ресурсозбереження.- 2012.- № 1.- с.91-93</w:t>
      </w:r>
    </w:p>
    <w:p w:rsidR="00001983" w:rsidRPr="00001983" w:rsidRDefault="00001983" w:rsidP="001B4EE3">
      <w:pPr>
        <w:autoSpaceDE w:val="0"/>
        <w:autoSpaceDN w:val="0"/>
        <w:adjustRightInd w:val="0"/>
        <w:spacing w:after="0"/>
        <w:rPr>
          <w:rFonts w:eastAsia="Calibri"/>
          <w:lang w:val="en-US" w:eastAsia="ru-RU"/>
        </w:rPr>
      </w:pPr>
      <w:r w:rsidRPr="00001983">
        <w:rPr>
          <w:rFonts w:eastAsia="Calibri"/>
          <w:lang w:val="en-US"/>
        </w:rPr>
        <w:t xml:space="preserve">2 </w:t>
      </w:r>
      <w:r w:rsidRPr="00001983">
        <w:rPr>
          <w:rFonts w:eastAsia="Calibri"/>
          <w:color w:val="000000"/>
          <w:lang w:val="en-US" w:eastAsia="ru-RU"/>
        </w:rPr>
        <w:t>Bouchard, J., Douek, M. The effects of recycling on the chemical properties of</w:t>
      </w:r>
      <w:r w:rsidRPr="00001983">
        <w:rPr>
          <w:rFonts w:eastAsia="Calibri"/>
          <w:lang w:val="en-US" w:eastAsia="ru-RU"/>
        </w:rPr>
        <w:t xml:space="preserve"> </w:t>
      </w:r>
      <w:r w:rsidRPr="00001983">
        <w:rPr>
          <w:rFonts w:eastAsia="Calibri"/>
          <w:color w:val="000000"/>
          <w:lang w:val="en-US" w:eastAsia="ru-RU"/>
        </w:rPr>
        <w:t xml:space="preserve">pulps // </w:t>
      </w:r>
      <w:r w:rsidRPr="00001983">
        <w:rPr>
          <w:rFonts w:eastAsia="Calibri"/>
          <w:iCs/>
          <w:color w:val="000000"/>
          <w:lang w:val="en-US" w:eastAsia="ru-RU"/>
        </w:rPr>
        <w:t>Journal of pulp and paper science.-1994</w:t>
      </w:r>
      <w:proofErr w:type="gramStart"/>
      <w:r w:rsidRPr="00001983">
        <w:rPr>
          <w:rFonts w:eastAsia="Calibri"/>
          <w:iCs/>
          <w:color w:val="000000"/>
          <w:lang w:val="en-US" w:eastAsia="ru-RU"/>
        </w:rPr>
        <w:t>.-</w:t>
      </w:r>
      <w:proofErr w:type="gramEnd"/>
      <w:r w:rsidRPr="00001983">
        <w:rPr>
          <w:rFonts w:eastAsia="Calibri"/>
          <w:iCs/>
          <w:color w:val="000000"/>
          <w:lang w:val="en-US" w:eastAsia="ru-RU"/>
        </w:rPr>
        <w:t xml:space="preserve"> </w:t>
      </w:r>
      <w:r w:rsidRPr="00001983">
        <w:rPr>
          <w:rFonts w:eastAsia="Calibri"/>
          <w:lang w:val="en-US"/>
        </w:rPr>
        <w:t xml:space="preserve">Vol. </w:t>
      </w:r>
      <w:r w:rsidRPr="00001983">
        <w:rPr>
          <w:rFonts w:eastAsia="Calibri"/>
          <w:iCs/>
          <w:color w:val="000000"/>
          <w:lang w:val="en-US" w:eastAsia="ru-RU"/>
        </w:rPr>
        <w:t xml:space="preserve"> </w:t>
      </w:r>
      <w:r w:rsidRPr="00001983">
        <w:rPr>
          <w:rFonts w:eastAsia="Calibri"/>
          <w:color w:val="000000"/>
          <w:lang w:val="en-US" w:eastAsia="ru-RU"/>
        </w:rPr>
        <w:t>20(5)</w:t>
      </w:r>
      <w:proofErr w:type="gramStart"/>
      <w:r w:rsidRPr="00001983">
        <w:rPr>
          <w:rFonts w:eastAsia="Calibri"/>
          <w:color w:val="000000"/>
          <w:lang w:val="en-US" w:eastAsia="ru-RU"/>
        </w:rPr>
        <w:t>,-</w:t>
      </w:r>
      <w:proofErr w:type="gramEnd"/>
      <w:r w:rsidRPr="00001983">
        <w:rPr>
          <w:rFonts w:eastAsia="Calibri"/>
          <w:color w:val="000000"/>
          <w:lang w:val="en-US" w:eastAsia="ru-RU"/>
        </w:rPr>
        <w:t xml:space="preserve"> pp. 131-136</w:t>
      </w:r>
    </w:p>
    <w:p w:rsidR="00001983" w:rsidRPr="00001983" w:rsidRDefault="00001983" w:rsidP="001B4EE3">
      <w:pPr>
        <w:spacing w:after="0"/>
        <w:rPr>
          <w:rFonts w:eastAsia="Calibri"/>
          <w:lang w:val="en-US"/>
        </w:rPr>
      </w:pPr>
      <w:r w:rsidRPr="00001983">
        <w:rPr>
          <w:rFonts w:eastAsia="Calibri"/>
          <w:lang w:val="en-US"/>
        </w:rPr>
        <w:t xml:space="preserve">3 The effect of chemical additives on the strength, stiffness and elongation potential of paper / Strand A., Khakalo A., Kouko J., </w:t>
      </w:r>
      <w:proofErr w:type="gramStart"/>
      <w:r w:rsidRPr="00001983">
        <w:rPr>
          <w:rFonts w:eastAsia="Calibri"/>
          <w:lang w:val="en-US"/>
        </w:rPr>
        <w:t>[ et</w:t>
      </w:r>
      <w:proofErr w:type="gramEnd"/>
      <w:r w:rsidRPr="00001983">
        <w:rPr>
          <w:rFonts w:eastAsia="Calibri"/>
          <w:lang w:val="en-US"/>
        </w:rPr>
        <w:t xml:space="preserve"> al] // Nordic Pulp &amp; Paper Research Journal. – 2017. – Vol 32. – No 3. – P. 325 – 335.</w:t>
      </w:r>
    </w:p>
    <w:p w:rsidR="00001983" w:rsidRPr="00001983" w:rsidRDefault="00001983" w:rsidP="001B4EE3">
      <w:pPr>
        <w:autoSpaceDE w:val="0"/>
        <w:autoSpaceDN w:val="0"/>
        <w:adjustRightInd w:val="0"/>
        <w:spacing w:after="0"/>
        <w:rPr>
          <w:rFonts w:eastAsia="Calibri"/>
          <w:lang w:val="en-US"/>
        </w:rPr>
      </w:pPr>
      <w:proofErr w:type="gramStart"/>
      <w:r w:rsidRPr="00001983">
        <w:rPr>
          <w:rFonts w:eastAsia="Calibri"/>
          <w:lang w:val="en-US"/>
        </w:rPr>
        <w:t xml:space="preserve">4 </w:t>
      </w:r>
      <w:r w:rsidRPr="00001983">
        <w:rPr>
          <w:rFonts w:eastAsia="Calibri"/>
          <w:color w:val="000000"/>
          <w:lang w:val="en-US" w:eastAsia="ru-RU"/>
        </w:rPr>
        <w:t xml:space="preserve"> </w:t>
      </w:r>
      <w:r w:rsidRPr="00001983">
        <w:rPr>
          <w:rFonts w:eastAsia="Calibri"/>
          <w:lang w:val="en-US"/>
        </w:rPr>
        <w:t>Obokata</w:t>
      </w:r>
      <w:proofErr w:type="gramEnd"/>
      <w:r w:rsidRPr="00001983">
        <w:rPr>
          <w:rFonts w:eastAsia="Calibri"/>
          <w:lang w:val="en-US"/>
        </w:rPr>
        <w:t xml:space="preserve"> T. The mechanism of wet-strength development of cellulose sheets prepared with polyamideamine-epichlorohydrin (PAE) resin // Colloids and Surfaces A</w:t>
      </w:r>
      <w:proofErr w:type="gramStart"/>
      <w:r w:rsidRPr="00001983">
        <w:rPr>
          <w:rFonts w:eastAsia="Calibri"/>
          <w:lang w:val="en-US"/>
        </w:rPr>
        <w:t>.–</w:t>
      </w:r>
      <w:proofErr w:type="gramEnd"/>
      <w:r w:rsidRPr="00001983">
        <w:rPr>
          <w:rFonts w:eastAsia="Calibri"/>
          <w:lang w:val="en-US"/>
        </w:rPr>
        <w:t xml:space="preserve"> 2007.– Vol. 57.– </w:t>
      </w:r>
      <w:r w:rsidRPr="00001983">
        <w:rPr>
          <w:rFonts w:eastAsia="Calibri"/>
          <w:bCs/>
          <w:lang w:val="en-US"/>
        </w:rPr>
        <w:t>p.</w:t>
      </w:r>
      <w:r w:rsidRPr="00001983">
        <w:rPr>
          <w:rFonts w:eastAsia="Calibri"/>
          <w:lang w:val="en-US"/>
        </w:rPr>
        <w:t xml:space="preserve"> 525-531.</w:t>
      </w:r>
    </w:p>
    <w:p w:rsidR="00001983" w:rsidRPr="00001983" w:rsidRDefault="00001983" w:rsidP="001B4EE3">
      <w:pPr>
        <w:autoSpaceDE w:val="0"/>
        <w:autoSpaceDN w:val="0"/>
        <w:adjustRightInd w:val="0"/>
        <w:spacing w:after="0"/>
        <w:rPr>
          <w:rFonts w:eastAsia="Calibri"/>
          <w:color w:val="000000"/>
          <w:lang w:val="en-US" w:eastAsia="ru-RU"/>
        </w:rPr>
      </w:pPr>
      <w:r w:rsidRPr="00001983">
        <w:rPr>
          <w:rFonts w:eastAsia="Calibri"/>
          <w:lang w:val="en-US"/>
        </w:rPr>
        <w:t xml:space="preserve">5 </w:t>
      </w:r>
      <w:r w:rsidRPr="00001983">
        <w:rPr>
          <w:rFonts w:eastAsia="Calibri"/>
          <w:bCs/>
          <w:iCs/>
          <w:color w:val="000000"/>
          <w:lang w:val="en-US" w:eastAsia="ru-RU"/>
        </w:rPr>
        <w:t>A. Ostapenko, M. Gomelya, O. Movchaniuk, I. Trembus</w:t>
      </w:r>
      <w:r w:rsidRPr="00001983">
        <w:rPr>
          <w:rFonts w:eastAsia="Calibri"/>
          <w:bCs/>
          <w:i/>
          <w:iCs/>
          <w:color w:val="000000"/>
          <w:lang w:val="en-US" w:eastAsia="ru-RU"/>
        </w:rPr>
        <w:t xml:space="preserve"> </w:t>
      </w:r>
      <w:r w:rsidRPr="00001983">
        <w:rPr>
          <w:rFonts w:eastAsia="Calibri"/>
          <w:bCs/>
          <w:color w:val="000000"/>
          <w:lang w:val="en-US" w:eastAsia="ru-RU"/>
        </w:rPr>
        <w:t>Reinforcing a testliner with supporting chemical materials //</w:t>
      </w:r>
      <w:r w:rsidRPr="00001983">
        <w:rPr>
          <w:rFonts w:ascii="Arial" w:eastAsia="Calibri" w:hAnsi="Arial" w:cs="Arial"/>
          <w:b/>
          <w:bCs/>
          <w:color w:val="000000"/>
          <w:sz w:val="22"/>
          <w:szCs w:val="22"/>
          <w:lang w:val="en-US" w:eastAsia="ru-RU"/>
        </w:rPr>
        <w:t xml:space="preserve"> </w:t>
      </w:r>
      <w:r w:rsidRPr="00001983">
        <w:rPr>
          <w:rFonts w:eastAsia="Calibri"/>
          <w:lang w:val="en-US"/>
        </w:rPr>
        <w:t>Voprosy khimii i khimicheskoi tekhnologii</w:t>
      </w:r>
      <w:proofErr w:type="gramStart"/>
      <w:r w:rsidRPr="00001983">
        <w:rPr>
          <w:rFonts w:eastAsia="Calibri"/>
          <w:lang w:val="en-US"/>
        </w:rPr>
        <w:t>.-</w:t>
      </w:r>
      <w:proofErr w:type="gramEnd"/>
      <w:r w:rsidRPr="00001983">
        <w:rPr>
          <w:rFonts w:eastAsia="Calibri"/>
          <w:lang w:val="en-US"/>
        </w:rPr>
        <w:t xml:space="preserve"> 2019.-No. 6.- pp. 149-156.</w:t>
      </w:r>
    </w:p>
    <w:p w:rsidR="00165C9D" w:rsidRPr="00001983" w:rsidRDefault="00165C9D" w:rsidP="00001983">
      <w:pPr>
        <w:rPr>
          <w:rFonts w:eastAsiaTheme="majorEastAsia"/>
          <w:lang w:val="uk-UA"/>
        </w:rPr>
      </w:pPr>
    </w:p>
    <w:p w:rsidR="00A172BE" w:rsidRDefault="00A172BE" w:rsidP="00A531C9">
      <w:pPr>
        <w:ind w:right="-37" w:firstLine="0"/>
        <w:jc w:val="center"/>
        <w:rPr>
          <w:b/>
          <w:sz w:val="32"/>
          <w:lang w:val="uk-UA"/>
        </w:rPr>
      </w:pPr>
    </w:p>
    <w:p w:rsidR="00A172BE" w:rsidRDefault="00A172BE" w:rsidP="00A531C9">
      <w:pPr>
        <w:ind w:right="-37" w:firstLine="0"/>
        <w:jc w:val="center"/>
        <w:rPr>
          <w:b/>
          <w:sz w:val="32"/>
          <w:lang w:val="uk-UA"/>
        </w:rPr>
      </w:pPr>
    </w:p>
    <w:p w:rsidR="00A172BE" w:rsidRPr="00A172BE" w:rsidRDefault="00A172BE" w:rsidP="00A172BE">
      <w:pPr>
        <w:ind w:right="-37" w:firstLine="0"/>
        <w:rPr>
          <w:b/>
          <w:lang w:val="uk-UA"/>
        </w:rPr>
      </w:pPr>
    </w:p>
    <w:tbl>
      <w:tblPr>
        <w:tblStyle w:val="TableNormal"/>
        <w:tblpPr w:leftFromText="180" w:rightFromText="180" w:vertAnchor="text" w:horzAnchor="margin" w:tblpXSpec="center" w:tblpY="1035"/>
        <w:tblW w:w="9474" w:type="dxa"/>
        <w:tblLayout w:type="fixed"/>
        <w:tblLook w:val="01E0"/>
      </w:tblPr>
      <w:tblGrid>
        <w:gridCol w:w="4468"/>
        <w:gridCol w:w="5006"/>
      </w:tblGrid>
      <w:tr w:rsidR="00A172BE" w:rsidTr="008F0CD8">
        <w:trPr>
          <w:trHeight w:val="1812"/>
        </w:trPr>
        <w:tc>
          <w:tcPr>
            <w:tcW w:w="4468" w:type="dxa"/>
          </w:tcPr>
          <w:p w:rsidR="00A172BE" w:rsidRDefault="00A172BE" w:rsidP="008F0CD8">
            <w:pPr>
              <w:pStyle w:val="TableParagraph"/>
              <w:spacing w:before="8"/>
              <w:rPr>
                <w:sz w:val="24"/>
              </w:rPr>
            </w:pPr>
          </w:p>
          <w:p w:rsidR="00A172BE" w:rsidRDefault="00A172BE" w:rsidP="008F0CD8">
            <w:pPr>
              <w:pStyle w:val="TableParagraph"/>
              <w:ind w:left="346"/>
              <w:rPr>
                <w:sz w:val="20"/>
              </w:rPr>
            </w:pPr>
            <w:r>
              <w:rPr>
                <w:noProof/>
                <w:sz w:val="20"/>
                <w:lang w:val="ru-RU" w:eastAsia="ru-RU" w:bidi="ar-SA"/>
              </w:rPr>
              <w:drawing>
                <wp:inline distT="0" distB="0" distL="0" distR="0">
                  <wp:extent cx="839823" cy="790098"/>
                  <wp:effectExtent l="0" t="0" r="0" b="0"/>
                  <wp:docPr id="2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4" cstate="print"/>
                          <a:stretch>
                            <a:fillRect/>
                          </a:stretch>
                        </pic:blipFill>
                        <pic:spPr>
                          <a:xfrm>
                            <a:off x="0" y="0"/>
                            <a:ext cx="839823" cy="790098"/>
                          </a:xfrm>
                          <a:prstGeom prst="rect">
                            <a:avLst/>
                          </a:prstGeom>
                        </pic:spPr>
                      </pic:pic>
                    </a:graphicData>
                  </a:graphic>
                </wp:inline>
              </w:drawing>
            </w:r>
          </w:p>
        </w:tc>
        <w:tc>
          <w:tcPr>
            <w:tcW w:w="5006" w:type="dxa"/>
          </w:tcPr>
          <w:p w:rsidR="00A172BE" w:rsidRDefault="00A172BE" w:rsidP="008F0CD8">
            <w:pPr>
              <w:pStyle w:val="TableParagraph"/>
              <w:rPr>
                <w:sz w:val="20"/>
              </w:rPr>
            </w:pPr>
          </w:p>
          <w:p w:rsidR="00A172BE" w:rsidRDefault="00A172BE" w:rsidP="008F0CD8">
            <w:pPr>
              <w:pStyle w:val="TableParagraph"/>
              <w:spacing w:before="8"/>
              <w:rPr>
                <w:sz w:val="11"/>
              </w:rPr>
            </w:pPr>
          </w:p>
          <w:p w:rsidR="00A172BE" w:rsidRDefault="00A172BE" w:rsidP="008F0CD8">
            <w:pPr>
              <w:pStyle w:val="TableParagraph"/>
              <w:ind w:left="2628"/>
              <w:rPr>
                <w:sz w:val="20"/>
              </w:rPr>
            </w:pPr>
            <w:r>
              <w:rPr>
                <w:noProof/>
                <w:sz w:val="20"/>
                <w:lang w:val="ru-RU" w:eastAsia="ru-RU" w:bidi="ar-SA"/>
              </w:rPr>
              <w:drawing>
                <wp:inline distT="0" distB="0" distL="0" distR="0">
                  <wp:extent cx="1390072" cy="644556"/>
                  <wp:effectExtent l="0" t="0" r="0" b="0"/>
                  <wp:docPr id="28"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5" cstate="print"/>
                          <a:stretch>
                            <a:fillRect/>
                          </a:stretch>
                        </pic:blipFill>
                        <pic:spPr>
                          <a:xfrm>
                            <a:off x="0" y="0"/>
                            <a:ext cx="1390072" cy="644556"/>
                          </a:xfrm>
                          <a:prstGeom prst="rect">
                            <a:avLst/>
                          </a:prstGeom>
                        </pic:spPr>
                      </pic:pic>
                    </a:graphicData>
                  </a:graphic>
                </wp:inline>
              </w:drawing>
            </w:r>
          </w:p>
        </w:tc>
      </w:tr>
    </w:tbl>
    <w:p w:rsidR="00A172BE" w:rsidRPr="008F0CD8" w:rsidRDefault="008F0CD8" w:rsidP="00A531C9">
      <w:pPr>
        <w:ind w:right="-37" w:firstLine="0"/>
        <w:jc w:val="center"/>
        <w:rPr>
          <w:b/>
          <w:lang w:val="uk-UA"/>
        </w:rPr>
      </w:pPr>
      <w:r w:rsidRPr="008F0CD8">
        <w:rPr>
          <w:b/>
          <w:lang w:val="uk-UA"/>
        </w:rPr>
        <w:t>ДОДАТОК 2</w:t>
      </w:r>
    </w:p>
    <w:p w:rsidR="008F0CD8" w:rsidRDefault="008F0CD8" w:rsidP="00A531C9">
      <w:pPr>
        <w:ind w:right="-37" w:firstLine="0"/>
        <w:jc w:val="center"/>
        <w:rPr>
          <w:b/>
          <w:sz w:val="32"/>
          <w:lang w:val="uk-UA"/>
        </w:rPr>
      </w:pPr>
    </w:p>
    <w:p w:rsidR="00A172BE" w:rsidRDefault="00A172BE" w:rsidP="00A531C9">
      <w:pPr>
        <w:ind w:right="-37" w:firstLine="0"/>
        <w:jc w:val="center"/>
        <w:rPr>
          <w:b/>
          <w:sz w:val="32"/>
          <w:lang w:val="uk-UA"/>
        </w:rPr>
      </w:pPr>
    </w:p>
    <w:p w:rsidR="00A172BE" w:rsidRDefault="00A172BE" w:rsidP="00A531C9">
      <w:pPr>
        <w:ind w:right="-37" w:firstLine="0"/>
        <w:jc w:val="center"/>
        <w:rPr>
          <w:b/>
          <w:sz w:val="32"/>
          <w:lang w:val="uk-UA"/>
        </w:rPr>
      </w:pPr>
    </w:p>
    <w:p w:rsidR="00A531C9" w:rsidRDefault="00A531C9" w:rsidP="00A172BE">
      <w:pPr>
        <w:ind w:right="-37" w:firstLine="0"/>
        <w:jc w:val="center"/>
        <w:rPr>
          <w:b/>
          <w:sz w:val="32"/>
          <w:lang w:val="uk-UA"/>
        </w:rPr>
      </w:pPr>
      <w:r>
        <w:rPr>
          <w:b/>
          <w:sz w:val="32"/>
          <w:lang w:val="uk-UA"/>
        </w:rPr>
        <w:t>Національний технічний університет України</w:t>
      </w:r>
    </w:p>
    <w:p w:rsidR="00A531C9" w:rsidRDefault="00A531C9" w:rsidP="00A531C9">
      <w:pPr>
        <w:ind w:left="2636" w:right="2100"/>
        <w:jc w:val="center"/>
        <w:rPr>
          <w:b/>
          <w:sz w:val="32"/>
          <w:lang w:val="uk-UA"/>
        </w:rPr>
      </w:pPr>
      <w:r>
        <w:rPr>
          <w:b/>
          <w:sz w:val="32"/>
          <w:lang w:val="uk-UA"/>
        </w:rPr>
        <w:t>«Київський політехнічний інститут імені Ігоря Сікорського»</w:t>
      </w:r>
    </w:p>
    <w:p w:rsidR="00A531C9" w:rsidRDefault="00A531C9" w:rsidP="00A531C9">
      <w:pPr>
        <w:spacing w:before="184" w:line="312" w:lineRule="auto"/>
        <w:ind w:left="1554" w:right="1022"/>
        <w:jc w:val="center"/>
        <w:rPr>
          <w:b/>
          <w:sz w:val="32"/>
          <w:lang w:val="uk-UA"/>
        </w:rPr>
      </w:pPr>
      <w:r>
        <w:rPr>
          <w:b/>
          <w:sz w:val="32"/>
          <w:lang w:val="uk-UA"/>
        </w:rPr>
        <w:t>Інститут технічної теплофізики НАН України Інститут Газу НАН України</w:t>
      </w:r>
    </w:p>
    <w:p w:rsidR="00A531C9" w:rsidRDefault="00A531C9" w:rsidP="00A531C9">
      <w:pPr>
        <w:spacing w:line="363" w:lineRule="exact"/>
        <w:ind w:left="1554" w:right="1021"/>
        <w:jc w:val="center"/>
        <w:rPr>
          <w:rFonts w:asciiTheme="minorHAnsi" w:hAnsiTheme="minorHAnsi" w:cstheme="minorBidi"/>
          <w:b/>
          <w:sz w:val="32"/>
          <w:lang w:val="uk-UA"/>
        </w:rPr>
      </w:pPr>
      <w:r>
        <w:rPr>
          <w:b/>
          <w:sz w:val="32"/>
          <w:lang w:val="uk-UA"/>
        </w:rPr>
        <w:t>Грузинський технічний університет</w:t>
      </w:r>
    </w:p>
    <w:p w:rsidR="00A531C9" w:rsidRDefault="00A531C9" w:rsidP="00A531C9">
      <w:pPr>
        <w:pStyle w:val="af6"/>
        <w:rPr>
          <w:b/>
          <w:sz w:val="34"/>
          <w:lang w:val="uk-UA"/>
        </w:rPr>
      </w:pPr>
    </w:p>
    <w:p w:rsidR="00A531C9" w:rsidRDefault="00A531C9" w:rsidP="00A531C9">
      <w:pPr>
        <w:pStyle w:val="af6"/>
        <w:rPr>
          <w:b/>
          <w:sz w:val="34"/>
        </w:rPr>
      </w:pPr>
    </w:p>
    <w:p w:rsidR="00A531C9" w:rsidRPr="00A172BE" w:rsidRDefault="00A531C9" w:rsidP="00A172BE">
      <w:pPr>
        <w:spacing w:after="0"/>
        <w:ind w:right="938"/>
        <w:jc w:val="center"/>
        <w:rPr>
          <w:sz w:val="36"/>
          <w:szCs w:val="36"/>
          <w:lang w:val="uk-UA"/>
        </w:rPr>
      </w:pPr>
      <w:r w:rsidRPr="00A172BE">
        <w:rPr>
          <w:sz w:val="36"/>
          <w:szCs w:val="36"/>
          <w:lang w:val="uk-UA"/>
        </w:rPr>
        <w:t>Збірник тез доповідей XІX міжнародної науково-практичної конференції студентів,</w:t>
      </w:r>
    </w:p>
    <w:p w:rsidR="00A531C9" w:rsidRDefault="00A531C9" w:rsidP="00A172BE">
      <w:pPr>
        <w:spacing w:after="0"/>
        <w:jc w:val="center"/>
        <w:rPr>
          <w:sz w:val="44"/>
          <w:lang w:val="uk-UA"/>
        </w:rPr>
      </w:pPr>
      <w:r w:rsidRPr="00A172BE">
        <w:rPr>
          <w:sz w:val="36"/>
          <w:szCs w:val="36"/>
          <w:lang w:val="uk-UA"/>
        </w:rPr>
        <w:t>аспірантів і молодих вчених</w:t>
      </w:r>
    </w:p>
    <w:p w:rsidR="00A172BE" w:rsidRDefault="00A172BE" w:rsidP="00A531C9">
      <w:pPr>
        <w:ind w:left="445" w:right="620"/>
        <w:jc w:val="center"/>
        <w:rPr>
          <w:b/>
          <w:sz w:val="40"/>
          <w:lang w:val="uk-UA"/>
        </w:rPr>
      </w:pPr>
    </w:p>
    <w:p w:rsidR="00A531C9" w:rsidRPr="008F0CD8" w:rsidRDefault="00A531C9" w:rsidP="00A531C9">
      <w:pPr>
        <w:ind w:left="445" w:right="620"/>
        <w:jc w:val="center"/>
        <w:rPr>
          <w:b/>
          <w:sz w:val="36"/>
          <w:szCs w:val="36"/>
          <w:lang w:val="uk-UA"/>
        </w:rPr>
      </w:pPr>
      <w:r w:rsidRPr="008F0CD8">
        <w:rPr>
          <w:b/>
          <w:sz w:val="36"/>
          <w:szCs w:val="36"/>
          <w:lang w:val="uk-UA"/>
        </w:rPr>
        <w:t>”РЕСУРСОЕНЕРГОЗБЕРІГАЮЧІ ТЕХНОЛОГІЇ ТА ОБЛАДНАННЯ”</w:t>
      </w:r>
    </w:p>
    <w:p w:rsidR="00A531C9" w:rsidRPr="00A531C9" w:rsidRDefault="00A531C9" w:rsidP="00A531C9">
      <w:pPr>
        <w:pStyle w:val="af6"/>
        <w:spacing w:before="7"/>
        <w:ind w:firstLine="0"/>
        <w:rPr>
          <w:b/>
          <w:sz w:val="64"/>
          <w:lang w:val="uk-UA"/>
        </w:rPr>
      </w:pPr>
    </w:p>
    <w:p w:rsidR="00A172BE" w:rsidRDefault="00A531C9" w:rsidP="00A172BE">
      <w:pPr>
        <w:ind w:right="1069"/>
        <w:jc w:val="center"/>
        <w:rPr>
          <w:sz w:val="32"/>
          <w:szCs w:val="32"/>
          <w:lang w:val="uk-UA"/>
        </w:rPr>
      </w:pPr>
      <w:r>
        <w:rPr>
          <w:sz w:val="32"/>
          <w:szCs w:val="32"/>
          <w:lang w:val="uk-UA"/>
        </w:rPr>
        <w:t>21-22 листопада</w:t>
      </w:r>
    </w:p>
    <w:p w:rsidR="00A531C9" w:rsidRDefault="00A531C9" w:rsidP="00A172BE">
      <w:pPr>
        <w:ind w:right="1069" w:firstLine="0"/>
        <w:jc w:val="center"/>
        <w:rPr>
          <w:sz w:val="32"/>
          <w:szCs w:val="32"/>
          <w:lang w:val="uk-UA"/>
        </w:rPr>
      </w:pPr>
      <w:r>
        <w:rPr>
          <w:sz w:val="32"/>
          <w:szCs w:val="32"/>
          <w:lang w:val="uk-UA"/>
        </w:rPr>
        <w:t>Київ 2020</w:t>
      </w:r>
    </w:p>
    <w:p w:rsidR="00A172BE" w:rsidRDefault="00A172BE" w:rsidP="00A531C9">
      <w:pPr>
        <w:widowControl w:val="0"/>
        <w:autoSpaceDE w:val="0"/>
        <w:autoSpaceDN w:val="0"/>
        <w:spacing w:before="87" w:after="0" w:line="240" w:lineRule="auto"/>
        <w:ind w:firstLine="0"/>
        <w:jc w:val="left"/>
        <w:outlineLvl w:val="1"/>
        <w:rPr>
          <w:b/>
          <w:bCs/>
          <w:lang w:val="uk-UA"/>
        </w:rPr>
      </w:pPr>
    </w:p>
    <w:p w:rsidR="00A531C9" w:rsidRPr="00A531C9" w:rsidRDefault="00A531C9" w:rsidP="00A531C9">
      <w:pPr>
        <w:widowControl w:val="0"/>
        <w:autoSpaceDE w:val="0"/>
        <w:autoSpaceDN w:val="0"/>
        <w:spacing w:before="87" w:after="0" w:line="240" w:lineRule="auto"/>
        <w:ind w:firstLine="0"/>
        <w:jc w:val="left"/>
        <w:outlineLvl w:val="1"/>
        <w:rPr>
          <w:b/>
          <w:bCs/>
          <w:lang w:val="uk-UA"/>
        </w:rPr>
      </w:pPr>
      <w:r w:rsidRPr="00A531C9">
        <w:rPr>
          <w:b/>
          <w:bCs/>
          <w:lang w:val="uk-UA"/>
        </w:rPr>
        <w:t>UDK 676.028</w:t>
      </w:r>
    </w:p>
    <w:p w:rsidR="00A531C9" w:rsidRPr="00A531C9" w:rsidRDefault="00A531C9" w:rsidP="00A531C9">
      <w:pPr>
        <w:widowControl w:val="0"/>
        <w:autoSpaceDE w:val="0"/>
        <w:autoSpaceDN w:val="0"/>
        <w:spacing w:before="158" w:after="0" w:line="240" w:lineRule="auto"/>
        <w:ind w:left="1223" w:right="980" w:firstLine="0"/>
        <w:jc w:val="center"/>
        <w:rPr>
          <w:b/>
          <w:szCs w:val="22"/>
          <w:lang w:val="uk-UA"/>
        </w:rPr>
      </w:pPr>
      <w:r w:rsidRPr="00A531C9">
        <w:rPr>
          <w:b/>
          <w:szCs w:val="22"/>
          <w:lang w:val="uk-UA"/>
        </w:rPr>
        <w:t>SOFT AND HARD NIP CALENDARING</w:t>
      </w:r>
    </w:p>
    <w:p w:rsidR="00A531C9" w:rsidRPr="00A531C9" w:rsidRDefault="00A531C9" w:rsidP="00A531C9">
      <w:pPr>
        <w:widowControl w:val="0"/>
        <w:autoSpaceDE w:val="0"/>
        <w:autoSpaceDN w:val="0"/>
        <w:spacing w:before="159" w:after="0" w:line="357" w:lineRule="auto"/>
        <w:ind w:left="1926" w:right="1681" w:firstLine="0"/>
        <w:jc w:val="center"/>
        <w:rPr>
          <w:lang w:val="uk-UA"/>
        </w:rPr>
      </w:pPr>
      <w:r w:rsidRPr="00A531C9">
        <w:rPr>
          <w:lang w:val="uk-UA"/>
        </w:rPr>
        <w:t>Master student Koshlenko O., master student Kolesnykova O., senior lecturer, Ph.D. Ostapenko A.</w:t>
      </w:r>
    </w:p>
    <w:p w:rsidR="00A531C9" w:rsidRPr="00A531C9" w:rsidRDefault="00A531C9" w:rsidP="00A531C9">
      <w:pPr>
        <w:widowControl w:val="0"/>
        <w:autoSpaceDE w:val="0"/>
        <w:autoSpaceDN w:val="0"/>
        <w:spacing w:before="10" w:after="0" w:line="240" w:lineRule="auto"/>
        <w:ind w:left="1226" w:right="980" w:firstLine="0"/>
        <w:jc w:val="center"/>
        <w:outlineLvl w:val="1"/>
        <w:rPr>
          <w:b/>
          <w:bCs/>
          <w:lang w:val="uk-UA"/>
        </w:rPr>
      </w:pPr>
      <w:r w:rsidRPr="00A531C9">
        <w:rPr>
          <w:b/>
          <w:bCs/>
          <w:lang w:val="uk-UA"/>
        </w:rPr>
        <w:t>National Technical University of Ukraine</w:t>
      </w:r>
    </w:p>
    <w:p w:rsidR="00A531C9" w:rsidRPr="00A531C9" w:rsidRDefault="00A531C9" w:rsidP="00A531C9">
      <w:pPr>
        <w:widowControl w:val="0"/>
        <w:autoSpaceDE w:val="0"/>
        <w:autoSpaceDN w:val="0"/>
        <w:spacing w:before="163" w:after="0" w:line="240" w:lineRule="auto"/>
        <w:ind w:left="1301" w:right="980" w:firstLine="0"/>
        <w:jc w:val="center"/>
        <w:rPr>
          <w:b/>
          <w:szCs w:val="22"/>
          <w:lang w:val="uk-UA"/>
        </w:rPr>
      </w:pPr>
      <w:r w:rsidRPr="00A531C9">
        <w:rPr>
          <w:b/>
          <w:szCs w:val="22"/>
          <w:lang w:val="uk-UA"/>
        </w:rPr>
        <w:t>«Igor Sikorsky Kyiv Polytechnic Institute»</w:t>
      </w:r>
    </w:p>
    <w:p w:rsidR="00A531C9" w:rsidRPr="00A531C9" w:rsidRDefault="00A531C9" w:rsidP="00A531C9">
      <w:pPr>
        <w:widowControl w:val="0"/>
        <w:autoSpaceDE w:val="0"/>
        <w:autoSpaceDN w:val="0"/>
        <w:spacing w:after="0" w:line="240" w:lineRule="auto"/>
        <w:ind w:firstLine="0"/>
        <w:jc w:val="left"/>
        <w:rPr>
          <w:b/>
          <w:sz w:val="30"/>
          <w:lang w:val="uk-UA"/>
        </w:rPr>
      </w:pPr>
    </w:p>
    <w:p w:rsidR="00A531C9" w:rsidRPr="00A531C9" w:rsidRDefault="00A531C9" w:rsidP="00A531C9">
      <w:pPr>
        <w:widowControl w:val="0"/>
        <w:autoSpaceDE w:val="0"/>
        <w:autoSpaceDN w:val="0"/>
        <w:spacing w:before="5" w:after="0" w:line="240" w:lineRule="auto"/>
        <w:ind w:firstLine="0"/>
        <w:jc w:val="left"/>
        <w:rPr>
          <w:b/>
          <w:sz w:val="25"/>
          <w:lang w:val="uk-UA"/>
        </w:rPr>
      </w:pPr>
    </w:p>
    <w:p w:rsidR="00A531C9" w:rsidRPr="00A531C9" w:rsidRDefault="00A531C9" w:rsidP="00A531C9">
      <w:pPr>
        <w:widowControl w:val="0"/>
        <w:autoSpaceDE w:val="0"/>
        <w:autoSpaceDN w:val="0"/>
        <w:spacing w:before="1" w:after="0"/>
        <w:ind w:left="679" w:right="430" w:firstLine="710"/>
        <w:rPr>
          <w:lang w:val="uk-UA"/>
        </w:rPr>
      </w:pPr>
      <w:r w:rsidRPr="00A531C9">
        <w:rPr>
          <w:lang w:val="uk-UA"/>
        </w:rPr>
        <w:t xml:space="preserve">Calendering </w:t>
      </w:r>
      <w:r w:rsidRPr="00A531C9">
        <w:rPr>
          <w:spacing w:val="-3"/>
          <w:lang w:val="uk-UA"/>
        </w:rPr>
        <w:t xml:space="preserve">is </w:t>
      </w:r>
      <w:r w:rsidRPr="00A531C9">
        <w:rPr>
          <w:lang w:val="uk-UA"/>
        </w:rPr>
        <w:t xml:space="preserve">the last step of the paper manufacturing process that affects paper and board properties. Calenders are also used as pre-calenders before coating or size application. The main purpose of calendering </w:t>
      </w:r>
      <w:r w:rsidRPr="00A531C9">
        <w:rPr>
          <w:spacing w:val="-3"/>
          <w:lang w:val="uk-UA"/>
        </w:rPr>
        <w:t xml:space="preserve">is </w:t>
      </w:r>
      <w:r w:rsidRPr="00A531C9">
        <w:rPr>
          <w:lang w:val="uk-UA"/>
        </w:rPr>
        <w:t xml:space="preserve">to improve the surface properties of paper and to control the caliper profile. Compaction of the paper surface and its structure improves the surface properties, the most important </w:t>
      </w:r>
      <w:r w:rsidRPr="00A531C9">
        <w:rPr>
          <w:spacing w:val="8"/>
          <w:lang w:val="uk-UA"/>
        </w:rPr>
        <w:t xml:space="preserve">of </w:t>
      </w:r>
      <w:r w:rsidRPr="00A531C9">
        <w:rPr>
          <w:lang w:val="uk-UA"/>
        </w:rPr>
        <w:t>which are</w:t>
      </w:r>
      <w:r w:rsidRPr="00A531C9">
        <w:rPr>
          <w:spacing w:val="-44"/>
          <w:lang w:val="uk-UA"/>
        </w:rPr>
        <w:t xml:space="preserve"> </w:t>
      </w:r>
      <w:r w:rsidRPr="00A531C9">
        <w:rPr>
          <w:lang w:val="uk-UA"/>
        </w:rPr>
        <w:t>smoothness and gloss</w:t>
      </w:r>
      <w:r w:rsidRPr="00A531C9">
        <w:rPr>
          <w:spacing w:val="8"/>
          <w:lang w:val="uk-UA"/>
        </w:rPr>
        <w:t xml:space="preserve"> </w:t>
      </w:r>
      <w:r w:rsidRPr="00A531C9">
        <w:rPr>
          <w:lang w:val="uk-UA"/>
        </w:rPr>
        <w:t>[1].</w:t>
      </w:r>
    </w:p>
    <w:p w:rsidR="00A531C9" w:rsidRPr="00A531C9" w:rsidRDefault="00A531C9" w:rsidP="00A531C9">
      <w:pPr>
        <w:widowControl w:val="0"/>
        <w:autoSpaceDE w:val="0"/>
        <w:autoSpaceDN w:val="0"/>
        <w:spacing w:before="2" w:after="0"/>
        <w:ind w:left="679" w:right="437" w:firstLine="710"/>
        <w:rPr>
          <w:lang w:val="uk-UA"/>
        </w:rPr>
      </w:pPr>
      <w:r w:rsidRPr="00A531C9">
        <w:rPr>
          <w:lang w:val="uk-UA"/>
        </w:rPr>
        <w:t xml:space="preserve">Calenders have been in use in the paper industry for decades. They improve the smoothness and gloss of a sheet and/or reduce the porosity of paper and board. While achieving these desired properties, the challenge has always been to minimize bulk loss so as not to adversely affect the stiffness or opacity of the product. </w:t>
      </w:r>
      <w:r w:rsidRPr="00A531C9">
        <w:rPr>
          <w:spacing w:val="3"/>
          <w:lang w:val="uk-UA"/>
        </w:rPr>
        <w:t xml:space="preserve">The </w:t>
      </w:r>
      <w:r w:rsidRPr="00A531C9">
        <w:rPr>
          <w:spacing w:val="4"/>
          <w:lang w:val="uk-UA"/>
        </w:rPr>
        <w:t xml:space="preserve">main </w:t>
      </w:r>
      <w:r w:rsidRPr="00A531C9">
        <w:rPr>
          <w:spacing w:val="6"/>
          <w:lang w:val="uk-UA"/>
        </w:rPr>
        <w:t xml:space="preserve">control factors </w:t>
      </w:r>
      <w:r w:rsidRPr="00A531C9">
        <w:rPr>
          <w:spacing w:val="4"/>
          <w:lang w:val="uk-UA"/>
        </w:rPr>
        <w:t xml:space="preserve">are </w:t>
      </w:r>
      <w:r w:rsidRPr="00A531C9">
        <w:rPr>
          <w:spacing w:val="6"/>
          <w:lang w:val="uk-UA"/>
        </w:rPr>
        <w:t xml:space="preserve">temperature, </w:t>
      </w:r>
      <w:r w:rsidRPr="00A531C9">
        <w:rPr>
          <w:spacing w:val="2"/>
          <w:lang w:val="uk-UA"/>
        </w:rPr>
        <w:t xml:space="preserve">nip </w:t>
      </w:r>
      <w:r w:rsidRPr="00A531C9">
        <w:rPr>
          <w:spacing w:val="6"/>
          <w:lang w:val="uk-UA"/>
        </w:rPr>
        <w:t xml:space="preserve">pressure, </w:t>
      </w:r>
      <w:r w:rsidRPr="00A531C9">
        <w:rPr>
          <w:spacing w:val="4"/>
          <w:lang w:val="uk-UA"/>
        </w:rPr>
        <w:t xml:space="preserve">and </w:t>
      </w:r>
      <w:r w:rsidRPr="00A531C9">
        <w:rPr>
          <w:spacing w:val="6"/>
          <w:lang w:val="uk-UA"/>
        </w:rPr>
        <w:t xml:space="preserve">dwell </w:t>
      </w:r>
      <w:r w:rsidRPr="00A531C9">
        <w:rPr>
          <w:spacing w:val="4"/>
          <w:lang w:val="uk-UA"/>
        </w:rPr>
        <w:t xml:space="preserve">time (the time </w:t>
      </w:r>
      <w:r w:rsidRPr="00A531C9">
        <w:rPr>
          <w:spacing w:val="5"/>
          <w:lang w:val="uk-UA"/>
        </w:rPr>
        <w:t xml:space="preserve">that </w:t>
      </w:r>
      <w:r w:rsidRPr="00A531C9">
        <w:rPr>
          <w:spacing w:val="4"/>
          <w:lang w:val="uk-UA"/>
        </w:rPr>
        <w:t xml:space="preserve">the </w:t>
      </w:r>
      <w:r w:rsidRPr="00A531C9">
        <w:rPr>
          <w:spacing w:val="7"/>
          <w:lang w:val="uk-UA"/>
        </w:rPr>
        <w:t xml:space="preserve">paper sheet </w:t>
      </w:r>
      <w:r w:rsidRPr="00A531C9">
        <w:rPr>
          <w:lang w:val="uk-UA"/>
        </w:rPr>
        <w:t xml:space="preserve">is in </w:t>
      </w:r>
      <w:r w:rsidRPr="00A531C9">
        <w:rPr>
          <w:spacing w:val="7"/>
          <w:lang w:val="uk-UA"/>
        </w:rPr>
        <w:t xml:space="preserve">contact </w:t>
      </w:r>
      <w:r w:rsidRPr="00A531C9">
        <w:rPr>
          <w:spacing w:val="5"/>
          <w:lang w:val="uk-UA"/>
        </w:rPr>
        <w:t xml:space="preserve">with </w:t>
      </w:r>
      <w:r w:rsidRPr="00A531C9">
        <w:rPr>
          <w:spacing w:val="4"/>
          <w:lang w:val="uk-UA"/>
        </w:rPr>
        <w:t xml:space="preserve">the </w:t>
      </w:r>
      <w:r w:rsidRPr="00A531C9">
        <w:rPr>
          <w:spacing w:val="7"/>
          <w:lang w:val="uk-UA"/>
        </w:rPr>
        <w:t xml:space="preserve">calender </w:t>
      </w:r>
      <w:r w:rsidRPr="00A531C9">
        <w:rPr>
          <w:spacing w:val="4"/>
          <w:lang w:val="uk-UA"/>
        </w:rPr>
        <w:t xml:space="preserve">roll) </w:t>
      </w:r>
      <w:r w:rsidRPr="00A531C9">
        <w:rPr>
          <w:lang w:val="uk-UA"/>
        </w:rPr>
        <w:t>[2].</w:t>
      </w:r>
    </w:p>
    <w:p w:rsidR="00A531C9" w:rsidRPr="00A531C9" w:rsidRDefault="00A531C9" w:rsidP="00A531C9">
      <w:pPr>
        <w:widowControl w:val="0"/>
        <w:autoSpaceDE w:val="0"/>
        <w:autoSpaceDN w:val="0"/>
        <w:spacing w:after="0"/>
        <w:ind w:left="679" w:right="436" w:firstLine="710"/>
        <w:rPr>
          <w:lang w:val="uk-UA"/>
        </w:rPr>
      </w:pPr>
      <w:r w:rsidRPr="00A531C9">
        <w:rPr>
          <w:spacing w:val="3"/>
          <w:lang w:val="uk-UA"/>
        </w:rPr>
        <w:t xml:space="preserve">In </w:t>
      </w:r>
      <w:r w:rsidRPr="00A531C9">
        <w:rPr>
          <w:spacing w:val="4"/>
          <w:lang w:val="uk-UA"/>
        </w:rPr>
        <w:t xml:space="preserve">the </w:t>
      </w:r>
      <w:r w:rsidRPr="00A531C9">
        <w:rPr>
          <w:spacing w:val="7"/>
          <w:lang w:val="uk-UA"/>
        </w:rPr>
        <w:t xml:space="preserve">PrimeCal </w:t>
      </w:r>
      <w:r w:rsidRPr="00A531C9">
        <w:rPr>
          <w:lang w:val="uk-UA"/>
        </w:rPr>
        <w:t xml:space="preserve">Y </w:t>
      </w:r>
      <w:r w:rsidRPr="00A531C9">
        <w:rPr>
          <w:spacing w:val="5"/>
          <w:lang w:val="uk-UA"/>
        </w:rPr>
        <w:t xml:space="preserve">belt </w:t>
      </w:r>
      <w:r w:rsidRPr="00A531C9">
        <w:rPr>
          <w:spacing w:val="7"/>
          <w:lang w:val="uk-UA"/>
        </w:rPr>
        <w:t xml:space="preserve">calender, </w:t>
      </w:r>
      <w:r w:rsidRPr="00A531C9">
        <w:rPr>
          <w:spacing w:val="4"/>
          <w:lang w:val="uk-UA"/>
        </w:rPr>
        <w:t xml:space="preserve">the </w:t>
      </w:r>
      <w:r w:rsidRPr="00A531C9">
        <w:rPr>
          <w:spacing w:val="6"/>
          <w:lang w:val="uk-UA"/>
        </w:rPr>
        <w:t xml:space="preserve">surface </w:t>
      </w:r>
      <w:r w:rsidRPr="00A531C9">
        <w:rPr>
          <w:spacing w:val="4"/>
          <w:lang w:val="uk-UA"/>
        </w:rPr>
        <w:t xml:space="preserve">of the </w:t>
      </w:r>
      <w:r w:rsidRPr="00A531C9">
        <w:rPr>
          <w:spacing w:val="7"/>
          <w:lang w:val="uk-UA"/>
        </w:rPr>
        <w:t xml:space="preserve">sheet </w:t>
      </w:r>
      <w:r w:rsidRPr="00A531C9">
        <w:rPr>
          <w:lang w:val="uk-UA"/>
        </w:rPr>
        <w:t xml:space="preserve">is  </w:t>
      </w:r>
      <w:r w:rsidRPr="00A531C9">
        <w:rPr>
          <w:spacing w:val="6"/>
          <w:lang w:val="uk-UA"/>
        </w:rPr>
        <w:t xml:space="preserve">moisturized </w:t>
      </w:r>
      <w:r w:rsidRPr="00A531C9">
        <w:rPr>
          <w:spacing w:val="5"/>
          <w:lang w:val="uk-UA"/>
        </w:rPr>
        <w:t xml:space="preserve">prior </w:t>
      </w:r>
      <w:r w:rsidRPr="00A531C9">
        <w:rPr>
          <w:spacing w:val="4"/>
          <w:lang w:val="uk-UA"/>
        </w:rPr>
        <w:t xml:space="preserve">to </w:t>
      </w:r>
      <w:r w:rsidRPr="00A531C9">
        <w:rPr>
          <w:spacing w:val="6"/>
          <w:lang w:val="uk-UA"/>
        </w:rPr>
        <w:t xml:space="preserve">entering </w:t>
      </w:r>
      <w:r w:rsidRPr="00A531C9">
        <w:rPr>
          <w:spacing w:val="5"/>
          <w:lang w:val="uk-UA"/>
        </w:rPr>
        <w:t xml:space="preserve">an </w:t>
      </w:r>
      <w:r w:rsidRPr="00A531C9">
        <w:rPr>
          <w:spacing w:val="6"/>
          <w:lang w:val="uk-UA"/>
        </w:rPr>
        <w:t xml:space="preserve">adjustable </w:t>
      </w:r>
      <w:r w:rsidRPr="00A531C9">
        <w:rPr>
          <w:spacing w:val="8"/>
          <w:lang w:val="uk-UA"/>
        </w:rPr>
        <w:t xml:space="preserve">pre-heating </w:t>
      </w:r>
      <w:r w:rsidRPr="00A531C9">
        <w:rPr>
          <w:spacing w:val="5"/>
          <w:lang w:val="uk-UA"/>
        </w:rPr>
        <w:t xml:space="preserve">zone around </w:t>
      </w:r>
      <w:r w:rsidRPr="00A531C9">
        <w:rPr>
          <w:spacing w:val="4"/>
          <w:lang w:val="uk-UA"/>
        </w:rPr>
        <w:t xml:space="preserve">the </w:t>
      </w:r>
      <w:r w:rsidRPr="00A531C9">
        <w:rPr>
          <w:spacing w:val="6"/>
          <w:lang w:val="uk-UA"/>
        </w:rPr>
        <w:t xml:space="preserve">Peritherm </w:t>
      </w:r>
      <w:r w:rsidRPr="00A531C9">
        <w:rPr>
          <w:spacing w:val="4"/>
          <w:lang w:val="uk-UA"/>
        </w:rPr>
        <w:t xml:space="preserve">roll. </w:t>
      </w:r>
      <w:r w:rsidRPr="00A531C9">
        <w:rPr>
          <w:spacing w:val="5"/>
          <w:lang w:val="uk-UA"/>
        </w:rPr>
        <w:t xml:space="preserve">Since </w:t>
      </w:r>
      <w:r w:rsidRPr="00A531C9">
        <w:rPr>
          <w:spacing w:val="4"/>
          <w:lang w:val="uk-UA"/>
        </w:rPr>
        <w:t xml:space="preserve">the </w:t>
      </w:r>
      <w:r w:rsidRPr="00A531C9">
        <w:rPr>
          <w:spacing w:val="6"/>
          <w:lang w:val="uk-UA"/>
        </w:rPr>
        <w:t xml:space="preserve">dwell </w:t>
      </w:r>
      <w:r w:rsidRPr="00A531C9">
        <w:rPr>
          <w:spacing w:val="4"/>
          <w:lang w:val="uk-UA"/>
        </w:rPr>
        <w:t xml:space="preserve">time in the </w:t>
      </w:r>
      <w:r w:rsidRPr="00A531C9">
        <w:rPr>
          <w:spacing w:val="7"/>
          <w:lang w:val="uk-UA"/>
        </w:rPr>
        <w:t xml:space="preserve">pre-heating </w:t>
      </w:r>
      <w:r w:rsidRPr="00A531C9">
        <w:rPr>
          <w:spacing w:val="5"/>
          <w:lang w:val="uk-UA"/>
        </w:rPr>
        <w:t xml:space="preserve">zone </w:t>
      </w:r>
      <w:r w:rsidRPr="00A531C9">
        <w:rPr>
          <w:lang w:val="uk-UA"/>
        </w:rPr>
        <w:t xml:space="preserve">is </w:t>
      </w:r>
      <w:r w:rsidRPr="00A531C9">
        <w:rPr>
          <w:spacing w:val="3"/>
          <w:lang w:val="uk-UA"/>
        </w:rPr>
        <w:t xml:space="preserve">more </w:t>
      </w:r>
      <w:r w:rsidRPr="00A531C9">
        <w:rPr>
          <w:spacing w:val="5"/>
          <w:lang w:val="uk-UA"/>
        </w:rPr>
        <w:t xml:space="preserve">than </w:t>
      </w:r>
      <w:r w:rsidRPr="00A531C9">
        <w:rPr>
          <w:spacing w:val="4"/>
          <w:lang w:val="uk-UA"/>
        </w:rPr>
        <w:t xml:space="preserve">50 </w:t>
      </w:r>
      <w:r w:rsidRPr="00A531C9">
        <w:rPr>
          <w:spacing w:val="5"/>
          <w:lang w:val="uk-UA"/>
        </w:rPr>
        <w:t xml:space="preserve">times longer </w:t>
      </w:r>
      <w:r w:rsidRPr="00A531C9">
        <w:rPr>
          <w:spacing w:val="6"/>
          <w:lang w:val="uk-UA"/>
        </w:rPr>
        <w:t xml:space="preserve">than </w:t>
      </w:r>
      <w:r w:rsidRPr="00A531C9">
        <w:rPr>
          <w:spacing w:val="4"/>
          <w:lang w:val="uk-UA"/>
        </w:rPr>
        <w:t xml:space="preserve">in </w:t>
      </w:r>
      <w:r w:rsidRPr="00A531C9">
        <w:rPr>
          <w:lang w:val="uk-UA"/>
        </w:rPr>
        <w:t xml:space="preserve">a </w:t>
      </w:r>
      <w:r w:rsidRPr="00A531C9">
        <w:rPr>
          <w:spacing w:val="6"/>
          <w:lang w:val="uk-UA"/>
        </w:rPr>
        <w:t xml:space="preserve">typical </w:t>
      </w:r>
      <w:r w:rsidRPr="00A531C9">
        <w:rPr>
          <w:spacing w:val="5"/>
          <w:lang w:val="uk-UA"/>
        </w:rPr>
        <w:t xml:space="preserve">hard </w:t>
      </w:r>
      <w:r w:rsidRPr="00A531C9">
        <w:rPr>
          <w:spacing w:val="2"/>
          <w:lang w:val="uk-UA"/>
        </w:rPr>
        <w:t xml:space="preserve">nip </w:t>
      </w:r>
      <w:r w:rsidRPr="00A531C9">
        <w:rPr>
          <w:spacing w:val="7"/>
          <w:lang w:val="uk-UA"/>
        </w:rPr>
        <w:t xml:space="preserve">calender, the </w:t>
      </w:r>
      <w:r w:rsidRPr="00A531C9">
        <w:rPr>
          <w:spacing w:val="6"/>
          <w:lang w:val="uk-UA"/>
        </w:rPr>
        <w:t xml:space="preserve">temperature </w:t>
      </w:r>
      <w:r w:rsidRPr="00A531C9">
        <w:rPr>
          <w:spacing w:val="4"/>
          <w:lang w:val="uk-UA"/>
        </w:rPr>
        <w:t xml:space="preserve">of the </w:t>
      </w:r>
      <w:r w:rsidRPr="00A531C9">
        <w:rPr>
          <w:spacing w:val="6"/>
          <w:lang w:val="uk-UA"/>
        </w:rPr>
        <w:t xml:space="preserve">heated </w:t>
      </w:r>
      <w:r w:rsidRPr="00A531C9">
        <w:rPr>
          <w:spacing w:val="4"/>
          <w:lang w:val="uk-UA"/>
        </w:rPr>
        <w:t xml:space="preserve">roll </w:t>
      </w:r>
      <w:r w:rsidRPr="00A531C9">
        <w:rPr>
          <w:spacing w:val="6"/>
          <w:lang w:val="uk-UA"/>
        </w:rPr>
        <w:t xml:space="preserve">needs </w:t>
      </w:r>
      <w:r w:rsidRPr="00A531C9">
        <w:rPr>
          <w:spacing w:val="4"/>
          <w:lang w:val="uk-UA"/>
        </w:rPr>
        <w:t xml:space="preserve">to be only 20 </w:t>
      </w:r>
      <w:r w:rsidRPr="00A531C9">
        <w:rPr>
          <w:lang w:val="uk-UA"/>
        </w:rPr>
        <w:t xml:space="preserve">- </w:t>
      </w:r>
      <w:r w:rsidRPr="00A531C9">
        <w:rPr>
          <w:spacing w:val="4"/>
          <w:lang w:val="uk-UA"/>
        </w:rPr>
        <w:t xml:space="preserve">30 </w:t>
      </w:r>
      <w:r w:rsidRPr="00A531C9">
        <w:rPr>
          <w:lang w:val="uk-UA"/>
        </w:rPr>
        <w:t xml:space="preserve">°C  </w:t>
      </w:r>
      <w:r w:rsidRPr="00A531C9">
        <w:rPr>
          <w:spacing w:val="6"/>
          <w:lang w:val="uk-UA"/>
        </w:rPr>
        <w:t xml:space="preserve">above </w:t>
      </w:r>
      <w:r w:rsidRPr="00A531C9">
        <w:rPr>
          <w:spacing w:val="4"/>
          <w:lang w:val="uk-UA"/>
        </w:rPr>
        <w:t xml:space="preserve">the </w:t>
      </w:r>
      <w:r w:rsidRPr="00A531C9">
        <w:rPr>
          <w:spacing w:val="5"/>
          <w:lang w:val="uk-UA"/>
        </w:rPr>
        <w:t xml:space="preserve">glass </w:t>
      </w:r>
      <w:r w:rsidRPr="00A531C9">
        <w:rPr>
          <w:spacing w:val="6"/>
          <w:lang w:val="uk-UA"/>
        </w:rPr>
        <w:t xml:space="preserve">transition </w:t>
      </w:r>
      <w:r w:rsidRPr="00A531C9">
        <w:rPr>
          <w:spacing w:val="7"/>
          <w:lang w:val="uk-UA"/>
        </w:rPr>
        <w:t xml:space="preserve">temperature </w:t>
      </w:r>
      <w:r w:rsidRPr="00A531C9">
        <w:rPr>
          <w:spacing w:val="4"/>
          <w:lang w:val="uk-UA"/>
        </w:rPr>
        <w:t xml:space="preserve">of the </w:t>
      </w:r>
      <w:r w:rsidRPr="00A531C9">
        <w:rPr>
          <w:spacing w:val="6"/>
          <w:lang w:val="uk-UA"/>
        </w:rPr>
        <w:t xml:space="preserve">sheet. </w:t>
      </w:r>
      <w:r w:rsidRPr="00A531C9">
        <w:rPr>
          <w:spacing w:val="3"/>
          <w:lang w:val="uk-UA"/>
        </w:rPr>
        <w:t xml:space="preserve">This  </w:t>
      </w:r>
      <w:r w:rsidRPr="00A531C9">
        <w:rPr>
          <w:spacing w:val="7"/>
          <w:lang w:val="uk-UA"/>
        </w:rPr>
        <w:t xml:space="preserve">approach </w:t>
      </w:r>
      <w:r w:rsidRPr="00A531C9">
        <w:rPr>
          <w:spacing w:val="5"/>
          <w:lang w:val="uk-UA"/>
        </w:rPr>
        <w:t xml:space="preserve">makes  </w:t>
      </w:r>
      <w:r w:rsidRPr="00A531C9">
        <w:rPr>
          <w:lang w:val="uk-UA"/>
        </w:rPr>
        <w:t xml:space="preserve">it </w:t>
      </w:r>
      <w:r w:rsidRPr="00A531C9">
        <w:rPr>
          <w:spacing w:val="6"/>
          <w:lang w:val="uk-UA"/>
        </w:rPr>
        <w:t xml:space="preserve">possible </w:t>
      </w:r>
      <w:r w:rsidRPr="00A531C9">
        <w:rPr>
          <w:spacing w:val="4"/>
          <w:lang w:val="uk-UA"/>
        </w:rPr>
        <w:t xml:space="preserve">to </w:t>
      </w:r>
      <w:r w:rsidRPr="00A531C9">
        <w:rPr>
          <w:spacing w:val="6"/>
          <w:lang w:val="uk-UA"/>
        </w:rPr>
        <w:t xml:space="preserve">properly soften </w:t>
      </w:r>
      <w:r w:rsidRPr="00A531C9">
        <w:rPr>
          <w:spacing w:val="4"/>
          <w:lang w:val="uk-UA"/>
        </w:rPr>
        <w:t xml:space="preserve">the </w:t>
      </w:r>
      <w:r w:rsidRPr="00A531C9">
        <w:rPr>
          <w:spacing w:val="6"/>
          <w:lang w:val="uk-UA"/>
        </w:rPr>
        <w:t xml:space="preserve">paper </w:t>
      </w:r>
      <w:r w:rsidRPr="00A531C9">
        <w:rPr>
          <w:spacing w:val="5"/>
          <w:lang w:val="uk-UA"/>
        </w:rPr>
        <w:t xml:space="preserve">using </w:t>
      </w:r>
      <w:r w:rsidRPr="00A531C9">
        <w:rPr>
          <w:spacing w:val="6"/>
          <w:lang w:val="uk-UA"/>
        </w:rPr>
        <w:t xml:space="preserve">high </w:t>
      </w:r>
      <w:r w:rsidRPr="00A531C9">
        <w:rPr>
          <w:spacing w:val="5"/>
          <w:lang w:val="uk-UA"/>
        </w:rPr>
        <w:t xml:space="preserve">moisture </w:t>
      </w:r>
      <w:r w:rsidRPr="00A531C9">
        <w:rPr>
          <w:spacing w:val="4"/>
          <w:lang w:val="uk-UA"/>
        </w:rPr>
        <w:t xml:space="preserve">and </w:t>
      </w:r>
      <w:r w:rsidRPr="00A531C9">
        <w:rPr>
          <w:spacing w:val="6"/>
          <w:lang w:val="uk-UA"/>
        </w:rPr>
        <w:t xml:space="preserve">temperature, </w:t>
      </w:r>
      <w:r w:rsidRPr="00A531C9">
        <w:rPr>
          <w:spacing w:val="4"/>
          <w:lang w:val="uk-UA"/>
        </w:rPr>
        <w:t xml:space="preserve">but in </w:t>
      </w:r>
      <w:r w:rsidRPr="00A531C9">
        <w:rPr>
          <w:lang w:val="uk-UA"/>
        </w:rPr>
        <w:t xml:space="preserve">a </w:t>
      </w:r>
      <w:r w:rsidRPr="00A531C9">
        <w:rPr>
          <w:spacing w:val="5"/>
          <w:lang w:val="uk-UA"/>
        </w:rPr>
        <w:t xml:space="preserve">thin </w:t>
      </w:r>
      <w:r w:rsidRPr="00A531C9">
        <w:rPr>
          <w:spacing w:val="7"/>
          <w:lang w:val="uk-UA"/>
        </w:rPr>
        <w:t xml:space="preserve">surface </w:t>
      </w:r>
      <w:r w:rsidRPr="00A531C9">
        <w:rPr>
          <w:spacing w:val="5"/>
          <w:lang w:val="uk-UA"/>
        </w:rPr>
        <w:t xml:space="preserve">layer </w:t>
      </w:r>
      <w:r w:rsidRPr="00A531C9">
        <w:rPr>
          <w:spacing w:val="4"/>
          <w:lang w:val="uk-UA"/>
        </w:rPr>
        <w:t xml:space="preserve">of the </w:t>
      </w:r>
      <w:r w:rsidRPr="00A531C9">
        <w:rPr>
          <w:spacing w:val="6"/>
          <w:lang w:val="uk-UA"/>
        </w:rPr>
        <w:t xml:space="preserve">sheet. </w:t>
      </w:r>
      <w:r w:rsidRPr="00A531C9">
        <w:rPr>
          <w:spacing w:val="9"/>
          <w:lang w:val="uk-UA"/>
        </w:rPr>
        <w:t xml:space="preserve">Lower </w:t>
      </w:r>
      <w:r w:rsidRPr="00A531C9">
        <w:rPr>
          <w:spacing w:val="3"/>
          <w:lang w:val="uk-UA"/>
        </w:rPr>
        <w:t xml:space="preserve">line </w:t>
      </w:r>
      <w:r w:rsidRPr="00A531C9">
        <w:rPr>
          <w:spacing w:val="6"/>
          <w:lang w:val="uk-UA"/>
        </w:rPr>
        <w:t xml:space="preserve">forces </w:t>
      </w:r>
      <w:r w:rsidRPr="00A531C9">
        <w:rPr>
          <w:spacing w:val="5"/>
          <w:lang w:val="uk-UA"/>
        </w:rPr>
        <w:t xml:space="preserve">are </w:t>
      </w:r>
      <w:r w:rsidRPr="00A531C9">
        <w:rPr>
          <w:spacing w:val="6"/>
          <w:lang w:val="uk-UA"/>
        </w:rPr>
        <w:t xml:space="preserve">needed </w:t>
      </w:r>
      <w:r w:rsidRPr="00A531C9">
        <w:rPr>
          <w:lang w:val="uk-UA"/>
        </w:rPr>
        <w:t xml:space="preserve">in  </w:t>
      </w:r>
      <w:r w:rsidRPr="00A531C9">
        <w:rPr>
          <w:spacing w:val="5"/>
          <w:lang w:val="uk-UA"/>
        </w:rPr>
        <w:t xml:space="preserve">the </w:t>
      </w:r>
      <w:r w:rsidRPr="00A531C9">
        <w:rPr>
          <w:spacing w:val="7"/>
          <w:lang w:val="uk-UA"/>
        </w:rPr>
        <w:lastRenderedPageBreak/>
        <w:t xml:space="preserve">subsequent </w:t>
      </w:r>
      <w:r w:rsidRPr="00A531C9">
        <w:rPr>
          <w:spacing w:val="4"/>
          <w:lang w:val="uk-UA"/>
        </w:rPr>
        <w:t xml:space="preserve">roll nip and less </w:t>
      </w:r>
      <w:r w:rsidRPr="00A531C9">
        <w:rPr>
          <w:spacing w:val="6"/>
          <w:lang w:val="uk-UA"/>
        </w:rPr>
        <w:t xml:space="preserve">heat </w:t>
      </w:r>
      <w:r w:rsidRPr="00A531C9">
        <w:rPr>
          <w:lang w:val="uk-UA"/>
        </w:rPr>
        <w:t xml:space="preserve">is </w:t>
      </w:r>
      <w:r w:rsidRPr="00A531C9">
        <w:rPr>
          <w:spacing w:val="5"/>
          <w:lang w:val="uk-UA"/>
        </w:rPr>
        <w:t xml:space="preserve">required </w:t>
      </w:r>
      <w:r w:rsidRPr="00A531C9">
        <w:rPr>
          <w:spacing w:val="4"/>
          <w:lang w:val="uk-UA"/>
        </w:rPr>
        <w:t xml:space="preserve">to </w:t>
      </w:r>
      <w:r w:rsidRPr="00A531C9">
        <w:rPr>
          <w:spacing w:val="5"/>
          <w:lang w:val="uk-UA"/>
        </w:rPr>
        <w:t xml:space="preserve">achieve </w:t>
      </w:r>
      <w:r w:rsidRPr="00A531C9">
        <w:rPr>
          <w:spacing w:val="4"/>
          <w:lang w:val="uk-UA"/>
        </w:rPr>
        <w:t xml:space="preserve">the </w:t>
      </w:r>
      <w:r w:rsidRPr="00A531C9">
        <w:rPr>
          <w:spacing w:val="6"/>
          <w:lang w:val="uk-UA"/>
        </w:rPr>
        <w:t xml:space="preserve">desired quality </w:t>
      </w:r>
      <w:r w:rsidRPr="00A531C9">
        <w:rPr>
          <w:spacing w:val="5"/>
          <w:lang w:val="uk-UA"/>
        </w:rPr>
        <w:t>at</w:t>
      </w:r>
      <w:r w:rsidRPr="00A531C9">
        <w:rPr>
          <w:spacing w:val="69"/>
          <w:lang w:val="uk-UA"/>
        </w:rPr>
        <w:t xml:space="preserve"> </w:t>
      </w:r>
      <w:r w:rsidRPr="00A531C9">
        <w:rPr>
          <w:lang w:val="uk-UA"/>
        </w:rPr>
        <w:t>a</w:t>
      </w:r>
    </w:p>
    <w:p w:rsidR="00A531C9" w:rsidRPr="00A531C9" w:rsidRDefault="00A531C9" w:rsidP="00A531C9">
      <w:pPr>
        <w:widowControl w:val="0"/>
        <w:autoSpaceDE w:val="0"/>
        <w:autoSpaceDN w:val="0"/>
        <w:spacing w:after="0" w:line="240" w:lineRule="auto"/>
        <w:ind w:left="679" w:firstLine="0"/>
        <w:rPr>
          <w:lang w:val="uk-UA"/>
        </w:rPr>
      </w:pPr>
      <w:r w:rsidRPr="00A531C9">
        <w:rPr>
          <w:lang w:val="uk-UA"/>
        </w:rPr>
        <w:t>much lower compression rate [3]. The result is bulk preservation.</w:t>
      </w:r>
    </w:p>
    <w:p w:rsidR="00A531C9" w:rsidRDefault="00A531C9" w:rsidP="00A531C9">
      <w:pPr>
        <w:widowControl w:val="0"/>
        <w:autoSpaceDE w:val="0"/>
        <w:autoSpaceDN w:val="0"/>
        <w:spacing w:after="0" w:line="240" w:lineRule="auto"/>
        <w:ind w:firstLine="0"/>
        <w:rPr>
          <w:sz w:val="22"/>
          <w:szCs w:val="22"/>
          <w:lang w:val="uk-UA"/>
        </w:rPr>
      </w:pPr>
    </w:p>
    <w:p w:rsidR="00A531C9" w:rsidRPr="00A531C9" w:rsidRDefault="00A531C9" w:rsidP="00A531C9">
      <w:pPr>
        <w:widowControl w:val="0"/>
        <w:autoSpaceDE w:val="0"/>
        <w:autoSpaceDN w:val="0"/>
        <w:spacing w:before="87" w:after="0"/>
        <w:ind w:left="679" w:right="453" w:firstLine="710"/>
        <w:rPr>
          <w:lang w:val="uk-UA"/>
        </w:rPr>
      </w:pPr>
      <w:r w:rsidRPr="00A531C9">
        <w:rPr>
          <w:noProof/>
          <w:lang w:eastAsia="ru-RU"/>
        </w:rPr>
        <w:drawing>
          <wp:anchor distT="0" distB="0" distL="0" distR="0" simplePos="0" relativeHeight="251659264" behindDoc="0" locked="0" layoutInCell="1" allowOverlap="1">
            <wp:simplePos x="0" y="0"/>
            <wp:positionH relativeFrom="page">
              <wp:posOffset>1286717</wp:posOffset>
            </wp:positionH>
            <wp:positionV relativeFrom="paragraph">
              <wp:posOffset>1368026</wp:posOffset>
            </wp:positionV>
            <wp:extent cx="5777793" cy="3080385"/>
            <wp:effectExtent l="0" t="0" r="0" b="0"/>
            <wp:wrapTopAndBottom/>
            <wp:docPr id="20" name="image126.png" descr="C:\Users\alya\AppData\Local\Microsoft\Windows\Temporary Internet Files\Content.Word\pp-paperboard-calandering-beltcalander-primecaly-d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126.png"/>
                    <pic:cNvPicPr/>
                  </pic:nvPicPr>
                  <pic:blipFill>
                    <a:blip r:embed="rId27" cstate="print"/>
                    <a:stretch>
                      <a:fillRect/>
                    </a:stretch>
                  </pic:blipFill>
                  <pic:spPr>
                    <a:xfrm>
                      <a:off x="0" y="0"/>
                      <a:ext cx="5777793" cy="3080385"/>
                    </a:xfrm>
                    <a:prstGeom prst="rect">
                      <a:avLst/>
                    </a:prstGeom>
                  </pic:spPr>
                </pic:pic>
              </a:graphicData>
            </a:graphic>
          </wp:anchor>
        </w:drawing>
      </w:r>
      <w:r w:rsidRPr="00A531C9">
        <w:rPr>
          <w:spacing w:val="6"/>
          <w:lang w:val="uk-UA"/>
        </w:rPr>
        <w:t>Compared</w:t>
      </w:r>
      <w:r w:rsidRPr="00A531C9">
        <w:rPr>
          <w:spacing w:val="82"/>
          <w:lang w:val="uk-UA"/>
        </w:rPr>
        <w:t xml:space="preserve"> </w:t>
      </w:r>
      <w:r w:rsidRPr="00A531C9">
        <w:rPr>
          <w:spacing w:val="4"/>
          <w:lang w:val="uk-UA"/>
        </w:rPr>
        <w:t xml:space="preserve">to </w:t>
      </w:r>
      <w:r w:rsidRPr="00A531C9">
        <w:rPr>
          <w:spacing w:val="6"/>
          <w:lang w:val="uk-UA"/>
        </w:rPr>
        <w:t>conventional</w:t>
      </w:r>
      <w:r w:rsidRPr="00A531C9">
        <w:rPr>
          <w:spacing w:val="82"/>
          <w:lang w:val="uk-UA"/>
        </w:rPr>
        <w:t xml:space="preserve"> </w:t>
      </w:r>
      <w:r w:rsidRPr="00A531C9">
        <w:rPr>
          <w:spacing w:val="5"/>
          <w:lang w:val="uk-UA"/>
        </w:rPr>
        <w:t xml:space="preserve">soft </w:t>
      </w:r>
      <w:r w:rsidRPr="00A531C9">
        <w:rPr>
          <w:spacing w:val="4"/>
          <w:lang w:val="uk-UA"/>
        </w:rPr>
        <w:t xml:space="preserve">or </w:t>
      </w:r>
      <w:r w:rsidRPr="00A531C9">
        <w:rPr>
          <w:spacing w:val="5"/>
          <w:lang w:val="uk-UA"/>
        </w:rPr>
        <w:t xml:space="preserve">hard </w:t>
      </w:r>
      <w:r w:rsidRPr="00A531C9">
        <w:rPr>
          <w:spacing w:val="4"/>
          <w:lang w:val="uk-UA"/>
        </w:rPr>
        <w:t xml:space="preserve">nip </w:t>
      </w:r>
      <w:r w:rsidRPr="00A531C9">
        <w:rPr>
          <w:spacing w:val="6"/>
          <w:lang w:val="uk-UA"/>
        </w:rPr>
        <w:t>calenders,  lower</w:t>
      </w:r>
      <w:r w:rsidRPr="00A531C9">
        <w:rPr>
          <w:spacing w:val="82"/>
          <w:lang w:val="uk-UA"/>
        </w:rPr>
        <w:t xml:space="preserve"> </w:t>
      </w:r>
      <w:r w:rsidRPr="00A531C9">
        <w:rPr>
          <w:spacing w:val="4"/>
          <w:lang w:val="uk-UA"/>
        </w:rPr>
        <w:t xml:space="preserve">roll </w:t>
      </w:r>
      <w:r w:rsidRPr="00A531C9">
        <w:rPr>
          <w:spacing w:val="7"/>
          <w:lang w:val="uk-UA"/>
        </w:rPr>
        <w:t xml:space="preserve">temperatures </w:t>
      </w:r>
      <w:r w:rsidRPr="00A531C9">
        <w:rPr>
          <w:spacing w:val="4"/>
          <w:lang w:val="uk-UA"/>
        </w:rPr>
        <w:t xml:space="preserve">and </w:t>
      </w:r>
      <w:r w:rsidRPr="00A531C9">
        <w:rPr>
          <w:spacing w:val="6"/>
          <w:lang w:val="uk-UA"/>
        </w:rPr>
        <w:t xml:space="preserve">lower </w:t>
      </w:r>
      <w:r w:rsidRPr="00A531C9">
        <w:rPr>
          <w:spacing w:val="3"/>
          <w:lang w:val="uk-UA"/>
        </w:rPr>
        <w:t xml:space="preserve">line </w:t>
      </w:r>
      <w:r w:rsidRPr="00A531C9">
        <w:rPr>
          <w:spacing w:val="5"/>
          <w:lang w:val="uk-UA"/>
        </w:rPr>
        <w:t xml:space="preserve">loads </w:t>
      </w:r>
      <w:r w:rsidRPr="00A531C9">
        <w:rPr>
          <w:lang w:val="uk-UA"/>
        </w:rPr>
        <w:t xml:space="preserve">in </w:t>
      </w:r>
      <w:r w:rsidRPr="00A531C9">
        <w:rPr>
          <w:spacing w:val="4"/>
          <w:lang w:val="uk-UA"/>
        </w:rPr>
        <w:t xml:space="preserve">the </w:t>
      </w:r>
      <w:r w:rsidRPr="00A531C9">
        <w:rPr>
          <w:spacing w:val="7"/>
          <w:lang w:val="uk-UA"/>
        </w:rPr>
        <w:t xml:space="preserve">PrimeCal </w:t>
      </w:r>
      <w:r w:rsidRPr="00A531C9">
        <w:rPr>
          <w:lang w:val="uk-UA"/>
        </w:rPr>
        <w:t xml:space="preserve">Y </w:t>
      </w:r>
      <w:r w:rsidRPr="00A531C9">
        <w:rPr>
          <w:spacing w:val="5"/>
          <w:lang w:val="uk-UA"/>
        </w:rPr>
        <w:t xml:space="preserve">achieve </w:t>
      </w:r>
      <w:r w:rsidRPr="00A531C9">
        <w:rPr>
          <w:spacing w:val="4"/>
          <w:lang w:val="uk-UA"/>
        </w:rPr>
        <w:t xml:space="preserve">the </w:t>
      </w:r>
      <w:r w:rsidRPr="00A531C9">
        <w:rPr>
          <w:spacing w:val="6"/>
          <w:lang w:val="uk-UA"/>
        </w:rPr>
        <w:t xml:space="preserve">same, </w:t>
      </w:r>
      <w:r w:rsidRPr="00A531C9">
        <w:rPr>
          <w:spacing w:val="4"/>
          <w:lang w:val="uk-UA"/>
        </w:rPr>
        <w:t xml:space="preserve">or </w:t>
      </w:r>
      <w:r w:rsidRPr="00A531C9">
        <w:rPr>
          <w:spacing w:val="6"/>
          <w:lang w:val="uk-UA"/>
        </w:rPr>
        <w:t>better,</w:t>
      </w:r>
      <w:r w:rsidRPr="00A531C9">
        <w:rPr>
          <w:spacing w:val="82"/>
          <w:lang w:val="uk-UA"/>
        </w:rPr>
        <w:t xml:space="preserve"> </w:t>
      </w:r>
      <w:r w:rsidRPr="00A531C9">
        <w:rPr>
          <w:spacing w:val="6"/>
          <w:lang w:val="uk-UA"/>
        </w:rPr>
        <w:t xml:space="preserve">calendering </w:t>
      </w:r>
      <w:r w:rsidRPr="00A531C9">
        <w:rPr>
          <w:spacing w:val="7"/>
          <w:lang w:val="uk-UA"/>
        </w:rPr>
        <w:t xml:space="preserve">effects. </w:t>
      </w:r>
      <w:r w:rsidRPr="00A531C9">
        <w:rPr>
          <w:spacing w:val="3"/>
          <w:lang w:val="uk-UA"/>
        </w:rPr>
        <w:t xml:space="preserve">This </w:t>
      </w:r>
      <w:r w:rsidRPr="00A531C9">
        <w:rPr>
          <w:spacing w:val="7"/>
          <w:lang w:val="uk-UA"/>
        </w:rPr>
        <w:t xml:space="preserve">contributes </w:t>
      </w:r>
      <w:r w:rsidRPr="00A531C9">
        <w:rPr>
          <w:lang w:val="uk-UA"/>
        </w:rPr>
        <w:t xml:space="preserve">to </w:t>
      </w:r>
      <w:r w:rsidRPr="00A531C9">
        <w:rPr>
          <w:spacing w:val="2"/>
          <w:lang w:val="uk-UA"/>
        </w:rPr>
        <w:t xml:space="preserve">the </w:t>
      </w:r>
      <w:r w:rsidRPr="00A531C9">
        <w:rPr>
          <w:spacing w:val="7"/>
          <w:lang w:val="uk-UA"/>
        </w:rPr>
        <w:t xml:space="preserve">calender’s </w:t>
      </w:r>
      <w:r w:rsidRPr="00A531C9">
        <w:rPr>
          <w:spacing w:val="6"/>
          <w:lang w:val="uk-UA"/>
        </w:rPr>
        <w:t xml:space="preserve">significant energy </w:t>
      </w:r>
      <w:r w:rsidRPr="00A531C9">
        <w:rPr>
          <w:spacing w:val="5"/>
          <w:lang w:val="uk-UA"/>
        </w:rPr>
        <w:t>savings [3].</w:t>
      </w:r>
    </w:p>
    <w:p w:rsidR="00075BC5" w:rsidRDefault="00075BC5" w:rsidP="00A531C9">
      <w:pPr>
        <w:widowControl w:val="0"/>
        <w:autoSpaceDE w:val="0"/>
        <w:autoSpaceDN w:val="0"/>
        <w:spacing w:after="0" w:line="240" w:lineRule="auto"/>
        <w:ind w:firstLine="0"/>
        <w:rPr>
          <w:sz w:val="22"/>
          <w:szCs w:val="22"/>
          <w:lang w:val="uk-UA"/>
        </w:rPr>
      </w:pPr>
    </w:p>
    <w:p w:rsidR="00075BC5" w:rsidRPr="00075BC5" w:rsidRDefault="00075BC5" w:rsidP="00075BC5">
      <w:pPr>
        <w:rPr>
          <w:sz w:val="22"/>
          <w:szCs w:val="22"/>
          <w:lang w:val="uk-UA"/>
        </w:rPr>
      </w:pPr>
    </w:p>
    <w:p w:rsidR="00075BC5" w:rsidRDefault="00075BC5" w:rsidP="00075BC5">
      <w:pPr>
        <w:widowControl w:val="0"/>
        <w:autoSpaceDE w:val="0"/>
        <w:autoSpaceDN w:val="0"/>
        <w:spacing w:before="86" w:after="0" w:line="240" w:lineRule="auto"/>
        <w:ind w:left="1218" w:right="980" w:firstLine="0"/>
        <w:jc w:val="center"/>
        <w:rPr>
          <w:lang w:val="uk-UA"/>
        </w:rPr>
      </w:pPr>
      <w:r w:rsidRPr="00075BC5">
        <w:rPr>
          <w:lang w:val="uk-UA"/>
        </w:rPr>
        <w:t>Figure. 1 - PrimeCal Y belt calender</w:t>
      </w:r>
    </w:p>
    <w:p w:rsidR="00075BC5" w:rsidRPr="00075BC5" w:rsidRDefault="00075BC5" w:rsidP="00075BC5">
      <w:pPr>
        <w:widowControl w:val="0"/>
        <w:autoSpaceDE w:val="0"/>
        <w:autoSpaceDN w:val="0"/>
        <w:spacing w:before="86" w:after="0" w:line="240" w:lineRule="auto"/>
        <w:ind w:left="1218" w:right="980" w:firstLine="0"/>
        <w:jc w:val="center"/>
        <w:rPr>
          <w:lang w:val="uk-UA"/>
        </w:rPr>
      </w:pPr>
    </w:p>
    <w:p w:rsidR="00075BC5" w:rsidRPr="00075BC5" w:rsidRDefault="00075BC5" w:rsidP="00075BC5">
      <w:pPr>
        <w:widowControl w:val="0"/>
        <w:autoSpaceDE w:val="0"/>
        <w:autoSpaceDN w:val="0"/>
        <w:spacing w:after="0" w:line="362" w:lineRule="auto"/>
        <w:ind w:left="679" w:right="434" w:firstLine="710"/>
        <w:rPr>
          <w:lang w:val="uk-UA"/>
        </w:rPr>
      </w:pPr>
      <w:r w:rsidRPr="00075BC5">
        <w:rPr>
          <w:lang w:val="uk-UA"/>
        </w:rPr>
        <w:t>Belt calendering technology can be applied to all paper grades and basis weights. Unlike a shoe calender, where the nip presses through the belt, the PrimeCal Y’s nip is behind the belt, and completely independent from it.</w:t>
      </w:r>
    </w:p>
    <w:p w:rsidR="00075BC5" w:rsidRPr="00075BC5" w:rsidRDefault="00075BC5" w:rsidP="00075BC5">
      <w:pPr>
        <w:widowControl w:val="0"/>
        <w:autoSpaceDE w:val="0"/>
        <w:autoSpaceDN w:val="0"/>
        <w:spacing w:after="0" w:line="362" w:lineRule="auto"/>
        <w:ind w:left="679" w:right="452" w:firstLine="710"/>
        <w:rPr>
          <w:lang w:val="uk-UA"/>
        </w:rPr>
      </w:pPr>
      <w:r w:rsidRPr="00075BC5">
        <w:rPr>
          <w:lang w:val="uk-UA"/>
        </w:rPr>
        <w:t>Hard or soft cover deflection-controlled rolls can be used to form the nip with the heated roll. The PrimeRoll MHV ensures exact CD caliper control.</w:t>
      </w:r>
    </w:p>
    <w:p w:rsidR="00075BC5" w:rsidRPr="00075BC5" w:rsidRDefault="00075BC5" w:rsidP="00075BC5">
      <w:pPr>
        <w:widowControl w:val="0"/>
        <w:autoSpaceDE w:val="0"/>
        <w:autoSpaceDN w:val="0"/>
        <w:spacing w:after="0" w:line="314" w:lineRule="exact"/>
        <w:ind w:left="1390" w:firstLine="0"/>
        <w:rPr>
          <w:szCs w:val="22"/>
          <w:lang w:val="uk-UA"/>
        </w:rPr>
      </w:pPr>
      <w:r w:rsidRPr="00075BC5">
        <w:rPr>
          <w:i/>
          <w:szCs w:val="22"/>
          <w:lang w:val="uk-UA"/>
        </w:rPr>
        <w:t xml:space="preserve">The major advantage of </w:t>
      </w:r>
      <w:r w:rsidRPr="00075BC5">
        <w:rPr>
          <w:szCs w:val="22"/>
          <w:lang w:val="uk-UA"/>
        </w:rPr>
        <w:t>calenders [3]:</w:t>
      </w:r>
    </w:p>
    <w:p w:rsidR="00075BC5" w:rsidRPr="00075BC5" w:rsidRDefault="00075BC5" w:rsidP="00075BC5">
      <w:pPr>
        <w:widowControl w:val="0"/>
        <w:numPr>
          <w:ilvl w:val="0"/>
          <w:numId w:val="19"/>
        </w:numPr>
        <w:tabs>
          <w:tab w:val="left" w:pos="1554"/>
        </w:tabs>
        <w:autoSpaceDE w:val="0"/>
        <w:autoSpaceDN w:val="0"/>
        <w:spacing w:before="155" w:after="0" w:line="240" w:lineRule="auto"/>
        <w:ind w:left="1553"/>
        <w:jc w:val="left"/>
        <w:rPr>
          <w:szCs w:val="22"/>
          <w:lang w:val="uk-UA"/>
        </w:rPr>
      </w:pPr>
      <w:r w:rsidRPr="00075BC5">
        <w:rPr>
          <w:szCs w:val="22"/>
          <w:lang w:val="uk-UA"/>
        </w:rPr>
        <w:t xml:space="preserve">bulk </w:t>
      </w:r>
      <w:r w:rsidRPr="00075BC5">
        <w:rPr>
          <w:spacing w:val="-3"/>
          <w:szCs w:val="22"/>
          <w:lang w:val="uk-UA"/>
        </w:rPr>
        <w:t>is</w:t>
      </w:r>
      <w:r w:rsidRPr="00075BC5">
        <w:rPr>
          <w:spacing w:val="3"/>
          <w:szCs w:val="22"/>
          <w:lang w:val="uk-UA"/>
        </w:rPr>
        <w:t xml:space="preserve"> </w:t>
      </w:r>
      <w:r w:rsidRPr="00075BC5">
        <w:rPr>
          <w:szCs w:val="22"/>
          <w:lang w:val="uk-UA"/>
        </w:rPr>
        <w:t>preserved;</w:t>
      </w:r>
    </w:p>
    <w:p w:rsidR="00075BC5" w:rsidRPr="00075BC5" w:rsidRDefault="00075BC5" w:rsidP="00075BC5">
      <w:pPr>
        <w:widowControl w:val="0"/>
        <w:numPr>
          <w:ilvl w:val="0"/>
          <w:numId w:val="19"/>
        </w:numPr>
        <w:tabs>
          <w:tab w:val="left" w:pos="1554"/>
        </w:tabs>
        <w:autoSpaceDE w:val="0"/>
        <w:autoSpaceDN w:val="0"/>
        <w:spacing w:before="163" w:after="0" w:line="240" w:lineRule="auto"/>
        <w:ind w:left="1553"/>
        <w:jc w:val="left"/>
        <w:rPr>
          <w:szCs w:val="22"/>
          <w:lang w:val="uk-UA"/>
        </w:rPr>
      </w:pPr>
      <w:r w:rsidRPr="00075BC5">
        <w:rPr>
          <w:szCs w:val="22"/>
          <w:lang w:val="uk-UA"/>
        </w:rPr>
        <w:lastRenderedPageBreak/>
        <w:t>surface properties are</w:t>
      </w:r>
      <w:r w:rsidRPr="00075BC5">
        <w:rPr>
          <w:spacing w:val="5"/>
          <w:szCs w:val="22"/>
          <w:lang w:val="uk-UA"/>
        </w:rPr>
        <w:t xml:space="preserve"> </w:t>
      </w:r>
      <w:r w:rsidRPr="00075BC5">
        <w:rPr>
          <w:szCs w:val="22"/>
          <w:lang w:val="uk-UA"/>
        </w:rPr>
        <w:t>enhanced;</w:t>
      </w:r>
    </w:p>
    <w:p w:rsidR="00075BC5" w:rsidRPr="00075BC5" w:rsidRDefault="00075BC5" w:rsidP="00075BC5">
      <w:pPr>
        <w:widowControl w:val="0"/>
        <w:numPr>
          <w:ilvl w:val="0"/>
          <w:numId w:val="19"/>
        </w:numPr>
        <w:tabs>
          <w:tab w:val="left" w:pos="1578"/>
        </w:tabs>
        <w:autoSpaceDE w:val="0"/>
        <w:autoSpaceDN w:val="0"/>
        <w:spacing w:before="158" w:after="0" w:line="362" w:lineRule="auto"/>
        <w:ind w:right="442" w:firstLine="710"/>
        <w:jc w:val="left"/>
        <w:rPr>
          <w:szCs w:val="22"/>
          <w:lang w:val="uk-UA"/>
        </w:rPr>
      </w:pPr>
      <w:r w:rsidRPr="00075BC5">
        <w:rPr>
          <w:szCs w:val="22"/>
          <w:lang w:val="uk-UA"/>
        </w:rPr>
        <w:t>better densification and improved calendering effects are achieved compared to conventional</w:t>
      </w:r>
      <w:r w:rsidRPr="00075BC5">
        <w:rPr>
          <w:spacing w:val="-4"/>
          <w:szCs w:val="22"/>
          <w:lang w:val="uk-UA"/>
        </w:rPr>
        <w:t xml:space="preserve"> </w:t>
      </w:r>
      <w:r w:rsidRPr="00075BC5">
        <w:rPr>
          <w:szCs w:val="22"/>
          <w:lang w:val="uk-UA"/>
        </w:rPr>
        <w:t>calenders.</w:t>
      </w:r>
    </w:p>
    <w:p w:rsidR="00075BC5" w:rsidRPr="00075BC5" w:rsidRDefault="00075BC5" w:rsidP="00075BC5">
      <w:pPr>
        <w:widowControl w:val="0"/>
        <w:autoSpaceDE w:val="0"/>
        <w:autoSpaceDN w:val="0"/>
        <w:spacing w:before="87" w:after="0" w:line="240" w:lineRule="auto"/>
        <w:ind w:left="679" w:firstLine="0"/>
        <w:jc w:val="left"/>
        <w:outlineLvl w:val="1"/>
        <w:rPr>
          <w:b/>
          <w:bCs/>
          <w:lang w:val="uk-UA"/>
        </w:rPr>
      </w:pPr>
      <w:r w:rsidRPr="00075BC5">
        <w:rPr>
          <w:b/>
          <w:bCs/>
          <w:lang w:val="uk-UA"/>
        </w:rPr>
        <w:t>Reference list</w:t>
      </w:r>
    </w:p>
    <w:p w:rsidR="00075BC5" w:rsidRPr="00075BC5" w:rsidRDefault="00075BC5" w:rsidP="00075BC5">
      <w:pPr>
        <w:widowControl w:val="0"/>
        <w:numPr>
          <w:ilvl w:val="0"/>
          <w:numId w:val="20"/>
        </w:numPr>
        <w:tabs>
          <w:tab w:val="left" w:pos="1049"/>
          <w:tab w:val="left" w:pos="1050"/>
        </w:tabs>
        <w:autoSpaceDE w:val="0"/>
        <w:autoSpaceDN w:val="0"/>
        <w:spacing w:before="153" w:after="0" w:line="362" w:lineRule="auto"/>
        <w:ind w:right="441" w:firstLine="0"/>
        <w:rPr>
          <w:szCs w:val="22"/>
          <w:lang w:val="uk-UA"/>
        </w:rPr>
      </w:pPr>
      <w:r w:rsidRPr="00075BC5">
        <w:rPr>
          <w:szCs w:val="22"/>
          <w:lang w:val="uk-UA"/>
        </w:rPr>
        <w:t>Dimmick Amy C. Effects of sheet moisture and calender pressure on PCC and GCC coated papers, Tappi Journal, Vol. 6 (2007),</w:t>
      </w:r>
      <w:r w:rsidRPr="00075BC5">
        <w:rPr>
          <w:spacing w:val="10"/>
          <w:szCs w:val="22"/>
          <w:lang w:val="uk-UA"/>
        </w:rPr>
        <w:t xml:space="preserve"> </w:t>
      </w:r>
      <w:r w:rsidRPr="00075BC5">
        <w:rPr>
          <w:szCs w:val="22"/>
          <w:lang w:val="uk-UA"/>
        </w:rPr>
        <w:t>pp.16-22</w:t>
      </w:r>
    </w:p>
    <w:p w:rsidR="00075BC5" w:rsidRPr="00075BC5" w:rsidRDefault="00075BC5" w:rsidP="00075BC5">
      <w:pPr>
        <w:widowControl w:val="0"/>
        <w:numPr>
          <w:ilvl w:val="0"/>
          <w:numId w:val="20"/>
        </w:numPr>
        <w:tabs>
          <w:tab w:val="left" w:pos="983"/>
        </w:tabs>
        <w:autoSpaceDE w:val="0"/>
        <w:autoSpaceDN w:val="0"/>
        <w:spacing w:after="0" w:line="362" w:lineRule="auto"/>
        <w:ind w:right="442" w:firstLine="0"/>
        <w:rPr>
          <w:szCs w:val="22"/>
          <w:lang w:val="uk-UA"/>
        </w:rPr>
      </w:pPr>
      <w:r w:rsidRPr="00075BC5">
        <w:rPr>
          <w:szCs w:val="22"/>
          <w:lang w:val="uk-UA"/>
        </w:rPr>
        <w:t>Vernhes P, Dube M and Bloch J-F. Effect of calendering on paper surface properties, Applied Surface Science, Vol. 256 (2010),</w:t>
      </w:r>
      <w:r w:rsidRPr="00075BC5">
        <w:rPr>
          <w:spacing w:val="11"/>
          <w:szCs w:val="22"/>
          <w:lang w:val="uk-UA"/>
        </w:rPr>
        <w:t xml:space="preserve"> </w:t>
      </w:r>
      <w:r w:rsidRPr="00075BC5">
        <w:rPr>
          <w:szCs w:val="22"/>
          <w:lang w:val="uk-UA"/>
        </w:rPr>
        <w:t>pp.6923-6927</w:t>
      </w:r>
    </w:p>
    <w:p w:rsidR="00075BC5" w:rsidRPr="00075BC5" w:rsidRDefault="00075BC5" w:rsidP="00075BC5">
      <w:pPr>
        <w:rPr>
          <w:sz w:val="22"/>
          <w:szCs w:val="22"/>
          <w:lang w:val="uk-UA"/>
        </w:rPr>
      </w:pPr>
      <w:r w:rsidRPr="00075BC5">
        <w:rPr>
          <w:szCs w:val="22"/>
          <w:lang w:val="uk-UA"/>
        </w:rPr>
        <w:t>https:/</w:t>
      </w:r>
      <w:hyperlink r:id="rId28">
        <w:r w:rsidRPr="00075BC5">
          <w:rPr>
            <w:szCs w:val="22"/>
            <w:lang w:val="uk-UA"/>
          </w:rPr>
          <w:t>/www</w:t>
        </w:r>
      </w:hyperlink>
      <w:r w:rsidRPr="00075BC5">
        <w:rPr>
          <w:szCs w:val="22"/>
          <w:lang w:val="uk-UA"/>
        </w:rPr>
        <w:t>.</w:t>
      </w:r>
      <w:hyperlink r:id="rId29">
        <w:r w:rsidRPr="00075BC5">
          <w:rPr>
            <w:szCs w:val="22"/>
            <w:lang w:val="uk-UA"/>
          </w:rPr>
          <w:t>andritz.com/group-en</w:t>
        </w:r>
      </w:hyperlink>
    </w:p>
    <w:p w:rsidR="00075BC5" w:rsidRPr="00075BC5" w:rsidRDefault="00075BC5" w:rsidP="00075BC5">
      <w:pPr>
        <w:rPr>
          <w:sz w:val="22"/>
          <w:szCs w:val="22"/>
          <w:lang w:val="uk-UA"/>
        </w:rPr>
      </w:pPr>
    </w:p>
    <w:p w:rsidR="00075BC5" w:rsidRPr="00075BC5" w:rsidRDefault="00075BC5" w:rsidP="00075BC5">
      <w:pPr>
        <w:rPr>
          <w:sz w:val="22"/>
          <w:szCs w:val="22"/>
          <w:lang w:val="uk-UA"/>
        </w:rPr>
      </w:pPr>
    </w:p>
    <w:p w:rsidR="00075BC5" w:rsidRPr="00075BC5" w:rsidRDefault="00075BC5" w:rsidP="00075BC5">
      <w:pPr>
        <w:rPr>
          <w:sz w:val="22"/>
          <w:szCs w:val="22"/>
          <w:lang w:val="uk-UA"/>
        </w:rPr>
      </w:pPr>
    </w:p>
    <w:p w:rsidR="00075BC5" w:rsidRPr="00075BC5" w:rsidRDefault="00075BC5" w:rsidP="00075BC5">
      <w:pPr>
        <w:rPr>
          <w:sz w:val="22"/>
          <w:szCs w:val="22"/>
          <w:lang w:val="uk-UA"/>
        </w:rPr>
      </w:pPr>
    </w:p>
    <w:p w:rsidR="00075BC5" w:rsidRPr="00075BC5" w:rsidRDefault="00075BC5" w:rsidP="00075BC5">
      <w:pPr>
        <w:rPr>
          <w:sz w:val="22"/>
          <w:szCs w:val="22"/>
          <w:lang w:val="uk-UA"/>
        </w:rPr>
      </w:pPr>
    </w:p>
    <w:p w:rsidR="00075BC5" w:rsidRPr="00075BC5" w:rsidRDefault="00075BC5" w:rsidP="00075BC5">
      <w:pPr>
        <w:rPr>
          <w:sz w:val="22"/>
          <w:szCs w:val="22"/>
          <w:lang w:val="uk-UA"/>
        </w:rPr>
      </w:pPr>
    </w:p>
    <w:p w:rsidR="00A531C9" w:rsidRPr="00075BC5" w:rsidRDefault="00A531C9" w:rsidP="00075BC5">
      <w:pPr>
        <w:rPr>
          <w:sz w:val="22"/>
          <w:szCs w:val="22"/>
          <w:lang w:val="uk-UA"/>
        </w:rPr>
        <w:sectPr w:rsidR="00A531C9" w:rsidRPr="00075BC5" w:rsidSect="00A172BE">
          <w:footerReference w:type="default" r:id="rId30"/>
          <w:pgSz w:w="12240" w:h="15840"/>
          <w:pgMar w:top="1340" w:right="420" w:bottom="820" w:left="1020" w:header="712" w:footer="0" w:gutter="0"/>
          <w:cols w:space="720"/>
          <w:docGrid w:linePitch="381"/>
        </w:sectPr>
      </w:pPr>
    </w:p>
    <w:p w:rsidR="00A531C9" w:rsidRPr="00A531C9" w:rsidRDefault="00A531C9" w:rsidP="00A531C9">
      <w:pPr>
        <w:widowControl w:val="0"/>
        <w:autoSpaceDE w:val="0"/>
        <w:autoSpaceDN w:val="0"/>
        <w:spacing w:after="0" w:line="240" w:lineRule="auto"/>
        <w:ind w:firstLine="0"/>
        <w:jc w:val="left"/>
        <w:rPr>
          <w:sz w:val="12"/>
          <w:lang w:val="uk-UA"/>
        </w:rPr>
      </w:pPr>
    </w:p>
    <w:p w:rsidR="00A531C9" w:rsidRDefault="00A531C9" w:rsidP="00A531C9">
      <w:pPr>
        <w:ind w:left="901" w:right="1069"/>
        <w:jc w:val="center"/>
        <w:rPr>
          <w:sz w:val="32"/>
          <w:szCs w:val="32"/>
          <w:lang w:val="uk-UA"/>
        </w:rPr>
      </w:pPr>
    </w:p>
    <w:p w:rsidR="00001983" w:rsidRPr="00A531C9" w:rsidRDefault="00001983" w:rsidP="00A531C9">
      <w:pPr>
        <w:tabs>
          <w:tab w:val="left" w:pos="5712"/>
        </w:tabs>
        <w:rPr>
          <w:rFonts w:eastAsiaTheme="majorEastAsia"/>
          <w:lang w:val="uk-UA"/>
        </w:rPr>
      </w:pPr>
    </w:p>
    <w:sectPr w:rsidR="00001983" w:rsidRPr="00A531C9" w:rsidSect="009331C9">
      <w:pgSz w:w="11906" w:h="16838"/>
      <w:pgMar w:top="851" w:right="624" w:bottom="624" w:left="1361" w:header="709" w:footer="0"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2E31" w:rsidRDefault="008C2E31" w:rsidP="009F7C26">
      <w:pPr>
        <w:spacing w:after="0" w:line="240" w:lineRule="auto"/>
      </w:pPr>
      <w:r>
        <w:separator/>
      </w:r>
    </w:p>
  </w:endnote>
  <w:endnote w:type="continuationSeparator" w:id="0">
    <w:p w:rsidR="008C2E31" w:rsidRDefault="008C2E31" w:rsidP="009F7C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Journal">
    <w:altName w:val="Times New Roman"/>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GOST type B">
    <w:charset w:val="CC"/>
    <w:family w:val="swiss"/>
    <w:pitch w:val="variable"/>
    <w:sig w:usb0="00000203" w:usb1="00000000" w:usb2="00000000" w:usb3="00000000" w:csb0="00000005" w:csb1="00000000"/>
  </w:font>
  <w:font w:name="ISOCPEUR">
    <w:altName w:val="Arial"/>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mj-ea">
    <w:panose1 w:val="00000000000000000000"/>
    <w:charset w:val="00"/>
    <w:family w:val="roman"/>
    <w:notTrueType/>
    <w:pitch w:val="default"/>
    <w:sig w:usb0="00000000" w:usb1="00000000" w:usb2="00000000" w:usb3="00000000" w:csb0="00000000" w:csb1="00000000"/>
  </w:font>
  <w:font w:name="+mn-ea">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315B" w:rsidRPr="00530986" w:rsidRDefault="000E315B" w:rsidP="000D1234">
    <w:pPr>
      <w:pStyle w:val="ae"/>
      <w:jc w:val="right"/>
      <w:rPr>
        <w:lang w:val="uk-UA"/>
      </w:rPr>
    </w:pPr>
    <w:r w:rsidRPr="00530986">
      <w:rPr>
        <w:lang w:val="uk-UA"/>
      </w:rPr>
      <w:fldChar w:fldCharType="begin"/>
    </w:r>
    <w:r w:rsidRPr="00530986">
      <w:rPr>
        <w:lang w:val="uk-UA"/>
      </w:rPr>
      <w:instrText xml:space="preserve"> PAGE   \* MERGEFORMAT </w:instrText>
    </w:r>
    <w:r w:rsidRPr="00530986">
      <w:rPr>
        <w:lang w:val="uk-UA"/>
      </w:rPr>
      <w:fldChar w:fldCharType="separate"/>
    </w:r>
    <w:r w:rsidR="00FA0FD9">
      <w:rPr>
        <w:noProof/>
        <w:lang w:val="uk-UA"/>
      </w:rPr>
      <w:t>21</w:t>
    </w:r>
    <w:r w:rsidRPr="00530986">
      <w:rPr>
        <w:lang w:val="uk-UA"/>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17022"/>
      <w:docPartObj>
        <w:docPartGallery w:val="Page Numbers (Bottom of Page)"/>
        <w:docPartUnique/>
      </w:docPartObj>
    </w:sdtPr>
    <w:sdtContent>
      <w:p w:rsidR="000E315B" w:rsidRDefault="000E315B">
        <w:pPr>
          <w:pStyle w:val="ae"/>
          <w:jc w:val="right"/>
        </w:pPr>
      </w:p>
    </w:sdtContent>
  </w:sdt>
  <w:p w:rsidR="000E315B" w:rsidRPr="00530986" w:rsidRDefault="000E315B" w:rsidP="00530986">
    <w:pPr>
      <w:pStyle w:val="ae"/>
      <w:ind w:firstLine="0"/>
      <w:rPr>
        <w:lang w:val="uk-U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822581"/>
      <w:docPartObj>
        <w:docPartGallery w:val="Page Numbers (Bottom of Page)"/>
        <w:docPartUnique/>
      </w:docPartObj>
    </w:sdtPr>
    <w:sdtContent>
      <w:p w:rsidR="000E315B" w:rsidRDefault="000E315B">
        <w:pPr>
          <w:pStyle w:val="ae"/>
          <w:jc w:val="center"/>
          <w:rPr>
            <w:lang w:val="uk-UA"/>
          </w:rPr>
        </w:pPr>
        <w:r>
          <w:rPr>
            <w:lang w:val="uk-UA"/>
          </w:rPr>
          <w:t xml:space="preserve">                                                                                                                                                                       </w:t>
        </w:r>
      </w:p>
      <w:p w:rsidR="000E315B" w:rsidRDefault="000E315B">
        <w:pPr>
          <w:pStyle w:val="ae"/>
          <w:jc w:val="center"/>
          <w:rPr>
            <w:lang w:val="uk-UA"/>
          </w:rPr>
        </w:pPr>
      </w:p>
      <w:p w:rsidR="000E315B" w:rsidRDefault="000E315B">
        <w:pPr>
          <w:pStyle w:val="ae"/>
          <w:jc w:val="center"/>
        </w:pPr>
        <w:r>
          <w:rPr>
            <w:lang w:val="uk-UA"/>
          </w:rPr>
          <w:t xml:space="preserve">                                                                                                                      </w:t>
        </w:r>
        <w:fldSimple w:instr="PAGE   \* MERGEFORMAT">
          <w:r w:rsidR="00FA0FD9">
            <w:rPr>
              <w:noProof/>
            </w:rPr>
            <w:t>59</w:t>
          </w:r>
        </w:fldSimple>
      </w:p>
    </w:sdtContent>
  </w:sdt>
  <w:p w:rsidR="000E315B" w:rsidRDefault="000E315B">
    <w:pPr>
      <w:pStyle w:val="a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50364"/>
      <w:docPartObj>
        <w:docPartGallery w:val="Page Numbers (Bottom of Page)"/>
        <w:docPartUnique/>
      </w:docPartObj>
    </w:sdtPr>
    <w:sdtContent>
      <w:p w:rsidR="000E315B" w:rsidRDefault="000E315B">
        <w:pPr>
          <w:pStyle w:val="ae"/>
          <w:jc w:val="center"/>
          <w:rPr>
            <w:lang w:val="uk-UA"/>
          </w:rPr>
        </w:pPr>
        <w:r>
          <w:rPr>
            <w:lang w:val="uk-UA"/>
          </w:rPr>
          <w:t xml:space="preserve">                                                                                                                                                                       </w:t>
        </w:r>
      </w:p>
      <w:p w:rsidR="000E315B" w:rsidRDefault="000E315B">
        <w:pPr>
          <w:pStyle w:val="ae"/>
          <w:jc w:val="center"/>
          <w:rPr>
            <w:lang w:val="uk-UA"/>
          </w:rPr>
        </w:pPr>
      </w:p>
      <w:p w:rsidR="000E315B" w:rsidRDefault="000E315B">
        <w:pPr>
          <w:pStyle w:val="ae"/>
          <w:jc w:val="center"/>
        </w:pPr>
        <w:r>
          <w:rPr>
            <w:lang w:val="uk-UA"/>
          </w:rPr>
          <w:t xml:space="preserve">                                                                                                                    </w:t>
        </w:r>
      </w:p>
    </w:sdtContent>
  </w:sdt>
  <w:p w:rsidR="000E315B" w:rsidRDefault="000E315B">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2E31" w:rsidRDefault="008C2E31" w:rsidP="009F7C26">
      <w:pPr>
        <w:spacing w:after="0" w:line="240" w:lineRule="auto"/>
      </w:pPr>
      <w:r>
        <w:separator/>
      </w:r>
    </w:p>
  </w:footnote>
  <w:footnote w:type="continuationSeparator" w:id="0">
    <w:p w:rsidR="008C2E31" w:rsidRDefault="008C2E31" w:rsidP="009F7C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315B" w:rsidRPr="004C5B66" w:rsidRDefault="000E315B" w:rsidP="004C5B66">
    <w:pPr>
      <w:pStyle w:val="ac"/>
      <w:ind w:firstLine="0"/>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01BD4"/>
    <w:multiLevelType w:val="hybridMultilevel"/>
    <w:tmpl w:val="816A5F34"/>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66359E"/>
    <w:multiLevelType w:val="hybridMultilevel"/>
    <w:tmpl w:val="6E9CDD0C"/>
    <w:lvl w:ilvl="0" w:tplc="D93A04D0">
      <w:start w:val="1"/>
      <w:numFmt w:val="decimal"/>
      <w:lvlText w:val="%1"/>
      <w:lvlJc w:val="left"/>
      <w:pPr>
        <w:ind w:left="679" w:hanging="371"/>
      </w:pPr>
      <w:rPr>
        <w:rFonts w:ascii="Times New Roman" w:eastAsia="Times New Roman" w:hAnsi="Times New Roman" w:cs="Times New Roman" w:hint="default"/>
        <w:w w:val="99"/>
        <w:sz w:val="28"/>
        <w:szCs w:val="28"/>
        <w:lang w:val="uk-UA" w:eastAsia="en-US" w:bidi="ar-SA"/>
      </w:rPr>
    </w:lvl>
    <w:lvl w:ilvl="1" w:tplc="EE0E3906">
      <w:numFmt w:val="bullet"/>
      <w:lvlText w:val="•"/>
      <w:lvlJc w:val="left"/>
      <w:pPr>
        <w:ind w:left="1692" w:hanging="371"/>
      </w:pPr>
      <w:rPr>
        <w:rFonts w:hint="default"/>
        <w:lang w:val="uk-UA" w:eastAsia="en-US" w:bidi="ar-SA"/>
      </w:rPr>
    </w:lvl>
    <w:lvl w:ilvl="2" w:tplc="06F64460">
      <w:numFmt w:val="bullet"/>
      <w:lvlText w:val="•"/>
      <w:lvlJc w:val="left"/>
      <w:pPr>
        <w:ind w:left="2704" w:hanging="371"/>
      </w:pPr>
      <w:rPr>
        <w:rFonts w:hint="default"/>
        <w:lang w:val="uk-UA" w:eastAsia="en-US" w:bidi="ar-SA"/>
      </w:rPr>
    </w:lvl>
    <w:lvl w:ilvl="3" w:tplc="854089E0">
      <w:numFmt w:val="bullet"/>
      <w:lvlText w:val="•"/>
      <w:lvlJc w:val="left"/>
      <w:pPr>
        <w:ind w:left="3716" w:hanging="371"/>
      </w:pPr>
      <w:rPr>
        <w:rFonts w:hint="default"/>
        <w:lang w:val="uk-UA" w:eastAsia="en-US" w:bidi="ar-SA"/>
      </w:rPr>
    </w:lvl>
    <w:lvl w:ilvl="4" w:tplc="E0D62B88">
      <w:numFmt w:val="bullet"/>
      <w:lvlText w:val="•"/>
      <w:lvlJc w:val="left"/>
      <w:pPr>
        <w:ind w:left="4728" w:hanging="371"/>
      </w:pPr>
      <w:rPr>
        <w:rFonts w:hint="default"/>
        <w:lang w:val="uk-UA" w:eastAsia="en-US" w:bidi="ar-SA"/>
      </w:rPr>
    </w:lvl>
    <w:lvl w:ilvl="5" w:tplc="51967DA8">
      <w:numFmt w:val="bullet"/>
      <w:lvlText w:val="•"/>
      <w:lvlJc w:val="left"/>
      <w:pPr>
        <w:ind w:left="5740" w:hanging="371"/>
      </w:pPr>
      <w:rPr>
        <w:rFonts w:hint="default"/>
        <w:lang w:val="uk-UA" w:eastAsia="en-US" w:bidi="ar-SA"/>
      </w:rPr>
    </w:lvl>
    <w:lvl w:ilvl="6" w:tplc="FE26B604">
      <w:numFmt w:val="bullet"/>
      <w:lvlText w:val="•"/>
      <w:lvlJc w:val="left"/>
      <w:pPr>
        <w:ind w:left="6752" w:hanging="371"/>
      </w:pPr>
      <w:rPr>
        <w:rFonts w:hint="default"/>
        <w:lang w:val="uk-UA" w:eastAsia="en-US" w:bidi="ar-SA"/>
      </w:rPr>
    </w:lvl>
    <w:lvl w:ilvl="7" w:tplc="38A8E218">
      <w:numFmt w:val="bullet"/>
      <w:lvlText w:val="•"/>
      <w:lvlJc w:val="left"/>
      <w:pPr>
        <w:ind w:left="7764" w:hanging="371"/>
      </w:pPr>
      <w:rPr>
        <w:rFonts w:hint="default"/>
        <w:lang w:val="uk-UA" w:eastAsia="en-US" w:bidi="ar-SA"/>
      </w:rPr>
    </w:lvl>
    <w:lvl w:ilvl="8" w:tplc="6E90F562">
      <w:numFmt w:val="bullet"/>
      <w:lvlText w:val="•"/>
      <w:lvlJc w:val="left"/>
      <w:pPr>
        <w:ind w:left="8776" w:hanging="371"/>
      </w:pPr>
      <w:rPr>
        <w:rFonts w:hint="default"/>
        <w:lang w:val="uk-UA" w:eastAsia="en-US" w:bidi="ar-SA"/>
      </w:rPr>
    </w:lvl>
  </w:abstractNum>
  <w:abstractNum w:abstractNumId="2">
    <w:nsid w:val="14540A3E"/>
    <w:multiLevelType w:val="hybridMultilevel"/>
    <w:tmpl w:val="4F644576"/>
    <w:lvl w:ilvl="0" w:tplc="0BB0A39A">
      <w:start w:val="1"/>
      <w:numFmt w:val="decimal"/>
      <w:lvlText w:val="%1."/>
      <w:lvlJc w:val="left"/>
      <w:pPr>
        <w:ind w:left="927" w:hanging="360"/>
      </w:pPr>
      <w:rPr>
        <w:rFonts w:ascii="Times New Roman" w:hAnsi="Times New Roman" w:cs="Times New Roman" w:hint="default"/>
        <w:color w:val="auto"/>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F287ACF"/>
    <w:multiLevelType w:val="hybridMultilevel"/>
    <w:tmpl w:val="43CEAC8A"/>
    <w:lvl w:ilvl="0" w:tplc="1A1AD08A">
      <w:start w:val="3"/>
      <w:numFmt w:val="bullet"/>
      <w:lvlText w:val="-"/>
      <w:lvlJc w:val="left"/>
      <w:pPr>
        <w:ind w:left="928" w:hanging="360"/>
      </w:pPr>
      <w:rPr>
        <w:rFonts w:ascii="Times New Roman" w:eastAsia="Times New Roman" w:hAnsi="Times New Roman"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4">
    <w:nsid w:val="258A46A7"/>
    <w:multiLevelType w:val="hybridMultilevel"/>
    <w:tmpl w:val="2B282472"/>
    <w:lvl w:ilvl="0" w:tplc="B81ECE20">
      <w:start w:val="3"/>
      <w:numFmt w:val="bullet"/>
      <w:lvlText w:val="-"/>
      <w:lvlJc w:val="left"/>
      <w:pPr>
        <w:tabs>
          <w:tab w:val="num" w:pos="1501"/>
        </w:tabs>
        <w:ind w:left="1501"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
    <w:nsid w:val="2683343F"/>
    <w:multiLevelType w:val="hybridMultilevel"/>
    <w:tmpl w:val="3A3EDFA2"/>
    <w:lvl w:ilvl="0" w:tplc="C658D226">
      <w:start w:val="1"/>
      <w:numFmt w:val="bullet"/>
      <w:lvlText w:val="•"/>
      <w:lvlJc w:val="left"/>
      <w:pPr>
        <w:tabs>
          <w:tab w:val="num" w:pos="720"/>
        </w:tabs>
        <w:ind w:left="720" w:hanging="360"/>
      </w:pPr>
      <w:rPr>
        <w:rFonts w:ascii="Arial" w:hAnsi="Arial" w:hint="default"/>
      </w:rPr>
    </w:lvl>
    <w:lvl w:ilvl="1" w:tplc="798A43CA" w:tentative="1">
      <w:start w:val="1"/>
      <w:numFmt w:val="bullet"/>
      <w:lvlText w:val="•"/>
      <w:lvlJc w:val="left"/>
      <w:pPr>
        <w:tabs>
          <w:tab w:val="num" w:pos="1440"/>
        </w:tabs>
        <w:ind w:left="1440" w:hanging="360"/>
      </w:pPr>
      <w:rPr>
        <w:rFonts w:ascii="Arial" w:hAnsi="Arial" w:hint="default"/>
      </w:rPr>
    </w:lvl>
    <w:lvl w:ilvl="2" w:tplc="0766493E" w:tentative="1">
      <w:start w:val="1"/>
      <w:numFmt w:val="bullet"/>
      <w:lvlText w:val="•"/>
      <w:lvlJc w:val="left"/>
      <w:pPr>
        <w:tabs>
          <w:tab w:val="num" w:pos="2160"/>
        </w:tabs>
        <w:ind w:left="2160" w:hanging="360"/>
      </w:pPr>
      <w:rPr>
        <w:rFonts w:ascii="Arial" w:hAnsi="Arial" w:hint="default"/>
      </w:rPr>
    </w:lvl>
    <w:lvl w:ilvl="3" w:tplc="4ADAF4A6" w:tentative="1">
      <w:start w:val="1"/>
      <w:numFmt w:val="bullet"/>
      <w:lvlText w:val="•"/>
      <w:lvlJc w:val="left"/>
      <w:pPr>
        <w:tabs>
          <w:tab w:val="num" w:pos="2880"/>
        </w:tabs>
        <w:ind w:left="2880" w:hanging="360"/>
      </w:pPr>
      <w:rPr>
        <w:rFonts w:ascii="Arial" w:hAnsi="Arial" w:hint="default"/>
      </w:rPr>
    </w:lvl>
    <w:lvl w:ilvl="4" w:tplc="0D803AD8" w:tentative="1">
      <w:start w:val="1"/>
      <w:numFmt w:val="bullet"/>
      <w:lvlText w:val="•"/>
      <w:lvlJc w:val="left"/>
      <w:pPr>
        <w:tabs>
          <w:tab w:val="num" w:pos="3600"/>
        </w:tabs>
        <w:ind w:left="3600" w:hanging="360"/>
      </w:pPr>
      <w:rPr>
        <w:rFonts w:ascii="Arial" w:hAnsi="Arial" w:hint="default"/>
      </w:rPr>
    </w:lvl>
    <w:lvl w:ilvl="5" w:tplc="D7F45C98" w:tentative="1">
      <w:start w:val="1"/>
      <w:numFmt w:val="bullet"/>
      <w:lvlText w:val="•"/>
      <w:lvlJc w:val="left"/>
      <w:pPr>
        <w:tabs>
          <w:tab w:val="num" w:pos="4320"/>
        </w:tabs>
        <w:ind w:left="4320" w:hanging="360"/>
      </w:pPr>
      <w:rPr>
        <w:rFonts w:ascii="Arial" w:hAnsi="Arial" w:hint="default"/>
      </w:rPr>
    </w:lvl>
    <w:lvl w:ilvl="6" w:tplc="B2CCB9DA" w:tentative="1">
      <w:start w:val="1"/>
      <w:numFmt w:val="bullet"/>
      <w:lvlText w:val="•"/>
      <w:lvlJc w:val="left"/>
      <w:pPr>
        <w:tabs>
          <w:tab w:val="num" w:pos="5040"/>
        </w:tabs>
        <w:ind w:left="5040" w:hanging="360"/>
      </w:pPr>
      <w:rPr>
        <w:rFonts w:ascii="Arial" w:hAnsi="Arial" w:hint="default"/>
      </w:rPr>
    </w:lvl>
    <w:lvl w:ilvl="7" w:tplc="51000614" w:tentative="1">
      <w:start w:val="1"/>
      <w:numFmt w:val="bullet"/>
      <w:lvlText w:val="•"/>
      <w:lvlJc w:val="left"/>
      <w:pPr>
        <w:tabs>
          <w:tab w:val="num" w:pos="5760"/>
        </w:tabs>
        <w:ind w:left="5760" w:hanging="360"/>
      </w:pPr>
      <w:rPr>
        <w:rFonts w:ascii="Arial" w:hAnsi="Arial" w:hint="default"/>
      </w:rPr>
    </w:lvl>
    <w:lvl w:ilvl="8" w:tplc="9D7AC47A" w:tentative="1">
      <w:start w:val="1"/>
      <w:numFmt w:val="bullet"/>
      <w:lvlText w:val="•"/>
      <w:lvlJc w:val="left"/>
      <w:pPr>
        <w:tabs>
          <w:tab w:val="num" w:pos="6480"/>
        </w:tabs>
        <w:ind w:left="6480" w:hanging="360"/>
      </w:pPr>
      <w:rPr>
        <w:rFonts w:ascii="Arial" w:hAnsi="Arial" w:hint="default"/>
      </w:rPr>
    </w:lvl>
  </w:abstractNum>
  <w:abstractNum w:abstractNumId="6">
    <w:nsid w:val="2780193E"/>
    <w:multiLevelType w:val="hybridMultilevel"/>
    <w:tmpl w:val="66E85EDA"/>
    <w:lvl w:ilvl="0" w:tplc="0419000F">
      <w:start w:val="11"/>
      <w:numFmt w:val="decimal"/>
      <w:lvlText w:val="%1."/>
      <w:lvlJc w:val="left"/>
      <w:pPr>
        <w:ind w:left="720" w:hanging="360"/>
      </w:pPr>
      <w:rPr>
        <w:rFonts w:eastAsia="Times New Roman"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0C7794B"/>
    <w:multiLevelType w:val="hybridMultilevel"/>
    <w:tmpl w:val="0AB41BB8"/>
    <w:lvl w:ilvl="0" w:tplc="D00C1284">
      <w:start w:val="10"/>
      <w:numFmt w:val="decimal"/>
      <w:lvlText w:val="%1"/>
      <w:lvlJc w:val="left"/>
      <w:pPr>
        <w:ind w:left="720" w:hanging="360"/>
      </w:pPr>
      <w:rPr>
        <w:rFonts w:eastAsiaTheme="minorEastAsia"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4322ED7"/>
    <w:multiLevelType w:val="hybridMultilevel"/>
    <w:tmpl w:val="4222A7C6"/>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53C7103"/>
    <w:multiLevelType w:val="hybridMultilevel"/>
    <w:tmpl w:val="9ACE4FC2"/>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A9B1D65"/>
    <w:multiLevelType w:val="hybridMultilevel"/>
    <w:tmpl w:val="E7B4AB7C"/>
    <w:lvl w:ilvl="0" w:tplc="44D874BE">
      <w:numFmt w:val="bullet"/>
      <w:lvlText w:val="-"/>
      <w:lvlJc w:val="left"/>
      <w:pPr>
        <w:ind w:left="679" w:hanging="164"/>
      </w:pPr>
      <w:rPr>
        <w:rFonts w:ascii="Times New Roman" w:eastAsia="Times New Roman" w:hAnsi="Times New Roman" w:cs="Times New Roman" w:hint="default"/>
        <w:w w:val="99"/>
        <w:sz w:val="28"/>
        <w:szCs w:val="28"/>
        <w:lang w:val="uk-UA" w:eastAsia="en-US" w:bidi="ar-SA"/>
      </w:rPr>
    </w:lvl>
    <w:lvl w:ilvl="1" w:tplc="0FB27070">
      <w:numFmt w:val="bullet"/>
      <w:lvlText w:val="•"/>
      <w:lvlJc w:val="left"/>
      <w:pPr>
        <w:ind w:left="1692" w:hanging="164"/>
      </w:pPr>
      <w:rPr>
        <w:rFonts w:hint="default"/>
        <w:lang w:val="uk-UA" w:eastAsia="en-US" w:bidi="ar-SA"/>
      </w:rPr>
    </w:lvl>
    <w:lvl w:ilvl="2" w:tplc="17FA20BE">
      <w:numFmt w:val="bullet"/>
      <w:lvlText w:val="•"/>
      <w:lvlJc w:val="left"/>
      <w:pPr>
        <w:ind w:left="2704" w:hanging="164"/>
      </w:pPr>
      <w:rPr>
        <w:rFonts w:hint="default"/>
        <w:lang w:val="uk-UA" w:eastAsia="en-US" w:bidi="ar-SA"/>
      </w:rPr>
    </w:lvl>
    <w:lvl w:ilvl="3" w:tplc="9C1C4F42">
      <w:numFmt w:val="bullet"/>
      <w:lvlText w:val="•"/>
      <w:lvlJc w:val="left"/>
      <w:pPr>
        <w:ind w:left="3716" w:hanging="164"/>
      </w:pPr>
      <w:rPr>
        <w:rFonts w:hint="default"/>
        <w:lang w:val="uk-UA" w:eastAsia="en-US" w:bidi="ar-SA"/>
      </w:rPr>
    </w:lvl>
    <w:lvl w:ilvl="4" w:tplc="0C9AF626">
      <w:numFmt w:val="bullet"/>
      <w:lvlText w:val="•"/>
      <w:lvlJc w:val="left"/>
      <w:pPr>
        <w:ind w:left="4728" w:hanging="164"/>
      </w:pPr>
      <w:rPr>
        <w:rFonts w:hint="default"/>
        <w:lang w:val="uk-UA" w:eastAsia="en-US" w:bidi="ar-SA"/>
      </w:rPr>
    </w:lvl>
    <w:lvl w:ilvl="5" w:tplc="92149726">
      <w:numFmt w:val="bullet"/>
      <w:lvlText w:val="•"/>
      <w:lvlJc w:val="left"/>
      <w:pPr>
        <w:ind w:left="5740" w:hanging="164"/>
      </w:pPr>
      <w:rPr>
        <w:rFonts w:hint="default"/>
        <w:lang w:val="uk-UA" w:eastAsia="en-US" w:bidi="ar-SA"/>
      </w:rPr>
    </w:lvl>
    <w:lvl w:ilvl="6" w:tplc="1DBE746C">
      <w:numFmt w:val="bullet"/>
      <w:lvlText w:val="•"/>
      <w:lvlJc w:val="left"/>
      <w:pPr>
        <w:ind w:left="6752" w:hanging="164"/>
      </w:pPr>
      <w:rPr>
        <w:rFonts w:hint="default"/>
        <w:lang w:val="uk-UA" w:eastAsia="en-US" w:bidi="ar-SA"/>
      </w:rPr>
    </w:lvl>
    <w:lvl w:ilvl="7" w:tplc="E7FC57DC">
      <w:numFmt w:val="bullet"/>
      <w:lvlText w:val="•"/>
      <w:lvlJc w:val="left"/>
      <w:pPr>
        <w:ind w:left="7764" w:hanging="164"/>
      </w:pPr>
      <w:rPr>
        <w:rFonts w:hint="default"/>
        <w:lang w:val="uk-UA" w:eastAsia="en-US" w:bidi="ar-SA"/>
      </w:rPr>
    </w:lvl>
    <w:lvl w:ilvl="8" w:tplc="EC867E94">
      <w:numFmt w:val="bullet"/>
      <w:lvlText w:val="•"/>
      <w:lvlJc w:val="left"/>
      <w:pPr>
        <w:ind w:left="8776" w:hanging="164"/>
      </w:pPr>
      <w:rPr>
        <w:rFonts w:hint="default"/>
        <w:lang w:val="uk-UA" w:eastAsia="en-US" w:bidi="ar-SA"/>
      </w:rPr>
    </w:lvl>
  </w:abstractNum>
  <w:abstractNum w:abstractNumId="11">
    <w:nsid w:val="41150461"/>
    <w:multiLevelType w:val="hybridMultilevel"/>
    <w:tmpl w:val="4992B824"/>
    <w:lvl w:ilvl="0" w:tplc="B81ECE20">
      <w:start w:val="3"/>
      <w:numFmt w:val="bullet"/>
      <w:lvlText w:val="-"/>
      <w:lvlJc w:val="left"/>
      <w:pPr>
        <w:tabs>
          <w:tab w:val="num" w:pos="705"/>
        </w:tabs>
        <w:ind w:left="705" w:hanging="360"/>
      </w:pPr>
      <w:rPr>
        <w:rFonts w:ascii="Times New Roman" w:eastAsia="Times New Roman" w:hAnsi="Times New Roman" w:cs="Times New Roman" w:hint="default"/>
      </w:rPr>
    </w:lvl>
    <w:lvl w:ilvl="1" w:tplc="04190003" w:tentative="1">
      <w:start w:val="1"/>
      <w:numFmt w:val="bullet"/>
      <w:lvlText w:val="o"/>
      <w:lvlJc w:val="left"/>
      <w:pPr>
        <w:tabs>
          <w:tab w:val="num" w:pos="1156"/>
        </w:tabs>
        <w:ind w:left="1156" w:hanging="360"/>
      </w:pPr>
      <w:rPr>
        <w:rFonts w:ascii="Courier New" w:hAnsi="Courier New" w:cs="Courier New" w:hint="default"/>
      </w:rPr>
    </w:lvl>
    <w:lvl w:ilvl="2" w:tplc="04190005" w:tentative="1">
      <w:start w:val="1"/>
      <w:numFmt w:val="bullet"/>
      <w:lvlText w:val=""/>
      <w:lvlJc w:val="left"/>
      <w:pPr>
        <w:tabs>
          <w:tab w:val="num" w:pos="1876"/>
        </w:tabs>
        <w:ind w:left="1876" w:hanging="360"/>
      </w:pPr>
      <w:rPr>
        <w:rFonts w:ascii="Wingdings" w:hAnsi="Wingdings" w:hint="default"/>
      </w:rPr>
    </w:lvl>
    <w:lvl w:ilvl="3" w:tplc="04190001" w:tentative="1">
      <w:start w:val="1"/>
      <w:numFmt w:val="bullet"/>
      <w:lvlText w:val=""/>
      <w:lvlJc w:val="left"/>
      <w:pPr>
        <w:tabs>
          <w:tab w:val="num" w:pos="2596"/>
        </w:tabs>
        <w:ind w:left="2596" w:hanging="360"/>
      </w:pPr>
      <w:rPr>
        <w:rFonts w:ascii="Symbol" w:hAnsi="Symbol" w:hint="default"/>
      </w:rPr>
    </w:lvl>
    <w:lvl w:ilvl="4" w:tplc="04190003" w:tentative="1">
      <w:start w:val="1"/>
      <w:numFmt w:val="bullet"/>
      <w:lvlText w:val="o"/>
      <w:lvlJc w:val="left"/>
      <w:pPr>
        <w:tabs>
          <w:tab w:val="num" w:pos="3316"/>
        </w:tabs>
        <w:ind w:left="3316" w:hanging="360"/>
      </w:pPr>
      <w:rPr>
        <w:rFonts w:ascii="Courier New" w:hAnsi="Courier New" w:cs="Courier New" w:hint="default"/>
      </w:rPr>
    </w:lvl>
    <w:lvl w:ilvl="5" w:tplc="04190005" w:tentative="1">
      <w:start w:val="1"/>
      <w:numFmt w:val="bullet"/>
      <w:lvlText w:val=""/>
      <w:lvlJc w:val="left"/>
      <w:pPr>
        <w:tabs>
          <w:tab w:val="num" w:pos="4036"/>
        </w:tabs>
        <w:ind w:left="4036" w:hanging="360"/>
      </w:pPr>
      <w:rPr>
        <w:rFonts w:ascii="Wingdings" w:hAnsi="Wingdings" w:hint="default"/>
      </w:rPr>
    </w:lvl>
    <w:lvl w:ilvl="6" w:tplc="04190001" w:tentative="1">
      <w:start w:val="1"/>
      <w:numFmt w:val="bullet"/>
      <w:lvlText w:val=""/>
      <w:lvlJc w:val="left"/>
      <w:pPr>
        <w:tabs>
          <w:tab w:val="num" w:pos="4756"/>
        </w:tabs>
        <w:ind w:left="4756" w:hanging="360"/>
      </w:pPr>
      <w:rPr>
        <w:rFonts w:ascii="Symbol" w:hAnsi="Symbol" w:hint="default"/>
      </w:rPr>
    </w:lvl>
    <w:lvl w:ilvl="7" w:tplc="04190003" w:tentative="1">
      <w:start w:val="1"/>
      <w:numFmt w:val="bullet"/>
      <w:lvlText w:val="o"/>
      <w:lvlJc w:val="left"/>
      <w:pPr>
        <w:tabs>
          <w:tab w:val="num" w:pos="5476"/>
        </w:tabs>
        <w:ind w:left="5476" w:hanging="360"/>
      </w:pPr>
      <w:rPr>
        <w:rFonts w:ascii="Courier New" w:hAnsi="Courier New" w:cs="Courier New" w:hint="default"/>
      </w:rPr>
    </w:lvl>
    <w:lvl w:ilvl="8" w:tplc="04190005" w:tentative="1">
      <w:start w:val="1"/>
      <w:numFmt w:val="bullet"/>
      <w:lvlText w:val=""/>
      <w:lvlJc w:val="left"/>
      <w:pPr>
        <w:tabs>
          <w:tab w:val="num" w:pos="6196"/>
        </w:tabs>
        <w:ind w:left="6196" w:hanging="360"/>
      </w:pPr>
      <w:rPr>
        <w:rFonts w:ascii="Wingdings" w:hAnsi="Wingdings" w:hint="default"/>
      </w:rPr>
    </w:lvl>
  </w:abstractNum>
  <w:abstractNum w:abstractNumId="12">
    <w:nsid w:val="471C52A9"/>
    <w:multiLevelType w:val="singleLevel"/>
    <w:tmpl w:val="5F22F02C"/>
    <w:lvl w:ilvl="0">
      <w:start w:val="1"/>
      <w:numFmt w:val="bullet"/>
      <w:lvlText w:val="-"/>
      <w:lvlJc w:val="left"/>
      <w:pPr>
        <w:tabs>
          <w:tab w:val="num" w:pos="927"/>
        </w:tabs>
        <w:ind w:left="927" w:hanging="360"/>
      </w:pPr>
      <w:rPr>
        <w:rFonts w:hint="default"/>
      </w:rPr>
    </w:lvl>
  </w:abstractNum>
  <w:abstractNum w:abstractNumId="13">
    <w:nsid w:val="4B81546B"/>
    <w:multiLevelType w:val="hybridMultilevel"/>
    <w:tmpl w:val="134247F4"/>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4">
    <w:nsid w:val="4D26691B"/>
    <w:multiLevelType w:val="hybridMultilevel"/>
    <w:tmpl w:val="FE56E93E"/>
    <w:lvl w:ilvl="0" w:tplc="1A1AD08A">
      <w:start w:val="3"/>
      <w:numFmt w:val="bullet"/>
      <w:lvlText w:val="-"/>
      <w:lvlJc w:val="left"/>
      <w:pPr>
        <w:ind w:left="1205" w:hanging="360"/>
      </w:pPr>
      <w:rPr>
        <w:rFonts w:ascii="Times New Roman" w:eastAsia="Times New Roman" w:hAnsi="Times New Roman" w:hint="default"/>
      </w:rPr>
    </w:lvl>
    <w:lvl w:ilvl="1" w:tplc="04190003" w:tentative="1">
      <w:start w:val="1"/>
      <w:numFmt w:val="bullet"/>
      <w:lvlText w:val="o"/>
      <w:lvlJc w:val="left"/>
      <w:pPr>
        <w:ind w:left="1925" w:hanging="360"/>
      </w:pPr>
      <w:rPr>
        <w:rFonts w:ascii="Courier New" w:hAnsi="Courier New" w:cs="Courier New" w:hint="default"/>
      </w:rPr>
    </w:lvl>
    <w:lvl w:ilvl="2" w:tplc="04190005" w:tentative="1">
      <w:start w:val="1"/>
      <w:numFmt w:val="bullet"/>
      <w:lvlText w:val=""/>
      <w:lvlJc w:val="left"/>
      <w:pPr>
        <w:ind w:left="2645" w:hanging="360"/>
      </w:pPr>
      <w:rPr>
        <w:rFonts w:ascii="Wingdings" w:hAnsi="Wingdings" w:hint="default"/>
      </w:rPr>
    </w:lvl>
    <w:lvl w:ilvl="3" w:tplc="04190001" w:tentative="1">
      <w:start w:val="1"/>
      <w:numFmt w:val="bullet"/>
      <w:lvlText w:val=""/>
      <w:lvlJc w:val="left"/>
      <w:pPr>
        <w:ind w:left="3365" w:hanging="360"/>
      </w:pPr>
      <w:rPr>
        <w:rFonts w:ascii="Symbol" w:hAnsi="Symbol" w:hint="default"/>
      </w:rPr>
    </w:lvl>
    <w:lvl w:ilvl="4" w:tplc="04190003" w:tentative="1">
      <w:start w:val="1"/>
      <w:numFmt w:val="bullet"/>
      <w:lvlText w:val="o"/>
      <w:lvlJc w:val="left"/>
      <w:pPr>
        <w:ind w:left="4085" w:hanging="360"/>
      </w:pPr>
      <w:rPr>
        <w:rFonts w:ascii="Courier New" w:hAnsi="Courier New" w:cs="Courier New" w:hint="default"/>
      </w:rPr>
    </w:lvl>
    <w:lvl w:ilvl="5" w:tplc="04190005" w:tentative="1">
      <w:start w:val="1"/>
      <w:numFmt w:val="bullet"/>
      <w:lvlText w:val=""/>
      <w:lvlJc w:val="left"/>
      <w:pPr>
        <w:ind w:left="4805" w:hanging="360"/>
      </w:pPr>
      <w:rPr>
        <w:rFonts w:ascii="Wingdings" w:hAnsi="Wingdings" w:hint="default"/>
      </w:rPr>
    </w:lvl>
    <w:lvl w:ilvl="6" w:tplc="04190001" w:tentative="1">
      <w:start w:val="1"/>
      <w:numFmt w:val="bullet"/>
      <w:lvlText w:val=""/>
      <w:lvlJc w:val="left"/>
      <w:pPr>
        <w:ind w:left="5525" w:hanging="360"/>
      </w:pPr>
      <w:rPr>
        <w:rFonts w:ascii="Symbol" w:hAnsi="Symbol" w:hint="default"/>
      </w:rPr>
    </w:lvl>
    <w:lvl w:ilvl="7" w:tplc="04190003" w:tentative="1">
      <w:start w:val="1"/>
      <w:numFmt w:val="bullet"/>
      <w:lvlText w:val="o"/>
      <w:lvlJc w:val="left"/>
      <w:pPr>
        <w:ind w:left="6245" w:hanging="360"/>
      </w:pPr>
      <w:rPr>
        <w:rFonts w:ascii="Courier New" w:hAnsi="Courier New" w:cs="Courier New" w:hint="default"/>
      </w:rPr>
    </w:lvl>
    <w:lvl w:ilvl="8" w:tplc="04190005" w:tentative="1">
      <w:start w:val="1"/>
      <w:numFmt w:val="bullet"/>
      <w:lvlText w:val=""/>
      <w:lvlJc w:val="left"/>
      <w:pPr>
        <w:ind w:left="6965" w:hanging="360"/>
      </w:pPr>
      <w:rPr>
        <w:rFonts w:ascii="Wingdings" w:hAnsi="Wingdings" w:hint="default"/>
      </w:rPr>
    </w:lvl>
  </w:abstractNum>
  <w:abstractNum w:abstractNumId="15">
    <w:nsid w:val="548F4A16"/>
    <w:multiLevelType w:val="hybridMultilevel"/>
    <w:tmpl w:val="3C341B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76E6B8B"/>
    <w:multiLevelType w:val="hybridMultilevel"/>
    <w:tmpl w:val="E7CAEAB2"/>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9874B5C"/>
    <w:multiLevelType w:val="hybridMultilevel"/>
    <w:tmpl w:val="509E1742"/>
    <w:lvl w:ilvl="0" w:tplc="F4B20F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3784652"/>
    <w:multiLevelType w:val="hybridMultilevel"/>
    <w:tmpl w:val="FDB49858"/>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F141B60"/>
    <w:multiLevelType w:val="hybridMultilevel"/>
    <w:tmpl w:val="EBA6F6DC"/>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C8F4DF4"/>
    <w:multiLevelType w:val="hybridMultilevel"/>
    <w:tmpl w:val="DE82A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12"/>
  </w:num>
  <w:num w:numId="4">
    <w:abstractNumId w:val="9"/>
  </w:num>
  <w:num w:numId="5">
    <w:abstractNumId w:val="18"/>
  </w:num>
  <w:num w:numId="6">
    <w:abstractNumId w:val="20"/>
  </w:num>
  <w:num w:numId="7">
    <w:abstractNumId w:val="19"/>
  </w:num>
  <w:num w:numId="8">
    <w:abstractNumId w:val="0"/>
  </w:num>
  <w:num w:numId="9">
    <w:abstractNumId w:val="8"/>
  </w:num>
  <w:num w:numId="10">
    <w:abstractNumId w:val="16"/>
  </w:num>
  <w:num w:numId="11">
    <w:abstractNumId w:val="3"/>
  </w:num>
  <w:num w:numId="12">
    <w:abstractNumId w:val="14"/>
  </w:num>
  <w:num w:numId="13">
    <w:abstractNumId w:val="13"/>
  </w:num>
  <w:num w:numId="14">
    <w:abstractNumId w:val="17"/>
  </w:num>
  <w:num w:numId="15">
    <w:abstractNumId w:val="2"/>
  </w:num>
  <w:num w:numId="16">
    <w:abstractNumId w:val="7"/>
  </w:num>
  <w:num w:numId="17">
    <w:abstractNumId w:val="6"/>
  </w:num>
  <w:num w:numId="18">
    <w:abstractNumId w:val="5"/>
  </w:num>
  <w:num w:numId="19">
    <w:abstractNumId w:val="10"/>
  </w:num>
  <w:num w:numId="20">
    <w:abstractNumId w:val="1"/>
  </w:num>
  <w:num w:numId="21">
    <w:abstractNumId w:val="15"/>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defaultTabStop w:val="708"/>
  <w:hyphenationZone w:val="425"/>
  <w:drawingGridHorizontalSpacing w:val="140"/>
  <w:displayHorizontalDrawingGridEvery w:val="2"/>
  <w:characterSpacingControl w:val="doNotCompress"/>
  <w:hdrShapeDefaults>
    <o:shapedefaults v:ext="edit" spidmax="27650"/>
  </w:hdrShapeDefaults>
  <w:footnotePr>
    <w:footnote w:id="-1"/>
    <w:footnote w:id="0"/>
  </w:footnotePr>
  <w:endnotePr>
    <w:endnote w:id="-1"/>
    <w:endnote w:id="0"/>
  </w:endnotePr>
  <w:compat/>
  <w:rsids>
    <w:rsidRoot w:val="00F32813"/>
    <w:rsid w:val="00001983"/>
    <w:rsid w:val="0000367A"/>
    <w:rsid w:val="000129D4"/>
    <w:rsid w:val="00012EB5"/>
    <w:rsid w:val="00015F8F"/>
    <w:rsid w:val="00021FCD"/>
    <w:rsid w:val="00024BE2"/>
    <w:rsid w:val="00032999"/>
    <w:rsid w:val="000331FA"/>
    <w:rsid w:val="00035463"/>
    <w:rsid w:val="000418FE"/>
    <w:rsid w:val="00042C22"/>
    <w:rsid w:val="00045748"/>
    <w:rsid w:val="00051D20"/>
    <w:rsid w:val="00054707"/>
    <w:rsid w:val="00056515"/>
    <w:rsid w:val="000651CA"/>
    <w:rsid w:val="00065C30"/>
    <w:rsid w:val="0006648B"/>
    <w:rsid w:val="000708F1"/>
    <w:rsid w:val="00070BBD"/>
    <w:rsid w:val="00075BC5"/>
    <w:rsid w:val="00081835"/>
    <w:rsid w:val="000964C1"/>
    <w:rsid w:val="00096501"/>
    <w:rsid w:val="000A1B05"/>
    <w:rsid w:val="000A293C"/>
    <w:rsid w:val="000A53D6"/>
    <w:rsid w:val="000A5FA9"/>
    <w:rsid w:val="000B3945"/>
    <w:rsid w:val="000C10E3"/>
    <w:rsid w:val="000C1D6B"/>
    <w:rsid w:val="000C372A"/>
    <w:rsid w:val="000C5A39"/>
    <w:rsid w:val="000C6FCA"/>
    <w:rsid w:val="000D1234"/>
    <w:rsid w:val="000D468E"/>
    <w:rsid w:val="000E315B"/>
    <w:rsid w:val="000E398C"/>
    <w:rsid w:val="000E4163"/>
    <w:rsid w:val="000F73CA"/>
    <w:rsid w:val="00120656"/>
    <w:rsid w:val="001222E5"/>
    <w:rsid w:val="00127666"/>
    <w:rsid w:val="00132635"/>
    <w:rsid w:val="00137CE4"/>
    <w:rsid w:val="001553E9"/>
    <w:rsid w:val="00162590"/>
    <w:rsid w:val="00163019"/>
    <w:rsid w:val="00165185"/>
    <w:rsid w:val="00165C9D"/>
    <w:rsid w:val="00167118"/>
    <w:rsid w:val="001678BA"/>
    <w:rsid w:val="00182CD5"/>
    <w:rsid w:val="00185090"/>
    <w:rsid w:val="00190313"/>
    <w:rsid w:val="00196BD6"/>
    <w:rsid w:val="00197C82"/>
    <w:rsid w:val="001B0617"/>
    <w:rsid w:val="001B445B"/>
    <w:rsid w:val="001B4EE3"/>
    <w:rsid w:val="001B54A8"/>
    <w:rsid w:val="001B559D"/>
    <w:rsid w:val="001C0AA5"/>
    <w:rsid w:val="001C15D6"/>
    <w:rsid w:val="001C1B09"/>
    <w:rsid w:val="001C1EBA"/>
    <w:rsid w:val="001C3B75"/>
    <w:rsid w:val="001C548B"/>
    <w:rsid w:val="001D27E2"/>
    <w:rsid w:val="001D532C"/>
    <w:rsid w:val="001D765C"/>
    <w:rsid w:val="001E0204"/>
    <w:rsid w:val="001E1248"/>
    <w:rsid w:val="001E2DF9"/>
    <w:rsid w:val="001E2FC4"/>
    <w:rsid w:val="001F7892"/>
    <w:rsid w:val="00202AC2"/>
    <w:rsid w:val="00213A8E"/>
    <w:rsid w:val="002219B2"/>
    <w:rsid w:val="002273C2"/>
    <w:rsid w:val="00231B65"/>
    <w:rsid w:val="00232CEA"/>
    <w:rsid w:val="002407A1"/>
    <w:rsid w:val="002412EC"/>
    <w:rsid w:val="00257CCD"/>
    <w:rsid w:val="00260DF1"/>
    <w:rsid w:val="00265EF5"/>
    <w:rsid w:val="00267C0B"/>
    <w:rsid w:val="0027045A"/>
    <w:rsid w:val="002705DD"/>
    <w:rsid w:val="00271439"/>
    <w:rsid w:val="00271A11"/>
    <w:rsid w:val="00276ED6"/>
    <w:rsid w:val="00276F13"/>
    <w:rsid w:val="00282B66"/>
    <w:rsid w:val="0028600C"/>
    <w:rsid w:val="002A1482"/>
    <w:rsid w:val="002B2EE5"/>
    <w:rsid w:val="002C4EEC"/>
    <w:rsid w:val="002E1497"/>
    <w:rsid w:val="002E4AA0"/>
    <w:rsid w:val="002E57D5"/>
    <w:rsid w:val="002F282A"/>
    <w:rsid w:val="0030144D"/>
    <w:rsid w:val="003017D5"/>
    <w:rsid w:val="00307C1D"/>
    <w:rsid w:val="003103AF"/>
    <w:rsid w:val="003115C8"/>
    <w:rsid w:val="00321991"/>
    <w:rsid w:val="00323993"/>
    <w:rsid w:val="003337AF"/>
    <w:rsid w:val="00336668"/>
    <w:rsid w:val="00354687"/>
    <w:rsid w:val="00363D8C"/>
    <w:rsid w:val="00364476"/>
    <w:rsid w:val="00367D04"/>
    <w:rsid w:val="003731D8"/>
    <w:rsid w:val="00374307"/>
    <w:rsid w:val="00374EE4"/>
    <w:rsid w:val="003811D8"/>
    <w:rsid w:val="00383FEA"/>
    <w:rsid w:val="003879E0"/>
    <w:rsid w:val="00390AF1"/>
    <w:rsid w:val="00391118"/>
    <w:rsid w:val="00394C10"/>
    <w:rsid w:val="003A0646"/>
    <w:rsid w:val="003B053E"/>
    <w:rsid w:val="003B400C"/>
    <w:rsid w:val="003C63FC"/>
    <w:rsid w:val="003D0253"/>
    <w:rsid w:val="003D2AB0"/>
    <w:rsid w:val="003D64C2"/>
    <w:rsid w:val="003D7898"/>
    <w:rsid w:val="003E3D3E"/>
    <w:rsid w:val="003F2CB6"/>
    <w:rsid w:val="003F2FAD"/>
    <w:rsid w:val="00400588"/>
    <w:rsid w:val="00400F49"/>
    <w:rsid w:val="00407445"/>
    <w:rsid w:val="004110ED"/>
    <w:rsid w:val="004317F7"/>
    <w:rsid w:val="00434EA7"/>
    <w:rsid w:val="0043708F"/>
    <w:rsid w:val="00440D66"/>
    <w:rsid w:val="00465D4B"/>
    <w:rsid w:val="0047075A"/>
    <w:rsid w:val="00472350"/>
    <w:rsid w:val="004748BB"/>
    <w:rsid w:val="0047663F"/>
    <w:rsid w:val="00476782"/>
    <w:rsid w:val="00476968"/>
    <w:rsid w:val="00483FFC"/>
    <w:rsid w:val="00485A12"/>
    <w:rsid w:val="00487804"/>
    <w:rsid w:val="004A0969"/>
    <w:rsid w:val="004A260A"/>
    <w:rsid w:val="004A326F"/>
    <w:rsid w:val="004B0DA2"/>
    <w:rsid w:val="004B343C"/>
    <w:rsid w:val="004B3A1F"/>
    <w:rsid w:val="004B4CBE"/>
    <w:rsid w:val="004B75E1"/>
    <w:rsid w:val="004C14BE"/>
    <w:rsid w:val="004C3DE6"/>
    <w:rsid w:val="004C5B66"/>
    <w:rsid w:val="004C6CF9"/>
    <w:rsid w:val="004D11CC"/>
    <w:rsid w:val="004E59C3"/>
    <w:rsid w:val="004F1F7B"/>
    <w:rsid w:val="004F3063"/>
    <w:rsid w:val="004F4D3C"/>
    <w:rsid w:val="00500CF6"/>
    <w:rsid w:val="005074C0"/>
    <w:rsid w:val="0051469E"/>
    <w:rsid w:val="00516864"/>
    <w:rsid w:val="00521DE3"/>
    <w:rsid w:val="00524329"/>
    <w:rsid w:val="005244D6"/>
    <w:rsid w:val="00530986"/>
    <w:rsid w:val="00547F75"/>
    <w:rsid w:val="00551AC1"/>
    <w:rsid w:val="00552747"/>
    <w:rsid w:val="00552956"/>
    <w:rsid w:val="00557BA2"/>
    <w:rsid w:val="0056633E"/>
    <w:rsid w:val="005667B7"/>
    <w:rsid w:val="00572282"/>
    <w:rsid w:val="0057720A"/>
    <w:rsid w:val="005851BC"/>
    <w:rsid w:val="005A0F6D"/>
    <w:rsid w:val="005A49F3"/>
    <w:rsid w:val="005B00C6"/>
    <w:rsid w:val="005B0252"/>
    <w:rsid w:val="005B489E"/>
    <w:rsid w:val="005B558E"/>
    <w:rsid w:val="005D5E60"/>
    <w:rsid w:val="005D5F57"/>
    <w:rsid w:val="005D75A7"/>
    <w:rsid w:val="005E47D2"/>
    <w:rsid w:val="005E76F7"/>
    <w:rsid w:val="005F0A14"/>
    <w:rsid w:val="005F4A2F"/>
    <w:rsid w:val="00601614"/>
    <w:rsid w:val="006052EF"/>
    <w:rsid w:val="006056E2"/>
    <w:rsid w:val="00605E02"/>
    <w:rsid w:val="00620F81"/>
    <w:rsid w:val="006434A3"/>
    <w:rsid w:val="006511AF"/>
    <w:rsid w:val="00653D7C"/>
    <w:rsid w:val="00664A74"/>
    <w:rsid w:val="006926B5"/>
    <w:rsid w:val="00695704"/>
    <w:rsid w:val="00695DC2"/>
    <w:rsid w:val="006975DF"/>
    <w:rsid w:val="006A3812"/>
    <w:rsid w:val="006A5A7D"/>
    <w:rsid w:val="006A6EF9"/>
    <w:rsid w:val="006C2E48"/>
    <w:rsid w:val="006C4869"/>
    <w:rsid w:val="006C5B2A"/>
    <w:rsid w:val="006C7B0C"/>
    <w:rsid w:val="006D146B"/>
    <w:rsid w:val="006D17B9"/>
    <w:rsid w:val="006D66F4"/>
    <w:rsid w:val="006D7286"/>
    <w:rsid w:val="006F1CA0"/>
    <w:rsid w:val="006F53B4"/>
    <w:rsid w:val="00700188"/>
    <w:rsid w:val="007010FE"/>
    <w:rsid w:val="0070651E"/>
    <w:rsid w:val="00720AB1"/>
    <w:rsid w:val="0072495F"/>
    <w:rsid w:val="00725F97"/>
    <w:rsid w:val="007264FD"/>
    <w:rsid w:val="0073324C"/>
    <w:rsid w:val="00736159"/>
    <w:rsid w:val="007367D3"/>
    <w:rsid w:val="0076019D"/>
    <w:rsid w:val="00773BB9"/>
    <w:rsid w:val="00774564"/>
    <w:rsid w:val="007823CE"/>
    <w:rsid w:val="00786313"/>
    <w:rsid w:val="007A0F36"/>
    <w:rsid w:val="007A164B"/>
    <w:rsid w:val="007A2AF7"/>
    <w:rsid w:val="007A3786"/>
    <w:rsid w:val="007A4535"/>
    <w:rsid w:val="007A6DF0"/>
    <w:rsid w:val="007B297F"/>
    <w:rsid w:val="007B4527"/>
    <w:rsid w:val="007B4F30"/>
    <w:rsid w:val="007B5E46"/>
    <w:rsid w:val="007B72EA"/>
    <w:rsid w:val="007C1947"/>
    <w:rsid w:val="007C1E51"/>
    <w:rsid w:val="007C3477"/>
    <w:rsid w:val="007D073B"/>
    <w:rsid w:val="007D268C"/>
    <w:rsid w:val="007D2E92"/>
    <w:rsid w:val="007E11B4"/>
    <w:rsid w:val="007E6144"/>
    <w:rsid w:val="007E751F"/>
    <w:rsid w:val="007E7CCB"/>
    <w:rsid w:val="007F4715"/>
    <w:rsid w:val="007F53BD"/>
    <w:rsid w:val="007F6CFF"/>
    <w:rsid w:val="00800A08"/>
    <w:rsid w:val="00806EE8"/>
    <w:rsid w:val="008074F8"/>
    <w:rsid w:val="00810793"/>
    <w:rsid w:val="008131E7"/>
    <w:rsid w:val="008135A2"/>
    <w:rsid w:val="00814558"/>
    <w:rsid w:val="00817B8A"/>
    <w:rsid w:val="00820624"/>
    <w:rsid w:val="00822C7C"/>
    <w:rsid w:val="008241F6"/>
    <w:rsid w:val="00826877"/>
    <w:rsid w:val="00830E52"/>
    <w:rsid w:val="008374AB"/>
    <w:rsid w:val="00837576"/>
    <w:rsid w:val="00840BFF"/>
    <w:rsid w:val="00841919"/>
    <w:rsid w:val="0084699E"/>
    <w:rsid w:val="00856311"/>
    <w:rsid w:val="00871D28"/>
    <w:rsid w:val="00875D7A"/>
    <w:rsid w:val="00875DC6"/>
    <w:rsid w:val="008800F9"/>
    <w:rsid w:val="00881550"/>
    <w:rsid w:val="0088210C"/>
    <w:rsid w:val="00895958"/>
    <w:rsid w:val="008A268A"/>
    <w:rsid w:val="008A2C95"/>
    <w:rsid w:val="008A3837"/>
    <w:rsid w:val="008A4197"/>
    <w:rsid w:val="008A4CD0"/>
    <w:rsid w:val="008B013D"/>
    <w:rsid w:val="008B4A01"/>
    <w:rsid w:val="008B64DB"/>
    <w:rsid w:val="008C2E31"/>
    <w:rsid w:val="008C2E9F"/>
    <w:rsid w:val="008C6D9A"/>
    <w:rsid w:val="008D1C10"/>
    <w:rsid w:val="008D3AD5"/>
    <w:rsid w:val="008E1ADC"/>
    <w:rsid w:val="008E3140"/>
    <w:rsid w:val="008E4E83"/>
    <w:rsid w:val="008F0CD8"/>
    <w:rsid w:val="008F256A"/>
    <w:rsid w:val="008F34FE"/>
    <w:rsid w:val="009001E6"/>
    <w:rsid w:val="00900CA4"/>
    <w:rsid w:val="00907CCD"/>
    <w:rsid w:val="00917FFD"/>
    <w:rsid w:val="009254F6"/>
    <w:rsid w:val="00927B0C"/>
    <w:rsid w:val="009331C9"/>
    <w:rsid w:val="00933EAE"/>
    <w:rsid w:val="00940439"/>
    <w:rsid w:val="00947ABB"/>
    <w:rsid w:val="00953E84"/>
    <w:rsid w:val="00960232"/>
    <w:rsid w:val="00965472"/>
    <w:rsid w:val="009709D4"/>
    <w:rsid w:val="0099169D"/>
    <w:rsid w:val="00992E8F"/>
    <w:rsid w:val="009A59A1"/>
    <w:rsid w:val="009B52E3"/>
    <w:rsid w:val="009C0FAD"/>
    <w:rsid w:val="009C6B26"/>
    <w:rsid w:val="009D4060"/>
    <w:rsid w:val="009D49A0"/>
    <w:rsid w:val="009D5A4E"/>
    <w:rsid w:val="009D60DA"/>
    <w:rsid w:val="009D63A7"/>
    <w:rsid w:val="009E2104"/>
    <w:rsid w:val="009F00B0"/>
    <w:rsid w:val="009F7C26"/>
    <w:rsid w:val="00A0144E"/>
    <w:rsid w:val="00A07C10"/>
    <w:rsid w:val="00A137B8"/>
    <w:rsid w:val="00A168AB"/>
    <w:rsid w:val="00A172BE"/>
    <w:rsid w:val="00A21920"/>
    <w:rsid w:val="00A23414"/>
    <w:rsid w:val="00A23EBD"/>
    <w:rsid w:val="00A24EA2"/>
    <w:rsid w:val="00A40A71"/>
    <w:rsid w:val="00A41A3C"/>
    <w:rsid w:val="00A5078B"/>
    <w:rsid w:val="00A512D1"/>
    <w:rsid w:val="00A51AD5"/>
    <w:rsid w:val="00A531C9"/>
    <w:rsid w:val="00A54921"/>
    <w:rsid w:val="00A627AC"/>
    <w:rsid w:val="00A64D38"/>
    <w:rsid w:val="00A81113"/>
    <w:rsid w:val="00A84D58"/>
    <w:rsid w:val="00A9284C"/>
    <w:rsid w:val="00AA7697"/>
    <w:rsid w:val="00AB0595"/>
    <w:rsid w:val="00AD09C9"/>
    <w:rsid w:val="00AD2F41"/>
    <w:rsid w:val="00AF08AE"/>
    <w:rsid w:val="00AF1BD3"/>
    <w:rsid w:val="00AF397C"/>
    <w:rsid w:val="00AF7183"/>
    <w:rsid w:val="00AF728F"/>
    <w:rsid w:val="00B03C5A"/>
    <w:rsid w:val="00B05FE4"/>
    <w:rsid w:val="00B07452"/>
    <w:rsid w:val="00B17F79"/>
    <w:rsid w:val="00B20CCF"/>
    <w:rsid w:val="00B405BE"/>
    <w:rsid w:val="00B4463A"/>
    <w:rsid w:val="00B46A37"/>
    <w:rsid w:val="00B6169C"/>
    <w:rsid w:val="00B801A6"/>
    <w:rsid w:val="00B84F9F"/>
    <w:rsid w:val="00B910A0"/>
    <w:rsid w:val="00B91B00"/>
    <w:rsid w:val="00B939AF"/>
    <w:rsid w:val="00BA43A5"/>
    <w:rsid w:val="00BA464E"/>
    <w:rsid w:val="00BA76B3"/>
    <w:rsid w:val="00BC1E64"/>
    <w:rsid w:val="00BD3F8F"/>
    <w:rsid w:val="00BD75C3"/>
    <w:rsid w:val="00BE217A"/>
    <w:rsid w:val="00BE257D"/>
    <w:rsid w:val="00BE5E48"/>
    <w:rsid w:val="00BE7B6C"/>
    <w:rsid w:val="00C0306A"/>
    <w:rsid w:val="00C06B7D"/>
    <w:rsid w:val="00C1080A"/>
    <w:rsid w:val="00C11271"/>
    <w:rsid w:val="00C13D1A"/>
    <w:rsid w:val="00C14471"/>
    <w:rsid w:val="00C152DA"/>
    <w:rsid w:val="00C16C2A"/>
    <w:rsid w:val="00C21AB5"/>
    <w:rsid w:val="00C23B5F"/>
    <w:rsid w:val="00C273F4"/>
    <w:rsid w:val="00C43304"/>
    <w:rsid w:val="00C44A3E"/>
    <w:rsid w:val="00C4658C"/>
    <w:rsid w:val="00C467DF"/>
    <w:rsid w:val="00C478AA"/>
    <w:rsid w:val="00C53841"/>
    <w:rsid w:val="00C54160"/>
    <w:rsid w:val="00C65AC0"/>
    <w:rsid w:val="00C65D37"/>
    <w:rsid w:val="00C67346"/>
    <w:rsid w:val="00C70122"/>
    <w:rsid w:val="00C71EEE"/>
    <w:rsid w:val="00C76477"/>
    <w:rsid w:val="00C92797"/>
    <w:rsid w:val="00CB38EC"/>
    <w:rsid w:val="00CB637D"/>
    <w:rsid w:val="00CB64B1"/>
    <w:rsid w:val="00CC1D3D"/>
    <w:rsid w:val="00CC47D5"/>
    <w:rsid w:val="00CC66C9"/>
    <w:rsid w:val="00CF0013"/>
    <w:rsid w:val="00CF2172"/>
    <w:rsid w:val="00CF4F7D"/>
    <w:rsid w:val="00D07893"/>
    <w:rsid w:val="00D07FD5"/>
    <w:rsid w:val="00D1032A"/>
    <w:rsid w:val="00D10B1A"/>
    <w:rsid w:val="00D117A9"/>
    <w:rsid w:val="00D235C0"/>
    <w:rsid w:val="00D24D15"/>
    <w:rsid w:val="00D31F11"/>
    <w:rsid w:val="00D41260"/>
    <w:rsid w:val="00D4577F"/>
    <w:rsid w:val="00D469D8"/>
    <w:rsid w:val="00D524F0"/>
    <w:rsid w:val="00D60C86"/>
    <w:rsid w:val="00D648F8"/>
    <w:rsid w:val="00D71F1A"/>
    <w:rsid w:val="00D92F0E"/>
    <w:rsid w:val="00D94A14"/>
    <w:rsid w:val="00D94B50"/>
    <w:rsid w:val="00D95A48"/>
    <w:rsid w:val="00DA29F2"/>
    <w:rsid w:val="00DA33F5"/>
    <w:rsid w:val="00DA5FFB"/>
    <w:rsid w:val="00DB6CB9"/>
    <w:rsid w:val="00DB7B6B"/>
    <w:rsid w:val="00DC1712"/>
    <w:rsid w:val="00DC5DAE"/>
    <w:rsid w:val="00DC7E4A"/>
    <w:rsid w:val="00DD3571"/>
    <w:rsid w:val="00DD3C61"/>
    <w:rsid w:val="00DD4FB5"/>
    <w:rsid w:val="00DD5B4F"/>
    <w:rsid w:val="00DE1EE2"/>
    <w:rsid w:val="00DE227F"/>
    <w:rsid w:val="00DE56D8"/>
    <w:rsid w:val="00DE73CB"/>
    <w:rsid w:val="00DF1AB6"/>
    <w:rsid w:val="00DF2016"/>
    <w:rsid w:val="00DF4ACB"/>
    <w:rsid w:val="00DF6BB7"/>
    <w:rsid w:val="00E00154"/>
    <w:rsid w:val="00E046AE"/>
    <w:rsid w:val="00E13C1F"/>
    <w:rsid w:val="00E32461"/>
    <w:rsid w:val="00E33886"/>
    <w:rsid w:val="00E4025C"/>
    <w:rsid w:val="00E4029E"/>
    <w:rsid w:val="00E40789"/>
    <w:rsid w:val="00E4478B"/>
    <w:rsid w:val="00E526CC"/>
    <w:rsid w:val="00E541A7"/>
    <w:rsid w:val="00E54511"/>
    <w:rsid w:val="00E572E8"/>
    <w:rsid w:val="00E57E22"/>
    <w:rsid w:val="00E60832"/>
    <w:rsid w:val="00E71543"/>
    <w:rsid w:val="00E73ACF"/>
    <w:rsid w:val="00E76B1D"/>
    <w:rsid w:val="00E820C2"/>
    <w:rsid w:val="00E8297A"/>
    <w:rsid w:val="00E86499"/>
    <w:rsid w:val="00EA387F"/>
    <w:rsid w:val="00EB3CF4"/>
    <w:rsid w:val="00EB6F11"/>
    <w:rsid w:val="00EC094F"/>
    <w:rsid w:val="00EC0F13"/>
    <w:rsid w:val="00EC4934"/>
    <w:rsid w:val="00EC4C06"/>
    <w:rsid w:val="00EC70A1"/>
    <w:rsid w:val="00EE1304"/>
    <w:rsid w:val="00EE7880"/>
    <w:rsid w:val="00EF0D83"/>
    <w:rsid w:val="00EF2EDE"/>
    <w:rsid w:val="00EF35E5"/>
    <w:rsid w:val="00F02E9E"/>
    <w:rsid w:val="00F07DD9"/>
    <w:rsid w:val="00F13E0B"/>
    <w:rsid w:val="00F17DED"/>
    <w:rsid w:val="00F21CB2"/>
    <w:rsid w:val="00F2407C"/>
    <w:rsid w:val="00F24B6C"/>
    <w:rsid w:val="00F279B5"/>
    <w:rsid w:val="00F32813"/>
    <w:rsid w:val="00F33F8F"/>
    <w:rsid w:val="00F41EC6"/>
    <w:rsid w:val="00F43EE2"/>
    <w:rsid w:val="00F444F4"/>
    <w:rsid w:val="00F518A7"/>
    <w:rsid w:val="00F53CB5"/>
    <w:rsid w:val="00F5521F"/>
    <w:rsid w:val="00F57D1C"/>
    <w:rsid w:val="00F70FEB"/>
    <w:rsid w:val="00F829FB"/>
    <w:rsid w:val="00F92CCC"/>
    <w:rsid w:val="00FA0FD9"/>
    <w:rsid w:val="00FA51BA"/>
    <w:rsid w:val="00FA6ECA"/>
    <w:rsid w:val="00FB0B95"/>
    <w:rsid w:val="00FB1168"/>
    <w:rsid w:val="00FB33A1"/>
    <w:rsid w:val="00FB40B4"/>
    <w:rsid w:val="00FB4221"/>
    <w:rsid w:val="00FB55BC"/>
    <w:rsid w:val="00FB5C95"/>
    <w:rsid w:val="00FC5607"/>
    <w:rsid w:val="00FD0D4E"/>
    <w:rsid w:val="00FD1441"/>
    <w:rsid w:val="00FD4319"/>
    <w:rsid w:val="00FD4D34"/>
    <w:rsid w:val="00FE2CA2"/>
    <w:rsid w:val="00FE5A6D"/>
    <w:rsid w:val="00FF465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2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5" w:uiPriority="39"/>
    <w:lsdException w:name="toc 6" w:uiPriority="39"/>
    <w:lsdException w:name="toc 7" w:uiPriority="39"/>
    <w:lsdException w:name="toc 8" w:uiPriority="39"/>
    <w:lsdException w:name="toc 9" w:uiPriority="39"/>
    <w:lsdException w:name="footer" w:qFormat="1"/>
    <w:lsdException w:name="caption" w:qFormat="1"/>
    <w:lsdException w:name="page number"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5DD"/>
    <w:rPr>
      <w:rFonts w:ascii="Times New Roman" w:eastAsia="Times New Roman" w:hAnsi="Times New Roman" w:cs="Times New Roman"/>
      <w:sz w:val="28"/>
      <w:szCs w:val="28"/>
      <w:lang w:val="ru-RU"/>
    </w:rPr>
  </w:style>
  <w:style w:type="paragraph" w:styleId="1">
    <w:name w:val="heading 1"/>
    <w:basedOn w:val="a"/>
    <w:next w:val="a"/>
    <w:link w:val="10"/>
    <w:uiPriority w:val="99"/>
    <w:qFormat/>
    <w:rsid w:val="00DE73CB"/>
    <w:pPr>
      <w:keepNext/>
      <w:keepLines/>
      <w:spacing w:before="480" w:after="0"/>
      <w:jc w:val="center"/>
      <w:outlineLvl w:val="0"/>
    </w:pPr>
    <w:rPr>
      <w:rFonts w:eastAsia="Calibri"/>
      <w:b/>
      <w:bCs/>
    </w:rPr>
  </w:style>
  <w:style w:type="paragraph" w:styleId="2">
    <w:name w:val="heading 2"/>
    <w:basedOn w:val="a"/>
    <w:next w:val="a"/>
    <w:link w:val="20"/>
    <w:unhideWhenUsed/>
    <w:qFormat/>
    <w:rsid w:val="00DE73CB"/>
    <w:pPr>
      <w:keepNext/>
      <w:keepLines/>
      <w:spacing w:before="200" w:after="0"/>
      <w:outlineLvl w:val="1"/>
    </w:pPr>
    <w:rPr>
      <w:rFonts w:eastAsiaTheme="majorEastAsia" w:cstheme="majorBidi"/>
      <w:b/>
      <w:bCs/>
      <w:szCs w:val="26"/>
      <w:lang w:eastAsia="ru-RU"/>
    </w:rPr>
  </w:style>
  <w:style w:type="paragraph" w:styleId="3">
    <w:name w:val="heading 3"/>
    <w:basedOn w:val="a"/>
    <w:next w:val="a"/>
    <w:link w:val="30"/>
    <w:uiPriority w:val="99"/>
    <w:unhideWhenUsed/>
    <w:qFormat/>
    <w:rsid w:val="00CC66C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2C4EEC"/>
    <w:pPr>
      <w:suppressAutoHyphens/>
      <w:spacing w:after="0" w:line="336" w:lineRule="auto"/>
      <w:jc w:val="center"/>
      <w:outlineLvl w:val="3"/>
    </w:pPr>
    <w:rPr>
      <w:b/>
      <w:szCs w:val="20"/>
      <w:lang w:val="uk-UA" w:eastAsia="ru-RU"/>
    </w:rPr>
  </w:style>
  <w:style w:type="paragraph" w:styleId="5">
    <w:name w:val="heading 5"/>
    <w:basedOn w:val="a"/>
    <w:next w:val="a"/>
    <w:link w:val="50"/>
    <w:qFormat/>
    <w:rsid w:val="002C4EEC"/>
    <w:pPr>
      <w:keepNext/>
      <w:spacing w:after="0" w:line="240" w:lineRule="auto"/>
      <w:outlineLvl w:val="4"/>
    </w:pPr>
    <w:rPr>
      <w:rFonts w:ascii="Arial Narrow" w:hAnsi="Arial Narrow"/>
      <w:b/>
      <w:bCs/>
      <w:i/>
      <w:iCs/>
      <w:szCs w:val="20"/>
      <w:lang w:val="en-US" w:eastAsia="ru-RU"/>
    </w:rPr>
  </w:style>
  <w:style w:type="paragraph" w:styleId="6">
    <w:name w:val="heading 6"/>
    <w:basedOn w:val="a"/>
    <w:next w:val="a"/>
    <w:link w:val="60"/>
    <w:qFormat/>
    <w:rsid w:val="002C4EEC"/>
    <w:pPr>
      <w:keepNext/>
      <w:spacing w:after="0" w:line="240" w:lineRule="auto"/>
      <w:jc w:val="center"/>
      <w:outlineLvl w:val="5"/>
    </w:pPr>
    <w:rPr>
      <w:rFonts w:ascii="Arial Narrow" w:hAnsi="Arial Narrow"/>
      <w:b/>
      <w:bCs/>
      <w:i/>
      <w:iCs/>
      <w:szCs w:val="20"/>
      <w:lang w:val="en-US" w:eastAsia="ru-RU"/>
    </w:rPr>
  </w:style>
  <w:style w:type="paragraph" w:styleId="7">
    <w:name w:val="heading 7"/>
    <w:basedOn w:val="a"/>
    <w:next w:val="a"/>
    <w:link w:val="70"/>
    <w:uiPriority w:val="99"/>
    <w:qFormat/>
    <w:rsid w:val="002C4EEC"/>
    <w:pPr>
      <w:keepNext/>
      <w:shd w:val="clear" w:color="auto" w:fill="FFFFFF"/>
      <w:spacing w:after="0" w:line="240" w:lineRule="auto"/>
      <w:jc w:val="center"/>
      <w:outlineLvl w:val="6"/>
    </w:pPr>
    <w:rPr>
      <w:b/>
      <w:color w:val="000000"/>
      <w:szCs w:val="26"/>
      <w:lang w:val="uk-UA" w:eastAsia="ru-RU"/>
    </w:rPr>
  </w:style>
  <w:style w:type="paragraph" w:styleId="8">
    <w:name w:val="heading 8"/>
    <w:basedOn w:val="a"/>
    <w:next w:val="a"/>
    <w:link w:val="80"/>
    <w:uiPriority w:val="99"/>
    <w:unhideWhenUsed/>
    <w:qFormat/>
    <w:rsid w:val="007A164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9"/>
    <w:qFormat/>
    <w:rsid w:val="002C4EEC"/>
    <w:pPr>
      <w:keepNext/>
      <w:shd w:val="clear" w:color="auto" w:fill="FFFFFF"/>
      <w:spacing w:after="0" w:line="240" w:lineRule="auto"/>
      <w:ind w:firstLine="567"/>
      <w:outlineLvl w:val="8"/>
    </w:pPr>
    <w:rPr>
      <w:color w:val="000000"/>
      <w:szCs w:val="22"/>
      <w:u w:val="single"/>
      <w:lang w:val="uk-UA"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73CB"/>
    <w:rPr>
      <w:rFonts w:ascii="Times New Roman" w:eastAsia="Calibri" w:hAnsi="Times New Roman" w:cs="Times New Roman"/>
      <w:b/>
      <w:bCs/>
      <w:sz w:val="28"/>
      <w:szCs w:val="28"/>
      <w:lang w:val="ru-RU"/>
    </w:rPr>
  </w:style>
  <w:style w:type="character" w:customStyle="1" w:styleId="20">
    <w:name w:val="Заголовок 2 Знак"/>
    <w:basedOn w:val="a0"/>
    <w:link w:val="2"/>
    <w:rsid w:val="00DE73CB"/>
    <w:rPr>
      <w:rFonts w:ascii="Times New Roman" w:eastAsiaTheme="majorEastAsia" w:hAnsi="Times New Roman" w:cstheme="majorBidi"/>
      <w:b/>
      <w:bCs/>
      <w:sz w:val="28"/>
      <w:szCs w:val="26"/>
      <w:lang w:val="ru-RU" w:eastAsia="ru-RU"/>
    </w:rPr>
  </w:style>
  <w:style w:type="character" w:customStyle="1" w:styleId="30">
    <w:name w:val="Заголовок 3 Знак"/>
    <w:basedOn w:val="a0"/>
    <w:link w:val="3"/>
    <w:uiPriority w:val="99"/>
    <w:rsid w:val="00CC66C9"/>
    <w:rPr>
      <w:rFonts w:asciiTheme="majorHAnsi" w:eastAsiaTheme="majorEastAsia" w:hAnsiTheme="majorHAnsi" w:cstheme="majorBidi"/>
      <w:b/>
      <w:bCs/>
      <w:color w:val="4F81BD" w:themeColor="accent1"/>
      <w:sz w:val="28"/>
      <w:szCs w:val="28"/>
      <w:lang w:val="ru-RU"/>
    </w:rPr>
  </w:style>
  <w:style w:type="character" w:customStyle="1" w:styleId="40">
    <w:name w:val="Заголовок 4 Знак"/>
    <w:basedOn w:val="a0"/>
    <w:link w:val="4"/>
    <w:rsid w:val="002C4EEC"/>
    <w:rPr>
      <w:rFonts w:ascii="Times New Roman" w:eastAsia="Times New Roman" w:hAnsi="Times New Roman" w:cs="Times New Roman"/>
      <w:b/>
      <w:sz w:val="28"/>
      <w:szCs w:val="20"/>
      <w:lang w:eastAsia="ru-RU"/>
    </w:rPr>
  </w:style>
  <w:style w:type="character" w:customStyle="1" w:styleId="50">
    <w:name w:val="Заголовок 5 Знак"/>
    <w:basedOn w:val="a0"/>
    <w:link w:val="5"/>
    <w:rsid w:val="002C4EEC"/>
    <w:rPr>
      <w:rFonts w:ascii="Arial Narrow" w:eastAsia="Times New Roman" w:hAnsi="Arial Narrow" w:cs="Times New Roman"/>
      <w:b/>
      <w:bCs/>
      <w:i/>
      <w:iCs/>
      <w:sz w:val="28"/>
      <w:szCs w:val="20"/>
      <w:lang w:val="en-US" w:eastAsia="ru-RU"/>
    </w:rPr>
  </w:style>
  <w:style w:type="character" w:customStyle="1" w:styleId="60">
    <w:name w:val="Заголовок 6 Знак"/>
    <w:basedOn w:val="a0"/>
    <w:link w:val="6"/>
    <w:rsid w:val="002C4EEC"/>
    <w:rPr>
      <w:rFonts w:ascii="Arial Narrow" w:eastAsia="Times New Roman" w:hAnsi="Arial Narrow" w:cs="Times New Roman"/>
      <w:b/>
      <w:bCs/>
      <w:i/>
      <w:iCs/>
      <w:sz w:val="28"/>
      <w:szCs w:val="20"/>
      <w:lang w:val="en-US" w:eastAsia="ru-RU"/>
    </w:rPr>
  </w:style>
  <w:style w:type="character" w:customStyle="1" w:styleId="70">
    <w:name w:val="Заголовок 7 Знак"/>
    <w:basedOn w:val="a0"/>
    <w:link w:val="7"/>
    <w:uiPriority w:val="99"/>
    <w:rsid w:val="002C4EEC"/>
    <w:rPr>
      <w:rFonts w:ascii="Times New Roman" w:eastAsia="Times New Roman" w:hAnsi="Times New Roman" w:cs="Times New Roman"/>
      <w:b/>
      <w:color w:val="000000"/>
      <w:sz w:val="28"/>
      <w:szCs w:val="26"/>
      <w:shd w:val="clear" w:color="auto" w:fill="FFFFFF"/>
      <w:lang w:eastAsia="ru-RU"/>
    </w:rPr>
  </w:style>
  <w:style w:type="character" w:customStyle="1" w:styleId="80">
    <w:name w:val="Заголовок 8 Знак"/>
    <w:basedOn w:val="a0"/>
    <w:link w:val="8"/>
    <w:uiPriority w:val="99"/>
    <w:rsid w:val="007A164B"/>
    <w:rPr>
      <w:rFonts w:asciiTheme="majorHAnsi" w:eastAsiaTheme="majorEastAsia" w:hAnsiTheme="majorHAnsi" w:cstheme="majorBidi"/>
      <w:color w:val="404040" w:themeColor="text1" w:themeTint="BF"/>
      <w:sz w:val="20"/>
      <w:szCs w:val="20"/>
      <w:lang w:val="ru-RU"/>
    </w:rPr>
  </w:style>
  <w:style w:type="character" w:customStyle="1" w:styleId="90">
    <w:name w:val="Заголовок 9 Знак"/>
    <w:basedOn w:val="a0"/>
    <w:link w:val="9"/>
    <w:uiPriority w:val="99"/>
    <w:rsid w:val="002C4EEC"/>
    <w:rPr>
      <w:rFonts w:ascii="Times New Roman" w:eastAsia="Times New Roman" w:hAnsi="Times New Roman" w:cs="Times New Roman"/>
      <w:color w:val="000000"/>
      <w:sz w:val="28"/>
      <w:u w:val="single"/>
      <w:shd w:val="clear" w:color="auto" w:fill="FFFFFF"/>
      <w:lang w:eastAsia="ru-RU"/>
    </w:rPr>
  </w:style>
  <w:style w:type="paragraph" w:styleId="a3">
    <w:name w:val="List Paragraph"/>
    <w:basedOn w:val="a"/>
    <w:uiPriority w:val="34"/>
    <w:qFormat/>
    <w:rsid w:val="00856311"/>
    <w:pPr>
      <w:ind w:left="720"/>
      <w:contextualSpacing/>
    </w:pPr>
    <w:rPr>
      <w:rFonts w:asciiTheme="minorHAnsi" w:eastAsiaTheme="minorEastAsia" w:hAnsiTheme="minorHAnsi" w:cstheme="minorBidi"/>
      <w:sz w:val="22"/>
      <w:szCs w:val="22"/>
      <w:lang w:val="uk-UA" w:eastAsia="uk-UA"/>
    </w:rPr>
  </w:style>
  <w:style w:type="character" w:customStyle="1" w:styleId="a4">
    <w:name w:val="Название Знак"/>
    <w:basedOn w:val="a0"/>
    <w:link w:val="a5"/>
    <w:uiPriority w:val="99"/>
    <w:rsid w:val="00856311"/>
    <w:rPr>
      <w:rFonts w:asciiTheme="majorHAnsi" w:eastAsiaTheme="majorEastAsia" w:hAnsiTheme="majorHAnsi" w:cstheme="majorBidi"/>
      <w:color w:val="17365D" w:themeColor="text2" w:themeShade="BF"/>
      <w:spacing w:val="5"/>
      <w:kern w:val="28"/>
      <w:sz w:val="52"/>
      <w:szCs w:val="52"/>
    </w:rPr>
  </w:style>
  <w:style w:type="paragraph" w:styleId="a5">
    <w:name w:val="Title"/>
    <w:basedOn w:val="a"/>
    <w:link w:val="a4"/>
    <w:uiPriority w:val="99"/>
    <w:qFormat/>
    <w:rsid w:val="00367D04"/>
    <w:pPr>
      <w:spacing w:after="0" w:line="240" w:lineRule="auto"/>
      <w:jc w:val="center"/>
    </w:pPr>
    <w:rPr>
      <w:rFonts w:asciiTheme="majorHAnsi" w:eastAsiaTheme="majorEastAsia" w:hAnsiTheme="majorHAnsi" w:cstheme="majorBidi"/>
      <w:color w:val="17365D" w:themeColor="text2" w:themeShade="BF"/>
      <w:spacing w:val="5"/>
      <w:kern w:val="28"/>
      <w:sz w:val="52"/>
      <w:szCs w:val="52"/>
      <w:lang w:val="uk-UA"/>
    </w:rPr>
  </w:style>
  <w:style w:type="paragraph" w:styleId="21">
    <w:name w:val="Body Text Indent 2"/>
    <w:basedOn w:val="a"/>
    <w:link w:val="22"/>
    <w:uiPriority w:val="99"/>
    <w:rsid w:val="00367D04"/>
    <w:pPr>
      <w:spacing w:line="480" w:lineRule="auto"/>
      <w:ind w:left="283"/>
    </w:pPr>
    <w:rPr>
      <w:bCs/>
      <w:color w:val="000000"/>
      <w:lang w:eastAsia="ru-RU"/>
    </w:rPr>
  </w:style>
  <w:style w:type="character" w:customStyle="1" w:styleId="22">
    <w:name w:val="Основной текст с отступом 2 Знак"/>
    <w:basedOn w:val="a0"/>
    <w:link w:val="21"/>
    <w:uiPriority w:val="99"/>
    <w:rsid w:val="00367D04"/>
    <w:rPr>
      <w:rFonts w:ascii="Times New Roman" w:eastAsia="Times New Roman" w:hAnsi="Times New Roman" w:cs="Times New Roman"/>
      <w:bCs/>
      <w:color w:val="000000"/>
      <w:sz w:val="28"/>
      <w:szCs w:val="28"/>
      <w:lang w:val="ru-RU" w:eastAsia="ru-RU"/>
    </w:rPr>
  </w:style>
  <w:style w:type="paragraph" w:styleId="a6">
    <w:name w:val="Subtitle"/>
    <w:basedOn w:val="a"/>
    <w:link w:val="a7"/>
    <w:uiPriority w:val="99"/>
    <w:qFormat/>
    <w:rsid w:val="00367D04"/>
    <w:pPr>
      <w:spacing w:after="0" w:line="240" w:lineRule="auto"/>
    </w:pPr>
    <w:rPr>
      <w:rFonts w:ascii="Journal" w:hAnsi="Journal"/>
      <w:b/>
      <w:bCs/>
      <w:color w:val="000000"/>
      <w:sz w:val="26"/>
      <w:szCs w:val="20"/>
      <w:lang w:val="uk-UA" w:eastAsia="ru-RU"/>
    </w:rPr>
  </w:style>
  <w:style w:type="character" w:customStyle="1" w:styleId="a7">
    <w:name w:val="Подзаголовок Знак"/>
    <w:basedOn w:val="a0"/>
    <w:link w:val="a6"/>
    <w:uiPriority w:val="99"/>
    <w:rsid w:val="00367D04"/>
    <w:rPr>
      <w:rFonts w:ascii="Journal" w:eastAsia="Times New Roman" w:hAnsi="Journal" w:cs="Times New Roman"/>
      <w:b/>
      <w:bCs/>
      <w:color w:val="000000"/>
      <w:sz w:val="26"/>
      <w:szCs w:val="20"/>
      <w:lang w:eastAsia="ru-RU"/>
    </w:rPr>
  </w:style>
  <w:style w:type="character" w:customStyle="1" w:styleId="11">
    <w:name w:val="Название Знак1"/>
    <w:basedOn w:val="a0"/>
    <w:uiPriority w:val="10"/>
    <w:rsid w:val="00367D04"/>
    <w:rPr>
      <w:rFonts w:asciiTheme="majorHAnsi" w:eastAsiaTheme="majorEastAsia" w:hAnsiTheme="majorHAnsi" w:cstheme="majorBidi"/>
      <w:color w:val="17365D" w:themeColor="text2" w:themeShade="BF"/>
      <w:spacing w:val="5"/>
      <w:kern w:val="28"/>
      <w:sz w:val="52"/>
      <w:szCs w:val="52"/>
      <w:lang w:val="ru-RU"/>
    </w:rPr>
  </w:style>
  <w:style w:type="paragraph" w:styleId="a8">
    <w:name w:val="Body Text Indent"/>
    <w:basedOn w:val="a"/>
    <w:link w:val="a9"/>
    <w:uiPriority w:val="99"/>
    <w:unhideWhenUsed/>
    <w:rsid w:val="007A164B"/>
    <w:pPr>
      <w:ind w:left="283"/>
    </w:pPr>
  </w:style>
  <w:style w:type="character" w:customStyle="1" w:styleId="a9">
    <w:name w:val="Основной текст с отступом Знак"/>
    <w:basedOn w:val="a0"/>
    <w:link w:val="a8"/>
    <w:uiPriority w:val="99"/>
    <w:rsid w:val="007A164B"/>
    <w:rPr>
      <w:rFonts w:ascii="Times New Roman" w:eastAsia="Times New Roman" w:hAnsi="Times New Roman" w:cs="Times New Roman"/>
      <w:sz w:val="28"/>
      <w:szCs w:val="28"/>
      <w:lang w:val="ru-RU"/>
    </w:rPr>
  </w:style>
  <w:style w:type="paragraph" w:styleId="aa">
    <w:name w:val="Balloon Text"/>
    <w:basedOn w:val="a"/>
    <w:link w:val="ab"/>
    <w:uiPriority w:val="99"/>
    <w:unhideWhenUsed/>
    <w:rsid w:val="007A164B"/>
    <w:pPr>
      <w:spacing w:after="0" w:line="240" w:lineRule="auto"/>
    </w:pPr>
    <w:rPr>
      <w:rFonts w:ascii="Tahoma" w:hAnsi="Tahoma" w:cs="Tahoma"/>
      <w:sz w:val="16"/>
      <w:szCs w:val="16"/>
    </w:rPr>
  </w:style>
  <w:style w:type="character" w:customStyle="1" w:styleId="ab">
    <w:name w:val="Текст выноски Знак"/>
    <w:basedOn w:val="a0"/>
    <w:link w:val="aa"/>
    <w:uiPriority w:val="99"/>
    <w:rsid w:val="007A164B"/>
    <w:rPr>
      <w:rFonts w:ascii="Tahoma" w:eastAsia="Times New Roman" w:hAnsi="Tahoma" w:cs="Tahoma"/>
      <w:sz w:val="16"/>
      <w:szCs w:val="16"/>
      <w:lang w:val="ru-RU"/>
    </w:rPr>
  </w:style>
  <w:style w:type="character" w:customStyle="1" w:styleId="FontStyle37">
    <w:name w:val="Font Style37"/>
    <w:rsid w:val="00EE1304"/>
    <w:rPr>
      <w:rFonts w:ascii="Georgia" w:hAnsi="Georgia" w:cs="Georgia" w:hint="default"/>
      <w:sz w:val="18"/>
      <w:szCs w:val="18"/>
    </w:rPr>
  </w:style>
  <w:style w:type="character" w:customStyle="1" w:styleId="110">
    <w:name w:val="Заголовок 1 Знак1"/>
    <w:aliases w:val="Заголовок 1 Знак Знак"/>
    <w:rsid w:val="002C4EEC"/>
    <w:rPr>
      <w:rFonts w:ascii="Arial" w:eastAsia="Times New Roman" w:hAnsi="Arial" w:cs="Arial"/>
      <w:b/>
      <w:color w:val="000000"/>
      <w:kern w:val="32"/>
      <w:sz w:val="32"/>
      <w:szCs w:val="32"/>
      <w:lang w:val="ru-RU" w:eastAsia="ru-RU"/>
    </w:rPr>
  </w:style>
  <w:style w:type="paragraph" w:styleId="ac">
    <w:name w:val="header"/>
    <w:basedOn w:val="a"/>
    <w:link w:val="ad"/>
    <w:uiPriority w:val="99"/>
    <w:rsid w:val="002C4EEC"/>
    <w:pPr>
      <w:tabs>
        <w:tab w:val="center" w:pos="4677"/>
        <w:tab w:val="right" w:pos="9355"/>
      </w:tabs>
      <w:spacing w:after="0" w:line="240" w:lineRule="auto"/>
    </w:pPr>
    <w:rPr>
      <w:bCs/>
      <w:color w:val="000000"/>
      <w:lang w:eastAsia="ru-RU"/>
    </w:rPr>
  </w:style>
  <w:style w:type="character" w:customStyle="1" w:styleId="ad">
    <w:name w:val="Верхний колонтитул Знак"/>
    <w:basedOn w:val="a0"/>
    <w:link w:val="ac"/>
    <w:uiPriority w:val="99"/>
    <w:rsid w:val="002C4EEC"/>
    <w:rPr>
      <w:rFonts w:ascii="Times New Roman" w:eastAsia="Times New Roman" w:hAnsi="Times New Roman" w:cs="Times New Roman"/>
      <w:bCs/>
      <w:color w:val="000000"/>
      <w:sz w:val="28"/>
      <w:szCs w:val="28"/>
      <w:lang w:val="ru-RU" w:eastAsia="ru-RU"/>
    </w:rPr>
  </w:style>
  <w:style w:type="paragraph" w:styleId="ae">
    <w:name w:val="footer"/>
    <w:basedOn w:val="a"/>
    <w:link w:val="af"/>
    <w:uiPriority w:val="99"/>
    <w:qFormat/>
    <w:rsid w:val="002C4EEC"/>
    <w:pPr>
      <w:tabs>
        <w:tab w:val="center" w:pos="4677"/>
        <w:tab w:val="right" w:pos="9355"/>
      </w:tabs>
      <w:spacing w:after="0" w:line="240" w:lineRule="auto"/>
    </w:pPr>
    <w:rPr>
      <w:bCs/>
      <w:color w:val="000000"/>
      <w:lang w:eastAsia="ru-RU"/>
    </w:rPr>
  </w:style>
  <w:style w:type="character" w:customStyle="1" w:styleId="af">
    <w:name w:val="Нижний колонтитул Знак"/>
    <w:basedOn w:val="a0"/>
    <w:link w:val="ae"/>
    <w:uiPriority w:val="99"/>
    <w:rsid w:val="002C4EEC"/>
    <w:rPr>
      <w:rFonts w:ascii="Times New Roman" w:eastAsia="Times New Roman" w:hAnsi="Times New Roman" w:cs="Times New Roman"/>
      <w:bCs/>
      <w:color w:val="000000"/>
      <w:sz w:val="28"/>
      <w:szCs w:val="28"/>
      <w:lang w:val="ru-RU" w:eastAsia="ru-RU"/>
    </w:rPr>
  </w:style>
  <w:style w:type="table" w:styleId="af0">
    <w:name w:val="Table Grid"/>
    <w:basedOn w:val="a1"/>
    <w:uiPriority w:val="39"/>
    <w:rsid w:val="002C4EEC"/>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page number"/>
    <w:basedOn w:val="a0"/>
    <w:rsid w:val="002C4EEC"/>
  </w:style>
  <w:style w:type="paragraph" w:customStyle="1" w:styleId="GOSTtypeB">
    <w:name w:val="Обычный + GOST type B"/>
    <w:aliases w:val="14 pt,по ширине,Слева:  0,7 см,Первая строка:  0,8 ..."/>
    <w:basedOn w:val="a"/>
    <w:uiPriority w:val="99"/>
    <w:rsid w:val="002C4EEC"/>
    <w:pPr>
      <w:spacing w:after="0"/>
      <w:ind w:right="236"/>
    </w:pPr>
    <w:rPr>
      <w:rFonts w:ascii="GOST type B" w:hAnsi="GOST type B"/>
      <w:bCs/>
      <w:color w:val="000000"/>
      <w:lang w:val="uk-UA" w:eastAsia="ru-RU"/>
    </w:rPr>
  </w:style>
  <w:style w:type="paragraph" w:styleId="af2">
    <w:name w:val="Plain Text"/>
    <w:basedOn w:val="a"/>
    <w:link w:val="af3"/>
    <w:uiPriority w:val="99"/>
    <w:rsid w:val="002C4EEC"/>
    <w:pPr>
      <w:spacing w:after="0" w:line="240" w:lineRule="auto"/>
    </w:pPr>
    <w:rPr>
      <w:rFonts w:ascii="Courier New" w:hAnsi="Courier New" w:cs="Courier New"/>
      <w:bCs/>
      <w:color w:val="000000"/>
      <w:sz w:val="20"/>
      <w:szCs w:val="20"/>
      <w:lang w:eastAsia="ru-RU"/>
    </w:rPr>
  </w:style>
  <w:style w:type="character" w:customStyle="1" w:styleId="af3">
    <w:name w:val="Текст Знак"/>
    <w:basedOn w:val="a0"/>
    <w:link w:val="af2"/>
    <w:uiPriority w:val="99"/>
    <w:rsid w:val="002C4EEC"/>
    <w:rPr>
      <w:rFonts w:ascii="Courier New" w:eastAsia="Times New Roman" w:hAnsi="Courier New" w:cs="Courier New"/>
      <w:bCs/>
      <w:color w:val="000000"/>
      <w:sz w:val="20"/>
      <w:szCs w:val="20"/>
      <w:lang w:val="ru-RU" w:eastAsia="ru-RU"/>
    </w:rPr>
  </w:style>
  <w:style w:type="paragraph" w:customStyle="1" w:styleId="MTDisplayEquation">
    <w:name w:val="MTDisplayEquation"/>
    <w:basedOn w:val="a"/>
    <w:next w:val="a"/>
    <w:uiPriority w:val="99"/>
    <w:rsid w:val="002C4EEC"/>
    <w:pPr>
      <w:tabs>
        <w:tab w:val="center" w:pos="5320"/>
        <w:tab w:val="right" w:pos="10220"/>
      </w:tabs>
      <w:spacing w:after="0"/>
      <w:ind w:left="399" w:right="236" w:firstLine="456"/>
    </w:pPr>
    <w:rPr>
      <w:bCs/>
      <w:color w:val="000000"/>
      <w:lang w:val="uk-UA" w:eastAsia="ru-RU"/>
    </w:rPr>
  </w:style>
  <w:style w:type="paragraph" w:styleId="12">
    <w:name w:val="toc 1"/>
    <w:basedOn w:val="a"/>
    <w:next w:val="a"/>
    <w:autoRedefine/>
    <w:uiPriority w:val="39"/>
    <w:rsid w:val="00A23EBD"/>
    <w:pPr>
      <w:spacing w:after="0"/>
      <w:ind w:firstLine="0"/>
      <w:jc w:val="left"/>
    </w:pPr>
    <w:rPr>
      <w:bCs/>
      <w:color w:val="000000"/>
      <w:lang w:eastAsia="ru-RU"/>
    </w:rPr>
  </w:style>
  <w:style w:type="paragraph" w:styleId="23">
    <w:name w:val="toc 2"/>
    <w:basedOn w:val="a"/>
    <w:next w:val="a"/>
    <w:autoRedefine/>
    <w:uiPriority w:val="39"/>
    <w:rsid w:val="00A23EBD"/>
    <w:pPr>
      <w:tabs>
        <w:tab w:val="right" w:leader="dot" w:pos="9854"/>
        <w:tab w:val="right" w:leader="dot" w:pos="10201"/>
      </w:tabs>
      <w:spacing w:after="0"/>
      <w:ind w:firstLine="0"/>
    </w:pPr>
    <w:rPr>
      <w:bCs/>
      <w:color w:val="000000"/>
      <w:lang w:eastAsia="ru-RU"/>
    </w:rPr>
  </w:style>
  <w:style w:type="character" w:styleId="af4">
    <w:name w:val="Hyperlink"/>
    <w:uiPriority w:val="99"/>
    <w:rsid w:val="002C4EEC"/>
    <w:rPr>
      <w:color w:val="0000FF"/>
      <w:u w:val="single"/>
    </w:rPr>
  </w:style>
  <w:style w:type="paragraph" w:customStyle="1" w:styleId="af5">
    <w:name w:val="Чертежный"/>
    <w:uiPriority w:val="99"/>
    <w:rsid w:val="002C4EEC"/>
    <w:pPr>
      <w:spacing w:after="0" w:line="240" w:lineRule="auto"/>
    </w:pPr>
    <w:rPr>
      <w:rFonts w:ascii="ISOCPEUR" w:eastAsia="Times New Roman" w:hAnsi="ISOCPEUR" w:cs="Times New Roman"/>
      <w:bCs/>
      <w:i/>
      <w:color w:val="000000"/>
      <w:sz w:val="28"/>
      <w:szCs w:val="28"/>
      <w:lang w:eastAsia="ru-RU"/>
    </w:rPr>
  </w:style>
  <w:style w:type="paragraph" w:styleId="31">
    <w:name w:val="Body Text Indent 3"/>
    <w:basedOn w:val="a"/>
    <w:link w:val="32"/>
    <w:uiPriority w:val="99"/>
    <w:rsid w:val="002C4EEC"/>
    <w:pPr>
      <w:widowControl w:val="0"/>
      <w:shd w:val="clear" w:color="auto" w:fill="FFFFFF"/>
      <w:tabs>
        <w:tab w:val="left" w:pos="720"/>
      </w:tabs>
      <w:autoSpaceDE w:val="0"/>
      <w:autoSpaceDN w:val="0"/>
      <w:adjustRightInd w:val="0"/>
      <w:spacing w:after="0"/>
      <w:ind w:firstLine="397"/>
    </w:pPr>
    <w:rPr>
      <w:bCs/>
      <w:color w:val="000000"/>
      <w:szCs w:val="26"/>
      <w:lang w:eastAsia="ru-RU"/>
    </w:rPr>
  </w:style>
  <w:style w:type="character" w:customStyle="1" w:styleId="32">
    <w:name w:val="Основной текст с отступом 3 Знак"/>
    <w:basedOn w:val="a0"/>
    <w:link w:val="31"/>
    <w:uiPriority w:val="99"/>
    <w:rsid w:val="002C4EEC"/>
    <w:rPr>
      <w:rFonts w:ascii="Times New Roman" w:eastAsia="Times New Roman" w:hAnsi="Times New Roman" w:cs="Times New Roman"/>
      <w:bCs/>
      <w:color w:val="000000"/>
      <w:sz w:val="28"/>
      <w:szCs w:val="26"/>
      <w:shd w:val="clear" w:color="auto" w:fill="FFFFFF"/>
      <w:lang w:val="ru-RU" w:eastAsia="ru-RU"/>
    </w:rPr>
  </w:style>
  <w:style w:type="paragraph" w:styleId="af6">
    <w:name w:val="Body Text"/>
    <w:basedOn w:val="a"/>
    <w:link w:val="af7"/>
    <w:uiPriority w:val="99"/>
    <w:rsid w:val="002C4EEC"/>
    <w:pPr>
      <w:widowControl w:val="0"/>
      <w:shd w:val="clear" w:color="auto" w:fill="FFFFFF"/>
      <w:tabs>
        <w:tab w:val="left" w:pos="540"/>
      </w:tabs>
      <w:autoSpaceDE w:val="0"/>
      <w:autoSpaceDN w:val="0"/>
      <w:adjustRightInd w:val="0"/>
      <w:spacing w:before="32" w:after="0" w:line="240" w:lineRule="auto"/>
    </w:pPr>
    <w:rPr>
      <w:bCs/>
      <w:color w:val="000000"/>
      <w:spacing w:val="-9"/>
      <w:sz w:val="26"/>
      <w:szCs w:val="26"/>
      <w:lang w:eastAsia="ru-RU"/>
    </w:rPr>
  </w:style>
  <w:style w:type="character" w:customStyle="1" w:styleId="af7">
    <w:name w:val="Основной текст Знак"/>
    <w:basedOn w:val="a0"/>
    <w:link w:val="af6"/>
    <w:uiPriority w:val="99"/>
    <w:rsid w:val="002C4EEC"/>
    <w:rPr>
      <w:rFonts w:ascii="Times New Roman" w:eastAsia="Times New Roman" w:hAnsi="Times New Roman" w:cs="Times New Roman"/>
      <w:bCs/>
      <w:color w:val="000000"/>
      <w:spacing w:val="-9"/>
      <w:sz w:val="26"/>
      <w:szCs w:val="26"/>
      <w:shd w:val="clear" w:color="auto" w:fill="FFFFFF"/>
      <w:lang w:val="ru-RU" w:eastAsia="ru-RU"/>
    </w:rPr>
  </w:style>
  <w:style w:type="paragraph" w:styleId="af8">
    <w:name w:val="No Spacing"/>
    <w:uiPriority w:val="1"/>
    <w:qFormat/>
    <w:rsid w:val="002C4EEC"/>
    <w:pPr>
      <w:spacing w:after="0" w:line="240" w:lineRule="auto"/>
    </w:pPr>
    <w:rPr>
      <w:rFonts w:ascii="Calibri" w:eastAsia="Calibri" w:hAnsi="Calibri" w:cs="Times New Roman"/>
      <w:bCs/>
      <w:color w:val="000000"/>
      <w:lang w:val="ru-RU"/>
    </w:rPr>
  </w:style>
  <w:style w:type="paragraph" w:customStyle="1" w:styleId="Style2">
    <w:name w:val="Style2"/>
    <w:basedOn w:val="a"/>
    <w:uiPriority w:val="99"/>
    <w:rsid w:val="002C4EEC"/>
    <w:pPr>
      <w:widowControl w:val="0"/>
      <w:autoSpaceDE w:val="0"/>
      <w:autoSpaceDN w:val="0"/>
      <w:adjustRightInd w:val="0"/>
      <w:spacing w:after="0" w:line="216" w:lineRule="exact"/>
    </w:pPr>
    <w:rPr>
      <w:bCs/>
      <w:color w:val="000000"/>
      <w:lang w:eastAsia="ru-RU"/>
    </w:rPr>
  </w:style>
  <w:style w:type="character" w:customStyle="1" w:styleId="FontStyle95">
    <w:name w:val="Font Style95"/>
    <w:uiPriority w:val="99"/>
    <w:rsid w:val="002C4EEC"/>
    <w:rPr>
      <w:rFonts w:ascii="Times New Roman" w:hAnsi="Times New Roman" w:cs="Times New Roman"/>
      <w:sz w:val="20"/>
      <w:szCs w:val="20"/>
    </w:rPr>
  </w:style>
  <w:style w:type="character" w:customStyle="1" w:styleId="FontStyle100">
    <w:name w:val="Font Style100"/>
    <w:rsid w:val="002C4EEC"/>
    <w:rPr>
      <w:rFonts w:ascii="Times New Roman" w:hAnsi="Times New Roman" w:cs="Times New Roman"/>
      <w:b/>
      <w:bCs/>
      <w:sz w:val="14"/>
      <w:szCs w:val="14"/>
    </w:rPr>
  </w:style>
  <w:style w:type="paragraph" w:customStyle="1" w:styleId="Style10">
    <w:name w:val="Style10"/>
    <w:basedOn w:val="a"/>
    <w:uiPriority w:val="99"/>
    <w:rsid w:val="002C4EEC"/>
    <w:pPr>
      <w:widowControl w:val="0"/>
      <w:autoSpaceDE w:val="0"/>
      <w:autoSpaceDN w:val="0"/>
      <w:adjustRightInd w:val="0"/>
      <w:spacing w:after="0" w:line="127" w:lineRule="exact"/>
      <w:jc w:val="center"/>
    </w:pPr>
    <w:rPr>
      <w:bCs/>
      <w:color w:val="000000"/>
      <w:lang w:eastAsia="ru-RU"/>
    </w:rPr>
  </w:style>
  <w:style w:type="paragraph" w:customStyle="1" w:styleId="Style30">
    <w:name w:val="Style30"/>
    <w:basedOn w:val="a"/>
    <w:uiPriority w:val="99"/>
    <w:rsid w:val="002C4EEC"/>
    <w:pPr>
      <w:widowControl w:val="0"/>
      <w:autoSpaceDE w:val="0"/>
      <w:autoSpaceDN w:val="0"/>
      <w:adjustRightInd w:val="0"/>
      <w:spacing w:after="0" w:line="126" w:lineRule="exact"/>
      <w:ind w:firstLine="192"/>
    </w:pPr>
    <w:rPr>
      <w:bCs/>
      <w:color w:val="000000"/>
      <w:lang w:eastAsia="ru-RU"/>
    </w:rPr>
  </w:style>
  <w:style w:type="paragraph" w:customStyle="1" w:styleId="Style1">
    <w:name w:val="Style1"/>
    <w:basedOn w:val="a"/>
    <w:uiPriority w:val="99"/>
    <w:rsid w:val="002C4EEC"/>
    <w:pPr>
      <w:widowControl w:val="0"/>
      <w:autoSpaceDE w:val="0"/>
      <w:autoSpaceDN w:val="0"/>
      <w:adjustRightInd w:val="0"/>
      <w:spacing w:after="0" w:line="192" w:lineRule="exact"/>
      <w:jc w:val="center"/>
    </w:pPr>
    <w:rPr>
      <w:rFonts w:ascii="Cambria" w:hAnsi="Cambria"/>
      <w:bCs/>
      <w:color w:val="000000"/>
      <w:lang w:eastAsia="ru-RU"/>
    </w:rPr>
  </w:style>
  <w:style w:type="character" w:customStyle="1" w:styleId="FontStyle11">
    <w:name w:val="Font Style11"/>
    <w:uiPriority w:val="99"/>
    <w:rsid w:val="002C4EEC"/>
    <w:rPr>
      <w:rFonts w:ascii="Cambria" w:hAnsi="Cambria" w:cs="Cambria"/>
      <w:sz w:val="14"/>
      <w:szCs w:val="14"/>
    </w:rPr>
  </w:style>
  <w:style w:type="character" w:customStyle="1" w:styleId="FontStyle12">
    <w:name w:val="Font Style12"/>
    <w:rsid w:val="002C4EEC"/>
    <w:rPr>
      <w:rFonts w:ascii="Cambria" w:hAnsi="Cambria" w:cs="Cambria"/>
      <w:b/>
      <w:bCs/>
      <w:sz w:val="14"/>
      <w:szCs w:val="14"/>
    </w:rPr>
  </w:style>
  <w:style w:type="character" w:customStyle="1" w:styleId="FontStyle13">
    <w:name w:val="Font Style13"/>
    <w:uiPriority w:val="99"/>
    <w:rsid w:val="002C4EEC"/>
    <w:rPr>
      <w:rFonts w:ascii="Cambria" w:hAnsi="Cambria" w:cs="Cambria"/>
      <w:b/>
      <w:bCs/>
      <w:i/>
      <w:iCs/>
      <w:sz w:val="14"/>
      <w:szCs w:val="14"/>
    </w:rPr>
  </w:style>
  <w:style w:type="paragraph" w:styleId="af9">
    <w:name w:val="caption"/>
    <w:basedOn w:val="a"/>
    <w:next w:val="a"/>
    <w:uiPriority w:val="99"/>
    <w:unhideWhenUsed/>
    <w:qFormat/>
    <w:rsid w:val="002C4EEC"/>
    <w:pPr>
      <w:spacing w:after="0" w:line="240" w:lineRule="auto"/>
    </w:pPr>
    <w:rPr>
      <w:b/>
      <w:bCs/>
      <w:color w:val="000000"/>
      <w:sz w:val="20"/>
      <w:szCs w:val="20"/>
      <w:lang w:eastAsia="ru-RU"/>
    </w:rPr>
  </w:style>
  <w:style w:type="paragraph" w:customStyle="1" w:styleId="Style5">
    <w:name w:val="Style5"/>
    <w:basedOn w:val="a"/>
    <w:uiPriority w:val="99"/>
    <w:rsid w:val="002C4EEC"/>
    <w:pPr>
      <w:widowControl w:val="0"/>
      <w:autoSpaceDE w:val="0"/>
      <w:autoSpaceDN w:val="0"/>
      <w:adjustRightInd w:val="0"/>
      <w:spacing w:after="0" w:line="240" w:lineRule="auto"/>
    </w:pPr>
    <w:rPr>
      <w:bCs/>
      <w:color w:val="000000"/>
      <w:lang w:eastAsia="ru-RU"/>
    </w:rPr>
  </w:style>
  <w:style w:type="paragraph" w:customStyle="1" w:styleId="Style40">
    <w:name w:val="Style40"/>
    <w:basedOn w:val="a"/>
    <w:uiPriority w:val="99"/>
    <w:rsid w:val="002C4EEC"/>
    <w:pPr>
      <w:widowControl w:val="0"/>
      <w:autoSpaceDE w:val="0"/>
      <w:autoSpaceDN w:val="0"/>
      <w:adjustRightInd w:val="0"/>
      <w:spacing w:after="0" w:line="240" w:lineRule="auto"/>
    </w:pPr>
    <w:rPr>
      <w:bCs/>
      <w:color w:val="000000"/>
      <w:lang w:eastAsia="ru-RU"/>
    </w:rPr>
  </w:style>
  <w:style w:type="character" w:customStyle="1" w:styleId="FontStyle110">
    <w:name w:val="Font Style110"/>
    <w:uiPriority w:val="99"/>
    <w:rsid w:val="002C4EEC"/>
    <w:rPr>
      <w:rFonts w:ascii="Arial" w:hAnsi="Arial" w:cs="Arial"/>
      <w:b/>
      <w:bCs/>
      <w:sz w:val="32"/>
      <w:szCs w:val="32"/>
    </w:rPr>
  </w:style>
  <w:style w:type="paragraph" w:customStyle="1" w:styleId="Style6">
    <w:name w:val="Style6"/>
    <w:basedOn w:val="a"/>
    <w:uiPriority w:val="99"/>
    <w:rsid w:val="002C4EEC"/>
    <w:pPr>
      <w:widowControl w:val="0"/>
      <w:autoSpaceDE w:val="0"/>
      <w:autoSpaceDN w:val="0"/>
      <w:adjustRightInd w:val="0"/>
      <w:spacing w:after="0" w:line="292" w:lineRule="exact"/>
      <w:ind w:firstLine="559"/>
    </w:pPr>
    <w:rPr>
      <w:bCs/>
      <w:color w:val="000000"/>
      <w:lang w:eastAsia="ru-RU"/>
    </w:rPr>
  </w:style>
  <w:style w:type="paragraph" w:customStyle="1" w:styleId="Style8">
    <w:name w:val="Style8"/>
    <w:basedOn w:val="a"/>
    <w:uiPriority w:val="99"/>
    <w:rsid w:val="002C4EEC"/>
    <w:pPr>
      <w:widowControl w:val="0"/>
      <w:autoSpaceDE w:val="0"/>
      <w:autoSpaceDN w:val="0"/>
      <w:adjustRightInd w:val="0"/>
      <w:spacing w:after="0" w:line="240" w:lineRule="auto"/>
      <w:jc w:val="right"/>
    </w:pPr>
    <w:rPr>
      <w:bCs/>
      <w:color w:val="000000"/>
      <w:lang w:eastAsia="ru-RU"/>
    </w:rPr>
  </w:style>
  <w:style w:type="paragraph" w:customStyle="1" w:styleId="Style11">
    <w:name w:val="Style11"/>
    <w:basedOn w:val="a"/>
    <w:uiPriority w:val="99"/>
    <w:rsid w:val="002C4EEC"/>
    <w:pPr>
      <w:widowControl w:val="0"/>
      <w:autoSpaceDE w:val="0"/>
      <w:autoSpaceDN w:val="0"/>
      <w:adjustRightInd w:val="0"/>
      <w:spacing w:after="0" w:line="306" w:lineRule="exact"/>
    </w:pPr>
    <w:rPr>
      <w:bCs/>
      <w:color w:val="000000"/>
      <w:lang w:eastAsia="ru-RU"/>
    </w:rPr>
  </w:style>
  <w:style w:type="character" w:customStyle="1" w:styleId="FontStyle97">
    <w:name w:val="Font Style97"/>
    <w:uiPriority w:val="99"/>
    <w:rsid w:val="002C4EEC"/>
    <w:rPr>
      <w:rFonts w:ascii="Times New Roman" w:hAnsi="Times New Roman" w:cs="Times New Roman"/>
      <w:b/>
      <w:bCs/>
      <w:sz w:val="28"/>
      <w:szCs w:val="28"/>
    </w:rPr>
  </w:style>
  <w:style w:type="character" w:customStyle="1" w:styleId="FontStyle111">
    <w:name w:val="Font Style111"/>
    <w:uiPriority w:val="99"/>
    <w:rsid w:val="002C4EEC"/>
    <w:rPr>
      <w:rFonts w:ascii="Times New Roman" w:hAnsi="Times New Roman" w:cs="Times New Roman"/>
      <w:sz w:val="28"/>
      <w:szCs w:val="28"/>
    </w:rPr>
  </w:style>
  <w:style w:type="character" w:customStyle="1" w:styleId="FontStyle112">
    <w:name w:val="Font Style112"/>
    <w:uiPriority w:val="99"/>
    <w:rsid w:val="002C4EEC"/>
    <w:rPr>
      <w:rFonts w:ascii="Times New Roman" w:hAnsi="Times New Roman" w:cs="Times New Roman"/>
      <w:sz w:val="28"/>
      <w:szCs w:val="28"/>
    </w:rPr>
  </w:style>
  <w:style w:type="character" w:customStyle="1" w:styleId="FontStyle76">
    <w:name w:val="Font Style76"/>
    <w:uiPriority w:val="99"/>
    <w:rsid w:val="002C4EEC"/>
    <w:rPr>
      <w:rFonts w:ascii="Constantia" w:hAnsi="Constantia" w:cs="Constantia"/>
      <w:b/>
      <w:bCs/>
      <w:i/>
      <w:iCs/>
      <w:sz w:val="26"/>
      <w:szCs w:val="26"/>
    </w:rPr>
  </w:style>
  <w:style w:type="paragraph" w:customStyle="1" w:styleId="Style34">
    <w:name w:val="Style34"/>
    <w:basedOn w:val="a"/>
    <w:uiPriority w:val="99"/>
    <w:rsid w:val="002C4EEC"/>
    <w:pPr>
      <w:widowControl w:val="0"/>
      <w:autoSpaceDE w:val="0"/>
      <w:autoSpaceDN w:val="0"/>
      <w:adjustRightInd w:val="0"/>
      <w:spacing w:after="0" w:line="275" w:lineRule="exact"/>
      <w:jc w:val="center"/>
    </w:pPr>
    <w:rPr>
      <w:bCs/>
      <w:color w:val="000000"/>
      <w:lang w:eastAsia="ru-RU"/>
    </w:rPr>
  </w:style>
  <w:style w:type="character" w:customStyle="1" w:styleId="FontStyle91">
    <w:name w:val="Font Style91"/>
    <w:uiPriority w:val="99"/>
    <w:rsid w:val="002C4EEC"/>
    <w:rPr>
      <w:rFonts w:ascii="Constantia" w:hAnsi="Constantia" w:cs="Constantia"/>
      <w:b/>
      <w:bCs/>
      <w:i/>
      <w:iCs/>
      <w:sz w:val="28"/>
      <w:szCs w:val="28"/>
    </w:rPr>
  </w:style>
  <w:style w:type="character" w:customStyle="1" w:styleId="FontStyle101">
    <w:name w:val="Font Style101"/>
    <w:uiPriority w:val="99"/>
    <w:rsid w:val="002C4EEC"/>
    <w:rPr>
      <w:rFonts w:ascii="Times New Roman" w:hAnsi="Times New Roman" w:cs="Times New Roman"/>
      <w:b/>
      <w:bCs/>
      <w:sz w:val="24"/>
      <w:szCs w:val="24"/>
    </w:rPr>
  </w:style>
  <w:style w:type="paragraph" w:customStyle="1" w:styleId="Style29">
    <w:name w:val="Style29"/>
    <w:basedOn w:val="a"/>
    <w:uiPriority w:val="99"/>
    <w:rsid w:val="002C4EEC"/>
    <w:pPr>
      <w:widowControl w:val="0"/>
      <w:autoSpaceDE w:val="0"/>
      <w:autoSpaceDN w:val="0"/>
      <w:adjustRightInd w:val="0"/>
      <w:spacing w:after="0" w:line="250" w:lineRule="exact"/>
      <w:ind w:firstLine="432"/>
    </w:pPr>
    <w:rPr>
      <w:bCs/>
      <w:color w:val="000000"/>
      <w:lang w:eastAsia="ru-RU"/>
    </w:rPr>
  </w:style>
  <w:style w:type="paragraph" w:customStyle="1" w:styleId="Style49">
    <w:name w:val="Style49"/>
    <w:basedOn w:val="a"/>
    <w:uiPriority w:val="99"/>
    <w:rsid w:val="002C4EEC"/>
    <w:pPr>
      <w:widowControl w:val="0"/>
      <w:autoSpaceDE w:val="0"/>
      <w:autoSpaceDN w:val="0"/>
      <w:adjustRightInd w:val="0"/>
      <w:spacing w:after="0" w:line="259" w:lineRule="exact"/>
      <w:ind w:firstLine="517"/>
    </w:pPr>
    <w:rPr>
      <w:bCs/>
      <w:color w:val="000000"/>
      <w:lang w:eastAsia="ru-RU"/>
    </w:rPr>
  </w:style>
  <w:style w:type="character" w:customStyle="1" w:styleId="FontStyle106">
    <w:name w:val="Font Style106"/>
    <w:uiPriority w:val="99"/>
    <w:rsid w:val="002C4EEC"/>
    <w:rPr>
      <w:rFonts w:ascii="Times New Roman" w:hAnsi="Times New Roman" w:cs="Times New Roman"/>
      <w:b/>
      <w:bCs/>
      <w:i/>
      <w:iCs/>
      <w:spacing w:val="-10"/>
      <w:sz w:val="24"/>
      <w:szCs w:val="24"/>
    </w:rPr>
  </w:style>
  <w:style w:type="character" w:customStyle="1" w:styleId="FontStyle99">
    <w:name w:val="Font Style99"/>
    <w:uiPriority w:val="99"/>
    <w:rsid w:val="002C4EEC"/>
    <w:rPr>
      <w:rFonts w:ascii="Arial" w:hAnsi="Arial" w:cs="Arial"/>
      <w:b/>
      <w:bCs/>
      <w:spacing w:val="-10"/>
      <w:sz w:val="22"/>
      <w:szCs w:val="22"/>
    </w:rPr>
  </w:style>
  <w:style w:type="paragraph" w:customStyle="1" w:styleId="Style21">
    <w:name w:val="Style21"/>
    <w:basedOn w:val="a"/>
    <w:uiPriority w:val="99"/>
    <w:rsid w:val="002C4EEC"/>
    <w:pPr>
      <w:widowControl w:val="0"/>
      <w:autoSpaceDE w:val="0"/>
      <w:autoSpaceDN w:val="0"/>
      <w:adjustRightInd w:val="0"/>
      <w:spacing w:after="0" w:line="350" w:lineRule="exact"/>
      <w:ind w:firstLine="602"/>
    </w:pPr>
    <w:rPr>
      <w:bCs/>
      <w:color w:val="000000"/>
      <w:lang w:eastAsia="ru-RU"/>
    </w:rPr>
  </w:style>
  <w:style w:type="character" w:customStyle="1" w:styleId="FontStyle72">
    <w:name w:val="Font Style72"/>
    <w:uiPriority w:val="99"/>
    <w:rsid w:val="002C4EEC"/>
    <w:rPr>
      <w:rFonts w:ascii="Arial" w:hAnsi="Arial" w:cs="Arial"/>
      <w:b/>
      <w:bCs/>
      <w:sz w:val="32"/>
      <w:szCs w:val="32"/>
    </w:rPr>
  </w:style>
  <w:style w:type="paragraph" w:customStyle="1" w:styleId="Style45">
    <w:name w:val="Style45"/>
    <w:basedOn w:val="a"/>
    <w:uiPriority w:val="99"/>
    <w:rsid w:val="002C4EEC"/>
    <w:pPr>
      <w:widowControl w:val="0"/>
      <w:autoSpaceDE w:val="0"/>
      <w:autoSpaceDN w:val="0"/>
      <w:adjustRightInd w:val="0"/>
      <w:spacing w:after="0" w:line="260" w:lineRule="exact"/>
      <w:jc w:val="right"/>
    </w:pPr>
    <w:rPr>
      <w:bCs/>
      <w:color w:val="000000"/>
      <w:lang w:eastAsia="ru-RU"/>
    </w:rPr>
  </w:style>
  <w:style w:type="character" w:customStyle="1" w:styleId="FontStyle85">
    <w:name w:val="Font Style85"/>
    <w:uiPriority w:val="99"/>
    <w:rsid w:val="002C4EEC"/>
    <w:rPr>
      <w:rFonts w:ascii="Arial" w:hAnsi="Arial" w:cs="Arial"/>
      <w:b/>
      <w:bCs/>
      <w:smallCaps/>
      <w:sz w:val="22"/>
      <w:szCs w:val="22"/>
    </w:rPr>
  </w:style>
  <w:style w:type="character" w:customStyle="1" w:styleId="FontStyle86">
    <w:name w:val="Font Style86"/>
    <w:uiPriority w:val="99"/>
    <w:rsid w:val="002C4EEC"/>
    <w:rPr>
      <w:rFonts w:ascii="Arial" w:hAnsi="Arial" w:cs="Arial"/>
      <w:sz w:val="16"/>
      <w:szCs w:val="16"/>
    </w:rPr>
  </w:style>
  <w:style w:type="paragraph" w:customStyle="1" w:styleId="13">
    <w:name w:val="Абзац списка1"/>
    <w:basedOn w:val="a"/>
    <w:uiPriority w:val="99"/>
    <w:rsid w:val="002C4EEC"/>
    <w:pPr>
      <w:ind w:left="720"/>
      <w:contextualSpacing/>
    </w:pPr>
    <w:rPr>
      <w:rFonts w:ascii="Calibri" w:hAnsi="Calibri"/>
      <w:bCs/>
      <w:color w:val="000000"/>
      <w:sz w:val="22"/>
      <w:szCs w:val="22"/>
      <w:lang w:val="uk-UA"/>
    </w:rPr>
  </w:style>
  <w:style w:type="paragraph" w:customStyle="1" w:styleId="afa">
    <w:name w:val="Формула"/>
    <w:basedOn w:val="af6"/>
    <w:uiPriority w:val="99"/>
    <w:rsid w:val="002C4EEC"/>
    <w:pPr>
      <w:widowControl/>
      <w:shd w:val="clear" w:color="auto" w:fill="auto"/>
      <w:tabs>
        <w:tab w:val="clear" w:pos="540"/>
        <w:tab w:val="center" w:pos="4536"/>
        <w:tab w:val="right" w:pos="9356"/>
      </w:tabs>
      <w:autoSpaceDE/>
      <w:autoSpaceDN/>
      <w:adjustRightInd/>
      <w:spacing w:before="0" w:after="200" w:line="336" w:lineRule="auto"/>
      <w:jc w:val="center"/>
    </w:pPr>
    <w:rPr>
      <w:rFonts w:ascii="Calibri" w:eastAsia="Calibri" w:hAnsi="Calibri"/>
      <w:spacing w:val="0"/>
      <w:sz w:val="22"/>
      <w:szCs w:val="22"/>
      <w:lang w:eastAsia="en-US"/>
    </w:rPr>
  </w:style>
  <w:style w:type="character" w:customStyle="1" w:styleId="longtext">
    <w:name w:val="long_text"/>
    <w:basedOn w:val="a0"/>
    <w:rsid w:val="002C4EEC"/>
  </w:style>
  <w:style w:type="paragraph" w:styleId="afb">
    <w:name w:val="Normal (Web)"/>
    <w:basedOn w:val="a"/>
    <w:uiPriority w:val="99"/>
    <w:unhideWhenUsed/>
    <w:rsid w:val="002C4EEC"/>
    <w:pPr>
      <w:spacing w:before="100" w:beforeAutospacing="1" w:after="100" w:afterAutospacing="1" w:line="240" w:lineRule="auto"/>
    </w:pPr>
    <w:rPr>
      <w:bCs/>
      <w:color w:val="000000"/>
      <w:lang w:eastAsia="ru-RU"/>
    </w:rPr>
  </w:style>
  <w:style w:type="character" w:customStyle="1" w:styleId="hps">
    <w:name w:val="hps"/>
    <w:rsid w:val="002C4EEC"/>
  </w:style>
  <w:style w:type="paragraph" w:styleId="24">
    <w:name w:val="Body Text 2"/>
    <w:basedOn w:val="a"/>
    <w:link w:val="25"/>
    <w:uiPriority w:val="99"/>
    <w:rsid w:val="002C4EEC"/>
    <w:pPr>
      <w:spacing w:line="480" w:lineRule="auto"/>
    </w:pPr>
    <w:rPr>
      <w:sz w:val="24"/>
      <w:szCs w:val="24"/>
      <w:lang w:eastAsia="ru-RU"/>
    </w:rPr>
  </w:style>
  <w:style w:type="character" w:customStyle="1" w:styleId="25">
    <w:name w:val="Основной текст 2 Знак"/>
    <w:basedOn w:val="a0"/>
    <w:link w:val="24"/>
    <w:uiPriority w:val="99"/>
    <w:rsid w:val="002C4EEC"/>
    <w:rPr>
      <w:rFonts w:ascii="Times New Roman" w:eastAsia="Times New Roman" w:hAnsi="Times New Roman" w:cs="Times New Roman"/>
      <w:sz w:val="24"/>
      <w:szCs w:val="24"/>
      <w:lang w:val="ru-RU" w:eastAsia="ru-RU"/>
    </w:rPr>
  </w:style>
  <w:style w:type="character" w:customStyle="1" w:styleId="atn">
    <w:name w:val="atn"/>
    <w:rsid w:val="002C4EEC"/>
  </w:style>
  <w:style w:type="paragraph" w:styleId="33">
    <w:name w:val="toc 3"/>
    <w:basedOn w:val="a"/>
    <w:next w:val="a"/>
    <w:autoRedefine/>
    <w:uiPriority w:val="39"/>
    <w:rsid w:val="002C4EEC"/>
    <w:pPr>
      <w:tabs>
        <w:tab w:val="right" w:leader="dot" w:pos="9355"/>
      </w:tabs>
      <w:spacing w:after="0" w:line="336" w:lineRule="auto"/>
      <w:ind w:left="567" w:right="851"/>
    </w:pPr>
    <w:rPr>
      <w:szCs w:val="20"/>
      <w:lang w:val="uk-UA" w:eastAsia="ru-RU"/>
    </w:rPr>
  </w:style>
  <w:style w:type="paragraph" w:styleId="41">
    <w:name w:val="toc 4"/>
    <w:basedOn w:val="a"/>
    <w:next w:val="a"/>
    <w:autoRedefine/>
    <w:uiPriority w:val="99"/>
    <w:rsid w:val="002C4EEC"/>
    <w:pPr>
      <w:tabs>
        <w:tab w:val="right" w:leader="dot" w:pos="9356"/>
      </w:tabs>
      <w:spacing w:after="0" w:line="336" w:lineRule="auto"/>
      <w:ind w:left="284" w:right="851"/>
    </w:pPr>
    <w:rPr>
      <w:szCs w:val="20"/>
      <w:lang w:val="uk-UA" w:eastAsia="ru-RU"/>
    </w:rPr>
  </w:style>
  <w:style w:type="paragraph" w:customStyle="1" w:styleId="afc">
    <w:name w:val="Переменные"/>
    <w:basedOn w:val="af6"/>
    <w:uiPriority w:val="99"/>
    <w:rsid w:val="002C4EEC"/>
    <w:pPr>
      <w:widowControl/>
      <w:shd w:val="clear" w:color="auto" w:fill="auto"/>
      <w:tabs>
        <w:tab w:val="clear" w:pos="540"/>
        <w:tab w:val="left" w:pos="482"/>
      </w:tabs>
      <w:autoSpaceDE/>
      <w:autoSpaceDN/>
      <w:adjustRightInd/>
      <w:spacing w:before="0" w:line="336" w:lineRule="auto"/>
      <w:ind w:left="482" w:hanging="482"/>
    </w:pPr>
    <w:rPr>
      <w:bCs w:val="0"/>
      <w:color w:val="auto"/>
      <w:spacing w:val="0"/>
      <w:sz w:val="28"/>
      <w:szCs w:val="20"/>
      <w:lang w:val="uk-UA"/>
    </w:rPr>
  </w:style>
  <w:style w:type="paragraph" w:styleId="afd">
    <w:name w:val="Document Map"/>
    <w:basedOn w:val="a"/>
    <w:link w:val="afe"/>
    <w:uiPriority w:val="99"/>
    <w:rsid w:val="002C4EEC"/>
    <w:pPr>
      <w:shd w:val="clear" w:color="auto" w:fill="000080"/>
      <w:spacing w:after="0" w:line="240" w:lineRule="auto"/>
    </w:pPr>
    <w:rPr>
      <w:sz w:val="24"/>
      <w:szCs w:val="20"/>
      <w:lang w:val="uk-UA" w:eastAsia="ru-RU"/>
    </w:rPr>
  </w:style>
  <w:style w:type="character" w:customStyle="1" w:styleId="afe">
    <w:name w:val="Схема документа Знак"/>
    <w:basedOn w:val="a0"/>
    <w:link w:val="afd"/>
    <w:uiPriority w:val="99"/>
    <w:rsid w:val="002C4EEC"/>
    <w:rPr>
      <w:rFonts w:ascii="Times New Roman" w:eastAsia="Times New Roman" w:hAnsi="Times New Roman" w:cs="Times New Roman"/>
      <w:sz w:val="24"/>
      <w:szCs w:val="20"/>
      <w:shd w:val="clear" w:color="auto" w:fill="000080"/>
      <w:lang w:eastAsia="ru-RU"/>
    </w:rPr>
  </w:style>
  <w:style w:type="paragraph" w:customStyle="1" w:styleId="aff">
    <w:name w:val="Листинг программы"/>
    <w:uiPriority w:val="99"/>
    <w:rsid w:val="002C4EEC"/>
    <w:pPr>
      <w:suppressAutoHyphens/>
      <w:spacing w:after="0" w:line="240" w:lineRule="auto"/>
    </w:pPr>
    <w:rPr>
      <w:rFonts w:ascii="Times New Roman" w:eastAsia="Times New Roman" w:hAnsi="Times New Roman" w:cs="Times New Roman"/>
      <w:noProof/>
      <w:sz w:val="20"/>
      <w:szCs w:val="20"/>
      <w:lang w:val="ru-RU" w:eastAsia="ru-RU"/>
    </w:rPr>
  </w:style>
  <w:style w:type="paragraph" w:styleId="aff0">
    <w:name w:val="annotation text"/>
    <w:basedOn w:val="a"/>
    <w:link w:val="aff1"/>
    <w:uiPriority w:val="99"/>
    <w:rsid w:val="002C4EEC"/>
    <w:pPr>
      <w:spacing w:after="0" w:line="240" w:lineRule="auto"/>
    </w:pPr>
    <w:rPr>
      <w:rFonts w:ascii="Journal" w:hAnsi="Journal"/>
      <w:sz w:val="24"/>
      <w:szCs w:val="20"/>
      <w:lang w:val="uk-UA" w:eastAsia="ru-RU"/>
    </w:rPr>
  </w:style>
  <w:style w:type="character" w:customStyle="1" w:styleId="aff1">
    <w:name w:val="Текст примечания Знак"/>
    <w:basedOn w:val="a0"/>
    <w:link w:val="aff0"/>
    <w:uiPriority w:val="99"/>
    <w:rsid w:val="002C4EEC"/>
    <w:rPr>
      <w:rFonts w:ascii="Journal" w:eastAsia="Times New Roman" w:hAnsi="Journal" w:cs="Times New Roman"/>
      <w:sz w:val="24"/>
      <w:szCs w:val="20"/>
      <w:lang w:eastAsia="ru-RU"/>
    </w:rPr>
  </w:style>
  <w:style w:type="paragraph" w:customStyle="1" w:styleId="Style9">
    <w:name w:val="Style9"/>
    <w:basedOn w:val="a"/>
    <w:uiPriority w:val="99"/>
    <w:rsid w:val="002C4EEC"/>
    <w:pPr>
      <w:widowControl w:val="0"/>
      <w:autoSpaceDE w:val="0"/>
      <w:autoSpaceDN w:val="0"/>
      <w:adjustRightInd w:val="0"/>
      <w:spacing w:after="0" w:line="357" w:lineRule="exact"/>
      <w:ind w:firstLine="1721"/>
    </w:pPr>
    <w:rPr>
      <w:sz w:val="24"/>
      <w:szCs w:val="24"/>
      <w:lang w:val="uk-UA" w:eastAsia="uk-UA"/>
    </w:rPr>
  </w:style>
  <w:style w:type="paragraph" w:customStyle="1" w:styleId="Style14">
    <w:name w:val="Style14"/>
    <w:basedOn w:val="a"/>
    <w:uiPriority w:val="99"/>
    <w:rsid w:val="002C4EEC"/>
    <w:pPr>
      <w:widowControl w:val="0"/>
      <w:autoSpaceDE w:val="0"/>
      <w:autoSpaceDN w:val="0"/>
      <w:adjustRightInd w:val="0"/>
      <w:spacing w:after="0" w:line="322" w:lineRule="exact"/>
    </w:pPr>
    <w:rPr>
      <w:sz w:val="24"/>
      <w:szCs w:val="24"/>
      <w:lang w:val="uk-UA" w:eastAsia="uk-UA"/>
    </w:rPr>
  </w:style>
  <w:style w:type="paragraph" w:customStyle="1" w:styleId="Style16">
    <w:name w:val="Style16"/>
    <w:basedOn w:val="a"/>
    <w:uiPriority w:val="99"/>
    <w:rsid w:val="002C4EEC"/>
    <w:pPr>
      <w:widowControl w:val="0"/>
      <w:autoSpaceDE w:val="0"/>
      <w:autoSpaceDN w:val="0"/>
      <w:adjustRightInd w:val="0"/>
      <w:spacing w:after="0" w:line="240" w:lineRule="auto"/>
    </w:pPr>
    <w:rPr>
      <w:sz w:val="24"/>
      <w:szCs w:val="24"/>
      <w:lang w:val="uk-UA" w:eastAsia="uk-UA"/>
    </w:rPr>
  </w:style>
  <w:style w:type="character" w:customStyle="1" w:styleId="FontStyle128">
    <w:name w:val="Font Style128"/>
    <w:uiPriority w:val="99"/>
    <w:rsid w:val="002C4EEC"/>
    <w:rPr>
      <w:rFonts w:ascii="Times New Roman" w:hAnsi="Times New Roman" w:cs="Times New Roman"/>
      <w:b/>
      <w:bCs/>
      <w:sz w:val="34"/>
      <w:szCs w:val="34"/>
    </w:rPr>
  </w:style>
  <w:style w:type="character" w:customStyle="1" w:styleId="FontStyle136">
    <w:name w:val="Font Style136"/>
    <w:uiPriority w:val="99"/>
    <w:rsid w:val="002C4EEC"/>
    <w:rPr>
      <w:rFonts w:ascii="Times New Roman" w:hAnsi="Times New Roman" w:cs="Times New Roman"/>
      <w:b/>
      <w:bCs/>
      <w:sz w:val="30"/>
      <w:szCs w:val="30"/>
    </w:rPr>
  </w:style>
  <w:style w:type="character" w:customStyle="1" w:styleId="FontStyle145">
    <w:name w:val="Font Style145"/>
    <w:uiPriority w:val="99"/>
    <w:rsid w:val="002C4EEC"/>
    <w:rPr>
      <w:rFonts w:ascii="Times New Roman" w:hAnsi="Times New Roman" w:cs="Times New Roman"/>
      <w:i/>
      <w:iCs/>
      <w:sz w:val="30"/>
      <w:szCs w:val="30"/>
    </w:rPr>
  </w:style>
  <w:style w:type="character" w:customStyle="1" w:styleId="FontStyle160">
    <w:name w:val="Font Style160"/>
    <w:uiPriority w:val="99"/>
    <w:rsid w:val="002C4EEC"/>
    <w:rPr>
      <w:rFonts w:ascii="Times New Roman" w:hAnsi="Times New Roman" w:cs="Times New Roman"/>
      <w:sz w:val="30"/>
      <w:szCs w:val="30"/>
    </w:rPr>
  </w:style>
  <w:style w:type="paragraph" w:customStyle="1" w:styleId="Style12">
    <w:name w:val="Style12"/>
    <w:basedOn w:val="a"/>
    <w:uiPriority w:val="99"/>
    <w:rsid w:val="002C4EEC"/>
    <w:pPr>
      <w:widowControl w:val="0"/>
      <w:autoSpaceDE w:val="0"/>
      <w:autoSpaceDN w:val="0"/>
      <w:adjustRightInd w:val="0"/>
      <w:spacing w:after="0" w:line="350" w:lineRule="exact"/>
      <w:ind w:firstLine="809"/>
    </w:pPr>
    <w:rPr>
      <w:sz w:val="24"/>
      <w:szCs w:val="24"/>
      <w:lang w:val="uk-UA" w:eastAsia="uk-UA"/>
    </w:rPr>
  </w:style>
  <w:style w:type="paragraph" w:customStyle="1" w:styleId="Style23">
    <w:name w:val="Style23"/>
    <w:basedOn w:val="a"/>
    <w:uiPriority w:val="99"/>
    <w:rsid w:val="002C4EEC"/>
    <w:pPr>
      <w:widowControl w:val="0"/>
      <w:autoSpaceDE w:val="0"/>
      <w:autoSpaceDN w:val="0"/>
      <w:adjustRightInd w:val="0"/>
      <w:spacing w:after="0" w:line="240" w:lineRule="auto"/>
    </w:pPr>
    <w:rPr>
      <w:sz w:val="24"/>
      <w:szCs w:val="24"/>
      <w:lang w:val="uk-UA" w:eastAsia="uk-UA"/>
    </w:rPr>
  </w:style>
  <w:style w:type="paragraph" w:customStyle="1" w:styleId="Style20">
    <w:name w:val="Style20"/>
    <w:basedOn w:val="a"/>
    <w:uiPriority w:val="99"/>
    <w:rsid w:val="002C4EEC"/>
    <w:pPr>
      <w:widowControl w:val="0"/>
      <w:autoSpaceDE w:val="0"/>
      <w:autoSpaceDN w:val="0"/>
      <w:adjustRightInd w:val="0"/>
      <w:spacing w:after="0" w:line="240" w:lineRule="auto"/>
      <w:jc w:val="right"/>
    </w:pPr>
    <w:rPr>
      <w:sz w:val="24"/>
      <w:szCs w:val="24"/>
      <w:lang w:val="uk-UA" w:eastAsia="uk-UA"/>
    </w:rPr>
  </w:style>
  <w:style w:type="paragraph" w:customStyle="1" w:styleId="Style22">
    <w:name w:val="Style22"/>
    <w:basedOn w:val="a"/>
    <w:uiPriority w:val="99"/>
    <w:rsid w:val="002C4EEC"/>
    <w:pPr>
      <w:widowControl w:val="0"/>
      <w:autoSpaceDE w:val="0"/>
      <w:autoSpaceDN w:val="0"/>
      <w:adjustRightInd w:val="0"/>
      <w:spacing w:after="0" w:line="356" w:lineRule="exact"/>
      <w:ind w:firstLine="1570"/>
    </w:pPr>
    <w:rPr>
      <w:sz w:val="24"/>
      <w:szCs w:val="24"/>
      <w:lang w:val="uk-UA" w:eastAsia="uk-UA"/>
    </w:rPr>
  </w:style>
  <w:style w:type="paragraph" w:customStyle="1" w:styleId="Style24">
    <w:name w:val="Style24"/>
    <w:basedOn w:val="a"/>
    <w:uiPriority w:val="99"/>
    <w:rsid w:val="002C4EEC"/>
    <w:pPr>
      <w:widowControl w:val="0"/>
      <w:autoSpaceDE w:val="0"/>
      <w:autoSpaceDN w:val="0"/>
      <w:adjustRightInd w:val="0"/>
      <w:spacing w:after="0" w:line="693" w:lineRule="exact"/>
      <w:ind w:firstLine="4725"/>
    </w:pPr>
    <w:rPr>
      <w:sz w:val="24"/>
      <w:szCs w:val="24"/>
      <w:lang w:val="uk-UA" w:eastAsia="uk-UA"/>
    </w:rPr>
  </w:style>
  <w:style w:type="paragraph" w:styleId="34">
    <w:name w:val="Body Text 3"/>
    <w:basedOn w:val="a"/>
    <w:link w:val="35"/>
    <w:uiPriority w:val="99"/>
    <w:rsid w:val="002C4EEC"/>
    <w:pPr>
      <w:autoSpaceDE w:val="0"/>
      <w:autoSpaceDN w:val="0"/>
      <w:adjustRightInd w:val="0"/>
      <w:spacing w:after="0"/>
    </w:pPr>
    <w:rPr>
      <w:rFonts w:ascii="Arial" w:hAnsi="Arial" w:cs="Arial"/>
      <w:sz w:val="24"/>
      <w:szCs w:val="24"/>
      <w:lang w:eastAsia="ru-RU"/>
    </w:rPr>
  </w:style>
  <w:style w:type="character" w:customStyle="1" w:styleId="35">
    <w:name w:val="Основной текст 3 Знак"/>
    <w:basedOn w:val="a0"/>
    <w:link w:val="34"/>
    <w:uiPriority w:val="99"/>
    <w:rsid w:val="002C4EEC"/>
    <w:rPr>
      <w:rFonts w:ascii="Arial" w:eastAsia="Times New Roman" w:hAnsi="Arial" w:cs="Arial"/>
      <w:sz w:val="24"/>
      <w:szCs w:val="24"/>
      <w:lang w:val="ru-RU" w:eastAsia="ru-RU"/>
    </w:rPr>
  </w:style>
  <w:style w:type="paragraph" w:customStyle="1" w:styleId="210">
    <w:name w:val="Основной текст 21"/>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character" w:customStyle="1" w:styleId="mw-headline">
    <w:name w:val="mw-headline"/>
    <w:basedOn w:val="a0"/>
    <w:rsid w:val="002C4EEC"/>
  </w:style>
  <w:style w:type="paragraph" w:customStyle="1" w:styleId="220">
    <w:name w:val="Основной текст 22"/>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paragraph" w:customStyle="1" w:styleId="230">
    <w:name w:val="Основной текст 23"/>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paragraph" w:customStyle="1" w:styleId="240">
    <w:name w:val="Основной текст 24"/>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paragraph" w:customStyle="1" w:styleId="WW-2">
    <w:name w:val="WW-Основной текст с отступом 2"/>
    <w:basedOn w:val="a"/>
    <w:uiPriority w:val="99"/>
    <w:rsid w:val="002C4EEC"/>
    <w:pPr>
      <w:suppressAutoHyphens/>
      <w:spacing w:after="0" w:line="240" w:lineRule="auto"/>
      <w:ind w:left="360" w:firstLine="1"/>
    </w:pPr>
    <w:rPr>
      <w:szCs w:val="20"/>
      <w:lang w:eastAsia="uk-UA"/>
    </w:rPr>
  </w:style>
  <w:style w:type="paragraph" w:styleId="aff2">
    <w:name w:val="TOC Heading"/>
    <w:basedOn w:val="1"/>
    <w:next w:val="a"/>
    <w:uiPriority w:val="39"/>
    <w:unhideWhenUsed/>
    <w:qFormat/>
    <w:rsid w:val="002C4EEC"/>
    <w:pPr>
      <w:spacing w:line="240" w:lineRule="auto"/>
      <w:outlineLvl w:val="9"/>
    </w:pPr>
    <w:rPr>
      <w:rFonts w:asciiTheme="majorHAnsi" w:eastAsiaTheme="majorEastAsia" w:hAnsiTheme="majorHAnsi" w:cstheme="majorBidi"/>
      <w:bCs w:val="0"/>
      <w:color w:val="365F91" w:themeColor="accent1" w:themeShade="BF"/>
      <w:lang w:eastAsia="ru-RU"/>
    </w:rPr>
  </w:style>
  <w:style w:type="character" w:customStyle="1" w:styleId="apple-converted-space">
    <w:name w:val="apple-converted-space"/>
    <w:basedOn w:val="a0"/>
    <w:rsid w:val="002C4EEC"/>
  </w:style>
  <w:style w:type="paragraph" w:customStyle="1" w:styleId="14">
    <w:name w:val="1"/>
    <w:basedOn w:val="a"/>
    <w:next w:val="a5"/>
    <w:uiPriority w:val="99"/>
    <w:rsid w:val="002C4EEC"/>
    <w:pPr>
      <w:spacing w:after="0" w:line="240" w:lineRule="auto"/>
      <w:jc w:val="center"/>
    </w:pPr>
    <w:rPr>
      <w:rFonts w:asciiTheme="minorHAnsi" w:eastAsiaTheme="minorHAnsi" w:hAnsiTheme="minorHAnsi" w:cstheme="minorBidi"/>
      <w:szCs w:val="22"/>
      <w:lang w:val="uk-UA"/>
    </w:rPr>
  </w:style>
  <w:style w:type="character" w:customStyle="1" w:styleId="shorttext">
    <w:name w:val="short_text"/>
    <w:basedOn w:val="a0"/>
    <w:rsid w:val="002C4EEC"/>
  </w:style>
  <w:style w:type="paragraph" w:styleId="HTML">
    <w:name w:val="HTML Preformatted"/>
    <w:basedOn w:val="a"/>
    <w:link w:val="HTML0"/>
    <w:uiPriority w:val="99"/>
    <w:semiHidden/>
    <w:unhideWhenUsed/>
    <w:rsid w:val="00B91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B910A0"/>
    <w:rPr>
      <w:rFonts w:ascii="Courier New" w:eastAsia="Times New Roman" w:hAnsi="Courier New" w:cs="Courier New"/>
      <w:sz w:val="20"/>
      <w:szCs w:val="20"/>
      <w:lang w:eastAsia="uk-UA"/>
    </w:rPr>
  </w:style>
  <w:style w:type="table" w:customStyle="1" w:styleId="15">
    <w:name w:val="Сетка таблицы1"/>
    <w:basedOn w:val="a1"/>
    <w:next w:val="af0"/>
    <w:uiPriority w:val="99"/>
    <w:rsid w:val="00DF2016"/>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3">
    <w:name w:val="Текст таблиці"/>
    <w:basedOn w:val="a"/>
    <w:link w:val="aff4"/>
    <w:qFormat/>
    <w:rsid w:val="00BE7B6C"/>
    <w:pPr>
      <w:numPr>
        <w:ilvl w:val="12"/>
      </w:numPr>
      <w:spacing w:after="0" w:line="240" w:lineRule="auto"/>
      <w:ind w:firstLine="709"/>
    </w:pPr>
    <w:rPr>
      <w:rFonts w:asciiTheme="minorHAnsi" w:hAnsiTheme="minorHAnsi" w:cs="Bookman Old Style"/>
      <w:sz w:val="24"/>
      <w:szCs w:val="24"/>
      <w:lang w:val="uk-UA" w:eastAsia="ru-RU"/>
    </w:rPr>
  </w:style>
  <w:style w:type="character" w:customStyle="1" w:styleId="aff4">
    <w:name w:val="Текст таблиці Знак"/>
    <w:basedOn w:val="a0"/>
    <w:link w:val="aff3"/>
    <w:rsid w:val="00BE7B6C"/>
    <w:rPr>
      <w:rFonts w:eastAsia="Times New Roman" w:cs="Bookman Old Style"/>
      <w:sz w:val="24"/>
      <w:szCs w:val="24"/>
      <w:lang w:eastAsia="ru-RU"/>
    </w:rPr>
  </w:style>
  <w:style w:type="table" w:customStyle="1" w:styleId="26">
    <w:name w:val="Сетка таблицы2"/>
    <w:basedOn w:val="a1"/>
    <w:next w:val="af0"/>
    <w:uiPriority w:val="99"/>
    <w:rsid w:val="005074C0"/>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Сетка таблицы3"/>
    <w:basedOn w:val="a1"/>
    <w:next w:val="af0"/>
    <w:uiPriority w:val="99"/>
    <w:rsid w:val="000C1D6B"/>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2"/>
    <w:uiPriority w:val="99"/>
    <w:semiHidden/>
    <w:unhideWhenUsed/>
    <w:rsid w:val="00321991"/>
  </w:style>
  <w:style w:type="character" w:styleId="aff5">
    <w:name w:val="Placeholder Text"/>
    <w:basedOn w:val="a0"/>
    <w:uiPriority w:val="99"/>
    <w:semiHidden/>
    <w:rsid w:val="00321991"/>
    <w:rPr>
      <w:color w:val="808080"/>
    </w:rPr>
  </w:style>
  <w:style w:type="numbering" w:customStyle="1" w:styleId="27">
    <w:name w:val="Нет списка2"/>
    <w:next w:val="a2"/>
    <w:uiPriority w:val="99"/>
    <w:semiHidden/>
    <w:unhideWhenUsed/>
    <w:rsid w:val="007F53BD"/>
  </w:style>
  <w:style w:type="numbering" w:customStyle="1" w:styleId="111">
    <w:name w:val="Нет списка11"/>
    <w:next w:val="a2"/>
    <w:uiPriority w:val="99"/>
    <w:semiHidden/>
    <w:unhideWhenUsed/>
    <w:rsid w:val="007F53BD"/>
  </w:style>
  <w:style w:type="character" w:styleId="aff6">
    <w:name w:val="FollowedHyperlink"/>
    <w:basedOn w:val="a0"/>
    <w:uiPriority w:val="99"/>
    <w:semiHidden/>
    <w:unhideWhenUsed/>
    <w:rsid w:val="007F53BD"/>
    <w:rPr>
      <w:color w:val="800080" w:themeColor="followedHyperlink"/>
      <w:u w:val="single"/>
    </w:rPr>
  </w:style>
  <w:style w:type="table" w:customStyle="1" w:styleId="42">
    <w:name w:val="Сетка таблицы4"/>
    <w:basedOn w:val="a1"/>
    <w:next w:val="af0"/>
    <w:rsid w:val="007F53BD"/>
    <w:pPr>
      <w:spacing w:after="0" w:line="240" w:lineRule="auto"/>
      <w:ind w:firstLine="0"/>
      <w:jc w:val="left"/>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Сетка таблицы11"/>
    <w:basedOn w:val="a1"/>
    <w:uiPriority w:val="99"/>
    <w:rsid w:val="007F53BD"/>
    <w:pPr>
      <w:spacing w:after="0" w:line="240" w:lineRule="auto"/>
      <w:ind w:firstLine="0"/>
      <w:jc w:val="left"/>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Сетка таблицы21"/>
    <w:basedOn w:val="a1"/>
    <w:uiPriority w:val="99"/>
    <w:rsid w:val="007F53BD"/>
    <w:pPr>
      <w:spacing w:after="0" w:line="240" w:lineRule="auto"/>
      <w:ind w:firstLine="0"/>
      <w:jc w:val="left"/>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99"/>
    <w:rsid w:val="007F53BD"/>
    <w:pPr>
      <w:spacing w:after="0" w:line="240" w:lineRule="auto"/>
      <w:ind w:firstLine="0"/>
      <w:jc w:val="left"/>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E7880"/>
    <w:pPr>
      <w:autoSpaceDE w:val="0"/>
      <w:autoSpaceDN w:val="0"/>
      <w:adjustRightInd w:val="0"/>
      <w:spacing w:after="0" w:line="240" w:lineRule="auto"/>
      <w:ind w:firstLine="0"/>
      <w:jc w:val="left"/>
    </w:pPr>
    <w:rPr>
      <w:rFonts w:ascii="Times New Roman" w:hAnsi="Times New Roman" w:cs="Times New Roman"/>
      <w:color w:val="000000"/>
      <w:sz w:val="24"/>
      <w:szCs w:val="24"/>
      <w:lang w:val="ru-RU"/>
    </w:rPr>
  </w:style>
  <w:style w:type="table" w:customStyle="1" w:styleId="51">
    <w:name w:val="Сетка таблицы5"/>
    <w:basedOn w:val="a1"/>
    <w:next w:val="af0"/>
    <w:uiPriority w:val="59"/>
    <w:rsid w:val="006A5A7D"/>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7">
    <w:name w:val="Strong"/>
    <w:basedOn w:val="a0"/>
    <w:uiPriority w:val="22"/>
    <w:qFormat/>
    <w:rsid w:val="00163019"/>
    <w:rPr>
      <w:b/>
      <w:bCs/>
    </w:rPr>
  </w:style>
  <w:style w:type="table" w:customStyle="1" w:styleId="61">
    <w:name w:val="Сетка таблицы6"/>
    <w:basedOn w:val="a1"/>
    <w:next w:val="af0"/>
    <w:uiPriority w:val="59"/>
    <w:rsid w:val="006C4869"/>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Сетка таблицы9"/>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Сетка таблицы10"/>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0">
    <w:name w:val="Сетка таблицы13"/>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0">
    <w:name w:val="Сетка таблицы14"/>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0">
    <w:name w:val="Сетка таблицы15"/>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0">
    <w:name w:val="Сетка таблицы16"/>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Сетка таблицы17"/>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
    <w:name w:val="Сетка таблицы18"/>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9">
    <w:name w:val="Сетка таблицы19"/>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0">
    <w:name w:val="Сетка таблицы20"/>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Сетка таблицы22"/>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Сетка таблицы23"/>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Сетка таблицы24"/>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0">
    <w:name w:val="Сетка таблицы25"/>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0">
    <w:name w:val="Сетка таблицы26"/>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0">
    <w:name w:val="Сетка таблицы27"/>
    <w:basedOn w:val="a1"/>
    <w:next w:val="af0"/>
    <w:uiPriority w:val="39"/>
    <w:rsid w:val="006F1CA0"/>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Сетка таблицы28"/>
    <w:basedOn w:val="a1"/>
    <w:next w:val="af0"/>
    <w:rsid w:val="00182CD5"/>
    <w:pPr>
      <w:spacing w:after="0" w:line="240" w:lineRule="auto"/>
      <w:ind w:firstLine="0"/>
      <w:jc w:val="left"/>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001983"/>
    <w:pPr>
      <w:widowControl w:val="0"/>
      <w:autoSpaceDE w:val="0"/>
      <w:autoSpaceDN w:val="0"/>
      <w:spacing w:after="0" w:line="240" w:lineRule="auto"/>
      <w:ind w:firstLine="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01983"/>
    <w:pPr>
      <w:widowControl w:val="0"/>
      <w:autoSpaceDE w:val="0"/>
      <w:autoSpaceDN w:val="0"/>
      <w:spacing w:after="0" w:line="240" w:lineRule="auto"/>
      <w:ind w:firstLine="0"/>
      <w:jc w:val="left"/>
    </w:pPr>
    <w:rPr>
      <w:sz w:val="22"/>
      <w:szCs w:val="22"/>
      <w:lang w:val="uk-UA" w:eastAsia="uk-UA" w:bidi="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2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5" w:uiPriority="39"/>
    <w:lsdException w:name="toc 6" w:uiPriority="39"/>
    <w:lsdException w:name="toc 7" w:uiPriority="39"/>
    <w:lsdException w:name="toc 8" w:uiPriority="39"/>
    <w:lsdException w:name="toc 9" w:uiPriority="39"/>
    <w:lsdException w:name="footer" w:qFormat="1"/>
    <w:lsdException w:name="caption" w:qFormat="1"/>
    <w:lsdException w:name="page number"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5DD"/>
    <w:rPr>
      <w:rFonts w:ascii="Times New Roman" w:eastAsia="Times New Roman" w:hAnsi="Times New Roman" w:cs="Times New Roman"/>
      <w:sz w:val="28"/>
      <w:szCs w:val="28"/>
      <w:lang w:val="ru-RU"/>
    </w:rPr>
  </w:style>
  <w:style w:type="paragraph" w:styleId="1">
    <w:name w:val="heading 1"/>
    <w:basedOn w:val="a"/>
    <w:next w:val="a"/>
    <w:link w:val="10"/>
    <w:uiPriority w:val="99"/>
    <w:qFormat/>
    <w:rsid w:val="00DE73CB"/>
    <w:pPr>
      <w:keepNext/>
      <w:keepLines/>
      <w:spacing w:before="480" w:after="0"/>
      <w:jc w:val="center"/>
      <w:outlineLvl w:val="0"/>
    </w:pPr>
    <w:rPr>
      <w:rFonts w:eastAsia="Calibri"/>
      <w:b/>
      <w:bCs/>
    </w:rPr>
  </w:style>
  <w:style w:type="paragraph" w:styleId="2">
    <w:name w:val="heading 2"/>
    <w:basedOn w:val="a"/>
    <w:next w:val="a"/>
    <w:link w:val="20"/>
    <w:unhideWhenUsed/>
    <w:qFormat/>
    <w:rsid w:val="00DE73CB"/>
    <w:pPr>
      <w:keepNext/>
      <w:keepLines/>
      <w:spacing w:before="200" w:after="0"/>
      <w:outlineLvl w:val="1"/>
    </w:pPr>
    <w:rPr>
      <w:rFonts w:eastAsiaTheme="majorEastAsia" w:cstheme="majorBidi"/>
      <w:b/>
      <w:bCs/>
      <w:szCs w:val="26"/>
      <w:lang w:eastAsia="ru-RU"/>
    </w:rPr>
  </w:style>
  <w:style w:type="paragraph" w:styleId="3">
    <w:name w:val="heading 3"/>
    <w:basedOn w:val="a"/>
    <w:next w:val="a"/>
    <w:link w:val="30"/>
    <w:uiPriority w:val="99"/>
    <w:unhideWhenUsed/>
    <w:qFormat/>
    <w:rsid w:val="00CC66C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2C4EEC"/>
    <w:pPr>
      <w:suppressAutoHyphens/>
      <w:spacing w:after="0" w:line="336" w:lineRule="auto"/>
      <w:jc w:val="center"/>
      <w:outlineLvl w:val="3"/>
    </w:pPr>
    <w:rPr>
      <w:b/>
      <w:szCs w:val="20"/>
      <w:lang w:val="uk-UA" w:eastAsia="ru-RU"/>
    </w:rPr>
  </w:style>
  <w:style w:type="paragraph" w:styleId="5">
    <w:name w:val="heading 5"/>
    <w:basedOn w:val="a"/>
    <w:next w:val="a"/>
    <w:link w:val="50"/>
    <w:qFormat/>
    <w:rsid w:val="002C4EEC"/>
    <w:pPr>
      <w:keepNext/>
      <w:spacing w:after="0" w:line="240" w:lineRule="auto"/>
      <w:outlineLvl w:val="4"/>
    </w:pPr>
    <w:rPr>
      <w:rFonts w:ascii="Arial Narrow" w:hAnsi="Arial Narrow"/>
      <w:b/>
      <w:bCs/>
      <w:i/>
      <w:iCs/>
      <w:szCs w:val="20"/>
      <w:lang w:val="en-US" w:eastAsia="ru-RU"/>
    </w:rPr>
  </w:style>
  <w:style w:type="paragraph" w:styleId="6">
    <w:name w:val="heading 6"/>
    <w:basedOn w:val="a"/>
    <w:next w:val="a"/>
    <w:link w:val="60"/>
    <w:qFormat/>
    <w:rsid w:val="002C4EEC"/>
    <w:pPr>
      <w:keepNext/>
      <w:spacing w:after="0" w:line="240" w:lineRule="auto"/>
      <w:jc w:val="center"/>
      <w:outlineLvl w:val="5"/>
    </w:pPr>
    <w:rPr>
      <w:rFonts w:ascii="Arial Narrow" w:hAnsi="Arial Narrow"/>
      <w:b/>
      <w:bCs/>
      <w:i/>
      <w:iCs/>
      <w:szCs w:val="20"/>
      <w:lang w:val="en-US" w:eastAsia="ru-RU"/>
    </w:rPr>
  </w:style>
  <w:style w:type="paragraph" w:styleId="7">
    <w:name w:val="heading 7"/>
    <w:basedOn w:val="a"/>
    <w:next w:val="a"/>
    <w:link w:val="70"/>
    <w:uiPriority w:val="99"/>
    <w:qFormat/>
    <w:rsid w:val="002C4EEC"/>
    <w:pPr>
      <w:keepNext/>
      <w:shd w:val="clear" w:color="auto" w:fill="FFFFFF"/>
      <w:spacing w:after="0" w:line="240" w:lineRule="auto"/>
      <w:jc w:val="center"/>
      <w:outlineLvl w:val="6"/>
    </w:pPr>
    <w:rPr>
      <w:b/>
      <w:color w:val="000000"/>
      <w:szCs w:val="26"/>
      <w:lang w:val="uk-UA" w:eastAsia="ru-RU"/>
    </w:rPr>
  </w:style>
  <w:style w:type="paragraph" w:styleId="8">
    <w:name w:val="heading 8"/>
    <w:basedOn w:val="a"/>
    <w:next w:val="a"/>
    <w:link w:val="80"/>
    <w:uiPriority w:val="99"/>
    <w:unhideWhenUsed/>
    <w:qFormat/>
    <w:rsid w:val="007A164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9"/>
    <w:qFormat/>
    <w:rsid w:val="002C4EEC"/>
    <w:pPr>
      <w:keepNext/>
      <w:shd w:val="clear" w:color="auto" w:fill="FFFFFF"/>
      <w:spacing w:after="0" w:line="240" w:lineRule="auto"/>
      <w:ind w:firstLine="567"/>
      <w:outlineLvl w:val="8"/>
    </w:pPr>
    <w:rPr>
      <w:color w:val="000000"/>
      <w:szCs w:val="22"/>
      <w:u w:val="single"/>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73CB"/>
    <w:rPr>
      <w:rFonts w:ascii="Times New Roman" w:eastAsia="Calibri" w:hAnsi="Times New Roman" w:cs="Times New Roman"/>
      <w:b/>
      <w:bCs/>
      <w:sz w:val="28"/>
      <w:szCs w:val="28"/>
      <w:lang w:val="ru-RU"/>
    </w:rPr>
  </w:style>
  <w:style w:type="character" w:customStyle="1" w:styleId="20">
    <w:name w:val="Заголовок 2 Знак"/>
    <w:basedOn w:val="a0"/>
    <w:link w:val="2"/>
    <w:rsid w:val="00DE73CB"/>
    <w:rPr>
      <w:rFonts w:ascii="Times New Roman" w:eastAsiaTheme="majorEastAsia" w:hAnsi="Times New Roman" w:cstheme="majorBidi"/>
      <w:b/>
      <w:bCs/>
      <w:sz w:val="28"/>
      <w:szCs w:val="26"/>
      <w:lang w:val="ru-RU" w:eastAsia="ru-RU"/>
    </w:rPr>
  </w:style>
  <w:style w:type="character" w:customStyle="1" w:styleId="30">
    <w:name w:val="Заголовок 3 Знак"/>
    <w:basedOn w:val="a0"/>
    <w:link w:val="3"/>
    <w:uiPriority w:val="99"/>
    <w:rsid w:val="00CC66C9"/>
    <w:rPr>
      <w:rFonts w:asciiTheme="majorHAnsi" w:eastAsiaTheme="majorEastAsia" w:hAnsiTheme="majorHAnsi" w:cstheme="majorBidi"/>
      <w:b/>
      <w:bCs/>
      <w:color w:val="4F81BD" w:themeColor="accent1"/>
      <w:sz w:val="28"/>
      <w:szCs w:val="28"/>
      <w:lang w:val="ru-RU"/>
    </w:rPr>
  </w:style>
  <w:style w:type="character" w:customStyle="1" w:styleId="40">
    <w:name w:val="Заголовок 4 Знак"/>
    <w:basedOn w:val="a0"/>
    <w:link w:val="4"/>
    <w:rsid w:val="002C4EEC"/>
    <w:rPr>
      <w:rFonts w:ascii="Times New Roman" w:eastAsia="Times New Roman" w:hAnsi="Times New Roman" w:cs="Times New Roman"/>
      <w:b/>
      <w:sz w:val="28"/>
      <w:szCs w:val="20"/>
      <w:lang w:eastAsia="ru-RU"/>
    </w:rPr>
  </w:style>
  <w:style w:type="character" w:customStyle="1" w:styleId="50">
    <w:name w:val="Заголовок 5 Знак"/>
    <w:basedOn w:val="a0"/>
    <w:link w:val="5"/>
    <w:rsid w:val="002C4EEC"/>
    <w:rPr>
      <w:rFonts w:ascii="Arial Narrow" w:eastAsia="Times New Roman" w:hAnsi="Arial Narrow" w:cs="Times New Roman"/>
      <w:b/>
      <w:bCs/>
      <w:i/>
      <w:iCs/>
      <w:sz w:val="28"/>
      <w:szCs w:val="20"/>
      <w:lang w:val="en-US" w:eastAsia="ru-RU"/>
    </w:rPr>
  </w:style>
  <w:style w:type="character" w:customStyle="1" w:styleId="60">
    <w:name w:val="Заголовок 6 Знак"/>
    <w:basedOn w:val="a0"/>
    <w:link w:val="6"/>
    <w:rsid w:val="002C4EEC"/>
    <w:rPr>
      <w:rFonts w:ascii="Arial Narrow" w:eastAsia="Times New Roman" w:hAnsi="Arial Narrow" w:cs="Times New Roman"/>
      <w:b/>
      <w:bCs/>
      <w:i/>
      <w:iCs/>
      <w:sz w:val="28"/>
      <w:szCs w:val="20"/>
      <w:lang w:val="en-US" w:eastAsia="ru-RU"/>
    </w:rPr>
  </w:style>
  <w:style w:type="character" w:customStyle="1" w:styleId="70">
    <w:name w:val="Заголовок 7 Знак"/>
    <w:basedOn w:val="a0"/>
    <w:link w:val="7"/>
    <w:uiPriority w:val="99"/>
    <w:rsid w:val="002C4EEC"/>
    <w:rPr>
      <w:rFonts w:ascii="Times New Roman" w:eastAsia="Times New Roman" w:hAnsi="Times New Roman" w:cs="Times New Roman"/>
      <w:b/>
      <w:color w:val="000000"/>
      <w:sz w:val="28"/>
      <w:szCs w:val="26"/>
      <w:shd w:val="clear" w:color="auto" w:fill="FFFFFF"/>
      <w:lang w:eastAsia="ru-RU"/>
    </w:rPr>
  </w:style>
  <w:style w:type="character" w:customStyle="1" w:styleId="80">
    <w:name w:val="Заголовок 8 Знак"/>
    <w:basedOn w:val="a0"/>
    <w:link w:val="8"/>
    <w:uiPriority w:val="99"/>
    <w:rsid w:val="007A164B"/>
    <w:rPr>
      <w:rFonts w:asciiTheme="majorHAnsi" w:eastAsiaTheme="majorEastAsia" w:hAnsiTheme="majorHAnsi" w:cstheme="majorBidi"/>
      <w:color w:val="404040" w:themeColor="text1" w:themeTint="BF"/>
      <w:sz w:val="20"/>
      <w:szCs w:val="20"/>
      <w:lang w:val="ru-RU"/>
    </w:rPr>
  </w:style>
  <w:style w:type="character" w:customStyle="1" w:styleId="90">
    <w:name w:val="Заголовок 9 Знак"/>
    <w:basedOn w:val="a0"/>
    <w:link w:val="9"/>
    <w:uiPriority w:val="99"/>
    <w:rsid w:val="002C4EEC"/>
    <w:rPr>
      <w:rFonts w:ascii="Times New Roman" w:eastAsia="Times New Roman" w:hAnsi="Times New Roman" w:cs="Times New Roman"/>
      <w:color w:val="000000"/>
      <w:sz w:val="28"/>
      <w:u w:val="single"/>
      <w:shd w:val="clear" w:color="auto" w:fill="FFFFFF"/>
      <w:lang w:eastAsia="ru-RU"/>
    </w:rPr>
  </w:style>
  <w:style w:type="paragraph" w:styleId="a3">
    <w:name w:val="List Paragraph"/>
    <w:basedOn w:val="a"/>
    <w:uiPriority w:val="34"/>
    <w:qFormat/>
    <w:rsid w:val="00856311"/>
    <w:pPr>
      <w:ind w:left="720"/>
      <w:contextualSpacing/>
    </w:pPr>
    <w:rPr>
      <w:rFonts w:asciiTheme="minorHAnsi" w:eastAsiaTheme="minorEastAsia" w:hAnsiTheme="minorHAnsi" w:cstheme="minorBidi"/>
      <w:sz w:val="22"/>
      <w:szCs w:val="22"/>
      <w:lang w:val="uk-UA" w:eastAsia="uk-UA"/>
    </w:rPr>
  </w:style>
  <w:style w:type="character" w:customStyle="1" w:styleId="a4">
    <w:name w:val="Название Знак"/>
    <w:basedOn w:val="a0"/>
    <w:link w:val="a5"/>
    <w:uiPriority w:val="99"/>
    <w:rsid w:val="00856311"/>
    <w:rPr>
      <w:rFonts w:asciiTheme="majorHAnsi" w:eastAsiaTheme="majorEastAsia" w:hAnsiTheme="majorHAnsi" w:cstheme="majorBidi"/>
      <w:color w:val="17365D" w:themeColor="text2" w:themeShade="BF"/>
      <w:spacing w:val="5"/>
      <w:kern w:val="28"/>
      <w:sz w:val="52"/>
      <w:szCs w:val="52"/>
    </w:rPr>
  </w:style>
  <w:style w:type="paragraph" w:styleId="a5">
    <w:name w:val="Title"/>
    <w:basedOn w:val="a"/>
    <w:link w:val="a4"/>
    <w:uiPriority w:val="99"/>
    <w:qFormat/>
    <w:rsid w:val="00367D04"/>
    <w:pPr>
      <w:spacing w:after="0" w:line="240" w:lineRule="auto"/>
      <w:jc w:val="center"/>
    </w:pPr>
    <w:rPr>
      <w:rFonts w:asciiTheme="majorHAnsi" w:eastAsiaTheme="majorEastAsia" w:hAnsiTheme="majorHAnsi" w:cstheme="majorBidi"/>
      <w:color w:val="17365D" w:themeColor="text2" w:themeShade="BF"/>
      <w:spacing w:val="5"/>
      <w:kern w:val="28"/>
      <w:sz w:val="52"/>
      <w:szCs w:val="52"/>
      <w:lang w:val="uk-UA"/>
    </w:rPr>
  </w:style>
  <w:style w:type="paragraph" w:styleId="21">
    <w:name w:val="Body Text Indent 2"/>
    <w:basedOn w:val="a"/>
    <w:link w:val="22"/>
    <w:uiPriority w:val="99"/>
    <w:rsid w:val="00367D04"/>
    <w:pPr>
      <w:spacing w:line="480" w:lineRule="auto"/>
      <w:ind w:left="283"/>
    </w:pPr>
    <w:rPr>
      <w:bCs/>
      <w:color w:val="000000"/>
      <w:lang w:eastAsia="ru-RU"/>
    </w:rPr>
  </w:style>
  <w:style w:type="character" w:customStyle="1" w:styleId="22">
    <w:name w:val="Основной текст с отступом 2 Знак"/>
    <w:basedOn w:val="a0"/>
    <w:link w:val="21"/>
    <w:uiPriority w:val="99"/>
    <w:rsid w:val="00367D04"/>
    <w:rPr>
      <w:rFonts w:ascii="Times New Roman" w:eastAsia="Times New Roman" w:hAnsi="Times New Roman" w:cs="Times New Roman"/>
      <w:bCs/>
      <w:color w:val="000000"/>
      <w:sz w:val="28"/>
      <w:szCs w:val="28"/>
      <w:lang w:val="ru-RU" w:eastAsia="ru-RU"/>
    </w:rPr>
  </w:style>
  <w:style w:type="paragraph" w:styleId="a6">
    <w:name w:val="Subtitle"/>
    <w:basedOn w:val="a"/>
    <w:link w:val="a7"/>
    <w:uiPriority w:val="99"/>
    <w:qFormat/>
    <w:rsid w:val="00367D04"/>
    <w:pPr>
      <w:spacing w:after="0" w:line="240" w:lineRule="auto"/>
    </w:pPr>
    <w:rPr>
      <w:rFonts w:ascii="Journal" w:hAnsi="Journal"/>
      <w:b/>
      <w:bCs/>
      <w:color w:val="000000"/>
      <w:sz w:val="26"/>
      <w:szCs w:val="20"/>
      <w:lang w:val="uk-UA" w:eastAsia="ru-RU"/>
    </w:rPr>
  </w:style>
  <w:style w:type="character" w:customStyle="1" w:styleId="a7">
    <w:name w:val="Подзаголовок Знак"/>
    <w:basedOn w:val="a0"/>
    <w:link w:val="a6"/>
    <w:uiPriority w:val="99"/>
    <w:rsid w:val="00367D04"/>
    <w:rPr>
      <w:rFonts w:ascii="Journal" w:eastAsia="Times New Roman" w:hAnsi="Journal" w:cs="Times New Roman"/>
      <w:b/>
      <w:bCs/>
      <w:color w:val="000000"/>
      <w:sz w:val="26"/>
      <w:szCs w:val="20"/>
      <w:lang w:eastAsia="ru-RU"/>
    </w:rPr>
  </w:style>
  <w:style w:type="character" w:customStyle="1" w:styleId="11">
    <w:name w:val="Название Знак1"/>
    <w:basedOn w:val="a0"/>
    <w:uiPriority w:val="10"/>
    <w:rsid w:val="00367D04"/>
    <w:rPr>
      <w:rFonts w:asciiTheme="majorHAnsi" w:eastAsiaTheme="majorEastAsia" w:hAnsiTheme="majorHAnsi" w:cstheme="majorBidi"/>
      <w:color w:val="17365D" w:themeColor="text2" w:themeShade="BF"/>
      <w:spacing w:val="5"/>
      <w:kern w:val="28"/>
      <w:sz w:val="52"/>
      <w:szCs w:val="52"/>
      <w:lang w:val="ru-RU"/>
    </w:rPr>
  </w:style>
  <w:style w:type="paragraph" w:styleId="a8">
    <w:name w:val="Body Text Indent"/>
    <w:basedOn w:val="a"/>
    <w:link w:val="a9"/>
    <w:uiPriority w:val="99"/>
    <w:unhideWhenUsed/>
    <w:rsid w:val="007A164B"/>
    <w:pPr>
      <w:ind w:left="283"/>
    </w:pPr>
  </w:style>
  <w:style w:type="character" w:customStyle="1" w:styleId="a9">
    <w:name w:val="Основной текст с отступом Знак"/>
    <w:basedOn w:val="a0"/>
    <w:link w:val="a8"/>
    <w:uiPriority w:val="99"/>
    <w:rsid w:val="007A164B"/>
    <w:rPr>
      <w:rFonts w:ascii="Times New Roman" w:eastAsia="Times New Roman" w:hAnsi="Times New Roman" w:cs="Times New Roman"/>
      <w:sz w:val="28"/>
      <w:szCs w:val="28"/>
      <w:lang w:val="ru-RU"/>
    </w:rPr>
  </w:style>
  <w:style w:type="paragraph" w:styleId="aa">
    <w:name w:val="Balloon Text"/>
    <w:basedOn w:val="a"/>
    <w:link w:val="ab"/>
    <w:uiPriority w:val="99"/>
    <w:unhideWhenUsed/>
    <w:rsid w:val="007A164B"/>
    <w:pPr>
      <w:spacing w:after="0" w:line="240" w:lineRule="auto"/>
    </w:pPr>
    <w:rPr>
      <w:rFonts w:ascii="Tahoma" w:hAnsi="Tahoma" w:cs="Tahoma"/>
      <w:sz w:val="16"/>
      <w:szCs w:val="16"/>
    </w:rPr>
  </w:style>
  <w:style w:type="character" w:customStyle="1" w:styleId="ab">
    <w:name w:val="Текст выноски Знак"/>
    <w:basedOn w:val="a0"/>
    <w:link w:val="aa"/>
    <w:uiPriority w:val="99"/>
    <w:rsid w:val="007A164B"/>
    <w:rPr>
      <w:rFonts w:ascii="Tahoma" w:eastAsia="Times New Roman" w:hAnsi="Tahoma" w:cs="Tahoma"/>
      <w:sz w:val="16"/>
      <w:szCs w:val="16"/>
      <w:lang w:val="ru-RU"/>
    </w:rPr>
  </w:style>
  <w:style w:type="character" w:customStyle="1" w:styleId="FontStyle37">
    <w:name w:val="Font Style37"/>
    <w:rsid w:val="00EE1304"/>
    <w:rPr>
      <w:rFonts w:ascii="Georgia" w:hAnsi="Georgia" w:cs="Georgia" w:hint="default"/>
      <w:sz w:val="18"/>
      <w:szCs w:val="18"/>
    </w:rPr>
  </w:style>
  <w:style w:type="character" w:customStyle="1" w:styleId="110">
    <w:name w:val="Заголовок 1 Знак1"/>
    <w:aliases w:val="Заголовок 1 Знак Знак"/>
    <w:rsid w:val="002C4EEC"/>
    <w:rPr>
      <w:rFonts w:ascii="Arial" w:eastAsia="Times New Roman" w:hAnsi="Arial" w:cs="Arial"/>
      <w:b/>
      <w:color w:val="000000"/>
      <w:kern w:val="32"/>
      <w:sz w:val="32"/>
      <w:szCs w:val="32"/>
      <w:lang w:val="ru-RU" w:eastAsia="ru-RU"/>
    </w:rPr>
  </w:style>
  <w:style w:type="paragraph" w:styleId="ac">
    <w:name w:val="header"/>
    <w:basedOn w:val="a"/>
    <w:link w:val="ad"/>
    <w:uiPriority w:val="99"/>
    <w:rsid w:val="002C4EEC"/>
    <w:pPr>
      <w:tabs>
        <w:tab w:val="center" w:pos="4677"/>
        <w:tab w:val="right" w:pos="9355"/>
      </w:tabs>
      <w:spacing w:after="0" w:line="240" w:lineRule="auto"/>
    </w:pPr>
    <w:rPr>
      <w:bCs/>
      <w:color w:val="000000"/>
      <w:lang w:eastAsia="ru-RU"/>
    </w:rPr>
  </w:style>
  <w:style w:type="character" w:customStyle="1" w:styleId="ad">
    <w:name w:val="Верхний колонтитул Знак"/>
    <w:basedOn w:val="a0"/>
    <w:link w:val="ac"/>
    <w:uiPriority w:val="99"/>
    <w:rsid w:val="002C4EEC"/>
    <w:rPr>
      <w:rFonts w:ascii="Times New Roman" w:eastAsia="Times New Roman" w:hAnsi="Times New Roman" w:cs="Times New Roman"/>
      <w:bCs/>
      <w:color w:val="000000"/>
      <w:sz w:val="28"/>
      <w:szCs w:val="28"/>
      <w:lang w:val="ru-RU" w:eastAsia="ru-RU"/>
    </w:rPr>
  </w:style>
  <w:style w:type="paragraph" w:styleId="ae">
    <w:name w:val="footer"/>
    <w:basedOn w:val="a"/>
    <w:link w:val="af"/>
    <w:uiPriority w:val="99"/>
    <w:qFormat/>
    <w:rsid w:val="002C4EEC"/>
    <w:pPr>
      <w:tabs>
        <w:tab w:val="center" w:pos="4677"/>
        <w:tab w:val="right" w:pos="9355"/>
      </w:tabs>
      <w:spacing w:after="0" w:line="240" w:lineRule="auto"/>
    </w:pPr>
    <w:rPr>
      <w:bCs/>
      <w:color w:val="000000"/>
      <w:lang w:eastAsia="ru-RU"/>
    </w:rPr>
  </w:style>
  <w:style w:type="character" w:customStyle="1" w:styleId="af">
    <w:name w:val="Нижний колонтитул Знак"/>
    <w:basedOn w:val="a0"/>
    <w:link w:val="ae"/>
    <w:uiPriority w:val="99"/>
    <w:rsid w:val="002C4EEC"/>
    <w:rPr>
      <w:rFonts w:ascii="Times New Roman" w:eastAsia="Times New Roman" w:hAnsi="Times New Roman" w:cs="Times New Roman"/>
      <w:bCs/>
      <w:color w:val="000000"/>
      <w:sz w:val="28"/>
      <w:szCs w:val="28"/>
      <w:lang w:val="ru-RU" w:eastAsia="ru-RU"/>
    </w:rPr>
  </w:style>
  <w:style w:type="table" w:styleId="af0">
    <w:name w:val="Table Grid"/>
    <w:basedOn w:val="a1"/>
    <w:rsid w:val="002C4EEC"/>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page number"/>
    <w:basedOn w:val="a0"/>
    <w:rsid w:val="002C4EEC"/>
  </w:style>
  <w:style w:type="paragraph" w:customStyle="1" w:styleId="GOSTtypeB">
    <w:name w:val="Обычный + GOST type B"/>
    <w:aliases w:val="14 pt,по ширине,Слева:  0,7 см,Первая строка:  0,8 ..."/>
    <w:basedOn w:val="a"/>
    <w:uiPriority w:val="99"/>
    <w:rsid w:val="002C4EEC"/>
    <w:pPr>
      <w:spacing w:after="0"/>
      <w:ind w:right="236"/>
    </w:pPr>
    <w:rPr>
      <w:rFonts w:ascii="GOST type B" w:hAnsi="GOST type B"/>
      <w:bCs/>
      <w:color w:val="000000"/>
      <w:lang w:val="uk-UA" w:eastAsia="ru-RU"/>
    </w:rPr>
  </w:style>
  <w:style w:type="paragraph" w:styleId="af2">
    <w:name w:val="Plain Text"/>
    <w:basedOn w:val="a"/>
    <w:link w:val="af3"/>
    <w:uiPriority w:val="99"/>
    <w:rsid w:val="002C4EEC"/>
    <w:pPr>
      <w:spacing w:after="0" w:line="240" w:lineRule="auto"/>
    </w:pPr>
    <w:rPr>
      <w:rFonts w:ascii="Courier New" w:hAnsi="Courier New" w:cs="Courier New"/>
      <w:bCs/>
      <w:color w:val="000000"/>
      <w:sz w:val="20"/>
      <w:szCs w:val="20"/>
      <w:lang w:eastAsia="ru-RU"/>
    </w:rPr>
  </w:style>
  <w:style w:type="character" w:customStyle="1" w:styleId="af3">
    <w:name w:val="Текст Знак"/>
    <w:basedOn w:val="a0"/>
    <w:link w:val="af2"/>
    <w:uiPriority w:val="99"/>
    <w:rsid w:val="002C4EEC"/>
    <w:rPr>
      <w:rFonts w:ascii="Courier New" w:eastAsia="Times New Roman" w:hAnsi="Courier New" w:cs="Courier New"/>
      <w:bCs/>
      <w:color w:val="000000"/>
      <w:sz w:val="20"/>
      <w:szCs w:val="20"/>
      <w:lang w:val="ru-RU" w:eastAsia="ru-RU"/>
    </w:rPr>
  </w:style>
  <w:style w:type="paragraph" w:customStyle="1" w:styleId="MTDisplayEquation">
    <w:name w:val="MTDisplayEquation"/>
    <w:basedOn w:val="a"/>
    <w:next w:val="a"/>
    <w:uiPriority w:val="99"/>
    <w:rsid w:val="002C4EEC"/>
    <w:pPr>
      <w:tabs>
        <w:tab w:val="center" w:pos="5320"/>
        <w:tab w:val="right" w:pos="10220"/>
      </w:tabs>
      <w:spacing w:after="0"/>
      <w:ind w:left="399" w:right="236" w:firstLine="456"/>
    </w:pPr>
    <w:rPr>
      <w:bCs/>
      <w:color w:val="000000"/>
      <w:lang w:val="uk-UA" w:eastAsia="ru-RU"/>
    </w:rPr>
  </w:style>
  <w:style w:type="paragraph" w:styleId="12">
    <w:name w:val="toc 1"/>
    <w:basedOn w:val="a"/>
    <w:next w:val="a"/>
    <w:autoRedefine/>
    <w:uiPriority w:val="39"/>
    <w:rsid w:val="00A23EBD"/>
    <w:pPr>
      <w:spacing w:after="0"/>
      <w:ind w:firstLine="0"/>
      <w:jc w:val="left"/>
    </w:pPr>
    <w:rPr>
      <w:bCs/>
      <w:color w:val="000000"/>
      <w:lang w:eastAsia="ru-RU"/>
    </w:rPr>
  </w:style>
  <w:style w:type="paragraph" w:styleId="23">
    <w:name w:val="toc 2"/>
    <w:basedOn w:val="a"/>
    <w:next w:val="a"/>
    <w:autoRedefine/>
    <w:uiPriority w:val="39"/>
    <w:rsid w:val="00A23EBD"/>
    <w:pPr>
      <w:tabs>
        <w:tab w:val="right" w:leader="dot" w:pos="9854"/>
        <w:tab w:val="right" w:leader="dot" w:pos="10201"/>
      </w:tabs>
      <w:spacing w:after="0"/>
      <w:ind w:firstLine="0"/>
    </w:pPr>
    <w:rPr>
      <w:bCs/>
      <w:color w:val="000000"/>
      <w:lang w:eastAsia="ru-RU"/>
    </w:rPr>
  </w:style>
  <w:style w:type="character" w:styleId="af4">
    <w:name w:val="Hyperlink"/>
    <w:uiPriority w:val="99"/>
    <w:rsid w:val="002C4EEC"/>
    <w:rPr>
      <w:color w:val="0000FF"/>
      <w:u w:val="single"/>
    </w:rPr>
  </w:style>
  <w:style w:type="paragraph" w:customStyle="1" w:styleId="af5">
    <w:name w:val="Чертежный"/>
    <w:uiPriority w:val="99"/>
    <w:rsid w:val="002C4EEC"/>
    <w:pPr>
      <w:spacing w:after="0" w:line="240" w:lineRule="auto"/>
    </w:pPr>
    <w:rPr>
      <w:rFonts w:ascii="ISOCPEUR" w:eastAsia="Times New Roman" w:hAnsi="ISOCPEUR" w:cs="Times New Roman"/>
      <w:bCs/>
      <w:i/>
      <w:color w:val="000000"/>
      <w:sz w:val="28"/>
      <w:szCs w:val="28"/>
      <w:lang w:eastAsia="ru-RU"/>
    </w:rPr>
  </w:style>
  <w:style w:type="paragraph" w:styleId="31">
    <w:name w:val="Body Text Indent 3"/>
    <w:basedOn w:val="a"/>
    <w:link w:val="32"/>
    <w:uiPriority w:val="99"/>
    <w:rsid w:val="002C4EEC"/>
    <w:pPr>
      <w:widowControl w:val="0"/>
      <w:shd w:val="clear" w:color="auto" w:fill="FFFFFF"/>
      <w:tabs>
        <w:tab w:val="left" w:pos="720"/>
      </w:tabs>
      <w:autoSpaceDE w:val="0"/>
      <w:autoSpaceDN w:val="0"/>
      <w:adjustRightInd w:val="0"/>
      <w:spacing w:after="0"/>
      <w:ind w:firstLine="397"/>
    </w:pPr>
    <w:rPr>
      <w:bCs/>
      <w:color w:val="000000"/>
      <w:szCs w:val="26"/>
      <w:lang w:eastAsia="ru-RU"/>
    </w:rPr>
  </w:style>
  <w:style w:type="character" w:customStyle="1" w:styleId="32">
    <w:name w:val="Основной текст с отступом 3 Знак"/>
    <w:basedOn w:val="a0"/>
    <w:link w:val="31"/>
    <w:uiPriority w:val="99"/>
    <w:rsid w:val="002C4EEC"/>
    <w:rPr>
      <w:rFonts w:ascii="Times New Roman" w:eastAsia="Times New Roman" w:hAnsi="Times New Roman" w:cs="Times New Roman"/>
      <w:bCs/>
      <w:color w:val="000000"/>
      <w:sz w:val="28"/>
      <w:szCs w:val="26"/>
      <w:shd w:val="clear" w:color="auto" w:fill="FFFFFF"/>
      <w:lang w:val="ru-RU" w:eastAsia="ru-RU"/>
    </w:rPr>
  </w:style>
  <w:style w:type="paragraph" w:styleId="af6">
    <w:name w:val="Body Text"/>
    <w:basedOn w:val="a"/>
    <w:link w:val="af7"/>
    <w:uiPriority w:val="99"/>
    <w:rsid w:val="002C4EEC"/>
    <w:pPr>
      <w:widowControl w:val="0"/>
      <w:shd w:val="clear" w:color="auto" w:fill="FFFFFF"/>
      <w:tabs>
        <w:tab w:val="left" w:pos="540"/>
      </w:tabs>
      <w:autoSpaceDE w:val="0"/>
      <w:autoSpaceDN w:val="0"/>
      <w:adjustRightInd w:val="0"/>
      <w:spacing w:before="32" w:after="0" w:line="240" w:lineRule="auto"/>
    </w:pPr>
    <w:rPr>
      <w:bCs/>
      <w:color w:val="000000"/>
      <w:spacing w:val="-9"/>
      <w:sz w:val="26"/>
      <w:szCs w:val="26"/>
      <w:lang w:eastAsia="ru-RU"/>
    </w:rPr>
  </w:style>
  <w:style w:type="character" w:customStyle="1" w:styleId="af7">
    <w:name w:val="Основной текст Знак"/>
    <w:basedOn w:val="a0"/>
    <w:link w:val="af6"/>
    <w:uiPriority w:val="99"/>
    <w:rsid w:val="002C4EEC"/>
    <w:rPr>
      <w:rFonts w:ascii="Times New Roman" w:eastAsia="Times New Roman" w:hAnsi="Times New Roman" w:cs="Times New Roman"/>
      <w:bCs/>
      <w:color w:val="000000"/>
      <w:spacing w:val="-9"/>
      <w:sz w:val="26"/>
      <w:szCs w:val="26"/>
      <w:shd w:val="clear" w:color="auto" w:fill="FFFFFF"/>
      <w:lang w:val="ru-RU" w:eastAsia="ru-RU"/>
    </w:rPr>
  </w:style>
  <w:style w:type="paragraph" w:styleId="af8">
    <w:name w:val="No Spacing"/>
    <w:uiPriority w:val="1"/>
    <w:qFormat/>
    <w:rsid w:val="002C4EEC"/>
    <w:pPr>
      <w:spacing w:after="0" w:line="240" w:lineRule="auto"/>
    </w:pPr>
    <w:rPr>
      <w:rFonts w:ascii="Calibri" w:eastAsia="Calibri" w:hAnsi="Calibri" w:cs="Times New Roman"/>
      <w:bCs/>
      <w:color w:val="000000"/>
      <w:lang w:val="ru-RU"/>
    </w:rPr>
  </w:style>
  <w:style w:type="paragraph" w:customStyle="1" w:styleId="Style2">
    <w:name w:val="Style2"/>
    <w:basedOn w:val="a"/>
    <w:uiPriority w:val="99"/>
    <w:rsid w:val="002C4EEC"/>
    <w:pPr>
      <w:widowControl w:val="0"/>
      <w:autoSpaceDE w:val="0"/>
      <w:autoSpaceDN w:val="0"/>
      <w:adjustRightInd w:val="0"/>
      <w:spacing w:after="0" w:line="216" w:lineRule="exact"/>
    </w:pPr>
    <w:rPr>
      <w:bCs/>
      <w:color w:val="000000"/>
      <w:lang w:eastAsia="ru-RU"/>
    </w:rPr>
  </w:style>
  <w:style w:type="character" w:customStyle="1" w:styleId="FontStyle95">
    <w:name w:val="Font Style95"/>
    <w:uiPriority w:val="99"/>
    <w:rsid w:val="002C4EEC"/>
    <w:rPr>
      <w:rFonts w:ascii="Times New Roman" w:hAnsi="Times New Roman" w:cs="Times New Roman"/>
      <w:sz w:val="20"/>
      <w:szCs w:val="20"/>
    </w:rPr>
  </w:style>
  <w:style w:type="character" w:customStyle="1" w:styleId="FontStyle100">
    <w:name w:val="Font Style100"/>
    <w:rsid w:val="002C4EEC"/>
    <w:rPr>
      <w:rFonts w:ascii="Times New Roman" w:hAnsi="Times New Roman" w:cs="Times New Roman"/>
      <w:b/>
      <w:bCs/>
      <w:sz w:val="14"/>
      <w:szCs w:val="14"/>
    </w:rPr>
  </w:style>
  <w:style w:type="paragraph" w:customStyle="1" w:styleId="Style10">
    <w:name w:val="Style10"/>
    <w:basedOn w:val="a"/>
    <w:uiPriority w:val="99"/>
    <w:rsid w:val="002C4EEC"/>
    <w:pPr>
      <w:widowControl w:val="0"/>
      <w:autoSpaceDE w:val="0"/>
      <w:autoSpaceDN w:val="0"/>
      <w:adjustRightInd w:val="0"/>
      <w:spacing w:after="0" w:line="127" w:lineRule="exact"/>
      <w:jc w:val="center"/>
    </w:pPr>
    <w:rPr>
      <w:bCs/>
      <w:color w:val="000000"/>
      <w:lang w:eastAsia="ru-RU"/>
    </w:rPr>
  </w:style>
  <w:style w:type="paragraph" w:customStyle="1" w:styleId="Style30">
    <w:name w:val="Style30"/>
    <w:basedOn w:val="a"/>
    <w:uiPriority w:val="99"/>
    <w:rsid w:val="002C4EEC"/>
    <w:pPr>
      <w:widowControl w:val="0"/>
      <w:autoSpaceDE w:val="0"/>
      <w:autoSpaceDN w:val="0"/>
      <w:adjustRightInd w:val="0"/>
      <w:spacing w:after="0" w:line="126" w:lineRule="exact"/>
      <w:ind w:firstLine="192"/>
    </w:pPr>
    <w:rPr>
      <w:bCs/>
      <w:color w:val="000000"/>
      <w:lang w:eastAsia="ru-RU"/>
    </w:rPr>
  </w:style>
  <w:style w:type="paragraph" w:customStyle="1" w:styleId="Style1">
    <w:name w:val="Style1"/>
    <w:basedOn w:val="a"/>
    <w:uiPriority w:val="99"/>
    <w:rsid w:val="002C4EEC"/>
    <w:pPr>
      <w:widowControl w:val="0"/>
      <w:autoSpaceDE w:val="0"/>
      <w:autoSpaceDN w:val="0"/>
      <w:adjustRightInd w:val="0"/>
      <w:spacing w:after="0" w:line="192" w:lineRule="exact"/>
      <w:jc w:val="center"/>
    </w:pPr>
    <w:rPr>
      <w:rFonts w:ascii="Cambria" w:hAnsi="Cambria"/>
      <w:bCs/>
      <w:color w:val="000000"/>
      <w:lang w:eastAsia="ru-RU"/>
    </w:rPr>
  </w:style>
  <w:style w:type="character" w:customStyle="1" w:styleId="FontStyle11">
    <w:name w:val="Font Style11"/>
    <w:uiPriority w:val="99"/>
    <w:rsid w:val="002C4EEC"/>
    <w:rPr>
      <w:rFonts w:ascii="Cambria" w:hAnsi="Cambria" w:cs="Cambria"/>
      <w:sz w:val="14"/>
      <w:szCs w:val="14"/>
    </w:rPr>
  </w:style>
  <w:style w:type="character" w:customStyle="1" w:styleId="FontStyle12">
    <w:name w:val="Font Style12"/>
    <w:rsid w:val="002C4EEC"/>
    <w:rPr>
      <w:rFonts w:ascii="Cambria" w:hAnsi="Cambria" w:cs="Cambria"/>
      <w:b/>
      <w:bCs/>
      <w:sz w:val="14"/>
      <w:szCs w:val="14"/>
    </w:rPr>
  </w:style>
  <w:style w:type="character" w:customStyle="1" w:styleId="FontStyle13">
    <w:name w:val="Font Style13"/>
    <w:uiPriority w:val="99"/>
    <w:rsid w:val="002C4EEC"/>
    <w:rPr>
      <w:rFonts w:ascii="Cambria" w:hAnsi="Cambria" w:cs="Cambria"/>
      <w:b/>
      <w:bCs/>
      <w:i/>
      <w:iCs/>
      <w:sz w:val="14"/>
      <w:szCs w:val="14"/>
    </w:rPr>
  </w:style>
  <w:style w:type="paragraph" w:styleId="af9">
    <w:name w:val="caption"/>
    <w:basedOn w:val="a"/>
    <w:next w:val="a"/>
    <w:uiPriority w:val="99"/>
    <w:unhideWhenUsed/>
    <w:qFormat/>
    <w:rsid w:val="002C4EEC"/>
    <w:pPr>
      <w:spacing w:after="0" w:line="240" w:lineRule="auto"/>
    </w:pPr>
    <w:rPr>
      <w:b/>
      <w:bCs/>
      <w:color w:val="000000"/>
      <w:sz w:val="20"/>
      <w:szCs w:val="20"/>
      <w:lang w:eastAsia="ru-RU"/>
    </w:rPr>
  </w:style>
  <w:style w:type="paragraph" w:customStyle="1" w:styleId="Style5">
    <w:name w:val="Style5"/>
    <w:basedOn w:val="a"/>
    <w:uiPriority w:val="99"/>
    <w:rsid w:val="002C4EEC"/>
    <w:pPr>
      <w:widowControl w:val="0"/>
      <w:autoSpaceDE w:val="0"/>
      <w:autoSpaceDN w:val="0"/>
      <w:adjustRightInd w:val="0"/>
      <w:spacing w:after="0" w:line="240" w:lineRule="auto"/>
    </w:pPr>
    <w:rPr>
      <w:bCs/>
      <w:color w:val="000000"/>
      <w:lang w:eastAsia="ru-RU"/>
    </w:rPr>
  </w:style>
  <w:style w:type="paragraph" w:customStyle="1" w:styleId="Style40">
    <w:name w:val="Style40"/>
    <w:basedOn w:val="a"/>
    <w:uiPriority w:val="99"/>
    <w:rsid w:val="002C4EEC"/>
    <w:pPr>
      <w:widowControl w:val="0"/>
      <w:autoSpaceDE w:val="0"/>
      <w:autoSpaceDN w:val="0"/>
      <w:adjustRightInd w:val="0"/>
      <w:spacing w:after="0" w:line="240" w:lineRule="auto"/>
    </w:pPr>
    <w:rPr>
      <w:bCs/>
      <w:color w:val="000000"/>
      <w:lang w:eastAsia="ru-RU"/>
    </w:rPr>
  </w:style>
  <w:style w:type="character" w:customStyle="1" w:styleId="FontStyle110">
    <w:name w:val="Font Style110"/>
    <w:uiPriority w:val="99"/>
    <w:rsid w:val="002C4EEC"/>
    <w:rPr>
      <w:rFonts w:ascii="Arial" w:hAnsi="Arial" w:cs="Arial"/>
      <w:b/>
      <w:bCs/>
      <w:sz w:val="32"/>
      <w:szCs w:val="32"/>
    </w:rPr>
  </w:style>
  <w:style w:type="paragraph" w:customStyle="1" w:styleId="Style6">
    <w:name w:val="Style6"/>
    <w:basedOn w:val="a"/>
    <w:uiPriority w:val="99"/>
    <w:rsid w:val="002C4EEC"/>
    <w:pPr>
      <w:widowControl w:val="0"/>
      <w:autoSpaceDE w:val="0"/>
      <w:autoSpaceDN w:val="0"/>
      <w:adjustRightInd w:val="0"/>
      <w:spacing w:after="0" w:line="292" w:lineRule="exact"/>
      <w:ind w:firstLine="559"/>
    </w:pPr>
    <w:rPr>
      <w:bCs/>
      <w:color w:val="000000"/>
      <w:lang w:eastAsia="ru-RU"/>
    </w:rPr>
  </w:style>
  <w:style w:type="paragraph" w:customStyle="1" w:styleId="Style8">
    <w:name w:val="Style8"/>
    <w:basedOn w:val="a"/>
    <w:uiPriority w:val="99"/>
    <w:rsid w:val="002C4EEC"/>
    <w:pPr>
      <w:widowControl w:val="0"/>
      <w:autoSpaceDE w:val="0"/>
      <w:autoSpaceDN w:val="0"/>
      <w:adjustRightInd w:val="0"/>
      <w:spacing w:after="0" w:line="240" w:lineRule="auto"/>
      <w:jc w:val="right"/>
    </w:pPr>
    <w:rPr>
      <w:bCs/>
      <w:color w:val="000000"/>
      <w:lang w:eastAsia="ru-RU"/>
    </w:rPr>
  </w:style>
  <w:style w:type="paragraph" w:customStyle="1" w:styleId="Style11">
    <w:name w:val="Style11"/>
    <w:basedOn w:val="a"/>
    <w:uiPriority w:val="99"/>
    <w:rsid w:val="002C4EEC"/>
    <w:pPr>
      <w:widowControl w:val="0"/>
      <w:autoSpaceDE w:val="0"/>
      <w:autoSpaceDN w:val="0"/>
      <w:adjustRightInd w:val="0"/>
      <w:spacing w:after="0" w:line="306" w:lineRule="exact"/>
    </w:pPr>
    <w:rPr>
      <w:bCs/>
      <w:color w:val="000000"/>
      <w:lang w:eastAsia="ru-RU"/>
    </w:rPr>
  </w:style>
  <w:style w:type="character" w:customStyle="1" w:styleId="FontStyle97">
    <w:name w:val="Font Style97"/>
    <w:uiPriority w:val="99"/>
    <w:rsid w:val="002C4EEC"/>
    <w:rPr>
      <w:rFonts w:ascii="Times New Roman" w:hAnsi="Times New Roman" w:cs="Times New Roman"/>
      <w:b/>
      <w:bCs/>
      <w:sz w:val="28"/>
      <w:szCs w:val="28"/>
    </w:rPr>
  </w:style>
  <w:style w:type="character" w:customStyle="1" w:styleId="FontStyle111">
    <w:name w:val="Font Style111"/>
    <w:uiPriority w:val="99"/>
    <w:rsid w:val="002C4EEC"/>
    <w:rPr>
      <w:rFonts w:ascii="Times New Roman" w:hAnsi="Times New Roman" w:cs="Times New Roman"/>
      <w:sz w:val="28"/>
      <w:szCs w:val="28"/>
    </w:rPr>
  </w:style>
  <w:style w:type="character" w:customStyle="1" w:styleId="FontStyle112">
    <w:name w:val="Font Style112"/>
    <w:uiPriority w:val="99"/>
    <w:rsid w:val="002C4EEC"/>
    <w:rPr>
      <w:rFonts w:ascii="Times New Roman" w:hAnsi="Times New Roman" w:cs="Times New Roman"/>
      <w:sz w:val="28"/>
      <w:szCs w:val="28"/>
    </w:rPr>
  </w:style>
  <w:style w:type="character" w:customStyle="1" w:styleId="FontStyle76">
    <w:name w:val="Font Style76"/>
    <w:uiPriority w:val="99"/>
    <w:rsid w:val="002C4EEC"/>
    <w:rPr>
      <w:rFonts w:ascii="Constantia" w:hAnsi="Constantia" w:cs="Constantia"/>
      <w:b/>
      <w:bCs/>
      <w:i/>
      <w:iCs/>
      <w:sz w:val="26"/>
      <w:szCs w:val="26"/>
    </w:rPr>
  </w:style>
  <w:style w:type="paragraph" w:customStyle="1" w:styleId="Style34">
    <w:name w:val="Style34"/>
    <w:basedOn w:val="a"/>
    <w:uiPriority w:val="99"/>
    <w:rsid w:val="002C4EEC"/>
    <w:pPr>
      <w:widowControl w:val="0"/>
      <w:autoSpaceDE w:val="0"/>
      <w:autoSpaceDN w:val="0"/>
      <w:adjustRightInd w:val="0"/>
      <w:spacing w:after="0" w:line="275" w:lineRule="exact"/>
      <w:jc w:val="center"/>
    </w:pPr>
    <w:rPr>
      <w:bCs/>
      <w:color w:val="000000"/>
      <w:lang w:eastAsia="ru-RU"/>
    </w:rPr>
  </w:style>
  <w:style w:type="character" w:customStyle="1" w:styleId="FontStyle91">
    <w:name w:val="Font Style91"/>
    <w:uiPriority w:val="99"/>
    <w:rsid w:val="002C4EEC"/>
    <w:rPr>
      <w:rFonts w:ascii="Constantia" w:hAnsi="Constantia" w:cs="Constantia"/>
      <w:b/>
      <w:bCs/>
      <w:i/>
      <w:iCs/>
      <w:sz w:val="28"/>
      <w:szCs w:val="28"/>
    </w:rPr>
  </w:style>
  <w:style w:type="character" w:customStyle="1" w:styleId="FontStyle101">
    <w:name w:val="Font Style101"/>
    <w:uiPriority w:val="99"/>
    <w:rsid w:val="002C4EEC"/>
    <w:rPr>
      <w:rFonts w:ascii="Times New Roman" w:hAnsi="Times New Roman" w:cs="Times New Roman"/>
      <w:b/>
      <w:bCs/>
      <w:sz w:val="24"/>
      <w:szCs w:val="24"/>
    </w:rPr>
  </w:style>
  <w:style w:type="paragraph" w:customStyle="1" w:styleId="Style29">
    <w:name w:val="Style29"/>
    <w:basedOn w:val="a"/>
    <w:uiPriority w:val="99"/>
    <w:rsid w:val="002C4EEC"/>
    <w:pPr>
      <w:widowControl w:val="0"/>
      <w:autoSpaceDE w:val="0"/>
      <w:autoSpaceDN w:val="0"/>
      <w:adjustRightInd w:val="0"/>
      <w:spacing w:after="0" w:line="250" w:lineRule="exact"/>
      <w:ind w:firstLine="432"/>
    </w:pPr>
    <w:rPr>
      <w:bCs/>
      <w:color w:val="000000"/>
      <w:lang w:eastAsia="ru-RU"/>
    </w:rPr>
  </w:style>
  <w:style w:type="paragraph" w:customStyle="1" w:styleId="Style49">
    <w:name w:val="Style49"/>
    <w:basedOn w:val="a"/>
    <w:uiPriority w:val="99"/>
    <w:rsid w:val="002C4EEC"/>
    <w:pPr>
      <w:widowControl w:val="0"/>
      <w:autoSpaceDE w:val="0"/>
      <w:autoSpaceDN w:val="0"/>
      <w:adjustRightInd w:val="0"/>
      <w:spacing w:after="0" w:line="259" w:lineRule="exact"/>
      <w:ind w:firstLine="517"/>
    </w:pPr>
    <w:rPr>
      <w:bCs/>
      <w:color w:val="000000"/>
      <w:lang w:eastAsia="ru-RU"/>
    </w:rPr>
  </w:style>
  <w:style w:type="character" w:customStyle="1" w:styleId="FontStyle106">
    <w:name w:val="Font Style106"/>
    <w:uiPriority w:val="99"/>
    <w:rsid w:val="002C4EEC"/>
    <w:rPr>
      <w:rFonts w:ascii="Times New Roman" w:hAnsi="Times New Roman" w:cs="Times New Roman"/>
      <w:b/>
      <w:bCs/>
      <w:i/>
      <w:iCs/>
      <w:spacing w:val="-10"/>
      <w:sz w:val="24"/>
      <w:szCs w:val="24"/>
    </w:rPr>
  </w:style>
  <w:style w:type="character" w:customStyle="1" w:styleId="FontStyle99">
    <w:name w:val="Font Style99"/>
    <w:uiPriority w:val="99"/>
    <w:rsid w:val="002C4EEC"/>
    <w:rPr>
      <w:rFonts w:ascii="Arial" w:hAnsi="Arial" w:cs="Arial"/>
      <w:b/>
      <w:bCs/>
      <w:spacing w:val="-10"/>
      <w:sz w:val="22"/>
      <w:szCs w:val="22"/>
    </w:rPr>
  </w:style>
  <w:style w:type="paragraph" w:customStyle="1" w:styleId="Style21">
    <w:name w:val="Style21"/>
    <w:basedOn w:val="a"/>
    <w:uiPriority w:val="99"/>
    <w:rsid w:val="002C4EEC"/>
    <w:pPr>
      <w:widowControl w:val="0"/>
      <w:autoSpaceDE w:val="0"/>
      <w:autoSpaceDN w:val="0"/>
      <w:adjustRightInd w:val="0"/>
      <w:spacing w:after="0" w:line="350" w:lineRule="exact"/>
      <w:ind w:firstLine="602"/>
    </w:pPr>
    <w:rPr>
      <w:bCs/>
      <w:color w:val="000000"/>
      <w:lang w:eastAsia="ru-RU"/>
    </w:rPr>
  </w:style>
  <w:style w:type="character" w:customStyle="1" w:styleId="FontStyle72">
    <w:name w:val="Font Style72"/>
    <w:uiPriority w:val="99"/>
    <w:rsid w:val="002C4EEC"/>
    <w:rPr>
      <w:rFonts w:ascii="Arial" w:hAnsi="Arial" w:cs="Arial"/>
      <w:b/>
      <w:bCs/>
      <w:sz w:val="32"/>
      <w:szCs w:val="32"/>
    </w:rPr>
  </w:style>
  <w:style w:type="paragraph" w:customStyle="1" w:styleId="Style45">
    <w:name w:val="Style45"/>
    <w:basedOn w:val="a"/>
    <w:uiPriority w:val="99"/>
    <w:rsid w:val="002C4EEC"/>
    <w:pPr>
      <w:widowControl w:val="0"/>
      <w:autoSpaceDE w:val="0"/>
      <w:autoSpaceDN w:val="0"/>
      <w:adjustRightInd w:val="0"/>
      <w:spacing w:after="0" w:line="260" w:lineRule="exact"/>
      <w:jc w:val="right"/>
    </w:pPr>
    <w:rPr>
      <w:bCs/>
      <w:color w:val="000000"/>
      <w:lang w:eastAsia="ru-RU"/>
    </w:rPr>
  </w:style>
  <w:style w:type="character" w:customStyle="1" w:styleId="FontStyle85">
    <w:name w:val="Font Style85"/>
    <w:uiPriority w:val="99"/>
    <w:rsid w:val="002C4EEC"/>
    <w:rPr>
      <w:rFonts w:ascii="Arial" w:hAnsi="Arial" w:cs="Arial"/>
      <w:b/>
      <w:bCs/>
      <w:smallCaps/>
      <w:sz w:val="22"/>
      <w:szCs w:val="22"/>
    </w:rPr>
  </w:style>
  <w:style w:type="character" w:customStyle="1" w:styleId="FontStyle86">
    <w:name w:val="Font Style86"/>
    <w:uiPriority w:val="99"/>
    <w:rsid w:val="002C4EEC"/>
    <w:rPr>
      <w:rFonts w:ascii="Arial" w:hAnsi="Arial" w:cs="Arial"/>
      <w:sz w:val="16"/>
      <w:szCs w:val="16"/>
    </w:rPr>
  </w:style>
  <w:style w:type="paragraph" w:customStyle="1" w:styleId="13">
    <w:name w:val="Абзац списка1"/>
    <w:basedOn w:val="a"/>
    <w:uiPriority w:val="99"/>
    <w:rsid w:val="002C4EEC"/>
    <w:pPr>
      <w:ind w:left="720"/>
      <w:contextualSpacing/>
    </w:pPr>
    <w:rPr>
      <w:rFonts w:ascii="Calibri" w:hAnsi="Calibri"/>
      <w:bCs/>
      <w:color w:val="000000"/>
      <w:sz w:val="22"/>
      <w:szCs w:val="22"/>
      <w:lang w:val="uk-UA"/>
    </w:rPr>
  </w:style>
  <w:style w:type="paragraph" w:customStyle="1" w:styleId="afa">
    <w:name w:val="Формула"/>
    <w:basedOn w:val="af6"/>
    <w:uiPriority w:val="99"/>
    <w:rsid w:val="002C4EEC"/>
    <w:pPr>
      <w:widowControl/>
      <w:shd w:val="clear" w:color="auto" w:fill="auto"/>
      <w:tabs>
        <w:tab w:val="clear" w:pos="540"/>
        <w:tab w:val="center" w:pos="4536"/>
        <w:tab w:val="right" w:pos="9356"/>
      </w:tabs>
      <w:autoSpaceDE/>
      <w:autoSpaceDN/>
      <w:adjustRightInd/>
      <w:spacing w:before="0" w:after="200" w:line="336" w:lineRule="auto"/>
      <w:jc w:val="center"/>
    </w:pPr>
    <w:rPr>
      <w:rFonts w:ascii="Calibri" w:eastAsia="Calibri" w:hAnsi="Calibri"/>
      <w:spacing w:val="0"/>
      <w:sz w:val="22"/>
      <w:szCs w:val="22"/>
      <w:lang w:eastAsia="en-US"/>
    </w:rPr>
  </w:style>
  <w:style w:type="character" w:customStyle="1" w:styleId="longtext">
    <w:name w:val="long_text"/>
    <w:basedOn w:val="a0"/>
    <w:rsid w:val="002C4EEC"/>
  </w:style>
  <w:style w:type="paragraph" w:styleId="afb">
    <w:name w:val="Normal (Web)"/>
    <w:basedOn w:val="a"/>
    <w:uiPriority w:val="99"/>
    <w:unhideWhenUsed/>
    <w:rsid w:val="002C4EEC"/>
    <w:pPr>
      <w:spacing w:before="100" w:beforeAutospacing="1" w:after="100" w:afterAutospacing="1" w:line="240" w:lineRule="auto"/>
    </w:pPr>
    <w:rPr>
      <w:bCs/>
      <w:color w:val="000000"/>
      <w:lang w:eastAsia="ru-RU"/>
    </w:rPr>
  </w:style>
  <w:style w:type="character" w:customStyle="1" w:styleId="hps">
    <w:name w:val="hps"/>
    <w:rsid w:val="002C4EEC"/>
  </w:style>
  <w:style w:type="paragraph" w:styleId="24">
    <w:name w:val="Body Text 2"/>
    <w:basedOn w:val="a"/>
    <w:link w:val="25"/>
    <w:uiPriority w:val="99"/>
    <w:rsid w:val="002C4EEC"/>
    <w:pPr>
      <w:spacing w:line="480" w:lineRule="auto"/>
    </w:pPr>
    <w:rPr>
      <w:sz w:val="24"/>
      <w:szCs w:val="24"/>
      <w:lang w:eastAsia="ru-RU"/>
    </w:rPr>
  </w:style>
  <w:style w:type="character" w:customStyle="1" w:styleId="25">
    <w:name w:val="Основной текст 2 Знак"/>
    <w:basedOn w:val="a0"/>
    <w:link w:val="24"/>
    <w:uiPriority w:val="99"/>
    <w:rsid w:val="002C4EEC"/>
    <w:rPr>
      <w:rFonts w:ascii="Times New Roman" w:eastAsia="Times New Roman" w:hAnsi="Times New Roman" w:cs="Times New Roman"/>
      <w:sz w:val="24"/>
      <w:szCs w:val="24"/>
      <w:lang w:val="ru-RU" w:eastAsia="ru-RU"/>
    </w:rPr>
  </w:style>
  <w:style w:type="character" w:customStyle="1" w:styleId="atn">
    <w:name w:val="atn"/>
    <w:rsid w:val="002C4EEC"/>
  </w:style>
  <w:style w:type="paragraph" w:styleId="33">
    <w:name w:val="toc 3"/>
    <w:basedOn w:val="a"/>
    <w:next w:val="a"/>
    <w:autoRedefine/>
    <w:uiPriority w:val="39"/>
    <w:rsid w:val="002C4EEC"/>
    <w:pPr>
      <w:tabs>
        <w:tab w:val="right" w:leader="dot" w:pos="9355"/>
      </w:tabs>
      <w:spacing w:after="0" w:line="336" w:lineRule="auto"/>
      <w:ind w:left="567" w:right="851"/>
    </w:pPr>
    <w:rPr>
      <w:szCs w:val="20"/>
      <w:lang w:val="uk-UA" w:eastAsia="ru-RU"/>
    </w:rPr>
  </w:style>
  <w:style w:type="paragraph" w:styleId="41">
    <w:name w:val="toc 4"/>
    <w:basedOn w:val="a"/>
    <w:next w:val="a"/>
    <w:autoRedefine/>
    <w:uiPriority w:val="99"/>
    <w:rsid w:val="002C4EEC"/>
    <w:pPr>
      <w:tabs>
        <w:tab w:val="right" w:leader="dot" w:pos="9356"/>
      </w:tabs>
      <w:spacing w:after="0" w:line="336" w:lineRule="auto"/>
      <w:ind w:left="284" w:right="851"/>
    </w:pPr>
    <w:rPr>
      <w:szCs w:val="20"/>
      <w:lang w:val="uk-UA" w:eastAsia="ru-RU"/>
    </w:rPr>
  </w:style>
  <w:style w:type="paragraph" w:customStyle="1" w:styleId="afc">
    <w:name w:val="Переменные"/>
    <w:basedOn w:val="af6"/>
    <w:uiPriority w:val="99"/>
    <w:rsid w:val="002C4EEC"/>
    <w:pPr>
      <w:widowControl/>
      <w:shd w:val="clear" w:color="auto" w:fill="auto"/>
      <w:tabs>
        <w:tab w:val="clear" w:pos="540"/>
        <w:tab w:val="left" w:pos="482"/>
      </w:tabs>
      <w:autoSpaceDE/>
      <w:autoSpaceDN/>
      <w:adjustRightInd/>
      <w:spacing w:before="0" w:line="336" w:lineRule="auto"/>
      <w:ind w:left="482" w:hanging="482"/>
    </w:pPr>
    <w:rPr>
      <w:bCs w:val="0"/>
      <w:color w:val="auto"/>
      <w:spacing w:val="0"/>
      <w:sz w:val="28"/>
      <w:szCs w:val="20"/>
      <w:lang w:val="uk-UA"/>
    </w:rPr>
  </w:style>
  <w:style w:type="paragraph" w:styleId="afd">
    <w:name w:val="Document Map"/>
    <w:basedOn w:val="a"/>
    <w:link w:val="afe"/>
    <w:uiPriority w:val="99"/>
    <w:rsid w:val="002C4EEC"/>
    <w:pPr>
      <w:shd w:val="clear" w:color="auto" w:fill="000080"/>
      <w:spacing w:after="0" w:line="240" w:lineRule="auto"/>
    </w:pPr>
    <w:rPr>
      <w:sz w:val="24"/>
      <w:szCs w:val="20"/>
      <w:lang w:val="uk-UA" w:eastAsia="ru-RU"/>
    </w:rPr>
  </w:style>
  <w:style w:type="character" w:customStyle="1" w:styleId="afe">
    <w:name w:val="Схема документа Знак"/>
    <w:basedOn w:val="a0"/>
    <w:link w:val="afd"/>
    <w:uiPriority w:val="99"/>
    <w:rsid w:val="002C4EEC"/>
    <w:rPr>
      <w:rFonts w:ascii="Times New Roman" w:eastAsia="Times New Roman" w:hAnsi="Times New Roman" w:cs="Times New Roman"/>
      <w:sz w:val="24"/>
      <w:szCs w:val="20"/>
      <w:shd w:val="clear" w:color="auto" w:fill="000080"/>
      <w:lang w:eastAsia="ru-RU"/>
    </w:rPr>
  </w:style>
  <w:style w:type="paragraph" w:customStyle="1" w:styleId="aff">
    <w:name w:val="Листинг программы"/>
    <w:uiPriority w:val="99"/>
    <w:rsid w:val="002C4EEC"/>
    <w:pPr>
      <w:suppressAutoHyphens/>
      <w:spacing w:after="0" w:line="240" w:lineRule="auto"/>
    </w:pPr>
    <w:rPr>
      <w:rFonts w:ascii="Times New Roman" w:eastAsia="Times New Roman" w:hAnsi="Times New Roman" w:cs="Times New Roman"/>
      <w:noProof/>
      <w:sz w:val="20"/>
      <w:szCs w:val="20"/>
      <w:lang w:val="ru-RU" w:eastAsia="ru-RU"/>
    </w:rPr>
  </w:style>
  <w:style w:type="paragraph" w:styleId="aff0">
    <w:name w:val="annotation text"/>
    <w:basedOn w:val="a"/>
    <w:link w:val="aff1"/>
    <w:uiPriority w:val="99"/>
    <w:rsid w:val="002C4EEC"/>
    <w:pPr>
      <w:spacing w:after="0" w:line="240" w:lineRule="auto"/>
    </w:pPr>
    <w:rPr>
      <w:rFonts w:ascii="Journal" w:hAnsi="Journal"/>
      <w:sz w:val="24"/>
      <w:szCs w:val="20"/>
      <w:lang w:val="uk-UA" w:eastAsia="ru-RU"/>
    </w:rPr>
  </w:style>
  <w:style w:type="character" w:customStyle="1" w:styleId="aff1">
    <w:name w:val="Текст примечания Знак"/>
    <w:basedOn w:val="a0"/>
    <w:link w:val="aff0"/>
    <w:uiPriority w:val="99"/>
    <w:rsid w:val="002C4EEC"/>
    <w:rPr>
      <w:rFonts w:ascii="Journal" w:eastAsia="Times New Roman" w:hAnsi="Journal" w:cs="Times New Roman"/>
      <w:sz w:val="24"/>
      <w:szCs w:val="20"/>
      <w:lang w:eastAsia="ru-RU"/>
    </w:rPr>
  </w:style>
  <w:style w:type="paragraph" w:customStyle="1" w:styleId="Style9">
    <w:name w:val="Style9"/>
    <w:basedOn w:val="a"/>
    <w:uiPriority w:val="99"/>
    <w:rsid w:val="002C4EEC"/>
    <w:pPr>
      <w:widowControl w:val="0"/>
      <w:autoSpaceDE w:val="0"/>
      <w:autoSpaceDN w:val="0"/>
      <w:adjustRightInd w:val="0"/>
      <w:spacing w:after="0" w:line="357" w:lineRule="exact"/>
      <w:ind w:firstLine="1721"/>
    </w:pPr>
    <w:rPr>
      <w:sz w:val="24"/>
      <w:szCs w:val="24"/>
      <w:lang w:val="uk-UA" w:eastAsia="uk-UA"/>
    </w:rPr>
  </w:style>
  <w:style w:type="paragraph" w:customStyle="1" w:styleId="Style14">
    <w:name w:val="Style14"/>
    <w:basedOn w:val="a"/>
    <w:uiPriority w:val="99"/>
    <w:rsid w:val="002C4EEC"/>
    <w:pPr>
      <w:widowControl w:val="0"/>
      <w:autoSpaceDE w:val="0"/>
      <w:autoSpaceDN w:val="0"/>
      <w:adjustRightInd w:val="0"/>
      <w:spacing w:after="0" w:line="322" w:lineRule="exact"/>
    </w:pPr>
    <w:rPr>
      <w:sz w:val="24"/>
      <w:szCs w:val="24"/>
      <w:lang w:val="uk-UA" w:eastAsia="uk-UA"/>
    </w:rPr>
  </w:style>
  <w:style w:type="paragraph" w:customStyle="1" w:styleId="Style16">
    <w:name w:val="Style16"/>
    <w:basedOn w:val="a"/>
    <w:uiPriority w:val="99"/>
    <w:rsid w:val="002C4EEC"/>
    <w:pPr>
      <w:widowControl w:val="0"/>
      <w:autoSpaceDE w:val="0"/>
      <w:autoSpaceDN w:val="0"/>
      <w:adjustRightInd w:val="0"/>
      <w:spacing w:after="0" w:line="240" w:lineRule="auto"/>
    </w:pPr>
    <w:rPr>
      <w:sz w:val="24"/>
      <w:szCs w:val="24"/>
      <w:lang w:val="uk-UA" w:eastAsia="uk-UA"/>
    </w:rPr>
  </w:style>
  <w:style w:type="character" w:customStyle="1" w:styleId="FontStyle128">
    <w:name w:val="Font Style128"/>
    <w:uiPriority w:val="99"/>
    <w:rsid w:val="002C4EEC"/>
    <w:rPr>
      <w:rFonts w:ascii="Times New Roman" w:hAnsi="Times New Roman" w:cs="Times New Roman"/>
      <w:b/>
      <w:bCs/>
      <w:sz w:val="34"/>
      <w:szCs w:val="34"/>
    </w:rPr>
  </w:style>
  <w:style w:type="character" w:customStyle="1" w:styleId="FontStyle136">
    <w:name w:val="Font Style136"/>
    <w:uiPriority w:val="99"/>
    <w:rsid w:val="002C4EEC"/>
    <w:rPr>
      <w:rFonts w:ascii="Times New Roman" w:hAnsi="Times New Roman" w:cs="Times New Roman"/>
      <w:b/>
      <w:bCs/>
      <w:sz w:val="30"/>
      <w:szCs w:val="30"/>
    </w:rPr>
  </w:style>
  <w:style w:type="character" w:customStyle="1" w:styleId="FontStyle145">
    <w:name w:val="Font Style145"/>
    <w:uiPriority w:val="99"/>
    <w:rsid w:val="002C4EEC"/>
    <w:rPr>
      <w:rFonts w:ascii="Times New Roman" w:hAnsi="Times New Roman" w:cs="Times New Roman"/>
      <w:i/>
      <w:iCs/>
      <w:sz w:val="30"/>
      <w:szCs w:val="30"/>
    </w:rPr>
  </w:style>
  <w:style w:type="character" w:customStyle="1" w:styleId="FontStyle160">
    <w:name w:val="Font Style160"/>
    <w:uiPriority w:val="99"/>
    <w:rsid w:val="002C4EEC"/>
    <w:rPr>
      <w:rFonts w:ascii="Times New Roman" w:hAnsi="Times New Roman" w:cs="Times New Roman"/>
      <w:sz w:val="30"/>
      <w:szCs w:val="30"/>
    </w:rPr>
  </w:style>
  <w:style w:type="paragraph" w:customStyle="1" w:styleId="Style12">
    <w:name w:val="Style12"/>
    <w:basedOn w:val="a"/>
    <w:uiPriority w:val="99"/>
    <w:rsid w:val="002C4EEC"/>
    <w:pPr>
      <w:widowControl w:val="0"/>
      <w:autoSpaceDE w:val="0"/>
      <w:autoSpaceDN w:val="0"/>
      <w:adjustRightInd w:val="0"/>
      <w:spacing w:after="0" w:line="350" w:lineRule="exact"/>
      <w:ind w:firstLine="809"/>
    </w:pPr>
    <w:rPr>
      <w:sz w:val="24"/>
      <w:szCs w:val="24"/>
      <w:lang w:val="uk-UA" w:eastAsia="uk-UA"/>
    </w:rPr>
  </w:style>
  <w:style w:type="paragraph" w:customStyle="1" w:styleId="Style23">
    <w:name w:val="Style23"/>
    <w:basedOn w:val="a"/>
    <w:uiPriority w:val="99"/>
    <w:rsid w:val="002C4EEC"/>
    <w:pPr>
      <w:widowControl w:val="0"/>
      <w:autoSpaceDE w:val="0"/>
      <w:autoSpaceDN w:val="0"/>
      <w:adjustRightInd w:val="0"/>
      <w:spacing w:after="0" w:line="240" w:lineRule="auto"/>
    </w:pPr>
    <w:rPr>
      <w:sz w:val="24"/>
      <w:szCs w:val="24"/>
      <w:lang w:val="uk-UA" w:eastAsia="uk-UA"/>
    </w:rPr>
  </w:style>
  <w:style w:type="paragraph" w:customStyle="1" w:styleId="Style20">
    <w:name w:val="Style20"/>
    <w:basedOn w:val="a"/>
    <w:uiPriority w:val="99"/>
    <w:rsid w:val="002C4EEC"/>
    <w:pPr>
      <w:widowControl w:val="0"/>
      <w:autoSpaceDE w:val="0"/>
      <w:autoSpaceDN w:val="0"/>
      <w:adjustRightInd w:val="0"/>
      <w:spacing w:after="0" w:line="240" w:lineRule="auto"/>
      <w:jc w:val="right"/>
    </w:pPr>
    <w:rPr>
      <w:sz w:val="24"/>
      <w:szCs w:val="24"/>
      <w:lang w:val="uk-UA" w:eastAsia="uk-UA"/>
    </w:rPr>
  </w:style>
  <w:style w:type="paragraph" w:customStyle="1" w:styleId="Style22">
    <w:name w:val="Style22"/>
    <w:basedOn w:val="a"/>
    <w:uiPriority w:val="99"/>
    <w:rsid w:val="002C4EEC"/>
    <w:pPr>
      <w:widowControl w:val="0"/>
      <w:autoSpaceDE w:val="0"/>
      <w:autoSpaceDN w:val="0"/>
      <w:adjustRightInd w:val="0"/>
      <w:spacing w:after="0" w:line="356" w:lineRule="exact"/>
      <w:ind w:firstLine="1570"/>
    </w:pPr>
    <w:rPr>
      <w:sz w:val="24"/>
      <w:szCs w:val="24"/>
      <w:lang w:val="uk-UA" w:eastAsia="uk-UA"/>
    </w:rPr>
  </w:style>
  <w:style w:type="paragraph" w:customStyle="1" w:styleId="Style24">
    <w:name w:val="Style24"/>
    <w:basedOn w:val="a"/>
    <w:uiPriority w:val="99"/>
    <w:rsid w:val="002C4EEC"/>
    <w:pPr>
      <w:widowControl w:val="0"/>
      <w:autoSpaceDE w:val="0"/>
      <w:autoSpaceDN w:val="0"/>
      <w:adjustRightInd w:val="0"/>
      <w:spacing w:after="0" w:line="693" w:lineRule="exact"/>
      <w:ind w:firstLine="4725"/>
    </w:pPr>
    <w:rPr>
      <w:sz w:val="24"/>
      <w:szCs w:val="24"/>
      <w:lang w:val="uk-UA" w:eastAsia="uk-UA"/>
    </w:rPr>
  </w:style>
  <w:style w:type="paragraph" w:styleId="34">
    <w:name w:val="Body Text 3"/>
    <w:basedOn w:val="a"/>
    <w:link w:val="35"/>
    <w:uiPriority w:val="99"/>
    <w:rsid w:val="002C4EEC"/>
    <w:pPr>
      <w:autoSpaceDE w:val="0"/>
      <w:autoSpaceDN w:val="0"/>
      <w:adjustRightInd w:val="0"/>
      <w:spacing w:after="0"/>
    </w:pPr>
    <w:rPr>
      <w:rFonts w:ascii="Arial" w:hAnsi="Arial" w:cs="Arial"/>
      <w:sz w:val="24"/>
      <w:szCs w:val="24"/>
      <w:lang w:eastAsia="ru-RU"/>
    </w:rPr>
  </w:style>
  <w:style w:type="character" w:customStyle="1" w:styleId="35">
    <w:name w:val="Основной текст 3 Знак"/>
    <w:basedOn w:val="a0"/>
    <w:link w:val="34"/>
    <w:uiPriority w:val="99"/>
    <w:rsid w:val="002C4EEC"/>
    <w:rPr>
      <w:rFonts w:ascii="Arial" w:eastAsia="Times New Roman" w:hAnsi="Arial" w:cs="Arial"/>
      <w:sz w:val="24"/>
      <w:szCs w:val="24"/>
      <w:lang w:val="ru-RU" w:eastAsia="ru-RU"/>
    </w:rPr>
  </w:style>
  <w:style w:type="paragraph" w:customStyle="1" w:styleId="210">
    <w:name w:val="Основной текст 21"/>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character" w:customStyle="1" w:styleId="mw-headline">
    <w:name w:val="mw-headline"/>
    <w:basedOn w:val="a0"/>
    <w:rsid w:val="002C4EEC"/>
  </w:style>
  <w:style w:type="paragraph" w:customStyle="1" w:styleId="220">
    <w:name w:val="Основной текст 22"/>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paragraph" w:customStyle="1" w:styleId="230">
    <w:name w:val="Основной текст 23"/>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paragraph" w:customStyle="1" w:styleId="240">
    <w:name w:val="Основной текст 24"/>
    <w:basedOn w:val="a"/>
    <w:uiPriority w:val="99"/>
    <w:rsid w:val="002C4EEC"/>
    <w:pPr>
      <w:overflowPunct w:val="0"/>
      <w:autoSpaceDE w:val="0"/>
      <w:autoSpaceDN w:val="0"/>
      <w:adjustRightInd w:val="0"/>
      <w:spacing w:after="0"/>
      <w:ind w:firstLine="567"/>
    </w:pPr>
    <w:rPr>
      <w:rFonts w:ascii="Arial" w:hAnsi="Arial"/>
      <w:sz w:val="22"/>
      <w:szCs w:val="20"/>
      <w:lang w:eastAsia="ru-RU"/>
    </w:rPr>
  </w:style>
  <w:style w:type="paragraph" w:customStyle="1" w:styleId="WW-2">
    <w:name w:val="WW-Основной текст с отступом 2"/>
    <w:basedOn w:val="a"/>
    <w:uiPriority w:val="99"/>
    <w:rsid w:val="002C4EEC"/>
    <w:pPr>
      <w:suppressAutoHyphens/>
      <w:spacing w:after="0" w:line="240" w:lineRule="auto"/>
      <w:ind w:left="360" w:firstLine="1"/>
    </w:pPr>
    <w:rPr>
      <w:szCs w:val="20"/>
      <w:lang w:eastAsia="uk-UA"/>
    </w:rPr>
  </w:style>
  <w:style w:type="paragraph" w:styleId="aff2">
    <w:name w:val="TOC Heading"/>
    <w:basedOn w:val="1"/>
    <w:next w:val="a"/>
    <w:uiPriority w:val="39"/>
    <w:unhideWhenUsed/>
    <w:qFormat/>
    <w:rsid w:val="002C4EEC"/>
    <w:pPr>
      <w:spacing w:line="240" w:lineRule="auto"/>
      <w:outlineLvl w:val="9"/>
    </w:pPr>
    <w:rPr>
      <w:rFonts w:asciiTheme="majorHAnsi" w:eastAsiaTheme="majorEastAsia" w:hAnsiTheme="majorHAnsi" w:cstheme="majorBidi"/>
      <w:bCs w:val="0"/>
      <w:color w:val="365F91" w:themeColor="accent1" w:themeShade="BF"/>
      <w:lang w:eastAsia="ru-RU"/>
    </w:rPr>
  </w:style>
  <w:style w:type="character" w:customStyle="1" w:styleId="apple-converted-space">
    <w:name w:val="apple-converted-space"/>
    <w:basedOn w:val="a0"/>
    <w:rsid w:val="002C4EEC"/>
  </w:style>
  <w:style w:type="paragraph" w:customStyle="1" w:styleId="14">
    <w:name w:val="1"/>
    <w:basedOn w:val="a"/>
    <w:next w:val="a5"/>
    <w:uiPriority w:val="99"/>
    <w:rsid w:val="002C4EEC"/>
    <w:pPr>
      <w:spacing w:after="0" w:line="240" w:lineRule="auto"/>
      <w:jc w:val="center"/>
    </w:pPr>
    <w:rPr>
      <w:rFonts w:asciiTheme="minorHAnsi" w:eastAsiaTheme="minorHAnsi" w:hAnsiTheme="minorHAnsi" w:cstheme="minorBidi"/>
      <w:szCs w:val="22"/>
      <w:lang w:val="uk-UA"/>
    </w:rPr>
  </w:style>
  <w:style w:type="character" w:customStyle="1" w:styleId="shorttext">
    <w:name w:val="short_text"/>
    <w:basedOn w:val="a0"/>
    <w:rsid w:val="002C4EEC"/>
  </w:style>
  <w:style w:type="paragraph" w:styleId="HTML">
    <w:name w:val="HTML Preformatted"/>
    <w:basedOn w:val="a"/>
    <w:link w:val="HTML0"/>
    <w:uiPriority w:val="99"/>
    <w:semiHidden/>
    <w:unhideWhenUsed/>
    <w:rsid w:val="00B91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B910A0"/>
    <w:rPr>
      <w:rFonts w:ascii="Courier New" w:eastAsia="Times New Roman" w:hAnsi="Courier New" w:cs="Courier New"/>
      <w:sz w:val="20"/>
      <w:szCs w:val="20"/>
      <w:lang w:eastAsia="uk-UA"/>
    </w:rPr>
  </w:style>
  <w:style w:type="table" w:customStyle="1" w:styleId="15">
    <w:name w:val="Сетка таблицы1"/>
    <w:basedOn w:val="a1"/>
    <w:next w:val="af0"/>
    <w:uiPriority w:val="99"/>
    <w:rsid w:val="00DF2016"/>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3">
    <w:name w:val="Текст таблиці"/>
    <w:basedOn w:val="a"/>
    <w:link w:val="aff4"/>
    <w:qFormat/>
    <w:rsid w:val="00BE7B6C"/>
    <w:pPr>
      <w:numPr>
        <w:ilvl w:val="12"/>
      </w:numPr>
      <w:spacing w:after="0" w:line="240" w:lineRule="auto"/>
      <w:ind w:firstLine="709"/>
    </w:pPr>
    <w:rPr>
      <w:rFonts w:asciiTheme="minorHAnsi" w:hAnsiTheme="minorHAnsi" w:cs="Bookman Old Style"/>
      <w:sz w:val="24"/>
      <w:szCs w:val="24"/>
      <w:lang w:val="uk-UA" w:eastAsia="ru-RU"/>
    </w:rPr>
  </w:style>
  <w:style w:type="character" w:customStyle="1" w:styleId="aff4">
    <w:name w:val="Текст таблиці Знак"/>
    <w:basedOn w:val="a0"/>
    <w:link w:val="aff3"/>
    <w:rsid w:val="00BE7B6C"/>
    <w:rPr>
      <w:rFonts w:eastAsia="Times New Roman" w:cs="Bookman Old Style"/>
      <w:sz w:val="24"/>
      <w:szCs w:val="24"/>
      <w:lang w:eastAsia="ru-RU"/>
    </w:rPr>
  </w:style>
  <w:style w:type="table" w:customStyle="1" w:styleId="26">
    <w:name w:val="Сетка таблицы2"/>
    <w:basedOn w:val="a1"/>
    <w:next w:val="af0"/>
    <w:uiPriority w:val="99"/>
    <w:rsid w:val="005074C0"/>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Сетка таблицы3"/>
    <w:basedOn w:val="a1"/>
    <w:next w:val="af0"/>
    <w:uiPriority w:val="99"/>
    <w:rsid w:val="000C1D6B"/>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2"/>
    <w:uiPriority w:val="99"/>
    <w:semiHidden/>
    <w:unhideWhenUsed/>
    <w:rsid w:val="00321991"/>
  </w:style>
  <w:style w:type="character" w:styleId="aff5">
    <w:name w:val="Placeholder Text"/>
    <w:basedOn w:val="a0"/>
    <w:uiPriority w:val="99"/>
    <w:semiHidden/>
    <w:rsid w:val="00321991"/>
    <w:rPr>
      <w:color w:val="808080"/>
    </w:rPr>
  </w:style>
  <w:style w:type="numbering" w:customStyle="1" w:styleId="27">
    <w:name w:val="Нет списка2"/>
    <w:next w:val="a2"/>
    <w:uiPriority w:val="99"/>
    <w:semiHidden/>
    <w:unhideWhenUsed/>
    <w:rsid w:val="007F53BD"/>
  </w:style>
  <w:style w:type="numbering" w:customStyle="1" w:styleId="111">
    <w:name w:val="Нет списка11"/>
    <w:next w:val="a2"/>
    <w:uiPriority w:val="99"/>
    <w:semiHidden/>
    <w:unhideWhenUsed/>
    <w:rsid w:val="007F53BD"/>
  </w:style>
  <w:style w:type="character" w:styleId="aff6">
    <w:name w:val="FollowedHyperlink"/>
    <w:basedOn w:val="a0"/>
    <w:uiPriority w:val="99"/>
    <w:semiHidden/>
    <w:unhideWhenUsed/>
    <w:rsid w:val="007F53BD"/>
    <w:rPr>
      <w:color w:val="800080" w:themeColor="followedHyperlink"/>
      <w:u w:val="single"/>
    </w:rPr>
  </w:style>
  <w:style w:type="table" w:customStyle="1" w:styleId="42">
    <w:name w:val="Сетка таблицы4"/>
    <w:basedOn w:val="a1"/>
    <w:next w:val="af0"/>
    <w:rsid w:val="007F53BD"/>
    <w:pPr>
      <w:spacing w:after="0" w:line="240" w:lineRule="auto"/>
      <w:ind w:firstLine="0"/>
      <w:jc w:val="left"/>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Сетка таблицы11"/>
    <w:basedOn w:val="a1"/>
    <w:uiPriority w:val="99"/>
    <w:rsid w:val="007F53BD"/>
    <w:pPr>
      <w:spacing w:after="0" w:line="240" w:lineRule="auto"/>
      <w:ind w:firstLine="0"/>
      <w:jc w:val="left"/>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Сетка таблицы21"/>
    <w:basedOn w:val="a1"/>
    <w:uiPriority w:val="99"/>
    <w:rsid w:val="007F53BD"/>
    <w:pPr>
      <w:spacing w:after="0" w:line="240" w:lineRule="auto"/>
      <w:ind w:firstLine="0"/>
      <w:jc w:val="left"/>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99"/>
    <w:rsid w:val="007F53BD"/>
    <w:pPr>
      <w:spacing w:after="0" w:line="240" w:lineRule="auto"/>
      <w:ind w:firstLine="0"/>
      <w:jc w:val="left"/>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0021">
      <w:bodyDiv w:val="1"/>
      <w:marLeft w:val="0"/>
      <w:marRight w:val="0"/>
      <w:marTop w:val="0"/>
      <w:marBottom w:val="0"/>
      <w:divBdr>
        <w:top w:val="none" w:sz="0" w:space="0" w:color="auto"/>
        <w:left w:val="none" w:sz="0" w:space="0" w:color="auto"/>
        <w:bottom w:val="none" w:sz="0" w:space="0" w:color="auto"/>
        <w:right w:val="none" w:sz="0" w:space="0" w:color="auto"/>
      </w:divBdr>
    </w:div>
    <w:div w:id="7366364">
      <w:bodyDiv w:val="1"/>
      <w:marLeft w:val="0"/>
      <w:marRight w:val="0"/>
      <w:marTop w:val="0"/>
      <w:marBottom w:val="0"/>
      <w:divBdr>
        <w:top w:val="none" w:sz="0" w:space="0" w:color="auto"/>
        <w:left w:val="none" w:sz="0" w:space="0" w:color="auto"/>
        <w:bottom w:val="none" w:sz="0" w:space="0" w:color="auto"/>
        <w:right w:val="none" w:sz="0" w:space="0" w:color="auto"/>
      </w:divBdr>
    </w:div>
    <w:div w:id="11494682">
      <w:bodyDiv w:val="1"/>
      <w:marLeft w:val="0"/>
      <w:marRight w:val="0"/>
      <w:marTop w:val="0"/>
      <w:marBottom w:val="0"/>
      <w:divBdr>
        <w:top w:val="none" w:sz="0" w:space="0" w:color="auto"/>
        <w:left w:val="none" w:sz="0" w:space="0" w:color="auto"/>
        <w:bottom w:val="none" w:sz="0" w:space="0" w:color="auto"/>
        <w:right w:val="none" w:sz="0" w:space="0" w:color="auto"/>
      </w:divBdr>
    </w:div>
    <w:div w:id="37317100">
      <w:bodyDiv w:val="1"/>
      <w:marLeft w:val="0"/>
      <w:marRight w:val="0"/>
      <w:marTop w:val="0"/>
      <w:marBottom w:val="0"/>
      <w:divBdr>
        <w:top w:val="none" w:sz="0" w:space="0" w:color="auto"/>
        <w:left w:val="none" w:sz="0" w:space="0" w:color="auto"/>
        <w:bottom w:val="none" w:sz="0" w:space="0" w:color="auto"/>
        <w:right w:val="none" w:sz="0" w:space="0" w:color="auto"/>
      </w:divBdr>
    </w:div>
    <w:div w:id="49152746">
      <w:bodyDiv w:val="1"/>
      <w:marLeft w:val="0"/>
      <w:marRight w:val="0"/>
      <w:marTop w:val="0"/>
      <w:marBottom w:val="0"/>
      <w:divBdr>
        <w:top w:val="none" w:sz="0" w:space="0" w:color="auto"/>
        <w:left w:val="none" w:sz="0" w:space="0" w:color="auto"/>
        <w:bottom w:val="none" w:sz="0" w:space="0" w:color="auto"/>
        <w:right w:val="none" w:sz="0" w:space="0" w:color="auto"/>
      </w:divBdr>
    </w:div>
    <w:div w:id="143281878">
      <w:bodyDiv w:val="1"/>
      <w:marLeft w:val="0"/>
      <w:marRight w:val="0"/>
      <w:marTop w:val="0"/>
      <w:marBottom w:val="0"/>
      <w:divBdr>
        <w:top w:val="none" w:sz="0" w:space="0" w:color="auto"/>
        <w:left w:val="none" w:sz="0" w:space="0" w:color="auto"/>
        <w:bottom w:val="none" w:sz="0" w:space="0" w:color="auto"/>
        <w:right w:val="none" w:sz="0" w:space="0" w:color="auto"/>
      </w:divBdr>
    </w:div>
    <w:div w:id="152381440">
      <w:bodyDiv w:val="1"/>
      <w:marLeft w:val="0"/>
      <w:marRight w:val="0"/>
      <w:marTop w:val="0"/>
      <w:marBottom w:val="0"/>
      <w:divBdr>
        <w:top w:val="none" w:sz="0" w:space="0" w:color="auto"/>
        <w:left w:val="none" w:sz="0" w:space="0" w:color="auto"/>
        <w:bottom w:val="none" w:sz="0" w:space="0" w:color="auto"/>
        <w:right w:val="none" w:sz="0" w:space="0" w:color="auto"/>
      </w:divBdr>
    </w:div>
    <w:div w:id="172116004">
      <w:bodyDiv w:val="1"/>
      <w:marLeft w:val="0"/>
      <w:marRight w:val="0"/>
      <w:marTop w:val="0"/>
      <w:marBottom w:val="0"/>
      <w:divBdr>
        <w:top w:val="none" w:sz="0" w:space="0" w:color="auto"/>
        <w:left w:val="none" w:sz="0" w:space="0" w:color="auto"/>
        <w:bottom w:val="none" w:sz="0" w:space="0" w:color="auto"/>
        <w:right w:val="none" w:sz="0" w:space="0" w:color="auto"/>
      </w:divBdr>
    </w:div>
    <w:div w:id="185020724">
      <w:bodyDiv w:val="1"/>
      <w:marLeft w:val="0"/>
      <w:marRight w:val="0"/>
      <w:marTop w:val="0"/>
      <w:marBottom w:val="0"/>
      <w:divBdr>
        <w:top w:val="none" w:sz="0" w:space="0" w:color="auto"/>
        <w:left w:val="none" w:sz="0" w:space="0" w:color="auto"/>
        <w:bottom w:val="none" w:sz="0" w:space="0" w:color="auto"/>
        <w:right w:val="none" w:sz="0" w:space="0" w:color="auto"/>
      </w:divBdr>
    </w:div>
    <w:div w:id="197402873">
      <w:bodyDiv w:val="1"/>
      <w:marLeft w:val="0"/>
      <w:marRight w:val="0"/>
      <w:marTop w:val="0"/>
      <w:marBottom w:val="0"/>
      <w:divBdr>
        <w:top w:val="none" w:sz="0" w:space="0" w:color="auto"/>
        <w:left w:val="none" w:sz="0" w:space="0" w:color="auto"/>
        <w:bottom w:val="none" w:sz="0" w:space="0" w:color="auto"/>
        <w:right w:val="none" w:sz="0" w:space="0" w:color="auto"/>
      </w:divBdr>
    </w:div>
    <w:div w:id="203833237">
      <w:bodyDiv w:val="1"/>
      <w:marLeft w:val="0"/>
      <w:marRight w:val="0"/>
      <w:marTop w:val="0"/>
      <w:marBottom w:val="0"/>
      <w:divBdr>
        <w:top w:val="none" w:sz="0" w:space="0" w:color="auto"/>
        <w:left w:val="none" w:sz="0" w:space="0" w:color="auto"/>
        <w:bottom w:val="none" w:sz="0" w:space="0" w:color="auto"/>
        <w:right w:val="none" w:sz="0" w:space="0" w:color="auto"/>
      </w:divBdr>
    </w:div>
    <w:div w:id="210460104">
      <w:bodyDiv w:val="1"/>
      <w:marLeft w:val="0"/>
      <w:marRight w:val="0"/>
      <w:marTop w:val="0"/>
      <w:marBottom w:val="0"/>
      <w:divBdr>
        <w:top w:val="none" w:sz="0" w:space="0" w:color="auto"/>
        <w:left w:val="none" w:sz="0" w:space="0" w:color="auto"/>
        <w:bottom w:val="none" w:sz="0" w:space="0" w:color="auto"/>
        <w:right w:val="none" w:sz="0" w:space="0" w:color="auto"/>
      </w:divBdr>
    </w:div>
    <w:div w:id="226379853">
      <w:bodyDiv w:val="1"/>
      <w:marLeft w:val="0"/>
      <w:marRight w:val="0"/>
      <w:marTop w:val="0"/>
      <w:marBottom w:val="0"/>
      <w:divBdr>
        <w:top w:val="none" w:sz="0" w:space="0" w:color="auto"/>
        <w:left w:val="none" w:sz="0" w:space="0" w:color="auto"/>
        <w:bottom w:val="none" w:sz="0" w:space="0" w:color="auto"/>
        <w:right w:val="none" w:sz="0" w:space="0" w:color="auto"/>
      </w:divBdr>
    </w:div>
    <w:div w:id="229579429">
      <w:bodyDiv w:val="1"/>
      <w:marLeft w:val="0"/>
      <w:marRight w:val="0"/>
      <w:marTop w:val="0"/>
      <w:marBottom w:val="0"/>
      <w:divBdr>
        <w:top w:val="none" w:sz="0" w:space="0" w:color="auto"/>
        <w:left w:val="none" w:sz="0" w:space="0" w:color="auto"/>
        <w:bottom w:val="none" w:sz="0" w:space="0" w:color="auto"/>
        <w:right w:val="none" w:sz="0" w:space="0" w:color="auto"/>
      </w:divBdr>
    </w:div>
    <w:div w:id="261644301">
      <w:bodyDiv w:val="1"/>
      <w:marLeft w:val="0"/>
      <w:marRight w:val="0"/>
      <w:marTop w:val="0"/>
      <w:marBottom w:val="0"/>
      <w:divBdr>
        <w:top w:val="none" w:sz="0" w:space="0" w:color="auto"/>
        <w:left w:val="none" w:sz="0" w:space="0" w:color="auto"/>
        <w:bottom w:val="none" w:sz="0" w:space="0" w:color="auto"/>
        <w:right w:val="none" w:sz="0" w:space="0" w:color="auto"/>
      </w:divBdr>
    </w:div>
    <w:div w:id="446703714">
      <w:bodyDiv w:val="1"/>
      <w:marLeft w:val="0"/>
      <w:marRight w:val="0"/>
      <w:marTop w:val="0"/>
      <w:marBottom w:val="0"/>
      <w:divBdr>
        <w:top w:val="none" w:sz="0" w:space="0" w:color="auto"/>
        <w:left w:val="none" w:sz="0" w:space="0" w:color="auto"/>
        <w:bottom w:val="none" w:sz="0" w:space="0" w:color="auto"/>
        <w:right w:val="none" w:sz="0" w:space="0" w:color="auto"/>
      </w:divBdr>
    </w:div>
    <w:div w:id="451173002">
      <w:bodyDiv w:val="1"/>
      <w:marLeft w:val="0"/>
      <w:marRight w:val="0"/>
      <w:marTop w:val="0"/>
      <w:marBottom w:val="0"/>
      <w:divBdr>
        <w:top w:val="none" w:sz="0" w:space="0" w:color="auto"/>
        <w:left w:val="none" w:sz="0" w:space="0" w:color="auto"/>
        <w:bottom w:val="none" w:sz="0" w:space="0" w:color="auto"/>
        <w:right w:val="none" w:sz="0" w:space="0" w:color="auto"/>
      </w:divBdr>
    </w:div>
    <w:div w:id="460152896">
      <w:bodyDiv w:val="1"/>
      <w:marLeft w:val="0"/>
      <w:marRight w:val="0"/>
      <w:marTop w:val="0"/>
      <w:marBottom w:val="0"/>
      <w:divBdr>
        <w:top w:val="none" w:sz="0" w:space="0" w:color="auto"/>
        <w:left w:val="none" w:sz="0" w:space="0" w:color="auto"/>
        <w:bottom w:val="none" w:sz="0" w:space="0" w:color="auto"/>
        <w:right w:val="none" w:sz="0" w:space="0" w:color="auto"/>
      </w:divBdr>
    </w:div>
    <w:div w:id="482625753">
      <w:bodyDiv w:val="1"/>
      <w:marLeft w:val="0"/>
      <w:marRight w:val="0"/>
      <w:marTop w:val="0"/>
      <w:marBottom w:val="0"/>
      <w:divBdr>
        <w:top w:val="none" w:sz="0" w:space="0" w:color="auto"/>
        <w:left w:val="none" w:sz="0" w:space="0" w:color="auto"/>
        <w:bottom w:val="none" w:sz="0" w:space="0" w:color="auto"/>
        <w:right w:val="none" w:sz="0" w:space="0" w:color="auto"/>
      </w:divBdr>
    </w:div>
    <w:div w:id="514031240">
      <w:bodyDiv w:val="1"/>
      <w:marLeft w:val="0"/>
      <w:marRight w:val="0"/>
      <w:marTop w:val="0"/>
      <w:marBottom w:val="0"/>
      <w:divBdr>
        <w:top w:val="none" w:sz="0" w:space="0" w:color="auto"/>
        <w:left w:val="none" w:sz="0" w:space="0" w:color="auto"/>
        <w:bottom w:val="none" w:sz="0" w:space="0" w:color="auto"/>
        <w:right w:val="none" w:sz="0" w:space="0" w:color="auto"/>
      </w:divBdr>
    </w:div>
    <w:div w:id="545412093">
      <w:bodyDiv w:val="1"/>
      <w:marLeft w:val="0"/>
      <w:marRight w:val="0"/>
      <w:marTop w:val="0"/>
      <w:marBottom w:val="0"/>
      <w:divBdr>
        <w:top w:val="none" w:sz="0" w:space="0" w:color="auto"/>
        <w:left w:val="none" w:sz="0" w:space="0" w:color="auto"/>
        <w:bottom w:val="none" w:sz="0" w:space="0" w:color="auto"/>
        <w:right w:val="none" w:sz="0" w:space="0" w:color="auto"/>
      </w:divBdr>
    </w:div>
    <w:div w:id="556019031">
      <w:bodyDiv w:val="1"/>
      <w:marLeft w:val="0"/>
      <w:marRight w:val="0"/>
      <w:marTop w:val="0"/>
      <w:marBottom w:val="0"/>
      <w:divBdr>
        <w:top w:val="none" w:sz="0" w:space="0" w:color="auto"/>
        <w:left w:val="none" w:sz="0" w:space="0" w:color="auto"/>
        <w:bottom w:val="none" w:sz="0" w:space="0" w:color="auto"/>
        <w:right w:val="none" w:sz="0" w:space="0" w:color="auto"/>
      </w:divBdr>
    </w:div>
    <w:div w:id="581109028">
      <w:bodyDiv w:val="1"/>
      <w:marLeft w:val="0"/>
      <w:marRight w:val="0"/>
      <w:marTop w:val="0"/>
      <w:marBottom w:val="0"/>
      <w:divBdr>
        <w:top w:val="none" w:sz="0" w:space="0" w:color="auto"/>
        <w:left w:val="none" w:sz="0" w:space="0" w:color="auto"/>
        <w:bottom w:val="none" w:sz="0" w:space="0" w:color="auto"/>
        <w:right w:val="none" w:sz="0" w:space="0" w:color="auto"/>
      </w:divBdr>
    </w:div>
    <w:div w:id="596132298">
      <w:bodyDiv w:val="1"/>
      <w:marLeft w:val="0"/>
      <w:marRight w:val="0"/>
      <w:marTop w:val="0"/>
      <w:marBottom w:val="0"/>
      <w:divBdr>
        <w:top w:val="none" w:sz="0" w:space="0" w:color="auto"/>
        <w:left w:val="none" w:sz="0" w:space="0" w:color="auto"/>
        <w:bottom w:val="none" w:sz="0" w:space="0" w:color="auto"/>
        <w:right w:val="none" w:sz="0" w:space="0" w:color="auto"/>
      </w:divBdr>
    </w:div>
    <w:div w:id="613251257">
      <w:bodyDiv w:val="1"/>
      <w:marLeft w:val="0"/>
      <w:marRight w:val="0"/>
      <w:marTop w:val="0"/>
      <w:marBottom w:val="0"/>
      <w:divBdr>
        <w:top w:val="none" w:sz="0" w:space="0" w:color="auto"/>
        <w:left w:val="none" w:sz="0" w:space="0" w:color="auto"/>
        <w:bottom w:val="none" w:sz="0" w:space="0" w:color="auto"/>
        <w:right w:val="none" w:sz="0" w:space="0" w:color="auto"/>
      </w:divBdr>
    </w:div>
    <w:div w:id="625232856">
      <w:bodyDiv w:val="1"/>
      <w:marLeft w:val="0"/>
      <w:marRight w:val="0"/>
      <w:marTop w:val="0"/>
      <w:marBottom w:val="0"/>
      <w:divBdr>
        <w:top w:val="none" w:sz="0" w:space="0" w:color="auto"/>
        <w:left w:val="none" w:sz="0" w:space="0" w:color="auto"/>
        <w:bottom w:val="none" w:sz="0" w:space="0" w:color="auto"/>
        <w:right w:val="none" w:sz="0" w:space="0" w:color="auto"/>
      </w:divBdr>
    </w:div>
    <w:div w:id="637534502">
      <w:bodyDiv w:val="1"/>
      <w:marLeft w:val="0"/>
      <w:marRight w:val="0"/>
      <w:marTop w:val="0"/>
      <w:marBottom w:val="0"/>
      <w:divBdr>
        <w:top w:val="none" w:sz="0" w:space="0" w:color="auto"/>
        <w:left w:val="none" w:sz="0" w:space="0" w:color="auto"/>
        <w:bottom w:val="none" w:sz="0" w:space="0" w:color="auto"/>
        <w:right w:val="none" w:sz="0" w:space="0" w:color="auto"/>
      </w:divBdr>
    </w:div>
    <w:div w:id="647246537">
      <w:bodyDiv w:val="1"/>
      <w:marLeft w:val="0"/>
      <w:marRight w:val="0"/>
      <w:marTop w:val="0"/>
      <w:marBottom w:val="0"/>
      <w:divBdr>
        <w:top w:val="none" w:sz="0" w:space="0" w:color="auto"/>
        <w:left w:val="none" w:sz="0" w:space="0" w:color="auto"/>
        <w:bottom w:val="none" w:sz="0" w:space="0" w:color="auto"/>
        <w:right w:val="none" w:sz="0" w:space="0" w:color="auto"/>
      </w:divBdr>
    </w:div>
    <w:div w:id="656999202">
      <w:bodyDiv w:val="1"/>
      <w:marLeft w:val="0"/>
      <w:marRight w:val="0"/>
      <w:marTop w:val="0"/>
      <w:marBottom w:val="0"/>
      <w:divBdr>
        <w:top w:val="none" w:sz="0" w:space="0" w:color="auto"/>
        <w:left w:val="none" w:sz="0" w:space="0" w:color="auto"/>
        <w:bottom w:val="none" w:sz="0" w:space="0" w:color="auto"/>
        <w:right w:val="none" w:sz="0" w:space="0" w:color="auto"/>
      </w:divBdr>
    </w:div>
    <w:div w:id="776750969">
      <w:bodyDiv w:val="1"/>
      <w:marLeft w:val="0"/>
      <w:marRight w:val="0"/>
      <w:marTop w:val="0"/>
      <w:marBottom w:val="0"/>
      <w:divBdr>
        <w:top w:val="none" w:sz="0" w:space="0" w:color="auto"/>
        <w:left w:val="none" w:sz="0" w:space="0" w:color="auto"/>
        <w:bottom w:val="none" w:sz="0" w:space="0" w:color="auto"/>
        <w:right w:val="none" w:sz="0" w:space="0" w:color="auto"/>
      </w:divBdr>
    </w:div>
    <w:div w:id="787898668">
      <w:bodyDiv w:val="1"/>
      <w:marLeft w:val="0"/>
      <w:marRight w:val="0"/>
      <w:marTop w:val="0"/>
      <w:marBottom w:val="0"/>
      <w:divBdr>
        <w:top w:val="none" w:sz="0" w:space="0" w:color="auto"/>
        <w:left w:val="none" w:sz="0" w:space="0" w:color="auto"/>
        <w:bottom w:val="none" w:sz="0" w:space="0" w:color="auto"/>
        <w:right w:val="none" w:sz="0" w:space="0" w:color="auto"/>
      </w:divBdr>
    </w:div>
    <w:div w:id="862208766">
      <w:bodyDiv w:val="1"/>
      <w:marLeft w:val="0"/>
      <w:marRight w:val="0"/>
      <w:marTop w:val="0"/>
      <w:marBottom w:val="0"/>
      <w:divBdr>
        <w:top w:val="none" w:sz="0" w:space="0" w:color="auto"/>
        <w:left w:val="none" w:sz="0" w:space="0" w:color="auto"/>
        <w:bottom w:val="none" w:sz="0" w:space="0" w:color="auto"/>
        <w:right w:val="none" w:sz="0" w:space="0" w:color="auto"/>
      </w:divBdr>
    </w:div>
    <w:div w:id="896205068">
      <w:bodyDiv w:val="1"/>
      <w:marLeft w:val="0"/>
      <w:marRight w:val="0"/>
      <w:marTop w:val="0"/>
      <w:marBottom w:val="0"/>
      <w:divBdr>
        <w:top w:val="none" w:sz="0" w:space="0" w:color="auto"/>
        <w:left w:val="none" w:sz="0" w:space="0" w:color="auto"/>
        <w:bottom w:val="none" w:sz="0" w:space="0" w:color="auto"/>
        <w:right w:val="none" w:sz="0" w:space="0" w:color="auto"/>
      </w:divBdr>
    </w:div>
    <w:div w:id="979966049">
      <w:bodyDiv w:val="1"/>
      <w:marLeft w:val="0"/>
      <w:marRight w:val="0"/>
      <w:marTop w:val="0"/>
      <w:marBottom w:val="0"/>
      <w:divBdr>
        <w:top w:val="none" w:sz="0" w:space="0" w:color="auto"/>
        <w:left w:val="none" w:sz="0" w:space="0" w:color="auto"/>
        <w:bottom w:val="none" w:sz="0" w:space="0" w:color="auto"/>
        <w:right w:val="none" w:sz="0" w:space="0" w:color="auto"/>
      </w:divBdr>
      <w:divsChild>
        <w:div w:id="337848383">
          <w:marLeft w:val="360"/>
          <w:marRight w:val="0"/>
          <w:marTop w:val="200"/>
          <w:marBottom w:val="0"/>
          <w:divBdr>
            <w:top w:val="none" w:sz="0" w:space="0" w:color="auto"/>
            <w:left w:val="none" w:sz="0" w:space="0" w:color="auto"/>
            <w:bottom w:val="none" w:sz="0" w:space="0" w:color="auto"/>
            <w:right w:val="none" w:sz="0" w:space="0" w:color="auto"/>
          </w:divBdr>
        </w:div>
        <w:div w:id="416244657">
          <w:marLeft w:val="360"/>
          <w:marRight w:val="0"/>
          <w:marTop w:val="200"/>
          <w:marBottom w:val="0"/>
          <w:divBdr>
            <w:top w:val="none" w:sz="0" w:space="0" w:color="auto"/>
            <w:left w:val="none" w:sz="0" w:space="0" w:color="auto"/>
            <w:bottom w:val="none" w:sz="0" w:space="0" w:color="auto"/>
            <w:right w:val="none" w:sz="0" w:space="0" w:color="auto"/>
          </w:divBdr>
        </w:div>
        <w:div w:id="509562105">
          <w:marLeft w:val="360"/>
          <w:marRight w:val="0"/>
          <w:marTop w:val="200"/>
          <w:marBottom w:val="0"/>
          <w:divBdr>
            <w:top w:val="none" w:sz="0" w:space="0" w:color="auto"/>
            <w:left w:val="none" w:sz="0" w:space="0" w:color="auto"/>
            <w:bottom w:val="none" w:sz="0" w:space="0" w:color="auto"/>
            <w:right w:val="none" w:sz="0" w:space="0" w:color="auto"/>
          </w:divBdr>
        </w:div>
        <w:div w:id="309865690">
          <w:marLeft w:val="360"/>
          <w:marRight w:val="0"/>
          <w:marTop w:val="200"/>
          <w:marBottom w:val="0"/>
          <w:divBdr>
            <w:top w:val="none" w:sz="0" w:space="0" w:color="auto"/>
            <w:left w:val="none" w:sz="0" w:space="0" w:color="auto"/>
            <w:bottom w:val="none" w:sz="0" w:space="0" w:color="auto"/>
            <w:right w:val="none" w:sz="0" w:space="0" w:color="auto"/>
          </w:divBdr>
        </w:div>
      </w:divsChild>
    </w:div>
    <w:div w:id="995373996">
      <w:bodyDiv w:val="1"/>
      <w:marLeft w:val="0"/>
      <w:marRight w:val="0"/>
      <w:marTop w:val="0"/>
      <w:marBottom w:val="0"/>
      <w:divBdr>
        <w:top w:val="none" w:sz="0" w:space="0" w:color="auto"/>
        <w:left w:val="none" w:sz="0" w:space="0" w:color="auto"/>
        <w:bottom w:val="none" w:sz="0" w:space="0" w:color="auto"/>
        <w:right w:val="none" w:sz="0" w:space="0" w:color="auto"/>
      </w:divBdr>
    </w:div>
    <w:div w:id="1024943472">
      <w:bodyDiv w:val="1"/>
      <w:marLeft w:val="0"/>
      <w:marRight w:val="0"/>
      <w:marTop w:val="0"/>
      <w:marBottom w:val="0"/>
      <w:divBdr>
        <w:top w:val="none" w:sz="0" w:space="0" w:color="auto"/>
        <w:left w:val="none" w:sz="0" w:space="0" w:color="auto"/>
        <w:bottom w:val="none" w:sz="0" w:space="0" w:color="auto"/>
        <w:right w:val="none" w:sz="0" w:space="0" w:color="auto"/>
      </w:divBdr>
    </w:div>
    <w:div w:id="1070729656">
      <w:bodyDiv w:val="1"/>
      <w:marLeft w:val="0"/>
      <w:marRight w:val="0"/>
      <w:marTop w:val="0"/>
      <w:marBottom w:val="0"/>
      <w:divBdr>
        <w:top w:val="none" w:sz="0" w:space="0" w:color="auto"/>
        <w:left w:val="none" w:sz="0" w:space="0" w:color="auto"/>
        <w:bottom w:val="none" w:sz="0" w:space="0" w:color="auto"/>
        <w:right w:val="none" w:sz="0" w:space="0" w:color="auto"/>
      </w:divBdr>
    </w:div>
    <w:div w:id="1125126100">
      <w:bodyDiv w:val="1"/>
      <w:marLeft w:val="0"/>
      <w:marRight w:val="0"/>
      <w:marTop w:val="0"/>
      <w:marBottom w:val="0"/>
      <w:divBdr>
        <w:top w:val="none" w:sz="0" w:space="0" w:color="auto"/>
        <w:left w:val="none" w:sz="0" w:space="0" w:color="auto"/>
        <w:bottom w:val="none" w:sz="0" w:space="0" w:color="auto"/>
        <w:right w:val="none" w:sz="0" w:space="0" w:color="auto"/>
      </w:divBdr>
    </w:div>
    <w:div w:id="1145506960">
      <w:bodyDiv w:val="1"/>
      <w:marLeft w:val="0"/>
      <w:marRight w:val="0"/>
      <w:marTop w:val="0"/>
      <w:marBottom w:val="0"/>
      <w:divBdr>
        <w:top w:val="none" w:sz="0" w:space="0" w:color="auto"/>
        <w:left w:val="none" w:sz="0" w:space="0" w:color="auto"/>
        <w:bottom w:val="none" w:sz="0" w:space="0" w:color="auto"/>
        <w:right w:val="none" w:sz="0" w:space="0" w:color="auto"/>
      </w:divBdr>
    </w:div>
    <w:div w:id="1198200765">
      <w:bodyDiv w:val="1"/>
      <w:marLeft w:val="0"/>
      <w:marRight w:val="0"/>
      <w:marTop w:val="0"/>
      <w:marBottom w:val="0"/>
      <w:divBdr>
        <w:top w:val="none" w:sz="0" w:space="0" w:color="auto"/>
        <w:left w:val="none" w:sz="0" w:space="0" w:color="auto"/>
        <w:bottom w:val="none" w:sz="0" w:space="0" w:color="auto"/>
        <w:right w:val="none" w:sz="0" w:space="0" w:color="auto"/>
      </w:divBdr>
    </w:div>
    <w:div w:id="1233810833">
      <w:bodyDiv w:val="1"/>
      <w:marLeft w:val="0"/>
      <w:marRight w:val="0"/>
      <w:marTop w:val="0"/>
      <w:marBottom w:val="0"/>
      <w:divBdr>
        <w:top w:val="none" w:sz="0" w:space="0" w:color="auto"/>
        <w:left w:val="none" w:sz="0" w:space="0" w:color="auto"/>
        <w:bottom w:val="none" w:sz="0" w:space="0" w:color="auto"/>
        <w:right w:val="none" w:sz="0" w:space="0" w:color="auto"/>
      </w:divBdr>
    </w:div>
    <w:div w:id="1277368430">
      <w:bodyDiv w:val="1"/>
      <w:marLeft w:val="0"/>
      <w:marRight w:val="0"/>
      <w:marTop w:val="0"/>
      <w:marBottom w:val="0"/>
      <w:divBdr>
        <w:top w:val="none" w:sz="0" w:space="0" w:color="auto"/>
        <w:left w:val="none" w:sz="0" w:space="0" w:color="auto"/>
        <w:bottom w:val="none" w:sz="0" w:space="0" w:color="auto"/>
        <w:right w:val="none" w:sz="0" w:space="0" w:color="auto"/>
      </w:divBdr>
    </w:div>
    <w:div w:id="1278028803">
      <w:bodyDiv w:val="1"/>
      <w:marLeft w:val="0"/>
      <w:marRight w:val="0"/>
      <w:marTop w:val="0"/>
      <w:marBottom w:val="0"/>
      <w:divBdr>
        <w:top w:val="none" w:sz="0" w:space="0" w:color="auto"/>
        <w:left w:val="none" w:sz="0" w:space="0" w:color="auto"/>
        <w:bottom w:val="none" w:sz="0" w:space="0" w:color="auto"/>
        <w:right w:val="none" w:sz="0" w:space="0" w:color="auto"/>
      </w:divBdr>
    </w:div>
    <w:div w:id="1326087274">
      <w:bodyDiv w:val="1"/>
      <w:marLeft w:val="0"/>
      <w:marRight w:val="0"/>
      <w:marTop w:val="0"/>
      <w:marBottom w:val="0"/>
      <w:divBdr>
        <w:top w:val="none" w:sz="0" w:space="0" w:color="auto"/>
        <w:left w:val="none" w:sz="0" w:space="0" w:color="auto"/>
        <w:bottom w:val="none" w:sz="0" w:space="0" w:color="auto"/>
        <w:right w:val="none" w:sz="0" w:space="0" w:color="auto"/>
      </w:divBdr>
    </w:div>
    <w:div w:id="1347513235">
      <w:bodyDiv w:val="1"/>
      <w:marLeft w:val="0"/>
      <w:marRight w:val="0"/>
      <w:marTop w:val="0"/>
      <w:marBottom w:val="0"/>
      <w:divBdr>
        <w:top w:val="none" w:sz="0" w:space="0" w:color="auto"/>
        <w:left w:val="none" w:sz="0" w:space="0" w:color="auto"/>
        <w:bottom w:val="none" w:sz="0" w:space="0" w:color="auto"/>
        <w:right w:val="none" w:sz="0" w:space="0" w:color="auto"/>
      </w:divBdr>
    </w:div>
    <w:div w:id="1370183273">
      <w:bodyDiv w:val="1"/>
      <w:marLeft w:val="0"/>
      <w:marRight w:val="0"/>
      <w:marTop w:val="0"/>
      <w:marBottom w:val="0"/>
      <w:divBdr>
        <w:top w:val="none" w:sz="0" w:space="0" w:color="auto"/>
        <w:left w:val="none" w:sz="0" w:space="0" w:color="auto"/>
        <w:bottom w:val="none" w:sz="0" w:space="0" w:color="auto"/>
        <w:right w:val="none" w:sz="0" w:space="0" w:color="auto"/>
      </w:divBdr>
    </w:div>
    <w:div w:id="1376198056">
      <w:bodyDiv w:val="1"/>
      <w:marLeft w:val="0"/>
      <w:marRight w:val="0"/>
      <w:marTop w:val="0"/>
      <w:marBottom w:val="0"/>
      <w:divBdr>
        <w:top w:val="none" w:sz="0" w:space="0" w:color="auto"/>
        <w:left w:val="none" w:sz="0" w:space="0" w:color="auto"/>
        <w:bottom w:val="none" w:sz="0" w:space="0" w:color="auto"/>
        <w:right w:val="none" w:sz="0" w:space="0" w:color="auto"/>
      </w:divBdr>
      <w:divsChild>
        <w:div w:id="754670246">
          <w:marLeft w:val="0"/>
          <w:marRight w:val="0"/>
          <w:marTop w:val="0"/>
          <w:marBottom w:val="0"/>
          <w:divBdr>
            <w:top w:val="none" w:sz="0" w:space="0" w:color="auto"/>
            <w:left w:val="none" w:sz="0" w:space="0" w:color="auto"/>
            <w:bottom w:val="none" w:sz="0" w:space="0" w:color="auto"/>
            <w:right w:val="none" w:sz="0" w:space="0" w:color="auto"/>
          </w:divBdr>
        </w:div>
        <w:div w:id="579800966">
          <w:marLeft w:val="0"/>
          <w:marRight w:val="0"/>
          <w:marTop w:val="0"/>
          <w:marBottom w:val="0"/>
          <w:divBdr>
            <w:top w:val="none" w:sz="0" w:space="0" w:color="auto"/>
            <w:left w:val="none" w:sz="0" w:space="0" w:color="auto"/>
            <w:bottom w:val="none" w:sz="0" w:space="0" w:color="auto"/>
            <w:right w:val="none" w:sz="0" w:space="0" w:color="auto"/>
          </w:divBdr>
        </w:div>
        <w:div w:id="187380510">
          <w:marLeft w:val="0"/>
          <w:marRight w:val="0"/>
          <w:marTop w:val="0"/>
          <w:marBottom w:val="0"/>
          <w:divBdr>
            <w:top w:val="none" w:sz="0" w:space="0" w:color="auto"/>
            <w:left w:val="none" w:sz="0" w:space="0" w:color="auto"/>
            <w:bottom w:val="none" w:sz="0" w:space="0" w:color="auto"/>
            <w:right w:val="none" w:sz="0" w:space="0" w:color="auto"/>
          </w:divBdr>
        </w:div>
        <w:div w:id="499349001">
          <w:marLeft w:val="0"/>
          <w:marRight w:val="0"/>
          <w:marTop w:val="0"/>
          <w:marBottom w:val="0"/>
          <w:divBdr>
            <w:top w:val="none" w:sz="0" w:space="0" w:color="auto"/>
            <w:left w:val="none" w:sz="0" w:space="0" w:color="auto"/>
            <w:bottom w:val="none" w:sz="0" w:space="0" w:color="auto"/>
            <w:right w:val="none" w:sz="0" w:space="0" w:color="auto"/>
          </w:divBdr>
        </w:div>
        <w:div w:id="1714886257">
          <w:marLeft w:val="0"/>
          <w:marRight w:val="0"/>
          <w:marTop w:val="0"/>
          <w:marBottom w:val="0"/>
          <w:divBdr>
            <w:top w:val="none" w:sz="0" w:space="0" w:color="auto"/>
            <w:left w:val="none" w:sz="0" w:space="0" w:color="auto"/>
            <w:bottom w:val="none" w:sz="0" w:space="0" w:color="auto"/>
            <w:right w:val="none" w:sz="0" w:space="0" w:color="auto"/>
          </w:divBdr>
        </w:div>
        <w:div w:id="1871919853">
          <w:marLeft w:val="0"/>
          <w:marRight w:val="0"/>
          <w:marTop w:val="0"/>
          <w:marBottom w:val="0"/>
          <w:divBdr>
            <w:top w:val="none" w:sz="0" w:space="0" w:color="auto"/>
            <w:left w:val="none" w:sz="0" w:space="0" w:color="auto"/>
            <w:bottom w:val="none" w:sz="0" w:space="0" w:color="auto"/>
            <w:right w:val="none" w:sz="0" w:space="0" w:color="auto"/>
          </w:divBdr>
        </w:div>
        <w:div w:id="912620146">
          <w:marLeft w:val="0"/>
          <w:marRight w:val="0"/>
          <w:marTop w:val="0"/>
          <w:marBottom w:val="0"/>
          <w:divBdr>
            <w:top w:val="none" w:sz="0" w:space="0" w:color="auto"/>
            <w:left w:val="none" w:sz="0" w:space="0" w:color="auto"/>
            <w:bottom w:val="none" w:sz="0" w:space="0" w:color="auto"/>
            <w:right w:val="none" w:sz="0" w:space="0" w:color="auto"/>
          </w:divBdr>
        </w:div>
        <w:div w:id="21906402">
          <w:marLeft w:val="0"/>
          <w:marRight w:val="0"/>
          <w:marTop w:val="0"/>
          <w:marBottom w:val="0"/>
          <w:divBdr>
            <w:top w:val="none" w:sz="0" w:space="0" w:color="auto"/>
            <w:left w:val="none" w:sz="0" w:space="0" w:color="auto"/>
            <w:bottom w:val="none" w:sz="0" w:space="0" w:color="auto"/>
            <w:right w:val="none" w:sz="0" w:space="0" w:color="auto"/>
          </w:divBdr>
        </w:div>
        <w:div w:id="1664315174">
          <w:marLeft w:val="0"/>
          <w:marRight w:val="0"/>
          <w:marTop w:val="0"/>
          <w:marBottom w:val="0"/>
          <w:divBdr>
            <w:top w:val="none" w:sz="0" w:space="0" w:color="auto"/>
            <w:left w:val="none" w:sz="0" w:space="0" w:color="auto"/>
            <w:bottom w:val="none" w:sz="0" w:space="0" w:color="auto"/>
            <w:right w:val="none" w:sz="0" w:space="0" w:color="auto"/>
          </w:divBdr>
        </w:div>
        <w:div w:id="1039163999">
          <w:marLeft w:val="0"/>
          <w:marRight w:val="0"/>
          <w:marTop w:val="0"/>
          <w:marBottom w:val="0"/>
          <w:divBdr>
            <w:top w:val="none" w:sz="0" w:space="0" w:color="auto"/>
            <w:left w:val="none" w:sz="0" w:space="0" w:color="auto"/>
            <w:bottom w:val="none" w:sz="0" w:space="0" w:color="auto"/>
            <w:right w:val="none" w:sz="0" w:space="0" w:color="auto"/>
          </w:divBdr>
        </w:div>
        <w:div w:id="216358840">
          <w:marLeft w:val="0"/>
          <w:marRight w:val="0"/>
          <w:marTop w:val="0"/>
          <w:marBottom w:val="0"/>
          <w:divBdr>
            <w:top w:val="none" w:sz="0" w:space="0" w:color="auto"/>
            <w:left w:val="none" w:sz="0" w:space="0" w:color="auto"/>
            <w:bottom w:val="none" w:sz="0" w:space="0" w:color="auto"/>
            <w:right w:val="none" w:sz="0" w:space="0" w:color="auto"/>
          </w:divBdr>
        </w:div>
        <w:div w:id="1233662533">
          <w:marLeft w:val="0"/>
          <w:marRight w:val="0"/>
          <w:marTop w:val="0"/>
          <w:marBottom w:val="0"/>
          <w:divBdr>
            <w:top w:val="none" w:sz="0" w:space="0" w:color="auto"/>
            <w:left w:val="none" w:sz="0" w:space="0" w:color="auto"/>
            <w:bottom w:val="none" w:sz="0" w:space="0" w:color="auto"/>
            <w:right w:val="none" w:sz="0" w:space="0" w:color="auto"/>
          </w:divBdr>
        </w:div>
        <w:div w:id="593517373">
          <w:marLeft w:val="0"/>
          <w:marRight w:val="0"/>
          <w:marTop w:val="0"/>
          <w:marBottom w:val="0"/>
          <w:divBdr>
            <w:top w:val="none" w:sz="0" w:space="0" w:color="auto"/>
            <w:left w:val="none" w:sz="0" w:space="0" w:color="auto"/>
            <w:bottom w:val="none" w:sz="0" w:space="0" w:color="auto"/>
            <w:right w:val="none" w:sz="0" w:space="0" w:color="auto"/>
          </w:divBdr>
        </w:div>
        <w:div w:id="1546941767">
          <w:marLeft w:val="0"/>
          <w:marRight w:val="0"/>
          <w:marTop w:val="0"/>
          <w:marBottom w:val="0"/>
          <w:divBdr>
            <w:top w:val="none" w:sz="0" w:space="0" w:color="auto"/>
            <w:left w:val="none" w:sz="0" w:space="0" w:color="auto"/>
            <w:bottom w:val="none" w:sz="0" w:space="0" w:color="auto"/>
            <w:right w:val="none" w:sz="0" w:space="0" w:color="auto"/>
          </w:divBdr>
        </w:div>
        <w:div w:id="1478304244">
          <w:marLeft w:val="0"/>
          <w:marRight w:val="0"/>
          <w:marTop w:val="0"/>
          <w:marBottom w:val="0"/>
          <w:divBdr>
            <w:top w:val="none" w:sz="0" w:space="0" w:color="auto"/>
            <w:left w:val="none" w:sz="0" w:space="0" w:color="auto"/>
            <w:bottom w:val="none" w:sz="0" w:space="0" w:color="auto"/>
            <w:right w:val="none" w:sz="0" w:space="0" w:color="auto"/>
          </w:divBdr>
        </w:div>
        <w:div w:id="317802966">
          <w:marLeft w:val="0"/>
          <w:marRight w:val="0"/>
          <w:marTop w:val="0"/>
          <w:marBottom w:val="0"/>
          <w:divBdr>
            <w:top w:val="none" w:sz="0" w:space="0" w:color="auto"/>
            <w:left w:val="none" w:sz="0" w:space="0" w:color="auto"/>
            <w:bottom w:val="none" w:sz="0" w:space="0" w:color="auto"/>
            <w:right w:val="none" w:sz="0" w:space="0" w:color="auto"/>
          </w:divBdr>
        </w:div>
        <w:div w:id="998970244">
          <w:marLeft w:val="0"/>
          <w:marRight w:val="0"/>
          <w:marTop w:val="0"/>
          <w:marBottom w:val="0"/>
          <w:divBdr>
            <w:top w:val="none" w:sz="0" w:space="0" w:color="auto"/>
            <w:left w:val="none" w:sz="0" w:space="0" w:color="auto"/>
            <w:bottom w:val="none" w:sz="0" w:space="0" w:color="auto"/>
            <w:right w:val="none" w:sz="0" w:space="0" w:color="auto"/>
          </w:divBdr>
        </w:div>
        <w:div w:id="932972481">
          <w:marLeft w:val="0"/>
          <w:marRight w:val="0"/>
          <w:marTop w:val="0"/>
          <w:marBottom w:val="0"/>
          <w:divBdr>
            <w:top w:val="none" w:sz="0" w:space="0" w:color="auto"/>
            <w:left w:val="none" w:sz="0" w:space="0" w:color="auto"/>
            <w:bottom w:val="none" w:sz="0" w:space="0" w:color="auto"/>
            <w:right w:val="none" w:sz="0" w:space="0" w:color="auto"/>
          </w:divBdr>
        </w:div>
        <w:div w:id="101144641">
          <w:marLeft w:val="0"/>
          <w:marRight w:val="0"/>
          <w:marTop w:val="0"/>
          <w:marBottom w:val="0"/>
          <w:divBdr>
            <w:top w:val="none" w:sz="0" w:space="0" w:color="auto"/>
            <w:left w:val="none" w:sz="0" w:space="0" w:color="auto"/>
            <w:bottom w:val="none" w:sz="0" w:space="0" w:color="auto"/>
            <w:right w:val="none" w:sz="0" w:space="0" w:color="auto"/>
          </w:divBdr>
        </w:div>
      </w:divsChild>
    </w:div>
    <w:div w:id="1406076596">
      <w:bodyDiv w:val="1"/>
      <w:marLeft w:val="0"/>
      <w:marRight w:val="0"/>
      <w:marTop w:val="0"/>
      <w:marBottom w:val="0"/>
      <w:divBdr>
        <w:top w:val="none" w:sz="0" w:space="0" w:color="auto"/>
        <w:left w:val="none" w:sz="0" w:space="0" w:color="auto"/>
        <w:bottom w:val="none" w:sz="0" w:space="0" w:color="auto"/>
        <w:right w:val="none" w:sz="0" w:space="0" w:color="auto"/>
      </w:divBdr>
    </w:div>
    <w:div w:id="1427379688">
      <w:bodyDiv w:val="1"/>
      <w:marLeft w:val="0"/>
      <w:marRight w:val="0"/>
      <w:marTop w:val="0"/>
      <w:marBottom w:val="0"/>
      <w:divBdr>
        <w:top w:val="none" w:sz="0" w:space="0" w:color="auto"/>
        <w:left w:val="none" w:sz="0" w:space="0" w:color="auto"/>
        <w:bottom w:val="none" w:sz="0" w:space="0" w:color="auto"/>
        <w:right w:val="none" w:sz="0" w:space="0" w:color="auto"/>
      </w:divBdr>
    </w:div>
    <w:div w:id="1435051757">
      <w:bodyDiv w:val="1"/>
      <w:marLeft w:val="0"/>
      <w:marRight w:val="0"/>
      <w:marTop w:val="0"/>
      <w:marBottom w:val="0"/>
      <w:divBdr>
        <w:top w:val="none" w:sz="0" w:space="0" w:color="auto"/>
        <w:left w:val="none" w:sz="0" w:space="0" w:color="auto"/>
        <w:bottom w:val="none" w:sz="0" w:space="0" w:color="auto"/>
        <w:right w:val="none" w:sz="0" w:space="0" w:color="auto"/>
      </w:divBdr>
    </w:div>
    <w:div w:id="1543403615">
      <w:bodyDiv w:val="1"/>
      <w:marLeft w:val="0"/>
      <w:marRight w:val="0"/>
      <w:marTop w:val="0"/>
      <w:marBottom w:val="0"/>
      <w:divBdr>
        <w:top w:val="none" w:sz="0" w:space="0" w:color="auto"/>
        <w:left w:val="none" w:sz="0" w:space="0" w:color="auto"/>
        <w:bottom w:val="none" w:sz="0" w:space="0" w:color="auto"/>
        <w:right w:val="none" w:sz="0" w:space="0" w:color="auto"/>
      </w:divBdr>
    </w:div>
    <w:div w:id="1547453326">
      <w:bodyDiv w:val="1"/>
      <w:marLeft w:val="0"/>
      <w:marRight w:val="0"/>
      <w:marTop w:val="0"/>
      <w:marBottom w:val="0"/>
      <w:divBdr>
        <w:top w:val="none" w:sz="0" w:space="0" w:color="auto"/>
        <w:left w:val="none" w:sz="0" w:space="0" w:color="auto"/>
        <w:bottom w:val="none" w:sz="0" w:space="0" w:color="auto"/>
        <w:right w:val="none" w:sz="0" w:space="0" w:color="auto"/>
      </w:divBdr>
    </w:div>
    <w:div w:id="1556158756">
      <w:bodyDiv w:val="1"/>
      <w:marLeft w:val="0"/>
      <w:marRight w:val="0"/>
      <w:marTop w:val="0"/>
      <w:marBottom w:val="0"/>
      <w:divBdr>
        <w:top w:val="none" w:sz="0" w:space="0" w:color="auto"/>
        <w:left w:val="none" w:sz="0" w:space="0" w:color="auto"/>
        <w:bottom w:val="none" w:sz="0" w:space="0" w:color="auto"/>
        <w:right w:val="none" w:sz="0" w:space="0" w:color="auto"/>
      </w:divBdr>
    </w:div>
    <w:div w:id="1561867836">
      <w:bodyDiv w:val="1"/>
      <w:marLeft w:val="0"/>
      <w:marRight w:val="0"/>
      <w:marTop w:val="0"/>
      <w:marBottom w:val="0"/>
      <w:divBdr>
        <w:top w:val="none" w:sz="0" w:space="0" w:color="auto"/>
        <w:left w:val="none" w:sz="0" w:space="0" w:color="auto"/>
        <w:bottom w:val="none" w:sz="0" w:space="0" w:color="auto"/>
        <w:right w:val="none" w:sz="0" w:space="0" w:color="auto"/>
      </w:divBdr>
    </w:div>
    <w:div w:id="1564290914">
      <w:bodyDiv w:val="1"/>
      <w:marLeft w:val="0"/>
      <w:marRight w:val="0"/>
      <w:marTop w:val="0"/>
      <w:marBottom w:val="0"/>
      <w:divBdr>
        <w:top w:val="none" w:sz="0" w:space="0" w:color="auto"/>
        <w:left w:val="none" w:sz="0" w:space="0" w:color="auto"/>
        <w:bottom w:val="none" w:sz="0" w:space="0" w:color="auto"/>
        <w:right w:val="none" w:sz="0" w:space="0" w:color="auto"/>
      </w:divBdr>
    </w:div>
    <w:div w:id="1578514226">
      <w:bodyDiv w:val="1"/>
      <w:marLeft w:val="0"/>
      <w:marRight w:val="0"/>
      <w:marTop w:val="0"/>
      <w:marBottom w:val="0"/>
      <w:divBdr>
        <w:top w:val="none" w:sz="0" w:space="0" w:color="auto"/>
        <w:left w:val="none" w:sz="0" w:space="0" w:color="auto"/>
        <w:bottom w:val="none" w:sz="0" w:space="0" w:color="auto"/>
        <w:right w:val="none" w:sz="0" w:space="0" w:color="auto"/>
      </w:divBdr>
    </w:div>
    <w:div w:id="1598632951">
      <w:bodyDiv w:val="1"/>
      <w:marLeft w:val="0"/>
      <w:marRight w:val="0"/>
      <w:marTop w:val="0"/>
      <w:marBottom w:val="0"/>
      <w:divBdr>
        <w:top w:val="none" w:sz="0" w:space="0" w:color="auto"/>
        <w:left w:val="none" w:sz="0" w:space="0" w:color="auto"/>
        <w:bottom w:val="none" w:sz="0" w:space="0" w:color="auto"/>
        <w:right w:val="none" w:sz="0" w:space="0" w:color="auto"/>
      </w:divBdr>
    </w:div>
    <w:div w:id="1608538611">
      <w:bodyDiv w:val="1"/>
      <w:marLeft w:val="0"/>
      <w:marRight w:val="0"/>
      <w:marTop w:val="0"/>
      <w:marBottom w:val="0"/>
      <w:divBdr>
        <w:top w:val="none" w:sz="0" w:space="0" w:color="auto"/>
        <w:left w:val="none" w:sz="0" w:space="0" w:color="auto"/>
        <w:bottom w:val="none" w:sz="0" w:space="0" w:color="auto"/>
        <w:right w:val="none" w:sz="0" w:space="0" w:color="auto"/>
      </w:divBdr>
    </w:div>
    <w:div w:id="1614753029">
      <w:bodyDiv w:val="1"/>
      <w:marLeft w:val="0"/>
      <w:marRight w:val="0"/>
      <w:marTop w:val="0"/>
      <w:marBottom w:val="0"/>
      <w:divBdr>
        <w:top w:val="none" w:sz="0" w:space="0" w:color="auto"/>
        <w:left w:val="none" w:sz="0" w:space="0" w:color="auto"/>
        <w:bottom w:val="none" w:sz="0" w:space="0" w:color="auto"/>
        <w:right w:val="none" w:sz="0" w:space="0" w:color="auto"/>
      </w:divBdr>
    </w:div>
    <w:div w:id="1634477216">
      <w:bodyDiv w:val="1"/>
      <w:marLeft w:val="0"/>
      <w:marRight w:val="0"/>
      <w:marTop w:val="0"/>
      <w:marBottom w:val="0"/>
      <w:divBdr>
        <w:top w:val="none" w:sz="0" w:space="0" w:color="auto"/>
        <w:left w:val="none" w:sz="0" w:space="0" w:color="auto"/>
        <w:bottom w:val="none" w:sz="0" w:space="0" w:color="auto"/>
        <w:right w:val="none" w:sz="0" w:space="0" w:color="auto"/>
      </w:divBdr>
    </w:div>
    <w:div w:id="1701272697">
      <w:bodyDiv w:val="1"/>
      <w:marLeft w:val="0"/>
      <w:marRight w:val="0"/>
      <w:marTop w:val="0"/>
      <w:marBottom w:val="0"/>
      <w:divBdr>
        <w:top w:val="none" w:sz="0" w:space="0" w:color="auto"/>
        <w:left w:val="none" w:sz="0" w:space="0" w:color="auto"/>
        <w:bottom w:val="none" w:sz="0" w:space="0" w:color="auto"/>
        <w:right w:val="none" w:sz="0" w:space="0" w:color="auto"/>
      </w:divBdr>
    </w:div>
    <w:div w:id="1758551671">
      <w:bodyDiv w:val="1"/>
      <w:marLeft w:val="0"/>
      <w:marRight w:val="0"/>
      <w:marTop w:val="0"/>
      <w:marBottom w:val="0"/>
      <w:divBdr>
        <w:top w:val="none" w:sz="0" w:space="0" w:color="auto"/>
        <w:left w:val="none" w:sz="0" w:space="0" w:color="auto"/>
        <w:bottom w:val="none" w:sz="0" w:space="0" w:color="auto"/>
        <w:right w:val="none" w:sz="0" w:space="0" w:color="auto"/>
      </w:divBdr>
    </w:div>
    <w:div w:id="1785998882">
      <w:bodyDiv w:val="1"/>
      <w:marLeft w:val="0"/>
      <w:marRight w:val="0"/>
      <w:marTop w:val="0"/>
      <w:marBottom w:val="0"/>
      <w:divBdr>
        <w:top w:val="none" w:sz="0" w:space="0" w:color="auto"/>
        <w:left w:val="none" w:sz="0" w:space="0" w:color="auto"/>
        <w:bottom w:val="none" w:sz="0" w:space="0" w:color="auto"/>
        <w:right w:val="none" w:sz="0" w:space="0" w:color="auto"/>
      </w:divBdr>
    </w:div>
    <w:div w:id="1847864236">
      <w:bodyDiv w:val="1"/>
      <w:marLeft w:val="0"/>
      <w:marRight w:val="0"/>
      <w:marTop w:val="0"/>
      <w:marBottom w:val="0"/>
      <w:divBdr>
        <w:top w:val="none" w:sz="0" w:space="0" w:color="auto"/>
        <w:left w:val="none" w:sz="0" w:space="0" w:color="auto"/>
        <w:bottom w:val="none" w:sz="0" w:space="0" w:color="auto"/>
        <w:right w:val="none" w:sz="0" w:space="0" w:color="auto"/>
      </w:divBdr>
    </w:div>
    <w:div w:id="1857033033">
      <w:bodyDiv w:val="1"/>
      <w:marLeft w:val="0"/>
      <w:marRight w:val="0"/>
      <w:marTop w:val="0"/>
      <w:marBottom w:val="0"/>
      <w:divBdr>
        <w:top w:val="none" w:sz="0" w:space="0" w:color="auto"/>
        <w:left w:val="none" w:sz="0" w:space="0" w:color="auto"/>
        <w:bottom w:val="none" w:sz="0" w:space="0" w:color="auto"/>
        <w:right w:val="none" w:sz="0" w:space="0" w:color="auto"/>
      </w:divBdr>
    </w:div>
    <w:div w:id="1867936682">
      <w:bodyDiv w:val="1"/>
      <w:marLeft w:val="0"/>
      <w:marRight w:val="0"/>
      <w:marTop w:val="0"/>
      <w:marBottom w:val="0"/>
      <w:divBdr>
        <w:top w:val="none" w:sz="0" w:space="0" w:color="auto"/>
        <w:left w:val="none" w:sz="0" w:space="0" w:color="auto"/>
        <w:bottom w:val="none" w:sz="0" w:space="0" w:color="auto"/>
        <w:right w:val="none" w:sz="0" w:space="0" w:color="auto"/>
      </w:divBdr>
    </w:div>
    <w:div w:id="1871650829">
      <w:bodyDiv w:val="1"/>
      <w:marLeft w:val="0"/>
      <w:marRight w:val="0"/>
      <w:marTop w:val="0"/>
      <w:marBottom w:val="0"/>
      <w:divBdr>
        <w:top w:val="none" w:sz="0" w:space="0" w:color="auto"/>
        <w:left w:val="none" w:sz="0" w:space="0" w:color="auto"/>
        <w:bottom w:val="none" w:sz="0" w:space="0" w:color="auto"/>
        <w:right w:val="none" w:sz="0" w:space="0" w:color="auto"/>
      </w:divBdr>
    </w:div>
    <w:div w:id="1910532444">
      <w:bodyDiv w:val="1"/>
      <w:marLeft w:val="0"/>
      <w:marRight w:val="0"/>
      <w:marTop w:val="0"/>
      <w:marBottom w:val="0"/>
      <w:divBdr>
        <w:top w:val="none" w:sz="0" w:space="0" w:color="auto"/>
        <w:left w:val="none" w:sz="0" w:space="0" w:color="auto"/>
        <w:bottom w:val="none" w:sz="0" w:space="0" w:color="auto"/>
        <w:right w:val="none" w:sz="0" w:space="0" w:color="auto"/>
      </w:divBdr>
    </w:div>
    <w:div w:id="1993832661">
      <w:bodyDiv w:val="1"/>
      <w:marLeft w:val="0"/>
      <w:marRight w:val="0"/>
      <w:marTop w:val="0"/>
      <w:marBottom w:val="0"/>
      <w:divBdr>
        <w:top w:val="none" w:sz="0" w:space="0" w:color="auto"/>
        <w:left w:val="none" w:sz="0" w:space="0" w:color="auto"/>
        <w:bottom w:val="none" w:sz="0" w:space="0" w:color="auto"/>
        <w:right w:val="none" w:sz="0" w:space="0" w:color="auto"/>
      </w:divBdr>
    </w:div>
    <w:div w:id="1995405010">
      <w:bodyDiv w:val="1"/>
      <w:marLeft w:val="0"/>
      <w:marRight w:val="0"/>
      <w:marTop w:val="0"/>
      <w:marBottom w:val="0"/>
      <w:divBdr>
        <w:top w:val="none" w:sz="0" w:space="0" w:color="auto"/>
        <w:left w:val="none" w:sz="0" w:space="0" w:color="auto"/>
        <w:bottom w:val="none" w:sz="0" w:space="0" w:color="auto"/>
        <w:right w:val="none" w:sz="0" w:space="0" w:color="auto"/>
      </w:divBdr>
    </w:div>
    <w:div w:id="1998071396">
      <w:bodyDiv w:val="1"/>
      <w:marLeft w:val="0"/>
      <w:marRight w:val="0"/>
      <w:marTop w:val="0"/>
      <w:marBottom w:val="0"/>
      <w:divBdr>
        <w:top w:val="none" w:sz="0" w:space="0" w:color="auto"/>
        <w:left w:val="none" w:sz="0" w:space="0" w:color="auto"/>
        <w:bottom w:val="none" w:sz="0" w:space="0" w:color="auto"/>
        <w:right w:val="none" w:sz="0" w:space="0" w:color="auto"/>
      </w:divBdr>
    </w:div>
    <w:div w:id="2014527228">
      <w:bodyDiv w:val="1"/>
      <w:marLeft w:val="0"/>
      <w:marRight w:val="0"/>
      <w:marTop w:val="0"/>
      <w:marBottom w:val="0"/>
      <w:divBdr>
        <w:top w:val="none" w:sz="0" w:space="0" w:color="auto"/>
        <w:left w:val="none" w:sz="0" w:space="0" w:color="auto"/>
        <w:bottom w:val="none" w:sz="0" w:space="0" w:color="auto"/>
        <w:right w:val="none" w:sz="0" w:space="0" w:color="auto"/>
      </w:divBdr>
    </w:div>
    <w:div w:id="2025401822">
      <w:bodyDiv w:val="1"/>
      <w:marLeft w:val="0"/>
      <w:marRight w:val="0"/>
      <w:marTop w:val="0"/>
      <w:marBottom w:val="0"/>
      <w:divBdr>
        <w:top w:val="none" w:sz="0" w:space="0" w:color="auto"/>
        <w:left w:val="none" w:sz="0" w:space="0" w:color="auto"/>
        <w:bottom w:val="none" w:sz="0" w:space="0" w:color="auto"/>
        <w:right w:val="none" w:sz="0" w:space="0" w:color="auto"/>
      </w:divBdr>
    </w:div>
    <w:div w:id="2031444736">
      <w:bodyDiv w:val="1"/>
      <w:marLeft w:val="0"/>
      <w:marRight w:val="0"/>
      <w:marTop w:val="0"/>
      <w:marBottom w:val="0"/>
      <w:divBdr>
        <w:top w:val="none" w:sz="0" w:space="0" w:color="auto"/>
        <w:left w:val="none" w:sz="0" w:space="0" w:color="auto"/>
        <w:bottom w:val="none" w:sz="0" w:space="0" w:color="auto"/>
        <w:right w:val="none" w:sz="0" w:space="0" w:color="auto"/>
      </w:divBdr>
    </w:div>
    <w:div w:id="2092122637">
      <w:bodyDiv w:val="1"/>
      <w:marLeft w:val="0"/>
      <w:marRight w:val="0"/>
      <w:marTop w:val="0"/>
      <w:marBottom w:val="0"/>
      <w:divBdr>
        <w:top w:val="none" w:sz="0" w:space="0" w:color="auto"/>
        <w:left w:val="none" w:sz="0" w:space="0" w:color="auto"/>
        <w:bottom w:val="none" w:sz="0" w:space="0" w:color="auto"/>
        <w:right w:val="none" w:sz="0" w:space="0" w:color="auto"/>
      </w:divBdr>
    </w:div>
    <w:div w:id="2113282853">
      <w:bodyDiv w:val="1"/>
      <w:marLeft w:val="0"/>
      <w:marRight w:val="0"/>
      <w:marTop w:val="0"/>
      <w:marBottom w:val="0"/>
      <w:divBdr>
        <w:top w:val="none" w:sz="0" w:space="0" w:color="auto"/>
        <w:left w:val="none" w:sz="0" w:space="0" w:color="auto"/>
        <w:bottom w:val="none" w:sz="0" w:space="0" w:color="auto"/>
        <w:right w:val="none" w:sz="0" w:space="0" w:color="auto"/>
      </w:divBdr>
    </w:div>
    <w:div w:id="2145077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footer" Target="footer2.xml"/><Relationship Id="rId26" Type="http://schemas.openxmlformats.org/officeDocument/2006/relationships/hyperlink" Target="http://www.irbis-nbuv.gov.ua/cgi-bin/irbis_nbuv/cgiirbis_64.exe?C21COM=2&amp;I21DBN=UJRN&amp;P21DBN=UJRN&amp;IMAGE_FILE_DOWNLOAD=1&amp;Image_file_name=PDF/VKPI_hier_2012_1_29.pdf" TargetMode="External"/><Relationship Id="rId3" Type="http://schemas.openxmlformats.org/officeDocument/2006/relationships/styles" Target="styles.xml"/><Relationship Id="rId21" Type="http://schemas.openxmlformats.org/officeDocument/2006/relationships/image" Target="media/image8.png"/><Relationship Id="rId55"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header" Target="header1.xml"/><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hyperlink" Target="http://www.andritz.com/group-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0.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hyperlink" Target="http://voith.com" TargetMode="External"/><Relationship Id="rId28" Type="http://schemas.openxmlformats.org/officeDocument/2006/relationships/hyperlink" Target="http://www.andritz.com/group-en" TargetMode="External"/><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wmf"/><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68733C-3EA3-4D74-AE37-FB3AA8808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1692</TotalTime>
  <Pages>68</Pages>
  <Words>13565</Words>
  <Characters>77323</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90707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dc:creator>
  <cp:lastModifiedBy>acer</cp:lastModifiedBy>
  <cp:revision>99</cp:revision>
  <dcterms:created xsi:type="dcterms:W3CDTF">2020-12-14T09:32:00Z</dcterms:created>
  <dcterms:modified xsi:type="dcterms:W3CDTF">2020-12-18T12:10:00Z</dcterms:modified>
</cp:coreProperties>
</file>