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712E" w:rsidRPr="00E2712E" w:rsidRDefault="00E2712E" w:rsidP="00E2712E">
      <w:pPr>
        <w:pStyle w:val="1"/>
        <w:spacing w:before="0"/>
        <w:jc w:val="center"/>
        <w:rPr>
          <w:rFonts w:ascii="Verdana" w:hAnsi="Verdana"/>
          <w:sz w:val="24"/>
          <w:szCs w:val="24"/>
          <w:shd w:val="clear" w:color="auto" w:fill="FFFFFF"/>
          <w:lang w:val="ru-RU"/>
        </w:rPr>
      </w:pPr>
      <w:bookmarkStart w:id="0" w:name="_Toc352106117"/>
      <w:r w:rsidRPr="00E2712E">
        <w:rPr>
          <w:rFonts w:ascii="Verdana" w:hAnsi="Verdana"/>
          <w:sz w:val="24"/>
          <w:szCs w:val="24"/>
          <w:shd w:val="clear" w:color="auto" w:fill="FFFFFF"/>
          <w:lang w:val="ru-RU"/>
        </w:rPr>
        <w:t>Розвиток  малого та середнього бізнесу в Україні</w:t>
      </w:r>
      <w:bookmarkEnd w:id="0"/>
    </w:p>
    <w:p w:rsidR="00E2712E" w:rsidRPr="00E2712E" w:rsidRDefault="00E2712E" w:rsidP="00E2712E">
      <w:pPr>
        <w:pStyle w:val="1"/>
        <w:spacing w:before="0"/>
        <w:jc w:val="center"/>
        <w:rPr>
          <w:rFonts w:ascii="Verdana" w:hAnsi="Verdana"/>
          <w:b w:val="0"/>
          <w:sz w:val="22"/>
          <w:szCs w:val="22"/>
          <w:lang w:val="ru-RU"/>
        </w:rPr>
      </w:pPr>
      <w:bookmarkStart w:id="1" w:name="_Toc352106118"/>
      <w:r w:rsidRPr="00E2712E">
        <w:rPr>
          <w:rFonts w:ascii="Verdana" w:hAnsi="Verdana"/>
          <w:b w:val="0"/>
          <w:sz w:val="22"/>
          <w:szCs w:val="22"/>
          <w:lang w:val="ru-RU"/>
        </w:rPr>
        <w:t>Шемет Я.В.</w:t>
      </w:r>
      <w:bookmarkEnd w:id="1"/>
    </w:p>
    <w:p w:rsidR="00E2712E" w:rsidRPr="000275C2" w:rsidRDefault="00E2712E" w:rsidP="00E2712E">
      <w:pPr>
        <w:spacing w:after="0" w:line="240" w:lineRule="auto"/>
        <w:jc w:val="center"/>
        <w:rPr>
          <w:rFonts w:ascii="Verdana" w:hAnsi="Verdana"/>
          <w:b/>
        </w:rPr>
      </w:pPr>
      <w:r w:rsidRPr="000275C2">
        <w:rPr>
          <w:rFonts w:ascii="Verdana" w:hAnsi="Verdana"/>
          <w:b/>
        </w:rPr>
        <w:t>Національн</w:t>
      </w:r>
      <w:r w:rsidR="00C844A5">
        <w:rPr>
          <w:rFonts w:ascii="Verdana" w:hAnsi="Verdana"/>
          <w:b/>
        </w:rPr>
        <w:t>и</w:t>
      </w:r>
      <w:r w:rsidRPr="000275C2">
        <w:rPr>
          <w:rFonts w:ascii="Verdana" w:hAnsi="Verdana"/>
          <w:b/>
        </w:rPr>
        <w:t>й технічний університет Україн</w:t>
      </w:r>
      <w:r w:rsidR="00C844A5">
        <w:rPr>
          <w:rFonts w:ascii="Verdana" w:hAnsi="Verdana"/>
          <w:b/>
        </w:rPr>
        <w:t>и</w:t>
      </w:r>
      <w:r w:rsidRPr="000275C2">
        <w:rPr>
          <w:rFonts w:ascii="Verdana" w:hAnsi="Verdana"/>
          <w:b/>
        </w:rPr>
        <w:t xml:space="preserve"> «КПІ»</w:t>
      </w:r>
    </w:p>
    <w:p w:rsidR="00E2712E" w:rsidRPr="000275C2" w:rsidRDefault="00E2712E" w:rsidP="00E2712E">
      <w:pPr>
        <w:spacing w:after="0" w:line="240" w:lineRule="auto"/>
        <w:ind w:firstLine="709"/>
        <w:jc w:val="center"/>
        <w:rPr>
          <w:rFonts w:ascii="Verdana" w:hAnsi="Verdana"/>
          <w:i/>
        </w:rPr>
      </w:pPr>
      <w:r w:rsidRPr="000275C2">
        <w:rPr>
          <w:rFonts w:ascii="Verdana" w:hAnsi="Verdana"/>
          <w:i/>
          <w:lang w:val="en-US"/>
        </w:rPr>
        <w:t>E</w:t>
      </w:r>
      <w:r w:rsidRPr="000275C2">
        <w:rPr>
          <w:rFonts w:ascii="Verdana" w:hAnsi="Verdana"/>
          <w:i/>
        </w:rPr>
        <w:t>-</w:t>
      </w:r>
      <w:r w:rsidRPr="000275C2">
        <w:rPr>
          <w:rFonts w:ascii="Verdana" w:hAnsi="Verdana"/>
          <w:i/>
          <w:lang w:val="en-US"/>
        </w:rPr>
        <w:t>mail</w:t>
      </w:r>
      <w:r w:rsidRPr="000275C2">
        <w:rPr>
          <w:rFonts w:ascii="Verdana" w:hAnsi="Verdana"/>
          <w:i/>
        </w:rPr>
        <w:t>:</w:t>
      </w:r>
      <w:r w:rsidRPr="000275C2">
        <w:rPr>
          <w:rFonts w:ascii="Verdana" w:hAnsi="Verdana"/>
          <w:i/>
          <w:lang w:val="en-US"/>
        </w:rPr>
        <w:t>shemet</w:t>
      </w:r>
      <w:r w:rsidRPr="000275C2">
        <w:rPr>
          <w:rFonts w:ascii="Verdana" w:hAnsi="Verdana"/>
          <w:i/>
        </w:rPr>
        <w:t>-92@</w:t>
      </w:r>
      <w:r w:rsidRPr="000275C2">
        <w:rPr>
          <w:rFonts w:ascii="Verdana" w:hAnsi="Verdana"/>
          <w:i/>
          <w:lang w:val="en-US"/>
        </w:rPr>
        <w:t>mail</w:t>
      </w:r>
      <w:r w:rsidRPr="000275C2">
        <w:rPr>
          <w:rFonts w:ascii="Verdana" w:hAnsi="Verdana"/>
          <w:i/>
        </w:rPr>
        <w:t>.</w:t>
      </w:r>
      <w:r w:rsidRPr="000275C2">
        <w:rPr>
          <w:rFonts w:ascii="Verdana" w:hAnsi="Verdana"/>
          <w:i/>
          <w:lang w:val="en-US"/>
        </w:rPr>
        <w:t>ru</w:t>
      </w:r>
    </w:p>
    <w:p w:rsidR="00E2712E" w:rsidRPr="000275C2" w:rsidRDefault="00E2712E" w:rsidP="00E2712E">
      <w:pPr>
        <w:spacing w:after="0" w:line="240" w:lineRule="auto"/>
        <w:ind w:firstLine="709"/>
        <w:jc w:val="both"/>
        <w:rPr>
          <w:rFonts w:ascii="Verdana" w:hAnsi="Verdana"/>
          <w:sz w:val="18"/>
          <w:szCs w:val="18"/>
        </w:rPr>
      </w:pPr>
      <w:r w:rsidRPr="000275C2">
        <w:rPr>
          <w:rFonts w:ascii="Verdana" w:hAnsi="Verdana"/>
          <w:sz w:val="18"/>
          <w:szCs w:val="18"/>
        </w:rPr>
        <w:t>Розвиток малого і середнього бізнесу є важливою умовою трансформації економіки України. Розширення мережі малих і середніх підприємств здатне послабити монополізм, створити необхідні умови конкуренції, заповнити ніші в споживчій сфері. МСБ створює робочі місця, є основним джерелом формування середнього класу, таким чином сприяючи проведенню соціальних реформ.</w:t>
      </w:r>
    </w:p>
    <w:p w:rsidR="00E2712E" w:rsidRPr="000275C2" w:rsidRDefault="00E2712E" w:rsidP="00E2712E">
      <w:pPr>
        <w:spacing w:after="0" w:line="240" w:lineRule="auto"/>
        <w:ind w:firstLine="709"/>
        <w:jc w:val="both"/>
        <w:rPr>
          <w:rFonts w:ascii="Verdana" w:hAnsi="Verdana"/>
          <w:sz w:val="18"/>
          <w:szCs w:val="18"/>
        </w:rPr>
      </w:pPr>
      <w:r w:rsidRPr="000275C2">
        <w:rPr>
          <w:rFonts w:ascii="Verdana" w:hAnsi="Verdana"/>
          <w:sz w:val="18"/>
          <w:szCs w:val="18"/>
        </w:rPr>
        <w:t>Дрібні фірми є фундаментом національної економіки. Наявність великої кількості малих підприємств в економіці надає економічній системі гнучкість, маневреність, пристосовність до швидко мінливих обстановці і кон'юнктурі ринку.</w:t>
      </w:r>
    </w:p>
    <w:p w:rsidR="00E2712E" w:rsidRPr="000275C2" w:rsidRDefault="00E2712E" w:rsidP="00E2712E">
      <w:pPr>
        <w:spacing w:after="0" w:line="240" w:lineRule="auto"/>
        <w:ind w:firstLine="709"/>
        <w:jc w:val="both"/>
        <w:rPr>
          <w:rFonts w:ascii="Verdana" w:hAnsi="Verdana"/>
          <w:sz w:val="18"/>
          <w:szCs w:val="18"/>
        </w:rPr>
      </w:pPr>
      <w:r w:rsidRPr="000275C2">
        <w:rPr>
          <w:rFonts w:ascii="Verdana" w:hAnsi="Verdana"/>
          <w:sz w:val="18"/>
          <w:szCs w:val="18"/>
        </w:rPr>
        <w:t>Проблема формування малого бізнесу в Україні пов'язана із забезпеченням механізмів політичної стабільності, валютної, податкової, митної політики, економічних перетворень, широкої приватизацією, демократизації суспільства.</w:t>
      </w:r>
    </w:p>
    <w:p w:rsidR="00E2712E" w:rsidRPr="000275C2" w:rsidRDefault="00E2712E" w:rsidP="00E2712E">
      <w:pPr>
        <w:spacing w:after="0" w:line="240" w:lineRule="auto"/>
        <w:ind w:firstLine="709"/>
        <w:jc w:val="both"/>
        <w:rPr>
          <w:rFonts w:ascii="Verdana" w:hAnsi="Verdana"/>
          <w:sz w:val="18"/>
          <w:szCs w:val="18"/>
        </w:rPr>
      </w:pPr>
      <w:r w:rsidRPr="000275C2">
        <w:rPr>
          <w:rFonts w:ascii="Verdana" w:hAnsi="Verdana"/>
          <w:sz w:val="18"/>
          <w:szCs w:val="18"/>
        </w:rPr>
        <w:t>На даному етапі актуальною є проблема державної підтримки бізнесу, оскільки в умовах наслідків фінансової та економічної кризи постає питання про "виживання" малих і середніх фірм.</w:t>
      </w:r>
    </w:p>
    <w:p w:rsidR="00E2712E" w:rsidRPr="000275C2" w:rsidRDefault="00E2712E" w:rsidP="00E2712E">
      <w:pPr>
        <w:spacing w:after="0" w:line="240" w:lineRule="auto"/>
        <w:ind w:firstLine="709"/>
        <w:jc w:val="both"/>
        <w:rPr>
          <w:rFonts w:ascii="Verdana" w:hAnsi="Verdana"/>
          <w:sz w:val="18"/>
          <w:szCs w:val="18"/>
        </w:rPr>
      </w:pPr>
      <w:r w:rsidRPr="000275C2">
        <w:rPr>
          <w:rFonts w:ascii="Verdana" w:hAnsi="Verdana"/>
          <w:sz w:val="18"/>
          <w:szCs w:val="18"/>
        </w:rPr>
        <w:t>З одного боку криза може розглядатися як позитивний аспект - санація національного господарства, коли на ринку залишаються найбільш сильні та конкурентоспроможні підприємства. Але з іншого боку, банкрутство великої кількості фірм приводить до скорочення робочих місць, податкових надходжень до бюджету; завдає шкоди всьому суспільству, оскільки споживачі недоотримують необхідні товари і послуги, або змушені збільшувати свої витрати на придбання звичного набору благ.[1]</w:t>
      </w:r>
    </w:p>
    <w:p w:rsidR="00E2712E" w:rsidRPr="000275C2" w:rsidRDefault="00E2712E" w:rsidP="00E2712E">
      <w:pPr>
        <w:spacing w:after="0" w:line="240" w:lineRule="auto"/>
        <w:ind w:firstLine="709"/>
        <w:jc w:val="both"/>
        <w:rPr>
          <w:rFonts w:ascii="Verdana" w:hAnsi="Verdana"/>
          <w:sz w:val="18"/>
          <w:szCs w:val="18"/>
        </w:rPr>
      </w:pPr>
      <w:r w:rsidRPr="000275C2">
        <w:rPr>
          <w:rFonts w:ascii="Verdana" w:hAnsi="Verdana"/>
          <w:sz w:val="18"/>
          <w:szCs w:val="18"/>
        </w:rPr>
        <w:t>У цих умовах держава повинна сприяти збереженню сектора малого і середнього бізнесу, шляхом проведення грамотної бюджетно-податкової політики. Держава не повинна погіршувати становище національних підприємств, підвищуючи податкові збори. Гостро стоїть питання про зміну ставки єдиного податку або повної відміни спрощеної системи оподаткування. Прийняття даного закону сприятиме закриттю ще більшої кількості малих і середніх фірм, 61755 з яких зареєстровані як СПД-ФОП (За даними Держкомстату України). [2]</w:t>
      </w:r>
    </w:p>
    <w:p w:rsidR="00E2712E" w:rsidRPr="000275C2" w:rsidRDefault="00E2712E" w:rsidP="00E2712E">
      <w:pPr>
        <w:spacing w:after="0" w:line="240" w:lineRule="auto"/>
        <w:ind w:firstLine="709"/>
        <w:jc w:val="both"/>
        <w:rPr>
          <w:rFonts w:ascii="Verdana" w:hAnsi="Verdana"/>
          <w:sz w:val="18"/>
          <w:szCs w:val="18"/>
        </w:rPr>
      </w:pPr>
      <w:r w:rsidRPr="000275C2">
        <w:rPr>
          <w:rFonts w:ascii="Verdana" w:hAnsi="Verdana"/>
          <w:sz w:val="18"/>
          <w:szCs w:val="18"/>
        </w:rPr>
        <w:t>Сектор малого і середнього бізнесу охоплює 39,9% (за даними Держкомстату України) від усього обсягу зареєстрованих на території України підприємств.</w:t>
      </w:r>
      <w:r w:rsidRPr="000275C2">
        <w:rPr>
          <w:rFonts w:ascii="Verdana" w:hAnsi="Verdana" w:cs="Arial"/>
          <w:sz w:val="18"/>
          <w:szCs w:val="18"/>
          <w:shd w:val="clear" w:color="auto" w:fill="FFFFFF"/>
        </w:rPr>
        <w:t xml:space="preserve"> </w:t>
      </w:r>
      <w:r w:rsidRPr="000275C2">
        <w:rPr>
          <w:rFonts w:ascii="Verdana" w:hAnsi="Verdana"/>
          <w:sz w:val="18"/>
          <w:szCs w:val="18"/>
          <w:shd w:val="clear" w:color="auto" w:fill="FFFFFF"/>
        </w:rPr>
        <w:t>Станом на 1 серпня 2011 в Україні налічувалося 1,317 млн. суб'єктів єдиного державного реєстру підприємств та організацій.</w:t>
      </w:r>
      <w:r w:rsidRPr="000275C2">
        <w:rPr>
          <w:rFonts w:ascii="Verdana" w:hAnsi="Verdana"/>
          <w:sz w:val="18"/>
          <w:szCs w:val="18"/>
        </w:rPr>
        <w:t xml:space="preserve"> Як повідомляє Держкомстат, це означає, що за травень кількість зареєстрованих підприємств збільшилася на 2,329 тисячі суб'єктів. На 1 липня таких суб'єктів було 1,314 тисяч. Зі статусом юридичної особи працювало 1261,448 тисяч суб'єктів, без статусу - 55,601 тисяч. Найбільше суб'єктів ЄДРПОУ налічується в Києві - 255,769 тисяч, найменше - у Севастополі (14,942 тисяч) та Чернівецькій області (17,573 тисяч).[3]</w:t>
      </w:r>
    </w:p>
    <w:p w:rsidR="00E2712E" w:rsidRPr="000275C2" w:rsidRDefault="00E2712E" w:rsidP="00E2712E">
      <w:pPr>
        <w:spacing w:after="0" w:line="240" w:lineRule="auto"/>
        <w:ind w:firstLine="709"/>
        <w:jc w:val="both"/>
        <w:rPr>
          <w:rFonts w:ascii="Verdana" w:hAnsi="Verdana"/>
          <w:sz w:val="18"/>
          <w:szCs w:val="18"/>
        </w:rPr>
      </w:pPr>
      <w:r w:rsidRPr="000275C2">
        <w:rPr>
          <w:rFonts w:ascii="Verdana" w:hAnsi="Verdana"/>
          <w:sz w:val="18"/>
          <w:szCs w:val="18"/>
        </w:rPr>
        <w:t>Питання оподаткування і регулювання підприємницької діяльності завжди хвилювали підприємницький сектор. Ще в 2003 році, в рамках дослідження "Чи сприятливі умови ведення бізнесу в Україні?", в ході опитування керівників та власників, підприємствами були сформульовані основні проблеми, що перешкоджають розвитку бізнесу в Україні. На першому місці (70% опитаних назвали проблему) знаходилося податкове законодавство, на другому місці низький попит, на третьому - нерівні умови конкуренції і висока інфляція, завершували шістку проблем: доступ до фінансових активів, корупція і адміністративне регулювання.</w:t>
      </w:r>
    </w:p>
    <w:p w:rsidR="00E2712E" w:rsidRPr="000275C2" w:rsidRDefault="00E2712E" w:rsidP="00E2712E">
      <w:pPr>
        <w:shd w:val="clear" w:color="auto" w:fill="FFFFFF"/>
        <w:spacing w:after="0" w:line="240" w:lineRule="auto"/>
        <w:ind w:firstLine="709"/>
        <w:jc w:val="both"/>
        <w:rPr>
          <w:rFonts w:ascii="Verdana" w:hAnsi="Verdana"/>
          <w:sz w:val="18"/>
          <w:szCs w:val="18"/>
        </w:rPr>
      </w:pPr>
      <w:r w:rsidRPr="000275C2">
        <w:rPr>
          <w:rFonts w:ascii="Verdana" w:hAnsi="Verdana"/>
          <w:sz w:val="18"/>
          <w:szCs w:val="18"/>
        </w:rPr>
        <w:t>На підставі вищесказаного, хотілося б підбити деякі підсумки. В процесі розгляду розвитку малого та середнього бізнесу в Україні, було з'ясовано наступне. Малий бізнес забезпечує необхідну мобільність в умовах ринку, створює глибоку спеціалізацію і кооперацію, без яких немислима його висока ефективність. Він здатний не тільки швидко заповнювати ніші, що утворюються в споживчій сфері, але і порівняно швидко окупатися. А також створювати атмосферу конкуренції і те середовище підприємництва, без якої ринкова економіка неможлива.</w:t>
      </w:r>
    </w:p>
    <w:p w:rsidR="00E2712E" w:rsidRPr="000275C2" w:rsidRDefault="00E2712E" w:rsidP="00E2712E">
      <w:pPr>
        <w:shd w:val="clear" w:color="auto" w:fill="FFFFFF"/>
        <w:spacing w:after="0" w:line="240" w:lineRule="auto"/>
        <w:ind w:firstLine="709"/>
        <w:jc w:val="both"/>
        <w:rPr>
          <w:rFonts w:ascii="Verdana" w:hAnsi="Verdana"/>
          <w:b/>
          <w:sz w:val="18"/>
          <w:szCs w:val="18"/>
        </w:rPr>
      </w:pPr>
      <w:r w:rsidRPr="000275C2">
        <w:rPr>
          <w:rFonts w:ascii="Verdana" w:hAnsi="Verdana"/>
          <w:b/>
          <w:sz w:val="18"/>
          <w:szCs w:val="18"/>
        </w:rPr>
        <w:t>Список використаної літератури.</w:t>
      </w:r>
    </w:p>
    <w:p w:rsidR="00E2712E" w:rsidRPr="000275C2" w:rsidRDefault="00E2712E" w:rsidP="00E2712E">
      <w:pPr>
        <w:shd w:val="clear" w:color="auto" w:fill="FFFFFF"/>
        <w:spacing w:after="0" w:line="240" w:lineRule="auto"/>
        <w:ind w:firstLine="284"/>
        <w:jc w:val="both"/>
        <w:rPr>
          <w:rFonts w:ascii="Verdana" w:hAnsi="Verdana"/>
          <w:sz w:val="18"/>
          <w:szCs w:val="18"/>
        </w:rPr>
      </w:pPr>
      <w:r w:rsidRPr="000275C2">
        <w:rPr>
          <w:rFonts w:ascii="Verdana" w:hAnsi="Verdana"/>
          <w:sz w:val="18"/>
          <w:szCs w:val="18"/>
        </w:rPr>
        <w:t>1. Воротіна Л. І. Можливості збереження підприємств сектору малого бізнесу економіки України. / Л. І. Воротіна // Теоретичні та прикладні питання економіки: Зб. Наук. пр. – К : Видавничо-поліграфічний центр «Київський університет», 2009. – Вип.19. – С.32-38.</w:t>
      </w:r>
    </w:p>
    <w:p w:rsidR="00E2712E" w:rsidRPr="000275C2" w:rsidRDefault="00E2712E" w:rsidP="00E2712E">
      <w:pPr>
        <w:shd w:val="clear" w:color="auto" w:fill="FFFFFF"/>
        <w:spacing w:after="0" w:line="240" w:lineRule="auto"/>
        <w:ind w:firstLine="284"/>
        <w:jc w:val="both"/>
        <w:rPr>
          <w:rFonts w:ascii="Verdana" w:hAnsi="Verdana"/>
          <w:sz w:val="18"/>
          <w:szCs w:val="18"/>
        </w:rPr>
      </w:pPr>
      <w:r w:rsidRPr="000275C2">
        <w:rPr>
          <w:rFonts w:ascii="Verdana" w:hAnsi="Verdana"/>
          <w:sz w:val="18"/>
          <w:szCs w:val="18"/>
        </w:rPr>
        <w:t xml:space="preserve">2. Центральна статистична класифікація продукції за видами економічної діяльності (Центральна статистична класифікація) / Наказ Держкомстату від 26.12.2006 №630. [Електронний ресурс]. – Доступний з </w:t>
      </w:r>
      <w:hyperlink r:id="rId7" w:history="1">
        <w:r w:rsidRPr="000275C2">
          <w:rPr>
            <w:rStyle w:val="af4"/>
            <w:rFonts w:ascii="Verdana" w:hAnsi="Verdana"/>
            <w:color w:val="auto"/>
            <w:sz w:val="18"/>
            <w:szCs w:val="18"/>
          </w:rPr>
          <w:t>http://novynar.com.ua/business/183556</w:t>
        </w:r>
      </w:hyperlink>
    </w:p>
    <w:p w:rsidR="00E2712E" w:rsidRPr="000275C2" w:rsidRDefault="00E2712E" w:rsidP="00E2712E">
      <w:pPr>
        <w:shd w:val="clear" w:color="auto" w:fill="FFFFFF"/>
        <w:spacing w:after="0" w:line="240" w:lineRule="auto"/>
        <w:ind w:firstLine="284"/>
        <w:jc w:val="both"/>
        <w:rPr>
          <w:rFonts w:ascii="Verdana" w:hAnsi="Verdana"/>
          <w:sz w:val="18"/>
          <w:szCs w:val="18"/>
        </w:rPr>
      </w:pPr>
      <w:r w:rsidRPr="000275C2">
        <w:rPr>
          <w:rFonts w:ascii="Verdana" w:hAnsi="Verdana"/>
          <w:sz w:val="18"/>
          <w:szCs w:val="18"/>
        </w:rPr>
        <w:t>3. Україна у цифрах у 2010 році / Держкомстат України; за ред. О.Г. Осауленко. – К.: Консультант, 2011. – 260 с.</w:t>
      </w:r>
    </w:p>
    <w:p w:rsidR="001C18CD" w:rsidRPr="00E2712E" w:rsidRDefault="001C18CD" w:rsidP="00E2712E">
      <w:pPr>
        <w:rPr>
          <w:szCs w:val="18"/>
        </w:rPr>
      </w:pPr>
    </w:p>
    <w:sectPr w:rsidR="001C18CD" w:rsidRPr="00E2712E" w:rsidSect="00987B23">
      <w:footerReference w:type="default" r:id="rId8"/>
      <w:pgSz w:w="11906" w:h="16838"/>
      <w:pgMar w:top="993" w:right="70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1DA0" w:rsidRDefault="00601DA0" w:rsidP="00842066">
      <w:pPr>
        <w:spacing w:after="0" w:line="240" w:lineRule="auto"/>
      </w:pPr>
      <w:r>
        <w:separator/>
      </w:r>
    </w:p>
  </w:endnote>
  <w:endnote w:type="continuationSeparator" w:id="1">
    <w:p w:rsidR="00601DA0" w:rsidRDefault="00601DA0" w:rsidP="008420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967360"/>
      <w:docPartObj>
        <w:docPartGallery w:val="Page Numbers (Bottom of Page)"/>
        <w:docPartUnique/>
      </w:docPartObj>
    </w:sdtPr>
    <w:sdtContent>
      <w:p w:rsidR="00842066" w:rsidRDefault="001D6359">
        <w:pPr>
          <w:pStyle w:val="af7"/>
        </w:pPr>
        <w:r>
          <w:t>91</w:t>
        </w:r>
      </w:p>
    </w:sdtContent>
  </w:sdt>
  <w:p w:rsidR="00842066" w:rsidRDefault="00842066">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1DA0" w:rsidRDefault="00601DA0" w:rsidP="00842066">
      <w:pPr>
        <w:spacing w:after="0" w:line="240" w:lineRule="auto"/>
      </w:pPr>
      <w:r>
        <w:separator/>
      </w:r>
    </w:p>
  </w:footnote>
  <w:footnote w:type="continuationSeparator" w:id="1">
    <w:p w:rsidR="00601DA0" w:rsidRDefault="00601DA0" w:rsidP="0084206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lvl w:ilvl="1">
      <w:start w:val="1"/>
      <w:numFmt w:val="decimal"/>
      <w:lvlText w:val="%2"/>
      <w:lvlJc w:val="left"/>
      <w:rPr>
        <w:rFonts w:ascii="Arial" w:hAnsi="Arial" w:cs="Arial"/>
        <w:b w:val="0"/>
        <w:bCs w:val="0"/>
        <w:i w:val="0"/>
        <w:iCs w:val="0"/>
        <w:smallCaps w:val="0"/>
        <w:strike w:val="0"/>
        <w:color w:val="000000"/>
        <w:spacing w:val="0"/>
        <w:w w:val="100"/>
        <w:position w:val="0"/>
        <w:sz w:val="23"/>
        <w:szCs w:val="23"/>
        <w:u w:val="none"/>
      </w:rPr>
    </w:lvl>
    <w:lvl w:ilvl="2">
      <w:start w:val="3"/>
      <w:numFmt w:val="decimal"/>
      <w:lvlText w:val="%3."/>
      <w:lvlJc w:val="left"/>
      <w:rPr>
        <w:rFonts w:ascii="Arial" w:hAnsi="Arial" w:cs="Arial"/>
        <w:b w:val="0"/>
        <w:bCs w:val="0"/>
        <w:i w:val="0"/>
        <w:iCs w:val="0"/>
        <w:smallCaps w:val="0"/>
        <w:strike w:val="0"/>
        <w:color w:val="000000"/>
        <w:spacing w:val="0"/>
        <w:w w:val="100"/>
        <w:position w:val="0"/>
        <w:sz w:val="23"/>
        <w:szCs w:val="23"/>
        <w:u w:val="none"/>
      </w:rPr>
    </w:lvl>
    <w:lvl w:ilvl="3">
      <w:start w:val="3"/>
      <w:numFmt w:val="decimal"/>
      <w:lvlText w:val="%3."/>
      <w:lvlJc w:val="left"/>
      <w:rPr>
        <w:rFonts w:ascii="Arial" w:hAnsi="Arial" w:cs="Arial"/>
        <w:b w:val="0"/>
        <w:bCs w:val="0"/>
        <w:i w:val="0"/>
        <w:iCs w:val="0"/>
        <w:smallCaps w:val="0"/>
        <w:strike w:val="0"/>
        <w:color w:val="000000"/>
        <w:spacing w:val="0"/>
        <w:w w:val="100"/>
        <w:position w:val="0"/>
        <w:sz w:val="23"/>
        <w:szCs w:val="23"/>
        <w:u w:val="none"/>
      </w:rPr>
    </w:lvl>
    <w:lvl w:ilvl="4">
      <w:start w:val="3"/>
      <w:numFmt w:val="decimal"/>
      <w:lvlText w:val="%3."/>
      <w:lvlJc w:val="left"/>
      <w:rPr>
        <w:rFonts w:ascii="Arial" w:hAnsi="Arial" w:cs="Arial"/>
        <w:b w:val="0"/>
        <w:bCs w:val="0"/>
        <w:i w:val="0"/>
        <w:iCs w:val="0"/>
        <w:smallCaps w:val="0"/>
        <w:strike w:val="0"/>
        <w:color w:val="000000"/>
        <w:spacing w:val="0"/>
        <w:w w:val="100"/>
        <w:position w:val="0"/>
        <w:sz w:val="23"/>
        <w:szCs w:val="23"/>
        <w:u w:val="none"/>
      </w:rPr>
    </w:lvl>
    <w:lvl w:ilvl="5">
      <w:start w:val="3"/>
      <w:numFmt w:val="decimal"/>
      <w:lvlText w:val="%3."/>
      <w:lvlJc w:val="left"/>
      <w:rPr>
        <w:rFonts w:ascii="Arial" w:hAnsi="Arial" w:cs="Arial"/>
        <w:b w:val="0"/>
        <w:bCs w:val="0"/>
        <w:i w:val="0"/>
        <w:iCs w:val="0"/>
        <w:smallCaps w:val="0"/>
        <w:strike w:val="0"/>
        <w:color w:val="000000"/>
        <w:spacing w:val="0"/>
        <w:w w:val="100"/>
        <w:position w:val="0"/>
        <w:sz w:val="23"/>
        <w:szCs w:val="23"/>
        <w:u w:val="none"/>
      </w:rPr>
    </w:lvl>
    <w:lvl w:ilvl="6">
      <w:start w:val="3"/>
      <w:numFmt w:val="decimal"/>
      <w:lvlText w:val="%3."/>
      <w:lvlJc w:val="left"/>
      <w:rPr>
        <w:rFonts w:ascii="Arial" w:hAnsi="Arial" w:cs="Arial"/>
        <w:b w:val="0"/>
        <w:bCs w:val="0"/>
        <w:i w:val="0"/>
        <w:iCs w:val="0"/>
        <w:smallCaps w:val="0"/>
        <w:strike w:val="0"/>
        <w:color w:val="000000"/>
        <w:spacing w:val="0"/>
        <w:w w:val="100"/>
        <w:position w:val="0"/>
        <w:sz w:val="23"/>
        <w:szCs w:val="23"/>
        <w:u w:val="none"/>
      </w:rPr>
    </w:lvl>
    <w:lvl w:ilvl="7">
      <w:start w:val="3"/>
      <w:numFmt w:val="decimal"/>
      <w:lvlText w:val="%3."/>
      <w:lvlJc w:val="left"/>
      <w:rPr>
        <w:rFonts w:ascii="Arial" w:hAnsi="Arial" w:cs="Arial"/>
        <w:b w:val="0"/>
        <w:bCs w:val="0"/>
        <w:i w:val="0"/>
        <w:iCs w:val="0"/>
        <w:smallCaps w:val="0"/>
        <w:strike w:val="0"/>
        <w:color w:val="000000"/>
        <w:spacing w:val="0"/>
        <w:w w:val="100"/>
        <w:position w:val="0"/>
        <w:sz w:val="23"/>
        <w:szCs w:val="23"/>
        <w:u w:val="none"/>
      </w:rPr>
    </w:lvl>
    <w:lvl w:ilvl="8">
      <w:start w:val="3"/>
      <w:numFmt w:val="decimal"/>
      <w:lvlText w:val="%3."/>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
    <w:nsid w:val="01E60FDD"/>
    <w:multiLevelType w:val="hybridMultilevel"/>
    <w:tmpl w:val="1432160C"/>
    <w:lvl w:ilvl="0" w:tplc="68307B14">
      <w:start w:val="2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C17096F"/>
    <w:multiLevelType w:val="hybridMultilevel"/>
    <w:tmpl w:val="3C804D46"/>
    <w:lvl w:ilvl="0" w:tplc="9524098A">
      <w:numFmt w:val="bullet"/>
      <w:lvlText w:val="-"/>
      <w:lvlJc w:val="left"/>
      <w:pPr>
        <w:ind w:left="927" w:hanging="360"/>
      </w:pPr>
      <w:rPr>
        <w:rFonts w:ascii="Verdana" w:eastAsia="Calibri" w:hAnsi="Verdana"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nsid w:val="0D360B40"/>
    <w:multiLevelType w:val="hybridMultilevel"/>
    <w:tmpl w:val="802486A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0DA943D5"/>
    <w:multiLevelType w:val="hybridMultilevel"/>
    <w:tmpl w:val="F04090AE"/>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E6A275A"/>
    <w:multiLevelType w:val="multilevel"/>
    <w:tmpl w:val="37A05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4006FB3"/>
    <w:multiLevelType w:val="hybridMultilevel"/>
    <w:tmpl w:val="0E82EEB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15800E72"/>
    <w:multiLevelType w:val="hybridMultilevel"/>
    <w:tmpl w:val="9FE0EB90"/>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74A1EBE"/>
    <w:multiLevelType w:val="hybridMultilevel"/>
    <w:tmpl w:val="662E8EB0"/>
    <w:lvl w:ilvl="0" w:tplc="EF9275C4">
      <w:numFmt w:val="bullet"/>
      <w:lvlText w:val="-"/>
      <w:lvlJc w:val="left"/>
      <w:pPr>
        <w:ind w:left="927" w:hanging="360"/>
      </w:pPr>
      <w:rPr>
        <w:rFonts w:ascii="Verdana" w:eastAsia="Calibri" w:hAnsi="Verdana"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9">
    <w:nsid w:val="1CCE4D53"/>
    <w:multiLevelType w:val="hybridMultilevel"/>
    <w:tmpl w:val="1BCEF694"/>
    <w:lvl w:ilvl="0" w:tplc="EEA4BF08">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1E567984"/>
    <w:multiLevelType w:val="hybridMultilevel"/>
    <w:tmpl w:val="13E4643C"/>
    <w:lvl w:ilvl="0" w:tplc="7E761C24">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4A87308"/>
    <w:multiLevelType w:val="hybridMultilevel"/>
    <w:tmpl w:val="B44C69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2D695345"/>
    <w:multiLevelType w:val="hybridMultilevel"/>
    <w:tmpl w:val="1D583EEE"/>
    <w:lvl w:ilvl="0" w:tplc="5CFA71E0">
      <w:start w:val="1"/>
      <w:numFmt w:val="bullet"/>
      <w:lvlText w:val="-"/>
      <w:lvlJc w:val="left"/>
      <w:pPr>
        <w:tabs>
          <w:tab w:val="num" w:pos="927"/>
        </w:tabs>
        <w:ind w:left="927" w:hanging="360"/>
      </w:pPr>
      <w:rPr>
        <w:rFonts w:ascii="Verdana" w:eastAsia="Times New Roman" w:hAnsi="Verdana" w:cs="Times New Roman"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3">
    <w:nsid w:val="2DB54668"/>
    <w:multiLevelType w:val="multilevel"/>
    <w:tmpl w:val="885812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3014278D"/>
    <w:multiLevelType w:val="multilevel"/>
    <w:tmpl w:val="0EA661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318F7DA7"/>
    <w:multiLevelType w:val="hybridMultilevel"/>
    <w:tmpl w:val="E370BADC"/>
    <w:lvl w:ilvl="0" w:tplc="234C5BCA">
      <w:start w:val="1"/>
      <w:numFmt w:val="decimal"/>
      <w:lvlText w:val="%1)"/>
      <w:lvlJc w:val="left"/>
      <w:pPr>
        <w:tabs>
          <w:tab w:val="num" w:pos="1800"/>
        </w:tabs>
        <w:ind w:left="1800" w:hanging="108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34502506"/>
    <w:multiLevelType w:val="hybridMultilevel"/>
    <w:tmpl w:val="2396A854"/>
    <w:lvl w:ilvl="0" w:tplc="04190001">
      <w:start w:val="1"/>
      <w:numFmt w:val="bullet"/>
      <w:lvlText w:val=""/>
      <w:lvlJc w:val="left"/>
      <w:pPr>
        <w:ind w:left="1138" w:hanging="360"/>
      </w:pPr>
      <w:rPr>
        <w:rFonts w:ascii="Symbol" w:hAnsi="Symbol" w:hint="default"/>
      </w:rPr>
    </w:lvl>
    <w:lvl w:ilvl="1" w:tplc="04190003" w:tentative="1">
      <w:start w:val="1"/>
      <w:numFmt w:val="bullet"/>
      <w:lvlText w:val="o"/>
      <w:lvlJc w:val="left"/>
      <w:pPr>
        <w:ind w:left="1858" w:hanging="360"/>
      </w:pPr>
      <w:rPr>
        <w:rFonts w:ascii="Courier New" w:hAnsi="Courier New" w:cs="Courier New" w:hint="default"/>
      </w:rPr>
    </w:lvl>
    <w:lvl w:ilvl="2" w:tplc="04190005" w:tentative="1">
      <w:start w:val="1"/>
      <w:numFmt w:val="bullet"/>
      <w:lvlText w:val=""/>
      <w:lvlJc w:val="left"/>
      <w:pPr>
        <w:ind w:left="2578" w:hanging="360"/>
      </w:pPr>
      <w:rPr>
        <w:rFonts w:ascii="Wingdings" w:hAnsi="Wingdings" w:hint="default"/>
      </w:rPr>
    </w:lvl>
    <w:lvl w:ilvl="3" w:tplc="04190001" w:tentative="1">
      <w:start w:val="1"/>
      <w:numFmt w:val="bullet"/>
      <w:lvlText w:val=""/>
      <w:lvlJc w:val="left"/>
      <w:pPr>
        <w:ind w:left="3298" w:hanging="360"/>
      </w:pPr>
      <w:rPr>
        <w:rFonts w:ascii="Symbol" w:hAnsi="Symbol" w:hint="default"/>
      </w:rPr>
    </w:lvl>
    <w:lvl w:ilvl="4" w:tplc="04190003" w:tentative="1">
      <w:start w:val="1"/>
      <w:numFmt w:val="bullet"/>
      <w:lvlText w:val="o"/>
      <w:lvlJc w:val="left"/>
      <w:pPr>
        <w:ind w:left="4018" w:hanging="360"/>
      </w:pPr>
      <w:rPr>
        <w:rFonts w:ascii="Courier New" w:hAnsi="Courier New" w:cs="Courier New" w:hint="default"/>
      </w:rPr>
    </w:lvl>
    <w:lvl w:ilvl="5" w:tplc="04190005" w:tentative="1">
      <w:start w:val="1"/>
      <w:numFmt w:val="bullet"/>
      <w:lvlText w:val=""/>
      <w:lvlJc w:val="left"/>
      <w:pPr>
        <w:ind w:left="4738" w:hanging="360"/>
      </w:pPr>
      <w:rPr>
        <w:rFonts w:ascii="Wingdings" w:hAnsi="Wingdings" w:hint="default"/>
      </w:rPr>
    </w:lvl>
    <w:lvl w:ilvl="6" w:tplc="04190001" w:tentative="1">
      <w:start w:val="1"/>
      <w:numFmt w:val="bullet"/>
      <w:lvlText w:val=""/>
      <w:lvlJc w:val="left"/>
      <w:pPr>
        <w:ind w:left="5458" w:hanging="360"/>
      </w:pPr>
      <w:rPr>
        <w:rFonts w:ascii="Symbol" w:hAnsi="Symbol" w:hint="default"/>
      </w:rPr>
    </w:lvl>
    <w:lvl w:ilvl="7" w:tplc="04190003" w:tentative="1">
      <w:start w:val="1"/>
      <w:numFmt w:val="bullet"/>
      <w:lvlText w:val="o"/>
      <w:lvlJc w:val="left"/>
      <w:pPr>
        <w:ind w:left="6178" w:hanging="360"/>
      </w:pPr>
      <w:rPr>
        <w:rFonts w:ascii="Courier New" w:hAnsi="Courier New" w:cs="Courier New" w:hint="default"/>
      </w:rPr>
    </w:lvl>
    <w:lvl w:ilvl="8" w:tplc="04190005" w:tentative="1">
      <w:start w:val="1"/>
      <w:numFmt w:val="bullet"/>
      <w:lvlText w:val=""/>
      <w:lvlJc w:val="left"/>
      <w:pPr>
        <w:ind w:left="6898" w:hanging="360"/>
      </w:pPr>
      <w:rPr>
        <w:rFonts w:ascii="Wingdings" w:hAnsi="Wingdings" w:hint="default"/>
      </w:rPr>
    </w:lvl>
  </w:abstractNum>
  <w:abstractNum w:abstractNumId="17">
    <w:nsid w:val="34612BCF"/>
    <w:multiLevelType w:val="hybridMultilevel"/>
    <w:tmpl w:val="B61CC96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39CA4194"/>
    <w:multiLevelType w:val="hybridMultilevel"/>
    <w:tmpl w:val="2C3EA0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C541360"/>
    <w:multiLevelType w:val="hybridMultilevel"/>
    <w:tmpl w:val="D6C033E4"/>
    <w:lvl w:ilvl="0" w:tplc="DDDE09A6">
      <w:start w:val="1"/>
      <w:numFmt w:val="bullet"/>
      <w:lvlText w:val="−"/>
      <w:lvlJc w:val="left"/>
      <w:pPr>
        <w:ind w:left="1287" w:hanging="360"/>
      </w:pPr>
      <w:rPr>
        <w:rFonts w:ascii="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0">
    <w:nsid w:val="3CD91D05"/>
    <w:multiLevelType w:val="hybridMultilevel"/>
    <w:tmpl w:val="2092C60C"/>
    <w:lvl w:ilvl="0" w:tplc="F60253E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45ED62E2"/>
    <w:multiLevelType w:val="hybridMultilevel"/>
    <w:tmpl w:val="385805D8"/>
    <w:lvl w:ilvl="0" w:tplc="DC7656CC">
      <w:numFmt w:val="bullet"/>
      <w:lvlText w:val="-"/>
      <w:lvlJc w:val="left"/>
      <w:pPr>
        <w:ind w:left="927" w:hanging="360"/>
      </w:pPr>
      <w:rPr>
        <w:rFonts w:ascii="Verdana" w:eastAsia="Calibri" w:hAnsi="Verdana" w:cs="Aria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2">
    <w:nsid w:val="4A5550ED"/>
    <w:multiLevelType w:val="hybridMultilevel"/>
    <w:tmpl w:val="154A2BA4"/>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588" w:hanging="360"/>
      </w:pPr>
    </w:lvl>
    <w:lvl w:ilvl="2" w:tplc="0422001B" w:tentative="1">
      <w:start w:val="1"/>
      <w:numFmt w:val="lowerRoman"/>
      <w:lvlText w:val="%3."/>
      <w:lvlJc w:val="right"/>
      <w:pPr>
        <w:ind w:left="1308" w:hanging="180"/>
      </w:pPr>
    </w:lvl>
    <w:lvl w:ilvl="3" w:tplc="0422000F" w:tentative="1">
      <w:start w:val="1"/>
      <w:numFmt w:val="decimal"/>
      <w:lvlText w:val="%4."/>
      <w:lvlJc w:val="left"/>
      <w:pPr>
        <w:ind w:left="2028" w:hanging="360"/>
      </w:pPr>
    </w:lvl>
    <w:lvl w:ilvl="4" w:tplc="04220019" w:tentative="1">
      <w:start w:val="1"/>
      <w:numFmt w:val="lowerLetter"/>
      <w:lvlText w:val="%5."/>
      <w:lvlJc w:val="left"/>
      <w:pPr>
        <w:ind w:left="2748" w:hanging="360"/>
      </w:pPr>
    </w:lvl>
    <w:lvl w:ilvl="5" w:tplc="0422001B" w:tentative="1">
      <w:start w:val="1"/>
      <w:numFmt w:val="lowerRoman"/>
      <w:lvlText w:val="%6."/>
      <w:lvlJc w:val="right"/>
      <w:pPr>
        <w:ind w:left="3468" w:hanging="180"/>
      </w:pPr>
    </w:lvl>
    <w:lvl w:ilvl="6" w:tplc="0422000F" w:tentative="1">
      <w:start w:val="1"/>
      <w:numFmt w:val="decimal"/>
      <w:lvlText w:val="%7."/>
      <w:lvlJc w:val="left"/>
      <w:pPr>
        <w:ind w:left="4188" w:hanging="360"/>
      </w:pPr>
    </w:lvl>
    <w:lvl w:ilvl="7" w:tplc="04220019" w:tentative="1">
      <w:start w:val="1"/>
      <w:numFmt w:val="lowerLetter"/>
      <w:lvlText w:val="%8."/>
      <w:lvlJc w:val="left"/>
      <w:pPr>
        <w:ind w:left="4908" w:hanging="360"/>
      </w:pPr>
    </w:lvl>
    <w:lvl w:ilvl="8" w:tplc="0422001B" w:tentative="1">
      <w:start w:val="1"/>
      <w:numFmt w:val="lowerRoman"/>
      <w:lvlText w:val="%9."/>
      <w:lvlJc w:val="right"/>
      <w:pPr>
        <w:ind w:left="5628" w:hanging="180"/>
      </w:pPr>
    </w:lvl>
  </w:abstractNum>
  <w:abstractNum w:abstractNumId="23">
    <w:nsid w:val="4B9F511F"/>
    <w:multiLevelType w:val="hybridMultilevel"/>
    <w:tmpl w:val="C1346D4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nsid w:val="4D2B424A"/>
    <w:multiLevelType w:val="hybridMultilevel"/>
    <w:tmpl w:val="BC5001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E501B94"/>
    <w:multiLevelType w:val="hybridMultilevel"/>
    <w:tmpl w:val="490EFEDE"/>
    <w:lvl w:ilvl="0" w:tplc="1C8ED13C">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6">
    <w:nsid w:val="536C2C2B"/>
    <w:multiLevelType w:val="hybridMultilevel"/>
    <w:tmpl w:val="58146662"/>
    <w:lvl w:ilvl="0" w:tplc="D996D054">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7">
    <w:nsid w:val="540A3894"/>
    <w:multiLevelType w:val="hybridMultilevel"/>
    <w:tmpl w:val="4B1A75D0"/>
    <w:lvl w:ilvl="0" w:tplc="0E04F5C6">
      <w:start w:val="1"/>
      <w:numFmt w:val="decimal"/>
      <w:lvlText w:val="%1."/>
      <w:lvlJc w:val="left"/>
      <w:pPr>
        <w:tabs>
          <w:tab w:val="num" w:pos="869"/>
        </w:tabs>
        <w:ind w:left="869" w:hanging="585"/>
      </w:pPr>
      <w:rPr>
        <w:rFonts w:hint="default"/>
      </w:rPr>
    </w:lvl>
    <w:lvl w:ilvl="1" w:tplc="04220019" w:tentative="1">
      <w:start w:val="1"/>
      <w:numFmt w:val="lowerLetter"/>
      <w:lvlText w:val="%2."/>
      <w:lvlJc w:val="left"/>
      <w:pPr>
        <w:tabs>
          <w:tab w:val="num" w:pos="1364"/>
        </w:tabs>
        <w:ind w:left="1364" w:hanging="360"/>
      </w:pPr>
    </w:lvl>
    <w:lvl w:ilvl="2" w:tplc="0422001B" w:tentative="1">
      <w:start w:val="1"/>
      <w:numFmt w:val="lowerRoman"/>
      <w:lvlText w:val="%3."/>
      <w:lvlJc w:val="right"/>
      <w:pPr>
        <w:tabs>
          <w:tab w:val="num" w:pos="2084"/>
        </w:tabs>
        <w:ind w:left="2084" w:hanging="180"/>
      </w:pPr>
    </w:lvl>
    <w:lvl w:ilvl="3" w:tplc="0422000F" w:tentative="1">
      <w:start w:val="1"/>
      <w:numFmt w:val="decimal"/>
      <w:lvlText w:val="%4."/>
      <w:lvlJc w:val="left"/>
      <w:pPr>
        <w:tabs>
          <w:tab w:val="num" w:pos="2804"/>
        </w:tabs>
        <w:ind w:left="2804" w:hanging="360"/>
      </w:pPr>
    </w:lvl>
    <w:lvl w:ilvl="4" w:tplc="04220019" w:tentative="1">
      <w:start w:val="1"/>
      <w:numFmt w:val="lowerLetter"/>
      <w:lvlText w:val="%5."/>
      <w:lvlJc w:val="left"/>
      <w:pPr>
        <w:tabs>
          <w:tab w:val="num" w:pos="3524"/>
        </w:tabs>
        <w:ind w:left="3524" w:hanging="360"/>
      </w:pPr>
    </w:lvl>
    <w:lvl w:ilvl="5" w:tplc="0422001B" w:tentative="1">
      <w:start w:val="1"/>
      <w:numFmt w:val="lowerRoman"/>
      <w:lvlText w:val="%6."/>
      <w:lvlJc w:val="right"/>
      <w:pPr>
        <w:tabs>
          <w:tab w:val="num" w:pos="4244"/>
        </w:tabs>
        <w:ind w:left="4244" w:hanging="180"/>
      </w:pPr>
    </w:lvl>
    <w:lvl w:ilvl="6" w:tplc="0422000F" w:tentative="1">
      <w:start w:val="1"/>
      <w:numFmt w:val="decimal"/>
      <w:lvlText w:val="%7."/>
      <w:lvlJc w:val="left"/>
      <w:pPr>
        <w:tabs>
          <w:tab w:val="num" w:pos="4964"/>
        </w:tabs>
        <w:ind w:left="4964" w:hanging="360"/>
      </w:pPr>
    </w:lvl>
    <w:lvl w:ilvl="7" w:tplc="04220019" w:tentative="1">
      <w:start w:val="1"/>
      <w:numFmt w:val="lowerLetter"/>
      <w:lvlText w:val="%8."/>
      <w:lvlJc w:val="left"/>
      <w:pPr>
        <w:tabs>
          <w:tab w:val="num" w:pos="5684"/>
        </w:tabs>
        <w:ind w:left="5684" w:hanging="360"/>
      </w:pPr>
    </w:lvl>
    <w:lvl w:ilvl="8" w:tplc="0422001B" w:tentative="1">
      <w:start w:val="1"/>
      <w:numFmt w:val="lowerRoman"/>
      <w:lvlText w:val="%9."/>
      <w:lvlJc w:val="right"/>
      <w:pPr>
        <w:tabs>
          <w:tab w:val="num" w:pos="6404"/>
        </w:tabs>
        <w:ind w:left="6404" w:hanging="180"/>
      </w:pPr>
    </w:lvl>
  </w:abstractNum>
  <w:abstractNum w:abstractNumId="28">
    <w:nsid w:val="596A1359"/>
    <w:multiLevelType w:val="hybridMultilevel"/>
    <w:tmpl w:val="BE5A019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A1E695B"/>
    <w:multiLevelType w:val="hybridMultilevel"/>
    <w:tmpl w:val="059EE366"/>
    <w:lvl w:ilvl="0" w:tplc="2976212C">
      <w:start w:val="1"/>
      <w:numFmt w:val="decimal"/>
      <w:lvlText w:val="%1."/>
      <w:lvlJc w:val="left"/>
      <w:pPr>
        <w:ind w:left="284" w:firstLine="283"/>
      </w:pPr>
      <w:rPr>
        <w:rFonts w:ascii="Verdana" w:eastAsia="Calibri" w:hAnsi="Verdana" w:cs="Arial"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0">
    <w:nsid w:val="5DE72F60"/>
    <w:multiLevelType w:val="hybridMultilevel"/>
    <w:tmpl w:val="D1BEDD3C"/>
    <w:lvl w:ilvl="0" w:tplc="5BDEBAE0">
      <w:start w:val="1"/>
      <w:numFmt w:val="decimal"/>
      <w:lvlText w:val="%1."/>
      <w:lvlJc w:val="left"/>
      <w:pPr>
        <w:ind w:left="927" w:hanging="360"/>
      </w:pPr>
      <w:rPr>
        <w:rFonts w:eastAsia="Times New Roman" w:cs="Times New Roman" w:hint="default"/>
        <w:color w:val="333333"/>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1">
    <w:nsid w:val="66F92432"/>
    <w:multiLevelType w:val="hybridMultilevel"/>
    <w:tmpl w:val="AA7E118C"/>
    <w:lvl w:ilvl="0" w:tplc="04BE4F4C">
      <w:start w:val="1"/>
      <w:numFmt w:val="decimal"/>
      <w:lvlText w:val="%1."/>
      <w:lvlJc w:val="left"/>
      <w:pPr>
        <w:ind w:left="-207" w:hanging="360"/>
      </w:pPr>
      <w:rPr>
        <w:rFonts w:ascii="Calibri" w:hAnsi="Calibri" w:hint="default"/>
        <w:sz w:val="22"/>
      </w:rPr>
    </w:lvl>
    <w:lvl w:ilvl="1" w:tplc="04190019">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32">
    <w:nsid w:val="6BEA4740"/>
    <w:multiLevelType w:val="multilevel"/>
    <w:tmpl w:val="315291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6C4152C8"/>
    <w:multiLevelType w:val="hybridMultilevel"/>
    <w:tmpl w:val="F42A95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D2612C1"/>
    <w:multiLevelType w:val="hybridMultilevel"/>
    <w:tmpl w:val="5A70CF6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nsid w:val="739A236D"/>
    <w:multiLevelType w:val="multilevel"/>
    <w:tmpl w:val="7F1E05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742877C6"/>
    <w:multiLevelType w:val="hybridMultilevel"/>
    <w:tmpl w:val="6966CB40"/>
    <w:lvl w:ilvl="0" w:tplc="ED9E6976">
      <w:numFmt w:val="bullet"/>
      <w:lvlText w:val="-"/>
      <w:lvlJc w:val="left"/>
      <w:pPr>
        <w:ind w:left="927" w:hanging="360"/>
      </w:pPr>
      <w:rPr>
        <w:rFonts w:ascii="Verdana" w:eastAsia="Calibri" w:hAnsi="Verdana"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7">
    <w:nsid w:val="74BF12CB"/>
    <w:multiLevelType w:val="hybridMultilevel"/>
    <w:tmpl w:val="60B209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nsid w:val="77844FF1"/>
    <w:multiLevelType w:val="hybridMultilevel"/>
    <w:tmpl w:val="1CF2D9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AF54DFA"/>
    <w:multiLevelType w:val="hybridMultilevel"/>
    <w:tmpl w:val="95D6DF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C3314AD"/>
    <w:multiLevelType w:val="multilevel"/>
    <w:tmpl w:val="B15482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nsid w:val="7F0E1178"/>
    <w:multiLevelType w:val="hybridMultilevel"/>
    <w:tmpl w:val="52F0364A"/>
    <w:lvl w:ilvl="0" w:tplc="001A355E">
      <w:start w:val="1"/>
      <w:numFmt w:val="decimal"/>
      <w:lvlText w:val="%1)"/>
      <w:lvlJc w:val="left"/>
      <w:pPr>
        <w:ind w:left="927" w:hanging="360"/>
      </w:pPr>
      <w:rPr>
        <w:rFonts w:ascii="Verdana" w:eastAsia="Calibri" w:hAnsi="Verdana" w:cs="Times New Roman"/>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19"/>
  </w:num>
  <w:num w:numId="2">
    <w:abstractNumId w:val="12"/>
  </w:num>
  <w:num w:numId="3">
    <w:abstractNumId w:val="22"/>
  </w:num>
  <w:num w:numId="4">
    <w:abstractNumId w:val="36"/>
  </w:num>
  <w:num w:numId="5">
    <w:abstractNumId w:val="25"/>
  </w:num>
  <w:num w:numId="6">
    <w:abstractNumId w:val="0"/>
  </w:num>
  <w:num w:numId="7">
    <w:abstractNumId w:val="33"/>
  </w:num>
  <w:num w:numId="8">
    <w:abstractNumId w:val="7"/>
  </w:num>
  <w:num w:numId="9">
    <w:abstractNumId w:val="38"/>
  </w:num>
  <w:num w:numId="10">
    <w:abstractNumId w:val="18"/>
  </w:num>
  <w:num w:numId="11">
    <w:abstractNumId w:val="15"/>
  </w:num>
  <w:num w:numId="12">
    <w:abstractNumId w:val="4"/>
  </w:num>
  <w:num w:numId="13">
    <w:abstractNumId w:val="37"/>
  </w:num>
  <w:num w:numId="14">
    <w:abstractNumId w:val="28"/>
  </w:num>
  <w:num w:numId="15">
    <w:abstractNumId w:val="10"/>
  </w:num>
  <w:num w:numId="16">
    <w:abstractNumId w:val="23"/>
  </w:num>
  <w:num w:numId="17">
    <w:abstractNumId w:val="3"/>
  </w:num>
  <w:num w:numId="18">
    <w:abstractNumId w:val="8"/>
  </w:num>
  <w:num w:numId="19">
    <w:abstractNumId w:val="21"/>
  </w:num>
  <w:num w:numId="20">
    <w:abstractNumId w:val="29"/>
  </w:num>
  <w:num w:numId="21">
    <w:abstractNumId w:val="9"/>
  </w:num>
  <w:num w:numId="22">
    <w:abstractNumId w:val="24"/>
  </w:num>
  <w:num w:numId="23">
    <w:abstractNumId w:val="31"/>
  </w:num>
  <w:num w:numId="24">
    <w:abstractNumId w:val="17"/>
  </w:num>
  <w:num w:numId="25">
    <w:abstractNumId w:val="11"/>
  </w:num>
  <w:num w:numId="26">
    <w:abstractNumId w:val="6"/>
  </w:num>
  <w:num w:numId="27">
    <w:abstractNumId w:val="39"/>
  </w:num>
  <w:num w:numId="28">
    <w:abstractNumId w:val="1"/>
  </w:num>
  <w:num w:numId="29">
    <w:abstractNumId w:val="26"/>
  </w:num>
  <w:num w:numId="3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1"/>
  </w:num>
  <w:num w:numId="32">
    <w:abstractNumId w:val="34"/>
  </w:num>
  <w:num w:numId="33">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num>
  <w:num w:numId="40">
    <w:abstractNumId w:val="30"/>
  </w:num>
  <w:num w:numId="41">
    <w:abstractNumId w:val="20"/>
  </w:num>
  <w:num w:numId="42">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42066"/>
    <w:rsid w:val="00020619"/>
    <w:rsid w:val="00067DDC"/>
    <w:rsid w:val="000840AC"/>
    <w:rsid w:val="000A4DF5"/>
    <w:rsid w:val="000A68DB"/>
    <w:rsid w:val="000B59C8"/>
    <w:rsid w:val="000E33ED"/>
    <w:rsid w:val="00162A35"/>
    <w:rsid w:val="001752C1"/>
    <w:rsid w:val="001C18CD"/>
    <w:rsid w:val="001C4033"/>
    <w:rsid w:val="001D6359"/>
    <w:rsid w:val="001F6A01"/>
    <w:rsid w:val="00202F3C"/>
    <w:rsid w:val="002156DF"/>
    <w:rsid w:val="002372C3"/>
    <w:rsid w:val="002C00BE"/>
    <w:rsid w:val="002C3B8A"/>
    <w:rsid w:val="002E2CD6"/>
    <w:rsid w:val="002F1C3B"/>
    <w:rsid w:val="002F6A61"/>
    <w:rsid w:val="00300FFD"/>
    <w:rsid w:val="00336DE6"/>
    <w:rsid w:val="00343BCA"/>
    <w:rsid w:val="00374B02"/>
    <w:rsid w:val="003831FF"/>
    <w:rsid w:val="00397084"/>
    <w:rsid w:val="003B19C3"/>
    <w:rsid w:val="00404BAA"/>
    <w:rsid w:val="004464F7"/>
    <w:rsid w:val="0045151F"/>
    <w:rsid w:val="00455885"/>
    <w:rsid w:val="00472221"/>
    <w:rsid w:val="004828C7"/>
    <w:rsid w:val="00485B02"/>
    <w:rsid w:val="004C3C43"/>
    <w:rsid w:val="00500F25"/>
    <w:rsid w:val="00504985"/>
    <w:rsid w:val="00512354"/>
    <w:rsid w:val="00540221"/>
    <w:rsid w:val="00544C25"/>
    <w:rsid w:val="005A2078"/>
    <w:rsid w:val="005B28B6"/>
    <w:rsid w:val="005D3369"/>
    <w:rsid w:val="005D6B51"/>
    <w:rsid w:val="00601DA0"/>
    <w:rsid w:val="00607A49"/>
    <w:rsid w:val="00651076"/>
    <w:rsid w:val="006573BB"/>
    <w:rsid w:val="006A7249"/>
    <w:rsid w:val="006B27E3"/>
    <w:rsid w:val="00703699"/>
    <w:rsid w:val="00716B2C"/>
    <w:rsid w:val="007240F2"/>
    <w:rsid w:val="007353A6"/>
    <w:rsid w:val="00745BAB"/>
    <w:rsid w:val="00777798"/>
    <w:rsid w:val="00793DEB"/>
    <w:rsid w:val="007C4E99"/>
    <w:rsid w:val="007E342D"/>
    <w:rsid w:val="007E50FE"/>
    <w:rsid w:val="00800172"/>
    <w:rsid w:val="00814DB4"/>
    <w:rsid w:val="00826639"/>
    <w:rsid w:val="00842066"/>
    <w:rsid w:val="00845D20"/>
    <w:rsid w:val="00884BD8"/>
    <w:rsid w:val="008D5547"/>
    <w:rsid w:val="00926C33"/>
    <w:rsid w:val="00944C4B"/>
    <w:rsid w:val="009604D0"/>
    <w:rsid w:val="00961D19"/>
    <w:rsid w:val="009772C4"/>
    <w:rsid w:val="00977C49"/>
    <w:rsid w:val="0098493A"/>
    <w:rsid w:val="00987B23"/>
    <w:rsid w:val="00997453"/>
    <w:rsid w:val="009A0D1B"/>
    <w:rsid w:val="009D434A"/>
    <w:rsid w:val="009E7F0F"/>
    <w:rsid w:val="00A15681"/>
    <w:rsid w:val="00A52C1E"/>
    <w:rsid w:val="00A909B3"/>
    <w:rsid w:val="00A9671B"/>
    <w:rsid w:val="00AA4557"/>
    <w:rsid w:val="00AD1AD3"/>
    <w:rsid w:val="00B078E6"/>
    <w:rsid w:val="00B1060C"/>
    <w:rsid w:val="00B10D8C"/>
    <w:rsid w:val="00B17F3E"/>
    <w:rsid w:val="00B26518"/>
    <w:rsid w:val="00B66B59"/>
    <w:rsid w:val="00B8770B"/>
    <w:rsid w:val="00BC0205"/>
    <w:rsid w:val="00BD129B"/>
    <w:rsid w:val="00BD6F9F"/>
    <w:rsid w:val="00BE66C9"/>
    <w:rsid w:val="00C055CA"/>
    <w:rsid w:val="00C25F2A"/>
    <w:rsid w:val="00C431F4"/>
    <w:rsid w:val="00C43FFD"/>
    <w:rsid w:val="00C646CF"/>
    <w:rsid w:val="00C65DB8"/>
    <w:rsid w:val="00C844A5"/>
    <w:rsid w:val="00C85B4E"/>
    <w:rsid w:val="00CB3F13"/>
    <w:rsid w:val="00CD3499"/>
    <w:rsid w:val="00CE2709"/>
    <w:rsid w:val="00CE67DA"/>
    <w:rsid w:val="00D26A99"/>
    <w:rsid w:val="00D329AE"/>
    <w:rsid w:val="00D66D06"/>
    <w:rsid w:val="00DA2709"/>
    <w:rsid w:val="00DB0988"/>
    <w:rsid w:val="00DC6492"/>
    <w:rsid w:val="00DD53BA"/>
    <w:rsid w:val="00DE6B1D"/>
    <w:rsid w:val="00DF3CE7"/>
    <w:rsid w:val="00E113BA"/>
    <w:rsid w:val="00E236A9"/>
    <w:rsid w:val="00E2712E"/>
    <w:rsid w:val="00E3695E"/>
    <w:rsid w:val="00E45840"/>
    <w:rsid w:val="00E476B8"/>
    <w:rsid w:val="00E71C27"/>
    <w:rsid w:val="00EA15B8"/>
    <w:rsid w:val="00F31707"/>
    <w:rsid w:val="00F331EF"/>
    <w:rsid w:val="00F5173E"/>
    <w:rsid w:val="00FA222E"/>
    <w:rsid w:val="00FA5990"/>
    <w:rsid w:val="00FC0B67"/>
    <w:rsid w:val="00FF7E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066"/>
    <w:rPr>
      <w:rFonts w:ascii="Calibri" w:eastAsia="Calibri" w:hAnsi="Calibri" w:cs="Times New Roman"/>
      <w:lang w:val="uk-UA" w:bidi="ar-SA"/>
    </w:rPr>
  </w:style>
  <w:style w:type="paragraph" w:styleId="1">
    <w:name w:val="heading 1"/>
    <w:basedOn w:val="a"/>
    <w:next w:val="a"/>
    <w:link w:val="10"/>
    <w:qFormat/>
    <w:rsid w:val="00485B02"/>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paragraph" w:styleId="2">
    <w:name w:val="heading 2"/>
    <w:basedOn w:val="a"/>
    <w:next w:val="a"/>
    <w:link w:val="20"/>
    <w:uiPriority w:val="9"/>
    <w:semiHidden/>
    <w:unhideWhenUsed/>
    <w:qFormat/>
    <w:rsid w:val="00485B02"/>
    <w:pPr>
      <w:keepNext/>
      <w:keepLines/>
      <w:spacing w:before="200" w:after="0"/>
      <w:outlineLvl w:val="1"/>
    </w:pPr>
    <w:rPr>
      <w:rFonts w:asciiTheme="majorHAnsi" w:eastAsiaTheme="majorEastAsia" w:hAnsiTheme="majorHAnsi" w:cstheme="majorBidi"/>
      <w:b/>
      <w:bCs/>
      <w:color w:val="4F81BD" w:themeColor="accent1"/>
      <w:sz w:val="26"/>
      <w:szCs w:val="26"/>
      <w:lang w:val="en-US" w:bidi="en-US"/>
    </w:rPr>
  </w:style>
  <w:style w:type="paragraph" w:styleId="3">
    <w:name w:val="heading 3"/>
    <w:basedOn w:val="a"/>
    <w:next w:val="a"/>
    <w:link w:val="30"/>
    <w:uiPriority w:val="9"/>
    <w:semiHidden/>
    <w:unhideWhenUsed/>
    <w:qFormat/>
    <w:rsid w:val="00485B02"/>
    <w:pPr>
      <w:keepNext/>
      <w:keepLines/>
      <w:spacing w:before="200" w:after="0"/>
      <w:outlineLvl w:val="2"/>
    </w:pPr>
    <w:rPr>
      <w:rFonts w:asciiTheme="majorHAnsi" w:eastAsiaTheme="majorEastAsia" w:hAnsiTheme="majorHAnsi" w:cstheme="majorBidi"/>
      <w:b/>
      <w:bCs/>
      <w:color w:val="4F81BD" w:themeColor="accent1"/>
      <w:lang w:val="en-US" w:bidi="en-US"/>
    </w:rPr>
  </w:style>
  <w:style w:type="paragraph" w:styleId="4">
    <w:name w:val="heading 4"/>
    <w:basedOn w:val="a"/>
    <w:next w:val="a"/>
    <w:link w:val="40"/>
    <w:uiPriority w:val="9"/>
    <w:semiHidden/>
    <w:unhideWhenUsed/>
    <w:qFormat/>
    <w:rsid w:val="00485B02"/>
    <w:pPr>
      <w:keepNext/>
      <w:keepLines/>
      <w:spacing w:before="200" w:after="0"/>
      <w:outlineLvl w:val="3"/>
    </w:pPr>
    <w:rPr>
      <w:rFonts w:asciiTheme="majorHAnsi" w:eastAsiaTheme="majorEastAsia" w:hAnsiTheme="majorHAnsi" w:cstheme="majorBidi"/>
      <w:b/>
      <w:bCs/>
      <w:i/>
      <w:iCs/>
      <w:color w:val="4F81BD" w:themeColor="accent1"/>
      <w:lang w:val="en-US" w:bidi="en-US"/>
    </w:rPr>
  </w:style>
  <w:style w:type="paragraph" w:styleId="5">
    <w:name w:val="heading 5"/>
    <w:basedOn w:val="a"/>
    <w:next w:val="a"/>
    <w:link w:val="50"/>
    <w:uiPriority w:val="9"/>
    <w:semiHidden/>
    <w:unhideWhenUsed/>
    <w:qFormat/>
    <w:rsid w:val="00485B02"/>
    <w:pPr>
      <w:keepNext/>
      <w:keepLines/>
      <w:spacing w:before="200" w:after="0"/>
      <w:outlineLvl w:val="4"/>
    </w:pPr>
    <w:rPr>
      <w:rFonts w:asciiTheme="majorHAnsi" w:eastAsiaTheme="majorEastAsia" w:hAnsiTheme="majorHAnsi" w:cstheme="majorBidi"/>
      <w:color w:val="243F60" w:themeColor="accent1" w:themeShade="7F"/>
      <w:lang w:val="en-US" w:bidi="en-US"/>
    </w:rPr>
  </w:style>
  <w:style w:type="paragraph" w:styleId="6">
    <w:name w:val="heading 6"/>
    <w:basedOn w:val="a"/>
    <w:next w:val="a"/>
    <w:link w:val="60"/>
    <w:uiPriority w:val="9"/>
    <w:semiHidden/>
    <w:unhideWhenUsed/>
    <w:qFormat/>
    <w:rsid w:val="00485B02"/>
    <w:pPr>
      <w:keepNext/>
      <w:keepLines/>
      <w:spacing w:before="200" w:after="0"/>
      <w:outlineLvl w:val="5"/>
    </w:pPr>
    <w:rPr>
      <w:rFonts w:asciiTheme="majorHAnsi" w:eastAsiaTheme="majorEastAsia" w:hAnsiTheme="majorHAnsi" w:cstheme="majorBidi"/>
      <w:i/>
      <w:iCs/>
      <w:color w:val="243F60" w:themeColor="accent1" w:themeShade="7F"/>
      <w:lang w:val="en-US" w:bidi="en-US"/>
    </w:rPr>
  </w:style>
  <w:style w:type="paragraph" w:styleId="7">
    <w:name w:val="heading 7"/>
    <w:basedOn w:val="a"/>
    <w:next w:val="a"/>
    <w:link w:val="70"/>
    <w:uiPriority w:val="9"/>
    <w:semiHidden/>
    <w:unhideWhenUsed/>
    <w:qFormat/>
    <w:rsid w:val="00485B02"/>
    <w:pPr>
      <w:keepNext/>
      <w:keepLines/>
      <w:spacing w:before="200" w:after="0"/>
      <w:outlineLvl w:val="6"/>
    </w:pPr>
    <w:rPr>
      <w:rFonts w:asciiTheme="majorHAnsi" w:eastAsiaTheme="majorEastAsia" w:hAnsiTheme="majorHAnsi" w:cstheme="majorBidi"/>
      <w:i/>
      <w:iCs/>
      <w:color w:val="404040" w:themeColor="text1" w:themeTint="BF"/>
      <w:lang w:val="en-US" w:bidi="en-US"/>
    </w:rPr>
  </w:style>
  <w:style w:type="paragraph" w:styleId="8">
    <w:name w:val="heading 8"/>
    <w:basedOn w:val="a"/>
    <w:next w:val="a"/>
    <w:link w:val="80"/>
    <w:uiPriority w:val="9"/>
    <w:semiHidden/>
    <w:unhideWhenUsed/>
    <w:qFormat/>
    <w:rsid w:val="00485B02"/>
    <w:pPr>
      <w:keepNext/>
      <w:keepLines/>
      <w:spacing w:before="200" w:after="0"/>
      <w:outlineLvl w:val="7"/>
    </w:pPr>
    <w:rPr>
      <w:rFonts w:asciiTheme="majorHAnsi" w:eastAsiaTheme="majorEastAsia" w:hAnsiTheme="majorHAnsi" w:cstheme="majorBidi"/>
      <w:color w:val="4F81BD" w:themeColor="accent1"/>
      <w:sz w:val="20"/>
      <w:szCs w:val="20"/>
      <w:lang w:val="en-US" w:bidi="en-US"/>
    </w:rPr>
  </w:style>
  <w:style w:type="paragraph" w:styleId="9">
    <w:name w:val="heading 9"/>
    <w:basedOn w:val="a"/>
    <w:next w:val="a"/>
    <w:link w:val="90"/>
    <w:uiPriority w:val="9"/>
    <w:semiHidden/>
    <w:unhideWhenUsed/>
    <w:qFormat/>
    <w:rsid w:val="00485B02"/>
    <w:pPr>
      <w:keepNext/>
      <w:keepLines/>
      <w:spacing w:before="200" w:after="0"/>
      <w:outlineLvl w:val="8"/>
    </w:pPr>
    <w:rPr>
      <w:rFonts w:asciiTheme="majorHAnsi" w:eastAsiaTheme="majorEastAsia" w:hAnsiTheme="majorHAnsi" w:cstheme="majorBidi"/>
      <w:i/>
      <w:iCs/>
      <w:color w:val="404040" w:themeColor="text1" w:themeTint="BF"/>
      <w:sz w:val="20"/>
      <w:szCs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5B0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485B0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85B02"/>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485B02"/>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485B02"/>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485B02"/>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485B02"/>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485B02"/>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485B0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485B02"/>
    <w:pPr>
      <w:spacing w:line="240" w:lineRule="auto"/>
    </w:pPr>
    <w:rPr>
      <w:rFonts w:asciiTheme="minorHAnsi" w:eastAsiaTheme="minorHAnsi" w:hAnsiTheme="minorHAnsi" w:cstheme="minorBidi"/>
      <w:b/>
      <w:bCs/>
      <w:color w:val="4F81BD" w:themeColor="accent1"/>
      <w:sz w:val="18"/>
      <w:szCs w:val="18"/>
      <w:lang w:val="en-US" w:bidi="en-US"/>
    </w:rPr>
  </w:style>
  <w:style w:type="paragraph" w:styleId="a4">
    <w:name w:val="Title"/>
    <w:basedOn w:val="a"/>
    <w:next w:val="a"/>
    <w:link w:val="a5"/>
    <w:uiPriority w:val="10"/>
    <w:qFormat/>
    <w:rsid w:val="00485B0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bidi="en-US"/>
    </w:rPr>
  </w:style>
  <w:style w:type="character" w:customStyle="1" w:styleId="a5">
    <w:name w:val="Название Знак"/>
    <w:basedOn w:val="a0"/>
    <w:link w:val="a4"/>
    <w:uiPriority w:val="10"/>
    <w:rsid w:val="00485B0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485B02"/>
    <w:pPr>
      <w:numPr>
        <w:ilvl w:val="1"/>
      </w:numPr>
    </w:pPr>
    <w:rPr>
      <w:rFonts w:asciiTheme="majorHAnsi" w:eastAsiaTheme="majorEastAsia" w:hAnsiTheme="majorHAnsi" w:cstheme="majorBidi"/>
      <w:i/>
      <w:iCs/>
      <w:color w:val="4F81BD" w:themeColor="accent1"/>
      <w:spacing w:val="15"/>
      <w:sz w:val="24"/>
      <w:szCs w:val="24"/>
      <w:lang w:val="en-US" w:bidi="en-US"/>
    </w:rPr>
  </w:style>
  <w:style w:type="character" w:customStyle="1" w:styleId="a7">
    <w:name w:val="Подзаголовок Знак"/>
    <w:basedOn w:val="a0"/>
    <w:link w:val="a6"/>
    <w:uiPriority w:val="11"/>
    <w:rsid w:val="00485B0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485B02"/>
    <w:rPr>
      <w:b/>
      <w:bCs/>
    </w:rPr>
  </w:style>
  <w:style w:type="character" w:styleId="a9">
    <w:name w:val="Emphasis"/>
    <w:basedOn w:val="a0"/>
    <w:uiPriority w:val="20"/>
    <w:qFormat/>
    <w:rsid w:val="00485B02"/>
    <w:rPr>
      <w:i/>
      <w:iCs/>
    </w:rPr>
  </w:style>
  <w:style w:type="paragraph" w:styleId="aa">
    <w:name w:val="No Spacing"/>
    <w:uiPriority w:val="1"/>
    <w:qFormat/>
    <w:rsid w:val="00485B02"/>
    <w:pPr>
      <w:spacing w:after="0" w:line="240" w:lineRule="auto"/>
    </w:pPr>
  </w:style>
  <w:style w:type="paragraph" w:styleId="ab">
    <w:name w:val="List Paragraph"/>
    <w:basedOn w:val="a"/>
    <w:uiPriority w:val="34"/>
    <w:qFormat/>
    <w:rsid w:val="00485B02"/>
    <w:pPr>
      <w:ind w:left="720"/>
      <w:contextualSpacing/>
    </w:pPr>
    <w:rPr>
      <w:rFonts w:asciiTheme="minorHAnsi" w:eastAsiaTheme="minorHAnsi" w:hAnsiTheme="minorHAnsi" w:cstheme="minorBidi"/>
      <w:lang w:val="en-US" w:bidi="en-US"/>
    </w:rPr>
  </w:style>
  <w:style w:type="paragraph" w:styleId="21">
    <w:name w:val="Quote"/>
    <w:basedOn w:val="a"/>
    <w:next w:val="a"/>
    <w:link w:val="22"/>
    <w:uiPriority w:val="29"/>
    <w:qFormat/>
    <w:rsid w:val="00485B02"/>
    <w:rPr>
      <w:rFonts w:asciiTheme="minorHAnsi" w:eastAsiaTheme="minorHAnsi" w:hAnsiTheme="minorHAnsi" w:cstheme="minorBidi"/>
      <w:i/>
      <w:iCs/>
      <w:color w:val="000000" w:themeColor="text1"/>
      <w:lang w:val="en-US" w:bidi="en-US"/>
    </w:rPr>
  </w:style>
  <w:style w:type="character" w:customStyle="1" w:styleId="22">
    <w:name w:val="Цитата 2 Знак"/>
    <w:basedOn w:val="a0"/>
    <w:link w:val="21"/>
    <w:uiPriority w:val="29"/>
    <w:rsid w:val="00485B02"/>
    <w:rPr>
      <w:i/>
      <w:iCs/>
      <w:color w:val="000000" w:themeColor="text1"/>
    </w:rPr>
  </w:style>
  <w:style w:type="paragraph" w:styleId="ac">
    <w:name w:val="Intense Quote"/>
    <w:basedOn w:val="a"/>
    <w:next w:val="a"/>
    <w:link w:val="ad"/>
    <w:uiPriority w:val="30"/>
    <w:qFormat/>
    <w:rsid w:val="00485B02"/>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lang w:val="en-US" w:bidi="en-US"/>
    </w:rPr>
  </w:style>
  <w:style w:type="character" w:customStyle="1" w:styleId="ad">
    <w:name w:val="Выделенная цитата Знак"/>
    <w:basedOn w:val="a0"/>
    <w:link w:val="ac"/>
    <w:uiPriority w:val="30"/>
    <w:rsid w:val="00485B02"/>
    <w:rPr>
      <w:b/>
      <w:bCs/>
      <w:i/>
      <w:iCs/>
      <w:color w:val="4F81BD" w:themeColor="accent1"/>
    </w:rPr>
  </w:style>
  <w:style w:type="character" w:styleId="ae">
    <w:name w:val="Subtle Emphasis"/>
    <w:basedOn w:val="a0"/>
    <w:uiPriority w:val="19"/>
    <w:qFormat/>
    <w:rsid w:val="00485B02"/>
    <w:rPr>
      <w:i/>
      <w:iCs/>
      <w:color w:val="808080" w:themeColor="text1" w:themeTint="7F"/>
    </w:rPr>
  </w:style>
  <w:style w:type="character" w:styleId="af">
    <w:name w:val="Intense Emphasis"/>
    <w:basedOn w:val="a0"/>
    <w:uiPriority w:val="21"/>
    <w:qFormat/>
    <w:rsid w:val="00485B02"/>
    <w:rPr>
      <w:b/>
      <w:bCs/>
      <w:i/>
      <w:iCs/>
      <w:color w:val="4F81BD" w:themeColor="accent1"/>
    </w:rPr>
  </w:style>
  <w:style w:type="character" w:styleId="af0">
    <w:name w:val="Subtle Reference"/>
    <w:basedOn w:val="a0"/>
    <w:uiPriority w:val="31"/>
    <w:qFormat/>
    <w:rsid w:val="00485B02"/>
    <w:rPr>
      <w:smallCaps/>
      <w:color w:val="C0504D" w:themeColor="accent2"/>
      <w:u w:val="single"/>
    </w:rPr>
  </w:style>
  <w:style w:type="character" w:styleId="af1">
    <w:name w:val="Intense Reference"/>
    <w:basedOn w:val="a0"/>
    <w:uiPriority w:val="32"/>
    <w:qFormat/>
    <w:rsid w:val="00485B02"/>
    <w:rPr>
      <w:b/>
      <w:bCs/>
      <w:smallCaps/>
      <w:color w:val="C0504D" w:themeColor="accent2"/>
      <w:spacing w:val="5"/>
      <w:u w:val="single"/>
    </w:rPr>
  </w:style>
  <w:style w:type="character" w:styleId="af2">
    <w:name w:val="Book Title"/>
    <w:basedOn w:val="a0"/>
    <w:uiPriority w:val="33"/>
    <w:qFormat/>
    <w:rsid w:val="00485B02"/>
    <w:rPr>
      <w:b/>
      <w:bCs/>
      <w:smallCaps/>
      <w:spacing w:val="5"/>
    </w:rPr>
  </w:style>
  <w:style w:type="paragraph" w:styleId="af3">
    <w:name w:val="TOC Heading"/>
    <w:basedOn w:val="1"/>
    <w:next w:val="a"/>
    <w:uiPriority w:val="39"/>
    <w:semiHidden/>
    <w:unhideWhenUsed/>
    <w:qFormat/>
    <w:rsid w:val="00485B02"/>
    <w:pPr>
      <w:outlineLvl w:val="9"/>
    </w:pPr>
  </w:style>
  <w:style w:type="character" w:styleId="af4">
    <w:name w:val="Hyperlink"/>
    <w:uiPriority w:val="99"/>
    <w:unhideWhenUsed/>
    <w:rsid w:val="00842066"/>
    <w:rPr>
      <w:color w:val="0000FF"/>
      <w:u w:val="single"/>
    </w:rPr>
  </w:style>
  <w:style w:type="paragraph" w:styleId="af5">
    <w:name w:val="header"/>
    <w:basedOn w:val="a"/>
    <w:link w:val="af6"/>
    <w:uiPriority w:val="99"/>
    <w:semiHidden/>
    <w:unhideWhenUsed/>
    <w:rsid w:val="00842066"/>
    <w:pPr>
      <w:tabs>
        <w:tab w:val="center" w:pos="4677"/>
        <w:tab w:val="right" w:pos="9355"/>
      </w:tabs>
      <w:spacing w:after="0" w:line="240" w:lineRule="auto"/>
    </w:pPr>
  </w:style>
  <w:style w:type="character" w:customStyle="1" w:styleId="af6">
    <w:name w:val="Верхний колонтитул Знак"/>
    <w:basedOn w:val="a0"/>
    <w:link w:val="af5"/>
    <w:uiPriority w:val="99"/>
    <w:semiHidden/>
    <w:rsid w:val="00842066"/>
    <w:rPr>
      <w:rFonts w:ascii="Calibri" w:eastAsia="Calibri" w:hAnsi="Calibri" w:cs="Times New Roman"/>
      <w:lang w:val="uk-UA" w:bidi="ar-SA"/>
    </w:rPr>
  </w:style>
  <w:style w:type="paragraph" w:styleId="af7">
    <w:name w:val="footer"/>
    <w:basedOn w:val="a"/>
    <w:link w:val="af8"/>
    <w:uiPriority w:val="99"/>
    <w:unhideWhenUsed/>
    <w:rsid w:val="00842066"/>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842066"/>
    <w:rPr>
      <w:rFonts w:ascii="Calibri" w:eastAsia="Calibri" w:hAnsi="Calibri" w:cs="Times New Roman"/>
      <w:lang w:val="uk-UA" w:bidi="ar-SA"/>
    </w:rPr>
  </w:style>
  <w:style w:type="character" w:customStyle="1" w:styleId="apple-converted-space">
    <w:name w:val="apple-converted-space"/>
    <w:basedOn w:val="a0"/>
    <w:rsid w:val="00BC0205"/>
  </w:style>
  <w:style w:type="paragraph" w:styleId="23">
    <w:name w:val="Body Text Indent 2"/>
    <w:basedOn w:val="a"/>
    <w:link w:val="24"/>
    <w:uiPriority w:val="99"/>
    <w:unhideWhenUsed/>
    <w:rsid w:val="00BC0205"/>
    <w:pPr>
      <w:spacing w:after="120" w:line="480" w:lineRule="auto"/>
      <w:ind w:left="283"/>
    </w:pPr>
    <w:rPr>
      <w:rFonts w:ascii="Times New Roman" w:eastAsia="Times New Roman" w:hAnsi="Times New Roman"/>
      <w:sz w:val="24"/>
      <w:szCs w:val="24"/>
      <w:lang w:val="ru-RU" w:eastAsia="ru-RU"/>
    </w:rPr>
  </w:style>
  <w:style w:type="character" w:customStyle="1" w:styleId="24">
    <w:name w:val="Основной текст с отступом 2 Знак"/>
    <w:basedOn w:val="a0"/>
    <w:link w:val="23"/>
    <w:uiPriority w:val="99"/>
    <w:rsid w:val="00BC0205"/>
    <w:rPr>
      <w:rFonts w:ascii="Times New Roman" w:eastAsia="Times New Roman" w:hAnsi="Times New Roman" w:cs="Times New Roman"/>
      <w:sz w:val="24"/>
      <w:szCs w:val="24"/>
      <w:lang w:val="ru-RU" w:eastAsia="ru-RU" w:bidi="ar-SA"/>
    </w:rPr>
  </w:style>
  <w:style w:type="character" w:customStyle="1" w:styleId="af9">
    <w:name w:val="Основний текст_"/>
    <w:link w:val="11"/>
    <w:rsid w:val="00E71C27"/>
    <w:rPr>
      <w:shd w:val="clear" w:color="auto" w:fill="FFFFFF"/>
    </w:rPr>
  </w:style>
  <w:style w:type="paragraph" w:customStyle="1" w:styleId="11">
    <w:name w:val="Основний текст1"/>
    <w:basedOn w:val="a"/>
    <w:link w:val="af9"/>
    <w:rsid w:val="00E71C27"/>
    <w:pPr>
      <w:shd w:val="clear" w:color="auto" w:fill="FFFFFF"/>
      <w:spacing w:after="0" w:line="250" w:lineRule="exact"/>
      <w:jc w:val="both"/>
    </w:pPr>
    <w:rPr>
      <w:rFonts w:asciiTheme="minorHAnsi" w:eastAsiaTheme="minorHAnsi" w:hAnsiTheme="minorHAnsi" w:cstheme="minorBidi"/>
      <w:lang w:val="en-US" w:bidi="en-US"/>
    </w:rPr>
  </w:style>
  <w:style w:type="paragraph" w:customStyle="1" w:styleId="12">
    <w:name w:val="Підпис1"/>
    <w:basedOn w:val="a"/>
    <w:rsid w:val="00845D20"/>
    <w:pPr>
      <w:tabs>
        <w:tab w:val="left" w:pos="540"/>
      </w:tabs>
      <w:spacing w:after="0" w:line="240" w:lineRule="auto"/>
      <w:jc w:val="center"/>
    </w:pPr>
    <w:rPr>
      <w:rFonts w:ascii="Times New Roman" w:eastAsia="Times New Roman" w:hAnsi="Times New Roman"/>
      <w:sz w:val="24"/>
      <w:szCs w:val="20"/>
      <w:lang w:eastAsia="ru-RU"/>
    </w:rPr>
  </w:style>
  <w:style w:type="paragraph" w:styleId="afa">
    <w:name w:val="Normal (Web)"/>
    <w:basedOn w:val="a"/>
    <w:unhideWhenUsed/>
    <w:rsid w:val="00716B2C"/>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posttitle">
    <w:name w:val="post_title"/>
    <w:basedOn w:val="a0"/>
    <w:rsid w:val="00716B2C"/>
  </w:style>
  <w:style w:type="paragraph" w:styleId="afb">
    <w:name w:val="Body Text Indent"/>
    <w:basedOn w:val="a"/>
    <w:link w:val="afc"/>
    <w:uiPriority w:val="99"/>
    <w:semiHidden/>
    <w:unhideWhenUsed/>
    <w:rsid w:val="00067DDC"/>
    <w:pPr>
      <w:spacing w:after="120"/>
      <w:ind w:left="283"/>
    </w:pPr>
  </w:style>
  <w:style w:type="character" w:customStyle="1" w:styleId="afc">
    <w:name w:val="Основной текст с отступом Знак"/>
    <w:basedOn w:val="a0"/>
    <w:link w:val="afb"/>
    <w:uiPriority w:val="99"/>
    <w:semiHidden/>
    <w:rsid w:val="00067DDC"/>
    <w:rPr>
      <w:rFonts w:ascii="Calibri" w:eastAsia="Calibri" w:hAnsi="Calibri" w:cs="Times New Roman"/>
      <w:lang w:val="uk-UA" w:bidi="ar-SA"/>
    </w:rPr>
  </w:style>
  <w:style w:type="character" w:customStyle="1" w:styleId="hps">
    <w:name w:val="hps"/>
    <w:basedOn w:val="a0"/>
    <w:rsid w:val="00C65DB8"/>
  </w:style>
  <w:style w:type="paragraph" w:styleId="HTML">
    <w:name w:val="HTML Preformatted"/>
    <w:basedOn w:val="a"/>
    <w:link w:val="HTML0"/>
    <w:uiPriority w:val="99"/>
    <w:semiHidden/>
    <w:unhideWhenUsed/>
    <w:rsid w:val="00A5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ru-RU" w:eastAsia="ru-RU"/>
    </w:rPr>
  </w:style>
  <w:style w:type="character" w:customStyle="1" w:styleId="HTML0">
    <w:name w:val="Стандартный HTML Знак"/>
    <w:basedOn w:val="a0"/>
    <w:link w:val="HTML"/>
    <w:uiPriority w:val="99"/>
    <w:semiHidden/>
    <w:rsid w:val="00A52C1E"/>
    <w:rPr>
      <w:rFonts w:ascii="Courier New" w:eastAsia="Times New Roman" w:hAnsi="Courier New" w:cs="Times New Roman"/>
      <w:sz w:val="20"/>
      <w:szCs w:val="20"/>
      <w:lang w:val="ru-RU" w:eastAsia="ru-RU" w:bidi="ar-SA"/>
    </w:rPr>
  </w:style>
  <w:style w:type="paragraph" w:styleId="afd">
    <w:name w:val="Body Text"/>
    <w:basedOn w:val="a"/>
    <w:link w:val="afe"/>
    <w:uiPriority w:val="99"/>
    <w:semiHidden/>
    <w:unhideWhenUsed/>
    <w:rsid w:val="00D26A99"/>
    <w:pPr>
      <w:spacing w:after="120"/>
    </w:pPr>
  </w:style>
  <w:style w:type="character" w:customStyle="1" w:styleId="afe">
    <w:name w:val="Основной текст Знак"/>
    <w:basedOn w:val="a0"/>
    <w:link w:val="afd"/>
    <w:uiPriority w:val="99"/>
    <w:semiHidden/>
    <w:rsid w:val="00D26A99"/>
    <w:rPr>
      <w:rFonts w:ascii="Calibri" w:eastAsia="Calibri" w:hAnsi="Calibri" w:cs="Times New Roman"/>
      <w:lang w:val="uk-UA" w:bidi="ar-SA"/>
    </w:rPr>
  </w:style>
  <w:style w:type="character" w:customStyle="1" w:styleId="longtext">
    <w:name w:val="long_text"/>
    <w:basedOn w:val="a0"/>
    <w:rsid w:val="0045588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novynar.com.ua/business/1835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689</Words>
  <Characters>3933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None</Company>
  <LinksUpToDate>false</LinksUpToDate>
  <CharactersWithSpaces>4613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dmitrun'</dc:creator>
  <cp:keywords/>
  <dc:description/>
  <cp:lastModifiedBy>dmitrun'</cp:lastModifiedBy>
  <cp:revision>2</cp:revision>
  <dcterms:created xsi:type="dcterms:W3CDTF">2013-10-14T09:15:00Z</dcterms:created>
  <dcterms:modified xsi:type="dcterms:W3CDTF">2013-10-14T09:15:00Z</dcterms:modified>
</cp:coreProperties>
</file>