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header1.xml" ContentType="application/vnd.openxmlformats-officedocument.wordprocessingml.header+xml"/>
  <Override PartName="/word/ink/ink1.xml" ContentType="application/inkml+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ink/ink2.xml" ContentType="application/inkml+xml"/>
  <Override PartName="/word/ink/ink3.xml" ContentType="application/inkml+xml"/>
  <Override PartName="/word/ink/ink4.xml" ContentType="application/inkml+xml"/>
  <Override PartName="/word/ink/ink5.xml" ContentType="application/inkml+xml"/>
  <Override PartName="/word/ink/ink6.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5536325" w14:textId="0B4E6DF4" w:rsidR="00985C4A" w:rsidRPr="00583E47" w:rsidRDefault="00985C4A" w:rsidP="00614001">
      <w:pPr>
        <w:spacing w:after="0" w:line="240" w:lineRule="auto"/>
        <w:jc w:val="center"/>
        <w:rPr>
          <w:rFonts w:ascii="Times New Roman" w:hAnsi="Times New Roman" w:cs="Times New Roman"/>
          <w:b/>
          <w:bCs/>
          <w:sz w:val="28"/>
          <w:szCs w:val="28"/>
          <w:lang w:val="uk-UA"/>
        </w:rPr>
      </w:pPr>
      <w:r w:rsidRPr="00583E47">
        <w:rPr>
          <w:rFonts w:ascii="Times New Roman" w:hAnsi="Times New Roman" w:cs="Times New Roman"/>
          <w:b/>
          <w:bCs/>
          <w:sz w:val="28"/>
          <w:szCs w:val="28"/>
          <w:lang w:val="uk-UA"/>
        </w:rPr>
        <w:t>НАЦІОНАЛЬНИЙ ТЕХНІЧНИЙ УНІВЕРСИТЕТ УКРАЇНИ</w:t>
      </w:r>
    </w:p>
    <w:p w14:paraId="23D5C567" w14:textId="44F8F126" w:rsidR="00985C4A" w:rsidRPr="00583E47" w:rsidRDefault="00985C4A" w:rsidP="00985C4A">
      <w:pPr>
        <w:spacing w:after="0"/>
        <w:jc w:val="center"/>
        <w:rPr>
          <w:rFonts w:ascii="Times New Roman" w:hAnsi="Times New Roman" w:cs="Times New Roman"/>
          <w:b/>
          <w:bCs/>
          <w:sz w:val="28"/>
          <w:szCs w:val="28"/>
          <w:lang w:val="uk-UA"/>
        </w:rPr>
      </w:pPr>
      <w:r w:rsidRPr="00583E47">
        <w:rPr>
          <w:rFonts w:ascii="Times New Roman" w:hAnsi="Times New Roman" w:cs="Times New Roman"/>
          <w:b/>
          <w:bCs/>
          <w:sz w:val="28"/>
          <w:szCs w:val="28"/>
          <w:lang w:val="uk-UA"/>
        </w:rPr>
        <w:t>«КИЇВСЬКИЙ ПОЛІТЕХНІЧНИЙ ІНСТИТУТ</w:t>
      </w:r>
    </w:p>
    <w:p w14:paraId="1D480996" w14:textId="7929BFC0" w:rsidR="00985C4A" w:rsidRPr="00583E47" w:rsidRDefault="00985C4A" w:rsidP="00985C4A">
      <w:pPr>
        <w:spacing w:after="0"/>
        <w:jc w:val="center"/>
        <w:rPr>
          <w:rFonts w:ascii="Times New Roman" w:hAnsi="Times New Roman" w:cs="Times New Roman"/>
          <w:b/>
          <w:bCs/>
          <w:sz w:val="28"/>
          <w:szCs w:val="28"/>
          <w:lang w:val="uk-UA"/>
        </w:rPr>
      </w:pPr>
      <w:r w:rsidRPr="00583E47">
        <w:rPr>
          <w:rFonts w:ascii="Times New Roman" w:hAnsi="Times New Roman" w:cs="Times New Roman"/>
          <w:b/>
          <w:bCs/>
          <w:sz w:val="28"/>
          <w:szCs w:val="28"/>
          <w:lang w:val="uk-UA"/>
        </w:rPr>
        <w:t>імені ІГОРЯ СІКОРСЬКОГО»</w:t>
      </w:r>
    </w:p>
    <w:p w14:paraId="51AE2CEC" w14:textId="01A56BED" w:rsidR="00985C4A" w:rsidRPr="008D5C2E" w:rsidRDefault="00985C4A" w:rsidP="00985C4A">
      <w:pPr>
        <w:spacing w:after="0"/>
        <w:jc w:val="center"/>
        <w:rPr>
          <w:rFonts w:ascii="Times New Roman" w:hAnsi="Times New Roman" w:cs="Times New Roman"/>
          <w:b/>
          <w:bCs/>
          <w:sz w:val="28"/>
          <w:szCs w:val="28"/>
          <w:lang w:val="en-US"/>
        </w:rPr>
      </w:pPr>
      <w:r w:rsidRPr="00583E47">
        <w:rPr>
          <w:rFonts w:ascii="Times New Roman" w:hAnsi="Times New Roman" w:cs="Times New Roman"/>
          <w:b/>
          <w:bCs/>
          <w:sz w:val="28"/>
          <w:szCs w:val="28"/>
          <w:lang w:val="uk-UA"/>
        </w:rPr>
        <w:t>Факультет менеджменту та маркетингу</w:t>
      </w:r>
    </w:p>
    <w:p w14:paraId="7336BE54" w14:textId="77777777" w:rsidR="00985C4A" w:rsidRPr="00583E47" w:rsidRDefault="00985C4A" w:rsidP="00985C4A">
      <w:pPr>
        <w:spacing w:after="0"/>
        <w:jc w:val="center"/>
        <w:rPr>
          <w:rFonts w:ascii="Times New Roman" w:hAnsi="Times New Roman" w:cs="Times New Roman"/>
          <w:b/>
          <w:bCs/>
          <w:sz w:val="28"/>
          <w:szCs w:val="28"/>
          <w:lang w:val="uk-UA"/>
        </w:rPr>
      </w:pPr>
      <w:r w:rsidRPr="00583E47">
        <w:rPr>
          <w:rFonts w:ascii="Times New Roman" w:hAnsi="Times New Roman" w:cs="Times New Roman"/>
          <w:b/>
          <w:bCs/>
          <w:sz w:val="28"/>
          <w:szCs w:val="28"/>
          <w:lang w:val="uk-UA"/>
        </w:rPr>
        <w:t>Кафедра промислового маркетингу</w:t>
      </w:r>
    </w:p>
    <w:p w14:paraId="5DF415D1" w14:textId="13613192" w:rsidR="00985C4A" w:rsidRPr="00583E47" w:rsidRDefault="00985C4A" w:rsidP="00F249A3">
      <w:pPr>
        <w:ind w:left="720" w:hanging="720"/>
        <w:rPr>
          <w:rFonts w:ascii="Times New Roman" w:hAnsi="Times New Roman" w:cs="Times New Roman"/>
          <w:b/>
          <w:bCs/>
          <w:sz w:val="28"/>
          <w:szCs w:val="28"/>
          <w:lang w:val="uk-UA"/>
        </w:rPr>
      </w:pPr>
    </w:p>
    <w:p w14:paraId="4EF9BD31" w14:textId="33EDB00B" w:rsidR="00985C4A" w:rsidRPr="00583E47" w:rsidRDefault="00985C4A" w:rsidP="00985C4A">
      <w:pPr>
        <w:spacing w:after="0"/>
        <w:ind w:left="5387"/>
        <w:rPr>
          <w:rFonts w:ascii="Times New Roman" w:hAnsi="Times New Roman" w:cs="Times New Roman"/>
          <w:sz w:val="24"/>
          <w:szCs w:val="24"/>
          <w:lang w:val="uk-UA"/>
        </w:rPr>
      </w:pPr>
      <w:r w:rsidRPr="00583E47">
        <w:rPr>
          <w:rFonts w:ascii="Times New Roman" w:hAnsi="Times New Roman" w:cs="Times New Roman"/>
          <w:sz w:val="24"/>
          <w:szCs w:val="24"/>
          <w:lang w:val="uk-UA"/>
        </w:rPr>
        <w:t>«До захисту допущено»</w:t>
      </w:r>
    </w:p>
    <w:p w14:paraId="2A4BF877" w14:textId="77777777" w:rsidR="00985C4A" w:rsidRPr="00583E47" w:rsidRDefault="00985C4A" w:rsidP="00985C4A">
      <w:pPr>
        <w:spacing w:after="0"/>
        <w:ind w:left="5387"/>
        <w:rPr>
          <w:rFonts w:ascii="Times New Roman" w:hAnsi="Times New Roman" w:cs="Times New Roman"/>
          <w:sz w:val="24"/>
          <w:szCs w:val="24"/>
          <w:lang w:val="uk-UA"/>
        </w:rPr>
      </w:pPr>
      <w:r w:rsidRPr="00583E47">
        <w:rPr>
          <w:rFonts w:ascii="Times New Roman" w:hAnsi="Times New Roman" w:cs="Times New Roman"/>
          <w:sz w:val="24"/>
          <w:szCs w:val="24"/>
          <w:lang w:val="uk-UA"/>
        </w:rPr>
        <w:t>Завідувач кафедри</w:t>
      </w:r>
    </w:p>
    <w:p w14:paraId="237A5440" w14:textId="7B40FA87" w:rsidR="00985C4A" w:rsidRPr="00583E47" w:rsidRDefault="00985C4A" w:rsidP="00985C4A">
      <w:pPr>
        <w:spacing w:after="0"/>
        <w:ind w:left="5387"/>
        <w:rPr>
          <w:rFonts w:ascii="Times New Roman" w:hAnsi="Times New Roman" w:cs="Times New Roman"/>
          <w:sz w:val="24"/>
          <w:szCs w:val="24"/>
          <w:lang w:val="uk-UA"/>
        </w:rPr>
      </w:pPr>
      <w:r w:rsidRPr="00583E47">
        <w:rPr>
          <w:rFonts w:ascii="Times New Roman" w:hAnsi="Times New Roman" w:cs="Times New Roman"/>
          <w:sz w:val="24"/>
          <w:szCs w:val="24"/>
          <w:lang w:val="uk-UA"/>
        </w:rPr>
        <w:t xml:space="preserve">________   </w:t>
      </w:r>
      <w:r w:rsidR="004D5A76">
        <w:rPr>
          <w:rFonts w:ascii="Times New Roman" w:hAnsi="Times New Roman" w:cs="Times New Roman"/>
          <w:sz w:val="24"/>
          <w:szCs w:val="24"/>
          <w:lang w:val="uk-UA"/>
        </w:rPr>
        <w:t>Сергій СОЛНЦЕВ</w:t>
      </w:r>
    </w:p>
    <w:p w14:paraId="46EC5E99" w14:textId="76763A9B" w:rsidR="00985C4A" w:rsidRPr="00583E47" w:rsidRDefault="00985C4A" w:rsidP="00985C4A">
      <w:pPr>
        <w:spacing w:after="0"/>
        <w:ind w:left="5245"/>
        <w:rPr>
          <w:rFonts w:ascii="Times New Roman" w:hAnsi="Times New Roman" w:cs="Times New Roman"/>
          <w:sz w:val="20"/>
          <w:szCs w:val="20"/>
          <w:lang w:val="uk-UA"/>
        </w:rPr>
      </w:pPr>
      <w:r w:rsidRPr="00583E47">
        <w:rPr>
          <w:rFonts w:ascii="Times New Roman" w:hAnsi="Times New Roman" w:cs="Times New Roman"/>
          <w:sz w:val="20"/>
          <w:szCs w:val="20"/>
          <w:lang w:val="uk-UA"/>
        </w:rPr>
        <w:t xml:space="preserve">     (підпис)       (ініціали, прізвище)</w:t>
      </w:r>
    </w:p>
    <w:p w14:paraId="69FB2A5E" w14:textId="45027FFA" w:rsidR="00985C4A" w:rsidRPr="00583E47" w:rsidRDefault="00985C4A" w:rsidP="00985C4A">
      <w:pPr>
        <w:spacing w:after="0"/>
        <w:ind w:left="5387"/>
        <w:rPr>
          <w:rFonts w:ascii="Times New Roman" w:hAnsi="Times New Roman" w:cs="Times New Roman"/>
          <w:sz w:val="24"/>
          <w:szCs w:val="24"/>
          <w:lang w:val="uk-UA"/>
        </w:rPr>
      </w:pPr>
      <w:r w:rsidRPr="00583E47">
        <w:rPr>
          <w:rFonts w:ascii="Times New Roman" w:hAnsi="Times New Roman" w:cs="Times New Roman"/>
          <w:sz w:val="24"/>
          <w:szCs w:val="24"/>
          <w:lang w:val="uk-UA"/>
        </w:rPr>
        <w:t>«</w:t>
      </w:r>
      <w:r w:rsidR="004D5A76">
        <w:rPr>
          <w:rFonts w:ascii="Times New Roman" w:hAnsi="Times New Roman" w:cs="Times New Roman"/>
          <w:sz w:val="24"/>
          <w:szCs w:val="24"/>
          <w:lang w:val="uk-UA"/>
        </w:rPr>
        <w:t>16</w:t>
      </w:r>
      <w:r w:rsidRPr="00583E47">
        <w:rPr>
          <w:rFonts w:ascii="Times New Roman" w:hAnsi="Times New Roman" w:cs="Times New Roman"/>
          <w:sz w:val="24"/>
          <w:szCs w:val="24"/>
          <w:lang w:val="uk-UA"/>
        </w:rPr>
        <w:t xml:space="preserve">» </w:t>
      </w:r>
      <w:r w:rsidR="004D5A76">
        <w:rPr>
          <w:rFonts w:ascii="Times New Roman" w:hAnsi="Times New Roman" w:cs="Times New Roman"/>
          <w:sz w:val="24"/>
          <w:szCs w:val="24"/>
          <w:lang w:val="uk-UA"/>
        </w:rPr>
        <w:t xml:space="preserve">червня </w:t>
      </w:r>
      <w:r w:rsidRPr="00583E47">
        <w:rPr>
          <w:rFonts w:ascii="Times New Roman" w:hAnsi="Times New Roman" w:cs="Times New Roman"/>
          <w:sz w:val="24"/>
          <w:szCs w:val="24"/>
          <w:lang w:val="uk-UA"/>
        </w:rPr>
        <w:t>20</w:t>
      </w:r>
      <w:r w:rsidR="004D5A76">
        <w:rPr>
          <w:rFonts w:ascii="Times New Roman" w:hAnsi="Times New Roman" w:cs="Times New Roman"/>
          <w:sz w:val="24"/>
          <w:szCs w:val="24"/>
          <w:lang w:val="uk-UA"/>
        </w:rPr>
        <w:t>23</w:t>
      </w:r>
      <w:r w:rsidRPr="00583E47">
        <w:rPr>
          <w:rFonts w:ascii="Times New Roman" w:hAnsi="Times New Roman" w:cs="Times New Roman"/>
          <w:sz w:val="24"/>
          <w:szCs w:val="24"/>
          <w:lang w:val="uk-UA"/>
        </w:rPr>
        <w:t xml:space="preserve"> р.</w:t>
      </w:r>
    </w:p>
    <w:p w14:paraId="7869DE5E" w14:textId="77777777" w:rsidR="00985C4A" w:rsidRPr="00583E47" w:rsidRDefault="00985C4A" w:rsidP="00985C4A">
      <w:pPr>
        <w:spacing w:after="0"/>
        <w:rPr>
          <w:rFonts w:ascii="Times New Roman" w:hAnsi="Times New Roman" w:cs="Times New Roman"/>
          <w:sz w:val="24"/>
          <w:szCs w:val="24"/>
          <w:lang w:val="uk-UA"/>
        </w:rPr>
      </w:pPr>
    </w:p>
    <w:p w14:paraId="4F4EB99C" w14:textId="77777777" w:rsidR="00985C4A" w:rsidRPr="00583E47" w:rsidRDefault="00985C4A" w:rsidP="00985C4A">
      <w:pPr>
        <w:spacing w:after="0"/>
        <w:jc w:val="center"/>
        <w:rPr>
          <w:rFonts w:ascii="Times New Roman" w:hAnsi="Times New Roman" w:cs="Times New Roman"/>
          <w:sz w:val="36"/>
          <w:szCs w:val="36"/>
          <w:lang w:val="uk-UA"/>
        </w:rPr>
      </w:pPr>
    </w:p>
    <w:p w14:paraId="45BC3E8F" w14:textId="77777777" w:rsidR="00985C4A" w:rsidRPr="00583E47" w:rsidRDefault="00985C4A" w:rsidP="00985C4A">
      <w:pPr>
        <w:spacing w:after="0"/>
        <w:jc w:val="center"/>
        <w:rPr>
          <w:rFonts w:ascii="Times New Roman" w:hAnsi="Times New Roman" w:cs="Times New Roman"/>
          <w:sz w:val="36"/>
          <w:szCs w:val="36"/>
          <w:lang w:val="uk-UA"/>
        </w:rPr>
      </w:pPr>
    </w:p>
    <w:p w14:paraId="09C9EF69" w14:textId="77777777" w:rsidR="00985C4A" w:rsidRPr="00583E47" w:rsidRDefault="00985C4A" w:rsidP="00985C4A">
      <w:pPr>
        <w:spacing w:after="0"/>
        <w:jc w:val="center"/>
        <w:rPr>
          <w:rFonts w:ascii="Times New Roman" w:hAnsi="Times New Roman" w:cs="Times New Roman"/>
          <w:sz w:val="36"/>
          <w:szCs w:val="36"/>
          <w:lang w:val="uk-UA"/>
        </w:rPr>
      </w:pPr>
    </w:p>
    <w:p w14:paraId="58C80787" w14:textId="77777777" w:rsidR="00985C4A" w:rsidRPr="00583E47" w:rsidRDefault="00985C4A" w:rsidP="00ED25FD">
      <w:pPr>
        <w:spacing w:after="0" w:line="360" w:lineRule="auto"/>
        <w:jc w:val="center"/>
        <w:rPr>
          <w:rFonts w:ascii="Times New Roman" w:hAnsi="Times New Roman" w:cs="Times New Roman"/>
          <w:b/>
          <w:bCs/>
          <w:sz w:val="36"/>
          <w:szCs w:val="36"/>
          <w:lang w:val="uk-UA"/>
        </w:rPr>
      </w:pPr>
      <w:r w:rsidRPr="00583E47">
        <w:rPr>
          <w:rFonts w:ascii="Times New Roman" w:hAnsi="Times New Roman" w:cs="Times New Roman"/>
          <w:b/>
          <w:bCs/>
          <w:sz w:val="36"/>
          <w:szCs w:val="36"/>
          <w:lang w:val="uk-UA"/>
        </w:rPr>
        <w:t xml:space="preserve">Дипломна робота </w:t>
      </w:r>
    </w:p>
    <w:p w14:paraId="474BB1DC" w14:textId="09A67EC2" w:rsidR="00985C4A" w:rsidRPr="00583E47" w:rsidRDefault="00985C4A" w:rsidP="00ED25FD">
      <w:pPr>
        <w:spacing w:after="0" w:line="360" w:lineRule="auto"/>
        <w:jc w:val="center"/>
        <w:rPr>
          <w:rFonts w:ascii="Times New Roman" w:hAnsi="Times New Roman" w:cs="Times New Roman"/>
          <w:b/>
          <w:bCs/>
          <w:sz w:val="32"/>
          <w:szCs w:val="32"/>
          <w:lang w:val="uk-UA"/>
        </w:rPr>
      </w:pPr>
      <w:r w:rsidRPr="00583E47">
        <w:rPr>
          <w:rFonts w:ascii="Times New Roman" w:hAnsi="Times New Roman" w:cs="Times New Roman"/>
          <w:b/>
          <w:bCs/>
          <w:sz w:val="32"/>
          <w:szCs w:val="32"/>
          <w:lang w:val="uk-UA"/>
        </w:rPr>
        <w:t xml:space="preserve">на здобуття ступеня бакалавра </w:t>
      </w:r>
    </w:p>
    <w:p w14:paraId="5926C6A1" w14:textId="77777777" w:rsidR="004D5A76" w:rsidRPr="004D5A76" w:rsidRDefault="004D5A76" w:rsidP="00ED25FD">
      <w:pPr>
        <w:spacing w:after="0" w:line="360" w:lineRule="auto"/>
        <w:jc w:val="center"/>
        <w:rPr>
          <w:rFonts w:ascii="Times New Roman" w:hAnsi="Times New Roman" w:cs="Times New Roman"/>
          <w:b/>
          <w:sz w:val="32"/>
          <w:szCs w:val="32"/>
        </w:rPr>
      </w:pPr>
      <w:r w:rsidRPr="004D5A76">
        <w:rPr>
          <w:rFonts w:ascii="Times New Roman" w:hAnsi="Times New Roman" w:cs="Times New Roman"/>
          <w:b/>
          <w:sz w:val="32"/>
          <w:szCs w:val="32"/>
        </w:rPr>
        <w:t>за освітньо-професійною програмою «Промисловий маркетинг»</w:t>
      </w:r>
    </w:p>
    <w:p w14:paraId="7977BA26" w14:textId="77777777" w:rsidR="004D5A76" w:rsidRDefault="004D5A76" w:rsidP="00ED25FD">
      <w:pPr>
        <w:tabs>
          <w:tab w:val="left" w:leader="underscore" w:pos="9356"/>
        </w:tabs>
        <w:spacing w:after="0" w:line="360" w:lineRule="auto"/>
        <w:jc w:val="center"/>
        <w:rPr>
          <w:rFonts w:ascii="Times New Roman" w:hAnsi="Times New Roman" w:cs="Times New Roman"/>
          <w:b/>
          <w:sz w:val="32"/>
          <w:szCs w:val="32"/>
        </w:rPr>
      </w:pPr>
      <w:r w:rsidRPr="004D5A76">
        <w:rPr>
          <w:rFonts w:ascii="Times New Roman" w:hAnsi="Times New Roman" w:cs="Times New Roman"/>
          <w:b/>
          <w:sz w:val="32"/>
          <w:szCs w:val="32"/>
        </w:rPr>
        <w:t>спеціальності 075 «Маркетинг»</w:t>
      </w:r>
    </w:p>
    <w:p w14:paraId="7C4E2E15" w14:textId="559F4691" w:rsidR="00985C4A" w:rsidRPr="004D5A76" w:rsidRDefault="00985C4A" w:rsidP="00ED25FD">
      <w:pPr>
        <w:tabs>
          <w:tab w:val="left" w:leader="underscore" w:pos="9356"/>
        </w:tabs>
        <w:spacing w:after="0" w:line="360" w:lineRule="auto"/>
        <w:jc w:val="center"/>
        <w:rPr>
          <w:rFonts w:ascii="Times New Roman" w:hAnsi="Times New Roman" w:cs="Times New Roman"/>
          <w:b/>
          <w:bCs/>
          <w:sz w:val="32"/>
          <w:szCs w:val="32"/>
        </w:rPr>
      </w:pPr>
      <w:r w:rsidRPr="004D5A76">
        <w:rPr>
          <w:rFonts w:ascii="Times New Roman" w:hAnsi="Times New Roman" w:cs="Times New Roman"/>
          <w:b/>
          <w:bCs/>
          <w:sz w:val="26"/>
          <w:szCs w:val="26"/>
          <w:lang w:val="uk-UA"/>
        </w:rPr>
        <w:t>на тему</w:t>
      </w:r>
      <w:r w:rsidR="002D5055" w:rsidRPr="004D5A76">
        <w:rPr>
          <w:rFonts w:ascii="Times New Roman" w:hAnsi="Times New Roman" w:cs="Times New Roman"/>
          <w:b/>
          <w:bCs/>
          <w:sz w:val="26"/>
          <w:szCs w:val="26"/>
          <w:lang w:val="uk-UA"/>
        </w:rPr>
        <w:t xml:space="preserve">: </w:t>
      </w:r>
      <w:r w:rsidR="002C0021">
        <w:rPr>
          <w:rFonts w:ascii="Times New Roman" w:hAnsi="Times New Roman" w:cs="Times New Roman"/>
          <w:b/>
          <w:bCs/>
          <w:sz w:val="26"/>
          <w:szCs w:val="26"/>
          <w:lang w:val="uk-UA"/>
        </w:rPr>
        <w:t>«</w:t>
      </w:r>
      <w:r w:rsidR="002D5055" w:rsidRPr="004D5A76">
        <w:rPr>
          <w:rFonts w:ascii="Times New Roman" w:hAnsi="Times New Roman" w:cs="Times New Roman"/>
          <w:b/>
          <w:bCs/>
          <w:sz w:val="26"/>
          <w:szCs w:val="26"/>
          <w:lang w:val="uk-UA"/>
        </w:rPr>
        <w:t>Визначення напрямків зростання компанії-виробника біодобавок для агропідприємств</w:t>
      </w:r>
      <w:r w:rsidR="002C0021">
        <w:rPr>
          <w:rFonts w:ascii="Times New Roman" w:hAnsi="Times New Roman" w:cs="Times New Roman"/>
          <w:b/>
          <w:bCs/>
          <w:sz w:val="26"/>
          <w:szCs w:val="26"/>
          <w:lang w:val="uk-UA"/>
        </w:rPr>
        <w:t>»</w:t>
      </w:r>
    </w:p>
    <w:p w14:paraId="41FE223C" w14:textId="58D37023" w:rsidR="004D5A76" w:rsidRDefault="002D5055" w:rsidP="00985C4A">
      <w:pPr>
        <w:spacing w:after="0"/>
        <w:rPr>
          <w:rFonts w:ascii="Times New Roman" w:hAnsi="Times New Roman" w:cs="Times New Roman"/>
          <w:sz w:val="26"/>
          <w:szCs w:val="26"/>
          <w:lang w:val="uk-UA"/>
        </w:rPr>
      </w:pPr>
      <w:r w:rsidRPr="00583E47">
        <w:rPr>
          <w:rFonts w:ascii="Times New Roman" w:hAnsi="Times New Roman" w:cs="Times New Roman"/>
          <w:sz w:val="26"/>
          <w:szCs w:val="26"/>
          <w:lang w:val="uk-UA"/>
        </w:rPr>
        <w:t xml:space="preserve">Виконала: </w:t>
      </w:r>
    </w:p>
    <w:p w14:paraId="024882A3" w14:textId="6AA5FD6A" w:rsidR="002D5055" w:rsidRPr="00583E47" w:rsidRDefault="002C0021" w:rsidP="00985C4A">
      <w:pPr>
        <w:spacing w:after="0"/>
        <w:rPr>
          <w:rFonts w:ascii="Times New Roman" w:hAnsi="Times New Roman" w:cs="Times New Roman"/>
          <w:sz w:val="26"/>
          <w:szCs w:val="26"/>
          <w:lang w:val="uk-UA"/>
        </w:rPr>
      </w:pPr>
      <w:r>
        <w:rPr>
          <w:rFonts w:ascii="Times New Roman" w:hAnsi="Times New Roman" w:cs="Times New Roman"/>
          <w:bCs/>
          <w:noProof/>
          <w:sz w:val="28"/>
          <w:szCs w:val="28"/>
          <w:lang w:val="uk-UA"/>
        </w:rPr>
        <w:drawing>
          <wp:anchor distT="0" distB="0" distL="114300" distR="114300" simplePos="0" relativeHeight="251696128" behindDoc="0" locked="0" layoutInCell="1" allowOverlap="1" wp14:anchorId="01C6D662" wp14:editId="23189D22">
            <wp:simplePos x="0" y="0"/>
            <wp:positionH relativeFrom="margin">
              <wp:posOffset>4921250</wp:posOffset>
            </wp:positionH>
            <wp:positionV relativeFrom="margin">
              <wp:posOffset>5310505</wp:posOffset>
            </wp:positionV>
            <wp:extent cx="728345" cy="479425"/>
            <wp:effectExtent l="0" t="0" r="0" b="0"/>
            <wp:wrapSquare wrapText="bothSides"/>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28345" cy="4794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D5055" w:rsidRPr="00583E47">
        <w:rPr>
          <w:rFonts w:ascii="Times New Roman" w:hAnsi="Times New Roman" w:cs="Times New Roman"/>
          <w:sz w:val="26"/>
          <w:szCs w:val="26"/>
          <w:lang w:val="uk-UA"/>
        </w:rPr>
        <w:t>студентка IV курсу, групи УМ-93</w:t>
      </w:r>
    </w:p>
    <w:p w14:paraId="6BD1E2C9" w14:textId="2CAEE3D6" w:rsidR="002D5055" w:rsidRPr="00583E47" w:rsidRDefault="002D5055" w:rsidP="00985C4A">
      <w:pPr>
        <w:spacing w:after="0"/>
        <w:rPr>
          <w:rFonts w:ascii="Times New Roman" w:hAnsi="Times New Roman" w:cs="Times New Roman"/>
          <w:sz w:val="26"/>
          <w:szCs w:val="26"/>
          <w:lang w:val="uk-UA"/>
        </w:rPr>
      </w:pPr>
      <w:r w:rsidRPr="00583E47">
        <w:rPr>
          <w:rFonts w:ascii="Times New Roman" w:hAnsi="Times New Roman" w:cs="Times New Roman"/>
          <w:sz w:val="26"/>
          <w:szCs w:val="26"/>
          <w:lang w:val="uk-UA"/>
        </w:rPr>
        <w:t>Вишницька С</w:t>
      </w:r>
      <w:r w:rsidR="004D5A76">
        <w:rPr>
          <w:rFonts w:ascii="Times New Roman" w:hAnsi="Times New Roman" w:cs="Times New Roman"/>
          <w:sz w:val="26"/>
          <w:szCs w:val="26"/>
          <w:lang w:val="uk-UA"/>
        </w:rPr>
        <w:t xml:space="preserve">офія Володимирівна                                          </w:t>
      </w:r>
      <w:r w:rsidR="002C0021">
        <w:rPr>
          <w:rFonts w:ascii="Times New Roman" w:hAnsi="Times New Roman" w:cs="Times New Roman"/>
          <w:sz w:val="26"/>
          <w:szCs w:val="26"/>
          <w:lang w:val="uk-UA"/>
        </w:rPr>
        <w:t xml:space="preserve">     </w:t>
      </w:r>
      <w:r w:rsidR="004D5A76">
        <w:rPr>
          <w:rFonts w:ascii="Times New Roman" w:hAnsi="Times New Roman" w:cs="Times New Roman"/>
          <w:sz w:val="26"/>
          <w:szCs w:val="26"/>
          <w:lang w:val="uk-UA"/>
        </w:rPr>
        <w:t xml:space="preserve">  </w:t>
      </w:r>
      <w:r w:rsidR="002C0021">
        <w:rPr>
          <w:rFonts w:ascii="Times New Roman" w:hAnsi="Times New Roman" w:cs="Times New Roman"/>
          <w:sz w:val="26"/>
          <w:szCs w:val="26"/>
          <w:lang w:val="uk-UA"/>
        </w:rPr>
        <w:t>____</w:t>
      </w:r>
      <w:r w:rsidR="004D5A76">
        <w:rPr>
          <w:rFonts w:ascii="Times New Roman" w:hAnsi="Times New Roman" w:cs="Times New Roman"/>
          <w:sz w:val="26"/>
          <w:szCs w:val="26"/>
          <w:lang w:val="uk-UA"/>
        </w:rPr>
        <w:t xml:space="preserve">            </w:t>
      </w:r>
      <w:r w:rsidR="002C0021">
        <w:rPr>
          <w:rFonts w:ascii="Times New Roman" w:hAnsi="Times New Roman" w:cs="Times New Roman"/>
          <w:sz w:val="26"/>
          <w:szCs w:val="26"/>
          <w:lang w:val="uk-UA"/>
        </w:rPr>
        <w:t>__</w:t>
      </w:r>
    </w:p>
    <w:p w14:paraId="1934DA82" w14:textId="77777777" w:rsidR="002D5055" w:rsidRPr="00583E47" w:rsidRDefault="002D5055" w:rsidP="00985C4A">
      <w:pPr>
        <w:spacing w:after="0"/>
        <w:rPr>
          <w:rFonts w:ascii="Times New Roman" w:hAnsi="Times New Roman" w:cs="Times New Roman"/>
          <w:sz w:val="26"/>
          <w:szCs w:val="26"/>
          <w:lang w:val="uk-UA"/>
        </w:rPr>
      </w:pPr>
    </w:p>
    <w:p w14:paraId="4A958FBA" w14:textId="77777777" w:rsidR="004D5A76" w:rsidRDefault="002D5055" w:rsidP="00985C4A">
      <w:pPr>
        <w:spacing w:after="0"/>
        <w:rPr>
          <w:rFonts w:ascii="Times New Roman" w:hAnsi="Times New Roman" w:cs="Times New Roman"/>
          <w:sz w:val="26"/>
          <w:szCs w:val="26"/>
          <w:lang w:val="uk-UA"/>
        </w:rPr>
      </w:pPr>
      <w:r w:rsidRPr="00583E47">
        <w:rPr>
          <w:rFonts w:ascii="Times New Roman" w:hAnsi="Times New Roman" w:cs="Times New Roman"/>
          <w:sz w:val="26"/>
          <w:szCs w:val="26"/>
          <w:lang w:val="uk-UA"/>
        </w:rPr>
        <w:t xml:space="preserve">Керівник: </w:t>
      </w:r>
      <w:bookmarkStart w:id="0" w:name="_Hlk136855614"/>
    </w:p>
    <w:p w14:paraId="31E4CCB8" w14:textId="5D4DF6D2" w:rsidR="004D5A76" w:rsidRDefault="004D5A76" w:rsidP="00985C4A">
      <w:pPr>
        <w:spacing w:after="0"/>
        <w:rPr>
          <w:rFonts w:ascii="Times New Roman" w:hAnsi="Times New Roman" w:cs="Times New Roman"/>
          <w:sz w:val="26"/>
          <w:szCs w:val="26"/>
          <w:lang w:val="uk-UA"/>
        </w:rPr>
      </w:pPr>
      <w:r>
        <w:rPr>
          <w:rFonts w:ascii="Times New Roman" w:hAnsi="Times New Roman" w:cs="Times New Roman"/>
          <w:sz w:val="26"/>
          <w:szCs w:val="26"/>
          <w:lang w:val="uk-UA"/>
        </w:rPr>
        <w:t>П</w:t>
      </w:r>
      <w:r w:rsidR="002D5055" w:rsidRPr="00583E47">
        <w:rPr>
          <w:rFonts w:ascii="Times New Roman" w:hAnsi="Times New Roman" w:cs="Times New Roman"/>
          <w:sz w:val="26"/>
          <w:szCs w:val="26"/>
          <w:lang w:val="uk-UA"/>
        </w:rPr>
        <w:t xml:space="preserve">рофесор кафедри промислового маркетингу, </w:t>
      </w:r>
      <w:proofErr w:type="spellStart"/>
      <w:r w:rsidRPr="00583E47">
        <w:rPr>
          <w:rFonts w:ascii="Times New Roman" w:hAnsi="Times New Roman" w:cs="Times New Roman"/>
          <w:sz w:val="26"/>
          <w:szCs w:val="26"/>
          <w:lang w:val="uk-UA"/>
        </w:rPr>
        <w:t>к.е.н</w:t>
      </w:r>
      <w:proofErr w:type="spellEnd"/>
      <w:r w:rsidRPr="00583E47">
        <w:rPr>
          <w:rFonts w:ascii="Times New Roman" w:hAnsi="Times New Roman" w:cs="Times New Roman"/>
          <w:sz w:val="26"/>
          <w:szCs w:val="26"/>
          <w:lang w:val="uk-UA"/>
        </w:rPr>
        <w:t>.,</w:t>
      </w:r>
      <w:r>
        <w:rPr>
          <w:rFonts w:ascii="Times New Roman" w:hAnsi="Times New Roman" w:cs="Times New Roman"/>
          <w:sz w:val="26"/>
          <w:szCs w:val="26"/>
          <w:lang w:val="uk-UA"/>
        </w:rPr>
        <w:t xml:space="preserve"> професор </w:t>
      </w:r>
    </w:p>
    <w:p w14:paraId="0E9956C7" w14:textId="548E2108" w:rsidR="002D5055" w:rsidRDefault="002D5055" w:rsidP="00985C4A">
      <w:pPr>
        <w:spacing w:after="0"/>
        <w:rPr>
          <w:rFonts w:ascii="Times New Roman" w:hAnsi="Times New Roman" w:cs="Times New Roman"/>
          <w:sz w:val="26"/>
          <w:szCs w:val="26"/>
          <w:lang w:val="uk-UA"/>
        </w:rPr>
      </w:pPr>
      <w:proofErr w:type="spellStart"/>
      <w:r w:rsidRPr="00583E47">
        <w:rPr>
          <w:rFonts w:ascii="Times New Roman" w:hAnsi="Times New Roman" w:cs="Times New Roman"/>
          <w:sz w:val="26"/>
          <w:szCs w:val="26"/>
          <w:lang w:val="uk-UA"/>
        </w:rPr>
        <w:t>Зозульов</w:t>
      </w:r>
      <w:proofErr w:type="spellEnd"/>
      <w:r w:rsidRPr="00583E47">
        <w:rPr>
          <w:rFonts w:ascii="Times New Roman" w:hAnsi="Times New Roman" w:cs="Times New Roman"/>
          <w:sz w:val="26"/>
          <w:szCs w:val="26"/>
          <w:lang w:val="uk-UA"/>
        </w:rPr>
        <w:t xml:space="preserve"> О. В.</w:t>
      </w:r>
      <w:bookmarkEnd w:id="0"/>
      <w:r w:rsidR="004D5A76">
        <w:rPr>
          <w:rFonts w:ascii="Times New Roman" w:hAnsi="Times New Roman" w:cs="Times New Roman"/>
          <w:sz w:val="26"/>
          <w:szCs w:val="26"/>
          <w:lang w:val="uk-UA"/>
        </w:rPr>
        <w:t xml:space="preserve">                                                                                          ________________</w:t>
      </w:r>
    </w:p>
    <w:p w14:paraId="3819E749" w14:textId="77777777" w:rsidR="004D5A76" w:rsidRPr="00583E47" w:rsidRDefault="004D5A76" w:rsidP="00985C4A">
      <w:pPr>
        <w:spacing w:after="0"/>
        <w:rPr>
          <w:rFonts w:ascii="Times New Roman" w:hAnsi="Times New Roman" w:cs="Times New Roman"/>
          <w:sz w:val="26"/>
          <w:szCs w:val="26"/>
          <w:lang w:val="uk-UA"/>
        </w:rPr>
      </w:pPr>
    </w:p>
    <w:p w14:paraId="6AEC3DCD" w14:textId="77777777" w:rsidR="002D5055" w:rsidRPr="00583E47" w:rsidRDefault="002D5055" w:rsidP="00985C4A">
      <w:pPr>
        <w:spacing w:after="0"/>
        <w:rPr>
          <w:rFonts w:ascii="Times New Roman" w:hAnsi="Times New Roman" w:cs="Times New Roman"/>
          <w:sz w:val="26"/>
          <w:szCs w:val="26"/>
          <w:lang w:val="uk-UA"/>
        </w:rPr>
      </w:pPr>
      <w:r w:rsidRPr="00583E47">
        <w:rPr>
          <w:rFonts w:ascii="Times New Roman" w:hAnsi="Times New Roman" w:cs="Times New Roman"/>
          <w:sz w:val="26"/>
          <w:szCs w:val="26"/>
          <w:lang w:val="uk-UA"/>
        </w:rPr>
        <w:t xml:space="preserve">Рецензент: </w:t>
      </w:r>
    </w:p>
    <w:p w14:paraId="29FF9EDC" w14:textId="77777777" w:rsidR="004D5A76" w:rsidRPr="004D5A76" w:rsidRDefault="004D5A76" w:rsidP="004D5A76">
      <w:pPr>
        <w:spacing w:after="0"/>
        <w:rPr>
          <w:rFonts w:ascii="Times New Roman" w:hAnsi="Times New Roman" w:cs="Times New Roman"/>
          <w:sz w:val="26"/>
          <w:szCs w:val="26"/>
          <w:lang w:val="uk-UA"/>
        </w:rPr>
      </w:pPr>
      <w:r w:rsidRPr="004D5A76">
        <w:rPr>
          <w:rFonts w:ascii="Times New Roman" w:hAnsi="Times New Roman" w:cs="Times New Roman"/>
          <w:sz w:val="26"/>
          <w:szCs w:val="26"/>
          <w:lang w:val="uk-UA"/>
        </w:rPr>
        <w:t xml:space="preserve">Доцент кафедри економіки і підприємництва, к. е. н., доцент </w:t>
      </w:r>
    </w:p>
    <w:p w14:paraId="522911B5" w14:textId="000F2D09" w:rsidR="002D5055" w:rsidRPr="00583E47" w:rsidRDefault="004D5A76" w:rsidP="004D5A76">
      <w:pPr>
        <w:spacing w:after="0"/>
        <w:rPr>
          <w:rFonts w:ascii="Times New Roman" w:hAnsi="Times New Roman" w:cs="Times New Roman"/>
          <w:sz w:val="26"/>
          <w:szCs w:val="26"/>
          <w:lang w:val="uk-UA"/>
        </w:rPr>
      </w:pPr>
      <w:proofErr w:type="spellStart"/>
      <w:r w:rsidRPr="004D5A76">
        <w:rPr>
          <w:rFonts w:ascii="Times New Roman" w:hAnsi="Times New Roman" w:cs="Times New Roman"/>
          <w:sz w:val="26"/>
          <w:szCs w:val="26"/>
          <w:lang w:val="uk-UA"/>
        </w:rPr>
        <w:t>Красношапка</w:t>
      </w:r>
      <w:proofErr w:type="spellEnd"/>
      <w:r w:rsidRPr="004D5A76">
        <w:rPr>
          <w:rFonts w:ascii="Times New Roman" w:hAnsi="Times New Roman" w:cs="Times New Roman"/>
          <w:sz w:val="26"/>
          <w:szCs w:val="26"/>
          <w:lang w:val="uk-UA"/>
        </w:rPr>
        <w:t xml:space="preserve"> Володимир Володимирович</w:t>
      </w:r>
      <w:r>
        <w:rPr>
          <w:rFonts w:ascii="Times New Roman" w:hAnsi="Times New Roman" w:cs="Times New Roman"/>
          <w:sz w:val="26"/>
          <w:szCs w:val="26"/>
          <w:lang w:val="uk-UA"/>
        </w:rPr>
        <w:t xml:space="preserve">                                          ________________</w:t>
      </w:r>
    </w:p>
    <w:p w14:paraId="027071CA" w14:textId="77777777" w:rsidR="002D5055" w:rsidRPr="00583E47" w:rsidRDefault="002D5055" w:rsidP="00985C4A">
      <w:pPr>
        <w:spacing w:after="0"/>
        <w:rPr>
          <w:rFonts w:ascii="Times New Roman" w:hAnsi="Times New Roman" w:cs="Times New Roman"/>
          <w:sz w:val="26"/>
          <w:szCs w:val="26"/>
          <w:lang w:val="uk-UA"/>
        </w:rPr>
      </w:pPr>
    </w:p>
    <w:p w14:paraId="6101E0E4" w14:textId="4BF7158C" w:rsidR="002D5055" w:rsidRPr="00583E47" w:rsidRDefault="002D5055" w:rsidP="002D5055">
      <w:pPr>
        <w:spacing w:after="0"/>
        <w:ind w:left="4678"/>
        <w:rPr>
          <w:rFonts w:ascii="Times New Roman" w:hAnsi="Times New Roman" w:cs="Times New Roman"/>
          <w:sz w:val="26"/>
          <w:szCs w:val="26"/>
          <w:lang w:val="uk-UA"/>
        </w:rPr>
      </w:pPr>
      <w:r w:rsidRPr="00583E47">
        <w:rPr>
          <w:rFonts w:ascii="Times New Roman" w:hAnsi="Times New Roman" w:cs="Times New Roman"/>
          <w:sz w:val="26"/>
          <w:szCs w:val="26"/>
          <w:lang w:val="uk-UA"/>
        </w:rPr>
        <w:t xml:space="preserve">Засвідчую, що у цій дипломній роботі немає запозичень з праць інших авторів без відповідних посилань. </w:t>
      </w:r>
    </w:p>
    <w:p w14:paraId="6C94180A" w14:textId="6102795E" w:rsidR="002D5055" w:rsidRPr="00583E47" w:rsidRDefault="00ED25FD" w:rsidP="002D5055">
      <w:pPr>
        <w:spacing w:after="0"/>
        <w:ind w:left="4678"/>
        <w:rPr>
          <w:rFonts w:ascii="Times New Roman" w:hAnsi="Times New Roman" w:cs="Times New Roman"/>
          <w:sz w:val="24"/>
          <w:szCs w:val="24"/>
          <w:lang w:val="uk-UA"/>
        </w:rPr>
      </w:pPr>
      <w:r>
        <w:rPr>
          <w:rFonts w:ascii="Times New Roman" w:hAnsi="Times New Roman" w:cs="Times New Roman"/>
          <w:bCs/>
          <w:noProof/>
          <w:sz w:val="28"/>
          <w:szCs w:val="28"/>
          <w:lang w:val="uk-UA"/>
        </w:rPr>
        <w:drawing>
          <wp:anchor distT="0" distB="0" distL="114300" distR="114300" simplePos="0" relativeHeight="251698176" behindDoc="0" locked="0" layoutInCell="1" allowOverlap="1" wp14:anchorId="72B99268" wp14:editId="385B0CF9">
            <wp:simplePos x="0" y="0"/>
            <wp:positionH relativeFrom="margin">
              <wp:posOffset>5022850</wp:posOffset>
            </wp:positionH>
            <wp:positionV relativeFrom="margin">
              <wp:posOffset>8464368</wp:posOffset>
            </wp:positionV>
            <wp:extent cx="728345" cy="479425"/>
            <wp:effectExtent l="0" t="0" r="0" b="0"/>
            <wp:wrapSquare wrapText="bothSides"/>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28345" cy="4794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D5055" w:rsidRPr="00583E47">
        <w:rPr>
          <w:rFonts w:ascii="Times New Roman" w:hAnsi="Times New Roman" w:cs="Times New Roman"/>
          <w:sz w:val="26"/>
          <w:szCs w:val="26"/>
          <w:lang w:val="uk-UA"/>
        </w:rPr>
        <w:t>Студент</w:t>
      </w:r>
      <w:r w:rsidR="002D5055" w:rsidRPr="00583E47">
        <w:rPr>
          <w:rFonts w:ascii="Times New Roman" w:hAnsi="Times New Roman" w:cs="Times New Roman"/>
          <w:sz w:val="24"/>
          <w:szCs w:val="24"/>
          <w:lang w:val="uk-UA"/>
        </w:rPr>
        <w:t xml:space="preserve"> </w:t>
      </w:r>
    </w:p>
    <w:p w14:paraId="03CEF99C" w14:textId="77777777" w:rsidR="002D5055" w:rsidRPr="00583E47" w:rsidRDefault="002D5055" w:rsidP="00397D88">
      <w:pPr>
        <w:spacing w:after="0"/>
        <w:rPr>
          <w:rFonts w:ascii="Times New Roman" w:hAnsi="Times New Roman" w:cs="Times New Roman"/>
          <w:sz w:val="24"/>
          <w:szCs w:val="24"/>
          <w:lang w:val="uk-UA"/>
        </w:rPr>
      </w:pPr>
    </w:p>
    <w:p w14:paraId="65B87A40" w14:textId="77777777" w:rsidR="002D5055" w:rsidRPr="00583E47" w:rsidRDefault="002D5055" w:rsidP="002D5055">
      <w:pPr>
        <w:spacing w:after="0"/>
        <w:ind w:left="4678"/>
        <w:rPr>
          <w:rFonts w:ascii="Times New Roman" w:hAnsi="Times New Roman" w:cs="Times New Roman"/>
          <w:sz w:val="24"/>
          <w:szCs w:val="24"/>
          <w:lang w:val="uk-UA"/>
        </w:rPr>
      </w:pPr>
    </w:p>
    <w:p w14:paraId="19C0878B" w14:textId="7EA247DB" w:rsidR="002D5055" w:rsidRPr="00583E47" w:rsidRDefault="002D5055" w:rsidP="00E96F61">
      <w:pPr>
        <w:spacing w:after="0"/>
        <w:jc w:val="center"/>
        <w:rPr>
          <w:rFonts w:ascii="Times New Roman" w:hAnsi="Times New Roman" w:cs="Times New Roman"/>
          <w:sz w:val="28"/>
          <w:szCs w:val="28"/>
          <w:lang w:val="uk-UA"/>
        </w:rPr>
      </w:pPr>
      <w:r w:rsidRPr="00583E47">
        <w:rPr>
          <w:rFonts w:ascii="Times New Roman" w:hAnsi="Times New Roman" w:cs="Times New Roman"/>
          <w:sz w:val="28"/>
          <w:szCs w:val="28"/>
          <w:lang w:val="uk-UA"/>
        </w:rPr>
        <w:t>Київ – 202</w:t>
      </w:r>
      <w:r w:rsidR="0044238E" w:rsidRPr="00583E47">
        <w:rPr>
          <w:rFonts w:ascii="Times New Roman" w:hAnsi="Times New Roman" w:cs="Times New Roman"/>
          <w:sz w:val="28"/>
          <w:szCs w:val="28"/>
          <w:lang w:val="uk-UA"/>
        </w:rPr>
        <w:t>3</w:t>
      </w:r>
      <w:r w:rsidRPr="00583E47">
        <w:rPr>
          <w:rFonts w:ascii="Times New Roman" w:hAnsi="Times New Roman" w:cs="Times New Roman"/>
          <w:sz w:val="28"/>
          <w:szCs w:val="28"/>
          <w:lang w:val="uk-UA"/>
        </w:rPr>
        <w:t xml:space="preserve"> року</w:t>
      </w:r>
    </w:p>
    <w:p w14:paraId="62A59E89" w14:textId="77777777" w:rsidR="002D5055" w:rsidRPr="00583E47" w:rsidRDefault="002D5055" w:rsidP="002D5055">
      <w:pPr>
        <w:spacing w:after="0"/>
        <w:jc w:val="center"/>
        <w:rPr>
          <w:rFonts w:ascii="Times New Roman" w:hAnsi="Times New Roman" w:cs="Times New Roman"/>
          <w:b/>
          <w:bCs/>
          <w:sz w:val="28"/>
          <w:szCs w:val="28"/>
          <w:lang w:val="uk-UA"/>
        </w:rPr>
      </w:pPr>
      <w:r w:rsidRPr="00583E47">
        <w:rPr>
          <w:rFonts w:ascii="Times New Roman" w:hAnsi="Times New Roman" w:cs="Times New Roman"/>
          <w:b/>
          <w:bCs/>
          <w:sz w:val="28"/>
          <w:szCs w:val="28"/>
          <w:lang w:val="uk-UA"/>
        </w:rPr>
        <w:lastRenderedPageBreak/>
        <w:t>Національний технічний університет України</w:t>
      </w:r>
    </w:p>
    <w:p w14:paraId="425CE898" w14:textId="77777777" w:rsidR="002D5055" w:rsidRPr="00583E47" w:rsidRDefault="002D5055" w:rsidP="002D5055">
      <w:pPr>
        <w:spacing w:after="0"/>
        <w:jc w:val="center"/>
        <w:rPr>
          <w:rFonts w:ascii="Times New Roman" w:hAnsi="Times New Roman" w:cs="Times New Roman"/>
          <w:b/>
          <w:bCs/>
          <w:sz w:val="28"/>
          <w:szCs w:val="28"/>
          <w:lang w:val="uk-UA"/>
        </w:rPr>
      </w:pPr>
      <w:r w:rsidRPr="00583E47">
        <w:rPr>
          <w:rFonts w:ascii="Times New Roman" w:hAnsi="Times New Roman" w:cs="Times New Roman"/>
          <w:b/>
          <w:bCs/>
          <w:sz w:val="28"/>
          <w:szCs w:val="28"/>
          <w:lang w:val="uk-UA"/>
        </w:rPr>
        <w:t>«Київський політехнічний інститут імені Ігоря Сікорського»</w:t>
      </w:r>
    </w:p>
    <w:p w14:paraId="6AF0127C" w14:textId="77777777" w:rsidR="002D5055" w:rsidRPr="00583E47" w:rsidRDefault="002D5055" w:rsidP="002D5055">
      <w:pPr>
        <w:spacing w:after="0"/>
        <w:jc w:val="center"/>
        <w:rPr>
          <w:rFonts w:ascii="Times New Roman" w:hAnsi="Times New Roman" w:cs="Times New Roman"/>
          <w:b/>
          <w:bCs/>
          <w:sz w:val="28"/>
          <w:szCs w:val="28"/>
          <w:lang w:val="uk-UA"/>
        </w:rPr>
      </w:pPr>
      <w:r w:rsidRPr="00583E47">
        <w:rPr>
          <w:rFonts w:ascii="Times New Roman" w:hAnsi="Times New Roman" w:cs="Times New Roman"/>
          <w:b/>
          <w:bCs/>
          <w:sz w:val="28"/>
          <w:szCs w:val="28"/>
          <w:lang w:val="uk-UA"/>
        </w:rPr>
        <w:t>Факультет менеджменту та маркетингу</w:t>
      </w:r>
    </w:p>
    <w:p w14:paraId="2C76B62F" w14:textId="450CE5BE" w:rsidR="002D5055" w:rsidRPr="00583E47" w:rsidRDefault="002D5055" w:rsidP="002D5055">
      <w:pPr>
        <w:spacing w:after="0"/>
        <w:jc w:val="center"/>
        <w:rPr>
          <w:rFonts w:ascii="Times New Roman" w:hAnsi="Times New Roman" w:cs="Times New Roman"/>
          <w:b/>
          <w:bCs/>
          <w:sz w:val="28"/>
          <w:szCs w:val="28"/>
          <w:lang w:val="uk-UA"/>
        </w:rPr>
      </w:pPr>
      <w:r w:rsidRPr="00583E47">
        <w:rPr>
          <w:rFonts w:ascii="Times New Roman" w:hAnsi="Times New Roman" w:cs="Times New Roman"/>
          <w:b/>
          <w:bCs/>
          <w:sz w:val="28"/>
          <w:szCs w:val="28"/>
          <w:lang w:val="uk-UA"/>
        </w:rPr>
        <w:t>Кафедра промислового маркетингу</w:t>
      </w:r>
    </w:p>
    <w:p w14:paraId="1AD68C55" w14:textId="77777777" w:rsidR="002D5055" w:rsidRPr="00583E47" w:rsidRDefault="002D5055" w:rsidP="002D5055">
      <w:pPr>
        <w:spacing w:after="0"/>
        <w:jc w:val="center"/>
        <w:rPr>
          <w:rFonts w:ascii="Times New Roman" w:hAnsi="Times New Roman" w:cs="Times New Roman"/>
          <w:b/>
          <w:bCs/>
          <w:sz w:val="28"/>
          <w:szCs w:val="28"/>
          <w:lang w:val="uk-UA"/>
        </w:rPr>
      </w:pPr>
    </w:p>
    <w:p w14:paraId="2F4D8E5A" w14:textId="77777777" w:rsidR="002D5055" w:rsidRPr="00583E47" w:rsidRDefault="002D5055" w:rsidP="002D5055">
      <w:pPr>
        <w:spacing w:after="0"/>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Рівень вищої освіти – перший (бакалаврський) </w:t>
      </w:r>
    </w:p>
    <w:p w14:paraId="7BD04FBD" w14:textId="77777777" w:rsidR="002D5055" w:rsidRPr="00583E47" w:rsidRDefault="002D5055" w:rsidP="002D5055">
      <w:pPr>
        <w:spacing w:after="0"/>
        <w:rPr>
          <w:rFonts w:ascii="Times New Roman" w:hAnsi="Times New Roman" w:cs="Times New Roman"/>
          <w:sz w:val="28"/>
          <w:szCs w:val="28"/>
          <w:lang w:val="uk-UA"/>
        </w:rPr>
      </w:pPr>
      <w:r w:rsidRPr="00583E47">
        <w:rPr>
          <w:rFonts w:ascii="Times New Roman" w:hAnsi="Times New Roman" w:cs="Times New Roman"/>
          <w:sz w:val="28"/>
          <w:szCs w:val="28"/>
          <w:lang w:val="uk-UA"/>
        </w:rPr>
        <w:t>Спеціальність – 075 «Маркетинг»</w:t>
      </w:r>
    </w:p>
    <w:p w14:paraId="4B820018" w14:textId="77777777" w:rsidR="002D5055" w:rsidRPr="00583E47" w:rsidRDefault="002D5055" w:rsidP="002D5055">
      <w:pPr>
        <w:spacing w:after="0"/>
        <w:ind w:left="5103"/>
        <w:rPr>
          <w:rFonts w:ascii="Times New Roman" w:hAnsi="Times New Roman" w:cs="Times New Roman"/>
          <w:sz w:val="28"/>
          <w:szCs w:val="28"/>
          <w:lang w:val="uk-UA"/>
        </w:rPr>
      </w:pPr>
      <w:r w:rsidRPr="00583E47">
        <w:rPr>
          <w:rFonts w:ascii="Times New Roman" w:hAnsi="Times New Roman" w:cs="Times New Roman"/>
          <w:sz w:val="28"/>
          <w:szCs w:val="28"/>
          <w:lang w:val="uk-UA"/>
        </w:rPr>
        <w:t>ЗАТВЕРДЖУЮ</w:t>
      </w:r>
    </w:p>
    <w:p w14:paraId="5C41E0F3" w14:textId="77777777" w:rsidR="002D5055" w:rsidRPr="00583E47" w:rsidRDefault="002D5055" w:rsidP="002D5055">
      <w:pPr>
        <w:spacing w:after="0"/>
        <w:ind w:left="5103"/>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Завідувач кафедри </w:t>
      </w:r>
    </w:p>
    <w:p w14:paraId="2A230D61" w14:textId="77777777" w:rsidR="002D5055" w:rsidRPr="00583E47" w:rsidRDefault="002D5055" w:rsidP="002D5055">
      <w:pPr>
        <w:spacing w:after="0"/>
        <w:ind w:left="5103"/>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_________ Сергій СОЛНЦЕВ </w:t>
      </w:r>
    </w:p>
    <w:p w14:paraId="0A4174BD" w14:textId="3A28928A" w:rsidR="002D5055" w:rsidRPr="00583E47" w:rsidRDefault="002D5055" w:rsidP="002D5055">
      <w:pPr>
        <w:spacing w:after="0"/>
        <w:ind w:left="5103"/>
        <w:rPr>
          <w:rFonts w:ascii="Times New Roman" w:hAnsi="Times New Roman" w:cs="Times New Roman"/>
          <w:sz w:val="28"/>
          <w:szCs w:val="28"/>
          <w:lang w:val="uk-UA"/>
        </w:rPr>
      </w:pPr>
      <w:r w:rsidRPr="00583E47">
        <w:rPr>
          <w:rFonts w:ascii="Times New Roman" w:hAnsi="Times New Roman" w:cs="Times New Roman"/>
          <w:sz w:val="28"/>
          <w:szCs w:val="28"/>
          <w:lang w:val="uk-UA"/>
        </w:rPr>
        <w:t>«</w:t>
      </w:r>
      <w:r w:rsidR="004D5A76">
        <w:rPr>
          <w:rFonts w:ascii="Times New Roman" w:hAnsi="Times New Roman" w:cs="Times New Roman"/>
          <w:sz w:val="28"/>
          <w:szCs w:val="28"/>
          <w:lang w:val="uk-UA"/>
        </w:rPr>
        <w:t>16</w:t>
      </w:r>
      <w:r w:rsidRPr="00583E47">
        <w:rPr>
          <w:rFonts w:ascii="Times New Roman" w:hAnsi="Times New Roman" w:cs="Times New Roman"/>
          <w:sz w:val="28"/>
          <w:szCs w:val="28"/>
          <w:lang w:val="uk-UA"/>
        </w:rPr>
        <w:t>»</w:t>
      </w:r>
      <w:r w:rsidR="004D5A76">
        <w:rPr>
          <w:rFonts w:ascii="Times New Roman" w:hAnsi="Times New Roman" w:cs="Times New Roman"/>
          <w:sz w:val="28"/>
          <w:szCs w:val="28"/>
          <w:lang w:val="uk-UA"/>
        </w:rPr>
        <w:t xml:space="preserve"> червня </w:t>
      </w:r>
      <w:r w:rsidRPr="00583E47">
        <w:rPr>
          <w:rFonts w:ascii="Times New Roman" w:hAnsi="Times New Roman" w:cs="Times New Roman"/>
          <w:sz w:val="28"/>
          <w:szCs w:val="28"/>
          <w:lang w:val="uk-UA"/>
        </w:rPr>
        <w:t>20</w:t>
      </w:r>
      <w:r w:rsidR="004D5A76">
        <w:rPr>
          <w:rFonts w:ascii="Times New Roman" w:hAnsi="Times New Roman" w:cs="Times New Roman"/>
          <w:sz w:val="28"/>
          <w:szCs w:val="28"/>
          <w:lang w:val="uk-UA"/>
        </w:rPr>
        <w:t xml:space="preserve">23 </w:t>
      </w:r>
      <w:r w:rsidRPr="00583E47">
        <w:rPr>
          <w:rFonts w:ascii="Times New Roman" w:hAnsi="Times New Roman" w:cs="Times New Roman"/>
          <w:sz w:val="28"/>
          <w:szCs w:val="28"/>
          <w:lang w:val="uk-UA"/>
        </w:rPr>
        <w:t>р.</w:t>
      </w:r>
    </w:p>
    <w:p w14:paraId="6DD82163" w14:textId="77777777" w:rsidR="002D5055" w:rsidRPr="00583E47" w:rsidRDefault="002D5055" w:rsidP="002D5055">
      <w:pPr>
        <w:spacing w:after="0"/>
        <w:jc w:val="center"/>
        <w:rPr>
          <w:rFonts w:ascii="Times New Roman" w:hAnsi="Times New Roman" w:cs="Times New Roman"/>
          <w:sz w:val="28"/>
          <w:szCs w:val="28"/>
          <w:lang w:val="uk-UA"/>
        </w:rPr>
      </w:pPr>
    </w:p>
    <w:p w14:paraId="02D51807" w14:textId="77777777" w:rsidR="002D5055" w:rsidRPr="00583E47" w:rsidRDefault="002D5055" w:rsidP="002D5055">
      <w:pPr>
        <w:spacing w:after="0"/>
        <w:jc w:val="center"/>
        <w:rPr>
          <w:rFonts w:ascii="Times New Roman" w:hAnsi="Times New Roman" w:cs="Times New Roman"/>
          <w:sz w:val="28"/>
          <w:szCs w:val="28"/>
          <w:lang w:val="uk-UA"/>
        </w:rPr>
      </w:pPr>
    </w:p>
    <w:p w14:paraId="406030A9" w14:textId="77777777" w:rsidR="002D5055" w:rsidRPr="00583E47" w:rsidRDefault="002D5055" w:rsidP="002D5055">
      <w:pPr>
        <w:spacing w:after="0"/>
        <w:jc w:val="center"/>
        <w:rPr>
          <w:rFonts w:ascii="Times New Roman" w:hAnsi="Times New Roman" w:cs="Times New Roman"/>
          <w:b/>
          <w:bCs/>
          <w:sz w:val="32"/>
          <w:szCs w:val="32"/>
          <w:lang w:val="uk-UA"/>
        </w:rPr>
      </w:pPr>
      <w:r w:rsidRPr="00583E47">
        <w:rPr>
          <w:rFonts w:ascii="Times New Roman" w:hAnsi="Times New Roman" w:cs="Times New Roman"/>
          <w:b/>
          <w:bCs/>
          <w:sz w:val="32"/>
          <w:szCs w:val="32"/>
          <w:lang w:val="uk-UA"/>
        </w:rPr>
        <w:t xml:space="preserve">ЗАВДАННЯ </w:t>
      </w:r>
    </w:p>
    <w:p w14:paraId="3704E3B7" w14:textId="209CE4D7" w:rsidR="002D5055" w:rsidRPr="00583E47" w:rsidRDefault="002D5055" w:rsidP="002D5055">
      <w:pPr>
        <w:spacing w:after="0"/>
        <w:jc w:val="center"/>
        <w:rPr>
          <w:rFonts w:ascii="Times New Roman" w:hAnsi="Times New Roman" w:cs="Times New Roman"/>
          <w:b/>
          <w:bCs/>
          <w:sz w:val="32"/>
          <w:szCs w:val="32"/>
          <w:lang w:val="uk-UA"/>
        </w:rPr>
      </w:pPr>
      <w:r w:rsidRPr="00583E47">
        <w:rPr>
          <w:rFonts w:ascii="Times New Roman" w:hAnsi="Times New Roman" w:cs="Times New Roman"/>
          <w:b/>
          <w:bCs/>
          <w:sz w:val="32"/>
          <w:szCs w:val="32"/>
          <w:lang w:val="uk-UA"/>
        </w:rPr>
        <w:t>на дипломну роботу студент</w:t>
      </w:r>
      <w:r w:rsidR="004D5A76">
        <w:rPr>
          <w:rFonts w:ascii="Times New Roman" w:hAnsi="Times New Roman" w:cs="Times New Roman"/>
          <w:b/>
          <w:bCs/>
          <w:sz w:val="32"/>
          <w:szCs w:val="32"/>
          <w:lang w:val="uk-UA"/>
        </w:rPr>
        <w:t>ці</w:t>
      </w:r>
    </w:p>
    <w:p w14:paraId="7A98A532" w14:textId="77777777" w:rsidR="005024D7" w:rsidRPr="005024D7" w:rsidRDefault="005024D7" w:rsidP="005024D7">
      <w:pPr>
        <w:spacing w:after="0" w:line="240" w:lineRule="auto"/>
        <w:jc w:val="center"/>
        <w:rPr>
          <w:rFonts w:ascii="Times New Roman" w:eastAsia="Times New Roman" w:hAnsi="Times New Roman" w:cs="Times New Roman"/>
          <w:sz w:val="24"/>
          <w:szCs w:val="24"/>
        </w:rPr>
      </w:pPr>
      <w:r w:rsidRPr="005024D7">
        <w:rPr>
          <w:rFonts w:ascii="Times New Roman" w:eastAsia="Times New Roman" w:hAnsi="Times New Roman" w:cs="Times New Roman"/>
          <w:b/>
          <w:bCs/>
          <w:color w:val="000000"/>
          <w:sz w:val="32"/>
          <w:szCs w:val="32"/>
        </w:rPr>
        <w:t>Вишницькій Софії Володимирівні</w:t>
      </w:r>
    </w:p>
    <w:p w14:paraId="4D065DE8" w14:textId="77777777" w:rsidR="005024D7" w:rsidRPr="005024D7" w:rsidRDefault="005024D7" w:rsidP="005024D7">
      <w:pPr>
        <w:spacing w:after="0" w:line="240" w:lineRule="auto"/>
        <w:rPr>
          <w:rFonts w:ascii="Times New Roman" w:eastAsia="Times New Roman" w:hAnsi="Times New Roman" w:cs="Times New Roman"/>
          <w:sz w:val="24"/>
          <w:szCs w:val="24"/>
        </w:rPr>
      </w:pPr>
    </w:p>
    <w:p w14:paraId="084D791B" w14:textId="249093E3" w:rsidR="005024D7" w:rsidRDefault="005024D7" w:rsidP="005024D7">
      <w:pPr>
        <w:spacing w:after="0" w:line="360" w:lineRule="auto"/>
        <w:ind w:firstLine="567"/>
        <w:jc w:val="both"/>
        <w:rPr>
          <w:rFonts w:ascii="Times New Roman" w:eastAsia="Times New Roman" w:hAnsi="Times New Roman" w:cs="Times New Roman"/>
          <w:color w:val="000000"/>
          <w:sz w:val="28"/>
          <w:szCs w:val="28"/>
          <w:lang w:val="uk-UA"/>
        </w:rPr>
      </w:pPr>
      <w:r w:rsidRPr="005024D7">
        <w:rPr>
          <w:rFonts w:ascii="Times New Roman" w:eastAsia="Times New Roman" w:hAnsi="Times New Roman" w:cs="Times New Roman"/>
          <w:color w:val="000000"/>
          <w:sz w:val="28"/>
          <w:szCs w:val="28"/>
        </w:rPr>
        <w:t xml:space="preserve">1. Тема роботи: </w:t>
      </w:r>
      <w:r w:rsidR="004D5A76">
        <w:rPr>
          <w:rFonts w:ascii="Times New Roman" w:eastAsia="Times New Roman" w:hAnsi="Times New Roman" w:cs="Times New Roman"/>
          <w:color w:val="000000"/>
          <w:sz w:val="28"/>
          <w:szCs w:val="28"/>
          <w:lang w:val="uk-UA"/>
        </w:rPr>
        <w:t>«</w:t>
      </w:r>
      <w:r w:rsidRPr="005024D7">
        <w:rPr>
          <w:rFonts w:ascii="Times New Roman" w:eastAsia="Times New Roman" w:hAnsi="Times New Roman" w:cs="Times New Roman"/>
          <w:color w:val="000000"/>
          <w:sz w:val="28"/>
          <w:szCs w:val="28"/>
        </w:rPr>
        <w:t>Визначення напрямків зростання компанії-виробника біодобавок для агропідприємств</w:t>
      </w:r>
      <w:r w:rsidR="004D5A76">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керівник роботи  </w:t>
      </w:r>
      <w:proofErr w:type="spellStart"/>
      <w:r>
        <w:rPr>
          <w:rFonts w:ascii="Times New Roman" w:eastAsia="Times New Roman" w:hAnsi="Times New Roman" w:cs="Times New Roman"/>
          <w:color w:val="000000"/>
          <w:sz w:val="28"/>
          <w:szCs w:val="28"/>
          <w:lang w:val="uk-UA"/>
        </w:rPr>
        <w:t>Зозульов</w:t>
      </w:r>
      <w:proofErr w:type="spellEnd"/>
      <w:r>
        <w:rPr>
          <w:rFonts w:ascii="Times New Roman" w:eastAsia="Times New Roman" w:hAnsi="Times New Roman" w:cs="Times New Roman"/>
          <w:color w:val="000000"/>
          <w:sz w:val="28"/>
          <w:szCs w:val="28"/>
          <w:lang w:val="uk-UA"/>
        </w:rPr>
        <w:t xml:space="preserve"> О</w:t>
      </w:r>
      <w:r w:rsidR="004D5A76">
        <w:rPr>
          <w:rFonts w:ascii="Times New Roman" w:eastAsia="Times New Roman" w:hAnsi="Times New Roman" w:cs="Times New Roman"/>
          <w:color w:val="000000"/>
          <w:sz w:val="28"/>
          <w:szCs w:val="28"/>
          <w:lang w:val="uk-UA"/>
        </w:rPr>
        <w:t xml:space="preserve">лександр </w:t>
      </w:r>
      <w:r>
        <w:rPr>
          <w:rFonts w:ascii="Times New Roman" w:eastAsia="Times New Roman" w:hAnsi="Times New Roman" w:cs="Times New Roman"/>
          <w:color w:val="000000"/>
          <w:sz w:val="28"/>
          <w:szCs w:val="28"/>
          <w:lang w:val="uk-UA"/>
        </w:rPr>
        <w:t>В</w:t>
      </w:r>
      <w:r w:rsidR="004D5A76">
        <w:rPr>
          <w:rFonts w:ascii="Times New Roman" w:eastAsia="Times New Roman" w:hAnsi="Times New Roman" w:cs="Times New Roman"/>
          <w:color w:val="000000"/>
          <w:sz w:val="28"/>
          <w:szCs w:val="28"/>
          <w:lang w:val="uk-UA"/>
        </w:rPr>
        <w:t>ікторович</w:t>
      </w:r>
      <w:r>
        <w:rPr>
          <w:rFonts w:ascii="Times New Roman" w:eastAsia="Times New Roman" w:hAnsi="Times New Roman" w:cs="Times New Roman"/>
          <w:color w:val="000000"/>
          <w:sz w:val="28"/>
          <w:szCs w:val="28"/>
          <w:lang w:val="uk-UA"/>
        </w:rPr>
        <w:t>,</w:t>
      </w:r>
      <w:r w:rsidRPr="005024D7">
        <w:t xml:space="preserve"> </w:t>
      </w:r>
      <w:proofErr w:type="spellStart"/>
      <w:r w:rsidRPr="005024D7">
        <w:rPr>
          <w:rFonts w:ascii="Times New Roman" w:eastAsia="Times New Roman" w:hAnsi="Times New Roman" w:cs="Times New Roman"/>
          <w:color w:val="000000"/>
          <w:sz w:val="28"/>
          <w:szCs w:val="28"/>
          <w:lang w:val="uk-UA"/>
        </w:rPr>
        <w:t>к.е.н</w:t>
      </w:r>
      <w:proofErr w:type="spellEnd"/>
      <w:r w:rsidRPr="005024D7">
        <w:rPr>
          <w:rFonts w:ascii="Times New Roman" w:eastAsia="Times New Roman" w:hAnsi="Times New Roman" w:cs="Times New Roman"/>
          <w:color w:val="000000"/>
          <w:sz w:val="28"/>
          <w:szCs w:val="28"/>
          <w:lang w:val="uk-UA"/>
        </w:rPr>
        <w:t>., професор кафедри промислового маркетингу</w:t>
      </w:r>
      <w:r>
        <w:rPr>
          <w:rFonts w:ascii="Times New Roman" w:eastAsia="Times New Roman" w:hAnsi="Times New Roman" w:cs="Times New Roman"/>
          <w:color w:val="000000"/>
          <w:sz w:val="28"/>
          <w:szCs w:val="28"/>
          <w:lang w:val="uk-UA"/>
        </w:rPr>
        <w:t>, затверджені наказом по університету від «</w:t>
      </w:r>
      <w:r w:rsidR="004D5A76">
        <w:rPr>
          <w:rFonts w:ascii="Times New Roman" w:eastAsia="Times New Roman" w:hAnsi="Times New Roman" w:cs="Times New Roman"/>
          <w:color w:val="000000"/>
          <w:sz w:val="28"/>
          <w:szCs w:val="28"/>
          <w:lang w:val="uk-UA"/>
        </w:rPr>
        <w:t>31</w:t>
      </w:r>
      <w:r>
        <w:rPr>
          <w:rFonts w:ascii="Times New Roman" w:eastAsia="Times New Roman" w:hAnsi="Times New Roman" w:cs="Times New Roman"/>
          <w:color w:val="000000"/>
          <w:sz w:val="28"/>
          <w:szCs w:val="28"/>
          <w:lang w:val="uk-UA"/>
        </w:rPr>
        <w:t xml:space="preserve">» </w:t>
      </w:r>
      <w:r w:rsidR="004D5A76">
        <w:rPr>
          <w:rFonts w:ascii="Times New Roman" w:eastAsia="Times New Roman" w:hAnsi="Times New Roman" w:cs="Times New Roman"/>
          <w:color w:val="000000"/>
          <w:sz w:val="28"/>
          <w:szCs w:val="28"/>
          <w:lang w:val="uk-UA"/>
        </w:rPr>
        <w:t>травня</w:t>
      </w:r>
      <w:r>
        <w:rPr>
          <w:rFonts w:ascii="Times New Roman" w:eastAsia="Times New Roman" w:hAnsi="Times New Roman" w:cs="Times New Roman"/>
          <w:color w:val="000000"/>
          <w:sz w:val="28"/>
          <w:szCs w:val="28"/>
          <w:lang w:val="uk-UA"/>
        </w:rPr>
        <w:t xml:space="preserve"> 2023 р.</w:t>
      </w:r>
      <w:r w:rsidR="004D5A76">
        <w:rPr>
          <w:rFonts w:ascii="Times New Roman" w:eastAsia="Times New Roman" w:hAnsi="Times New Roman" w:cs="Times New Roman"/>
          <w:color w:val="000000"/>
          <w:sz w:val="28"/>
          <w:szCs w:val="28"/>
          <w:lang w:val="uk-UA"/>
        </w:rPr>
        <w:t xml:space="preserve"> № 2077-с.</w:t>
      </w:r>
    </w:p>
    <w:p w14:paraId="5C779A04" w14:textId="79BCA9C5" w:rsidR="005024D7" w:rsidRDefault="005024D7" w:rsidP="005024D7">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2. Термін подання студентом роботи </w:t>
      </w:r>
      <w:r w:rsidR="004D5A76">
        <w:rPr>
          <w:rFonts w:ascii="Times New Roman" w:eastAsia="Times New Roman" w:hAnsi="Times New Roman" w:cs="Times New Roman"/>
          <w:sz w:val="28"/>
          <w:szCs w:val="28"/>
          <w:lang w:val="uk-UA"/>
        </w:rPr>
        <w:t>12.06.2023 р.</w:t>
      </w:r>
      <w:r>
        <w:rPr>
          <w:rFonts w:ascii="Times New Roman" w:eastAsia="Times New Roman" w:hAnsi="Times New Roman" w:cs="Times New Roman"/>
          <w:sz w:val="28"/>
          <w:szCs w:val="28"/>
          <w:lang w:val="uk-UA"/>
        </w:rPr>
        <w:t xml:space="preserve"> </w:t>
      </w:r>
    </w:p>
    <w:p w14:paraId="3EF5D761" w14:textId="2474C186" w:rsidR="005024D7" w:rsidRDefault="005024D7" w:rsidP="005024D7">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3. Вихідні дані: </w:t>
      </w:r>
      <w:r w:rsidRPr="005024D7">
        <w:rPr>
          <w:rFonts w:ascii="Times New Roman" w:eastAsia="Times New Roman" w:hAnsi="Times New Roman" w:cs="Times New Roman"/>
          <w:sz w:val="28"/>
          <w:szCs w:val="28"/>
          <w:lang w:val="uk-UA"/>
        </w:rPr>
        <w:t>статистичні дані, дані щодо аналізу ринків, фінансова звітність та статутні відомості</w:t>
      </w:r>
      <w:r>
        <w:rPr>
          <w:rFonts w:ascii="Times New Roman" w:eastAsia="Times New Roman" w:hAnsi="Times New Roman" w:cs="Times New Roman"/>
          <w:sz w:val="28"/>
          <w:szCs w:val="28"/>
          <w:lang w:val="uk-UA"/>
        </w:rPr>
        <w:t xml:space="preserve"> ТОВ «</w:t>
      </w:r>
      <w:proofErr w:type="spellStart"/>
      <w:r>
        <w:rPr>
          <w:rFonts w:ascii="Times New Roman" w:eastAsia="Times New Roman" w:hAnsi="Times New Roman" w:cs="Times New Roman"/>
          <w:sz w:val="28"/>
          <w:szCs w:val="28"/>
          <w:lang w:val="uk-UA"/>
        </w:rPr>
        <w:t>Коудайс</w:t>
      </w:r>
      <w:proofErr w:type="spellEnd"/>
      <w:r>
        <w:rPr>
          <w:rFonts w:ascii="Times New Roman" w:eastAsia="Times New Roman" w:hAnsi="Times New Roman" w:cs="Times New Roman"/>
          <w:sz w:val="28"/>
          <w:szCs w:val="28"/>
          <w:lang w:val="uk-UA"/>
        </w:rPr>
        <w:t xml:space="preserve"> Україна», наукові статті та навчальні матеріали за темою дослідження. </w:t>
      </w:r>
    </w:p>
    <w:p w14:paraId="771A7C92" w14:textId="3B28C74F" w:rsidR="005024D7" w:rsidRPr="005024D7" w:rsidRDefault="005024D7" w:rsidP="005024D7">
      <w:pPr>
        <w:spacing w:after="0" w:line="360" w:lineRule="auto"/>
        <w:ind w:firstLine="567"/>
        <w:jc w:val="both"/>
        <w:rPr>
          <w:rFonts w:ascii="Times New Roman" w:hAnsi="Times New Roman" w:cs="Times New Roman"/>
          <w:color w:val="000000"/>
          <w:sz w:val="28"/>
          <w:szCs w:val="28"/>
          <w:shd w:val="clear" w:color="auto" w:fill="FFFFFF"/>
          <w:lang w:val="ru-RU"/>
        </w:rPr>
      </w:pPr>
      <w:r>
        <w:rPr>
          <w:rFonts w:ascii="Times New Roman" w:eastAsia="Times New Roman" w:hAnsi="Times New Roman" w:cs="Times New Roman"/>
          <w:sz w:val="28"/>
          <w:szCs w:val="28"/>
          <w:lang w:val="uk-UA"/>
        </w:rPr>
        <w:t>4.</w:t>
      </w:r>
      <w:r w:rsidRPr="005024D7">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Зміст роботи:</w:t>
      </w:r>
    </w:p>
    <w:p w14:paraId="5B2D4A67" w14:textId="25CAFB61" w:rsidR="005024D7" w:rsidRDefault="005024D7" w:rsidP="005024D7">
      <w:pPr>
        <w:spacing w:after="0" w:line="360" w:lineRule="auto"/>
        <w:ind w:firstLine="567"/>
        <w:jc w:val="both"/>
        <w:rPr>
          <w:rFonts w:ascii="Times New Roman" w:hAnsi="Times New Roman" w:cs="Times New Roman"/>
          <w:color w:val="000000"/>
          <w:sz w:val="28"/>
          <w:szCs w:val="28"/>
          <w:lang w:val="uk-UA"/>
        </w:rPr>
      </w:pPr>
      <w:r w:rsidRPr="00681BB6">
        <w:rPr>
          <w:rFonts w:ascii="Times New Roman" w:hAnsi="Times New Roman" w:cs="Times New Roman"/>
          <w:color w:val="000000"/>
          <w:sz w:val="28"/>
          <w:szCs w:val="28"/>
          <w:shd w:val="clear" w:color="auto" w:fill="FFFFFF"/>
          <w:lang w:val="uk-UA"/>
        </w:rPr>
        <w:t xml:space="preserve">- Ситуаційний аналіз: </w:t>
      </w:r>
      <w:r>
        <w:rPr>
          <w:rFonts w:ascii="Times New Roman" w:hAnsi="Times New Roman" w:cs="Times New Roman"/>
          <w:color w:val="000000"/>
          <w:sz w:val="28"/>
          <w:szCs w:val="28"/>
          <w:shd w:val="clear" w:color="auto" w:fill="FFFFFF"/>
          <w:lang w:val="uk-UA"/>
        </w:rPr>
        <w:t>аналіз діяльності підприємства</w:t>
      </w:r>
      <w:r w:rsidRPr="00681BB6">
        <w:rPr>
          <w:rFonts w:ascii="Times New Roman" w:hAnsi="Times New Roman" w:cs="Times New Roman"/>
          <w:color w:val="000000"/>
          <w:sz w:val="28"/>
          <w:szCs w:val="28"/>
          <w:shd w:val="clear" w:color="auto" w:fill="FFFFFF"/>
          <w:lang w:val="uk-UA"/>
        </w:rPr>
        <w:t xml:space="preserve">, аналіз </w:t>
      </w:r>
      <w:r>
        <w:rPr>
          <w:rFonts w:ascii="Times New Roman" w:hAnsi="Times New Roman" w:cs="Times New Roman"/>
          <w:color w:val="000000"/>
          <w:sz w:val="28"/>
          <w:szCs w:val="28"/>
          <w:shd w:val="clear" w:color="auto" w:fill="FFFFFF"/>
          <w:lang w:val="uk-UA"/>
        </w:rPr>
        <w:t>маркетингового</w:t>
      </w:r>
      <w:r w:rsidRPr="00681BB6">
        <w:rPr>
          <w:rFonts w:ascii="Times New Roman" w:hAnsi="Times New Roman" w:cs="Times New Roman"/>
          <w:color w:val="000000"/>
          <w:sz w:val="28"/>
          <w:szCs w:val="28"/>
          <w:shd w:val="clear" w:color="auto" w:fill="FFFFFF"/>
          <w:lang w:val="uk-UA"/>
        </w:rPr>
        <w:t xml:space="preserve"> середовища,</w:t>
      </w:r>
      <w:r>
        <w:rPr>
          <w:rFonts w:ascii="Times New Roman" w:hAnsi="Times New Roman" w:cs="Times New Roman"/>
          <w:color w:val="000000"/>
          <w:sz w:val="28"/>
          <w:szCs w:val="28"/>
          <w:lang w:val="uk-UA"/>
        </w:rPr>
        <w:t xml:space="preserve"> </w:t>
      </w:r>
      <w:r w:rsidRPr="00681BB6">
        <w:rPr>
          <w:rFonts w:ascii="Times New Roman" w:hAnsi="Times New Roman" w:cs="Times New Roman"/>
          <w:color w:val="000000"/>
          <w:sz w:val="28"/>
          <w:szCs w:val="28"/>
          <w:shd w:val="clear" w:color="auto" w:fill="FFFFFF"/>
        </w:rPr>
        <w:t>SWOT</w:t>
      </w:r>
      <w:r w:rsidRPr="00681BB6">
        <w:rPr>
          <w:rFonts w:ascii="Times New Roman" w:hAnsi="Times New Roman" w:cs="Times New Roman"/>
          <w:color w:val="000000"/>
          <w:sz w:val="28"/>
          <w:szCs w:val="28"/>
          <w:shd w:val="clear" w:color="auto" w:fill="FFFFFF"/>
          <w:lang w:val="uk-UA"/>
        </w:rPr>
        <w:t xml:space="preserve">-аналіз, </w:t>
      </w:r>
      <w:r>
        <w:rPr>
          <w:rFonts w:ascii="Times New Roman" w:hAnsi="Times New Roman" w:cs="Times New Roman"/>
          <w:color w:val="000000"/>
          <w:sz w:val="28"/>
          <w:szCs w:val="28"/>
          <w:shd w:val="clear" w:color="auto" w:fill="FFFFFF"/>
          <w:lang w:val="uk-UA"/>
        </w:rPr>
        <w:t>діагностика</w:t>
      </w:r>
      <w:r w:rsidRPr="00681BB6">
        <w:rPr>
          <w:rFonts w:ascii="Times New Roman" w:hAnsi="Times New Roman" w:cs="Times New Roman"/>
          <w:color w:val="000000"/>
          <w:sz w:val="28"/>
          <w:szCs w:val="28"/>
          <w:shd w:val="clear" w:color="auto" w:fill="FFFFFF"/>
          <w:lang w:val="uk-UA"/>
        </w:rPr>
        <w:t xml:space="preserve"> маркетингової управлінської проблеми.</w:t>
      </w:r>
    </w:p>
    <w:p w14:paraId="738C2C61" w14:textId="77777777" w:rsidR="005024D7" w:rsidRDefault="005024D7" w:rsidP="005024D7">
      <w:pPr>
        <w:spacing w:after="0" w:line="360" w:lineRule="auto"/>
        <w:ind w:firstLine="567"/>
        <w:jc w:val="both"/>
        <w:rPr>
          <w:rFonts w:ascii="Times New Roman" w:hAnsi="Times New Roman" w:cs="Times New Roman"/>
          <w:color w:val="000000"/>
          <w:sz w:val="28"/>
          <w:szCs w:val="28"/>
          <w:lang w:val="uk-UA"/>
        </w:rPr>
      </w:pPr>
      <w:r w:rsidRPr="00681BB6">
        <w:rPr>
          <w:rFonts w:ascii="Times New Roman" w:hAnsi="Times New Roman" w:cs="Times New Roman"/>
          <w:color w:val="000000"/>
          <w:sz w:val="28"/>
          <w:szCs w:val="28"/>
          <w:shd w:val="clear" w:color="auto" w:fill="FFFFFF"/>
          <w:lang w:val="uk-UA"/>
        </w:rPr>
        <w:t xml:space="preserve">- Планування ходу дослідження: </w:t>
      </w:r>
      <w:r>
        <w:rPr>
          <w:rFonts w:ascii="Times New Roman" w:hAnsi="Times New Roman" w:cs="Times New Roman"/>
          <w:color w:val="000000"/>
          <w:sz w:val="28"/>
          <w:szCs w:val="28"/>
          <w:shd w:val="clear" w:color="auto" w:fill="FFFFFF"/>
          <w:lang w:val="uk-UA"/>
        </w:rPr>
        <w:t>вивчення наукових методів дослідження</w:t>
      </w:r>
      <w:r w:rsidRPr="00681BB6">
        <w:rPr>
          <w:rFonts w:ascii="Times New Roman" w:hAnsi="Times New Roman" w:cs="Times New Roman"/>
          <w:color w:val="000000"/>
          <w:sz w:val="28"/>
          <w:szCs w:val="28"/>
          <w:shd w:val="clear" w:color="auto" w:fill="FFFFFF"/>
          <w:lang w:val="uk-UA"/>
        </w:rPr>
        <w:t>, розробка ходу</w:t>
      </w:r>
      <w:r>
        <w:rPr>
          <w:rFonts w:ascii="Times New Roman" w:hAnsi="Times New Roman" w:cs="Times New Roman"/>
          <w:color w:val="000000"/>
          <w:sz w:val="28"/>
          <w:szCs w:val="28"/>
          <w:lang w:val="uk-UA"/>
        </w:rPr>
        <w:t xml:space="preserve"> </w:t>
      </w:r>
      <w:r w:rsidRPr="00681BB6">
        <w:rPr>
          <w:rFonts w:ascii="Times New Roman" w:hAnsi="Times New Roman" w:cs="Times New Roman"/>
          <w:color w:val="000000"/>
          <w:sz w:val="28"/>
          <w:szCs w:val="28"/>
          <w:shd w:val="clear" w:color="auto" w:fill="FFFFFF"/>
          <w:lang w:val="uk-UA"/>
        </w:rPr>
        <w:t xml:space="preserve">дослідження, формування пошукових питань, розробка </w:t>
      </w:r>
      <w:proofErr w:type="spellStart"/>
      <w:r w:rsidRPr="00681BB6">
        <w:rPr>
          <w:rFonts w:ascii="Times New Roman" w:hAnsi="Times New Roman" w:cs="Times New Roman"/>
          <w:color w:val="000000"/>
          <w:sz w:val="28"/>
          <w:szCs w:val="28"/>
          <w:shd w:val="clear" w:color="auto" w:fill="FFFFFF"/>
          <w:lang w:val="uk-UA"/>
        </w:rPr>
        <w:t>гайдів</w:t>
      </w:r>
      <w:proofErr w:type="spellEnd"/>
      <w:r w:rsidRPr="00681BB6">
        <w:rPr>
          <w:rFonts w:ascii="Times New Roman" w:hAnsi="Times New Roman" w:cs="Times New Roman"/>
          <w:color w:val="000000"/>
          <w:sz w:val="28"/>
          <w:szCs w:val="28"/>
          <w:shd w:val="clear" w:color="auto" w:fill="FFFFFF"/>
          <w:lang w:val="uk-UA"/>
        </w:rPr>
        <w:t xml:space="preserve"> і анкет</w:t>
      </w:r>
      <w:r>
        <w:rPr>
          <w:rFonts w:ascii="Times New Roman" w:hAnsi="Times New Roman" w:cs="Times New Roman"/>
          <w:color w:val="000000"/>
          <w:sz w:val="28"/>
          <w:szCs w:val="28"/>
          <w:shd w:val="clear" w:color="auto" w:fill="FFFFFF"/>
          <w:lang w:val="uk-UA"/>
        </w:rPr>
        <w:t>.</w:t>
      </w:r>
    </w:p>
    <w:p w14:paraId="638F72B5" w14:textId="781CE43A" w:rsidR="005024D7" w:rsidRDefault="005024D7" w:rsidP="005024D7">
      <w:pPr>
        <w:spacing w:after="0" w:line="360" w:lineRule="auto"/>
        <w:ind w:firstLine="567"/>
        <w:jc w:val="both"/>
        <w:rPr>
          <w:rFonts w:ascii="Times New Roman" w:hAnsi="Times New Roman" w:cs="Times New Roman"/>
          <w:color w:val="000000"/>
          <w:sz w:val="28"/>
          <w:szCs w:val="28"/>
          <w:lang w:val="uk-UA"/>
        </w:rPr>
      </w:pPr>
      <w:r w:rsidRPr="00681BB6">
        <w:rPr>
          <w:rFonts w:ascii="Times New Roman" w:hAnsi="Times New Roman" w:cs="Times New Roman"/>
          <w:color w:val="000000"/>
          <w:sz w:val="28"/>
          <w:szCs w:val="28"/>
          <w:shd w:val="clear" w:color="auto" w:fill="FFFFFF"/>
          <w:lang w:val="uk-UA"/>
        </w:rPr>
        <w:t>- Реалізація дослідження та верифікація результатів: проведення</w:t>
      </w:r>
      <w:r>
        <w:rPr>
          <w:rFonts w:ascii="Times New Roman" w:hAnsi="Times New Roman" w:cs="Times New Roman"/>
          <w:color w:val="000000"/>
          <w:sz w:val="28"/>
          <w:szCs w:val="28"/>
          <w:lang w:val="uk-UA"/>
        </w:rPr>
        <w:t xml:space="preserve"> </w:t>
      </w:r>
      <w:r w:rsidRPr="00681BB6">
        <w:rPr>
          <w:rFonts w:ascii="Times New Roman" w:hAnsi="Times New Roman" w:cs="Times New Roman"/>
          <w:color w:val="000000"/>
          <w:sz w:val="28"/>
          <w:szCs w:val="28"/>
          <w:shd w:val="clear" w:color="auto" w:fill="FFFFFF"/>
          <w:lang w:val="uk-UA"/>
        </w:rPr>
        <w:t xml:space="preserve">онлайн опитування, </w:t>
      </w:r>
      <w:r>
        <w:rPr>
          <w:rFonts w:ascii="Times New Roman" w:hAnsi="Times New Roman" w:cs="Times New Roman"/>
          <w:color w:val="000000"/>
          <w:sz w:val="28"/>
          <w:szCs w:val="28"/>
          <w:shd w:val="clear" w:color="auto" w:fill="FFFFFF"/>
          <w:lang w:val="uk-UA"/>
        </w:rPr>
        <w:t>експертного анкетування та анкетування споживачів,</w:t>
      </w:r>
      <w:r w:rsidRPr="00681BB6">
        <w:rPr>
          <w:rFonts w:ascii="Times New Roman" w:hAnsi="Times New Roman" w:cs="Times New Roman"/>
          <w:color w:val="000000"/>
          <w:sz w:val="28"/>
          <w:szCs w:val="28"/>
          <w:shd w:val="clear" w:color="auto" w:fill="FFFFFF"/>
          <w:lang w:val="uk-UA"/>
        </w:rPr>
        <w:t xml:space="preserve"> аналіз даних, </w:t>
      </w:r>
      <w:r w:rsidRPr="00681BB6">
        <w:rPr>
          <w:rFonts w:ascii="Times New Roman" w:hAnsi="Times New Roman" w:cs="Times New Roman"/>
          <w:color w:val="000000"/>
          <w:sz w:val="28"/>
          <w:szCs w:val="28"/>
          <w:shd w:val="clear" w:color="auto" w:fill="FFFFFF"/>
          <w:lang w:val="uk-UA"/>
        </w:rPr>
        <w:lastRenderedPageBreak/>
        <w:t>формування</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shd w:val="clear" w:color="auto" w:fill="FFFFFF"/>
          <w:lang w:val="uk-UA"/>
        </w:rPr>
        <w:t>рекомендацій</w:t>
      </w:r>
      <w:r w:rsidRPr="00681BB6">
        <w:rPr>
          <w:rFonts w:ascii="Times New Roman" w:hAnsi="Times New Roman" w:cs="Times New Roman"/>
          <w:color w:val="000000"/>
          <w:sz w:val="28"/>
          <w:szCs w:val="28"/>
          <w:shd w:val="clear" w:color="auto" w:fill="FFFFFF"/>
          <w:lang w:val="uk-UA"/>
        </w:rPr>
        <w:t xml:space="preserve"> щодо удосконалення маркетингової діяльності, економічна</w:t>
      </w:r>
      <w:r>
        <w:rPr>
          <w:rFonts w:ascii="Times New Roman" w:hAnsi="Times New Roman" w:cs="Times New Roman"/>
          <w:color w:val="000000"/>
          <w:sz w:val="28"/>
          <w:szCs w:val="28"/>
          <w:lang w:val="uk-UA"/>
        </w:rPr>
        <w:t xml:space="preserve"> </w:t>
      </w:r>
      <w:r w:rsidRPr="00681BB6">
        <w:rPr>
          <w:rFonts w:ascii="Times New Roman" w:hAnsi="Times New Roman" w:cs="Times New Roman"/>
          <w:color w:val="000000"/>
          <w:sz w:val="28"/>
          <w:szCs w:val="28"/>
          <w:shd w:val="clear" w:color="auto" w:fill="FFFFFF"/>
          <w:lang w:val="uk-UA"/>
        </w:rPr>
        <w:t>оцінка ефективності запропонованих заходів.</w:t>
      </w:r>
    </w:p>
    <w:p w14:paraId="7BE0E39C" w14:textId="5ACB824C" w:rsidR="005024D7" w:rsidRDefault="005024D7" w:rsidP="005024D7">
      <w:pPr>
        <w:spacing w:line="360" w:lineRule="auto"/>
        <w:ind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shd w:val="clear" w:color="auto" w:fill="FFFFFF"/>
          <w:lang w:val="uk-UA"/>
        </w:rPr>
        <w:t xml:space="preserve">5. </w:t>
      </w:r>
      <w:r w:rsidRPr="00681BB6">
        <w:rPr>
          <w:rFonts w:ascii="Times New Roman" w:hAnsi="Times New Roman" w:cs="Times New Roman"/>
          <w:color w:val="000000"/>
          <w:sz w:val="28"/>
          <w:szCs w:val="28"/>
          <w:shd w:val="clear" w:color="auto" w:fill="FFFFFF"/>
          <w:lang w:val="uk-UA"/>
        </w:rPr>
        <w:t>Перелік ілюстративного матеріалу (із зазначенням плакатів, презентацій</w:t>
      </w:r>
      <w:r w:rsidRPr="00681BB6">
        <w:rPr>
          <w:rFonts w:ascii="Times New Roman" w:hAnsi="Times New Roman" w:cs="Times New Roman"/>
          <w:color w:val="000000"/>
          <w:sz w:val="28"/>
          <w:szCs w:val="28"/>
          <w:lang w:val="uk-UA"/>
        </w:rPr>
        <w:br/>
      </w:r>
      <w:r w:rsidRPr="00681BB6">
        <w:rPr>
          <w:rFonts w:ascii="Times New Roman" w:hAnsi="Times New Roman" w:cs="Times New Roman"/>
          <w:color w:val="000000"/>
          <w:sz w:val="28"/>
          <w:szCs w:val="28"/>
          <w:shd w:val="clear" w:color="auto" w:fill="FFFFFF"/>
          <w:lang w:val="uk-UA"/>
        </w:rPr>
        <w:t xml:space="preserve">тощо): у роботі наведено </w:t>
      </w:r>
      <w:r>
        <w:rPr>
          <w:rFonts w:ascii="Times New Roman" w:hAnsi="Times New Roman" w:cs="Times New Roman"/>
          <w:color w:val="000000"/>
          <w:sz w:val="28"/>
          <w:szCs w:val="28"/>
          <w:shd w:val="clear" w:color="auto" w:fill="FFFFFF"/>
          <w:lang w:val="uk-UA"/>
        </w:rPr>
        <w:t xml:space="preserve"> таблиці,  рисунок,  додатків та </w:t>
      </w:r>
      <w:r w:rsidRPr="00681BB6">
        <w:rPr>
          <w:rFonts w:ascii="Times New Roman" w:hAnsi="Times New Roman" w:cs="Times New Roman"/>
          <w:color w:val="000000"/>
          <w:sz w:val="28"/>
          <w:szCs w:val="28"/>
          <w:shd w:val="clear" w:color="auto" w:fill="FFFFFF"/>
          <w:lang w:val="uk-UA"/>
        </w:rPr>
        <w:t xml:space="preserve"> презентація.</w:t>
      </w:r>
    </w:p>
    <w:p w14:paraId="7D88D253" w14:textId="74DA97FC" w:rsidR="005024D7" w:rsidRDefault="005024D7" w:rsidP="005024D7">
      <w:pPr>
        <w:spacing w:line="360" w:lineRule="auto"/>
        <w:ind w:firstLine="567"/>
        <w:jc w:val="both"/>
        <w:rPr>
          <w:rFonts w:ascii="Times New Roman" w:hAnsi="Times New Roman" w:cs="Times New Roman"/>
          <w:color w:val="000000"/>
          <w:sz w:val="28"/>
          <w:szCs w:val="28"/>
          <w:shd w:val="clear" w:color="auto" w:fill="FFFFFF"/>
          <w:lang w:val="uk-UA"/>
        </w:rPr>
      </w:pPr>
      <w:r w:rsidRPr="00681BB6">
        <w:rPr>
          <w:rFonts w:ascii="Times New Roman" w:hAnsi="Times New Roman" w:cs="Times New Roman"/>
          <w:color w:val="000000"/>
          <w:sz w:val="28"/>
          <w:szCs w:val="28"/>
          <w:shd w:val="clear" w:color="auto" w:fill="FFFFFF"/>
          <w:lang w:val="uk-UA"/>
        </w:rPr>
        <w:t xml:space="preserve">6. Дата видачі завдання </w:t>
      </w:r>
      <w:r w:rsidR="004D5A76">
        <w:rPr>
          <w:rFonts w:ascii="Times New Roman" w:hAnsi="Times New Roman" w:cs="Times New Roman"/>
          <w:color w:val="000000"/>
          <w:sz w:val="28"/>
          <w:szCs w:val="28"/>
          <w:shd w:val="clear" w:color="auto" w:fill="FFFFFF"/>
          <w:lang w:val="uk-UA"/>
        </w:rPr>
        <w:t xml:space="preserve">06.02.23 р. </w:t>
      </w:r>
    </w:p>
    <w:p w14:paraId="04F9C7B2" w14:textId="0AC6721E" w:rsidR="005024D7" w:rsidRDefault="005024D7" w:rsidP="005024D7">
      <w:pPr>
        <w:spacing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p>
    <w:p w14:paraId="7D6EAFC8" w14:textId="42FC735B" w:rsidR="005024D7" w:rsidRPr="00DB2D6F" w:rsidRDefault="005024D7" w:rsidP="00D43584">
      <w:pPr>
        <w:spacing w:after="0" w:line="276" w:lineRule="auto"/>
        <w:jc w:val="center"/>
        <w:rPr>
          <w:rFonts w:ascii="Times New Roman" w:hAnsi="Times New Roman" w:cs="Times New Roman"/>
          <w:bCs/>
          <w:sz w:val="28"/>
          <w:szCs w:val="28"/>
          <w:lang w:val="uk-UA"/>
        </w:rPr>
      </w:pPr>
      <w:r w:rsidRPr="00DB2D6F">
        <w:rPr>
          <w:rFonts w:ascii="Times New Roman" w:hAnsi="Times New Roman" w:cs="Times New Roman"/>
          <w:bCs/>
          <w:sz w:val="28"/>
          <w:szCs w:val="28"/>
          <w:lang w:val="uk-UA"/>
        </w:rPr>
        <w:t>Календарний план</w:t>
      </w: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5301"/>
        <w:gridCol w:w="2268"/>
        <w:gridCol w:w="1701"/>
      </w:tblGrid>
      <w:tr w:rsidR="004D5A76" w14:paraId="0B491E9C" w14:textId="77777777" w:rsidTr="004D5A76">
        <w:tc>
          <w:tcPr>
            <w:tcW w:w="540" w:type="dxa"/>
            <w:tcBorders>
              <w:top w:val="single" w:sz="4" w:space="0" w:color="auto"/>
              <w:left w:val="single" w:sz="4" w:space="0" w:color="auto"/>
              <w:bottom w:val="single" w:sz="4" w:space="0" w:color="auto"/>
              <w:right w:val="single" w:sz="4" w:space="0" w:color="auto"/>
            </w:tcBorders>
            <w:vAlign w:val="center"/>
            <w:hideMark/>
          </w:tcPr>
          <w:p w14:paraId="53711C79" w14:textId="77777777" w:rsidR="004D5A76" w:rsidRPr="004D5A76" w:rsidRDefault="004D5A76" w:rsidP="00D43584">
            <w:pPr>
              <w:spacing w:after="0" w:line="240" w:lineRule="auto"/>
              <w:jc w:val="center"/>
              <w:rPr>
                <w:rFonts w:ascii="Times New Roman" w:hAnsi="Times New Roman" w:cs="Times New Roman"/>
                <w:sz w:val="24"/>
                <w:szCs w:val="24"/>
              </w:rPr>
            </w:pPr>
            <w:r w:rsidRPr="004D5A76">
              <w:rPr>
                <w:rFonts w:ascii="Times New Roman" w:hAnsi="Times New Roman" w:cs="Times New Roman"/>
                <w:sz w:val="24"/>
                <w:szCs w:val="24"/>
              </w:rPr>
              <w:t>№ з/п</w:t>
            </w:r>
          </w:p>
        </w:tc>
        <w:tc>
          <w:tcPr>
            <w:tcW w:w="5301" w:type="dxa"/>
            <w:tcBorders>
              <w:top w:val="single" w:sz="4" w:space="0" w:color="auto"/>
              <w:left w:val="single" w:sz="4" w:space="0" w:color="auto"/>
              <w:bottom w:val="single" w:sz="4" w:space="0" w:color="auto"/>
              <w:right w:val="single" w:sz="4" w:space="0" w:color="auto"/>
            </w:tcBorders>
            <w:vAlign w:val="center"/>
            <w:hideMark/>
          </w:tcPr>
          <w:p w14:paraId="355E264C" w14:textId="1231B9F3" w:rsidR="004D5A76" w:rsidRPr="004D5A76" w:rsidRDefault="004D5A76" w:rsidP="00D43584">
            <w:pPr>
              <w:spacing w:after="0" w:line="240" w:lineRule="auto"/>
              <w:jc w:val="center"/>
              <w:rPr>
                <w:rFonts w:ascii="Times New Roman" w:hAnsi="Times New Roman" w:cs="Times New Roman"/>
                <w:sz w:val="24"/>
                <w:szCs w:val="24"/>
              </w:rPr>
            </w:pPr>
            <w:r w:rsidRPr="004D5A76">
              <w:rPr>
                <w:rFonts w:ascii="Times New Roman" w:hAnsi="Times New Roman" w:cs="Times New Roman"/>
                <w:sz w:val="24"/>
                <w:szCs w:val="24"/>
              </w:rPr>
              <w:t xml:space="preserve">Назва етапів виконання </w:t>
            </w:r>
            <w:r w:rsidRPr="004D5A76">
              <w:rPr>
                <w:rFonts w:ascii="Times New Roman" w:hAnsi="Times New Roman" w:cs="Times New Roman"/>
                <w:sz w:val="24"/>
                <w:szCs w:val="24"/>
              </w:rPr>
              <w:br/>
              <w:t>дипломної роботи</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7F0115D" w14:textId="77777777" w:rsidR="004D5A76" w:rsidRPr="004D5A76" w:rsidRDefault="004D5A76" w:rsidP="00D43584">
            <w:pPr>
              <w:spacing w:after="0" w:line="240" w:lineRule="auto"/>
              <w:jc w:val="center"/>
              <w:rPr>
                <w:rFonts w:ascii="Times New Roman" w:hAnsi="Times New Roman" w:cs="Times New Roman"/>
                <w:sz w:val="24"/>
                <w:szCs w:val="24"/>
              </w:rPr>
            </w:pPr>
            <w:r w:rsidRPr="004D5A76">
              <w:rPr>
                <w:rFonts w:ascii="Times New Roman" w:hAnsi="Times New Roman" w:cs="Times New Roman"/>
                <w:sz w:val="24"/>
                <w:szCs w:val="24"/>
              </w:rPr>
              <w:t xml:space="preserve">Термін виконання </w:t>
            </w:r>
            <w:r w:rsidRPr="004D5A76">
              <w:rPr>
                <w:rFonts w:ascii="Times New Roman" w:hAnsi="Times New Roman" w:cs="Times New Roman"/>
                <w:sz w:val="24"/>
                <w:szCs w:val="24"/>
              </w:rPr>
              <w:br/>
              <w:t>етапів роботи</w:t>
            </w:r>
          </w:p>
        </w:tc>
        <w:tc>
          <w:tcPr>
            <w:tcW w:w="1701" w:type="dxa"/>
            <w:tcBorders>
              <w:top w:val="single" w:sz="4" w:space="0" w:color="auto"/>
              <w:left w:val="single" w:sz="4" w:space="0" w:color="auto"/>
              <w:bottom w:val="single" w:sz="4" w:space="0" w:color="auto"/>
              <w:right w:val="single" w:sz="4" w:space="0" w:color="auto"/>
            </w:tcBorders>
            <w:vAlign w:val="center"/>
            <w:hideMark/>
          </w:tcPr>
          <w:p w14:paraId="4FD7223B" w14:textId="77777777" w:rsidR="004D5A76" w:rsidRPr="004D5A76" w:rsidRDefault="004D5A76" w:rsidP="00D43584">
            <w:pPr>
              <w:spacing w:after="0" w:line="240" w:lineRule="auto"/>
              <w:jc w:val="center"/>
              <w:rPr>
                <w:rFonts w:ascii="Times New Roman" w:hAnsi="Times New Roman" w:cs="Times New Roman"/>
                <w:sz w:val="24"/>
                <w:szCs w:val="24"/>
              </w:rPr>
            </w:pPr>
            <w:r w:rsidRPr="004D5A76">
              <w:rPr>
                <w:rFonts w:ascii="Times New Roman" w:hAnsi="Times New Roman" w:cs="Times New Roman"/>
                <w:sz w:val="24"/>
                <w:szCs w:val="24"/>
              </w:rPr>
              <w:t>Примітка</w:t>
            </w:r>
          </w:p>
        </w:tc>
      </w:tr>
      <w:tr w:rsidR="004D5A76" w14:paraId="5AE63AAB" w14:textId="77777777" w:rsidTr="004D5A76">
        <w:trPr>
          <w:trHeight w:val="20"/>
        </w:trPr>
        <w:tc>
          <w:tcPr>
            <w:tcW w:w="540" w:type="dxa"/>
            <w:tcBorders>
              <w:top w:val="single" w:sz="4" w:space="0" w:color="auto"/>
              <w:left w:val="single" w:sz="4" w:space="0" w:color="auto"/>
              <w:bottom w:val="single" w:sz="4" w:space="0" w:color="auto"/>
              <w:right w:val="single" w:sz="4" w:space="0" w:color="auto"/>
            </w:tcBorders>
            <w:hideMark/>
          </w:tcPr>
          <w:p w14:paraId="0F27ECBD"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1</w:t>
            </w:r>
          </w:p>
        </w:tc>
        <w:tc>
          <w:tcPr>
            <w:tcW w:w="5301" w:type="dxa"/>
            <w:tcBorders>
              <w:top w:val="single" w:sz="4" w:space="0" w:color="auto"/>
              <w:left w:val="single" w:sz="4" w:space="0" w:color="auto"/>
              <w:bottom w:val="single" w:sz="4" w:space="0" w:color="auto"/>
              <w:right w:val="single" w:sz="4" w:space="0" w:color="auto"/>
            </w:tcBorders>
            <w:hideMark/>
          </w:tcPr>
          <w:p w14:paraId="09B1CCA1" w14:textId="3937EFA6"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Узгодження теми і плану дипломної роботи</w:t>
            </w:r>
          </w:p>
        </w:tc>
        <w:tc>
          <w:tcPr>
            <w:tcW w:w="2268" w:type="dxa"/>
            <w:tcBorders>
              <w:top w:val="single" w:sz="4" w:space="0" w:color="auto"/>
              <w:left w:val="single" w:sz="4" w:space="0" w:color="auto"/>
              <w:bottom w:val="single" w:sz="4" w:space="0" w:color="auto"/>
              <w:right w:val="single" w:sz="4" w:space="0" w:color="auto"/>
            </w:tcBorders>
            <w:hideMark/>
          </w:tcPr>
          <w:p w14:paraId="0503F849"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06.02.23-20.02.23</w:t>
            </w:r>
          </w:p>
        </w:tc>
        <w:tc>
          <w:tcPr>
            <w:tcW w:w="1701" w:type="dxa"/>
            <w:tcBorders>
              <w:top w:val="single" w:sz="4" w:space="0" w:color="auto"/>
              <w:left w:val="single" w:sz="4" w:space="0" w:color="auto"/>
              <w:bottom w:val="single" w:sz="4" w:space="0" w:color="auto"/>
              <w:right w:val="single" w:sz="4" w:space="0" w:color="auto"/>
            </w:tcBorders>
          </w:tcPr>
          <w:p w14:paraId="0458BA0D" w14:textId="77777777" w:rsidR="004D5A76" w:rsidRPr="004D5A76" w:rsidRDefault="004D5A76" w:rsidP="00D43584">
            <w:pPr>
              <w:spacing w:after="0" w:line="240" w:lineRule="auto"/>
              <w:rPr>
                <w:rFonts w:ascii="Times New Roman" w:hAnsi="Times New Roman" w:cs="Times New Roman"/>
                <w:sz w:val="24"/>
                <w:szCs w:val="24"/>
              </w:rPr>
            </w:pPr>
          </w:p>
        </w:tc>
      </w:tr>
      <w:tr w:rsidR="004D5A76" w14:paraId="109C1023" w14:textId="77777777" w:rsidTr="004D5A76">
        <w:trPr>
          <w:trHeight w:val="20"/>
        </w:trPr>
        <w:tc>
          <w:tcPr>
            <w:tcW w:w="540" w:type="dxa"/>
            <w:tcBorders>
              <w:top w:val="single" w:sz="4" w:space="0" w:color="auto"/>
              <w:left w:val="single" w:sz="4" w:space="0" w:color="auto"/>
              <w:bottom w:val="single" w:sz="4" w:space="0" w:color="auto"/>
              <w:right w:val="single" w:sz="4" w:space="0" w:color="auto"/>
            </w:tcBorders>
            <w:hideMark/>
          </w:tcPr>
          <w:p w14:paraId="4D65A9EE"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2</w:t>
            </w:r>
          </w:p>
        </w:tc>
        <w:tc>
          <w:tcPr>
            <w:tcW w:w="5301" w:type="dxa"/>
            <w:tcBorders>
              <w:top w:val="single" w:sz="4" w:space="0" w:color="auto"/>
              <w:left w:val="single" w:sz="4" w:space="0" w:color="auto"/>
              <w:bottom w:val="single" w:sz="4" w:space="0" w:color="auto"/>
              <w:right w:val="single" w:sz="4" w:space="0" w:color="auto"/>
            </w:tcBorders>
            <w:hideMark/>
          </w:tcPr>
          <w:p w14:paraId="5034FA4F"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Аналіз внутрішнього середовища підприємства</w:t>
            </w:r>
          </w:p>
        </w:tc>
        <w:tc>
          <w:tcPr>
            <w:tcW w:w="2268" w:type="dxa"/>
            <w:tcBorders>
              <w:top w:val="single" w:sz="4" w:space="0" w:color="auto"/>
              <w:left w:val="single" w:sz="4" w:space="0" w:color="auto"/>
              <w:bottom w:val="single" w:sz="4" w:space="0" w:color="auto"/>
              <w:right w:val="single" w:sz="4" w:space="0" w:color="auto"/>
            </w:tcBorders>
            <w:hideMark/>
          </w:tcPr>
          <w:p w14:paraId="1B73834A"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21.02.23-27.02.23</w:t>
            </w:r>
          </w:p>
        </w:tc>
        <w:tc>
          <w:tcPr>
            <w:tcW w:w="1701" w:type="dxa"/>
            <w:tcBorders>
              <w:top w:val="single" w:sz="4" w:space="0" w:color="auto"/>
              <w:left w:val="single" w:sz="4" w:space="0" w:color="auto"/>
              <w:bottom w:val="single" w:sz="4" w:space="0" w:color="auto"/>
              <w:right w:val="single" w:sz="4" w:space="0" w:color="auto"/>
            </w:tcBorders>
          </w:tcPr>
          <w:p w14:paraId="39807883" w14:textId="77777777" w:rsidR="004D5A76" w:rsidRPr="004D5A76" w:rsidRDefault="004D5A76" w:rsidP="00D43584">
            <w:pPr>
              <w:spacing w:after="0" w:line="240" w:lineRule="auto"/>
              <w:rPr>
                <w:rFonts w:ascii="Times New Roman" w:hAnsi="Times New Roman" w:cs="Times New Roman"/>
                <w:sz w:val="24"/>
                <w:szCs w:val="24"/>
              </w:rPr>
            </w:pPr>
          </w:p>
        </w:tc>
      </w:tr>
      <w:tr w:rsidR="004D5A76" w14:paraId="0D4F39F6" w14:textId="77777777" w:rsidTr="004D5A76">
        <w:trPr>
          <w:trHeight w:val="20"/>
        </w:trPr>
        <w:tc>
          <w:tcPr>
            <w:tcW w:w="540" w:type="dxa"/>
            <w:tcBorders>
              <w:top w:val="single" w:sz="4" w:space="0" w:color="auto"/>
              <w:left w:val="single" w:sz="4" w:space="0" w:color="auto"/>
              <w:bottom w:val="single" w:sz="4" w:space="0" w:color="auto"/>
              <w:right w:val="single" w:sz="4" w:space="0" w:color="auto"/>
            </w:tcBorders>
            <w:hideMark/>
          </w:tcPr>
          <w:p w14:paraId="4E23BA53"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3</w:t>
            </w:r>
          </w:p>
        </w:tc>
        <w:tc>
          <w:tcPr>
            <w:tcW w:w="5301" w:type="dxa"/>
            <w:tcBorders>
              <w:top w:val="single" w:sz="4" w:space="0" w:color="auto"/>
              <w:left w:val="single" w:sz="4" w:space="0" w:color="auto"/>
              <w:bottom w:val="single" w:sz="4" w:space="0" w:color="auto"/>
              <w:right w:val="single" w:sz="4" w:space="0" w:color="auto"/>
            </w:tcBorders>
            <w:hideMark/>
          </w:tcPr>
          <w:p w14:paraId="4BAFD10D"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 xml:space="preserve">Аналіз зовнішнього середовища підприємства </w:t>
            </w:r>
          </w:p>
        </w:tc>
        <w:tc>
          <w:tcPr>
            <w:tcW w:w="2268" w:type="dxa"/>
            <w:tcBorders>
              <w:top w:val="single" w:sz="4" w:space="0" w:color="auto"/>
              <w:left w:val="single" w:sz="4" w:space="0" w:color="auto"/>
              <w:bottom w:val="single" w:sz="4" w:space="0" w:color="auto"/>
              <w:right w:val="single" w:sz="4" w:space="0" w:color="auto"/>
            </w:tcBorders>
            <w:hideMark/>
          </w:tcPr>
          <w:p w14:paraId="32F3C3D4"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27.02.23-06.03.23</w:t>
            </w:r>
          </w:p>
        </w:tc>
        <w:tc>
          <w:tcPr>
            <w:tcW w:w="1701" w:type="dxa"/>
            <w:tcBorders>
              <w:top w:val="single" w:sz="4" w:space="0" w:color="auto"/>
              <w:left w:val="single" w:sz="4" w:space="0" w:color="auto"/>
              <w:bottom w:val="single" w:sz="4" w:space="0" w:color="auto"/>
              <w:right w:val="single" w:sz="4" w:space="0" w:color="auto"/>
            </w:tcBorders>
          </w:tcPr>
          <w:p w14:paraId="4CAC6944" w14:textId="77777777" w:rsidR="004D5A76" w:rsidRPr="004D5A76" w:rsidRDefault="004D5A76" w:rsidP="00D43584">
            <w:pPr>
              <w:spacing w:after="0" w:line="240" w:lineRule="auto"/>
              <w:rPr>
                <w:rFonts w:ascii="Times New Roman" w:hAnsi="Times New Roman" w:cs="Times New Roman"/>
                <w:sz w:val="24"/>
                <w:szCs w:val="24"/>
              </w:rPr>
            </w:pPr>
          </w:p>
        </w:tc>
      </w:tr>
      <w:tr w:rsidR="004D5A76" w14:paraId="419560D5" w14:textId="77777777" w:rsidTr="004D5A76">
        <w:trPr>
          <w:trHeight w:val="20"/>
        </w:trPr>
        <w:tc>
          <w:tcPr>
            <w:tcW w:w="540" w:type="dxa"/>
            <w:tcBorders>
              <w:top w:val="single" w:sz="4" w:space="0" w:color="auto"/>
              <w:left w:val="single" w:sz="4" w:space="0" w:color="auto"/>
              <w:bottom w:val="single" w:sz="4" w:space="0" w:color="auto"/>
              <w:right w:val="single" w:sz="4" w:space="0" w:color="auto"/>
            </w:tcBorders>
            <w:hideMark/>
          </w:tcPr>
          <w:p w14:paraId="336F4731"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4</w:t>
            </w:r>
          </w:p>
        </w:tc>
        <w:tc>
          <w:tcPr>
            <w:tcW w:w="5301" w:type="dxa"/>
            <w:tcBorders>
              <w:top w:val="single" w:sz="4" w:space="0" w:color="auto"/>
              <w:left w:val="single" w:sz="4" w:space="0" w:color="auto"/>
              <w:bottom w:val="single" w:sz="4" w:space="0" w:color="auto"/>
              <w:right w:val="single" w:sz="4" w:space="0" w:color="auto"/>
            </w:tcBorders>
            <w:hideMark/>
          </w:tcPr>
          <w:p w14:paraId="4F0AFED0" w14:textId="578ADA18"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lang w:val="en-US"/>
              </w:rPr>
              <w:t>SWOT</w:t>
            </w:r>
            <w:r w:rsidRPr="004D5A76">
              <w:rPr>
                <w:rFonts w:ascii="Times New Roman" w:hAnsi="Times New Roman" w:cs="Times New Roman"/>
                <w:sz w:val="24"/>
                <w:szCs w:val="24"/>
              </w:rPr>
              <w:t>-аналіз</w:t>
            </w:r>
            <w:r w:rsidR="007726EA">
              <w:rPr>
                <w:rFonts w:ascii="Times New Roman" w:hAnsi="Times New Roman" w:cs="Times New Roman"/>
                <w:sz w:val="24"/>
                <w:szCs w:val="24"/>
                <w:lang w:val="uk-UA"/>
              </w:rPr>
              <w:t>, визначення симптоматики маркетингової управлінської проблеми</w:t>
            </w:r>
            <w:r w:rsidRPr="004D5A76">
              <w:rPr>
                <w:rFonts w:ascii="Times New Roman" w:hAnsi="Times New Roman" w:cs="Times New Roman"/>
                <w:sz w:val="24"/>
                <w:szCs w:val="24"/>
              </w:rPr>
              <w:t xml:space="preserve"> та </w:t>
            </w:r>
            <w:r w:rsidR="007726EA">
              <w:rPr>
                <w:rFonts w:ascii="Times New Roman" w:hAnsi="Times New Roman" w:cs="Times New Roman"/>
                <w:sz w:val="24"/>
                <w:szCs w:val="24"/>
                <w:lang w:val="uk-UA"/>
              </w:rPr>
              <w:t>самої</w:t>
            </w:r>
            <w:r w:rsidRPr="004D5A76">
              <w:rPr>
                <w:rFonts w:ascii="Times New Roman" w:hAnsi="Times New Roman" w:cs="Times New Roman"/>
                <w:sz w:val="24"/>
                <w:szCs w:val="24"/>
              </w:rPr>
              <w:t xml:space="preserve"> маркетингової управлінської проблеми</w:t>
            </w:r>
          </w:p>
        </w:tc>
        <w:tc>
          <w:tcPr>
            <w:tcW w:w="2268" w:type="dxa"/>
            <w:tcBorders>
              <w:top w:val="single" w:sz="4" w:space="0" w:color="auto"/>
              <w:left w:val="single" w:sz="4" w:space="0" w:color="auto"/>
              <w:bottom w:val="single" w:sz="4" w:space="0" w:color="auto"/>
              <w:right w:val="single" w:sz="4" w:space="0" w:color="auto"/>
            </w:tcBorders>
            <w:hideMark/>
          </w:tcPr>
          <w:p w14:paraId="73DE4D7F"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07.03.23-14.03.23</w:t>
            </w:r>
          </w:p>
        </w:tc>
        <w:tc>
          <w:tcPr>
            <w:tcW w:w="1701" w:type="dxa"/>
            <w:tcBorders>
              <w:top w:val="single" w:sz="4" w:space="0" w:color="auto"/>
              <w:left w:val="single" w:sz="4" w:space="0" w:color="auto"/>
              <w:bottom w:val="single" w:sz="4" w:space="0" w:color="auto"/>
              <w:right w:val="single" w:sz="4" w:space="0" w:color="auto"/>
            </w:tcBorders>
          </w:tcPr>
          <w:p w14:paraId="324FFC78" w14:textId="77777777" w:rsidR="004D5A76" w:rsidRPr="004D5A76" w:rsidRDefault="004D5A76" w:rsidP="00D43584">
            <w:pPr>
              <w:spacing w:after="0" w:line="240" w:lineRule="auto"/>
              <w:rPr>
                <w:rFonts w:ascii="Times New Roman" w:hAnsi="Times New Roman" w:cs="Times New Roman"/>
                <w:sz w:val="24"/>
                <w:szCs w:val="24"/>
              </w:rPr>
            </w:pPr>
          </w:p>
        </w:tc>
      </w:tr>
      <w:tr w:rsidR="004D5A76" w14:paraId="7A450533" w14:textId="77777777" w:rsidTr="004D5A76">
        <w:trPr>
          <w:trHeight w:val="20"/>
        </w:trPr>
        <w:tc>
          <w:tcPr>
            <w:tcW w:w="540" w:type="dxa"/>
            <w:tcBorders>
              <w:top w:val="single" w:sz="4" w:space="0" w:color="auto"/>
              <w:left w:val="single" w:sz="4" w:space="0" w:color="auto"/>
              <w:bottom w:val="single" w:sz="4" w:space="0" w:color="auto"/>
              <w:right w:val="single" w:sz="4" w:space="0" w:color="auto"/>
            </w:tcBorders>
            <w:hideMark/>
          </w:tcPr>
          <w:p w14:paraId="1AB0B209"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5</w:t>
            </w:r>
          </w:p>
        </w:tc>
        <w:tc>
          <w:tcPr>
            <w:tcW w:w="5301" w:type="dxa"/>
            <w:tcBorders>
              <w:top w:val="single" w:sz="4" w:space="0" w:color="auto"/>
              <w:left w:val="single" w:sz="4" w:space="0" w:color="auto"/>
              <w:bottom w:val="single" w:sz="4" w:space="0" w:color="auto"/>
              <w:right w:val="single" w:sz="4" w:space="0" w:color="auto"/>
            </w:tcBorders>
            <w:hideMark/>
          </w:tcPr>
          <w:p w14:paraId="07AAB0E8" w14:textId="0F8EE5B3"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Аналіз теоретичних підходів</w:t>
            </w:r>
          </w:p>
          <w:p w14:paraId="3A515926"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вирішення маркетингової управлінської</w:t>
            </w:r>
          </w:p>
          <w:p w14:paraId="5DD5C85E"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проблеми</w:t>
            </w:r>
          </w:p>
        </w:tc>
        <w:tc>
          <w:tcPr>
            <w:tcW w:w="2268" w:type="dxa"/>
            <w:tcBorders>
              <w:top w:val="single" w:sz="4" w:space="0" w:color="auto"/>
              <w:left w:val="single" w:sz="4" w:space="0" w:color="auto"/>
              <w:bottom w:val="single" w:sz="4" w:space="0" w:color="auto"/>
              <w:right w:val="single" w:sz="4" w:space="0" w:color="auto"/>
            </w:tcBorders>
            <w:hideMark/>
          </w:tcPr>
          <w:p w14:paraId="6D749583"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15.03.23-29.03.23</w:t>
            </w:r>
          </w:p>
        </w:tc>
        <w:tc>
          <w:tcPr>
            <w:tcW w:w="1701" w:type="dxa"/>
            <w:tcBorders>
              <w:top w:val="single" w:sz="4" w:space="0" w:color="auto"/>
              <w:left w:val="single" w:sz="4" w:space="0" w:color="auto"/>
              <w:bottom w:val="single" w:sz="4" w:space="0" w:color="auto"/>
              <w:right w:val="single" w:sz="4" w:space="0" w:color="auto"/>
            </w:tcBorders>
          </w:tcPr>
          <w:p w14:paraId="2C98BADA" w14:textId="77777777" w:rsidR="004D5A76" w:rsidRPr="004D5A76" w:rsidRDefault="004D5A76" w:rsidP="00D43584">
            <w:pPr>
              <w:spacing w:after="0" w:line="240" w:lineRule="auto"/>
              <w:rPr>
                <w:rFonts w:ascii="Times New Roman" w:hAnsi="Times New Roman" w:cs="Times New Roman"/>
                <w:sz w:val="24"/>
                <w:szCs w:val="24"/>
              </w:rPr>
            </w:pPr>
          </w:p>
        </w:tc>
      </w:tr>
      <w:tr w:rsidR="004D5A76" w14:paraId="6E48B09A" w14:textId="77777777" w:rsidTr="00D43584">
        <w:trPr>
          <w:trHeight w:val="841"/>
        </w:trPr>
        <w:tc>
          <w:tcPr>
            <w:tcW w:w="540" w:type="dxa"/>
            <w:tcBorders>
              <w:top w:val="single" w:sz="4" w:space="0" w:color="auto"/>
              <w:left w:val="single" w:sz="4" w:space="0" w:color="auto"/>
              <w:bottom w:val="single" w:sz="4" w:space="0" w:color="auto"/>
              <w:right w:val="single" w:sz="4" w:space="0" w:color="auto"/>
            </w:tcBorders>
            <w:hideMark/>
          </w:tcPr>
          <w:p w14:paraId="44E564B9"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6</w:t>
            </w:r>
          </w:p>
        </w:tc>
        <w:tc>
          <w:tcPr>
            <w:tcW w:w="5301" w:type="dxa"/>
            <w:tcBorders>
              <w:top w:val="single" w:sz="4" w:space="0" w:color="auto"/>
              <w:left w:val="single" w:sz="4" w:space="0" w:color="auto"/>
              <w:bottom w:val="single" w:sz="4" w:space="0" w:color="auto"/>
              <w:right w:val="single" w:sz="4" w:space="0" w:color="auto"/>
            </w:tcBorders>
            <w:hideMark/>
          </w:tcPr>
          <w:p w14:paraId="2F55D5F7" w14:textId="3B4964B5" w:rsidR="004D5A76" w:rsidRPr="00D43584" w:rsidRDefault="004D5A76" w:rsidP="00D43584">
            <w:pPr>
              <w:spacing w:after="0" w:line="240" w:lineRule="auto"/>
              <w:rPr>
                <w:rFonts w:ascii="Times New Roman" w:hAnsi="Times New Roman" w:cs="Times New Roman"/>
                <w:sz w:val="24"/>
                <w:szCs w:val="24"/>
                <w:lang w:val="uk-UA"/>
              </w:rPr>
            </w:pPr>
            <w:r w:rsidRPr="004D5A76">
              <w:rPr>
                <w:rFonts w:ascii="Times New Roman" w:hAnsi="Times New Roman" w:cs="Times New Roman"/>
                <w:sz w:val="24"/>
                <w:szCs w:val="24"/>
              </w:rPr>
              <w:t>Планування маркетингового дослідження, розроблення пошукових питань</w:t>
            </w:r>
            <w:r w:rsidR="00D43584">
              <w:rPr>
                <w:rFonts w:ascii="Times New Roman" w:hAnsi="Times New Roman" w:cs="Times New Roman"/>
                <w:sz w:val="24"/>
                <w:szCs w:val="24"/>
                <w:lang w:val="uk-UA"/>
              </w:rPr>
              <w:t>, алгоритмів визначення напрямків зростання</w:t>
            </w:r>
            <w:r w:rsidRPr="004D5A76">
              <w:rPr>
                <w:rFonts w:ascii="Times New Roman" w:hAnsi="Times New Roman" w:cs="Times New Roman"/>
                <w:sz w:val="24"/>
                <w:szCs w:val="24"/>
              </w:rPr>
              <w:t>, планування організації проведення дослідження</w:t>
            </w:r>
            <w:r w:rsidR="00D43584">
              <w:rPr>
                <w:rFonts w:ascii="Times New Roman" w:hAnsi="Times New Roman" w:cs="Times New Roman"/>
                <w:sz w:val="24"/>
                <w:szCs w:val="24"/>
                <w:lang w:val="uk-UA"/>
              </w:rPr>
              <w:t>, розробка графіку роботи</w:t>
            </w:r>
          </w:p>
        </w:tc>
        <w:tc>
          <w:tcPr>
            <w:tcW w:w="2268" w:type="dxa"/>
            <w:tcBorders>
              <w:top w:val="single" w:sz="4" w:space="0" w:color="auto"/>
              <w:left w:val="single" w:sz="4" w:space="0" w:color="auto"/>
              <w:bottom w:val="single" w:sz="4" w:space="0" w:color="auto"/>
              <w:right w:val="single" w:sz="4" w:space="0" w:color="auto"/>
            </w:tcBorders>
            <w:hideMark/>
          </w:tcPr>
          <w:p w14:paraId="0AFE2685"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30.03.23-10.04.23</w:t>
            </w:r>
          </w:p>
        </w:tc>
        <w:tc>
          <w:tcPr>
            <w:tcW w:w="1701" w:type="dxa"/>
            <w:tcBorders>
              <w:top w:val="single" w:sz="4" w:space="0" w:color="auto"/>
              <w:left w:val="single" w:sz="4" w:space="0" w:color="auto"/>
              <w:bottom w:val="single" w:sz="4" w:space="0" w:color="auto"/>
              <w:right w:val="single" w:sz="4" w:space="0" w:color="auto"/>
            </w:tcBorders>
          </w:tcPr>
          <w:p w14:paraId="53188239" w14:textId="77777777" w:rsidR="004D5A76" w:rsidRPr="004D5A76" w:rsidRDefault="004D5A76" w:rsidP="00D43584">
            <w:pPr>
              <w:spacing w:after="0" w:line="240" w:lineRule="auto"/>
              <w:rPr>
                <w:rFonts w:ascii="Times New Roman" w:hAnsi="Times New Roman" w:cs="Times New Roman"/>
                <w:sz w:val="24"/>
                <w:szCs w:val="24"/>
              </w:rPr>
            </w:pPr>
          </w:p>
        </w:tc>
      </w:tr>
      <w:tr w:rsidR="004D5A76" w14:paraId="34054329" w14:textId="77777777" w:rsidTr="004D5A76">
        <w:trPr>
          <w:trHeight w:val="20"/>
        </w:trPr>
        <w:tc>
          <w:tcPr>
            <w:tcW w:w="540" w:type="dxa"/>
            <w:tcBorders>
              <w:top w:val="single" w:sz="4" w:space="0" w:color="auto"/>
              <w:left w:val="single" w:sz="4" w:space="0" w:color="auto"/>
              <w:bottom w:val="single" w:sz="4" w:space="0" w:color="auto"/>
              <w:right w:val="single" w:sz="4" w:space="0" w:color="auto"/>
            </w:tcBorders>
            <w:hideMark/>
          </w:tcPr>
          <w:p w14:paraId="75ABF35C"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7</w:t>
            </w:r>
          </w:p>
        </w:tc>
        <w:tc>
          <w:tcPr>
            <w:tcW w:w="5301" w:type="dxa"/>
            <w:tcBorders>
              <w:top w:val="single" w:sz="4" w:space="0" w:color="auto"/>
              <w:left w:val="single" w:sz="4" w:space="0" w:color="auto"/>
              <w:bottom w:val="single" w:sz="4" w:space="0" w:color="auto"/>
              <w:right w:val="single" w:sz="4" w:space="0" w:color="auto"/>
            </w:tcBorders>
            <w:hideMark/>
          </w:tcPr>
          <w:p w14:paraId="60A41485" w14:textId="1817D6F4"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Збирання та аналіз вторинної та первинної інформації,</w:t>
            </w:r>
            <w:r w:rsidR="00D43584">
              <w:rPr>
                <w:rFonts w:ascii="Times New Roman" w:hAnsi="Times New Roman" w:cs="Times New Roman"/>
                <w:sz w:val="24"/>
                <w:szCs w:val="24"/>
                <w:lang w:val="uk-UA"/>
              </w:rPr>
              <w:t xml:space="preserve"> анкетування експертів та споживачів, обробка відповідей анкетування,</w:t>
            </w:r>
            <w:r w:rsidRPr="004D5A76">
              <w:rPr>
                <w:rFonts w:ascii="Times New Roman" w:hAnsi="Times New Roman" w:cs="Times New Roman"/>
                <w:sz w:val="24"/>
                <w:szCs w:val="24"/>
              </w:rPr>
              <w:t xml:space="preserve"> отримання відповідей на пошукові питання</w:t>
            </w:r>
          </w:p>
        </w:tc>
        <w:tc>
          <w:tcPr>
            <w:tcW w:w="2268" w:type="dxa"/>
            <w:tcBorders>
              <w:top w:val="single" w:sz="4" w:space="0" w:color="auto"/>
              <w:left w:val="single" w:sz="4" w:space="0" w:color="auto"/>
              <w:bottom w:val="single" w:sz="4" w:space="0" w:color="auto"/>
              <w:right w:val="single" w:sz="4" w:space="0" w:color="auto"/>
            </w:tcBorders>
            <w:hideMark/>
          </w:tcPr>
          <w:p w14:paraId="11B41526"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11.04.23-07.05.23</w:t>
            </w:r>
          </w:p>
        </w:tc>
        <w:tc>
          <w:tcPr>
            <w:tcW w:w="1701" w:type="dxa"/>
            <w:tcBorders>
              <w:top w:val="single" w:sz="4" w:space="0" w:color="auto"/>
              <w:left w:val="single" w:sz="4" w:space="0" w:color="auto"/>
              <w:bottom w:val="single" w:sz="4" w:space="0" w:color="auto"/>
              <w:right w:val="single" w:sz="4" w:space="0" w:color="auto"/>
            </w:tcBorders>
          </w:tcPr>
          <w:p w14:paraId="449C1CAF" w14:textId="77777777" w:rsidR="004D5A76" w:rsidRPr="004D5A76" w:rsidRDefault="004D5A76" w:rsidP="00D43584">
            <w:pPr>
              <w:spacing w:after="0" w:line="240" w:lineRule="auto"/>
              <w:rPr>
                <w:rFonts w:ascii="Times New Roman" w:hAnsi="Times New Roman" w:cs="Times New Roman"/>
                <w:sz w:val="24"/>
                <w:szCs w:val="24"/>
              </w:rPr>
            </w:pPr>
          </w:p>
        </w:tc>
      </w:tr>
      <w:tr w:rsidR="004D5A76" w14:paraId="08D45334" w14:textId="77777777" w:rsidTr="004D5A76">
        <w:trPr>
          <w:trHeight w:val="20"/>
        </w:trPr>
        <w:tc>
          <w:tcPr>
            <w:tcW w:w="540" w:type="dxa"/>
            <w:tcBorders>
              <w:top w:val="single" w:sz="4" w:space="0" w:color="auto"/>
              <w:left w:val="single" w:sz="4" w:space="0" w:color="auto"/>
              <w:bottom w:val="single" w:sz="4" w:space="0" w:color="auto"/>
              <w:right w:val="single" w:sz="4" w:space="0" w:color="auto"/>
            </w:tcBorders>
            <w:hideMark/>
          </w:tcPr>
          <w:p w14:paraId="48EE50B7"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8</w:t>
            </w:r>
          </w:p>
        </w:tc>
        <w:tc>
          <w:tcPr>
            <w:tcW w:w="5301" w:type="dxa"/>
            <w:tcBorders>
              <w:top w:val="single" w:sz="4" w:space="0" w:color="auto"/>
              <w:left w:val="single" w:sz="4" w:space="0" w:color="auto"/>
              <w:bottom w:val="single" w:sz="4" w:space="0" w:color="auto"/>
              <w:right w:val="single" w:sz="4" w:space="0" w:color="auto"/>
            </w:tcBorders>
            <w:hideMark/>
          </w:tcPr>
          <w:p w14:paraId="799B47A1" w14:textId="1FCDE74C" w:rsidR="004D5A76" w:rsidRPr="00D43584" w:rsidRDefault="004D5A76" w:rsidP="00D43584">
            <w:pPr>
              <w:spacing w:after="0" w:line="240" w:lineRule="auto"/>
              <w:rPr>
                <w:rFonts w:ascii="Times New Roman" w:hAnsi="Times New Roman" w:cs="Times New Roman"/>
                <w:sz w:val="24"/>
                <w:szCs w:val="24"/>
                <w:lang w:val="uk-UA"/>
              </w:rPr>
            </w:pPr>
            <w:r w:rsidRPr="004D5A76">
              <w:rPr>
                <w:rFonts w:ascii="Times New Roman" w:hAnsi="Times New Roman" w:cs="Times New Roman"/>
                <w:sz w:val="24"/>
                <w:szCs w:val="24"/>
              </w:rPr>
              <w:t>Розроблення пропозицій щодо вдосконалення маркетингової діяльності підприємства</w:t>
            </w:r>
          </w:p>
        </w:tc>
        <w:tc>
          <w:tcPr>
            <w:tcW w:w="2268" w:type="dxa"/>
            <w:tcBorders>
              <w:top w:val="single" w:sz="4" w:space="0" w:color="auto"/>
              <w:left w:val="single" w:sz="4" w:space="0" w:color="auto"/>
              <w:bottom w:val="single" w:sz="4" w:space="0" w:color="auto"/>
              <w:right w:val="single" w:sz="4" w:space="0" w:color="auto"/>
            </w:tcBorders>
            <w:hideMark/>
          </w:tcPr>
          <w:p w14:paraId="5517F2CF"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08.05.23-21.05.23</w:t>
            </w:r>
          </w:p>
        </w:tc>
        <w:tc>
          <w:tcPr>
            <w:tcW w:w="1701" w:type="dxa"/>
            <w:tcBorders>
              <w:top w:val="single" w:sz="4" w:space="0" w:color="auto"/>
              <w:left w:val="single" w:sz="4" w:space="0" w:color="auto"/>
              <w:bottom w:val="single" w:sz="4" w:space="0" w:color="auto"/>
              <w:right w:val="single" w:sz="4" w:space="0" w:color="auto"/>
            </w:tcBorders>
          </w:tcPr>
          <w:p w14:paraId="12CACAD7" w14:textId="77777777" w:rsidR="004D5A76" w:rsidRPr="004D5A76" w:rsidRDefault="004D5A76" w:rsidP="00D43584">
            <w:pPr>
              <w:spacing w:after="0" w:line="240" w:lineRule="auto"/>
              <w:rPr>
                <w:rFonts w:ascii="Times New Roman" w:hAnsi="Times New Roman" w:cs="Times New Roman"/>
                <w:sz w:val="24"/>
                <w:szCs w:val="24"/>
              </w:rPr>
            </w:pPr>
          </w:p>
        </w:tc>
      </w:tr>
      <w:tr w:rsidR="004D5A76" w14:paraId="391CCDEE" w14:textId="77777777" w:rsidTr="004D5A76">
        <w:trPr>
          <w:trHeight w:val="20"/>
        </w:trPr>
        <w:tc>
          <w:tcPr>
            <w:tcW w:w="540" w:type="dxa"/>
            <w:tcBorders>
              <w:top w:val="single" w:sz="4" w:space="0" w:color="auto"/>
              <w:left w:val="single" w:sz="4" w:space="0" w:color="auto"/>
              <w:bottom w:val="single" w:sz="4" w:space="0" w:color="auto"/>
              <w:right w:val="single" w:sz="4" w:space="0" w:color="auto"/>
            </w:tcBorders>
            <w:hideMark/>
          </w:tcPr>
          <w:p w14:paraId="5488B51A"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9</w:t>
            </w:r>
          </w:p>
        </w:tc>
        <w:tc>
          <w:tcPr>
            <w:tcW w:w="5301" w:type="dxa"/>
            <w:tcBorders>
              <w:top w:val="single" w:sz="4" w:space="0" w:color="auto"/>
              <w:left w:val="single" w:sz="4" w:space="0" w:color="auto"/>
              <w:bottom w:val="single" w:sz="4" w:space="0" w:color="auto"/>
              <w:right w:val="single" w:sz="4" w:space="0" w:color="auto"/>
            </w:tcBorders>
            <w:hideMark/>
          </w:tcPr>
          <w:p w14:paraId="1B987DAA" w14:textId="39D09A68"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Економічна оцінка запропонованих заходів</w:t>
            </w:r>
          </w:p>
        </w:tc>
        <w:tc>
          <w:tcPr>
            <w:tcW w:w="2268" w:type="dxa"/>
            <w:tcBorders>
              <w:top w:val="single" w:sz="4" w:space="0" w:color="auto"/>
              <w:left w:val="single" w:sz="4" w:space="0" w:color="auto"/>
              <w:bottom w:val="single" w:sz="4" w:space="0" w:color="auto"/>
              <w:right w:val="single" w:sz="4" w:space="0" w:color="auto"/>
            </w:tcBorders>
            <w:hideMark/>
          </w:tcPr>
          <w:p w14:paraId="4419A6B8"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22.05.23-31.05.23</w:t>
            </w:r>
          </w:p>
        </w:tc>
        <w:tc>
          <w:tcPr>
            <w:tcW w:w="1701" w:type="dxa"/>
            <w:tcBorders>
              <w:top w:val="single" w:sz="4" w:space="0" w:color="auto"/>
              <w:left w:val="single" w:sz="4" w:space="0" w:color="auto"/>
              <w:bottom w:val="single" w:sz="4" w:space="0" w:color="auto"/>
              <w:right w:val="single" w:sz="4" w:space="0" w:color="auto"/>
            </w:tcBorders>
          </w:tcPr>
          <w:p w14:paraId="271DB105" w14:textId="77777777" w:rsidR="004D5A76" w:rsidRPr="004D5A76" w:rsidRDefault="004D5A76" w:rsidP="00D43584">
            <w:pPr>
              <w:spacing w:after="0" w:line="240" w:lineRule="auto"/>
              <w:rPr>
                <w:rFonts w:ascii="Times New Roman" w:hAnsi="Times New Roman" w:cs="Times New Roman"/>
                <w:sz w:val="24"/>
                <w:szCs w:val="24"/>
              </w:rPr>
            </w:pPr>
          </w:p>
        </w:tc>
      </w:tr>
      <w:tr w:rsidR="004D5A76" w14:paraId="10DE9F6A" w14:textId="77777777" w:rsidTr="004D5A76">
        <w:trPr>
          <w:trHeight w:val="20"/>
        </w:trPr>
        <w:tc>
          <w:tcPr>
            <w:tcW w:w="540" w:type="dxa"/>
            <w:tcBorders>
              <w:top w:val="single" w:sz="4" w:space="0" w:color="auto"/>
              <w:left w:val="single" w:sz="4" w:space="0" w:color="auto"/>
              <w:bottom w:val="single" w:sz="4" w:space="0" w:color="auto"/>
              <w:right w:val="single" w:sz="4" w:space="0" w:color="auto"/>
            </w:tcBorders>
            <w:hideMark/>
          </w:tcPr>
          <w:p w14:paraId="2114F762"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10</w:t>
            </w:r>
          </w:p>
        </w:tc>
        <w:tc>
          <w:tcPr>
            <w:tcW w:w="5301" w:type="dxa"/>
            <w:tcBorders>
              <w:top w:val="single" w:sz="4" w:space="0" w:color="auto"/>
              <w:left w:val="single" w:sz="4" w:space="0" w:color="auto"/>
              <w:bottom w:val="single" w:sz="4" w:space="0" w:color="auto"/>
              <w:right w:val="single" w:sz="4" w:space="0" w:color="auto"/>
            </w:tcBorders>
            <w:hideMark/>
          </w:tcPr>
          <w:p w14:paraId="3C632EDD" w14:textId="551C1539"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Оформлення роботи, розроблення презентації</w:t>
            </w:r>
          </w:p>
        </w:tc>
        <w:tc>
          <w:tcPr>
            <w:tcW w:w="2268" w:type="dxa"/>
            <w:tcBorders>
              <w:top w:val="single" w:sz="4" w:space="0" w:color="auto"/>
              <w:left w:val="single" w:sz="4" w:space="0" w:color="auto"/>
              <w:bottom w:val="single" w:sz="4" w:space="0" w:color="auto"/>
              <w:right w:val="single" w:sz="4" w:space="0" w:color="auto"/>
            </w:tcBorders>
            <w:hideMark/>
          </w:tcPr>
          <w:p w14:paraId="440999F8" w14:textId="77777777" w:rsidR="004D5A76" w:rsidRPr="004D5A76" w:rsidRDefault="004D5A76" w:rsidP="00D43584">
            <w:pPr>
              <w:spacing w:after="0" w:line="240" w:lineRule="auto"/>
              <w:rPr>
                <w:rFonts w:ascii="Times New Roman" w:hAnsi="Times New Roman" w:cs="Times New Roman"/>
                <w:sz w:val="24"/>
                <w:szCs w:val="24"/>
              </w:rPr>
            </w:pPr>
            <w:r w:rsidRPr="004D5A76">
              <w:rPr>
                <w:rFonts w:ascii="Times New Roman" w:hAnsi="Times New Roman" w:cs="Times New Roman"/>
                <w:sz w:val="24"/>
                <w:szCs w:val="24"/>
              </w:rPr>
              <w:t>01.06.23-09.06.23</w:t>
            </w:r>
          </w:p>
        </w:tc>
        <w:tc>
          <w:tcPr>
            <w:tcW w:w="1701" w:type="dxa"/>
            <w:tcBorders>
              <w:top w:val="single" w:sz="4" w:space="0" w:color="auto"/>
              <w:left w:val="single" w:sz="4" w:space="0" w:color="auto"/>
              <w:bottom w:val="single" w:sz="4" w:space="0" w:color="auto"/>
              <w:right w:val="single" w:sz="4" w:space="0" w:color="auto"/>
            </w:tcBorders>
          </w:tcPr>
          <w:p w14:paraId="3F649616" w14:textId="77777777" w:rsidR="004D5A76" w:rsidRPr="004D5A76" w:rsidRDefault="004D5A76" w:rsidP="00D43584">
            <w:pPr>
              <w:spacing w:after="0" w:line="240" w:lineRule="auto"/>
              <w:rPr>
                <w:rFonts w:ascii="Times New Roman" w:hAnsi="Times New Roman" w:cs="Times New Roman"/>
                <w:sz w:val="24"/>
                <w:szCs w:val="24"/>
              </w:rPr>
            </w:pPr>
          </w:p>
        </w:tc>
      </w:tr>
    </w:tbl>
    <w:p w14:paraId="0EF4CE4A" w14:textId="53F4F5E2" w:rsidR="004D5A76" w:rsidRDefault="00D43584" w:rsidP="005024D7">
      <w:pPr>
        <w:rPr>
          <w:rFonts w:ascii="Times New Roman" w:hAnsi="Times New Roman" w:cs="Times New Roman"/>
          <w:bCs/>
          <w:sz w:val="28"/>
          <w:szCs w:val="28"/>
          <w:lang w:val="uk-UA"/>
        </w:rPr>
      </w:pPr>
      <w:r>
        <w:rPr>
          <w:rFonts w:ascii="Times New Roman" w:hAnsi="Times New Roman" w:cs="Times New Roman"/>
          <w:bCs/>
          <w:noProof/>
          <w:sz w:val="28"/>
          <w:szCs w:val="28"/>
          <w:lang w:val="uk-UA"/>
        </w:rPr>
        <w:drawing>
          <wp:anchor distT="0" distB="0" distL="114300" distR="114300" simplePos="0" relativeHeight="251694080" behindDoc="0" locked="0" layoutInCell="1" allowOverlap="1" wp14:anchorId="0869E782" wp14:editId="0248E452">
            <wp:simplePos x="0" y="0"/>
            <wp:positionH relativeFrom="margin">
              <wp:posOffset>2866390</wp:posOffset>
            </wp:positionH>
            <wp:positionV relativeFrom="margin">
              <wp:posOffset>6863080</wp:posOffset>
            </wp:positionV>
            <wp:extent cx="728345" cy="479425"/>
            <wp:effectExtent l="0" t="0" r="0" b="0"/>
            <wp:wrapSquare wrapText="bothSides"/>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28345" cy="4794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43FD541" w14:textId="5796EC52" w:rsidR="005024D7" w:rsidRPr="008254C2" w:rsidRDefault="005024D7" w:rsidP="004D5A76">
      <w:pPr>
        <w:jc w:val="both"/>
        <w:rPr>
          <w:rFonts w:ascii="Times New Roman" w:hAnsi="Times New Roman" w:cs="Times New Roman"/>
          <w:bCs/>
          <w:sz w:val="28"/>
          <w:szCs w:val="28"/>
          <w:lang w:val="uk-UA"/>
        </w:rPr>
      </w:pPr>
      <w:r w:rsidRPr="008254C2">
        <w:rPr>
          <w:rFonts w:ascii="Times New Roman" w:hAnsi="Times New Roman" w:cs="Times New Roman"/>
          <w:bCs/>
          <w:sz w:val="28"/>
          <w:szCs w:val="28"/>
          <w:lang w:val="uk-UA"/>
        </w:rPr>
        <w:t xml:space="preserve">Студент                                                    </w:t>
      </w:r>
      <w:r>
        <w:rPr>
          <w:rFonts w:ascii="Times New Roman" w:hAnsi="Times New Roman" w:cs="Times New Roman"/>
          <w:bCs/>
          <w:sz w:val="28"/>
          <w:szCs w:val="28"/>
          <w:lang w:val="uk-UA"/>
        </w:rPr>
        <w:t xml:space="preserve">          </w:t>
      </w:r>
      <w:r w:rsidRPr="008254C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sidR="004D5A76">
        <w:rPr>
          <w:rFonts w:ascii="Times New Roman" w:hAnsi="Times New Roman" w:cs="Times New Roman"/>
          <w:bCs/>
          <w:sz w:val="28"/>
          <w:szCs w:val="28"/>
          <w:lang w:val="uk-UA"/>
        </w:rPr>
        <w:t xml:space="preserve">          Софія ВИШНИЦЬКА</w:t>
      </w:r>
    </w:p>
    <w:p w14:paraId="4FE51A18" w14:textId="57D1EEF7" w:rsidR="005024D7" w:rsidRPr="008254C2" w:rsidRDefault="005024D7" w:rsidP="005024D7">
      <w:pPr>
        <w:rPr>
          <w:rFonts w:ascii="Times New Roman" w:hAnsi="Times New Roman" w:cs="Times New Roman"/>
          <w:bCs/>
          <w:sz w:val="28"/>
          <w:szCs w:val="28"/>
          <w:lang w:val="uk-UA"/>
        </w:rPr>
      </w:pPr>
    </w:p>
    <w:p w14:paraId="7BF7483A" w14:textId="43DFDE4D" w:rsidR="00C974F2" w:rsidRDefault="005024D7" w:rsidP="004D5A76">
      <w:pPr>
        <w:rPr>
          <w:rFonts w:ascii="Times New Roman" w:hAnsi="Times New Roman" w:cs="Times New Roman"/>
          <w:bCs/>
          <w:sz w:val="28"/>
          <w:szCs w:val="28"/>
          <w:lang w:val="uk-UA"/>
        </w:rPr>
      </w:pPr>
      <w:r w:rsidRPr="008254C2">
        <w:rPr>
          <w:rFonts w:ascii="Times New Roman" w:hAnsi="Times New Roman" w:cs="Times New Roman"/>
          <w:bCs/>
          <w:sz w:val="28"/>
          <w:szCs w:val="28"/>
          <w:lang w:val="uk-UA"/>
        </w:rPr>
        <w:t xml:space="preserve">Керівник                                                               </w:t>
      </w:r>
      <w:r>
        <w:rPr>
          <w:rFonts w:ascii="Times New Roman" w:hAnsi="Times New Roman" w:cs="Times New Roman"/>
          <w:bCs/>
          <w:sz w:val="28"/>
          <w:szCs w:val="28"/>
          <w:lang w:val="uk-UA"/>
        </w:rPr>
        <w:t xml:space="preserve">     </w:t>
      </w:r>
      <w:r w:rsidR="004D5A76">
        <w:rPr>
          <w:rFonts w:ascii="Times New Roman" w:hAnsi="Times New Roman" w:cs="Times New Roman"/>
          <w:bCs/>
          <w:sz w:val="28"/>
          <w:szCs w:val="28"/>
          <w:lang w:val="uk-UA"/>
        </w:rPr>
        <w:t>Олександр ЗОЗУЛЬОВ</w:t>
      </w:r>
    </w:p>
    <w:p w14:paraId="7E5FF727" w14:textId="77777777" w:rsidR="004D5A76" w:rsidRPr="004D5A76" w:rsidRDefault="004D5A76" w:rsidP="004D5A76">
      <w:pPr>
        <w:rPr>
          <w:rFonts w:ascii="Times New Roman" w:hAnsi="Times New Roman" w:cs="Times New Roman"/>
          <w:bCs/>
          <w:sz w:val="28"/>
          <w:szCs w:val="28"/>
          <w:lang w:val="uk-UA"/>
        </w:rPr>
      </w:pPr>
    </w:p>
    <w:p w14:paraId="65A4172C" w14:textId="416BDA2E" w:rsidR="00D43584" w:rsidRDefault="00D43584" w:rsidP="005024D7">
      <w:pPr>
        <w:spacing w:after="0" w:line="360" w:lineRule="auto"/>
        <w:jc w:val="center"/>
        <w:rPr>
          <w:rFonts w:ascii="Times New Roman" w:hAnsi="Times New Roman" w:cs="Times New Roman"/>
          <w:b/>
          <w:bCs/>
          <w:sz w:val="28"/>
          <w:szCs w:val="28"/>
          <w:lang w:val="uk-UA"/>
        </w:rPr>
      </w:pPr>
    </w:p>
    <w:p w14:paraId="619DFFFC" w14:textId="77777777" w:rsidR="007726EA" w:rsidRDefault="007726EA" w:rsidP="005024D7">
      <w:pPr>
        <w:spacing w:after="0" w:line="360" w:lineRule="auto"/>
        <w:jc w:val="center"/>
        <w:rPr>
          <w:rFonts w:ascii="Times New Roman" w:hAnsi="Times New Roman" w:cs="Times New Roman"/>
          <w:b/>
          <w:bCs/>
          <w:sz w:val="28"/>
          <w:szCs w:val="28"/>
          <w:lang w:val="uk-UA"/>
        </w:rPr>
      </w:pPr>
    </w:p>
    <w:p w14:paraId="7E35935C" w14:textId="06543E64" w:rsidR="0003427A" w:rsidRPr="00911D80" w:rsidRDefault="00826807" w:rsidP="002C0021">
      <w:pPr>
        <w:spacing w:after="0" w:line="360" w:lineRule="auto"/>
        <w:jc w:val="center"/>
        <w:rPr>
          <w:rFonts w:ascii="Times New Roman" w:hAnsi="Times New Roman" w:cs="Times New Roman"/>
          <w:sz w:val="28"/>
          <w:szCs w:val="28"/>
          <w:lang w:val="uk-UA"/>
        </w:rPr>
      </w:pPr>
      <w:r w:rsidRPr="00911D80">
        <w:rPr>
          <w:rFonts w:ascii="Times New Roman" w:hAnsi="Times New Roman" w:cs="Times New Roman"/>
          <w:sz w:val="28"/>
          <w:szCs w:val="28"/>
          <w:lang w:val="uk-UA"/>
        </w:rPr>
        <w:lastRenderedPageBreak/>
        <w:t>РЕФЕРАТ</w:t>
      </w:r>
    </w:p>
    <w:p w14:paraId="3D9B5AE9" w14:textId="77777777" w:rsidR="0003427A" w:rsidRDefault="0003427A" w:rsidP="005024D7">
      <w:pPr>
        <w:spacing w:after="0" w:line="360" w:lineRule="auto"/>
        <w:jc w:val="center"/>
        <w:rPr>
          <w:rFonts w:ascii="Times New Roman" w:hAnsi="Times New Roman" w:cs="Times New Roman"/>
          <w:b/>
          <w:bCs/>
          <w:sz w:val="28"/>
          <w:szCs w:val="28"/>
          <w:lang w:val="uk-UA"/>
        </w:rPr>
      </w:pPr>
    </w:p>
    <w:p w14:paraId="7AF3C71F" w14:textId="28C2B8A4" w:rsidR="00826807" w:rsidRDefault="005024D7" w:rsidP="00ED0B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Дипломна робота на тему: «Визначення </w:t>
      </w:r>
      <w:r w:rsidRPr="005024D7">
        <w:rPr>
          <w:rFonts w:ascii="Times New Roman" w:hAnsi="Times New Roman" w:cs="Times New Roman"/>
          <w:sz w:val="28"/>
          <w:szCs w:val="28"/>
          <w:lang w:val="uk-UA"/>
        </w:rPr>
        <w:t>напрямків зростання компанії-виробника біодобавок для агропідприємств</w:t>
      </w:r>
      <w:r>
        <w:rPr>
          <w:rFonts w:ascii="Times New Roman" w:hAnsi="Times New Roman" w:cs="Times New Roman"/>
          <w:sz w:val="28"/>
          <w:szCs w:val="28"/>
          <w:lang w:val="uk-UA"/>
        </w:rPr>
        <w:t>» містить</w:t>
      </w:r>
      <w:r w:rsidR="00ED0B4C">
        <w:rPr>
          <w:rFonts w:ascii="Times New Roman" w:hAnsi="Times New Roman" w:cs="Times New Roman"/>
          <w:sz w:val="28"/>
          <w:szCs w:val="28"/>
          <w:lang w:val="uk-UA"/>
        </w:rPr>
        <w:t xml:space="preserve"> 1</w:t>
      </w:r>
      <w:r w:rsidR="00532FE8">
        <w:rPr>
          <w:rFonts w:ascii="Times New Roman" w:hAnsi="Times New Roman" w:cs="Times New Roman"/>
          <w:sz w:val="28"/>
          <w:szCs w:val="28"/>
          <w:lang w:val="uk-UA"/>
        </w:rPr>
        <w:t>37</w:t>
      </w:r>
      <w:r w:rsidR="00ED0B4C">
        <w:rPr>
          <w:rFonts w:ascii="Times New Roman" w:hAnsi="Times New Roman" w:cs="Times New Roman"/>
          <w:sz w:val="28"/>
          <w:szCs w:val="28"/>
          <w:lang w:val="uk-UA"/>
        </w:rPr>
        <w:t xml:space="preserve"> сторінку, </w:t>
      </w:r>
      <w:r w:rsidR="00ED25FD">
        <w:rPr>
          <w:rFonts w:ascii="Times New Roman" w:hAnsi="Times New Roman" w:cs="Times New Roman"/>
          <w:sz w:val="28"/>
          <w:szCs w:val="28"/>
          <w:lang w:val="uk-UA"/>
        </w:rPr>
        <w:t>17</w:t>
      </w:r>
      <w:r w:rsidR="00ED0B4C">
        <w:rPr>
          <w:rFonts w:ascii="Times New Roman" w:hAnsi="Times New Roman" w:cs="Times New Roman"/>
          <w:sz w:val="28"/>
          <w:szCs w:val="28"/>
          <w:lang w:val="uk-UA"/>
        </w:rPr>
        <w:t xml:space="preserve"> таблиц</w:t>
      </w:r>
      <w:r w:rsidR="00ED25FD">
        <w:rPr>
          <w:rFonts w:ascii="Times New Roman" w:hAnsi="Times New Roman" w:cs="Times New Roman"/>
          <w:sz w:val="28"/>
          <w:szCs w:val="28"/>
          <w:lang w:val="uk-UA"/>
        </w:rPr>
        <w:t>ь</w:t>
      </w:r>
      <w:r w:rsidR="00ED0B4C">
        <w:rPr>
          <w:rFonts w:ascii="Times New Roman" w:hAnsi="Times New Roman" w:cs="Times New Roman"/>
          <w:sz w:val="28"/>
          <w:szCs w:val="28"/>
          <w:lang w:val="uk-UA"/>
        </w:rPr>
        <w:t xml:space="preserve">, </w:t>
      </w:r>
      <w:r w:rsidR="00ED25FD">
        <w:rPr>
          <w:rFonts w:ascii="Times New Roman" w:hAnsi="Times New Roman" w:cs="Times New Roman"/>
          <w:sz w:val="28"/>
          <w:szCs w:val="28"/>
          <w:lang w:val="uk-UA"/>
        </w:rPr>
        <w:t>25</w:t>
      </w:r>
      <w:r w:rsidR="00ED0B4C">
        <w:rPr>
          <w:rFonts w:ascii="Times New Roman" w:hAnsi="Times New Roman" w:cs="Times New Roman"/>
          <w:sz w:val="28"/>
          <w:szCs w:val="28"/>
          <w:lang w:val="uk-UA"/>
        </w:rPr>
        <w:t xml:space="preserve"> рисун</w:t>
      </w:r>
      <w:r w:rsidR="00ED25FD">
        <w:rPr>
          <w:rFonts w:ascii="Times New Roman" w:hAnsi="Times New Roman" w:cs="Times New Roman"/>
          <w:sz w:val="28"/>
          <w:szCs w:val="28"/>
          <w:lang w:val="uk-UA"/>
        </w:rPr>
        <w:t>ків</w:t>
      </w:r>
      <w:r w:rsidR="00ED0B4C">
        <w:rPr>
          <w:rFonts w:ascii="Times New Roman" w:hAnsi="Times New Roman" w:cs="Times New Roman"/>
          <w:sz w:val="28"/>
          <w:szCs w:val="28"/>
          <w:lang w:val="uk-UA"/>
        </w:rPr>
        <w:t xml:space="preserve"> та </w:t>
      </w:r>
      <w:r w:rsidR="00ED25FD">
        <w:rPr>
          <w:rFonts w:ascii="Times New Roman" w:hAnsi="Times New Roman" w:cs="Times New Roman"/>
          <w:sz w:val="28"/>
          <w:szCs w:val="28"/>
          <w:lang w:val="uk-UA"/>
        </w:rPr>
        <w:t>14</w:t>
      </w:r>
      <w:r w:rsidR="00ED0B4C">
        <w:rPr>
          <w:rFonts w:ascii="Times New Roman" w:hAnsi="Times New Roman" w:cs="Times New Roman"/>
          <w:sz w:val="28"/>
          <w:szCs w:val="28"/>
          <w:lang w:val="uk-UA"/>
        </w:rPr>
        <w:t xml:space="preserve"> додатка. </w:t>
      </w:r>
    </w:p>
    <w:p w14:paraId="06EA9D12" w14:textId="133D690B" w:rsidR="00ED0B4C" w:rsidRDefault="00ED0B4C" w:rsidP="00ED0B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Метою даної роботи є дослідження та визначення напрямків зростання підприємства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на ринку агропідприємств України. Основна увага дослідження буде зосереджена на визначенню напрямків зростання та реалізації даних напрямків. Результатами цього дослідження є розробка бренду БМВД для агропідприємств середнього класу та розрахунок економічної доцільності даної розробки. </w:t>
      </w:r>
    </w:p>
    <w:p w14:paraId="35F37542" w14:textId="305D31A4" w:rsidR="00ED0B4C" w:rsidRDefault="00ED0B4C" w:rsidP="00ED0B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проведення маркетингового дослідження було обрано наступні методи дослідження: якісні методи, зокрема анкетування експертів галузі комбікормів та БМВД, співробітників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та анкетування агропідприємств-споживачів комбікормів та БМВД України, кількісні методі, такі як кабінетні дослідження отриманої інформації та аналіз вторинної інформації. </w:t>
      </w:r>
    </w:p>
    <w:p w14:paraId="02462D29" w14:textId="0DFDFFAF" w:rsidR="00ED0B4C" w:rsidRDefault="00ED0B4C" w:rsidP="00ED0B4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проаналізували діяльність компанії та маркетингове середовища, визначити симптоматику маркетингової управлінської проблеми та саму управлінську проблему, визначили цілі та завдання дослідження, розробили хід дослідження. Провели анкетування </w:t>
      </w:r>
      <w:r w:rsidR="005C7E9F">
        <w:rPr>
          <w:rFonts w:ascii="Times New Roman" w:hAnsi="Times New Roman" w:cs="Times New Roman"/>
          <w:sz w:val="28"/>
          <w:szCs w:val="28"/>
          <w:lang w:val="uk-UA"/>
        </w:rPr>
        <w:t>експертів галузі, співробітників ТОВ «</w:t>
      </w:r>
      <w:proofErr w:type="spellStart"/>
      <w:r w:rsidR="005C7E9F">
        <w:rPr>
          <w:rFonts w:ascii="Times New Roman" w:hAnsi="Times New Roman" w:cs="Times New Roman"/>
          <w:sz w:val="28"/>
          <w:szCs w:val="28"/>
          <w:lang w:val="uk-UA"/>
        </w:rPr>
        <w:t>Коудайс</w:t>
      </w:r>
      <w:proofErr w:type="spellEnd"/>
      <w:r w:rsidR="005C7E9F">
        <w:rPr>
          <w:rFonts w:ascii="Times New Roman" w:hAnsi="Times New Roman" w:cs="Times New Roman"/>
          <w:sz w:val="28"/>
          <w:szCs w:val="28"/>
          <w:lang w:val="uk-UA"/>
        </w:rPr>
        <w:t xml:space="preserve"> Україна» та агропідприємств-споживачів комбікормів та БМВД. Дізнались демографічні та кількісні особливості споживачів, на аналіз яких в подальшому будемо орієнтуватись в дослідженні та розробці подальших напрямків зростання. Розробили рекомендації з розробки бренду БМВД для ТОВ «</w:t>
      </w:r>
      <w:proofErr w:type="spellStart"/>
      <w:r w:rsidR="005C7E9F">
        <w:rPr>
          <w:rFonts w:ascii="Times New Roman" w:hAnsi="Times New Roman" w:cs="Times New Roman"/>
          <w:sz w:val="28"/>
          <w:szCs w:val="28"/>
          <w:lang w:val="uk-UA"/>
        </w:rPr>
        <w:t>Коудайс</w:t>
      </w:r>
      <w:proofErr w:type="spellEnd"/>
      <w:r w:rsidR="005C7E9F">
        <w:rPr>
          <w:rFonts w:ascii="Times New Roman" w:hAnsi="Times New Roman" w:cs="Times New Roman"/>
          <w:sz w:val="28"/>
          <w:szCs w:val="28"/>
          <w:lang w:val="uk-UA"/>
        </w:rPr>
        <w:t xml:space="preserve"> Україна» та розрахували економічну доцільність маркетингових заходів. </w:t>
      </w:r>
    </w:p>
    <w:p w14:paraId="07CC39E2" w14:textId="1DEA6EA5" w:rsidR="00826807" w:rsidRDefault="005C7E9F" w:rsidP="005C7E9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Ключові слова: напрямки зростання, ринок комбікормів та БМВД, споживацькі вподобання, розробка. </w:t>
      </w:r>
    </w:p>
    <w:p w14:paraId="69CE1DD7" w14:textId="235BC0A3" w:rsidR="005C7E9F" w:rsidRDefault="005C7E9F" w:rsidP="005C7E9F">
      <w:pPr>
        <w:spacing w:after="0" w:line="360" w:lineRule="auto"/>
        <w:ind w:firstLine="567"/>
        <w:jc w:val="both"/>
        <w:rPr>
          <w:rFonts w:ascii="Times New Roman" w:hAnsi="Times New Roman" w:cs="Times New Roman"/>
          <w:sz w:val="28"/>
          <w:szCs w:val="28"/>
          <w:lang w:val="uk-UA"/>
        </w:rPr>
      </w:pPr>
    </w:p>
    <w:p w14:paraId="0A1148D5" w14:textId="37E596B4" w:rsidR="005C7E9F" w:rsidRPr="00911D80" w:rsidRDefault="0003427A" w:rsidP="0003427A">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b/>
          <w:bCs/>
          <w:sz w:val="28"/>
          <w:szCs w:val="28"/>
          <w:lang w:val="uk-UA"/>
        </w:rPr>
        <w:br w:type="page"/>
      </w:r>
      <w:r w:rsidR="005C7E9F" w:rsidRPr="00911D80">
        <w:rPr>
          <w:rFonts w:ascii="Times New Roman" w:hAnsi="Times New Roman" w:cs="Times New Roman"/>
          <w:sz w:val="28"/>
          <w:szCs w:val="28"/>
          <w:lang w:val="uk-UA"/>
        </w:rPr>
        <w:lastRenderedPageBreak/>
        <w:t>ABSTRACT</w:t>
      </w:r>
    </w:p>
    <w:p w14:paraId="2C6796F4" w14:textId="77777777" w:rsidR="0003427A" w:rsidRPr="005C7E9F" w:rsidRDefault="0003427A" w:rsidP="002C0021">
      <w:pPr>
        <w:spacing w:after="0" w:line="360" w:lineRule="auto"/>
        <w:rPr>
          <w:rFonts w:ascii="Times New Roman" w:hAnsi="Times New Roman" w:cs="Times New Roman"/>
          <w:b/>
          <w:bCs/>
          <w:sz w:val="28"/>
          <w:szCs w:val="28"/>
          <w:lang w:val="uk-UA"/>
        </w:rPr>
      </w:pPr>
    </w:p>
    <w:p w14:paraId="1E7D6535" w14:textId="492D54E8" w:rsidR="005C7E9F" w:rsidRPr="005C7E9F" w:rsidRDefault="005C7E9F" w:rsidP="005C7E9F">
      <w:pPr>
        <w:spacing w:after="0" w:line="360" w:lineRule="auto"/>
        <w:ind w:firstLine="567"/>
        <w:jc w:val="both"/>
        <w:rPr>
          <w:rFonts w:ascii="Times New Roman" w:hAnsi="Times New Roman" w:cs="Times New Roman"/>
          <w:sz w:val="28"/>
          <w:szCs w:val="28"/>
          <w:lang w:val="uk-UA"/>
        </w:rPr>
      </w:pP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thesis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on</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topic</w:t>
      </w:r>
      <w:proofErr w:type="spellEnd"/>
      <w:r w:rsidRPr="005C7E9F">
        <w:rPr>
          <w:rFonts w:ascii="Times New Roman" w:hAnsi="Times New Roman" w:cs="Times New Roman"/>
          <w:sz w:val="28"/>
          <w:szCs w:val="28"/>
          <w:lang w:val="uk-UA"/>
        </w:rPr>
        <w:t>: "</w:t>
      </w:r>
      <w:proofErr w:type="spellStart"/>
      <w:r w:rsidRPr="005C7E9F">
        <w:rPr>
          <w:rFonts w:ascii="Times New Roman" w:hAnsi="Times New Roman" w:cs="Times New Roman"/>
          <w:sz w:val="28"/>
          <w:szCs w:val="28"/>
          <w:lang w:val="uk-UA"/>
        </w:rPr>
        <w:t>Determining</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directions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growth</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a </w:t>
      </w:r>
      <w:proofErr w:type="spellStart"/>
      <w:r w:rsidRPr="005C7E9F">
        <w:rPr>
          <w:rFonts w:ascii="Times New Roman" w:hAnsi="Times New Roman" w:cs="Times New Roman"/>
          <w:sz w:val="28"/>
          <w:szCs w:val="28"/>
          <w:lang w:val="uk-UA"/>
        </w:rPr>
        <w:t>company</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producing</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bio-additives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for</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agricultural</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enterprises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contains</w:t>
      </w:r>
      <w:proofErr w:type="spellEnd"/>
      <w:r w:rsidRPr="005C7E9F">
        <w:rPr>
          <w:rFonts w:ascii="Times New Roman" w:hAnsi="Times New Roman" w:cs="Times New Roman"/>
          <w:sz w:val="28"/>
          <w:szCs w:val="28"/>
          <w:lang w:val="uk-UA"/>
        </w:rPr>
        <w:t xml:space="preserve"> 1</w:t>
      </w:r>
      <w:r w:rsidR="00ED25FD">
        <w:rPr>
          <w:rFonts w:ascii="Times New Roman" w:hAnsi="Times New Roman" w:cs="Times New Roman"/>
          <w:sz w:val="28"/>
          <w:szCs w:val="28"/>
          <w:lang w:val="uk-UA"/>
        </w:rPr>
        <w:t>37</w:t>
      </w:r>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pages</w:t>
      </w:r>
      <w:proofErr w:type="spellEnd"/>
      <w:r w:rsidRPr="005C7E9F">
        <w:rPr>
          <w:rFonts w:ascii="Times New Roman" w:hAnsi="Times New Roman" w:cs="Times New Roman"/>
          <w:sz w:val="28"/>
          <w:szCs w:val="28"/>
          <w:lang w:val="uk-UA"/>
        </w:rPr>
        <w:t xml:space="preserve">, </w:t>
      </w:r>
      <w:r w:rsidR="00ED25FD">
        <w:rPr>
          <w:rFonts w:ascii="Times New Roman" w:hAnsi="Times New Roman" w:cs="Times New Roman"/>
          <w:sz w:val="28"/>
          <w:szCs w:val="28"/>
          <w:lang w:val="uk-UA"/>
        </w:rPr>
        <w:t>17</w:t>
      </w:r>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tables</w:t>
      </w:r>
      <w:proofErr w:type="spellEnd"/>
      <w:r w:rsidRPr="005C7E9F">
        <w:rPr>
          <w:rFonts w:ascii="Times New Roman" w:hAnsi="Times New Roman" w:cs="Times New Roman"/>
          <w:sz w:val="28"/>
          <w:szCs w:val="28"/>
          <w:lang w:val="uk-UA"/>
        </w:rPr>
        <w:t xml:space="preserve">, </w:t>
      </w:r>
      <w:r w:rsidR="00ED25FD">
        <w:rPr>
          <w:rFonts w:ascii="Times New Roman" w:hAnsi="Times New Roman" w:cs="Times New Roman"/>
          <w:sz w:val="28"/>
          <w:szCs w:val="28"/>
          <w:lang w:val="uk-UA"/>
        </w:rPr>
        <w:t>25</w:t>
      </w:r>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figures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2 </w:t>
      </w:r>
      <w:proofErr w:type="spellStart"/>
      <w:r w:rsidRPr="005C7E9F">
        <w:rPr>
          <w:rFonts w:ascii="Times New Roman" w:hAnsi="Times New Roman" w:cs="Times New Roman"/>
          <w:sz w:val="28"/>
          <w:szCs w:val="28"/>
          <w:lang w:val="uk-UA"/>
        </w:rPr>
        <w:t>appendices</w:t>
      </w:r>
      <w:proofErr w:type="spellEnd"/>
      <w:r w:rsidRPr="005C7E9F">
        <w:rPr>
          <w:rFonts w:ascii="Times New Roman" w:hAnsi="Times New Roman" w:cs="Times New Roman"/>
          <w:sz w:val="28"/>
          <w:szCs w:val="28"/>
          <w:lang w:val="uk-UA"/>
        </w:rPr>
        <w:t>.</w:t>
      </w:r>
    </w:p>
    <w:p w14:paraId="4BA072A7" w14:textId="77777777" w:rsidR="005C7E9F" w:rsidRPr="005C7E9F" w:rsidRDefault="005C7E9F" w:rsidP="005C7E9F">
      <w:pPr>
        <w:spacing w:after="0" w:line="360" w:lineRule="auto"/>
        <w:ind w:firstLine="567"/>
        <w:jc w:val="both"/>
        <w:rPr>
          <w:rFonts w:ascii="Times New Roman" w:hAnsi="Times New Roman" w:cs="Times New Roman"/>
          <w:sz w:val="28"/>
          <w:szCs w:val="28"/>
          <w:lang w:val="uk-UA"/>
        </w:rPr>
      </w:pP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purpose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this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work</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is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to</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research</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determine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directions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growth</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company</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Koudais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Ukraine</w:t>
      </w:r>
      <w:proofErr w:type="spellEnd"/>
      <w:r w:rsidRPr="005C7E9F">
        <w:rPr>
          <w:rFonts w:ascii="Times New Roman" w:hAnsi="Times New Roman" w:cs="Times New Roman"/>
          <w:sz w:val="28"/>
          <w:szCs w:val="28"/>
          <w:lang w:val="uk-UA"/>
        </w:rPr>
        <w:t xml:space="preserve">" LLC </w:t>
      </w:r>
      <w:proofErr w:type="spellStart"/>
      <w:r w:rsidRPr="005C7E9F">
        <w:rPr>
          <w:rFonts w:ascii="Times New Roman" w:hAnsi="Times New Roman" w:cs="Times New Roman"/>
          <w:sz w:val="28"/>
          <w:szCs w:val="28"/>
          <w:lang w:val="uk-UA"/>
        </w:rPr>
        <w:t>in</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market</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agricultural</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enterprises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Ukraine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main</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focus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research</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will</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be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on</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identifying</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growth</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directions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implementing</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these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directions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results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this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study</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are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development</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BMVD </w:t>
      </w:r>
      <w:proofErr w:type="spellStart"/>
      <w:r w:rsidRPr="005C7E9F">
        <w:rPr>
          <w:rFonts w:ascii="Times New Roman" w:hAnsi="Times New Roman" w:cs="Times New Roman"/>
          <w:sz w:val="28"/>
          <w:szCs w:val="28"/>
          <w:lang w:val="uk-UA"/>
        </w:rPr>
        <w:t>brand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for</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middle-class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agricultural</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enterprises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calculation</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economic</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feasibility</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this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development</w:t>
      </w:r>
      <w:proofErr w:type="spellEnd"/>
      <w:r w:rsidRPr="005C7E9F">
        <w:rPr>
          <w:rFonts w:ascii="Times New Roman" w:hAnsi="Times New Roman" w:cs="Times New Roman"/>
          <w:sz w:val="28"/>
          <w:szCs w:val="28"/>
          <w:lang w:val="uk-UA"/>
        </w:rPr>
        <w:t>.</w:t>
      </w:r>
    </w:p>
    <w:p w14:paraId="655B46AF" w14:textId="77777777" w:rsidR="005C7E9F" w:rsidRPr="005C7E9F" w:rsidRDefault="005C7E9F" w:rsidP="005C7E9F">
      <w:pPr>
        <w:spacing w:after="0" w:line="360" w:lineRule="auto"/>
        <w:ind w:firstLine="567"/>
        <w:jc w:val="both"/>
        <w:rPr>
          <w:rFonts w:ascii="Times New Roman" w:hAnsi="Times New Roman" w:cs="Times New Roman"/>
          <w:sz w:val="28"/>
          <w:szCs w:val="28"/>
          <w:lang w:val="uk-UA"/>
        </w:rPr>
      </w:pP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following</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research</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methods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were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chosen</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to</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conduct</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marketing</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research</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qualitative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methods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in</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particular</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questionnaires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experts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in</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field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animal</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feed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Ministry</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Internal</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Affairs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Ukraine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employees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Coudais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Ukraine</w:t>
      </w:r>
      <w:proofErr w:type="spellEnd"/>
      <w:r w:rsidRPr="005C7E9F">
        <w:rPr>
          <w:rFonts w:ascii="Times New Roman" w:hAnsi="Times New Roman" w:cs="Times New Roman"/>
          <w:sz w:val="28"/>
          <w:szCs w:val="28"/>
          <w:lang w:val="uk-UA"/>
        </w:rPr>
        <w:t xml:space="preserve"> LLC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questionnaires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agricultural</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enterprises-consumers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animal</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feed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Ministry</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Internal</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Affairs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Ukraine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quantitative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methods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such</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office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studies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received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information</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analysis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secondary</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information</w:t>
      </w:r>
      <w:proofErr w:type="spellEnd"/>
      <w:r w:rsidRPr="005C7E9F">
        <w:rPr>
          <w:rFonts w:ascii="Times New Roman" w:hAnsi="Times New Roman" w:cs="Times New Roman"/>
          <w:sz w:val="28"/>
          <w:szCs w:val="28"/>
          <w:lang w:val="uk-UA"/>
        </w:rPr>
        <w:t xml:space="preserve"> .</w:t>
      </w:r>
    </w:p>
    <w:p w14:paraId="79B3957E" w14:textId="77777777" w:rsidR="005C7E9F" w:rsidRPr="005C7E9F" w:rsidRDefault="005C7E9F" w:rsidP="005C7E9F">
      <w:pPr>
        <w:spacing w:after="0" w:line="360" w:lineRule="auto"/>
        <w:ind w:firstLine="567"/>
        <w:jc w:val="both"/>
        <w:rPr>
          <w:rFonts w:ascii="Times New Roman" w:hAnsi="Times New Roman" w:cs="Times New Roman"/>
          <w:sz w:val="28"/>
          <w:szCs w:val="28"/>
          <w:lang w:val="uk-UA"/>
        </w:rPr>
      </w:pPr>
      <w:proofErr w:type="spellStart"/>
      <w:r w:rsidRPr="005C7E9F">
        <w:rPr>
          <w:rFonts w:ascii="Times New Roman" w:hAnsi="Times New Roman" w:cs="Times New Roman"/>
          <w:sz w:val="28"/>
          <w:szCs w:val="28"/>
          <w:lang w:val="uk-UA"/>
        </w:rPr>
        <w:t>Results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analyzed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company's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activities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marketing</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environment</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determined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symptoms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marketing</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management</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problem</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management</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problem</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itself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determined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goals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objectives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research</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developed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course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research</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We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conducted</w:t>
      </w:r>
      <w:proofErr w:type="spellEnd"/>
      <w:r w:rsidRPr="005C7E9F">
        <w:rPr>
          <w:rFonts w:ascii="Times New Roman" w:hAnsi="Times New Roman" w:cs="Times New Roman"/>
          <w:sz w:val="28"/>
          <w:szCs w:val="28"/>
          <w:lang w:val="uk-UA"/>
        </w:rPr>
        <w:t xml:space="preserve"> a </w:t>
      </w:r>
      <w:proofErr w:type="spellStart"/>
      <w:r w:rsidRPr="005C7E9F">
        <w:rPr>
          <w:rFonts w:ascii="Times New Roman" w:hAnsi="Times New Roman" w:cs="Times New Roman"/>
          <w:sz w:val="28"/>
          <w:szCs w:val="28"/>
          <w:lang w:val="uk-UA"/>
        </w:rPr>
        <w:t>survey</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experts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in</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industry</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employees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Cowdays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Ukraine</w:t>
      </w:r>
      <w:proofErr w:type="spellEnd"/>
      <w:r w:rsidRPr="005C7E9F">
        <w:rPr>
          <w:rFonts w:ascii="Times New Roman" w:hAnsi="Times New Roman" w:cs="Times New Roman"/>
          <w:sz w:val="28"/>
          <w:szCs w:val="28"/>
          <w:lang w:val="uk-UA"/>
        </w:rPr>
        <w:t xml:space="preserve"> LLC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agricultural</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enterprises-consumers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compound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feed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Ministry</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Internal</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Affairs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Demographic</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quantitative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features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consumers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were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learned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on</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analysis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which</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we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will</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be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oriented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in</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future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in</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research</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development</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further</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directions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growth</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We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developed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recommendations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for</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development</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BMVD </w:t>
      </w:r>
      <w:proofErr w:type="spellStart"/>
      <w:r w:rsidRPr="005C7E9F">
        <w:rPr>
          <w:rFonts w:ascii="Times New Roman" w:hAnsi="Times New Roman" w:cs="Times New Roman"/>
          <w:sz w:val="28"/>
          <w:szCs w:val="28"/>
          <w:lang w:val="uk-UA"/>
        </w:rPr>
        <w:t>brand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for</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Koudais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Ukraine</w:t>
      </w:r>
      <w:proofErr w:type="spellEnd"/>
      <w:r w:rsidRPr="005C7E9F">
        <w:rPr>
          <w:rFonts w:ascii="Times New Roman" w:hAnsi="Times New Roman" w:cs="Times New Roman"/>
          <w:sz w:val="28"/>
          <w:szCs w:val="28"/>
          <w:lang w:val="uk-UA"/>
        </w:rPr>
        <w:t xml:space="preserve"> LLC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calculated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the</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economic</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feasibility</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marketing</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measures</w:t>
      </w:r>
      <w:proofErr w:type="spellEnd"/>
      <w:r w:rsidRPr="005C7E9F">
        <w:rPr>
          <w:rFonts w:ascii="Times New Roman" w:hAnsi="Times New Roman" w:cs="Times New Roman"/>
          <w:sz w:val="28"/>
          <w:szCs w:val="28"/>
          <w:lang w:val="uk-UA"/>
        </w:rPr>
        <w:t>.</w:t>
      </w:r>
    </w:p>
    <w:p w14:paraId="19E64CAC" w14:textId="63E07638" w:rsidR="0003427A" w:rsidRPr="002C0021" w:rsidRDefault="005C7E9F" w:rsidP="002C0021">
      <w:pPr>
        <w:spacing w:after="0" w:line="360" w:lineRule="auto"/>
        <w:ind w:firstLine="567"/>
        <w:jc w:val="both"/>
        <w:rPr>
          <w:rFonts w:ascii="Times New Roman" w:hAnsi="Times New Roman" w:cs="Times New Roman"/>
          <w:sz w:val="28"/>
          <w:szCs w:val="28"/>
          <w:lang w:val="uk-UA"/>
        </w:rPr>
      </w:pPr>
      <w:proofErr w:type="spellStart"/>
      <w:r w:rsidRPr="005C7E9F">
        <w:rPr>
          <w:rFonts w:ascii="Times New Roman" w:hAnsi="Times New Roman" w:cs="Times New Roman"/>
          <w:sz w:val="28"/>
          <w:szCs w:val="28"/>
          <w:lang w:val="uk-UA"/>
        </w:rPr>
        <w:t>Key</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words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directions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of</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growth</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combined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feed</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market</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and</w:t>
      </w:r>
      <w:proofErr w:type="spellEnd"/>
      <w:r w:rsidRPr="005C7E9F">
        <w:rPr>
          <w:rFonts w:ascii="Times New Roman" w:hAnsi="Times New Roman" w:cs="Times New Roman"/>
          <w:sz w:val="28"/>
          <w:szCs w:val="28"/>
          <w:lang w:val="uk-UA"/>
        </w:rPr>
        <w:t xml:space="preserve"> BMVD, </w:t>
      </w:r>
      <w:proofErr w:type="spellStart"/>
      <w:r w:rsidRPr="005C7E9F">
        <w:rPr>
          <w:rFonts w:ascii="Times New Roman" w:hAnsi="Times New Roman" w:cs="Times New Roman"/>
          <w:sz w:val="28"/>
          <w:szCs w:val="28"/>
          <w:lang w:val="uk-UA"/>
        </w:rPr>
        <w:t>consumer</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preferences</w:t>
      </w:r>
      <w:proofErr w:type="spellEnd"/>
      <w:r w:rsidRPr="005C7E9F">
        <w:rPr>
          <w:rFonts w:ascii="Times New Roman" w:hAnsi="Times New Roman" w:cs="Times New Roman"/>
          <w:sz w:val="28"/>
          <w:szCs w:val="28"/>
          <w:lang w:val="uk-UA"/>
        </w:rPr>
        <w:t xml:space="preserve">, </w:t>
      </w:r>
      <w:proofErr w:type="spellStart"/>
      <w:r w:rsidRPr="005C7E9F">
        <w:rPr>
          <w:rFonts w:ascii="Times New Roman" w:hAnsi="Times New Roman" w:cs="Times New Roman"/>
          <w:sz w:val="28"/>
          <w:szCs w:val="28"/>
          <w:lang w:val="uk-UA"/>
        </w:rPr>
        <w:t>development</w:t>
      </w:r>
      <w:proofErr w:type="spellEnd"/>
      <w:r w:rsidRPr="005C7E9F">
        <w:rPr>
          <w:rFonts w:ascii="Times New Roman" w:hAnsi="Times New Roman" w:cs="Times New Roman"/>
          <w:sz w:val="28"/>
          <w:szCs w:val="28"/>
          <w:lang w:val="uk-UA"/>
        </w:rPr>
        <w:t>.</w:t>
      </w:r>
      <w:r w:rsidR="0003427A">
        <w:rPr>
          <w:rFonts w:ascii="Times New Roman" w:hAnsi="Times New Roman" w:cs="Times New Roman"/>
          <w:b/>
          <w:bCs/>
          <w:sz w:val="32"/>
          <w:szCs w:val="32"/>
          <w:lang w:val="uk-UA"/>
        </w:rPr>
        <w:br w:type="page"/>
      </w:r>
    </w:p>
    <w:p w14:paraId="4D4202C1" w14:textId="264BAF28" w:rsidR="00826807" w:rsidRDefault="00826807" w:rsidP="0003427A">
      <w:pPr>
        <w:spacing w:after="0" w:line="360" w:lineRule="auto"/>
        <w:jc w:val="center"/>
        <w:rPr>
          <w:rFonts w:ascii="Times New Roman" w:hAnsi="Times New Roman" w:cs="Times New Roman"/>
          <w:sz w:val="28"/>
          <w:szCs w:val="28"/>
          <w:lang w:val="uk-UA"/>
        </w:rPr>
      </w:pPr>
      <w:r w:rsidRPr="00911D80">
        <w:rPr>
          <w:rFonts w:ascii="Times New Roman" w:hAnsi="Times New Roman" w:cs="Times New Roman"/>
          <w:sz w:val="28"/>
          <w:szCs w:val="28"/>
          <w:lang w:val="uk-UA"/>
        </w:rPr>
        <w:lastRenderedPageBreak/>
        <w:t>ЗМІСТ</w:t>
      </w:r>
    </w:p>
    <w:p w14:paraId="408B4E73" w14:textId="3B4D5F1B" w:rsidR="00651389" w:rsidRDefault="00651389" w:rsidP="0003427A">
      <w:pPr>
        <w:spacing w:after="0" w:line="360" w:lineRule="auto"/>
        <w:jc w:val="center"/>
        <w:rPr>
          <w:rFonts w:ascii="Times New Roman" w:hAnsi="Times New Roman" w:cs="Times New Roman"/>
          <w:sz w:val="28"/>
          <w:szCs w:val="28"/>
          <w:lang w:val="uk-UA"/>
        </w:rPr>
      </w:pPr>
    </w:p>
    <w:p w14:paraId="61DBDBEC" w14:textId="53BFEF88" w:rsidR="00651389" w:rsidRPr="00651389" w:rsidRDefault="00651389" w:rsidP="00DF6529">
      <w:pPr>
        <w:pStyle w:val="1"/>
        <w:tabs>
          <w:tab w:val="right" w:leader="dot" w:pos="9911"/>
        </w:tabs>
        <w:spacing w:after="0" w:line="360" w:lineRule="auto"/>
        <w:rPr>
          <w:rFonts w:ascii="Times New Roman" w:hAnsi="Times New Roman" w:cs="Times New Roman"/>
          <w:noProof/>
          <w:sz w:val="28"/>
          <w:szCs w:val="28"/>
        </w:rPr>
      </w:pPr>
      <w:r>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TOC \o "1-3" \h \z \u </w:instrText>
      </w:r>
      <w:r>
        <w:rPr>
          <w:rFonts w:ascii="Times New Roman" w:hAnsi="Times New Roman" w:cs="Times New Roman"/>
          <w:sz w:val="28"/>
          <w:szCs w:val="28"/>
          <w:lang w:val="uk-UA"/>
        </w:rPr>
        <w:fldChar w:fldCharType="separate"/>
      </w:r>
      <w:hyperlink w:anchor="_Toc137328124" w:history="1">
        <w:r w:rsidRPr="00651389">
          <w:rPr>
            <w:rStyle w:val="a6"/>
            <w:rFonts w:ascii="Times New Roman" w:hAnsi="Times New Roman" w:cs="Times New Roman"/>
            <w:noProof/>
            <w:sz w:val="28"/>
            <w:szCs w:val="28"/>
            <w:lang w:val="uk-UA"/>
          </w:rPr>
          <w:t>ВСТУП</w:t>
        </w:r>
        <w:r w:rsidRPr="00651389">
          <w:rPr>
            <w:rFonts w:ascii="Times New Roman" w:hAnsi="Times New Roman" w:cs="Times New Roman"/>
            <w:noProof/>
            <w:webHidden/>
            <w:sz w:val="28"/>
            <w:szCs w:val="28"/>
          </w:rPr>
          <w:tab/>
        </w:r>
        <w:r w:rsidRPr="00651389">
          <w:rPr>
            <w:rFonts w:ascii="Times New Roman" w:hAnsi="Times New Roman" w:cs="Times New Roman"/>
            <w:noProof/>
            <w:webHidden/>
            <w:sz w:val="28"/>
            <w:szCs w:val="28"/>
          </w:rPr>
          <w:fldChar w:fldCharType="begin"/>
        </w:r>
        <w:r w:rsidRPr="00651389">
          <w:rPr>
            <w:rFonts w:ascii="Times New Roman" w:hAnsi="Times New Roman" w:cs="Times New Roman"/>
            <w:noProof/>
            <w:webHidden/>
            <w:sz w:val="28"/>
            <w:szCs w:val="28"/>
          </w:rPr>
          <w:instrText xml:space="preserve"> PAGEREF _Toc137328124 \h </w:instrText>
        </w:r>
        <w:r w:rsidRPr="00651389">
          <w:rPr>
            <w:rFonts w:ascii="Times New Roman" w:hAnsi="Times New Roman" w:cs="Times New Roman"/>
            <w:noProof/>
            <w:webHidden/>
            <w:sz w:val="28"/>
            <w:szCs w:val="28"/>
          </w:rPr>
        </w:r>
        <w:r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7</w:t>
        </w:r>
        <w:r w:rsidRPr="00651389">
          <w:rPr>
            <w:rFonts w:ascii="Times New Roman" w:hAnsi="Times New Roman" w:cs="Times New Roman"/>
            <w:noProof/>
            <w:webHidden/>
            <w:sz w:val="28"/>
            <w:szCs w:val="28"/>
          </w:rPr>
          <w:fldChar w:fldCharType="end"/>
        </w:r>
      </w:hyperlink>
    </w:p>
    <w:p w14:paraId="4A90CC91" w14:textId="5975D26D" w:rsidR="00651389" w:rsidRPr="00651389" w:rsidRDefault="0015029C" w:rsidP="00DF6529">
      <w:pPr>
        <w:pStyle w:val="1"/>
        <w:tabs>
          <w:tab w:val="right" w:leader="dot" w:pos="9911"/>
        </w:tabs>
        <w:spacing w:after="0" w:line="360" w:lineRule="auto"/>
        <w:rPr>
          <w:rFonts w:ascii="Times New Roman" w:hAnsi="Times New Roman" w:cs="Times New Roman"/>
          <w:noProof/>
          <w:sz w:val="28"/>
          <w:szCs w:val="28"/>
        </w:rPr>
      </w:pPr>
      <w:hyperlink w:anchor="_Toc137328125" w:history="1">
        <w:r w:rsidR="00651389" w:rsidRPr="00651389">
          <w:rPr>
            <w:rStyle w:val="a6"/>
            <w:rFonts w:ascii="Times New Roman" w:hAnsi="Times New Roman" w:cs="Times New Roman"/>
            <w:noProof/>
            <w:sz w:val="28"/>
            <w:szCs w:val="28"/>
            <w:lang w:val="uk-UA"/>
          </w:rPr>
          <w:t>РОЗДІЛ 1 СИТУАЦІЙНИЙ АНАЛІЗ</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_Toc137328125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9</w:t>
        </w:r>
        <w:r w:rsidR="00651389" w:rsidRPr="00651389">
          <w:rPr>
            <w:rFonts w:ascii="Times New Roman" w:hAnsi="Times New Roman" w:cs="Times New Roman"/>
            <w:noProof/>
            <w:webHidden/>
            <w:sz w:val="28"/>
            <w:szCs w:val="28"/>
          </w:rPr>
          <w:fldChar w:fldCharType="end"/>
        </w:r>
      </w:hyperlink>
    </w:p>
    <w:p w14:paraId="3004BCBB" w14:textId="333D3857" w:rsidR="00651389" w:rsidRPr="00651389" w:rsidRDefault="0015029C" w:rsidP="00DF6529">
      <w:pPr>
        <w:pStyle w:val="2"/>
        <w:tabs>
          <w:tab w:val="left" w:pos="880"/>
          <w:tab w:val="right" w:leader="dot" w:pos="9911"/>
        </w:tabs>
        <w:spacing w:after="0" w:line="360" w:lineRule="auto"/>
        <w:rPr>
          <w:rFonts w:ascii="Times New Roman" w:hAnsi="Times New Roman" w:cs="Times New Roman"/>
          <w:noProof/>
          <w:sz w:val="28"/>
          <w:szCs w:val="28"/>
        </w:rPr>
      </w:pPr>
      <w:hyperlink w:anchor="_Toc137328126" w:history="1">
        <w:r w:rsidR="00651389" w:rsidRPr="00651389">
          <w:rPr>
            <w:rStyle w:val="a6"/>
            <w:rFonts w:ascii="Times New Roman" w:hAnsi="Times New Roman" w:cs="Times New Roman"/>
            <w:noProof/>
            <w:sz w:val="28"/>
            <w:szCs w:val="28"/>
            <w:lang w:val="uk-UA"/>
          </w:rPr>
          <w:t>1.</w:t>
        </w:r>
        <w:r w:rsidR="00DF6529">
          <w:rPr>
            <w:rStyle w:val="a6"/>
            <w:rFonts w:ascii="Times New Roman" w:hAnsi="Times New Roman" w:cs="Times New Roman"/>
            <w:noProof/>
            <w:sz w:val="28"/>
            <w:szCs w:val="28"/>
            <w:lang w:val="uk-UA"/>
          </w:rPr>
          <w:t xml:space="preserve">1 </w:t>
        </w:r>
        <w:r w:rsidR="00651389" w:rsidRPr="00651389">
          <w:rPr>
            <w:rStyle w:val="a6"/>
            <w:rFonts w:ascii="Times New Roman" w:hAnsi="Times New Roman" w:cs="Times New Roman"/>
            <w:noProof/>
            <w:sz w:val="28"/>
            <w:szCs w:val="28"/>
            <w:lang w:val="uk-UA"/>
          </w:rPr>
          <w:t>Аналіз діяльності</w:t>
        </w:r>
        <w:r w:rsidR="00951F21">
          <w:rPr>
            <w:rStyle w:val="a6"/>
            <w:rFonts w:ascii="Times New Roman" w:hAnsi="Times New Roman" w:cs="Times New Roman"/>
            <w:noProof/>
            <w:sz w:val="28"/>
            <w:szCs w:val="28"/>
            <w:lang w:val="uk-UA"/>
          </w:rPr>
          <w:t xml:space="preserve"> ТОВ «Коудайс Україна»</w:t>
        </w:r>
        <w:r w:rsidR="00651389" w:rsidRPr="00651389">
          <w:rPr>
            <w:rStyle w:val="a6"/>
            <w:rFonts w:ascii="Times New Roman" w:hAnsi="Times New Roman" w:cs="Times New Roman"/>
            <w:noProof/>
            <w:sz w:val="28"/>
            <w:szCs w:val="28"/>
            <w:lang w:val="uk-UA"/>
          </w:rPr>
          <w:t xml:space="preserve"> на ринку</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_Toc137328126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9</w:t>
        </w:r>
        <w:r w:rsidR="00651389" w:rsidRPr="00651389">
          <w:rPr>
            <w:rFonts w:ascii="Times New Roman" w:hAnsi="Times New Roman" w:cs="Times New Roman"/>
            <w:noProof/>
            <w:webHidden/>
            <w:sz w:val="28"/>
            <w:szCs w:val="28"/>
          </w:rPr>
          <w:fldChar w:fldCharType="end"/>
        </w:r>
      </w:hyperlink>
    </w:p>
    <w:p w14:paraId="40C9148C" w14:textId="7FDCDEE0" w:rsidR="00651389" w:rsidRPr="00651389" w:rsidRDefault="0015029C" w:rsidP="00DF6529">
      <w:pPr>
        <w:pStyle w:val="2"/>
        <w:tabs>
          <w:tab w:val="right" w:leader="dot" w:pos="9911"/>
        </w:tabs>
        <w:spacing w:after="0" w:line="360" w:lineRule="auto"/>
        <w:rPr>
          <w:rFonts w:ascii="Times New Roman" w:hAnsi="Times New Roman" w:cs="Times New Roman"/>
          <w:noProof/>
          <w:sz w:val="28"/>
          <w:szCs w:val="28"/>
        </w:rPr>
      </w:pPr>
      <w:hyperlink w:anchor="_Toc137328127" w:history="1">
        <w:r w:rsidR="00651389" w:rsidRPr="00651389">
          <w:rPr>
            <w:rStyle w:val="a6"/>
            <w:rFonts w:ascii="Times New Roman" w:hAnsi="Times New Roman" w:cs="Times New Roman"/>
            <w:noProof/>
            <w:sz w:val="28"/>
            <w:szCs w:val="28"/>
            <w:lang w:val="uk-UA"/>
          </w:rPr>
          <w:t>1.2 Аналіз маркетингового середовища</w:t>
        </w:r>
        <w:r w:rsidR="00951F21">
          <w:rPr>
            <w:rStyle w:val="a6"/>
            <w:rFonts w:ascii="Times New Roman" w:hAnsi="Times New Roman" w:cs="Times New Roman"/>
            <w:noProof/>
            <w:sz w:val="28"/>
            <w:szCs w:val="28"/>
            <w:lang w:val="uk-UA"/>
          </w:rPr>
          <w:t xml:space="preserve"> ТОВ «Коудайс Україна»</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_Toc137328127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20</w:t>
        </w:r>
        <w:r w:rsidR="00651389" w:rsidRPr="00651389">
          <w:rPr>
            <w:rFonts w:ascii="Times New Roman" w:hAnsi="Times New Roman" w:cs="Times New Roman"/>
            <w:noProof/>
            <w:webHidden/>
            <w:sz w:val="28"/>
            <w:szCs w:val="28"/>
          </w:rPr>
          <w:fldChar w:fldCharType="end"/>
        </w:r>
      </w:hyperlink>
    </w:p>
    <w:p w14:paraId="7D2604B0" w14:textId="7C93271C" w:rsidR="00651389" w:rsidRPr="00651389" w:rsidRDefault="0015029C" w:rsidP="00DF6529">
      <w:pPr>
        <w:pStyle w:val="2"/>
        <w:tabs>
          <w:tab w:val="right" w:leader="dot" w:pos="9911"/>
        </w:tabs>
        <w:spacing w:after="0" w:line="360" w:lineRule="auto"/>
        <w:rPr>
          <w:rFonts w:ascii="Times New Roman" w:hAnsi="Times New Roman" w:cs="Times New Roman"/>
          <w:noProof/>
          <w:sz w:val="28"/>
          <w:szCs w:val="28"/>
        </w:rPr>
      </w:pPr>
      <w:hyperlink w:anchor="_Toc137328128" w:history="1">
        <w:r w:rsidR="00651389" w:rsidRPr="00651389">
          <w:rPr>
            <w:rStyle w:val="a6"/>
            <w:rFonts w:ascii="Times New Roman" w:hAnsi="Times New Roman" w:cs="Times New Roman"/>
            <w:noProof/>
            <w:sz w:val="28"/>
            <w:szCs w:val="28"/>
            <w:lang w:val="uk-UA"/>
          </w:rPr>
          <w:t>1.3</w:t>
        </w:r>
        <w:r w:rsidR="00651389" w:rsidRPr="00651389">
          <w:rPr>
            <w:rStyle w:val="a6"/>
            <w:rFonts w:ascii="Times New Roman" w:hAnsi="Times New Roman" w:cs="Times New Roman"/>
            <w:b/>
            <w:bCs/>
            <w:noProof/>
            <w:sz w:val="28"/>
            <w:szCs w:val="28"/>
            <w:lang w:val="uk-UA"/>
          </w:rPr>
          <w:t xml:space="preserve"> </w:t>
        </w:r>
        <w:r w:rsidR="00651389" w:rsidRPr="00651389">
          <w:rPr>
            <w:rStyle w:val="a6"/>
            <w:rFonts w:ascii="Times New Roman" w:hAnsi="Times New Roman" w:cs="Times New Roman"/>
            <w:noProof/>
            <w:sz w:val="28"/>
            <w:szCs w:val="28"/>
            <w:lang w:val="uk-UA"/>
          </w:rPr>
          <w:t>Визначення маркетингової управлінської проблеми</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_Toc137328128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48</w:t>
        </w:r>
        <w:r w:rsidR="00651389" w:rsidRPr="00651389">
          <w:rPr>
            <w:rFonts w:ascii="Times New Roman" w:hAnsi="Times New Roman" w:cs="Times New Roman"/>
            <w:noProof/>
            <w:webHidden/>
            <w:sz w:val="28"/>
            <w:szCs w:val="28"/>
          </w:rPr>
          <w:fldChar w:fldCharType="end"/>
        </w:r>
      </w:hyperlink>
    </w:p>
    <w:p w14:paraId="368EDF3B" w14:textId="0A6E59CD" w:rsidR="00651389" w:rsidRPr="00651389" w:rsidRDefault="0015029C" w:rsidP="00DF6529">
      <w:pPr>
        <w:pStyle w:val="2"/>
        <w:tabs>
          <w:tab w:val="right" w:leader="dot" w:pos="9911"/>
        </w:tabs>
        <w:spacing w:after="0" w:line="360" w:lineRule="auto"/>
        <w:rPr>
          <w:rFonts w:ascii="Times New Roman" w:hAnsi="Times New Roman" w:cs="Times New Roman"/>
          <w:noProof/>
          <w:sz w:val="28"/>
          <w:szCs w:val="28"/>
        </w:rPr>
      </w:pPr>
      <w:hyperlink w:anchor="_Toc137328129" w:history="1">
        <w:r w:rsidR="00651389" w:rsidRPr="00651389">
          <w:rPr>
            <w:rStyle w:val="a6"/>
            <w:rFonts w:ascii="Times New Roman" w:hAnsi="Times New Roman" w:cs="Times New Roman"/>
            <w:noProof/>
            <w:sz w:val="28"/>
            <w:szCs w:val="28"/>
            <w:lang w:val="uk-UA"/>
          </w:rPr>
          <w:t>Висновки до Розділу 1</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_Toc137328129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56</w:t>
        </w:r>
        <w:r w:rsidR="00651389" w:rsidRPr="00651389">
          <w:rPr>
            <w:rFonts w:ascii="Times New Roman" w:hAnsi="Times New Roman" w:cs="Times New Roman"/>
            <w:noProof/>
            <w:webHidden/>
            <w:sz w:val="28"/>
            <w:szCs w:val="28"/>
          </w:rPr>
          <w:fldChar w:fldCharType="end"/>
        </w:r>
      </w:hyperlink>
    </w:p>
    <w:p w14:paraId="2216A7B0" w14:textId="7A77245A" w:rsidR="00651389" w:rsidRPr="00651389" w:rsidRDefault="0015029C" w:rsidP="00DF6529">
      <w:pPr>
        <w:pStyle w:val="1"/>
        <w:tabs>
          <w:tab w:val="right" w:leader="dot" w:pos="9911"/>
        </w:tabs>
        <w:spacing w:after="0" w:line="360" w:lineRule="auto"/>
        <w:rPr>
          <w:rFonts w:ascii="Times New Roman" w:hAnsi="Times New Roman" w:cs="Times New Roman"/>
          <w:noProof/>
          <w:sz w:val="28"/>
          <w:szCs w:val="28"/>
        </w:rPr>
      </w:pPr>
      <w:hyperlink w:anchor="_Toc137328130" w:history="1">
        <w:r w:rsidR="00651389" w:rsidRPr="00651389">
          <w:rPr>
            <w:rStyle w:val="a6"/>
            <w:rFonts w:ascii="Times New Roman" w:hAnsi="Times New Roman" w:cs="Times New Roman"/>
            <w:noProof/>
            <w:sz w:val="28"/>
            <w:szCs w:val="28"/>
            <w:lang w:val="uk-UA"/>
          </w:rPr>
          <w:t>РОЗДІЛ 2 ПЛАНУВАННЯ МАРКЕТИНГОВОГО ДОСЛІДЖЕННЯ</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_Toc137328130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57</w:t>
        </w:r>
        <w:r w:rsidR="00651389" w:rsidRPr="00651389">
          <w:rPr>
            <w:rFonts w:ascii="Times New Roman" w:hAnsi="Times New Roman" w:cs="Times New Roman"/>
            <w:noProof/>
            <w:webHidden/>
            <w:sz w:val="28"/>
            <w:szCs w:val="28"/>
          </w:rPr>
          <w:fldChar w:fldCharType="end"/>
        </w:r>
      </w:hyperlink>
    </w:p>
    <w:p w14:paraId="5A2BC8D4" w14:textId="5B2A7B2A" w:rsidR="00651389" w:rsidRPr="00651389" w:rsidRDefault="0015029C" w:rsidP="00DF6529">
      <w:pPr>
        <w:pStyle w:val="2"/>
        <w:tabs>
          <w:tab w:val="left" w:pos="880"/>
          <w:tab w:val="right" w:leader="dot" w:pos="9911"/>
        </w:tabs>
        <w:spacing w:after="0" w:line="360" w:lineRule="auto"/>
        <w:rPr>
          <w:rFonts w:ascii="Times New Roman" w:hAnsi="Times New Roman" w:cs="Times New Roman"/>
          <w:noProof/>
          <w:sz w:val="28"/>
          <w:szCs w:val="28"/>
        </w:rPr>
      </w:pPr>
      <w:hyperlink w:anchor="_Toc137328131" w:history="1">
        <w:r w:rsidR="00651389" w:rsidRPr="00651389">
          <w:rPr>
            <w:rStyle w:val="a6"/>
            <w:rFonts w:ascii="Times New Roman" w:hAnsi="Times New Roman" w:cs="Times New Roman"/>
            <w:noProof/>
            <w:sz w:val="28"/>
            <w:szCs w:val="28"/>
            <w:lang w:val="uk-UA"/>
          </w:rPr>
          <w:t>2.1</w:t>
        </w:r>
        <w:r w:rsidR="00DF6529">
          <w:rPr>
            <w:rFonts w:ascii="Times New Roman" w:hAnsi="Times New Roman" w:cs="Times New Roman"/>
            <w:noProof/>
            <w:sz w:val="28"/>
            <w:szCs w:val="28"/>
            <w:lang w:val="uk-UA"/>
          </w:rPr>
          <w:t xml:space="preserve"> </w:t>
        </w:r>
        <w:r w:rsidR="00651389" w:rsidRPr="00651389">
          <w:rPr>
            <w:rStyle w:val="a6"/>
            <w:rFonts w:ascii="Times New Roman" w:hAnsi="Times New Roman" w:cs="Times New Roman"/>
            <w:noProof/>
            <w:sz w:val="28"/>
            <w:szCs w:val="28"/>
            <w:lang w:val="uk-UA"/>
          </w:rPr>
          <w:t>Методо</w:t>
        </w:r>
        <w:r w:rsidR="00951F21">
          <w:rPr>
            <w:rStyle w:val="a6"/>
            <w:rFonts w:ascii="Times New Roman" w:hAnsi="Times New Roman" w:cs="Times New Roman"/>
            <w:noProof/>
            <w:sz w:val="28"/>
            <w:szCs w:val="28"/>
            <w:lang w:val="uk-UA"/>
          </w:rPr>
          <w:t>логія визначення напрямків зростання підприємства</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_Toc137328131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57</w:t>
        </w:r>
        <w:r w:rsidR="00651389" w:rsidRPr="00651389">
          <w:rPr>
            <w:rFonts w:ascii="Times New Roman" w:hAnsi="Times New Roman" w:cs="Times New Roman"/>
            <w:noProof/>
            <w:webHidden/>
            <w:sz w:val="28"/>
            <w:szCs w:val="28"/>
          </w:rPr>
          <w:fldChar w:fldCharType="end"/>
        </w:r>
      </w:hyperlink>
    </w:p>
    <w:p w14:paraId="5CC44834" w14:textId="021F0D0E" w:rsidR="00651389" w:rsidRPr="00651389" w:rsidRDefault="0015029C" w:rsidP="00DF6529">
      <w:pPr>
        <w:pStyle w:val="2"/>
        <w:tabs>
          <w:tab w:val="left" w:pos="880"/>
          <w:tab w:val="right" w:leader="dot" w:pos="9911"/>
        </w:tabs>
        <w:spacing w:after="0" w:line="360" w:lineRule="auto"/>
        <w:rPr>
          <w:rFonts w:ascii="Times New Roman" w:hAnsi="Times New Roman" w:cs="Times New Roman"/>
          <w:noProof/>
          <w:sz w:val="28"/>
          <w:szCs w:val="28"/>
        </w:rPr>
      </w:pPr>
      <w:hyperlink w:anchor="_Toc137328132" w:history="1">
        <w:r w:rsidR="00651389" w:rsidRPr="00651389">
          <w:rPr>
            <w:rStyle w:val="a6"/>
            <w:rFonts w:ascii="Times New Roman" w:hAnsi="Times New Roman" w:cs="Times New Roman"/>
            <w:noProof/>
            <w:sz w:val="28"/>
            <w:szCs w:val="28"/>
            <w:lang w:val="uk-UA"/>
          </w:rPr>
          <w:t>2.2</w:t>
        </w:r>
        <w:r w:rsidR="00DF6529">
          <w:rPr>
            <w:rFonts w:ascii="Times New Roman" w:hAnsi="Times New Roman" w:cs="Times New Roman"/>
            <w:noProof/>
            <w:sz w:val="28"/>
            <w:szCs w:val="28"/>
            <w:lang w:val="uk-UA"/>
          </w:rPr>
          <w:t xml:space="preserve"> </w:t>
        </w:r>
        <w:r w:rsidR="00651389" w:rsidRPr="00651389">
          <w:rPr>
            <w:rStyle w:val="a6"/>
            <w:rFonts w:ascii="Times New Roman" w:hAnsi="Times New Roman" w:cs="Times New Roman"/>
            <w:noProof/>
            <w:sz w:val="28"/>
            <w:szCs w:val="28"/>
            <w:lang w:val="uk-UA"/>
          </w:rPr>
          <w:t>Визначення цілей та завдань дослідження</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_Toc137328132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66</w:t>
        </w:r>
        <w:r w:rsidR="00651389" w:rsidRPr="00651389">
          <w:rPr>
            <w:rFonts w:ascii="Times New Roman" w:hAnsi="Times New Roman" w:cs="Times New Roman"/>
            <w:noProof/>
            <w:webHidden/>
            <w:sz w:val="28"/>
            <w:szCs w:val="28"/>
          </w:rPr>
          <w:fldChar w:fldCharType="end"/>
        </w:r>
      </w:hyperlink>
    </w:p>
    <w:p w14:paraId="7112CEE6" w14:textId="6BD31656" w:rsidR="00651389" w:rsidRPr="00651389" w:rsidRDefault="0015029C" w:rsidP="00DF6529">
      <w:pPr>
        <w:pStyle w:val="2"/>
        <w:tabs>
          <w:tab w:val="right" w:leader="dot" w:pos="9911"/>
        </w:tabs>
        <w:spacing w:after="0" w:line="360" w:lineRule="auto"/>
        <w:rPr>
          <w:rFonts w:ascii="Times New Roman" w:hAnsi="Times New Roman" w:cs="Times New Roman"/>
          <w:noProof/>
          <w:sz w:val="28"/>
          <w:szCs w:val="28"/>
        </w:rPr>
      </w:pPr>
      <w:hyperlink w:anchor="_Toc137328133" w:history="1">
        <w:r w:rsidR="00651389" w:rsidRPr="00651389">
          <w:rPr>
            <w:rStyle w:val="a6"/>
            <w:rFonts w:ascii="Times New Roman" w:hAnsi="Times New Roman" w:cs="Times New Roman"/>
            <w:noProof/>
            <w:sz w:val="28"/>
            <w:szCs w:val="28"/>
            <w:lang w:val="uk-UA"/>
          </w:rPr>
          <w:t>2.3 Планування та організація збору даних</w:t>
        </w:r>
        <w:r w:rsidR="00951F21">
          <w:rPr>
            <w:rStyle w:val="a6"/>
            <w:rFonts w:ascii="Times New Roman" w:hAnsi="Times New Roman" w:cs="Times New Roman"/>
            <w:noProof/>
            <w:sz w:val="28"/>
            <w:szCs w:val="28"/>
            <w:lang w:val="uk-UA"/>
          </w:rPr>
          <w:t xml:space="preserve"> для визначення напрямків зростання</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_Toc137328133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84</w:t>
        </w:r>
        <w:r w:rsidR="00651389" w:rsidRPr="00651389">
          <w:rPr>
            <w:rFonts w:ascii="Times New Roman" w:hAnsi="Times New Roman" w:cs="Times New Roman"/>
            <w:noProof/>
            <w:webHidden/>
            <w:sz w:val="28"/>
            <w:szCs w:val="28"/>
          </w:rPr>
          <w:fldChar w:fldCharType="end"/>
        </w:r>
      </w:hyperlink>
    </w:p>
    <w:p w14:paraId="79984FDA" w14:textId="357C60CD" w:rsidR="00651389" w:rsidRPr="00651389" w:rsidRDefault="0015029C" w:rsidP="00DF6529">
      <w:pPr>
        <w:pStyle w:val="2"/>
        <w:tabs>
          <w:tab w:val="right" w:leader="dot" w:pos="9911"/>
        </w:tabs>
        <w:spacing w:after="0" w:line="360" w:lineRule="auto"/>
        <w:rPr>
          <w:rFonts w:ascii="Times New Roman" w:hAnsi="Times New Roman" w:cs="Times New Roman"/>
          <w:noProof/>
          <w:sz w:val="28"/>
          <w:szCs w:val="28"/>
        </w:rPr>
      </w:pPr>
      <w:hyperlink w:anchor="_Toc137328134" w:history="1">
        <w:r w:rsidR="00651389" w:rsidRPr="00651389">
          <w:rPr>
            <w:rStyle w:val="a6"/>
            <w:rFonts w:ascii="Times New Roman" w:hAnsi="Times New Roman" w:cs="Times New Roman"/>
            <w:noProof/>
            <w:sz w:val="28"/>
            <w:szCs w:val="28"/>
            <w:lang w:val="uk-UA"/>
          </w:rPr>
          <w:t>Висновки до Розділу 2</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_Toc137328134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92</w:t>
        </w:r>
        <w:r w:rsidR="00651389" w:rsidRPr="00651389">
          <w:rPr>
            <w:rFonts w:ascii="Times New Roman" w:hAnsi="Times New Roman" w:cs="Times New Roman"/>
            <w:noProof/>
            <w:webHidden/>
            <w:sz w:val="28"/>
            <w:szCs w:val="28"/>
          </w:rPr>
          <w:fldChar w:fldCharType="end"/>
        </w:r>
      </w:hyperlink>
    </w:p>
    <w:p w14:paraId="633C599A" w14:textId="5F8B41FD" w:rsidR="00651389" w:rsidRPr="00651389" w:rsidRDefault="0015029C" w:rsidP="00DF6529">
      <w:pPr>
        <w:pStyle w:val="1"/>
        <w:tabs>
          <w:tab w:val="right" w:leader="dot" w:pos="9911"/>
        </w:tabs>
        <w:spacing w:after="0" w:line="360" w:lineRule="auto"/>
        <w:rPr>
          <w:rFonts w:ascii="Times New Roman" w:hAnsi="Times New Roman" w:cs="Times New Roman"/>
          <w:noProof/>
          <w:sz w:val="28"/>
          <w:szCs w:val="28"/>
        </w:rPr>
      </w:pPr>
      <w:hyperlink w:anchor="_Toc137328135" w:history="1">
        <w:r w:rsidR="00651389" w:rsidRPr="00651389">
          <w:rPr>
            <w:rStyle w:val="a6"/>
            <w:rFonts w:ascii="Times New Roman" w:hAnsi="Times New Roman" w:cs="Times New Roman"/>
            <w:noProof/>
            <w:sz w:val="28"/>
            <w:szCs w:val="28"/>
            <w:lang w:val="uk-UA"/>
          </w:rPr>
          <w:t>РОЗДІЛ 3 РЕАЛІЗАЦІЯ ДОСЛІДЖЕННЯ ТА ВЕРИФІКАЦІЯ РЕЗУЛЬТАТІВ</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_Toc137328135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94</w:t>
        </w:r>
        <w:r w:rsidR="00651389" w:rsidRPr="00651389">
          <w:rPr>
            <w:rFonts w:ascii="Times New Roman" w:hAnsi="Times New Roman" w:cs="Times New Roman"/>
            <w:noProof/>
            <w:webHidden/>
            <w:sz w:val="28"/>
            <w:szCs w:val="28"/>
          </w:rPr>
          <w:fldChar w:fldCharType="end"/>
        </w:r>
      </w:hyperlink>
    </w:p>
    <w:p w14:paraId="1D464915" w14:textId="595AE65A" w:rsidR="00651389" w:rsidRPr="00651389" w:rsidRDefault="0015029C" w:rsidP="00DF6529">
      <w:pPr>
        <w:pStyle w:val="2"/>
        <w:tabs>
          <w:tab w:val="left" w:pos="880"/>
          <w:tab w:val="right" w:leader="dot" w:pos="9911"/>
        </w:tabs>
        <w:spacing w:after="0" w:line="360" w:lineRule="auto"/>
        <w:rPr>
          <w:rFonts w:ascii="Times New Roman" w:hAnsi="Times New Roman" w:cs="Times New Roman"/>
          <w:noProof/>
          <w:sz w:val="28"/>
          <w:szCs w:val="28"/>
        </w:rPr>
      </w:pPr>
      <w:hyperlink w:anchor="_Toc137328136" w:history="1">
        <w:r w:rsidR="00651389" w:rsidRPr="00651389">
          <w:rPr>
            <w:rStyle w:val="a6"/>
            <w:rFonts w:ascii="Times New Roman" w:hAnsi="Times New Roman" w:cs="Times New Roman"/>
            <w:noProof/>
            <w:sz w:val="28"/>
            <w:szCs w:val="28"/>
            <w:lang w:val="uk-UA"/>
          </w:rPr>
          <w:t>3.1</w:t>
        </w:r>
        <w:r w:rsidR="00DF6529">
          <w:rPr>
            <w:rFonts w:ascii="Times New Roman" w:hAnsi="Times New Roman" w:cs="Times New Roman"/>
            <w:noProof/>
            <w:sz w:val="28"/>
            <w:szCs w:val="28"/>
            <w:lang w:val="uk-UA"/>
          </w:rPr>
          <w:t xml:space="preserve"> </w:t>
        </w:r>
        <w:r w:rsidR="00651389" w:rsidRPr="00651389">
          <w:rPr>
            <w:rStyle w:val="a6"/>
            <w:rFonts w:ascii="Times New Roman" w:hAnsi="Times New Roman" w:cs="Times New Roman"/>
            <w:noProof/>
            <w:sz w:val="28"/>
            <w:szCs w:val="28"/>
            <w:lang w:val="uk-UA"/>
          </w:rPr>
          <w:t>Збір та аналіз даних</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_Toc137328136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94</w:t>
        </w:r>
        <w:r w:rsidR="00651389" w:rsidRPr="00651389">
          <w:rPr>
            <w:rFonts w:ascii="Times New Roman" w:hAnsi="Times New Roman" w:cs="Times New Roman"/>
            <w:noProof/>
            <w:webHidden/>
            <w:sz w:val="28"/>
            <w:szCs w:val="28"/>
          </w:rPr>
          <w:fldChar w:fldCharType="end"/>
        </w:r>
      </w:hyperlink>
    </w:p>
    <w:p w14:paraId="2C6E5FD4" w14:textId="398F39DB" w:rsidR="00651389" w:rsidRPr="00651389" w:rsidRDefault="0015029C" w:rsidP="00DF6529">
      <w:pPr>
        <w:pStyle w:val="2"/>
        <w:tabs>
          <w:tab w:val="right" w:leader="dot" w:pos="9911"/>
        </w:tabs>
        <w:spacing w:after="0" w:line="360" w:lineRule="auto"/>
        <w:rPr>
          <w:rFonts w:ascii="Times New Roman" w:hAnsi="Times New Roman" w:cs="Times New Roman"/>
          <w:noProof/>
          <w:sz w:val="28"/>
          <w:szCs w:val="28"/>
        </w:rPr>
      </w:pPr>
      <w:hyperlink w:anchor="_Toc137328137" w:history="1">
        <w:r w:rsidR="00651389" w:rsidRPr="00651389">
          <w:rPr>
            <w:rStyle w:val="a6"/>
            <w:rFonts w:ascii="Times New Roman" w:hAnsi="Times New Roman" w:cs="Times New Roman"/>
            <w:noProof/>
            <w:sz w:val="28"/>
            <w:szCs w:val="28"/>
            <w:lang w:val="ru-RU"/>
          </w:rPr>
          <w:t>3.2 Пропозиції щодо удосконалення маркетингової діяльності підприємства</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_Toc137328137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127</w:t>
        </w:r>
        <w:r w:rsidR="00651389" w:rsidRPr="00651389">
          <w:rPr>
            <w:rFonts w:ascii="Times New Roman" w:hAnsi="Times New Roman" w:cs="Times New Roman"/>
            <w:noProof/>
            <w:webHidden/>
            <w:sz w:val="28"/>
            <w:szCs w:val="28"/>
          </w:rPr>
          <w:fldChar w:fldCharType="end"/>
        </w:r>
      </w:hyperlink>
    </w:p>
    <w:p w14:paraId="215F2082" w14:textId="3958A6D0" w:rsidR="00651389" w:rsidRPr="00651389" w:rsidRDefault="0015029C" w:rsidP="00DF6529">
      <w:pPr>
        <w:pStyle w:val="2"/>
        <w:tabs>
          <w:tab w:val="right" w:leader="dot" w:pos="9911"/>
        </w:tabs>
        <w:spacing w:after="0" w:line="360" w:lineRule="auto"/>
        <w:rPr>
          <w:rFonts w:ascii="Times New Roman" w:hAnsi="Times New Roman" w:cs="Times New Roman"/>
          <w:noProof/>
          <w:sz w:val="28"/>
          <w:szCs w:val="28"/>
        </w:rPr>
      </w:pPr>
      <w:hyperlink w:anchor="_Toc137328138" w:history="1">
        <w:r w:rsidR="00651389" w:rsidRPr="00651389">
          <w:rPr>
            <w:rStyle w:val="a6"/>
            <w:rFonts w:ascii="Times New Roman" w:hAnsi="Times New Roman" w:cs="Times New Roman"/>
            <w:noProof/>
            <w:sz w:val="28"/>
            <w:szCs w:val="28"/>
            <w:lang w:val="uk-UA"/>
          </w:rPr>
          <w:t>3.3 Економічне обгрунтування ефективності маркетингових заходів</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_Toc137328138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137</w:t>
        </w:r>
        <w:r w:rsidR="00651389" w:rsidRPr="00651389">
          <w:rPr>
            <w:rFonts w:ascii="Times New Roman" w:hAnsi="Times New Roman" w:cs="Times New Roman"/>
            <w:noProof/>
            <w:webHidden/>
            <w:sz w:val="28"/>
            <w:szCs w:val="28"/>
          </w:rPr>
          <w:fldChar w:fldCharType="end"/>
        </w:r>
      </w:hyperlink>
    </w:p>
    <w:p w14:paraId="596EE28F" w14:textId="52D00CD1" w:rsidR="00651389" w:rsidRPr="00651389" w:rsidRDefault="0015029C" w:rsidP="00DF6529">
      <w:pPr>
        <w:pStyle w:val="2"/>
        <w:tabs>
          <w:tab w:val="right" w:leader="dot" w:pos="9911"/>
        </w:tabs>
        <w:spacing w:after="0" w:line="360" w:lineRule="auto"/>
        <w:rPr>
          <w:rFonts w:ascii="Times New Roman" w:hAnsi="Times New Roman" w:cs="Times New Roman"/>
          <w:noProof/>
          <w:sz w:val="28"/>
          <w:szCs w:val="28"/>
        </w:rPr>
      </w:pPr>
      <w:hyperlink w:anchor="_Toc137328139" w:history="1">
        <w:r w:rsidR="00651389" w:rsidRPr="00651389">
          <w:rPr>
            <w:rStyle w:val="a6"/>
            <w:rFonts w:ascii="Times New Roman" w:hAnsi="Times New Roman" w:cs="Times New Roman"/>
            <w:noProof/>
            <w:sz w:val="28"/>
            <w:szCs w:val="28"/>
            <w:lang w:val="uk-UA"/>
          </w:rPr>
          <w:t>Висновки до Розділу 3</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_Toc137328139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142</w:t>
        </w:r>
        <w:r w:rsidR="00651389" w:rsidRPr="00651389">
          <w:rPr>
            <w:rFonts w:ascii="Times New Roman" w:hAnsi="Times New Roman" w:cs="Times New Roman"/>
            <w:noProof/>
            <w:webHidden/>
            <w:sz w:val="28"/>
            <w:szCs w:val="28"/>
          </w:rPr>
          <w:fldChar w:fldCharType="end"/>
        </w:r>
      </w:hyperlink>
    </w:p>
    <w:p w14:paraId="0DF65ECB" w14:textId="1DA75B07" w:rsidR="00651389" w:rsidRPr="00651389" w:rsidRDefault="0015029C" w:rsidP="00DF6529">
      <w:pPr>
        <w:pStyle w:val="1"/>
        <w:tabs>
          <w:tab w:val="right" w:leader="dot" w:pos="9911"/>
        </w:tabs>
        <w:spacing w:after="0" w:line="360" w:lineRule="auto"/>
        <w:rPr>
          <w:rFonts w:ascii="Times New Roman" w:hAnsi="Times New Roman" w:cs="Times New Roman"/>
          <w:noProof/>
          <w:sz w:val="28"/>
          <w:szCs w:val="28"/>
        </w:rPr>
      </w:pPr>
      <w:hyperlink w:anchor="_Toc137328140" w:history="1">
        <w:r w:rsidR="00651389" w:rsidRPr="00651389">
          <w:rPr>
            <w:rStyle w:val="a6"/>
            <w:rFonts w:ascii="Times New Roman" w:hAnsi="Times New Roman" w:cs="Times New Roman"/>
            <w:noProof/>
            <w:sz w:val="28"/>
            <w:szCs w:val="28"/>
            <w:lang w:val="uk-UA"/>
          </w:rPr>
          <w:t>ВИСНОВОК</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_Toc137328140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143</w:t>
        </w:r>
        <w:r w:rsidR="00651389" w:rsidRPr="00651389">
          <w:rPr>
            <w:rFonts w:ascii="Times New Roman" w:hAnsi="Times New Roman" w:cs="Times New Roman"/>
            <w:noProof/>
            <w:webHidden/>
            <w:sz w:val="28"/>
            <w:szCs w:val="28"/>
          </w:rPr>
          <w:fldChar w:fldCharType="end"/>
        </w:r>
      </w:hyperlink>
    </w:p>
    <w:p w14:paraId="3F9F593A" w14:textId="392C95EF" w:rsidR="00651389" w:rsidRPr="00651389" w:rsidRDefault="0015029C" w:rsidP="00DF6529">
      <w:pPr>
        <w:pStyle w:val="1"/>
        <w:tabs>
          <w:tab w:val="right" w:leader="dot" w:pos="9911"/>
        </w:tabs>
        <w:spacing w:after="0" w:line="360" w:lineRule="auto"/>
        <w:rPr>
          <w:rFonts w:ascii="Times New Roman" w:hAnsi="Times New Roman" w:cs="Times New Roman"/>
          <w:noProof/>
          <w:sz w:val="28"/>
          <w:szCs w:val="28"/>
        </w:rPr>
      </w:pPr>
      <w:hyperlink w:anchor="_Toc137328141" w:history="1">
        <w:r w:rsidR="00651389" w:rsidRPr="00651389">
          <w:rPr>
            <w:rStyle w:val="a6"/>
            <w:rFonts w:ascii="Times New Roman" w:hAnsi="Times New Roman" w:cs="Times New Roman"/>
            <w:noProof/>
            <w:sz w:val="28"/>
            <w:szCs w:val="28"/>
            <w:lang w:val="uk-UA"/>
          </w:rPr>
          <w:t>СПИСОК ВИКОРИСТАНИХ ДЖЕРЕЛ</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_Toc137328141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145</w:t>
        </w:r>
        <w:r w:rsidR="00651389" w:rsidRPr="00651389">
          <w:rPr>
            <w:rFonts w:ascii="Times New Roman" w:hAnsi="Times New Roman" w:cs="Times New Roman"/>
            <w:noProof/>
            <w:webHidden/>
            <w:sz w:val="28"/>
            <w:szCs w:val="28"/>
          </w:rPr>
          <w:fldChar w:fldCharType="end"/>
        </w:r>
      </w:hyperlink>
    </w:p>
    <w:p w14:paraId="5F2EEAD9" w14:textId="2A23F7B2" w:rsidR="00651389" w:rsidRPr="00651389" w:rsidRDefault="0015029C" w:rsidP="00DF6529">
      <w:pPr>
        <w:pStyle w:val="1"/>
        <w:tabs>
          <w:tab w:val="right" w:leader="dot" w:pos="9911"/>
        </w:tabs>
        <w:spacing w:after="0" w:line="360" w:lineRule="auto"/>
        <w:rPr>
          <w:rFonts w:ascii="Times New Roman" w:hAnsi="Times New Roman" w:cs="Times New Roman"/>
          <w:noProof/>
          <w:sz w:val="28"/>
          <w:szCs w:val="28"/>
        </w:rPr>
      </w:pPr>
      <w:hyperlink w:anchor="_Toc137328142" w:history="1">
        <w:r w:rsidR="00651389" w:rsidRPr="00651389">
          <w:rPr>
            <w:rStyle w:val="a6"/>
            <w:rFonts w:ascii="Times New Roman" w:hAnsi="Times New Roman" w:cs="Times New Roman"/>
            <w:noProof/>
            <w:sz w:val="28"/>
            <w:szCs w:val="28"/>
            <w:lang w:val="uk-UA"/>
          </w:rPr>
          <w:t>ДОДАТКИ</w:t>
        </w:r>
        <w:r w:rsidR="00651389" w:rsidRPr="00651389">
          <w:rPr>
            <w:rFonts w:ascii="Times New Roman" w:hAnsi="Times New Roman" w:cs="Times New Roman"/>
            <w:noProof/>
            <w:webHidden/>
            <w:sz w:val="28"/>
            <w:szCs w:val="28"/>
          </w:rPr>
          <w:tab/>
        </w:r>
        <w:r w:rsidR="00651389" w:rsidRPr="00651389">
          <w:rPr>
            <w:rFonts w:ascii="Times New Roman" w:hAnsi="Times New Roman" w:cs="Times New Roman"/>
            <w:noProof/>
            <w:webHidden/>
            <w:sz w:val="28"/>
            <w:szCs w:val="28"/>
          </w:rPr>
          <w:fldChar w:fldCharType="begin"/>
        </w:r>
        <w:r w:rsidR="00651389" w:rsidRPr="00651389">
          <w:rPr>
            <w:rFonts w:ascii="Times New Roman" w:hAnsi="Times New Roman" w:cs="Times New Roman"/>
            <w:noProof/>
            <w:webHidden/>
            <w:sz w:val="28"/>
            <w:szCs w:val="28"/>
          </w:rPr>
          <w:instrText xml:space="preserve"> PAGEREF _Toc137328142 \h </w:instrText>
        </w:r>
        <w:r w:rsidR="00651389" w:rsidRPr="00651389">
          <w:rPr>
            <w:rFonts w:ascii="Times New Roman" w:hAnsi="Times New Roman" w:cs="Times New Roman"/>
            <w:noProof/>
            <w:webHidden/>
            <w:sz w:val="28"/>
            <w:szCs w:val="28"/>
          </w:rPr>
        </w:r>
        <w:r w:rsidR="00651389" w:rsidRPr="00651389">
          <w:rPr>
            <w:rFonts w:ascii="Times New Roman" w:hAnsi="Times New Roman" w:cs="Times New Roman"/>
            <w:noProof/>
            <w:webHidden/>
            <w:sz w:val="28"/>
            <w:szCs w:val="28"/>
          </w:rPr>
          <w:fldChar w:fldCharType="separate"/>
        </w:r>
        <w:r w:rsidR="00500E19">
          <w:rPr>
            <w:rFonts w:ascii="Times New Roman" w:hAnsi="Times New Roman" w:cs="Times New Roman"/>
            <w:noProof/>
            <w:webHidden/>
            <w:sz w:val="28"/>
            <w:szCs w:val="28"/>
          </w:rPr>
          <w:t>152</w:t>
        </w:r>
        <w:r w:rsidR="00651389" w:rsidRPr="00651389">
          <w:rPr>
            <w:rFonts w:ascii="Times New Roman" w:hAnsi="Times New Roman" w:cs="Times New Roman"/>
            <w:noProof/>
            <w:webHidden/>
            <w:sz w:val="28"/>
            <w:szCs w:val="28"/>
          </w:rPr>
          <w:fldChar w:fldCharType="end"/>
        </w:r>
      </w:hyperlink>
    </w:p>
    <w:p w14:paraId="224653AB" w14:textId="25F46C70" w:rsidR="00651389" w:rsidRDefault="00651389" w:rsidP="00DF6529">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fldChar w:fldCharType="end"/>
      </w:r>
    </w:p>
    <w:p w14:paraId="4243D2E6" w14:textId="77777777" w:rsidR="00911D80" w:rsidRPr="00911D80" w:rsidRDefault="00911D80" w:rsidP="0003427A">
      <w:pPr>
        <w:spacing w:after="0" w:line="360" w:lineRule="auto"/>
        <w:jc w:val="center"/>
        <w:rPr>
          <w:rFonts w:ascii="Times New Roman" w:hAnsi="Times New Roman" w:cs="Times New Roman"/>
          <w:sz w:val="28"/>
          <w:szCs w:val="28"/>
          <w:lang w:val="uk-UA"/>
        </w:rPr>
      </w:pPr>
    </w:p>
    <w:p w14:paraId="7BFEF8F9" w14:textId="77777777" w:rsidR="00826807" w:rsidRPr="00583E47" w:rsidRDefault="00826807" w:rsidP="00651389">
      <w:pPr>
        <w:spacing w:after="0" w:line="360" w:lineRule="auto"/>
        <w:jc w:val="both"/>
        <w:rPr>
          <w:rFonts w:ascii="Times New Roman" w:hAnsi="Times New Roman" w:cs="Times New Roman"/>
          <w:sz w:val="28"/>
          <w:szCs w:val="28"/>
          <w:lang w:val="uk-UA"/>
        </w:rPr>
      </w:pPr>
    </w:p>
    <w:p w14:paraId="13B8972D" w14:textId="77777777" w:rsidR="00826807" w:rsidRPr="00583E47" w:rsidRDefault="00826807" w:rsidP="00826807">
      <w:pPr>
        <w:spacing w:after="0" w:line="360" w:lineRule="auto"/>
        <w:rPr>
          <w:rFonts w:ascii="Times New Roman" w:hAnsi="Times New Roman" w:cs="Times New Roman"/>
          <w:sz w:val="28"/>
          <w:szCs w:val="28"/>
          <w:lang w:val="uk-UA"/>
        </w:rPr>
      </w:pPr>
    </w:p>
    <w:p w14:paraId="403FBF1C" w14:textId="0C359151" w:rsidR="00826807" w:rsidRDefault="00826807" w:rsidP="00826807">
      <w:pPr>
        <w:spacing w:after="0" w:line="360" w:lineRule="auto"/>
        <w:rPr>
          <w:rFonts w:ascii="Times New Roman" w:hAnsi="Times New Roman" w:cs="Times New Roman"/>
          <w:sz w:val="28"/>
          <w:szCs w:val="28"/>
          <w:lang w:val="uk-UA"/>
        </w:rPr>
      </w:pPr>
    </w:p>
    <w:p w14:paraId="7E148446" w14:textId="742365F1" w:rsidR="00DF6529" w:rsidRDefault="00DF6529" w:rsidP="00826807">
      <w:pPr>
        <w:spacing w:after="0" w:line="360" w:lineRule="auto"/>
        <w:rPr>
          <w:rFonts w:ascii="Times New Roman" w:hAnsi="Times New Roman" w:cs="Times New Roman"/>
          <w:sz w:val="28"/>
          <w:szCs w:val="28"/>
          <w:lang w:val="uk-UA"/>
        </w:rPr>
      </w:pPr>
    </w:p>
    <w:p w14:paraId="7A05840B" w14:textId="77777777" w:rsidR="00826807" w:rsidRPr="00583E47" w:rsidRDefault="00826807" w:rsidP="00826807">
      <w:pPr>
        <w:spacing w:after="0" w:line="360" w:lineRule="auto"/>
        <w:rPr>
          <w:rFonts w:ascii="Times New Roman" w:hAnsi="Times New Roman" w:cs="Times New Roman"/>
          <w:sz w:val="28"/>
          <w:szCs w:val="28"/>
          <w:lang w:val="uk-UA"/>
        </w:rPr>
      </w:pPr>
    </w:p>
    <w:p w14:paraId="05B27038" w14:textId="352432BD" w:rsidR="0003427A" w:rsidRPr="002C0021" w:rsidRDefault="00C0656F" w:rsidP="00651389">
      <w:pPr>
        <w:spacing w:after="0" w:line="360" w:lineRule="auto"/>
        <w:jc w:val="center"/>
        <w:outlineLvl w:val="0"/>
        <w:rPr>
          <w:rFonts w:ascii="Times New Roman" w:hAnsi="Times New Roman" w:cs="Times New Roman"/>
          <w:sz w:val="28"/>
          <w:szCs w:val="28"/>
          <w:lang w:val="uk-UA"/>
        </w:rPr>
      </w:pPr>
      <w:bookmarkStart w:id="1" w:name="_Toc137328124"/>
      <w:r w:rsidRPr="0003427A">
        <w:rPr>
          <w:rFonts w:ascii="Times New Roman" w:hAnsi="Times New Roman" w:cs="Times New Roman"/>
          <w:sz w:val="28"/>
          <w:szCs w:val="28"/>
          <w:lang w:val="uk-UA"/>
        </w:rPr>
        <w:lastRenderedPageBreak/>
        <w:t>ВСТУП</w:t>
      </w:r>
      <w:bookmarkEnd w:id="1"/>
    </w:p>
    <w:p w14:paraId="57B94417" w14:textId="77777777" w:rsidR="0003427A" w:rsidRPr="00583E47" w:rsidRDefault="0003427A" w:rsidP="00C0656F">
      <w:pPr>
        <w:spacing w:after="0" w:line="360" w:lineRule="auto"/>
        <w:ind w:firstLine="567"/>
        <w:jc w:val="center"/>
        <w:rPr>
          <w:rFonts w:ascii="Times New Roman" w:hAnsi="Times New Roman" w:cs="Times New Roman"/>
          <w:b/>
          <w:bCs/>
          <w:sz w:val="28"/>
          <w:szCs w:val="28"/>
          <w:lang w:val="uk-UA"/>
        </w:rPr>
      </w:pPr>
    </w:p>
    <w:p w14:paraId="326E931A" w14:textId="5BC3E06F" w:rsidR="00C0656F" w:rsidRDefault="00776B80" w:rsidP="00C0656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Актуальність теми. </w:t>
      </w:r>
      <w:r w:rsidR="00C0656F" w:rsidRPr="00583E47">
        <w:rPr>
          <w:rFonts w:ascii="Times New Roman" w:hAnsi="Times New Roman" w:cs="Times New Roman"/>
          <w:sz w:val="28"/>
          <w:szCs w:val="28"/>
          <w:lang w:val="uk-UA"/>
        </w:rPr>
        <w:t>На сьогоднішній день ринок білкових мінерально-вітамінних добавок (надалі – БМВД) розвивається безперебійно. Враховуючи навіть військовий стан на території України, підприємства, що виготовляли БМВД</w:t>
      </w:r>
      <w:r>
        <w:rPr>
          <w:rFonts w:ascii="Times New Roman" w:hAnsi="Times New Roman" w:cs="Times New Roman"/>
          <w:sz w:val="28"/>
          <w:szCs w:val="28"/>
          <w:lang w:val="uk-UA"/>
        </w:rPr>
        <w:t>,</w:t>
      </w:r>
      <w:r w:rsidR="00C0656F" w:rsidRPr="00583E47">
        <w:rPr>
          <w:rFonts w:ascii="Times New Roman" w:hAnsi="Times New Roman" w:cs="Times New Roman"/>
          <w:sz w:val="28"/>
          <w:szCs w:val="28"/>
          <w:lang w:val="uk-UA"/>
        </w:rPr>
        <w:t xml:space="preserve"> продовжують працювати на благо країни. Сучасний український ринок БМВД насичений як вітчизняними виробниками, так і імпортним продуктом. Варто також зазначити, що на ринку працюють філіали зарубіжних компаній. На ринку зареєстровано більше 100 підприємств, що працюють в сфері виробництва, дистрибуції та продажу БМВД. Україна є експортером в Європу таких продуктів, як м’ясо, молоко, яйця та яєчні продукти, тож вихід на ринок компанією </w:t>
      </w:r>
      <w:proofErr w:type="spellStart"/>
      <w:r w:rsidR="00C0656F" w:rsidRPr="00583E47">
        <w:rPr>
          <w:rFonts w:ascii="Times New Roman" w:hAnsi="Times New Roman" w:cs="Times New Roman"/>
          <w:sz w:val="28"/>
          <w:szCs w:val="28"/>
          <w:lang w:val="uk-UA"/>
        </w:rPr>
        <w:t>Koudijs</w:t>
      </w:r>
      <w:proofErr w:type="spellEnd"/>
      <w:r w:rsidR="00C0656F" w:rsidRPr="00583E47">
        <w:rPr>
          <w:rFonts w:ascii="Times New Roman" w:hAnsi="Times New Roman" w:cs="Times New Roman"/>
          <w:sz w:val="28"/>
          <w:szCs w:val="28"/>
          <w:lang w:val="uk-UA"/>
        </w:rPr>
        <w:t xml:space="preserve"> та подальший розвиток на українському ринку є хорошим ходом. </w:t>
      </w:r>
    </w:p>
    <w:p w14:paraId="0485F1AC" w14:textId="26863870" w:rsidR="00776B80" w:rsidRPr="00583E47" w:rsidRDefault="00776B80" w:rsidP="00C0656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період від 24.02.2022 для роздрібного утримувача домашньої сільськогосподарської худоби стало не лише страшно утримувати поголів’я, а й економічно невигідно. </w:t>
      </w:r>
      <w:r w:rsidR="00D13F69">
        <w:rPr>
          <w:rFonts w:ascii="Times New Roman" w:hAnsi="Times New Roman" w:cs="Times New Roman"/>
          <w:sz w:val="28"/>
          <w:szCs w:val="28"/>
          <w:lang w:val="uk-UA"/>
        </w:rPr>
        <w:t xml:space="preserve">Підвищення тарифів на світло, газ, цін на комбікорм, БМВД, </w:t>
      </w:r>
      <w:proofErr w:type="spellStart"/>
      <w:r w:rsidR="00D13F69">
        <w:rPr>
          <w:rFonts w:ascii="Times New Roman" w:hAnsi="Times New Roman" w:cs="Times New Roman"/>
          <w:sz w:val="28"/>
          <w:szCs w:val="28"/>
          <w:lang w:val="uk-UA"/>
        </w:rPr>
        <w:t>премікси</w:t>
      </w:r>
      <w:proofErr w:type="spellEnd"/>
      <w:r w:rsidR="00D13F69">
        <w:rPr>
          <w:rFonts w:ascii="Times New Roman" w:hAnsi="Times New Roman" w:cs="Times New Roman"/>
          <w:sz w:val="28"/>
          <w:szCs w:val="28"/>
          <w:lang w:val="uk-UA"/>
        </w:rPr>
        <w:t xml:space="preserve">, ліки для тварин, обладнання для утримання та інше змушує людей відмовитись від утримання. </w:t>
      </w:r>
      <w:r>
        <w:rPr>
          <w:rFonts w:ascii="Times New Roman" w:hAnsi="Times New Roman" w:cs="Times New Roman"/>
          <w:sz w:val="28"/>
          <w:szCs w:val="28"/>
          <w:lang w:val="uk-UA"/>
        </w:rPr>
        <w:t xml:space="preserve">До того ж, багато споживачів обирають витратити свій час на сім’ю, основну роботи або себе, ніж на порання худоби, тому їхні пріоритети змістились, а відсоток споживачів комбікормів та БМВД для тварин різних направлень скоротився в п’ять разів. </w:t>
      </w:r>
    </w:p>
    <w:p w14:paraId="3BC02DB1" w14:textId="77777777" w:rsidR="00776B80" w:rsidRDefault="00776B80" w:rsidP="00776B8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умовах, коли роздрібний споживач перестає масово утримувати худобу, для комбікормового заводу постає задача перенаправити сили на те, що розробити стратегію виходу на ринок </w:t>
      </w:r>
      <w:proofErr w:type="spellStart"/>
      <w:r>
        <w:rPr>
          <w:rFonts w:ascii="Times New Roman" w:hAnsi="Times New Roman" w:cs="Times New Roman"/>
          <w:sz w:val="28"/>
          <w:szCs w:val="28"/>
          <w:lang w:val="uk-UA"/>
        </w:rPr>
        <w:t>агропромисловості</w:t>
      </w:r>
      <w:proofErr w:type="spellEnd"/>
      <w:r>
        <w:rPr>
          <w:rFonts w:ascii="Times New Roman" w:hAnsi="Times New Roman" w:cs="Times New Roman"/>
          <w:sz w:val="28"/>
          <w:szCs w:val="28"/>
          <w:lang w:val="uk-UA"/>
        </w:rPr>
        <w:t xml:space="preserve">, а саме – на підприємства, що займаються розведенням та забоєм худоби та птиці, а також продаже побічної продукції, такої, як яйця, молоко, шкіра, пір’я та інше. </w:t>
      </w:r>
    </w:p>
    <w:p w14:paraId="7421DFF7" w14:textId="72A0A587" w:rsidR="00776B80" w:rsidRPr="00776B80" w:rsidRDefault="00776B80" w:rsidP="00776B8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w:t>
      </w:r>
      <w:r w:rsidR="00D13F69">
        <w:rPr>
          <w:rFonts w:ascii="Times New Roman" w:hAnsi="Times New Roman" w:cs="Times New Roman"/>
          <w:sz w:val="28"/>
          <w:szCs w:val="28"/>
          <w:lang w:val="uk-UA"/>
        </w:rPr>
        <w:t>маркетингову управлінську проблему (МУП) можна сформулювати наступним чином: розроблення стратегії виходу комбікормового заводу на агропромисловий ринок.</w:t>
      </w:r>
    </w:p>
    <w:p w14:paraId="5934FDE6" w14:textId="5040493B" w:rsidR="00C0656F" w:rsidRDefault="00C0656F" w:rsidP="00C0656F">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i/>
          <w:iCs/>
          <w:sz w:val="28"/>
          <w:szCs w:val="28"/>
          <w:lang w:val="uk-UA"/>
        </w:rPr>
        <w:lastRenderedPageBreak/>
        <w:t>Метою</w:t>
      </w:r>
      <w:r w:rsidR="00271DE4">
        <w:rPr>
          <w:rFonts w:ascii="Times New Roman" w:hAnsi="Times New Roman" w:cs="Times New Roman"/>
          <w:i/>
          <w:iCs/>
          <w:sz w:val="28"/>
          <w:szCs w:val="28"/>
          <w:lang w:val="uk-UA"/>
        </w:rPr>
        <w:t xml:space="preserve"> </w:t>
      </w:r>
      <w:r w:rsidRPr="00583E47">
        <w:rPr>
          <w:rFonts w:ascii="Times New Roman" w:hAnsi="Times New Roman" w:cs="Times New Roman"/>
          <w:sz w:val="28"/>
          <w:szCs w:val="28"/>
          <w:lang w:val="uk-UA"/>
        </w:rPr>
        <w:t xml:space="preserve">є </w:t>
      </w:r>
      <w:r w:rsidR="00271DE4">
        <w:rPr>
          <w:rFonts w:ascii="Times New Roman" w:hAnsi="Times New Roman" w:cs="Times New Roman"/>
          <w:sz w:val="28"/>
          <w:szCs w:val="28"/>
          <w:lang w:val="uk-UA"/>
        </w:rPr>
        <w:t>визначення стратегії зростання ТОВ «</w:t>
      </w:r>
      <w:proofErr w:type="spellStart"/>
      <w:r w:rsidR="00271DE4">
        <w:rPr>
          <w:rFonts w:ascii="Times New Roman" w:hAnsi="Times New Roman" w:cs="Times New Roman"/>
          <w:sz w:val="28"/>
          <w:szCs w:val="28"/>
          <w:lang w:val="uk-UA"/>
        </w:rPr>
        <w:t>Коудайс</w:t>
      </w:r>
      <w:proofErr w:type="spellEnd"/>
      <w:r w:rsidR="00271DE4">
        <w:rPr>
          <w:rFonts w:ascii="Times New Roman" w:hAnsi="Times New Roman" w:cs="Times New Roman"/>
          <w:sz w:val="28"/>
          <w:szCs w:val="28"/>
          <w:lang w:val="uk-UA"/>
        </w:rPr>
        <w:t xml:space="preserve"> Україна» агропромисловому ринку України</w:t>
      </w:r>
    </w:p>
    <w:p w14:paraId="5F6A11FD" w14:textId="17FE65AF" w:rsidR="00271DE4" w:rsidRDefault="00271DE4" w:rsidP="00C0656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iCs/>
          <w:sz w:val="28"/>
          <w:szCs w:val="28"/>
          <w:lang w:val="uk-UA"/>
        </w:rPr>
        <w:t>З</w:t>
      </w:r>
      <w:r w:rsidRPr="00583E47">
        <w:rPr>
          <w:rFonts w:ascii="Times New Roman" w:hAnsi="Times New Roman" w:cs="Times New Roman"/>
          <w:i/>
          <w:iCs/>
          <w:sz w:val="28"/>
          <w:szCs w:val="28"/>
          <w:lang w:val="uk-UA"/>
        </w:rPr>
        <w:t>авданнями маркетингового дослідження</w:t>
      </w:r>
      <w:r>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 xml:space="preserve">є: </w:t>
      </w:r>
    </w:p>
    <w:p w14:paraId="158F9D27" w14:textId="0E99B7A9" w:rsidR="00271DE4" w:rsidRDefault="00271DE4" w:rsidP="000C0693">
      <w:pPr>
        <w:pStyle w:val="a4"/>
        <w:numPr>
          <w:ilvl w:val="0"/>
          <w:numId w:val="12"/>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Встановити цілі підприємства щодо виходу на агропромисловий ринок; </w:t>
      </w:r>
    </w:p>
    <w:p w14:paraId="3A277DE6" w14:textId="781EA94E" w:rsidR="00271DE4" w:rsidRDefault="00271DE4" w:rsidP="000C0693">
      <w:pPr>
        <w:pStyle w:val="a4"/>
        <w:numPr>
          <w:ilvl w:val="0"/>
          <w:numId w:val="12"/>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Розробити конкуренту маркетингову стратегію для росту підприємства на агропромисловому ринку; </w:t>
      </w:r>
    </w:p>
    <w:p w14:paraId="4B52062E" w14:textId="43A42E66" w:rsidR="00271DE4" w:rsidRPr="00271DE4" w:rsidRDefault="00271DE4" w:rsidP="000C0693">
      <w:pPr>
        <w:pStyle w:val="a4"/>
        <w:numPr>
          <w:ilvl w:val="0"/>
          <w:numId w:val="12"/>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Встановити технічні можливості для співпраці з агропідприємствами. </w:t>
      </w:r>
    </w:p>
    <w:p w14:paraId="60FD37C5" w14:textId="775A9C32" w:rsidR="00C0656F" w:rsidRPr="00583E47" w:rsidRDefault="00C0656F" w:rsidP="00C0656F">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i/>
          <w:iCs/>
          <w:sz w:val="28"/>
          <w:szCs w:val="28"/>
          <w:lang w:val="uk-UA"/>
        </w:rPr>
        <w:t xml:space="preserve">Об’єкт дослідження. </w:t>
      </w:r>
      <w:r w:rsidR="00271DE4">
        <w:rPr>
          <w:rFonts w:ascii="Times New Roman" w:hAnsi="Times New Roman" w:cs="Times New Roman"/>
          <w:sz w:val="28"/>
          <w:szCs w:val="28"/>
          <w:lang w:val="uk-UA"/>
        </w:rPr>
        <w:t>Маркетингова діяльність на р</w:t>
      </w:r>
      <w:r w:rsidR="0089078D">
        <w:rPr>
          <w:rFonts w:ascii="Times New Roman" w:hAnsi="Times New Roman" w:cs="Times New Roman"/>
          <w:sz w:val="28"/>
          <w:szCs w:val="28"/>
          <w:lang w:val="uk-UA"/>
        </w:rPr>
        <w:t>ин</w:t>
      </w:r>
      <w:r w:rsidR="00271DE4">
        <w:rPr>
          <w:rFonts w:ascii="Times New Roman" w:hAnsi="Times New Roman" w:cs="Times New Roman"/>
          <w:sz w:val="28"/>
          <w:szCs w:val="28"/>
          <w:lang w:val="uk-UA"/>
        </w:rPr>
        <w:t>ку</w:t>
      </w:r>
      <w:r w:rsidR="0089078D">
        <w:rPr>
          <w:rFonts w:ascii="Times New Roman" w:hAnsi="Times New Roman" w:cs="Times New Roman"/>
          <w:sz w:val="28"/>
          <w:szCs w:val="28"/>
          <w:lang w:val="uk-UA"/>
        </w:rPr>
        <w:t xml:space="preserve"> комбікормів, БМВД та </w:t>
      </w:r>
      <w:proofErr w:type="spellStart"/>
      <w:r w:rsidR="0089078D">
        <w:rPr>
          <w:rFonts w:ascii="Times New Roman" w:hAnsi="Times New Roman" w:cs="Times New Roman"/>
          <w:sz w:val="28"/>
          <w:szCs w:val="28"/>
          <w:lang w:val="uk-UA"/>
        </w:rPr>
        <w:t>преміксів</w:t>
      </w:r>
      <w:proofErr w:type="spellEnd"/>
      <w:r w:rsidR="0089078D">
        <w:rPr>
          <w:rFonts w:ascii="Times New Roman" w:hAnsi="Times New Roman" w:cs="Times New Roman"/>
          <w:sz w:val="28"/>
          <w:szCs w:val="28"/>
          <w:lang w:val="uk-UA"/>
        </w:rPr>
        <w:t xml:space="preserve"> на території України.</w:t>
      </w:r>
    </w:p>
    <w:p w14:paraId="6D516AE3" w14:textId="1F15B632" w:rsidR="00C0656F" w:rsidRPr="00F63343" w:rsidRDefault="00C0656F" w:rsidP="00C0656F">
      <w:pPr>
        <w:spacing w:after="0" w:line="360" w:lineRule="auto"/>
        <w:ind w:firstLine="567"/>
        <w:jc w:val="both"/>
        <w:rPr>
          <w:rFonts w:ascii="Times New Roman" w:hAnsi="Times New Roman" w:cs="Times New Roman"/>
          <w:sz w:val="28"/>
          <w:szCs w:val="28"/>
          <w:lang w:val="en-US"/>
        </w:rPr>
      </w:pPr>
      <w:r w:rsidRPr="00583E47">
        <w:rPr>
          <w:rFonts w:ascii="Times New Roman" w:hAnsi="Times New Roman" w:cs="Times New Roman"/>
          <w:i/>
          <w:iCs/>
          <w:sz w:val="28"/>
          <w:szCs w:val="28"/>
          <w:lang w:val="uk-UA"/>
        </w:rPr>
        <w:t>Предмет дослідження</w:t>
      </w:r>
      <w:r w:rsidRPr="00583E47">
        <w:rPr>
          <w:rFonts w:ascii="Times New Roman" w:hAnsi="Times New Roman" w:cs="Times New Roman"/>
          <w:sz w:val="28"/>
          <w:szCs w:val="28"/>
          <w:lang w:val="uk-UA"/>
        </w:rPr>
        <w:t xml:space="preserve">. </w:t>
      </w:r>
      <w:r w:rsidR="008C34C6">
        <w:rPr>
          <w:rFonts w:ascii="Times New Roman" w:hAnsi="Times New Roman" w:cs="Times New Roman"/>
          <w:sz w:val="28"/>
          <w:szCs w:val="28"/>
          <w:lang w:val="uk-UA"/>
        </w:rPr>
        <w:t xml:space="preserve">Процес розроблення </w:t>
      </w:r>
      <w:r w:rsidR="008D5C2E">
        <w:rPr>
          <w:rFonts w:ascii="Times New Roman" w:hAnsi="Times New Roman" w:cs="Times New Roman"/>
          <w:sz w:val="28"/>
          <w:szCs w:val="28"/>
          <w:lang w:val="uk-UA"/>
        </w:rPr>
        <w:t xml:space="preserve">стратегії росту </w:t>
      </w:r>
      <w:r w:rsidR="008C34C6">
        <w:rPr>
          <w:rFonts w:ascii="Times New Roman" w:hAnsi="Times New Roman" w:cs="Times New Roman"/>
          <w:sz w:val="28"/>
          <w:szCs w:val="28"/>
          <w:lang w:val="uk-UA"/>
        </w:rPr>
        <w:t>комбікормового заводу на агропромислов</w:t>
      </w:r>
      <w:r w:rsidR="008D5C2E">
        <w:rPr>
          <w:rFonts w:ascii="Times New Roman" w:hAnsi="Times New Roman" w:cs="Times New Roman"/>
          <w:sz w:val="28"/>
          <w:szCs w:val="28"/>
          <w:lang w:val="uk-UA"/>
        </w:rPr>
        <w:t>ому</w:t>
      </w:r>
      <w:r w:rsidR="008C34C6">
        <w:rPr>
          <w:rFonts w:ascii="Times New Roman" w:hAnsi="Times New Roman" w:cs="Times New Roman"/>
          <w:sz w:val="28"/>
          <w:szCs w:val="28"/>
          <w:lang w:val="uk-UA"/>
        </w:rPr>
        <w:t xml:space="preserve"> рин</w:t>
      </w:r>
      <w:r w:rsidR="008D5C2E">
        <w:rPr>
          <w:rFonts w:ascii="Times New Roman" w:hAnsi="Times New Roman" w:cs="Times New Roman"/>
          <w:sz w:val="28"/>
          <w:szCs w:val="28"/>
          <w:lang w:val="uk-UA"/>
        </w:rPr>
        <w:t>ку</w:t>
      </w:r>
      <w:r w:rsidR="008C34C6">
        <w:rPr>
          <w:rFonts w:ascii="Times New Roman" w:hAnsi="Times New Roman" w:cs="Times New Roman"/>
          <w:sz w:val="28"/>
          <w:szCs w:val="28"/>
          <w:lang w:val="uk-UA"/>
        </w:rPr>
        <w:t>.</w:t>
      </w:r>
    </w:p>
    <w:p w14:paraId="7A8E509F" w14:textId="5C8E4A0A" w:rsidR="00C0656F" w:rsidRPr="00583E47" w:rsidRDefault="00C0656F" w:rsidP="00C0656F">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i/>
          <w:iCs/>
          <w:sz w:val="28"/>
          <w:szCs w:val="28"/>
          <w:lang w:val="uk-UA"/>
        </w:rPr>
        <w:t>Новизна отриманих результатів</w:t>
      </w:r>
      <w:r w:rsidRPr="00583E47">
        <w:rPr>
          <w:rFonts w:ascii="Times New Roman" w:hAnsi="Times New Roman" w:cs="Times New Roman"/>
          <w:sz w:val="28"/>
          <w:szCs w:val="28"/>
          <w:lang w:val="uk-UA"/>
        </w:rPr>
        <w:t xml:space="preserve">. В процесі дослідження ринку та попиту на конкретні товарні одиниці буде </w:t>
      </w:r>
      <w:r w:rsidR="009119E2">
        <w:rPr>
          <w:rFonts w:ascii="Times New Roman" w:hAnsi="Times New Roman" w:cs="Times New Roman"/>
          <w:sz w:val="28"/>
          <w:szCs w:val="28"/>
          <w:lang w:val="uk-UA"/>
        </w:rPr>
        <w:t xml:space="preserve">розроблено адаптовані </w:t>
      </w:r>
      <w:r w:rsidR="00271DE4">
        <w:rPr>
          <w:rFonts w:ascii="Times New Roman" w:hAnsi="Times New Roman" w:cs="Times New Roman"/>
          <w:sz w:val="28"/>
          <w:szCs w:val="28"/>
          <w:lang w:val="uk-UA"/>
        </w:rPr>
        <w:t>до умов</w:t>
      </w:r>
      <w:r w:rsidR="009119E2">
        <w:rPr>
          <w:rFonts w:ascii="Times New Roman" w:hAnsi="Times New Roman" w:cs="Times New Roman"/>
          <w:sz w:val="28"/>
          <w:szCs w:val="28"/>
          <w:lang w:val="uk-UA"/>
        </w:rPr>
        <w:t xml:space="preserve"> рин</w:t>
      </w:r>
      <w:r w:rsidR="00271DE4">
        <w:rPr>
          <w:rFonts w:ascii="Times New Roman" w:hAnsi="Times New Roman" w:cs="Times New Roman"/>
          <w:sz w:val="28"/>
          <w:szCs w:val="28"/>
          <w:lang w:val="uk-UA"/>
        </w:rPr>
        <w:t>ку</w:t>
      </w:r>
      <w:r w:rsidR="009119E2">
        <w:rPr>
          <w:rFonts w:ascii="Times New Roman" w:hAnsi="Times New Roman" w:cs="Times New Roman"/>
          <w:sz w:val="28"/>
          <w:szCs w:val="28"/>
          <w:lang w:val="uk-UA"/>
        </w:rPr>
        <w:t xml:space="preserve"> комбікормів, БМВД та </w:t>
      </w:r>
      <w:proofErr w:type="spellStart"/>
      <w:r w:rsidR="009119E2">
        <w:rPr>
          <w:rFonts w:ascii="Times New Roman" w:hAnsi="Times New Roman" w:cs="Times New Roman"/>
          <w:sz w:val="28"/>
          <w:szCs w:val="28"/>
          <w:lang w:val="uk-UA"/>
        </w:rPr>
        <w:t>преміксів</w:t>
      </w:r>
      <w:proofErr w:type="spellEnd"/>
      <w:r w:rsidR="009119E2">
        <w:rPr>
          <w:rFonts w:ascii="Times New Roman" w:hAnsi="Times New Roman" w:cs="Times New Roman"/>
          <w:sz w:val="28"/>
          <w:szCs w:val="28"/>
          <w:lang w:val="uk-UA"/>
        </w:rPr>
        <w:t xml:space="preserve"> методики удосконалення маркетингової діяльності для зростання підприємства на ринку. </w:t>
      </w:r>
      <w:r w:rsidR="00271DE4">
        <w:rPr>
          <w:rFonts w:ascii="Times New Roman" w:hAnsi="Times New Roman" w:cs="Times New Roman"/>
          <w:sz w:val="28"/>
          <w:szCs w:val="28"/>
          <w:lang w:val="uk-UA"/>
        </w:rPr>
        <w:t xml:space="preserve">Аналітична новизна отриманих результатів – досліджено поточні результати ринку, визначено чинники ефективності діяльності на ринку. </w:t>
      </w:r>
    </w:p>
    <w:p w14:paraId="40B7EBFB" w14:textId="0A38FE26" w:rsidR="00C0656F" w:rsidRPr="00583E47" w:rsidRDefault="00C0656F" w:rsidP="00C0656F">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i/>
          <w:iCs/>
          <w:sz w:val="28"/>
          <w:szCs w:val="28"/>
          <w:lang w:val="uk-UA"/>
        </w:rPr>
        <w:t>Практичне значення одержаних результатів</w:t>
      </w:r>
      <w:r w:rsidRPr="00583E47">
        <w:rPr>
          <w:rFonts w:ascii="Times New Roman" w:hAnsi="Times New Roman" w:cs="Times New Roman"/>
          <w:sz w:val="28"/>
          <w:szCs w:val="28"/>
          <w:lang w:val="uk-UA"/>
        </w:rPr>
        <w:t xml:space="preserve">. Отримані в ході дослідження результати становлять </w:t>
      </w:r>
      <w:r w:rsidR="00271DE4">
        <w:rPr>
          <w:rFonts w:ascii="Times New Roman" w:hAnsi="Times New Roman" w:cs="Times New Roman"/>
          <w:sz w:val="28"/>
          <w:szCs w:val="28"/>
          <w:lang w:val="uk-UA"/>
        </w:rPr>
        <w:t>розроблені рекомендації щодо напрямків зростання ТОВ «</w:t>
      </w:r>
      <w:proofErr w:type="spellStart"/>
      <w:r w:rsidR="00271DE4">
        <w:rPr>
          <w:rFonts w:ascii="Times New Roman" w:hAnsi="Times New Roman" w:cs="Times New Roman"/>
          <w:sz w:val="28"/>
          <w:szCs w:val="28"/>
          <w:lang w:val="uk-UA"/>
        </w:rPr>
        <w:t>Коудайс</w:t>
      </w:r>
      <w:proofErr w:type="spellEnd"/>
      <w:r w:rsidR="00271DE4">
        <w:rPr>
          <w:rFonts w:ascii="Times New Roman" w:hAnsi="Times New Roman" w:cs="Times New Roman"/>
          <w:sz w:val="28"/>
          <w:szCs w:val="28"/>
          <w:lang w:val="uk-UA"/>
        </w:rPr>
        <w:t xml:space="preserve"> Україна» на ринку агропідприємств. </w:t>
      </w:r>
      <w:r w:rsidR="00AD1211" w:rsidRPr="00AD1211">
        <w:rPr>
          <w:rFonts w:ascii="Times New Roman" w:hAnsi="Times New Roman" w:cs="Times New Roman"/>
          <w:sz w:val="28"/>
          <w:szCs w:val="28"/>
          <w:lang w:val="uk-UA"/>
        </w:rPr>
        <w:t>Дослідження, проведені в дипломній роботі, можуть виявити нові напрямки розвитку компанії в галузі виробництва біодобавок для агропідприємств. Це може означати впровадження нових технологій, вдосконалення існуючих продуктів або створення нових, що задовольняють потреби ринку.</w:t>
      </w:r>
      <w:r w:rsidR="00AD1211" w:rsidRPr="00AD1211">
        <w:t xml:space="preserve"> </w:t>
      </w:r>
      <w:r w:rsidR="00AD1211" w:rsidRPr="00AD1211">
        <w:rPr>
          <w:rFonts w:ascii="Times New Roman" w:hAnsi="Times New Roman" w:cs="Times New Roman"/>
          <w:sz w:val="28"/>
          <w:szCs w:val="28"/>
          <w:lang w:val="uk-UA"/>
        </w:rPr>
        <w:t xml:space="preserve">Результати досліджень можуть допомогти виявити конкурентні переваги компанії-виробника біодобавок порівняно з іншими гравцями на ринку. Це може включати вдосконалення якості продукції, зниження витрат виробництва, підвищення ефективності постачання або розвиток нових ринків збуту. </w:t>
      </w:r>
    </w:p>
    <w:p w14:paraId="639E168A" w14:textId="77777777" w:rsidR="00ED0B4C" w:rsidRDefault="00ED0B4C" w:rsidP="00ED0B4C">
      <w:pPr>
        <w:spacing w:after="0" w:line="360" w:lineRule="auto"/>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7543A5B3" w14:textId="51F8D13C" w:rsidR="002C16AF" w:rsidRDefault="00222576" w:rsidP="00651389">
      <w:pPr>
        <w:spacing w:after="0" w:line="360" w:lineRule="auto"/>
        <w:jc w:val="center"/>
        <w:outlineLvl w:val="0"/>
        <w:rPr>
          <w:rFonts w:ascii="Times New Roman" w:hAnsi="Times New Roman" w:cs="Times New Roman"/>
          <w:sz w:val="28"/>
          <w:szCs w:val="28"/>
          <w:lang w:val="uk-UA"/>
        </w:rPr>
      </w:pPr>
      <w:bookmarkStart w:id="2" w:name="_Toc137328125"/>
      <w:r w:rsidRPr="0003427A">
        <w:rPr>
          <w:rFonts w:ascii="Times New Roman" w:hAnsi="Times New Roman" w:cs="Times New Roman"/>
          <w:sz w:val="28"/>
          <w:szCs w:val="28"/>
          <w:lang w:val="uk-UA"/>
        </w:rPr>
        <w:lastRenderedPageBreak/>
        <w:t>РОЗДІЛ 1 СИТУАЦІЙНИЙ АНАЛІЗ</w:t>
      </w:r>
      <w:bookmarkEnd w:id="2"/>
    </w:p>
    <w:p w14:paraId="517FCF5A" w14:textId="77777777" w:rsidR="00EA38D2" w:rsidRPr="0003427A" w:rsidRDefault="00EA38D2" w:rsidP="007726EA">
      <w:pPr>
        <w:spacing w:after="0" w:line="360" w:lineRule="auto"/>
        <w:jc w:val="center"/>
        <w:rPr>
          <w:rFonts w:ascii="Times New Roman" w:hAnsi="Times New Roman" w:cs="Times New Roman"/>
          <w:sz w:val="28"/>
          <w:szCs w:val="28"/>
          <w:lang w:val="uk-UA"/>
        </w:rPr>
      </w:pPr>
    </w:p>
    <w:p w14:paraId="12D0763D" w14:textId="3240A94E" w:rsidR="0003427A" w:rsidRPr="002C0021" w:rsidRDefault="00222576" w:rsidP="000C0693">
      <w:pPr>
        <w:pStyle w:val="a4"/>
        <w:numPr>
          <w:ilvl w:val="1"/>
          <w:numId w:val="31"/>
        </w:numPr>
        <w:spacing w:after="0" w:line="360" w:lineRule="auto"/>
        <w:outlineLvl w:val="1"/>
        <w:rPr>
          <w:rFonts w:ascii="Times New Roman" w:hAnsi="Times New Roman" w:cs="Times New Roman"/>
          <w:sz w:val="28"/>
          <w:szCs w:val="28"/>
          <w:lang w:val="uk-UA"/>
        </w:rPr>
      </w:pPr>
      <w:bookmarkStart w:id="3" w:name="_Toc137328126"/>
      <w:r w:rsidRPr="0003427A">
        <w:rPr>
          <w:rFonts w:ascii="Times New Roman" w:hAnsi="Times New Roman" w:cs="Times New Roman"/>
          <w:sz w:val="28"/>
          <w:szCs w:val="28"/>
          <w:lang w:val="uk-UA"/>
        </w:rPr>
        <w:t xml:space="preserve">Аналіз діяльності </w:t>
      </w:r>
      <w:r w:rsidR="00951F21">
        <w:rPr>
          <w:rFonts w:ascii="Times New Roman" w:hAnsi="Times New Roman" w:cs="Times New Roman"/>
          <w:sz w:val="28"/>
          <w:szCs w:val="28"/>
          <w:lang w:val="uk-UA"/>
        </w:rPr>
        <w:t>ТОВ «</w:t>
      </w:r>
      <w:proofErr w:type="spellStart"/>
      <w:r w:rsidR="00951F21">
        <w:rPr>
          <w:rFonts w:ascii="Times New Roman" w:hAnsi="Times New Roman" w:cs="Times New Roman"/>
          <w:sz w:val="28"/>
          <w:szCs w:val="28"/>
          <w:lang w:val="uk-UA"/>
        </w:rPr>
        <w:t>Коудайс</w:t>
      </w:r>
      <w:proofErr w:type="spellEnd"/>
      <w:r w:rsidR="00951F21">
        <w:rPr>
          <w:rFonts w:ascii="Times New Roman" w:hAnsi="Times New Roman" w:cs="Times New Roman"/>
          <w:sz w:val="28"/>
          <w:szCs w:val="28"/>
          <w:lang w:val="uk-UA"/>
        </w:rPr>
        <w:t xml:space="preserve"> Україна»</w:t>
      </w:r>
      <w:r w:rsidRPr="0003427A">
        <w:rPr>
          <w:rFonts w:ascii="Times New Roman" w:hAnsi="Times New Roman" w:cs="Times New Roman"/>
          <w:sz w:val="28"/>
          <w:szCs w:val="28"/>
          <w:lang w:val="uk-UA"/>
        </w:rPr>
        <w:t xml:space="preserve"> на ринку</w:t>
      </w:r>
      <w:bookmarkEnd w:id="3"/>
    </w:p>
    <w:p w14:paraId="72E22ED5" w14:textId="77777777" w:rsidR="0003427A" w:rsidRPr="0003427A" w:rsidRDefault="0003427A" w:rsidP="0003427A">
      <w:pPr>
        <w:spacing w:after="0" w:line="360" w:lineRule="auto"/>
        <w:rPr>
          <w:rFonts w:ascii="Times New Roman" w:hAnsi="Times New Roman" w:cs="Times New Roman"/>
          <w:sz w:val="28"/>
          <w:szCs w:val="28"/>
          <w:lang w:val="uk-UA"/>
        </w:rPr>
      </w:pPr>
    </w:p>
    <w:p w14:paraId="68E6FB5F" w14:textId="01CFE74F" w:rsidR="005266A1" w:rsidRPr="00583E47" w:rsidRDefault="00222576" w:rsidP="00222576">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Товариство з обмеженою відповідальність «</w:t>
      </w:r>
      <w:proofErr w:type="spellStart"/>
      <w:r w:rsidRPr="00583E47">
        <w:rPr>
          <w:rFonts w:ascii="Times New Roman" w:hAnsi="Times New Roman" w:cs="Times New Roman"/>
          <w:sz w:val="28"/>
          <w:szCs w:val="28"/>
          <w:lang w:val="uk-UA"/>
        </w:rPr>
        <w:t>Коудайс</w:t>
      </w:r>
      <w:proofErr w:type="spellEnd"/>
      <w:r w:rsidRPr="00583E47">
        <w:rPr>
          <w:rFonts w:ascii="Times New Roman" w:hAnsi="Times New Roman" w:cs="Times New Roman"/>
          <w:sz w:val="28"/>
          <w:szCs w:val="28"/>
          <w:lang w:val="uk-UA"/>
        </w:rPr>
        <w:t xml:space="preserve"> Україна» є частиною </w:t>
      </w:r>
      <w:proofErr w:type="spellStart"/>
      <w:r w:rsidRPr="00583E47">
        <w:rPr>
          <w:rFonts w:ascii="Times New Roman" w:hAnsi="Times New Roman" w:cs="Times New Roman"/>
          <w:sz w:val="28"/>
          <w:szCs w:val="28"/>
          <w:lang w:val="uk-UA"/>
        </w:rPr>
        <w:t>De</w:t>
      </w:r>
      <w:proofErr w:type="spellEnd"/>
      <w:r w:rsidRPr="00583E47">
        <w:rPr>
          <w:rFonts w:ascii="Times New Roman" w:hAnsi="Times New Roman" w:cs="Times New Roman"/>
          <w:sz w:val="28"/>
          <w:szCs w:val="28"/>
          <w:lang w:val="uk-UA"/>
        </w:rPr>
        <w:t xml:space="preserve"> </w:t>
      </w:r>
      <w:proofErr w:type="spellStart"/>
      <w:r w:rsidRPr="00583E47">
        <w:rPr>
          <w:rFonts w:ascii="Times New Roman" w:hAnsi="Times New Roman" w:cs="Times New Roman"/>
          <w:sz w:val="28"/>
          <w:szCs w:val="28"/>
          <w:lang w:val="uk-UA"/>
        </w:rPr>
        <w:t>Heus</w:t>
      </w:r>
      <w:proofErr w:type="spellEnd"/>
      <w:r w:rsidRPr="00583E47">
        <w:rPr>
          <w:rFonts w:ascii="Times New Roman" w:hAnsi="Times New Roman" w:cs="Times New Roman"/>
          <w:sz w:val="28"/>
          <w:szCs w:val="28"/>
          <w:lang w:val="uk-UA"/>
        </w:rPr>
        <w:t xml:space="preserve"> </w:t>
      </w:r>
      <w:proofErr w:type="spellStart"/>
      <w:r w:rsidRPr="00583E47">
        <w:rPr>
          <w:rFonts w:ascii="Times New Roman" w:hAnsi="Times New Roman" w:cs="Times New Roman"/>
          <w:sz w:val="28"/>
          <w:szCs w:val="28"/>
          <w:lang w:val="uk-UA"/>
        </w:rPr>
        <w:t>Animal</w:t>
      </w:r>
      <w:proofErr w:type="spellEnd"/>
      <w:r w:rsidRPr="00583E47">
        <w:rPr>
          <w:rFonts w:ascii="Times New Roman" w:hAnsi="Times New Roman" w:cs="Times New Roman"/>
          <w:sz w:val="28"/>
          <w:szCs w:val="28"/>
          <w:lang w:val="uk-UA"/>
        </w:rPr>
        <w:t xml:space="preserve"> </w:t>
      </w:r>
      <w:proofErr w:type="spellStart"/>
      <w:r w:rsidRPr="00583E47">
        <w:rPr>
          <w:rFonts w:ascii="Times New Roman" w:hAnsi="Times New Roman" w:cs="Times New Roman"/>
          <w:sz w:val="28"/>
          <w:szCs w:val="28"/>
          <w:lang w:val="uk-UA"/>
        </w:rPr>
        <w:t>Nutrition</w:t>
      </w:r>
      <w:proofErr w:type="spellEnd"/>
      <w:r w:rsidRPr="00583E47">
        <w:rPr>
          <w:rFonts w:ascii="Times New Roman" w:hAnsi="Times New Roman" w:cs="Times New Roman"/>
          <w:sz w:val="28"/>
          <w:szCs w:val="28"/>
          <w:lang w:val="uk-UA"/>
        </w:rPr>
        <w:t xml:space="preserve">, міжнародного виробника повного асортименту комбікормів, </w:t>
      </w:r>
      <w:proofErr w:type="spellStart"/>
      <w:r w:rsidRPr="00583E47">
        <w:rPr>
          <w:rFonts w:ascii="Times New Roman" w:hAnsi="Times New Roman" w:cs="Times New Roman"/>
          <w:sz w:val="28"/>
          <w:szCs w:val="28"/>
          <w:lang w:val="uk-UA"/>
        </w:rPr>
        <w:t>преміксів</w:t>
      </w:r>
      <w:proofErr w:type="spellEnd"/>
      <w:r w:rsidRPr="00583E47">
        <w:rPr>
          <w:rFonts w:ascii="Times New Roman" w:hAnsi="Times New Roman" w:cs="Times New Roman"/>
          <w:sz w:val="28"/>
          <w:szCs w:val="28"/>
          <w:lang w:val="uk-UA"/>
        </w:rPr>
        <w:t xml:space="preserve">, концентратів та кормів. </w:t>
      </w:r>
      <w:r w:rsidR="005266A1" w:rsidRPr="00583E47">
        <w:rPr>
          <w:rFonts w:ascii="Times New Roman" w:hAnsi="Times New Roman" w:cs="Times New Roman"/>
          <w:sz w:val="28"/>
          <w:szCs w:val="28"/>
          <w:lang w:val="uk-UA"/>
        </w:rPr>
        <w:t xml:space="preserve">Знаходиться за адресом: Україна, 80750, Львівська обл., Золочівський р-н, село </w:t>
      </w:r>
      <w:proofErr w:type="spellStart"/>
      <w:r w:rsidR="005266A1" w:rsidRPr="00583E47">
        <w:rPr>
          <w:rFonts w:ascii="Times New Roman" w:hAnsi="Times New Roman" w:cs="Times New Roman"/>
          <w:sz w:val="28"/>
          <w:szCs w:val="28"/>
          <w:lang w:val="uk-UA"/>
        </w:rPr>
        <w:t>Хильчиці</w:t>
      </w:r>
      <w:proofErr w:type="spellEnd"/>
      <w:r w:rsidR="005266A1" w:rsidRPr="00583E47">
        <w:rPr>
          <w:rFonts w:ascii="Times New Roman" w:hAnsi="Times New Roman" w:cs="Times New Roman"/>
          <w:sz w:val="28"/>
          <w:szCs w:val="28"/>
          <w:lang w:val="uk-UA"/>
        </w:rPr>
        <w:t xml:space="preserve">, вул. Заводська, буд. 14. </w:t>
      </w:r>
    </w:p>
    <w:p w14:paraId="043731E0" w14:textId="6D40C589" w:rsidR="00222576" w:rsidRPr="00583E47" w:rsidRDefault="00222576" w:rsidP="00222576">
      <w:pPr>
        <w:spacing w:after="0" w:line="360" w:lineRule="auto"/>
        <w:ind w:firstLine="567"/>
        <w:jc w:val="both"/>
        <w:rPr>
          <w:rFonts w:ascii="Times New Roman" w:hAnsi="Times New Roman" w:cs="Times New Roman"/>
          <w:sz w:val="28"/>
          <w:szCs w:val="28"/>
          <w:lang w:val="uk-UA"/>
        </w:rPr>
      </w:pPr>
      <w:proofErr w:type="spellStart"/>
      <w:r w:rsidRPr="00583E47">
        <w:rPr>
          <w:rFonts w:ascii="Times New Roman" w:hAnsi="Times New Roman" w:cs="Times New Roman"/>
          <w:sz w:val="28"/>
          <w:szCs w:val="28"/>
          <w:lang w:val="uk-UA"/>
        </w:rPr>
        <w:t>Коудайс</w:t>
      </w:r>
      <w:proofErr w:type="spellEnd"/>
      <w:r w:rsidRPr="00583E47">
        <w:rPr>
          <w:rFonts w:ascii="Times New Roman" w:hAnsi="Times New Roman" w:cs="Times New Roman"/>
          <w:sz w:val="28"/>
          <w:szCs w:val="28"/>
          <w:lang w:val="uk-UA"/>
        </w:rPr>
        <w:t xml:space="preserve"> був заснований в 1920 році в Нідерландах, як місцева компанія, що згодом розширила свій бізнес до експорту кормових концентратів в країни Африки та Близького Сходу в 1960 році. Після приєднання до </w:t>
      </w:r>
      <w:proofErr w:type="spellStart"/>
      <w:r w:rsidRPr="00583E47">
        <w:rPr>
          <w:rFonts w:ascii="Times New Roman" w:hAnsi="Times New Roman" w:cs="Times New Roman"/>
          <w:sz w:val="28"/>
          <w:szCs w:val="28"/>
          <w:lang w:val="uk-UA"/>
        </w:rPr>
        <w:t>De</w:t>
      </w:r>
      <w:proofErr w:type="spellEnd"/>
      <w:r w:rsidRPr="00583E47">
        <w:rPr>
          <w:rFonts w:ascii="Times New Roman" w:hAnsi="Times New Roman" w:cs="Times New Roman"/>
          <w:sz w:val="28"/>
          <w:szCs w:val="28"/>
          <w:lang w:val="uk-UA"/>
        </w:rPr>
        <w:t xml:space="preserve"> </w:t>
      </w:r>
      <w:proofErr w:type="spellStart"/>
      <w:r w:rsidRPr="00583E47">
        <w:rPr>
          <w:rFonts w:ascii="Times New Roman" w:hAnsi="Times New Roman" w:cs="Times New Roman"/>
          <w:sz w:val="28"/>
          <w:szCs w:val="28"/>
          <w:lang w:val="uk-UA"/>
        </w:rPr>
        <w:t>Heus</w:t>
      </w:r>
      <w:proofErr w:type="spellEnd"/>
      <w:r w:rsidRPr="00583E47">
        <w:rPr>
          <w:rFonts w:ascii="Times New Roman" w:hAnsi="Times New Roman" w:cs="Times New Roman"/>
          <w:sz w:val="28"/>
          <w:szCs w:val="28"/>
          <w:lang w:val="uk-UA"/>
        </w:rPr>
        <w:t xml:space="preserve"> у 1998 році, подальше зростання на ринку було зумовлено збільшенням потреби у високоякісних </w:t>
      </w:r>
      <w:proofErr w:type="spellStart"/>
      <w:r w:rsidRPr="00583E47">
        <w:rPr>
          <w:rFonts w:ascii="Times New Roman" w:hAnsi="Times New Roman" w:cs="Times New Roman"/>
          <w:sz w:val="28"/>
          <w:szCs w:val="28"/>
          <w:lang w:val="uk-UA"/>
        </w:rPr>
        <w:t>преміксах</w:t>
      </w:r>
      <w:proofErr w:type="spellEnd"/>
      <w:r w:rsidRPr="00583E47">
        <w:rPr>
          <w:rFonts w:ascii="Times New Roman" w:hAnsi="Times New Roman" w:cs="Times New Roman"/>
          <w:sz w:val="28"/>
          <w:szCs w:val="28"/>
          <w:lang w:val="uk-UA"/>
        </w:rPr>
        <w:t xml:space="preserve">. На даний момент </w:t>
      </w:r>
      <w:proofErr w:type="spellStart"/>
      <w:r w:rsidRPr="00583E47">
        <w:rPr>
          <w:rFonts w:ascii="Times New Roman" w:hAnsi="Times New Roman" w:cs="Times New Roman"/>
          <w:sz w:val="28"/>
          <w:szCs w:val="28"/>
          <w:lang w:val="uk-UA"/>
        </w:rPr>
        <w:t>Коудайс</w:t>
      </w:r>
      <w:proofErr w:type="spellEnd"/>
      <w:r w:rsidRPr="00583E47">
        <w:rPr>
          <w:rFonts w:ascii="Times New Roman" w:hAnsi="Times New Roman" w:cs="Times New Roman"/>
          <w:sz w:val="28"/>
          <w:szCs w:val="28"/>
          <w:lang w:val="uk-UA"/>
        </w:rPr>
        <w:t xml:space="preserve"> постачає </w:t>
      </w:r>
      <w:proofErr w:type="spellStart"/>
      <w:r w:rsidRPr="00583E47">
        <w:rPr>
          <w:rFonts w:ascii="Times New Roman" w:hAnsi="Times New Roman" w:cs="Times New Roman"/>
          <w:sz w:val="28"/>
          <w:szCs w:val="28"/>
          <w:lang w:val="uk-UA"/>
        </w:rPr>
        <w:t>премікси</w:t>
      </w:r>
      <w:proofErr w:type="spellEnd"/>
      <w:r w:rsidRPr="00583E47">
        <w:rPr>
          <w:rFonts w:ascii="Times New Roman" w:hAnsi="Times New Roman" w:cs="Times New Roman"/>
          <w:sz w:val="28"/>
          <w:szCs w:val="28"/>
          <w:lang w:val="uk-UA"/>
        </w:rPr>
        <w:t>, концентрати та спеціальні продукти переважно в Європу, Африку, Близький Схід та Азію.</w:t>
      </w:r>
    </w:p>
    <w:p w14:paraId="0FC19E49" w14:textId="12FD2F44" w:rsidR="00222576" w:rsidRPr="00583E47" w:rsidRDefault="00222576" w:rsidP="00222576">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ТОВ «</w:t>
      </w:r>
      <w:proofErr w:type="spellStart"/>
      <w:r w:rsidRPr="00583E47">
        <w:rPr>
          <w:rFonts w:ascii="Times New Roman" w:hAnsi="Times New Roman" w:cs="Times New Roman"/>
          <w:sz w:val="28"/>
          <w:szCs w:val="28"/>
          <w:lang w:val="uk-UA"/>
        </w:rPr>
        <w:t>Коудайс</w:t>
      </w:r>
      <w:proofErr w:type="spellEnd"/>
      <w:r w:rsidRPr="00583E47">
        <w:rPr>
          <w:rFonts w:ascii="Times New Roman" w:hAnsi="Times New Roman" w:cs="Times New Roman"/>
          <w:sz w:val="28"/>
          <w:szCs w:val="28"/>
          <w:lang w:val="uk-UA"/>
        </w:rPr>
        <w:t xml:space="preserve"> Україна» є партнером і постачальником кормів, </w:t>
      </w:r>
      <w:proofErr w:type="spellStart"/>
      <w:r w:rsidRPr="00583E47">
        <w:rPr>
          <w:rFonts w:ascii="Times New Roman" w:hAnsi="Times New Roman" w:cs="Times New Roman"/>
          <w:sz w:val="28"/>
          <w:szCs w:val="28"/>
          <w:lang w:val="uk-UA"/>
        </w:rPr>
        <w:t>преміксів</w:t>
      </w:r>
      <w:proofErr w:type="spellEnd"/>
      <w:r w:rsidRPr="00583E47">
        <w:rPr>
          <w:rFonts w:ascii="Times New Roman" w:hAnsi="Times New Roman" w:cs="Times New Roman"/>
          <w:sz w:val="28"/>
          <w:szCs w:val="28"/>
          <w:lang w:val="uk-UA"/>
        </w:rPr>
        <w:t xml:space="preserve"> для великих господарств, дилерів, виробників комбікормів. У кожному регіоні унікальний підхід гарантує, що клієнти компанії зможуть якнайкраще скористатися можливостями свого ринку та добре будуть підготовлені для вирішення проблем, з якими вони стикаються.</w:t>
      </w:r>
    </w:p>
    <w:p w14:paraId="12EE8E83" w14:textId="199FFBD2" w:rsidR="00222576" w:rsidRPr="00583E47" w:rsidRDefault="00222576" w:rsidP="00222576">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На сьогоднішній день </w:t>
      </w:r>
      <w:proofErr w:type="spellStart"/>
      <w:r w:rsidRPr="00583E47">
        <w:rPr>
          <w:rFonts w:ascii="Times New Roman" w:hAnsi="Times New Roman" w:cs="Times New Roman"/>
          <w:sz w:val="28"/>
          <w:szCs w:val="28"/>
          <w:lang w:val="uk-UA"/>
        </w:rPr>
        <w:t>Koudijs</w:t>
      </w:r>
      <w:proofErr w:type="spellEnd"/>
      <w:r w:rsidRPr="00583E47">
        <w:rPr>
          <w:rFonts w:ascii="Times New Roman" w:hAnsi="Times New Roman" w:cs="Times New Roman"/>
          <w:sz w:val="28"/>
          <w:szCs w:val="28"/>
          <w:lang w:val="uk-UA"/>
        </w:rPr>
        <w:t xml:space="preserve"> експортує та виготовляє корми для тварин в Африці, Азії, Європі, на Близькому Сході, у Південній і Центральній Америці.</w:t>
      </w:r>
      <w:r w:rsidR="002C0021">
        <w:rPr>
          <w:rFonts w:ascii="Times New Roman" w:hAnsi="Times New Roman" w:cs="Times New Roman"/>
          <w:sz w:val="28"/>
          <w:szCs w:val="28"/>
          <w:lang w:val="uk-UA"/>
        </w:rPr>
        <w:t xml:space="preserve"> Для українського ринку підприємство виготовляє продукцію виключно на території України.</w:t>
      </w:r>
    </w:p>
    <w:p w14:paraId="71296D67" w14:textId="7DC649DB" w:rsidR="00F93A88" w:rsidRPr="00583E47" w:rsidRDefault="00222576" w:rsidP="00E96F61">
      <w:pPr>
        <w:spacing w:after="0" w:line="360" w:lineRule="auto"/>
        <w:ind w:firstLine="567"/>
        <w:jc w:val="both"/>
        <w:rPr>
          <w:rFonts w:ascii="Times New Roman" w:hAnsi="Times New Roman" w:cs="Times New Roman"/>
          <w:sz w:val="28"/>
          <w:szCs w:val="28"/>
          <w:lang w:val="uk-UA"/>
        </w:rPr>
      </w:pPr>
      <w:proofErr w:type="spellStart"/>
      <w:r w:rsidRPr="00583E47">
        <w:rPr>
          <w:rFonts w:ascii="Times New Roman" w:hAnsi="Times New Roman" w:cs="Times New Roman"/>
          <w:sz w:val="28"/>
          <w:szCs w:val="28"/>
          <w:lang w:val="uk-UA"/>
        </w:rPr>
        <w:t>Koudijs</w:t>
      </w:r>
      <w:proofErr w:type="spellEnd"/>
      <w:r w:rsidRPr="00583E47">
        <w:rPr>
          <w:rFonts w:ascii="Times New Roman" w:hAnsi="Times New Roman" w:cs="Times New Roman"/>
          <w:sz w:val="28"/>
          <w:szCs w:val="28"/>
          <w:lang w:val="uk-UA"/>
        </w:rPr>
        <w:t xml:space="preserve"> пропонує рішення для комбікормових підприємств, великих сільськогосподарських компаній, дилерів та імпортерів, а також самих фермерів. Також підприємство орієнтоване на продаж </w:t>
      </w:r>
      <w:r w:rsidR="002929DA" w:rsidRPr="00583E47">
        <w:rPr>
          <w:rFonts w:ascii="Times New Roman" w:hAnsi="Times New Roman" w:cs="Times New Roman"/>
          <w:sz w:val="28"/>
          <w:szCs w:val="28"/>
          <w:lang w:val="uk-UA"/>
        </w:rPr>
        <w:t xml:space="preserve">товару посередникам та роздрібним магазинам-представникам. </w:t>
      </w:r>
    </w:p>
    <w:p w14:paraId="0BC22A52" w14:textId="2F428065" w:rsidR="002C0021" w:rsidRPr="00583E47" w:rsidRDefault="002929DA" w:rsidP="00EA38D2">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Основні відомості про ТОВ «</w:t>
      </w:r>
      <w:proofErr w:type="spellStart"/>
      <w:r w:rsidRPr="00583E47">
        <w:rPr>
          <w:rFonts w:ascii="Times New Roman" w:hAnsi="Times New Roman" w:cs="Times New Roman"/>
          <w:sz w:val="28"/>
          <w:szCs w:val="28"/>
          <w:lang w:val="uk-UA"/>
        </w:rPr>
        <w:t>Коудайс</w:t>
      </w:r>
      <w:proofErr w:type="spellEnd"/>
      <w:r w:rsidRPr="00583E47">
        <w:rPr>
          <w:rFonts w:ascii="Times New Roman" w:hAnsi="Times New Roman" w:cs="Times New Roman"/>
          <w:sz w:val="28"/>
          <w:szCs w:val="28"/>
          <w:lang w:val="uk-UA"/>
        </w:rPr>
        <w:t xml:space="preserve"> Україна» представлені в таблиці 1.1: </w:t>
      </w:r>
    </w:p>
    <w:p w14:paraId="543EC20D" w14:textId="3FA4B773" w:rsidR="002929DA" w:rsidRPr="00583E47" w:rsidRDefault="002929DA" w:rsidP="00222576">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lastRenderedPageBreak/>
        <w:t xml:space="preserve">Таблиця 1.1 – </w:t>
      </w:r>
      <w:r w:rsidR="00986062">
        <w:rPr>
          <w:rFonts w:ascii="Times New Roman" w:hAnsi="Times New Roman" w:cs="Times New Roman"/>
          <w:sz w:val="28"/>
          <w:szCs w:val="28"/>
          <w:lang w:val="uk-UA"/>
        </w:rPr>
        <w:t>Внутрішні фактори підприємства</w:t>
      </w:r>
    </w:p>
    <w:tbl>
      <w:tblPr>
        <w:tblStyle w:val="a3"/>
        <w:tblW w:w="9918" w:type="dxa"/>
        <w:tblLook w:val="04A0" w:firstRow="1" w:lastRow="0" w:firstColumn="1" w:lastColumn="0" w:noHBand="0" w:noVBand="1"/>
      </w:tblPr>
      <w:tblGrid>
        <w:gridCol w:w="4672"/>
        <w:gridCol w:w="5246"/>
      </w:tblGrid>
      <w:tr w:rsidR="00986062" w:rsidRPr="00583E47" w14:paraId="1A87F762" w14:textId="77777777" w:rsidTr="00643254">
        <w:tc>
          <w:tcPr>
            <w:tcW w:w="9918" w:type="dxa"/>
            <w:gridSpan w:val="2"/>
          </w:tcPr>
          <w:p w14:paraId="4D56EB26" w14:textId="1A1603A0" w:rsidR="00986062" w:rsidRPr="00583E47" w:rsidRDefault="00986062" w:rsidP="00242E54">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Внутрішні фактори</w:t>
            </w:r>
          </w:p>
        </w:tc>
      </w:tr>
      <w:tr w:rsidR="00986062" w:rsidRPr="00583E47" w14:paraId="2F8D21CF" w14:textId="77777777" w:rsidTr="00643254">
        <w:tc>
          <w:tcPr>
            <w:tcW w:w="9918" w:type="dxa"/>
            <w:gridSpan w:val="2"/>
          </w:tcPr>
          <w:p w14:paraId="12CBCD3C" w14:textId="4A059820" w:rsidR="00986062" w:rsidRPr="00583E47" w:rsidRDefault="00986062" w:rsidP="00242E54">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Організаційно-правові</w:t>
            </w:r>
          </w:p>
        </w:tc>
      </w:tr>
      <w:tr w:rsidR="002929DA" w:rsidRPr="00583E47" w14:paraId="12DE7537" w14:textId="77777777" w:rsidTr="00643254">
        <w:tc>
          <w:tcPr>
            <w:tcW w:w="4672" w:type="dxa"/>
          </w:tcPr>
          <w:p w14:paraId="4BEEB77E" w14:textId="21303B6C" w:rsidR="002929DA" w:rsidRPr="00583E47" w:rsidRDefault="00986062" w:rsidP="00242E54">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1. Форма власності</w:t>
            </w:r>
          </w:p>
        </w:tc>
        <w:tc>
          <w:tcPr>
            <w:tcW w:w="5246" w:type="dxa"/>
          </w:tcPr>
          <w:p w14:paraId="20024A05" w14:textId="2AE4F069" w:rsidR="002929DA" w:rsidRPr="00583E47" w:rsidRDefault="00986062" w:rsidP="00242E54">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Приватна</w:t>
            </w:r>
          </w:p>
        </w:tc>
      </w:tr>
      <w:tr w:rsidR="002929DA" w:rsidRPr="00583E47" w14:paraId="34F5F485" w14:textId="77777777" w:rsidTr="00643254">
        <w:tc>
          <w:tcPr>
            <w:tcW w:w="4672" w:type="dxa"/>
          </w:tcPr>
          <w:p w14:paraId="7B4378D2" w14:textId="63EAEF31" w:rsidR="002929DA" w:rsidRPr="00583E47" w:rsidRDefault="00986062" w:rsidP="00242E54">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2. Форма організації</w:t>
            </w:r>
          </w:p>
        </w:tc>
        <w:tc>
          <w:tcPr>
            <w:tcW w:w="5246" w:type="dxa"/>
          </w:tcPr>
          <w:p w14:paraId="667F192E" w14:textId="54438573" w:rsidR="002929DA" w:rsidRPr="00583E47" w:rsidRDefault="00986062" w:rsidP="00242E54">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ТОВ</w:t>
            </w:r>
          </w:p>
        </w:tc>
      </w:tr>
      <w:tr w:rsidR="002929DA" w:rsidRPr="00583E47" w14:paraId="10A15E93" w14:textId="77777777" w:rsidTr="00643254">
        <w:tc>
          <w:tcPr>
            <w:tcW w:w="4672" w:type="dxa"/>
          </w:tcPr>
          <w:p w14:paraId="5AB260FD" w14:textId="432562A3" w:rsidR="002929DA" w:rsidRPr="00583E47" w:rsidRDefault="00986062" w:rsidP="00242E54">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3. Організаційні структури</w:t>
            </w:r>
          </w:p>
        </w:tc>
        <w:tc>
          <w:tcPr>
            <w:tcW w:w="5246" w:type="dxa"/>
          </w:tcPr>
          <w:p w14:paraId="083FBF7A" w14:textId="7F86A853" w:rsidR="002929DA" w:rsidRPr="00583E47" w:rsidRDefault="00986062" w:rsidP="00242E54">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Ієрархічна</w:t>
            </w:r>
          </w:p>
        </w:tc>
      </w:tr>
      <w:tr w:rsidR="002929DA" w:rsidRPr="00583E47" w14:paraId="11C99BC5" w14:textId="77777777" w:rsidTr="00643254">
        <w:tc>
          <w:tcPr>
            <w:tcW w:w="4672" w:type="dxa"/>
          </w:tcPr>
          <w:p w14:paraId="378B3193" w14:textId="01E7B2C1" w:rsidR="002929DA" w:rsidRPr="00583E47" w:rsidRDefault="00986062" w:rsidP="00242E54">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4. Кадрова політика</w:t>
            </w:r>
          </w:p>
        </w:tc>
        <w:tc>
          <w:tcPr>
            <w:tcW w:w="5246" w:type="dxa"/>
          </w:tcPr>
          <w:p w14:paraId="71F9A8B2" w14:textId="3CBE2729" w:rsidR="002929DA" w:rsidRPr="00583E47" w:rsidRDefault="00986062" w:rsidP="00242E54">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Закрита</w:t>
            </w:r>
          </w:p>
        </w:tc>
      </w:tr>
      <w:tr w:rsidR="0053433C" w:rsidRPr="00583E47" w14:paraId="6E884028" w14:textId="77777777" w:rsidTr="00643254">
        <w:tc>
          <w:tcPr>
            <w:tcW w:w="4672" w:type="dxa"/>
          </w:tcPr>
          <w:p w14:paraId="7E6985A4" w14:textId="089E2EA6" w:rsidR="0053433C" w:rsidRPr="00583E47" w:rsidRDefault="00986062" w:rsidP="00242E54">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5. Прийнятий стиль керівництва</w:t>
            </w:r>
          </w:p>
        </w:tc>
        <w:tc>
          <w:tcPr>
            <w:tcW w:w="5246" w:type="dxa"/>
          </w:tcPr>
          <w:p w14:paraId="3138E3CF" w14:textId="10B9FD9B" w:rsidR="0053433C" w:rsidRPr="00583E47" w:rsidRDefault="00986062" w:rsidP="00242E54">
            <w:pPr>
              <w:spacing w:line="276"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Змішаний</w:t>
            </w:r>
          </w:p>
        </w:tc>
      </w:tr>
      <w:tr w:rsidR="00986062" w:rsidRPr="00583E47" w14:paraId="78165898" w14:textId="77777777" w:rsidTr="00643254">
        <w:tc>
          <w:tcPr>
            <w:tcW w:w="9918" w:type="dxa"/>
            <w:gridSpan w:val="2"/>
          </w:tcPr>
          <w:p w14:paraId="39366D92" w14:textId="2260F2BA" w:rsidR="00986062" w:rsidRPr="00583E47" w:rsidRDefault="00986062" w:rsidP="00242E54">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Ресурси</w:t>
            </w:r>
          </w:p>
        </w:tc>
      </w:tr>
      <w:tr w:rsidR="0053433C" w:rsidRPr="00583E47" w14:paraId="52694EED" w14:textId="77777777" w:rsidTr="00643254">
        <w:tc>
          <w:tcPr>
            <w:tcW w:w="4672" w:type="dxa"/>
          </w:tcPr>
          <w:p w14:paraId="68059F9D" w14:textId="290ADAD9" w:rsidR="0053433C" w:rsidRPr="00583E47" w:rsidRDefault="00986062" w:rsidP="00242E54">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1. Виробничі потужності</w:t>
            </w:r>
          </w:p>
        </w:tc>
        <w:tc>
          <w:tcPr>
            <w:tcW w:w="5246" w:type="dxa"/>
          </w:tcPr>
          <w:p w14:paraId="3AC92A52" w14:textId="050F905F" w:rsidR="0053433C" w:rsidRPr="00583E47" w:rsidRDefault="00986062" w:rsidP="00242E54">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Два заводи, складські приміщення, офіси, офісна техніка</w:t>
            </w:r>
          </w:p>
        </w:tc>
      </w:tr>
      <w:tr w:rsidR="00986062" w:rsidRPr="00583E47" w14:paraId="719C0141" w14:textId="77777777" w:rsidTr="00643254">
        <w:tc>
          <w:tcPr>
            <w:tcW w:w="4672" w:type="dxa"/>
          </w:tcPr>
          <w:p w14:paraId="138415E4" w14:textId="3EF9DFE8" w:rsidR="00986062" w:rsidRDefault="00986062" w:rsidP="00242E54">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2. Сировина та матеріали, комплектуючі тощо</w:t>
            </w:r>
          </w:p>
        </w:tc>
        <w:tc>
          <w:tcPr>
            <w:tcW w:w="5246" w:type="dxa"/>
          </w:tcPr>
          <w:p w14:paraId="4D48817A" w14:textId="364E0D76" w:rsidR="00986062" w:rsidRDefault="00986062" w:rsidP="00242E54">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Власна сировина (зернові культури), куплена виробнича техніка на обох заводах</w:t>
            </w:r>
          </w:p>
        </w:tc>
      </w:tr>
      <w:tr w:rsidR="00986062" w:rsidRPr="00583E47" w14:paraId="044F365A" w14:textId="77777777" w:rsidTr="00643254">
        <w:tc>
          <w:tcPr>
            <w:tcW w:w="4672" w:type="dxa"/>
          </w:tcPr>
          <w:p w14:paraId="208DF092" w14:textId="7AEA2519" w:rsidR="00986062" w:rsidRDefault="00986062" w:rsidP="00242E54">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3. Фінансові</w:t>
            </w:r>
          </w:p>
        </w:tc>
        <w:tc>
          <w:tcPr>
            <w:tcW w:w="5246" w:type="dxa"/>
          </w:tcPr>
          <w:p w14:paraId="281A8897" w14:textId="77777777" w:rsidR="00986062" w:rsidRDefault="00986062" w:rsidP="00242E54">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Статутний капітал – 74,83 млн. грн</w:t>
            </w:r>
          </w:p>
          <w:p w14:paraId="0052D202" w14:textId="79A9D51F" w:rsidR="00986062" w:rsidRDefault="00986062" w:rsidP="00242E54">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Має додаткові ресурси інвестування</w:t>
            </w:r>
          </w:p>
        </w:tc>
      </w:tr>
      <w:tr w:rsidR="00986062" w:rsidRPr="00583E47" w14:paraId="50EBCF86" w14:textId="77777777" w:rsidTr="00643254">
        <w:tc>
          <w:tcPr>
            <w:tcW w:w="4672" w:type="dxa"/>
          </w:tcPr>
          <w:p w14:paraId="6A91C18E" w14:textId="354586B8" w:rsidR="00986062" w:rsidRDefault="00986062" w:rsidP="00242E54">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4. Інтелектуальні </w:t>
            </w:r>
          </w:p>
        </w:tc>
        <w:tc>
          <w:tcPr>
            <w:tcW w:w="5246" w:type="dxa"/>
          </w:tcPr>
          <w:p w14:paraId="74BB4FA8" w14:textId="5559AEEB" w:rsidR="00986062" w:rsidRDefault="00986062" w:rsidP="00242E54">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Співробітники </w:t>
            </w:r>
            <w:r w:rsidR="00A14A21">
              <w:rPr>
                <w:rFonts w:ascii="Times New Roman" w:hAnsi="Times New Roman" w:cs="Times New Roman"/>
                <w:sz w:val="24"/>
                <w:szCs w:val="24"/>
                <w:lang w:val="uk-UA"/>
              </w:rPr>
              <w:t>мають кваліфікацію в роботі з виробничою технікою, середню та вищу освіту</w:t>
            </w:r>
          </w:p>
        </w:tc>
      </w:tr>
      <w:tr w:rsidR="00A14A21" w:rsidRPr="00583E47" w14:paraId="3E5E3DAB" w14:textId="77777777" w:rsidTr="00643254">
        <w:tc>
          <w:tcPr>
            <w:tcW w:w="4672" w:type="dxa"/>
          </w:tcPr>
          <w:p w14:paraId="20E62B89" w14:textId="7DB7B901" w:rsidR="00A14A21" w:rsidRDefault="00A14A21" w:rsidP="00242E54">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5. Технологічні</w:t>
            </w:r>
          </w:p>
        </w:tc>
        <w:tc>
          <w:tcPr>
            <w:tcW w:w="5246" w:type="dxa"/>
          </w:tcPr>
          <w:p w14:paraId="3920E782" w14:textId="7DD4A192" w:rsidR="00A14A21" w:rsidRDefault="00A14A21" w:rsidP="00242E54">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Власні технологічні розробки виробництва комбікормів, БМВД та </w:t>
            </w:r>
            <w:proofErr w:type="spellStart"/>
            <w:r>
              <w:rPr>
                <w:rFonts w:ascii="Times New Roman" w:hAnsi="Times New Roman" w:cs="Times New Roman"/>
                <w:sz w:val="24"/>
                <w:szCs w:val="24"/>
                <w:lang w:val="uk-UA"/>
              </w:rPr>
              <w:t>преміксів</w:t>
            </w:r>
            <w:proofErr w:type="spellEnd"/>
            <w:r>
              <w:rPr>
                <w:rFonts w:ascii="Times New Roman" w:hAnsi="Times New Roman" w:cs="Times New Roman"/>
                <w:sz w:val="24"/>
                <w:szCs w:val="24"/>
                <w:lang w:val="uk-UA"/>
              </w:rPr>
              <w:t xml:space="preserve"> і додаткових продуктів</w:t>
            </w:r>
          </w:p>
        </w:tc>
      </w:tr>
      <w:tr w:rsidR="00A14A21" w:rsidRPr="00583E47" w14:paraId="0B7E47F3" w14:textId="77777777" w:rsidTr="00643254">
        <w:tc>
          <w:tcPr>
            <w:tcW w:w="4672" w:type="dxa"/>
          </w:tcPr>
          <w:p w14:paraId="7573BEA8" w14:textId="61119848" w:rsidR="00A14A21" w:rsidRDefault="00A14A21" w:rsidP="00242E54">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6. Інформаційні</w:t>
            </w:r>
          </w:p>
        </w:tc>
        <w:tc>
          <w:tcPr>
            <w:tcW w:w="5246" w:type="dxa"/>
          </w:tcPr>
          <w:p w14:paraId="1B9A899C" w14:textId="3A66BD88" w:rsidR="00A14A21" w:rsidRDefault="00A14A21" w:rsidP="00242E54">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Офіційний сайт: </w:t>
            </w:r>
            <w:hyperlink r:id="rId9" w:history="1">
              <w:r w:rsidRPr="00D5548B">
                <w:rPr>
                  <w:rStyle w:val="a6"/>
                  <w:rFonts w:ascii="Times New Roman" w:hAnsi="Times New Roman" w:cs="Times New Roman"/>
                  <w:sz w:val="24"/>
                  <w:szCs w:val="24"/>
                  <w:lang w:val="uk-UA"/>
                </w:rPr>
                <w:t>https://www.koudijs.ua/</w:t>
              </w:r>
            </w:hyperlink>
          </w:p>
          <w:p w14:paraId="1A869CE8" w14:textId="11E5B20C" w:rsidR="00A14A21" w:rsidRDefault="00A14A21" w:rsidP="00242E54">
            <w:pPr>
              <w:spacing w:line="276" w:lineRule="auto"/>
              <w:rPr>
                <w:rFonts w:ascii="Times New Roman" w:hAnsi="Times New Roman" w:cs="Times New Roman"/>
                <w:sz w:val="24"/>
                <w:szCs w:val="24"/>
                <w:lang w:val="en-US"/>
              </w:rPr>
            </w:pPr>
            <w:r>
              <w:rPr>
                <w:rFonts w:ascii="Times New Roman" w:hAnsi="Times New Roman" w:cs="Times New Roman"/>
                <w:sz w:val="24"/>
                <w:szCs w:val="24"/>
                <w:lang w:val="uk-UA"/>
              </w:rPr>
              <w:t xml:space="preserve">Профіль у </w:t>
            </w:r>
            <w:proofErr w:type="spellStart"/>
            <w:r>
              <w:rPr>
                <w:rFonts w:ascii="Times New Roman" w:hAnsi="Times New Roman" w:cs="Times New Roman"/>
                <w:sz w:val="24"/>
                <w:szCs w:val="24"/>
                <w:lang w:val="en-US"/>
              </w:rPr>
              <w:t>FaceBook</w:t>
            </w:r>
            <w:proofErr w:type="spellEnd"/>
            <w:r>
              <w:rPr>
                <w:rFonts w:ascii="Times New Roman" w:hAnsi="Times New Roman" w:cs="Times New Roman"/>
                <w:sz w:val="24"/>
                <w:szCs w:val="24"/>
                <w:lang w:val="en-US"/>
              </w:rPr>
              <w:t xml:space="preserve">: </w:t>
            </w:r>
            <w:hyperlink r:id="rId10" w:history="1">
              <w:r w:rsidRPr="00D5548B">
                <w:rPr>
                  <w:rStyle w:val="a6"/>
                  <w:rFonts w:ascii="Times New Roman" w:hAnsi="Times New Roman" w:cs="Times New Roman"/>
                  <w:sz w:val="24"/>
                  <w:szCs w:val="24"/>
                  <w:lang w:val="en-US"/>
                </w:rPr>
                <w:t>https://www.facebook.com/koudijsua</w:t>
              </w:r>
            </w:hyperlink>
          </w:p>
          <w:p w14:paraId="054A8CCE" w14:textId="13DC508C" w:rsidR="00A14A21" w:rsidRDefault="00A14A21" w:rsidP="00242E54">
            <w:pPr>
              <w:spacing w:line="276" w:lineRule="auto"/>
              <w:rPr>
                <w:rFonts w:ascii="Times New Roman" w:hAnsi="Times New Roman" w:cs="Times New Roman"/>
                <w:sz w:val="24"/>
                <w:szCs w:val="24"/>
                <w:lang w:val="en-US"/>
              </w:rPr>
            </w:pPr>
            <w:proofErr w:type="spellStart"/>
            <w:r>
              <w:rPr>
                <w:rFonts w:ascii="Times New Roman" w:hAnsi="Times New Roman" w:cs="Times New Roman"/>
                <w:sz w:val="24"/>
                <w:szCs w:val="24"/>
                <w:lang w:val="ru-RU"/>
              </w:rPr>
              <w:t>Проф</w:t>
            </w:r>
            <w:r>
              <w:rPr>
                <w:rFonts w:ascii="Times New Roman" w:hAnsi="Times New Roman" w:cs="Times New Roman"/>
                <w:sz w:val="24"/>
                <w:szCs w:val="24"/>
                <w:lang w:val="uk-UA"/>
              </w:rPr>
              <w:t>іль</w:t>
            </w:r>
            <w:proofErr w:type="spellEnd"/>
            <w:r>
              <w:rPr>
                <w:rFonts w:ascii="Times New Roman" w:hAnsi="Times New Roman" w:cs="Times New Roman"/>
                <w:sz w:val="24"/>
                <w:szCs w:val="24"/>
                <w:lang w:val="uk-UA"/>
              </w:rPr>
              <w:t xml:space="preserve"> в </w:t>
            </w:r>
            <w:r>
              <w:rPr>
                <w:rFonts w:ascii="Times New Roman" w:hAnsi="Times New Roman" w:cs="Times New Roman"/>
                <w:sz w:val="24"/>
                <w:szCs w:val="24"/>
                <w:lang w:val="en-US"/>
              </w:rPr>
              <w:t xml:space="preserve">Instagram: </w:t>
            </w:r>
            <w:hyperlink r:id="rId11" w:history="1">
              <w:r w:rsidRPr="00D5548B">
                <w:rPr>
                  <w:rStyle w:val="a6"/>
                  <w:rFonts w:ascii="Times New Roman" w:hAnsi="Times New Roman" w:cs="Times New Roman"/>
                  <w:sz w:val="24"/>
                  <w:szCs w:val="24"/>
                  <w:lang w:val="en-US"/>
                </w:rPr>
                <w:t>https://www.instagram.com/koudijsua/</w:t>
              </w:r>
            </w:hyperlink>
          </w:p>
          <w:p w14:paraId="7466169C" w14:textId="1D007196" w:rsidR="00A14A21" w:rsidRPr="00A14A21" w:rsidRDefault="00A14A21" w:rsidP="00242E54">
            <w:pPr>
              <w:spacing w:line="276" w:lineRule="auto"/>
              <w:rPr>
                <w:rFonts w:ascii="Times New Roman" w:hAnsi="Times New Roman" w:cs="Times New Roman"/>
                <w:sz w:val="24"/>
                <w:szCs w:val="24"/>
                <w:lang w:val="en-US"/>
              </w:rPr>
            </w:pPr>
            <w:r>
              <w:rPr>
                <w:rFonts w:ascii="Times New Roman" w:hAnsi="Times New Roman" w:cs="Times New Roman"/>
                <w:sz w:val="24"/>
                <w:szCs w:val="24"/>
                <w:lang w:val="uk-UA"/>
              </w:rPr>
              <w:t xml:space="preserve">Профіль на </w:t>
            </w:r>
            <w:r>
              <w:rPr>
                <w:rFonts w:ascii="Times New Roman" w:hAnsi="Times New Roman" w:cs="Times New Roman"/>
                <w:sz w:val="24"/>
                <w:szCs w:val="24"/>
                <w:lang w:val="en-US"/>
              </w:rPr>
              <w:t xml:space="preserve">LinkedIn: </w:t>
            </w:r>
            <w:r w:rsidRPr="00A14A21">
              <w:rPr>
                <w:rFonts w:ascii="Times New Roman" w:hAnsi="Times New Roman" w:cs="Times New Roman"/>
                <w:sz w:val="24"/>
                <w:szCs w:val="24"/>
                <w:lang w:val="en-US"/>
              </w:rPr>
              <w:t>https://www.linkedin.com/company/koudijsua</w:t>
            </w:r>
          </w:p>
        </w:tc>
      </w:tr>
      <w:tr w:rsidR="00A14A21" w:rsidRPr="00583E47" w14:paraId="7F7398A4" w14:textId="77777777" w:rsidTr="00643254">
        <w:tc>
          <w:tcPr>
            <w:tcW w:w="4672" w:type="dxa"/>
          </w:tcPr>
          <w:p w14:paraId="06CF9929" w14:textId="2E8F6996" w:rsidR="00A14A21" w:rsidRDefault="00A14A21" w:rsidP="00242E54">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 xml:space="preserve">7. Трудові </w:t>
            </w:r>
          </w:p>
        </w:tc>
        <w:tc>
          <w:tcPr>
            <w:tcW w:w="5246" w:type="dxa"/>
          </w:tcPr>
          <w:p w14:paraId="65336341" w14:textId="6977873B" w:rsidR="00A14A21" w:rsidRDefault="00A14A21" w:rsidP="00242E54">
            <w:pPr>
              <w:spacing w:line="276" w:lineRule="auto"/>
              <w:rPr>
                <w:rFonts w:ascii="Times New Roman" w:hAnsi="Times New Roman" w:cs="Times New Roman"/>
                <w:sz w:val="24"/>
                <w:szCs w:val="24"/>
                <w:lang w:val="uk-UA"/>
              </w:rPr>
            </w:pPr>
            <w:r>
              <w:rPr>
                <w:rFonts w:ascii="Times New Roman" w:hAnsi="Times New Roman" w:cs="Times New Roman"/>
                <w:sz w:val="24"/>
                <w:szCs w:val="24"/>
                <w:lang w:val="uk-UA"/>
              </w:rPr>
              <w:t>Кількість працівників: 182</w:t>
            </w:r>
          </w:p>
        </w:tc>
      </w:tr>
    </w:tbl>
    <w:p w14:paraId="52CFC330" w14:textId="1A6FA40B" w:rsidR="00BE7115" w:rsidRPr="00E6650A" w:rsidRDefault="0003427A" w:rsidP="00222576">
      <w:pPr>
        <w:spacing w:after="0" w:line="360" w:lineRule="auto"/>
        <w:ind w:firstLine="567"/>
        <w:jc w:val="both"/>
        <w:rPr>
          <w:rFonts w:ascii="Times New Roman" w:hAnsi="Times New Roman" w:cs="Times New Roman"/>
          <w:i/>
          <w:iCs/>
          <w:sz w:val="24"/>
          <w:szCs w:val="24"/>
          <w:lang w:val="en-US"/>
        </w:rPr>
      </w:pPr>
      <w:r w:rsidRPr="00E6650A">
        <w:rPr>
          <w:rFonts w:ascii="Times New Roman" w:hAnsi="Times New Roman" w:cs="Times New Roman"/>
          <w:i/>
          <w:iCs/>
          <w:sz w:val="24"/>
          <w:szCs w:val="24"/>
          <w:lang w:val="uk-UA"/>
        </w:rPr>
        <w:t xml:space="preserve">Джерело: </w:t>
      </w:r>
      <w:proofErr w:type="spellStart"/>
      <w:r w:rsidRPr="00E6650A">
        <w:rPr>
          <w:rFonts w:ascii="Times New Roman" w:hAnsi="Times New Roman" w:cs="Times New Roman"/>
          <w:i/>
          <w:iCs/>
          <w:sz w:val="24"/>
          <w:szCs w:val="24"/>
          <w:lang w:val="uk-UA"/>
        </w:rPr>
        <w:t>основано</w:t>
      </w:r>
      <w:proofErr w:type="spellEnd"/>
      <w:r w:rsidRPr="00E6650A">
        <w:rPr>
          <w:rFonts w:ascii="Times New Roman" w:hAnsi="Times New Roman" w:cs="Times New Roman"/>
          <w:i/>
          <w:iCs/>
          <w:sz w:val="24"/>
          <w:szCs w:val="24"/>
          <w:lang w:val="uk-UA"/>
        </w:rPr>
        <w:t xml:space="preserve"> на </w:t>
      </w:r>
      <w:r w:rsidRPr="00E6650A">
        <w:rPr>
          <w:rFonts w:ascii="Times New Roman" w:hAnsi="Times New Roman" w:cs="Times New Roman"/>
          <w:i/>
          <w:iCs/>
          <w:sz w:val="24"/>
          <w:szCs w:val="24"/>
          <w:lang w:val="en-US"/>
        </w:rPr>
        <w:t>[</w:t>
      </w:r>
      <w:r w:rsidR="00E6650A" w:rsidRPr="00E6650A">
        <w:rPr>
          <w:rFonts w:ascii="Times New Roman" w:hAnsi="Times New Roman" w:cs="Times New Roman"/>
          <w:i/>
          <w:iCs/>
          <w:sz w:val="24"/>
          <w:szCs w:val="24"/>
          <w:lang w:val="uk-UA"/>
        </w:rPr>
        <w:t>37</w:t>
      </w:r>
      <w:r w:rsidR="00E6650A" w:rsidRPr="00E6650A">
        <w:rPr>
          <w:rFonts w:ascii="Times New Roman" w:hAnsi="Times New Roman" w:cs="Times New Roman"/>
          <w:i/>
          <w:iCs/>
          <w:sz w:val="24"/>
          <w:szCs w:val="24"/>
          <w:lang w:val="en-US"/>
        </w:rPr>
        <w:t>]</w:t>
      </w:r>
    </w:p>
    <w:p w14:paraId="47F4FDA8" w14:textId="77777777" w:rsidR="00E6650A" w:rsidRPr="00E6650A" w:rsidRDefault="00E6650A" w:rsidP="00222576">
      <w:pPr>
        <w:spacing w:after="0" w:line="360" w:lineRule="auto"/>
        <w:ind w:firstLine="567"/>
        <w:jc w:val="both"/>
        <w:rPr>
          <w:rFonts w:ascii="Times New Roman" w:hAnsi="Times New Roman" w:cs="Times New Roman"/>
          <w:sz w:val="28"/>
          <w:szCs w:val="28"/>
          <w:lang w:val="uk-UA"/>
        </w:rPr>
      </w:pPr>
    </w:p>
    <w:p w14:paraId="17880668" w14:textId="08666141" w:rsidR="00A14A21" w:rsidRDefault="00A14A21" w:rsidP="0022257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Підприємство має приватну форму власності, форма організації – товариство з обмеженою відповідальністю (ТОВ). Компанія має масштабне виробництво на території України, а саме – два заводи, що обслуговуються 182 співробітниками, що працюють в цехах, у відділах, описаних в організаційній системі (рис. 1.2). Всі відділи та цехи підпорядковуються одному директору заводу, тож дану організаційну структуру можна називати ієрархічною. Маркетингом займається група продажів та супроводу. Кадрова політика закрита, тобто формування персоналу на середні та вищі рівні управління здійснюється тільки із ряду уже </w:t>
      </w:r>
      <w:r>
        <w:rPr>
          <w:rFonts w:ascii="Times New Roman" w:hAnsi="Times New Roman" w:cs="Times New Roman"/>
          <w:sz w:val="28"/>
          <w:szCs w:val="28"/>
          <w:lang w:val="uk-UA"/>
        </w:rPr>
        <w:lastRenderedPageBreak/>
        <w:t xml:space="preserve">існуючих працівників підприємства, а прийом нових співробітників відбувається лише на нижчі посади. </w:t>
      </w:r>
      <w:r w:rsidR="00FC45F2">
        <w:rPr>
          <w:rFonts w:ascii="Times New Roman" w:hAnsi="Times New Roman" w:cs="Times New Roman"/>
          <w:sz w:val="28"/>
          <w:szCs w:val="28"/>
          <w:lang w:val="uk-UA"/>
        </w:rPr>
        <w:t xml:space="preserve">Прийнятий стиль керівництва – змішаний, так як, якщо у директора, наприклад, керівництво може бути авторитарним, керівництво серед </w:t>
      </w:r>
      <w:proofErr w:type="spellStart"/>
      <w:r w:rsidR="00FC45F2">
        <w:rPr>
          <w:rFonts w:ascii="Times New Roman" w:hAnsi="Times New Roman" w:cs="Times New Roman"/>
          <w:sz w:val="28"/>
          <w:szCs w:val="28"/>
          <w:lang w:val="uk-UA"/>
        </w:rPr>
        <w:t>цехів</w:t>
      </w:r>
      <w:proofErr w:type="spellEnd"/>
      <w:r w:rsidR="00FC45F2">
        <w:rPr>
          <w:rFonts w:ascii="Times New Roman" w:hAnsi="Times New Roman" w:cs="Times New Roman"/>
          <w:sz w:val="28"/>
          <w:szCs w:val="28"/>
          <w:lang w:val="uk-UA"/>
        </w:rPr>
        <w:t xml:space="preserve"> та відділів є демократичним.  </w:t>
      </w:r>
    </w:p>
    <w:p w14:paraId="3F691068" w14:textId="6C903434" w:rsidR="00694FD4" w:rsidRPr="00583E47" w:rsidRDefault="00694FD4" w:rsidP="00222576">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Почнемо </w:t>
      </w:r>
      <w:r w:rsidR="00EB5038" w:rsidRPr="00583E47">
        <w:rPr>
          <w:rFonts w:ascii="Times New Roman" w:hAnsi="Times New Roman" w:cs="Times New Roman"/>
          <w:sz w:val="28"/>
          <w:szCs w:val="28"/>
          <w:lang w:val="uk-UA"/>
        </w:rPr>
        <w:t xml:space="preserve">з ринкової стратегії підприємства. Розглянемо його за допомогою таблиці 1.2. </w:t>
      </w:r>
    </w:p>
    <w:p w14:paraId="732FACB1" w14:textId="0701019C" w:rsidR="00EB5038" w:rsidRPr="00583E47" w:rsidRDefault="00EB5038" w:rsidP="00222576">
      <w:pPr>
        <w:spacing w:after="0" w:line="360" w:lineRule="auto"/>
        <w:ind w:firstLine="567"/>
        <w:jc w:val="both"/>
        <w:rPr>
          <w:rFonts w:ascii="Times New Roman" w:hAnsi="Times New Roman" w:cs="Times New Roman"/>
          <w:sz w:val="28"/>
          <w:szCs w:val="28"/>
          <w:lang w:val="uk-UA"/>
        </w:rPr>
      </w:pPr>
    </w:p>
    <w:p w14:paraId="6C4831A5" w14:textId="5A7E4FD1" w:rsidR="00EB5038" w:rsidRPr="00583E47" w:rsidRDefault="00EB5038" w:rsidP="00222576">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Таблиця 1.2 – Ринкова стратегія підприємства </w:t>
      </w:r>
    </w:p>
    <w:tbl>
      <w:tblPr>
        <w:tblStyle w:val="a3"/>
        <w:tblW w:w="9918" w:type="dxa"/>
        <w:tblLook w:val="04A0" w:firstRow="1" w:lastRow="0" w:firstColumn="1" w:lastColumn="0" w:noHBand="0" w:noVBand="1"/>
      </w:tblPr>
      <w:tblGrid>
        <w:gridCol w:w="3114"/>
        <w:gridCol w:w="3115"/>
        <w:gridCol w:w="3689"/>
      </w:tblGrid>
      <w:tr w:rsidR="00EB5038" w:rsidRPr="00583E47" w14:paraId="5313F4C9" w14:textId="77777777" w:rsidTr="00643254">
        <w:tc>
          <w:tcPr>
            <w:tcW w:w="3114" w:type="dxa"/>
          </w:tcPr>
          <w:p w14:paraId="63A3D9E9" w14:textId="1BE5D2D8" w:rsidR="00EB5038" w:rsidRPr="00583E47" w:rsidRDefault="00EB5038" w:rsidP="00EB5038">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Складова ринкової стратегії</w:t>
            </w:r>
          </w:p>
        </w:tc>
        <w:tc>
          <w:tcPr>
            <w:tcW w:w="3115" w:type="dxa"/>
          </w:tcPr>
          <w:p w14:paraId="1FEBA77F" w14:textId="0F6326E8" w:rsidR="00EB5038" w:rsidRPr="00583E47" w:rsidRDefault="00EB5038" w:rsidP="00EB5038">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Тип (характеристика)</w:t>
            </w:r>
          </w:p>
        </w:tc>
        <w:tc>
          <w:tcPr>
            <w:tcW w:w="3689" w:type="dxa"/>
          </w:tcPr>
          <w:p w14:paraId="2E858389" w14:textId="2E492451" w:rsidR="00EB5038" w:rsidRPr="00583E47" w:rsidRDefault="00EB5038" w:rsidP="00EB5038">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Опис</w:t>
            </w:r>
          </w:p>
        </w:tc>
      </w:tr>
      <w:tr w:rsidR="0003427A" w:rsidRPr="00583E47" w14:paraId="40A38567" w14:textId="77777777" w:rsidTr="00643254">
        <w:tc>
          <w:tcPr>
            <w:tcW w:w="3114" w:type="dxa"/>
          </w:tcPr>
          <w:p w14:paraId="545224EA" w14:textId="5C419CE1" w:rsidR="0003427A" w:rsidRPr="00583E47" w:rsidRDefault="0003427A" w:rsidP="00EB5038">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3115" w:type="dxa"/>
          </w:tcPr>
          <w:p w14:paraId="6E5EF8A0" w14:textId="5C2C431F" w:rsidR="0003427A" w:rsidRPr="00583E47" w:rsidRDefault="0003427A" w:rsidP="00EB5038">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3689" w:type="dxa"/>
          </w:tcPr>
          <w:p w14:paraId="4C75073D" w14:textId="58313E7F" w:rsidR="0003427A" w:rsidRPr="00583E47" w:rsidRDefault="0003427A" w:rsidP="00253C06">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EB5038" w:rsidRPr="00583E47" w14:paraId="2C1E223D" w14:textId="77777777" w:rsidTr="00643254">
        <w:tc>
          <w:tcPr>
            <w:tcW w:w="3114" w:type="dxa"/>
          </w:tcPr>
          <w:p w14:paraId="3FA2B0F1" w14:textId="73F0AB87" w:rsidR="00EB5038" w:rsidRPr="00583E47" w:rsidRDefault="00EB5038" w:rsidP="00EB5038">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Товарний ринок</w:t>
            </w:r>
          </w:p>
        </w:tc>
        <w:tc>
          <w:tcPr>
            <w:tcW w:w="3115" w:type="dxa"/>
          </w:tcPr>
          <w:p w14:paraId="5F6AD2EF" w14:textId="399A3143" w:rsidR="00EB5038" w:rsidRPr="00583E47" w:rsidRDefault="00B41129" w:rsidP="00EB5038">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Ринок комбікормів та БМВД</w:t>
            </w:r>
          </w:p>
        </w:tc>
        <w:tc>
          <w:tcPr>
            <w:tcW w:w="3689" w:type="dxa"/>
          </w:tcPr>
          <w:p w14:paraId="202AFC4F" w14:textId="1A3761D6" w:rsidR="00EB5038" w:rsidRPr="00583E47" w:rsidRDefault="00B41129" w:rsidP="00253C06">
            <w:pPr>
              <w:spacing w:line="276"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Ринок насичений імпортними та вітчизняними брендами</w:t>
            </w:r>
          </w:p>
        </w:tc>
      </w:tr>
      <w:tr w:rsidR="00EB5038" w:rsidRPr="00583E47" w14:paraId="7F17F6EA" w14:textId="77777777" w:rsidTr="00643254">
        <w:tc>
          <w:tcPr>
            <w:tcW w:w="3114" w:type="dxa"/>
          </w:tcPr>
          <w:p w14:paraId="1B145933" w14:textId="6FBFA712" w:rsidR="00EB5038" w:rsidRPr="00583E47" w:rsidRDefault="00EB5038" w:rsidP="00EB5038">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Базова стратегія за М. Портером</w:t>
            </w:r>
          </w:p>
        </w:tc>
        <w:tc>
          <w:tcPr>
            <w:tcW w:w="3115" w:type="dxa"/>
          </w:tcPr>
          <w:p w14:paraId="76AEC79A" w14:textId="6669F943" w:rsidR="00EB5038" w:rsidRPr="00583E47" w:rsidRDefault="006029E2" w:rsidP="00EB5038">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Концентрація</w:t>
            </w:r>
          </w:p>
        </w:tc>
        <w:tc>
          <w:tcPr>
            <w:tcW w:w="3689" w:type="dxa"/>
          </w:tcPr>
          <w:p w14:paraId="2A2C4320" w14:textId="16CA6904" w:rsidR="00EB5038" w:rsidRPr="00583E47" w:rsidRDefault="00B41129" w:rsidP="00253C06">
            <w:pPr>
              <w:spacing w:line="276"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 xml:space="preserve">Диференціація асортименту на </w:t>
            </w:r>
            <w:proofErr w:type="spellStart"/>
            <w:r w:rsidRPr="00583E47">
              <w:rPr>
                <w:rFonts w:ascii="Times New Roman" w:hAnsi="Times New Roman" w:cs="Times New Roman"/>
                <w:sz w:val="24"/>
                <w:szCs w:val="24"/>
                <w:lang w:val="uk-UA"/>
              </w:rPr>
              <w:t>комбікорма</w:t>
            </w:r>
            <w:proofErr w:type="spellEnd"/>
            <w:r w:rsidRPr="00583E47">
              <w:rPr>
                <w:rFonts w:ascii="Times New Roman" w:hAnsi="Times New Roman" w:cs="Times New Roman"/>
                <w:sz w:val="24"/>
                <w:szCs w:val="24"/>
                <w:lang w:val="uk-UA"/>
              </w:rPr>
              <w:t xml:space="preserve">, </w:t>
            </w:r>
            <w:proofErr w:type="spellStart"/>
            <w:r w:rsidRPr="00583E47">
              <w:rPr>
                <w:rFonts w:ascii="Times New Roman" w:hAnsi="Times New Roman" w:cs="Times New Roman"/>
                <w:sz w:val="24"/>
                <w:szCs w:val="24"/>
                <w:lang w:val="uk-UA"/>
              </w:rPr>
              <w:t>премікси</w:t>
            </w:r>
            <w:proofErr w:type="spellEnd"/>
            <w:r w:rsidRPr="00583E47">
              <w:rPr>
                <w:rFonts w:ascii="Times New Roman" w:hAnsi="Times New Roman" w:cs="Times New Roman"/>
                <w:sz w:val="24"/>
                <w:szCs w:val="24"/>
                <w:lang w:val="uk-UA"/>
              </w:rPr>
              <w:t>, БМВД та лінійки для різних тварин</w:t>
            </w:r>
          </w:p>
        </w:tc>
      </w:tr>
      <w:tr w:rsidR="00242E54" w:rsidRPr="00583E47" w14:paraId="45C20200" w14:textId="77777777" w:rsidTr="00643254">
        <w:tc>
          <w:tcPr>
            <w:tcW w:w="3114" w:type="dxa"/>
          </w:tcPr>
          <w:p w14:paraId="169DDF10" w14:textId="77777777" w:rsidR="00242E54" w:rsidRPr="00583E47" w:rsidRDefault="00242E54" w:rsidP="00926D7A">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Тип маркетингу</w:t>
            </w:r>
          </w:p>
        </w:tc>
        <w:tc>
          <w:tcPr>
            <w:tcW w:w="3115" w:type="dxa"/>
          </w:tcPr>
          <w:p w14:paraId="41833025" w14:textId="77777777" w:rsidR="00242E54" w:rsidRPr="00583E47" w:rsidRDefault="00242E54" w:rsidP="00926D7A">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Диференційований маркетинг</w:t>
            </w:r>
          </w:p>
        </w:tc>
        <w:tc>
          <w:tcPr>
            <w:tcW w:w="3689" w:type="dxa"/>
          </w:tcPr>
          <w:p w14:paraId="60DAD248" w14:textId="77777777" w:rsidR="00242E54" w:rsidRPr="00583E47" w:rsidRDefault="00242E54" w:rsidP="00926D7A">
            <w:pPr>
              <w:spacing w:line="276"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 xml:space="preserve">Розподіл маркетингу на різні сегменти (в залежності від лінійок) </w:t>
            </w:r>
          </w:p>
        </w:tc>
      </w:tr>
      <w:tr w:rsidR="00242E54" w:rsidRPr="00583E47" w14:paraId="7765C4AB" w14:textId="77777777" w:rsidTr="00643254">
        <w:tc>
          <w:tcPr>
            <w:tcW w:w="3114" w:type="dxa"/>
          </w:tcPr>
          <w:p w14:paraId="57875A53" w14:textId="77777777" w:rsidR="00242E54" w:rsidRPr="00583E47" w:rsidRDefault="00242E54" w:rsidP="00926D7A">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Стратегія охоплення ринку</w:t>
            </w:r>
          </w:p>
        </w:tc>
        <w:tc>
          <w:tcPr>
            <w:tcW w:w="3115" w:type="dxa"/>
          </w:tcPr>
          <w:p w14:paraId="7EA0F59E" w14:textId="2A0C653E" w:rsidR="00242E54" w:rsidRPr="00583E47" w:rsidRDefault="006029E2" w:rsidP="00926D7A">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Сегментна спеціалізація</w:t>
            </w:r>
          </w:p>
        </w:tc>
        <w:tc>
          <w:tcPr>
            <w:tcW w:w="3689" w:type="dxa"/>
          </w:tcPr>
          <w:p w14:paraId="7FFBBBEF" w14:textId="0EDBEEF3" w:rsidR="00242E54" w:rsidRPr="00583E47" w:rsidRDefault="003B6249" w:rsidP="003B6249">
            <w:pPr>
              <w:spacing w:line="276" w:lineRule="auto"/>
              <w:jc w:val="center"/>
              <w:rPr>
                <w:rFonts w:ascii="Times New Roman" w:hAnsi="Times New Roman" w:cs="Times New Roman"/>
                <w:sz w:val="24"/>
                <w:szCs w:val="24"/>
                <w:lang w:val="uk-UA"/>
              </w:rPr>
            </w:pPr>
            <w:r w:rsidRPr="003B6249">
              <w:rPr>
                <w:rFonts w:ascii="Times New Roman" w:hAnsi="Times New Roman" w:cs="Times New Roman"/>
                <w:sz w:val="24"/>
                <w:szCs w:val="24"/>
                <w:lang w:val="uk-UA"/>
              </w:rPr>
              <w:t xml:space="preserve">Стратегія сегментної спеціалізації в контексті </w:t>
            </w:r>
            <w:r>
              <w:rPr>
                <w:rFonts w:ascii="Times New Roman" w:hAnsi="Times New Roman" w:cs="Times New Roman"/>
                <w:sz w:val="24"/>
                <w:szCs w:val="24"/>
                <w:lang w:val="uk-UA"/>
              </w:rPr>
              <w:t>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w:t>
            </w:r>
            <w:r w:rsidRPr="003B6249">
              <w:rPr>
                <w:rFonts w:ascii="Times New Roman" w:hAnsi="Times New Roman" w:cs="Times New Roman"/>
                <w:sz w:val="24"/>
                <w:szCs w:val="24"/>
                <w:lang w:val="uk-UA"/>
              </w:rPr>
              <w:t xml:space="preserve"> означає спрямування усіх ресурсів, зусиль і знань на задоволення потреб певного сегменту ринку.</w:t>
            </w:r>
          </w:p>
        </w:tc>
      </w:tr>
      <w:tr w:rsidR="001268A9" w:rsidRPr="00583E47" w14:paraId="2119E7E5" w14:textId="77777777" w:rsidTr="001268A9">
        <w:tc>
          <w:tcPr>
            <w:tcW w:w="3114" w:type="dxa"/>
          </w:tcPr>
          <w:p w14:paraId="74FD5DE5" w14:textId="77777777" w:rsidR="001268A9" w:rsidRPr="00583E47" w:rsidRDefault="001268A9" w:rsidP="00236FBE">
            <w:pPr>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Цільова ринкова аудиторія</w:t>
            </w:r>
          </w:p>
        </w:tc>
        <w:tc>
          <w:tcPr>
            <w:tcW w:w="3115" w:type="dxa"/>
          </w:tcPr>
          <w:p w14:paraId="3708220A" w14:textId="77777777" w:rsidR="001268A9" w:rsidRPr="00583E47" w:rsidRDefault="001268A9" w:rsidP="00236FBE">
            <w:pPr>
              <w:jc w:val="center"/>
              <w:rPr>
                <w:rFonts w:ascii="Times New Roman" w:hAnsi="Times New Roman" w:cs="Times New Roman"/>
                <w:sz w:val="24"/>
                <w:szCs w:val="24"/>
                <w:lang w:val="uk-UA"/>
              </w:rPr>
            </w:pPr>
            <w:r>
              <w:rPr>
                <w:rFonts w:ascii="Times New Roman" w:hAnsi="Times New Roman" w:cs="Times New Roman"/>
                <w:sz w:val="24"/>
                <w:szCs w:val="24"/>
                <w:lang w:val="uk-UA"/>
              </w:rPr>
              <w:t>Тваринницькі ферми, ферми та приватні господарства, великі агропідприємства, що сфокусовані на вирощенні та відгодівлі птиці, ветеринарні клініки та спеціалісти</w:t>
            </w:r>
          </w:p>
        </w:tc>
        <w:tc>
          <w:tcPr>
            <w:tcW w:w="3689" w:type="dxa"/>
          </w:tcPr>
          <w:p w14:paraId="4E0E993F" w14:textId="77777777" w:rsidR="001268A9" w:rsidRPr="00583E47" w:rsidRDefault="001268A9" w:rsidP="00236FBE">
            <w:pPr>
              <w:jc w:val="center"/>
              <w:rPr>
                <w:rFonts w:ascii="Times New Roman" w:hAnsi="Times New Roman" w:cs="Times New Roman"/>
                <w:sz w:val="24"/>
                <w:szCs w:val="24"/>
                <w:lang w:val="uk-UA"/>
              </w:rPr>
            </w:pPr>
            <w:r w:rsidRPr="00D424C5">
              <w:rPr>
                <w:rFonts w:ascii="Times New Roman" w:hAnsi="Times New Roman" w:cs="Times New Roman"/>
                <w:sz w:val="24"/>
                <w:szCs w:val="24"/>
                <w:lang w:val="uk-UA"/>
              </w:rPr>
              <w:t xml:space="preserve">Комбікормове підприємство </w:t>
            </w:r>
            <w:proofErr w:type="spellStart"/>
            <w:r w:rsidRPr="00D424C5">
              <w:rPr>
                <w:rFonts w:ascii="Times New Roman" w:hAnsi="Times New Roman" w:cs="Times New Roman"/>
                <w:sz w:val="24"/>
                <w:szCs w:val="24"/>
                <w:lang w:val="uk-UA"/>
              </w:rPr>
              <w:t>працюває</w:t>
            </w:r>
            <w:proofErr w:type="spellEnd"/>
            <w:r w:rsidRPr="00D424C5">
              <w:rPr>
                <w:rFonts w:ascii="Times New Roman" w:hAnsi="Times New Roman" w:cs="Times New Roman"/>
                <w:sz w:val="24"/>
                <w:szCs w:val="24"/>
                <w:lang w:val="uk-UA"/>
              </w:rPr>
              <w:t xml:space="preserve"> в тісному співробітництві з клієнтами, щоб розробити спеціалізовані комбікорми, які відповідають потребам їх тварин. Це включає адаптацію складу комбікормів, їх вмісту поживних речовин, а також застосування спеціальних добавок або </w:t>
            </w:r>
            <w:proofErr w:type="spellStart"/>
            <w:r w:rsidRPr="00D424C5">
              <w:rPr>
                <w:rFonts w:ascii="Times New Roman" w:hAnsi="Times New Roman" w:cs="Times New Roman"/>
                <w:sz w:val="24"/>
                <w:szCs w:val="24"/>
                <w:lang w:val="uk-UA"/>
              </w:rPr>
              <w:t>преміксів</w:t>
            </w:r>
            <w:proofErr w:type="spellEnd"/>
            <w:r w:rsidRPr="00D424C5">
              <w:rPr>
                <w:rFonts w:ascii="Times New Roman" w:hAnsi="Times New Roman" w:cs="Times New Roman"/>
                <w:sz w:val="24"/>
                <w:szCs w:val="24"/>
                <w:lang w:val="uk-UA"/>
              </w:rPr>
              <w:t xml:space="preserve">, щоб забезпечити оптимальне харчування тварин. </w:t>
            </w:r>
          </w:p>
        </w:tc>
      </w:tr>
    </w:tbl>
    <w:p w14:paraId="0772B601" w14:textId="77777777" w:rsidR="001268A9" w:rsidRPr="00583E47" w:rsidRDefault="00B538E0">
      <w:pPr>
        <w:rPr>
          <w:lang w:val="uk-UA"/>
        </w:rPr>
      </w:pPr>
      <w:r w:rsidRPr="00583E47">
        <w:rPr>
          <w:lang w:val="uk-UA"/>
        </w:rPr>
        <w:br w:type="page"/>
      </w:r>
    </w:p>
    <w:p w14:paraId="37225729" w14:textId="3DB94401" w:rsidR="00B538E0" w:rsidRPr="00583E47" w:rsidRDefault="00B538E0">
      <w:pPr>
        <w:rPr>
          <w:lang w:val="uk-UA"/>
        </w:rPr>
      </w:pPr>
    </w:p>
    <w:p w14:paraId="508FCBFC" w14:textId="33DDB71B" w:rsidR="00B538E0" w:rsidRPr="00583E47" w:rsidRDefault="00B538E0" w:rsidP="00451FB6">
      <w:pPr>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Продовження таблиці 1.2</w:t>
      </w:r>
    </w:p>
    <w:tbl>
      <w:tblPr>
        <w:tblStyle w:val="a3"/>
        <w:tblW w:w="9918" w:type="dxa"/>
        <w:tblLook w:val="04A0" w:firstRow="1" w:lastRow="0" w:firstColumn="1" w:lastColumn="0" w:noHBand="0" w:noVBand="1"/>
      </w:tblPr>
      <w:tblGrid>
        <w:gridCol w:w="3114"/>
        <w:gridCol w:w="3115"/>
        <w:gridCol w:w="3689"/>
      </w:tblGrid>
      <w:tr w:rsidR="00E6650A" w:rsidRPr="00583E47" w14:paraId="4909E6B9" w14:textId="77777777" w:rsidTr="00643254">
        <w:tc>
          <w:tcPr>
            <w:tcW w:w="3114" w:type="dxa"/>
          </w:tcPr>
          <w:p w14:paraId="462B9530" w14:textId="1BE519DB" w:rsidR="00E6650A" w:rsidRPr="00583E47" w:rsidRDefault="00E6650A" w:rsidP="00EB5038">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3115" w:type="dxa"/>
          </w:tcPr>
          <w:p w14:paraId="11071DD2" w14:textId="3F1DA772" w:rsidR="00E6650A" w:rsidRDefault="00E6650A" w:rsidP="00EB5038">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3689" w:type="dxa"/>
          </w:tcPr>
          <w:p w14:paraId="590FAA6C" w14:textId="6FADA5CA" w:rsidR="00E6650A" w:rsidRPr="00D424C5" w:rsidRDefault="00E6650A" w:rsidP="003B6249">
            <w:pPr>
              <w:spacing w:line="276"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EB5038" w:rsidRPr="00583E47" w14:paraId="796A7A6F" w14:textId="77777777" w:rsidTr="00643254">
        <w:tc>
          <w:tcPr>
            <w:tcW w:w="3114" w:type="dxa"/>
          </w:tcPr>
          <w:p w14:paraId="31216BEE" w14:textId="69418236" w:rsidR="00EB5038" w:rsidRPr="00583E47" w:rsidRDefault="00EB5038" w:rsidP="00EA38D2">
            <w:pPr>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Ринкове позиціонування</w:t>
            </w:r>
          </w:p>
        </w:tc>
        <w:tc>
          <w:tcPr>
            <w:tcW w:w="3115" w:type="dxa"/>
          </w:tcPr>
          <w:p w14:paraId="6A365E6D" w14:textId="61B8CEBB" w:rsidR="00EB5038" w:rsidRPr="00583E47" w:rsidRDefault="006C2794" w:rsidP="00EA38D2">
            <w:pPr>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Позиціонування по співвідношенню «ціна-якість»</w:t>
            </w:r>
          </w:p>
        </w:tc>
        <w:tc>
          <w:tcPr>
            <w:tcW w:w="3689" w:type="dxa"/>
          </w:tcPr>
          <w:p w14:paraId="42D17B0D" w14:textId="7FFE8375" w:rsidR="00EB5038" w:rsidRPr="00583E47" w:rsidRDefault="006C2794" w:rsidP="00EA38D2">
            <w:pPr>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Позиціонування на якісному преміум-продукті за ціною, що співвідноситься із заявленою якістю</w:t>
            </w:r>
          </w:p>
        </w:tc>
      </w:tr>
      <w:tr w:rsidR="00EB5038" w:rsidRPr="00583E47" w14:paraId="6648E147" w14:textId="77777777" w:rsidTr="00643254">
        <w:tc>
          <w:tcPr>
            <w:tcW w:w="3114" w:type="dxa"/>
          </w:tcPr>
          <w:p w14:paraId="5CD3EA9D" w14:textId="5E08DD36" w:rsidR="00EB5038" w:rsidRPr="00583E47" w:rsidRDefault="00EB5038" w:rsidP="00EB5038">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 xml:space="preserve">Конкурентна стратегія за Ф. </w:t>
            </w:r>
            <w:proofErr w:type="spellStart"/>
            <w:r w:rsidRPr="00583E47">
              <w:rPr>
                <w:rFonts w:ascii="Times New Roman" w:hAnsi="Times New Roman" w:cs="Times New Roman"/>
                <w:sz w:val="24"/>
                <w:szCs w:val="24"/>
                <w:lang w:val="uk-UA"/>
              </w:rPr>
              <w:t>Котлером</w:t>
            </w:r>
            <w:proofErr w:type="spellEnd"/>
          </w:p>
        </w:tc>
        <w:tc>
          <w:tcPr>
            <w:tcW w:w="3115" w:type="dxa"/>
          </w:tcPr>
          <w:p w14:paraId="48DC7DEC" w14:textId="6EC25677" w:rsidR="00EB5038" w:rsidRPr="00EB43DF" w:rsidRDefault="00B538E0" w:rsidP="00EB5038">
            <w:pPr>
              <w:spacing w:line="360" w:lineRule="auto"/>
              <w:jc w:val="center"/>
              <w:rPr>
                <w:rFonts w:ascii="Times New Roman" w:hAnsi="Times New Roman" w:cs="Times New Roman"/>
                <w:sz w:val="24"/>
                <w:szCs w:val="24"/>
                <w:lang w:val="ru-RU"/>
              </w:rPr>
            </w:pPr>
            <w:r w:rsidRPr="00583E47">
              <w:rPr>
                <w:rFonts w:ascii="Times New Roman" w:hAnsi="Times New Roman" w:cs="Times New Roman"/>
                <w:sz w:val="24"/>
                <w:szCs w:val="24"/>
                <w:lang w:val="uk-UA"/>
              </w:rPr>
              <w:t xml:space="preserve">Стратегія </w:t>
            </w:r>
            <w:r w:rsidR="00EB43DF">
              <w:rPr>
                <w:rFonts w:ascii="Times New Roman" w:hAnsi="Times New Roman" w:cs="Times New Roman"/>
                <w:sz w:val="24"/>
                <w:szCs w:val="24"/>
                <w:lang w:val="uk-UA"/>
              </w:rPr>
              <w:t>«</w:t>
            </w:r>
            <w:proofErr w:type="spellStart"/>
            <w:r w:rsidR="00EB43DF">
              <w:rPr>
                <w:rFonts w:ascii="Times New Roman" w:hAnsi="Times New Roman" w:cs="Times New Roman"/>
                <w:sz w:val="24"/>
                <w:szCs w:val="24"/>
                <w:lang w:val="uk-UA"/>
              </w:rPr>
              <w:t>нішера</w:t>
            </w:r>
            <w:proofErr w:type="spellEnd"/>
            <w:r w:rsidR="00EB43DF">
              <w:rPr>
                <w:rFonts w:ascii="Times New Roman" w:hAnsi="Times New Roman" w:cs="Times New Roman"/>
                <w:sz w:val="24"/>
                <w:szCs w:val="24"/>
                <w:lang w:val="uk-UA"/>
              </w:rPr>
              <w:t>»</w:t>
            </w:r>
          </w:p>
        </w:tc>
        <w:tc>
          <w:tcPr>
            <w:tcW w:w="3689" w:type="dxa"/>
          </w:tcPr>
          <w:p w14:paraId="4DD7AE5C" w14:textId="266A9135" w:rsidR="00EB5038" w:rsidRPr="00583E47" w:rsidRDefault="00EB43DF" w:rsidP="00253C06">
            <w:pPr>
              <w:spacing w:line="276" w:lineRule="auto"/>
              <w:jc w:val="center"/>
              <w:rPr>
                <w:rFonts w:ascii="Times New Roman" w:hAnsi="Times New Roman" w:cs="Times New Roman"/>
                <w:sz w:val="24"/>
                <w:szCs w:val="24"/>
                <w:lang w:val="uk-UA"/>
              </w:rPr>
            </w:pPr>
            <w:r w:rsidRPr="00EB43DF">
              <w:rPr>
                <w:rFonts w:ascii="Times New Roman" w:hAnsi="Times New Roman" w:cs="Times New Roman"/>
                <w:sz w:val="24"/>
                <w:szCs w:val="24"/>
                <w:lang w:val="uk-UA"/>
              </w:rPr>
              <w:t xml:space="preserve">Стратегія </w:t>
            </w:r>
            <w:proofErr w:type="spellStart"/>
            <w:r w:rsidRPr="00EB43DF">
              <w:rPr>
                <w:rFonts w:ascii="Times New Roman" w:hAnsi="Times New Roman" w:cs="Times New Roman"/>
                <w:sz w:val="24"/>
                <w:szCs w:val="24"/>
                <w:lang w:val="uk-UA"/>
              </w:rPr>
              <w:t>нішевого</w:t>
            </w:r>
            <w:proofErr w:type="spellEnd"/>
            <w:r w:rsidRPr="00EB43DF">
              <w:rPr>
                <w:rFonts w:ascii="Times New Roman" w:hAnsi="Times New Roman" w:cs="Times New Roman"/>
                <w:sz w:val="24"/>
                <w:szCs w:val="24"/>
                <w:lang w:val="uk-UA"/>
              </w:rPr>
              <w:t xml:space="preserve"> лідерства дозволяє </w:t>
            </w:r>
            <w:r w:rsidR="00253C06">
              <w:rPr>
                <w:rFonts w:ascii="Times New Roman" w:hAnsi="Times New Roman" w:cs="Times New Roman"/>
                <w:sz w:val="24"/>
                <w:szCs w:val="24"/>
                <w:lang w:val="uk-UA"/>
              </w:rPr>
              <w:t>ТОВ «</w:t>
            </w:r>
            <w:proofErr w:type="spellStart"/>
            <w:r w:rsidR="00253C06">
              <w:rPr>
                <w:rFonts w:ascii="Times New Roman" w:hAnsi="Times New Roman" w:cs="Times New Roman"/>
                <w:sz w:val="24"/>
                <w:szCs w:val="24"/>
                <w:lang w:val="uk-UA"/>
              </w:rPr>
              <w:t>Коудайс</w:t>
            </w:r>
            <w:proofErr w:type="spellEnd"/>
            <w:r w:rsidR="00253C06">
              <w:rPr>
                <w:rFonts w:ascii="Times New Roman" w:hAnsi="Times New Roman" w:cs="Times New Roman"/>
                <w:sz w:val="24"/>
                <w:szCs w:val="24"/>
                <w:lang w:val="uk-UA"/>
              </w:rPr>
              <w:t xml:space="preserve"> Україна»</w:t>
            </w:r>
            <w:r w:rsidRPr="00EB43DF">
              <w:rPr>
                <w:rFonts w:ascii="Times New Roman" w:hAnsi="Times New Roman" w:cs="Times New Roman"/>
                <w:sz w:val="24"/>
                <w:szCs w:val="24"/>
                <w:lang w:val="uk-UA"/>
              </w:rPr>
              <w:t xml:space="preserve"> зберігати свою прибутковість та розширюватися в межах свого спеціалізованого сегменту, зокрема шляхом випуску нових продуктів для своїх клієнтів та підвищення рівня якості своїх кормів. </w:t>
            </w:r>
          </w:p>
        </w:tc>
      </w:tr>
    </w:tbl>
    <w:p w14:paraId="161A27EF" w14:textId="7856A7D0" w:rsidR="00B538E0" w:rsidRPr="00E6650A" w:rsidRDefault="00E6650A" w:rsidP="00E6650A">
      <w:pPr>
        <w:spacing w:after="0" w:line="360" w:lineRule="auto"/>
        <w:ind w:firstLine="567"/>
        <w:jc w:val="both"/>
        <w:rPr>
          <w:rFonts w:ascii="Times New Roman" w:hAnsi="Times New Roman" w:cs="Times New Roman"/>
          <w:i/>
          <w:iCs/>
          <w:sz w:val="24"/>
          <w:szCs w:val="24"/>
          <w:lang w:val="uk-UA"/>
        </w:rPr>
      </w:pPr>
      <w:r>
        <w:rPr>
          <w:rFonts w:ascii="Times New Roman" w:hAnsi="Times New Roman" w:cs="Times New Roman"/>
          <w:i/>
          <w:iCs/>
          <w:sz w:val="24"/>
          <w:szCs w:val="24"/>
          <w:lang w:val="uk-UA"/>
        </w:rPr>
        <w:t>Джерело: розроблено автором</w:t>
      </w:r>
    </w:p>
    <w:p w14:paraId="61D4D620" w14:textId="77777777" w:rsidR="00E6650A" w:rsidRDefault="00E6650A" w:rsidP="00505879">
      <w:pPr>
        <w:spacing w:after="0" w:line="360" w:lineRule="auto"/>
        <w:jc w:val="both"/>
        <w:rPr>
          <w:rFonts w:ascii="Times New Roman" w:hAnsi="Times New Roman" w:cs="Times New Roman"/>
          <w:sz w:val="28"/>
          <w:szCs w:val="28"/>
          <w:lang w:val="uk-UA"/>
        </w:rPr>
      </w:pPr>
    </w:p>
    <w:p w14:paraId="10E6832B" w14:textId="3391FB63" w:rsidR="00505879" w:rsidRDefault="00505879" w:rsidP="0050587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Підприємство для себе обрало стратегію «</w:t>
      </w:r>
      <w:proofErr w:type="spellStart"/>
      <w:r>
        <w:rPr>
          <w:rFonts w:ascii="Times New Roman" w:hAnsi="Times New Roman" w:cs="Times New Roman"/>
          <w:sz w:val="28"/>
          <w:szCs w:val="28"/>
          <w:lang w:val="uk-UA"/>
        </w:rPr>
        <w:t>нішера</w:t>
      </w:r>
      <w:proofErr w:type="spellEnd"/>
      <w:r>
        <w:rPr>
          <w:rFonts w:ascii="Times New Roman" w:hAnsi="Times New Roman" w:cs="Times New Roman"/>
          <w:sz w:val="28"/>
          <w:szCs w:val="28"/>
          <w:lang w:val="uk-UA"/>
        </w:rPr>
        <w:t>», так як с</w:t>
      </w:r>
      <w:r w:rsidRPr="00505879">
        <w:rPr>
          <w:rFonts w:ascii="Times New Roman" w:hAnsi="Times New Roman" w:cs="Times New Roman"/>
          <w:sz w:val="28"/>
          <w:szCs w:val="28"/>
          <w:lang w:val="uk-UA"/>
        </w:rPr>
        <w:t xml:space="preserve">тратегія </w:t>
      </w:r>
      <w:proofErr w:type="spellStart"/>
      <w:r w:rsidRPr="00505879">
        <w:rPr>
          <w:rFonts w:ascii="Times New Roman" w:hAnsi="Times New Roman" w:cs="Times New Roman"/>
          <w:sz w:val="28"/>
          <w:szCs w:val="28"/>
          <w:lang w:val="uk-UA"/>
        </w:rPr>
        <w:t>нішевого</w:t>
      </w:r>
      <w:proofErr w:type="spellEnd"/>
      <w:r w:rsidRPr="00505879">
        <w:rPr>
          <w:rFonts w:ascii="Times New Roman" w:hAnsi="Times New Roman" w:cs="Times New Roman"/>
          <w:sz w:val="28"/>
          <w:szCs w:val="28"/>
          <w:lang w:val="uk-UA"/>
        </w:rPr>
        <w:t xml:space="preserve"> лідерства дозволяє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w:t>
      </w:r>
      <w:r w:rsidRPr="00505879">
        <w:rPr>
          <w:rFonts w:ascii="Times New Roman" w:hAnsi="Times New Roman" w:cs="Times New Roman"/>
          <w:sz w:val="28"/>
          <w:szCs w:val="28"/>
          <w:lang w:val="uk-UA"/>
        </w:rPr>
        <w:t xml:space="preserve"> зберігати свою прибутковість та розширюватися в межах свого спеціалізованого сегменту, зокрема шляхом випуску нових продуктів для своїх клієнтів та підвищення рівня якості своїх кормів. Крім того, така стратегія дозволяє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w:t>
      </w:r>
      <w:r w:rsidRPr="00505879">
        <w:rPr>
          <w:rFonts w:ascii="Times New Roman" w:hAnsi="Times New Roman" w:cs="Times New Roman"/>
          <w:sz w:val="28"/>
          <w:szCs w:val="28"/>
          <w:lang w:val="uk-UA"/>
        </w:rPr>
        <w:t xml:space="preserve"> зменшувати загальні витрати на маркетинг та рекламу, оскільки компанія спрямовує свої зусилля на своїх потенційних клієнтів в межах свого спеціалізованого сегменту.</w:t>
      </w:r>
    </w:p>
    <w:p w14:paraId="160DB9F2" w14:textId="562DE52E" w:rsidR="0065126A" w:rsidRPr="00583E47" w:rsidRDefault="0065126A" w:rsidP="0065126A">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Розглянемо організаційну структуру підприємства. Організаційна структура підприємства є ієрархічною, що можна побачити на рисунку 1.</w:t>
      </w:r>
      <w:r w:rsidR="004A2459">
        <w:rPr>
          <w:rFonts w:ascii="Times New Roman" w:hAnsi="Times New Roman" w:cs="Times New Roman"/>
          <w:sz w:val="28"/>
          <w:szCs w:val="28"/>
          <w:lang w:val="uk-UA"/>
        </w:rPr>
        <w:t>1</w:t>
      </w:r>
      <w:r w:rsidRPr="00583E47">
        <w:rPr>
          <w:rFonts w:ascii="Times New Roman" w:hAnsi="Times New Roman" w:cs="Times New Roman"/>
          <w:sz w:val="28"/>
          <w:szCs w:val="28"/>
          <w:lang w:val="uk-UA"/>
        </w:rPr>
        <w:t xml:space="preserve">. Ієрархічна структура підприємства є сильною стороною підприємства, так як має декілька позитивних факторів: чіткість структури, ієрархічних контроль, рівномірний розподіл робочого навантаження, простота управління та ієрархічних розвиток. Розглянемо кожен із цим факторів. </w:t>
      </w:r>
    </w:p>
    <w:p w14:paraId="3C57C512" w14:textId="77777777" w:rsidR="0065126A" w:rsidRPr="00583E47" w:rsidRDefault="0065126A" w:rsidP="0065126A">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Ієрархічна структура дозволяє розподіляти робоче навантаження між співробітниками різних рівнів, що може допомогти збільшити продуктивність та ефективність роботи. </w:t>
      </w:r>
    </w:p>
    <w:p w14:paraId="0E300C13" w14:textId="77777777" w:rsidR="0065126A" w:rsidRPr="00583E47" w:rsidRDefault="0065126A" w:rsidP="0065126A">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lastRenderedPageBreak/>
        <w:t xml:space="preserve">Ієрархічна структура може забезпечити більшу простоту та зрозумілість управління організацією. Простота управління </w:t>
      </w:r>
      <w:proofErr w:type="spellStart"/>
      <w:r w:rsidRPr="00583E47">
        <w:rPr>
          <w:rFonts w:ascii="Times New Roman" w:hAnsi="Times New Roman" w:cs="Times New Roman"/>
          <w:sz w:val="28"/>
          <w:szCs w:val="28"/>
          <w:lang w:val="uk-UA"/>
        </w:rPr>
        <w:t>заключається</w:t>
      </w:r>
      <w:proofErr w:type="spellEnd"/>
      <w:r w:rsidRPr="00583E47">
        <w:rPr>
          <w:rFonts w:ascii="Times New Roman" w:hAnsi="Times New Roman" w:cs="Times New Roman"/>
          <w:sz w:val="28"/>
          <w:szCs w:val="28"/>
          <w:lang w:val="uk-UA"/>
        </w:rPr>
        <w:t xml:space="preserve"> в тому, що це може зробити процес сприйняття рішень більш швидким та ефективним. </w:t>
      </w:r>
    </w:p>
    <w:p w14:paraId="644BE1C8" w14:textId="77777777" w:rsidR="0065126A" w:rsidRPr="00583E47" w:rsidRDefault="0065126A" w:rsidP="0065126A">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Ієрархічна структура дозволяє співробітникам розвиватись в межах свого рівня та </w:t>
      </w:r>
      <w:proofErr w:type="spellStart"/>
      <w:r w:rsidRPr="00583E47">
        <w:rPr>
          <w:rFonts w:ascii="Times New Roman" w:hAnsi="Times New Roman" w:cs="Times New Roman"/>
          <w:sz w:val="28"/>
          <w:szCs w:val="28"/>
          <w:lang w:val="uk-UA"/>
        </w:rPr>
        <w:t>продвинутися</w:t>
      </w:r>
      <w:proofErr w:type="spellEnd"/>
      <w:r w:rsidRPr="00583E47">
        <w:rPr>
          <w:rFonts w:ascii="Times New Roman" w:hAnsi="Times New Roman" w:cs="Times New Roman"/>
          <w:sz w:val="28"/>
          <w:szCs w:val="28"/>
          <w:lang w:val="uk-UA"/>
        </w:rPr>
        <w:t xml:space="preserve"> на більш високий рівень в ієрархії організації. Це може стимулювати мотивацію та зберігати співробітників у компанії.</w:t>
      </w:r>
    </w:p>
    <w:p w14:paraId="4E21AE4A" w14:textId="77777777" w:rsidR="0065126A" w:rsidRPr="00583E47" w:rsidRDefault="0065126A" w:rsidP="0065126A">
      <w:pPr>
        <w:spacing w:after="0" w:line="360" w:lineRule="auto"/>
        <w:ind w:firstLine="567"/>
        <w:jc w:val="both"/>
        <w:rPr>
          <w:rFonts w:ascii="Times New Roman" w:hAnsi="Times New Roman" w:cs="Times New Roman"/>
          <w:sz w:val="28"/>
          <w:szCs w:val="28"/>
          <w:lang w:val="uk-UA"/>
        </w:rPr>
      </w:pPr>
    </w:p>
    <w:p w14:paraId="7D2837A7" w14:textId="4FA08617" w:rsidR="0065126A" w:rsidRPr="00583E47" w:rsidRDefault="00643254" w:rsidP="00643254">
      <w:pPr>
        <w:spacing w:after="0" w:line="360" w:lineRule="auto"/>
        <w:jc w:val="center"/>
        <w:rPr>
          <w:rFonts w:ascii="Times New Roman" w:hAnsi="Times New Roman" w:cs="Times New Roman"/>
          <w:sz w:val="28"/>
          <w:szCs w:val="28"/>
          <w:lang w:val="uk-UA"/>
        </w:rPr>
      </w:pPr>
      <w:r>
        <w:rPr>
          <w:noProof/>
        </w:rPr>
        <w:drawing>
          <wp:inline distT="0" distB="0" distL="0" distR="0" wp14:anchorId="5C44EE81" wp14:editId="7E4143A6">
            <wp:extent cx="5036901" cy="39497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extLst>
                        <a:ext uri="{BEBA8EAE-BF5A-486C-A8C5-ECC9F3942E4B}">
                          <a14:imgProps xmlns:a14="http://schemas.microsoft.com/office/drawing/2010/main">
                            <a14:imgLayer r:embed="rId13">
                              <a14:imgEffect>
                                <a14:sharpenSoften amount="25000"/>
                              </a14:imgEffect>
                              <a14:imgEffect>
                                <a14:brightnessContrast bright="20000" contrast="-40000"/>
                              </a14:imgEffect>
                            </a14:imgLayer>
                          </a14:imgProps>
                        </a:ext>
                      </a:extLst>
                    </a:blip>
                    <a:srcRect l="17387" t="20963" r="27276" b="1900"/>
                    <a:stretch/>
                  </pic:blipFill>
                  <pic:spPr bwMode="auto">
                    <a:xfrm>
                      <a:off x="0" y="0"/>
                      <a:ext cx="5140583" cy="4031002"/>
                    </a:xfrm>
                    <a:prstGeom prst="rect">
                      <a:avLst/>
                    </a:prstGeom>
                    <a:ln>
                      <a:noFill/>
                    </a:ln>
                    <a:extLst>
                      <a:ext uri="{53640926-AAD7-44D8-BBD7-CCE9431645EC}">
                        <a14:shadowObscured xmlns:a14="http://schemas.microsoft.com/office/drawing/2010/main"/>
                      </a:ext>
                    </a:extLst>
                  </pic:spPr>
                </pic:pic>
              </a:graphicData>
            </a:graphic>
          </wp:inline>
        </w:drawing>
      </w:r>
    </w:p>
    <w:p w14:paraId="0AEBFBA8" w14:textId="3546138A" w:rsidR="0065126A" w:rsidRPr="00451FB6" w:rsidRDefault="0065126A" w:rsidP="0065126A">
      <w:pPr>
        <w:spacing w:after="0" w:line="360" w:lineRule="auto"/>
        <w:ind w:firstLine="567"/>
        <w:jc w:val="center"/>
        <w:rPr>
          <w:rFonts w:ascii="Times New Roman" w:hAnsi="Times New Roman" w:cs="Times New Roman"/>
          <w:sz w:val="28"/>
          <w:szCs w:val="28"/>
          <w:lang w:val="uk-UA"/>
        </w:rPr>
      </w:pPr>
      <w:r w:rsidRPr="00451FB6">
        <w:rPr>
          <w:rFonts w:ascii="Times New Roman" w:hAnsi="Times New Roman" w:cs="Times New Roman"/>
          <w:sz w:val="28"/>
          <w:szCs w:val="28"/>
          <w:lang w:val="uk-UA"/>
        </w:rPr>
        <w:t>Рисунок 1.</w:t>
      </w:r>
      <w:r w:rsidR="00451FB6" w:rsidRPr="00451FB6">
        <w:rPr>
          <w:rFonts w:ascii="Times New Roman" w:hAnsi="Times New Roman" w:cs="Times New Roman"/>
          <w:sz w:val="28"/>
          <w:szCs w:val="28"/>
          <w:lang w:val="uk-UA"/>
        </w:rPr>
        <w:t>1</w:t>
      </w:r>
      <w:r w:rsidRPr="00451FB6">
        <w:rPr>
          <w:rFonts w:ascii="Times New Roman" w:hAnsi="Times New Roman" w:cs="Times New Roman"/>
          <w:sz w:val="28"/>
          <w:szCs w:val="28"/>
          <w:lang w:val="uk-UA"/>
        </w:rPr>
        <w:t xml:space="preserve"> – Організаційна структура ТОВ «</w:t>
      </w:r>
      <w:proofErr w:type="spellStart"/>
      <w:r w:rsidRPr="00451FB6">
        <w:rPr>
          <w:rFonts w:ascii="Times New Roman" w:hAnsi="Times New Roman" w:cs="Times New Roman"/>
          <w:sz w:val="28"/>
          <w:szCs w:val="28"/>
          <w:lang w:val="uk-UA"/>
        </w:rPr>
        <w:t>Коудайс</w:t>
      </w:r>
      <w:proofErr w:type="spellEnd"/>
      <w:r w:rsidRPr="00451FB6">
        <w:rPr>
          <w:rFonts w:ascii="Times New Roman" w:hAnsi="Times New Roman" w:cs="Times New Roman"/>
          <w:sz w:val="28"/>
          <w:szCs w:val="28"/>
          <w:lang w:val="uk-UA"/>
        </w:rPr>
        <w:t xml:space="preserve"> Україна»</w:t>
      </w:r>
    </w:p>
    <w:p w14:paraId="2610530A" w14:textId="79E20624" w:rsidR="0065126A" w:rsidRDefault="0065126A" w:rsidP="00E6650A">
      <w:pPr>
        <w:spacing w:after="0" w:line="360" w:lineRule="auto"/>
        <w:ind w:firstLine="567"/>
        <w:jc w:val="center"/>
        <w:rPr>
          <w:rFonts w:ascii="Times New Roman" w:hAnsi="Times New Roman" w:cs="Times New Roman"/>
          <w:i/>
          <w:iCs/>
          <w:sz w:val="24"/>
          <w:szCs w:val="24"/>
          <w:lang w:val="uk-UA"/>
        </w:rPr>
      </w:pPr>
      <w:r w:rsidRPr="00583E47">
        <w:rPr>
          <w:rFonts w:ascii="Times New Roman" w:hAnsi="Times New Roman" w:cs="Times New Roman"/>
          <w:i/>
          <w:iCs/>
          <w:sz w:val="24"/>
          <w:szCs w:val="24"/>
          <w:lang w:val="uk-UA"/>
        </w:rPr>
        <w:t>Джерело: побудовано автором</w:t>
      </w:r>
    </w:p>
    <w:p w14:paraId="6F129DFE" w14:textId="77777777" w:rsidR="001268A9" w:rsidRPr="001268A9" w:rsidRDefault="001268A9" w:rsidP="00E6650A">
      <w:pPr>
        <w:spacing w:after="0" w:line="360" w:lineRule="auto"/>
        <w:ind w:firstLine="567"/>
        <w:jc w:val="center"/>
        <w:rPr>
          <w:rFonts w:ascii="Times New Roman" w:hAnsi="Times New Roman" w:cs="Times New Roman"/>
          <w:sz w:val="28"/>
          <w:szCs w:val="28"/>
          <w:lang w:val="uk-UA"/>
        </w:rPr>
      </w:pPr>
    </w:p>
    <w:p w14:paraId="5B4E7C20" w14:textId="77777777" w:rsidR="0065126A" w:rsidRPr="00583E47" w:rsidRDefault="0065126A" w:rsidP="0065126A">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Наразі ТОВ «</w:t>
      </w:r>
      <w:proofErr w:type="spellStart"/>
      <w:r w:rsidRPr="00583E47">
        <w:rPr>
          <w:rFonts w:ascii="Times New Roman" w:hAnsi="Times New Roman" w:cs="Times New Roman"/>
          <w:sz w:val="28"/>
          <w:szCs w:val="28"/>
          <w:lang w:val="uk-UA"/>
        </w:rPr>
        <w:t>Коудайс</w:t>
      </w:r>
      <w:proofErr w:type="spellEnd"/>
      <w:r w:rsidRPr="00583E47">
        <w:rPr>
          <w:rFonts w:ascii="Times New Roman" w:hAnsi="Times New Roman" w:cs="Times New Roman"/>
          <w:sz w:val="28"/>
          <w:szCs w:val="28"/>
          <w:lang w:val="uk-UA"/>
        </w:rPr>
        <w:t xml:space="preserve"> Україна» має два заводи на території України. Розміщені вони у Львівській області. Виробничо-технологічні потужності характеризуються власними виробничими цехами, де виготовляється продукцію за сучасними технологіями, та сучасним обладнанням, що дозволяє забезпечувати високу продуктивність та якість виготовленої продукції. Виробнича лінія обладнана автоматизованими системами контролю та управління, що дозволяє </w:t>
      </w:r>
      <w:r w:rsidRPr="00583E47">
        <w:rPr>
          <w:rFonts w:ascii="Times New Roman" w:hAnsi="Times New Roman" w:cs="Times New Roman"/>
          <w:sz w:val="28"/>
          <w:szCs w:val="28"/>
          <w:lang w:val="uk-UA"/>
        </w:rPr>
        <w:lastRenderedPageBreak/>
        <w:t xml:space="preserve">зменшити витрати на виробництво та забезпечувати високу якість продукції. Також компанія забезпечує високий рівень кваліфікації свого персоналу, що дозволяє забезпечувати ефективність виробництва та якість виготовленої продукції. Компанія забезпечує своїх працівників сучасними засобами захисту праці та виконує всі вимоги законодавства про працю. Підприємство має власну лабораторію, де здійснюється контроль якості виготовленої продукції. Компанія дотримується вимог міжнародних та національних стандартів якості, що дозволяє забезпечувати якість продукції на високому рівні. </w:t>
      </w:r>
    </w:p>
    <w:p w14:paraId="6CFCBB21" w14:textId="77777777" w:rsidR="0065126A" w:rsidRPr="00583E47" w:rsidRDefault="0065126A" w:rsidP="0065126A">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Трудові ресурси ТОВ "</w:t>
      </w:r>
      <w:proofErr w:type="spellStart"/>
      <w:r w:rsidRPr="00583E47">
        <w:rPr>
          <w:rFonts w:ascii="Times New Roman" w:hAnsi="Times New Roman" w:cs="Times New Roman"/>
          <w:sz w:val="28"/>
          <w:szCs w:val="28"/>
          <w:lang w:val="uk-UA"/>
        </w:rPr>
        <w:t>Коудайс</w:t>
      </w:r>
      <w:proofErr w:type="spellEnd"/>
      <w:r w:rsidRPr="00583E47">
        <w:rPr>
          <w:rFonts w:ascii="Times New Roman" w:hAnsi="Times New Roman" w:cs="Times New Roman"/>
          <w:sz w:val="28"/>
          <w:szCs w:val="28"/>
          <w:lang w:val="uk-UA"/>
        </w:rPr>
        <w:t xml:space="preserve"> Україна" складаються зі спеціалістів різних напрямків, включаючи інженерів, техніків, технологів, механіків, майстрів, операторів виробничих ліній та інших професій. Компанія забезпечує своїх працівників сучасними умовами праці, надає можливість професійного зростання та розвитку кар'єри, створює комфортне середовище для роботи. Також компанія залучає студентів та випускників вузів для проходження стажування та подальшого залучення до роботи в компанії.</w:t>
      </w:r>
    </w:p>
    <w:p w14:paraId="36A3C338" w14:textId="77777777" w:rsidR="0065126A" w:rsidRPr="00583E47" w:rsidRDefault="0065126A" w:rsidP="0065126A">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Інтелектуальні ресурси ТОВ "</w:t>
      </w:r>
      <w:proofErr w:type="spellStart"/>
      <w:r w:rsidRPr="00583E47">
        <w:rPr>
          <w:rFonts w:ascii="Times New Roman" w:hAnsi="Times New Roman" w:cs="Times New Roman"/>
          <w:sz w:val="28"/>
          <w:szCs w:val="28"/>
          <w:lang w:val="uk-UA"/>
        </w:rPr>
        <w:t>Коудайс</w:t>
      </w:r>
      <w:proofErr w:type="spellEnd"/>
      <w:r w:rsidRPr="00583E47">
        <w:rPr>
          <w:rFonts w:ascii="Times New Roman" w:hAnsi="Times New Roman" w:cs="Times New Roman"/>
          <w:sz w:val="28"/>
          <w:szCs w:val="28"/>
          <w:lang w:val="uk-UA"/>
        </w:rPr>
        <w:t xml:space="preserve"> Україна" включають в себе знання та досвід, які надійшли до компанії від працівників, в тому числі технологічні та науково-дослідні розробки, які є власністю компанії. Крім того, компанія співпрацює з науково-дослідними установами та вузами, що дозволяє їй застосовувати новітні технології та знання в своїй діяльності.</w:t>
      </w:r>
    </w:p>
    <w:p w14:paraId="43851A47" w14:textId="77777777" w:rsidR="0065126A" w:rsidRPr="00583E47" w:rsidRDefault="0065126A" w:rsidP="0065126A">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Інформаційні ресурси підприємства доволі низької розвиненості, так як підприємство веде лише профіль у </w:t>
      </w:r>
      <w:proofErr w:type="spellStart"/>
      <w:r w:rsidRPr="00583E47">
        <w:rPr>
          <w:rFonts w:ascii="Times New Roman" w:hAnsi="Times New Roman" w:cs="Times New Roman"/>
          <w:sz w:val="28"/>
          <w:szCs w:val="28"/>
          <w:lang w:val="uk-UA"/>
        </w:rPr>
        <w:t>FaceBook</w:t>
      </w:r>
      <w:proofErr w:type="spellEnd"/>
      <w:r w:rsidRPr="00583E47">
        <w:rPr>
          <w:rFonts w:ascii="Times New Roman" w:hAnsi="Times New Roman" w:cs="Times New Roman"/>
          <w:sz w:val="28"/>
          <w:szCs w:val="28"/>
          <w:lang w:val="uk-UA"/>
        </w:rPr>
        <w:t xml:space="preserve"> та власний блог на офіційному сайті підприємства. </w:t>
      </w:r>
    </w:p>
    <w:p w14:paraId="644DF4F3" w14:textId="77777777" w:rsidR="0065126A" w:rsidRPr="00583E47" w:rsidRDefault="0065126A" w:rsidP="0065126A">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Менеджмент ТОВ «</w:t>
      </w:r>
      <w:proofErr w:type="spellStart"/>
      <w:r w:rsidRPr="00583E47">
        <w:rPr>
          <w:rFonts w:ascii="Times New Roman" w:hAnsi="Times New Roman" w:cs="Times New Roman"/>
          <w:sz w:val="28"/>
          <w:szCs w:val="28"/>
          <w:lang w:val="uk-UA"/>
        </w:rPr>
        <w:t>Коудайс</w:t>
      </w:r>
      <w:proofErr w:type="spellEnd"/>
      <w:r w:rsidRPr="00583E47">
        <w:rPr>
          <w:rFonts w:ascii="Times New Roman" w:hAnsi="Times New Roman" w:cs="Times New Roman"/>
          <w:sz w:val="28"/>
          <w:szCs w:val="28"/>
          <w:lang w:val="uk-UA"/>
        </w:rPr>
        <w:t xml:space="preserve"> Україна» виражений в процесі планування, організації, керування та контролю діяльності компанії з </w:t>
      </w:r>
      <w:proofErr w:type="spellStart"/>
      <w:r w:rsidRPr="00583E47">
        <w:rPr>
          <w:rFonts w:ascii="Times New Roman" w:hAnsi="Times New Roman" w:cs="Times New Roman"/>
          <w:sz w:val="28"/>
          <w:szCs w:val="28"/>
          <w:lang w:val="uk-UA"/>
        </w:rPr>
        <w:t>метоб</w:t>
      </w:r>
      <w:proofErr w:type="spellEnd"/>
      <w:r w:rsidRPr="00583E47">
        <w:rPr>
          <w:rFonts w:ascii="Times New Roman" w:hAnsi="Times New Roman" w:cs="Times New Roman"/>
          <w:sz w:val="28"/>
          <w:szCs w:val="28"/>
          <w:lang w:val="uk-UA"/>
        </w:rPr>
        <w:t xml:space="preserve"> досягнення поставлених цілей. </w:t>
      </w:r>
    </w:p>
    <w:p w14:paraId="1DBB0258" w14:textId="77777777" w:rsidR="0065126A" w:rsidRPr="00583E47" w:rsidRDefault="0065126A" w:rsidP="0065126A">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Основними завданнями менеджменту ТОВ «</w:t>
      </w:r>
      <w:proofErr w:type="spellStart"/>
      <w:r w:rsidRPr="00583E47">
        <w:rPr>
          <w:rFonts w:ascii="Times New Roman" w:hAnsi="Times New Roman" w:cs="Times New Roman"/>
          <w:sz w:val="28"/>
          <w:szCs w:val="28"/>
          <w:lang w:val="uk-UA"/>
        </w:rPr>
        <w:t>Коудайс</w:t>
      </w:r>
      <w:proofErr w:type="spellEnd"/>
      <w:r w:rsidRPr="00583E47">
        <w:rPr>
          <w:rFonts w:ascii="Times New Roman" w:hAnsi="Times New Roman" w:cs="Times New Roman"/>
          <w:sz w:val="28"/>
          <w:szCs w:val="28"/>
          <w:lang w:val="uk-UA"/>
        </w:rPr>
        <w:t xml:space="preserve"> Україна» є: </w:t>
      </w:r>
    </w:p>
    <w:p w14:paraId="2A55AB4F" w14:textId="77777777" w:rsidR="0065126A" w:rsidRPr="00583E47" w:rsidRDefault="0065126A" w:rsidP="000C0693">
      <w:pPr>
        <w:pStyle w:val="a4"/>
        <w:numPr>
          <w:ilvl w:val="0"/>
          <w:numId w:val="2"/>
        </w:numPr>
        <w:spacing w:after="0" w:line="360" w:lineRule="auto"/>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розробка стратегії розвитку компанії;</w:t>
      </w:r>
    </w:p>
    <w:p w14:paraId="3399B829" w14:textId="77777777" w:rsidR="0065126A" w:rsidRPr="00583E47" w:rsidRDefault="0065126A" w:rsidP="000C0693">
      <w:pPr>
        <w:pStyle w:val="a4"/>
        <w:numPr>
          <w:ilvl w:val="0"/>
          <w:numId w:val="2"/>
        </w:numPr>
        <w:spacing w:after="0" w:line="360" w:lineRule="auto"/>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забезпечення ефективного функціонування всіх підрозділів компанії;</w:t>
      </w:r>
    </w:p>
    <w:p w14:paraId="2B3ADB28" w14:textId="77777777" w:rsidR="0065126A" w:rsidRPr="00583E47" w:rsidRDefault="0065126A" w:rsidP="000C0693">
      <w:pPr>
        <w:pStyle w:val="a4"/>
        <w:numPr>
          <w:ilvl w:val="0"/>
          <w:numId w:val="2"/>
        </w:numPr>
        <w:spacing w:after="0" w:line="360" w:lineRule="auto"/>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lastRenderedPageBreak/>
        <w:t>контроль за виконанням планів та завдань;</w:t>
      </w:r>
    </w:p>
    <w:p w14:paraId="0BF65458" w14:textId="77777777" w:rsidR="0065126A" w:rsidRPr="00583E47" w:rsidRDefault="0065126A" w:rsidP="000C0693">
      <w:pPr>
        <w:pStyle w:val="a4"/>
        <w:numPr>
          <w:ilvl w:val="0"/>
          <w:numId w:val="2"/>
        </w:numPr>
        <w:spacing w:after="0" w:line="360" w:lineRule="auto"/>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забезпечення взаємодії з партнерами та клієнтами;</w:t>
      </w:r>
    </w:p>
    <w:p w14:paraId="040E5A09" w14:textId="77777777" w:rsidR="0065126A" w:rsidRPr="00583E47" w:rsidRDefault="0065126A" w:rsidP="000C0693">
      <w:pPr>
        <w:pStyle w:val="a4"/>
        <w:numPr>
          <w:ilvl w:val="0"/>
          <w:numId w:val="2"/>
        </w:numPr>
        <w:spacing w:after="0" w:line="360" w:lineRule="auto"/>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підвищення ефективності виробництва та зниження витрат.</w:t>
      </w:r>
    </w:p>
    <w:p w14:paraId="35A0C93C" w14:textId="77777777" w:rsidR="0065126A" w:rsidRPr="00583E47" w:rsidRDefault="0065126A" w:rsidP="0065126A">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Керівництво компанії повинно відповідати за формування стратегії розвитку компанії, прийняття стратегічних рішень та встановлення метрик для контролю результатів. Також керівництво має забезпечити ефективну роботу всіх підрозділів, а також забезпечити належний рівень комунікації між ними.</w:t>
      </w:r>
    </w:p>
    <w:p w14:paraId="0265CA47" w14:textId="67278DC2" w:rsidR="0065126A" w:rsidRPr="00583E47" w:rsidRDefault="0065126A" w:rsidP="0065126A">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Хоч підприємство і є великим налагодженим, але в Україні про торгову марку «</w:t>
      </w:r>
      <w:proofErr w:type="spellStart"/>
      <w:r w:rsidRPr="00583E47">
        <w:rPr>
          <w:rFonts w:ascii="Times New Roman" w:hAnsi="Times New Roman" w:cs="Times New Roman"/>
          <w:sz w:val="28"/>
          <w:szCs w:val="28"/>
          <w:lang w:val="uk-UA"/>
        </w:rPr>
        <w:t>Koudijs</w:t>
      </w:r>
      <w:proofErr w:type="spellEnd"/>
      <w:r w:rsidRPr="00583E47">
        <w:rPr>
          <w:rFonts w:ascii="Times New Roman" w:hAnsi="Times New Roman" w:cs="Times New Roman"/>
          <w:sz w:val="28"/>
          <w:szCs w:val="28"/>
          <w:lang w:val="uk-UA"/>
        </w:rPr>
        <w:t>» знає до 5% агропідприємств, що доволі мало для компанії великих масштабів. Для підприємства є актуальною розробка додаткових маркетингових комунікацій</w:t>
      </w:r>
    </w:p>
    <w:p w14:paraId="67F06608" w14:textId="560D59F4" w:rsidR="00B538E0" w:rsidRPr="00583E47" w:rsidRDefault="00B538E0" w:rsidP="00253C06">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Розглянемо продуктову стратегію підприємства: </w:t>
      </w:r>
    </w:p>
    <w:p w14:paraId="4DCD3941" w14:textId="11A824C0" w:rsidR="00D70683" w:rsidRPr="00583E47" w:rsidRDefault="008F3F55" w:rsidP="0022257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066D8C" w:rsidRPr="00583E47">
        <w:rPr>
          <w:rFonts w:ascii="Times New Roman" w:hAnsi="Times New Roman" w:cs="Times New Roman"/>
          <w:sz w:val="28"/>
          <w:szCs w:val="28"/>
          <w:lang w:val="uk-UA"/>
        </w:rPr>
        <w:t>ідприємство обрало товарну стратегію «Інновація товару», що означає програму розробки і впровадження нових товарів. У ТОВ «</w:t>
      </w:r>
      <w:proofErr w:type="spellStart"/>
      <w:r w:rsidR="00066D8C" w:rsidRPr="00583E47">
        <w:rPr>
          <w:rFonts w:ascii="Times New Roman" w:hAnsi="Times New Roman" w:cs="Times New Roman"/>
          <w:sz w:val="28"/>
          <w:szCs w:val="28"/>
          <w:lang w:val="uk-UA"/>
        </w:rPr>
        <w:t>Коудайс</w:t>
      </w:r>
      <w:proofErr w:type="spellEnd"/>
      <w:r w:rsidR="00066D8C" w:rsidRPr="00583E47">
        <w:rPr>
          <w:rFonts w:ascii="Times New Roman" w:hAnsi="Times New Roman" w:cs="Times New Roman"/>
          <w:sz w:val="28"/>
          <w:szCs w:val="28"/>
          <w:lang w:val="uk-UA"/>
        </w:rPr>
        <w:t xml:space="preserve"> Україна» такими товарами є різновид БМВД, де впроваджені різні комбінаторні варіації товару. Варто сказати, що наразі у підприємства діє диференціація товару. ТОВ «</w:t>
      </w:r>
      <w:proofErr w:type="spellStart"/>
      <w:r w:rsidR="00066D8C" w:rsidRPr="00583E47">
        <w:rPr>
          <w:rFonts w:ascii="Times New Roman" w:hAnsi="Times New Roman" w:cs="Times New Roman"/>
          <w:sz w:val="28"/>
          <w:szCs w:val="28"/>
          <w:lang w:val="uk-UA"/>
        </w:rPr>
        <w:t>Коудайс</w:t>
      </w:r>
      <w:proofErr w:type="spellEnd"/>
      <w:r w:rsidR="00066D8C" w:rsidRPr="00583E47">
        <w:rPr>
          <w:rFonts w:ascii="Times New Roman" w:hAnsi="Times New Roman" w:cs="Times New Roman"/>
          <w:sz w:val="28"/>
          <w:szCs w:val="28"/>
          <w:lang w:val="uk-UA"/>
        </w:rPr>
        <w:t xml:space="preserve"> Україна» здійснюють диференціацію за напрямом зосередження на можливостях свого товару, змінюючи упаковку, ціну, </w:t>
      </w:r>
      <w:r w:rsidR="00E12F8C" w:rsidRPr="00583E47">
        <w:rPr>
          <w:rFonts w:ascii="Times New Roman" w:hAnsi="Times New Roman" w:cs="Times New Roman"/>
          <w:sz w:val="28"/>
          <w:szCs w:val="28"/>
          <w:lang w:val="uk-UA"/>
        </w:rPr>
        <w:t xml:space="preserve">комбінаторний різновид товарів, тобто різний склад продукції різних програм та лінійок продукції). </w:t>
      </w:r>
    </w:p>
    <w:p w14:paraId="115B38B8" w14:textId="2ED86FBE" w:rsidR="00D90081" w:rsidRPr="00583E47" w:rsidRDefault="00D90081" w:rsidP="00D90081">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Продукція наразі знаходиться на етапі зрілості життєвого циклу товару, але треба зауважити, що це спричинено сезонністю утримання худоби. Так як підприємство </w:t>
      </w:r>
      <w:r w:rsidR="00FC672B" w:rsidRPr="00583E47">
        <w:rPr>
          <w:rFonts w:ascii="Times New Roman" w:hAnsi="Times New Roman" w:cs="Times New Roman"/>
          <w:sz w:val="28"/>
          <w:szCs w:val="28"/>
          <w:lang w:val="uk-UA"/>
        </w:rPr>
        <w:t xml:space="preserve">має серед клієнтів не лише </w:t>
      </w:r>
      <w:proofErr w:type="spellStart"/>
      <w:r w:rsidR="00FC672B" w:rsidRPr="00583E47">
        <w:rPr>
          <w:rFonts w:ascii="Times New Roman" w:hAnsi="Times New Roman" w:cs="Times New Roman"/>
          <w:sz w:val="28"/>
          <w:szCs w:val="28"/>
          <w:lang w:val="uk-UA"/>
        </w:rPr>
        <w:t>агропромисловість</w:t>
      </w:r>
      <w:proofErr w:type="spellEnd"/>
      <w:r w:rsidR="00FC672B" w:rsidRPr="00583E47">
        <w:rPr>
          <w:rFonts w:ascii="Times New Roman" w:hAnsi="Times New Roman" w:cs="Times New Roman"/>
          <w:sz w:val="28"/>
          <w:szCs w:val="28"/>
          <w:lang w:val="uk-UA"/>
        </w:rPr>
        <w:t xml:space="preserve">, а й роздрібного споживача, клієнтська база на зиму скорочується, а, отже, скорочується і попит на продукцію. </w:t>
      </w:r>
    </w:p>
    <w:p w14:paraId="044616D8" w14:textId="57D11116" w:rsidR="00185BEE" w:rsidRPr="00583E47" w:rsidRDefault="00DF4E2D" w:rsidP="00505879">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Тип цінової стратегії – «зняття вершків». Ця теза заснована на тому факті, що продукція ТОВ «</w:t>
      </w:r>
      <w:proofErr w:type="spellStart"/>
      <w:r w:rsidRPr="00583E47">
        <w:rPr>
          <w:rFonts w:ascii="Times New Roman" w:hAnsi="Times New Roman" w:cs="Times New Roman"/>
          <w:sz w:val="28"/>
          <w:szCs w:val="28"/>
          <w:lang w:val="uk-UA"/>
        </w:rPr>
        <w:t>Коудайс</w:t>
      </w:r>
      <w:proofErr w:type="spellEnd"/>
      <w:r w:rsidRPr="00583E47">
        <w:rPr>
          <w:rFonts w:ascii="Times New Roman" w:hAnsi="Times New Roman" w:cs="Times New Roman"/>
          <w:sz w:val="28"/>
          <w:szCs w:val="28"/>
          <w:lang w:val="uk-UA"/>
        </w:rPr>
        <w:t xml:space="preserve"> Україна» є високоякісною та дорогою. Це пов’язано як з преміальним статусом як підприємства, так і продукцію, так і з наповненням продукції дорогоцінними компонентами. </w:t>
      </w:r>
    </w:p>
    <w:p w14:paraId="31C634C8" w14:textId="2B95A706" w:rsidR="00F57DBC" w:rsidRDefault="00280E75" w:rsidP="00A65226">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lastRenderedPageBreak/>
        <w:t xml:space="preserve">Розглянемо асортимент підприємства. </w:t>
      </w:r>
      <w:r w:rsidR="00F57DBC" w:rsidRPr="00583E47">
        <w:rPr>
          <w:rFonts w:ascii="Times New Roman" w:hAnsi="Times New Roman" w:cs="Times New Roman"/>
          <w:sz w:val="28"/>
          <w:szCs w:val="28"/>
          <w:lang w:val="uk-UA"/>
        </w:rPr>
        <w:t xml:space="preserve">Для початку, необхідно розібратись з технологічною складовою продукції. </w:t>
      </w:r>
    </w:p>
    <w:p w14:paraId="10541DCF" w14:textId="11001D8F" w:rsidR="002929DA" w:rsidRPr="00583E47" w:rsidRDefault="00936DFE" w:rsidP="00936DFE">
      <w:pPr>
        <w:pStyle w:val="a4"/>
        <w:spacing w:after="0" w:line="360" w:lineRule="auto"/>
        <w:ind w:left="0"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Тепер перейдемо до аналізу самого асортименту продукції. </w:t>
      </w:r>
      <w:r w:rsidR="0053433C" w:rsidRPr="00583E47">
        <w:rPr>
          <w:rFonts w:ascii="Times New Roman" w:hAnsi="Times New Roman" w:cs="Times New Roman"/>
          <w:sz w:val="28"/>
          <w:szCs w:val="28"/>
          <w:lang w:val="uk-UA"/>
        </w:rPr>
        <w:t xml:space="preserve">Підприємство виробляє декілька лінійок готової продукції, а саме: </w:t>
      </w:r>
    </w:p>
    <w:p w14:paraId="5EB19C07" w14:textId="0328DD6F" w:rsidR="0053433C" w:rsidRPr="00583E47" w:rsidRDefault="0053433C" w:rsidP="000C0693">
      <w:pPr>
        <w:pStyle w:val="a4"/>
        <w:numPr>
          <w:ilvl w:val="0"/>
          <w:numId w:val="2"/>
        </w:numPr>
        <w:spacing w:after="0" w:line="360" w:lineRule="auto"/>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Програма «Стимул»; </w:t>
      </w:r>
    </w:p>
    <w:p w14:paraId="51C38E9D" w14:textId="68DC44CB" w:rsidR="0053433C" w:rsidRPr="00583E47" w:rsidRDefault="0053433C" w:rsidP="000C0693">
      <w:pPr>
        <w:pStyle w:val="a4"/>
        <w:numPr>
          <w:ilvl w:val="0"/>
          <w:numId w:val="2"/>
        </w:numPr>
        <w:spacing w:after="0" w:line="360" w:lineRule="auto"/>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Програма «Комфорт»; </w:t>
      </w:r>
    </w:p>
    <w:p w14:paraId="65480F63" w14:textId="7A86DFA8" w:rsidR="0053433C" w:rsidRPr="00583E47" w:rsidRDefault="0053433C" w:rsidP="000C0693">
      <w:pPr>
        <w:pStyle w:val="a4"/>
        <w:numPr>
          <w:ilvl w:val="0"/>
          <w:numId w:val="2"/>
        </w:numPr>
        <w:spacing w:after="0" w:line="360" w:lineRule="auto"/>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Програма «Профілактика». </w:t>
      </w:r>
    </w:p>
    <w:p w14:paraId="233F3CC0" w14:textId="43A3AA48" w:rsidR="0053433C" w:rsidRPr="00583E47" w:rsidRDefault="0053433C" w:rsidP="0053433C">
      <w:pPr>
        <w:spacing w:after="0" w:line="360" w:lineRule="auto"/>
        <w:ind w:left="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Розберемо кож</w:t>
      </w:r>
      <w:r w:rsidR="00E35F9F">
        <w:rPr>
          <w:rFonts w:ascii="Times New Roman" w:hAnsi="Times New Roman" w:cs="Times New Roman"/>
          <w:sz w:val="28"/>
          <w:szCs w:val="28"/>
          <w:lang w:val="uk-UA"/>
        </w:rPr>
        <w:t>ну</w:t>
      </w:r>
      <w:r w:rsidRPr="00583E47">
        <w:rPr>
          <w:rFonts w:ascii="Times New Roman" w:hAnsi="Times New Roman" w:cs="Times New Roman"/>
          <w:sz w:val="28"/>
          <w:szCs w:val="28"/>
          <w:lang w:val="uk-UA"/>
        </w:rPr>
        <w:t xml:space="preserve"> із представлених лінійок. </w:t>
      </w:r>
    </w:p>
    <w:p w14:paraId="5377170D" w14:textId="035AB23E" w:rsidR="0053433C" w:rsidRPr="00583E47" w:rsidRDefault="0053433C" w:rsidP="006032FC">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Програма «Стимул»</w:t>
      </w:r>
      <w:r w:rsidR="006032FC" w:rsidRPr="00583E47">
        <w:rPr>
          <w:rFonts w:ascii="Times New Roman" w:hAnsi="Times New Roman" w:cs="Times New Roman"/>
          <w:sz w:val="28"/>
          <w:szCs w:val="28"/>
          <w:lang w:val="uk-UA"/>
        </w:rPr>
        <w:t xml:space="preserve">, а саме комбікорми, </w:t>
      </w:r>
      <w:proofErr w:type="spellStart"/>
      <w:r w:rsidR="006032FC" w:rsidRPr="00583E47">
        <w:rPr>
          <w:rFonts w:ascii="Times New Roman" w:hAnsi="Times New Roman" w:cs="Times New Roman"/>
          <w:sz w:val="28"/>
          <w:szCs w:val="28"/>
          <w:lang w:val="uk-UA"/>
        </w:rPr>
        <w:t>премікси</w:t>
      </w:r>
      <w:proofErr w:type="spellEnd"/>
      <w:r w:rsidR="006032FC" w:rsidRPr="00583E47">
        <w:rPr>
          <w:rFonts w:ascii="Times New Roman" w:hAnsi="Times New Roman" w:cs="Times New Roman"/>
          <w:sz w:val="28"/>
          <w:szCs w:val="28"/>
          <w:lang w:val="uk-UA"/>
        </w:rPr>
        <w:t xml:space="preserve"> та БМВД, складається з інгредієнтів, що стимулюють більш високе споживання корму. Харчові цінності призводять до більш високого зростання худоби, до якої входять ВРХ, свині, птиця та кролі. Дана програма представлена для худоби та птиці, які потребують додаткового стимулювання відразу після відлучення від маток у дуже молодому віці. Також стимулювання споживання корму під час періоду росту, а також стимулювання росту, коли худобу і птицю вирощують без маток. </w:t>
      </w:r>
    </w:p>
    <w:p w14:paraId="49749A83" w14:textId="35CB0424" w:rsidR="006032FC" w:rsidRPr="00583E47" w:rsidRDefault="006032FC" w:rsidP="006032FC">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Програма «Комфорт», а саме комбікорми, </w:t>
      </w:r>
      <w:proofErr w:type="spellStart"/>
      <w:r w:rsidRPr="00583E47">
        <w:rPr>
          <w:rFonts w:ascii="Times New Roman" w:hAnsi="Times New Roman" w:cs="Times New Roman"/>
          <w:sz w:val="28"/>
          <w:szCs w:val="28"/>
          <w:lang w:val="uk-UA"/>
        </w:rPr>
        <w:t>премікси</w:t>
      </w:r>
      <w:proofErr w:type="spellEnd"/>
      <w:r w:rsidRPr="00583E47">
        <w:rPr>
          <w:rFonts w:ascii="Times New Roman" w:hAnsi="Times New Roman" w:cs="Times New Roman"/>
          <w:sz w:val="28"/>
          <w:szCs w:val="28"/>
          <w:lang w:val="uk-UA"/>
        </w:rPr>
        <w:t xml:space="preserve"> та БМВД, складаються з інгредієнтів, що забезпечують оптимальне споживання корму. Харчові цінності продукції забезпечують високі прирости ваги поголів’я. </w:t>
      </w:r>
      <w:r w:rsidR="00763CE8" w:rsidRPr="00583E47">
        <w:rPr>
          <w:rFonts w:ascii="Times New Roman" w:hAnsi="Times New Roman" w:cs="Times New Roman"/>
          <w:sz w:val="28"/>
          <w:szCs w:val="28"/>
          <w:lang w:val="uk-UA"/>
        </w:rPr>
        <w:t xml:space="preserve">Програма ідеально підходить для підготовки до процесу відлучення та захисту поголів’я, що добре поїдають корм від розладів кишечника. </w:t>
      </w:r>
    </w:p>
    <w:p w14:paraId="15E3EA00" w14:textId="7E7FCB0D" w:rsidR="00763CE8" w:rsidRPr="00583E47" w:rsidRDefault="00763CE8" w:rsidP="006032FC">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Програма «Профілактика», а саме комбікорми, </w:t>
      </w:r>
      <w:proofErr w:type="spellStart"/>
      <w:r w:rsidRPr="00583E47">
        <w:rPr>
          <w:rFonts w:ascii="Times New Roman" w:hAnsi="Times New Roman" w:cs="Times New Roman"/>
          <w:sz w:val="28"/>
          <w:szCs w:val="28"/>
          <w:lang w:val="uk-UA"/>
        </w:rPr>
        <w:t>премікси</w:t>
      </w:r>
      <w:proofErr w:type="spellEnd"/>
      <w:r w:rsidRPr="00583E47">
        <w:rPr>
          <w:rFonts w:ascii="Times New Roman" w:hAnsi="Times New Roman" w:cs="Times New Roman"/>
          <w:sz w:val="28"/>
          <w:szCs w:val="28"/>
          <w:lang w:val="uk-UA"/>
        </w:rPr>
        <w:t xml:space="preserve"> та БМВД, складається з інгредієнтів, що запобігає переїданню поголів’я. Вся програма зосереджена на покращенні здоров’я худоби та птиці, нормалізації травлення, забезпечує баланс між споживанням корму та здоров’ям кишечника. </w:t>
      </w:r>
    </w:p>
    <w:p w14:paraId="486A9DA3" w14:textId="74096EC0" w:rsidR="00763CE8" w:rsidRPr="00583E47" w:rsidRDefault="00763CE8" w:rsidP="006032FC">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Також в асортимент підприємства входять унікальні товари, а саме сухе молоко для відгодівлі телят на перших тижнях життя, адсорбенти </w:t>
      </w:r>
      <w:proofErr w:type="spellStart"/>
      <w:r w:rsidRPr="00583E47">
        <w:rPr>
          <w:rFonts w:ascii="Times New Roman" w:hAnsi="Times New Roman" w:cs="Times New Roman"/>
          <w:sz w:val="28"/>
          <w:szCs w:val="28"/>
          <w:lang w:val="uk-UA"/>
        </w:rPr>
        <w:t>мікотоксинів</w:t>
      </w:r>
      <w:proofErr w:type="spellEnd"/>
      <w:r w:rsidRPr="00583E47">
        <w:rPr>
          <w:rFonts w:ascii="Times New Roman" w:hAnsi="Times New Roman" w:cs="Times New Roman"/>
          <w:sz w:val="28"/>
          <w:szCs w:val="28"/>
          <w:lang w:val="uk-UA"/>
        </w:rPr>
        <w:t xml:space="preserve">, добавки для підтримки фертильності та лактації худоби, а також суміші для запобігання теплового стресу.  </w:t>
      </w:r>
    </w:p>
    <w:p w14:paraId="0E2D2294" w14:textId="3844107C" w:rsidR="00643254" w:rsidRPr="00583E47" w:rsidRDefault="00041B35" w:rsidP="001268A9">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Розглянемо </w:t>
      </w:r>
      <w:r w:rsidR="0044238E" w:rsidRPr="00583E47">
        <w:rPr>
          <w:rFonts w:ascii="Times New Roman" w:hAnsi="Times New Roman" w:cs="Times New Roman"/>
          <w:sz w:val="28"/>
          <w:szCs w:val="28"/>
          <w:lang w:val="uk-UA"/>
        </w:rPr>
        <w:t>асортимент підприємства докладніше (табл. 1.</w:t>
      </w:r>
      <w:r w:rsidR="009A293A">
        <w:rPr>
          <w:rFonts w:ascii="Times New Roman" w:hAnsi="Times New Roman" w:cs="Times New Roman"/>
          <w:sz w:val="28"/>
          <w:szCs w:val="28"/>
          <w:lang w:val="uk-UA"/>
        </w:rPr>
        <w:t>3</w:t>
      </w:r>
      <w:r w:rsidR="0044238E" w:rsidRPr="00583E47">
        <w:rPr>
          <w:rFonts w:ascii="Times New Roman" w:hAnsi="Times New Roman" w:cs="Times New Roman"/>
          <w:sz w:val="28"/>
          <w:szCs w:val="28"/>
          <w:lang w:val="uk-UA"/>
        </w:rPr>
        <w:t xml:space="preserve">): </w:t>
      </w:r>
    </w:p>
    <w:p w14:paraId="23D7949F" w14:textId="433A3DE4" w:rsidR="0044238E" w:rsidRPr="00583E47" w:rsidRDefault="0044238E" w:rsidP="006032FC">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lastRenderedPageBreak/>
        <w:t>Таблиця 1.</w:t>
      </w:r>
      <w:r w:rsidR="009A293A">
        <w:rPr>
          <w:rFonts w:ascii="Times New Roman" w:hAnsi="Times New Roman" w:cs="Times New Roman"/>
          <w:sz w:val="28"/>
          <w:szCs w:val="28"/>
          <w:lang w:val="uk-UA"/>
        </w:rPr>
        <w:t>3</w:t>
      </w:r>
      <w:r w:rsidRPr="00583E47">
        <w:rPr>
          <w:rFonts w:ascii="Times New Roman" w:hAnsi="Times New Roman" w:cs="Times New Roman"/>
          <w:sz w:val="28"/>
          <w:szCs w:val="28"/>
          <w:lang w:val="uk-UA"/>
        </w:rPr>
        <w:t xml:space="preserve"> – Асортимент ТОВ «</w:t>
      </w:r>
      <w:proofErr w:type="spellStart"/>
      <w:r w:rsidRPr="00583E47">
        <w:rPr>
          <w:rFonts w:ascii="Times New Roman" w:hAnsi="Times New Roman" w:cs="Times New Roman"/>
          <w:sz w:val="28"/>
          <w:szCs w:val="28"/>
          <w:lang w:val="uk-UA"/>
        </w:rPr>
        <w:t>Коудайс</w:t>
      </w:r>
      <w:proofErr w:type="spellEnd"/>
      <w:r w:rsidRPr="00583E47">
        <w:rPr>
          <w:rFonts w:ascii="Times New Roman" w:hAnsi="Times New Roman" w:cs="Times New Roman"/>
          <w:sz w:val="28"/>
          <w:szCs w:val="28"/>
          <w:lang w:val="uk-UA"/>
        </w:rPr>
        <w:t xml:space="preserve"> Україна»</w:t>
      </w:r>
    </w:p>
    <w:tbl>
      <w:tblPr>
        <w:tblStyle w:val="a3"/>
        <w:tblW w:w="9918" w:type="dxa"/>
        <w:tblLayout w:type="fixed"/>
        <w:tblLook w:val="04A0" w:firstRow="1" w:lastRow="0" w:firstColumn="1" w:lastColumn="0" w:noHBand="0" w:noVBand="1"/>
      </w:tblPr>
      <w:tblGrid>
        <w:gridCol w:w="562"/>
        <w:gridCol w:w="4253"/>
        <w:gridCol w:w="5103"/>
      </w:tblGrid>
      <w:tr w:rsidR="002C4F52" w:rsidRPr="00583E47" w14:paraId="133E3392" w14:textId="3D2D186D" w:rsidTr="00643254">
        <w:trPr>
          <w:trHeight w:val="283"/>
        </w:trPr>
        <w:tc>
          <w:tcPr>
            <w:tcW w:w="4815" w:type="dxa"/>
            <w:gridSpan w:val="2"/>
          </w:tcPr>
          <w:p w14:paraId="6F5D1FAE" w14:textId="2E9E21D2" w:rsidR="002C4F52" w:rsidRPr="00583E47" w:rsidRDefault="002C4F52" w:rsidP="00242E54">
            <w:pPr>
              <w:spacing w:line="276" w:lineRule="auto"/>
              <w:jc w:val="both"/>
              <w:rPr>
                <w:rFonts w:ascii="Times New Roman" w:hAnsi="Times New Roman" w:cs="Times New Roman"/>
                <w:lang w:val="uk-UA"/>
              </w:rPr>
            </w:pPr>
          </w:p>
        </w:tc>
        <w:tc>
          <w:tcPr>
            <w:tcW w:w="5103" w:type="dxa"/>
          </w:tcPr>
          <w:p w14:paraId="060EE977" w14:textId="19644E4A" w:rsidR="002C4F52" w:rsidRPr="00583E47" w:rsidRDefault="002C4F52" w:rsidP="00242E54">
            <w:pPr>
              <w:spacing w:line="276"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Ширина асортименту</w:t>
            </w:r>
          </w:p>
        </w:tc>
      </w:tr>
      <w:tr w:rsidR="002C4F52" w:rsidRPr="00583E47" w14:paraId="51B750EB" w14:textId="77777777" w:rsidTr="00643254">
        <w:trPr>
          <w:trHeight w:val="355"/>
        </w:trPr>
        <w:tc>
          <w:tcPr>
            <w:tcW w:w="562" w:type="dxa"/>
            <w:vMerge w:val="restart"/>
            <w:textDirection w:val="btLr"/>
          </w:tcPr>
          <w:p w14:paraId="744B6C28" w14:textId="77777777" w:rsidR="002C4F52" w:rsidRPr="00583E47" w:rsidRDefault="002C4F52" w:rsidP="00936DFE">
            <w:pPr>
              <w:ind w:left="233" w:right="113"/>
              <w:jc w:val="center"/>
              <w:rPr>
                <w:rFonts w:ascii="Times New Roman" w:hAnsi="Times New Roman" w:cs="Times New Roman"/>
                <w:sz w:val="28"/>
                <w:szCs w:val="28"/>
                <w:lang w:val="uk-UA"/>
              </w:rPr>
            </w:pPr>
            <w:r w:rsidRPr="00583E47">
              <w:rPr>
                <w:rFonts w:ascii="Times New Roman" w:hAnsi="Times New Roman" w:cs="Times New Roman"/>
                <w:sz w:val="24"/>
                <w:szCs w:val="24"/>
                <w:lang w:val="uk-UA"/>
              </w:rPr>
              <w:t>Глибина асортименту</w:t>
            </w:r>
          </w:p>
          <w:p w14:paraId="0C8120D0" w14:textId="77777777" w:rsidR="002C4F52" w:rsidRPr="00583E47" w:rsidRDefault="002C4F52" w:rsidP="00770B52">
            <w:pPr>
              <w:ind w:left="113" w:right="113"/>
              <w:jc w:val="center"/>
              <w:rPr>
                <w:rFonts w:ascii="Times New Roman" w:hAnsi="Times New Roman" w:cs="Times New Roman"/>
                <w:sz w:val="24"/>
                <w:szCs w:val="24"/>
                <w:lang w:val="uk-UA"/>
              </w:rPr>
            </w:pPr>
          </w:p>
          <w:p w14:paraId="50D47CCA" w14:textId="77777777" w:rsidR="002C4F52" w:rsidRPr="00583E47" w:rsidRDefault="002C4F52" w:rsidP="00770B52">
            <w:pPr>
              <w:ind w:left="173" w:right="113"/>
              <w:jc w:val="center"/>
              <w:rPr>
                <w:rFonts w:ascii="Times New Roman" w:hAnsi="Times New Roman" w:cs="Times New Roman"/>
                <w:sz w:val="24"/>
                <w:szCs w:val="24"/>
                <w:lang w:val="uk-UA"/>
              </w:rPr>
            </w:pPr>
          </w:p>
          <w:p w14:paraId="544D19F1" w14:textId="1E84D386" w:rsidR="002C4F52" w:rsidRPr="00583E47" w:rsidRDefault="002C4F52" w:rsidP="00770B52">
            <w:pPr>
              <w:ind w:left="233" w:right="113"/>
              <w:jc w:val="center"/>
              <w:rPr>
                <w:rFonts w:ascii="Times New Roman" w:hAnsi="Times New Roman" w:cs="Times New Roman"/>
                <w:sz w:val="28"/>
                <w:szCs w:val="28"/>
                <w:lang w:val="uk-UA"/>
              </w:rPr>
            </w:pPr>
          </w:p>
        </w:tc>
        <w:tc>
          <w:tcPr>
            <w:tcW w:w="4253" w:type="dxa"/>
            <w:vMerge w:val="restart"/>
          </w:tcPr>
          <w:p w14:paraId="2CE90B58" w14:textId="1A2B09E3" w:rsidR="002C4F52" w:rsidRPr="00583E47" w:rsidRDefault="00E35F9F" w:rsidP="00242E54">
            <w:pPr>
              <w:spacing w:line="276" w:lineRule="auto"/>
              <w:jc w:val="center"/>
              <w:rPr>
                <w:rFonts w:ascii="Times New Roman" w:hAnsi="Times New Roman" w:cs="Times New Roman"/>
                <w:lang w:val="uk-UA"/>
              </w:rPr>
            </w:pPr>
            <w:r>
              <w:rPr>
                <w:rFonts w:ascii="Times New Roman" w:hAnsi="Times New Roman" w:cs="Times New Roman"/>
                <w:lang w:val="uk-UA"/>
              </w:rPr>
              <w:t>Продукція для б</w:t>
            </w:r>
            <w:r w:rsidR="002C4F52" w:rsidRPr="00583E47">
              <w:rPr>
                <w:rFonts w:ascii="Times New Roman" w:hAnsi="Times New Roman" w:cs="Times New Roman"/>
                <w:lang w:val="uk-UA"/>
              </w:rPr>
              <w:t>ройлер</w:t>
            </w:r>
            <w:r>
              <w:rPr>
                <w:rFonts w:ascii="Times New Roman" w:hAnsi="Times New Roman" w:cs="Times New Roman"/>
                <w:lang w:val="uk-UA"/>
              </w:rPr>
              <w:t>ів</w:t>
            </w:r>
          </w:p>
        </w:tc>
        <w:tc>
          <w:tcPr>
            <w:tcW w:w="5103" w:type="dxa"/>
          </w:tcPr>
          <w:p w14:paraId="1E1EA26A" w14:textId="786ED968" w:rsidR="002C4F52" w:rsidRPr="00583E47" w:rsidRDefault="002C4F52" w:rsidP="00242E54">
            <w:pPr>
              <w:spacing w:line="276" w:lineRule="auto"/>
              <w:jc w:val="center"/>
              <w:rPr>
                <w:rFonts w:ascii="Times New Roman" w:hAnsi="Times New Roman" w:cs="Times New Roman"/>
                <w:lang w:val="uk-UA"/>
              </w:rPr>
            </w:pPr>
            <w:r w:rsidRPr="00583E47">
              <w:rPr>
                <w:rFonts w:ascii="Times New Roman" w:hAnsi="Times New Roman" w:cs="Times New Roman"/>
                <w:lang w:val="uk-UA"/>
              </w:rPr>
              <w:t>Готовий корм</w:t>
            </w:r>
          </w:p>
        </w:tc>
      </w:tr>
      <w:tr w:rsidR="002C4F52" w:rsidRPr="00583E47" w14:paraId="69F5A158" w14:textId="77777777" w:rsidTr="00643254">
        <w:trPr>
          <w:trHeight w:val="416"/>
        </w:trPr>
        <w:tc>
          <w:tcPr>
            <w:tcW w:w="562" w:type="dxa"/>
            <w:vMerge/>
            <w:textDirection w:val="btLr"/>
          </w:tcPr>
          <w:p w14:paraId="1FF039EC" w14:textId="77777777" w:rsidR="002C4F52" w:rsidRPr="00583E47" w:rsidRDefault="002C4F52" w:rsidP="00770B52">
            <w:pPr>
              <w:ind w:left="233" w:right="113"/>
              <w:jc w:val="center"/>
              <w:rPr>
                <w:rFonts w:ascii="Times New Roman" w:hAnsi="Times New Roman" w:cs="Times New Roman"/>
                <w:sz w:val="24"/>
                <w:szCs w:val="24"/>
                <w:lang w:val="uk-UA"/>
              </w:rPr>
            </w:pPr>
          </w:p>
        </w:tc>
        <w:tc>
          <w:tcPr>
            <w:tcW w:w="4253" w:type="dxa"/>
            <w:vMerge/>
          </w:tcPr>
          <w:p w14:paraId="5DEAC8AE" w14:textId="77777777" w:rsidR="002C4F52" w:rsidRPr="00583E47" w:rsidRDefault="002C4F52" w:rsidP="00242E54">
            <w:pPr>
              <w:spacing w:line="276" w:lineRule="auto"/>
              <w:jc w:val="center"/>
              <w:rPr>
                <w:rFonts w:ascii="Times New Roman" w:hAnsi="Times New Roman" w:cs="Times New Roman"/>
                <w:lang w:val="uk-UA"/>
              </w:rPr>
            </w:pPr>
          </w:p>
        </w:tc>
        <w:tc>
          <w:tcPr>
            <w:tcW w:w="5103" w:type="dxa"/>
          </w:tcPr>
          <w:p w14:paraId="1321B306" w14:textId="60A00E8A" w:rsidR="002C4F52" w:rsidRPr="00583E47" w:rsidRDefault="002C4F52" w:rsidP="00242E54">
            <w:pPr>
              <w:spacing w:line="276" w:lineRule="auto"/>
              <w:jc w:val="center"/>
              <w:rPr>
                <w:rFonts w:ascii="Times New Roman" w:hAnsi="Times New Roman" w:cs="Times New Roman"/>
                <w:lang w:val="uk-UA"/>
              </w:rPr>
            </w:pPr>
            <w:proofErr w:type="spellStart"/>
            <w:r w:rsidRPr="00583E47">
              <w:rPr>
                <w:rFonts w:ascii="Times New Roman" w:hAnsi="Times New Roman" w:cs="Times New Roman"/>
                <w:lang w:val="uk-UA"/>
              </w:rPr>
              <w:t>Премікси</w:t>
            </w:r>
            <w:proofErr w:type="spellEnd"/>
          </w:p>
        </w:tc>
      </w:tr>
      <w:tr w:rsidR="002C4F52" w:rsidRPr="00583E47" w14:paraId="608A9E41" w14:textId="77777777" w:rsidTr="00643254">
        <w:trPr>
          <w:trHeight w:val="421"/>
        </w:trPr>
        <w:tc>
          <w:tcPr>
            <w:tcW w:w="562" w:type="dxa"/>
            <w:vMerge/>
            <w:textDirection w:val="btLr"/>
          </w:tcPr>
          <w:p w14:paraId="2CAFC946" w14:textId="77777777" w:rsidR="002C4F52" w:rsidRPr="00583E47" w:rsidRDefault="002C4F52" w:rsidP="00770B52">
            <w:pPr>
              <w:ind w:left="233" w:right="113"/>
              <w:jc w:val="center"/>
              <w:rPr>
                <w:rFonts w:ascii="Times New Roman" w:hAnsi="Times New Roman" w:cs="Times New Roman"/>
                <w:sz w:val="24"/>
                <w:szCs w:val="24"/>
                <w:lang w:val="uk-UA"/>
              </w:rPr>
            </w:pPr>
          </w:p>
        </w:tc>
        <w:tc>
          <w:tcPr>
            <w:tcW w:w="4253" w:type="dxa"/>
            <w:vMerge/>
          </w:tcPr>
          <w:p w14:paraId="6EC94989" w14:textId="77777777" w:rsidR="002C4F52" w:rsidRPr="00583E47" w:rsidRDefault="002C4F52" w:rsidP="00242E54">
            <w:pPr>
              <w:spacing w:line="276" w:lineRule="auto"/>
              <w:jc w:val="center"/>
              <w:rPr>
                <w:rFonts w:ascii="Times New Roman" w:hAnsi="Times New Roman" w:cs="Times New Roman"/>
                <w:lang w:val="uk-UA"/>
              </w:rPr>
            </w:pPr>
          </w:p>
        </w:tc>
        <w:tc>
          <w:tcPr>
            <w:tcW w:w="5103" w:type="dxa"/>
          </w:tcPr>
          <w:p w14:paraId="3B16F512" w14:textId="77FAC972" w:rsidR="002C4F52" w:rsidRPr="00583E47" w:rsidRDefault="002C4F52" w:rsidP="00242E54">
            <w:pPr>
              <w:spacing w:line="276" w:lineRule="auto"/>
              <w:jc w:val="center"/>
              <w:rPr>
                <w:rFonts w:ascii="Times New Roman" w:hAnsi="Times New Roman" w:cs="Times New Roman"/>
                <w:lang w:val="uk-UA"/>
              </w:rPr>
            </w:pPr>
            <w:r w:rsidRPr="00583E47">
              <w:rPr>
                <w:rFonts w:ascii="Times New Roman" w:hAnsi="Times New Roman" w:cs="Times New Roman"/>
                <w:lang w:val="uk-UA"/>
              </w:rPr>
              <w:t>Концентрати</w:t>
            </w:r>
          </w:p>
        </w:tc>
      </w:tr>
      <w:tr w:rsidR="002C4F52" w:rsidRPr="00583E47" w14:paraId="0606A5EF" w14:textId="77777777" w:rsidTr="00643254">
        <w:trPr>
          <w:trHeight w:val="399"/>
        </w:trPr>
        <w:tc>
          <w:tcPr>
            <w:tcW w:w="562" w:type="dxa"/>
            <w:vMerge/>
          </w:tcPr>
          <w:p w14:paraId="320E491A" w14:textId="77777777" w:rsidR="002C4F52" w:rsidRPr="00583E47" w:rsidRDefault="002C4F52" w:rsidP="00770B52">
            <w:pPr>
              <w:ind w:left="233" w:right="113"/>
              <w:jc w:val="center"/>
              <w:rPr>
                <w:rFonts w:ascii="Times New Roman" w:hAnsi="Times New Roman" w:cs="Times New Roman"/>
                <w:sz w:val="24"/>
                <w:szCs w:val="24"/>
                <w:lang w:val="uk-UA"/>
              </w:rPr>
            </w:pPr>
          </w:p>
        </w:tc>
        <w:tc>
          <w:tcPr>
            <w:tcW w:w="4253" w:type="dxa"/>
          </w:tcPr>
          <w:p w14:paraId="69173166" w14:textId="7DD83A72" w:rsidR="002C4F52" w:rsidRPr="00583E47" w:rsidRDefault="00E35F9F" w:rsidP="00242E54">
            <w:pPr>
              <w:spacing w:line="276" w:lineRule="auto"/>
              <w:jc w:val="center"/>
              <w:rPr>
                <w:rFonts w:ascii="Times New Roman" w:hAnsi="Times New Roman" w:cs="Times New Roman"/>
                <w:lang w:val="uk-UA"/>
              </w:rPr>
            </w:pPr>
            <w:r>
              <w:rPr>
                <w:rFonts w:ascii="Times New Roman" w:hAnsi="Times New Roman" w:cs="Times New Roman"/>
                <w:lang w:val="uk-UA"/>
              </w:rPr>
              <w:t>Продукція для к</w:t>
            </w:r>
            <w:r w:rsidR="002C4F52" w:rsidRPr="00583E47">
              <w:rPr>
                <w:rFonts w:ascii="Times New Roman" w:hAnsi="Times New Roman" w:cs="Times New Roman"/>
                <w:lang w:val="uk-UA"/>
              </w:rPr>
              <w:t>ур</w:t>
            </w:r>
            <w:r>
              <w:rPr>
                <w:rFonts w:ascii="Times New Roman" w:hAnsi="Times New Roman" w:cs="Times New Roman"/>
                <w:lang w:val="uk-UA"/>
              </w:rPr>
              <w:t>ей</w:t>
            </w:r>
            <w:r w:rsidR="002C4F52" w:rsidRPr="00583E47">
              <w:rPr>
                <w:rFonts w:ascii="Times New Roman" w:hAnsi="Times New Roman" w:cs="Times New Roman"/>
                <w:lang w:val="uk-UA"/>
              </w:rPr>
              <w:t>, качки, гуси</w:t>
            </w:r>
          </w:p>
        </w:tc>
        <w:tc>
          <w:tcPr>
            <w:tcW w:w="5103" w:type="dxa"/>
          </w:tcPr>
          <w:p w14:paraId="39CF16C8" w14:textId="23565A2C" w:rsidR="002C4F52" w:rsidRPr="00583E47" w:rsidRDefault="002C4F52" w:rsidP="00242E54">
            <w:pPr>
              <w:spacing w:line="276" w:lineRule="auto"/>
              <w:jc w:val="center"/>
              <w:rPr>
                <w:rFonts w:ascii="Times New Roman" w:hAnsi="Times New Roman" w:cs="Times New Roman"/>
                <w:lang w:val="uk-UA"/>
              </w:rPr>
            </w:pPr>
            <w:r w:rsidRPr="00583E47">
              <w:rPr>
                <w:rFonts w:ascii="Times New Roman" w:hAnsi="Times New Roman" w:cs="Times New Roman"/>
                <w:lang w:val="uk-UA"/>
              </w:rPr>
              <w:t>Готовий корм</w:t>
            </w:r>
          </w:p>
        </w:tc>
      </w:tr>
      <w:tr w:rsidR="002C4F52" w:rsidRPr="00583E47" w14:paraId="60050D04" w14:textId="77777777" w:rsidTr="00643254">
        <w:trPr>
          <w:trHeight w:val="420"/>
        </w:trPr>
        <w:tc>
          <w:tcPr>
            <w:tcW w:w="562" w:type="dxa"/>
            <w:vMerge/>
          </w:tcPr>
          <w:p w14:paraId="403BF927" w14:textId="77777777" w:rsidR="002C4F52" w:rsidRPr="00583E47" w:rsidRDefault="002C4F52" w:rsidP="00770B52">
            <w:pPr>
              <w:ind w:left="233" w:right="113"/>
              <w:jc w:val="center"/>
              <w:rPr>
                <w:rFonts w:ascii="Times New Roman" w:hAnsi="Times New Roman" w:cs="Times New Roman"/>
                <w:sz w:val="24"/>
                <w:szCs w:val="24"/>
                <w:lang w:val="uk-UA"/>
              </w:rPr>
            </w:pPr>
          </w:p>
        </w:tc>
        <w:tc>
          <w:tcPr>
            <w:tcW w:w="4253" w:type="dxa"/>
            <w:vMerge w:val="restart"/>
          </w:tcPr>
          <w:p w14:paraId="57D22668" w14:textId="458B6E66" w:rsidR="002C4F52" w:rsidRPr="00583E47" w:rsidRDefault="00D83C3C" w:rsidP="00242E54">
            <w:pPr>
              <w:spacing w:line="276" w:lineRule="auto"/>
              <w:jc w:val="center"/>
              <w:rPr>
                <w:rFonts w:ascii="Times New Roman" w:hAnsi="Times New Roman" w:cs="Times New Roman"/>
                <w:lang w:val="uk-UA"/>
              </w:rPr>
            </w:pPr>
            <w:r>
              <w:rPr>
                <w:rFonts w:ascii="Times New Roman" w:hAnsi="Times New Roman" w:cs="Times New Roman"/>
                <w:lang w:val="uk-UA"/>
              </w:rPr>
              <w:t>Продукція для і</w:t>
            </w:r>
            <w:r w:rsidR="002C4F52" w:rsidRPr="00583E47">
              <w:rPr>
                <w:rFonts w:ascii="Times New Roman" w:hAnsi="Times New Roman" w:cs="Times New Roman"/>
                <w:lang w:val="uk-UA"/>
              </w:rPr>
              <w:t>ндик</w:t>
            </w:r>
            <w:r>
              <w:rPr>
                <w:rFonts w:ascii="Times New Roman" w:hAnsi="Times New Roman" w:cs="Times New Roman"/>
                <w:lang w:val="uk-UA"/>
              </w:rPr>
              <w:t>ів</w:t>
            </w:r>
          </w:p>
        </w:tc>
        <w:tc>
          <w:tcPr>
            <w:tcW w:w="5103" w:type="dxa"/>
          </w:tcPr>
          <w:p w14:paraId="34184A6F" w14:textId="674B6CB6" w:rsidR="002C4F52" w:rsidRPr="00583E47" w:rsidRDefault="002C4F52" w:rsidP="00242E54">
            <w:pPr>
              <w:spacing w:line="276" w:lineRule="auto"/>
              <w:jc w:val="center"/>
              <w:rPr>
                <w:rFonts w:ascii="Times New Roman" w:hAnsi="Times New Roman" w:cs="Times New Roman"/>
                <w:lang w:val="uk-UA"/>
              </w:rPr>
            </w:pPr>
            <w:r w:rsidRPr="00583E47">
              <w:rPr>
                <w:rFonts w:ascii="Times New Roman" w:hAnsi="Times New Roman" w:cs="Times New Roman"/>
                <w:lang w:val="uk-UA"/>
              </w:rPr>
              <w:t>Готовий корм</w:t>
            </w:r>
          </w:p>
        </w:tc>
      </w:tr>
      <w:tr w:rsidR="002C4F52" w:rsidRPr="00583E47" w14:paraId="7EC6D7D4" w14:textId="77777777" w:rsidTr="00643254">
        <w:trPr>
          <w:trHeight w:val="412"/>
        </w:trPr>
        <w:tc>
          <w:tcPr>
            <w:tcW w:w="562" w:type="dxa"/>
            <w:vMerge/>
          </w:tcPr>
          <w:p w14:paraId="04E9CE4E" w14:textId="77777777" w:rsidR="002C4F52" w:rsidRPr="00583E47" w:rsidRDefault="002C4F52" w:rsidP="00770B52">
            <w:pPr>
              <w:ind w:left="233" w:right="113"/>
              <w:jc w:val="center"/>
              <w:rPr>
                <w:rFonts w:ascii="Times New Roman" w:hAnsi="Times New Roman" w:cs="Times New Roman"/>
                <w:sz w:val="24"/>
                <w:szCs w:val="24"/>
                <w:lang w:val="uk-UA"/>
              </w:rPr>
            </w:pPr>
          </w:p>
        </w:tc>
        <w:tc>
          <w:tcPr>
            <w:tcW w:w="4253" w:type="dxa"/>
            <w:vMerge/>
          </w:tcPr>
          <w:p w14:paraId="189C43DB" w14:textId="77777777" w:rsidR="002C4F52" w:rsidRPr="00583E47" w:rsidRDefault="002C4F52" w:rsidP="00242E54">
            <w:pPr>
              <w:spacing w:line="276" w:lineRule="auto"/>
              <w:jc w:val="center"/>
              <w:rPr>
                <w:rFonts w:ascii="Times New Roman" w:hAnsi="Times New Roman" w:cs="Times New Roman"/>
                <w:lang w:val="uk-UA"/>
              </w:rPr>
            </w:pPr>
          </w:p>
        </w:tc>
        <w:tc>
          <w:tcPr>
            <w:tcW w:w="5103" w:type="dxa"/>
          </w:tcPr>
          <w:p w14:paraId="3DE3E0E8" w14:textId="210DADC9" w:rsidR="002C4F52" w:rsidRPr="00583E47" w:rsidRDefault="002C4F52" w:rsidP="00242E54">
            <w:pPr>
              <w:spacing w:line="276" w:lineRule="auto"/>
              <w:jc w:val="center"/>
              <w:rPr>
                <w:rFonts w:ascii="Times New Roman" w:hAnsi="Times New Roman" w:cs="Times New Roman"/>
                <w:lang w:val="uk-UA"/>
              </w:rPr>
            </w:pPr>
            <w:proofErr w:type="spellStart"/>
            <w:r w:rsidRPr="00583E47">
              <w:rPr>
                <w:rFonts w:ascii="Times New Roman" w:hAnsi="Times New Roman" w:cs="Times New Roman"/>
                <w:lang w:val="uk-UA"/>
              </w:rPr>
              <w:t>Премікси</w:t>
            </w:r>
            <w:proofErr w:type="spellEnd"/>
          </w:p>
        </w:tc>
      </w:tr>
      <w:tr w:rsidR="002C4F52" w:rsidRPr="00583E47" w14:paraId="10914E33" w14:textId="77777777" w:rsidTr="00643254">
        <w:trPr>
          <w:trHeight w:val="417"/>
        </w:trPr>
        <w:tc>
          <w:tcPr>
            <w:tcW w:w="562" w:type="dxa"/>
            <w:vMerge/>
          </w:tcPr>
          <w:p w14:paraId="464F3959" w14:textId="77777777" w:rsidR="002C4F52" w:rsidRPr="00583E47" w:rsidRDefault="002C4F52" w:rsidP="00770B52">
            <w:pPr>
              <w:ind w:left="233" w:right="113"/>
              <w:jc w:val="center"/>
              <w:rPr>
                <w:rFonts w:ascii="Times New Roman" w:hAnsi="Times New Roman" w:cs="Times New Roman"/>
                <w:sz w:val="24"/>
                <w:szCs w:val="24"/>
                <w:lang w:val="uk-UA"/>
              </w:rPr>
            </w:pPr>
          </w:p>
        </w:tc>
        <w:tc>
          <w:tcPr>
            <w:tcW w:w="4253" w:type="dxa"/>
            <w:vMerge w:val="restart"/>
          </w:tcPr>
          <w:p w14:paraId="6857EE4F" w14:textId="1223CE0A" w:rsidR="002C4F52" w:rsidRPr="00583E47" w:rsidRDefault="00242E54" w:rsidP="00242E54">
            <w:pPr>
              <w:spacing w:line="276" w:lineRule="auto"/>
              <w:jc w:val="center"/>
              <w:rPr>
                <w:rFonts w:ascii="Times New Roman" w:hAnsi="Times New Roman" w:cs="Times New Roman"/>
                <w:lang w:val="uk-UA"/>
              </w:rPr>
            </w:pPr>
            <w:r>
              <w:rPr>
                <w:rFonts w:ascii="Times New Roman" w:hAnsi="Times New Roman" w:cs="Times New Roman"/>
                <w:lang w:val="uk-UA"/>
              </w:rPr>
              <w:t>Продукція для к</w:t>
            </w:r>
            <w:r w:rsidR="002C4F52" w:rsidRPr="00583E47">
              <w:rPr>
                <w:rFonts w:ascii="Times New Roman" w:hAnsi="Times New Roman" w:cs="Times New Roman"/>
                <w:lang w:val="uk-UA"/>
              </w:rPr>
              <w:t>ур</w:t>
            </w:r>
            <w:r>
              <w:rPr>
                <w:rFonts w:ascii="Times New Roman" w:hAnsi="Times New Roman" w:cs="Times New Roman"/>
                <w:lang w:val="uk-UA"/>
              </w:rPr>
              <w:t>ей</w:t>
            </w:r>
            <w:r w:rsidR="002C4F52" w:rsidRPr="00583E47">
              <w:rPr>
                <w:rFonts w:ascii="Times New Roman" w:hAnsi="Times New Roman" w:cs="Times New Roman"/>
                <w:lang w:val="uk-UA"/>
              </w:rPr>
              <w:t>-несуч</w:t>
            </w:r>
            <w:r>
              <w:rPr>
                <w:rFonts w:ascii="Times New Roman" w:hAnsi="Times New Roman" w:cs="Times New Roman"/>
                <w:lang w:val="uk-UA"/>
              </w:rPr>
              <w:t>ок</w:t>
            </w:r>
          </w:p>
        </w:tc>
        <w:tc>
          <w:tcPr>
            <w:tcW w:w="5103" w:type="dxa"/>
          </w:tcPr>
          <w:p w14:paraId="105E4AE2" w14:textId="0ECD01FC" w:rsidR="002C4F52" w:rsidRPr="00583E47" w:rsidRDefault="002C4F52" w:rsidP="00242E54">
            <w:pPr>
              <w:spacing w:line="276" w:lineRule="auto"/>
              <w:jc w:val="center"/>
              <w:rPr>
                <w:rFonts w:ascii="Times New Roman" w:hAnsi="Times New Roman" w:cs="Times New Roman"/>
                <w:lang w:val="uk-UA"/>
              </w:rPr>
            </w:pPr>
            <w:r w:rsidRPr="00583E47">
              <w:rPr>
                <w:rFonts w:ascii="Times New Roman" w:hAnsi="Times New Roman" w:cs="Times New Roman"/>
                <w:lang w:val="uk-UA"/>
              </w:rPr>
              <w:t>Готовий корм</w:t>
            </w:r>
          </w:p>
        </w:tc>
      </w:tr>
      <w:tr w:rsidR="002C4F52" w:rsidRPr="00583E47" w14:paraId="7E41357B" w14:textId="77777777" w:rsidTr="00643254">
        <w:trPr>
          <w:trHeight w:val="423"/>
        </w:trPr>
        <w:tc>
          <w:tcPr>
            <w:tcW w:w="562" w:type="dxa"/>
            <w:vMerge/>
          </w:tcPr>
          <w:p w14:paraId="5343684D" w14:textId="77777777" w:rsidR="002C4F52" w:rsidRPr="00583E47" w:rsidRDefault="002C4F52" w:rsidP="00770B52">
            <w:pPr>
              <w:ind w:left="233" w:right="113"/>
              <w:jc w:val="center"/>
              <w:rPr>
                <w:rFonts w:ascii="Times New Roman" w:hAnsi="Times New Roman" w:cs="Times New Roman"/>
                <w:sz w:val="24"/>
                <w:szCs w:val="24"/>
                <w:lang w:val="uk-UA"/>
              </w:rPr>
            </w:pPr>
          </w:p>
        </w:tc>
        <w:tc>
          <w:tcPr>
            <w:tcW w:w="4253" w:type="dxa"/>
            <w:vMerge/>
          </w:tcPr>
          <w:p w14:paraId="5C053733" w14:textId="77777777" w:rsidR="002C4F52" w:rsidRPr="00583E47" w:rsidRDefault="002C4F52" w:rsidP="00242E54">
            <w:pPr>
              <w:spacing w:line="276" w:lineRule="auto"/>
              <w:jc w:val="center"/>
              <w:rPr>
                <w:rFonts w:ascii="Times New Roman" w:hAnsi="Times New Roman" w:cs="Times New Roman"/>
                <w:lang w:val="uk-UA"/>
              </w:rPr>
            </w:pPr>
          </w:p>
        </w:tc>
        <w:tc>
          <w:tcPr>
            <w:tcW w:w="5103" w:type="dxa"/>
          </w:tcPr>
          <w:p w14:paraId="4F238894" w14:textId="688D70E5" w:rsidR="002C4F52" w:rsidRPr="00583E47" w:rsidRDefault="002C4F52" w:rsidP="00242E54">
            <w:pPr>
              <w:spacing w:line="276" w:lineRule="auto"/>
              <w:jc w:val="center"/>
              <w:rPr>
                <w:rFonts w:ascii="Times New Roman" w:hAnsi="Times New Roman" w:cs="Times New Roman"/>
                <w:lang w:val="uk-UA"/>
              </w:rPr>
            </w:pPr>
            <w:proofErr w:type="spellStart"/>
            <w:r w:rsidRPr="00583E47">
              <w:rPr>
                <w:rFonts w:ascii="Times New Roman" w:hAnsi="Times New Roman" w:cs="Times New Roman"/>
                <w:lang w:val="uk-UA"/>
              </w:rPr>
              <w:t>Премікси</w:t>
            </w:r>
            <w:proofErr w:type="spellEnd"/>
          </w:p>
        </w:tc>
      </w:tr>
      <w:tr w:rsidR="002C4F52" w:rsidRPr="00583E47" w14:paraId="3792BD73" w14:textId="77777777" w:rsidTr="00643254">
        <w:trPr>
          <w:trHeight w:val="402"/>
        </w:trPr>
        <w:tc>
          <w:tcPr>
            <w:tcW w:w="562" w:type="dxa"/>
            <w:vMerge/>
          </w:tcPr>
          <w:p w14:paraId="100D5387" w14:textId="77777777" w:rsidR="002C4F52" w:rsidRPr="00583E47" w:rsidRDefault="002C4F52" w:rsidP="00770B52">
            <w:pPr>
              <w:ind w:left="233" w:right="113"/>
              <w:jc w:val="center"/>
              <w:rPr>
                <w:rFonts w:ascii="Times New Roman" w:hAnsi="Times New Roman" w:cs="Times New Roman"/>
                <w:sz w:val="24"/>
                <w:szCs w:val="24"/>
                <w:lang w:val="uk-UA"/>
              </w:rPr>
            </w:pPr>
          </w:p>
        </w:tc>
        <w:tc>
          <w:tcPr>
            <w:tcW w:w="4253" w:type="dxa"/>
            <w:vMerge/>
          </w:tcPr>
          <w:p w14:paraId="6A4A2C85" w14:textId="77777777" w:rsidR="002C4F52" w:rsidRPr="00583E47" w:rsidRDefault="002C4F52" w:rsidP="00242E54">
            <w:pPr>
              <w:spacing w:line="276" w:lineRule="auto"/>
              <w:jc w:val="center"/>
              <w:rPr>
                <w:rFonts w:ascii="Times New Roman" w:hAnsi="Times New Roman" w:cs="Times New Roman"/>
                <w:lang w:val="uk-UA"/>
              </w:rPr>
            </w:pPr>
          </w:p>
        </w:tc>
        <w:tc>
          <w:tcPr>
            <w:tcW w:w="5103" w:type="dxa"/>
          </w:tcPr>
          <w:p w14:paraId="3A9AD949" w14:textId="5861855A" w:rsidR="002C4F52" w:rsidRPr="00583E47" w:rsidRDefault="002C4F52" w:rsidP="00242E54">
            <w:pPr>
              <w:spacing w:line="276" w:lineRule="auto"/>
              <w:jc w:val="center"/>
              <w:rPr>
                <w:rFonts w:ascii="Times New Roman" w:hAnsi="Times New Roman" w:cs="Times New Roman"/>
                <w:lang w:val="uk-UA"/>
              </w:rPr>
            </w:pPr>
            <w:r w:rsidRPr="00583E47">
              <w:rPr>
                <w:rFonts w:ascii="Times New Roman" w:hAnsi="Times New Roman" w:cs="Times New Roman"/>
                <w:lang w:val="uk-UA"/>
              </w:rPr>
              <w:t>Концентрати</w:t>
            </w:r>
          </w:p>
        </w:tc>
      </w:tr>
      <w:tr w:rsidR="002C4F52" w:rsidRPr="00583E47" w14:paraId="0276E6C2" w14:textId="77777777" w:rsidTr="00643254">
        <w:trPr>
          <w:trHeight w:val="421"/>
        </w:trPr>
        <w:tc>
          <w:tcPr>
            <w:tcW w:w="562" w:type="dxa"/>
            <w:vMerge/>
          </w:tcPr>
          <w:p w14:paraId="5CD07E68" w14:textId="77777777" w:rsidR="002C4F52" w:rsidRPr="00583E47" w:rsidRDefault="002C4F52" w:rsidP="002C4F52">
            <w:pPr>
              <w:ind w:left="233" w:right="113"/>
              <w:jc w:val="center"/>
              <w:rPr>
                <w:rFonts w:ascii="Times New Roman" w:hAnsi="Times New Roman" w:cs="Times New Roman"/>
                <w:sz w:val="24"/>
                <w:szCs w:val="24"/>
                <w:lang w:val="uk-UA"/>
              </w:rPr>
            </w:pPr>
          </w:p>
        </w:tc>
        <w:tc>
          <w:tcPr>
            <w:tcW w:w="4253" w:type="dxa"/>
          </w:tcPr>
          <w:p w14:paraId="458E455B" w14:textId="5B39CD87" w:rsidR="002C4F52" w:rsidRPr="00583E47" w:rsidRDefault="00242E54" w:rsidP="00242E54">
            <w:pPr>
              <w:spacing w:line="276" w:lineRule="auto"/>
              <w:jc w:val="center"/>
              <w:rPr>
                <w:rFonts w:ascii="Times New Roman" w:hAnsi="Times New Roman" w:cs="Times New Roman"/>
                <w:lang w:val="uk-UA"/>
              </w:rPr>
            </w:pPr>
            <w:r>
              <w:rPr>
                <w:rFonts w:ascii="Times New Roman" w:hAnsi="Times New Roman" w:cs="Times New Roman"/>
                <w:sz w:val="24"/>
                <w:szCs w:val="24"/>
                <w:lang w:val="uk-UA"/>
              </w:rPr>
              <w:t>Продукція для п</w:t>
            </w:r>
            <w:r w:rsidR="002C4F52" w:rsidRPr="00583E47">
              <w:rPr>
                <w:rFonts w:ascii="Times New Roman" w:hAnsi="Times New Roman" w:cs="Times New Roman"/>
                <w:sz w:val="24"/>
                <w:szCs w:val="24"/>
                <w:lang w:val="uk-UA"/>
              </w:rPr>
              <w:t>ерепіл</w:t>
            </w:r>
            <w:r>
              <w:rPr>
                <w:rFonts w:ascii="Times New Roman" w:hAnsi="Times New Roman" w:cs="Times New Roman"/>
                <w:sz w:val="24"/>
                <w:szCs w:val="24"/>
                <w:lang w:val="uk-UA"/>
              </w:rPr>
              <w:t>ок</w:t>
            </w:r>
          </w:p>
        </w:tc>
        <w:tc>
          <w:tcPr>
            <w:tcW w:w="5103" w:type="dxa"/>
          </w:tcPr>
          <w:p w14:paraId="7E078B46" w14:textId="777FBC25" w:rsidR="002C4F52" w:rsidRPr="00583E47" w:rsidRDefault="002C4F52" w:rsidP="00242E54">
            <w:pPr>
              <w:spacing w:line="276"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Готовий корм</w:t>
            </w:r>
          </w:p>
        </w:tc>
      </w:tr>
      <w:tr w:rsidR="002C4F52" w:rsidRPr="00583E47" w14:paraId="25A0EAB9" w14:textId="77777777" w:rsidTr="00643254">
        <w:trPr>
          <w:trHeight w:val="402"/>
        </w:trPr>
        <w:tc>
          <w:tcPr>
            <w:tcW w:w="562" w:type="dxa"/>
            <w:vMerge/>
          </w:tcPr>
          <w:p w14:paraId="764F6F4D" w14:textId="77777777" w:rsidR="002C4F52" w:rsidRPr="00583E47" w:rsidRDefault="002C4F52" w:rsidP="002C4F52">
            <w:pPr>
              <w:ind w:left="233" w:right="113"/>
              <w:jc w:val="center"/>
              <w:rPr>
                <w:rFonts w:ascii="Times New Roman" w:hAnsi="Times New Roman" w:cs="Times New Roman"/>
                <w:sz w:val="24"/>
                <w:szCs w:val="24"/>
                <w:lang w:val="uk-UA"/>
              </w:rPr>
            </w:pPr>
          </w:p>
        </w:tc>
        <w:tc>
          <w:tcPr>
            <w:tcW w:w="4253" w:type="dxa"/>
            <w:vMerge w:val="restart"/>
          </w:tcPr>
          <w:p w14:paraId="606DDB73" w14:textId="5BF88F36" w:rsidR="002C4F52" w:rsidRPr="00583E47" w:rsidRDefault="00242E54" w:rsidP="00242E54">
            <w:pPr>
              <w:spacing w:line="276" w:lineRule="auto"/>
              <w:jc w:val="center"/>
              <w:rPr>
                <w:rFonts w:ascii="Times New Roman" w:hAnsi="Times New Roman" w:cs="Times New Roman"/>
                <w:lang w:val="uk-UA"/>
              </w:rPr>
            </w:pPr>
            <w:r>
              <w:rPr>
                <w:rFonts w:ascii="Times New Roman" w:hAnsi="Times New Roman" w:cs="Times New Roman"/>
                <w:sz w:val="24"/>
                <w:szCs w:val="24"/>
                <w:lang w:val="uk-UA"/>
              </w:rPr>
              <w:t>Продукція для с</w:t>
            </w:r>
            <w:r w:rsidR="002C4F52" w:rsidRPr="00583E47">
              <w:rPr>
                <w:rFonts w:ascii="Times New Roman" w:hAnsi="Times New Roman" w:cs="Times New Roman"/>
                <w:sz w:val="24"/>
                <w:szCs w:val="24"/>
                <w:lang w:val="uk-UA"/>
              </w:rPr>
              <w:t>вин</w:t>
            </w:r>
            <w:r>
              <w:rPr>
                <w:rFonts w:ascii="Times New Roman" w:hAnsi="Times New Roman" w:cs="Times New Roman"/>
                <w:sz w:val="24"/>
                <w:szCs w:val="24"/>
                <w:lang w:val="uk-UA"/>
              </w:rPr>
              <w:t>ей</w:t>
            </w:r>
          </w:p>
        </w:tc>
        <w:tc>
          <w:tcPr>
            <w:tcW w:w="5103" w:type="dxa"/>
          </w:tcPr>
          <w:p w14:paraId="7188BBFE" w14:textId="79B7C60D" w:rsidR="002C4F52" w:rsidRPr="00583E47" w:rsidRDefault="002C4F52" w:rsidP="00242E54">
            <w:pPr>
              <w:spacing w:line="276" w:lineRule="auto"/>
              <w:jc w:val="center"/>
              <w:rPr>
                <w:rFonts w:ascii="Times New Roman" w:hAnsi="Times New Roman" w:cs="Times New Roman"/>
                <w:lang w:val="uk-UA"/>
              </w:rPr>
            </w:pPr>
            <w:r w:rsidRPr="00583E47">
              <w:rPr>
                <w:rFonts w:ascii="Times New Roman" w:hAnsi="Times New Roman" w:cs="Times New Roman"/>
                <w:sz w:val="24"/>
                <w:szCs w:val="24"/>
                <w:lang w:val="uk-UA"/>
              </w:rPr>
              <w:t>Готовий корм</w:t>
            </w:r>
          </w:p>
        </w:tc>
      </w:tr>
      <w:tr w:rsidR="002C4F52" w:rsidRPr="00583E47" w14:paraId="242F2D06" w14:textId="77777777" w:rsidTr="00643254">
        <w:trPr>
          <w:trHeight w:val="402"/>
        </w:trPr>
        <w:tc>
          <w:tcPr>
            <w:tcW w:w="562" w:type="dxa"/>
            <w:vMerge/>
          </w:tcPr>
          <w:p w14:paraId="165E8E7F" w14:textId="77777777" w:rsidR="002C4F52" w:rsidRPr="00583E47" w:rsidRDefault="002C4F52" w:rsidP="002C4F52">
            <w:pPr>
              <w:ind w:left="233" w:right="113"/>
              <w:jc w:val="center"/>
              <w:rPr>
                <w:rFonts w:ascii="Times New Roman" w:hAnsi="Times New Roman" w:cs="Times New Roman"/>
                <w:sz w:val="24"/>
                <w:szCs w:val="24"/>
                <w:lang w:val="uk-UA"/>
              </w:rPr>
            </w:pPr>
          </w:p>
        </w:tc>
        <w:tc>
          <w:tcPr>
            <w:tcW w:w="4253" w:type="dxa"/>
            <w:vMerge/>
          </w:tcPr>
          <w:p w14:paraId="448D5A9B" w14:textId="77777777" w:rsidR="002C4F52" w:rsidRPr="00583E47" w:rsidRDefault="002C4F52" w:rsidP="00242E54">
            <w:pPr>
              <w:spacing w:line="276" w:lineRule="auto"/>
              <w:jc w:val="center"/>
              <w:rPr>
                <w:rFonts w:ascii="Times New Roman" w:hAnsi="Times New Roman" w:cs="Times New Roman"/>
                <w:lang w:val="uk-UA"/>
              </w:rPr>
            </w:pPr>
          </w:p>
        </w:tc>
        <w:tc>
          <w:tcPr>
            <w:tcW w:w="5103" w:type="dxa"/>
          </w:tcPr>
          <w:p w14:paraId="7DD9B62F" w14:textId="1A35E3ED" w:rsidR="002C4F52" w:rsidRPr="00583E47" w:rsidRDefault="002C4F52" w:rsidP="00242E54">
            <w:pPr>
              <w:spacing w:line="276" w:lineRule="auto"/>
              <w:jc w:val="center"/>
              <w:rPr>
                <w:rFonts w:ascii="Times New Roman" w:hAnsi="Times New Roman" w:cs="Times New Roman"/>
                <w:lang w:val="uk-UA"/>
              </w:rPr>
            </w:pPr>
            <w:proofErr w:type="spellStart"/>
            <w:r w:rsidRPr="00583E47">
              <w:rPr>
                <w:rFonts w:ascii="Times New Roman" w:hAnsi="Times New Roman" w:cs="Times New Roman"/>
                <w:sz w:val="24"/>
                <w:szCs w:val="24"/>
                <w:lang w:val="uk-UA"/>
              </w:rPr>
              <w:t>Премікси</w:t>
            </w:r>
            <w:proofErr w:type="spellEnd"/>
          </w:p>
        </w:tc>
      </w:tr>
      <w:tr w:rsidR="002C4F52" w:rsidRPr="00583E47" w14:paraId="062FFF8B" w14:textId="77777777" w:rsidTr="00643254">
        <w:trPr>
          <w:trHeight w:val="402"/>
        </w:trPr>
        <w:tc>
          <w:tcPr>
            <w:tcW w:w="562" w:type="dxa"/>
            <w:vMerge/>
          </w:tcPr>
          <w:p w14:paraId="6786F350" w14:textId="77777777" w:rsidR="002C4F52" w:rsidRPr="00583E47" w:rsidRDefault="002C4F52" w:rsidP="002C4F52">
            <w:pPr>
              <w:ind w:left="233" w:right="113"/>
              <w:jc w:val="center"/>
              <w:rPr>
                <w:rFonts w:ascii="Times New Roman" w:hAnsi="Times New Roman" w:cs="Times New Roman"/>
                <w:sz w:val="24"/>
                <w:szCs w:val="24"/>
                <w:lang w:val="uk-UA"/>
              </w:rPr>
            </w:pPr>
          </w:p>
        </w:tc>
        <w:tc>
          <w:tcPr>
            <w:tcW w:w="4253" w:type="dxa"/>
            <w:vMerge/>
          </w:tcPr>
          <w:p w14:paraId="3F31386D" w14:textId="77777777" w:rsidR="002C4F52" w:rsidRPr="00583E47" w:rsidRDefault="002C4F52" w:rsidP="00242E54">
            <w:pPr>
              <w:spacing w:line="276" w:lineRule="auto"/>
              <w:jc w:val="center"/>
              <w:rPr>
                <w:rFonts w:ascii="Times New Roman" w:hAnsi="Times New Roman" w:cs="Times New Roman"/>
                <w:lang w:val="uk-UA"/>
              </w:rPr>
            </w:pPr>
          </w:p>
        </w:tc>
        <w:tc>
          <w:tcPr>
            <w:tcW w:w="5103" w:type="dxa"/>
          </w:tcPr>
          <w:p w14:paraId="5E4E8ACF" w14:textId="2075B0AC" w:rsidR="002C4F52" w:rsidRPr="00583E47" w:rsidRDefault="002C4F52" w:rsidP="00242E54">
            <w:pPr>
              <w:spacing w:line="276" w:lineRule="auto"/>
              <w:jc w:val="center"/>
              <w:rPr>
                <w:rFonts w:ascii="Times New Roman" w:hAnsi="Times New Roman" w:cs="Times New Roman"/>
                <w:lang w:val="uk-UA"/>
              </w:rPr>
            </w:pPr>
            <w:r w:rsidRPr="00583E47">
              <w:rPr>
                <w:rFonts w:ascii="Times New Roman" w:hAnsi="Times New Roman" w:cs="Times New Roman"/>
                <w:sz w:val="24"/>
                <w:szCs w:val="24"/>
                <w:lang w:val="uk-UA"/>
              </w:rPr>
              <w:t>Концентрати</w:t>
            </w:r>
          </w:p>
        </w:tc>
      </w:tr>
      <w:tr w:rsidR="002C4F52" w:rsidRPr="00583E47" w14:paraId="35BB0ADF" w14:textId="77777777" w:rsidTr="00643254">
        <w:trPr>
          <w:trHeight w:val="402"/>
        </w:trPr>
        <w:tc>
          <w:tcPr>
            <w:tcW w:w="562" w:type="dxa"/>
            <w:vMerge/>
          </w:tcPr>
          <w:p w14:paraId="5C1D35E3" w14:textId="77777777" w:rsidR="002C4F52" w:rsidRPr="00583E47" w:rsidRDefault="002C4F52" w:rsidP="002C4F52">
            <w:pPr>
              <w:ind w:left="233" w:right="113"/>
              <w:jc w:val="center"/>
              <w:rPr>
                <w:rFonts w:ascii="Times New Roman" w:hAnsi="Times New Roman" w:cs="Times New Roman"/>
                <w:sz w:val="24"/>
                <w:szCs w:val="24"/>
                <w:lang w:val="uk-UA"/>
              </w:rPr>
            </w:pPr>
          </w:p>
        </w:tc>
        <w:tc>
          <w:tcPr>
            <w:tcW w:w="4253" w:type="dxa"/>
            <w:vMerge w:val="restart"/>
          </w:tcPr>
          <w:p w14:paraId="67A927B2" w14:textId="34F5F566" w:rsidR="002C4F52" w:rsidRPr="00583E47" w:rsidRDefault="00242E54" w:rsidP="00242E54">
            <w:pPr>
              <w:spacing w:line="276" w:lineRule="auto"/>
              <w:jc w:val="center"/>
              <w:rPr>
                <w:rFonts w:ascii="Times New Roman" w:hAnsi="Times New Roman" w:cs="Times New Roman"/>
                <w:lang w:val="uk-UA"/>
              </w:rPr>
            </w:pPr>
            <w:r>
              <w:rPr>
                <w:rFonts w:ascii="Times New Roman" w:hAnsi="Times New Roman" w:cs="Times New Roman"/>
                <w:sz w:val="24"/>
                <w:szCs w:val="24"/>
                <w:lang w:val="uk-UA"/>
              </w:rPr>
              <w:t xml:space="preserve">Продукція для </w:t>
            </w:r>
            <w:r w:rsidR="002C4F52" w:rsidRPr="00583E47">
              <w:rPr>
                <w:rFonts w:ascii="Times New Roman" w:hAnsi="Times New Roman" w:cs="Times New Roman"/>
                <w:sz w:val="24"/>
                <w:szCs w:val="24"/>
                <w:lang w:val="uk-UA"/>
              </w:rPr>
              <w:t>ВРХ</w:t>
            </w:r>
          </w:p>
        </w:tc>
        <w:tc>
          <w:tcPr>
            <w:tcW w:w="5103" w:type="dxa"/>
          </w:tcPr>
          <w:p w14:paraId="5F64B686" w14:textId="26CDB00E" w:rsidR="002C4F52" w:rsidRPr="00583E47" w:rsidRDefault="002C4F52" w:rsidP="00242E54">
            <w:pPr>
              <w:spacing w:line="276"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Готовий корм</w:t>
            </w:r>
          </w:p>
        </w:tc>
      </w:tr>
      <w:tr w:rsidR="002C4F52" w:rsidRPr="00583E47" w14:paraId="174C6303" w14:textId="77777777" w:rsidTr="00643254">
        <w:trPr>
          <w:trHeight w:val="402"/>
        </w:trPr>
        <w:tc>
          <w:tcPr>
            <w:tcW w:w="562" w:type="dxa"/>
            <w:vMerge/>
          </w:tcPr>
          <w:p w14:paraId="79608829" w14:textId="77777777" w:rsidR="002C4F52" w:rsidRPr="00583E47" w:rsidRDefault="002C4F52" w:rsidP="002C4F52">
            <w:pPr>
              <w:ind w:left="233" w:right="113"/>
              <w:jc w:val="center"/>
              <w:rPr>
                <w:rFonts w:ascii="Times New Roman" w:hAnsi="Times New Roman" w:cs="Times New Roman"/>
                <w:sz w:val="24"/>
                <w:szCs w:val="24"/>
                <w:lang w:val="uk-UA"/>
              </w:rPr>
            </w:pPr>
          </w:p>
        </w:tc>
        <w:tc>
          <w:tcPr>
            <w:tcW w:w="4253" w:type="dxa"/>
            <w:vMerge/>
          </w:tcPr>
          <w:p w14:paraId="07547832" w14:textId="77777777" w:rsidR="002C4F52" w:rsidRPr="00583E47" w:rsidRDefault="002C4F52" w:rsidP="00242E54">
            <w:pPr>
              <w:spacing w:line="276" w:lineRule="auto"/>
              <w:jc w:val="center"/>
              <w:rPr>
                <w:rFonts w:ascii="Times New Roman" w:hAnsi="Times New Roman" w:cs="Times New Roman"/>
                <w:lang w:val="uk-UA"/>
              </w:rPr>
            </w:pPr>
          </w:p>
        </w:tc>
        <w:tc>
          <w:tcPr>
            <w:tcW w:w="5103" w:type="dxa"/>
          </w:tcPr>
          <w:p w14:paraId="4E93CDD6" w14:textId="3BE7C4A8" w:rsidR="002C4F52" w:rsidRPr="00583E47" w:rsidRDefault="002C4F52" w:rsidP="00242E54">
            <w:pPr>
              <w:spacing w:line="276"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Концентрати</w:t>
            </w:r>
          </w:p>
        </w:tc>
      </w:tr>
      <w:tr w:rsidR="002C4F52" w:rsidRPr="00583E47" w14:paraId="49C5C8A8" w14:textId="77777777" w:rsidTr="00643254">
        <w:trPr>
          <w:trHeight w:val="402"/>
        </w:trPr>
        <w:tc>
          <w:tcPr>
            <w:tcW w:w="562" w:type="dxa"/>
            <w:vMerge/>
          </w:tcPr>
          <w:p w14:paraId="6B3E0C1C" w14:textId="77777777" w:rsidR="002C4F52" w:rsidRPr="00583E47" w:rsidRDefault="002C4F52" w:rsidP="002C4F52">
            <w:pPr>
              <w:ind w:left="233" w:right="113"/>
              <w:jc w:val="center"/>
              <w:rPr>
                <w:rFonts w:ascii="Times New Roman" w:hAnsi="Times New Roman" w:cs="Times New Roman"/>
                <w:sz w:val="24"/>
                <w:szCs w:val="24"/>
                <w:lang w:val="uk-UA"/>
              </w:rPr>
            </w:pPr>
          </w:p>
        </w:tc>
        <w:tc>
          <w:tcPr>
            <w:tcW w:w="4253" w:type="dxa"/>
          </w:tcPr>
          <w:p w14:paraId="46638036" w14:textId="4157B2DB" w:rsidR="002C4F52" w:rsidRPr="00583E47" w:rsidRDefault="00242E54" w:rsidP="00242E54">
            <w:pPr>
              <w:spacing w:line="276" w:lineRule="auto"/>
              <w:jc w:val="center"/>
              <w:rPr>
                <w:rFonts w:ascii="Times New Roman" w:hAnsi="Times New Roman" w:cs="Times New Roman"/>
                <w:lang w:val="uk-UA"/>
              </w:rPr>
            </w:pPr>
            <w:r>
              <w:rPr>
                <w:rFonts w:ascii="Times New Roman" w:hAnsi="Times New Roman" w:cs="Times New Roman"/>
                <w:sz w:val="24"/>
                <w:szCs w:val="24"/>
                <w:lang w:val="uk-UA"/>
              </w:rPr>
              <w:t>Продукція для к</w:t>
            </w:r>
            <w:r w:rsidR="002C4F52" w:rsidRPr="00583E47">
              <w:rPr>
                <w:rFonts w:ascii="Times New Roman" w:hAnsi="Times New Roman" w:cs="Times New Roman"/>
                <w:sz w:val="24"/>
                <w:szCs w:val="24"/>
                <w:lang w:val="uk-UA"/>
              </w:rPr>
              <w:t>рол</w:t>
            </w:r>
            <w:r>
              <w:rPr>
                <w:rFonts w:ascii="Times New Roman" w:hAnsi="Times New Roman" w:cs="Times New Roman"/>
                <w:sz w:val="24"/>
                <w:szCs w:val="24"/>
                <w:lang w:val="uk-UA"/>
              </w:rPr>
              <w:t>иків</w:t>
            </w:r>
          </w:p>
        </w:tc>
        <w:tc>
          <w:tcPr>
            <w:tcW w:w="5103" w:type="dxa"/>
          </w:tcPr>
          <w:p w14:paraId="723A8323" w14:textId="797EB44F" w:rsidR="002C4F52" w:rsidRPr="00583E47" w:rsidRDefault="002C4F52" w:rsidP="00242E54">
            <w:pPr>
              <w:spacing w:line="276"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Готовий корм</w:t>
            </w:r>
          </w:p>
        </w:tc>
      </w:tr>
    </w:tbl>
    <w:p w14:paraId="6AEE1A19" w14:textId="3A539D67" w:rsidR="002C4F52" w:rsidRPr="00E6650A" w:rsidRDefault="00E6650A" w:rsidP="00E6650A">
      <w:pPr>
        <w:ind w:firstLine="567"/>
        <w:jc w:val="both"/>
        <w:rPr>
          <w:rFonts w:ascii="Times New Roman" w:hAnsi="Times New Roman" w:cs="Times New Roman"/>
          <w:i/>
          <w:iCs/>
          <w:sz w:val="24"/>
          <w:szCs w:val="24"/>
          <w:lang w:val="uk-UA"/>
        </w:rPr>
      </w:pPr>
      <w:r>
        <w:rPr>
          <w:rFonts w:ascii="Times New Roman" w:hAnsi="Times New Roman" w:cs="Times New Roman"/>
          <w:i/>
          <w:iCs/>
          <w:sz w:val="24"/>
          <w:szCs w:val="24"/>
          <w:lang w:val="uk-UA"/>
        </w:rPr>
        <w:t xml:space="preserve">Джерело: </w:t>
      </w:r>
      <w:proofErr w:type="spellStart"/>
      <w:r>
        <w:rPr>
          <w:rFonts w:ascii="Times New Roman" w:hAnsi="Times New Roman" w:cs="Times New Roman"/>
          <w:i/>
          <w:iCs/>
          <w:sz w:val="24"/>
          <w:szCs w:val="24"/>
          <w:lang w:val="uk-UA"/>
        </w:rPr>
        <w:t>основано</w:t>
      </w:r>
      <w:proofErr w:type="spellEnd"/>
      <w:r>
        <w:rPr>
          <w:rFonts w:ascii="Times New Roman" w:hAnsi="Times New Roman" w:cs="Times New Roman"/>
          <w:i/>
          <w:iCs/>
          <w:sz w:val="24"/>
          <w:szCs w:val="24"/>
          <w:lang w:val="uk-UA"/>
        </w:rPr>
        <w:t xml:space="preserve"> на внутрішніх даних підприємства</w:t>
      </w:r>
    </w:p>
    <w:p w14:paraId="7C52C551" w14:textId="77777777" w:rsidR="00E6650A" w:rsidRPr="00E6650A" w:rsidRDefault="00E6650A" w:rsidP="002C4F52">
      <w:pPr>
        <w:rPr>
          <w:sz w:val="28"/>
          <w:szCs w:val="28"/>
          <w:lang w:val="uk-UA"/>
        </w:rPr>
      </w:pPr>
    </w:p>
    <w:p w14:paraId="14804A5F" w14:textId="6A7B8356" w:rsidR="003E597D" w:rsidRDefault="00336A46" w:rsidP="003E597D">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Також підприємство займається виготовленням додаткових продуктів (сухе молоко для телят, кальцій, кормовий вапняк та інше). </w:t>
      </w:r>
    </w:p>
    <w:p w14:paraId="5137A645" w14:textId="77777777" w:rsidR="00A873CE" w:rsidRDefault="008F3F55" w:rsidP="00CB384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на фоні ринку, використовуючи матрицю </w:t>
      </w:r>
      <w:r>
        <w:rPr>
          <w:rFonts w:ascii="Times New Roman" w:hAnsi="Times New Roman" w:cs="Times New Roman"/>
          <w:sz w:val="28"/>
          <w:szCs w:val="28"/>
          <w:lang w:val="en-US"/>
        </w:rPr>
        <w:t>ADL</w:t>
      </w:r>
      <w:r w:rsidR="007E2B90">
        <w:rPr>
          <w:rFonts w:ascii="Times New Roman" w:hAnsi="Times New Roman" w:cs="Times New Roman"/>
          <w:sz w:val="28"/>
          <w:szCs w:val="28"/>
          <w:lang w:val="en-US"/>
        </w:rPr>
        <w:t>/LC</w:t>
      </w: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тобто</w:t>
      </w:r>
      <w:proofErr w:type="spellEnd"/>
      <w:r>
        <w:rPr>
          <w:rFonts w:ascii="Times New Roman" w:hAnsi="Times New Roman" w:cs="Times New Roman"/>
          <w:sz w:val="28"/>
          <w:szCs w:val="28"/>
          <w:lang w:val="ru-RU"/>
        </w:rPr>
        <w:t xml:space="preserve"> по матриц</w:t>
      </w:r>
      <w:r>
        <w:rPr>
          <w:rFonts w:ascii="Times New Roman" w:hAnsi="Times New Roman" w:cs="Times New Roman"/>
          <w:sz w:val="28"/>
          <w:szCs w:val="28"/>
          <w:lang w:val="uk-UA"/>
        </w:rPr>
        <w:t>і життєвого циклу товару.</w:t>
      </w:r>
      <w:r w:rsidR="007E2B90">
        <w:rPr>
          <w:rFonts w:ascii="Times New Roman" w:hAnsi="Times New Roman" w:cs="Times New Roman"/>
          <w:sz w:val="28"/>
          <w:szCs w:val="28"/>
          <w:lang w:val="uk-UA"/>
        </w:rPr>
        <w:t xml:space="preserve"> </w:t>
      </w:r>
      <w:r w:rsidR="007E2B90" w:rsidRPr="007E2B90">
        <w:rPr>
          <w:rFonts w:ascii="Times New Roman" w:hAnsi="Times New Roman" w:cs="Times New Roman"/>
          <w:sz w:val="28"/>
          <w:szCs w:val="28"/>
          <w:lang w:val="uk-UA"/>
        </w:rPr>
        <w:t>У моделі ADL/LC (</w:t>
      </w:r>
      <w:proofErr w:type="spellStart"/>
      <w:r w:rsidR="007E2B90" w:rsidRPr="007E2B90">
        <w:rPr>
          <w:rFonts w:ascii="Times New Roman" w:hAnsi="Times New Roman" w:cs="Times New Roman"/>
          <w:sz w:val="28"/>
          <w:szCs w:val="28"/>
          <w:lang w:val="uk-UA"/>
        </w:rPr>
        <w:t>Life</w:t>
      </w:r>
      <w:proofErr w:type="spellEnd"/>
      <w:r w:rsidR="007E2B90" w:rsidRPr="007E2B90">
        <w:rPr>
          <w:rFonts w:ascii="Times New Roman" w:hAnsi="Times New Roman" w:cs="Times New Roman"/>
          <w:sz w:val="28"/>
          <w:szCs w:val="28"/>
          <w:lang w:val="uk-UA"/>
        </w:rPr>
        <w:t xml:space="preserve"> </w:t>
      </w:r>
      <w:proofErr w:type="spellStart"/>
      <w:r w:rsidR="007E2B90" w:rsidRPr="007E2B90">
        <w:rPr>
          <w:rFonts w:ascii="Times New Roman" w:hAnsi="Times New Roman" w:cs="Times New Roman"/>
          <w:sz w:val="28"/>
          <w:szCs w:val="28"/>
          <w:lang w:val="uk-UA"/>
        </w:rPr>
        <w:t>Cycle</w:t>
      </w:r>
      <w:proofErr w:type="spellEnd"/>
      <w:r w:rsidR="007E2B90" w:rsidRPr="007E2B90">
        <w:rPr>
          <w:rFonts w:ascii="Times New Roman" w:hAnsi="Times New Roman" w:cs="Times New Roman"/>
          <w:sz w:val="28"/>
          <w:szCs w:val="28"/>
          <w:lang w:val="uk-UA"/>
        </w:rPr>
        <w:t xml:space="preserve"> - життєвий цикл), розробленої консалтинговою компанією Артур Д. </w:t>
      </w:r>
      <w:proofErr w:type="spellStart"/>
      <w:r w:rsidR="007E2B90" w:rsidRPr="007E2B90">
        <w:rPr>
          <w:rFonts w:ascii="Times New Roman" w:hAnsi="Times New Roman" w:cs="Times New Roman"/>
          <w:sz w:val="28"/>
          <w:szCs w:val="28"/>
          <w:lang w:val="uk-UA"/>
        </w:rPr>
        <w:t>Літтл</w:t>
      </w:r>
      <w:proofErr w:type="spellEnd"/>
      <w:r w:rsidR="007E2B90" w:rsidRPr="007E2B90">
        <w:rPr>
          <w:rFonts w:ascii="Times New Roman" w:hAnsi="Times New Roman" w:cs="Times New Roman"/>
          <w:sz w:val="28"/>
          <w:szCs w:val="28"/>
          <w:lang w:val="uk-UA"/>
        </w:rPr>
        <w:t>, розвивається підхід, який базується на зіставленні положення організації на ринку і стадії життєвого циклу виробленого продукту</w:t>
      </w:r>
      <w:r w:rsidR="007E2B9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642996A5" w14:textId="3ED8AE42" w:rsidR="00505879" w:rsidRDefault="00A873CE" w:rsidP="00A873CE">
      <w:pPr>
        <w:spacing w:after="0" w:line="360" w:lineRule="auto"/>
        <w:ind w:firstLine="567"/>
        <w:jc w:val="both"/>
        <w:rPr>
          <w:rFonts w:ascii="Times New Roman" w:hAnsi="Times New Roman" w:cs="Times New Roman"/>
          <w:sz w:val="28"/>
          <w:szCs w:val="28"/>
          <w:lang w:val="uk-UA"/>
        </w:rPr>
      </w:pPr>
      <w:r w:rsidRPr="00A873CE">
        <w:rPr>
          <w:rFonts w:ascii="Times New Roman" w:hAnsi="Times New Roman" w:cs="Times New Roman"/>
          <w:sz w:val="28"/>
          <w:szCs w:val="28"/>
          <w:lang w:val="uk-UA"/>
        </w:rPr>
        <w:t>Для аналізу за матрицею ADL необхідно вибрати вид продукції, який є стратегічно важливим для комбікормового заводу і має значний вплив на його прибутковість та конкурентоспроможність. З огляду на надану інформацію, одним з таких видів продукції може бути продукція для бройлерів.</w:t>
      </w:r>
      <w:r>
        <w:rPr>
          <w:rFonts w:ascii="Times New Roman" w:hAnsi="Times New Roman" w:cs="Times New Roman"/>
          <w:sz w:val="28"/>
          <w:szCs w:val="28"/>
          <w:lang w:val="uk-UA"/>
        </w:rPr>
        <w:t xml:space="preserve"> Було обрано саме цей </w:t>
      </w:r>
      <w:r>
        <w:rPr>
          <w:rFonts w:ascii="Times New Roman" w:hAnsi="Times New Roman" w:cs="Times New Roman"/>
          <w:sz w:val="28"/>
          <w:szCs w:val="28"/>
          <w:lang w:val="uk-UA"/>
        </w:rPr>
        <w:lastRenderedPageBreak/>
        <w:t>вид продукції через те, що б</w:t>
      </w:r>
      <w:r w:rsidRPr="00A873CE">
        <w:rPr>
          <w:rFonts w:ascii="Times New Roman" w:hAnsi="Times New Roman" w:cs="Times New Roman"/>
          <w:sz w:val="28"/>
          <w:szCs w:val="28"/>
          <w:lang w:val="uk-UA"/>
        </w:rPr>
        <w:t>ройлерне м'ясо є одним з найпопулярніших м'ясних продуктів споживання, і попит на нього стабільно зростає. Це забезпечує постійний ринковий попит на продукцію для бройлерів</w:t>
      </w:r>
      <w:r>
        <w:rPr>
          <w:rFonts w:ascii="Times New Roman" w:hAnsi="Times New Roman" w:cs="Times New Roman"/>
          <w:sz w:val="28"/>
          <w:szCs w:val="28"/>
          <w:lang w:val="uk-UA"/>
        </w:rPr>
        <w:t>. Також в</w:t>
      </w:r>
      <w:r w:rsidRPr="00A873CE">
        <w:rPr>
          <w:rFonts w:ascii="Times New Roman" w:hAnsi="Times New Roman" w:cs="Times New Roman"/>
          <w:sz w:val="28"/>
          <w:szCs w:val="28"/>
          <w:lang w:val="uk-UA"/>
        </w:rPr>
        <w:t>ирощування бройлерів є одним з найбільш масштабних і ефективних сегментів в м'ясній промисловості. Великі птахофабрики та ферми можуть вирощувати значну кількість бройлерів, що вимагає постачання великих обсягів продукції для їх годівлі</w:t>
      </w:r>
      <w:r>
        <w:rPr>
          <w:rFonts w:ascii="Times New Roman" w:hAnsi="Times New Roman" w:cs="Times New Roman"/>
          <w:sz w:val="28"/>
          <w:szCs w:val="28"/>
          <w:lang w:val="uk-UA"/>
        </w:rPr>
        <w:t xml:space="preserve">. </w:t>
      </w:r>
      <w:r w:rsidRPr="00A873CE">
        <w:rPr>
          <w:rFonts w:ascii="Times New Roman" w:hAnsi="Times New Roman" w:cs="Times New Roman"/>
          <w:sz w:val="28"/>
          <w:szCs w:val="28"/>
          <w:lang w:val="uk-UA"/>
        </w:rPr>
        <w:t xml:space="preserve">Продукція для бройлерів, така як </w:t>
      </w:r>
      <w:proofErr w:type="spellStart"/>
      <w:r w:rsidRPr="00A873CE">
        <w:rPr>
          <w:rFonts w:ascii="Times New Roman" w:hAnsi="Times New Roman" w:cs="Times New Roman"/>
          <w:sz w:val="28"/>
          <w:szCs w:val="28"/>
          <w:lang w:val="uk-UA"/>
        </w:rPr>
        <w:t>премікси</w:t>
      </w:r>
      <w:proofErr w:type="spellEnd"/>
      <w:r w:rsidRPr="00A873CE">
        <w:rPr>
          <w:rFonts w:ascii="Times New Roman" w:hAnsi="Times New Roman" w:cs="Times New Roman"/>
          <w:sz w:val="28"/>
          <w:szCs w:val="28"/>
          <w:lang w:val="uk-UA"/>
        </w:rPr>
        <w:t xml:space="preserve"> та концентрати, може бути використана не лише на фермах, але й продаватися окремо як добавки для годівлі птахів. Це створює додаткові можливості для розширення ринкової присутності та збільшення прибутковості</w:t>
      </w:r>
      <w:r w:rsidR="00332669">
        <w:rPr>
          <w:rFonts w:ascii="Times New Roman" w:hAnsi="Times New Roman" w:cs="Times New Roman"/>
          <w:sz w:val="28"/>
          <w:szCs w:val="28"/>
          <w:lang w:val="uk-UA"/>
        </w:rPr>
        <w:t xml:space="preserve"> (Додаток Е)</w:t>
      </w:r>
      <w:r w:rsidRPr="00A873CE">
        <w:rPr>
          <w:rFonts w:ascii="Times New Roman" w:hAnsi="Times New Roman" w:cs="Times New Roman"/>
          <w:sz w:val="28"/>
          <w:szCs w:val="28"/>
          <w:lang w:val="uk-UA"/>
        </w:rPr>
        <w:t>.</w:t>
      </w:r>
    </w:p>
    <w:p w14:paraId="70B693DB" w14:textId="08C14F52" w:rsidR="00B7531E" w:rsidRPr="00E6650A" w:rsidRDefault="007E2B90" w:rsidP="00E6650A">
      <w:pPr>
        <w:tabs>
          <w:tab w:val="left" w:pos="252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показала матриця </w:t>
      </w:r>
      <w:r>
        <w:rPr>
          <w:rFonts w:ascii="Times New Roman" w:hAnsi="Times New Roman" w:cs="Times New Roman"/>
          <w:sz w:val="28"/>
          <w:szCs w:val="28"/>
          <w:lang w:val="en-US"/>
        </w:rPr>
        <w:t>ADL/LC</w:t>
      </w:r>
      <w:r>
        <w:rPr>
          <w:rFonts w:ascii="Times New Roman" w:hAnsi="Times New Roman" w:cs="Times New Roman"/>
          <w:sz w:val="28"/>
          <w:szCs w:val="28"/>
          <w:lang w:val="ru-RU"/>
        </w:rPr>
        <w:t xml:space="preserve">, </w:t>
      </w:r>
      <w:r w:rsidR="00B7531E">
        <w:rPr>
          <w:rFonts w:ascii="Times New Roman" w:hAnsi="Times New Roman" w:cs="Times New Roman"/>
          <w:sz w:val="28"/>
          <w:szCs w:val="28"/>
          <w:lang w:val="uk-UA"/>
        </w:rPr>
        <w:t xml:space="preserve">продукція для бройлерів як категорія товарів є на етапі зрілості за ЖЦТ та має нестійке положення в галузі через постійну нестабільність попиту на ринку та збільшення пропозиції. </w:t>
      </w:r>
    </w:p>
    <w:p w14:paraId="437A2954" w14:textId="4A3F1BFE" w:rsidR="004A52A0" w:rsidRPr="004A52A0" w:rsidRDefault="00E77C40" w:rsidP="004A52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Надалі розглянемо показники фінансової звітності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w:t>
      </w:r>
      <w:r w:rsidR="004A52A0">
        <w:rPr>
          <w:rFonts w:ascii="Times New Roman" w:hAnsi="Times New Roman" w:cs="Times New Roman"/>
          <w:sz w:val="28"/>
          <w:szCs w:val="28"/>
          <w:lang w:val="uk-UA"/>
        </w:rPr>
        <w:t xml:space="preserve"> (рис. 1.</w:t>
      </w:r>
      <w:r w:rsidR="004A2459">
        <w:rPr>
          <w:rFonts w:ascii="Times New Roman" w:hAnsi="Times New Roman" w:cs="Times New Roman"/>
          <w:sz w:val="28"/>
          <w:szCs w:val="28"/>
          <w:lang w:val="uk-UA"/>
        </w:rPr>
        <w:t>2</w:t>
      </w:r>
      <w:r w:rsidR="004A52A0">
        <w:rPr>
          <w:rFonts w:ascii="Times New Roman" w:hAnsi="Times New Roman" w:cs="Times New Roman"/>
          <w:sz w:val="28"/>
          <w:szCs w:val="28"/>
          <w:lang w:val="uk-UA"/>
        </w:rPr>
        <w:t xml:space="preserve">). Можна побачити, що підприємство має динамічне збільшення доходів з роками, хоч і зазнало впливу </w:t>
      </w:r>
      <w:r w:rsidR="004A52A0">
        <w:rPr>
          <w:rFonts w:ascii="Times New Roman" w:hAnsi="Times New Roman" w:cs="Times New Roman"/>
          <w:sz w:val="28"/>
          <w:szCs w:val="28"/>
          <w:lang w:val="en-US"/>
        </w:rPr>
        <w:t>COVID-</w:t>
      </w:r>
      <w:r w:rsidR="004A52A0">
        <w:rPr>
          <w:rFonts w:ascii="Times New Roman" w:hAnsi="Times New Roman" w:cs="Times New Roman"/>
          <w:sz w:val="28"/>
          <w:szCs w:val="28"/>
          <w:lang w:val="ru-RU"/>
        </w:rPr>
        <w:t xml:space="preserve">19 </w:t>
      </w:r>
      <w:r w:rsidR="004A52A0">
        <w:rPr>
          <w:rFonts w:ascii="Times New Roman" w:hAnsi="Times New Roman" w:cs="Times New Roman"/>
          <w:sz w:val="28"/>
          <w:szCs w:val="28"/>
          <w:lang w:val="uk-UA"/>
        </w:rPr>
        <w:t xml:space="preserve">та військових дій на території України. </w:t>
      </w:r>
    </w:p>
    <w:p w14:paraId="29822DAE" w14:textId="40904745" w:rsidR="00E77C40" w:rsidRDefault="00E77C40" w:rsidP="004A52A0">
      <w:pPr>
        <w:spacing w:after="0" w:line="360" w:lineRule="auto"/>
        <w:ind w:firstLine="567"/>
        <w:jc w:val="both"/>
        <w:rPr>
          <w:rFonts w:ascii="Times New Roman" w:hAnsi="Times New Roman" w:cs="Times New Roman"/>
          <w:sz w:val="28"/>
          <w:szCs w:val="28"/>
          <w:lang w:val="uk-UA"/>
        </w:rPr>
      </w:pPr>
    </w:p>
    <w:p w14:paraId="04FA5075" w14:textId="1852BED0" w:rsidR="00E77C40" w:rsidRDefault="00E77C40" w:rsidP="00B8553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580A752B" wp14:editId="34E9FA83">
            <wp:extent cx="5676900" cy="247650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1208EE2" w14:textId="2ECF089C" w:rsidR="00E6650A" w:rsidRDefault="00E77C40" w:rsidP="00F01D8E">
      <w:pPr>
        <w:spacing w:after="0" w:line="360" w:lineRule="auto"/>
        <w:jc w:val="center"/>
        <w:rPr>
          <w:rFonts w:ascii="Times New Roman" w:hAnsi="Times New Roman" w:cs="Times New Roman"/>
          <w:sz w:val="24"/>
          <w:szCs w:val="24"/>
          <w:lang w:val="uk-UA"/>
        </w:rPr>
      </w:pPr>
      <w:r w:rsidRPr="00451FB6">
        <w:rPr>
          <w:rFonts w:ascii="Times New Roman" w:hAnsi="Times New Roman" w:cs="Times New Roman"/>
          <w:sz w:val="28"/>
          <w:szCs w:val="28"/>
          <w:lang w:val="uk-UA"/>
        </w:rPr>
        <w:t>Рисунок 1.</w:t>
      </w:r>
      <w:r w:rsidR="00451FB6" w:rsidRPr="00451FB6">
        <w:rPr>
          <w:rFonts w:ascii="Times New Roman" w:hAnsi="Times New Roman" w:cs="Times New Roman"/>
          <w:sz w:val="28"/>
          <w:szCs w:val="28"/>
          <w:lang w:val="uk-UA"/>
        </w:rPr>
        <w:t>2</w:t>
      </w:r>
      <w:r w:rsidRPr="00451FB6">
        <w:rPr>
          <w:rFonts w:ascii="Times New Roman" w:hAnsi="Times New Roman" w:cs="Times New Roman"/>
          <w:sz w:val="28"/>
          <w:szCs w:val="28"/>
          <w:lang w:val="uk-UA"/>
        </w:rPr>
        <w:t xml:space="preserve"> </w:t>
      </w:r>
      <w:r w:rsidR="00FD71FF" w:rsidRPr="00451FB6">
        <w:rPr>
          <w:rFonts w:ascii="Times New Roman" w:hAnsi="Times New Roman" w:cs="Times New Roman"/>
          <w:sz w:val="28"/>
          <w:szCs w:val="28"/>
          <w:lang w:val="uk-UA"/>
        </w:rPr>
        <w:t>–</w:t>
      </w:r>
      <w:r w:rsidRPr="00451FB6">
        <w:rPr>
          <w:rFonts w:ascii="Times New Roman" w:hAnsi="Times New Roman" w:cs="Times New Roman"/>
          <w:sz w:val="28"/>
          <w:szCs w:val="28"/>
          <w:lang w:val="uk-UA"/>
        </w:rPr>
        <w:t xml:space="preserve"> </w:t>
      </w:r>
      <w:r w:rsidR="00FD71FF" w:rsidRPr="00451FB6">
        <w:rPr>
          <w:rFonts w:ascii="Times New Roman" w:hAnsi="Times New Roman" w:cs="Times New Roman"/>
          <w:sz w:val="28"/>
          <w:szCs w:val="28"/>
          <w:lang w:val="uk-UA"/>
        </w:rPr>
        <w:t xml:space="preserve">Динаміка фінансових </w:t>
      </w:r>
      <w:proofErr w:type="spellStart"/>
      <w:r w:rsidR="00FD71FF" w:rsidRPr="00451FB6">
        <w:rPr>
          <w:rFonts w:ascii="Times New Roman" w:hAnsi="Times New Roman" w:cs="Times New Roman"/>
          <w:sz w:val="28"/>
          <w:szCs w:val="28"/>
          <w:lang w:val="uk-UA"/>
        </w:rPr>
        <w:t>звітностей</w:t>
      </w:r>
      <w:proofErr w:type="spellEnd"/>
      <w:r w:rsidR="00FD71FF" w:rsidRPr="00451FB6">
        <w:rPr>
          <w:rFonts w:ascii="Times New Roman" w:hAnsi="Times New Roman" w:cs="Times New Roman"/>
          <w:sz w:val="28"/>
          <w:szCs w:val="28"/>
          <w:lang w:val="uk-UA"/>
        </w:rPr>
        <w:t xml:space="preserve"> ТОВ «</w:t>
      </w:r>
      <w:proofErr w:type="spellStart"/>
      <w:r w:rsidR="00FD71FF" w:rsidRPr="00451FB6">
        <w:rPr>
          <w:rFonts w:ascii="Times New Roman" w:hAnsi="Times New Roman" w:cs="Times New Roman"/>
          <w:sz w:val="28"/>
          <w:szCs w:val="28"/>
          <w:lang w:val="uk-UA"/>
        </w:rPr>
        <w:t>Коудайс</w:t>
      </w:r>
      <w:proofErr w:type="spellEnd"/>
      <w:r w:rsidR="00FD71FF" w:rsidRPr="00451FB6">
        <w:rPr>
          <w:rFonts w:ascii="Times New Roman" w:hAnsi="Times New Roman" w:cs="Times New Roman"/>
          <w:sz w:val="28"/>
          <w:szCs w:val="28"/>
          <w:lang w:val="uk-UA"/>
        </w:rPr>
        <w:t xml:space="preserve"> Україна»</w:t>
      </w:r>
      <w:r w:rsidR="004A52A0" w:rsidRPr="00451FB6">
        <w:rPr>
          <w:rFonts w:ascii="Times New Roman" w:hAnsi="Times New Roman" w:cs="Times New Roman"/>
          <w:sz w:val="28"/>
          <w:szCs w:val="28"/>
          <w:lang w:val="uk-UA"/>
        </w:rPr>
        <w:t xml:space="preserve"> за</w:t>
      </w:r>
      <w:r w:rsidR="00FD71FF" w:rsidRPr="00451FB6">
        <w:rPr>
          <w:rFonts w:ascii="Times New Roman" w:hAnsi="Times New Roman" w:cs="Times New Roman"/>
          <w:sz w:val="28"/>
          <w:szCs w:val="28"/>
          <w:lang w:val="uk-UA"/>
        </w:rPr>
        <w:t xml:space="preserve"> </w:t>
      </w:r>
      <w:r w:rsidR="004A52A0" w:rsidRPr="00451FB6">
        <w:rPr>
          <w:rFonts w:ascii="Times New Roman" w:hAnsi="Times New Roman" w:cs="Times New Roman"/>
          <w:sz w:val="28"/>
          <w:szCs w:val="28"/>
          <w:lang w:val="uk-UA"/>
        </w:rPr>
        <w:t xml:space="preserve">2020-2022 </w:t>
      </w:r>
      <w:proofErr w:type="spellStart"/>
      <w:r w:rsidR="004A52A0" w:rsidRPr="00451FB6">
        <w:rPr>
          <w:rFonts w:ascii="Times New Roman" w:hAnsi="Times New Roman" w:cs="Times New Roman"/>
          <w:sz w:val="28"/>
          <w:szCs w:val="28"/>
          <w:lang w:val="uk-UA"/>
        </w:rPr>
        <w:t>рр</w:t>
      </w:r>
      <w:proofErr w:type="spellEnd"/>
      <w:r w:rsidR="004A52A0" w:rsidRPr="00451FB6">
        <w:rPr>
          <w:rFonts w:ascii="Times New Roman" w:hAnsi="Times New Roman" w:cs="Times New Roman"/>
          <w:sz w:val="28"/>
          <w:szCs w:val="28"/>
          <w:lang w:val="uk-UA"/>
        </w:rPr>
        <w:t xml:space="preserve"> </w:t>
      </w:r>
    </w:p>
    <w:p w14:paraId="396EF9B8" w14:textId="712CA526" w:rsidR="00E77C40" w:rsidRPr="00451FB6" w:rsidRDefault="00E6650A" w:rsidP="00F01D8E">
      <w:pPr>
        <w:spacing w:after="0" w:line="360" w:lineRule="auto"/>
        <w:jc w:val="center"/>
        <w:rPr>
          <w:rFonts w:ascii="Times New Roman" w:hAnsi="Times New Roman" w:cs="Times New Roman"/>
          <w:i/>
          <w:iCs/>
          <w:sz w:val="24"/>
          <w:szCs w:val="24"/>
          <w:lang w:val="uk-UA"/>
        </w:rPr>
      </w:pPr>
      <w:r w:rsidRPr="00451FB6">
        <w:rPr>
          <w:rFonts w:ascii="Times New Roman" w:hAnsi="Times New Roman" w:cs="Times New Roman"/>
          <w:i/>
          <w:iCs/>
          <w:sz w:val="24"/>
          <w:szCs w:val="24"/>
          <w:lang w:val="uk-UA"/>
        </w:rPr>
        <w:t xml:space="preserve">Джерело: </w:t>
      </w:r>
      <w:proofErr w:type="spellStart"/>
      <w:r w:rsidRPr="00451FB6">
        <w:rPr>
          <w:rFonts w:ascii="Times New Roman" w:hAnsi="Times New Roman" w:cs="Times New Roman"/>
          <w:i/>
          <w:iCs/>
          <w:sz w:val="24"/>
          <w:szCs w:val="24"/>
          <w:lang w:val="uk-UA"/>
        </w:rPr>
        <w:t>основано</w:t>
      </w:r>
      <w:proofErr w:type="spellEnd"/>
      <w:r w:rsidRPr="00451FB6">
        <w:rPr>
          <w:rFonts w:ascii="Times New Roman" w:hAnsi="Times New Roman" w:cs="Times New Roman"/>
          <w:i/>
          <w:iCs/>
          <w:sz w:val="24"/>
          <w:szCs w:val="24"/>
          <w:lang w:val="uk-UA"/>
        </w:rPr>
        <w:t xml:space="preserve"> на </w:t>
      </w:r>
      <w:r w:rsidR="004A52A0" w:rsidRPr="00451FB6">
        <w:rPr>
          <w:rFonts w:ascii="Times New Roman" w:hAnsi="Times New Roman" w:cs="Times New Roman"/>
          <w:i/>
          <w:iCs/>
          <w:sz w:val="24"/>
          <w:szCs w:val="24"/>
          <w:lang w:val="en-US"/>
        </w:rPr>
        <w:t>[37]</w:t>
      </w:r>
    </w:p>
    <w:p w14:paraId="35F259EC" w14:textId="77777777" w:rsidR="004A52A0" w:rsidRPr="004A52A0" w:rsidRDefault="004A52A0" w:rsidP="00E77C40">
      <w:pPr>
        <w:spacing w:after="0" w:line="360" w:lineRule="auto"/>
        <w:ind w:firstLine="567"/>
        <w:jc w:val="center"/>
        <w:rPr>
          <w:rFonts w:ascii="Times New Roman" w:hAnsi="Times New Roman" w:cs="Times New Roman"/>
          <w:sz w:val="28"/>
          <w:szCs w:val="28"/>
          <w:lang w:val="uk-UA"/>
        </w:rPr>
      </w:pPr>
    </w:p>
    <w:p w14:paraId="21278575" w14:textId="106D0827" w:rsidR="004A52A0" w:rsidRDefault="004A52A0" w:rsidP="004A52A0">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lastRenderedPageBreak/>
        <w:t>Вказані в ході аналізу діяльності підприємства фактори було проаналізовано та виокремлено найбільш значущі для підприємств. Дані фактори занесено у таблицю 1.</w:t>
      </w:r>
      <w:r w:rsidR="009A293A">
        <w:rPr>
          <w:rFonts w:ascii="Times New Roman" w:hAnsi="Times New Roman" w:cs="Times New Roman"/>
          <w:sz w:val="28"/>
          <w:szCs w:val="28"/>
          <w:lang w:val="uk-UA"/>
        </w:rPr>
        <w:t>4</w:t>
      </w:r>
      <w:r w:rsidRPr="00583E47">
        <w:rPr>
          <w:rFonts w:ascii="Times New Roman" w:hAnsi="Times New Roman" w:cs="Times New Roman"/>
          <w:sz w:val="28"/>
          <w:szCs w:val="28"/>
          <w:lang w:val="uk-UA"/>
        </w:rPr>
        <w:t xml:space="preserve">. </w:t>
      </w:r>
    </w:p>
    <w:p w14:paraId="6DB3B7A0" w14:textId="77777777" w:rsidR="004A52A0" w:rsidRPr="00583E47" w:rsidRDefault="004A52A0" w:rsidP="004A52A0">
      <w:pPr>
        <w:spacing w:after="0" w:line="360" w:lineRule="auto"/>
        <w:ind w:firstLine="567"/>
        <w:jc w:val="both"/>
        <w:rPr>
          <w:rFonts w:ascii="Times New Roman" w:hAnsi="Times New Roman" w:cs="Times New Roman"/>
          <w:sz w:val="28"/>
          <w:szCs w:val="28"/>
          <w:lang w:val="uk-UA"/>
        </w:rPr>
      </w:pPr>
    </w:p>
    <w:p w14:paraId="36DFBE1B" w14:textId="09EE938C" w:rsidR="00BE7115" w:rsidRPr="00583E47" w:rsidRDefault="00BE7115" w:rsidP="00B85538">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Таблиця 1.</w:t>
      </w:r>
      <w:r w:rsidR="009A293A">
        <w:rPr>
          <w:rFonts w:ascii="Times New Roman" w:hAnsi="Times New Roman" w:cs="Times New Roman"/>
          <w:sz w:val="28"/>
          <w:szCs w:val="28"/>
          <w:lang w:val="uk-UA"/>
        </w:rPr>
        <w:t>4</w:t>
      </w:r>
      <w:r w:rsidRPr="00583E47">
        <w:rPr>
          <w:rFonts w:ascii="Times New Roman" w:hAnsi="Times New Roman" w:cs="Times New Roman"/>
          <w:sz w:val="28"/>
          <w:szCs w:val="28"/>
          <w:lang w:val="uk-UA"/>
        </w:rPr>
        <w:t xml:space="preserve"> – Сильні та слабкі сторони підприємства</w:t>
      </w:r>
    </w:p>
    <w:tbl>
      <w:tblPr>
        <w:tblStyle w:val="a3"/>
        <w:tblW w:w="9918" w:type="dxa"/>
        <w:tblLook w:val="04A0" w:firstRow="1" w:lastRow="0" w:firstColumn="1" w:lastColumn="0" w:noHBand="0" w:noVBand="1"/>
      </w:tblPr>
      <w:tblGrid>
        <w:gridCol w:w="846"/>
        <w:gridCol w:w="3969"/>
        <w:gridCol w:w="2693"/>
        <w:gridCol w:w="2410"/>
      </w:tblGrid>
      <w:tr w:rsidR="00BE7115" w:rsidRPr="00583E47" w14:paraId="32EF8A9F" w14:textId="77777777" w:rsidTr="00F01D8E">
        <w:tc>
          <w:tcPr>
            <w:tcW w:w="846" w:type="dxa"/>
          </w:tcPr>
          <w:p w14:paraId="00B9FB59" w14:textId="77451EB4" w:rsidR="00BE7115" w:rsidRPr="00583E47" w:rsidRDefault="00BE7115" w:rsidP="00BE7115">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 з/п</w:t>
            </w:r>
          </w:p>
        </w:tc>
        <w:tc>
          <w:tcPr>
            <w:tcW w:w="3969" w:type="dxa"/>
          </w:tcPr>
          <w:p w14:paraId="79EC2C97" w14:textId="52958EA2" w:rsidR="00BE7115" w:rsidRPr="00583E47" w:rsidRDefault="00BE7115" w:rsidP="00BE7115">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Фактор</w:t>
            </w:r>
          </w:p>
        </w:tc>
        <w:tc>
          <w:tcPr>
            <w:tcW w:w="2693" w:type="dxa"/>
          </w:tcPr>
          <w:p w14:paraId="7477A3F3" w14:textId="6D13674F" w:rsidR="00BE7115" w:rsidRPr="00583E47" w:rsidRDefault="00BE7115" w:rsidP="00BE7115">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Сильна сторона</w:t>
            </w:r>
          </w:p>
        </w:tc>
        <w:tc>
          <w:tcPr>
            <w:tcW w:w="2410" w:type="dxa"/>
          </w:tcPr>
          <w:p w14:paraId="2CD999D7" w14:textId="6036D7D2" w:rsidR="00BE7115" w:rsidRPr="00583E47" w:rsidRDefault="00BE7115" w:rsidP="00BE7115">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Слабка сторона</w:t>
            </w:r>
          </w:p>
        </w:tc>
      </w:tr>
      <w:tr w:rsidR="00E42D19" w:rsidRPr="00583E47" w14:paraId="4159E74F" w14:textId="77777777" w:rsidTr="00F01D8E">
        <w:tc>
          <w:tcPr>
            <w:tcW w:w="846" w:type="dxa"/>
          </w:tcPr>
          <w:p w14:paraId="1AC96673" w14:textId="310B91A6" w:rsidR="00E42D19" w:rsidRPr="00583E47" w:rsidRDefault="00E42D19" w:rsidP="00BE7115">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3969" w:type="dxa"/>
          </w:tcPr>
          <w:p w14:paraId="3B6C03B3" w14:textId="23DF5FE1" w:rsidR="00E42D19" w:rsidRPr="00583E47" w:rsidRDefault="00E42D19" w:rsidP="00E42D19">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2693" w:type="dxa"/>
          </w:tcPr>
          <w:p w14:paraId="39D6AD2A" w14:textId="4B6DF4A8" w:rsidR="00E42D19" w:rsidRPr="00583E47" w:rsidRDefault="00E42D19" w:rsidP="00BE7115">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2410" w:type="dxa"/>
          </w:tcPr>
          <w:p w14:paraId="7BBDF481" w14:textId="544FBA88" w:rsidR="00E42D19" w:rsidRPr="00583E47" w:rsidRDefault="00E42D19" w:rsidP="00BE7115">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r>
      <w:tr w:rsidR="00BE7115" w:rsidRPr="00583E47" w14:paraId="0750706A" w14:textId="77777777" w:rsidTr="00F01D8E">
        <w:tc>
          <w:tcPr>
            <w:tcW w:w="846" w:type="dxa"/>
          </w:tcPr>
          <w:p w14:paraId="2AA5D479" w14:textId="6640568A" w:rsidR="00BE7115" w:rsidRPr="00583E47" w:rsidRDefault="000107BA" w:rsidP="00BE7115">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1.</w:t>
            </w:r>
          </w:p>
        </w:tc>
        <w:tc>
          <w:tcPr>
            <w:tcW w:w="3969" w:type="dxa"/>
          </w:tcPr>
          <w:p w14:paraId="36D4F036" w14:textId="72C177B0" w:rsidR="00BE7115" w:rsidRPr="00583E47" w:rsidRDefault="000107BA" w:rsidP="00BE7115">
            <w:pPr>
              <w:spacing w:line="360" w:lineRule="auto"/>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Ефективна організаційна структура</w:t>
            </w:r>
            <w:r w:rsidR="00A01889" w:rsidRPr="00583E47">
              <w:rPr>
                <w:rFonts w:ascii="Times New Roman" w:hAnsi="Times New Roman" w:cs="Times New Roman"/>
                <w:sz w:val="24"/>
                <w:szCs w:val="24"/>
                <w:lang w:val="uk-UA"/>
              </w:rPr>
              <w:t xml:space="preserve"> (ієрархічна організаційна структура)</w:t>
            </w:r>
          </w:p>
        </w:tc>
        <w:tc>
          <w:tcPr>
            <w:tcW w:w="2693" w:type="dxa"/>
          </w:tcPr>
          <w:p w14:paraId="221021AF" w14:textId="0319A1E3" w:rsidR="00BE7115" w:rsidRPr="00583E47" w:rsidRDefault="00A01889" w:rsidP="00BE7115">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w:t>
            </w:r>
          </w:p>
        </w:tc>
        <w:tc>
          <w:tcPr>
            <w:tcW w:w="2410" w:type="dxa"/>
          </w:tcPr>
          <w:p w14:paraId="5FE8F6C9" w14:textId="77777777" w:rsidR="00BE7115" w:rsidRPr="00583E47" w:rsidRDefault="00BE7115" w:rsidP="00BE7115">
            <w:pPr>
              <w:spacing w:line="360" w:lineRule="auto"/>
              <w:jc w:val="center"/>
              <w:rPr>
                <w:rFonts w:ascii="Times New Roman" w:hAnsi="Times New Roman" w:cs="Times New Roman"/>
                <w:sz w:val="24"/>
                <w:szCs w:val="24"/>
                <w:lang w:val="uk-UA"/>
              </w:rPr>
            </w:pPr>
          </w:p>
        </w:tc>
      </w:tr>
      <w:tr w:rsidR="00B7531E" w:rsidRPr="00583E47" w14:paraId="181008A1" w14:textId="77777777" w:rsidTr="00F01D8E">
        <w:tc>
          <w:tcPr>
            <w:tcW w:w="846" w:type="dxa"/>
          </w:tcPr>
          <w:p w14:paraId="327574A4" w14:textId="77777777" w:rsidR="00B7531E" w:rsidRPr="00583E47" w:rsidRDefault="00B7531E" w:rsidP="00F166A2">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2.</w:t>
            </w:r>
          </w:p>
        </w:tc>
        <w:tc>
          <w:tcPr>
            <w:tcW w:w="3969" w:type="dxa"/>
          </w:tcPr>
          <w:p w14:paraId="5F0884D4" w14:textId="77777777" w:rsidR="00B7531E" w:rsidRPr="00583E47" w:rsidRDefault="00B7531E" w:rsidP="00F166A2">
            <w:pPr>
              <w:spacing w:line="360" w:lineRule="auto"/>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Широкий і глибокий асортимент</w:t>
            </w:r>
          </w:p>
        </w:tc>
        <w:tc>
          <w:tcPr>
            <w:tcW w:w="2693" w:type="dxa"/>
          </w:tcPr>
          <w:p w14:paraId="64DC9D45" w14:textId="77777777" w:rsidR="00B7531E" w:rsidRPr="00583E47" w:rsidRDefault="00B7531E" w:rsidP="00F166A2">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w:t>
            </w:r>
          </w:p>
        </w:tc>
        <w:tc>
          <w:tcPr>
            <w:tcW w:w="2410" w:type="dxa"/>
          </w:tcPr>
          <w:p w14:paraId="7E8A3B40" w14:textId="77777777" w:rsidR="00B7531E" w:rsidRPr="00583E47" w:rsidRDefault="00B7531E" w:rsidP="00F166A2">
            <w:pPr>
              <w:spacing w:line="360" w:lineRule="auto"/>
              <w:jc w:val="center"/>
              <w:rPr>
                <w:rFonts w:ascii="Times New Roman" w:hAnsi="Times New Roman" w:cs="Times New Roman"/>
                <w:sz w:val="24"/>
                <w:szCs w:val="24"/>
                <w:lang w:val="uk-UA"/>
              </w:rPr>
            </w:pPr>
          </w:p>
        </w:tc>
      </w:tr>
      <w:tr w:rsidR="00B7531E" w:rsidRPr="00583E47" w14:paraId="735CB2AE" w14:textId="77777777" w:rsidTr="00F01D8E">
        <w:tc>
          <w:tcPr>
            <w:tcW w:w="846" w:type="dxa"/>
          </w:tcPr>
          <w:p w14:paraId="3A27BE10" w14:textId="77777777" w:rsidR="00B7531E" w:rsidRPr="00583E47" w:rsidRDefault="00B7531E" w:rsidP="00F166A2">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3.</w:t>
            </w:r>
          </w:p>
        </w:tc>
        <w:tc>
          <w:tcPr>
            <w:tcW w:w="3969" w:type="dxa"/>
          </w:tcPr>
          <w:p w14:paraId="21B340C9" w14:textId="77777777" w:rsidR="00B7531E" w:rsidRPr="00583E47" w:rsidRDefault="00B7531E" w:rsidP="00F166A2">
            <w:pPr>
              <w:spacing w:line="360" w:lineRule="auto"/>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 xml:space="preserve">Наявність власних виробничих </w:t>
            </w:r>
            <w:proofErr w:type="spellStart"/>
            <w:r w:rsidRPr="00583E47">
              <w:rPr>
                <w:rFonts w:ascii="Times New Roman" w:hAnsi="Times New Roman" w:cs="Times New Roman"/>
                <w:sz w:val="24"/>
                <w:szCs w:val="24"/>
                <w:lang w:val="uk-UA"/>
              </w:rPr>
              <w:t>цехів</w:t>
            </w:r>
            <w:proofErr w:type="spellEnd"/>
          </w:p>
        </w:tc>
        <w:tc>
          <w:tcPr>
            <w:tcW w:w="2693" w:type="dxa"/>
          </w:tcPr>
          <w:p w14:paraId="74C911BE" w14:textId="77777777" w:rsidR="00B7531E" w:rsidRPr="00583E47" w:rsidRDefault="00B7531E" w:rsidP="00F166A2">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w:t>
            </w:r>
          </w:p>
        </w:tc>
        <w:tc>
          <w:tcPr>
            <w:tcW w:w="2410" w:type="dxa"/>
          </w:tcPr>
          <w:p w14:paraId="60BAA51A" w14:textId="77777777" w:rsidR="00B7531E" w:rsidRPr="00583E47" w:rsidRDefault="00B7531E" w:rsidP="00F166A2">
            <w:pPr>
              <w:spacing w:line="360" w:lineRule="auto"/>
              <w:jc w:val="center"/>
              <w:rPr>
                <w:rFonts w:ascii="Times New Roman" w:hAnsi="Times New Roman" w:cs="Times New Roman"/>
                <w:sz w:val="24"/>
                <w:szCs w:val="24"/>
                <w:lang w:val="uk-UA"/>
              </w:rPr>
            </w:pPr>
          </w:p>
        </w:tc>
      </w:tr>
      <w:tr w:rsidR="001268A9" w:rsidRPr="00583E47" w14:paraId="0AC9A34E" w14:textId="77777777" w:rsidTr="001268A9">
        <w:tc>
          <w:tcPr>
            <w:tcW w:w="846" w:type="dxa"/>
          </w:tcPr>
          <w:p w14:paraId="77807637" w14:textId="77777777" w:rsidR="001268A9" w:rsidRPr="00583E47" w:rsidRDefault="001268A9" w:rsidP="00236FBE">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4.</w:t>
            </w:r>
          </w:p>
        </w:tc>
        <w:tc>
          <w:tcPr>
            <w:tcW w:w="3969" w:type="dxa"/>
          </w:tcPr>
          <w:p w14:paraId="16440B7A" w14:textId="77777777" w:rsidR="001268A9" w:rsidRPr="00583E47" w:rsidRDefault="001268A9" w:rsidP="00236FBE">
            <w:pPr>
              <w:spacing w:line="360" w:lineRule="auto"/>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Низька розвиненість інформаційних ресурсів</w:t>
            </w:r>
          </w:p>
        </w:tc>
        <w:tc>
          <w:tcPr>
            <w:tcW w:w="2693" w:type="dxa"/>
          </w:tcPr>
          <w:p w14:paraId="4B790596" w14:textId="77777777" w:rsidR="001268A9" w:rsidRPr="00583E47" w:rsidRDefault="001268A9" w:rsidP="00236FBE">
            <w:pPr>
              <w:spacing w:line="360" w:lineRule="auto"/>
              <w:jc w:val="center"/>
              <w:rPr>
                <w:rFonts w:ascii="Times New Roman" w:hAnsi="Times New Roman" w:cs="Times New Roman"/>
                <w:sz w:val="24"/>
                <w:szCs w:val="24"/>
                <w:lang w:val="uk-UA"/>
              </w:rPr>
            </w:pPr>
          </w:p>
        </w:tc>
        <w:tc>
          <w:tcPr>
            <w:tcW w:w="2410" w:type="dxa"/>
          </w:tcPr>
          <w:p w14:paraId="7CD82328" w14:textId="77777777" w:rsidR="001268A9" w:rsidRPr="00583E47" w:rsidRDefault="001268A9" w:rsidP="00236FBE">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w:t>
            </w:r>
          </w:p>
        </w:tc>
      </w:tr>
      <w:tr w:rsidR="001268A9" w:rsidRPr="00583E47" w14:paraId="31B3D096" w14:textId="77777777" w:rsidTr="001268A9">
        <w:tc>
          <w:tcPr>
            <w:tcW w:w="846" w:type="dxa"/>
          </w:tcPr>
          <w:p w14:paraId="748A9EDB" w14:textId="77777777" w:rsidR="001268A9" w:rsidRPr="00583E47" w:rsidRDefault="001268A9" w:rsidP="00236FBE">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5.</w:t>
            </w:r>
          </w:p>
        </w:tc>
        <w:tc>
          <w:tcPr>
            <w:tcW w:w="3969" w:type="dxa"/>
          </w:tcPr>
          <w:p w14:paraId="04FD2841" w14:textId="77777777" w:rsidR="001268A9" w:rsidRPr="00583E47" w:rsidRDefault="001268A9" w:rsidP="00236FBE">
            <w:pPr>
              <w:spacing w:line="360" w:lineRule="auto"/>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Налагоджений менеджмент роботи підприємства</w:t>
            </w:r>
          </w:p>
        </w:tc>
        <w:tc>
          <w:tcPr>
            <w:tcW w:w="2693" w:type="dxa"/>
          </w:tcPr>
          <w:p w14:paraId="7EFE0047" w14:textId="77777777" w:rsidR="001268A9" w:rsidRPr="00583E47" w:rsidRDefault="001268A9" w:rsidP="00236FBE">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w:t>
            </w:r>
          </w:p>
        </w:tc>
        <w:tc>
          <w:tcPr>
            <w:tcW w:w="2410" w:type="dxa"/>
          </w:tcPr>
          <w:p w14:paraId="715DAC9C" w14:textId="77777777" w:rsidR="001268A9" w:rsidRPr="00583E47" w:rsidRDefault="001268A9" w:rsidP="00236FBE">
            <w:pPr>
              <w:spacing w:line="360" w:lineRule="auto"/>
              <w:jc w:val="center"/>
              <w:rPr>
                <w:rFonts w:ascii="Times New Roman" w:hAnsi="Times New Roman" w:cs="Times New Roman"/>
                <w:sz w:val="24"/>
                <w:szCs w:val="24"/>
                <w:lang w:val="uk-UA"/>
              </w:rPr>
            </w:pPr>
          </w:p>
        </w:tc>
      </w:tr>
      <w:tr w:rsidR="001268A9" w:rsidRPr="00583E47" w14:paraId="1C71EB18" w14:textId="77777777" w:rsidTr="001268A9">
        <w:tc>
          <w:tcPr>
            <w:tcW w:w="846" w:type="dxa"/>
          </w:tcPr>
          <w:p w14:paraId="5A55E454" w14:textId="77777777" w:rsidR="001268A9" w:rsidRPr="00583E47" w:rsidRDefault="001268A9" w:rsidP="00236FBE">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6.</w:t>
            </w:r>
          </w:p>
        </w:tc>
        <w:tc>
          <w:tcPr>
            <w:tcW w:w="3969" w:type="dxa"/>
          </w:tcPr>
          <w:p w14:paraId="2C25628D" w14:textId="77777777" w:rsidR="001268A9" w:rsidRPr="00583E47" w:rsidRDefault="001268A9" w:rsidP="00236FBE">
            <w:pPr>
              <w:spacing w:line="360" w:lineRule="auto"/>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Етап ЖЦТ</w:t>
            </w:r>
          </w:p>
        </w:tc>
        <w:tc>
          <w:tcPr>
            <w:tcW w:w="2693" w:type="dxa"/>
          </w:tcPr>
          <w:p w14:paraId="3142949D" w14:textId="77777777" w:rsidR="001268A9" w:rsidRPr="00583E47" w:rsidRDefault="001268A9" w:rsidP="00236FBE">
            <w:pPr>
              <w:spacing w:line="360" w:lineRule="auto"/>
              <w:jc w:val="center"/>
              <w:rPr>
                <w:rFonts w:ascii="Times New Roman" w:hAnsi="Times New Roman" w:cs="Times New Roman"/>
                <w:sz w:val="24"/>
                <w:szCs w:val="24"/>
                <w:lang w:val="uk-UA"/>
              </w:rPr>
            </w:pPr>
          </w:p>
        </w:tc>
        <w:tc>
          <w:tcPr>
            <w:tcW w:w="2410" w:type="dxa"/>
          </w:tcPr>
          <w:p w14:paraId="624C1942" w14:textId="77777777" w:rsidR="001268A9" w:rsidRPr="00583E47" w:rsidRDefault="001268A9" w:rsidP="00236FBE">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w:t>
            </w:r>
          </w:p>
        </w:tc>
      </w:tr>
      <w:tr w:rsidR="001268A9" w:rsidRPr="00583E47" w14:paraId="46084A2E" w14:textId="77777777" w:rsidTr="001268A9">
        <w:tc>
          <w:tcPr>
            <w:tcW w:w="846" w:type="dxa"/>
          </w:tcPr>
          <w:p w14:paraId="5954C3B2" w14:textId="77777777" w:rsidR="001268A9" w:rsidRPr="00583E47" w:rsidRDefault="001268A9" w:rsidP="00236FBE">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7.</w:t>
            </w:r>
          </w:p>
        </w:tc>
        <w:tc>
          <w:tcPr>
            <w:tcW w:w="3969" w:type="dxa"/>
          </w:tcPr>
          <w:p w14:paraId="23E4648C" w14:textId="77777777" w:rsidR="001268A9" w:rsidRPr="00583E47" w:rsidRDefault="001268A9" w:rsidP="00236FBE">
            <w:pPr>
              <w:spacing w:line="360" w:lineRule="auto"/>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Маркетингові комунікації</w:t>
            </w:r>
          </w:p>
        </w:tc>
        <w:tc>
          <w:tcPr>
            <w:tcW w:w="2693" w:type="dxa"/>
          </w:tcPr>
          <w:p w14:paraId="0BF22362" w14:textId="77777777" w:rsidR="001268A9" w:rsidRPr="00583E47" w:rsidRDefault="001268A9" w:rsidP="00236FBE">
            <w:pPr>
              <w:spacing w:line="360" w:lineRule="auto"/>
              <w:jc w:val="center"/>
              <w:rPr>
                <w:rFonts w:ascii="Times New Roman" w:hAnsi="Times New Roman" w:cs="Times New Roman"/>
                <w:sz w:val="24"/>
                <w:szCs w:val="24"/>
                <w:lang w:val="uk-UA"/>
              </w:rPr>
            </w:pPr>
          </w:p>
        </w:tc>
        <w:tc>
          <w:tcPr>
            <w:tcW w:w="2410" w:type="dxa"/>
          </w:tcPr>
          <w:p w14:paraId="634415E1" w14:textId="77777777" w:rsidR="001268A9" w:rsidRPr="00583E47" w:rsidRDefault="001268A9" w:rsidP="00236FBE">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w:t>
            </w:r>
          </w:p>
        </w:tc>
      </w:tr>
      <w:tr w:rsidR="001268A9" w:rsidRPr="00583E47" w14:paraId="4283CB8D" w14:textId="77777777" w:rsidTr="001268A9">
        <w:tc>
          <w:tcPr>
            <w:tcW w:w="846" w:type="dxa"/>
          </w:tcPr>
          <w:p w14:paraId="4712A0B3" w14:textId="77777777" w:rsidR="001268A9" w:rsidRPr="00583E47" w:rsidRDefault="001268A9" w:rsidP="00236FBE">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8.</w:t>
            </w:r>
          </w:p>
        </w:tc>
        <w:tc>
          <w:tcPr>
            <w:tcW w:w="3969" w:type="dxa"/>
          </w:tcPr>
          <w:p w14:paraId="30ABD2A3" w14:textId="77777777" w:rsidR="001268A9" w:rsidRPr="00583E47" w:rsidRDefault="001268A9" w:rsidP="00236FBE">
            <w:pPr>
              <w:spacing w:line="360" w:lineRule="auto"/>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Сучасне виробниче обладнання</w:t>
            </w:r>
          </w:p>
        </w:tc>
        <w:tc>
          <w:tcPr>
            <w:tcW w:w="2693" w:type="dxa"/>
          </w:tcPr>
          <w:p w14:paraId="4ABC885D" w14:textId="77777777" w:rsidR="001268A9" w:rsidRPr="00583E47" w:rsidRDefault="001268A9" w:rsidP="00236FBE">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w:t>
            </w:r>
          </w:p>
        </w:tc>
        <w:tc>
          <w:tcPr>
            <w:tcW w:w="2410" w:type="dxa"/>
          </w:tcPr>
          <w:p w14:paraId="3DC826C3" w14:textId="77777777" w:rsidR="001268A9" w:rsidRPr="00583E47" w:rsidRDefault="001268A9" w:rsidP="00236FBE">
            <w:pPr>
              <w:spacing w:line="360" w:lineRule="auto"/>
              <w:jc w:val="center"/>
              <w:rPr>
                <w:rFonts w:ascii="Times New Roman" w:hAnsi="Times New Roman" w:cs="Times New Roman"/>
                <w:sz w:val="24"/>
                <w:szCs w:val="24"/>
                <w:lang w:val="uk-UA"/>
              </w:rPr>
            </w:pPr>
          </w:p>
        </w:tc>
      </w:tr>
      <w:tr w:rsidR="001268A9" w:rsidRPr="00583E47" w14:paraId="6E16CA37" w14:textId="77777777" w:rsidTr="001268A9">
        <w:tc>
          <w:tcPr>
            <w:tcW w:w="846" w:type="dxa"/>
          </w:tcPr>
          <w:p w14:paraId="5524A95A" w14:textId="77777777" w:rsidR="001268A9" w:rsidRPr="00583E47" w:rsidRDefault="001268A9" w:rsidP="00236FBE">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9.</w:t>
            </w:r>
          </w:p>
        </w:tc>
        <w:tc>
          <w:tcPr>
            <w:tcW w:w="3969" w:type="dxa"/>
          </w:tcPr>
          <w:p w14:paraId="7A81C652" w14:textId="77777777" w:rsidR="001268A9" w:rsidRPr="00583E47" w:rsidRDefault="001268A9" w:rsidP="00236FBE">
            <w:pPr>
              <w:spacing w:line="360" w:lineRule="auto"/>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Наявність сертифікатів якості українського та зарубіжного зразків</w:t>
            </w:r>
          </w:p>
        </w:tc>
        <w:tc>
          <w:tcPr>
            <w:tcW w:w="2693" w:type="dxa"/>
          </w:tcPr>
          <w:p w14:paraId="5FA235D1" w14:textId="77777777" w:rsidR="001268A9" w:rsidRPr="00583E47" w:rsidRDefault="001268A9" w:rsidP="00236FBE">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w:t>
            </w:r>
          </w:p>
        </w:tc>
        <w:tc>
          <w:tcPr>
            <w:tcW w:w="2410" w:type="dxa"/>
          </w:tcPr>
          <w:p w14:paraId="6CF780D8" w14:textId="77777777" w:rsidR="001268A9" w:rsidRPr="00583E47" w:rsidRDefault="001268A9" w:rsidP="00236FBE">
            <w:pPr>
              <w:spacing w:line="360" w:lineRule="auto"/>
              <w:jc w:val="center"/>
              <w:rPr>
                <w:rFonts w:ascii="Times New Roman" w:hAnsi="Times New Roman" w:cs="Times New Roman"/>
                <w:sz w:val="24"/>
                <w:szCs w:val="24"/>
                <w:lang w:val="uk-UA"/>
              </w:rPr>
            </w:pPr>
          </w:p>
        </w:tc>
      </w:tr>
      <w:tr w:rsidR="001268A9" w:rsidRPr="00583E47" w14:paraId="62BD799C" w14:textId="77777777" w:rsidTr="001268A9">
        <w:tc>
          <w:tcPr>
            <w:tcW w:w="846" w:type="dxa"/>
          </w:tcPr>
          <w:p w14:paraId="7B58819C" w14:textId="77777777" w:rsidR="001268A9" w:rsidRPr="00583E47" w:rsidRDefault="001268A9" w:rsidP="00236FBE">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10.</w:t>
            </w:r>
          </w:p>
        </w:tc>
        <w:tc>
          <w:tcPr>
            <w:tcW w:w="3969" w:type="dxa"/>
          </w:tcPr>
          <w:p w14:paraId="0D713197" w14:textId="77777777" w:rsidR="001268A9" w:rsidRPr="00583E47" w:rsidRDefault="001268A9" w:rsidP="00236FBE">
            <w:pPr>
              <w:spacing w:line="360" w:lineRule="auto"/>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 xml:space="preserve">Низька </w:t>
            </w:r>
            <w:proofErr w:type="spellStart"/>
            <w:r w:rsidRPr="00583E47">
              <w:rPr>
                <w:rFonts w:ascii="Times New Roman" w:hAnsi="Times New Roman" w:cs="Times New Roman"/>
                <w:sz w:val="24"/>
                <w:szCs w:val="24"/>
                <w:lang w:val="uk-UA"/>
              </w:rPr>
              <w:t>впізнаваність</w:t>
            </w:r>
            <w:proofErr w:type="spellEnd"/>
            <w:r w:rsidRPr="00583E47">
              <w:rPr>
                <w:rFonts w:ascii="Times New Roman" w:hAnsi="Times New Roman" w:cs="Times New Roman"/>
                <w:sz w:val="24"/>
                <w:szCs w:val="24"/>
                <w:lang w:val="uk-UA"/>
              </w:rPr>
              <w:t xml:space="preserve"> серед агропідприємств</w:t>
            </w:r>
          </w:p>
        </w:tc>
        <w:tc>
          <w:tcPr>
            <w:tcW w:w="2693" w:type="dxa"/>
          </w:tcPr>
          <w:p w14:paraId="4A882155" w14:textId="77777777" w:rsidR="001268A9" w:rsidRPr="00583E47" w:rsidRDefault="001268A9" w:rsidP="00236FBE">
            <w:pPr>
              <w:spacing w:line="360" w:lineRule="auto"/>
              <w:jc w:val="center"/>
              <w:rPr>
                <w:rFonts w:ascii="Times New Roman" w:hAnsi="Times New Roman" w:cs="Times New Roman"/>
                <w:sz w:val="24"/>
                <w:szCs w:val="24"/>
                <w:lang w:val="uk-UA"/>
              </w:rPr>
            </w:pPr>
          </w:p>
        </w:tc>
        <w:tc>
          <w:tcPr>
            <w:tcW w:w="2410" w:type="dxa"/>
          </w:tcPr>
          <w:p w14:paraId="63738B8D" w14:textId="77777777" w:rsidR="001268A9" w:rsidRPr="00583E47" w:rsidRDefault="001268A9" w:rsidP="00236FBE">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w:t>
            </w:r>
          </w:p>
        </w:tc>
      </w:tr>
      <w:tr w:rsidR="001268A9" w:rsidRPr="00583E47" w14:paraId="40E42461" w14:textId="77777777" w:rsidTr="001268A9">
        <w:tc>
          <w:tcPr>
            <w:tcW w:w="846" w:type="dxa"/>
          </w:tcPr>
          <w:p w14:paraId="19EF4A43" w14:textId="77777777" w:rsidR="001268A9" w:rsidRPr="00583E47" w:rsidRDefault="001268A9" w:rsidP="00236FBE">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11.</w:t>
            </w:r>
          </w:p>
        </w:tc>
        <w:tc>
          <w:tcPr>
            <w:tcW w:w="3969" w:type="dxa"/>
          </w:tcPr>
          <w:p w14:paraId="0C00B819" w14:textId="77777777" w:rsidR="001268A9" w:rsidRPr="00583E47" w:rsidRDefault="001268A9" w:rsidP="00236FBE">
            <w:pPr>
              <w:spacing w:line="360" w:lineRule="auto"/>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Органічність продукції</w:t>
            </w:r>
          </w:p>
        </w:tc>
        <w:tc>
          <w:tcPr>
            <w:tcW w:w="2693" w:type="dxa"/>
          </w:tcPr>
          <w:p w14:paraId="12A33CB3" w14:textId="77777777" w:rsidR="001268A9" w:rsidRPr="00583E47" w:rsidRDefault="001268A9" w:rsidP="00236FBE">
            <w:pPr>
              <w:spacing w:line="360" w:lineRule="auto"/>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w:t>
            </w:r>
          </w:p>
        </w:tc>
        <w:tc>
          <w:tcPr>
            <w:tcW w:w="2410" w:type="dxa"/>
          </w:tcPr>
          <w:p w14:paraId="1B5C598D" w14:textId="77777777" w:rsidR="001268A9" w:rsidRPr="00583E47" w:rsidRDefault="001268A9" w:rsidP="00236FBE">
            <w:pPr>
              <w:spacing w:line="360" w:lineRule="auto"/>
              <w:jc w:val="center"/>
              <w:rPr>
                <w:rFonts w:ascii="Times New Roman" w:hAnsi="Times New Roman" w:cs="Times New Roman"/>
                <w:sz w:val="24"/>
                <w:szCs w:val="24"/>
                <w:lang w:val="uk-UA"/>
              </w:rPr>
            </w:pPr>
          </w:p>
        </w:tc>
      </w:tr>
    </w:tbl>
    <w:p w14:paraId="0C4F1F78" w14:textId="39DAF42B" w:rsidR="00BE7115" w:rsidRDefault="00451FB6" w:rsidP="001268A9">
      <w:pPr>
        <w:spacing w:after="0" w:line="360" w:lineRule="auto"/>
        <w:ind w:firstLine="567"/>
        <w:jc w:val="both"/>
        <w:rPr>
          <w:rFonts w:ascii="Times New Roman" w:hAnsi="Times New Roman" w:cs="Times New Roman"/>
          <w:i/>
          <w:iCs/>
          <w:sz w:val="24"/>
          <w:szCs w:val="24"/>
          <w:lang w:val="uk-UA"/>
        </w:rPr>
      </w:pPr>
      <w:r>
        <w:rPr>
          <w:rFonts w:ascii="Times New Roman" w:hAnsi="Times New Roman" w:cs="Times New Roman"/>
          <w:i/>
          <w:iCs/>
          <w:sz w:val="24"/>
          <w:szCs w:val="24"/>
          <w:lang w:val="uk-UA"/>
        </w:rPr>
        <w:t>Джерело: узагальнено автором</w:t>
      </w:r>
    </w:p>
    <w:p w14:paraId="1FD5F59B" w14:textId="77777777" w:rsidR="00451FB6" w:rsidRPr="00451FB6" w:rsidRDefault="00451FB6" w:rsidP="00451FB6">
      <w:pPr>
        <w:spacing w:after="0" w:line="360" w:lineRule="auto"/>
        <w:ind w:firstLine="567"/>
        <w:jc w:val="both"/>
        <w:rPr>
          <w:rFonts w:ascii="Times New Roman" w:hAnsi="Times New Roman" w:cs="Times New Roman"/>
          <w:sz w:val="28"/>
          <w:szCs w:val="28"/>
          <w:lang w:val="uk-UA"/>
        </w:rPr>
      </w:pPr>
    </w:p>
    <w:p w14:paraId="5B666026" w14:textId="02DEBAAF" w:rsidR="009A293A" w:rsidRDefault="0091303E" w:rsidP="009A293A">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Після детального аналізу внутрішнього середовища ТОВ «</w:t>
      </w:r>
      <w:proofErr w:type="spellStart"/>
      <w:r w:rsidRPr="00583E47">
        <w:rPr>
          <w:rFonts w:ascii="Times New Roman" w:hAnsi="Times New Roman" w:cs="Times New Roman"/>
          <w:sz w:val="28"/>
          <w:szCs w:val="28"/>
          <w:lang w:val="uk-UA"/>
        </w:rPr>
        <w:t>Коудайс</w:t>
      </w:r>
      <w:proofErr w:type="spellEnd"/>
      <w:r w:rsidRPr="00583E47">
        <w:rPr>
          <w:rFonts w:ascii="Times New Roman" w:hAnsi="Times New Roman" w:cs="Times New Roman"/>
          <w:sz w:val="28"/>
          <w:szCs w:val="28"/>
          <w:lang w:val="uk-UA"/>
        </w:rPr>
        <w:t xml:space="preserve"> Україна» було виявлено сильні та слабкі сторони підприємства. До сильних сторін можна віднести ефективну організаційну структуру (ієрархічна організаційна структура є ефективною у промислових підприємствах), широкий та глибокий асортимент (підприємство має декілька лінійок продукції для різних тварин), наявність власних виробничих </w:t>
      </w:r>
      <w:proofErr w:type="spellStart"/>
      <w:r w:rsidRPr="00583E47">
        <w:rPr>
          <w:rFonts w:ascii="Times New Roman" w:hAnsi="Times New Roman" w:cs="Times New Roman"/>
          <w:sz w:val="28"/>
          <w:szCs w:val="28"/>
          <w:lang w:val="uk-UA"/>
        </w:rPr>
        <w:t>цехів</w:t>
      </w:r>
      <w:proofErr w:type="spellEnd"/>
      <w:r w:rsidRPr="00583E47">
        <w:rPr>
          <w:rFonts w:ascii="Times New Roman" w:hAnsi="Times New Roman" w:cs="Times New Roman"/>
          <w:sz w:val="28"/>
          <w:szCs w:val="28"/>
          <w:lang w:val="uk-UA"/>
        </w:rPr>
        <w:t xml:space="preserve">, що знижує витрати на логістику із-за кордону та проблеми на </w:t>
      </w:r>
      <w:r w:rsidRPr="00583E47">
        <w:rPr>
          <w:rFonts w:ascii="Times New Roman" w:hAnsi="Times New Roman" w:cs="Times New Roman"/>
          <w:sz w:val="28"/>
          <w:szCs w:val="28"/>
          <w:lang w:val="uk-UA"/>
        </w:rPr>
        <w:lastRenderedPageBreak/>
        <w:t xml:space="preserve">митницях, особливо в умовах військових дій на території України у 2022 році. Також до сильних сторін було віднесено налагоджений менеджмент роботи підприємства, сучасне виробниче обладнання та наявність сертифікації якості. До слабких сторін належать низька інформаційна розвиненість, спад попиту на продукцію, мала кількість маркетингових комунікацій та низька </w:t>
      </w:r>
      <w:proofErr w:type="spellStart"/>
      <w:r w:rsidRPr="00583E47">
        <w:rPr>
          <w:rFonts w:ascii="Times New Roman" w:hAnsi="Times New Roman" w:cs="Times New Roman"/>
          <w:sz w:val="28"/>
          <w:szCs w:val="28"/>
          <w:lang w:val="uk-UA"/>
        </w:rPr>
        <w:t>впізнаваність</w:t>
      </w:r>
      <w:proofErr w:type="spellEnd"/>
      <w:r w:rsidRPr="00583E47">
        <w:rPr>
          <w:rFonts w:ascii="Times New Roman" w:hAnsi="Times New Roman" w:cs="Times New Roman"/>
          <w:sz w:val="28"/>
          <w:szCs w:val="28"/>
          <w:lang w:val="uk-UA"/>
        </w:rPr>
        <w:t xml:space="preserve"> на ринку </w:t>
      </w:r>
      <w:r w:rsidR="00397CF6" w:rsidRPr="00583E47">
        <w:rPr>
          <w:rFonts w:ascii="Times New Roman" w:hAnsi="Times New Roman" w:cs="Times New Roman"/>
          <w:sz w:val="28"/>
          <w:szCs w:val="28"/>
          <w:lang w:val="uk-UA"/>
        </w:rPr>
        <w:t xml:space="preserve">агропідприємств. </w:t>
      </w:r>
      <w:r w:rsidR="009A293A" w:rsidRPr="009A293A">
        <w:rPr>
          <w:rFonts w:ascii="Times New Roman" w:hAnsi="Times New Roman" w:cs="Times New Roman"/>
          <w:sz w:val="28"/>
          <w:szCs w:val="28"/>
          <w:lang w:val="uk-UA"/>
        </w:rPr>
        <w:t>Низька інформаційна розвиненість може обмежувати можливості ТОВ "</w:t>
      </w:r>
      <w:proofErr w:type="spellStart"/>
      <w:r w:rsidR="009A293A" w:rsidRPr="009A293A">
        <w:rPr>
          <w:rFonts w:ascii="Times New Roman" w:hAnsi="Times New Roman" w:cs="Times New Roman"/>
          <w:sz w:val="28"/>
          <w:szCs w:val="28"/>
          <w:lang w:val="uk-UA"/>
        </w:rPr>
        <w:t>Коудайс</w:t>
      </w:r>
      <w:proofErr w:type="spellEnd"/>
      <w:r w:rsidR="009A293A" w:rsidRPr="009A293A">
        <w:rPr>
          <w:rFonts w:ascii="Times New Roman" w:hAnsi="Times New Roman" w:cs="Times New Roman"/>
          <w:sz w:val="28"/>
          <w:szCs w:val="28"/>
          <w:lang w:val="uk-UA"/>
        </w:rPr>
        <w:t xml:space="preserve"> Україна" у вивченні потреб ринку та ефективному спілкуванні зі споживачами. Це може впливати на здатність підприємства адаптуватись до змін у попиті та ринкових умовах.</w:t>
      </w:r>
    </w:p>
    <w:p w14:paraId="35AC8A5D" w14:textId="77777777" w:rsidR="001268A9" w:rsidRPr="00E42D19" w:rsidRDefault="001268A9" w:rsidP="009A293A">
      <w:pPr>
        <w:spacing w:after="0" w:line="360" w:lineRule="auto"/>
        <w:ind w:firstLine="567"/>
        <w:jc w:val="both"/>
        <w:rPr>
          <w:rFonts w:ascii="Times New Roman" w:hAnsi="Times New Roman" w:cs="Times New Roman"/>
          <w:sz w:val="28"/>
          <w:szCs w:val="28"/>
          <w:lang w:val="uk-UA"/>
        </w:rPr>
      </w:pPr>
    </w:p>
    <w:p w14:paraId="5793BFE5" w14:textId="1A08AACA" w:rsidR="00397CF6" w:rsidRPr="00E42D19" w:rsidRDefault="00397CF6" w:rsidP="00651389">
      <w:pPr>
        <w:spacing w:after="0" w:line="360" w:lineRule="auto"/>
        <w:ind w:firstLine="1134"/>
        <w:jc w:val="both"/>
        <w:outlineLvl w:val="1"/>
        <w:rPr>
          <w:rFonts w:ascii="Times New Roman" w:hAnsi="Times New Roman" w:cs="Times New Roman"/>
          <w:sz w:val="28"/>
          <w:szCs w:val="28"/>
          <w:lang w:val="uk-UA"/>
        </w:rPr>
      </w:pPr>
      <w:bookmarkStart w:id="4" w:name="_Toc137328127"/>
      <w:r w:rsidRPr="00E42D19">
        <w:rPr>
          <w:rFonts w:ascii="Times New Roman" w:hAnsi="Times New Roman" w:cs="Times New Roman"/>
          <w:sz w:val="28"/>
          <w:szCs w:val="28"/>
          <w:lang w:val="uk-UA"/>
        </w:rPr>
        <w:t>1.2. Аналіз маркетингового середовища</w:t>
      </w:r>
      <w:bookmarkEnd w:id="4"/>
      <w:r w:rsidRPr="00E42D19">
        <w:rPr>
          <w:rFonts w:ascii="Times New Roman" w:hAnsi="Times New Roman" w:cs="Times New Roman"/>
          <w:sz w:val="28"/>
          <w:szCs w:val="28"/>
          <w:lang w:val="uk-UA"/>
        </w:rPr>
        <w:t xml:space="preserve"> </w:t>
      </w:r>
      <w:r w:rsidR="00951F21">
        <w:rPr>
          <w:rFonts w:ascii="Times New Roman" w:hAnsi="Times New Roman" w:cs="Times New Roman"/>
          <w:sz w:val="28"/>
          <w:szCs w:val="28"/>
          <w:lang w:val="uk-UA"/>
        </w:rPr>
        <w:t>ТОВ «</w:t>
      </w:r>
      <w:proofErr w:type="spellStart"/>
      <w:r w:rsidR="00951F21">
        <w:rPr>
          <w:rFonts w:ascii="Times New Roman" w:hAnsi="Times New Roman" w:cs="Times New Roman"/>
          <w:sz w:val="28"/>
          <w:szCs w:val="28"/>
          <w:lang w:val="uk-UA"/>
        </w:rPr>
        <w:t>Коудайс</w:t>
      </w:r>
      <w:proofErr w:type="spellEnd"/>
      <w:r w:rsidR="00951F21">
        <w:rPr>
          <w:rFonts w:ascii="Times New Roman" w:hAnsi="Times New Roman" w:cs="Times New Roman"/>
          <w:sz w:val="28"/>
          <w:szCs w:val="28"/>
          <w:lang w:val="uk-UA"/>
        </w:rPr>
        <w:t xml:space="preserve"> Україна»</w:t>
      </w:r>
    </w:p>
    <w:p w14:paraId="4BE3EE3E" w14:textId="77777777" w:rsidR="00E42D19" w:rsidRPr="002C16AF" w:rsidRDefault="00E42D19" w:rsidP="00EA38D2">
      <w:pPr>
        <w:spacing w:after="0" w:line="360" w:lineRule="auto"/>
        <w:jc w:val="both"/>
        <w:rPr>
          <w:rFonts w:ascii="Times New Roman" w:hAnsi="Times New Roman" w:cs="Times New Roman"/>
          <w:b/>
          <w:bCs/>
          <w:sz w:val="28"/>
          <w:szCs w:val="28"/>
          <w:lang w:val="uk-UA"/>
        </w:rPr>
      </w:pPr>
    </w:p>
    <w:p w14:paraId="06451C89" w14:textId="13E93457" w:rsidR="00397CF6" w:rsidRPr="00583E47" w:rsidRDefault="00397CF6" w:rsidP="00397CF6">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Аналіз факторів макросередовища</w:t>
      </w:r>
    </w:p>
    <w:p w14:paraId="7489B1DD" w14:textId="39217A03" w:rsidR="00397CF6" w:rsidRPr="00583E47" w:rsidRDefault="00152B82" w:rsidP="00397CF6">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Серед </w:t>
      </w:r>
      <w:r w:rsidRPr="00583E47">
        <w:rPr>
          <w:rFonts w:ascii="Times New Roman" w:hAnsi="Times New Roman" w:cs="Times New Roman"/>
          <w:i/>
          <w:iCs/>
          <w:sz w:val="28"/>
          <w:szCs w:val="28"/>
          <w:lang w:val="uk-UA"/>
        </w:rPr>
        <w:t>політико-правових</w:t>
      </w:r>
      <w:r w:rsidRPr="00583E47">
        <w:rPr>
          <w:rFonts w:ascii="Times New Roman" w:hAnsi="Times New Roman" w:cs="Times New Roman"/>
          <w:sz w:val="28"/>
          <w:szCs w:val="28"/>
          <w:lang w:val="uk-UA"/>
        </w:rPr>
        <w:t xml:space="preserve"> </w:t>
      </w:r>
      <w:r w:rsidRPr="00F01D8E">
        <w:rPr>
          <w:rFonts w:ascii="Times New Roman" w:hAnsi="Times New Roman" w:cs="Times New Roman"/>
          <w:i/>
          <w:iCs/>
          <w:sz w:val="28"/>
          <w:szCs w:val="28"/>
          <w:lang w:val="uk-UA"/>
        </w:rPr>
        <w:t>факторів</w:t>
      </w:r>
      <w:r w:rsidRPr="00583E47">
        <w:rPr>
          <w:rFonts w:ascii="Times New Roman" w:hAnsi="Times New Roman" w:cs="Times New Roman"/>
          <w:sz w:val="28"/>
          <w:szCs w:val="28"/>
          <w:lang w:val="uk-UA"/>
        </w:rPr>
        <w:t xml:space="preserve">, які впливають на діяльність компанії, можна виділити наступні: </w:t>
      </w:r>
    </w:p>
    <w:p w14:paraId="33301E74" w14:textId="1697E76C" w:rsidR="004D7ED6" w:rsidRPr="00583E47" w:rsidRDefault="004D7ED6" w:rsidP="000C0693">
      <w:pPr>
        <w:pStyle w:val="a4"/>
        <w:numPr>
          <w:ilvl w:val="0"/>
          <w:numId w:val="4"/>
        </w:numPr>
        <w:tabs>
          <w:tab w:val="left" w:pos="851"/>
        </w:tabs>
        <w:spacing w:after="0" w:line="360" w:lineRule="auto"/>
        <w:ind w:left="0"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Регулювання торгівлі: зміни в політиці торгівлі впливають на макросередовище для заводу з виробництва БМВД. Зміни в митній політиці або укладання нових угод можуть вплинути на вартість сировини та інших матеріалів, які використовуються в виробництві комбікормів</w:t>
      </w:r>
      <w:r w:rsidR="00394CD6" w:rsidRPr="00583E47">
        <w:rPr>
          <w:rFonts w:ascii="Times New Roman" w:hAnsi="Times New Roman" w:cs="Times New Roman"/>
          <w:sz w:val="28"/>
          <w:szCs w:val="28"/>
          <w:lang w:val="uk-UA"/>
        </w:rPr>
        <w:t>. У Києві 5 жовтня відбулася конференція "Митна платформа: Україна-ЄС 2022", на якій обговорювалися питання щодо запуску процедури спільного транзиту (NCTS</w:t>
      </w:r>
      <w:r w:rsidR="004026AB" w:rsidRPr="00583E47">
        <w:rPr>
          <w:rFonts w:ascii="Times New Roman" w:hAnsi="Times New Roman" w:cs="Times New Roman"/>
          <w:sz w:val="28"/>
          <w:szCs w:val="28"/>
          <w:lang w:val="uk-UA"/>
        </w:rPr>
        <w:t xml:space="preserve"> [11]</w:t>
      </w:r>
      <w:r w:rsidR="00394CD6" w:rsidRPr="00583E47">
        <w:rPr>
          <w:rFonts w:ascii="Times New Roman" w:hAnsi="Times New Roman" w:cs="Times New Roman"/>
          <w:sz w:val="28"/>
          <w:szCs w:val="28"/>
          <w:lang w:val="uk-UA"/>
        </w:rPr>
        <w:t xml:space="preserve">) в Україні, відносин між Україною та Європейським Союзом, а також безпека в умовах російської збройної агресії в центрі Європи. Основна увага була приділена запуску "митного </w:t>
      </w:r>
      <w:proofErr w:type="spellStart"/>
      <w:r w:rsidR="00394CD6" w:rsidRPr="00583E47">
        <w:rPr>
          <w:rFonts w:ascii="Times New Roman" w:hAnsi="Times New Roman" w:cs="Times New Roman"/>
          <w:sz w:val="28"/>
          <w:szCs w:val="28"/>
          <w:lang w:val="uk-UA"/>
        </w:rPr>
        <w:t>безвізу</w:t>
      </w:r>
      <w:proofErr w:type="spellEnd"/>
      <w:r w:rsidR="00394CD6" w:rsidRPr="00583E47">
        <w:rPr>
          <w:rFonts w:ascii="Times New Roman" w:hAnsi="Times New Roman" w:cs="Times New Roman"/>
          <w:sz w:val="28"/>
          <w:szCs w:val="28"/>
          <w:lang w:val="uk-UA"/>
        </w:rPr>
        <w:t>", тобто початку дії Конвенції про процедуру спільного транзиту (NCTS</w:t>
      </w:r>
      <w:r w:rsidR="004026AB" w:rsidRPr="00583E47">
        <w:rPr>
          <w:rFonts w:ascii="Times New Roman" w:hAnsi="Times New Roman" w:cs="Times New Roman"/>
          <w:sz w:val="28"/>
          <w:szCs w:val="28"/>
          <w:lang w:val="uk-UA"/>
        </w:rPr>
        <w:t xml:space="preserve"> [11]</w:t>
      </w:r>
      <w:r w:rsidR="00394CD6" w:rsidRPr="00583E47">
        <w:rPr>
          <w:rFonts w:ascii="Times New Roman" w:hAnsi="Times New Roman" w:cs="Times New Roman"/>
          <w:sz w:val="28"/>
          <w:szCs w:val="28"/>
          <w:lang w:val="uk-UA"/>
        </w:rPr>
        <w:t>), яка сприятиме полегшенню та прискоренню перетину кордону між Україною та країнами Європейського Союзу [7]</w:t>
      </w:r>
      <w:r w:rsidRPr="00583E47">
        <w:rPr>
          <w:rFonts w:ascii="Times New Roman" w:hAnsi="Times New Roman" w:cs="Times New Roman"/>
          <w:sz w:val="28"/>
          <w:szCs w:val="28"/>
          <w:lang w:val="uk-UA"/>
        </w:rPr>
        <w:t>.</w:t>
      </w:r>
    </w:p>
    <w:p w14:paraId="7D8DE7EB" w14:textId="7E8E325E" w:rsidR="004026AB" w:rsidRPr="00583E47" w:rsidRDefault="007C2F1A" w:rsidP="004026AB">
      <w:pPr>
        <w:spacing w:after="0" w:line="360" w:lineRule="auto"/>
        <w:ind w:firstLine="567"/>
        <w:jc w:val="both"/>
        <w:rPr>
          <w:rFonts w:ascii="Times New Roman" w:hAnsi="Times New Roman" w:cs="Times New Roman"/>
          <w:sz w:val="28"/>
          <w:szCs w:val="28"/>
          <w:lang w:val="uk-UA"/>
        </w:rPr>
      </w:pPr>
      <w:r w:rsidRPr="00F01D8E">
        <w:rPr>
          <w:rFonts w:ascii="Times New Roman" w:hAnsi="Times New Roman" w:cs="Times New Roman"/>
          <w:i/>
          <w:iCs/>
          <w:sz w:val="28"/>
          <w:szCs w:val="28"/>
          <w:lang w:val="uk-UA"/>
        </w:rPr>
        <w:t>Економічні фактори</w:t>
      </w:r>
      <w:r w:rsidRPr="00583E47">
        <w:rPr>
          <w:rFonts w:ascii="Times New Roman" w:hAnsi="Times New Roman" w:cs="Times New Roman"/>
          <w:sz w:val="28"/>
          <w:szCs w:val="28"/>
          <w:lang w:val="uk-UA"/>
        </w:rPr>
        <w:t xml:space="preserve"> є одним з найважливіших факторів макросередовища, які впливають на роботу комбікормового заводу </w:t>
      </w:r>
      <w:r w:rsidR="000546E1" w:rsidRPr="00583E47">
        <w:rPr>
          <w:rFonts w:ascii="Times New Roman" w:hAnsi="Times New Roman" w:cs="Times New Roman"/>
          <w:sz w:val="28"/>
          <w:szCs w:val="28"/>
          <w:lang w:val="uk-UA"/>
        </w:rPr>
        <w:t xml:space="preserve">До економічних факторів макросередовища, що впливають на роботу заводу, можна віднести: </w:t>
      </w:r>
    </w:p>
    <w:p w14:paraId="761805FF" w14:textId="3BBD1277" w:rsidR="007C2F1A" w:rsidRPr="00583E47" w:rsidRDefault="007C2F1A" w:rsidP="000C0693">
      <w:pPr>
        <w:pStyle w:val="a4"/>
        <w:numPr>
          <w:ilvl w:val="0"/>
          <w:numId w:val="5"/>
        </w:numPr>
        <w:tabs>
          <w:tab w:val="left" w:pos="851"/>
        </w:tabs>
        <w:spacing w:after="0" w:line="360" w:lineRule="auto"/>
        <w:ind w:left="0"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lastRenderedPageBreak/>
        <w:t xml:space="preserve">Рівень інфляції: Дані, які були опубліковані Державною службою статистики України свідчать про те, що інфляційні темпи в Україні залишаються на високому рівні. Зростання цін на продукти та послуги, яке триває вже кілька місяців, впливає на </w:t>
      </w:r>
      <w:proofErr w:type="spellStart"/>
      <w:r w:rsidRPr="00583E47">
        <w:rPr>
          <w:rFonts w:ascii="Times New Roman" w:hAnsi="Times New Roman" w:cs="Times New Roman"/>
          <w:sz w:val="28"/>
          <w:szCs w:val="28"/>
          <w:lang w:val="uk-UA"/>
        </w:rPr>
        <w:t>покупецьку</w:t>
      </w:r>
      <w:proofErr w:type="spellEnd"/>
      <w:r w:rsidRPr="00583E47">
        <w:rPr>
          <w:rFonts w:ascii="Times New Roman" w:hAnsi="Times New Roman" w:cs="Times New Roman"/>
          <w:sz w:val="28"/>
          <w:szCs w:val="28"/>
          <w:lang w:val="uk-UA"/>
        </w:rPr>
        <w:t xml:space="preserve"> спроможність населення та на загальний економічний стан країни. За коментарем Національного банку щодо рівня інфляції у 2022 році, а саме: «У грудні 2022 року споживча інфляція в річному вимірі становила 26,6%  та практично не змінилася, якщо порівнювати з темпами зростання цін у листопаді (26,5%) та жовтні (26,6%). У місячному вимірі ціни зросли на 0,7%. Про це свідчать дані, опубліковані Державною службою статистики України</w:t>
      </w:r>
      <w:r w:rsidR="0003372A" w:rsidRPr="00583E47">
        <w:rPr>
          <w:rFonts w:ascii="Times New Roman" w:hAnsi="Times New Roman" w:cs="Times New Roman"/>
          <w:sz w:val="28"/>
          <w:szCs w:val="28"/>
          <w:lang w:val="uk-UA"/>
        </w:rPr>
        <w:t>» [12], стає зрозумілою ситуація з інфляційними ризиками.</w:t>
      </w:r>
    </w:p>
    <w:p w14:paraId="47278B8A" w14:textId="605AAD41" w:rsidR="007C2F1A" w:rsidRPr="00583E47" w:rsidRDefault="007C2F1A" w:rsidP="00EA38D2">
      <w:pPr>
        <w:pStyle w:val="a4"/>
        <w:tabs>
          <w:tab w:val="left" w:pos="851"/>
        </w:tabs>
        <w:spacing w:after="0" w:line="360" w:lineRule="auto"/>
        <w:ind w:left="0"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Для підприємств, що займаються виробництвом комбікормів</w:t>
      </w:r>
      <w:r w:rsidR="0003372A" w:rsidRPr="00583E47">
        <w:rPr>
          <w:rFonts w:ascii="Times New Roman" w:hAnsi="Times New Roman" w:cs="Times New Roman"/>
          <w:sz w:val="28"/>
          <w:szCs w:val="28"/>
          <w:lang w:val="uk-UA"/>
        </w:rPr>
        <w:t xml:space="preserve"> та БМВД</w:t>
      </w:r>
      <w:r w:rsidRPr="00583E47">
        <w:rPr>
          <w:rFonts w:ascii="Times New Roman" w:hAnsi="Times New Roman" w:cs="Times New Roman"/>
          <w:sz w:val="28"/>
          <w:szCs w:val="28"/>
          <w:lang w:val="uk-UA"/>
        </w:rPr>
        <w:t>, це може означати зростання вартості сировини, яка використовується в процесі виробництва, та інших витрат, пов'язаних зі збільшенням цін на ринку. Це може вплинути на рентабельність виробництва та зиск підприємства. Однак, водночас, зростання цін на продукти тваринництва та м'ясо може збільшити попит на комбікорми, що позитивно вплине на продажі підприємства.</w:t>
      </w:r>
    </w:p>
    <w:p w14:paraId="56CEFE15" w14:textId="59C9EABC" w:rsidR="0071290F" w:rsidRPr="00583E47" w:rsidRDefault="00390E24" w:rsidP="000C0693">
      <w:pPr>
        <w:pStyle w:val="a4"/>
        <w:numPr>
          <w:ilvl w:val="0"/>
          <w:numId w:val="5"/>
        </w:numPr>
        <w:tabs>
          <w:tab w:val="left" w:pos="851"/>
        </w:tabs>
        <w:spacing w:after="0" w:line="360" w:lineRule="auto"/>
        <w:ind w:left="0"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Частка середнього класу: </w:t>
      </w:r>
      <w:r w:rsidR="0071290F" w:rsidRPr="00583E47">
        <w:rPr>
          <w:rFonts w:ascii="Times New Roman" w:hAnsi="Times New Roman" w:cs="Times New Roman"/>
          <w:sz w:val="28"/>
          <w:szCs w:val="28"/>
          <w:lang w:val="uk-UA"/>
        </w:rPr>
        <w:t>за останні роки в Україні спостерігається зростання кількості людей, які можуть віднести себе до середнього класу. Проте, точна частка середнього класу в Україні у 2022 році є предметом дискусії та не має чіткого визначення.</w:t>
      </w:r>
    </w:p>
    <w:p w14:paraId="0D3E185C" w14:textId="77777777" w:rsidR="0071290F" w:rsidRPr="00583E47" w:rsidRDefault="0071290F" w:rsidP="00BC3F9D">
      <w:pPr>
        <w:pStyle w:val="a4"/>
        <w:spacing w:after="0" w:line="360" w:lineRule="auto"/>
        <w:ind w:left="0"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Згідно з офіційними даними Державної служби статистики України, у першому кварталі 2022 року середня заробітна плата в країні зросла до 13 690 гривень на місяць, що становить більше ніж 500 доларів США за обмінним курсом на той час. Однак, варто зазначити, що середня заробітна плата в країні є значно нижчою, ніж у більшості країн Європейського Союзу.</w:t>
      </w:r>
    </w:p>
    <w:p w14:paraId="5CE8E758" w14:textId="3B813FAF" w:rsidR="0071290F" w:rsidRPr="00583E47" w:rsidRDefault="0071290F" w:rsidP="00BC3F9D">
      <w:pPr>
        <w:pStyle w:val="a4"/>
        <w:spacing w:after="0" w:line="360" w:lineRule="auto"/>
        <w:ind w:left="0"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В той же момент війна на території України спричинила різке зменшення кількість працюючих людей. На ринку праці утворилась найбільша криза за останні 20 років. Така ситуація на ринку праці та зростання вартості продуктів суттєво впливає на життя українців і формування їхнього бюджету. Згідно з даними </w:t>
      </w:r>
      <w:r w:rsidRPr="00583E47">
        <w:rPr>
          <w:rFonts w:ascii="Times New Roman" w:hAnsi="Times New Roman" w:cs="Times New Roman"/>
          <w:sz w:val="28"/>
          <w:szCs w:val="28"/>
          <w:lang w:val="uk-UA"/>
        </w:rPr>
        <w:lastRenderedPageBreak/>
        <w:t>Всесвітньої банку, в Україні 2019 року було близько 60% населення, яке живе на межі бідності або з низьким рівнем доходів. Серед цих людей може бути велика кількість працездатних, але безробітних громадян, що потребує підтримки з боку держави.</w:t>
      </w:r>
    </w:p>
    <w:p w14:paraId="0F8D78CE" w14:textId="339826FC" w:rsidR="0071290F" w:rsidRDefault="0071290F" w:rsidP="00BC3F9D">
      <w:pPr>
        <w:pStyle w:val="a4"/>
        <w:spacing w:after="0" w:line="360" w:lineRule="auto"/>
        <w:ind w:left="0"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На жаль, високий рівень витрат на харчування зменшує можливість людей виділяти кошти на інші необхідні витрати, такі як освіта,</w:t>
      </w:r>
      <w:r w:rsidR="00926D7A">
        <w:rPr>
          <w:rFonts w:ascii="Times New Roman" w:hAnsi="Times New Roman" w:cs="Times New Roman"/>
          <w:sz w:val="28"/>
          <w:szCs w:val="28"/>
          <w:lang w:val="uk-UA"/>
        </w:rPr>
        <w:t xml:space="preserve"> охорона здоров’я, а особливо – на потреби домашнього скотарства</w:t>
      </w:r>
      <w:r w:rsidRPr="00583E47">
        <w:rPr>
          <w:rFonts w:ascii="Times New Roman" w:hAnsi="Times New Roman" w:cs="Times New Roman"/>
          <w:sz w:val="28"/>
          <w:szCs w:val="28"/>
          <w:lang w:val="uk-UA"/>
        </w:rPr>
        <w:t>. Багато українців вимушені скорочувати свої витрати на ці важливі потреби або шукати способи заробітку за межами країни.</w:t>
      </w:r>
      <w:r w:rsidR="00926D7A">
        <w:rPr>
          <w:rFonts w:ascii="Times New Roman" w:hAnsi="Times New Roman" w:cs="Times New Roman"/>
          <w:sz w:val="28"/>
          <w:szCs w:val="28"/>
          <w:lang w:val="uk-UA"/>
        </w:rPr>
        <w:t xml:space="preserve"> Для домашніх господарств з худобою та фермерів, що спеціалізовано займаються вирощенням свиней, ВРХ чи інших тварин, даний факт є особливо негативним, так як через зменшення попиту на м’ясо в зв’язку зі зменшенням кількості грошей через збіг купи факторів в економіці, споживач готовий купити м’ясний продукт замість м’яса. Звідси йде зменшення попиту на комбікорми та БМВД як зі сторони роздрібного, так і зі сторони оптового споживача. </w:t>
      </w:r>
    </w:p>
    <w:p w14:paraId="6F1C5C79" w14:textId="2B288BDF" w:rsidR="00402EAF" w:rsidRPr="00583E47" w:rsidRDefault="005B0CBB" w:rsidP="00BC3F9D">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період 1 липня 2022 року прожитковий мінімум становив 2508 грн. Середнім класом в такому випадку можна вважати людей, які мають зарплатню не нижче, ніж 12540 грн </w:t>
      </w:r>
      <w:r>
        <w:rPr>
          <w:rFonts w:ascii="Times New Roman" w:hAnsi="Times New Roman" w:cs="Times New Roman"/>
          <w:sz w:val="28"/>
          <w:szCs w:val="28"/>
          <w:lang w:val="en-US"/>
        </w:rPr>
        <w:t>[</w:t>
      </w:r>
      <w:r w:rsidR="001F0EA5">
        <w:rPr>
          <w:rFonts w:ascii="Times New Roman" w:hAnsi="Times New Roman" w:cs="Times New Roman"/>
          <w:sz w:val="28"/>
          <w:szCs w:val="28"/>
          <w:lang w:val="en-US"/>
        </w:rPr>
        <w:t>33]</w:t>
      </w:r>
      <w:r>
        <w:rPr>
          <w:rFonts w:ascii="Times New Roman" w:hAnsi="Times New Roman" w:cs="Times New Roman"/>
          <w:sz w:val="28"/>
          <w:szCs w:val="28"/>
          <w:lang w:val="uk-UA"/>
        </w:rPr>
        <w:t>. В той же момент, якщо людина займається домашнім господарством і, для прикладу, утримує свиней, то виникає ситуація, коли на комбікорми, БМВД та ліки йде більша частина зарплатні (один мішок комбікорму фас</w:t>
      </w:r>
      <w:r w:rsidR="001F0EA5">
        <w:rPr>
          <w:rFonts w:ascii="Times New Roman" w:hAnsi="Times New Roman" w:cs="Times New Roman"/>
          <w:sz w:val="28"/>
          <w:szCs w:val="28"/>
          <w:lang w:val="uk-UA"/>
        </w:rPr>
        <w:t>уванням</w:t>
      </w:r>
      <w:r>
        <w:rPr>
          <w:rFonts w:ascii="Times New Roman" w:hAnsi="Times New Roman" w:cs="Times New Roman"/>
          <w:sz w:val="28"/>
          <w:szCs w:val="28"/>
          <w:lang w:val="uk-UA"/>
        </w:rPr>
        <w:t xml:space="preserve"> 25 кг може варіюватись в межах 450-800 грн, мішок БМВД для свиней коштує 800-1200 грн). Так як утримання свиней, ВРХ або навіть птиці є довготривалим процесом, споживачу легше купити м’ясо в магазині, аніж витрачати купу грошей на БМВД, корм, зерно та інше. </w:t>
      </w:r>
    </w:p>
    <w:p w14:paraId="3F3A23D8" w14:textId="5B945B75" w:rsidR="00F56CAE" w:rsidRPr="00583E47" w:rsidRDefault="00F56CAE" w:rsidP="00F56CAE">
      <w:pPr>
        <w:pStyle w:val="a4"/>
        <w:spacing w:after="0" w:line="360" w:lineRule="auto"/>
        <w:ind w:left="0" w:firstLine="567"/>
        <w:jc w:val="both"/>
        <w:rPr>
          <w:rFonts w:ascii="Times New Roman" w:hAnsi="Times New Roman" w:cs="Times New Roman"/>
          <w:sz w:val="28"/>
          <w:szCs w:val="28"/>
          <w:lang w:val="uk-UA"/>
        </w:rPr>
      </w:pPr>
      <w:r w:rsidRPr="00F01D8E">
        <w:rPr>
          <w:rFonts w:ascii="Times New Roman" w:hAnsi="Times New Roman" w:cs="Times New Roman"/>
          <w:i/>
          <w:iCs/>
          <w:sz w:val="28"/>
          <w:szCs w:val="28"/>
          <w:lang w:val="uk-UA"/>
        </w:rPr>
        <w:t>Демографічні фактори</w:t>
      </w:r>
      <w:r w:rsidRPr="00583E47">
        <w:rPr>
          <w:rFonts w:ascii="Times New Roman" w:hAnsi="Times New Roman" w:cs="Times New Roman"/>
          <w:sz w:val="28"/>
          <w:szCs w:val="28"/>
          <w:lang w:val="uk-UA"/>
        </w:rPr>
        <w:t xml:space="preserve"> макросередовища для ТОВ «</w:t>
      </w:r>
      <w:proofErr w:type="spellStart"/>
      <w:r w:rsidRPr="00583E47">
        <w:rPr>
          <w:rFonts w:ascii="Times New Roman" w:hAnsi="Times New Roman" w:cs="Times New Roman"/>
          <w:sz w:val="28"/>
          <w:szCs w:val="28"/>
          <w:lang w:val="uk-UA"/>
        </w:rPr>
        <w:t>Коудайс</w:t>
      </w:r>
      <w:proofErr w:type="spellEnd"/>
      <w:r w:rsidRPr="00583E47">
        <w:rPr>
          <w:rFonts w:ascii="Times New Roman" w:hAnsi="Times New Roman" w:cs="Times New Roman"/>
          <w:sz w:val="28"/>
          <w:szCs w:val="28"/>
          <w:lang w:val="uk-UA"/>
        </w:rPr>
        <w:t xml:space="preserve"> Україна» та інших заводів із вироблення комбікормів та БМВД можна визначити як: </w:t>
      </w:r>
    </w:p>
    <w:p w14:paraId="648D09B9" w14:textId="1D737CF5" w:rsidR="00EF577D" w:rsidRDefault="00BC3F9D" w:rsidP="000C0693">
      <w:pPr>
        <w:pStyle w:val="a4"/>
        <w:numPr>
          <w:ilvl w:val="0"/>
          <w:numId w:val="6"/>
        </w:numPr>
        <w:tabs>
          <w:tab w:val="left" w:pos="851"/>
        </w:tabs>
        <w:spacing w:after="0" w:line="360" w:lineRule="auto"/>
        <w:ind w:left="0"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Населення та його структура: за даними на 1 січня 2022 року, чисельність наявного населення України склала 34,5 млн осіб. Із початком війни </w:t>
      </w:r>
      <w:proofErr w:type="spellStart"/>
      <w:r w:rsidRPr="00583E47">
        <w:rPr>
          <w:rFonts w:ascii="Times New Roman" w:hAnsi="Times New Roman" w:cs="Times New Roman"/>
          <w:sz w:val="28"/>
          <w:szCs w:val="28"/>
          <w:lang w:val="uk-UA"/>
        </w:rPr>
        <w:t>ци</w:t>
      </w:r>
      <w:proofErr w:type="spellEnd"/>
      <w:r w:rsidRPr="00583E47">
        <w:rPr>
          <w:rFonts w:ascii="Times New Roman" w:hAnsi="Times New Roman" w:cs="Times New Roman"/>
          <w:sz w:val="28"/>
          <w:szCs w:val="28"/>
          <w:lang w:val="uk-UA"/>
        </w:rPr>
        <w:t xml:space="preserve"> цифри дуже змінились в гіршу сторону, так як великий пласт населення виїхав за кордон, </w:t>
      </w:r>
      <w:r w:rsidRPr="00583E47">
        <w:rPr>
          <w:rFonts w:ascii="Times New Roman" w:hAnsi="Times New Roman" w:cs="Times New Roman"/>
          <w:sz w:val="28"/>
          <w:szCs w:val="28"/>
          <w:lang w:val="uk-UA"/>
        </w:rPr>
        <w:lastRenderedPageBreak/>
        <w:t xml:space="preserve">частина населення залишилась на окупований територіях. Також треба враховувати втрати людей під час військових дій на території України. На кінець серпня 2022 року число людей, що проживало на території України, скоротилось до 27,8 млн осіб [15]. </w:t>
      </w:r>
    </w:p>
    <w:p w14:paraId="728D97BF" w14:textId="6A433323" w:rsidR="00DD1027" w:rsidRDefault="00DD1027" w:rsidP="00EA38D2">
      <w:pPr>
        <w:pStyle w:val="a4"/>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словами зі статті В.Ф.</w:t>
      </w:r>
      <w:r w:rsidR="00B66DAE">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Іванюти</w:t>
      </w:r>
      <w:proofErr w:type="spellEnd"/>
      <w:r>
        <w:rPr>
          <w:rFonts w:ascii="Times New Roman" w:hAnsi="Times New Roman" w:cs="Times New Roman"/>
          <w:sz w:val="28"/>
          <w:szCs w:val="28"/>
          <w:lang w:val="uk-UA"/>
        </w:rPr>
        <w:t xml:space="preserve"> «</w:t>
      </w:r>
      <w:r w:rsidRPr="00DD1027">
        <w:rPr>
          <w:rFonts w:ascii="Times New Roman" w:hAnsi="Times New Roman" w:cs="Times New Roman"/>
          <w:sz w:val="28"/>
          <w:szCs w:val="28"/>
          <w:lang w:val="uk-UA"/>
        </w:rPr>
        <w:t>Агропромисловий комплекс має складну структуру, оскільки до нього належать: 1) галузі, що виробляють засоби для сільськогосподарського виробництва та інших галузей; 2) сільськогосподарське виробництво; 3) галузі, що здійснюють переробку, збереження, транспортування продукції із сільськогосподарської сировини, доведення и до споживача; 4) виробнича і соціальна інфраструктура</w:t>
      </w:r>
      <w:r w:rsidR="00BC13D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[39]</w:t>
      </w:r>
      <w:r>
        <w:rPr>
          <w:rFonts w:ascii="Times New Roman" w:hAnsi="Times New Roman" w:cs="Times New Roman"/>
          <w:sz w:val="28"/>
          <w:szCs w:val="28"/>
          <w:lang w:val="uk-UA"/>
        </w:rPr>
        <w:t xml:space="preserve">. </w:t>
      </w:r>
    </w:p>
    <w:p w14:paraId="4622826A" w14:textId="223DEDC3" w:rsidR="00F166A2" w:rsidRDefault="00A67C8B" w:rsidP="00EA38D2">
      <w:pPr>
        <w:pStyle w:val="a4"/>
        <w:tabs>
          <w:tab w:val="left" w:pos="851"/>
        </w:tabs>
        <w:spacing w:after="0" w:line="360" w:lineRule="auto"/>
        <w:ind w:left="0" w:firstLine="567"/>
        <w:jc w:val="both"/>
        <w:rPr>
          <w:rFonts w:ascii="Times New Roman" w:hAnsi="Times New Roman" w:cs="Times New Roman"/>
          <w:sz w:val="28"/>
          <w:szCs w:val="28"/>
          <w:lang w:val="uk-UA"/>
        </w:rPr>
      </w:pPr>
      <w:r w:rsidRPr="00A67C8B">
        <w:rPr>
          <w:rFonts w:ascii="Times New Roman" w:hAnsi="Times New Roman" w:cs="Times New Roman"/>
          <w:sz w:val="28"/>
          <w:szCs w:val="28"/>
          <w:lang w:val="uk-UA"/>
        </w:rPr>
        <w:t xml:space="preserve">Щоб визначити роль сільського господарства для регіонів України, ми можемо проаналізувати рівень зайнятості в цій галузі. Використання зайнятості як критерію для визначення ролі сільського господарства у економіці сільських територій є виправданим, оскільки зайнятість має велике значення для загального добробуту сільських територій та кожного місцевого мешканця, визначаючи їх можливості для розвитку та самореалізації. </w:t>
      </w:r>
      <w:r>
        <w:rPr>
          <w:rFonts w:ascii="Times New Roman" w:hAnsi="Times New Roman" w:cs="Times New Roman"/>
          <w:sz w:val="28"/>
          <w:szCs w:val="28"/>
          <w:lang w:val="uk-UA"/>
        </w:rPr>
        <w:t xml:space="preserve">Крупні </w:t>
      </w:r>
      <w:proofErr w:type="spellStart"/>
      <w:r>
        <w:rPr>
          <w:rFonts w:ascii="Times New Roman" w:hAnsi="Times New Roman" w:cs="Times New Roman"/>
          <w:sz w:val="28"/>
          <w:szCs w:val="28"/>
          <w:lang w:val="uk-UA"/>
        </w:rPr>
        <w:t>агрохолдинги</w:t>
      </w:r>
      <w:proofErr w:type="spellEnd"/>
      <w:r>
        <w:rPr>
          <w:rFonts w:ascii="Times New Roman" w:hAnsi="Times New Roman" w:cs="Times New Roman"/>
          <w:sz w:val="28"/>
          <w:szCs w:val="28"/>
          <w:lang w:val="uk-UA"/>
        </w:rPr>
        <w:t xml:space="preserve"> мають великий вплив на галузь, тож їхні потужності в той момент закривали потребу у виробництві м’яса. В той же момент люди, що живуть в сільській місцевості на сході України активно виїжджали з окупованих або потенційно окупованих територій, не мали можливості утримувати худобу.</w:t>
      </w:r>
    </w:p>
    <w:p w14:paraId="61AC13A0" w14:textId="74A9897D" w:rsidR="00F166A2" w:rsidRPr="00F166A2" w:rsidRDefault="00F166A2" w:rsidP="000C0693">
      <w:pPr>
        <w:pStyle w:val="a4"/>
        <w:numPr>
          <w:ilvl w:val="0"/>
          <w:numId w:val="6"/>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Промисловий склад аграрного сектору: </w:t>
      </w:r>
      <w:r w:rsidRPr="00F166A2">
        <w:rPr>
          <w:rFonts w:ascii="Times New Roman" w:hAnsi="Times New Roman" w:cs="Times New Roman"/>
          <w:sz w:val="28"/>
          <w:szCs w:val="28"/>
          <w:lang w:val="uk-UA"/>
        </w:rPr>
        <w:t>Промисловий склад відображає співвідношення різних видів тварин утримуваних в аграрному секторі, зокрема кількість свійських тварин, які утримуються в країні.</w:t>
      </w:r>
      <w:r w:rsidR="004A2459">
        <w:rPr>
          <w:rFonts w:ascii="Times New Roman" w:hAnsi="Times New Roman" w:cs="Times New Roman"/>
          <w:sz w:val="28"/>
          <w:szCs w:val="28"/>
          <w:lang w:val="uk-UA"/>
        </w:rPr>
        <w:t xml:space="preserve"> Для початку розглянемо кількість сільськогосподарських тварин в господарствах всіх категорій в динаміці від 1961</w:t>
      </w:r>
      <w:r w:rsidR="00E22025">
        <w:rPr>
          <w:rFonts w:ascii="Times New Roman" w:hAnsi="Times New Roman" w:cs="Times New Roman"/>
          <w:sz w:val="28"/>
          <w:szCs w:val="28"/>
          <w:lang w:val="uk-UA"/>
        </w:rPr>
        <w:t xml:space="preserve"> року по 2022 рік (рис. 1.3):</w:t>
      </w:r>
    </w:p>
    <w:p w14:paraId="43772EFA" w14:textId="77777777" w:rsidR="00D05A34" w:rsidRDefault="00D05A34" w:rsidP="00F166A2">
      <w:pPr>
        <w:spacing w:after="0" w:line="360" w:lineRule="auto"/>
        <w:ind w:firstLine="567"/>
        <w:jc w:val="both"/>
        <w:rPr>
          <w:rFonts w:ascii="Times New Roman" w:hAnsi="Times New Roman" w:cs="Times New Roman"/>
          <w:sz w:val="28"/>
          <w:szCs w:val="28"/>
          <w:lang w:val="uk-UA"/>
        </w:rPr>
      </w:pPr>
    </w:p>
    <w:p w14:paraId="2FEE5CCD" w14:textId="5D781C11" w:rsidR="00F166A2" w:rsidRDefault="00B213D6" w:rsidP="000611D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4A976F3B" wp14:editId="07A65453">
            <wp:extent cx="5921828" cy="2220685"/>
            <wp:effectExtent l="0" t="0" r="3175" b="8255"/>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DB8FAAB" w14:textId="102F998F" w:rsidR="008B73CD" w:rsidRPr="00451FB6" w:rsidRDefault="00D05A34" w:rsidP="00F01D8E">
      <w:pPr>
        <w:spacing w:after="0" w:line="360" w:lineRule="auto"/>
        <w:jc w:val="center"/>
        <w:rPr>
          <w:rFonts w:ascii="Times New Roman" w:hAnsi="Times New Roman" w:cs="Times New Roman"/>
          <w:sz w:val="28"/>
          <w:szCs w:val="28"/>
          <w:lang w:val="uk-UA"/>
        </w:rPr>
      </w:pPr>
      <w:r w:rsidRPr="00451FB6">
        <w:rPr>
          <w:rFonts w:ascii="Times New Roman" w:hAnsi="Times New Roman" w:cs="Times New Roman"/>
          <w:sz w:val="28"/>
          <w:szCs w:val="28"/>
          <w:lang w:val="uk-UA"/>
        </w:rPr>
        <w:t>Рисунок 1.</w:t>
      </w:r>
      <w:r w:rsidR="00451FB6" w:rsidRPr="00451FB6">
        <w:rPr>
          <w:rFonts w:ascii="Times New Roman" w:hAnsi="Times New Roman" w:cs="Times New Roman"/>
          <w:sz w:val="28"/>
          <w:szCs w:val="28"/>
          <w:lang w:val="uk-UA"/>
        </w:rPr>
        <w:t>3</w:t>
      </w:r>
      <w:r w:rsidRPr="00451FB6">
        <w:rPr>
          <w:rFonts w:ascii="Times New Roman" w:hAnsi="Times New Roman" w:cs="Times New Roman"/>
          <w:sz w:val="28"/>
          <w:szCs w:val="28"/>
          <w:lang w:val="uk-UA"/>
        </w:rPr>
        <w:t xml:space="preserve"> </w:t>
      </w:r>
      <w:r w:rsidR="00F01D8E" w:rsidRPr="00451FB6">
        <w:rPr>
          <w:rFonts w:ascii="Times New Roman" w:hAnsi="Times New Roman" w:cs="Times New Roman"/>
          <w:sz w:val="28"/>
          <w:szCs w:val="28"/>
          <w:lang w:val="uk-UA"/>
        </w:rPr>
        <w:t>–</w:t>
      </w:r>
      <w:r w:rsidRPr="00451FB6">
        <w:rPr>
          <w:rFonts w:ascii="Times New Roman" w:hAnsi="Times New Roman" w:cs="Times New Roman"/>
          <w:sz w:val="28"/>
          <w:szCs w:val="28"/>
          <w:lang w:val="uk-UA"/>
        </w:rPr>
        <w:t xml:space="preserve"> Кількість сільськогосподарських тварин в господарствах всіх категорій в динаміці, тис. голів</w:t>
      </w:r>
      <w:r w:rsidR="0063543A" w:rsidRPr="00451FB6">
        <w:rPr>
          <w:rFonts w:ascii="Times New Roman" w:hAnsi="Times New Roman" w:cs="Times New Roman"/>
          <w:sz w:val="28"/>
          <w:szCs w:val="28"/>
          <w:lang w:val="uk-UA"/>
        </w:rPr>
        <w:t xml:space="preserve"> </w:t>
      </w:r>
    </w:p>
    <w:p w14:paraId="0987CDC1" w14:textId="3CD728C2" w:rsidR="008B73CD" w:rsidRDefault="008B73CD" w:rsidP="000611DE">
      <w:pPr>
        <w:spacing w:after="0" w:line="360" w:lineRule="auto"/>
        <w:jc w:val="center"/>
        <w:rPr>
          <w:rFonts w:ascii="Times New Roman" w:hAnsi="Times New Roman" w:cs="Times New Roman"/>
          <w:i/>
          <w:iCs/>
          <w:sz w:val="24"/>
          <w:szCs w:val="24"/>
          <w:lang w:val="en-US"/>
        </w:rPr>
      </w:pPr>
      <w:r w:rsidRPr="00451FB6">
        <w:rPr>
          <w:rFonts w:ascii="Times New Roman" w:hAnsi="Times New Roman" w:cs="Times New Roman"/>
          <w:i/>
          <w:iCs/>
          <w:sz w:val="24"/>
          <w:szCs w:val="24"/>
          <w:lang w:val="uk-UA"/>
        </w:rPr>
        <w:t xml:space="preserve">Джерело: </w:t>
      </w:r>
      <w:proofErr w:type="spellStart"/>
      <w:r w:rsidRPr="00451FB6">
        <w:rPr>
          <w:rFonts w:ascii="Times New Roman" w:hAnsi="Times New Roman" w:cs="Times New Roman"/>
          <w:i/>
          <w:iCs/>
          <w:sz w:val="24"/>
          <w:szCs w:val="24"/>
          <w:lang w:val="uk-UA"/>
        </w:rPr>
        <w:t>основано</w:t>
      </w:r>
      <w:proofErr w:type="spellEnd"/>
      <w:r w:rsidRPr="00451FB6">
        <w:rPr>
          <w:rFonts w:ascii="Times New Roman" w:hAnsi="Times New Roman" w:cs="Times New Roman"/>
          <w:i/>
          <w:iCs/>
          <w:sz w:val="24"/>
          <w:szCs w:val="24"/>
          <w:lang w:val="uk-UA"/>
        </w:rPr>
        <w:t xml:space="preserve"> на </w:t>
      </w:r>
      <w:r w:rsidR="0063543A" w:rsidRPr="00451FB6">
        <w:rPr>
          <w:rFonts w:ascii="Times New Roman" w:hAnsi="Times New Roman" w:cs="Times New Roman"/>
          <w:i/>
          <w:iCs/>
          <w:sz w:val="24"/>
          <w:szCs w:val="24"/>
          <w:lang w:val="en-US"/>
        </w:rPr>
        <w:t>[43]</w:t>
      </w:r>
    </w:p>
    <w:p w14:paraId="254368EE" w14:textId="77777777" w:rsidR="00BC13D1" w:rsidRPr="00BC13D1" w:rsidRDefault="00BC13D1" w:rsidP="000611DE">
      <w:pPr>
        <w:spacing w:after="0" w:line="360" w:lineRule="auto"/>
        <w:jc w:val="center"/>
        <w:rPr>
          <w:rFonts w:ascii="Times New Roman" w:hAnsi="Times New Roman" w:cs="Times New Roman"/>
          <w:i/>
          <w:iCs/>
          <w:sz w:val="28"/>
          <w:szCs w:val="28"/>
          <w:lang w:val="en-US"/>
        </w:rPr>
      </w:pPr>
    </w:p>
    <w:p w14:paraId="3B71B798" w14:textId="7113393D" w:rsidR="00D05A34" w:rsidRPr="008B73CD" w:rsidRDefault="008B73CD" w:rsidP="008B73CD">
      <w:pPr>
        <w:spacing w:after="0" w:line="360" w:lineRule="auto"/>
        <w:ind w:firstLine="567"/>
        <w:jc w:val="both"/>
        <w:rPr>
          <w:rFonts w:ascii="Times New Roman" w:hAnsi="Times New Roman" w:cs="Times New Roman"/>
          <w:sz w:val="28"/>
          <w:szCs w:val="28"/>
          <w:lang w:val="uk-UA"/>
        </w:rPr>
      </w:pPr>
      <w:r w:rsidRPr="00F166A2">
        <w:rPr>
          <w:rFonts w:ascii="Times New Roman" w:hAnsi="Times New Roman" w:cs="Times New Roman"/>
          <w:sz w:val="28"/>
          <w:szCs w:val="28"/>
          <w:lang w:val="uk-UA"/>
        </w:rPr>
        <w:t>Україна має довгу історію сільського господарства, і протягом різних періодів кількість утримуваних тварин змінювалась. Наступні дані наводять оцінки кількості свійських тварин у динаміці протягом останніх років</w:t>
      </w:r>
      <w:r>
        <w:rPr>
          <w:rFonts w:ascii="Times New Roman" w:hAnsi="Times New Roman" w:cs="Times New Roman"/>
          <w:sz w:val="28"/>
          <w:szCs w:val="28"/>
          <w:lang w:val="uk-UA"/>
        </w:rPr>
        <w:t xml:space="preserve"> (рис. 1.4).</w:t>
      </w:r>
      <w:r w:rsidRPr="00F166A2">
        <w:rPr>
          <w:rFonts w:ascii="Times New Roman" w:hAnsi="Times New Roman" w:cs="Times New Roman"/>
          <w:sz w:val="28"/>
          <w:szCs w:val="28"/>
          <w:lang w:val="uk-UA"/>
        </w:rPr>
        <w:t xml:space="preserve"> </w:t>
      </w:r>
    </w:p>
    <w:p w14:paraId="4D7E7B3B" w14:textId="6947F188" w:rsidR="00F01D8E" w:rsidRDefault="00AE7BB5" w:rsidP="00BC13D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Можна побачити, що кількість всіх видів тварин зменшилась. Дуже показово це показано на прикладі птиці свійської всіх видів, так як поголів’я птиці завжди найбільше. </w:t>
      </w:r>
    </w:p>
    <w:p w14:paraId="2FC0016E" w14:textId="77777777" w:rsidR="009A293A" w:rsidRDefault="009A293A" w:rsidP="00BC13D1">
      <w:pPr>
        <w:spacing w:after="0" w:line="360" w:lineRule="auto"/>
        <w:ind w:firstLine="567"/>
        <w:jc w:val="both"/>
        <w:rPr>
          <w:rFonts w:ascii="Times New Roman" w:hAnsi="Times New Roman" w:cs="Times New Roman"/>
          <w:sz w:val="28"/>
          <w:szCs w:val="28"/>
          <w:lang w:val="uk-UA"/>
        </w:rPr>
      </w:pPr>
    </w:p>
    <w:p w14:paraId="58410EEF" w14:textId="7BADA7FC" w:rsidR="00D05A34" w:rsidRDefault="00C579B7" w:rsidP="000611D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47329447" wp14:editId="66569ED9">
            <wp:extent cx="5475515" cy="1981200"/>
            <wp:effectExtent l="0" t="0" r="1143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C979111" w14:textId="0A9D242A" w:rsidR="008B73CD" w:rsidRPr="00451FB6" w:rsidRDefault="0046310D" w:rsidP="00F01D8E">
      <w:pPr>
        <w:spacing w:after="0" w:line="360" w:lineRule="auto"/>
        <w:jc w:val="center"/>
        <w:rPr>
          <w:rFonts w:ascii="Times New Roman" w:hAnsi="Times New Roman" w:cs="Times New Roman"/>
          <w:sz w:val="28"/>
          <w:szCs w:val="28"/>
          <w:lang w:val="en-US"/>
        </w:rPr>
      </w:pPr>
      <w:r w:rsidRPr="00451FB6">
        <w:rPr>
          <w:rFonts w:ascii="Times New Roman" w:hAnsi="Times New Roman" w:cs="Times New Roman"/>
          <w:sz w:val="28"/>
          <w:szCs w:val="28"/>
          <w:lang w:val="uk-UA"/>
        </w:rPr>
        <w:t>Рисунок 1.</w:t>
      </w:r>
      <w:r w:rsidR="00451FB6" w:rsidRPr="00451FB6">
        <w:rPr>
          <w:rFonts w:ascii="Times New Roman" w:hAnsi="Times New Roman" w:cs="Times New Roman"/>
          <w:sz w:val="28"/>
          <w:szCs w:val="28"/>
          <w:lang w:val="uk-UA"/>
        </w:rPr>
        <w:t>4</w:t>
      </w:r>
      <w:r w:rsidRPr="00451FB6">
        <w:rPr>
          <w:rFonts w:ascii="Times New Roman" w:hAnsi="Times New Roman" w:cs="Times New Roman"/>
          <w:sz w:val="28"/>
          <w:szCs w:val="28"/>
          <w:lang w:val="uk-UA"/>
        </w:rPr>
        <w:t xml:space="preserve"> </w:t>
      </w:r>
      <w:r w:rsidR="00F01D8E" w:rsidRPr="00451FB6">
        <w:rPr>
          <w:rFonts w:ascii="Times New Roman" w:hAnsi="Times New Roman" w:cs="Times New Roman"/>
          <w:sz w:val="28"/>
          <w:szCs w:val="28"/>
          <w:lang w:val="uk-UA"/>
        </w:rPr>
        <w:t>–</w:t>
      </w:r>
      <w:r w:rsidRPr="00451FB6">
        <w:rPr>
          <w:rFonts w:ascii="Times New Roman" w:hAnsi="Times New Roman" w:cs="Times New Roman"/>
          <w:sz w:val="28"/>
          <w:szCs w:val="28"/>
          <w:lang w:val="uk-UA"/>
        </w:rPr>
        <w:t xml:space="preserve"> Кількість сільськогосподарських тварин на підприємствах в динаміці, тис. голів</w:t>
      </w:r>
    </w:p>
    <w:p w14:paraId="5E7E0965" w14:textId="2418D78E" w:rsidR="000611DE" w:rsidRPr="001268A9" w:rsidRDefault="008B73CD" w:rsidP="001268A9">
      <w:pPr>
        <w:spacing w:after="0" w:line="360" w:lineRule="auto"/>
        <w:jc w:val="center"/>
        <w:rPr>
          <w:rFonts w:ascii="Times New Roman" w:hAnsi="Times New Roman" w:cs="Times New Roman"/>
          <w:i/>
          <w:iCs/>
          <w:sz w:val="24"/>
          <w:szCs w:val="24"/>
          <w:lang w:val="en-US"/>
        </w:rPr>
      </w:pPr>
      <w:r w:rsidRPr="00451FB6">
        <w:rPr>
          <w:rFonts w:ascii="Times New Roman" w:hAnsi="Times New Roman" w:cs="Times New Roman"/>
          <w:i/>
          <w:iCs/>
          <w:sz w:val="24"/>
          <w:szCs w:val="24"/>
          <w:lang w:val="uk-UA"/>
        </w:rPr>
        <w:t xml:space="preserve">Джерело: </w:t>
      </w:r>
      <w:proofErr w:type="spellStart"/>
      <w:r w:rsidRPr="00451FB6">
        <w:rPr>
          <w:rFonts w:ascii="Times New Roman" w:hAnsi="Times New Roman" w:cs="Times New Roman"/>
          <w:i/>
          <w:iCs/>
          <w:sz w:val="24"/>
          <w:szCs w:val="24"/>
          <w:lang w:val="uk-UA"/>
        </w:rPr>
        <w:t>основано</w:t>
      </w:r>
      <w:proofErr w:type="spellEnd"/>
      <w:r w:rsidRPr="00451FB6">
        <w:rPr>
          <w:rFonts w:ascii="Times New Roman" w:hAnsi="Times New Roman" w:cs="Times New Roman"/>
          <w:i/>
          <w:iCs/>
          <w:sz w:val="24"/>
          <w:szCs w:val="24"/>
          <w:lang w:val="uk-UA"/>
        </w:rPr>
        <w:t xml:space="preserve"> на </w:t>
      </w:r>
      <w:r w:rsidR="0063543A" w:rsidRPr="00451FB6">
        <w:rPr>
          <w:rFonts w:ascii="Times New Roman" w:hAnsi="Times New Roman" w:cs="Times New Roman"/>
          <w:i/>
          <w:iCs/>
          <w:sz w:val="24"/>
          <w:szCs w:val="24"/>
          <w:lang w:val="en-US"/>
        </w:rPr>
        <w:t>[43]</w:t>
      </w:r>
    </w:p>
    <w:p w14:paraId="732E7197" w14:textId="324C43A8" w:rsidR="008608D2" w:rsidRPr="008608D2" w:rsidRDefault="00E22025" w:rsidP="008608D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Тепер розглянемо кількість сільськогосподарських тварин по різним категоріям підприємств (рис. 1.5). </w:t>
      </w:r>
      <w:r w:rsidR="00AE7BB5">
        <w:rPr>
          <w:rFonts w:ascii="Times New Roman" w:hAnsi="Times New Roman" w:cs="Times New Roman"/>
          <w:sz w:val="28"/>
          <w:szCs w:val="28"/>
          <w:lang w:val="uk-UA"/>
        </w:rPr>
        <w:t>Можна стверджувати, що зменшення кількості свійських тварин на підприємствах майже прямо пропорційне до зменшення кількості сільськогосподарських тварин в галузі загалом.</w:t>
      </w:r>
      <w:r w:rsidR="008608D2">
        <w:rPr>
          <w:rFonts w:ascii="Times New Roman" w:hAnsi="Times New Roman" w:cs="Times New Roman"/>
          <w:sz w:val="28"/>
          <w:szCs w:val="28"/>
          <w:lang w:val="uk-UA"/>
        </w:rPr>
        <w:t xml:space="preserve"> </w:t>
      </w:r>
      <w:r w:rsidR="008608D2" w:rsidRPr="008608D2">
        <w:rPr>
          <w:rFonts w:ascii="Times New Roman" w:hAnsi="Times New Roman" w:cs="Times New Roman"/>
          <w:sz w:val="28"/>
          <w:szCs w:val="28"/>
          <w:lang w:val="uk-UA"/>
        </w:rPr>
        <w:t>Зменшення попиту на продукцію тваринництва може бути наслідком зміни економічної ситуації, зміни споживчих преференцій або зростання конкуренції з інших джерел. Якщо підприємства не можуть забезпечити достатньо вигідних умов для утримання свійських тварин, вони можуть зменшувати їх кількість або переключатись на інші види діяльності.</w:t>
      </w:r>
    </w:p>
    <w:p w14:paraId="02510943" w14:textId="68122B90" w:rsidR="00AE7BB5" w:rsidRDefault="008608D2" w:rsidP="009A293A">
      <w:pPr>
        <w:spacing w:after="0" w:line="360" w:lineRule="auto"/>
        <w:ind w:firstLine="567"/>
        <w:jc w:val="both"/>
        <w:rPr>
          <w:rFonts w:ascii="Times New Roman" w:hAnsi="Times New Roman" w:cs="Times New Roman"/>
          <w:sz w:val="28"/>
          <w:szCs w:val="28"/>
          <w:lang w:val="uk-UA"/>
        </w:rPr>
      </w:pPr>
      <w:r w:rsidRPr="008608D2">
        <w:rPr>
          <w:rFonts w:ascii="Times New Roman" w:hAnsi="Times New Roman" w:cs="Times New Roman"/>
          <w:sz w:val="28"/>
          <w:szCs w:val="28"/>
          <w:lang w:val="uk-UA"/>
        </w:rPr>
        <w:t>Зміна в структурі сільськогосподарської галузі може впливати на кількість тварин. Наприклад, зростання розвитку рослинництва та використання сільськогосподарських угідь для вирощування культурних рослин може зменшити площу території, придатної для утримання тварин.</w:t>
      </w:r>
    </w:p>
    <w:p w14:paraId="1C1E305F" w14:textId="77777777" w:rsidR="001268A9" w:rsidRPr="00AE7BB5" w:rsidRDefault="001268A9" w:rsidP="009A293A">
      <w:pPr>
        <w:spacing w:after="0" w:line="360" w:lineRule="auto"/>
        <w:ind w:firstLine="567"/>
        <w:jc w:val="both"/>
        <w:rPr>
          <w:rFonts w:ascii="Times New Roman" w:hAnsi="Times New Roman" w:cs="Times New Roman"/>
          <w:sz w:val="28"/>
          <w:szCs w:val="28"/>
          <w:lang w:val="uk-UA"/>
        </w:rPr>
      </w:pPr>
    </w:p>
    <w:p w14:paraId="5726C0A8" w14:textId="1CE0CFC2" w:rsidR="0046310D" w:rsidRDefault="0046310D" w:rsidP="00F01D8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16E4834D" wp14:editId="75EC1A0F">
            <wp:extent cx="5676900" cy="2066925"/>
            <wp:effectExtent l="0" t="0" r="0" b="9525"/>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7419C67C" w14:textId="7A8727A2" w:rsidR="008C63DC" w:rsidRPr="00451FB6" w:rsidRDefault="008C63DC" w:rsidP="00F01D8E">
      <w:pPr>
        <w:spacing w:after="0" w:line="360" w:lineRule="auto"/>
        <w:jc w:val="center"/>
        <w:rPr>
          <w:rFonts w:ascii="Times New Roman" w:hAnsi="Times New Roman" w:cs="Times New Roman"/>
          <w:sz w:val="28"/>
          <w:szCs w:val="28"/>
          <w:lang w:val="en-US"/>
        </w:rPr>
      </w:pPr>
      <w:r w:rsidRPr="00451FB6">
        <w:rPr>
          <w:rFonts w:ascii="Times New Roman" w:hAnsi="Times New Roman" w:cs="Times New Roman"/>
          <w:sz w:val="28"/>
          <w:szCs w:val="28"/>
          <w:lang w:val="uk-UA"/>
        </w:rPr>
        <w:t>Рисунок 1.</w:t>
      </w:r>
      <w:r w:rsidR="00451FB6" w:rsidRPr="00451FB6">
        <w:rPr>
          <w:rFonts w:ascii="Times New Roman" w:hAnsi="Times New Roman" w:cs="Times New Roman"/>
          <w:sz w:val="28"/>
          <w:szCs w:val="28"/>
          <w:lang w:val="uk-UA"/>
        </w:rPr>
        <w:t>5</w:t>
      </w:r>
      <w:r w:rsidRPr="00451FB6">
        <w:rPr>
          <w:rFonts w:ascii="Times New Roman" w:hAnsi="Times New Roman" w:cs="Times New Roman"/>
          <w:sz w:val="28"/>
          <w:szCs w:val="28"/>
          <w:lang w:val="uk-UA"/>
        </w:rPr>
        <w:t xml:space="preserve"> </w:t>
      </w:r>
      <w:r w:rsidR="00F01D8E" w:rsidRPr="00451FB6">
        <w:rPr>
          <w:rFonts w:ascii="Times New Roman" w:hAnsi="Times New Roman" w:cs="Times New Roman"/>
          <w:sz w:val="28"/>
          <w:szCs w:val="28"/>
          <w:lang w:val="uk-UA"/>
        </w:rPr>
        <w:t>–</w:t>
      </w:r>
      <w:r w:rsidRPr="00451FB6">
        <w:rPr>
          <w:rFonts w:ascii="Times New Roman" w:hAnsi="Times New Roman" w:cs="Times New Roman"/>
          <w:sz w:val="28"/>
          <w:szCs w:val="28"/>
          <w:lang w:val="uk-UA"/>
        </w:rPr>
        <w:t xml:space="preserve"> Кількість сільськогосподарських тварин на господарствах населення в динаміці, тис. голів</w:t>
      </w:r>
      <w:r w:rsidR="0063543A" w:rsidRPr="00451FB6">
        <w:rPr>
          <w:rFonts w:ascii="Times New Roman" w:hAnsi="Times New Roman" w:cs="Times New Roman"/>
          <w:sz w:val="28"/>
          <w:szCs w:val="28"/>
          <w:lang w:val="en-US"/>
        </w:rPr>
        <w:t xml:space="preserve"> </w:t>
      </w:r>
    </w:p>
    <w:p w14:paraId="051B76DF" w14:textId="2F4AB134" w:rsidR="00BC13D1" w:rsidRDefault="008B73CD" w:rsidP="008608D2">
      <w:pPr>
        <w:spacing w:after="0" w:line="360" w:lineRule="auto"/>
        <w:jc w:val="center"/>
        <w:rPr>
          <w:rFonts w:ascii="Times New Roman" w:hAnsi="Times New Roman" w:cs="Times New Roman"/>
          <w:i/>
          <w:iCs/>
          <w:sz w:val="24"/>
          <w:szCs w:val="24"/>
          <w:lang w:val="en-US"/>
        </w:rPr>
      </w:pPr>
      <w:r w:rsidRPr="00451FB6">
        <w:rPr>
          <w:rFonts w:ascii="Times New Roman" w:hAnsi="Times New Roman" w:cs="Times New Roman"/>
          <w:i/>
          <w:iCs/>
          <w:sz w:val="24"/>
          <w:szCs w:val="24"/>
          <w:lang w:val="uk-UA"/>
        </w:rPr>
        <w:t xml:space="preserve">Джерело: </w:t>
      </w:r>
      <w:proofErr w:type="spellStart"/>
      <w:r w:rsidRPr="00451FB6">
        <w:rPr>
          <w:rFonts w:ascii="Times New Roman" w:hAnsi="Times New Roman" w:cs="Times New Roman"/>
          <w:i/>
          <w:iCs/>
          <w:sz w:val="24"/>
          <w:szCs w:val="24"/>
          <w:lang w:val="uk-UA"/>
        </w:rPr>
        <w:t>основано</w:t>
      </w:r>
      <w:proofErr w:type="spellEnd"/>
      <w:r w:rsidRPr="00451FB6">
        <w:rPr>
          <w:rFonts w:ascii="Times New Roman" w:hAnsi="Times New Roman" w:cs="Times New Roman"/>
          <w:i/>
          <w:iCs/>
          <w:sz w:val="24"/>
          <w:szCs w:val="24"/>
          <w:lang w:val="uk-UA"/>
        </w:rPr>
        <w:t xml:space="preserve"> на </w:t>
      </w:r>
      <w:r w:rsidRPr="00451FB6">
        <w:rPr>
          <w:rFonts w:ascii="Times New Roman" w:hAnsi="Times New Roman" w:cs="Times New Roman"/>
          <w:i/>
          <w:iCs/>
          <w:sz w:val="24"/>
          <w:szCs w:val="24"/>
          <w:lang w:val="en-US"/>
        </w:rPr>
        <w:t>[43]</w:t>
      </w:r>
    </w:p>
    <w:p w14:paraId="5A86FEBD" w14:textId="77777777" w:rsidR="000611DE" w:rsidRPr="000611DE" w:rsidRDefault="000611DE" w:rsidP="001268A9">
      <w:pPr>
        <w:spacing w:after="0" w:line="360" w:lineRule="auto"/>
        <w:rPr>
          <w:rFonts w:ascii="Times New Roman" w:hAnsi="Times New Roman" w:cs="Times New Roman"/>
          <w:sz w:val="28"/>
          <w:szCs w:val="28"/>
          <w:lang w:val="en-US"/>
        </w:rPr>
      </w:pPr>
    </w:p>
    <w:p w14:paraId="4761532E" w14:textId="5B214947" w:rsidR="00266AD0" w:rsidRDefault="00266AD0" w:rsidP="00E2202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розподіл сільськогосподарських тварин за статевовіковими групами на підприємствах та господарствах населення. </w:t>
      </w:r>
      <w:r w:rsidR="00AE7BB5">
        <w:rPr>
          <w:rFonts w:ascii="Times New Roman" w:hAnsi="Times New Roman" w:cs="Times New Roman"/>
          <w:sz w:val="28"/>
          <w:szCs w:val="28"/>
          <w:lang w:val="uk-UA"/>
        </w:rPr>
        <w:t>Динаміку зменшення кількості худоби за розподілом за статевовіковими групами на підприємствах можна побачити на рис. 1.</w:t>
      </w:r>
      <w:r w:rsidR="001268A9">
        <w:rPr>
          <w:rFonts w:ascii="Times New Roman" w:hAnsi="Times New Roman" w:cs="Times New Roman"/>
          <w:sz w:val="28"/>
          <w:szCs w:val="28"/>
          <w:lang w:val="uk-UA"/>
        </w:rPr>
        <w:t>6</w:t>
      </w:r>
      <w:r w:rsidR="00E22025">
        <w:rPr>
          <w:rFonts w:ascii="Times New Roman" w:hAnsi="Times New Roman" w:cs="Times New Roman"/>
          <w:sz w:val="28"/>
          <w:szCs w:val="28"/>
          <w:lang w:val="uk-UA"/>
        </w:rPr>
        <w:t>.</w:t>
      </w:r>
    </w:p>
    <w:p w14:paraId="3432CCE0" w14:textId="6E5182DE" w:rsidR="00266AD0" w:rsidRDefault="00266AD0" w:rsidP="009A293A">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0E8EA373" wp14:editId="0481F7B1">
            <wp:extent cx="5486400" cy="32004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DFCB1C3" w14:textId="37D323F7" w:rsidR="003D5E35" w:rsidRPr="00451FB6" w:rsidRDefault="003D5E35" w:rsidP="00F01D8E">
      <w:pPr>
        <w:spacing w:after="0" w:line="360" w:lineRule="auto"/>
        <w:jc w:val="center"/>
        <w:rPr>
          <w:rFonts w:ascii="Times New Roman" w:hAnsi="Times New Roman" w:cs="Times New Roman"/>
          <w:sz w:val="28"/>
          <w:szCs w:val="28"/>
          <w:lang w:val="en-US"/>
        </w:rPr>
      </w:pPr>
      <w:r w:rsidRPr="00451FB6">
        <w:rPr>
          <w:rFonts w:ascii="Times New Roman" w:hAnsi="Times New Roman" w:cs="Times New Roman"/>
          <w:sz w:val="28"/>
          <w:szCs w:val="28"/>
          <w:lang w:val="uk-UA"/>
        </w:rPr>
        <w:t>Рисунок 1.</w:t>
      </w:r>
      <w:r w:rsidR="001268A9">
        <w:rPr>
          <w:rFonts w:ascii="Times New Roman" w:hAnsi="Times New Roman" w:cs="Times New Roman"/>
          <w:sz w:val="28"/>
          <w:szCs w:val="28"/>
          <w:lang w:val="uk-UA"/>
        </w:rPr>
        <w:t>6</w:t>
      </w:r>
      <w:r w:rsidRPr="00451FB6">
        <w:rPr>
          <w:rFonts w:ascii="Times New Roman" w:hAnsi="Times New Roman" w:cs="Times New Roman"/>
          <w:sz w:val="28"/>
          <w:szCs w:val="28"/>
          <w:lang w:val="uk-UA"/>
        </w:rPr>
        <w:t xml:space="preserve"> – Розподіл сільськогосподарських тварин за статевовіковими групами на підприємствах, тис. голів</w:t>
      </w:r>
      <w:r w:rsidR="0063543A" w:rsidRPr="00451FB6">
        <w:rPr>
          <w:rFonts w:ascii="Times New Roman" w:hAnsi="Times New Roman" w:cs="Times New Roman"/>
          <w:sz w:val="28"/>
          <w:szCs w:val="28"/>
          <w:lang w:val="en-US"/>
        </w:rPr>
        <w:t xml:space="preserve"> </w:t>
      </w:r>
    </w:p>
    <w:p w14:paraId="045E3A63" w14:textId="4EE333FD" w:rsidR="008B73CD" w:rsidRPr="00451FB6" w:rsidRDefault="008B73CD" w:rsidP="008B73CD">
      <w:pPr>
        <w:spacing w:after="0" w:line="360" w:lineRule="auto"/>
        <w:jc w:val="center"/>
        <w:rPr>
          <w:rFonts w:ascii="Times New Roman" w:hAnsi="Times New Roman" w:cs="Times New Roman"/>
          <w:i/>
          <w:iCs/>
          <w:sz w:val="24"/>
          <w:szCs w:val="24"/>
          <w:lang w:val="en-US"/>
        </w:rPr>
      </w:pPr>
      <w:r w:rsidRPr="00451FB6">
        <w:rPr>
          <w:rFonts w:ascii="Times New Roman" w:hAnsi="Times New Roman" w:cs="Times New Roman"/>
          <w:i/>
          <w:iCs/>
          <w:sz w:val="24"/>
          <w:szCs w:val="24"/>
          <w:lang w:val="uk-UA"/>
        </w:rPr>
        <w:t xml:space="preserve">Джерело: </w:t>
      </w:r>
      <w:proofErr w:type="spellStart"/>
      <w:r w:rsidRPr="00451FB6">
        <w:rPr>
          <w:rFonts w:ascii="Times New Roman" w:hAnsi="Times New Roman" w:cs="Times New Roman"/>
          <w:i/>
          <w:iCs/>
          <w:sz w:val="24"/>
          <w:szCs w:val="24"/>
          <w:lang w:val="uk-UA"/>
        </w:rPr>
        <w:t>основано</w:t>
      </w:r>
      <w:proofErr w:type="spellEnd"/>
      <w:r w:rsidRPr="00451FB6">
        <w:rPr>
          <w:rFonts w:ascii="Times New Roman" w:hAnsi="Times New Roman" w:cs="Times New Roman"/>
          <w:i/>
          <w:iCs/>
          <w:sz w:val="24"/>
          <w:szCs w:val="24"/>
          <w:lang w:val="uk-UA"/>
        </w:rPr>
        <w:t xml:space="preserve"> на </w:t>
      </w:r>
      <w:r w:rsidRPr="00451FB6">
        <w:rPr>
          <w:rFonts w:ascii="Times New Roman" w:hAnsi="Times New Roman" w:cs="Times New Roman"/>
          <w:i/>
          <w:iCs/>
          <w:sz w:val="24"/>
          <w:szCs w:val="24"/>
          <w:lang w:val="en-US"/>
        </w:rPr>
        <w:t>[43]</w:t>
      </w:r>
    </w:p>
    <w:p w14:paraId="58B13334" w14:textId="5A3617A0" w:rsidR="00AE7BB5" w:rsidRDefault="00AE7BB5" w:rsidP="00AE7BB5">
      <w:pPr>
        <w:spacing w:after="0" w:line="360" w:lineRule="auto"/>
        <w:ind w:left="567"/>
        <w:rPr>
          <w:rFonts w:ascii="Times New Roman" w:hAnsi="Times New Roman" w:cs="Times New Roman"/>
          <w:sz w:val="24"/>
          <w:szCs w:val="24"/>
          <w:lang w:val="uk-UA"/>
        </w:rPr>
      </w:pPr>
    </w:p>
    <w:p w14:paraId="68352D17" w14:textId="2419243D" w:rsidR="00AE7BB5" w:rsidRDefault="00AE7BB5" w:rsidP="00AE7BB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Зменшення чисельності свійських тварин в</w:t>
      </w:r>
      <w:r w:rsidR="00C63E2B">
        <w:rPr>
          <w:rFonts w:ascii="Times New Roman" w:hAnsi="Times New Roman" w:cs="Times New Roman"/>
          <w:sz w:val="28"/>
          <w:szCs w:val="28"/>
          <w:lang w:val="uk-UA"/>
        </w:rPr>
        <w:t xml:space="preserve"> на підприємствах в Україні було викликане наступними факторами: </w:t>
      </w:r>
    </w:p>
    <w:p w14:paraId="738FF6B9" w14:textId="348B97A4" w:rsidR="00C63E2B" w:rsidRDefault="00C63E2B" w:rsidP="00AE7BB5">
      <w:pPr>
        <w:spacing w:after="0" w:line="360" w:lineRule="auto"/>
        <w:ind w:firstLine="567"/>
        <w:jc w:val="both"/>
        <w:rPr>
          <w:rFonts w:ascii="Times New Roman" w:hAnsi="Times New Roman" w:cs="Times New Roman"/>
          <w:sz w:val="28"/>
          <w:szCs w:val="28"/>
          <w:lang w:val="uk-UA"/>
        </w:rPr>
      </w:pPr>
      <w:r w:rsidRPr="00C63E2B">
        <w:rPr>
          <w:rFonts w:ascii="Times New Roman" w:hAnsi="Times New Roman" w:cs="Times New Roman"/>
          <w:sz w:val="28"/>
          <w:szCs w:val="28"/>
          <w:lang w:val="uk-UA"/>
        </w:rPr>
        <w:t>Зміни в економіці впли</w:t>
      </w:r>
      <w:r>
        <w:rPr>
          <w:rFonts w:ascii="Times New Roman" w:hAnsi="Times New Roman" w:cs="Times New Roman"/>
          <w:sz w:val="28"/>
          <w:szCs w:val="28"/>
          <w:lang w:val="uk-UA"/>
        </w:rPr>
        <w:t>вають</w:t>
      </w:r>
      <w:r w:rsidRPr="00C63E2B">
        <w:rPr>
          <w:rFonts w:ascii="Times New Roman" w:hAnsi="Times New Roman" w:cs="Times New Roman"/>
          <w:sz w:val="28"/>
          <w:szCs w:val="28"/>
          <w:lang w:val="uk-UA"/>
        </w:rPr>
        <w:t xml:space="preserve"> на підприємства, які займаються розведенням свійських тварин. Економічна нестабільність, збільшення витрат на утримання тварин, вартості кормів, лікарських засобів та інших необхідних ресурсів можуть призвести до скорочення чисельності свійських тварин на підприємствах.</w:t>
      </w:r>
      <w:r>
        <w:rPr>
          <w:rFonts w:ascii="Times New Roman" w:hAnsi="Times New Roman" w:cs="Times New Roman"/>
          <w:sz w:val="28"/>
          <w:szCs w:val="28"/>
          <w:lang w:val="uk-UA"/>
        </w:rPr>
        <w:t xml:space="preserve"> Для українських підприємств всі ці фактори накладались підряд, а з роками ставали все більш впливовими та мали негативне забарвлення, що кількість поголів’я у підприємств стала зменшуватись. </w:t>
      </w:r>
    </w:p>
    <w:p w14:paraId="4A5B7C7A" w14:textId="2B9A0379" w:rsidR="00C63E2B" w:rsidRPr="00AE7BB5" w:rsidRDefault="00C63E2B" w:rsidP="00E22025">
      <w:pPr>
        <w:spacing w:after="0" w:line="360" w:lineRule="auto"/>
        <w:ind w:firstLine="567"/>
        <w:jc w:val="both"/>
        <w:rPr>
          <w:rFonts w:ascii="Times New Roman" w:hAnsi="Times New Roman" w:cs="Times New Roman"/>
          <w:sz w:val="28"/>
          <w:szCs w:val="28"/>
          <w:lang w:val="uk-UA"/>
        </w:rPr>
      </w:pPr>
      <w:r w:rsidRPr="00C63E2B">
        <w:rPr>
          <w:rFonts w:ascii="Times New Roman" w:hAnsi="Times New Roman" w:cs="Times New Roman"/>
          <w:sz w:val="28"/>
          <w:szCs w:val="28"/>
          <w:lang w:val="uk-UA"/>
        </w:rPr>
        <w:t xml:space="preserve">Зміни в споживчих звичках та попиті на м'ясо, молоко, яйця та іншу продукцію свійських тварин </w:t>
      </w:r>
      <w:r>
        <w:rPr>
          <w:rFonts w:ascii="Times New Roman" w:hAnsi="Times New Roman" w:cs="Times New Roman"/>
          <w:sz w:val="28"/>
          <w:szCs w:val="28"/>
          <w:lang w:val="uk-UA"/>
        </w:rPr>
        <w:t xml:space="preserve">також </w:t>
      </w:r>
      <w:r w:rsidRPr="00C63E2B">
        <w:rPr>
          <w:rFonts w:ascii="Times New Roman" w:hAnsi="Times New Roman" w:cs="Times New Roman"/>
          <w:sz w:val="28"/>
          <w:szCs w:val="28"/>
          <w:lang w:val="uk-UA"/>
        </w:rPr>
        <w:t>впли</w:t>
      </w:r>
      <w:r>
        <w:rPr>
          <w:rFonts w:ascii="Times New Roman" w:hAnsi="Times New Roman" w:cs="Times New Roman"/>
          <w:sz w:val="28"/>
          <w:szCs w:val="28"/>
          <w:lang w:val="uk-UA"/>
        </w:rPr>
        <w:t>вають</w:t>
      </w:r>
      <w:r w:rsidRPr="00C63E2B">
        <w:rPr>
          <w:rFonts w:ascii="Times New Roman" w:hAnsi="Times New Roman" w:cs="Times New Roman"/>
          <w:sz w:val="28"/>
          <w:szCs w:val="28"/>
          <w:lang w:val="uk-UA"/>
        </w:rPr>
        <w:t xml:space="preserve"> на їх чисельність. Зменшення попиту на певні види продукції може призвести до скорочення виробництва і, відповідно, чисельності тварин на підприємствах.</w:t>
      </w:r>
      <w:r w:rsidR="00E22025">
        <w:rPr>
          <w:rFonts w:ascii="Times New Roman" w:hAnsi="Times New Roman" w:cs="Times New Roman"/>
          <w:sz w:val="28"/>
          <w:szCs w:val="28"/>
          <w:lang w:val="uk-UA"/>
        </w:rPr>
        <w:t xml:space="preserve"> Надалі розглянемо статевовіковий розподіл худоби на господарствах населення (рис. 1.7).</w:t>
      </w:r>
    </w:p>
    <w:p w14:paraId="481663BA" w14:textId="5D748FCB" w:rsidR="003D5E35" w:rsidRDefault="003D5E35" w:rsidP="00F01D8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733FF535" wp14:editId="3CAADC84">
            <wp:extent cx="5448300" cy="2733675"/>
            <wp:effectExtent l="0" t="0" r="0" b="9525"/>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9B1504F" w14:textId="36CDC9A6" w:rsidR="00560AE4" w:rsidRPr="00451FB6" w:rsidRDefault="00560AE4" w:rsidP="00F01D8E">
      <w:pPr>
        <w:spacing w:after="0" w:line="360" w:lineRule="auto"/>
        <w:jc w:val="center"/>
        <w:rPr>
          <w:rFonts w:ascii="Times New Roman" w:hAnsi="Times New Roman" w:cs="Times New Roman"/>
          <w:sz w:val="28"/>
          <w:szCs w:val="28"/>
          <w:lang w:val="en-US"/>
        </w:rPr>
      </w:pPr>
      <w:r w:rsidRPr="00451FB6">
        <w:rPr>
          <w:rFonts w:ascii="Times New Roman" w:hAnsi="Times New Roman" w:cs="Times New Roman"/>
          <w:sz w:val="28"/>
          <w:szCs w:val="28"/>
          <w:lang w:val="uk-UA"/>
        </w:rPr>
        <w:t>Рисунок 1.</w:t>
      </w:r>
      <w:r w:rsidR="001268A9">
        <w:rPr>
          <w:rFonts w:ascii="Times New Roman" w:hAnsi="Times New Roman" w:cs="Times New Roman"/>
          <w:sz w:val="28"/>
          <w:szCs w:val="28"/>
          <w:lang w:val="uk-UA"/>
        </w:rPr>
        <w:t>7</w:t>
      </w:r>
      <w:r w:rsidRPr="00451FB6">
        <w:rPr>
          <w:rFonts w:ascii="Times New Roman" w:hAnsi="Times New Roman" w:cs="Times New Roman"/>
          <w:sz w:val="28"/>
          <w:szCs w:val="28"/>
          <w:lang w:val="uk-UA"/>
        </w:rPr>
        <w:t xml:space="preserve"> – Розподіл сільськогосподарських тварин за статевовіковими групами на господарствах населення, тис. голів</w:t>
      </w:r>
    </w:p>
    <w:p w14:paraId="22B61689" w14:textId="7E3F9622" w:rsidR="008B73CD" w:rsidRPr="00451FB6" w:rsidRDefault="008B73CD" w:rsidP="008B73CD">
      <w:pPr>
        <w:spacing w:after="0" w:line="360" w:lineRule="auto"/>
        <w:jc w:val="center"/>
        <w:rPr>
          <w:rFonts w:ascii="Times New Roman" w:hAnsi="Times New Roman" w:cs="Times New Roman"/>
          <w:i/>
          <w:iCs/>
          <w:sz w:val="24"/>
          <w:szCs w:val="24"/>
          <w:lang w:val="en-US"/>
        </w:rPr>
      </w:pPr>
      <w:r w:rsidRPr="00451FB6">
        <w:rPr>
          <w:rFonts w:ascii="Times New Roman" w:hAnsi="Times New Roman" w:cs="Times New Roman"/>
          <w:i/>
          <w:iCs/>
          <w:sz w:val="24"/>
          <w:szCs w:val="24"/>
          <w:lang w:val="uk-UA"/>
        </w:rPr>
        <w:t xml:space="preserve">Джерело: </w:t>
      </w:r>
      <w:proofErr w:type="spellStart"/>
      <w:r w:rsidRPr="00451FB6">
        <w:rPr>
          <w:rFonts w:ascii="Times New Roman" w:hAnsi="Times New Roman" w:cs="Times New Roman"/>
          <w:i/>
          <w:iCs/>
          <w:sz w:val="24"/>
          <w:szCs w:val="24"/>
          <w:lang w:val="uk-UA"/>
        </w:rPr>
        <w:t>основано</w:t>
      </w:r>
      <w:proofErr w:type="spellEnd"/>
      <w:r w:rsidRPr="00451FB6">
        <w:rPr>
          <w:rFonts w:ascii="Times New Roman" w:hAnsi="Times New Roman" w:cs="Times New Roman"/>
          <w:i/>
          <w:iCs/>
          <w:sz w:val="24"/>
          <w:szCs w:val="24"/>
          <w:lang w:val="uk-UA"/>
        </w:rPr>
        <w:t xml:space="preserve"> на </w:t>
      </w:r>
      <w:r w:rsidRPr="00451FB6">
        <w:rPr>
          <w:rFonts w:ascii="Times New Roman" w:hAnsi="Times New Roman" w:cs="Times New Roman"/>
          <w:i/>
          <w:iCs/>
          <w:sz w:val="24"/>
          <w:szCs w:val="24"/>
          <w:lang w:val="en-US"/>
        </w:rPr>
        <w:t>[43]</w:t>
      </w:r>
    </w:p>
    <w:p w14:paraId="0DEBF37B" w14:textId="77777777" w:rsidR="0056297F" w:rsidRDefault="0056297F" w:rsidP="0056297F">
      <w:pPr>
        <w:spacing w:after="0" w:line="360" w:lineRule="auto"/>
        <w:ind w:firstLine="567"/>
        <w:rPr>
          <w:rFonts w:ascii="Times New Roman" w:hAnsi="Times New Roman" w:cs="Times New Roman"/>
          <w:sz w:val="28"/>
          <w:szCs w:val="28"/>
          <w:lang w:val="uk-UA"/>
        </w:rPr>
      </w:pPr>
    </w:p>
    <w:p w14:paraId="1803B5CC" w14:textId="7E26D6ED" w:rsidR="00E6450F" w:rsidRDefault="0056297F" w:rsidP="00C63E2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рисунками 1.</w:t>
      </w:r>
      <w:r w:rsidR="009A293A">
        <w:rPr>
          <w:rFonts w:ascii="Times New Roman" w:hAnsi="Times New Roman" w:cs="Times New Roman"/>
          <w:sz w:val="28"/>
          <w:szCs w:val="28"/>
          <w:lang w:val="uk-UA"/>
        </w:rPr>
        <w:t>3</w:t>
      </w:r>
      <w:r>
        <w:rPr>
          <w:rFonts w:ascii="Times New Roman" w:hAnsi="Times New Roman" w:cs="Times New Roman"/>
          <w:sz w:val="28"/>
          <w:szCs w:val="28"/>
          <w:lang w:val="uk-UA"/>
        </w:rPr>
        <w:t>-1.</w:t>
      </w:r>
      <w:r w:rsidR="001268A9">
        <w:rPr>
          <w:rFonts w:ascii="Times New Roman" w:hAnsi="Times New Roman" w:cs="Times New Roman"/>
          <w:sz w:val="28"/>
          <w:szCs w:val="28"/>
          <w:lang w:val="uk-UA"/>
        </w:rPr>
        <w:t>7</w:t>
      </w:r>
      <w:r>
        <w:rPr>
          <w:rFonts w:ascii="Times New Roman" w:hAnsi="Times New Roman" w:cs="Times New Roman"/>
          <w:sz w:val="28"/>
          <w:szCs w:val="28"/>
          <w:lang w:val="uk-UA"/>
        </w:rPr>
        <w:t xml:space="preserve"> стає зрозуміло, що з роками кількість </w:t>
      </w:r>
      <w:r w:rsidR="00E6450F">
        <w:rPr>
          <w:rFonts w:ascii="Times New Roman" w:hAnsi="Times New Roman" w:cs="Times New Roman"/>
          <w:sz w:val="28"/>
          <w:szCs w:val="28"/>
          <w:lang w:val="uk-UA"/>
        </w:rPr>
        <w:t>утримуваних свійських тварин помітно скоротилась як на підприємствах, так і в домашніх господарствах. За даною динамікою стає зрозуміло, що найбільше утримують курей-бройлерів, на що і варто звернути увагу підприємству ТОВ «</w:t>
      </w:r>
      <w:proofErr w:type="spellStart"/>
      <w:r w:rsidR="00E6450F">
        <w:rPr>
          <w:rFonts w:ascii="Times New Roman" w:hAnsi="Times New Roman" w:cs="Times New Roman"/>
          <w:sz w:val="28"/>
          <w:szCs w:val="28"/>
          <w:lang w:val="uk-UA"/>
        </w:rPr>
        <w:t>Коудайс</w:t>
      </w:r>
      <w:proofErr w:type="spellEnd"/>
      <w:r w:rsidR="00E6450F">
        <w:rPr>
          <w:rFonts w:ascii="Times New Roman" w:hAnsi="Times New Roman" w:cs="Times New Roman"/>
          <w:sz w:val="28"/>
          <w:szCs w:val="28"/>
          <w:lang w:val="uk-UA"/>
        </w:rPr>
        <w:t xml:space="preserve"> Україна». Надалі треба розглянути кількість курей та півнів всіх</w:t>
      </w:r>
      <w:r w:rsidR="004A2660">
        <w:rPr>
          <w:rFonts w:ascii="Times New Roman" w:hAnsi="Times New Roman" w:cs="Times New Roman"/>
          <w:sz w:val="28"/>
          <w:szCs w:val="28"/>
          <w:lang w:val="uk-UA"/>
        </w:rPr>
        <w:t xml:space="preserve"> порід курей</w:t>
      </w:r>
      <w:r w:rsidR="00E6450F">
        <w:rPr>
          <w:rFonts w:ascii="Times New Roman" w:hAnsi="Times New Roman" w:cs="Times New Roman"/>
          <w:sz w:val="28"/>
          <w:szCs w:val="28"/>
          <w:lang w:val="uk-UA"/>
        </w:rPr>
        <w:t xml:space="preserve"> в господарствах всіх категорій, на підприємствах та господарствах населення окремо. </w:t>
      </w:r>
    </w:p>
    <w:p w14:paraId="2BB299F4" w14:textId="4DA30DD3" w:rsidR="00C63E2B" w:rsidRDefault="00C63E2B" w:rsidP="00C63E2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рисунком 1.</w:t>
      </w:r>
      <w:r w:rsidR="001268A9">
        <w:rPr>
          <w:rFonts w:ascii="Times New Roman" w:hAnsi="Times New Roman" w:cs="Times New Roman"/>
          <w:sz w:val="28"/>
          <w:szCs w:val="28"/>
          <w:lang w:val="uk-UA"/>
        </w:rPr>
        <w:t>8</w:t>
      </w:r>
      <w:r>
        <w:rPr>
          <w:rFonts w:ascii="Times New Roman" w:hAnsi="Times New Roman" w:cs="Times New Roman"/>
          <w:sz w:val="28"/>
          <w:szCs w:val="28"/>
          <w:lang w:val="uk-UA"/>
        </w:rPr>
        <w:t xml:space="preserve"> стає зрозуміло, що птиці на підприємствах більше, ніж на господарствах населення, тож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варто зосередитись на промислових компаніях, що займаються розплодом, відгодівлею та забоєм птиці. Наразі в асортименті підприємства є три програми, які направлені на різні потреби при вирощуванні птиці, а також підприємство може направити сили на розширення асортименту задля ефективної співпраці з даними підприємствами. </w:t>
      </w:r>
    </w:p>
    <w:p w14:paraId="47693F6A" w14:textId="77777777" w:rsidR="00C63E2B" w:rsidRDefault="00C63E2B" w:rsidP="00C63E2B">
      <w:pPr>
        <w:spacing w:after="0" w:line="360" w:lineRule="auto"/>
        <w:ind w:firstLine="567"/>
        <w:jc w:val="both"/>
        <w:rPr>
          <w:rFonts w:ascii="Times New Roman" w:hAnsi="Times New Roman" w:cs="Times New Roman"/>
          <w:sz w:val="28"/>
          <w:szCs w:val="28"/>
          <w:lang w:val="uk-UA"/>
        </w:rPr>
      </w:pPr>
    </w:p>
    <w:p w14:paraId="0858BD88" w14:textId="393DB09B" w:rsidR="00E6450F" w:rsidRDefault="00E6450F" w:rsidP="00764162">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136C2991" wp14:editId="2434EBF5">
            <wp:extent cx="5791200" cy="1838325"/>
            <wp:effectExtent l="0" t="0" r="0" b="9525"/>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524A3133" w14:textId="13E01DB9" w:rsidR="004A2660" w:rsidRPr="00451FB6" w:rsidRDefault="004A2660" w:rsidP="00F01D8E">
      <w:pPr>
        <w:spacing w:after="0" w:line="360" w:lineRule="auto"/>
        <w:jc w:val="center"/>
        <w:rPr>
          <w:rFonts w:ascii="Times New Roman" w:hAnsi="Times New Roman" w:cs="Times New Roman"/>
          <w:sz w:val="28"/>
          <w:szCs w:val="28"/>
          <w:lang w:val="en-US"/>
        </w:rPr>
      </w:pPr>
      <w:r w:rsidRPr="00451FB6">
        <w:rPr>
          <w:rFonts w:ascii="Times New Roman" w:hAnsi="Times New Roman" w:cs="Times New Roman"/>
          <w:sz w:val="28"/>
          <w:szCs w:val="28"/>
          <w:lang w:val="uk-UA"/>
        </w:rPr>
        <w:t>Рисунок 1.</w:t>
      </w:r>
      <w:r w:rsidR="001268A9">
        <w:rPr>
          <w:rFonts w:ascii="Times New Roman" w:hAnsi="Times New Roman" w:cs="Times New Roman"/>
          <w:sz w:val="28"/>
          <w:szCs w:val="28"/>
          <w:lang w:val="uk-UA"/>
        </w:rPr>
        <w:t>8</w:t>
      </w:r>
      <w:r w:rsidRPr="00451FB6">
        <w:rPr>
          <w:rFonts w:ascii="Times New Roman" w:hAnsi="Times New Roman" w:cs="Times New Roman"/>
          <w:sz w:val="28"/>
          <w:szCs w:val="28"/>
          <w:lang w:val="uk-UA"/>
        </w:rPr>
        <w:t xml:space="preserve"> – Кількість курей та півнів всіх порід на господарствах всіх категорій, підприємствах та господарствах населення в динаміці, тис. голів </w:t>
      </w:r>
    </w:p>
    <w:p w14:paraId="6232BEBA" w14:textId="587D79AA" w:rsidR="008B73CD" w:rsidRPr="00451FB6" w:rsidRDefault="008B73CD" w:rsidP="008B73CD">
      <w:pPr>
        <w:spacing w:after="0" w:line="360" w:lineRule="auto"/>
        <w:jc w:val="center"/>
        <w:rPr>
          <w:rFonts w:ascii="Times New Roman" w:hAnsi="Times New Roman" w:cs="Times New Roman"/>
          <w:i/>
          <w:iCs/>
          <w:sz w:val="24"/>
          <w:szCs w:val="24"/>
          <w:lang w:val="en-US"/>
        </w:rPr>
      </w:pPr>
      <w:r w:rsidRPr="00451FB6">
        <w:rPr>
          <w:rFonts w:ascii="Times New Roman" w:hAnsi="Times New Roman" w:cs="Times New Roman"/>
          <w:i/>
          <w:iCs/>
          <w:sz w:val="24"/>
          <w:szCs w:val="24"/>
          <w:lang w:val="uk-UA"/>
        </w:rPr>
        <w:t xml:space="preserve">Джерело: </w:t>
      </w:r>
      <w:proofErr w:type="spellStart"/>
      <w:r w:rsidRPr="00451FB6">
        <w:rPr>
          <w:rFonts w:ascii="Times New Roman" w:hAnsi="Times New Roman" w:cs="Times New Roman"/>
          <w:i/>
          <w:iCs/>
          <w:sz w:val="24"/>
          <w:szCs w:val="24"/>
          <w:lang w:val="uk-UA"/>
        </w:rPr>
        <w:t>основано</w:t>
      </w:r>
      <w:proofErr w:type="spellEnd"/>
      <w:r w:rsidRPr="00451FB6">
        <w:rPr>
          <w:rFonts w:ascii="Times New Roman" w:hAnsi="Times New Roman" w:cs="Times New Roman"/>
          <w:i/>
          <w:iCs/>
          <w:sz w:val="24"/>
          <w:szCs w:val="24"/>
          <w:lang w:val="uk-UA"/>
        </w:rPr>
        <w:t xml:space="preserve"> на </w:t>
      </w:r>
      <w:r w:rsidRPr="00451FB6">
        <w:rPr>
          <w:rFonts w:ascii="Times New Roman" w:hAnsi="Times New Roman" w:cs="Times New Roman"/>
          <w:i/>
          <w:iCs/>
          <w:sz w:val="24"/>
          <w:szCs w:val="24"/>
          <w:lang w:val="en-US"/>
        </w:rPr>
        <w:t>[43]</w:t>
      </w:r>
    </w:p>
    <w:p w14:paraId="1E835882" w14:textId="77777777" w:rsidR="004A52A0" w:rsidRPr="002F400D" w:rsidRDefault="004A52A0" w:rsidP="0027162F">
      <w:pPr>
        <w:spacing w:after="0" w:line="360" w:lineRule="auto"/>
        <w:ind w:firstLine="567"/>
        <w:jc w:val="center"/>
        <w:rPr>
          <w:rFonts w:ascii="Times New Roman" w:hAnsi="Times New Roman" w:cs="Times New Roman"/>
          <w:sz w:val="24"/>
          <w:szCs w:val="24"/>
          <w:lang w:val="en-US"/>
        </w:rPr>
      </w:pPr>
    </w:p>
    <w:p w14:paraId="6DCA6049" w14:textId="35E85E88" w:rsidR="0027162F" w:rsidRDefault="0027162F" w:rsidP="004A266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треба розглянути </w:t>
      </w:r>
      <w:r w:rsidR="00A96444">
        <w:rPr>
          <w:rFonts w:ascii="Times New Roman" w:hAnsi="Times New Roman" w:cs="Times New Roman"/>
          <w:sz w:val="28"/>
          <w:szCs w:val="28"/>
          <w:lang w:val="uk-UA"/>
        </w:rPr>
        <w:t>кількість різних тварин по областях для визначення найбільш оптимальних логістичних шляхів для ТОВ «</w:t>
      </w:r>
      <w:proofErr w:type="spellStart"/>
      <w:r w:rsidR="00A96444">
        <w:rPr>
          <w:rFonts w:ascii="Times New Roman" w:hAnsi="Times New Roman" w:cs="Times New Roman"/>
          <w:sz w:val="28"/>
          <w:szCs w:val="28"/>
          <w:lang w:val="uk-UA"/>
        </w:rPr>
        <w:t>Коудайс</w:t>
      </w:r>
      <w:proofErr w:type="spellEnd"/>
      <w:r w:rsidR="00A96444">
        <w:rPr>
          <w:rFonts w:ascii="Times New Roman" w:hAnsi="Times New Roman" w:cs="Times New Roman"/>
          <w:sz w:val="28"/>
          <w:szCs w:val="28"/>
          <w:lang w:val="uk-UA"/>
        </w:rPr>
        <w:t xml:space="preserve"> Україна», якщо підприємство буде співпрацювати з агропромисловими підприємствами. Поглянемо на кількість </w:t>
      </w:r>
      <w:r w:rsidR="009A3494">
        <w:rPr>
          <w:rFonts w:ascii="Times New Roman" w:hAnsi="Times New Roman" w:cs="Times New Roman"/>
          <w:sz w:val="28"/>
          <w:szCs w:val="28"/>
          <w:lang w:val="uk-UA"/>
        </w:rPr>
        <w:t>різних видів на підприємствах по областям України</w:t>
      </w:r>
      <w:r w:rsidR="00E22025">
        <w:rPr>
          <w:rFonts w:ascii="Times New Roman" w:hAnsi="Times New Roman" w:cs="Times New Roman"/>
          <w:sz w:val="28"/>
          <w:szCs w:val="28"/>
          <w:lang w:val="uk-UA"/>
        </w:rPr>
        <w:t xml:space="preserve"> (1.9)</w:t>
      </w:r>
      <w:r w:rsidR="009A3494">
        <w:rPr>
          <w:rFonts w:ascii="Times New Roman" w:hAnsi="Times New Roman" w:cs="Times New Roman"/>
          <w:sz w:val="28"/>
          <w:szCs w:val="28"/>
          <w:lang w:val="uk-UA"/>
        </w:rPr>
        <w:t xml:space="preserve">. </w:t>
      </w:r>
    </w:p>
    <w:p w14:paraId="217832E9" w14:textId="1B45CB7F" w:rsidR="009A3494" w:rsidRDefault="009A3494" w:rsidP="004A2660">
      <w:pPr>
        <w:spacing w:after="0" w:line="360" w:lineRule="auto"/>
        <w:ind w:firstLine="567"/>
        <w:jc w:val="both"/>
        <w:rPr>
          <w:rFonts w:ascii="Times New Roman" w:hAnsi="Times New Roman" w:cs="Times New Roman"/>
          <w:sz w:val="28"/>
          <w:szCs w:val="28"/>
          <w:lang w:val="uk-UA"/>
        </w:rPr>
      </w:pPr>
    </w:p>
    <w:p w14:paraId="5F9C791D" w14:textId="5CD97554" w:rsidR="009A3494" w:rsidRDefault="009A3494" w:rsidP="00205CCC">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1D77049D" wp14:editId="7FA1BE34">
            <wp:extent cx="5867400" cy="2371725"/>
            <wp:effectExtent l="0" t="0" r="0" b="9525"/>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33230F9" w14:textId="488F577F" w:rsidR="00205CCC" w:rsidRPr="00451FB6" w:rsidRDefault="00090A06" w:rsidP="00C63E2B">
      <w:pPr>
        <w:spacing w:after="0" w:line="360" w:lineRule="auto"/>
        <w:jc w:val="center"/>
        <w:rPr>
          <w:rFonts w:ascii="Times New Roman" w:hAnsi="Times New Roman" w:cs="Times New Roman"/>
          <w:sz w:val="28"/>
          <w:szCs w:val="28"/>
          <w:lang w:val="en-US"/>
        </w:rPr>
      </w:pPr>
      <w:r w:rsidRPr="00451FB6">
        <w:rPr>
          <w:rFonts w:ascii="Times New Roman" w:hAnsi="Times New Roman" w:cs="Times New Roman"/>
          <w:sz w:val="28"/>
          <w:szCs w:val="28"/>
          <w:lang w:val="uk-UA"/>
        </w:rPr>
        <w:t>Рисунок 1.</w:t>
      </w:r>
      <w:r w:rsidR="001268A9">
        <w:rPr>
          <w:rFonts w:ascii="Times New Roman" w:hAnsi="Times New Roman" w:cs="Times New Roman"/>
          <w:sz w:val="28"/>
          <w:szCs w:val="28"/>
          <w:lang w:val="uk-UA"/>
        </w:rPr>
        <w:t>9</w:t>
      </w:r>
      <w:r w:rsidRPr="00451FB6">
        <w:rPr>
          <w:rFonts w:ascii="Times New Roman" w:hAnsi="Times New Roman" w:cs="Times New Roman"/>
          <w:sz w:val="28"/>
          <w:szCs w:val="28"/>
          <w:lang w:val="uk-UA"/>
        </w:rPr>
        <w:t xml:space="preserve"> – Кількість худоби по областя</w:t>
      </w:r>
      <w:r w:rsidR="00205CCC" w:rsidRPr="00451FB6">
        <w:rPr>
          <w:rFonts w:ascii="Times New Roman" w:hAnsi="Times New Roman" w:cs="Times New Roman"/>
          <w:sz w:val="28"/>
          <w:szCs w:val="28"/>
          <w:lang w:val="uk-UA"/>
        </w:rPr>
        <w:t>м</w:t>
      </w:r>
      <w:r w:rsidRPr="00451FB6">
        <w:rPr>
          <w:rFonts w:ascii="Times New Roman" w:hAnsi="Times New Roman" w:cs="Times New Roman"/>
          <w:sz w:val="28"/>
          <w:szCs w:val="28"/>
          <w:lang w:val="uk-UA"/>
        </w:rPr>
        <w:t xml:space="preserve"> </w:t>
      </w:r>
      <w:r w:rsidR="00205CCC" w:rsidRPr="00451FB6">
        <w:rPr>
          <w:rFonts w:ascii="Times New Roman" w:hAnsi="Times New Roman" w:cs="Times New Roman"/>
          <w:sz w:val="28"/>
          <w:szCs w:val="28"/>
          <w:lang w:val="uk-UA"/>
        </w:rPr>
        <w:t>на підприємствах у 2022 році, тис голів</w:t>
      </w:r>
      <w:r w:rsidR="002F400D" w:rsidRPr="00451FB6">
        <w:rPr>
          <w:rFonts w:ascii="Times New Roman" w:hAnsi="Times New Roman" w:cs="Times New Roman"/>
          <w:sz w:val="28"/>
          <w:szCs w:val="28"/>
          <w:lang w:val="en-US"/>
        </w:rPr>
        <w:t xml:space="preserve"> </w:t>
      </w:r>
    </w:p>
    <w:p w14:paraId="4DC042F7" w14:textId="3E1C7F73" w:rsidR="008B73CD" w:rsidRDefault="008B73CD" w:rsidP="008B73CD">
      <w:pPr>
        <w:spacing w:after="0" w:line="360" w:lineRule="auto"/>
        <w:jc w:val="center"/>
        <w:rPr>
          <w:rFonts w:ascii="Times New Roman" w:hAnsi="Times New Roman" w:cs="Times New Roman"/>
          <w:i/>
          <w:iCs/>
          <w:sz w:val="24"/>
          <w:szCs w:val="24"/>
          <w:lang w:val="en-US"/>
        </w:rPr>
      </w:pPr>
      <w:r w:rsidRPr="00451FB6">
        <w:rPr>
          <w:rFonts w:ascii="Times New Roman" w:hAnsi="Times New Roman" w:cs="Times New Roman"/>
          <w:i/>
          <w:iCs/>
          <w:sz w:val="24"/>
          <w:szCs w:val="24"/>
          <w:lang w:val="uk-UA"/>
        </w:rPr>
        <w:t xml:space="preserve">Джерело: </w:t>
      </w:r>
      <w:proofErr w:type="spellStart"/>
      <w:r w:rsidRPr="00451FB6">
        <w:rPr>
          <w:rFonts w:ascii="Times New Roman" w:hAnsi="Times New Roman" w:cs="Times New Roman"/>
          <w:i/>
          <w:iCs/>
          <w:sz w:val="24"/>
          <w:szCs w:val="24"/>
          <w:lang w:val="uk-UA"/>
        </w:rPr>
        <w:t>основано</w:t>
      </w:r>
      <w:proofErr w:type="spellEnd"/>
      <w:r w:rsidRPr="00451FB6">
        <w:rPr>
          <w:rFonts w:ascii="Times New Roman" w:hAnsi="Times New Roman" w:cs="Times New Roman"/>
          <w:i/>
          <w:iCs/>
          <w:sz w:val="24"/>
          <w:szCs w:val="24"/>
          <w:lang w:val="uk-UA"/>
        </w:rPr>
        <w:t xml:space="preserve"> на </w:t>
      </w:r>
      <w:r w:rsidRPr="00451FB6">
        <w:rPr>
          <w:rFonts w:ascii="Times New Roman" w:hAnsi="Times New Roman" w:cs="Times New Roman"/>
          <w:i/>
          <w:iCs/>
          <w:sz w:val="24"/>
          <w:szCs w:val="24"/>
          <w:lang w:val="en-US"/>
        </w:rPr>
        <w:t>[43]</w:t>
      </w:r>
    </w:p>
    <w:p w14:paraId="66523039" w14:textId="77777777" w:rsidR="001268A9" w:rsidRPr="001268A9" w:rsidRDefault="001268A9" w:rsidP="008B73CD">
      <w:pPr>
        <w:spacing w:after="0" w:line="360" w:lineRule="auto"/>
        <w:jc w:val="center"/>
        <w:rPr>
          <w:rFonts w:ascii="Times New Roman" w:hAnsi="Times New Roman" w:cs="Times New Roman"/>
          <w:sz w:val="28"/>
          <w:szCs w:val="28"/>
          <w:lang w:val="en-US"/>
        </w:rPr>
      </w:pPr>
    </w:p>
    <w:p w14:paraId="390DFE76" w14:textId="4321D7EF" w:rsidR="00C63E2B" w:rsidRDefault="00C63E2B" w:rsidP="00C63E2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можна побачити, худоба в різних областях утримується з різною чисельністю поголів’я. Це пов’язано не лише з можливостями самих підприємств, </w:t>
      </w:r>
      <w:r>
        <w:rPr>
          <w:rFonts w:ascii="Times New Roman" w:hAnsi="Times New Roman" w:cs="Times New Roman"/>
          <w:sz w:val="28"/>
          <w:szCs w:val="28"/>
          <w:lang w:val="uk-UA"/>
        </w:rPr>
        <w:lastRenderedPageBreak/>
        <w:t>а й зі споживчими вподобаннями, кількістю національних менших на тих чи інших територіях тощо</w:t>
      </w:r>
      <w:r w:rsidR="00F6257E">
        <w:rPr>
          <w:rFonts w:ascii="Times New Roman" w:hAnsi="Times New Roman" w:cs="Times New Roman"/>
          <w:sz w:val="28"/>
          <w:szCs w:val="28"/>
          <w:lang w:val="uk-UA"/>
        </w:rPr>
        <w:t xml:space="preserve"> (1.10)</w:t>
      </w:r>
      <w:r>
        <w:rPr>
          <w:rFonts w:ascii="Times New Roman" w:hAnsi="Times New Roman" w:cs="Times New Roman"/>
          <w:sz w:val="28"/>
          <w:szCs w:val="28"/>
          <w:lang w:val="uk-UA"/>
        </w:rPr>
        <w:t xml:space="preserve">. </w:t>
      </w:r>
    </w:p>
    <w:p w14:paraId="6FA85FE8" w14:textId="77777777" w:rsidR="00C63E2B" w:rsidRPr="00C63E2B" w:rsidRDefault="00C63E2B" w:rsidP="00C63E2B">
      <w:pPr>
        <w:spacing w:after="0" w:line="360" w:lineRule="auto"/>
        <w:ind w:firstLine="567"/>
        <w:jc w:val="both"/>
        <w:rPr>
          <w:rFonts w:ascii="Times New Roman" w:hAnsi="Times New Roman" w:cs="Times New Roman"/>
          <w:sz w:val="28"/>
          <w:szCs w:val="28"/>
          <w:lang w:val="uk-UA"/>
        </w:rPr>
      </w:pPr>
    </w:p>
    <w:p w14:paraId="77AE5FA5" w14:textId="06C207E2" w:rsidR="00205CCC" w:rsidRDefault="00205CCC" w:rsidP="00205CCC">
      <w:pPr>
        <w:spacing w:after="0" w:line="360" w:lineRule="auto"/>
        <w:jc w:val="center"/>
        <w:rPr>
          <w:rFonts w:ascii="Times New Roman" w:hAnsi="Times New Roman" w:cs="Times New Roman"/>
          <w:sz w:val="24"/>
          <w:szCs w:val="24"/>
          <w:lang w:val="uk-UA"/>
        </w:rPr>
      </w:pPr>
      <w:r>
        <w:rPr>
          <w:rFonts w:ascii="Times New Roman" w:hAnsi="Times New Roman" w:cs="Times New Roman"/>
          <w:noProof/>
          <w:sz w:val="28"/>
          <w:szCs w:val="28"/>
          <w:lang w:val="uk-UA"/>
        </w:rPr>
        <w:drawing>
          <wp:inline distT="0" distB="0" distL="0" distR="0" wp14:anchorId="0BCBD272" wp14:editId="32414DFE">
            <wp:extent cx="5457825" cy="2476500"/>
            <wp:effectExtent l="0" t="0" r="9525"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CB51588" w14:textId="7543532C" w:rsidR="00764162" w:rsidRPr="00451FB6" w:rsidRDefault="00764162" w:rsidP="00205CCC">
      <w:pPr>
        <w:spacing w:after="0" w:line="360" w:lineRule="auto"/>
        <w:jc w:val="center"/>
        <w:rPr>
          <w:rFonts w:ascii="Times New Roman" w:hAnsi="Times New Roman" w:cs="Times New Roman"/>
          <w:sz w:val="28"/>
          <w:szCs w:val="28"/>
          <w:lang w:val="uk-UA"/>
        </w:rPr>
      </w:pPr>
      <w:r w:rsidRPr="00451FB6">
        <w:rPr>
          <w:rFonts w:ascii="Times New Roman" w:hAnsi="Times New Roman" w:cs="Times New Roman"/>
          <w:sz w:val="28"/>
          <w:szCs w:val="28"/>
          <w:lang w:val="uk-UA"/>
        </w:rPr>
        <w:t>Рисунок 1.</w:t>
      </w:r>
      <w:r w:rsidR="00C63E2B" w:rsidRPr="00451FB6">
        <w:rPr>
          <w:rFonts w:ascii="Times New Roman" w:hAnsi="Times New Roman" w:cs="Times New Roman"/>
          <w:sz w:val="28"/>
          <w:szCs w:val="28"/>
          <w:lang w:val="uk-UA"/>
        </w:rPr>
        <w:t>1</w:t>
      </w:r>
      <w:r w:rsidR="001268A9">
        <w:rPr>
          <w:rFonts w:ascii="Times New Roman" w:hAnsi="Times New Roman" w:cs="Times New Roman"/>
          <w:sz w:val="28"/>
          <w:szCs w:val="28"/>
          <w:lang w:val="uk-UA"/>
        </w:rPr>
        <w:t>0</w:t>
      </w:r>
      <w:r w:rsidRPr="00451FB6">
        <w:rPr>
          <w:rFonts w:ascii="Times New Roman" w:hAnsi="Times New Roman" w:cs="Times New Roman"/>
          <w:sz w:val="28"/>
          <w:szCs w:val="28"/>
          <w:lang w:val="uk-UA"/>
        </w:rPr>
        <w:t xml:space="preserve"> – Кількість птиці свійської по областям на підприємствах у 2022 році, тис. голів</w:t>
      </w:r>
    </w:p>
    <w:p w14:paraId="0BDE4B29" w14:textId="21D71E95" w:rsidR="008B73CD" w:rsidRPr="00451FB6" w:rsidRDefault="008B73CD" w:rsidP="008B73CD">
      <w:pPr>
        <w:spacing w:after="0" w:line="360" w:lineRule="auto"/>
        <w:jc w:val="center"/>
        <w:rPr>
          <w:rFonts w:ascii="Times New Roman" w:hAnsi="Times New Roman" w:cs="Times New Roman"/>
          <w:i/>
          <w:iCs/>
          <w:sz w:val="24"/>
          <w:szCs w:val="24"/>
          <w:lang w:val="en-US"/>
        </w:rPr>
      </w:pPr>
      <w:r w:rsidRPr="00451FB6">
        <w:rPr>
          <w:rFonts w:ascii="Times New Roman" w:hAnsi="Times New Roman" w:cs="Times New Roman"/>
          <w:i/>
          <w:iCs/>
          <w:sz w:val="24"/>
          <w:szCs w:val="24"/>
          <w:lang w:val="uk-UA"/>
        </w:rPr>
        <w:t xml:space="preserve">Джерело: </w:t>
      </w:r>
      <w:proofErr w:type="spellStart"/>
      <w:r w:rsidRPr="00451FB6">
        <w:rPr>
          <w:rFonts w:ascii="Times New Roman" w:hAnsi="Times New Roman" w:cs="Times New Roman"/>
          <w:i/>
          <w:iCs/>
          <w:sz w:val="24"/>
          <w:szCs w:val="24"/>
          <w:lang w:val="uk-UA"/>
        </w:rPr>
        <w:t>основано</w:t>
      </w:r>
      <w:proofErr w:type="spellEnd"/>
      <w:r w:rsidRPr="00451FB6">
        <w:rPr>
          <w:rFonts w:ascii="Times New Roman" w:hAnsi="Times New Roman" w:cs="Times New Roman"/>
          <w:i/>
          <w:iCs/>
          <w:sz w:val="24"/>
          <w:szCs w:val="24"/>
          <w:lang w:val="uk-UA"/>
        </w:rPr>
        <w:t xml:space="preserve"> на </w:t>
      </w:r>
      <w:r w:rsidRPr="00451FB6">
        <w:rPr>
          <w:rFonts w:ascii="Times New Roman" w:hAnsi="Times New Roman" w:cs="Times New Roman"/>
          <w:i/>
          <w:iCs/>
          <w:sz w:val="24"/>
          <w:szCs w:val="24"/>
          <w:lang w:val="en-US"/>
        </w:rPr>
        <w:t>[43]</w:t>
      </w:r>
    </w:p>
    <w:p w14:paraId="114A9A00" w14:textId="740472ED" w:rsidR="00764162" w:rsidRDefault="00764162" w:rsidP="00764162">
      <w:pPr>
        <w:spacing w:after="0" w:line="360" w:lineRule="auto"/>
        <w:rPr>
          <w:rFonts w:ascii="Times New Roman" w:hAnsi="Times New Roman" w:cs="Times New Roman"/>
          <w:sz w:val="28"/>
          <w:szCs w:val="28"/>
          <w:lang w:val="uk-UA"/>
        </w:rPr>
      </w:pPr>
    </w:p>
    <w:p w14:paraId="3BE19A0B" w14:textId="7FBC0D14" w:rsidR="008608D2" w:rsidRPr="001268A9" w:rsidRDefault="00C63E2B" w:rsidP="001268A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птиці по областям також різниться, так як потужності для утримання птиці та кліматичні умови в різних регіонах різняться. Також треба зважати на те, що кількість підприємств, що займається утриманням худоби та птиці, в залежності від області, зменшилась через військові дії на території України. </w:t>
      </w:r>
    </w:p>
    <w:p w14:paraId="0F1EF06B" w14:textId="77777777" w:rsidR="008608D2" w:rsidRPr="008608D2" w:rsidRDefault="008608D2" w:rsidP="008608D2">
      <w:pPr>
        <w:pStyle w:val="a4"/>
        <w:spacing w:after="0" w:line="360" w:lineRule="auto"/>
        <w:ind w:left="0" w:firstLine="567"/>
        <w:jc w:val="both"/>
        <w:rPr>
          <w:rFonts w:ascii="Times New Roman" w:hAnsi="Times New Roman" w:cs="Times New Roman"/>
          <w:sz w:val="28"/>
          <w:szCs w:val="28"/>
          <w:lang w:val="uk-UA"/>
        </w:rPr>
      </w:pPr>
    </w:p>
    <w:p w14:paraId="7CDE4F09" w14:textId="72EDCD6A" w:rsidR="00C8349E" w:rsidRPr="00583E47" w:rsidRDefault="00C8349E" w:rsidP="00CE3985">
      <w:pPr>
        <w:pStyle w:val="a4"/>
        <w:spacing w:after="0" w:line="360" w:lineRule="auto"/>
        <w:ind w:left="0"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Таблиця 1.</w:t>
      </w:r>
      <w:r w:rsidR="009A293A">
        <w:rPr>
          <w:rFonts w:ascii="Times New Roman" w:hAnsi="Times New Roman" w:cs="Times New Roman"/>
          <w:sz w:val="28"/>
          <w:szCs w:val="28"/>
          <w:lang w:val="uk-UA"/>
        </w:rPr>
        <w:t>5</w:t>
      </w:r>
      <w:r w:rsidRPr="00583E47">
        <w:rPr>
          <w:rFonts w:ascii="Times New Roman" w:hAnsi="Times New Roman" w:cs="Times New Roman"/>
          <w:sz w:val="28"/>
          <w:szCs w:val="28"/>
          <w:lang w:val="uk-UA"/>
        </w:rPr>
        <w:t xml:space="preserve"> – Таблиця факторів макросередовища</w:t>
      </w:r>
    </w:p>
    <w:tbl>
      <w:tblPr>
        <w:tblStyle w:val="a3"/>
        <w:tblW w:w="9918" w:type="dxa"/>
        <w:tblLook w:val="04A0" w:firstRow="1" w:lastRow="0" w:firstColumn="1" w:lastColumn="0" w:noHBand="0" w:noVBand="1"/>
      </w:tblPr>
      <w:tblGrid>
        <w:gridCol w:w="562"/>
        <w:gridCol w:w="2552"/>
        <w:gridCol w:w="3544"/>
        <w:gridCol w:w="3260"/>
      </w:tblGrid>
      <w:tr w:rsidR="00C8349E" w:rsidRPr="00583E47" w14:paraId="372F17B8" w14:textId="77777777" w:rsidTr="00F01D8E">
        <w:tc>
          <w:tcPr>
            <w:tcW w:w="562" w:type="dxa"/>
          </w:tcPr>
          <w:p w14:paraId="77EAE478" w14:textId="7DE9FAF2" w:rsidR="00C8349E" w:rsidRPr="00583E47" w:rsidRDefault="00C8349E" w:rsidP="00C8349E">
            <w:pPr>
              <w:pStyle w:val="a4"/>
              <w:spacing w:line="360" w:lineRule="auto"/>
              <w:ind w:left="0"/>
              <w:jc w:val="center"/>
              <w:rPr>
                <w:rFonts w:ascii="Times New Roman" w:hAnsi="Times New Roman" w:cs="Times New Roman"/>
                <w:sz w:val="24"/>
                <w:szCs w:val="24"/>
                <w:lang w:val="uk-UA"/>
              </w:rPr>
            </w:pPr>
            <w:bookmarkStart w:id="5" w:name="_Hlk135164780"/>
            <w:r w:rsidRPr="00583E47">
              <w:rPr>
                <w:rFonts w:ascii="Times New Roman" w:hAnsi="Times New Roman" w:cs="Times New Roman"/>
                <w:sz w:val="24"/>
                <w:szCs w:val="24"/>
                <w:lang w:val="uk-UA"/>
              </w:rPr>
              <w:t>№ з/п</w:t>
            </w:r>
          </w:p>
        </w:tc>
        <w:tc>
          <w:tcPr>
            <w:tcW w:w="2552" w:type="dxa"/>
          </w:tcPr>
          <w:p w14:paraId="094BD100" w14:textId="412F99DC" w:rsidR="00C8349E" w:rsidRPr="00583E47" w:rsidRDefault="00C8349E" w:rsidP="00C8349E">
            <w:pPr>
              <w:pStyle w:val="a4"/>
              <w:spacing w:line="360" w:lineRule="auto"/>
              <w:ind w:left="0"/>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Фактор</w:t>
            </w:r>
          </w:p>
        </w:tc>
        <w:tc>
          <w:tcPr>
            <w:tcW w:w="3544" w:type="dxa"/>
          </w:tcPr>
          <w:p w14:paraId="3C9D94CA" w14:textId="3D19683E" w:rsidR="00C8349E" w:rsidRPr="00583E47" w:rsidRDefault="00C8349E" w:rsidP="00C8349E">
            <w:pPr>
              <w:pStyle w:val="a4"/>
              <w:spacing w:line="360" w:lineRule="auto"/>
              <w:ind w:left="0"/>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Можливість</w:t>
            </w:r>
          </w:p>
        </w:tc>
        <w:tc>
          <w:tcPr>
            <w:tcW w:w="3260" w:type="dxa"/>
          </w:tcPr>
          <w:p w14:paraId="0461CE2C" w14:textId="50638BF6" w:rsidR="00C8349E" w:rsidRPr="00583E47" w:rsidRDefault="00C8349E" w:rsidP="00C8349E">
            <w:pPr>
              <w:pStyle w:val="a4"/>
              <w:spacing w:line="360" w:lineRule="auto"/>
              <w:ind w:left="0"/>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Загроза</w:t>
            </w:r>
          </w:p>
        </w:tc>
      </w:tr>
      <w:tr w:rsidR="00C8349E" w:rsidRPr="00583E47" w14:paraId="00D69D6A" w14:textId="77777777" w:rsidTr="00F01D8E">
        <w:tc>
          <w:tcPr>
            <w:tcW w:w="562" w:type="dxa"/>
          </w:tcPr>
          <w:p w14:paraId="24ADCE5A" w14:textId="308804BC" w:rsidR="00C8349E" w:rsidRPr="00583E47" w:rsidRDefault="00C8349E" w:rsidP="00C8349E">
            <w:pPr>
              <w:pStyle w:val="a4"/>
              <w:spacing w:line="360" w:lineRule="auto"/>
              <w:ind w:left="0"/>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1.</w:t>
            </w:r>
          </w:p>
        </w:tc>
        <w:tc>
          <w:tcPr>
            <w:tcW w:w="2552" w:type="dxa"/>
          </w:tcPr>
          <w:p w14:paraId="3AD22ABD" w14:textId="1D628A1D" w:rsidR="00C8349E" w:rsidRPr="00583E47" w:rsidRDefault="00C8349E" w:rsidP="00C8349E">
            <w:pPr>
              <w:pStyle w:val="a4"/>
              <w:spacing w:line="360" w:lineRule="auto"/>
              <w:ind w:left="0"/>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Податкова політика</w:t>
            </w:r>
          </w:p>
        </w:tc>
        <w:tc>
          <w:tcPr>
            <w:tcW w:w="3544" w:type="dxa"/>
          </w:tcPr>
          <w:p w14:paraId="2BBE588C" w14:textId="15BD768F" w:rsidR="00C8349E" w:rsidRPr="00583E47" w:rsidRDefault="00CF7494" w:rsidP="00CF7494">
            <w:pPr>
              <w:pStyle w:val="a4"/>
              <w:spacing w:line="360" w:lineRule="auto"/>
              <w:ind w:left="0"/>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Можливість відстрочення оплати податків для підприємств під час війни</w:t>
            </w:r>
          </w:p>
        </w:tc>
        <w:tc>
          <w:tcPr>
            <w:tcW w:w="3260" w:type="dxa"/>
          </w:tcPr>
          <w:p w14:paraId="4057BC11" w14:textId="003091F2" w:rsidR="00C8349E" w:rsidRPr="00583E47" w:rsidRDefault="00CF7494" w:rsidP="00CF7494">
            <w:pPr>
              <w:pStyle w:val="a4"/>
              <w:spacing w:line="360" w:lineRule="auto"/>
              <w:ind w:left="0"/>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Збільшення суми до оплати податків через зміну курсу валют</w:t>
            </w:r>
          </w:p>
        </w:tc>
      </w:tr>
      <w:tr w:rsidR="00F6738C" w:rsidRPr="00583E47" w14:paraId="4EB93619" w14:textId="77777777" w:rsidTr="001268A9">
        <w:trPr>
          <w:trHeight w:val="309"/>
        </w:trPr>
        <w:tc>
          <w:tcPr>
            <w:tcW w:w="562" w:type="dxa"/>
          </w:tcPr>
          <w:p w14:paraId="0681FDB4" w14:textId="75F960EE" w:rsidR="00F6738C" w:rsidRPr="00583E47" w:rsidRDefault="0063543A" w:rsidP="00926D7A">
            <w:pPr>
              <w:pStyle w:val="a4"/>
              <w:spacing w:line="36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2</w:t>
            </w:r>
            <w:r w:rsidR="00F6738C" w:rsidRPr="00583E47">
              <w:rPr>
                <w:rFonts w:ascii="Times New Roman" w:hAnsi="Times New Roman" w:cs="Times New Roman"/>
                <w:sz w:val="24"/>
                <w:szCs w:val="24"/>
                <w:lang w:val="uk-UA"/>
              </w:rPr>
              <w:t>.</w:t>
            </w:r>
          </w:p>
        </w:tc>
        <w:tc>
          <w:tcPr>
            <w:tcW w:w="2552" w:type="dxa"/>
          </w:tcPr>
          <w:p w14:paraId="43EE94D1" w14:textId="77777777" w:rsidR="00F6738C" w:rsidRPr="00583E47" w:rsidRDefault="00F6738C" w:rsidP="00926D7A">
            <w:pPr>
              <w:pStyle w:val="a4"/>
              <w:spacing w:line="360" w:lineRule="auto"/>
              <w:ind w:left="0"/>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Рівень інфляції</w:t>
            </w:r>
          </w:p>
        </w:tc>
        <w:tc>
          <w:tcPr>
            <w:tcW w:w="3544" w:type="dxa"/>
          </w:tcPr>
          <w:p w14:paraId="32CFF922" w14:textId="77777777" w:rsidR="00F6738C" w:rsidRPr="00583E47" w:rsidRDefault="00F6738C" w:rsidP="00926D7A">
            <w:pPr>
              <w:pStyle w:val="a4"/>
              <w:spacing w:line="360" w:lineRule="auto"/>
              <w:ind w:left="0"/>
              <w:jc w:val="both"/>
              <w:rPr>
                <w:rFonts w:ascii="Times New Roman" w:hAnsi="Times New Roman" w:cs="Times New Roman"/>
                <w:sz w:val="24"/>
                <w:szCs w:val="24"/>
                <w:lang w:val="uk-UA"/>
              </w:rPr>
            </w:pPr>
          </w:p>
        </w:tc>
        <w:tc>
          <w:tcPr>
            <w:tcW w:w="3260" w:type="dxa"/>
          </w:tcPr>
          <w:p w14:paraId="6F9553B5" w14:textId="7C5F9453" w:rsidR="00F6738C" w:rsidRPr="00583E47" w:rsidRDefault="00F6738C" w:rsidP="00926D7A">
            <w:pPr>
              <w:pStyle w:val="a4"/>
              <w:spacing w:line="360" w:lineRule="auto"/>
              <w:ind w:left="0"/>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 xml:space="preserve">Зростання вартості сировини, виробничих </w:t>
            </w:r>
            <w:proofErr w:type="spellStart"/>
            <w:r w:rsidRPr="00583E47">
              <w:rPr>
                <w:rFonts w:ascii="Times New Roman" w:hAnsi="Times New Roman" w:cs="Times New Roman"/>
                <w:sz w:val="24"/>
                <w:szCs w:val="24"/>
                <w:lang w:val="uk-UA"/>
              </w:rPr>
              <w:t>потужностей</w:t>
            </w:r>
            <w:proofErr w:type="spellEnd"/>
            <w:r w:rsidRPr="00583E47">
              <w:rPr>
                <w:rFonts w:ascii="Times New Roman" w:hAnsi="Times New Roman" w:cs="Times New Roman"/>
                <w:sz w:val="24"/>
                <w:szCs w:val="24"/>
                <w:lang w:val="uk-UA"/>
              </w:rPr>
              <w:t>.</w:t>
            </w:r>
          </w:p>
        </w:tc>
      </w:tr>
    </w:tbl>
    <w:p w14:paraId="5C13C691" w14:textId="7DB59518" w:rsidR="001268A9" w:rsidRDefault="001268A9">
      <w:r>
        <w:br w:type="page"/>
      </w:r>
    </w:p>
    <w:p w14:paraId="3A25B38E" w14:textId="09F75F9D" w:rsidR="001268A9" w:rsidRPr="001268A9" w:rsidRDefault="001268A9" w:rsidP="001268A9">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1.5</w:t>
      </w:r>
    </w:p>
    <w:tbl>
      <w:tblPr>
        <w:tblStyle w:val="a3"/>
        <w:tblW w:w="9918" w:type="dxa"/>
        <w:tblLook w:val="04A0" w:firstRow="1" w:lastRow="0" w:firstColumn="1" w:lastColumn="0" w:noHBand="0" w:noVBand="1"/>
      </w:tblPr>
      <w:tblGrid>
        <w:gridCol w:w="562"/>
        <w:gridCol w:w="2552"/>
        <w:gridCol w:w="3544"/>
        <w:gridCol w:w="3260"/>
      </w:tblGrid>
      <w:tr w:rsidR="001268A9" w:rsidRPr="00583E47" w14:paraId="202F387C" w14:textId="77777777" w:rsidTr="001268A9">
        <w:trPr>
          <w:trHeight w:val="698"/>
        </w:trPr>
        <w:tc>
          <w:tcPr>
            <w:tcW w:w="562" w:type="dxa"/>
          </w:tcPr>
          <w:p w14:paraId="7942EE98" w14:textId="79CA2C56" w:rsidR="001268A9" w:rsidRDefault="001268A9" w:rsidP="00926D7A">
            <w:pPr>
              <w:pStyle w:val="a4"/>
              <w:spacing w:line="360" w:lineRule="auto"/>
              <w:ind w:left="0"/>
              <w:jc w:val="center"/>
              <w:rPr>
                <w:rFonts w:ascii="Times New Roman" w:hAnsi="Times New Roman" w:cs="Times New Roman"/>
                <w:sz w:val="24"/>
                <w:szCs w:val="24"/>
                <w:lang w:val="uk-UA"/>
              </w:rPr>
            </w:pPr>
          </w:p>
        </w:tc>
        <w:tc>
          <w:tcPr>
            <w:tcW w:w="2552" w:type="dxa"/>
          </w:tcPr>
          <w:p w14:paraId="17C833C2" w14:textId="77777777" w:rsidR="001268A9" w:rsidRPr="00583E47" w:rsidRDefault="001268A9" w:rsidP="00926D7A">
            <w:pPr>
              <w:pStyle w:val="a4"/>
              <w:spacing w:line="360" w:lineRule="auto"/>
              <w:ind w:left="0"/>
              <w:jc w:val="center"/>
              <w:rPr>
                <w:rFonts w:ascii="Times New Roman" w:hAnsi="Times New Roman" w:cs="Times New Roman"/>
                <w:sz w:val="24"/>
                <w:szCs w:val="24"/>
                <w:lang w:val="uk-UA"/>
              </w:rPr>
            </w:pPr>
          </w:p>
        </w:tc>
        <w:tc>
          <w:tcPr>
            <w:tcW w:w="3544" w:type="dxa"/>
          </w:tcPr>
          <w:p w14:paraId="76765ABC" w14:textId="77777777" w:rsidR="001268A9" w:rsidRPr="00583E47" w:rsidRDefault="001268A9" w:rsidP="00926D7A">
            <w:pPr>
              <w:pStyle w:val="a4"/>
              <w:spacing w:line="360" w:lineRule="auto"/>
              <w:ind w:left="0"/>
              <w:jc w:val="both"/>
              <w:rPr>
                <w:rFonts w:ascii="Times New Roman" w:hAnsi="Times New Roman" w:cs="Times New Roman"/>
                <w:sz w:val="24"/>
                <w:szCs w:val="24"/>
                <w:lang w:val="uk-UA"/>
              </w:rPr>
            </w:pPr>
          </w:p>
        </w:tc>
        <w:tc>
          <w:tcPr>
            <w:tcW w:w="3260" w:type="dxa"/>
          </w:tcPr>
          <w:p w14:paraId="3583E684" w14:textId="4AD6973B" w:rsidR="001268A9" w:rsidRPr="00583E47" w:rsidRDefault="001268A9" w:rsidP="001268A9">
            <w:pPr>
              <w:pStyle w:val="a4"/>
              <w:spacing w:line="360" w:lineRule="auto"/>
              <w:ind w:left="0"/>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 xml:space="preserve"> Неспроможність населення купувати продукцію</w:t>
            </w:r>
          </w:p>
        </w:tc>
      </w:tr>
      <w:tr w:rsidR="00B626FB" w:rsidRPr="00583E47" w14:paraId="15DE7051" w14:textId="77777777" w:rsidTr="00F01D8E">
        <w:tc>
          <w:tcPr>
            <w:tcW w:w="562" w:type="dxa"/>
          </w:tcPr>
          <w:p w14:paraId="16CD0318" w14:textId="00E94C8A" w:rsidR="00B626FB" w:rsidRPr="00583E47" w:rsidRDefault="0063543A" w:rsidP="00801185">
            <w:pPr>
              <w:pStyle w:val="a4"/>
              <w:spacing w:line="36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3</w:t>
            </w:r>
            <w:r w:rsidR="00B626FB" w:rsidRPr="00583E47">
              <w:rPr>
                <w:rFonts w:ascii="Times New Roman" w:hAnsi="Times New Roman" w:cs="Times New Roman"/>
                <w:sz w:val="24"/>
                <w:szCs w:val="24"/>
                <w:lang w:val="uk-UA"/>
              </w:rPr>
              <w:t>.</w:t>
            </w:r>
          </w:p>
        </w:tc>
        <w:tc>
          <w:tcPr>
            <w:tcW w:w="2552" w:type="dxa"/>
          </w:tcPr>
          <w:p w14:paraId="51FC7C98" w14:textId="77777777" w:rsidR="00B626FB" w:rsidRPr="00583E47" w:rsidRDefault="00B626FB" w:rsidP="00801185">
            <w:pPr>
              <w:pStyle w:val="a4"/>
              <w:spacing w:line="360" w:lineRule="auto"/>
              <w:ind w:left="0"/>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Частка середнього класу</w:t>
            </w:r>
          </w:p>
        </w:tc>
        <w:tc>
          <w:tcPr>
            <w:tcW w:w="3544" w:type="dxa"/>
          </w:tcPr>
          <w:p w14:paraId="5E44BAFE" w14:textId="77777777" w:rsidR="00B626FB" w:rsidRPr="00583E47" w:rsidRDefault="00B626FB" w:rsidP="00801185">
            <w:pPr>
              <w:pStyle w:val="a4"/>
              <w:spacing w:line="360" w:lineRule="auto"/>
              <w:ind w:left="0"/>
              <w:jc w:val="both"/>
              <w:rPr>
                <w:rFonts w:ascii="Times New Roman" w:hAnsi="Times New Roman" w:cs="Times New Roman"/>
                <w:sz w:val="24"/>
                <w:szCs w:val="24"/>
                <w:lang w:val="uk-UA"/>
              </w:rPr>
            </w:pPr>
          </w:p>
        </w:tc>
        <w:tc>
          <w:tcPr>
            <w:tcW w:w="3260" w:type="dxa"/>
          </w:tcPr>
          <w:p w14:paraId="0DC69212" w14:textId="77777777" w:rsidR="00B626FB" w:rsidRPr="00583E47" w:rsidRDefault="00B626FB" w:rsidP="00801185">
            <w:pPr>
              <w:pStyle w:val="a4"/>
              <w:spacing w:line="360" w:lineRule="auto"/>
              <w:ind w:left="0"/>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 xml:space="preserve">Зниження купівельної спроможності споживачів </w:t>
            </w:r>
          </w:p>
        </w:tc>
      </w:tr>
      <w:tr w:rsidR="00B626FB" w:rsidRPr="00583E47" w14:paraId="3EDDA455" w14:textId="77777777" w:rsidTr="00F01D8E">
        <w:tc>
          <w:tcPr>
            <w:tcW w:w="562" w:type="dxa"/>
          </w:tcPr>
          <w:p w14:paraId="11879A9C" w14:textId="14BF06A8" w:rsidR="00B626FB" w:rsidRPr="00583E47" w:rsidRDefault="0063543A" w:rsidP="00801185">
            <w:pPr>
              <w:pStyle w:val="a4"/>
              <w:spacing w:line="36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4</w:t>
            </w:r>
            <w:r w:rsidR="00B626FB" w:rsidRPr="00583E47">
              <w:rPr>
                <w:rFonts w:ascii="Times New Roman" w:hAnsi="Times New Roman" w:cs="Times New Roman"/>
                <w:sz w:val="24"/>
                <w:szCs w:val="24"/>
                <w:lang w:val="uk-UA"/>
              </w:rPr>
              <w:t>.</w:t>
            </w:r>
          </w:p>
        </w:tc>
        <w:tc>
          <w:tcPr>
            <w:tcW w:w="2552" w:type="dxa"/>
          </w:tcPr>
          <w:p w14:paraId="1A431B94" w14:textId="77777777" w:rsidR="00B626FB" w:rsidRPr="00583E47" w:rsidRDefault="00B626FB" w:rsidP="00801185">
            <w:pPr>
              <w:pStyle w:val="a4"/>
              <w:spacing w:line="360" w:lineRule="auto"/>
              <w:ind w:left="0"/>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Населення та його структура</w:t>
            </w:r>
          </w:p>
        </w:tc>
        <w:tc>
          <w:tcPr>
            <w:tcW w:w="3544" w:type="dxa"/>
          </w:tcPr>
          <w:p w14:paraId="1B85CC7E" w14:textId="77777777" w:rsidR="00B626FB" w:rsidRPr="00583E47" w:rsidRDefault="00B626FB" w:rsidP="00801185">
            <w:pPr>
              <w:pStyle w:val="a4"/>
              <w:spacing w:line="360" w:lineRule="auto"/>
              <w:ind w:left="0"/>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Повернення мігрантів з України на Батьківщину та актуалізація утримання худоби</w:t>
            </w:r>
          </w:p>
        </w:tc>
        <w:tc>
          <w:tcPr>
            <w:tcW w:w="3260" w:type="dxa"/>
          </w:tcPr>
          <w:p w14:paraId="7702BB70" w14:textId="77777777" w:rsidR="00B626FB" w:rsidRPr="00583E47" w:rsidRDefault="00B626FB" w:rsidP="00801185">
            <w:pPr>
              <w:pStyle w:val="a4"/>
              <w:spacing w:line="360" w:lineRule="auto"/>
              <w:ind w:left="0"/>
              <w:jc w:val="both"/>
              <w:rPr>
                <w:rFonts w:ascii="Times New Roman" w:hAnsi="Times New Roman" w:cs="Times New Roman"/>
                <w:sz w:val="24"/>
                <w:szCs w:val="24"/>
                <w:lang w:val="uk-UA"/>
              </w:rPr>
            </w:pPr>
            <w:r w:rsidRPr="00583E47">
              <w:rPr>
                <w:rFonts w:ascii="Times New Roman" w:hAnsi="Times New Roman" w:cs="Times New Roman"/>
                <w:sz w:val="24"/>
                <w:szCs w:val="24"/>
                <w:lang w:val="uk-UA"/>
              </w:rPr>
              <w:t xml:space="preserve">Подальше зменшення населення </w:t>
            </w:r>
          </w:p>
        </w:tc>
      </w:tr>
      <w:tr w:rsidR="0063543A" w:rsidRPr="00583E47" w14:paraId="534820E3" w14:textId="77777777" w:rsidTr="00F01D8E">
        <w:tc>
          <w:tcPr>
            <w:tcW w:w="562" w:type="dxa"/>
          </w:tcPr>
          <w:p w14:paraId="2C1D3DA2" w14:textId="63206C3C" w:rsidR="0063543A" w:rsidRDefault="0063543A" w:rsidP="00801185">
            <w:pPr>
              <w:pStyle w:val="a4"/>
              <w:spacing w:line="360" w:lineRule="auto"/>
              <w:ind w:left="0"/>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2552" w:type="dxa"/>
          </w:tcPr>
          <w:p w14:paraId="78D24890" w14:textId="5627735D" w:rsidR="0063543A" w:rsidRPr="00583E47" w:rsidRDefault="0063543A" w:rsidP="00801185">
            <w:pPr>
              <w:pStyle w:val="a4"/>
              <w:spacing w:line="360" w:lineRule="auto"/>
              <w:ind w:left="0"/>
              <w:jc w:val="center"/>
              <w:rPr>
                <w:rFonts w:ascii="Times New Roman" w:hAnsi="Times New Roman" w:cs="Times New Roman"/>
                <w:sz w:val="24"/>
                <w:szCs w:val="24"/>
                <w:lang w:val="uk-UA"/>
              </w:rPr>
            </w:pPr>
            <w:r w:rsidRPr="0063543A">
              <w:rPr>
                <w:rFonts w:ascii="Times New Roman" w:hAnsi="Times New Roman" w:cs="Times New Roman"/>
                <w:sz w:val="24"/>
                <w:szCs w:val="24"/>
                <w:lang w:val="uk-UA"/>
              </w:rPr>
              <w:t>Промисловий склад аграрного сектору</w:t>
            </w:r>
          </w:p>
        </w:tc>
        <w:tc>
          <w:tcPr>
            <w:tcW w:w="3544" w:type="dxa"/>
          </w:tcPr>
          <w:p w14:paraId="3636BEEA" w14:textId="0572C8B4" w:rsidR="0063543A" w:rsidRPr="00583E47" w:rsidRDefault="0063543A" w:rsidP="00801185">
            <w:pPr>
              <w:pStyle w:val="a4"/>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Зростання на різних ринках в різних областях за кількістю тис. голів в </w:t>
            </w:r>
            <w:proofErr w:type="spellStart"/>
            <w:r>
              <w:rPr>
                <w:rFonts w:ascii="Times New Roman" w:hAnsi="Times New Roman" w:cs="Times New Roman"/>
                <w:sz w:val="24"/>
                <w:szCs w:val="24"/>
                <w:lang w:val="uk-UA"/>
              </w:rPr>
              <w:t>поголів’ях</w:t>
            </w:r>
            <w:proofErr w:type="spellEnd"/>
          </w:p>
        </w:tc>
        <w:tc>
          <w:tcPr>
            <w:tcW w:w="3260" w:type="dxa"/>
          </w:tcPr>
          <w:p w14:paraId="6D46E18F" w14:textId="51C7A885" w:rsidR="0063543A" w:rsidRPr="00583E47" w:rsidRDefault="0063543A" w:rsidP="00801185">
            <w:pPr>
              <w:pStyle w:val="a4"/>
              <w:spacing w:line="360" w:lineRule="auto"/>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Невигідні логістичні фінансові та територіальні умови </w:t>
            </w:r>
          </w:p>
        </w:tc>
      </w:tr>
    </w:tbl>
    <w:bookmarkEnd w:id="5"/>
    <w:p w14:paraId="47682C5C" w14:textId="6EA8FB8F" w:rsidR="0063543A" w:rsidRDefault="001A7375" w:rsidP="008B73CD">
      <w:pPr>
        <w:spacing w:after="0" w:line="360" w:lineRule="auto"/>
        <w:ind w:firstLine="567"/>
        <w:jc w:val="both"/>
        <w:rPr>
          <w:rFonts w:ascii="Times New Roman" w:hAnsi="Times New Roman" w:cs="Times New Roman"/>
          <w:i/>
          <w:iCs/>
          <w:sz w:val="24"/>
          <w:szCs w:val="24"/>
          <w:lang w:val="uk-UA"/>
        </w:rPr>
      </w:pPr>
      <w:r>
        <w:rPr>
          <w:rFonts w:ascii="Times New Roman" w:hAnsi="Times New Roman" w:cs="Times New Roman"/>
          <w:i/>
          <w:iCs/>
          <w:sz w:val="24"/>
          <w:szCs w:val="24"/>
          <w:lang w:val="uk-UA"/>
        </w:rPr>
        <w:t xml:space="preserve">Джерело: власна розробка </w:t>
      </w:r>
    </w:p>
    <w:p w14:paraId="63C79EB9" w14:textId="77777777" w:rsidR="001A7375" w:rsidRPr="001A7375" w:rsidRDefault="001A7375" w:rsidP="008B73CD">
      <w:pPr>
        <w:spacing w:after="0" w:line="360" w:lineRule="auto"/>
        <w:ind w:firstLine="567"/>
        <w:jc w:val="both"/>
        <w:rPr>
          <w:rFonts w:ascii="Times New Roman" w:hAnsi="Times New Roman" w:cs="Times New Roman"/>
          <w:sz w:val="28"/>
          <w:szCs w:val="28"/>
          <w:lang w:val="uk-UA"/>
        </w:rPr>
      </w:pPr>
    </w:p>
    <w:p w14:paraId="757F2619" w14:textId="52F3A822" w:rsidR="00F6738C" w:rsidRPr="00B626FB" w:rsidRDefault="00EE3A62" w:rsidP="00B626FB">
      <w:pPr>
        <w:pStyle w:val="a4"/>
        <w:spacing w:after="0" w:line="360" w:lineRule="auto"/>
        <w:ind w:left="0"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Як ми можемо помітити, на кожен фактор, вказаний в таблиці 1.5, існує загроза. В першу чергу, ці загрози спровоковані військовою ситуацією в країні – міграція населення, зменшення населення в країні, мала частка середнього класу – все це спровоковано російсько-української війни. Для підприємства наразі є актуальним розробити методи росту для свого бізнесу в таких умовах. Можливості також побудовані, частково, на прогнозах аналітиків, які стверджують, що економічна ситуація в країні і питання повернення людей із-за кордону можуть налагодитись. </w:t>
      </w:r>
    </w:p>
    <w:p w14:paraId="77C6DD58" w14:textId="055898DF" w:rsidR="000546E1" w:rsidRPr="00583E47" w:rsidRDefault="000546E1" w:rsidP="000546E1">
      <w:pPr>
        <w:spacing w:after="0" w:line="360" w:lineRule="auto"/>
        <w:ind w:left="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Аналіз </w:t>
      </w:r>
      <w:proofErr w:type="spellStart"/>
      <w:r w:rsidRPr="00583E47">
        <w:rPr>
          <w:rFonts w:ascii="Times New Roman" w:hAnsi="Times New Roman" w:cs="Times New Roman"/>
          <w:sz w:val="28"/>
          <w:szCs w:val="28"/>
          <w:lang w:val="uk-UA"/>
        </w:rPr>
        <w:t>мезосередовища</w:t>
      </w:r>
      <w:proofErr w:type="spellEnd"/>
    </w:p>
    <w:p w14:paraId="0E466E9D" w14:textId="0D7CD54B" w:rsidR="000546E1" w:rsidRDefault="000546E1" w:rsidP="000546E1">
      <w:pPr>
        <w:pStyle w:val="a8"/>
        <w:spacing w:before="0" w:beforeAutospacing="0" w:after="0" w:afterAutospacing="0" w:line="360" w:lineRule="auto"/>
        <w:ind w:firstLine="567"/>
        <w:jc w:val="both"/>
        <w:rPr>
          <w:color w:val="000000"/>
          <w:sz w:val="28"/>
          <w:szCs w:val="28"/>
          <w:lang w:val="uk-UA"/>
        </w:rPr>
      </w:pPr>
      <w:r w:rsidRPr="00583E47">
        <w:rPr>
          <w:color w:val="000000"/>
          <w:sz w:val="28"/>
          <w:szCs w:val="28"/>
          <w:lang w:val="uk-UA"/>
        </w:rPr>
        <w:t xml:space="preserve">Ринок білкових мінерально-вітамінних </w:t>
      </w:r>
      <w:r w:rsidR="00F56CAE" w:rsidRPr="00583E47">
        <w:rPr>
          <w:color w:val="000000"/>
          <w:sz w:val="28"/>
          <w:szCs w:val="28"/>
          <w:lang w:val="uk-UA"/>
        </w:rPr>
        <w:t>добавок</w:t>
      </w:r>
      <w:r w:rsidRPr="00583E47">
        <w:rPr>
          <w:color w:val="000000"/>
          <w:sz w:val="28"/>
          <w:szCs w:val="28"/>
          <w:lang w:val="uk-UA"/>
        </w:rPr>
        <w:t xml:space="preserve"> України є насиченим як українськими, так і зарубіжними брендами. БМВД виробляють не лише заводи, що виготовляють продукцію виключно на продаж, а й </w:t>
      </w:r>
      <w:proofErr w:type="spellStart"/>
      <w:r w:rsidRPr="00583E47">
        <w:rPr>
          <w:color w:val="000000"/>
          <w:sz w:val="28"/>
          <w:szCs w:val="28"/>
          <w:lang w:val="uk-UA"/>
        </w:rPr>
        <w:t>агрохолдинги</w:t>
      </w:r>
      <w:proofErr w:type="spellEnd"/>
      <w:r w:rsidRPr="00583E47">
        <w:rPr>
          <w:color w:val="000000"/>
          <w:sz w:val="28"/>
          <w:szCs w:val="28"/>
          <w:lang w:val="uk-UA"/>
        </w:rPr>
        <w:t>, інкубатори або фабрики з вирощування та утримання птиці чи худоби. </w:t>
      </w:r>
    </w:p>
    <w:p w14:paraId="090F6668" w14:textId="44477C8D" w:rsidR="00360338" w:rsidRDefault="00360338" w:rsidP="00416AD5">
      <w:pPr>
        <w:pStyle w:val="a8"/>
        <w:spacing w:before="0" w:beforeAutospacing="0" w:after="0" w:afterAutospacing="0" w:line="360" w:lineRule="auto"/>
        <w:ind w:firstLine="567"/>
        <w:jc w:val="both"/>
        <w:rPr>
          <w:i/>
          <w:iCs/>
          <w:color w:val="000000"/>
          <w:sz w:val="28"/>
          <w:szCs w:val="28"/>
          <w:lang w:val="uk-UA"/>
        </w:rPr>
      </w:pPr>
      <w:r>
        <w:rPr>
          <w:i/>
          <w:iCs/>
          <w:color w:val="000000"/>
          <w:sz w:val="28"/>
          <w:szCs w:val="28"/>
          <w:lang w:val="uk-UA"/>
        </w:rPr>
        <w:t xml:space="preserve">Тип ринку та тип попиту: </w:t>
      </w:r>
    </w:p>
    <w:p w14:paraId="2337C601" w14:textId="70BC7FE0" w:rsidR="00416AD5" w:rsidRDefault="00416AD5" w:rsidP="00416AD5">
      <w:pPr>
        <w:pStyle w:val="a8"/>
        <w:spacing w:before="0" w:beforeAutospacing="0" w:after="0" w:afterAutospacing="0" w:line="360" w:lineRule="auto"/>
        <w:ind w:firstLine="567"/>
        <w:jc w:val="both"/>
        <w:rPr>
          <w:sz w:val="28"/>
          <w:szCs w:val="28"/>
          <w:lang w:val="uk-UA"/>
        </w:rPr>
      </w:pPr>
      <w:r w:rsidRPr="00416AD5">
        <w:rPr>
          <w:sz w:val="28"/>
          <w:szCs w:val="28"/>
          <w:lang w:val="uk-UA"/>
        </w:rPr>
        <w:t xml:space="preserve">Ринок комбікормів в Україні є досить розвинутим та має значний потенціал для подальшого росту. Україна - один з найбільших виробників зернових культур та м’яса в світі, тому попит на комбікорми є досить великим. За даними </w:t>
      </w:r>
      <w:r w:rsidRPr="00416AD5">
        <w:rPr>
          <w:sz w:val="28"/>
          <w:szCs w:val="28"/>
          <w:lang w:val="uk-UA"/>
        </w:rPr>
        <w:lastRenderedPageBreak/>
        <w:t xml:space="preserve">Міністерства аграрної політики та продовольства України, в 2020 році виробництво комбікормів в Україні склало 10,2 млн </w:t>
      </w:r>
      <w:proofErr w:type="spellStart"/>
      <w:r w:rsidRPr="00416AD5">
        <w:rPr>
          <w:sz w:val="28"/>
          <w:szCs w:val="28"/>
          <w:lang w:val="uk-UA"/>
        </w:rPr>
        <w:t>тонн</w:t>
      </w:r>
      <w:proofErr w:type="spellEnd"/>
      <w:r w:rsidRPr="00416AD5">
        <w:rPr>
          <w:sz w:val="28"/>
          <w:szCs w:val="28"/>
          <w:lang w:val="uk-UA"/>
        </w:rPr>
        <w:t>.</w:t>
      </w:r>
    </w:p>
    <w:p w14:paraId="0A82A78B" w14:textId="40587FF9" w:rsidR="00F212F0" w:rsidRPr="00F212F0" w:rsidRDefault="00F212F0" w:rsidP="00F212F0">
      <w:pPr>
        <w:pStyle w:val="a8"/>
        <w:spacing w:before="0" w:beforeAutospacing="0" w:after="0" w:afterAutospacing="0" w:line="360" w:lineRule="auto"/>
        <w:ind w:firstLine="567"/>
        <w:jc w:val="both"/>
        <w:rPr>
          <w:color w:val="000000"/>
          <w:sz w:val="28"/>
          <w:szCs w:val="28"/>
          <w:lang w:val="uk-UA"/>
        </w:rPr>
      </w:pPr>
      <w:r w:rsidRPr="00583E47">
        <w:rPr>
          <w:color w:val="000000"/>
          <w:sz w:val="28"/>
          <w:szCs w:val="28"/>
          <w:lang w:val="uk-UA"/>
        </w:rPr>
        <w:t xml:space="preserve">Попит на БМВД, так само, як і на готові </w:t>
      </w:r>
      <w:proofErr w:type="spellStart"/>
      <w:r w:rsidRPr="00583E47">
        <w:rPr>
          <w:color w:val="000000"/>
          <w:sz w:val="28"/>
          <w:szCs w:val="28"/>
          <w:lang w:val="uk-UA"/>
        </w:rPr>
        <w:t>комбікорма</w:t>
      </w:r>
      <w:proofErr w:type="spellEnd"/>
      <w:r w:rsidRPr="00583E47">
        <w:rPr>
          <w:color w:val="000000"/>
          <w:sz w:val="28"/>
          <w:szCs w:val="28"/>
          <w:lang w:val="uk-UA"/>
        </w:rPr>
        <w:t xml:space="preserve">, залежить від поголів’я, тобто від того, як багато і часто тримають худобу або птицю. З’явилась тенденція до зменшення утримання виводків птиці в селах, селищах міського типу та жителів приватних районів міста. «Наразі близько 70% всього поголів’я худоби — у господарствах населення, а якщо розглядати молочних корів, то 76%. Фактично у промислових масштабах вирощується і утримується лише третина всього поголів’я, — каже прес-секретар УКАБ Вікторія </w:t>
      </w:r>
      <w:proofErr w:type="spellStart"/>
      <w:r w:rsidRPr="00583E47">
        <w:rPr>
          <w:color w:val="000000"/>
          <w:sz w:val="28"/>
          <w:szCs w:val="28"/>
          <w:lang w:val="uk-UA"/>
        </w:rPr>
        <w:t>Оникієнко</w:t>
      </w:r>
      <w:proofErr w:type="spellEnd"/>
      <w:r w:rsidRPr="00583E47">
        <w:rPr>
          <w:color w:val="000000"/>
          <w:sz w:val="28"/>
          <w:szCs w:val="28"/>
          <w:lang w:val="uk-UA"/>
        </w:rPr>
        <w:t xml:space="preserve">. — Основною причиною скорочення поголів’я великої рогатої худоби (ВРХ) є збитковість. За даними </w:t>
      </w:r>
      <w:proofErr w:type="spellStart"/>
      <w:r w:rsidRPr="00583E47">
        <w:rPr>
          <w:color w:val="000000"/>
          <w:sz w:val="28"/>
          <w:szCs w:val="28"/>
          <w:lang w:val="uk-UA"/>
        </w:rPr>
        <w:t>Держстату</w:t>
      </w:r>
      <w:proofErr w:type="spellEnd"/>
      <w:r w:rsidRPr="00583E47">
        <w:rPr>
          <w:color w:val="000000"/>
          <w:sz w:val="28"/>
          <w:szCs w:val="28"/>
          <w:lang w:val="uk-UA"/>
        </w:rPr>
        <w:t>, за підсумками 2018 року прибутковість утримання ВРХ на м’ясо становила 17,7%, тобто на кожну гривню прибутку припадало 1,17 грн витрат. Середня рентабельність виробництва сирого молока — порядку 16%. І це в той час, як середня прибутковість вирощування зернових культур сягає мінімум 80%. Аби виробництво було прибутковим, потрібен масштаб» [25]. Утримання стає все дорожчим, а під час війни люди почали боятись утримувати поголів’я через нестабільну подачу світла, зміну акцентування з утримання худоби на купівлю їжі і засобів особистої гігієни, а також можливі збитки у випадку проблем з постачанням корму або різкою зміною клімату [24]. </w:t>
      </w:r>
    </w:p>
    <w:p w14:paraId="652E92F7" w14:textId="175309D6" w:rsidR="00416AD5" w:rsidRDefault="00416AD5" w:rsidP="00416AD5">
      <w:pPr>
        <w:pStyle w:val="a8"/>
        <w:spacing w:before="0" w:beforeAutospacing="0" w:after="0" w:afterAutospacing="0" w:line="360" w:lineRule="auto"/>
        <w:ind w:firstLine="567"/>
        <w:jc w:val="both"/>
        <w:rPr>
          <w:sz w:val="28"/>
          <w:szCs w:val="28"/>
          <w:lang w:val="uk-UA"/>
        </w:rPr>
      </w:pPr>
      <w:r w:rsidRPr="00416AD5">
        <w:rPr>
          <w:sz w:val="28"/>
          <w:szCs w:val="28"/>
          <w:lang w:val="uk-UA"/>
        </w:rPr>
        <w:t>Одним з основних факторів, що впливають на розвиток ринку комбікормів в Україні, є збільшення поголів’я тварин у країні. Зокрема, в 2020 році в Україні поголів’я свиней зросло на 7,1%, птиці – на 1,9%, а худоби – на 0,3%</w:t>
      </w:r>
      <w:r>
        <w:rPr>
          <w:sz w:val="28"/>
          <w:szCs w:val="28"/>
          <w:lang w:val="uk-UA"/>
        </w:rPr>
        <w:t xml:space="preserve"> </w:t>
      </w:r>
      <w:r>
        <w:rPr>
          <w:sz w:val="28"/>
          <w:szCs w:val="28"/>
          <w:lang w:val="en-US"/>
        </w:rPr>
        <w:t>[40]</w:t>
      </w:r>
      <w:r w:rsidRPr="00416AD5">
        <w:rPr>
          <w:sz w:val="28"/>
          <w:szCs w:val="28"/>
          <w:lang w:val="uk-UA"/>
        </w:rPr>
        <w:t>.</w:t>
      </w:r>
      <w:r w:rsidR="00E8592E">
        <w:rPr>
          <w:sz w:val="28"/>
          <w:szCs w:val="28"/>
          <w:lang w:val="uk-UA"/>
        </w:rPr>
        <w:t xml:space="preserve"> У 2022 році ситуація кардинально змінилась через російське вторгнення на територію України. За даними видання </w:t>
      </w:r>
      <w:proofErr w:type="spellStart"/>
      <w:r w:rsidR="00E8592E">
        <w:rPr>
          <w:sz w:val="28"/>
          <w:szCs w:val="28"/>
          <w:lang w:val="en-US"/>
        </w:rPr>
        <w:t>AgroTimes</w:t>
      </w:r>
      <w:proofErr w:type="spellEnd"/>
      <w:r w:rsidR="00E8592E">
        <w:rPr>
          <w:sz w:val="28"/>
          <w:szCs w:val="28"/>
          <w:lang w:val="en-US"/>
        </w:rPr>
        <w:t xml:space="preserve">, </w:t>
      </w:r>
      <w:r w:rsidR="00E8592E">
        <w:rPr>
          <w:sz w:val="28"/>
          <w:szCs w:val="28"/>
          <w:lang w:val="uk-UA"/>
        </w:rPr>
        <w:t xml:space="preserve">поголів’я ВРХ, наприклад, за 2022 рік скоротилося на 12,6% </w:t>
      </w:r>
      <w:r w:rsidR="00E8592E">
        <w:rPr>
          <w:sz w:val="28"/>
          <w:szCs w:val="28"/>
          <w:lang w:val="en-US"/>
        </w:rPr>
        <w:t>[41]</w:t>
      </w:r>
      <w:r w:rsidR="00E8592E">
        <w:rPr>
          <w:sz w:val="28"/>
          <w:szCs w:val="28"/>
          <w:lang w:val="uk-UA"/>
        </w:rPr>
        <w:t xml:space="preserve">. </w:t>
      </w:r>
      <w:r w:rsidR="00E8592E" w:rsidRPr="00E8592E">
        <w:rPr>
          <w:sz w:val="28"/>
          <w:szCs w:val="28"/>
          <w:lang w:val="uk-UA"/>
        </w:rPr>
        <w:t>При цьому поголів'я корів у всіх категоріях господарств скоротилося на 13,1% – до 1,34 млн голів.</w:t>
      </w:r>
      <w:r w:rsidR="00E8592E">
        <w:rPr>
          <w:sz w:val="28"/>
          <w:szCs w:val="28"/>
          <w:lang w:val="uk-UA"/>
        </w:rPr>
        <w:t xml:space="preserve"> Дан</w:t>
      </w:r>
      <w:r w:rsidR="001E7C2D">
        <w:rPr>
          <w:sz w:val="28"/>
          <w:szCs w:val="28"/>
          <w:lang w:val="uk-UA"/>
        </w:rPr>
        <w:t xml:space="preserve">а тенденція пов’язується з декількома причинами: </w:t>
      </w:r>
    </w:p>
    <w:p w14:paraId="0D49675D" w14:textId="52A99737" w:rsidR="001E7C2D" w:rsidRDefault="001E7C2D" w:rsidP="000C0693">
      <w:pPr>
        <w:pStyle w:val="a8"/>
        <w:numPr>
          <w:ilvl w:val="0"/>
          <w:numId w:val="2"/>
        </w:numPr>
        <w:spacing w:before="0" w:beforeAutospacing="0" w:after="0" w:afterAutospacing="0" w:line="360" w:lineRule="auto"/>
        <w:ind w:left="0" w:firstLine="567"/>
        <w:jc w:val="both"/>
        <w:rPr>
          <w:sz w:val="28"/>
          <w:szCs w:val="28"/>
          <w:lang w:val="uk-UA"/>
        </w:rPr>
      </w:pPr>
      <w:r>
        <w:rPr>
          <w:sz w:val="28"/>
          <w:szCs w:val="28"/>
          <w:lang w:val="uk-UA"/>
        </w:rPr>
        <w:t xml:space="preserve">У 2022 році були активними віялові відключення світла через активні обстріли по електростанціям. Це викликало страх у людей за те, що тварини </w:t>
      </w:r>
      <w:r>
        <w:rPr>
          <w:sz w:val="28"/>
          <w:szCs w:val="28"/>
          <w:lang w:val="uk-UA"/>
        </w:rPr>
        <w:lastRenderedPageBreak/>
        <w:t xml:space="preserve">замерзнуть, захворіють або будуть просити більше корму для збереження теплообміну в організмі і будуть давати менше приплоду та молока/яєць/інших побічних продуктів. По тій же причині більшість людей обирала серед утримання поголів’я з використанням </w:t>
      </w:r>
      <w:r w:rsidR="00F34D58">
        <w:rPr>
          <w:sz w:val="28"/>
          <w:szCs w:val="28"/>
          <w:lang w:val="uk-UA"/>
        </w:rPr>
        <w:t xml:space="preserve">генераторів або відмовою від утримання поголів’я в холодний період року другий варіант. </w:t>
      </w:r>
    </w:p>
    <w:p w14:paraId="260E5A96" w14:textId="7FC1206A" w:rsidR="006F4FE8" w:rsidRDefault="00F34D58" w:rsidP="000C0693">
      <w:pPr>
        <w:pStyle w:val="a8"/>
        <w:numPr>
          <w:ilvl w:val="0"/>
          <w:numId w:val="2"/>
        </w:numPr>
        <w:spacing w:before="0" w:beforeAutospacing="0" w:after="0" w:afterAutospacing="0" w:line="360" w:lineRule="auto"/>
        <w:ind w:left="0" w:firstLine="567"/>
        <w:jc w:val="both"/>
        <w:rPr>
          <w:sz w:val="28"/>
          <w:szCs w:val="28"/>
          <w:lang w:val="uk-UA"/>
        </w:rPr>
      </w:pPr>
      <w:r>
        <w:rPr>
          <w:sz w:val="28"/>
          <w:szCs w:val="28"/>
          <w:lang w:val="uk-UA"/>
        </w:rPr>
        <w:t xml:space="preserve">Загибель частини поголів’я внаслідок військових дій. Під час війни були зруйновані промислові ферми, </w:t>
      </w:r>
      <w:proofErr w:type="spellStart"/>
      <w:r>
        <w:rPr>
          <w:sz w:val="28"/>
          <w:szCs w:val="28"/>
          <w:lang w:val="uk-UA"/>
        </w:rPr>
        <w:t>агрохолдинги</w:t>
      </w:r>
      <w:proofErr w:type="spellEnd"/>
      <w:r>
        <w:rPr>
          <w:sz w:val="28"/>
          <w:szCs w:val="28"/>
          <w:lang w:val="uk-UA"/>
        </w:rPr>
        <w:t xml:space="preserve"> та інкубатори в різних областях України: це Київська, Харківська, Чернігівська, Запорізька, Донецька, Херсонська, Сумська область</w:t>
      </w:r>
      <w:r w:rsidR="00F6257E">
        <w:rPr>
          <w:sz w:val="28"/>
          <w:szCs w:val="28"/>
          <w:lang w:val="uk-UA"/>
        </w:rPr>
        <w:t xml:space="preserve"> (рис. 1.12)</w:t>
      </w:r>
      <w:r>
        <w:rPr>
          <w:sz w:val="28"/>
          <w:szCs w:val="28"/>
          <w:lang w:val="uk-UA"/>
        </w:rPr>
        <w:t xml:space="preserve">. </w:t>
      </w:r>
    </w:p>
    <w:p w14:paraId="26D5868D" w14:textId="77777777" w:rsidR="00CC6E73" w:rsidRPr="006F4FE8" w:rsidRDefault="00CC6E73" w:rsidP="00CC6E73">
      <w:pPr>
        <w:pStyle w:val="a8"/>
        <w:spacing w:before="0" w:beforeAutospacing="0" w:after="0" w:afterAutospacing="0" w:line="360" w:lineRule="auto"/>
        <w:jc w:val="both"/>
        <w:rPr>
          <w:sz w:val="28"/>
          <w:szCs w:val="28"/>
          <w:lang w:val="uk-UA"/>
        </w:rPr>
      </w:pPr>
    </w:p>
    <w:p w14:paraId="6D43A2CA" w14:textId="11CB5EE3" w:rsidR="006F4FE8" w:rsidRDefault="006F4FE8" w:rsidP="006F4FE8">
      <w:pPr>
        <w:pStyle w:val="a8"/>
        <w:spacing w:before="0" w:beforeAutospacing="0" w:after="0" w:afterAutospacing="0" w:line="360" w:lineRule="auto"/>
        <w:jc w:val="center"/>
        <w:rPr>
          <w:sz w:val="28"/>
          <w:szCs w:val="28"/>
          <w:lang w:val="uk-UA"/>
        </w:rPr>
      </w:pPr>
      <w:r>
        <w:rPr>
          <w:noProof/>
        </w:rPr>
        <w:drawing>
          <wp:inline distT="0" distB="0" distL="0" distR="0" wp14:anchorId="524C1A27" wp14:editId="0297D031">
            <wp:extent cx="4855453" cy="3095451"/>
            <wp:effectExtent l="0" t="0" r="2540" b="0"/>
            <wp:docPr id="4" name="Рисунок 4" descr="Зруйновані ферми, згідно з даними телефонного опиту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Зруйновані ферми, згідно з даними телефонного опитування"/>
                    <pic:cNvPicPr>
                      <a:picLocks noChangeAspect="1" noChangeArrowheads="1"/>
                    </pic:cNvPicPr>
                  </pic:nvPicPr>
                  <pic:blipFill rotWithShape="1">
                    <a:blip r:embed="rId23">
                      <a:extLst>
                        <a:ext uri="{BEBA8EAE-BF5A-486C-A8C5-ECC9F3942E4B}">
                          <a14:imgProps xmlns:a14="http://schemas.microsoft.com/office/drawing/2010/main">
                            <a14:imgLayer r:embed="rId24">
                              <a14:imgEffect>
                                <a14:saturation sat="0"/>
                              </a14:imgEffect>
                            </a14:imgLayer>
                          </a14:imgProps>
                        </a:ext>
                        <a:ext uri="{28A0092B-C50C-407E-A947-70E740481C1C}">
                          <a14:useLocalDpi xmlns:a14="http://schemas.microsoft.com/office/drawing/2010/main" val="0"/>
                        </a:ext>
                      </a:extLst>
                    </a:blip>
                    <a:srcRect t="4713" b="6941"/>
                    <a:stretch/>
                  </pic:blipFill>
                  <pic:spPr bwMode="auto">
                    <a:xfrm>
                      <a:off x="0" y="0"/>
                      <a:ext cx="4904074" cy="3126448"/>
                    </a:xfrm>
                    <a:prstGeom prst="rect">
                      <a:avLst/>
                    </a:prstGeom>
                    <a:noFill/>
                    <a:ln>
                      <a:noFill/>
                    </a:ln>
                    <a:extLst>
                      <a:ext uri="{53640926-AAD7-44D8-BBD7-CCE9431645EC}">
                        <a14:shadowObscured xmlns:a14="http://schemas.microsoft.com/office/drawing/2010/main"/>
                      </a:ext>
                    </a:extLst>
                  </pic:spPr>
                </pic:pic>
              </a:graphicData>
            </a:graphic>
          </wp:inline>
        </w:drawing>
      </w:r>
    </w:p>
    <w:p w14:paraId="1B746B34" w14:textId="00CAB96C" w:rsidR="001A7375" w:rsidRPr="00451FB6" w:rsidRDefault="006F4FE8" w:rsidP="006F4FE8">
      <w:pPr>
        <w:pStyle w:val="a8"/>
        <w:spacing w:before="0" w:beforeAutospacing="0" w:after="0" w:afterAutospacing="0" w:line="360" w:lineRule="auto"/>
        <w:jc w:val="center"/>
        <w:rPr>
          <w:sz w:val="28"/>
          <w:szCs w:val="28"/>
          <w:lang w:val="uk-UA"/>
        </w:rPr>
      </w:pPr>
      <w:r w:rsidRPr="00451FB6">
        <w:rPr>
          <w:sz w:val="28"/>
          <w:szCs w:val="28"/>
          <w:lang w:val="uk-UA"/>
        </w:rPr>
        <w:t>Рис</w:t>
      </w:r>
      <w:r w:rsidR="005C0965" w:rsidRPr="00451FB6">
        <w:rPr>
          <w:sz w:val="28"/>
          <w:szCs w:val="28"/>
          <w:lang w:val="uk-UA"/>
        </w:rPr>
        <w:t>унок 1.</w:t>
      </w:r>
      <w:r w:rsidR="00C63E2B" w:rsidRPr="00451FB6">
        <w:rPr>
          <w:sz w:val="28"/>
          <w:szCs w:val="28"/>
          <w:lang w:val="uk-UA"/>
        </w:rPr>
        <w:t>1</w:t>
      </w:r>
      <w:r w:rsidR="00F6257E">
        <w:rPr>
          <w:sz w:val="28"/>
          <w:szCs w:val="28"/>
          <w:lang w:val="uk-UA"/>
        </w:rPr>
        <w:t>1</w:t>
      </w:r>
      <w:r w:rsidRPr="00451FB6">
        <w:rPr>
          <w:sz w:val="28"/>
          <w:szCs w:val="28"/>
          <w:lang w:val="uk-UA"/>
        </w:rPr>
        <w:t xml:space="preserve"> – Зруйновані ферми, згідно з даними телефонного опитування </w:t>
      </w:r>
    </w:p>
    <w:p w14:paraId="2ED2FA38" w14:textId="721BCCDE" w:rsidR="006F4FE8" w:rsidRDefault="001A7375" w:rsidP="001A7375">
      <w:pPr>
        <w:pStyle w:val="a8"/>
        <w:spacing w:before="0" w:beforeAutospacing="0" w:after="0" w:afterAutospacing="0" w:line="360" w:lineRule="auto"/>
        <w:jc w:val="center"/>
        <w:rPr>
          <w:i/>
          <w:iCs/>
          <w:lang w:val="en-US"/>
        </w:rPr>
      </w:pPr>
      <w:r w:rsidRPr="00451FB6">
        <w:rPr>
          <w:i/>
          <w:iCs/>
          <w:lang w:val="uk-UA"/>
        </w:rPr>
        <w:t xml:space="preserve">Джерело: </w:t>
      </w:r>
      <w:proofErr w:type="spellStart"/>
      <w:r w:rsidRPr="00451FB6">
        <w:rPr>
          <w:i/>
          <w:iCs/>
          <w:lang w:val="uk-UA"/>
        </w:rPr>
        <w:t>основано</w:t>
      </w:r>
      <w:proofErr w:type="spellEnd"/>
      <w:r w:rsidRPr="00451FB6">
        <w:rPr>
          <w:i/>
          <w:iCs/>
          <w:lang w:val="uk-UA"/>
        </w:rPr>
        <w:t xml:space="preserve"> на </w:t>
      </w:r>
      <w:r w:rsidR="006F4FE8" w:rsidRPr="00451FB6">
        <w:rPr>
          <w:i/>
          <w:iCs/>
          <w:lang w:val="en-US"/>
        </w:rPr>
        <w:t>[42]</w:t>
      </w:r>
    </w:p>
    <w:p w14:paraId="2F8F61C0" w14:textId="77777777" w:rsidR="001268A9" w:rsidRPr="001268A9" w:rsidRDefault="001268A9" w:rsidP="001A7375">
      <w:pPr>
        <w:pStyle w:val="a8"/>
        <w:spacing w:before="0" w:beforeAutospacing="0" w:after="0" w:afterAutospacing="0" w:line="360" w:lineRule="auto"/>
        <w:jc w:val="center"/>
        <w:rPr>
          <w:sz w:val="28"/>
          <w:szCs w:val="28"/>
          <w:lang w:val="en-US"/>
        </w:rPr>
      </w:pPr>
    </w:p>
    <w:p w14:paraId="50A9F91B" w14:textId="0DD9A564" w:rsidR="001A7375" w:rsidRDefault="006F4FE8" w:rsidP="001A7375">
      <w:pPr>
        <w:pStyle w:val="a8"/>
        <w:spacing w:before="0" w:beforeAutospacing="0" w:after="0" w:afterAutospacing="0" w:line="360" w:lineRule="auto"/>
        <w:ind w:firstLine="567"/>
        <w:jc w:val="both"/>
        <w:rPr>
          <w:sz w:val="28"/>
          <w:szCs w:val="28"/>
          <w:lang w:val="en-US"/>
        </w:rPr>
      </w:pPr>
      <w:r>
        <w:rPr>
          <w:sz w:val="28"/>
          <w:szCs w:val="28"/>
          <w:lang w:val="uk-UA"/>
        </w:rPr>
        <w:t xml:space="preserve">За даними з сайту «Відкриті клітки», були опитані 290 ферм, з яких отримано 127 відповідей </w:t>
      </w:r>
      <w:r>
        <w:rPr>
          <w:sz w:val="28"/>
          <w:szCs w:val="28"/>
          <w:lang w:val="en-US"/>
        </w:rPr>
        <w:t xml:space="preserve">[42]. </w:t>
      </w:r>
      <w:proofErr w:type="spellStart"/>
      <w:r w:rsidRPr="006F4FE8">
        <w:rPr>
          <w:sz w:val="28"/>
          <w:szCs w:val="28"/>
          <w:lang w:val="en-US"/>
        </w:rPr>
        <w:t>Відповіді</w:t>
      </w:r>
      <w:proofErr w:type="spellEnd"/>
      <w:r w:rsidRPr="006F4FE8">
        <w:rPr>
          <w:sz w:val="28"/>
          <w:szCs w:val="28"/>
          <w:lang w:val="en-US"/>
        </w:rPr>
        <w:t xml:space="preserve"> </w:t>
      </w:r>
      <w:proofErr w:type="spellStart"/>
      <w:r w:rsidRPr="006F4FE8">
        <w:rPr>
          <w:sz w:val="28"/>
          <w:szCs w:val="28"/>
          <w:lang w:val="en-US"/>
        </w:rPr>
        <w:t>надали</w:t>
      </w:r>
      <w:proofErr w:type="spellEnd"/>
      <w:r w:rsidRPr="006F4FE8">
        <w:rPr>
          <w:sz w:val="28"/>
          <w:szCs w:val="28"/>
          <w:lang w:val="en-US"/>
        </w:rPr>
        <w:t xml:space="preserve"> 43,8%, </w:t>
      </w:r>
      <w:proofErr w:type="spellStart"/>
      <w:r w:rsidRPr="006F4FE8">
        <w:rPr>
          <w:sz w:val="28"/>
          <w:szCs w:val="28"/>
          <w:lang w:val="en-US"/>
        </w:rPr>
        <w:t>тоді</w:t>
      </w:r>
      <w:proofErr w:type="spellEnd"/>
      <w:r w:rsidRPr="006F4FE8">
        <w:rPr>
          <w:sz w:val="28"/>
          <w:szCs w:val="28"/>
          <w:lang w:val="en-US"/>
        </w:rPr>
        <w:t xml:space="preserve"> </w:t>
      </w:r>
      <w:proofErr w:type="spellStart"/>
      <w:r w:rsidRPr="006F4FE8">
        <w:rPr>
          <w:sz w:val="28"/>
          <w:szCs w:val="28"/>
          <w:lang w:val="en-US"/>
        </w:rPr>
        <w:t>як</w:t>
      </w:r>
      <w:proofErr w:type="spellEnd"/>
      <w:r w:rsidRPr="006F4FE8">
        <w:rPr>
          <w:sz w:val="28"/>
          <w:szCs w:val="28"/>
          <w:lang w:val="en-US"/>
        </w:rPr>
        <w:t xml:space="preserve"> </w:t>
      </w:r>
      <w:proofErr w:type="spellStart"/>
      <w:r w:rsidRPr="006F4FE8">
        <w:rPr>
          <w:sz w:val="28"/>
          <w:szCs w:val="28"/>
          <w:lang w:val="en-US"/>
        </w:rPr>
        <w:t>від</w:t>
      </w:r>
      <w:proofErr w:type="spellEnd"/>
      <w:r w:rsidRPr="006F4FE8">
        <w:rPr>
          <w:sz w:val="28"/>
          <w:szCs w:val="28"/>
          <w:lang w:val="en-US"/>
        </w:rPr>
        <w:t xml:space="preserve"> </w:t>
      </w:r>
      <w:proofErr w:type="spellStart"/>
      <w:r w:rsidRPr="006F4FE8">
        <w:rPr>
          <w:sz w:val="28"/>
          <w:szCs w:val="28"/>
          <w:lang w:val="en-US"/>
        </w:rPr>
        <w:t>решти</w:t>
      </w:r>
      <w:proofErr w:type="spellEnd"/>
      <w:r w:rsidRPr="006F4FE8">
        <w:rPr>
          <w:sz w:val="28"/>
          <w:szCs w:val="28"/>
          <w:lang w:val="en-US"/>
        </w:rPr>
        <w:t xml:space="preserve"> 56,2% </w:t>
      </w:r>
      <w:proofErr w:type="spellStart"/>
      <w:r w:rsidRPr="006F4FE8">
        <w:rPr>
          <w:sz w:val="28"/>
          <w:szCs w:val="28"/>
          <w:lang w:val="en-US"/>
        </w:rPr>
        <w:t>ферм</w:t>
      </w:r>
      <w:proofErr w:type="spellEnd"/>
      <w:r w:rsidRPr="006F4FE8">
        <w:rPr>
          <w:sz w:val="28"/>
          <w:szCs w:val="28"/>
          <w:lang w:val="en-US"/>
        </w:rPr>
        <w:t xml:space="preserve"> </w:t>
      </w:r>
      <w:r>
        <w:rPr>
          <w:sz w:val="28"/>
          <w:szCs w:val="28"/>
          <w:lang w:val="uk-UA"/>
        </w:rPr>
        <w:t>автори статті</w:t>
      </w:r>
      <w:r w:rsidRPr="006F4FE8">
        <w:rPr>
          <w:sz w:val="28"/>
          <w:szCs w:val="28"/>
          <w:lang w:val="en-US"/>
        </w:rPr>
        <w:t xml:space="preserve"> </w:t>
      </w:r>
      <w:proofErr w:type="spellStart"/>
      <w:r w:rsidRPr="006F4FE8">
        <w:rPr>
          <w:sz w:val="28"/>
          <w:szCs w:val="28"/>
          <w:lang w:val="en-US"/>
        </w:rPr>
        <w:t>не</w:t>
      </w:r>
      <w:proofErr w:type="spellEnd"/>
      <w:r w:rsidRPr="006F4FE8">
        <w:rPr>
          <w:sz w:val="28"/>
          <w:szCs w:val="28"/>
          <w:lang w:val="en-US"/>
        </w:rPr>
        <w:t xml:space="preserve"> </w:t>
      </w:r>
      <w:proofErr w:type="spellStart"/>
      <w:r w:rsidRPr="006F4FE8">
        <w:rPr>
          <w:sz w:val="28"/>
          <w:szCs w:val="28"/>
          <w:lang w:val="en-US"/>
        </w:rPr>
        <w:t>змогли</w:t>
      </w:r>
      <w:proofErr w:type="spellEnd"/>
      <w:r w:rsidRPr="006F4FE8">
        <w:rPr>
          <w:sz w:val="28"/>
          <w:szCs w:val="28"/>
          <w:lang w:val="en-US"/>
        </w:rPr>
        <w:t xml:space="preserve"> </w:t>
      </w:r>
      <w:proofErr w:type="spellStart"/>
      <w:r w:rsidRPr="006F4FE8">
        <w:rPr>
          <w:sz w:val="28"/>
          <w:szCs w:val="28"/>
          <w:lang w:val="en-US"/>
        </w:rPr>
        <w:t>отримати</w:t>
      </w:r>
      <w:proofErr w:type="spellEnd"/>
      <w:r w:rsidRPr="006F4FE8">
        <w:rPr>
          <w:sz w:val="28"/>
          <w:szCs w:val="28"/>
          <w:lang w:val="en-US"/>
        </w:rPr>
        <w:t xml:space="preserve"> </w:t>
      </w:r>
      <w:proofErr w:type="spellStart"/>
      <w:r w:rsidRPr="006F4FE8">
        <w:rPr>
          <w:sz w:val="28"/>
          <w:szCs w:val="28"/>
          <w:lang w:val="en-US"/>
        </w:rPr>
        <w:t>відповіді</w:t>
      </w:r>
      <w:proofErr w:type="spellEnd"/>
      <w:r w:rsidRPr="006F4FE8">
        <w:rPr>
          <w:sz w:val="28"/>
          <w:szCs w:val="28"/>
          <w:lang w:val="en-US"/>
        </w:rPr>
        <w:t xml:space="preserve"> </w:t>
      </w:r>
      <w:proofErr w:type="spellStart"/>
      <w:r w:rsidRPr="006F4FE8">
        <w:rPr>
          <w:sz w:val="28"/>
          <w:szCs w:val="28"/>
          <w:lang w:val="en-US"/>
        </w:rPr>
        <w:t>через</w:t>
      </w:r>
      <w:proofErr w:type="spellEnd"/>
      <w:r w:rsidRPr="006F4FE8">
        <w:rPr>
          <w:sz w:val="28"/>
          <w:szCs w:val="28"/>
          <w:lang w:val="en-US"/>
        </w:rPr>
        <w:t xml:space="preserve"> </w:t>
      </w:r>
      <w:proofErr w:type="spellStart"/>
      <w:r w:rsidRPr="006F4FE8">
        <w:rPr>
          <w:sz w:val="28"/>
          <w:szCs w:val="28"/>
          <w:lang w:val="en-US"/>
        </w:rPr>
        <w:t>відсутність</w:t>
      </w:r>
      <w:proofErr w:type="spellEnd"/>
      <w:r w:rsidRPr="006F4FE8">
        <w:rPr>
          <w:sz w:val="28"/>
          <w:szCs w:val="28"/>
          <w:lang w:val="en-US"/>
        </w:rPr>
        <w:t xml:space="preserve"> </w:t>
      </w:r>
      <w:proofErr w:type="spellStart"/>
      <w:r w:rsidRPr="006F4FE8">
        <w:rPr>
          <w:sz w:val="28"/>
          <w:szCs w:val="28"/>
          <w:lang w:val="en-US"/>
        </w:rPr>
        <w:t>зв’язку</w:t>
      </w:r>
      <w:proofErr w:type="spellEnd"/>
      <w:r w:rsidRPr="006F4FE8">
        <w:rPr>
          <w:sz w:val="28"/>
          <w:szCs w:val="28"/>
          <w:lang w:val="en-US"/>
        </w:rPr>
        <w:t xml:space="preserve"> з </w:t>
      </w:r>
      <w:proofErr w:type="spellStart"/>
      <w:r w:rsidRPr="006F4FE8">
        <w:rPr>
          <w:sz w:val="28"/>
          <w:szCs w:val="28"/>
          <w:lang w:val="en-US"/>
        </w:rPr>
        <w:t>передплатниками</w:t>
      </w:r>
      <w:proofErr w:type="spellEnd"/>
      <w:r w:rsidRPr="006F4FE8">
        <w:rPr>
          <w:sz w:val="28"/>
          <w:szCs w:val="28"/>
          <w:lang w:val="en-US"/>
        </w:rPr>
        <w:t xml:space="preserve"> </w:t>
      </w:r>
      <w:proofErr w:type="spellStart"/>
      <w:r w:rsidRPr="006F4FE8">
        <w:rPr>
          <w:sz w:val="28"/>
          <w:szCs w:val="28"/>
          <w:lang w:val="en-US"/>
        </w:rPr>
        <w:t>або</w:t>
      </w:r>
      <w:proofErr w:type="spellEnd"/>
      <w:r w:rsidRPr="006F4FE8">
        <w:rPr>
          <w:sz w:val="28"/>
          <w:szCs w:val="28"/>
          <w:lang w:val="en-US"/>
        </w:rPr>
        <w:t xml:space="preserve"> </w:t>
      </w:r>
      <w:proofErr w:type="spellStart"/>
      <w:r w:rsidRPr="006F4FE8">
        <w:rPr>
          <w:sz w:val="28"/>
          <w:szCs w:val="28"/>
          <w:lang w:val="en-US"/>
        </w:rPr>
        <w:t>небажання</w:t>
      </w:r>
      <w:proofErr w:type="spellEnd"/>
      <w:r w:rsidRPr="006F4FE8">
        <w:rPr>
          <w:sz w:val="28"/>
          <w:szCs w:val="28"/>
          <w:lang w:val="en-US"/>
        </w:rPr>
        <w:t xml:space="preserve"> </w:t>
      </w:r>
      <w:proofErr w:type="spellStart"/>
      <w:r w:rsidRPr="006F4FE8">
        <w:rPr>
          <w:sz w:val="28"/>
          <w:szCs w:val="28"/>
          <w:lang w:val="en-US"/>
        </w:rPr>
        <w:t>представників</w:t>
      </w:r>
      <w:proofErr w:type="spellEnd"/>
      <w:r w:rsidRPr="006F4FE8">
        <w:rPr>
          <w:sz w:val="28"/>
          <w:szCs w:val="28"/>
          <w:lang w:val="en-US"/>
        </w:rPr>
        <w:t xml:space="preserve"> </w:t>
      </w:r>
      <w:proofErr w:type="spellStart"/>
      <w:r w:rsidRPr="006F4FE8">
        <w:rPr>
          <w:sz w:val="28"/>
          <w:szCs w:val="28"/>
          <w:lang w:val="en-US"/>
        </w:rPr>
        <w:t>ферм</w:t>
      </w:r>
      <w:proofErr w:type="spellEnd"/>
      <w:r w:rsidRPr="006F4FE8">
        <w:rPr>
          <w:sz w:val="28"/>
          <w:szCs w:val="28"/>
          <w:lang w:val="en-US"/>
        </w:rPr>
        <w:t xml:space="preserve"> </w:t>
      </w:r>
      <w:proofErr w:type="spellStart"/>
      <w:r w:rsidRPr="006F4FE8">
        <w:rPr>
          <w:sz w:val="28"/>
          <w:szCs w:val="28"/>
          <w:lang w:val="en-US"/>
        </w:rPr>
        <w:t>розголошувати</w:t>
      </w:r>
      <w:proofErr w:type="spellEnd"/>
      <w:r w:rsidRPr="006F4FE8">
        <w:rPr>
          <w:sz w:val="28"/>
          <w:szCs w:val="28"/>
          <w:lang w:val="en-US"/>
        </w:rPr>
        <w:t xml:space="preserve"> </w:t>
      </w:r>
      <w:proofErr w:type="spellStart"/>
      <w:r w:rsidRPr="006F4FE8">
        <w:rPr>
          <w:sz w:val="28"/>
          <w:szCs w:val="28"/>
          <w:lang w:val="en-US"/>
        </w:rPr>
        <w:t>будь-яку</w:t>
      </w:r>
      <w:proofErr w:type="spellEnd"/>
      <w:r w:rsidRPr="006F4FE8">
        <w:rPr>
          <w:sz w:val="28"/>
          <w:szCs w:val="28"/>
          <w:lang w:val="en-US"/>
        </w:rPr>
        <w:t xml:space="preserve"> </w:t>
      </w:r>
      <w:proofErr w:type="spellStart"/>
      <w:r w:rsidRPr="006F4FE8">
        <w:rPr>
          <w:sz w:val="28"/>
          <w:szCs w:val="28"/>
          <w:lang w:val="en-US"/>
        </w:rPr>
        <w:t>інформацію</w:t>
      </w:r>
      <w:proofErr w:type="spellEnd"/>
      <w:r w:rsidRPr="006F4FE8">
        <w:rPr>
          <w:sz w:val="28"/>
          <w:szCs w:val="28"/>
          <w:lang w:val="en-US"/>
        </w:rPr>
        <w:t xml:space="preserve"> </w:t>
      </w:r>
      <w:proofErr w:type="spellStart"/>
      <w:r w:rsidRPr="006F4FE8">
        <w:rPr>
          <w:sz w:val="28"/>
          <w:szCs w:val="28"/>
          <w:lang w:val="en-US"/>
        </w:rPr>
        <w:t>серед</w:t>
      </w:r>
      <w:proofErr w:type="spellEnd"/>
      <w:r w:rsidRPr="006F4FE8">
        <w:rPr>
          <w:sz w:val="28"/>
          <w:szCs w:val="28"/>
          <w:lang w:val="en-US"/>
        </w:rPr>
        <w:t xml:space="preserve"> </w:t>
      </w:r>
      <w:proofErr w:type="spellStart"/>
      <w:r w:rsidRPr="006F4FE8">
        <w:rPr>
          <w:sz w:val="28"/>
          <w:szCs w:val="28"/>
          <w:lang w:val="en-US"/>
        </w:rPr>
        <w:t>найпоширеніших</w:t>
      </w:r>
      <w:proofErr w:type="spellEnd"/>
      <w:r w:rsidRPr="006F4FE8">
        <w:rPr>
          <w:sz w:val="28"/>
          <w:szCs w:val="28"/>
          <w:lang w:val="en-US"/>
        </w:rPr>
        <w:t xml:space="preserve"> </w:t>
      </w:r>
      <w:proofErr w:type="spellStart"/>
      <w:r w:rsidRPr="006F4FE8">
        <w:rPr>
          <w:sz w:val="28"/>
          <w:szCs w:val="28"/>
          <w:lang w:val="en-US"/>
        </w:rPr>
        <w:t>причин</w:t>
      </w:r>
      <w:proofErr w:type="spellEnd"/>
      <w:r w:rsidRPr="006F4FE8">
        <w:rPr>
          <w:sz w:val="28"/>
          <w:szCs w:val="28"/>
          <w:lang w:val="en-US"/>
        </w:rPr>
        <w:t xml:space="preserve">. </w:t>
      </w:r>
      <w:proofErr w:type="spellStart"/>
      <w:r w:rsidRPr="006F4FE8">
        <w:rPr>
          <w:sz w:val="28"/>
          <w:szCs w:val="28"/>
          <w:lang w:val="en-US"/>
        </w:rPr>
        <w:t>Щоб</w:t>
      </w:r>
      <w:proofErr w:type="spellEnd"/>
      <w:r w:rsidRPr="006F4FE8">
        <w:rPr>
          <w:sz w:val="28"/>
          <w:szCs w:val="28"/>
          <w:lang w:val="en-US"/>
        </w:rPr>
        <w:t xml:space="preserve"> </w:t>
      </w:r>
      <w:proofErr w:type="spellStart"/>
      <w:r w:rsidRPr="006F4FE8">
        <w:rPr>
          <w:sz w:val="28"/>
          <w:szCs w:val="28"/>
          <w:lang w:val="en-US"/>
        </w:rPr>
        <w:t>отримати</w:t>
      </w:r>
      <w:proofErr w:type="spellEnd"/>
      <w:r w:rsidRPr="006F4FE8">
        <w:rPr>
          <w:sz w:val="28"/>
          <w:szCs w:val="28"/>
          <w:lang w:val="en-US"/>
        </w:rPr>
        <w:t xml:space="preserve"> </w:t>
      </w:r>
      <w:proofErr w:type="spellStart"/>
      <w:r w:rsidRPr="006F4FE8">
        <w:rPr>
          <w:sz w:val="28"/>
          <w:szCs w:val="28"/>
          <w:lang w:val="en-US"/>
        </w:rPr>
        <w:t>більш</w:t>
      </w:r>
      <w:proofErr w:type="spellEnd"/>
      <w:r w:rsidRPr="006F4FE8">
        <w:rPr>
          <w:sz w:val="28"/>
          <w:szCs w:val="28"/>
          <w:lang w:val="en-US"/>
        </w:rPr>
        <w:t xml:space="preserve"> </w:t>
      </w:r>
      <w:proofErr w:type="spellStart"/>
      <w:r w:rsidRPr="006F4FE8">
        <w:rPr>
          <w:sz w:val="28"/>
          <w:szCs w:val="28"/>
          <w:lang w:val="en-US"/>
        </w:rPr>
        <w:t>повну</w:t>
      </w:r>
      <w:proofErr w:type="spellEnd"/>
      <w:r w:rsidRPr="006F4FE8">
        <w:rPr>
          <w:sz w:val="28"/>
          <w:szCs w:val="28"/>
          <w:lang w:val="en-US"/>
        </w:rPr>
        <w:t xml:space="preserve"> </w:t>
      </w:r>
      <w:proofErr w:type="spellStart"/>
      <w:r w:rsidRPr="006F4FE8">
        <w:rPr>
          <w:sz w:val="28"/>
          <w:szCs w:val="28"/>
          <w:lang w:val="en-US"/>
        </w:rPr>
        <w:t>картину</w:t>
      </w:r>
      <w:proofErr w:type="spellEnd"/>
      <w:r w:rsidRPr="006F4FE8">
        <w:rPr>
          <w:sz w:val="28"/>
          <w:szCs w:val="28"/>
          <w:lang w:val="en-US"/>
        </w:rPr>
        <w:t>,</w:t>
      </w:r>
      <w:r>
        <w:rPr>
          <w:sz w:val="28"/>
          <w:szCs w:val="28"/>
          <w:lang w:val="uk-UA"/>
        </w:rPr>
        <w:t xml:space="preserve"> автори </w:t>
      </w:r>
      <w:proofErr w:type="spellStart"/>
      <w:r w:rsidRPr="006F4FE8">
        <w:rPr>
          <w:sz w:val="28"/>
          <w:szCs w:val="28"/>
          <w:lang w:val="en-US"/>
        </w:rPr>
        <w:t>об’єднали</w:t>
      </w:r>
      <w:proofErr w:type="spellEnd"/>
      <w:r w:rsidRPr="006F4FE8">
        <w:rPr>
          <w:sz w:val="28"/>
          <w:szCs w:val="28"/>
          <w:lang w:val="en-US"/>
        </w:rPr>
        <w:t xml:space="preserve"> </w:t>
      </w:r>
      <w:proofErr w:type="spellStart"/>
      <w:r w:rsidRPr="006F4FE8">
        <w:rPr>
          <w:sz w:val="28"/>
          <w:szCs w:val="28"/>
          <w:lang w:val="en-US"/>
        </w:rPr>
        <w:t>інформацію</w:t>
      </w:r>
      <w:proofErr w:type="spellEnd"/>
      <w:r w:rsidRPr="006F4FE8">
        <w:rPr>
          <w:sz w:val="28"/>
          <w:szCs w:val="28"/>
          <w:lang w:val="en-US"/>
        </w:rPr>
        <w:t xml:space="preserve">, </w:t>
      </w:r>
      <w:proofErr w:type="spellStart"/>
      <w:r w:rsidRPr="006F4FE8">
        <w:rPr>
          <w:sz w:val="28"/>
          <w:szCs w:val="28"/>
          <w:lang w:val="en-US"/>
        </w:rPr>
        <w:t>отриману</w:t>
      </w:r>
      <w:proofErr w:type="spellEnd"/>
      <w:r w:rsidRPr="006F4FE8">
        <w:rPr>
          <w:sz w:val="28"/>
          <w:szCs w:val="28"/>
          <w:lang w:val="en-US"/>
        </w:rPr>
        <w:t xml:space="preserve"> в </w:t>
      </w:r>
      <w:proofErr w:type="spellStart"/>
      <w:r w:rsidRPr="006F4FE8">
        <w:rPr>
          <w:sz w:val="28"/>
          <w:szCs w:val="28"/>
          <w:lang w:val="en-US"/>
        </w:rPr>
        <w:t>результаті</w:t>
      </w:r>
      <w:proofErr w:type="spellEnd"/>
      <w:r w:rsidRPr="006F4FE8">
        <w:rPr>
          <w:sz w:val="28"/>
          <w:szCs w:val="28"/>
          <w:lang w:val="en-US"/>
        </w:rPr>
        <w:t xml:space="preserve"> </w:t>
      </w:r>
      <w:proofErr w:type="spellStart"/>
      <w:r w:rsidRPr="006F4FE8">
        <w:rPr>
          <w:sz w:val="28"/>
          <w:szCs w:val="28"/>
          <w:lang w:val="en-US"/>
        </w:rPr>
        <w:t>телефонних</w:t>
      </w:r>
      <w:proofErr w:type="spellEnd"/>
      <w:r w:rsidRPr="006F4FE8">
        <w:rPr>
          <w:sz w:val="28"/>
          <w:szCs w:val="28"/>
          <w:lang w:val="en-US"/>
        </w:rPr>
        <w:t xml:space="preserve"> </w:t>
      </w:r>
      <w:proofErr w:type="spellStart"/>
      <w:r w:rsidRPr="006F4FE8">
        <w:rPr>
          <w:sz w:val="28"/>
          <w:szCs w:val="28"/>
          <w:lang w:val="en-US"/>
        </w:rPr>
        <w:t>опитувань</w:t>
      </w:r>
      <w:proofErr w:type="spellEnd"/>
      <w:r w:rsidRPr="006F4FE8">
        <w:rPr>
          <w:sz w:val="28"/>
          <w:szCs w:val="28"/>
          <w:lang w:val="en-US"/>
        </w:rPr>
        <w:t xml:space="preserve"> і </w:t>
      </w:r>
      <w:proofErr w:type="spellStart"/>
      <w:r w:rsidRPr="006F4FE8">
        <w:rPr>
          <w:sz w:val="28"/>
          <w:szCs w:val="28"/>
          <w:lang w:val="en-US"/>
        </w:rPr>
        <w:t>повідомлень</w:t>
      </w:r>
      <w:proofErr w:type="spellEnd"/>
      <w:r w:rsidRPr="006F4FE8">
        <w:rPr>
          <w:sz w:val="28"/>
          <w:szCs w:val="28"/>
          <w:lang w:val="en-US"/>
        </w:rPr>
        <w:t xml:space="preserve"> ЗМІ </w:t>
      </w:r>
      <w:proofErr w:type="spellStart"/>
      <w:r w:rsidRPr="006F4FE8">
        <w:rPr>
          <w:sz w:val="28"/>
          <w:szCs w:val="28"/>
          <w:lang w:val="en-US"/>
        </w:rPr>
        <w:t>про</w:t>
      </w:r>
      <w:proofErr w:type="spellEnd"/>
      <w:r w:rsidRPr="006F4FE8">
        <w:rPr>
          <w:sz w:val="28"/>
          <w:szCs w:val="28"/>
          <w:lang w:val="en-US"/>
        </w:rPr>
        <w:t xml:space="preserve"> </w:t>
      </w:r>
      <w:proofErr w:type="spellStart"/>
      <w:r w:rsidRPr="006F4FE8">
        <w:rPr>
          <w:sz w:val="28"/>
          <w:szCs w:val="28"/>
          <w:lang w:val="en-US"/>
        </w:rPr>
        <w:lastRenderedPageBreak/>
        <w:t>руйнування</w:t>
      </w:r>
      <w:proofErr w:type="spellEnd"/>
      <w:r w:rsidRPr="006F4FE8">
        <w:rPr>
          <w:sz w:val="28"/>
          <w:szCs w:val="28"/>
          <w:lang w:val="en-US"/>
        </w:rPr>
        <w:t xml:space="preserve"> </w:t>
      </w:r>
      <w:proofErr w:type="spellStart"/>
      <w:r w:rsidRPr="006F4FE8">
        <w:rPr>
          <w:sz w:val="28"/>
          <w:szCs w:val="28"/>
          <w:lang w:val="en-US"/>
        </w:rPr>
        <w:t>ферм</w:t>
      </w:r>
      <w:proofErr w:type="spellEnd"/>
      <w:r w:rsidRPr="006F4FE8">
        <w:rPr>
          <w:sz w:val="28"/>
          <w:szCs w:val="28"/>
          <w:lang w:val="en-US"/>
        </w:rPr>
        <w:t xml:space="preserve">, в </w:t>
      </w:r>
      <w:proofErr w:type="spellStart"/>
      <w:r w:rsidRPr="006F4FE8">
        <w:rPr>
          <w:sz w:val="28"/>
          <w:szCs w:val="28"/>
          <w:lang w:val="en-US"/>
        </w:rPr>
        <w:t>одну</w:t>
      </w:r>
      <w:proofErr w:type="spellEnd"/>
      <w:r w:rsidRPr="006F4FE8">
        <w:rPr>
          <w:sz w:val="28"/>
          <w:szCs w:val="28"/>
          <w:lang w:val="en-US"/>
        </w:rPr>
        <w:t xml:space="preserve"> </w:t>
      </w:r>
      <w:proofErr w:type="spellStart"/>
      <w:r w:rsidRPr="006F4FE8">
        <w:rPr>
          <w:sz w:val="28"/>
          <w:szCs w:val="28"/>
          <w:lang w:val="en-US"/>
        </w:rPr>
        <w:t>карту</w:t>
      </w:r>
      <w:proofErr w:type="spellEnd"/>
      <w:r w:rsidRPr="006F4FE8">
        <w:rPr>
          <w:sz w:val="28"/>
          <w:szCs w:val="28"/>
          <w:lang w:val="en-US"/>
        </w:rPr>
        <w:t xml:space="preserve">. У </w:t>
      </w:r>
      <w:proofErr w:type="spellStart"/>
      <w:r w:rsidRPr="006F4FE8">
        <w:rPr>
          <w:sz w:val="28"/>
          <w:szCs w:val="28"/>
          <w:lang w:val="en-US"/>
        </w:rPr>
        <w:t>результаті</w:t>
      </w:r>
      <w:proofErr w:type="spellEnd"/>
      <w:r w:rsidRPr="006F4FE8">
        <w:rPr>
          <w:sz w:val="28"/>
          <w:szCs w:val="28"/>
          <w:lang w:val="en-US"/>
        </w:rPr>
        <w:t xml:space="preserve"> </w:t>
      </w:r>
      <w:proofErr w:type="spellStart"/>
      <w:r w:rsidRPr="006F4FE8">
        <w:rPr>
          <w:sz w:val="28"/>
          <w:szCs w:val="28"/>
          <w:lang w:val="en-US"/>
        </w:rPr>
        <w:t>кількість</w:t>
      </w:r>
      <w:proofErr w:type="spellEnd"/>
      <w:r w:rsidRPr="006F4FE8">
        <w:rPr>
          <w:sz w:val="28"/>
          <w:szCs w:val="28"/>
          <w:lang w:val="en-US"/>
        </w:rPr>
        <w:t xml:space="preserve"> </w:t>
      </w:r>
      <w:proofErr w:type="spellStart"/>
      <w:r w:rsidRPr="006F4FE8">
        <w:rPr>
          <w:sz w:val="28"/>
          <w:szCs w:val="28"/>
          <w:lang w:val="en-US"/>
        </w:rPr>
        <w:t>оброблених</w:t>
      </w:r>
      <w:proofErr w:type="spellEnd"/>
      <w:r w:rsidRPr="006F4FE8">
        <w:rPr>
          <w:sz w:val="28"/>
          <w:szCs w:val="28"/>
          <w:lang w:val="en-US"/>
        </w:rPr>
        <w:t xml:space="preserve"> </w:t>
      </w:r>
      <w:proofErr w:type="spellStart"/>
      <w:r w:rsidRPr="006F4FE8">
        <w:rPr>
          <w:sz w:val="28"/>
          <w:szCs w:val="28"/>
          <w:lang w:val="en-US"/>
        </w:rPr>
        <w:t>господарств</w:t>
      </w:r>
      <w:proofErr w:type="spellEnd"/>
      <w:r w:rsidRPr="006F4FE8">
        <w:rPr>
          <w:sz w:val="28"/>
          <w:szCs w:val="28"/>
          <w:lang w:val="en-US"/>
        </w:rPr>
        <w:t xml:space="preserve"> </w:t>
      </w:r>
      <w:proofErr w:type="spellStart"/>
      <w:r w:rsidRPr="006F4FE8">
        <w:rPr>
          <w:sz w:val="28"/>
          <w:szCs w:val="28"/>
          <w:lang w:val="en-US"/>
        </w:rPr>
        <w:t>зросла</w:t>
      </w:r>
      <w:proofErr w:type="spellEnd"/>
      <w:r w:rsidRPr="006F4FE8">
        <w:rPr>
          <w:sz w:val="28"/>
          <w:szCs w:val="28"/>
          <w:lang w:val="en-US"/>
        </w:rPr>
        <w:t xml:space="preserve"> з 290 </w:t>
      </w:r>
      <w:proofErr w:type="spellStart"/>
      <w:r w:rsidRPr="006F4FE8">
        <w:rPr>
          <w:sz w:val="28"/>
          <w:szCs w:val="28"/>
          <w:lang w:val="en-US"/>
        </w:rPr>
        <w:t>до</w:t>
      </w:r>
      <w:proofErr w:type="spellEnd"/>
      <w:r w:rsidRPr="006F4FE8">
        <w:rPr>
          <w:sz w:val="28"/>
          <w:szCs w:val="28"/>
          <w:lang w:val="en-US"/>
        </w:rPr>
        <w:t xml:space="preserve"> 303, а </w:t>
      </w:r>
      <w:proofErr w:type="spellStart"/>
      <w:r w:rsidRPr="006F4FE8">
        <w:rPr>
          <w:sz w:val="28"/>
          <w:szCs w:val="28"/>
          <w:lang w:val="en-US"/>
        </w:rPr>
        <w:t>рівень</w:t>
      </w:r>
      <w:proofErr w:type="spellEnd"/>
      <w:r w:rsidRPr="006F4FE8">
        <w:rPr>
          <w:sz w:val="28"/>
          <w:szCs w:val="28"/>
          <w:lang w:val="en-US"/>
        </w:rPr>
        <w:t xml:space="preserve"> </w:t>
      </w:r>
      <w:proofErr w:type="spellStart"/>
      <w:r w:rsidRPr="006F4FE8">
        <w:rPr>
          <w:sz w:val="28"/>
          <w:szCs w:val="28"/>
          <w:lang w:val="en-US"/>
        </w:rPr>
        <w:t>відповідей</w:t>
      </w:r>
      <w:proofErr w:type="spellEnd"/>
      <w:r w:rsidRPr="006F4FE8">
        <w:rPr>
          <w:sz w:val="28"/>
          <w:szCs w:val="28"/>
          <w:lang w:val="en-US"/>
        </w:rPr>
        <w:t xml:space="preserve"> </w:t>
      </w:r>
      <w:proofErr w:type="spellStart"/>
      <w:r w:rsidRPr="006F4FE8">
        <w:rPr>
          <w:sz w:val="28"/>
          <w:szCs w:val="28"/>
          <w:lang w:val="en-US"/>
        </w:rPr>
        <w:t>щодо</w:t>
      </w:r>
      <w:proofErr w:type="spellEnd"/>
      <w:r w:rsidRPr="006F4FE8">
        <w:rPr>
          <w:sz w:val="28"/>
          <w:szCs w:val="28"/>
          <w:lang w:val="en-US"/>
        </w:rPr>
        <w:t xml:space="preserve"> </w:t>
      </w:r>
      <w:proofErr w:type="spellStart"/>
      <w:r w:rsidRPr="006F4FE8">
        <w:rPr>
          <w:sz w:val="28"/>
          <w:szCs w:val="28"/>
          <w:lang w:val="en-US"/>
        </w:rPr>
        <w:t>ситуації</w:t>
      </w:r>
      <w:proofErr w:type="spellEnd"/>
      <w:r w:rsidRPr="006F4FE8">
        <w:rPr>
          <w:sz w:val="28"/>
          <w:szCs w:val="28"/>
          <w:lang w:val="en-US"/>
        </w:rPr>
        <w:t xml:space="preserve"> з </w:t>
      </w:r>
      <w:proofErr w:type="spellStart"/>
      <w:r w:rsidRPr="006F4FE8">
        <w:rPr>
          <w:sz w:val="28"/>
          <w:szCs w:val="28"/>
          <w:lang w:val="en-US"/>
        </w:rPr>
        <w:t>господарствами</w:t>
      </w:r>
      <w:proofErr w:type="spellEnd"/>
      <w:r w:rsidRPr="006F4FE8">
        <w:rPr>
          <w:sz w:val="28"/>
          <w:szCs w:val="28"/>
          <w:lang w:val="en-US"/>
        </w:rPr>
        <w:t xml:space="preserve"> </w:t>
      </w:r>
      <w:proofErr w:type="spellStart"/>
      <w:r w:rsidRPr="006F4FE8">
        <w:rPr>
          <w:sz w:val="28"/>
          <w:szCs w:val="28"/>
          <w:lang w:val="en-US"/>
        </w:rPr>
        <w:t>зріс</w:t>
      </w:r>
      <w:proofErr w:type="spellEnd"/>
      <w:r w:rsidRPr="006F4FE8">
        <w:rPr>
          <w:sz w:val="28"/>
          <w:szCs w:val="28"/>
          <w:lang w:val="en-US"/>
        </w:rPr>
        <w:t xml:space="preserve"> з 43,8% </w:t>
      </w:r>
      <w:proofErr w:type="spellStart"/>
      <w:r w:rsidRPr="006F4FE8">
        <w:rPr>
          <w:sz w:val="28"/>
          <w:szCs w:val="28"/>
          <w:lang w:val="en-US"/>
        </w:rPr>
        <w:t>до</w:t>
      </w:r>
      <w:proofErr w:type="spellEnd"/>
      <w:r w:rsidRPr="006F4FE8">
        <w:rPr>
          <w:sz w:val="28"/>
          <w:szCs w:val="28"/>
          <w:lang w:val="en-US"/>
        </w:rPr>
        <w:t xml:space="preserve"> 46,2%. </w:t>
      </w:r>
      <w:proofErr w:type="spellStart"/>
      <w:r w:rsidRPr="006F4FE8">
        <w:rPr>
          <w:sz w:val="28"/>
          <w:szCs w:val="28"/>
          <w:lang w:val="en-US"/>
        </w:rPr>
        <w:t>Тобто</w:t>
      </w:r>
      <w:proofErr w:type="spellEnd"/>
      <w:r w:rsidRPr="006F4FE8">
        <w:rPr>
          <w:sz w:val="28"/>
          <w:szCs w:val="28"/>
          <w:lang w:val="en-US"/>
        </w:rPr>
        <w:t xml:space="preserve"> </w:t>
      </w:r>
      <w:proofErr w:type="spellStart"/>
      <w:r w:rsidRPr="006F4FE8">
        <w:rPr>
          <w:sz w:val="28"/>
          <w:szCs w:val="28"/>
          <w:lang w:val="en-US"/>
        </w:rPr>
        <w:t>загальна</w:t>
      </w:r>
      <w:proofErr w:type="spellEnd"/>
      <w:r w:rsidRPr="006F4FE8">
        <w:rPr>
          <w:sz w:val="28"/>
          <w:szCs w:val="28"/>
          <w:lang w:val="en-US"/>
        </w:rPr>
        <w:t xml:space="preserve"> </w:t>
      </w:r>
      <w:proofErr w:type="spellStart"/>
      <w:r w:rsidRPr="006F4FE8">
        <w:rPr>
          <w:sz w:val="28"/>
          <w:szCs w:val="28"/>
          <w:lang w:val="en-US"/>
        </w:rPr>
        <w:t>кількість</w:t>
      </w:r>
      <w:proofErr w:type="spellEnd"/>
      <w:r w:rsidRPr="006F4FE8">
        <w:rPr>
          <w:sz w:val="28"/>
          <w:szCs w:val="28"/>
          <w:lang w:val="en-US"/>
        </w:rPr>
        <w:t xml:space="preserve"> </w:t>
      </w:r>
      <w:proofErr w:type="spellStart"/>
      <w:r w:rsidRPr="006F4FE8">
        <w:rPr>
          <w:sz w:val="28"/>
          <w:szCs w:val="28"/>
          <w:lang w:val="en-US"/>
        </w:rPr>
        <w:t>відповідей</w:t>
      </w:r>
      <w:proofErr w:type="spellEnd"/>
      <w:r w:rsidRPr="006F4FE8">
        <w:rPr>
          <w:sz w:val="28"/>
          <w:szCs w:val="28"/>
          <w:lang w:val="en-US"/>
        </w:rPr>
        <w:t xml:space="preserve"> </w:t>
      </w:r>
      <w:proofErr w:type="spellStart"/>
      <w:r w:rsidRPr="006F4FE8">
        <w:rPr>
          <w:sz w:val="28"/>
          <w:szCs w:val="28"/>
          <w:lang w:val="en-US"/>
        </w:rPr>
        <w:t>зросла</w:t>
      </w:r>
      <w:proofErr w:type="spellEnd"/>
      <w:r w:rsidRPr="006F4FE8">
        <w:rPr>
          <w:sz w:val="28"/>
          <w:szCs w:val="28"/>
          <w:lang w:val="en-US"/>
        </w:rPr>
        <w:t xml:space="preserve"> з 127 </w:t>
      </w:r>
      <w:proofErr w:type="spellStart"/>
      <w:r w:rsidRPr="006F4FE8">
        <w:rPr>
          <w:sz w:val="28"/>
          <w:szCs w:val="28"/>
          <w:lang w:val="en-US"/>
        </w:rPr>
        <w:t>до</w:t>
      </w:r>
      <w:proofErr w:type="spellEnd"/>
      <w:r w:rsidRPr="006F4FE8">
        <w:rPr>
          <w:sz w:val="28"/>
          <w:szCs w:val="28"/>
          <w:lang w:val="en-US"/>
        </w:rPr>
        <w:t xml:space="preserve"> 139 </w:t>
      </w:r>
      <w:proofErr w:type="spellStart"/>
      <w:r w:rsidRPr="006F4FE8">
        <w:rPr>
          <w:sz w:val="28"/>
          <w:szCs w:val="28"/>
          <w:lang w:val="en-US"/>
        </w:rPr>
        <w:t>промислових</w:t>
      </w:r>
      <w:proofErr w:type="spellEnd"/>
      <w:r w:rsidRPr="006F4FE8">
        <w:rPr>
          <w:sz w:val="28"/>
          <w:szCs w:val="28"/>
          <w:lang w:val="en-US"/>
        </w:rPr>
        <w:t xml:space="preserve"> </w:t>
      </w:r>
      <w:proofErr w:type="spellStart"/>
      <w:r w:rsidRPr="006F4FE8">
        <w:rPr>
          <w:sz w:val="28"/>
          <w:szCs w:val="28"/>
          <w:lang w:val="en-US"/>
        </w:rPr>
        <w:t>та</w:t>
      </w:r>
      <w:proofErr w:type="spellEnd"/>
      <w:r w:rsidRPr="006F4FE8">
        <w:rPr>
          <w:sz w:val="28"/>
          <w:szCs w:val="28"/>
          <w:lang w:val="en-US"/>
        </w:rPr>
        <w:t xml:space="preserve"> </w:t>
      </w:r>
      <w:proofErr w:type="spellStart"/>
      <w:r w:rsidRPr="006F4FE8">
        <w:rPr>
          <w:sz w:val="28"/>
          <w:szCs w:val="28"/>
          <w:lang w:val="en-US"/>
        </w:rPr>
        <w:t>екоферм</w:t>
      </w:r>
      <w:proofErr w:type="spellEnd"/>
      <w:r w:rsidRPr="006F4FE8">
        <w:rPr>
          <w:sz w:val="28"/>
          <w:szCs w:val="28"/>
          <w:lang w:val="en-US"/>
        </w:rPr>
        <w:t xml:space="preserve">. У </w:t>
      </w:r>
      <w:proofErr w:type="spellStart"/>
      <w:r w:rsidRPr="006F4FE8">
        <w:rPr>
          <w:sz w:val="28"/>
          <w:szCs w:val="28"/>
          <w:lang w:val="en-US"/>
        </w:rPr>
        <w:t>цьому</w:t>
      </w:r>
      <w:proofErr w:type="spellEnd"/>
      <w:r w:rsidRPr="006F4FE8">
        <w:rPr>
          <w:sz w:val="28"/>
          <w:szCs w:val="28"/>
          <w:lang w:val="en-US"/>
        </w:rPr>
        <w:t xml:space="preserve"> </w:t>
      </w:r>
      <w:proofErr w:type="spellStart"/>
      <w:r w:rsidRPr="006F4FE8">
        <w:rPr>
          <w:sz w:val="28"/>
          <w:szCs w:val="28"/>
          <w:lang w:val="en-US"/>
        </w:rPr>
        <w:t>тексті</w:t>
      </w:r>
      <w:proofErr w:type="spellEnd"/>
      <w:r w:rsidRPr="006F4FE8">
        <w:rPr>
          <w:sz w:val="28"/>
          <w:szCs w:val="28"/>
          <w:lang w:val="en-US"/>
        </w:rPr>
        <w:t xml:space="preserve"> </w:t>
      </w:r>
      <w:r>
        <w:rPr>
          <w:sz w:val="28"/>
          <w:szCs w:val="28"/>
          <w:lang w:val="uk-UA"/>
        </w:rPr>
        <w:t>автори</w:t>
      </w:r>
      <w:r w:rsidRPr="006F4FE8">
        <w:rPr>
          <w:sz w:val="28"/>
          <w:szCs w:val="28"/>
          <w:lang w:val="en-US"/>
        </w:rPr>
        <w:t xml:space="preserve"> </w:t>
      </w:r>
      <w:proofErr w:type="spellStart"/>
      <w:r w:rsidRPr="006F4FE8">
        <w:rPr>
          <w:sz w:val="28"/>
          <w:szCs w:val="28"/>
          <w:lang w:val="en-US"/>
        </w:rPr>
        <w:t>поклада</w:t>
      </w:r>
      <w:r>
        <w:rPr>
          <w:sz w:val="28"/>
          <w:szCs w:val="28"/>
          <w:lang w:val="uk-UA"/>
        </w:rPr>
        <w:t>ються</w:t>
      </w:r>
      <w:proofErr w:type="spellEnd"/>
      <w:r w:rsidRPr="006F4FE8">
        <w:rPr>
          <w:sz w:val="28"/>
          <w:szCs w:val="28"/>
          <w:lang w:val="en-US"/>
        </w:rPr>
        <w:t xml:space="preserve"> </w:t>
      </w:r>
      <w:proofErr w:type="spellStart"/>
      <w:r w:rsidRPr="006F4FE8">
        <w:rPr>
          <w:sz w:val="28"/>
          <w:szCs w:val="28"/>
          <w:lang w:val="en-US"/>
        </w:rPr>
        <w:t>на</w:t>
      </w:r>
      <w:proofErr w:type="spellEnd"/>
      <w:r w:rsidRPr="006F4FE8">
        <w:rPr>
          <w:sz w:val="28"/>
          <w:szCs w:val="28"/>
          <w:lang w:val="en-US"/>
        </w:rPr>
        <w:t xml:space="preserve"> </w:t>
      </w:r>
      <w:proofErr w:type="spellStart"/>
      <w:r w:rsidRPr="006F4FE8">
        <w:rPr>
          <w:sz w:val="28"/>
          <w:szCs w:val="28"/>
          <w:lang w:val="en-US"/>
        </w:rPr>
        <w:t>ці</w:t>
      </w:r>
      <w:proofErr w:type="spellEnd"/>
      <w:r w:rsidRPr="006F4FE8">
        <w:rPr>
          <w:sz w:val="28"/>
          <w:szCs w:val="28"/>
          <w:lang w:val="en-US"/>
        </w:rPr>
        <w:t xml:space="preserve"> </w:t>
      </w:r>
      <w:proofErr w:type="spellStart"/>
      <w:r w:rsidRPr="006F4FE8">
        <w:rPr>
          <w:sz w:val="28"/>
          <w:szCs w:val="28"/>
          <w:lang w:val="en-US"/>
        </w:rPr>
        <w:t>об’єднані</w:t>
      </w:r>
      <w:proofErr w:type="spellEnd"/>
      <w:r w:rsidRPr="006F4FE8">
        <w:rPr>
          <w:sz w:val="28"/>
          <w:szCs w:val="28"/>
          <w:lang w:val="en-US"/>
        </w:rPr>
        <w:t xml:space="preserve"> </w:t>
      </w:r>
      <w:proofErr w:type="spellStart"/>
      <w:r w:rsidRPr="006F4FE8">
        <w:rPr>
          <w:sz w:val="28"/>
          <w:szCs w:val="28"/>
          <w:lang w:val="en-US"/>
        </w:rPr>
        <w:t>дані</w:t>
      </w:r>
      <w:proofErr w:type="spellEnd"/>
      <w:r w:rsidR="00F6257E">
        <w:rPr>
          <w:sz w:val="28"/>
          <w:szCs w:val="28"/>
          <w:lang w:val="uk-UA"/>
        </w:rPr>
        <w:t xml:space="preserve"> (рис. 1.12)</w:t>
      </w:r>
      <w:r w:rsidRPr="006F4FE8">
        <w:rPr>
          <w:sz w:val="28"/>
          <w:szCs w:val="28"/>
          <w:lang w:val="en-US"/>
        </w:rPr>
        <w:t>.</w:t>
      </w:r>
    </w:p>
    <w:p w14:paraId="65EA10F6" w14:textId="77777777" w:rsidR="00CC6E73" w:rsidRDefault="00CC6E73" w:rsidP="006F4FE8">
      <w:pPr>
        <w:pStyle w:val="a8"/>
        <w:spacing w:before="0" w:beforeAutospacing="0" w:after="0" w:afterAutospacing="0" w:line="360" w:lineRule="auto"/>
        <w:ind w:firstLine="567"/>
        <w:jc w:val="both"/>
        <w:rPr>
          <w:sz w:val="28"/>
          <w:szCs w:val="28"/>
          <w:lang w:val="en-US"/>
        </w:rPr>
      </w:pPr>
    </w:p>
    <w:p w14:paraId="111BE835" w14:textId="3773FB2E" w:rsidR="006F4FE8" w:rsidRDefault="006F4FE8" w:rsidP="006F4FE8">
      <w:pPr>
        <w:pStyle w:val="a8"/>
        <w:spacing w:before="0" w:beforeAutospacing="0" w:after="0" w:afterAutospacing="0" w:line="360" w:lineRule="auto"/>
        <w:jc w:val="center"/>
        <w:rPr>
          <w:sz w:val="28"/>
          <w:szCs w:val="28"/>
          <w:lang w:val="en-US"/>
        </w:rPr>
      </w:pPr>
      <w:r>
        <w:rPr>
          <w:noProof/>
        </w:rPr>
        <w:drawing>
          <wp:inline distT="0" distB="0" distL="0" distR="0" wp14:anchorId="4ED4AFA6" wp14:editId="029BB31C">
            <wp:extent cx="4557828" cy="2699385"/>
            <wp:effectExtent l="0" t="0" r="0" b="5715"/>
            <wp:docPr id="5" name="Рисунок 5" descr="Зруйновані ферми, згідно з даними телефонного опитування та згадок в медіа / Об’єднана кар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Зруйновані ферми, згідно з даними телефонного опитування та згадок в медіа / Об’єднана карта"/>
                    <pic:cNvPicPr>
                      <a:picLocks noChangeAspect="1" noChangeArrowheads="1"/>
                    </pic:cNvPicPr>
                  </pic:nvPicPr>
                  <pic:blipFill rotWithShape="1">
                    <a:blip r:embed="rId25">
                      <a:extLst>
                        <a:ext uri="{BEBA8EAE-BF5A-486C-A8C5-ECC9F3942E4B}">
                          <a14:imgProps xmlns:a14="http://schemas.microsoft.com/office/drawing/2010/main">
                            <a14:imgLayer r:embed="rId26">
                              <a14:imgEffect>
                                <a14:saturation sat="0"/>
                              </a14:imgEffect>
                            </a14:imgLayer>
                          </a14:imgProps>
                        </a:ext>
                        <a:ext uri="{28A0092B-C50C-407E-A947-70E740481C1C}">
                          <a14:useLocalDpi xmlns:a14="http://schemas.microsoft.com/office/drawing/2010/main" val="0"/>
                        </a:ext>
                      </a:extLst>
                    </a:blip>
                    <a:srcRect t="9033" b="8894"/>
                    <a:stretch/>
                  </pic:blipFill>
                  <pic:spPr bwMode="auto">
                    <a:xfrm>
                      <a:off x="0" y="0"/>
                      <a:ext cx="4648809" cy="2753269"/>
                    </a:xfrm>
                    <a:prstGeom prst="rect">
                      <a:avLst/>
                    </a:prstGeom>
                    <a:noFill/>
                    <a:ln>
                      <a:noFill/>
                    </a:ln>
                    <a:extLst>
                      <a:ext uri="{53640926-AAD7-44D8-BBD7-CCE9431645EC}">
                        <a14:shadowObscured xmlns:a14="http://schemas.microsoft.com/office/drawing/2010/main"/>
                      </a:ext>
                    </a:extLst>
                  </pic:spPr>
                </pic:pic>
              </a:graphicData>
            </a:graphic>
          </wp:inline>
        </w:drawing>
      </w:r>
    </w:p>
    <w:p w14:paraId="17FE36EE" w14:textId="10D27D32" w:rsidR="001A7375" w:rsidRPr="00451FB6" w:rsidRDefault="006F4FE8" w:rsidP="006F4FE8">
      <w:pPr>
        <w:pStyle w:val="a8"/>
        <w:spacing w:before="0" w:beforeAutospacing="0" w:after="0" w:afterAutospacing="0" w:line="360" w:lineRule="auto"/>
        <w:jc w:val="center"/>
        <w:rPr>
          <w:sz w:val="28"/>
          <w:szCs w:val="28"/>
          <w:lang w:val="en-US"/>
        </w:rPr>
      </w:pPr>
      <w:r w:rsidRPr="00451FB6">
        <w:rPr>
          <w:sz w:val="28"/>
          <w:szCs w:val="28"/>
          <w:lang w:val="uk-UA"/>
        </w:rPr>
        <w:t>Рис</w:t>
      </w:r>
      <w:r w:rsidR="005C0965" w:rsidRPr="00451FB6">
        <w:rPr>
          <w:sz w:val="28"/>
          <w:szCs w:val="28"/>
          <w:lang w:val="uk-UA"/>
        </w:rPr>
        <w:t>унок 1.1</w:t>
      </w:r>
      <w:r w:rsidR="00F6257E">
        <w:rPr>
          <w:sz w:val="28"/>
          <w:szCs w:val="28"/>
          <w:lang w:val="uk-UA"/>
        </w:rPr>
        <w:t>2</w:t>
      </w:r>
      <w:r w:rsidRPr="00451FB6">
        <w:rPr>
          <w:sz w:val="28"/>
          <w:szCs w:val="28"/>
          <w:lang w:val="uk-UA"/>
        </w:rPr>
        <w:t xml:space="preserve"> – Зруйновані ферми, згідно з даними телефонного опитування та згадок в медіа/Об’єднана карта</w:t>
      </w:r>
      <w:r w:rsidRPr="00451FB6">
        <w:rPr>
          <w:sz w:val="28"/>
          <w:szCs w:val="28"/>
          <w:lang w:val="en-US"/>
        </w:rPr>
        <w:t xml:space="preserve"> </w:t>
      </w:r>
    </w:p>
    <w:p w14:paraId="7777F81D" w14:textId="3787A5F8" w:rsidR="006F4FE8" w:rsidRPr="00451FB6" w:rsidRDefault="001A7375" w:rsidP="006F4FE8">
      <w:pPr>
        <w:pStyle w:val="a8"/>
        <w:spacing w:before="0" w:beforeAutospacing="0" w:after="0" w:afterAutospacing="0" w:line="360" w:lineRule="auto"/>
        <w:jc w:val="center"/>
        <w:rPr>
          <w:i/>
          <w:iCs/>
          <w:lang w:val="uk-UA"/>
        </w:rPr>
      </w:pPr>
      <w:r w:rsidRPr="00451FB6">
        <w:rPr>
          <w:i/>
          <w:iCs/>
          <w:lang w:val="uk-UA"/>
        </w:rPr>
        <w:t xml:space="preserve">Джерело: </w:t>
      </w:r>
      <w:proofErr w:type="spellStart"/>
      <w:r w:rsidRPr="00451FB6">
        <w:rPr>
          <w:i/>
          <w:iCs/>
          <w:lang w:val="uk-UA"/>
        </w:rPr>
        <w:t>основано</w:t>
      </w:r>
      <w:proofErr w:type="spellEnd"/>
      <w:r w:rsidRPr="00451FB6">
        <w:rPr>
          <w:i/>
          <w:iCs/>
          <w:lang w:val="uk-UA"/>
        </w:rPr>
        <w:t xml:space="preserve"> на </w:t>
      </w:r>
      <w:r w:rsidR="006F4FE8" w:rsidRPr="00451FB6">
        <w:rPr>
          <w:i/>
          <w:iCs/>
          <w:lang w:val="en-US"/>
        </w:rPr>
        <w:t>[42]</w:t>
      </w:r>
    </w:p>
    <w:p w14:paraId="1463C7B6" w14:textId="52F154ED" w:rsidR="00CC6E73" w:rsidRDefault="00CC6E73" w:rsidP="00416AD5">
      <w:pPr>
        <w:pStyle w:val="a8"/>
        <w:spacing w:before="0" w:beforeAutospacing="0" w:after="0" w:afterAutospacing="0" w:line="360" w:lineRule="auto"/>
        <w:ind w:firstLine="567"/>
        <w:jc w:val="both"/>
        <w:rPr>
          <w:lang w:val="uk-UA"/>
        </w:rPr>
      </w:pPr>
    </w:p>
    <w:p w14:paraId="1CBE7668" w14:textId="5525E2CA" w:rsidR="000546E1" w:rsidRPr="00CC6E73" w:rsidRDefault="00416AD5" w:rsidP="00CC6E73">
      <w:pPr>
        <w:pStyle w:val="a8"/>
        <w:spacing w:before="0" w:beforeAutospacing="0" w:after="0" w:afterAutospacing="0" w:line="360" w:lineRule="auto"/>
        <w:ind w:firstLine="567"/>
        <w:jc w:val="both"/>
        <w:rPr>
          <w:sz w:val="28"/>
          <w:szCs w:val="28"/>
          <w:lang w:val="uk-UA"/>
        </w:rPr>
      </w:pPr>
      <w:r w:rsidRPr="00416AD5">
        <w:rPr>
          <w:sz w:val="28"/>
          <w:szCs w:val="28"/>
          <w:lang w:val="uk-UA"/>
        </w:rPr>
        <w:t xml:space="preserve">За типом ринку, ринок комбікормів в Україні можна вважати конкурентним ринком. На ринку присутні кілька великих виробників комбікормів, які мають значну частку ринку, але також є й менші гравці, які працюють в регіональному масштабі. Крім того, на ринку присутні і імпортні бренди комбікормів. </w:t>
      </w:r>
      <w:r w:rsidR="000546E1" w:rsidRPr="00583E47">
        <w:rPr>
          <w:color w:val="000000"/>
          <w:sz w:val="28"/>
          <w:szCs w:val="28"/>
          <w:lang w:val="uk-UA"/>
        </w:rPr>
        <w:t>На ринку налічується 103 підприємства з виготовлення кормів, комбікормів та БМВД, серед яких 75 є українськими і 28 – зарубіжного виробника [</w:t>
      </w:r>
      <w:r w:rsidR="00030B1D" w:rsidRPr="00583E47">
        <w:rPr>
          <w:color w:val="000000"/>
          <w:sz w:val="28"/>
          <w:szCs w:val="28"/>
          <w:lang w:val="uk-UA"/>
        </w:rPr>
        <w:t>20</w:t>
      </w:r>
      <w:r w:rsidR="000546E1" w:rsidRPr="00583E47">
        <w:rPr>
          <w:color w:val="000000"/>
          <w:sz w:val="28"/>
          <w:szCs w:val="28"/>
          <w:lang w:val="uk-UA"/>
        </w:rPr>
        <w:t xml:space="preserve">]. Це вказує на низькі бар’єри входу на ринок кормів та БМВД України.  </w:t>
      </w:r>
    </w:p>
    <w:p w14:paraId="1F503EB3" w14:textId="398EB485" w:rsidR="007C2F1A" w:rsidRDefault="00B03491" w:rsidP="007C2F1A">
      <w:pPr>
        <w:pStyle w:val="a8"/>
        <w:spacing w:before="0" w:beforeAutospacing="0" w:after="0" w:afterAutospacing="0" w:line="360" w:lineRule="auto"/>
        <w:ind w:firstLine="567"/>
        <w:jc w:val="both"/>
        <w:rPr>
          <w:color w:val="000000"/>
          <w:sz w:val="28"/>
          <w:szCs w:val="28"/>
          <w:lang w:val="uk-UA"/>
        </w:rPr>
      </w:pPr>
      <w:r>
        <w:rPr>
          <w:color w:val="000000"/>
          <w:sz w:val="28"/>
          <w:szCs w:val="28"/>
          <w:lang w:val="uk-UA"/>
        </w:rPr>
        <w:t>Поетапну трансформацію попиту на ринку комбікормів та індустріальний ланцюг зображено на рис. 1.</w:t>
      </w:r>
      <w:r w:rsidR="00F01D8E">
        <w:rPr>
          <w:color w:val="000000"/>
          <w:sz w:val="28"/>
          <w:szCs w:val="28"/>
          <w:lang w:val="uk-UA"/>
        </w:rPr>
        <w:t>1</w:t>
      </w:r>
      <w:r w:rsidR="00F6257E">
        <w:rPr>
          <w:color w:val="000000"/>
          <w:sz w:val="28"/>
          <w:szCs w:val="28"/>
          <w:lang w:val="uk-UA"/>
        </w:rPr>
        <w:t>3</w:t>
      </w:r>
      <w:r>
        <w:rPr>
          <w:color w:val="000000"/>
          <w:sz w:val="28"/>
          <w:szCs w:val="28"/>
          <w:lang w:val="uk-UA"/>
        </w:rPr>
        <w:t xml:space="preserve">. </w:t>
      </w:r>
    </w:p>
    <w:p w14:paraId="73EEFC37" w14:textId="77777777" w:rsidR="007C6A7F" w:rsidRDefault="007C6A7F" w:rsidP="00F212F0">
      <w:pPr>
        <w:pStyle w:val="a8"/>
        <w:spacing w:before="0" w:beforeAutospacing="0" w:after="0" w:afterAutospacing="0" w:line="360" w:lineRule="auto"/>
        <w:ind w:firstLine="567"/>
        <w:jc w:val="both"/>
        <w:rPr>
          <w:color w:val="000000"/>
          <w:sz w:val="28"/>
          <w:szCs w:val="28"/>
          <w:lang w:val="uk-UA"/>
        </w:rPr>
      </w:pPr>
    </w:p>
    <w:p w14:paraId="7B05B371" w14:textId="1F6E0B44" w:rsidR="00D600F4" w:rsidRDefault="004B4153" w:rsidP="00C63E2B">
      <w:pPr>
        <w:pStyle w:val="a8"/>
        <w:spacing w:before="0" w:beforeAutospacing="0" w:after="0" w:afterAutospacing="0" w:line="360" w:lineRule="auto"/>
        <w:jc w:val="center"/>
        <w:rPr>
          <w:color w:val="000000"/>
          <w:sz w:val="28"/>
          <w:szCs w:val="28"/>
          <w:lang w:val="uk-UA"/>
        </w:rPr>
      </w:pPr>
      <w:r>
        <w:rPr>
          <w:noProof/>
        </w:rPr>
        <w:lastRenderedPageBreak/>
        <w:drawing>
          <wp:inline distT="0" distB="0" distL="0" distR="0" wp14:anchorId="651DBF52" wp14:editId="1158634B">
            <wp:extent cx="5123588" cy="4517572"/>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BEBA8EAE-BF5A-486C-A8C5-ECC9F3942E4B}">
                          <a14:imgProps xmlns:a14="http://schemas.microsoft.com/office/drawing/2010/main">
                            <a14:imgLayer r:embed="rId28">
                              <a14:imgEffect>
                                <a14:sharpenSoften amount="50000"/>
                              </a14:imgEffect>
                              <a14:imgEffect>
                                <a14:brightnessContrast bright="20000" contrast="-40000"/>
                              </a14:imgEffect>
                            </a14:imgLayer>
                          </a14:imgProps>
                        </a:ext>
                      </a:extLst>
                    </a:blip>
                    <a:srcRect l="28383" t="22805" r="26876" b="7070"/>
                    <a:stretch/>
                  </pic:blipFill>
                  <pic:spPr bwMode="auto">
                    <a:xfrm>
                      <a:off x="0" y="0"/>
                      <a:ext cx="5216910" cy="4599856"/>
                    </a:xfrm>
                    <a:prstGeom prst="rect">
                      <a:avLst/>
                    </a:prstGeom>
                    <a:ln>
                      <a:noFill/>
                    </a:ln>
                    <a:extLst>
                      <a:ext uri="{53640926-AAD7-44D8-BBD7-CCE9431645EC}">
                        <a14:shadowObscured xmlns:a14="http://schemas.microsoft.com/office/drawing/2010/main"/>
                      </a:ext>
                    </a:extLst>
                  </pic:spPr>
                </pic:pic>
              </a:graphicData>
            </a:graphic>
          </wp:inline>
        </w:drawing>
      </w:r>
    </w:p>
    <w:p w14:paraId="13F5CD6A" w14:textId="27B27936" w:rsidR="001A7375" w:rsidRPr="00451FB6" w:rsidRDefault="004B4153" w:rsidP="001A7375">
      <w:pPr>
        <w:pStyle w:val="a8"/>
        <w:spacing w:before="0" w:beforeAutospacing="0" w:after="0" w:afterAutospacing="0" w:line="360" w:lineRule="auto"/>
        <w:ind w:firstLine="567"/>
        <w:jc w:val="center"/>
        <w:rPr>
          <w:color w:val="000000"/>
          <w:sz w:val="28"/>
          <w:szCs w:val="28"/>
          <w:lang w:val="uk-UA"/>
        </w:rPr>
      </w:pPr>
      <w:r w:rsidRPr="00451FB6">
        <w:rPr>
          <w:color w:val="000000"/>
          <w:sz w:val="28"/>
          <w:szCs w:val="28"/>
          <w:lang w:val="uk-UA"/>
        </w:rPr>
        <w:t>Рис</w:t>
      </w:r>
      <w:r w:rsidR="005C0965" w:rsidRPr="00451FB6">
        <w:rPr>
          <w:color w:val="000000"/>
          <w:sz w:val="28"/>
          <w:szCs w:val="28"/>
          <w:lang w:val="uk-UA"/>
        </w:rPr>
        <w:t>унок 1.1</w:t>
      </w:r>
      <w:r w:rsidR="00F6257E">
        <w:rPr>
          <w:color w:val="000000"/>
          <w:sz w:val="28"/>
          <w:szCs w:val="28"/>
          <w:lang w:val="uk-UA"/>
        </w:rPr>
        <w:t>3</w:t>
      </w:r>
      <w:r w:rsidRPr="00451FB6">
        <w:rPr>
          <w:color w:val="000000"/>
          <w:sz w:val="28"/>
          <w:szCs w:val="28"/>
          <w:lang w:val="uk-UA"/>
        </w:rPr>
        <w:t xml:space="preserve"> – Індустріальний ланцюг ТОВ «</w:t>
      </w:r>
      <w:proofErr w:type="spellStart"/>
      <w:r w:rsidRPr="00451FB6">
        <w:rPr>
          <w:color w:val="000000"/>
          <w:sz w:val="28"/>
          <w:szCs w:val="28"/>
          <w:lang w:val="uk-UA"/>
        </w:rPr>
        <w:t>Коудайс</w:t>
      </w:r>
      <w:proofErr w:type="spellEnd"/>
      <w:r w:rsidRPr="00451FB6">
        <w:rPr>
          <w:color w:val="000000"/>
          <w:sz w:val="28"/>
          <w:szCs w:val="28"/>
          <w:lang w:val="uk-UA"/>
        </w:rPr>
        <w:t xml:space="preserve"> Україна» та формування попиту на ринку комбікормів та БМВД</w:t>
      </w:r>
    </w:p>
    <w:p w14:paraId="57E9007F" w14:textId="4751315C" w:rsidR="001A7375" w:rsidRDefault="001A7375" w:rsidP="001A7375">
      <w:pPr>
        <w:pStyle w:val="a8"/>
        <w:spacing w:before="0" w:beforeAutospacing="0" w:after="0" w:afterAutospacing="0" w:line="360" w:lineRule="auto"/>
        <w:ind w:firstLine="567"/>
        <w:jc w:val="center"/>
        <w:rPr>
          <w:i/>
          <w:iCs/>
          <w:color w:val="000000"/>
          <w:lang w:val="uk-UA"/>
        </w:rPr>
      </w:pPr>
      <w:r w:rsidRPr="00451FB6">
        <w:rPr>
          <w:i/>
          <w:iCs/>
          <w:color w:val="000000"/>
          <w:lang w:val="uk-UA"/>
        </w:rPr>
        <w:t xml:space="preserve">Джерело: </w:t>
      </w:r>
      <w:proofErr w:type="spellStart"/>
      <w:r w:rsidRPr="00451FB6">
        <w:rPr>
          <w:i/>
          <w:iCs/>
          <w:color w:val="000000"/>
          <w:lang w:val="uk-UA"/>
        </w:rPr>
        <w:t>основано</w:t>
      </w:r>
      <w:proofErr w:type="spellEnd"/>
      <w:r w:rsidRPr="00451FB6">
        <w:rPr>
          <w:i/>
          <w:iCs/>
          <w:color w:val="000000"/>
          <w:lang w:val="uk-UA"/>
        </w:rPr>
        <w:t xml:space="preserve"> на власному дослідженні підприємства</w:t>
      </w:r>
    </w:p>
    <w:p w14:paraId="10DF7E93" w14:textId="77777777" w:rsidR="000611DE" w:rsidRPr="000611DE" w:rsidRDefault="000611DE" w:rsidP="001A7375">
      <w:pPr>
        <w:pStyle w:val="a8"/>
        <w:spacing w:before="0" w:beforeAutospacing="0" w:after="0" w:afterAutospacing="0" w:line="360" w:lineRule="auto"/>
        <w:ind w:firstLine="567"/>
        <w:jc w:val="center"/>
        <w:rPr>
          <w:color w:val="000000"/>
          <w:sz w:val="28"/>
          <w:szCs w:val="28"/>
          <w:lang w:val="uk-UA"/>
        </w:rPr>
      </w:pPr>
    </w:p>
    <w:p w14:paraId="098B7F0F" w14:textId="77777777" w:rsidR="00F01D8E" w:rsidRDefault="00F01D8E" w:rsidP="00F01D8E">
      <w:pPr>
        <w:pStyle w:val="a8"/>
        <w:spacing w:before="0" w:beforeAutospacing="0" w:after="0" w:afterAutospacing="0" w:line="360" w:lineRule="auto"/>
        <w:ind w:firstLine="567"/>
        <w:jc w:val="both"/>
        <w:rPr>
          <w:i/>
          <w:iCs/>
          <w:color w:val="000000"/>
          <w:sz w:val="28"/>
          <w:szCs w:val="28"/>
          <w:lang w:val="uk-UA"/>
        </w:rPr>
      </w:pPr>
      <w:r>
        <w:rPr>
          <w:i/>
          <w:iCs/>
          <w:color w:val="000000"/>
          <w:sz w:val="28"/>
          <w:szCs w:val="28"/>
          <w:lang w:val="uk-UA"/>
        </w:rPr>
        <w:t xml:space="preserve">Характеристика ланок індустріального ланцюга: </w:t>
      </w:r>
    </w:p>
    <w:p w14:paraId="47960CEF" w14:textId="77777777" w:rsidR="00F01D8E" w:rsidRDefault="00F01D8E" w:rsidP="00F01D8E">
      <w:pPr>
        <w:pStyle w:val="a8"/>
        <w:spacing w:before="0" w:beforeAutospacing="0" w:after="0" w:afterAutospacing="0" w:line="360" w:lineRule="auto"/>
        <w:ind w:firstLine="567"/>
        <w:jc w:val="both"/>
        <w:rPr>
          <w:color w:val="000000"/>
          <w:sz w:val="28"/>
          <w:szCs w:val="28"/>
          <w:lang w:val="uk-UA"/>
        </w:rPr>
      </w:pPr>
      <w:r>
        <w:rPr>
          <w:color w:val="000000"/>
          <w:sz w:val="28"/>
          <w:szCs w:val="28"/>
          <w:lang w:val="uk-UA"/>
        </w:rPr>
        <w:t>Основні мотиви:</w:t>
      </w:r>
    </w:p>
    <w:p w14:paraId="627B0649" w14:textId="77777777" w:rsidR="00F01D8E" w:rsidRPr="00B03491" w:rsidRDefault="00F01D8E" w:rsidP="000C0693">
      <w:pPr>
        <w:pStyle w:val="a8"/>
        <w:numPr>
          <w:ilvl w:val="0"/>
          <w:numId w:val="7"/>
        </w:numPr>
        <w:tabs>
          <w:tab w:val="left" w:pos="851"/>
        </w:tabs>
        <w:spacing w:before="0" w:beforeAutospacing="0" w:after="0" w:afterAutospacing="0" w:line="360" w:lineRule="auto"/>
        <w:ind w:left="0" w:firstLine="567"/>
        <w:jc w:val="both"/>
        <w:rPr>
          <w:lang w:val="uk-UA"/>
        </w:rPr>
      </w:pPr>
      <w:r>
        <w:rPr>
          <w:color w:val="000000"/>
          <w:sz w:val="28"/>
          <w:szCs w:val="28"/>
          <w:lang w:val="uk-UA"/>
        </w:rPr>
        <w:t xml:space="preserve">Постачальників сировини та напівфабрикатів, обладнання, витратних матеріалів та послуг - </w:t>
      </w:r>
      <w:r w:rsidRPr="00B03491">
        <w:rPr>
          <w:color w:val="000000"/>
          <w:sz w:val="28"/>
          <w:szCs w:val="28"/>
          <w:lang w:val="uk-UA"/>
        </w:rPr>
        <w:t xml:space="preserve">продаж своєї продукції (послуг) за максимально високими цінами та великими обсягами, з метою налагодження довгострокових </w:t>
      </w:r>
      <w:proofErr w:type="spellStart"/>
      <w:r w:rsidRPr="00B03491">
        <w:rPr>
          <w:color w:val="000000"/>
          <w:sz w:val="28"/>
          <w:szCs w:val="28"/>
          <w:lang w:val="uk-UA"/>
        </w:rPr>
        <w:t>зв'язків</w:t>
      </w:r>
      <w:proofErr w:type="spellEnd"/>
      <w:r w:rsidRPr="00B03491">
        <w:rPr>
          <w:color w:val="000000"/>
          <w:sz w:val="28"/>
          <w:szCs w:val="28"/>
          <w:lang w:val="uk-UA"/>
        </w:rPr>
        <w:t xml:space="preserve"> з підприємствами вітчизняних постачальників.</w:t>
      </w:r>
    </w:p>
    <w:p w14:paraId="24AD1A14" w14:textId="77777777" w:rsidR="00F01D8E" w:rsidRDefault="00F01D8E" w:rsidP="00F01D8E">
      <w:pPr>
        <w:pStyle w:val="a8"/>
        <w:tabs>
          <w:tab w:val="left" w:pos="851"/>
        </w:tabs>
        <w:spacing w:before="0" w:beforeAutospacing="0" w:after="0" w:afterAutospacing="0" w:line="360" w:lineRule="auto"/>
        <w:ind w:left="567"/>
        <w:jc w:val="both"/>
        <w:rPr>
          <w:color w:val="000000"/>
          <w:sz w:val="28"/>
          <w:szCs w:val="28"/>
          <w:lang w:val="uk-UA"/>
        </w:rPr>
      </w:pPr>
      <w:r>
        <w:rPr>
          <w:color w:val="000000"/>
          <w:sz w:val="28"/>
          <w:szCs w:val="28"/>
          <w:lang w:val="uk-UA"/>
        </w:rPr>
        <w:t xml:space="preserve">Можливості: </w:t>
      </w:r>
    </w:p>
    <w:p w14:paraId="1FCE38E6" w14:textId="77777777" w:rsidR="00F01D8E" w:rsidRPr="00B03491" w:rsidRDefault="00F01D8E" w:rsidP="000C0693">
      <w:pPr>
        <w:pStyle w:val="a8"/>
        <w:numPr>
          <w:ilvl w:val="0"/>
          <w:numId w:val="2"/>
        </w:numPr>
        <w:tabs>
          <w:tab w:val="left" w:pos="851"/>
        </w:tabs>
        <w:spacing w:before="0" w:beforeAutospacing="0" w:after="0" w:afterAutospacing="0" w:line="360" w:lineRule="auto"/>
        <w:ind w:left="0" w:firstLine="567"/>
        <w:jc w:val="both"/>
        <w:rPr>
          <w:lang w:val="uk-UA"/>
        </w:rPr>
      </w:pPr>
      <w:r>
        <w:rPr>
          <w:color w:val="000000"/>
          <w:sz w:val="28"/>
          <w:szCs w:val="28"/>
          <w:lang w:val="uk-UA"/>
        </w:rPr>
        <w:t xml:space="preserve">Постійний попит на зерно як сировину, додаткові матеріали та інше; </w:t>
      </w:r>
    </w:p>
    <w:p w14:paraId="45699BE8" w14:textId="77777777" w:rsidR="00F01D8E" w:rsidRPr="00B03491" w:rsidRDefault="00F01D8E" w:rsidP="000C0693">
      <w:pPr>
        <w:pStyle w:val="a8"/>
        <w:numPr>
          <w:ilvl w:val="0"/>
          <w:numId w:val="2"/>
        </w:numPr>
        <w:tabs>
          <w:tab w:val="left" w:pos="851"/>
        </w:tabs>
        <w:spacing w:before="0" w:beforeAutospacing="0" w:after="0" w:afterAutospacing="0" w:line="360" w:lineRule="auto"/>
        <w:ind w:left="0" w:firstLine="567"/>
        <w:jc w:val="both"/>
        <w:rPr>
          <w:lang w:val="uk-UA"/>
        </w:rPr>
      </w:pPr>
      <w:r>
        <w:rPr>
          <w:color w:val="000000"/>
          <w:sz w:val="28"/>
          <w:szCs w:val="28"/>
          <w:lang w:val="uk-UA"/>
        </w:rPr>
        <w:t xml:space="preserve">Випуск нової продукції на основі сировини та напівфабрикатів – потреба в сировині. </w:t>
      </w:r>
    </w:p>
    <w:p w14:paraId="7F8EF0A3" w14:textId="77777777" w:rsidR="00F01D8E" w:rsidRDefault="00F01D8E" w:rsidP="00F01D8E">
      <w:pPr>
        <w:pStyle w:val="a8"/>
        <w:tabs>
          <w:tab w:val="left" w:pos="851"/>
        </w:tabs>
        <w:spacing w:before="0" w:beforeAutospacing="0" w:after="0" w:afterAutospacing="0" w:line="360" w:lineRule="auto"/>
        <w:ind w:firstLine="567"/>
        <w:jc w:val="both"/>
        <w:rPr>
          <w:color w:val="000000"/>
          <w:sz w:val="28"/>
          <w:szCs w:val="28"/>
          <w:lang w:val="uk-UA"/>
        </w:rPr>
      </w:pPr>
      <w:r>
        <w:rPr>
          <w:color w:val="000000"/>
          <w:sz w:val="28"/>
          <w:szCs w:val="28"/>
          <w:lang w:val="uk-UA"/>
        </w:rPr>
        <w:lastRenderedPageBreak/>
        <w:t xml:space="preserve">Обмеження: різкий спад попиту на ринку. </w:t>
      </w:r>
    </w:p>
    <w:p w14:paraId="29B2A9DB" w14:textId="77777777" w:rsidR="00F01D8E" w:rsidRDefault="00F01D8E" w:rsidP="000C0693">
      <w:pPr>
        <w:pStyle w:val="a8"/>
        <w:numPr>
          <w:ilvl w:val="0"/>
          <w:numId w:val="7"/>
        </w:numPr>
        <w:tabs>
          <w:tab w:val="left" w:pos="851"/>
        </w:tabs>
        <w:spacing w:before="0" w:beforeAutospacing="0" w:after="0" w:afterAutospacing="0" w:line="360" w:lineRule="auto"/>
        <w:ind w:left="0" w:firstLine="567"/>
        <w:jc w:val="both"/>
        <w:rPr>
          <w:color w:val="000000"/>
          <w:sz w:val="28"/>
          <w:szCs w:val="28"/>
          <w:lang w:val="uk-UA"/>
        </w:rPr>
      </w:pPr>
      <w:r>
        <w:rPr>
          <w:color w:val="000000"/>
          <w:sz w:val="28"/>
          <w:szCs w:val="28"/>
          <w:lang w:val="uk-UA"/>
        </w:rPr>
        <w:t xml:space="preserve">Агропромислового комплексу – задоволення власних потреб у відгодівлі поголів’я для подальшого перепродажу, розплоду або забою. Подальший продаж готового м’яса, диференціація продукції, залучення нових клієнтів. </w:t>
      </w:r>
    </w:p>
    <w:p w14:paraId="462B0E26" w14:textId="77777777" w:rsidR="00F01D8E" w:rsidRDefault="00F01D8E" w:rsidP="00F01D8E">
      <w:pPr>
        <w:pStyle w:val="a8"/>
        <w:tabs>
          <w:tab w:val="left" w:pos="851"/>
        </w:tabs>
        <w:spacing w:before="0" w:beforeAutospacing="0" w:after="0" w:afterAutospacing="0" w:line="360" w:lineRule="auto"/>
        <w:ind w:firstLine="567"/>
        <w:jc w:val="both"/>
        <w:rPr>
          <w:color w:val="000000"/>
          <w:sz w:val="28"/>
          <w:szCs w:val="28"/>
          <w:lang w:val="uk-UA"/>
        </w:rPr>
      </w:pPr>
      <w:r>
        <w:rPr>
          <w:color w:val="000000"/>
          <w:sz w:val="28"/>
          <w:szCs w:val="28"/>
          <w:lang w:val="uk-UA"/>
        </w:rPr>
        <w:t xml:space="preserve">Можливості: </w:t>
      </w:r>
    </w:p>
    <w:p w14:paraId="7CCAAE9A" w14:textId="77777777" w:rsidR="00F01D8E" w:rsidRDefault="00F01D8E" w:rsidP="000C0693">
      <w:pPr>
        <w:pStyle w:val="a8"/>
        <w:numPr>
          <w:ilvl w:val="0"/>
          <w:numId w:val="2"/>
        </w:numPr>
        <w:tabs>
          <w:tab w:val="left" w:pos="851"/>
        </w:tabs>
        <w:spacing w:before="0" w:beforeAutospacing="0" w:after="0" w:afterAutospacing="0" w:line="360" w:lineRule="auto"/>
        <w:ind w:left="0" w:firstLine="567"/>
        <w:jc w:val="both"/>
        <w:rPr>
          <w:color w:val="000000"/>
          <w:sz w:val="28"/>
          <w:szCs w:val="28"/>
          <w:lang w:val="uk-UA"/>
        </w:rPr>
      </w:pPr>
      <w:r>
        <w:rPr>
          <w:color w:val="000000"/>
          <w:sz w:val="28"/>
          <w:szCs w:val="28"/>
          <w:lang w:val="uk-UA"/>
        </w:rPr>
        <w:t xml:space="preserve">Встановлення цінової надбавки на сировину, встановлення власних строків поставок продукції; </w:t>
      </w:r>
    </w:p>
    <w:p w14:paraId="0699523E" w14:textId="77777777" w:rsidR="00F01D8E" w:rsidRDefault="00F01D8E" w:rsidP="000C0693">
      <w:pPr>
        <w:pStyle w:val="a8"/>
        <w:numPr>
          <w:ilvl w:val="0"/>
          <w:numId w:val="2"/>
        </w:numPr>
        <w:tabs>
          <w:tab w:val="left" w:pos="851"/>
        </w:tabs>
        <w:spacing w:before="0" w:beforeAutospacing="0" w:after="0" w:afterAutospacing="0" w:line="360" w:lineRule="auto"/>
        <w:ind w:left="0" w:firstLine="567"/>
        <w:jc w:val="both"/>
        <w:rPr>
          <w:color w:val="000000"/>
          <w:sz w:val="28"/>
          <w:szCs w:val="28"/>
          <w:lang w:val="uk-UA"/>
        </w:rPr>
      </w:pPr>
      <w:proofErr w:type="spellStart"/>
      <w:r>
        <w:rPr>
          <w:color w:val="000000"/>
          <w:sz w:val="28"/>
          <w:szCs w:val="28"/>
          <w:lang w:val="uk-UA"/>
        </w:rPr>
        <w:t>Взаємообмін</w:t>
      </w:r>
      <w:proofErr w:type="spellEnd"/>
      <w:r>
        <w:rPr>
          <w:color w:val="000000"/>
          <w:sz w:val="28"/>
          <w:szCs w:val="28"/>
          <w:lang w:val="uk-UA"/>
        </w:rPr>
        <w:t xml:space="preserve"> сировини з агрокомплексу на готовий продукт; </w:t>
      </w:r>
    </w:p>
    <w:p w14:paraId="42F4D796" w14:textId="77777777" w:rsidR="00F01D8E" w:rsidRDefault="00F01D8E" w:rsidP="000C0693">
      <w:pPr>
        <w:pStyle w:val="a8"/>
        <w:numPr>
          <w:ilvl w:val="0"/>
          <w:numId w:val="2"/>
        </w:numPr>
        <w:tabs>
          <w:tab w:val="left" w:pos="851"/>
        </w:tabs>
        <w:spacing w:before="0" w:beforeAutospacing="0" w:after="0" w:afterAutospacing="0" w:line="360" w:lineRule="auto"/>
        <w:ind w:left="0" w:firstLine="567"/>
        <w:jc w:val="both"/>
        <w:rPr>
          <w:color w:val="000000"/>
          <w:sz w:val="28"/>
          <w:szCs w:val="28"/>
          <w:lang w:val="uk-UA"/>
        </w:rPr>
      </w:pPr>
      <w:r>
        <w:rPr>
          <w:color w:val="000000"/>
          <w:sz w:val="28"/>
          <w:szCs w:val="28"/>
          <w:lang w:val="uk-UA"/>
        </w:rPr>
        <w:t xml:space="preserve">Розвинена логістична мережа. </w:t>
      </w:r>
    </w:p>
    <w:p w14:paraId="45FF5EC6" w14:textId="77777777" w:rsidR="00F01D8E" w:rsidRDefault="00F01D8E" w:rsidP="00F01D8E">
      <w:pPr>
        <w:pStyle w:val="a8"/>
        <w:tabs>
          <w:tab w:val="left" w:pos="851"/>
        </w:tabs>
        <w:spacing w:before="0" w:beforeAutospacing="0" w:after="0" w:afterAutospacing="0" w:line="360" w:lineRule="auto"/>
        <w:ind w:firstLine="567"/>
        <w:jc w:val="both"/>
        <w:rPr>
          <w:color w:val="000000"/>
          <w:sz w:val="28"/>
          <w:szCs w:val="28"/>
          <w:lang w:val="uk-UA"/>
        </w:rPr>
      </w:pPr>
      <w:r>
        <w:rPr>
          <w:color w:val="000000"/>
          <w:sz w:val="28"/>
          <w:szCs w:val="28"/>
          <w:lang w:val="uk-UA"/>
        </w:rPr>
        <w:t>Обмеження: зростання попиту на дешевшу продукцію конкурентів.</w:t>
      </w:r>
    </w:p>
    <w:p w14:paraId="70E39E21" w14:textId="77777777" w:rsidR="00F01D8E" w:rsidRPr="004B4153" w:rsidRDefault="00F01D8E" w:rsidP="000C0693">
      <w:pPr>
        <w:pStyle w:val="a8"/>
        <w:numPr>
          <w:ilvl w:val="0"/>
          <w:numId w:val="7"/>
        </w:numPr>
        <w:tabs>
          <w:tab w:val="left" w:pos="851"/>
        </w:tabs>
        <w:spacing w:before="0" w:beforeAutospacing="0" w:after="0" w:afterAutospacing="0" w:line="360" w:lineRule="auto"/>
        <w:ind w:left="0" w:firstLine="567"/>
        <w:jc w:val="both"/>
        <w:rPr>
          <w:color w:val="000000"/>
          <w:sz w:val="28"/>
          <w:szCs w:val="28"/>
          <w:lang w:val="uk-UA"/>
        </w:rPr>
      </w:pPr>
      <w:r>
        <w:rPr>
          <w:color w:val="000000"/>
          <w:sz w:val="28"/>
          <w:szCs w:val="28"/>
          <w:lang w:val="uk-UA"/>
        </w:rPr>
        <w:t xml:space="preserve">Посередників, роздрібних магазинів – зручним способом отримати продукцію для подальшого перепродажу за оптовою ціною. </w:t>
      </w:r>
    </w:p>
    <w:p w14:paraId="67364DC6" w14:textId="77777777" w:rsidR="00F01D8E" w:rsidRDefault="00F01D8E" w:rsidP="00F01D8E">
      <w:pPr>
        <w:pStyle w:val="a8"/>
        <w:tabs>
          <w:tab w:val="left" w:pos="851"/>
        </w:tabs>
        <w:spacing w:before="0" w:beforeAutospacing="0" w:after="0" w:afterAutospacing="0" w:line="360" w:lineRule="auto"/>
        <w:ind w:firstLine="567"/>
        <w:jc w:val="both"/>
        <w:rPr>
          <w:color w:val="000000"/>
          <w:sz w:val="28"/>
          <w:szCs w:val="28"/>
          <w:lang w:val="uk-UA"/>
        </w:rPr>
      </w:pPr>
      <w:r>
        <w:rPr>
          <w:color w:val="000000"/>
          <w:sz w:val="28"/>
          <w:szCs w:val="28"/>
          <w:lang w:val="uk-UA"/>
        </w:rPr>
        <w:t xml:space="preserve">Можливості: </w:t>
      </w:r>
    </w:p>
    <w:p w14:paraId="29529373" w14:textId="77777777" w:rsidR="00F01D8E" w:rsidRDefault="00F01D8E" w:rsidP="000C0693">
      <w:pPr>
        <w:pStyle w:val="a8"/>
        <w:numPr>
          <w:ilvl w:val="0"/>
          <w:numId w:val="2"/>
        </w:numPr>
        <w:tabs>
          <w:tab w:val="left" w:pos="851"/>
        </w:tabs>
        <w:spacing w:before="0" w:beforeAutospacing="0" w:after="0" w:afterAutospacing="0" w:line="360" w:lineRule="auto"/>
        <w:ind w:left="0" w:firstLine="567"/>
        <w:jc w:val="both"/>
        <w:rPr>
          <w:color w:val="000000"/>
          <w:sz w:val="28"/>
          <w:szCs w:val="28"/>
          <w:lang w:val="uk-UA"/>
        </w:rPr>
      </w:pPr>
      <w:r>
        <w:rPr>
          <w:color w:val="000000"/>
          <w:sz w:val="28"/>
          <w:szCs w:val="28"/>
          <w:lang w:val="uk-UA"/>
        </w:rPr>
        <w:t xml:space="preserve">Загострення конкуренції на ринку виробників комбікормів та БМВД – зменшення ціни, підвищення якості продукції, розширення асортименту; </w:t>
      </w:r>
    </w:p>
    <w:p w14:paraId="5FEF798B" w14:textId="77777777" w:rsidR="00F01D8E" w:rsidRDefault="00F01D8E" w:rsidP="000C0693">
      <w:pPr>
        <w:pStyle w:val="a8"/>
        <w:numPr>
          <w:ilvl w:val="0"/>
          <w:numId w:val="2"/>
        </w:numPr>
        <w:tabs>
          <w:tab w:val="left" w:pos="851"/>
        </w:tabs>
        <w:spacing w:before="0" w:beforeAutospacing="0" w:after="0" w:afterAutospacing="0" w:line="360" w:lineRule="auto"/>
        <w:ind w:left="0" w:firstLine="567"/>
        <w:jc w:val="both"/>
        <w:rPr>
          <w:color w:val="000000"/>
          <w:sz w:val="28"/>
          <w:szCs w:val="28"/>
          <w:lang w:val="uk-UA"/>
        </w:rPr>
      </w:pPr>
      <w:r>
        <w:rPr>
          <w:color w:val="000000"/>
          <w:sz w:val="28"/>
          <w:szCs w:val="28"/>
          <w:lang w:val="uk-UA"/>
        </w:rPr>
        <w:t xml:space="preserve">Локалізація на місцях (швидкість доступу до споживачів, інформація про потреби через відгуки на продукцію від посередників та споживачів). </w:t>
      </w:r>
    </w:p>
    <w:p w14:paraId="0116B060" w14:textId="77777777" w:rsidR="00F01D8E" w:rsidRDefault="00F01D8E" w:rsidP="00F01D8E">
      <w:pPr>
        <w:pStyle w:val="a8"/>
        <w:tabs>
          <w:tab w:val="left" w:pos="851"/>
        </w:tabs>
        <w:spacing w:before="0" w:beforeAutospacing="0" w:after="0" w:afterAutospacing="0" w:line="360" w:lineRule="auto"/>
        <w:ind w:firstLine="567"/>
        <w:jc w:val="both"/>
        <w:rPr>
          <w:color w:val="000000"/>
          <w:sz w:val="28"/>
          <w:szCs w:val="28"/>
          <w:lang w:val="uk-UA"/>
        </w:rPr>
      </w:pPr>
      <w:r>
        <w:rPr>
          <w:color w:val="000000"/>
          <w:sz w:val="28"/>
          <w:szCs w:val="28"/>
          <w:lang w:val="uk-UA"/>
        </w:rPr>
        <w:t xml:space="preserve">Обмеження: зростання конкуренції серед посередників. </w:t>
      </w:r>
    </w:p>
    <w:p w14:paraId="5E791569" w14:textId="77777777" w:rsidR="00F01D8E" w:rsidRDefault="00F01D8E" w:rsidP="000C0693">
      <w:pPr>
        <w:pStyle w:val="a8"/>
        <w:numPr>
          <w:ilvl w:val="0"/>
          <w:numId w:val="7"/>
        </w:numPr>
        <w:tabs>
          <w:tab w:val="left" w:pos="851"/>
        </w:tabs>
        <w:spacing w:before="0" w:beforeAutospacing="0" w:after="0" w:afterAutospacing="0" w:line="360" w:lineRule="auto"/>
        <w:ind w:left="0" w:firstLine="567"/>
        <w:jc w:val="both"/>
        <w:rPr>
          <w:color w:val="000000"/>
          <w:sz w:val="28"/>
          <w:szCs w:val="28"/>
          <w:lang w:val="uk-UA"/>
        </w:rPr>
      </w:pPr>
      <w:r>
        <w:rPr>
          <w:color w:val="000000"/>
          <w:sz w:val="28"/>
          <w:szCs w:val="28"/>
          <w:lang w:val="uk-UA"/>
        </w:rPr>
        <w:t xml:space="preserve">Роздрібний споживач – отримати якісний товар під замовлення або безпосередньо за запитом, отримати хороший сервіс, консультацію. </w:t>
      </w:r>
    </w:p>
    <w:p w14:paraId="6637425F" w14:textId="77777777" w:rsidR="00F01D8E" w:rsidRDefault="00F01D8E" w:rsidP="00F01D8E">
      <w:pPr>
        <w:pStyle w:val="a8"/>
        <w:tabs>
          <w:tab w:val="left" w:pos="851"/>
        </w:tabs>
        <w:spacing w:before="0" w:beforeAutospacing="0" w:after="0" w:afterAutospacing="0" w:line="360" w:lineRule="auto"/>
        <w:ind w:left="567"/>
        <w:jc w:val="both"/>
        <w:rPr>
          <w:color w:val="000000"/>
          <w:sz w:val="28"/>
          <w:szCs w:val="28"/>
          <w:lang w:val="uk-UA"/>
        </w:rPr>
      </w:pPr>
      <w:r>
        <w:rPr>
          <w:color w:val="000000"/>
          <w:sz w:val="28"/>
          <w:szCs w:val="28"/>
          <w:lang w:val="uk-UA"/>
        </w:rPr>
        <w:t xml:space="preserve">Можливості: </w:t>
      </w:r>
    </w:p>
    <w:p w14:paraId="70FA2B06" w14:textId="77777777" w:rsidR="00F01D8E" w:rsidRDefault="00F01D8E" w:rsidP="000C0693">
      <w:pPr>
        <w:pStyle w:val="a8"/>
        <w:numPr>
          <w:ilvl w:val="0"/>
          <w:numId w:val="2"/>
        </w:numPr>
        <w:tabs>
          <w:tab w:val="left" w:pos="851"/>
        </w:tabs>
        <w:spacing w:before="0" w:beforeAutospacing="0" w:after="0" w:afterAutospacing="0" w:line="360" w:lineRule="auto"/>
        <w:ind w:left="0" w:firstLine="567"/>
        <w:jc w:val="both"/>
        <w:rPr>
          <w:color w:val="000000"/>
          <w:sz w:val="28"/>
          <w:szCs w:val="28"/>
          <w:lang w:val="uk-UA"/>
        </w:rPr>
      </w:pPr>
      <w:r>
        <w:rPr>
          <w:color w:val="000000"/>
          <w:sz w:val="28"/>
          <w:szCs w:val="28"/>
          <w:lang w:val="uk-UA"/>
        </w:rPr>
        <w:t xml:space="preserve">Загострення конкуренції на ринку посередників – постійний зв’язок з клієнтами, робота кожен день, якісні консультації щодо продукції та інше; </w:t>
      </w:r>
    </w:p>
    <w:p w14:paraId="78344D6E" w14:textId="48517054" w:rsidR="00F01D8E" w:rsidRDefault="00F01D8E" w:rsidP="00F01D8E">
      <w:pPr>
        <w:pStyle w:val="a8"/>
        <w:spacing w:before="0" w:beforeAutospacing="0" w:after="0" w:afterAutospacing="0" w:line="360" w:lineRule="auto"/>
        <w:ind w:firstLine="567"/>
        <w:jc w:val="both"/>
        <w:rPr>
          <w:color w:val="000000"/>
          <w:sz w:val="28"/>
          <w:szCs w:val="28"/>
          <w:lang w:val="uk-UA"/>
        </w:rPr>
      </w:pPr>
      <w:r>
        <w:rPr>
          <w:color w:val="000000"/>
          <w:sz w:val="28"/>
          <w:szCs w:val="28"/>
          <w:lang w:val="uk-UA"/>
        </w:rPr>
        <w:t>Введення нових стандартів (підвищення якості товарів).</w:t>
      </w:r>
    </w:p>
    <w:p w14:paraId="713B5042" w14:textId="213E834E" w:rsidR="00F212F0" w:rsidRDefault="00F212F0" w:rsidP="00F212F0">
      <w:pPr>
        <w:pStyle w:val="a8"/>
        <w:spacing w:before="0" w:beforeAutospacing="0" w:after="0" w:afterAutospacing="0" w:line="360" w:lineRule="auto"/>
        <w:ind w:firstLine="567"/>
        <w:jc w:val="both"/>
        <w:rPr>
          <w:color w:val="000000"/>
          <w:sz w:val="28"/>
          <w:szCs w:val="28"/>
          <w:lang w:val="uk-UA"/>
        </w:rPr>
      </w:pPr>
      <w:r>
        <w:rPr>
          <w:color w:val="000000"/>
          <w:sz w:val="28"/>
          <w:szCs w:val="28"/>
          <w:lang w:val="uk-UA"/>
        </w:rPr>
        <w:t xml:space="preserve">Обмеження: велика кількість брендів, що мають незбалансовану продукцію, вироблену з неякісних матеріалів вміщують антибіотики та негативно впливають на життєдіяльність худоби. </w:t>
      </w:r>
    </w:p>
    <w:p w14:paraId="764004ED" w14:textId="467839C1" w:rsidR="00F212F0" w:rsidRDefault="00F212F0" w:rsidP="00F212F0">
      <w:pPr>
        <w:pStyle w:val="a8"/>
        <w:spacing w:before="0" w:beforeAutospacing="0" w:after="0" w:afterAutospacing="0" w:line="360" w:lineRule="auto"/>
        <w:ind w:firstLine="567"/>
        <w:jc w:val="both"/>
        <w:rPr>
          <w:i/>
          <w:iCs/>
          <w:color w:val="000000"/>
          <w:sz w:val="28"/>
          <w:szCs w:val="28"/>
          <w:lang w:val="uk-UA"/>
        </w:rPr>
      </w:pPr>
      <w:r>
        <w:rPr>
          <w:i/>
          <w:iCs/>
          <w:color w:val="000000"/>
          <w:sz w:val="28"/>
          <w:szCs w:val="28"/>
          <w:lang w:val="uk-UA"/>
        </w:rPr>
        <w:t xml:space="preserve">Аналіз конкуренції: </w:t>
      </w:r>
    </w:p>
    <w:p w14:paraId="4C743906" w14:textId="3A47AEF2" w:rsidR="00F212F0" w:rsidRPr="00583E47" w:rsidRDefault="00F212F0" w:rsidP="00F212F0">
      <w:pPr>
        <w:pStyle w:val="a8"/>
        <w:spacing w:before="0" w:beforeAutospacing="0" w:after="0" w:afterAutospacing="0" w:line="360" w:lineRule="auto"/>
        <w:ind w:firstLine="567"/>
        <w:jc w:val="both"/>
        <w:rPr>
          <w:color w:val="000000"/>
          <w:sz w:val="28"/>
          <w:szCs w:val="28"/>
          <w:lang w:val="uk-UA"/>
        </w:rPr>
      </w:pPr>
      <w:r w:rsidRPr="00583E47">
        <w:rPr>
          <w:color w:val="000000"/>
          <w:sz w:val="28"/>
          <w:szCs w:val="28"/>
          <w:lang w:val="uk-UA"/>
        </w:rPr>
        <w:lastRenderedPageBreak/>
        <w:t>Ринок розподілений між топ-виробниками України на світу (Польща, Нідерланди, Чехія, Данія, Франція). На рисунку 1.</w:t>
      </w:r>
      <w:r w:rsidR="00F6257E">
        <w:rPr>
          <w:color w:val="000000"/>
          <w:sz w:val="28"/>
          <w:szCs w:val="28"/>
          <w:lang w:val="uk-UA"/>
        </w:rPr>
        <w:t>14</w:t>
      </w:r>
      <w:r w:rsidRPr="00583E47">
        <w:rPr>
          <w:color w:val="000000"/>
          <w:sz w:val="28"/>
          <w:szCs w:val="28"/>
          <w:lang w:val="uk-UA"/>
        </w:rPr>
        <w:t xml:space="preserve"> показано розподіл ринку БМВД між головними суб’єктів ринку. </w:t>
      </w:r>
    </w:p>
    <w:p w14:paraId="21BC8162" w14:textId="77777777" w:rsidR="00F212F0" w:rsidRPr="00583E47" w:rsidRDefault="00F212F0" w:rsidP="00F212F0">
      <w:pPr>
        <w:pStyle w:val="a8"/>
        <w:spacing w:before="0" w:beforeAutospacing="0" w:after="0" w:afterAutospacing="0" w:line="360" w:lineRule="auto"/>
        <w:ind w:firstLine="567"/>
        <w:jc w:val="both"/>
        <w:rPr>
          <w:lang w:val="uk-UA"/>
        </w:rPr>
      </w:pPr>
    </w:p>
    <w:p w14:paraId="57BC5D26" w14:textId="77777777" w:rsidR="00F212F0" w:rsidRPr="00583E47" w:rsidRDefault="00F212F0" w:rsidP="00F212F0">
      <w:pPr>
        <w:spacing w:after="0" w:line="360" w:lineRule="auto"/>
        <w:ind w:left="567"/>
        <w:jc w:val="center"/>
        <w:rPr>
          <w:rFonts w:ascii="Times New Roman" w:hAnsi="Times New Roman" w:cs="Times New Roman"/>
          <w:sz w:val="28"/>
          <w:szCs w:val="28"/>
          <w:lang w:val="uk-UA"/>
        </w:rPr>
      </w:pPr>
      <w:r w:rsidRPr="00583E47">
        <w:rPr>
          <w:rFonts w:ascii="Times New Roman" w:hAnsi="Times New Roman" w:cs="Times New Roman"/>
          <w:noProof/>
          <w:sz w:val="28"/>
          <w:szCs w:val="28"/>
          <w:lang w:val="uk-UA"/>
        </w:rPr>
        <w:drawing>
          <wp:inline distT="0" distB="0" distL="0" distR="0" wp14:anchorId="7E5C6C10" wp14:editId="73FAE97E">
            <wp:extent cx="4533900" cy="2155825"/>
            <wp:effectExtent l="0" t="0" r="0" b="1587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04E5EC2" w14:textId="437AA267" w:rsidR="00F212F0" w:rsidRDefault="00F212F0" w:rsidP="00F01D8E">
      <w:pPr>
        <w:pStyle w:val="a8"/>
        <w:spacing w:before="0" w:beforeAutospacing="0" w:after="0" w:afterAutospacing="0" w:line="360" w:lineRule="auto"/>
        <w:jc w:val="center"/>
        <w:rPr>
          <w:color w:val="000000"/>
          <w:lang w:val="uk-UA"/>
        </w:rPr>
      </w:pPr>
      <w:r w:rsidRPr="00451FB6">
        <w:rPr>
          <w:color w:val="000000"/>
          <w:sz w:val="28"/>
          <w:szCs w:val="28"/>
          <w:lang w:val="uk-UA"/>
        </w:rPr>
        <w:t>Рис</w:t>
      </w:r>
      <w:r w:rsidR="005C0965" w:rsidRPr="00451FB6">
        <w:rPr>
          <w:color w:val="000000"/>
          <w:sz w:val="28"/>
          <w:szCs w:val="28"/>
          <w:lang w:val="uk-UA"/>
        </w:rPr>
        <w:t>унок 1.1</w:t>
      </w:r>
      <w:r w:rsidR="00F6257E">
        <w:rPr>
          <w:color w:val="000000"/>
          <w:sz w:val="28"/>
          <w:szCs w:val="28"/>
          <w:lang w:val="uk-UA"/>
        </w:rPr>
        <w:t>4</w:t>
      </w:r>
      <w:r w:rsidRPr="00451FB6">
        <w:rPr>
          <w:color w:val="000000"/>
          <w:sz w:val="28"/>
          <w:szCs w:val="28"/>
          <w:lang w:val="uk-UA"/>
        </w:rPr>
        <w:t xml:space="preserve"> – Розподіл ринку БМВД між його суб’єктами на ринку України</w:t>
      </w:r>
    </w:p>
    <w:p w14:paraId="052B23AA" w14:textId="0F1A5FCC" w:rsidR="001A7375" w:rsidRPr="00451FB6" w:rsidRDefault="001A7375" w:rsidP="00F01D8E">
      <w:pPr>
        <w:pStyle w:val="a8"/>
        <w:spacing w:before="0" w:beforeAutospacing="0" w:after="0" w:afterAutospacing="0" w:line="360" w:lineRule="auto"/>
        <w:jc w:val="center"/>
        <w:rPr>
          <w:i/>
          <w:iCs/>
          <w:color w:val="000000"/>
          <w:lang w:val="uk-UA"/>
        </w:rPr>
      </w:pPr>
      <w:r w:rsidRPr="00451FB6">
        <w:rPr>
          <w:i/>
          <w:iCs/>
          <w:color w:val="000000"/>
          <w:lang w:val="uk-UA"/>
        </w:rPr>
        <w:t>Джерело: власна розробка</w:t>
      </w:r>
    </w:p>
    <w:p w14:paraId="02DB8118" w14:textId="77777777" w:rsidR="00C63E2B" w:rsidRPr="00583E47" w:rsidRDefault="00C63E2B" w:rsidP="00F212F0">
      <w:pPr>
        <w:pStyle w:val="a8"/>
        <w:spacing w:before="0" w:beforeAutospacing="0" w:after="0" w:afterAutospacing="0" w:line="360" w:lineRule="auto"/>
        <w:ind w:firstLine="567"/>
        <w:jc w:val="center"/>
        <w:rPr>
          <w:lang w:val="uk-UA"/>
        </w:rPr>
      </w:pPr>
    </w:p>
    <w:p w14:paraId="09961E28" w14:textId="239018A8" w:rsidR="00F212F0" w:rsidRPr="00583E47" w:rsidRDefault="00F212F0" w:rsidP="00F212F0">
      <w:pPr>
        <w:pStyle w:val="a8"/>
        <w:spacing w:before="0" w:beforeAutospacing="0" w:after="0" w:afterAutospacing="0" w:line="360" w:lineRule="auto"/>
        <w:ind w:firstLine="567"/>
        <w:jc w:val="both"/>
        <w:rPr>
          <w:lang w:val="uk-UA"/>
        </w:rPr>
      </w:pPr>
      <w:r w:rsidRPr="00583E47">
        <w:rPr>
          <w:color w:val="000000"/>
          <w:sz w:val="28"/>
          <w:szCs w:val="28"/>
          <w:lang w:val="uk-UA"/>
        </w:rPr>
        <w:t>Частка ринку ТОВ «</w:t>
      </w:r>
      <w:proofErr w:type="spellStart"/>
      <w:r w:rsidRPr="00583E47">
        <w:rPr>
          <w:color w:val="000000"/>
          <w:sz w:val="28"/>
          <w:szCs w:val="28"/>
          <w:lang w:val="uk-UA"/>
        </w:rPr>
        <w:t>Koudijs</w:t>
      </w:r>
      <w:proofErr w:type="spellEnd"/>
      <w:r w:rsidRPr="00583E47">
        <w:rPr>
          <w:color w:val="000000"/>
          <w:sz w:val="28"/>
          <w:szCs w:val="28"/>
          <w:lang w:val="uk-UA"/>
        </w:rPr>
        <w:t>», основуючись на дані рисунка 1.</w:t>
      </w:r>
      <w:r w:rsidR="00F6257E">
        <w:rPr>
          <w:color w:val="000000"/>
          <w:sz w:val="28"/>
          <w:szCs w:val="28"/>
          <w:lang w:val="uk-UA"/>
        </w:rPr>
        <w:t>14</w:t>
      </w:r>
      <w:r w:rsidRPr="00583E47">
        <w:rPr>
          <w:color w:val="000000"/>
          <w:sz w:val="28"/>
          <w:szCs w:val="28"/>
          <w:lang w:val="uk-UA"/>
        </w:rPr>
        <w:t>, складає 8%. Основними конкурентами є ТОВ «NOVACOR», ТОВ «</w:t>
      </w:r>
      <w:proofErr w:type="spellStart"/>
      <w:r w:rsidRPr="00583E47">
        <w:rPr>
          <w:color w:val="000000"/>
          <w:sz w:val="28"/>
          <w:szCs w:val="28"/>
          <w:lang w:val="uk-UA"/>
        </w:rPr>
        <w:t>Агротех</w:t>
      </w:r>
      <w:proofErr w:type="spellEnd"/>
      <w:r w:rsidRPr="00583E47">
        <w:rPr>
          <w:color w:val="000000"/>
          <w:sz w:val="28"/>
          <w:szCs w:val="28"/>
          <w:lang w:val="uk-UA"/>
        </w:rPr>
        <w:t>», ТОВ «Українське Зерно» та ТОВ «Овостар Юніон», тобто суб’єкти ринку, що мають більші або приблизно такі ж частки ринку, що й ТОВ «</w:t>
      </w:r>
      <w:proofErr w:type="spellStart"/>
      <w:r w:rsidRPr="00583E47">
        <w:rPr>
          <w:color w:val="000000"/>
          <w:sz w:val="28"/>
          <w:szCs w:val="28"/>
          <w:lang w:val="uk-UA"/>
        </w:rPr>
        <w:t>Koudijs</w:t>
      </w:r>
      <w:proofErr w:type="spellEnd"/>
      <w:r w:rsidRPr="00583E47">
        <w:rPr>
          <w:color w:val="000000"/>
          <w:sz w:val="28"/>
          <w:szCs w:val="28"/>
          <w:lang w:val="uk-UA"/>
        </w:rPr>
        <w:t>».</w:t>
      </w:r>
    </w:p>
    <w:p w14:paraId="6CAC64DC" w14:textId="53428E5B" w:rsidR="00F212F0" w:rsidRPr="008608D2" w:rsidRDefault="00F212F0" w:rsidP="008608D2">
      <w:pPr>
        <w:pStyle w:val="a8"/>
        <w:spacing w:before="0" w:beforeAutospacing="0" w:after="0" w:afterAutospacing="0" w:line="360" w:lineRule="auto"/>
        <w:ind w:firstLine="567"/>
        <w:jc w:val="both"/>
        <w:rPr>
          <w:color w:val="000000"/>
          <w:sz w:val="28"/>
          <w:szCs w:val="28"/>
          <w:lang w:val="uk-UA"/>
        </w:rPr>
      </w:pPr>
      <w:r w:rsidRPr="00583E47">
        <w:rPr>
          <w:color w:val="000000"/>
          <w:sz w:val="28"/>
          <w:szCs w:val="28"/>
          <w:lang w:val="uk-UA"/>
        </w:rPr>
        <w:t xml:space="preserve">Приблизно половина об’єму ринку БМВД займає імпортна продукція, тому показники БМВД прямо відображаються на показниках ємності ринку. Покажемо дане відображення в </w:t>
      </w:r>
      <w:r w:rsidR="008608D2">
        <w:rPr>
          <w:color w:val="000000"/>
          <w:sz w:val="28"/>
          <w:szCs w:val="28"/>
          <w:lang w:val="uk-UA"/>
        </w:rPr>
        <w:t xml:space="preserve">додатку </w:t>
      </w:r>
      <w:r w:rsidR="00236FBE">
        <w:rPr>
          <w:color w:val="000000"/>
          <w:sz w:val="28"/>
          <w:szCs w:val="28"/>
          <w:lang w:val="uk-UA"/>
        </w:rPr>
        <w:t>З</w:t>
      </w:r>
      <w:r w:rsidR="008608D2">
        <w:rPr>
          <w:color w:val="000000"/>
          <w:sz w:val="28"/>
          <w:szCs w:val="28"/>
          <w:lang w:val="uk-UA"/>
        </w:rPr>
        <w:t xml:space="preserve">. </w:t>
      </w:r>
    </w:p>
    <w:p w14:paraId="62D244BC" w14:textId="66BFBF57" w:rsidR="005B67FE" w:rsidRDefault="00134D79" w:rsidP="00462F2D">
      <w:pPr>
        <w:pStyle w:val="a8"/>
        <w:spacing w:before="0" w:beforeAutospacing="0" w:after="0" w:afterAutospacing="0" w:line="360" w:lineRule="auto"/>
        <w:ind w:firstLine="567"/>
        <w:jc w:val="both"/>
        <w:rPr>
          <w:sz w:val="28"/>
          <w:szCs w:val="28"/>
          <w:lang w:val="uk-UA"/>
        </w:rPr>
      </w:pPr>
      <w:r>
        <w:rPr>
          <w:sz w:val="28"/>
          <w:szCs w:val="28"/>
          <w:lang w:val="uk-UA"/>
        </w:rPr>
        <w:t xml:space="preserve">На даний момент пропозиція на ринку перевищує попиту, так як споживачів стає все менше, але виробників комбікормів, БМВД та </w:t>
      </w:r>
      <w:proofErr w:type="spellStart"/>
      <w:r>
        <w:rPr>
          <w:sz w:val="28"/>
          <w:szCs w:val="28"/>
          <w:lang w:val="uk-UA"/>
        </w:rPr>
        <w:t>преміксів</w:t>
      </w:r>
      <w:proofErr w:type="spellEnd"/>
      <w:r>
        <w:rPr>
          <w:sz w:val="28"/>
          <w:szCs w:val="28"/>
          <w:lang w:val="uk-UA"/>
        </w:rPr>
        <w:t xml:space="preserve"> – все більше.</w:t>
      </w:r>
      <w:r w:rsidR="00462F2D">
        <w:rPr>
          <w:sz w:val="28"/>
          <w:szCs w:val="28"/>
          <w:lang w:val="uk-UA"/>
        </w:rPr>
        <w:t xml:space="preserve"> </w:t>
      </w:r>
      <w:r w:rsidR="005B67FE">
        <w:rPr>
          <w:sz w:val="28"/>
          <w:szCs w:val="28"/>
          <w:lang w:val="uk-UA"/>
        </w:rPr>
        <w:t>Найоптимальнішим рішенням для ТОВ «</w:t>
      </w:r>
      <w:proofErr w:type="spellStart"/>
      <w:r w:rsidR="005B67FE">
        <w:rPr>
          <w:sz w:val="28"/>
          <w:szCs w:val="28"/>
          <w:lang w:val="uk-UA"/>
        </w:rPr>
        <w:t>Коудайс</w:t>
      </w:r>
      <w:proofErr w:type="spellEnd"/>
      <w:r w:rsidR="005B67FE">
        <w:rPr>
          <w:sz w:val="28"/>
          <w:szCs w:val="28"/>
          <w:lang w:val="uk-UA"/>
        </w:rPr>
        <w:t xml:space="preserve"> Україна» є встановлення партнерства з агропромисловими підприємствами, що займаються виробництвом м’яса курки, свинини та інше, так як в даному випадку попит на комбікорм та БМВД зросте. </w:t>
      </w:r>
    </w:p>
    <w:p w14:paraId="5E119D5B" w14:textId="651C6BE8" w:rsidR="005B67FE" w:rsidRDefault="005B67FE" w:rsidP="005B67FE">
      <w:pPr>
        <w:pStyle w:val="a8"/>
        <w:spacing w:before="0" w:beforeAutospacing="0" w:after="0" w:afterAutospacing="0" w:line="360" w:lineRule="auto"/>
        <w:ind w:firstLine="567"/>
        <w:jc w:val="both"/>
        <w:rPr>
          <w:sz w:val="28"/>
          <w:szCs w:val="28"/>
          <w:lang w:val="uk-UA"/>
        </w:rPr>
      </w:pPr>
    </w:p>
    <w:p w14:paraId="0E64946D" w14:textId="77777777" w:rsidR="00462F2D" w:rsidRPr="005B67FE" w:rsidRDefault="00462F2D" w:rsidP="005B67FE">
      <w:pPr>
        <w:pStyle w:val="a8"/>
        <w:spacing w:before="0" w:beforeAutospacing="0" w:after="0" w:afterAutospacing="0" w:line="360" w:lineRule="auto"/>
        <w:ind w:firstLine="567"/>
        <w:jc w:val="both"/>
        <w:rPr>
          <w:sz w:val="28"/>
          <w:szCs w:val="28"/>
          <w:lang w:val="uk-UA"/>
        </w:rPr>
      </w:pPr>
    </w:p>
    <w:p w14:paraId="3B7115B1" w14:textId="090567E0" w:rsidR="00E41A25" w:rsidRPr="00583E47" w:rsidRDefault="00E41A25" w:rsidP="007C2F1A">
      <w:pPr>
        <w:pStyle w:val="a8"/>
        <w:spacing w:before="0" w:beforeAutospacing="0" w:after="0" w:afterAutospacing="0" w:line="360" w:lineRule="auto"/>
        <w:ind w:firstLine="567"/>
        <w:jc w:val="both"/>
        <w:rPr>
          <w:lang w:val="uk-UA"/>
        </w:rPr>
      </w:pPr>
      <w:r w:rsidRPr="00583E47">
        <w:rPr>
          <w:color w:val="000000"/>
          <w:sz w:val="28"/>
          <w:szCs w:val="28"/>
          <w:lang w:val="uk-UA"/>
        </w:rPr>
        <w:lastRenderedPageBreak/>
        <w:t>Таблиця 1.</w:t>
      </w:r>
      <w:r w:rsidR="009A293A">
        <w:rPr>
          <w:color w:val="000000"/>
          <w:sz w:val="28"/>
          <w:szCs w:val="28"/>
          <w:lang w:val="uk-UA"/>
        </w:rPr>
        <w:t>5</w:t>
      </w:r>
      <w:r w:rsidRPr="00583E47">
        <w:rPr>
          <w:color w:val="000000"/>
          <w:sz w:val="28"/>
          <w:szCs w:val="28"/>
          <w:lang w:val="uk-UA"/>
        </w:rPr>
        <w:t xml:space="preserve"> – Таблиця факторів </w:t>
      </w:r>
      <w:proofErr w:type="spellStart"/>
      <w:r w:rsidRPr="00583E47">
        <w:rPr>
          <w:color w:val="000000"/>
          <w:sz w:val="28"/>
          <w:szCs w:val="28"/>
          <w:lang w:val="uk-UA"/>
        </w:rPr>
        <w:t>мезосередовища</w:t>
      </w:r>
      <w:proofErr w:type="spellEnd"/>
    </w:p>
    <w:tbl>
      <w:tblPr>
        <w:tblStyle w:val="a3"/>
        <w:tblW w:w="9938" w:type="dxa"/>
        <w:tblInd w:w="-5" w:type="dxa"/>
        <w:tblLook w:val="04A0" w:firstRow="1" w:lastRow="0" w:firstColumn="1" w:lastColumn="0" w:noHBand="0" w:noVBand="1"/>
      </w:tblPr>
      <w:tblGrid>
        <w:gridCol w:w="509"/>
        <w:gridCol w:w="3926"/>
        <w:gridCol w:w="2665"/>
        <w:gridCol w:w="2838"/>
      </w:tblGrid>
      <w:tr w:rsidR="00E41A25" w:rsidRPr="00583E47" w14:paraId="06DF191E" w14:textId="77777777" w:rsidTr="008608D2">
        <w:tc>
          <w:tcPr>
            <w:tcW w:w="509" w:type="dxa"/>
          </w:tcPr>
          <w:p w14:paraId="183F9402" w14:textId="7F48853D" w:rsidR="00E41A25" w:rsidRPr="00583E47" w:rsidRDefault="00E41A25" w:rsidP="007221AC">
            <w:pPr>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 з/п</w:t>
            </w:r>
          </w:p>
        </w:tc>
        <w:tc>
          <w:tcPr>
            <w:tcW w:w="3926" w:type="dxa"/>
          </w:tcPr>
          <w:p w14:paraId="5A1DC16E" w14:textId="3FFF453F" w:rsidR="00E41A25" w:rsidRPr="00583E47" w:rsidRDefault="00E41A25" w:rsidP="007221AC">
            <w:pPr>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Фактор</w:t>
            </w:r>
          </w:p>
        </w:tc>
        <w:tc>
          <w:tcPr>
            <w:tcW w:w="2665" w:type="dxa"/>
          </w:tcPr>
          <w:p w14:paraId="42927559" w14:textId="5205292E" w:rsidR="00E41A25" w:rsidRPr="00583E47" w:rsidRDefault="00E41A25" w:rsidP="007221AC">
            <w:pPr>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Можливість</w:t>
            </w:r>
          </w:p>
        </w:tc>
        <w:tc>
          <w:tcPr>
            <w:tcW w:w="2838" w:type="dxa"/>
          </w:tcPr>
          <w:p w14:paraId="07ACAFC0" w14:textId="67A77E45" w:rsidR="00E41A25" w:rsidRPr="00583E47" w:rsidRDefault="00E41A25" w:rsidP="007221AC">
            <w:pPr>
              <w:jc w:val="center"/>
              <w:rPr>
                <w:rFonts w:ascii="Times New Roman" w:hAnsi="Times New Roman" w:cs="Times New Roman"/>
                <w:sz w:val="24"/>
                <w:szCs w:val="24"/>
                <w:lang w:val="uk-UA"/>
              </w:rPr>
            </w:pPr>
            <w:r w:rsidRPr="00583E47">
              <w:rPr>
                <w:rFonts w:ascii="Times New Roman" w:hAnsi="Times New Roman" w:cs="Times New Roman"/>
                <w:sz w:val="24"/>
                <w:szCs w:val="24"/>
                <w:lang w:val="uk-UA"/>
              </w:rPr>
              <w:t>Загроза</w:t>
            </w:r>
          </w:p>
        </w:tc>
      </w:tr>
      <w:tr w:rsidR="001A7375" w:rsidRPr="00583E47" w14:paraId="2D129058" w14:textId="77777777" w:rsidTr="008608D2">
        <w:tc>
          <w:tcPr>
            <w:tcW w:w="509" w:type="dxa"/>
          </w:tcPr>
          <w:p w14:paraId="519F81F6" w14:textId="3C384534" w:rsidR="001A7375" w:rsidRPr="00583E47" w:rsidRDefault="001A7375" w:rsidP="007221AC">
            <w:pPr>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1</w:t>
            </w:r>
          </w:p>
        </w:tc>
        <w:tc>
          <w:tcPr>
            <w:tcW w:w="3926" w:type="dxa"/>
          </w:tcPr>
          <w:p w14:paraId="6F49A8CF" w14:textId="55C3AF6F" w:rsidR="001A7375" w:rsidRPr="00583E47" w:rsidRDefault="001A7375" w:rsidP="007221AC">
            <w:pPr>
              <w:jc w:val="center"/>
              <w:rPr>
                <w:rFonts w:ascii="Times New Roman" w:hAnsi="Times New Roman" w:cs="Times New Roman"/>
                <w:color w:val="000000"/>
                <w:sz w:val="24"/>
                <w:szCs w:val="24"/>
                <w:lang w:val="uk-UA"/>
              </w:rPr>
            </w:pPr>
            <w:r>
              <w:rPr>
                <w:rFonts w:ascii="Times New Roman" w:hAnsi="Times New Roman" w:cs="Times New Roman"/>
                <w:color w:val="000000"/>
                <w:sz w:val="24"/>
                <w:szCs w:val="24"/>
                <w:lang w:val="uk-UA"/>
              </w:rPr>
              <w:t>2</w:t>
            </w:r>
          </w:p>
        </w:tc>
        <w:tc>
          <w:tcPr>
            <w:tcW w:w="2665" w:type="dxa"/>
          </w:tcPr>
          <w:p w14:paraId="77DE035C" w14:textId="069A11C6" w:rsidR="001A7375" w:rsidRPr="00583E47" w:rsidRDefault="00A0245B" w:rsidP="00A0245B">
            <w:pPr>
              <w:pStyle w:val="a8"/>
              <w:spacing w:before="0" w:beforeAutospacing="0" w:after="0" w:afterAutospacing="0"/>
              <w:jc w:val="center"/>
              <w:rPr>
                <w:color w:val="000000"/>
                <w:lang w:val="uk-UA"/>
              </w:rPr>
            </w:pPr>
            <w:r>
              <w:rPr>
                <w:color w:val="000000"/>
                <w:lang w:val="uk-UA"/>
              </w:rPr>
              <w:t xml:space="preserve">                                                                                                                                                                                                                                                                                                                                                                                                                                                                                                                                                                                                                                                                                                                                                                                                                                                                                                          </w:t>
            </w:r>
          </w:p>
        </w:tc>
        <w:tc>
          <w:tcPr>
            <w:tcW w:w="2838" w:type="dxa"/>
          </w:tcPr>
          <w:p w14:paraId="1B33CB7F" w14:textId="38138CE2" w:rsidR="001A7375" w:rsidRPr="00583E47" w:rsidRDefault="001A7375" w:rsidP="00A0245B">
            <w:pPr>
              <w:pStyle w:val="a8"/>
              <w:spacing w:before="0" w:beforeAutospacing="0" w:after="0" w:afterAutospacing="0"/>
              <w:jc w:val="center"/>
              <w:rPr>
                <w:color w:val="000000"/>
                <w:lang w:val="uk-UA"/>
              </w:rPr>
            </w:pPr>
            <w:r>
              <w:rPr>
                <w:color w:val="000000"/>
                <w:lang w:val="uk-UA"/>
              </w:rPr>
              <w:t>4</w:t>
            </w:r>
          </w:p>
        </w:tc>
      </w:tr>
      <w:tr w:rsidR="00E41A25" w:rsidRPr="00583E47" w14:paraId="34F5D29C" w14:textId="77777777" w:rsidTr="008608D2">
        <w:tc>
          <w:tcPr>
            <w:tcW w:w="509" w:type="dxa"/>
          </w:tcPr>
          <w:p w14:paraId="37D34880" w14:textId="155A1366" w:rsidR="00E41A25" w:rsidRPr="00583E47" w:rsidRDefault="00E41A25" w:rsidP="007221AC">
            <w:pPr>
              <w:jc w:val="center"/>
              <w:rPr>
                <w:rFonts w:ascii="Times New Roman" w:hAnsi="Times New Roman" w:cs="Times New Roman"/>
                <w:sz w:val="24"/>
                <w:szCs w:val="24"/>
                <w:lang w:val="uk-UA"/>
              </w:rPr>
            </w:pPr>
            <w:r w:rsidRPr="00583E47">
              <w:rPr>
                <w:rFonts w:ascii="Times New Roman" w:hAnsi="Times New Roman" w:cs="Times New Roman"/>
                <w:color w:val="000000"/>
                <w:sz w:val="24"/>
                <w:szCs w:val="24"/>
                <w:lang w:val="uk-UA"/>
              </w:rPr>
              <w:t>1.</w:t>
            </w:r>
          </w:p>
        </w:tc>
        <w:tc>
          <w:tcPr>
            <w:tcW w:w="3926" w:type="dxa"/>
          </w:tcPr>
          <w:p w14:paraId="3F911D9B" w14:textId="5DDF873B" w:rsidR="00E41A25" w:rsidRPr="00583E47" w:rsidRDefault="00E41A25" w:rsidP="007221AC">
            <w:pPr>
              <w:jc w:val="center"/>
              <w:rPr>
                <w:rFonts w:ascii="Times New Roman" w:hAnsi="Times New Roman" w:cs="Times New Roman"/>
                <w:sz w:val="24"/>
                <w:szCs w:val="24"/>
                <w:lang w:val="uk-UA"/>
              </w:rPr>
            </w:pPr>
            <w:r w:rsidRPr="00583E47">
              <w:rPr>
                <w:rFonts w:ascii="Times New Roman" w:hAnsi="Times New Roman" w:cs="Times New Roman"/>
                <w:color w:val="000000"/>
                <w:sz w:val="24"/>
                <w:szCs w:val="24"/>
                <w:lang w:val="uk-UA"/>
              </w:rPr>
              <w:t>Низькі бар’єри входу на ринок</w:t>
            </w:r>
          </w:p>
        </w:tc>
        <w:tc>
          <w:tcPr>
            <w:tcW w:w="2665" w:type="dxa"/>
          </w:tcPr>
          <w:p w14:paraId="6353D66C" w14:textId="6A2F9AE3" w:rsidR="00E41A25" w:rsidRPr="00583E47" w:rsidRDefault="00E41A25" w:rsidP="007221AC">
            <w:pPr>
              <w:pStyle w:val="a8"/>
              <w:spacing w:before="0" w:beforeAutospacing="0" w:after="0" w:afterAutospacing="0"/>
              <w:jc w:val="both"/>
              <w:rPr>
                <w:lang w:val="uk-UA"/>
              </w:rPr>
            </w:pPr>
            <w:r w:rsidRPr="00583E47">
              <w:rPr>
                <w:color w:val="000000"/>
                <w:lang w:val="uk-UA"/>
              </w:rPr>
              <w:t xml:space="preserve">Завдяки співпраці з </w:t>
            </w:r>
            <w:proofErr w:type="spellStart"/>
            <w:r w:rsidRPr="00583E47">
              <w:rPr>
                <w:color w:val="000000"/>
                <w:lang w:val="uk-UA"/>
              </w:rPr>
              <w:t>агрох</w:t>
            </w:r>
            <w:r w:rsidR="00E76D78">
              <w:rPr>
                <w:color w:val="000000"/>
                <w:lang w:val="uk-UA"/>
              </w:rPr>
              <w:t>о</w:t>
            </w:r>
            <w:r w:rsidRPr="00583E47">
              <w:rPr>
                <w:color w:val="000000"/>
                <w:lang w:val="uk-UA"/>
              </w:rPr>
              <w:t>лдингами</w:t>
            </w:r>
            <w:proofErr w:type="spellEnd"/>
            <w:r w:rsidRPr="00583E47">
              <w:rPr>
                <w:color w:val="000000"/>
                <w:lang w:val="uk-UA"/>
              </w:rPr>
              <w:t xml:space="preserve"> та рекламним кампаніям з </w:t>
            </w:r>
          </w:p>
          <w:p w14:paraId="3D29AB9C" w14:textId="2255CDF8" w:rsidR="00E41A25" w:rsidRPr="00583E47" w:rsidRDefault="00E41A25" w:rsidP="007221AC">
            <w:pPr>
              <w:rPr>
                <w:rFonts w:ascii="Times New Roman" w:hAnsi="Times New Roman" w:cs="Times New Roman"/>
                <w:sz w:val="24"/>
                <w:szCs w:val="24"/>
                <w:lang w:val="uk-UA"/>
              </w:rPr>
            </w:pPr>
            <w:r w:rsidRPr="00583E47">
              <w:rPr>
                <w:rFonts w:ascii="Times New Roman" w:hAnsi="Times New Roman" w:cs="Times New Roman"/>
                <w:color w:val="000000"/>
                <w:sz w:val="24"/>
                <w:szCs w:val="24"/>
                <w:lang w:val="uk-UA"/>
              </w:rPr>
              <w:t>ними вихід на рівень новаторів ринку</w:t>
            </w:r>
          </w:p>
        </w:tc>
        <w:tc>
          <w:tcPr>
            <w:tcW w:w="2838" w:type="dxa"/>
          </w:tcPr>
          <w:p w14:paraId="02A95385" w14:textId="69BE89A4" w:rsidR="00E41A25" w:rsidRPr="00583E47" w:rsidRDefault="00E41A25" w:rsidP="007221AC">
            <w:pPr>
              <w:pStyle w:val="a8"/>
              <w:spacing w:before="0" w:beforeAutospacing="0" w:after="0" w:afterAutospacing="0"/>
              <w:jc w:val="both"/>
              <w:rPr>
                <w:lang w:val="uk-UA"/>
              </w:rPr>
            </w:pPr>
            <w:r w:rsidRPr="00583E47">
              <w:rPr>
                <w:color w:val="000000"/>
                <w:lang w:val="uk-UA"/>
              </w:rPr>
              <w:t>Велика кількість виробників на ринку, які вже мають вплив на ринок</w:t>
            </w:r>
            <w:r w:rsidR="00E76D78">
              <w:rPr>
                <w:color w:val="000000"/>
                <w:lang w:val="uk-UA"/>
              </w:rPr>
              <w:t xml:space="preserve"> </w:t>
            </w:r>
            <w:r w:rsidRPr="00583E47">
              <w:rPr>
                <w:color w:val="000000"/>
                <w:lang w:val="uk-UA"/>
              </w:rPr>
              <w:t>та лояльність аудиторії</w:t>
            </w:r>
          </w:p>
        </w:tc>
      </w:tr>
      <w:tr w:rsidR="00E41A25" w:rsidRPr="00583E47" w14:paraId="6A2E57EE" w14:textId="77777777" w:rsidTr="008608D2">
        <w:tc>
          <w:tcPr>
            <w:tcW w:w="509" w:type="dxa"/>
          </w:tcPr>
          <w:p w14:paraId="559D747A" w14:textId="3BA6E435" w:rsidR="00E41A25" w:rsidRPr="00583E47" w:rsidRDefault="00E41A25" w:rsidP="007221AC">
            <w:pPr>
              <w:jc w:val="center"/>
              <w:rPr>
                <w:rFonts w:ascii="Times New Roman" w:hAnsi="Times New Roman" w:cs="Times New Roman"/>
                <w:sz w:val="24"/>
                <w:szCs w:val="24"/>
                <w:lang w:val="uk-UA"/>
              </w:rPr>
            </w:pPr>
            <w:r w:rsidRPr="00583E47">
              <w:rPr>
                <w:rFonts w:ascii="Times New Roman" w:hAnsi="Times New Roman" w:cs="Times New Roman"/>
                <w:color w:val="000000"/>
                <w:sz w:val="24"/>
                <w:szCs w:val="24"/>
                <w:lang w:val="uk-UA"/>
              </w:rPr>
              <w:t>2.</w:t>
            </w:r>
          </w:p>
        </w:tc>
        <w:tc>
          <w:tcPr>
            <w:tcW w:w="3926" w:type="dxa"/>
          </w:tcPr>
          <w:p w14:paraId="148A59F2" w14:textId="4121E028" w:rsidR="00E41A25" w:rsidRPr="00583E47" w:rsidRDefault="00E41A25" w:rsidP="007221AC">
            <w:pPr>
              <w:jc w:val="center"/>
              <w:rPr>
                <w:rFonts w:ascii="Times New Roman" w:hAnsi="Times New Roman" w:cs="Times New Roman"/>
                <w:sz w:val="24"/>
                <w:szCs w:val="24"/>
                <w:lang w:val="uk-UA"/>
              </w:rPr>
            </w:pPr>
            <w:r w:rsidRPr="00583E47">
              <w:rPr>
                <w:rFonts w:ascii="Times New Roman" w:hAnsi="Times New Roman" w:cs="Times New Roman"/>
                <w:color w:val="000000"/>
                <w:sz w:val="24"/>
                <w:szCs w:val="24"/>
                <w:lang w:val="uk-UA"/>
              </w:rPr>
              <w:t>Зменшення утримання худоби та птахівництва</w:t>
            </w:r>
          </w:p>
        </w:tc>
        <w:tc>
          <w:tcPr>
            <w:tcW w:w="2665" w:type="dxa"/>
          </w:tcPr>
          <w:p w14:paraId="1AA9426D" w14:textId="77777777" w:rsidR="00E41A25" w:rsidRPr="00583E47" w:rsidRDefault="00E41A25" w:rsidP="007221AC">
            <w:pPr>
              <w:rPr>
                <w:rFonts w:ascii="Times New Roman" w:hAnsi="Times New Roman" w:cs="Times New Roman"/>
                <w:sz w:val="24"/>
                <w:szCs w:val="24"/>
                <w:lang w:val="uk-UA"/>
              </w:rPr>
            </w:pPr>
          </w:p>
        </w:tc>
        <w:tc>
          <w:tcPr>
            <w:tcW w:w="2838" w:type="dxa"/>
          </w:tcPr>
          <w:p w14:paraId="6A661B33" w14:textId="4BA140FD" w:rsidR="00E41A25" w:rsidRPr="00583E47" w:rsidRDefault="00E41A25" w:rsidP="007221AC">
            <w:pPr>
              <w:rPr>
                <w:rFonts w:ascii="Times New Roman" w:hAnsi="Times New Roman" w:cs="Times New Roman"/>
                <w:sz w:val="24"/>
                <w:szCs w:val="24"/>
                <w:lang w:val="uk-UA"/>
              </w:rPr>
            </w:pPr>
            <w:r w:rsidRPr="00583E47">
              <w:rPr>
                <w:rFonts w:ascii="Times New Roman" w:hAnsi="Times New Roman" w:cs="Times New Roman"/>
                <w:color w:val="000000"/>
                <w:sz w:val="24"/>
                <w:szCs w:val="24"/>
                <w:lang w:val="uk-UA"/>
              </w:rPr>
              <w:t>Зниження попиту на БМВД підприємства</w:t>
            </w:r>
          </w:p>
        </w:tc>
      </w:tr>
      <w:tr w:rsidR="00E41A25" w:rsidRPr="00583E47" w14:paraId="7F4176D5" w14:textId="77777777" w:rsidTr="008608D2">
        <w:tc>
          <w:tcPr>
            <w:tcW w:w="509" w:type="dxa"/>
          </w:tcPr>
          <w:p w14:paraId="0EF02E97" w14:textId="4667A7E4" w:rsidR="00E41A25" w:rsidRPr="00583E47" w:rsidRDefault="00E41A25" w:rsidP="007221AC">
            <w:pPr>
              <w:jc w:val="center"/>
              <w:rPr>
                <w:rFonts w:ascii="Times New Roman" w:hAnsi="Times New Roman" w:cs="Times New Roman"/>
                <w:sz w:val="24"/>
                <w:szCs w:val="24"/>
                <w:lang w:val="uk-UA"/>
              </w:rPr>
            </w:pPr>
            <w:r w:rsidRPr="00583E47">
              <w:rPr>
                <w:rFonts w:ascii="Times New Roman" w:hAnsi="Times New Roman" w:cs="Times New Roman"/>
                <w:color w:val="000000"/>
                <w:sz w:val="24"/>
                <w:szCs w:val="24"/>
                <w:lang w:val="uk-UA"/>
              </w:rPr>
              <w:t>3.</w:t>
            </w:r>
          </w:p>
        </w:tc>
        <w:tc>
          <w:tcPr>
            <w:tcW w:w="3926" w:type="dxa"/>
          </w:tcPr>
          <w:p w14:paraId="2F380443" w14:textId="318A83E4" w:rsidR="00E41A25" w:rsidRPr="00583E47" w:rsidRDefault="00E41A25" w:rsidP="007221AC">
            <w:pPr>
              <w:jc w:val="center"/>
              <w:rPr>
                <w:rFonts w:ascii="Times New Roman" w:hAnsi="Times New Roman" w:cs="Times New Roman"/>
                <w:sz w:val="24"/>
                <w:szCs w:val="24"/>
                <w:lang w:val="uk-UA"/>
              </w:rPr>
            </w:pPr>
            <w:r w:rsidRPr="00583E47">
              <w:rPr>
                <w:rFonts w:ascii="Times New Roman" w:hAnsi="Times New Roman" w:cs="Times New Roman"/>
                <w:color w:val="000000"/>
                <w:sz w:val="24"/>
                <w:szCs w:val="24"/>
                <w:lang w:val="uk-UA"/>
              </w:rPr>
              <w:t>Вплив російсько-української війни на бажання та можливість утримання ВРХ, ДРХ та птахівництва під час війни</w:t>
            </w:r>
          </w:p>
        </w:tc>
        <w:tc>
          <w:tcPr>
            <w:tcW w:w="2665" w:type="dxa"/>
          </w:tcPr>
          <w:p w14:paraId="13085B07" w14:textId="77777777" w:rsidR="00E41A25" w:rsidRPr="00583E47" w:rsidRDefault="00E41A25" w:rsidP="007221AC">
            <w:pPr>
              <w:rPr>
                <w:rFonts w:ascii="Times New Roman" w:hAnsi="Times New Roman" w:cs="Times New Roman"/>
                <w:sz w:val="24"/>
                <w:szCs w:val="24"/>
                <w:lang w:val="uk-UA"/>
              </w:rPr>
            </w:pPr>
          </w:p>
        </w:tc>
        <w:tc>
          <w:tcPr>
            <w:tcW w:w="2838" w:type="dxa"/>
          </w:tcPr>
          <w:p w14:paraId="4298E978" w14:textId="29F294C7" w:rsidR="00E41A25" w:rsidRPr="00583E47" w:rsidRDefault="00E41A25" w:rsidP="007221AC">
            <w:pPr>
              <w:rPr>
                <w:rFonts w:ascii="Times New Roman" w:hAnsi="Times New Roman" w:cs="Times New Roman"/>
                <w:sz w:val="24"/>
                <w:szCs w:val="24"/>
                <w:lang w:val="uk-UA"/>
              </w:rPr>
            </w:pPr>
            <w:r w:rsidRPr="00583E47">
              <w:rPr>
                <w:rFonts w:ascii="Times New Roman" w:hAnsi="Times New Roman" w:cs="Times New Roman"/>
                <w:color w:val="000000"/>
                <w:sz w:val="24"/>
                <w:szCs w:val="24"/>
                <w:lang w:val="uk-UA"/>
              </w:rPr>
              <w:t>Зниження попиту на БМВД підприємства, відчутність бажання в майбутньому брати нові поголів’я молодняку або дорослих тварин</w:t>
            </w:r>
          </w:p>
        </w:tc>
      </w:tr>
      <w:tr w:rsidR="000611DE" w:rsidRPr="00583E47" w14:paraId="2A69CAA6" w14:textId="77777777" w:rsidTr="008608D2">
        <w:tc>
          <w:tcPr>
            <w:tcW w:w="509" w:type="dxa"/>
          </w:tcPr>
          <w:p w14:paraId="0AF4030F" w14:textId="77777777" w:rsidR="000611DE" w:rsidRPr="00583E47" w:rsidRDefault="000611DE" w:rsidP="00236FBE">
            <w:pPr>
              <w:jc w:val="center"/>
              <w:rPr>
                <w:rFonts w:ascii="Times New Roman" w:hAnsi="Times New Roman" w:cs="Times New Roman"/>
                <w:sz w:val="24"/>
                <w:szCs w:val="24"/>
                <w:lang w:val="uk-UA"/>
              </w:rPr>
            </w:pPr>
            <w:r w:rsidRPr="00583E47">
              <w:rPr>
                <w:rFonts w:ascii="Times New Roman" w:hAnsi="Times New Roman" w:cs="Times New Roman"/>
                <w:color w:val="000000"/>
                <w:sz w:val="24"/>
                <w:szCs w:val="24"/>
                <w:lang w:val="uk-UA"/>
              </w:rPr>
              <w:t>4.</w:t>
            </w:r>
          </w:p>
        </w:tc>
        <w:tc>
          <w:tcPr>
            <w:tcW w:w="3926" w:type="dxa"/>
          </w:tcPr>
          <w:p w14:paraId="4E25FA31" w14:textId="77777777" w:rsidR="000611DE" w:rsidRPr="00583E47" w:rsidRDefault="000611DE" w:rsidP="00236FBE">
            <w:pPr>
              <w:jc w:val="center"/>
              <w:rPr>
                <w:rFonts w:ascii="Times New Roman" w:hAnsi="Times New Roman" w:cs="Times New Roman"/>
                <w:sz w:val="24"/>
                <w:szCs w:val="24"/>
                <w:lang w:val="uk-UA"/>
              </w:rPr>
            </w:pPr>
            <w:r w:rsidRPr="00583E47">
              <w:rPr>
                <w:rFonts w:ascii="Times New Roman" w:hAnsi="Times New Roman" w:cs="Times New Roman"/>
                <w:color w:val="000000"/>
                <w:sz w:val="24"/>
                <w:szCs w:val="24"/>
                <w:lang w:val="uk-UA"/>
              </w:rPr>
              <w:t>Сезонність утримання худоби та птиці</w:t>
            </w:r>
          </w:p>
        </w:tc>
        <w:tc>
          <w:tcPr>
            <w:tcW w:w="2665" w:type="dxa"/>
          </w:tcPr>
          <w:p w14:paraId="21FBF5EE" w14:textId="77777777" w:rsidR="000611DE" w:rsidRPr="00583E47" w:rsidRDefault="000611DE" w:rsidP="00236FBE">
            <w:pPr>
              <w:rPr>
                <w:rFonts w:ascii="Times New Roman" w:hAnsi="Times New Roman" w:cs="Times New Roman"/>
                <w:sz w:val="24"/>
                <w:szCs w:val="24"/>
                <w:lang w:val="uk-UA"/>
              </w:rPr>
            </w:pPr>
          </w:p>
        </w:tc>
        <w:tc>
          <w:tcPr>
            <w:tcW w:w="2838" w:type="dxa"/>
          </w:tcPr>
          <w:p w14:paraId="5A1673EA" w14:textId="77777777" w:rsidR="000611DE" w:rsidRPr="00583E47" w:rsidRDefault="000611DE" w:rsidP="00236FBE">
            <w:pPr>
              <w:rPr>
                <w:rFonts w:ascii="Times New Roman" w:hAnsi="Times New Roman" w:cs="Times New Roman"/>
                <w:sz w:val="24"/>
                <w:szCs w:val="24"/>
                <w:lang w:val="uk-UA"/>
              </w:rPr>
            </w:pPr>
            <w:r w:rsidRPr="00583E47">
              <w:rPr>
                <w:rFonts w:ascii="Times New Roman" w:hAnsi="Times New Roman" w:cs="Times New Roman"/>
                <w:color w:val="000000"/>
                <w:sz w:val="24"/>
                <w:szCs w:val="24"/>
                <w:lang w:val="uk-UA"/>
              </w:rPr>
              <w:t>Зниження попиту на БМВД</w:t>
            </w:r>
          </w:p>
        </w:tc>
      </w:tr>
      <w:tr w:rsidR="008608D2" w:rsidRPr="00583E47" w14:paraId="3A8FAE9E" w14:textId="77777777" w:rsidTr="008608D2">
        <w:trPr>
          <w:trHeight w:val="943"/>
        </w:trPr>
        <w:tc>
          <w:tcPr>
            <w:tcW w:w="509" w:type="dxa"/>
          </w:tcPr>
          <w:p w14:paraId="47C9A00D" w14:textId="77777777" w:rsidR="008608D2" w:rsidRPr="00583E47" w:rsidRDefault="008608D2" w:rsidP="00236FBE">
            <w:pPr>
              <w:jc w:val="center"/>
              <w:rPr>
                <w:rFonts w:ascii="Times New Roman" w:hAnsi="Times New Roman" w:cs="Times New Roman"/>
                <w:sz w:val="24"/>
                <w:szCs w:val="24"/>
                <w:lang w:val="uk-UA"/>
              </w:rPr>
            </w:pPr>
            <w:r w:rsidRPr="00583E47">
              <w:rPr>
                <w:rFonts w:ascii="Times New Roman" w:hAnsi="Times New Roman" w:cs="Times New Roman"/>
                <w:color w:val="000000"/>
                <w:sz w:val="24"/>
                <w:szCs w:val="24"/>
                <w:lang w:val="uk-UA"/>
              </w:rPr>
              <w:t>5.</w:t>
            </w:r>
          </w:p>
        </w:tc>
        <w:tc>
          <w:tcPr>
            <w:tcW w:w="3926" w:type="dxa"/>
          </w:tcPr>
          <w:p w14:paraId="1D0DDC61" w14:textId="77777777" w:rsidR="008608D2" w:rsidRPr="00583E47" w:rsidRDefault="008608D2" w:rsidP="00236FBE">
            <w:pPr>
              <w:jc w:val="center"/>
              <w:rPr>
                <w:rFonts w:ascii="Times New Roman" w:hAnsi="Times New Roman" w:cs="Times New Roman"/>
                <w:sz w:val="24"/>
                <w:szCs w:val="24"/>
                <w:lang w:val="uk-UA"/>
              </w:rPr>
            </w:pPr>
            <w:r w:rsidRPr="00583E47">
              <w:rPr>
                <w:rFonts w:ascii="Times New Roman" w:hAnsi="Times New Roman" w:cs="Times New Roman"/>
                <w:color w:val="000000"/>
                <w:sz w:val="24"/>
                <w:szCs w:val="24"/>
                <w:lang w:val="uk-UA"/>
              </w:rPr>
              <w:t>Зниження цін на зерно та його надлишок</w:t>
            </w:r>
          </w:p>
        </w:tc>
        <w:tc>
          <w:tcPr>
            <w:tcW w:w="2665" w:type="dxa"/>
          </w:tcPr>
          <w:p w14:paraId="37CC3DEB" w14:textId="77777777" w:rsidR="008608D2" w:rsidRPr="00583E47" w:rsidRDefault="008608D2" w:rsidP="00236FBE">
            <w:pPr>
              <w:rPr>
                <w:rFonts w:ascii="Times New Roman" w:hAnsi="Times New Roman" w:cs="Times New Roman"/>
                <w:sz w:val="24"/>
                <w:szCs w:val="24"/>
                <w:lang w:val="uk-UA"/>
              </w:rPr>
            </w:pPr>
            <w:r w:rsidRPr="00583E47">
              <w:rPr>
                <w:rFonts w:ascii="Times New Roman" w:hAnsi="Times New Roman" w:cs="Times New Roman"/>
                <w:color w:val="000000"/>
                <w:sz w:val="24"/>
                <w:szCs w:val="24"/>
                <w:lang w:val="uk-UA"/>
              </w:rPr>
              <w:t>Підвищення попиту на БМВД, можливість заробити лояльність споживачів до виробника</w:t>
            </w:r>
          </w:p>
        </w:tc>
        <w:tc>
          <w:tcPr>
            <w:tcW w:w="2838" w:type="dxa"/>
          </w:tcPr>
          <w:p w14:paraId="3170418E" w14:textId="77777777" w:rsidR="008608D2" w:rsidRPr="00583E47" w:rsidRDefault="008608D2" w:rsidP="00236FBE">
            <w:pPr>
              <w:rPr>
                <w:rFonts w:ascii="Times New Roman" w:hAnsi="Times New Roman" w:cs="Times New Roman"/>
                <w:sz w:val="24"/>
                <w:szCs w:val="24"/>
                <w:lang w:val="uk-UA"/>
              </w:rPr>
            </w:pPr>
            <w:r w:rsidRPr="00583E47">
              <w:rPr>
                <w:rFonts w:ascii="Times New Roman" w:hAnsi="Times New Roman" w:cs="Times New Roman"/>
                <w:color w:val="000000"/>
                <w:sz w:val="24"/>
                <w:szCs w:val="24"/>
                <w:lang w:val="uk-UA"/>
              </w:rPr>
              <w:t xml:space="preserve">Зниження ціни на товар в майбутньому при </w:t>
            </w:r>
          </w:p>
        </w:tc>
      </w:tr>
      <w:tr w:rsidR="008608D2" w:rsidRPr="00583E47" w14:paraId="131426A9" w14:textId="77777777" w:rsidTr="008608D2">
        <w:tc>
          <w:tcPr>
            <w:tcW w:w="509" w:type="dxa"/>
          </w:tcPr>
          <w:p w14:paraId="352AA88F" w14:textId="77777777" w:rsidR="008608D2" w:rsidRPr="00583E47" w:rsidRDefault="008608D2" w:rsidP="00236FBE">
            <w:pPr>
              <w:jc w:val="center"/>
              <w:rPr>
                <w:rFonts w:ascii="Times New Roman" w:hAnsi="Times New Roman" w:cs="Times New Roman"/>
                <w:color w:val="000000"/>
                <w:sz w:val="24"/>
                <w:szCs w:val="24"/>
                <w:lang w:val="uk-UA"/>
              </w:rPr>
            </w:pPr>
            <w:r w:rsidRPr="00583E47">
              <w:rPr>
                <w:rFonts w:ascii="Times New Roman" w:hAnsi="Times New Roman" w:cs="Times New Roman"/>
                <w:color w:val="000000"/>
                <w:sz w:val="24"/>
                <w:szCs w:val="24"/>
                <w:lang w:val="uk-UA"/>
              </w:rPr>
              <w:t>6.</w:t>
            </w:r>
          </w:p>
        </w:tc>
        <w:tc>
          <w:tcPr>
            <w:tcW w:w="3926" w:type="dxa"/>
          </w:tcPr>
          <w:p w14:paraId="40914287" w14:textId="77777777" w:rsidR="008608D2" w:rsidRPr="00583E47" w:rsidRDefault="008608D2" w:rsidP="00236FBE">
            <w:pPr>
              <w:jc w:val="center"/>
              <w:rPr>
                <w:rFonts w:ascii="Times New Roman" w:hAnsi="Times New Roman" w:cs="Times New Roman"/>
                <w:color w:val="000000"/>
                <w:sz w:val="24"/>
                <w:szCs w:val="24"/>
                <w:lang w:val="uk-UA"/>
              </w:rPr>
            </w:pPr>
            <w:r w:rsidRPr="00583E47">
              <w:rPr>
                <w:rFonts w:ascii="Times New Roman" w:hAnsi="Times New Roman" w:cs="Times New Roman"/>
                <w:color w:val="000000"/>
                <w:sz w:val="24"/>
                <w:szCs w:val="24"/>
                <w:lang w:val="uk-UA"/>
              </w:rPr>
              <w:t>Сезонний ріст цін на яйця</w:t>
            </w:r>
          </w:p>
        </w:tc>
        <w:tc>
          <w:tcPr>
            <w:tcW w:w="2665" w:type="dxa"/>
          </w:tcPr>
          <w:p w14:paraId="1FB200F3" w14:textId="77777777" w:rsidR="008608D2" w:rsidRPr="00583E47" w:rsidRDefault="008608D2" w:rsidP="00236FBE">
            <w:pPr>
              <w:rPr>
                <w:rFonts w:ascii="Times New Roman" w:hAnsi="Times New Roman" w:cs="Times New Roman"/>
                <w:color w:val="000000"/>
                <w:sz w:val="24"/>
                <w:szCs w:val="24"/>
                <w:lang w:val="uk-UA"/>
              </w:rPr>
            </w:pPr>
            <w:r w:rsidRPr="00583E47">
              <w:rPr>
                <w:rFonts w:ascii="Times New Roman" w:hAnsi="Times New Roman" w:cs="Times New Roman"/>
                <w:color w:val="000000"/>
                <w:sz w:val="24"/>
                <w:szCs w:val="24"/>
                <w:lang w:val="uk-UA"/>
              </w:rPr>
              <w:t>Збільшення попиту на товар, збільшення ціни при активних продажах</w:t>
            </w:r>
          </w:p>
        </w:tc>
        <w:tc>
          <w:tcPr>
            <w:tcW w:w="2838" w:type="dxa"/>
          </w:tcPr>
          <w:p w14:paraId="0ADB1DD5" w14:textId="77777777" w:rsidR="008608D2" w:rsidRPr="00583E47" w:rsidRDefault="008608D2" w:rsidP="00236FBE">
            <w:pPr>
              <w:rPr>
                <w:rFonts w:ascii="Times New Roman" w:hAnsi="Times New Roman" w:cs="Times New Roman"/>
                <w:color w:val="000000"/>
                <w:sz w:val="24"/>
                <w:szCs w:val="24"/>
                <w:lang w:val="uk-UA"/>
              </w:rPr>
            </w:pPr>
            <w:r w:rsidRPr="00583E47">
              <w:rPr>
                <w:rFonts w:ascii="Times New Roman" w:hAnsi="Times New Roman" w:cs="Times New Roman"/>
                <w:color w:val="000000"/>
                <w:sz w:val="24"/>
                <w:szCs w:val="24"/>
                <w:lang w:val="uk-UA"/>
              </w:rPr>
              <w:t>Різкий спад ціни на яйця та зниження попиту на товар</w:t>
            </w:r>
          </w:p>
        </w:tc>
      </w:tr>
    </w:tbl>
    <w:p w14:paraId="56A47F96" w14:textId="77777777" w:rsidR="008608D2" w:rsidRDefault="008608D2" w:rsidP="008608D2">
      <w:pPr>
        <w:ind w:firstLine="567"/>
        <w:jc w:val="both"/>
        <w:rPr>
          <w:rFonts w:ascii="Times New Roman" w:hAnsi="Times New Roman" w:cs="Times New Roman"/>
          <w:i/>
          <w:iCs/>
          <w:sz w:val="24"/>
          <w:szCs w:val="24"/>
          <w:lang w:val="uk-UA"/>
        </w:rPr>
      </w:pPr>
      <w:r>
        <w:rPr>
          <w:rFonts w:ascii="Times New Roman" w:hAnsi="Times New Roman" w:cs="Times New Roman"/>
          <w:i/>
          <w:iCs/>
          <w:sz w:val="24"/>
          <w:szCs w:val="24"/>
          <w:lang w:val="uk-UA"/>
        </w:rPr>
        <w:t>Джерело: розроблено автором</w:t>
      </w:r>
    </w:p>
    <w:p w14:paraId="4FDB1FEF" w14:textId="77777777" w:rsidR="008608D2" w:rsidRDefault="008608D2" w:rsidP="008608D2">
      <w:pPr>
        <w:ind w:firstLine="567"/>
      </w:pPr>
    </w:p>
    <w:p w14:paraId="7B54C5C8" w14:textId="39C4D98F" w:rsidR="00EE3A62" w:rsidRPr="00B626FB" w:rsidRDefault="00A80697" w:rsidP="008608D2">
      <w:pPr>
        <w:ind w:firstLine="567"/>
      </w:pPr>
      <w:r w:rsidRPr="00583E47">
        <w:rPr>
          <w:rFonts w:ascii="Times New Roman" w:hAnsi="Times New Roman" w:cs="Times New Roman"/>
          <w:sz w:val="28"/>
          <w:szCs w:val="28"/>
          <w:lang w:val="uk-UA"/>
        </w:rPr>
        <w:t>Аналіз мікросередовища підприємства</w:t>
      </w:r>
      <w:r w:rsidR="005C0965">
        <w:rPr>
          <w:rFonts w:ascii="Times New Roman" w:hAnsi="Times New Roman" w:cs="Times New Roman"/>
          <w:sz w:val="28"/>
          <w:szCs w:val="28"/>
          <w:lang w:val="uk-UA"/>
        </w:rPr>
        <w:t>:</w:t>
      </w:r>
    </w:p>
    <w:p w14:paraId="10F9D806" w14:textId="0B731F64" w:rsidR="005B17F5" w:rsidRDefault="005C0965" w:rsidP="00AE46AC">
      <w:pPr>
        <w:spacing w:after="0" w:line="360" w:lineRule="auto"/>
        <w:ind w:firstLine="567"/>
        <w:jc w:val="both"/>
        <w:rPr>
          <w:rFonts w:ascii="Times New Roman" w:hAnsi="Times New Roman" w:cs="Times New Roman"/>
          <w:sz w:val="28"/>
          <w:szCs w:val="28"/>
          <w:lang w:val="uk-UA"/>
        </w:rPr>
      </w:pPr>
      <w:r w:rsidRPr="00F602C8">
        <w:rPr>
          <w:rFonts w:ascii="Times New Roman" w:hAnsi="Times New Roman" w:cs="Times New Roman"/>
          <w:i/>
          <w:iCs/>
          <w:sz w:val="28"/>
          <w:szCs w:val="28"/>
          <w:lang w:val="uk-UA"/>
        </w:rPr>
        <w:t>Аналіз споживачів.</w:t>
      </w:r>
      <w:r>
        <w:rPr>
          <w:rFonts w:ascii="Times New Roman" w:hAnsi="Times New Roman" w:cs="Times New Roman"/>
          <w:sz w:val="28"/>
          <w:szCs w:val="28"/>
          <w:lang w:val="uk-UA"/>
        </w:rPr>
        <w:t xml:space="preserve"> Базовим ринком для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виступає ринок комбікормів та БМВД. В рамках дослідження була проведена </w:t>
      </w:r>
      <w:proofErr w:type="spellStart"/>
      <w:r>
        <w:rPr>
          <w:rFonts w:ascii="Times New Roman" w:hAnsi="Times New Roman" w:cs="Times New Roman"/>
          <w:sz w:val="28"/>
          <w:szCs w:val="28"/>
          <w:lang w:val="uk-UA"/>
        </w:rPr>
        <w:t>макросегментація</w:t>
      </w:r>
      <w:proofErr w:type="spellEnd"/>
      <w:r>
        <w:rPr>
          <w:rFonts w:ascii="Times New Roman" w:hAnsi="Times New Roman" w:cs="Times New Roman"/>
          <w:sz w:val="28"/>
          <w:szCs w:val="28"/>
          <w:lang w:val="uk-UA"/>
        </w:rPr>
        <w:t>, представлена на рис. 1.1</w:t>
      </w:r>
      <w:r w:rsidR="00F6257E">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p>
    <w:p w14:paraId="17350870" w14:textId="14E813A0" w:rsidR="00894978" w:rsidRDefault="008608D2" w:rsidP="00AE46AC">
      <w:pPr>
        <w:spacing w:after="0" w:line="360" w:lineRule="auto"/>
        <w:ind w:firstLine="567"/>
        <w:jc w:val="both"/>
        <w:rPr>
          <w:rFonts w:ascii="Times New Roman" w:hAnsi="Times New Roman" w:cs="Times New Roman"/>
          <w:sz w:val="28"/>
          <w:szCs w:val="28"/>
          <w:lang w:val="uk-UA"/>
        </w:rPr>
      </w:pPr>
      <w:proofErr w:type="spellStart"/>
      <w:r w:rsidRPr="008608D2">
        <w:rPr>
          <w:rFonts w:ascii="Times New Roman" w:hAnsi="Times New Roman" w:cs="Times New Roman"/>
          <w:sz w:val="28"/>
          <w:szCs w:val="28"/>
          <w:lang w:val="uk-UA"/>
        </w:rPr>
        <w:t>Макросегментація</w:t>
      </w:r>
      <w:proofErr w:type="spellEnd"/>
      <w:r w:rsidRPr="008608D2">
        <w:rPr>
          <w:rFonts w:ascii="Times New Roman" w:hAnsi="Times New Roman" w:cs="Times New Roman"/>
          <w:sz w:val="28"/>
          <w:szCs w:val="28"/>
          <w:lang w:val="uk-UA"/>
        </w:rPr>
        <w:t xml:space="preserve"> дозволяє розподілити ринок комбікормів та БМВД на різні сегменти відповідно до важливих критеріїв аналізу. За допомогою </w:t>
      </w:r>
      <w:proofErr w:type="spellStart"/>
      <w:r w:rsidRPr="008608D2">
        <w:rPr>
          <w:rFonts w:ascii="Times New Roman" w:hAnsi="Times New Roman" w:cs="Times New Roman"/>
          <w:sz w:val="28"/>
          <w:szCs w:val="28"/>
          <w:lang w:val="uk-UA"/>
        </w:rPr>
        <w:t>макросегментації</w:t>
      </w:r>
      <w:proofErr w:type="spellEnd"/>
      <w:r w:rsidRPr="008608D2">
        <w:rPr>
          <w:rFonts w:ascii="Times New Roman" w:hAnsi="Times New Roman" w:cs="Times New Roman"/>
          <w:sz w:val="28"/>
          <w:szCs w:val="28"/>
          <w:lang w:val="uk-UA"/>
        </w:rPr>
        <w:t xml:space="preserve"> можна більш детально вивчити споживачів, їх потреби та вимоги, що дозволяє ТОВ "</w:t>
      </w:r>
      <w:proofErr w:type="spellStart"/>
      <w:r w:rsidRPr="008608D2">
        <w:rPr>
          <w:rFonts w:ascii="Times New Roman" w:hAnsi="Times New Roman" w:cs="Times New Roman"/>
          <w:sz w:val="28"/>
          <w:szCs w:val="28"/>
          <w:lang w:val="uk-UA"/>
        </w:rPr>
        <w:t>Коудайс</w:t>
      </w:r>
      <w:proofErr w:type="spellEnd"/>
      <w:r w:rsidRPr="008608D2">
        <w:rPr>
          <w:rFonts w:ascii="Times New Roman" w:hAnsi="Times New Roman" w:cs="Times New Roman"/>
          <w:sz w:val="28"/>
          <w:szCs w:val="28"/>
          <w:lang w:val="uk-UA"/>
        </w:rPr>
        <w:t xml:space="preserve"> Україна" краще розуміти свою цільову аудиторію та визначити оптимальні стратегії маркетингу.</w:t>
      </w:r>
    </w:p>
    <w:p w14:paraId="1E92B720" w14:textId="2E0E0B63" w:rsidR="00AF14B9" w:rsidRDefault="00894978" w:rsidP="00894978">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inline distT="0" distB="0" distL="0" distR="0" wp14:anchorId="43005AC8" wp14:editId="0D1963C9">
            <wp:extent cx="5097942" cy="3039777"/>
            <wp:effectExtent l="0" t="0" r="7620" b="825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BEBA8EAE-BF5A-486C-A8C5-ECC9F3942E4B}">
                          <a14:imgProps xmlns:a14="http://schemas.microsoft.com/office/drawing/2010/main">
                            <a14:imgLayer r:embed="rId31">
                              <a14:imgEffect>
                                <a14:sharpenSoften amount="250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130063" cy="3058930"/>
                    </a:xfrm>
                    <a:prstGeom prst="rect">
                      <a:avLst/>
                    </a:prstGeom>
                    <a:noFill/>
                    <a:ln>
                      <a:noFill/>
                    </a:ln>
                  </pic:spPr>
                </pic:pic>
              </a:graphicData>
            </a:graphic>
          </wp:inline>
        </w:drawing>
      </w:r>
    </w:p>
    <w:p w14:paraId="6BD796E6" w14:textId="5E6D7941" w:rsidR="00894978" w:rsidRPr="00451FB6" w:rsidRDefault="00894978" w:rsidP="00894978">
      <w:pPr>
        <w:spacing w:after="0" w:line="360" w:lineRule="auto"/>
        <w:jc w:val="center"/>
        <w:rPr>
          <w:rFonts w:ascii="Times New Roman" w:hAnsi="Times New Roman" w:cs="Times New Roman"/>
          <w:sz w:val="28"/>
          <w:szCs w:val="28"/>
          <w:lang w:val="uk-UA"/>
        </w:rPr>
      </w:pPr>
      <w:r w:rsidRPr="00451FB6">
        <w:rPr>
          <w:rFonts w:ascii="Times New Roman" w:hAnsi="Times New Roman" w:cs="Times New Roman"/>
          <w:sz w:val="28"/>
          <w:szCs w:val="28"/>
          <w:lang w:val="uk-UA"/>
        </w:rPr>
        <w:t>Рисунок 1.1</w:t>
      </w:r>
      <w:r w:rsidR="00F6257E">
        <w:rPr>
          <w:rFonts w:ascii="Times New Roman" w:hAnsi="Times New Roman" w:cs="Times New Roman"/>
          <w:sz w:val="28"/>
          <w:szCs w:val="28"/>
          <w:lang w:val="uk-UA"/>
        </w:rPr>
        <w:t xml:space="preserve">5 </w:t>
      </w:r>
      <w:r w:rsidRPr="00451FB6">
        <w:rPr>
          <w:rFonts w:ascii="Times New Roman" w:hAnsi="Times New Roman" w:cs="Times New Roman"/>
          <w:sz w:val="28"/>
          <w:szCs w:val="28"/>
          <w:lang w:val="uk-UA"/>
        </w:rPr>
        <w:t xml:space="preserve">– </w:t>
      </w:r>
      <w:proofErr w:type="spellStart"/>
      <w:r w:rsidRPr="00451FB6">
        <w:rPr>
          <w:rFonts w:ascii="Times New Roman" w:hAnsi="Times New Roman" w:cs="Times New Roman"/>
          <w:sz w:val="28"/>
          <w:szCs w:val="28"/>
          <w:lang w:val="uk-UA"/>
        </w:rPr>
        <w:t>Макросегментація</w:t>
      </w:r>
      <w:proofErr w:type="spellEnd"/>
      <w:r w:rsidRPr="00451FB6">
        <w:rPr>
          <w:rFonts w:ascii="Times New Roman" w:hAnsi="Times New Roman" w:cs="Times New Roman"/>
          <w:sz w:val="28"/>
          <w:szCs w:val="28"/>
          <w:lang w:val="uk-UA"/>
        </w:rPr>
        <w:t xml:space="preserve"> базового ринку ТОВ «</w:t>
      </w:r>
      <w:proofErr w:type="spellStart"/>
      <w:r w:rsidRPr="00451FB6">
        <w:rPr>
          <w:rFonts w:ascii="Times New Roman" w:hAnsi="Times New Roman" w:cs="Times New Roman"/>
          <w:sz w:val="28"/>
          <w:szCs w:val="28"/>
          <w:lang w:val="uk-UA"/>
        </w:rPr>
        <w:t>Коудайс</w:t>
      </w:r>
      <w:proofErr w:type="spellEnd"/>
      <w:r w:rsidRPr="00451FB6">
        <w:rPr>
          <w:rFonts w:ascii="Times New Roman" w:hAnsi="Times New Roman" w:cs="Times New Roman"/>
          <w:sz w:val="28"/>
          <w:szCs w:val="28"/>
          <w:lang w:val="uk-UA"/>
        </w:rPr>
        <w:t xml:space="preserve"> Україна»</w:t>
      </w:r>
    </w:p>
    <w:p w14:paraId="74A5195E" w14:textId="5A565CD7" w:rsidR="00A0245B" w:rsidRPr="00451FB6" w:rsidRDefault="00A0245B" w:rsidP="00894978">
      <w:pPr>
        <w:spacing w:after="0" w:line="360" w:lineRule="auto"/>
        <w:jc w:val="center"/>
        <w:rPr>
          <w:rFonts w:ascii="Times New Roman" w:hAnsi="Times New Roman" w:cs="Times New Roman"/>
          <w:i/>
          <w:iCs/>
          <w:sz w:val="24"/>
          <w:szCs w:val="24"/>
          <w:lang w:val="uk-UA"/>
        </w:rPr>
      </w:pPr>
      <w:r w:rsidRPr="00451FB6">
        <w:rPr>
          <w:rFonts w:ascii="Times New Roman" w:hAnsi="Times New Roman" w:cs="Times New Roman"/>
          <w:i/>
          <w:iCs/>
          <w:sz w:val="24"/>
          <w:szCs w:val="24"/>
          <w:lang w:val="uk-UA"/>
        </w:rPr>
        <w:t>Джерело: власна розробка</w:t>
      </w:r>
    </w:p>
    <w:p w14:paraId="54435D99" w14:textId="376AA9F9" w:rsidR="00894978" w:rsidRDefault="00894978" w:rsidP="00894978">
      <w:pPr>
        <w:spacing w:after="0" w:line="360" w:lineRule="auto"/>
        <w:rPr>
          <w:rFonts w:ascii="Times New Roman" w:hAnsi="Times New Roman" w:cs="Times New Roman"/>
          <w:sz w:val="28"/>
          <w:szCs w:val="28"/>
          <w:lang w:val="uk-UA"/>
        </w:rPr>
      </w:pPr>
    </w:p>
    <w:p w14:paraId="3CFC7D2E" w14:textId="00CCB248" w:rsidR="00894978" w:rsidRDefault="00894978" w:rsidP="008949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представляє свій товар на агропромисловому ринку з комбікормами та БМВД як товаром. Для подальшого аналізу мікросередовища необхідно здійснити сегментацію ринку. </w:t>
      </w:r>
    </w:p>
    <w:p w14:paraId="47E01FEA" w14:textId="62A871FB" w:rsidR="00894978" w:rsidRDefault="00894978" w:rsidP="008949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Сегментацію ринку необхідно почати із визначення змінних сегментування. За методом </w:t>
      </w:r>
      <w:proofErr w:type="spellStart"/>
      <w:r>
        <w:rPr>
          <w:rFonts w:ascii="Times New Roman" w:hAnsi="Times New Roman" w:cs="Times New Roman"/>
          <w:sz w:val="28"/>
          <w:szCs w:val="28"/>
          <w:lang w:val="uk-UA"/>
        </w:rPr>
        <w:t>Шапіро-Бонома</w:t>
      </w:r>
      <w:proofErr w:type="spellEnd"/>
      <w:r>
        <w:rPr>
          <w:rFonts w:ascii="Times New Roman" w:hAnsi="Times New Roman" w:cs="Times New Roman"/>
          <w:sz w:val="28"/>
          <w:szCs w:val="28"/>
          <w:lang w:val="uk-UA"/>
        </w:rPr>
        <w:t xml:space="preserve"> були обрані наступні змінні сегментування: </w:t>
      </w:r>
    </w:p>
    <w:p w14:paraId="7329A2E4" w14:textId="50B9083F" w:rsidR="00894978" w:rsidRDefault="00894978" w:rsidP="000C0693">
      <w:pPr>
        <w:pStyle w:val="a4"/>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демографічними факторами (розмір підприємств): </w:t>
      </w:r>
    </w:p>
    <w:p w14:paraId="657E33B3" w14:textId="6C0BB8C2" w:rsidR="00894978" w:rsidRDefault="00894978" w:rsidP="000C0693">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Великі; </w:t>
      </w:r>
    </w:p>
    <w:p w14:paraId="18BBCAB0" w14:textId="147D1BD5" w:rsidR="00894978" w:rsidRDefault="00894978" w:rsidP="000C0693">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 </w:t>
      </w:r>
    </w:p>
    <w:p w14:paraId="1EA184EF" w14:textId="0046031D" w:rsidR="00894978" w:rsidRDefault="00894978" w:rsidP="000C0693">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Малі. </w:t>
      </w:r>
    </w:p>
    <w:p w14:paraId="18F23080" w14:textId="74A74392" w:rsidR="00894978" w:rsidRDefault="00894978" w:rsidP="000C0693">
      <w:pPr>
        <w:pStyle w:val="a4"/>
        <w:numPr>
          <w:ilvl w:val="0"/>
          <w:numId w:val="1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формою власності: </w:t>
      </w:r>
    </w:p>
    <w:p w14:paraId="4FD83D56" w14:textId="6724DCC8" w:rsidR="00894978" w:rsidRDefault="00894978" w:rsidP="000C0693">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Державна власність; </w:t>
      </w:r>
    </w:p>
    <w:p w14:paraId="0C36D13B" w14:textId="255512CD" w:rsidR="00894978" w:rsidRDefault="00894978" w:rsidP="000C0693">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Колективна власність; </w:t>
      </w:r>
    </w:p>
    <w:p w14:paraId="4BBEFE44" w14:textId="3F88AFEB" w:rsidR="00894978" w:rsidRDefault="00894978" w:rsidP="000C0693">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Приватна власність; </w:t>
      </w:r>
    </w:p>
    <w:p w14:paraId="79D19DC3" w14:textId="18DD048F" w:rsidR="00894978" w:rsidRDefault="00894978" w:rsidP="000C0693">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Змішана власність</w:t>
      </w:r>
      <w:r w:rsidR="00BF6FCA">
        <w:rPr>
          <w:rFonts w:ascii="Times New Roman" w:hAnsi="Times New Roman" w:cs="Times New Roman"/>
          <w:sz w:val="28"/>
          <w:szCs w:val="28"/>
          <w:lang w:val="uk-UA"/>
        </w:rPr>
        <w:t xml:space="preserve">; </w:t>
      </w:r>
    </w:p>
    <w:p w14:paraId="720499B1" w14:textId="136407A3" w:rsidR="00BF6FCA" w:rsidRDefault="00BF6FCA" w:rsidP="000C0693">
      <w:pPr>
        <w:pStyle w:val="a4"/>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Корпоративна власність. </w:t>
      </w:r>
    </w:p>
    <w:p w14:paraId="7F85B940" w14:textId="11C270B8" w:rsidR="00BF6FCA" w:rsidRDefault="00BF6FCA" w:rsidP="00D70F98">
      <w:pPr>
        <w:spacing w:after="0" w:line="360" w:lineRule="auto"/>
        <w:ind w:firstLine="567"/>
        <w:jc w:val="both"/>
        <w:rPr>
          <w:rFonts w:ascii="Times New Roman" w:hAnsi="Times New Roman" w:cs="Times New Roman"/>
          <w:sz w:val="28"/>
          <w:szCs w:val="28"/>
          <w:lang w:val="uk-UA"/>
        </w:rPr>
      </w:pPr>
      <w:proofErr w:type="spellStart"/>
      <w:r w:rsidRPr="00D70F98">
        <w:rPr>
          <w:rFonts w:ascii="Times New Roman" w:hAnsi="Times New Roman" w:cs="Times New Roman"/>
          <w:sz w:val="28"/>
          <w:szCs w:val="28"/>
          <w:lang w:val="uk-UA"/>
        </w:rPr>
        <w:t>Обгрунтування</w:t>
      </w:r>
      <w:proofErr w:type="spellEnd"/>
      <w:r w:rsidRPr="00D70F98">
        <w:rPr>
          <w:rFonts w:ascii="Times New Roman" w:hAnsi="Times New Roman" w:cs="Times New Roman"/>
          <w:sz w:val="28"/>
          <w:szCs w:val="28"/>
          <w:lang w:val="uk-UA"/>
        </w:rPr>
        <w:t xml:space="preserve"> змінних сегментування</w:t>
      </w:r>
      <w:r w:rsidR="00D70F98">
        <w:rPr>
          <w:rFonts w:ascii="Times New Roman" w:hAnsi="Times New Roman" w:cs="Times New Roman"/>
          <w:sz w:val="28"/>
          <w:szCs w:val="28"/>
          <w:lang w:val="uk-UA"/>
        </w:rPr>
        <w:t>:</w:t>
      </w:r>
    </w:p>
    <w:p w14:paraId="6B6AF39F" w14:textId="6F85E184" w:rsidR="00D70F98" w:rsidRDefault="00D70F98" w:rsidP="000C0693">
      <w:pPr>
        <w:pStyle w:val="a4"/>
        <w:numPr>
          <w:ilvl w:val="0"/>
          <w:numId w:val="14"/>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Розмір підприємства: </w:t>
      </w:r>
    </w:p>
    <w:p w14:paraId="51B89F32" w14:textId="77777777" w:rsidR="00167647" w:rsidRDefault="00D70F98" w:rsidP="000C0693">
      <w:pPr>
        <w:pStyle w:val="a4"/>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Великі: </w:t>
      </w:r>
    </w:p>
    <w:p w14:paraId="7E296695" w14:textId="483FC6C0" w:rsidR="00D70F98" w:rsidRDefault="00D70F98" w:rsidP="00167647">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Відмінності в ринковій поведінці: </w:t>
      </w:r>
      <w:r w:rsidR="00363787">
        <w:rPr>
          <w:rFonts w:ascii="Times New Roman" w:hAnsi="Times New Roman" w:cs="Times New Roman"/>
          <w:sz w:val="28"/>
          <w:szCs w:val="28"/>
          <w:lang w:val="uk-UA"/>
        </w:rPr>
        <w:t xml:space="preserve">оптові закупівлі комбікормів та БМВД (тони). </w:t>
      </w:r>
      <w:r w:rsidR="008B5BE8">
        <w:rPr>
          <w:rFonts w:ascii="Times New Roman" w:hAnsi="Times New Roman" w:cs="Times New Roman"/>
          <w:sz w:val="28"/>
          <w:szCs w:val="28"/>
          <w:lang w:val="uk-UA"/>
        </w:rPr>
        <w:t xml:space="preserve">Потреба в консультації мінімальна, пошуком на підприємстві займається відділ бухгалтерії. </w:t>
      </w:r>
    </w:p>
    <w:p w14:paraId="7817C73F" w14:textId="77777777" w:rsidR="000E1317" w:rsidRDefault="008B5BE8" w:rsidP="008B5BE8">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Необхідні відмінності у комплексі маркетингових комунікацій: </w:t>
      </w:r>
    </w:p>
    <w:p w14:paraId="2535FF8C" w14:textId="4ACEBC3A" w:rsidR="008B5BE8" w:rsidRDefault="00993832" w:rsidP="008B5BE8">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Товар: розширення асортименту на складах підприємства. </w:t>
      </w:r>
    </w:p>
    <w:p w14:paraId="11EF3A0C" w14:textId="345096D4" w:rsidR="00993832" w:rsidRDefault="00993832" w:rsidP="008B5BE8">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Ціна: формування системи знижок на опт. </w:t>
      </w:r>
    </w:p>
    <w:p w14:paraId="12B70C86" w14:textId="03CC4A41" w:rsidR="00993832" w:rsidRDefault="00993832" w:rsidP="008B5BE8">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Збут: постійні поставки власною системою логістики. </w:t>
      </w:r>
    </w:p>
    <w:p w14:paraId="4F49637F" w14:textId="27FBB683" w:rsidR="00993832" w:rsidRDefault="00993832" w:rsidP="008B5BE8">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Просування: н</w:t>
      </w:r>
      <w:r w:rsidRPr="00993832">
        <w:rPr>
          <w:rFonts w:ascii="Times New Roman" w:hAnsi="Times New Roman" w:cs="Times New Roman"/>
          <w:sz w:val="28"/>
          <w:szCs w:val="28"/>
          <w:lang w:val="uk-UA"/>
        </w:rPr>
        <w:t>адійність і здатність виконати замовлення, яке виходить за рамки стандартного.</w:t>
      </w:r>
    </w:p>
    <w:p w14:paraId="78354CAF" w14:textId="77777777" w:rsidR="00167647" w:rsidRDefault="00993832" w:rsidP="000C0693">
      <w:pPr>
        <w:pStyle w:val="a4"/>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Середні: </w:t>
      </w:r>
    </w:p>
    <w:p w14:paraId="7E9575FC" w14:textId="372A98D1" w:rsidR="00993832" w:rsidRDefault="00993832" w:rsidP="00167647">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Відмінності в ринковій поведінці: </w:t>
      </w:r>
      <w:r w:rsidR="000E1317">
        <w:rPr>
          <w:rFonts w:ascii="Times New Roman" w:hAnsi="Times New Roman" w:cs="Times New Roman"/>
          <w:sz w:val="28"/>
          <w:szCs w:val="28"/>
          <w:lang w:val="uk-UA"/>
        </w:rPr>
        <w:t xml:space="preserve">Замовляють комбікормову продукцію в менших обсягах, порівняно з великими промисловими компаніями. Часто проявляє більшу гнучкість у виборі комбікормової продукції. </w:t>
      </w:r>
    </w:p>
    <w:p w14:paraId="469BE7C3" w14:textId="4343B558" w:rsidR="000E1317" w:rsidRDefault="000E1317" w:rsidP="000E1317">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Необхідні відмінності у комплексі маркетингових комунікацій: </w:t>
      </w:r>
    </w:p>
    <w:p w14:paraId="1790DBBF" w14:textId="58371771" w:rsidR="000E1317" w:rsidRDefault="000E1317" w:rsidP="000E1317">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Товар: ставлять акцент на персоналізовану комбікормову продукцію, які відповідає конкретним потребам підприємства. </w:t>
      </w:r>
    </w:p>
    <w:p w14:paraId="548B2D7B" w14:textId="78373867" w:rsidR="000E1317" w:rsidRDefault="000E1317" w:rsidP="000E1317">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Ціна: пропонують персональні цінові пропозиції. </w:t>
      </w:r>
    </w:p>
    <w:p w14:paraId="797BBDCD" w14:textId="0F05C853" w:rsidR="000E1317" w:rsidRDefault="000E1317" w:rsidP="000E1317">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Збут: регулярні поставки прямо на підприємства або дистриб’юторам. </w:t>
      </w:r>
    </w:p>
    <w:p w14:paraId="6BE2C45C" w14:textId="240441B6" w:rsidR="000E1317" w:rsidRDefault="000E1317" w:rsidP="000E1317">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Просування: електронна пошта, веб-сайти (власний та </w:t>
      </w:r>
      <w:r w:rsidR="002D49A6">
        <w:rPr>
          <w:rFonts w:ascii="Times New Roman" w:hAnsi="Times New Roman" w:cs="Times New Roman"/>
          <w:sz w:val="28"/>
          <w:szCs w:val="28"/>
          <w:lang w:val="uk-UA"/>
        </w:rPr>
        <w:t xml:space="preserve">посередників). </w:t>
      </w:r>
    </w:p>
    <w:p w14:paraId="50198F49" w14:textId="77777777" w:rsidR="00167647" w:rsidRDefault="002D49A6" w:rsidP="000C0693">
      <w:pPr>
        <w:pStyle w:val="a4"/>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Малі: </w:t>
      </w:r>
    </w:p>
    <w:p w14:paraId="52599A90" w14:textId="0AD2B294" w:rsidR="002D49A6" w:rsidRDefault="002D49A6" w:rsidP="00167647">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Відмінності в ринковій поведінці: прямі відносини із заводом, надання індивідуальних консультацій. Концентрація на місцевому ринку та співпраця з місцевими споживачами. Більш гнучкі щодо індивідуальних пропозицій малих оптових покупок.</w:t>
      </w:r>
    </w:p>
    <w:p w14:paraId="14A03E09" w14:textId="7F72BBD5" w:rsidR="002D49A6" w:rsidRDefault="002D49A6" w:rsidP="002D49A6">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Товар: перевага місцевих або органічних інгредієнтів у своїх комбікормах, що є привабливою характеристикою для малих оптових клієнтів.</w:t>
      </w:r>
    </w:p>
    <w:p w14:paraId="6F9CCD77" w14:textId="3B42BBFB" w:rsidR="002D49A6" w:rsidRDefault="002D49A6" w:rsidP="002D49A6">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Ціна: менші знижки на менші оптові покупки. </w:t>
      </w:r>
    </w:p>
    <w:p w14:paraId="0A3266DA" w14:textId="254D142F" w:rsidR="002D49A6" w:rsidRDefault="002D49A6" w:rsidP="002D49A6">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Збут: регіональний фокус</w:t>
      </w:r>
      <w:r w:rsidR="00167647">
        <w:rPr>
          <w:rFonts w:ascii="Times New Roman" w:hAnsi="Times New Roman" w:cs="Times New Roman"/>
          <w:sz w:val="28"/>
          <w:szCs w:val="28"/>
          <w:lang w:val="uk-UA"/>
        </w:rPr>
        <w:t xml:space="preserve">. </w:t>
      </w:r>
    </w:p>
    <w:p w14:paraId="190C070C" w14:textId="6BDC3E88" w:rsidR="00167647" w:rsidRPr="00D70F98" w:rsidRDefault="00167647" w:rsidP="002D49A6">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Просування: локальні рекламні канали. </w:t>
      </w:r>
    </w:p>
    <w:p w14:paraId="3BCB8FEB" w14:textId="3F80266D" w:rsidR="00167647" w:rsidRPr="00167647" w:rsidRDefault="00167647" w:rsidP="000C0693">
      <w:pPr>
        <w:pStyle w:val="a4"/>
        <w:numPr>
          <w:ilvl w:val="0"/>
          <w:numId w:val="14"/>
        </w:numPr>
        <w:spacing w:after="0" w:line="360" w:lineRule="auto"/>
        <w:jc w:val="both"/>
        <w:rPr>
          <w:rFonts w:ascii="Times New Roman" w:hAnsi="Times New Roman" w:cs="Times New Roman"/>
          <w:sz w:val="28"/>
          <w:szCs w:val="28"/>
          <w:lang w:val="uk-UA"/>
        </w:rPr>
      </w:pPr>
      <w:r w:rsidRPr="00167647">
        <w:rPr>
          <w:rFonts w:ascii="Times New Roman" w:hAnsi="Times New Roman" w:cs="Times New Roman"/>
          <w:sz w:val="28"/>
          <w:szCs w:val="28"/>
          <w:lang w:val="uk-UA"/>
        </w:rPr>
        <w:t xml:space="preserve">За формою власності: </w:t>
      </w:r>
    </w:p>
    <w:p w14:paraId="0B5D1047" w14:textId="1E9ECE41" w:rsidR="00167647" w:rsidRDefault="00167647" w:rsidP="000C0693">
      <w:pPr>
        <w:pStyle w:val="a4"/>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Державна власність: </w:t>
      </w:r>
    </w:p>
    <w:p w14:paraId="4D5B4417" w14:textId="3011E95B" w:rsidR="00167647" w:rsidRDefault="00167647" w:rsidP="001676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Відмінності в ринковій поведінці: діють згідно з політиками, регуляторними обмеженнями та вказівками держави. Мають соціальні цілі, що впливають на їхню ринкову поведінку. </w:t>
      </w:r>
    </w:p>
    <w:p w14:paraId="3A321E27" w14:textId="476993CD" w:rsidR="00167647" w:rsidRDefault="00167647" w:rsidP="001676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Товар: </w:t>
      </w:r>
      <w:r w:rsidR="002B744C">
        <w:rPr>
          <w:rFonts w:ascii="Times New Roman" w:hAnsi="Times New Roman" w:cs="Times New Roman"/>
          <w:sz w:val="28"/>
          <w:szCs w:val="28"/>
          <w:lang w:val="uk-UA"/>
        </w:rPr>
        <w:t xml:space="preserve">орієнтація на середній якості продукції. Продукція має бути сертифікована та  </w:t>
      </w:r>
    </w:p>
    <w:p w14:paraId="733341F3" w14:textId="138C6EE4" w:rsidR="00167647" w:rsidRDefault="00167647" w:rsidP="001676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Ціна:</w:t>
      </w:r>
      <w:r w:rsidR="002B744C">
        <w:rPr>
          <w:rFonts w:ascii="Times New Roman" w:hAnsi="Times New Roman" w:cs="Times New Roman"/>
          <w:sz w:val="28"/>
          <w:szCs w:val="28"/>
          <w:lang w:val="uk-UA"/>
        </w:rPr>
        <w:t xml:space="preserve"> бажання отримати товар за низькою ціною.</w:t>
      </w:r>
    </w:p>
    <w:p w14:paraId="4CA8FFD4" w14:textId="278B9314" w:rsidR="00167647" w:rsidRDefault="00167647" w:rsidP="001676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Збут: </w:t>
      </w:r>
      <w:r w:rsidR="00313207">
        <w:rPr>
          <w:rFonts w:ascii="Times New Roman" w:hAnsi="Times New Roman" w:cs="Times New Roman"/>
          <w:sz w:val="28"/>
          <w:szCs w:val="28"/>
          <w:lang w:val="uk-UA"/>
        </w:rPr>
        <w:t>мають спеціальні угоди та партнерства на вигідних умовах.</w:t>
      </w:r>
    </w:p>
    <w:p w14:paraId="66F094F0" w14:textId="6A7E5574" w:rsidR="00167647" w:rsidRPr="00167647" w:rsidRDefault="00167647" w:rsidP="001676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Просування: </w:t>
      </w:r>
      <w:r w:rsidR="00313207">
        <w:rPr>
          <w:rFonts w:ascii="Times New Roman" w:hAnsi="Times New Roman" w:cs="Times New Roman"/>
          <w:sz w:val="28"/>
          <w:szCs w:val="28"/>
          <w:lang w:val="uk-UA"/>
        </w:rPr>
        <w:t xml:space="preserve">акцент на державній підтримці. </w:t>
      </w:r>
    </w:p>
    <w:p w14:paraId="0C462879" w14:textId="21E86E9A" w:rsidR="00167647" w:rsidRDefault="00167647" w:rsidP="000C0693">
      <w:pPr>
        <w:pStyle w:val="a4"/>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Колективна власність:</w:t>
      </w:r>
    </w:p>
    <w:p w14:paraId="28F4397C" w14:textId="4EC51148" w:rsidR="00167647" w:rsidRDefault="00167647" w:rsidP="001676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Відмінності в ринковій поведінці: </w:t>
      </w:r>
      <w:r w:rsidR="00313207">
        <w:rPr>
          <w:rFonts w:ascii="Times New Roman" w:hAnsi="Times New Roman" w:cs="Times New Roman"/>
          <w:sz w:val="28"/>
          <w:szCs w:val="28"/>
          <w:lang w:val="uk-UA"/>
        </w:rPr>
        <w:t>приймають рішення колективно і враховують інтересів своїх учасників. Підкреслюють свою колективну співпрацю та взаємовигідні відносини в своїх маркетингових комунікаціях. Мають на меті закупівлю товару оптом на весь «колектив».</w:t>
      </w:r>
    </w:p>
    <w:p w14:paraId="4CA1915C" w14:textId="45F4F6FB" w:rsidR="00167647" w:rsidRDefault="00167647" w:rsidP="001676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Товар: </w:t>
      </w:r>
      <w:r w:rsidR="00186975">
        <w:rPr>
          <w:rFonts w:ascii="Times New Roman" w:hAnsi="Times New Roman" w:cs="Times New Roman"/>
          <w:sz w:val="28"/>
          <w:szCs w:val="28"/>
          <w:lang w:val="uk-UA"/>
        </w:rPr>
        <w:t>підкреслюється принцип якості, екологічності.</w:t>
      </w:r>
    </w:p>
    <w:p w14:paraId="6D5264B7" w14:textId="0707EBEB" w:rsidR="00167647" w:rsidRDefault="00167647" w:rsidP="001676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Ціна: </w:t>
      </w:r>
      <w:r w:rsidR="00186975">
        <w:rPr>
          <w:rFonts w:ascii="Times New Roman" w:hAnsi="Times New Roman" w:cs="Times New Roman"/>
          <w:sz w:val="28"/>
          <w:szCs w:val="28"/>
          <w:lang w:val="uk-UA"/>
        </w:rPr>
        <w:t xml:space="preserve">середня ціна на продукцію середньої якості. </w:t>
      </w:r>
    </w:p>
    <w:p w14:paraId="393BF7E3" w14:textId="5CF488E4" w:rsidR="00167647" w:rsidRPr="00167647" w:rsidRDefault="00167647" w:rsidP="0018697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Збут: </w:t>
      </w:r>
      <w:r w:rsidR="00186975">
        <w:rPr>
          <w:rFonts w:ascii="Times New Roman" w:hAnsi="Times New Roman" w:cs="Times New Roman"/>
          <w:sz w:val="28"/>
          <w:szCs w:val="28"/>
          <w:lang w:val="uk-UA"/>
        </w:rPr>
        <w:t xml:space="preserve">розвиток прямих </w:t>
      </w:r>
      <w:proofErr w:type="spellStart"/>
      <w:r w:rsidR="00186975">
        <w:rPr>
          <w:rFonts w:ascii="Times New Roman" w:hAnsi="Times New Roman" w:cs="Times New Roman"/>
          <w:sz w:val="28"/>
          <w:szCs w:val="28"/>
          <w:lang w:val="uk-UA"/>
        </w:rPr>
        <w:t>зв’язків</w:t>
      </w:r>
      <w:proofErr w:type="spellEnd"/>
      <w:r w:rsidR="00186975">
        <w:rPr>
          <w:rFonts w:ascii="Times New Roman" w:hAnsi="Times New Roman" w:cs="Times New Roman"/>
          <w:sz w:val="28"/>
          <w:szCs w:val="28"/>
          <w:lang w:val="uk-UA"/>
        </w:rPr>
        <w:t xml:space="preserve"> зі споживачами, співпраця з місцевими ринками.  </w:t>
      </w:r>
      <w:r>
        <w:rPr>
          <w:rFonts w:ascii="Times New Roman" w:hAnsi="Times New Roman" w:cs="Times New Roman"/>
          <w:sz w:val="28"/>
          <w:szCs w:val="28"/>
          <w:lang w:val="uk-UA"/>
        </w:rPr>
        <w:t xml:space="preserve"> </w:t>
      </w:r>
    </w:p>
    <w:p w14:paraId="3FD73E95" w14:textId="04911F59" w:rsidR="00167647" w:rsidRPr="00167647" w:rsidRDefault="00167647" w:rsidP="000C0693">
      <w:pPr>
        <w:pStyle w:val="a4"/>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Приватна власність: </w:t>
      </w:r>
    </w:p>
    <w:p w14:paraId="43C1A5D1" w14:textId="632916EC" w:rsidR="00167647" w:rsidRDefault="00167647" w:rsidP="001676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Відмінності в ринковій поведінці: </w:t>
      </w:r>
      <w:r w:rsidR="00186975">
        <w:rPr>
          <w:rFonts w:ascii="Times New Roman" w:hAnsi="Times New Roman" w:cs="Times New Roman"/>
          <w:sz w:val="28"/>
          <w:szCs w:val="28"/>
          <w:lang w:val="uk-UA"/>
        </w:rPr>
        <w:t>швидке реагування на зміни ринкових умов та приймати рішення, спрямовані на забезпечення свого успіху. Орієнтовані на прибуток і конкуренцію на ринку. Мають на меті постійне розширення бізнесу та технологічний прогрес підприємства.</w:t>
      </w:r>
    </w:p>
    <w:p w14:paraId="77032561" w14:textId="07FB4539" w:rsidR="00167647" w:rsidRDefault="00167647" w:rsidP="001676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Товар: </w:t>
      </w:r>
      <w:r w:rsidR="00186975">
        <w:rPr>
          <w:rFonts w:ascii="Times New Roman" w:hAnsi="Times New Roman" w:cs="Times New Roman"/>
          <w:sz w:val="28"/>
          <w:szCs w:val="28"/>
          <w:lang w:val="uk-UA"/>
        </w:rPr>
        <w:t>розраховують на оптові поставки та, в разі необхідності, можуть заплатити більше для швидк</w:t>
      </w:r>
      <w:r w:rsidR="004769CB">
        <w:rPr>
          <w:rFonts w:ascii="Times New Roman" w:hAnsi="Times New Roman" w:cs="Times New Roman"/>
          <w:sz w:val="28"/>
          <w:szCs w:val="28"/>
          <w:lang w:val="uk-UA"/>
        </w:rPr>
        <w:t xml:space="preserve">ої доставки або додаткових бонусів. </w:t>
      </w:r>
    </w:p>
    <w:p w14:paraId="4EBDEE00" w14:textId="0446D4A1" w:rsidR="00167647" w:rsidRDefault="00167647" w:rsidP="001676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Ціна: </w:t>
      </w:r>
      <w:r w:rsidR="004769CB">
        <w:rPr>
          <w:rFonts w:ascii="Times New Roman" w:hAnsi="Times New Roman" w:cs="Times New Roman"/>
          <w:sz w:val="28"/>
          <w:szCs w:val="28"/>
          <w:lang w:val="uk-UA"/>
        </w:rPr>
        <w:t xml:space="preserve">орієнтація на середню, але можуть заплатити більше середнього. </w:t>
      </w:r>
    </w:p>
    <w:p w14:paraId="67606843" w14:textId="7DC8DF55" w:rsidR="00167647" w:rsidRDefault="00167647" w:rsidP="001676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Збут: </w:t>
      </w:r>
      <w:r w:rsidR="004769CB">
        <w:rPr>
          <w:rFonts w:ascii="Times New Roman" w:hAnsi="Times New Roman" w:cs="Times New Roman"/>
          <w:sz w:val="28"/>
          <w:szCs w:val="28"/>
          <w:lang w:val="uk-UA"/>
        </w:rPr>
        <w:t>співпраця з роздрібними торговими мережами або оптовими постачальниками комбікормової продукції.</w:t>
      </w:r>
    </w:p>
    <w:p w14:paraId="521D0B78" w14:textId="533CCC6D" w:rsidR="00167647" w:rsidRPr="00167647" w:rsidRDefault="00167647" w:rsidP="000C0693">
      <w:pPr>
        <w:pStyle w:val="a4"/>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Змішана власність: </w:t>
      </w:r>
    </w:p>
    <w:p w14:paraId="6475A24A" w14:textId="1A85DDB1" w:rsidR="00167647" w:rsidRDefault="00167647" w:rsidP="001676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Відмінності в ринковій поведінці: </w:t>
      </w:r>
      <w:r w:rsidR="004769CB">
        <w:rPr>
          <w:rFonts w:ascii="Times New Roman" w:hAnsi="Times New Roman" w:cs="Times New Roman"/>
          <w:sz w:val="28"/>
          <w:szCs w:val="28"/>
          <w:lang w:val="uk-UA"/>
        </w:rPr>
        <w:t>рішення щодо співпраці, закупівлі комбікормової продукції, умов поставок, цін та інших аспектів можуть сприйматися з урахуванням інтересів різних власників.</w:t>
      </w:r>
    </w:p>
    <w:p w14:paraId="58E9B283" w14:textId="77777777" w:rsidR="00A67925" w:rsidRDefault="00A67925" w:rsidP="00A6792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Товар: сприяє різноманітністю асортименту комбікормової продукції, що задовольняє потреби різних власників та ринків. </w:t>
      </w:r>
    </w:p>
    <w:p w14:paraId="18722163" w14:textId="26C4E3BC" w:rsidR="00A67925" w:rsidRDefault="00A67925" w:rsidP="00A6792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Ціна: розраховують на середню ціну та можливі знижки. </w:t>
      </w:r>
    </w:p>
    <w:p w14:paraId="6D77859D" w14:textId="77777777" w:rsidR="00A67925" w:rsidRDefault="00A67925" w:rsidP="00A6792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Збут: забезпечення використання різних каналів збуту, включаючи державні, приватні та кооперативні мережі для досягнення різних ринків та споживачів.</w:t>
      </w:r>
    </w:p>
    <w:p w14:paraId="1C969BF4" w14:textId="1D4DD026" w:rsidR="00A67925" w:rsidRDefault="00A67925" w:rsidP="00A6792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Просування: використання різних маркетингових стратегій та каналів комунікації для досягнення різних цільових аудиторій та підтримки різних власних інтересів.  </w:t>
      </w:r>
    </w:p>
    <w:p w14:paraId="014E1C8D" w14:textId="645F5714" w:rsidR="00167647" w:rsidRPr="00167647" w:rsidRDefault="00167647" w:rsidP="000C0693">
      <w:pPr>
        <w:pStyle w:val="a4"/>
        <w:numPr>
          <w:ilvl w:val="0"/>
          <w:numId w:val="2"/>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Корпоративна власність:</w:t>
      </w:r>
    </w:p>
    <w:p w14:paraId="642FDD73" w14:textId="0750E650" w:rsidR="00167647" w:rsidRDefault="00167647" w:rsidP="0016764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Відмінності в ринковій поведінці: </w:t>
      </w:r>
      <w:r w:rsidR="004769CB">
        <w:rPr>
          <w:rFonts w:ascii="Times New Roman" w:hAnsi="Times New Roman" w:cs="Times New Roman"/>
          <w:sz w:val="28"/>
          <w:szCs w:val="28"/>
          <w:lang w:val="uk-UA"/>
        </w:rPr>
        <w:t>єдність в стратегії співпраці та маркетингових комунікацій, а також забезпечити велику потужність та ресурси для реалізації стратегічних планів та ринкових цілей.</w:t>
      </w:r>
    </w:p>
    <w:p w14:paraId="65E0D9E8" w14:textId="48C73CA0" w:rsidR="00A67925" w:rsidRDefault="00A67925" w:rsidP="00A6792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Товар: різноманітність асортименту комбікормової продукції, що задовольняє потреби різних власників та ринків.</w:t>
      </w:r>
    </w:p>
    <w:p w14:paraId="7E1482B4" w14:textId="0ED13A35" w:rsidR="00A67925" w:rsidRDefault="00A67925" w:rsidP="00A6792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Ціна: </w:t>
      </w:r>
      <w:r w:rsidR="00AE29ED">
        <w:rPr>
          <w:rFonts w:ascii="Times New Roman" w:hAnsi="Times New Roman" w:cs="Times New Roman"/>
          <w:sz w:val="28"/>
          <w:szCs w:val="28"/>
          <w:lang w:val="uk-UA"/>
        </w:rPr>
        <w:t>централізовано встановлена на рівні керівництва компанії, з урахуванням стратегії маркетингу, конкурентної ситуації та вартості виробництва.</w:t>
      </w:r>
    </w:p>
    <w:p w14:paraId="534AF4A2" w14:textId="58A89EB3" w:rsidR="00AF14B9" w:rsidRDefault="00A67925" w:rsidP="00AE29E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Збут: </w:t>
      </w:r>
      <w:r w:rsidR="00AE29ED">
        <w:rPr>
          <w:rFonts w:ascii="Times New Roman" w:hAnsi="Times New Roman" w:cs="Times New Roman"/>
          <w:sz w:val="28"/>
          <w:szCs w:val="28"/>
          <w:lang w:val="uk-UA"/>
        </w:rPr>
        <w:t>єдині канали збуту та розподіл, що сприяє забезпеченню однорідності та контролю за процесом збуту.</w:t>
      </w:r>
    </w:p>
    <w:p w14:paraId="57DD1663" w14:textId="667F2855" w:rsidR="00AE29ED" w:rsidRDefault="00AE29ED" w:rsidP="00AE29E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даний момент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в основному працює з середніми за розмірами приватними підприємствами. Підприємство співпрацює з посередниками, </w:t>
      </w:r>
      <w:r w:rsidR="004B0B93">
        <w:rPr>
          <w:rFonts w:ascii="Times New Roman" w:hAnsi="Times New Roman" w:cs="Times New Roman"/>
          <w:sz w:val="28"/>
          <w:szCs w:val="28"/>
          <w:lang w:val="uk-UA"/>
        </w:rPr>
        <w:t>які займаються продажом комбікормів та БМВД. Для даних споживачів є актуальним закупівля оптом. Але їхня діяльність низькорентабельна для ТОВ «</w:t>
      </w:r>
      <w:proofErr w:type="spellStart"/>
      <w:r w:rsidR="004B0B93">
        <w:rPr>
          <w:rFonts w:ascii="Times New Roman" w:hAnsi="Times New Roman" w:cs="Times New Roman"/>
          <w:sz w:val="28"/>
          <w:szCs w:val="28"/>
          <w:lang w:val="uk-UA"/>
        </w:rPr>
        <w:t>Коудайс</w:t>
      </w:r>
      <w:proofErr w:type="spellEnd"/>
      <w:r w:rsidR="004B0B93">
        <w:rPr>
          <w:rFonts w:ascii="Times New Roman" w:hAnsi="Times New Roman" w:cs="Times New Roman"/>
          <w:sz w:val="28"/>
          <w:szCs w:val="28"/>
          <w:lang w:val="uk-UA"/>
        </w:rPr>
        <w:t xml:space="preserve"> Україна». </w:t>
      </w:r>
    </w:p>
    <w:p w14:paraId="437B3F4C" w14:textId="00D433B3" w:rsidR="00AF14B9" w:rsidRDefault="004B0B93" w:rsidP="004B0B93">
      <w:pPr>
        <w:spacing w:after="0" w:line="360" w:lineRule="auto"/>
        <w:ind w:firstLine="567"/>
        <w:jc w:val="both"/>
        <w:rPr>
          <w:rFonts w:ascii="Times New Roman" w:hAnsi="Times New Roman" w:cs="Times New Roman"/>
          <w:sz w:val="28"/>
          <w:szCs w:val="28"/>
          <w:lang w:val="uk-UA"/>
        </w:rPr>
      </w:pPr>
      <w:r w:rsidRPr="004B0B93">
        <w:rPr>
          <w:rFonts w:ascii="Times New Roman" w:hAnsi="Times New Roman" w:cs="Times New Roman"/>
          <w:sz w:val="28"/>
          <w:szCs w:val="28"/>
          <w:lang w:val="uk-UA"/>
        </w:rPr>
        <w:lastRenderedPageBreak/>
        <w:t>Результати дослідження показали, що співпраця з великими приватними та середніми приватними компаніями є найбільш перспективною. Це пояснюється тим, що навіть при меншій кількості таких підприємств, вони можуть забезпечити більший обсяг замовлень, що призводить до вищого прибутку. Крім того, співпраця з цими компаніями може бути довгостроковою, оскільки контракти укладаються на постійній основі. Такі підприємства також менш чутливі до змін (зокрема, підвищення) цін, що створює більш стабільні умови співпраці.</w:t>
      </w:r>
    </w:p>
    <w:p w14:paraId="48E85213" w14:textId="185EDDFC" w:rsidR="007B1729" w:rsidRDefault="007B1729" w:rsidP="007B17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основні сегменти, на які має орієнтуватись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при виборі основних клієнтів: </w:t>
      </w:r>
    </w:p>
    <w:p w14:paraId="6F204469" w14:textId="2B3D77B8" w:rsidR="007B1729" w:rsidRPr="007B1729" w:rsidRDefault="007B1729" w:rsidP="000C0693">
      <w:pPr>
        <w:pStyle w:val="a4"/>
        <w:numPr>
          <w:ilvl w:val="0"/>
          <w:numId w:val="15"/>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Сегмент 1: великі приватні підприємства. </w:t>
      </w:r>
      <w:r w:rsidRPr="007B1729">
        <w:rPr>
          <w:rFonts w:ascii="Times New Roman" w:hAnsi="Times New Roman" w:cs="Times New Roman"/>
          <w:sz w:val="28"/>
          <w:szCs w:val="28"/>
          <w:lang w:val="uk-UA"/>
        </w:rPr>
        <w:t>Для зацікавлення великих приватних підприємств агропромислового ринку, які займаються розведенням свійських тварин, комбікормовому заводу слід реалізувати наступні маркетингові комунікації:</w:t>
      </w:r>
    </w:p>
    <w:p w14:paraId="60CD5189" w14:textId="77777777" w:rsidR="005C655E" w:rsidRDefault="007B1729" w:rsidP="000C0693">
      <w:pPr>
        <w:pStyle w:val="a4"/>
        <w:numPr>
          <w:ilvl w:val="0"/>
          <w:numId w:val="2"/>
        </w:numPr>
        <w:spacing w:after="0" w:line="360" w:lineRule="auto"/>
        <w:ind w:left="0" w:firstLine="567"/>
        <w:jc w:val="both"/>
        <w:rPr>
          <w:rFonts w:ascii="Times New Roman" w:hAnsi="Times New Roman" w:cs="Times New Roman"/>
          <w:sz w:val="28"/>
          <w:szCs w:val="28"/>
          <w:lang w:val="uk-UA"/>
        </w:rPr>
      </w:pPr>
      <w:proofErr w:type="spellStart"/>
      <w:r w:rsidRPr="005C655E">
        <w:rPr>
          <w:rFonts w:ascii="Times New Roman" w:hAnsi="Times New Roman" w:cs="Times New Roman"/>
          <w:sz w:val="28"/>
          <w:szCs w:val="28"/>
          <w:lang w:val="uk-UA"/>
        </w:rPr>
        <w:t>Спеціалізованість</w:t>
      </w:r>
      <w:proofErr w:type="spellEnd"/>
      <w:r w:rsidRPr="005C655E">
        <w:rPr>
          <w:rFonts w:ascii="Times New Roman" w:hAnsi="Times New Roman" w:cs="Times New Roman"/>
          <w:sz w:val="28"/>
          <w:szCs w:val="28"/>
          <w:lang w:val="uk-UA"/>
        </w:rPr>
        <w:t xml:space="preserve"> та якість продукції: </w:t>
      </w:r>
      <w:r w:rsidR="005C655E" w:rsidRPr="005C655E">
        <w:rPr>
          <w:rFonts w:ascii="Times New Roman" w:hAnsi="Times New Roman" w:cs="Times New Roman"/>
          <w:sz w:val="28"/>
          <w:szCs w:val="28"/>
          <w:lang w:val="uk-UA"/>
        </w:rPr>
        <w:t>підприємство п</w:t>
      </w:r>
      <w:r w:rsidRPr="005C655E">
        <w:rPr>
          <w:rFonts w:ascii="Times New Roman" w:hAnsi="Times New Roman" w:cs="Times New Roman"/>
          <w:sz w:val="28"/>
          <w:szCs w:val="28"/>
          <w:lang w:val="uk-UA"/>
        </w:rPr>
        <w:t>ідкресл</w:t>
      </w:r>
      <w:r w:rsidR="005C655E" w:rsidRPr="005C655E">
        <w:rPr>
          <w:rFonts w:ascii="Times New Roman" w:hAnsi="Times New Roman" w:cs="Times New Roman"/>
          <w:sz w:val="28"/>
          <w:szCs w:val="28"/>
          <w:lang w:val="uk-UA"/>
        </w:rPr>
        <w:t>ює</w:t>
      </w:r>
      <w:r w:rsidRPr="005C655E">
        <w:rPr>
          <w:rFonts w:ascii="Times New Roman" w:hAnsi="Times New Roman" w:cs="Times New Roman"/>
          <w:sz w:val="28"/>
          <w:szCs w:val="28"/>
          <w:lang w:val="uk-UA"/>
        </w:rPr>
        <w:t xml:space="preserve"> високу якість та </w:t>
      </w:r>
      <w:proofErr w:type="spellStart"/>
      <w:r w:rsidRPr="005C655E">
        <w:rPr>
          <w:rFonts w:ascii="Times New Roman" w:hAnsi="Times New Roman" w:cs="Times New Roman"/>
          <w:sz w:val="28"/>
          <w:szCs w:val="28"/>
          <w:lang w:val="uk-UA"/>
        </w:rPr>
        <w:t>спеціалізованість</w:t>
      </w:r>
      <w:proofErr w:type="spellEnd"/>
      <w:r w:rsidRPr="005C655E">
        <w:rPr>
          <w:rFonts w:ascii="Times New Roman" w:hAnsi="Times New Roman" w:cs="Times New Roman"/>
          <w:sz w:val="28"/>
          <w:szCs w:val="28"/>
          <w:lang w:val="uk-UA"/>
        </w:rPr>
        <w:t xml:space="preserve"> комбікорму, який оптимально підходить для розведення свійських тварин. </w:t>
      </w:r>
      <w:r w:rsidR="005C655E">
        <w:rPr>
          <w:rFonts w:ascii="Times New Roman" w:hAnsi="Times New Roman" w:cs="Times New Roman"/>
          <w:sz w:val="28"/>
          <w:szCs w:val="28"/>
          <w:lang w:val="uk-UA"/>
        </w:rPr>
        <w:t xml:space="preserve">До того ж, підприємство позиціонує свій товар як преміальний. </w:t>
      </w:r>
    </w:p>
    <w:p w14:paraId="4F193D3C" w14:textId="77777777" w:rsidR="00AD0913" w:rsidRDefault="007B1729" w:rsidP="000C0693">
      <w:pPr>
        <w:pStyle w:val="a4"/>
        <w:numPr>
          <w:ilvl w:val="0"/>
          <w:numId w:val="2"/>
        </w:numPr>
        <w:spacing w:after="0" w:line="360" w:lineRule="auto"/>
        <w:ind w:left="0" w:firstLine="567"/>
        <w:jc w:val="both"/>
        <w:rPr>
          <w:rFonts w:ascii="Times New Roman" w:hAnsi="Times New Roman" w:cs="Times New Roman"/>
          <w:sz w:val="28"/>
          <w:szCs w:val="28"/>
          <w:lang w:val="uk-UA"/>
        </w:rPr>
      </w:pPr>
      <w:r w:rsidRPr="005C655E">
        <w:rPr>
          <w:rFonts w:ascii="Times New Roman" w:hAnsi="Times New Roman" w:cs="Times New Roman"/>
          <w:sz w:val="28"/>
          <w:szCs w:val="28"/>
          <w:lang w:val="uk-UA"/>
        </w:rPr>
        <w:t xml:space="preserve">Налагодженість поставок: </w:t>
      </w:r>
      <w:r w:rsidR="005C655E">
        <w:rPr>
          <w:rFonts w:ascii="Times New Roman" w:hAnsi="Times New Roman" w:cs="Times New Roman"/>
          <w:sz w:val="28"/>
          <w:szCs w:val="28"/>
          <w:lang w:val="uk-UA"/>
        </w:rPr>
        <w:t>в</w:t>
      </w:r>
      <w:r w:rsidRPr="005C655E">
        <w:rPr>
          <w:rFonts w:ascii="Times New Roman" w:hAnsi="Times New Roman" w:cs="Times New Roman"/>
          <w:sz w:val="28"/>
          <w:szCs w:val="28"/>
          <w:lang w:val="uk-UA"/>
        </w:rPr>
        <w:t>иділ</w:t>
      </w:r>
      <w:r w:rsidR="00AD0913">
        <w:rPr>
          <w:rFonts w:ascii="Times New Roman" w:hAnsi="Times New Roman" w:cs="Times New Roman"/>
          <w:sz w:val="28"/>
          <w:szCs w:val="28"/>
          <w:lang w:val="uk-UA"/>
        </w:rPr>
        <w:t>ення</w:t>
      </w:r>
      <w:r w:rsidRPr="005C655E">
        <w:rPr>
          <w:rFonts w:ascii="Times New Roman" w:hAnsi="Times New Roman" w:cs="Times New Roman"/>
          <w:sz w:val="28"/>
          <w:szCs w:val="28"/>
          <w:lang w:val="uk-UA"/>
        </w:rPr>
        <w:t xml:space="preserve"> сво</w:t>
      </w:r>
      <w:r w:rsidR="00AD0913">
        <w:rPr>
          <w:rFonts w:ascii="Times New Roman" w:hAnsi="Times New Roman" w:cs="Times New Roman"/>
          <w:sz w:val="28"/>
          <w:szCs w:val="28"/>
          <w:lang w:val="uk-UA"/>
        </w:rPr>
        <w:t>єї</w:t>
      </w:r>
      <w:r w:rsidRPr="005C655E">
        <w:rPr>
          <w:rFonts w:ascii="Times New Roman" w:hAnsi="Times New Roman" w:cs="Times New Roman"/>
          <w:sz w:val="28"/>
          <w:szCs w:val="28"/>
          <w:lang w:val="uk-UA"/>
        </w:rPr>
        <w:t xml:space="preserve"> здатн</w:t>
      </w:r>
      <w:r w:rsidR="00AD0913">
        <w:rPr>
          <w:rFonts w:ascii="Times New Roman" w:hAnsi="Times New Roman" w:cs="Times New Roman"/>
          <w:sz w:val="28"/>
          <w:szCs w:val="28"/>
          <w:lang w:val="uk-UA"/>
        </w:rPr>
        <w:t>ості</w:t>
      </w:r>
      <w:r w:rsidRPr="005C655E">
        <w:rPr>
          <w:rFonts w:ascii="Times New Roman" w:hAnsi="Times New Roman" w:cs="Times New Roman"/>
          <w:sz w:val="28"/>
          <w:szCs w:val="28"/>
          <w:lang w:val="uk-UA"/>
        </w:rPr>
        <w:t xml:space="preserve"> забезпечувати стабільні та своєчасні поставки комбікорму. </w:t>
      </w:r>
      <w:r w:rsidR="00AD0913">
        <w:rPr>
          <w:rFonts w:ascii="Times New Roman" w:hAnsi="Times New Roman" w:cs="Times New Roman"/>
          <w:sz w:val="28"/>
          <w:szCs w:val="28"/>
          <w:lang w:val="uk-UA"/>
        </w:rPr>
        <w:t>ТОВ «</w:t>
      </w:r>
      <w:proofErr w:type="spellStart"/>
      <w:r w:rsidR="00AD0913">
        <w:rPr>
          <w:rFonts w:ascii="Times New Roman" w:hAnsi="Times New Roman" w:cs="Times New Roman"/>
          <w:sz w:val="28"/>
          <w:szCs w:val="28"/>
          <w:lang w:val="uk-UA"/>
        </w:rPr>
        <w:t>Коудайс</w:t>
      </w:r>
      <w:proofErr w:type="spellEnd"/>
      <w:r w:rsidR="00AD0913">
        <w:rPr>
          <w:rFonts w:ascii="Times New Roman" w:hAnsi="Times New Roman" w:cs="Times New Roman"/>
          <w:sz w:val="28"/>
          <w:szCs w:val="28"/>
          <w:lang w:val="uk-UA"/>
        </w:rPr>
        <w:t xml:space="preserve"> Україна» </w:t>
      </w:r>
      <w:r w:rsidRPr="005C655E">
        <w:rPr>
          <w:rFonts w:ascii="Times New Roman" w:hAnsi="Times New Roman" w:cs="Times New Roman"/>
          <w:sz w:val="28"/>
          <w:szCs w:val="28"/>
          <w:lang w:val="uk-UA"/>
        </w:rPr>
        <w:t>має високу продуктивність та вміє ефективно керувати ланцюгом постачання, щоб задовольняти потреби великих підприємств розведення тварин.</w:t>
      </w:r>
    </w:p>
    <w:p w14:paraId="512B186C" w14:textId="3C0D9A72" w:rsidR="00AD0913" w:rsidRDefault="007B1729" w:rsidP="000C0693">
      <w:pPr>
        <w:pStyle w:val="a4"/>
        <w:numPr>
          <w:ilvl w:val="0"/>
          <w:numId w:val="2"/>
        </w:numPr>
        <w:spacing w:after="0" w:line="360" w:lineRule="auto"/>
        <w:ind w:left="0" w:firstLine="567"/>
        <w:jc w:val="both"/>
        <w:rPr>
          <w:rFonts w:ascii="Times New Roman" w:hAnsi="Times New Roman" w:cs="Times New Roman"/>
          <w:sz w:val="28"/>
          <w:szCs w:val="28"/>
          <w:lang w:val="uk-UA"/>
        </w:rPr>
      </w:pPr>
      <w:r w:rsidRPr="00AD0913">
        <w:rPr>
          <w:rFonts w:ascii="Times New Roman" w:hAnsi="Times New Roman" w:cs="Times New Roman"/>
          <w:sz w:val="28"/>
          <w:szCs w:val="28"/>
          <w:lang w:val="uk-UA"/>
        </w:rPr>
        <w:t xml:space="preserve">Належна документація та сертифікація: </w:t>
      </w:r>
      <w:r w:rsidR="00AD0913">
        <w:rPr>
          <w:rFonts w:ascii="Times New Roman" w:hAnsi="Times New Roman" w:cs="Times New Roman"/>
          <w:sz w:val="28"/>
          <w:szCs w:val="28"/>
          <w:lang w:val="uk-UA"/>
        </w:rPr>
        <w:t>ТОВ «</w:t>
      </w:r>
      <w:proofErr w:type="spellStart"/>
      <w:r w:rsidR="00AD0913">
        <w:rPr>
          <w:rFonts w:ascii="Times New Roman" w:hAnsi="Times New Roman" w:cs="Times New Roman"/>
          <w:sz w:val="28"/>
          <w:szCs w:val="28"/>
          <w:lang w:val="uk-UA"/>
        </w:rPr>
        <w:t>Коудайс</w:t>
      </w:r>
      <w:proofErr w:type="spellEnd"/>
      <w:r w:rsidR="00AD0913">
        <w:rPr>
          <w:rFonts w:ascii="Times New Roman" w:hAnsi="Times New Roman" w:cs="Times New Roman"/>
          <w:sz w:val="28"/>
          <w:szCs w:val="28"/>
          <w:lang w:val="uk-UA"/>
        </w:rPr>
        <w:t xml:space="preserve"> Україна» має</w:t>
      </w:r>
      <w:r w:rsidRPr="00AD0913">
        <w:rPr>
          <w:rFonts w:ascii="Times New Roman" w:hAnsi="Times New Roman" w:cs="Times New Roman"/>
          <w:sz w:val="28"/>
          <w:szCs w:val="28"/>
          <w:lang w:val="uk-UA"/>
        </w:rPr>
        <w:t xml:space="preserve"> належну документацію та сертифікацію вашої продукції, що підтверджує її якість, безпеку та відповідність стандартам. </w:t>
      </w:r>
      <w:r w:rsidR="00AD0913">
        <w:rPr>
          <w:rFonts w:ascii="Times New Roman" w:hAnsi="Times New Roman" w:cs="Times New Roman"/>
          <w:sz w:val="28"/>
          <w:szCs w:val="28"/>
          <w:lang w:val="uk-UA"/>
        </w:rPr>
        <w:t xml:space="preserve"> </w:t>
      </w:r>
    </w:p>
    <w:p w14:paraId="70EADEB4" w14:textId="347493B3" w:rsidR="00AD0913" w:rsidRDefault="00AD0913" w:rsidP="00AD0913">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ЦА для комунікацій: м</w:t>
      </w:r>
      <w:r w:rsidRPr="00AD0913">
        <w:rPr>
          <w:rFonts w:ascii="Times New Roman" w:hAnsi="Times New Roman" w:cs="Times New Roman"/>
          <w:sz w:val="28"/>
          <w:szCs w:val="28"/>
          <w:lang w:val="uk-UA"/>
        </w:rPr>
        <w:t xml:space="preserve">енеджери великих компаній, які працюють в відділах моніторингу цін, зацікавлені у придбанні комбікормів, БМВД та </w:t>
      </w:r>
      <w:proofErr w:type="spellStart"/>
      <w:r w:rsidRPr="00AD0913">
        <w:rPr>
          <w:rFonts w:ascii="Times New Roman" w:hAnsi="Times New Roman" w:cs="Times New Roman"/>
          <w:sz w:val="28"/>
          <w:szCs w:val="28"/>
          <w:lang w:val="uk-UA"/>
        </w:rPr>
        <w:t>преміксів</w:t>
      </w:r>
      <w:proofErr w:type="spellEnd"/>
      <w:r w:rsidRPr="00AD0913">
        <w:rPr>
          <w:rFonts w:ascii="Times New Roman" w:hAnsi="Times New Roman" w:cs="Times New Roman"/>
          <w:sz w:val="28"/>
          <w:szCs w:val="28"/>
          <w:lang w:val="uk-UA"/>
        </w:rPr>
        <w:t>. Основними факторами, які впливають на їх рішення про покупку, є низька ціна, можливість пошуку запчастин за номером у каталозі на веб-сайті, зекономлений час та незалежність від консультацій.</w:t>
      </w:r>
    </w:p>
    <w:p w14:paraId="7E8D8489" w14:textId="4FFC14FA" w:rsidR="00F43DF7" w:rsidRPr="00F43DF7" w:rsidRDefault="00AD0913" w:rsidP="000C0693">
      <w:pPr>
        <w:pStyle w:val="a4"/>
        <w:numPr>
          <w:ilvl w:val="0"/>
          <w:numId w:val="15"/>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Сегмент 2: </w:t>
      </w:r>
      <w:r w:rsidR="00F43DF7">
        <w:rPr>
          <w:rFonts w:ascii="Times New Roman" w:hAnsi="Times New Roman" w:cs="Times New Roman"/>
          <w:sz w:val="28"/>
          <w:szCs w:val="28"/>
          <w:lang w:val="uk-UA"/>
        </w:rPr>
        <w:t xml:space="preserve">середні приватні підприємства. </w:t>
      </w:r>
      <w:r w:rsidR="00F43DF7" w:rsidRPr="00F43DF7">
        <w:rPr>
          <w:rFonts w:ascii="Times New Roman" w:hAnsi="Times New Roman" w:cs="Times New Roman"/>
          <w:sz w:val="28"/>
          <w:szCs w:val="28"/>
          <w:lang w:val="uk-UA"/>
        </w:rPr>
        <w:t>Для зацікавлення середніх приватних підприємств агропромислового ринку, які займаються розведенням свійських тварин, комбікормовому заводу необхідно виконати наступні кроки в плані маркетингових комунікацій:</w:t>
      </w:r>
    </w:p>
    <w:p w14:paraId="527DE0BA" w14:textId="07FC24E3" w:rsidR="00F43DF7" w:rsidRDefault="00F43DF7" w:rsidP="000C0693">
      <w:pPr>
        <w:pStyle w:val="a4"/>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Розробка </w:t>
      </w:r>
      <w:r w:rsidRPr="00F43DF7">
        <w:rPr>
          <w:rFonts w:ascii="Times New Roman" w:hAnsi="Times New Roman" w:cs="Times New Roman"/>
          <w:sz w:val="28"/>
          <w:szCs w:val="28"/>
          <w:lang w:val="uk-UA"/>
        </w:rPr>
        <w:t>повідомлення та унікальн</w:t>
      </w:r>
      <w:r>
        <w:rPr>
          <w:rFonts w:ascii="Times New Roman" w:hAnsi="Times New Roman" w:cs="Times New Roman"/>
          <w:sz w:val="28"/>
          <w:szCs w:val="28"/>
          <w:lang w:val="uk-UA"/>
        </w:rPr>
        <w:t>ої</w:t>
      </w:r>
      <w:r w:rsidRPr="00F43DF7">
        <w:rPr>
          <w:rFonts w:ascii="Times New Roman" w:hAnsi="Times New Roman" w:cs="Times New Roman"/>
          <w:sz w:val="28"/>
          <w:szCs w:val="28"/>
          <w:lang w:val="uk-UA"/>
        </w:rPr>
        <w:t xml:space="preserve"> пропозиці</w:t>
      </w:r>
      <w:r>
        <w:rPr>
          <w:rFonts w:ascii="Times New Roman" w:hAnsi="Times New Roman" w:cs="Times New Roman"/>
          <w:sz w:val="28"/>
          <w:szCs w:val="28"/>
          <w:lang w:val="uk-UA"/>
        </w:rPr>
        <w:t>ї</w:t>
      </w:r>
      <w:r w:rsidRPr="00F43DF7">
        <w:rPr>
          <w:rFonts w:ascii="Times New Roman" w:hAnsi="Times New Roman" w:cs="Times New Roman"/>
          <w:sz w:val="28"/>
          <w:szCs w:val="28"/>
          <w:lang w:val="uk-UA"/>
        </w:rPr>
        <w:t xml:space="preserve"> продажу (USP): </w:t>
      </w:r>
      <w:r>
        <w:rPr>
          <w:rFonts w:ascii="Times New Roman" w:hAnsi="Times New Roman" w:cs="Times New Roman"/>
          <w:sz w:val="28"/>
          <w:szCs w:val="28"/>
          <w:lang w:val="uk-UA"/>
        </w:rPr>
        <w:t>с</w:t>
      </w:r>
      <w:r w:rsidRPr="00F43DF7">
        <w:rPr>
          <w:rFonts w:ascii="Times New Roman" w:hAnsi="Times New Roman" w:cs="Times New Roman"/>
          <w:sz w:val="28"/>
          <w:szCs w:val="28"/>
          <w:lang w:val="uk-UA"/>
        </w:rPr>
        <w:t>фор</w:t>
      </w:r>
      <w:r>
        <w:rPr>
          <w:rFonts w:ascii="Times New Roman" w:hAnsi="Times New Roman" w:cs="Times New Roman"/>
          <w:sz w:val="28"/>
          <w:szCs w:val="28"/>
          <w:lang w:val="uk-UA"/>
        </w:rPr>
        <w:t>мовані</w:t>
      </w:r>
      <w:r w:rsidRPr="00F43DF7">
        <w:rPr>
          <w:rFonts w:ascii="Times New Roman" w:hAnsi="Times New Roman" w:cs="Times New Roman"/>
          <w:sz w:val="28"/>
          <w:szCs w:val="28"/>
          <w:lang w:val="uk-UA"/>
        </w:rPr>
        <w:t xml:space="preserve"> вигоди, які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w:t>
      </w:r>
      <w:r w:rsidRPr="00F43DF7">
        <w:rPr>
          <w:rFonts w:ascii="Times New Roman" w:hAnsi="Times New Roman" w:cs="Times New Roman"/>
          <w:sz w:val="28"/>
          <w:szCs w:val="28"/>
          <w:lang w:val="uk-UA"/>
        </w:rPr>
        <w:t xml:space="preserve"> може надати середнім приватним підприємствам. </w:t>
      </w:r>
    </w:p>
    <w:p w14:paraId="3F01D93F" w14:textId="3E2E35EB" w:rsidR="00F43DF7" w:rsidRDefault="00F43DF7" w:rsidP="000C0693">
      <w:pPr>
        <w:pStyle w:val="a4"/>
        <w:numPr>
          <w:ilvl w:val="0"/>
          <w:numId w:val="2"/>
        </w:numPr>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Побудова</w:t>
      </w:r>
      <w:r w:rsidRPr="00F43DF7">
        <w:rPr>
          <w:rFonts w:ascii="Times New Roman" w:hAnsi="Times New Roman" w:cs="Times New Roman"/>
          <w:sz w:val="28"/>
          <w:szCs w:val="28"/>
          <w:lang w:val="uk-UA"/>
        </w:rPr>
        <w:t xml:space="preserve"> маркетингов</w:t>
      </w:r>
      <w:r>
        <w:rPr>
          <w:rFonts w:ascii="Times New Roman" w:hAnsi="Times New Roman" w:cs="Times New Roman"/>
          <w:sz w:val="28"/>
          <w:szCs w:val="28"/>
          <w:lang w:val="uk-UA"/>
        </w:rPr>
        <w:t>ої</w:t>
      </w:r>
      <w:r w:rsidRPr="00F43DF7">
        <w:rPr>
          <w:rFonts w:ascii="Times New Roman" w:hAnsi="Times New Roman" w:cs="Times New Roman"/>
          <w:sz w:val="28"/>
          <w:szCs w:val="28"/>
          <w:lang w:val="uk-UA"/>
        </w:rPr>
        <w:t xml:space="preserve"> стратегі</w:t>
      </w:r>
      <w:r>
        <w:rPr>
          <w:rFonts w:ascii="Times New Roman" w:hAnsi="Times New Roman" w:cs="Times New Roman"/>
          <w:sz w:val="28"/>
          <w:szCs w:val="28"/>
          <w:lang w:val="uk-UA"/>
        </w:rPr>
        <w:t>ї</w:t>
      </w:r>
      <w:r w:rsidRPr="00F43DF7">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F43DF7">
        <w:rPr>
          <w:rFonts w:ascii="Times New Roman" w:hAnsi="Times New Roman" w:cs="Times New Roman"/>
          <w:sz w:val="28"/>
          <w:szCs w:val="28"/>
          <w:lang w:val="uk-UA"/>
        </w:rPr>
        <w:t>озроб</w:t>
      </w:r>
      <w:r>
        <w:rPr>
          <w:rFonts w:ascii="Times New Roman" w:hAnsi="Times New Roman" w:cs="Times New Roman"/>
          <w:sz w:val="28"/>
          <w:szCs w:val="28"/>
          <w:lang w:val="uk-UA"/>
        </w:rPr>
        <w:t>лена</w:t>
      </w:r>
      <w:r w:rsidRPr="00F43DF7">
        <w:rPr>
          <w:rFonts w:ascii="Times New Roman" w:hAnsi="Times New Roman" w:cs="Times New Roman"/>
          <w:sz w:val="28"/>
          <w:szCs w:val="28"/>
          <w:lang w:val="uk-UA"/>
        </w:rPr>
        <w:t xml:space="preserve"> комплексн</w:t>
      </w:r>
      <w:r>
        <w:rPr>
          <w:rFonts w:ascii="Times New Roman" w:hAnsi="Times New Roman" w:cs="Times New Roman"/>
          <w:sz w:val="28"/>
          <w:szCs w:val="28"/>
          <w:lang w:val="uk-UA"/>
        </w:rPr>
        <w:t>а</w:t>
      </w:r>
      <w:r w:rsidRPr="00F43DF7">
        <w:rPr>
          <w:rFonts w:ascii="Times New Roman" w:hAnsi="Times New Roman" w:cs="Times New Roman"/>
          <w:sz w:val="28"/>
          <w:szCs w:val="28"/>
          <w:lang w:val="uk-UA"/>
        </w:rPr>
        <w:t xml:space="preserve"> стратегі</w:t>
      </w:r>
      <w:r>
        <w:rPr>
          <w:rFonts w:ascii="Times New Roman" w:hAnsi="Times New Roman" w:cs="Times New Roman"/>
          <w:sz w:val="28"/>
          <w:szCs w:val="28"/>
          <w:lang w:val="uk-UA"/>
        </w:rPr>
        <w:t>я</w:t>
      </w:r>
      <w:r w:rsidRPr="00F43DF7">
        <w:rPr>
          <w:rFonts w:ascii="Times New Roman" w:hAnsi="Times New Roman" w:cs="Times New Roman"/>
          <w:sz w:val="28"/>
          <w:szCs w:val="28"/>
          <w:lang w:val="uk-UA"/>
        </w:rPr>
        <w:t xml:space="preserve"> маркетингових комунікацій, яка включа</w:t>
      </w:r>
      <w:r>
        <w:rPr>
          <w:rFonts w:ascii="Times New Roman" w:hAnsi="Times New Roman" w:cs="Times New Roman"/>
          <w:sz w:val="28"/>
          <w:szCs w:val="28"/>
          <w:lang w:val="uk-UA"/>
        </w:rPr>
        <w:t>є</w:t>
      </w:r>
      <w:r w:rsidRPr="00F43DF7">
        <w:rPr>
          <w:rFonts w:ascii="Times New Roman" w:hAnsi="Times New Roman" w:cs="Times New Roman"/>
          <w:sz w:val="28"/>
          <w:szCs w:val="28"/>
          <w:lang w:val="uk-UA"/>
        </w:rPr>
        <w:t xml:space="preserve"> рекламу, прямий маркетинг, відносини зі споживачами та інші елементи. </w:t>
      </w:r>
    </w:p>
    <w:p w14:paraId="265CCD9C" w14:textId="2595C762" w:rsidR="001A1218" w:rsidRDefault="00F602C8" w:rsidP="001A1218">
      <w:pPr>
        <w:pStyle w:val="a4"/>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i/>
          <w:iCs/>
          <w:sz w:val="28"/>
          <w:szCs w:val="28"/>
          <w:lang w:val="uk-UA"/>
        </w:rPr>
        <w:t xml:space="preserve">Аналіз конкурентів.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працює в сегменті комбікормів та БМВД. </w:t>
      </w:r>
      <w:r w:rsidR="00CB2339">
        <w:rPr>
          <w:rFonts w:ascii="Times New Roman" w:hAnsi="Times New Roman" w:cs="Times New Roman"/>
          <w:sz w:val="28"/>
          <w:szCs w:val="28"/>
          <w:lang w:val="uk-UA"/>
        </w:rPr>
        <w:t>На даний момент на ринку представлена велика кількість підприємств та посередників з продажів комбікормів та БМВД. Серед таких підприємств є як українські, так і закордонні бренди: «</w:t>
      </w:r>
      <w:r w:rsidR="00CB2339">
        <w:rPr>
          <w:rFonts w:ascii="Times New Roman" w:hAnsi="Times New Roman" w:cs="Times New Roman"/>
          <w:sz w:val="28"/>
          <w:szCs w:val="28"/>
          <w:lang w:val="en-US"/>
        </w:rPr>
        <w:t>Purina</w:t>
      </w:r>
      <w:r w:rsidR="00CB2339">
        <w:rPr>
          <w:rFonts w:ascii="Times New Roman" w:hAnsi="Times New Roman" w:cs="Times New Roman"/>
          <w:sz w:val="28"/>
          <w:szCs w:val="28"/>
          <w:lang w:val="ru-RU"/>
        </w:rPr>
        <w:t>» (</w:t>
      </w:r>
      <w:proofErr w:type="spellStart"/>
      <w:r w:rsidR="00CB2339">
        <w:rPr>
          <w:rFonts w:ascii="Times New Roman" w:hAnsi="Times New Roman" w:cs="Times New Roman"/>
          <w:sz w:val="28"/>
          <w:szCs w:val="28"/>
          <w:lang w:val="ru-RU"/>
        </w:rPr>
        <w:t>представлені</w:t>
      </w:r>
      <w:proofErr w:type="spellEnd"/>
      <w:r w:rsidR="00CB2339">
        <w:rPr>
          <w:rFonts w:ascii="Times New Roman" w:hAnsi="Times New Roman" w:cs="Times New Roman"/>
          <w:sz w:val="28"/>
          <w:szCs w:val="28"/>
          <w:lang w:val="ru-RU"/>
        </w:rPr>
        <w:t xml:space="preserve"> в </w:t>
      </w:r>
      <w:proofErr w:type="spellStart"/>
      <w:r w:rsidR="00CB2339">
        <w:rPr>
          <w:rFonts w:ascii="Times New Roman" w:hAnsi="Times New Roman" w:cs="Times New Roman"/>
          <w:sz w:val="28"/>
          <w:szCs w:val="28"/>
          <w:lang w:val="ru-RU"/>
        </w:rPr>
        <w:t>багатьох</w:t>
      </w:r>
      <w:proofErr w:type="spellEnd"/>
      <w:r w:rsidR="00CB2339">
        <w:rPr>
          <w:rFonts w:ascii="Times New Roman" w:hAnsi="Times New Roman" w:cs="Times New Roman"/>
          <w:sz w:val="28"/>
          <w:szCs w:val="28"/>
          <w:lang w:val="ru-RU"/>
        </w:rPr>
        <w:t xml:space="preserve"> </w:t>
      </w:r>
      <w:proofErr w:type="spellStart"/>
      <w:r w:rsidR="00CB2339">
        <w:rPr>
          <w:rFonts w:ascii="Times New Roman" w:hAnsi="Times New Roman" w:cs="Times New Roman"/>
          <w:sz w:val="28"/>
          <w:szCs w:val="28"/>
          <w:lang w:val="ru-RU"/>
        </w:rPr>
        <w:t>містах</w:t>
      </w:r>
      <w:proofErr w:type="spellEnd"/>
      <w:r w:rsidR="00CB2339">
        <w:rPr>
          <w:rFonts w:ascii="Times New Roman" w:hAnsi="Times New Roman" w:cs="Times New Roman"/>
          <w:sz w:val="28"/>
          <w:szCs w:val="28"/>
          <w:lang w:val="ru-RU"/>
        </w:rPr>
        <w:t xml:space="preserve"> </w:t>
      </w:r>
      <w:proofErr w:type="spellStart"/>
      <w:r w:rsidR="00CB2339">
        <w:rPr>
          <w:rFonts w:ascii="Times New Roman" w:hAnsi="Times New Roman" w:cs="Times New Roman"/>
          <w:sz w:val="28"/>
          <w:szCs w:val="28"/>
          <w:lang w:val="ru-RU"/>
        </w:rPr>
        <w:t>України</w:t>
      </w:r>
      <w:proofErr w:type="spellEnd"/>
      <w:r w:rsidR="00CB2339">
        <w:rPr>
          <w:rFonts w:ascii="Times New Roman" w:hAnsi="Times New Roman" w:cs="Times New Roman"/>
          <w:sz w:val="28"/>
          <w:szCs w:val="28"/>
          <w:lang w:val="ru-RU"/>
        </w:rPr>
        <w:t xml:space="preserve"> – </w:t>
      </w:r>
      <w:proofErr w:type="spellStart"/>
      <w:r w:rsidR="00CB2339">
        <w:rPr>
          <w:rFonts w:ascii="Times New Roman" w:hAnsi="Times New Roman" w:cs="Times New Roman"/>
          <w:sz w:val="28"/>
          <w:szCs w:val="28"/>
          <w:lang w:val="ru-RU"/>
        </w:rPr>
        <w:t>Київ</w:t>
      </w:r>
      <w:proofErr w:type="spellEnd"/>
      <w:r w:rsidR="00CB2339">
        <w:rPr>
          <w:rFonts w:ascii="Times New Roman" w:hAnsi="Times New Roman" w:cs="Times New Roman"/>
          <w:sz w:val="28"/>
          <w:szCs w:val="28"/>
          <w:lang w:val="ru-RU"/>
        </w:rPr>
        <w:t xml:space="preserve">, </w:t>
      </w:r>
      <w:proofErr w:type="spellStart"/>
      <w:r w:rsidR="00CB2339">
        <w:rPr>
          <w:rFonts w:ascii="Times New Roman" w:hAnsi="Times New Roman" w:cs="Times New Roman"/>
          <w:sz w:val="28"/>
          <w:szCs w:val="28"/>
          <w:lang w:val="ru-RU"/>
        </w:rPr>
        <w:t>Харків</w:t>
      </w:r>
      <w:proofErr w:type="spellEnd"/>
      <w:r w:rsidR="00CB2339">
        <w:rPr>
          <w:rFonts w:ascii="Times New Roman" w:hAnsi="Times New Roman" w:cs="Times New Roman"/>
          <w:sz w:val="28"/>
          <w:szCs w:val="28"/>
          <w:lang w:val="ru-RU"/>
        </w:rPr>
        <w:t xml:space="preserve">, Одеса, </w:t>
      </w:r>
      <w:proofErr w:type="spellStart"/>
      <w:r w:rsidR="00CB2339">
        <w:rPr>
          <w:rFonts w:ascii="Times New Roman" w:hAnsi="Times New Roman" w:cs="Times New Roman"/>
          <w:sz w:val="28"/>
          <w:szCs w:val="28"/>
          <w:lang w:val="ru-RU"/>
        </w:rPr>
        <w:t>Дніпро</w:t>
      </w:r>
      <w:proofErr w:type="spellEnd"/>
      <w:r w:rsidR="00CB2339">
        <w:rPr>
          <w:rFonts w:ascii="Times New Roman" w:hAnsi="Times New Roman" w:cs="Times New Roman"/>
          <w:sz w:val="28"/>
          <w:szCs w:val="28"/>
          <w:lang w:val="ru-RU"/>
        </w:rPr>
        <w:t xml:space="preserve">, </w:t>
      </w:r>
      <w:proofErr w:type="spellStart"/>
      <w:r w:rsidR="00CB2339">
        <w:rPr>
          <w:rFonts w:ascii="Times New Roman" w:hAnsi="Times New Roman" w:cs="Times New Roman"/>
          <w:sz w:val="28"/>
          <w:szCs w:val="28"/>
          <w:lang w:val="ru-RU"/>
        </w:rPr>
        <w:t>Львів</w:t>
      </w:r>
      <w:proofErr w:type="spellEnd"/>
      <w:r w:rsidR="00CB2339">
        <w:rPr>
          <w:rFonts w:ascii="Times New Roman" w:hAnsi="Times New Roman" w:cs="Times New Roman"/>
          <w:sz w:val="28"/>
          <w:szCs w:val="28"/>
          <w:lang w:val="ru-RU"/>
        </w:rPr>
        <w:t xml:space="preserve">, </w:t>
      </w:r>
      <w:proofErr w:type="spellStart"/>
      <w:r w:rsidR="00CB2339">
        <w:rPr>
          <w:rFonts w:ascii="Times New Roman" w:hAnsi="Times New Roman" w:cs="Times New Roman"/>
          <w:sz w:val="28"/>
          <w:szCs w:val="28"/>
          <w:lang w:val="ru-RU"/>
        </w:rPr>
        <w:t>Запоріжжя</w:t>
      </w:r>
      <w:proofErr w:type="spellEnd"/>
      <w:r w:rsidR="00CB2339">
        <w:rPr>
          <w:rFonts w:ascii="Times New Roman" w:hAnsi="Times New Roman" w:cs="Times New Roman"/>
          <w:sz w:val="28"/>
          <w:szCs w:val="28"/>
          <w:lang w:val="ru-RU"/>
        </w:rPr>
        <w:t xml:space="preserve">, </w:t>
      </w:r>
      <w:proofErr w:type="spellStart"/>
      <w:r w:rsidR="00CB2339">
        <w:rPr>
          <w:rFonts w:ascii="Times New Roman" w:hAnsi="Times New Roman" w:cs="Times New Roman"/>
          <w:sz w:val="28"/>
          <w:szCs w:val="28"/>
          <w:lang w:val="ru-RU"/>
        </w:rPr>
        <w:t>Кривий</w:t>
      </w:r>
      <w:proofErr w:type="spellEnd"/>
      <w:r w:rsidR="00CB2339">
        <w:rPr>
          <w:rFonts w:ascii="Times New Roman" w:hAnsi="Times New Roman" w:cs="Times New Roman"/>
          <w:sz w:val="28"/>
          <w:szCs w:val="28"/>
          <w:lang w:val="ru-RU"/>
        </w:rPr>
        <w:t xml:space="preserve"> </w:t>
      </w:r>
      <w:proofErr w:type="spellStart"/>
      <w:r w:rsidR="00CB2339">
        <w:rPr>
          <w:rFonts w:ascii="Times New Roman" w:hAnsi="Times New Roman" w:cs="Times New Roman"/>
          <w:sz w:val="28"/>
          <w:szCs w:val="28"/>
          <w:lang w:val="ru-RU"/>
        </w:rPr>
        <w:t>Ріг</w:t>
      </w:r>
      <w:proofErr w:type="spellEnd"/>
      <w:r w:rsidR="00CB2339">
        <w:rPr>
          <w:rFonts w:ascii="Times New Roman" w:hAnsi="Times New Roman" w:cs="Times New Roman"/>
          <w:sz w:val="28"/>
          <w:szCs w:val="28"/>
          <w:lang w:val="ru-RU"/>
        </w:rPr>
        <w:t xml:space="preserve">, </w:t>
      </w:r>
      <w:proofErr w:type="spellStart"/>
      <w:r w:rsidR="00CB2339">
        <w:rPr>
          <w:rFonts w:ascii="Times New Roman" w:hAnsi="Times New Roman" w:cs="Times New Roman"/>
          <w:sz w:val="28"/>
          <w:szCs w:val="28"/>
          <w:lang w:val="ru-RU"/>
        </w:rPr>
        <w:t>Миколаїв</w:t>
      </w:r>
      <w:proofErr w:type="spellEnd"/>
      <w:r w:rsidR="00CB2339">
        <w:rPr>
          <w:rFonts w:ascii="Times New Roman" w:hAnsi="Times New Roman" w:cs="Times New Roman"/>
          <w:sz w:val="28"/>
          <w:szCs w:val="28"/>
          <w:lang w:val="ru-RU"/>
        </w:rPr>
        <w:t xml:space="preserve">, </w:t>
      </w:r>
      <w:proofErr w:type="spellStart"/>
      <w:r w:rsidR="00CB2339">
        <w:rPr>
          <w:rFonts w:ascii="Times New Roman" w:hAnsi="Times New Roman" w:cs="Times New Roman"/>
          <w:sz w:val="28"/>
          <w:szCs w:val="28"/>
          <w:lang w:val="ru-RU"/>
        </w:rPr>
        <w:t>Вінниця</w:t>
      </w:r>
      <w:proofErr w:type="spellEnd"/>
      <w:r w:rsidR="00CB2339">
        <w:rPr>
          <w:rFonts w:ascii="Times New Roman" w:hAnsi="Times New Roman" w:cs="Times New Roman"/>
          <w:sz w:val="28"/>
          <w:szCs w:val="28"/>
          <w:lang w:val="ru-RU"/>
        </w:rPr>
        <w:t>, Житомир)</w:t>
      </w:r>
      <w:r w:rsidR="00CB2339">
        <w:rPr>
          <w:rFonts w:ascii="Times New Roman" w:hAnsi="Times New Roman" w:cs="Times New Roman"/>
          <w:sz w:val="28"/>
          <w:szCs w:val="28"/>
          <w:lang w:val="en-US"/>
        </w:rPr>
        <w:t xml:space="preserve">, </w:t>
      </w:r>
      <w:r w:rsidR="00CB2339">
        <w:rPr>
          <w:rFonts w:ascii="Times New Roman" w:hAnsi="Times New Roman" w:cs="Times New Roman"/>
          <w:sz w:val="28"/>
          <w:szCs w:val="28"/>
          <w:lang w:val="ru-RU"/>
        </w:rPr>
        <w:t>«</w:t>
      </w:r>
      <w:r w:rsidR="00CB2339">
        <w:rPr>
          <w:rFonts w:ascii="Times New Roman" w:hAnsi="Times New Roman" w:cs="Times New Roman"/>
          <w:sz w:val="28"/>
          <w:szCs w:val="28"/>
          <w:lang w:val="en-US"/>
        </w:rPr>
        <w:t>Cargill</w:t>
      </w:r>
      <w:r w:rsidR="00CB2339">
        <w:rPr>
          <w:rFonts w:ascii="Times New Roman" w:hAnsi="Times New Roman" w:cs="Times New Roman"/>
          <w:sz w:val="28"/>
          <w:szCs w:val="28"/>
          <w:lang w:val="ru-RU"/>
        </w:rPr>
        <w:t>» (</w:t>
      </w:r>
      <w:r w:rsidR="00CB2339">
        <w:rPr>
          <w:rFonts w:ascii="Times New Roman" w:hAnsi="Times New Roman" w:cs="Times New Roman"/>
          <w:sz w:val="28"/>
          <w:szCs w:val="28"/>
          <w:lang w:val="uk-UA"/>
        </w:rPr>
        <w:t xml:space="preserve">представлений в магазинах та </w:t>
      </w:r>
      <w:proofErr w:type="spellStart"/>
      <w:r w:rsidR="00CB2339">
        <w:rPr>
          <w:rFonts w:ascii="Times New Roman" w:hAnsi="Times New Roman" w:cs="Times New Roman"/>
          <w:sz w:val="28"/>
          <w:szCs w:val="28"/>
          <w:lang w:val="uk-UA"/>
        </w:rPr>
        <w:t>вет.аптеках</w:t>
      </w:r>
      <w:proofErr w:type="spellEnd"/>
      <w:r w:rsidR="00CB2339">
        <w:rPr>
          <w:rFonts w:ascii="Times New Roman" w:hAnsi="Times New Roman" w:cs="Times New Roman"/>
          <w:sz w:val="28"/>
          <w:szCs w:val="28"/>
          <w:lang w:val="uk-UA"/>
        </w:rPr>
        <w:t xml:space="preserve"> різних міст)</w:t>
      </w:r>
      <w:r w:rsidR="00CB2339">
        <w:rPr>
          <w:rFonts w:ascii="Times New Roman" w:hAnsi="Times New Roman" w:cs="Times New Roman"/>
          <w:sz w:val="28"/>
          <w:szCs w:val="28"/>
          <w:lang w:val="en-US"/>
        </w:rPr>
        <w:t>,</w:t>
      </w:r>
      <w:r w:rsidR="00CB2339">
        <w:rPr>
          <w:rFonts w:ascii="Times New Roman" w:hAnsi="Times New Roman" w:cs="Times New Roman"/>
          <w:sz w:val="28"/>
          <w:szCs w:val="28"/>
          <w:lang w:val="ru-RU"/>
        </w:rPr>
        <w:t xml:space="preserve"> «</w:t>
      </w:r>
      <w:r w:rsidR="00CB2339">
        <w:rPr>
          <w:rFonts w:ascii="Times New Roman" w:hAnsi="Times New Roman" w:cs="Times New Roman"/>
          <w:sz w:val="28"/>
          <w:szCs w:val="28"/>
          <w:lang w:val="uk-UA"/>
        </w:rPr>
        <w:t>Українське Зерно» (завод знаходиться в місті Полтава</w:t>
      </w:r>
      <w:r w:rsidR="00EF4028">
        <w:rPr>
          <w:rFonts w:ascii="Times New Roman" w:hAnsi="Times New Roman" w:cs="Times New Roman"/>
          <w:sz w:val="28"/>
          <w:szCs w:val="28"/>
          <w:lang w:val="uk-UA"/>
        </w:rPr>
        <w:t>, представлений по всій Україні)</w:t>
      </w:r>
      <w:r w:rsidR="00CB2339">
        <w:rPr>
          <w:rFonts w:ascii="Times New Roman" w:hAnsi="Times New Roman" w:cs="Times New Roman"/>
          <w:sz w:val="28"/>
          <w:szCs w:val="28"/>
          <w:lang w:val="uk-UA"/>
        </w:rPr>
        <w:t>, «Крамар», «</w:t>
      </w:r>
      <w:proofErr w:type="spellStart"/>
      <w:r w:rsidR="00CB2339">
        <w:rPr>
          <w:rFonts w:ascii="Times New Roman" w:hAnsi="Times New Roman" w:cs="Times New Roman"/>
          <w:sz w:val="28"/>
          <w:szCs w:val="28"/>
          <w:lang w:val="uk-UA"/>
        </w:rPr>
        <w:t>Калінка</w:t>
      </w:r>
      <w:proofErr w:type="spellEnd"/>
      <w:r w:rsidR="00CB2339">
        <w:rPr>
          <w:rFonts w:ascii="Times New Roman" w:hAnsi="Times New Roman" w:cs="Times New Roman"/>
          <w:sz w:val="28"/>
          <w:szCs w:val="28"/>
          <w:lang w:val="uk-UA"/>
        </w:rPr>
        <w:t>» тощо</w:t>
      </w:r>
      <w:r w:rsidR="001A1218">
        <w:rPr>
          <w:rFonts w:ascii="Times New Roman" w:hAnsi="Times New Roman" w:cs="Times New Roman"/>
          <w:sz w:val="28"/>
          <w:szCs w:val="28"/>
          <w:lang w:val="uk-UA"/>
        </w:rPr>
        <w:t>. Всі ці бренди працюють як на ринку В2С та В2В, тому для ТОВ «</w:t>
      </w:r>
      <w:proofErr w:type="spellStart"/>
      <w:r w:rsidR="001A1218">
        <w:rPr>
          <w:rFonts w:ascii="Times New Roman" w:hAnsi="Times New Roman" w:cs="Times New Roman"/>
          <w:sz w:val="28"/>
          <w:szCs w:val="28"/>
          <w:lang w:val="uk-UA"/>
        </w:rPr>
        <w:t>Коудайс</w:t>
      </w:r>
      <w:proofErr w:type="spellEnd"/>
      <w:r w:rsidR="001A1218">
        <w:rPr>
          <w:rFonts w:ascii="Times New Roman" w:hAnsi="Times New Roman" w:cs="Times New Roman"/>
          <w:sz w:val="28"/>
          <w:szCs w:val="28"/>
          <w:lang w:val="uk-UA"/>
        </w:rPr>
        <w:t xml:space="preserve"> Україна» ці підприємства є прямим конкурентами. Так як ці бренди працюють на обох моделях ринку комбікормової продукції, тож вони використовують інструмент особистого продажу. </w:t>
      </w:r>
    </w:p>
    <w:p w14:paraId="7E0EBAE3" w14:textId="6B952F1D" w:rsidR="001A1218" w:rsidRDefault="001A1218" w:rsidP="001A1218">
      <w:pPr>
        <w:pStyle w:val="a4"/>
        <w:tabs>
          <w:tab w:val="left" w:pos="851"/>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українські бренди, які представлені на ринку та мають прямий вплив на </w:t>
      </w:r>
      <w:r w:rsidR="00E77C40">
        <w:rPr>
          <w:rFonts w:ascii="Times New Roman" w:hAnsi="Times New Roman" w:cs="Times New Roman"/>
          <w:sz w:val="28"/>
          <w:szCs w:val="28"/>
          <w:lang w:val="uk-UA"/>
        </w:rPr>
        <w:t>діяльність ТОВ «</w:t>
      </w:r>
      <w:proofErr w:type="spellStart"/>
      <w:r w:rsidR="00E77C40">
        <w:rPr>
          <w:rFonts w:ascii="Times New Roman" w:hAnsi="Times New Roman" w:cs="Times New Roman"/>
          <w:sz w:val="28"/>
          <w:szCs w:val="28"/>
          <w:lang w:val="uk-UA"/>
        </w:rPr>
        <w:t>Коудайс</w:t>
      </w:r>
      <w:proofErr w:type="spellEnd"/>
      <w:r w:rsidR="00E77C40">
        <w:rPr>
          <w:rFonts w:ascii="Times New Roman" w:hAnsi="Times New Roman" w:cs="Times New Roman"/>
          <w:sz w:val="28"/>
          <w:szCs w:val="28"/>
          <w:lang w:val="uk-UA"/>
        </w:rPr>
        <w:t xml:space="preserve"> Україна» - «Українське Зерно», «Крамар», «</w:t>
      </w:r>
      <w:proofErr w:type="spellStart"/>
      <w:r w:rsidR="00E77C40">
        <w:rPr>
          <w:rFonts w:ascii="Times New Roman" w:hAnsi="Times New Roman" w:cs="Times New Roman"/>
          <w:sz w:val="28"/>
          <w:szCs w:val="28"/>
          <w:lang w:val="uk-UA"/>
        </w:rPr>
        <w:t>Калінка</w:t>
      </w:r>
      <w:proofErr w:type="spellEnd"/>
      <w:r w:rsidR="00E77C40">
        <w:rPr>
          <w:rFonts w:ascii="Times New Roman" w:hAnsi="Times New Roman" w:cs="Times New Roman"/>
          <w:sz w:val="28"/>
          <w:szCs w:val="28"/>
          <w:lang w:val="uk-UA"/>
        </w:rPr>
        <w:t xml:space="preserve">». </w:t>
      </w:r>
    </w:p>
    <w:p w14:paraId="2CB132BF" w14:textId="00585927" w:rsidR="00E77C40" w:rsidRPr="00E77C40" w:rsidRDefault="00E77C40" w:rsidP="000C0693">
      <w:pPr>
        <w:pStyle w:val="a4"/>
        <w:numPr>
          <w:ilvl w:val="0"/>
          <w:numId w:val="16"/>
        </w:numPr>
        <w:spacing w:after="0" w:line="360" w:lineRule="auto"/>
        <w:jc w:val="both"/>
        <w:rPr>
          <w:rFonts w:ascii="Times New Roman" w:hAnsi="Times New Roman" w:cs="Times New Roman"/>
          <w:sz w:val="28"/>
          <w:szCs w:val="28"/>
          <w:lang w:val="uk-UA"/>
        </w:rPr>
      </w:pPr>
      <w:r w:rsidRPr="00E77C40">
        <w:rPr>
          <w:rFonts w:ascii="Times New Roman" w:hAnsi="Times New Roman" w:cs="Times New Roman"/>
          <w:sz w:val="28"/>
          <w:szCs w:val="28"/>
          <w:lang w:val="uk-UA"/>
        </w:rPr>
        <w:t xml:space="preserve">ТОВ «Українське Зерно»: </w:t>
      </w:r>
    </w:p>
    <w:p w14:paraId="24F48777" w14:textId="74E259C8" w:rsidR="00E77C40" w:rsidRDefault="00E77C40" w:rsidP="00E77C4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Товариство з обмеженою відповідальністю «Українське Зерно» займається виготовленням готових кормів та БМВД для тварин, що утримуються на фермах. Основними показниками результативності роботи підприємства за 2021 рік є</w:t>
      </w:r>
      <w:r w:rsidR="00A93F09">
        <w:rPr>
          <w:rFonts w:ascii="Times New Roman" w:hAnsi="Times New Roman" w:cs="Times New Roman"/>
          <w:sz w:val="28"/>
          <w:szCs w:val="28"/>
          <w:lang w:val="uk-UA"/>
        </w:rPr>
        <w:t xml:space="preserve"> (Додаток В).</w:t>
      </w:r>
      <w:r>
        <w:rPr>
          <w:rFonts w:ascii="Times New Roman" w:hAnsi="Times New Roman" w:cs="Times New Roman"/>
          <w:sz w:val="28"/>
          <w:szCs w:val="28"/>
          <w:lang w:val="uk-UA"/>
        </w:rPr>
        <w:t xml:space="preserve"> </w:t>
      </w:r>
    </w:p>
    <w:p w14:paraId="6811CDFC" w14:textId="77777777" w:rsidR="00E77C40" w:rsidRDefault="00E77C40" w:rsidP="00E77C40">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За аналізом портфелю торгових марок підприємства стає зрозуміло, що ТОВ «Українське Зерно» має 9 ТМ, а саме: «</w:t>
      </w:r>
      <w:r>
        <w:rPr>
          <w:rFonts w:ascii="Times New Roman" w:hAnsi="Times New Roman" w:cs="Times New Roman"/>
          <w:sz w:val="28"/>
          <w:szCs w:val="28"/>
          <w:lang w:val="en-US"/>
        </w:rPr>
        <w:t>Best Mix</w:t>
      </w:r>
      <w:r>
        <w:rPr>
          <w:rFonts w:ascii="Times New Roman" w:hAnsi="Times New Roman" w:cs="Times New Roman"/>
          <w:sz w:val="28"/>
          <w:szCs w:val="28"/>
          <w:lang w:val="ru-RU"/>
        </w:rPr>
        <w:t>», «</w:t>
      </w:r>
      <w:r>
        <w:rPr>
          <w:rFonts w:ascii="Times New Roman" w:hAnsi="Times New Roman" w:cs="Times New Roman"/>
          <w:sz w:val="28"/>
          <w:szCs w:val="28"/>
          <w:lang w:val="en-US"/>
        </w:rPr>
        <w:t xml:space="preserve">MAX </w:t>
      </w:r>
      <w:proofErr w:type="spellStart"/>
      <w:r>
        <w:rPr>
          <w:rFonts w:ascii="Times New Roman" w:hAnsi="Times New Roman" w:cs="Times New Roman"/>
          <w:sz w:val="28"/>
          <w:szCs w:val="28"/>
          <w:lang w:val="ru-RU"/>
        </w:rPr>
        <w:t>Ефект</w:t>
      </w:r>
      <w:proofErr w:type="spellEnd"/>
      <w:r>
        <w:rPr>
          <w:rFonts w:ascii="Times New Roman" w:hAnsi="Times New Roman" w:cs="Times New Roman"/>
          <w:sz w:val="28"/>
          <w:szCs w:val="28"/>
          <w:lang w:val="ru-RU"/>
        </w:rPr>
        <w:t>», «</w:t>
      </w:r>
      <w:proofErr w:type="spellStart"/>
      <w:r>
        <w:rPr>
          <w:rFonts w:ascii="Times New Roman" w:hAnsi="Times New Roman" w:cs="Times New Roman"/>
          <w:sz w:val="28"/>
          <w:szCs w:val="28"/>
          <w:lang w:val="ru-RU"/>
        </w:rPr>
        <w:t>ЕкоКорм</w:t>
      </w:r>
      <w:proofErr w:type="spellEnd"/>
      <w:r>
        <w:rPr>
          <w:rFonts w:ascii="Times New Roman" w:hAnsi="Times New Roman" w:cs="Times New Roman"/>
          <w:sz w:val="28"/>
          <w:szCs w:val="28"/>
          <w:lang w:val="ru-RU"/>
        </w:rPr>
        <w:t>», «Баланс Оптима», «</w:t>
      </w:r>
      <w:proofErr w:type="spellStart"/>
      <w:r>
        <w:rPr>
          <w:rFonts w:ascii="Times New Roman" w:hAnsi="Times New Roman" w:cs="Times New Roman"/>
          <w:sz w:val="28"/>
          <w:szCs w:val="28"/>
          <w:lang w:val="en-US"/>
        </w:rPr>
        <w:t>FeedLine</w:t>
      </w:r>
      <w:proofErr w:type="spellEnd"/>
      <w:r>
        <w:rPr>
          <w:rFonts w:ascii="Times New Roman" w:hAnsi="Times New Roman" w:cs="Times New Roman"/>
          <w:sz w:val="28"/>
          <w:szCs w:val="28"/>
          <w:lang w:val="ru-RU"/>
        </w:rPr>
        <w:t>»</w:t>
      </w:r>
      <w:r>
        <w:rPr>
          <w:rFonts w:ascii="Times New Roman" w:hAnsi="Times New Roman" w:cs="Times New Roman"/>
          <w:sz w:val="28"/>
          <w:szCs w:val="28"/>
          <w:lang w:val="uk-UA"/>
        </w:rPr>
        <w:t>, «Щедра нива», «ТОПКОРМ», «Просто КОРМ», «</w:t>
      </w:r>
      <w:r>
        <w:rPr>
          <w:rFonts w:ascii="Times New Roman" w:hAnsi="Times New Roman" w:cs="Times New Roman"/>
          <w:sz w:val="28"/>
          <w:szCs w:val="28"/>
          <w:lang w:val="en-US"/>
        </w:rPr>
        <w:t>Feed Mix</w:t>
      </w:r>
      <w:r>
        <w:rPr>
          <w:rFonts w:ascii="Times New Roman" w:hAnsi="Times New Roman" w:cs="Times New Roman"/>
          <w:sz w:val="28"/>
          <w:szCs w:val="28"/>
          <w:lang w:val="ru-RU"/>
        </w:rPr>
        <w:t xml:space="preserve">» </w:t>
      </w:r>
      <w:r>
        <w:rPr>
          <w:rFonts w:ascii="Times New Roman" w:hAnsi="Times New Roman" w:cs="Times New Roman"/>
          <w:sz w:val="28"/>
          <w:szCs w:val="28"/>
          <w:lang w:val="en-US"/>
        </w:rPr>
        <w:t>[34]</w:t>
      </w:r>
      <w:r>
        <w:rPr>
          <w:rFonts w:ascii="Times New Roman" w:hAnsi="Times New Roman" w:cs="Times New Roman"/>
          <w:sz w:val="28"/>
          <w:szCs w:val="28"/>
          <w:lang w:val="ru-RU"/>
        </w:rPr>
        <w:t xml:space="preserve">. ТМ </w:t>
      </w:r>
      <w:proofErr w:type="spellStart"/>
      <w:r>
        <w:rPr>
          <w:rFonts w:ascii="Times New Roman" w:hAnsi="Times New Roman" w:cs="Times New Roman"/>
          <w:sz w:val="28"/>
          <w:szCs w:val="28"/>
          <w:lang w:val="ru-RU"/>
        </w:rPr>
        <w:t>підприємства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розраховані</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різні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сегменти</w:t>
      </w:r>
      <w:proofErr w:type="spellEnd"/>
      <w:r>
        <w:rPr>
          <w:rFonts w:ascii="Times New Roman" w:hAnsi="Times New Roman" w:cs="Times New Roman"/>
          <w:sz w:val="28"/>
          <w:szCs w:val="28"/>
          <w:lang w:val="ru-RU"/>
        </w:rPr>
        <w:t xml:space="preserve"> ринку, </w:t>
      </w:r>
      <w:proofErr w:type="spellStart"/>
      <w:r>
        <w:rPr>
          <w:rFonts w:ascii="Times New Roman" w:hAnsi="Times New Roman" w:cs="Times New Roman"/>
          <w:sz w:val="28"/>
          <w:szCs w:val="28"/>
          <w:lang w:val="ru-RU"/>
        </w:rPr>
        <w:t>тобто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підприємство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виробляє</w:t>
      </w:r>
      <w:proofErr w:type="spellEnd"/>
      <w:r>
        <w:rPr>
          <w:rFonts w:ascii="Times New Roman" w:hAnsi="Times New Roman" w:cs="Times New Roman"/>
          <w:sz w:val="28"/>
          <w:szCs w:val="28"/>
          <w:lang w:val="ru-RU"/>
        </w:rPr>
        <w:t xml:space="preserve"> як </w:t>
      </w:r>
      <w:proofErr w:type="spellStart"/>
      <w:r>
        <w:rPr>
          <w:rFonts w:ascii="Times New Roman" w:hAnsi="Times New Roman" w:cs="Times New Roman"/>
          <w:sz w:val="28"/>
          <w:szCs w:val="28"/>
          <w:lang w:val="ru-RU"/>
        </w:rPr>
        <w:t>продукцію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преміального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рівня</w:t>
      </w:r>
      <w:proofErr w:type="spellEnd"/>
      <w:r>
        <w:rPr>
          <w:rFonts w:ascii="Times New Roman" w:hAnsi="Times New Roman" w:cs="Times New Roman"/>
          <w:sz w:val="28"/>
          <w:szCs w:val="28"/>
          <w:lang w:val="ru-RU"/>
        </w:rPr>
        <w:t xml:space="preserve">, так і </w:t>
      </w:r>
      <w:proofErr w:type="spellStart"/>
      <w:r>
        <w:rPr>
          <w:rFonts w:ascii="Times New Roman" w:hAnsi="Times New Roman" w:cs="Times New Roman"/>
          <w:sz w:val="28"/>
          <w:szCs w:val="28"/>
          <w:lang w:val="ru-RU"/>
        </w:rPr>
        <w:t>більш</w:t>
      </w:r>
      <w:proofErr w:type="spellEnd"/>
      <w:r>
        <w:rPr>
          <w:rFonts w:ascii="Times New Roman" w:hAnsi="Times New Roman" w:cs="Times New Roman"/>
          <w:sz w:val="28"/>
          <w:szCs w:val="28"/>
          <w:lang w:val="ru-RU"/>
        </w:rPr>
        <w:t xml:space="preserve"> дешевого для </w:t>
      </w:r>
      <w:proofErr w:type="spellStart"/>
      <w:r>
        <w:rPr>
          <w:rFonts w:ascii="Times New Roman" w:hAnsi="Times New Roman" w:cs="Times New Roman"/>
          <w:sz w:val="28"/>
          <w:szCs w:val="28"/>
          <w:lang w:val="ru-RU"/>
        </w:rPr>
        <w:t>споживачів</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різними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запитами</w:t>
      </w:r>
      <w:proofErr w:type="spellEnd"/>
      <w:r>
        <w:rPr>
          <w:rFonts w:ascii="Times New Roman" w:hAnsi="Times New Roman" w:cs="Times New Roman"/>
          <w:sz w:val="28"/>
          <w:szCs w:val="28"/>
          <w:lang w:val="ru-RU"/>
        </w:rPr>
        <w:t>.</w:t>
      </w:r>
    </w:p>
    <w:p w14:paraId="0E182B38" w14:textId="77777777" w:rsidR="00E77C40" w:rsidRDefault="00E77C40" w:rsidP="00E77C40">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 </w:t>
      </w:r>
      <w:proofErr w:type="spellStart"/>
      <w:r>
        <w:rPr>
          <w:rFonts w:ascii="Times New Roman" w:hAnsi="Times New Roman" w:cs="Times New Roman"/>
          <w:sz w:val="28"/>
          <w:szCs w:val="28"/>
          <w:lang w:val="ru-RU"/>
        </w:rPr>
        <w:t>території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України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дане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підприємство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має</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виробничі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потужності</w:t>
      </w:r>
      <w:proofErr w:type="spellEnd"/>
      <w:r>
        <w:rPr>
          <w:rFonts w:ascii="Times New Roman" w:hAnsi="Times New Roman" w:cs="Times New Roman"/>
          <w:sz w:val="28"/>
          <w:szCs w:val="28"/>
          <w:lang w:val="ru-RU"/>
        </w:rPr>
        <w:t xml:space="preserve"> у </w:t>
      </w:r>
      <w:proofErr w:type="spellStart"/>
      <w:r>
        <w:rPr>
          <w:rFonts w:ascii="Times New Roman" w:hAnsi="Times New Roman" w:cs="Times New Roman"/>
          <w:sz w:val="28"/>
          <w:szCs w:val="28"/>
          <w:lang w:val="ru-RU"/>
        </w:rPr>
        <w:t>двох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містах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Дніпро</w:t>
      </w:r>
      <w:proofErr w:type="spellEnd"/>
      <w:r>
        <w:rPr>
          <w:rFonts w:ascii="Times New Roman" w:hAnsi="Times New Roman" w:cs="Times New Roman"/>
          <w:sz w:val="28"/>
          <w:szCs w:val="28"/>
          <w:lang w:val="ru-RU"/>
        </w:rPr>
        <w:t xml:space="preserve"> та Полтава. </w:t>
      </w:r>
    </w:p>
    <w:p w14:paraId="553D56E8" w14:textId="6D885669" w:rsidR="00E77C40" w:rsidRDefault="00E77C40" w:rsidP="00E77C40">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ru-RU"/>
        </w:rPr>
        <w:t>ТОВ «</w:t>
      </w:r>
      <w:proofErr w:type="spellStart"/>
      <w:r>
        <w:rPr>
          <w:rFonts w:ascii="Times New Roman" w:hAnsi="Times New Roman" w:cs="Times New Roman"/>
          <w:sz w:val="28"/>
          <w:szCs w:val="28"/>
          <w:lang w:val="ru-RU"/>
        </w:rPr>
        <w:t>Українське</w:t>
      </w:r>
      <w:proofErr w:type="spellEnd"/>
      <w:r>
        <w:rPr>
          <w:rFonts w:ascii="Times New Roman" w:hAnsi="Times New Roman" w:cs="Times New Roman"/>
          <w:sz w:val="28"/>
          <w:szCs w:val="28"/>
          <w:lang w:val="ru-RU"/>
        </w:rPr>
        <w:t xml:space="preserve"> Зерно» є одним </w:t>
      </w:r>
      <w:proofErr w:type="spellStart"/>
      <w:r>
        <w:rPr>
          <w:rFonts w:ascii="Times New Roman" w:hAnsi="Times New Roman" w:cs="Times New Roman"/>
          <w:sz w:val="28"/>
          <w:szCs w:val="28"/>
          <w:lang w:val="ru-RU"/>
        </w:rPr>
        <w:t>із</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лідерів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вітчизняного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комбікормового</w:t>
      </w:r>
      <w:proofErr w:type="spellEnd"/>
      <w:r>
        <w:rPr>
          <w:rFonts w:ascii="Times New Roman" w:hAnsi="Times New Roman" w:cs="Times New Roman"/>
          <w:sz w:val="28"/>
          <w:szCs w:val="28"/>
          <w:lang w:val="ru-RU"/>
        </w:rPr>
        <w:t xml:space="preserve"> та БМВД-</w:t>
      </w:r>
      <w:proofErr w:type="spellStart"/>
      <w:r>
        <w:rPr>
          <w:rFonts w:ascii="Times New Roman" w:hAnsi="Times New Roman" w:cs="Times New Roman"/>
          <w:sz w:val="28"/>
          <w:szCs w:val="28"/>
          <w:lang w:val="ru-RU"/>
        </w:rPr>
        <w:t>ринків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підтверджується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тим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підприємство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має</w:t>
      </w:r>
      <w:proofErr w:type="spellEnd"/>
      <w:r>
        <w:rPr>
          <w:rFonts w:ascii="Times New Roman" w:hAnsi="Times New Roman" w:cs="Times New Roman"/>
          <w:sz w:val="28"/>
          <w:szCs w:val="28"/>
          <w:lang w:val="ru-RU"/>
        </w:rPr>
        <w:t xml:space="preserve"> 13% </w:t>
      </w:r>
      <w:proofErr w:type="spellStart"/>
      <w:r>
        <w:rPr>
          <w:rFonts w:ascii="Times New Roman" w:hAnsi="Times New Roman" w:cs="Times New Roman"/>
          <w:sz w:val="28"/>
          <w:szCs w:val="28"/>
          <w:lang w:val="ru-RU"/>
        </w:rPr>
        <w:t>частки</w:t>
      </w:r>
      <w:proofErr w:type="spellEnd"/>
      <w:r>
        <w:rPr>
          <w:rFonts w:ascii="Times New Roman" w:hAnsi="Times New Roman" w:cs="Times New Roman"/>
          <w:sz w:val="28"/>
          <w:szCs w:val="28"/>
          <w:lang w:val="ru-RU"/>
        </w:rPr>
        <w:t xml:space="preserve"> ринку </w:t>
      </w:r>
      <w:proofErr w:type="spellStart"/>
      <w:r>
        <w:rPr>
          <w:rFonts w:ascii="Times New Roman" w:hAnsi="Times New Roman" w:cs="Times New Roman"/>
          <w:sz w:val="28"/>
          <w:szCs w:val="28"/>
          <w:lang w:val="ru-RU"/>
        </w:rPr>
        <w:t>комбікормів</w:t>
      </w:r>
      <w:proofErr w:type="spellEnd"/>
      <w:r>
        <w:rPr>
          <w:rFonts w:ascii="Times New Roman" w:hAnsi="Times New Roman" w:cs="Times New Roman"/>
          <w:sz w:val="28"/>
          <w:szCs w:val="28"/>
          <w:lang w:val="ru-RU"/>
        </w:rPr>
        <w:t xml:space="preserve">. </w:t>
      </w:r>
    </w:p>
    <w:p w14:paraId="2267DE40" w14:textId="327CEFEE" w:rsidR="00E77C40" w:rsidRDefault="00C63E2B" w:rsidP="000C0693">
      <w:pPr>
        <w:pStyle w:val="a4"/>
        <w:numPr>
          <w:ilvl w:val="0"/>
          <w:numId w:val="16"/>
        </w:num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ТОВ «ТРАУ НУТРИШИН УКРАЇНА» (ТМ «</w:t>
      </w:r>
      <w:proofErr w:type="spellStart"/>
      <w:r>
        <w:rPr>
          <w:rFonts w:ascii="Times New Roman" w:hAnsi="Times New Roman" w:cs="Times New Roman"/>
          <w:sz w:val="28"/>
          <w:szCs w:val="28"/>
          <w:lang w:val="ru-RU"/>
        </w:rPr>
        <w:t>Калінка</w:t>
      </w:r>
      <w:proofErr w:type="spellEnd"/>
      <w:r>
        <w:rPr>
          <w:rFonts w:ascii="Times New Roman" w:hAnsi="Times New Roman" w:cs="Times New Roman"/>
          <w:sz w:val="28"/>
          <w:szCs w:val="28"/>
          <w:lang w:val="ru-RU"/>
        </w:rPr>
        <w:t>»)</w:t>
      </w:r>
    </w:p>
    <w:p w14:paraId="7E0D4709" w14:textId="448B9DB3" w:rsidR="00C63E2B" w:rsidRDefault="00C63E2B" w:rsidP="00C63E2B">
      <w:pPr>
        <w:spacing w:after="0" w:line="360" w:lineRule="auto"/>
        <w:ind w:firstLine="567"/>
        <w:jc w:val="both"/>
        <w:rPr>
          <w:rFonts w:ascii="Times New Roman" w:hAnsi="Times New Roman" w:cs="Times New Roman"/>
          <w:sz w:val="28"/>
          <w:szCs w:val="28"/>
          <w:lang w:val="ru-RU"/>
        </w:rPr>
      </w:pPr>
      <w:r w:rsidRPr="00C63E2B">
        <w:rPr>
          <w:rFonts w:ascii="Times New Roman" w:hAnsi="Times New Roman" w:cs="Times New Roman"/>
          <w:sz w:val="28"/>
          <w:szCs w:val="28"/>
          <w:lang w:val="ru-RU"/>
        </w:rPr>
        <w:t xml:space="preserve">ТОВ "ТРАУ НУТРИШИН УКРАЇНА" </w:t>
      </w:r>
      <w:proofErr w:type="spellStart"/>
      <w:r w:rsidRPr="00C63E2B">
        <w:rPr>
          <w:rFonts w:ascii="Times New Roman" w:hAnsi="Times New Roman" w:cs="Times New Roman"/>
          <w:sz w:val="28"/>
          <w:szCs w:val="28"/>
          <w:lang w:val="ru-RU"/>
        </w:rPr>
        <w:t>має</w:t>
      </w:r>
      <w:proofErr w:type="spellEnd"/>
      <w:r w:rsidRPr="00C63E2B">
        <w:rPr>
          <w:rFonts w:ascii="Times New Roman" w:hAnsi="Times New Roman" w:cs="Times New Roman"/>
          <w:sz w:val="28"/>
          <w:szCs w:val="28"/>
          <w:lang w:val="ru-RU"/>
        </w:rPr>
        <w:t xml:space="preserve"> 90-річну </w:t>
      </w:r>
      <w:proofErr w:type="spellStart"/>
      <w:r w:rsidRPr="00C63E2B">
        <w:rPr>
          <w:rFonts w:ascii="Times New Roman" w:hAnsi="Times New Roman" w:cs="Times New Roman"/>
          <w:sz w:val="28"/>
          <w:szCs w:val="28"/>
          <w:lang w:val="ru-RU"/>
        </w:rPr>
        <w:t>історію</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відданості</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інноваціям</w:t>
      </w:r>
      <w:proofErr w:type="spellEnd"/>
      <w:r w:rsidRPr="00C63E2B">
        <w:rPr>
          <w:rFonts w:ascii="Times New Roman" w:hAnsi="Times New Roman" w:cs="Times New Roman"/>
          <w:sz w:val="28"/>
          <w:szCs w:val="28"/>
          <w:lang w:val="ru-RU"/>
        </w:rPr>
        <w:t xml:space="preserve"> і </w:t>
      </w:r>
      <w:proofErr w:type="spellStart"/>
      <w:r w:rsidRPr="00C63E2B">
        <w:rPr>
          <w:rFonts w:ascii="Times New Roman" w:hAnsi="Times New Roman" w:cs="Times New Roman"/>
          <w:sz w:val="28"/>
          <w:szCs w:val="28"/>
          <w:lang w:val="ru-RU"/>
        </w:rPr>
        <w:t>глибокий</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досвід</w:t>
      </w:r>
      <w:proofErr w:type="spellEnd"/>
      <w:r w:rsidRPr="00C63E2B">
        <w:rPr>
          <w:rFonts w:ascii="Times New Roman" w:hAnsi="Times New Roman" w:cs="Times New Roman"/>
          <w:sz w:val="28"/>
          <w:szCs w:val="28"/>
          <w:lang w:val="ru-RU"/>
        </w:rPr>
        <w:t xml:space="preserve"> у </w:t>
      </w:r>
      <w:proofErr w:type="spellStart"/>
      <w:r w:rsidRPr="00C63E2B">
        <w:rPr>
          <w:rFonts w:ascii="Times New Roman" w:hAnsi="Times New Roman" w:cs="Times New Roman"/>
          <w:sz w:val="28"/>
          <w:szCs w:val="28"/>
          <w:lang w:val="ru-RU"/>
        </w:rPr>
        <w:t>розробці</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розумніших</w:t>
      </w:r>
      <w:proofErr w:type="spellEnd"/>
      <w:r w:rsidRPr="00C63E2B">
        <w:rPr>
          <w:rFonts w:ascii="Times New Roman" w:hAnsi="Times New Roman" w:cs="Times New Roman"/>
          <w:sz w:val="28"/>
          <w:szCs w:val="28"/>
          <w:lang w:val="ru-RU"/>
        </w:rPr>
        <w:t xml:space="preserve"> і </w:t>
      </w:r>
      <w:proofErr w:type="spellStart"/>
      <w:r w:rsidRPr="00C63E2B">
        <w:rPr>
          <w:rFonts w:ascii="Times New Roman" w:hAnsi="Times New Roman" w:cs="Times New Roman"/>
          <w:sz w:val="28"/>
          <w:szCs w:val="28"/>
          <w:lang w:val="ru-RU"/>
        </w:rPr>
        <w:t>більш</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стійких</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способів</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вирощування</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здорових</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сільськогосподарських</w:t>
      </w:r>
      <w:proofErr w:type="spellEnd"/>
      <w:r w:rsidRPr="00C63E2B">
        <w:rPr>
          <w:rFonts w:ascii="Times New Roman" w:hAnsi="Times New Roman" w:cs="Times New Roman"/>
          <w:sz w:val="28"/>
          <w:szCs w:val="28"/>
          <w:lang w:val="ru-RU"/>
        </w:rPr>
        <w:t xml:space="preserve"> і </w:t>
      </w:r>
      <w:proofErr w:type="spellStart"/>
      <w:r w:rsidRPr="00C63E2B">
        <w:rPr>
          <w:rFonts w:ascii="Times New Roman" w:hAnsi="Times New Roman" w:cs="Times New Roman"/>
          <w:sz w:val="28"/>
          <w:szCs w:val="28"/>
          <w:lang w:val="ru-RU"/>
        </w:rPr>
        <w:t>домашніх</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тварин</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Підприємство</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пропонує</w:t>
      </w:r>
      <w:proofErr w:type="spellEnd"/>
      <w:r w:rsidRPr="00C63E2B">
        <w:rPr>
          <w:rFonts w:ascii="Times New Roman" w:hAnsi="Times New Roman" w:cs="Times New Roman"/>
          <w:sz w:val="28"/>
          <w:szCs w:val="28"/>
          <w:lang w:val="ru-RU"/>
        </w:rPr>
        <w:t xml:space="preserve"> широкий </w:t>
      </w:r>
      <w:proofErr w:type="spellStart"/>
      <w:r w:rsidRPr="00C63E2B">
        <w:rPr>
          <w:rFonts w:ascii="Times New Roman" w:hAnsi="Times New Roman" w:cs="Times New Roman"/>
          <w:sz w:val="28"/>
          <w:szCs w:val="28"/>
          <w:lang w:val="ru-RU"/>
        </w:rPr>
        <w:t>асортимент</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кормів</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кормових</w:t>
      </w:r>
      <w:proofErr w:type="spellEnd"/>
      <w:r w:rsidRPr="00C63E2B">
        <w:rPr>
          <w:rFonts w:ascii="Times New Roman" w:hAnsi="Times New Roman" w:cs="Times New Roman"/>
          <w:sz w:val="28"/>
          <w:szCs w:val="28"/>
          <w:lang w:val="ru-RU"/>
        </w:rPr>
        <w:t xml:space="preserve"> добавок, </w:t>
      </w:r>
      <w:proofErr w:type="spellStart"/>
      <w:r w:rsidRPr="00C63E2B">
        <w:rPr>
          <w:rFonts w:ascii="Times New Roman" w:hAnsi="Times New Roman" w:cs="Times New Roman"/>
          <w:sz w:val="28"/>
          <w:szCs w:val="28"/>
          <w:lang w:val="ru-RU"/>
        </w:rPr>
        <w:t>преміксів</w:t>
      </w:r>
      <w:proofErr w:type="spellEnd"/>
      <w:r w:rsidRPr="00C63E2B">
        <w:rPr>
          <w:rFonts w:ascii="Times New Roman" w:hAnsi="Times New Roman" w:cs="Times New Roman"/>
          <w:sz w:val="28"/>
          <w:szCs w:val="28"/>
          <w:lang w:val="ru-RU"/>
        </w:rPr>
        <w:t xml:space="preserve">, моделей </w:t>
      </w:r>
      <w:proofErr w:type="spellStart"/>
      <w:r w:rsidRPr="00C63E2B">
        <w:rPr>
          <w:rFonts w:ascii="Times New Roman" w:hAnsi="Times New Roman" w:cs="Times New Roman"/>
          <w:sz w:val="28"/>
          <w:szCs w:val="28"/>
          <w:lang w:val="ru-RU"/>
        </w:rPr>
        <w:t>харчування</w:t>
      </w:r>
      <w:proofErr w:type="spellEnd"/>
      <w:r w:rsidRPr="00C63E2B">
        <w:rPr>
          <w:rFonts w:ascii="Times New Roman" w:hAnsi="Times New Roman" w:cs="Times New Roman"/>
          <w:sz w:val="28"/>
          <w:szCs w:val="28"/>
          <w:lang w:val="ru-RU"/>
        </w:rPr>
        <w:t xml:space="preserve"> та </w:t>
      </w:r>
      <w:proofErr w:type="spellStart"/>
      <w:r w:rsidRPr="00C63E2B">
        <w:rPr>
          <w:rFonts w:ascii="Times New Roman" w:hAnsi="Times New Roman" w:cs="Times New Roman"/>
          <w:sz w:val="28"/>
          <w:szCs w:val="28"/>
          <w:lang w:val="ru-RU"/>
        </w:rPr>
        <w:t>послуг</w:t>
      </w:r>
      <w:proofErr w:type="spellEnd"/>
      <w:r w:rsidRPr="00C63E2B">
        <w:rPr>
          <w:rFonts w:ascii="Times New Roman" w:hAnsi="Times New Roman" w:cs="Times New Roman"/>
          <w:sz w:val="28"/>
          <w:szCs w:val="28"/>
          <w:lang w:val="ru-RU"/>
        </w:rPr>
        <w:t xml:space="preserve"> для </w:t>
      </w:r>
      <w:proofErr w:type="spellStart"/>
      <w:r w:rsidRPr="00C63E2B">
        <w:rPr>
          <w:rFonts w:ascii="Times New Roman" w:hAnsi="Times New Roman" w:cs="Times New Roman"/>
          <w:sz w:val="28"/>
          <w:szCs w:val="28"/>
          <w:lang w:val="ru-RU"/>
        </w:rPr>
        <w:t>різних</w:t>
      </w:r>
      <w:proofErr w:type="spellEnd"/>
      <w:r w:rsidRPr="00C63E2B">
        <w:rPr>
          <w:rFonts w:ascii="Times New Roman" w:hAnsi="Times New Roman" w:cs="Times New Roman"/>
          <w:sz w:val="28"/>
          <w:szCs w:val="28"/>
          <w:lang w:val="ru-RU"/>
        </w:rPr>
        <w:t xml:space="preserve"> потреб. </w:t>
      </w:r>
      <w:proofErr w:type="spellStart"/>
      <w:r w:rsidRPr="00C63E2B">
        <w:rPr>
          <w:rFonts w:ascii="Times New Roman" w:hAnsi="Times New Roman" w:cs="Times New Roman"/>
          <w:sz w:val="28"/>
          <w:szCs w:val="28"/>
          <w:lang w:val="ru-RU"/>
        </w:rPr>
        <w:t>Завдяки</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постійному</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розвитку</w:t>
      </w:r>
      <w:proofErr w:type="spellEnd"/>
      <w:r w:rsidRPr="00C63E2B">
        <w:rPr>
          <w:rFonts w:ascii="Times New Roman" w:hAnsi="Times New Roman" w:cs="Times New Roman"/>
          <w:sz w:val="28"/>
          <w:szCs w:val="28"/>
          <w:lang w:val="ru-RU"/>
        </w:rPr>
        <w:t xml:space="preserve"> та </w:t>
      </w:r>
      <w:proofErr w:type="spellStart"/>
      <w:r w:rsidRPr="00C63E2B">
        <w:rPr>
          <w:rFonts w:ascii="Times New Roman" w:hAnsi="Times New Roman" w:cs="Times New Roman"/>
          <w:sz w:val="28"/>
          <w:szCs w:val="28"/>
          <w:lang w:val="ru-RU"/>
        </w:rPr>
        <w:t>досвіду</w:t>
      </w:r>
      <w:proofErr w:type="spellEnd"/>
      <w:r w:rsidRPr="00C63E2B">
        <w:rPr>
          <w:rFonts w:ascii="Times New Roman" w:hAnsi="Times New Roman" w:cs="Times New Roman"/>
          <w:sz w:val="28"/>
          <w:szCs w:val="28"/>
          <w:lang w:val="ru-RU"/>
        </w:rPr>
        <w:t xml:space="preserve"> в </w:t>
      </w:r>
      <w:proofErr w:type="spellStart"/>
      <w:r w:rsidRPr="00C63E2B">
        <w:rPr>
          <w:rFonts w:ascii="Times New Roman" w:hAnsi="Times New Roman" w:cs="Times New Roman"/>
          <w:sz w:val="28"/>
          <w:szCs w:val="28"/>
          <w:lang w:val="ru-RU"/>
        </w:rPr>
        <w:t>галузі</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годівництва</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управління</w:t>
      </w:r>
      <w:proofErr w:type="spellEnd"/>
      <w:r w:rsidRPr="00C63E2B">
        <w:rPr>
          <w:rFonts w:ascii="Times New Roman" w:hAnsi="Times New Roman" w:cs="Times New Roman"/>
          <w:sz w:val="28"/>
          <w:szCs w:val="28"/>
          <w:lang w:val="ru-RU"/>
        </w:rPr>
        <w:t xml:space="preserve"> фермою і </w:t>
      </w:r>
      <w:proofErr w:type="spellStart"/>
      <w:r w:rsidRPr="00C63E2B">
        <w:rPr>
          <w:rFonts w:ascii="Times New Roman" w:hAnsi="Times New Roman" w:cs="Times New Roman"/>
          <w:sz w:val="28"/>
          <w:szCs w:val="28"/>
          <w:lang w:val="ru-RU"/>
        </w:rPr>
        <w:t>здоров'я</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тварин</w:t>
      </w:r>
      <w:proofErr w:type="spellEnd"/>
      <w:r w:rsidRPr="00C63E2B">
        <w:rPr>
          <w:rFonts w:ascii="Times New Roman" w:hAnsi="Times New Roman" w:cs="Times New Roman"/>
          <w:sz w:val="28"/>
          <w:szCs w:val="28"/>
          <w:lang w:val="ru-RU"/>
        </w:rPr>
        <w:t xml:space="preserve">, ТОВ "ТРАУ НУТРИШИН УКРАЇНА" </w:t>
      </w:r>
      <w:proofErr w:type="spellStart"/>
      <w:r w:rsidRPr="00C63E2B">
        <w:rPr>
          <w:rFonts w:ascii="Times New Roman" w:hAnsi="Times New Roman" w:cs="Times New Roman"/>
          <w:sz w:val="28"/>
          <w:szCs w:val="28"/>
          <w:lang w:val="ru-RU"/>
        </w:rPr>
        <w:t>може</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надати</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індивідуальні</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інтегровані</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рішення</w:t>
      </w:r>
      <w:proofErr w:type="spellEnd"/>
      <w:r w:rsidRPr="00C63E2B">
        <w:rPr>
          <w:rFonts w:ascii="Times New Roman" w:hAnsi="Times New Roman" w:cs="Times New Roman"/>
          <w:sz w:val="28"/>
          <w:szCs w:val="28"/>
          <w:lang w:val="ru-RU"/>
        </w:rPr>
        <w:t xml:space="preserve"> для кожного </w:t>
      </w:r>
      <w:proofErr w:type="spellStart"/>
      <w:r w:rsidRPr="00C63E2B">
        <w:rPr>
          <w:rFonts w:ascii="Times New Roman" w:hAnsi="Times New Roman" w:cs="Times New Roman"/>
          <w:sz w:val="28"/>
          <w:szCs w:val="28"/>
          <w:lang w:val="ru-RU"/>
        </w:rPr>
        <w:t>клієнта</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Підприємство</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представлене</w:t>
      </w:r>
      <w:proofErr w:type="spellEnd"/>
      <w:r w:rsidRPr="00C63E2B">
        <w:rPr>
          <w:rFonts w:ascii="Times New Roman" w:hAnsi="Times New Roman" w:cs="Times New Roman"/>
          <w:sz w:val="28"/>
          <w:szCs w:val="28"/>
          <w:lang w:val="ru-RU"/>
        </w:rPr>
        <w:t xml:space="preserve"> в 105 </w:t>
      </w:r>
      <w:proofErr w:type="spellStart"/>
      <w:r w:rsidRPr="00C63E2B">
        <w:rPr>
          <w:rFonts w:ascii="Times New Roman" w:hAnsi="Times New Roman" w:cs="Times New Roman"/>
          <w:sz w:val="28"/>
          <w:szCs w:val="28"/>
          <w:lang w:val="ru-RU"/>
        </w:rPr>
        <w:t>країнах</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світу</w:t>
      </w:r>
      <w:proofErr w:type="spellEnd"/>
      <w:r w:rsidRPr="00C63E2B">
        <w:rPr>
          <w:rFonts w:ascii="Times New Roman" w:hAnsi="Times New Roman" w:cs="Times New Roman"/>
          <w:sz w:val="28"/>
          <w:szCs w:val="28"/>
          <w:lang w:val="ru-RU"/>
        </w:rPr>
        <w:t xml:space="preserve"> і </w:t>
      </w:r>
      <w:proofErr w:type="spellStart"/>
      <w:r w:rsidRPr="00C63E2B">
        <w:rPr>
          <w:rFonts w:ascii="Times New Roman" w:hAnsi="Times New Roman" w:cs="Times New Roman"/>
          <w:sz w:val="28"/>
          <w:szCs w:val="28"/>
          <w:lang w:val="ru-RU"/>
        </w:rPr>
        <w:t>має</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розгалужену</w:t>
      </w:r>
      <w:proofErr w:type="spellEnd"/>
      <w:r w:rsidRPr="00C63E2B">
        <w:rPr>
          <w:rFonts w:ascii="Times New Roman" w:hAnsi="Times New Roman" w:cs="Times New Roman"/>
          <w:sz w:val="28"/>
          <w:szCs w:val="28"/>
          <w:lang w:val="ru-RU"/>
        </w:rPr>
        <w:t xml:space="preserve"> мережу </w:t>
      </w:r>
      <w:proofErr w:type="spellStart"/>
      <w:r w:rsidRPr="00C63E2B">
        <w:rPr>
          <w:rFonts w:ascii="Times New Roman" w:hAnsi="Times New Roman" w:cs="Times New Roman"/>
          <w:sz w:val="28"/>
          <w:szCs w:val="28"/>
          <w:lang w:val="ru-RU"/>
        </w:rPr>
        <w:t>клієнтів</w:t>
      </w:r>
      <w:proofErr w:type="spellEnd"/>
      <w:r w:rsidRPr="00C63E2B">
        <w:rPr>
          <w:rFonts w:ascii="Times New Roman" w:hAnsi="Times New Roman" w:cs="Times New Roman"/>
          <w:sz w:val="28"/>
          <w:szCs w:val="28"/>
          <w:lang w:val="ru-RU"/>
        </w:rPr>
        <w:t xml:space="preserve">. ТОВ "ТРАУ НУТРИШИН УКРАЇНА" </w:t>
      </w:r>
      <w:proofErr w:type="spellStart"/>
      <w:r w:rsidRPr="00C63E2B">
        <w:rPr>
          <w:rFonts w:ascii="Times New Roman" w:hAnsi="Times New Roman" w:cs="Times New Roman"/>
          <w:sz w:val="28"/>
          <w:szCs w:val="28"/>
          <w:lang w:val="ru-RU"/>
        </w:rPr>
        <w:t>вірить</w:t>
      </w:r>
      <w:proofErr w:type="spellEnd"/>
      <w:r w:rsidRPr="00C63E2B">
        <w:rPr>
          <w:rFonts w:ascii="Times New Roman" w:hAnsi="Times New Roman" w:cs="Times New Roman"/>
          <w:sz w:val="28"/>
          <w:szCs w:val="28"/>
          <w:lang w:val="ru-RU"/>
        </w:rPr>
        <w:t xml:space="preserve"> </w:t>
      </w:r>
      <w:r w:rsidR="004D49CF">
        <w:rPr>
          <w:rFonts w:ascii="Times New Roman" w:hAnsi="Times New Roman" w:cs="Times New Roman"/>
          <w:sz w:val="28"/>
          <w:szCs w:val="28"/>
          <w:lang w:val="ru-RU"/>
        </w:rPr>
        <w:t xml:space="preserve">в </w:t>
      </w:r>
      <w:r w:rsidRPr="00C63E2B">
        <w:rPr>
          <w:rFonts w:ascii="Times New Roman" w:hAnsi="Times New Roman" w:cs="Times New Roman"/>
          <w:sz w:val="28"/>
          <w:szCs w:val="28"/>
          <w:lang w:val="ru-RU"/>
        </w:rPr>
        <w:t xml:space="preserve">силу </w:t>
      </w:r>
      <w:proofErr w:type="spellStart"/>
      <w:r w:rsidRPr="00C63E2B">
        <w:rPr>
          <w:rFonts w:ascii="Times New Roman" w:hAnsi="Times New Roman" w:cs="Times New Roman"/>
          <w:sz w:val="28"/>
          <w:szCs w:val="28"/>
          <w:lang w:val="ru-RU"/>
        </w:rPr>
        <w:t>харчування</w:t>
      </w:r>
      <w:proofErr w:type="spellEnd"/>
      <w:r w:rsidRPr="00C63E2B">
        <w:rPr>
          <w:rFonts w:ascii="Times New Roman" w:hAnsi="Times New Roman" w:cs="Times New Roman"/>
          <w:sz w:val="28"/>
          <w:szCs w:val="28"/>
          <w:lang w:val="ru-RU"/>
        </w:rPr>
        <w:t xml:space="preserve"> та </w:t>
      </w:r>
      <w:proofErr w:type="spellStart"/>
      <w:r w:rsidRPr="00C63E2B">
        <w:rPr>
          <w:rFonts w:ascii="Times New Roman" w:hAnsi="Times New Roman" w:cs="Times New Roman"/>
          <w:sz w:val="28"/>
          <w:szCs w:val="28"/>
          <w:lang w:val="ru-RU"/>
        </w:rPr>
        <w:t>якісне</w:t>
      </w:r>
      <w:proofErr w:type="spellEnd"/>
      <w:r w:rsidRPr="00C63E2B">
        <w:rPr>
          <w:rFonts w:ascii="Times New Roman" w:hAnsi="Times New Roman" w:cs="Times New Roman"/>
          <w:sz w:val="28"/>
          <w:szCs w:val="28"/>
          <w:lang w:val="ru-RU"/>
        </w:rPr>
        <w:t xml:space="preserve"> </w:t>
      </w:r>
      <w:proofErr w:type="spellStart"/>
      <w:r w:rsidRPr="00C63E2B">
        <w:rPr>
          <w:rFonts w:ascii="Times New Roman" w:hAnsi="Times New Roman" w:cs="Times New Roman"/>
          <w:sz w:val="28"/>
          <w:szCs w:val="28"/>
          <w:lang w:val="ru-RU"/>
        </w:rPr>
        <w:t>управління</w:t>
      </w:r>
      <w:proofErr w:type="spellEnd"/>
      <w:r w:rsidRPr="00C63E2B">
        <w:rPr>
          <w:rFonts w:ascii="Times New Roman" w:hAnsi="Times New Roman" w:cs="Times New Roman"/>
          <w:sz w:val="28"/>
          <w:szCs w:val="28"/>
          <w:lang w:val="ru-RU"/>
        </w:rPr>
        <w:t xml:space="preserve"> фермою як </w:t>
      </w:r>
      <w:proofErr w:type="spellStart"/>
      <w:r w:rsidRPr="00C63E2B">
        <w:rPr>
          <w:rFonts w:ascii="Times New Roman" w:hAnsi="Times New Roman" w:cs="Times New Roman"/>
          <w:sz w:val="28"/>
          <w:szCs w:val="28"/>
          <w:lang w:val="ru-RU"/>
        </w:rPr>
        <w:t>змінники</w:t>
      </w:r>
      <w:proofErr w:type="spellEnd"/>
      <w:r w:rsidRPr="00C63E2B">
        <w:rPr>
          <w:rFonts w:ascii="Times New Roman" w:hAnsi="Times New Roman" w:cs="Times New Roman"/>
          <w:sz w:val="28"/>
          <w:szCs w:val="28"/>
          <w:lang w:val="ru-RU"/>
        </w:rPr>
        <w:t xml:space="preserve"> для </w:t>
      </w:r>
      <w:proofErr w:type="spellStart"/>
      <w:r w:rsidRPr="00C63E2B">
        <w:rPr>
          <w:rFonts w:ascii="Times New Roman" w:hAnsi="Times New Roman" w:cs="Times New Roman"/>
          <w:sz w:val="28"/>
          <w:szCs w:val="28"/>
          <w:lang w:val="ru-RU"/>
        </w:rPr>
        <w:t>галузі</w:t>
      </w:r>
      <w:proofErr w:type="spellEnd"/>
      <w:r w:rsidRPr="00C63E2B">
        <w:rPr>
          <w:rFonts w:ascii="Times New Roman" w:hAnsi="Times New Roman" w:cs="Times New Roman"/>
          <w:sz w:val="28"/>
          <w:szCs w:val="28"/>
          <w:lang w:val="ru-RU"/>
        </w:rPr>
        <w:t xml:space="preserve"> та </w:t>
      </w:r>
      <w:proofErr w:type="spellStart"/>
      <w:r w:rsidRPr="00C63E2B">
        <w:rPr>
          <w:rFonts w:ascii="Times New Roman" w:hAnsi="Times New Roman" w:cs="Times New Roman"/>
          <w:sz w:val="28"/>
          <w:szCs w:val="28"/>
          <w:lang w:val="ru-RU"/>
        </w:rPr>
        <w:t>створення</w:t>
      </w:r>
      <w:proofErr w:type="spellEnd"/>
      <w:r w:rsidRPr="00C63E2B">
        <w:rPr>
          <w:rFonts w:ascii="Times New Roman" w:hAnsi="Times New Roman" w:cs="Times New Roman"/>
          <w:sz w:val="28"/>
          <w:szCs w:val="28"/>
          <w:lang w:val="ru-RU"/>
        </w:rPr>
        <w:t xml:space="preserve"> позитивного </w:t>
      </w:r>
      <w:proofErr w:type="spellStart"/>
      <w:r w:rsidRPr="00C63E2B">
        <w:rPr>
          <w:rFonts w:ascii="Times New Roman" w:hAnsi="Times New Roman" w:cs="Times New Roman"/>
          <w:sz w:val="28"/>
          <w:szCs w:val="28"/>
          <w:lang w:val="ru-RU"/>
        </w:rPr>
        <w:t>впливу</w:t>
      </w:r>
      <w:proofErr w:type="spellEnd"/>
      <w:r w:rsidRPr="00C63E2B">
        <w:rPr>
          <w:rFonts w:ascii="Times New Roman" w:hAnsi="Times New Roman" w:cs="Times New Roman"/>
          <w:sz w:val="28"/>
          <w:szCs w:val="28"/>
          <w:lang w:val="ru-RU"/>
        </w:rPr>
        <w:t xml:space="preserve"> на планету</w:t>
      </w:r>
      <w:r w:rsidR="004D49CF">
        <w:rPr>
          <w:rFonts w:ascii="Times New Roman" w:hAnsi="Times New Roman" w:cs="Times New Roman"/>
          <w:sz w:val="28"/>
          <w:szCs w:val="28"/>
          <w:lang w:val="ru-RU"/>
        </w:rPr>
        <w:t xml:space="preserve"> </w:t>
      </w:r>
      <w:r w:rsidR="004D49CF">
        <w:rPr>
          <w:rFonts w:ascii="Times New Roman" w:hAnsi="Times New Roman" w:cs="Times New Roman"/>
          <w:sz w:val="28"/>
          <w:szCs w:val="28"/>
          <w:lang w:val="en-US"/>
        </w:rPr>
        <w:t>[44]</w:t>
      </w:r>
      <w:r w:rsidRPr="00C63E2B">
        <w:rPr>
          <w:rFonts w:ascii="Times New Roman" w:hAnsi="Times New Roman" w:cs="Times New Roman"/>
          <w:sz w:val="28"/>
          <w:szCs w:val="28"/>
          <w:lang w:val="ru-RU"/>
        </w:rPr>
        <w:t>.</w:t>
      </w:r>
      <w:r w:rsidR="004D49CF">
        <w:rPr>
          <w:rFonts w:ascii="Times New Roman" w:hAnsi="Times New Roman" w:cs="Times New Roman"/>
          <w:sz w:val="28"/>
          <w:szCs w:val="28"/>
          <w:lang w:val="ru-RU"/>
        </w:rPr>
        <w:t xml:space="preserve"> </w:t>
      </w:r>
    </w:p>
    <w:p w14:paraId="50AA4A7E" w14:textId="7A23372A" w:rsidR="00A0245B" w:rsidRPr="004D49CF" w:rsidRDefault="004D49CF" w:rsidP="00A93F0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Бренди даного підприємства поділяються на різні категорії. Їх можна представити у вигляді таблиці (</w:t>
      </w:r>
      <w:r w:rsidR="00A93F09">
        <w:rPr>
          <w:rFonts w:ascii="Times New Roman" w:hAnsi="Times New Roman" w:cs="Times New Roman"/>
          <w:sz w:val="28"/>
          <w:szCs w:val="28"/>
          <w:lang w:val="uk-UA"/>
        </w:rPr>
        <w:t>Додаток Г</w:t>
      </w:r>
      <w:r>
        <w:rPr>
          <w:rFonts w:ascii="Times New Roman" w:hAnsi="Times New Roman" w:cs="Times New Roman"/>
          <w:sz w:val="28"/>
          <w:szCs w:val="28"/>
          <w:lang w:val="uk-UA"/>
        </w:rPr>
        <w:t>)</w:t>
      </w:r>
      <w:r w:rsidR="00A93F0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3A053AC5" w14:textId="2DDA680B" w:rsidR="001A1218" w:rsidRDefault="007167DC" w:rsidP="007167DC">
      <w:pPr>
        <w:tabs>
          <w:tab w:val="left" w:pos="851"/>
          <w:tab w:val="left" w:pos="993"/>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перегляді фінансової звітності підприємства в динаміці необхідно враховувати той факт, що дане підприємство є не </w:t>
      </w:r>
      <w:proofErr w:type="spellStart"/>
      <w:r>
        <w:rPr>
          <w:rFonts w:ascii="Times New Roman" w:hAnsi="Times New Roman" w:cs="Times New Roman"/>
          <w:sz w:val="28"/>
          <w:szCs w:val="28"/>
          <w:lang w:val="uk-UA"/>
        </w:rPr>
        <w:t>монобрендовим</w:t>
      </w:r>
      <w:proofErr w:type="spellEnd"/>
      <w:r>
        <w:rPr>
          <w:rFonts w:ascii="Times New Roman" w:hAnsi="Times New Roman" w:cs="Times New Roman"/>
          <w:sz w:val="28"/>
          <w:szCs w:val="28"/>
          <w:lang w:val="uk-UA"/>
        </w:rPr>
        <w:t xml:space="preserve"> та має, як мінімум, 8 торгових марок, якщо не враховувати </w:t>
      </w:r>
      <w:r>
        <w:rPr>
          <w:rFonts w:ascii="Times New Roman" w:hAnsi="Times New Roman" w:cs="Times New Roman"/>
          <w:sz w:val="28"/>
          <w:szCs w:val="28"/>
          <w:lang w:val="en-US"/>
        </w:rPr>
        <w:t xml:space="preserve">Private label. </w:t>
      </w:r>
      <w:r>
        <w:rPr>
          <w:rFonts w:ascii="Times New Roman" w:hAnsi="Times New Roman" w:cs="Times New Roman"/>
          <w:sz w:val="28"/>
          <w:szCs w:val="28"/>
          <w:lang w:val="uk-UA"/>
        </w:rPr>
        <w:t xml:space="preserve">Фінансові показники </w:t>
      </w:r>
      <w:r>
        <w:rPr>
          <w:rFonts w:ascii="Times New Roman" w:hAnsi="Times New Roman" w:cs="Times New Roman"/>
          <w:sz w:val="28"/>
          <w:szCs w:val="28"/>
          <w:lang w:val="uk-UA"/>
        </w:rPr>
        <w:lastRenderedPageBreak/>
        <w:t xml:space="preserve">підприємства ми можемо побачити за рахунок основних показників фінансової звітності підприємства впродовж 2020-2022 </w:t>
      </w:r>
      <w:proofErr w:type="spellStart"/>
      <w:r>
        <w:rPr>
          <w:rFonts w:ascii="Times New Roman" w:hAnsi="Times New Roman" w:cs="Times New Roman"/>
          <w:sz w:val="28"/>
          <w:szCs w:val="28"/>
          <w:lang w:val="uk-UA"/>
        </w:rPr>
        <w:t>рр</w:t>
      </w:r>
      <w:proofErr w:type="spellEnd"/>
      <w:r w:rsidR="00F6257E">
        <w:rPr>
          <w:rFonts w:ascii="Times New Roman" w:hAnsi="Times New Roman" w:cs="Times New Roman"/>
          <w:sz w:val="28"/>
          <w:szCs w:val="28"/>
          <w:lang w:val="uk-UA"/>
        </w:rPr>
        <w:t xml:space="preserve"> (рис. 1.16)</w:t>
      </w:r>
      <w:r>
        <w:rPr>
          <w:rFonts w:ascii="Times New Roman" w:hAnsi="Times New Roman" w:cs="Times New Roman"/>
          <w:sz w:val="28"/>
          <w:szCs w:val="28"/>
          <w:lang w:val="uk-UA"/>
        </w:rPr>
        <w:t xml:space="preserve">. </w:t>
      </w:r>
    </w:p>
    <w:p w14:paraId="251207E4" w14:textId="3FC585ED" w:rsidR="007167DC" w:rsidRDefault="007167DC" w:rsidP="007167DC">
      <w:pPr>
        <w:tabs>
          <w:tab w:val="left" w:pos="851"/>
          <w:tab w:val="left" w:pos="993"/>
        </w:tabs>
        <w:spacing w:after="0" w:line="360" w:lineRule="auto"/>
        <w:ind w:firstLine="567"/>
        <w:jc w:val="both"/>
        <w:rPr>
          <w:rFonts w:ascii="Times New Roman" w:hAnsi="Times New Roman" w:cs="Times New Roman"/>
          <w:sz w:val="28"/>
          <w:szCs w:val="28"/>
          <w:lang w:val="uk-UA"/>
        </w:rPr>
      </w:pPr>
    </w:p>
    <w:p w14:paraId="17AFB59C" w14:textId="59EB9835" w:rsidR="007167DC" w:rsidRDefault="007167DC" w:rsidP="007221AC">
      <w:pPr>
        <w:tabs>
          <w:tab w:val="left" w:pos="851"/>
          <w:tab w:val="left" w:pos="993"/>
        </w:tabs>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229F0856" wp14:editId="7C04FDBB">
            <wp:extent cx="5143500" cy="2038350"/>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472B169A" w14:textId="444278D8" w:rsidR="00A0245B" w:rsidRPr="00135FFC" w:rsidRDefault="007167DC" w:rsidP="007221AC">
      <w:pPr>
        <w:tabs>
          <w:tab w:val="left" w:pos="851"/>
          <w:tab w:val="left" w:pos="993"/>
        </w:tabs>
        <w:spacing w:after="0" w:line="360" w:lineRule="auto"/>
        <w:jc w:val="center"/>
        <w:rPr>
          <w:rFonts w:ascii="Times New Roman" w:hAnsi="Times New Roman" w:cs="Times New Roman"/>
          <w:sz w:val="28"/>
          <w:szCs w:val="28"/>
          <w:lang w:val="en-US"/>
        </w:rPr>
      </w:pPr>
      <w:r w:rsidRPr="00135FFC">
        <w:rPr>
          <w:rFonts w:ascii="Times New Roman" w:hAnsi="Times New Roman" w:cs="Times New Roman"/>
          <w:sz w:val="28"/>
          <w:szCs w:val="28"/>
          <w:lang w:val="uk-UA"/>
        </w:rPr>
        <w:t>Рисунок 1.1</w:t>
      </w:r>
      <w:r w:rsidR="00F6257E">
        <w:rPr>
          <w:rFonts w:ascii="Times New Roman" w:hAnsi="Times New Roman" w:cs="Times New Roman"/>
          <w:sz w:val="28"/>
          <w:szCs w:val="28"/>
          <w:lang w:val="uk-UA"/>
        </w:rPr>
        <w:t>6</w:t>
      </w:r>
      <w:r w:rsidRPr="00135FFC">
        <w:rPr>
          <w:rFonts w:ascii="Times New Roman" w:hAnsi="Times New Roman" w:cs="Times New Roman"/>
          <w:sz w:val="28"/>
          <w:szCs w:val="28"/>
          <w:lang w:val="uk-UA"/>
        </w:rPr>
        <w:t xml:space="preserve"> – Динаміка фінансових показників ТОВ «ТРАУ НУТРИШИН УКРАЇНА» протягом 2020-2022 рр.</w:t>
      </w:r>
      <w:r w:rsidR="00F3348C" w:rsidRPr="00135FFC">
        <w:rPr>
          <w:rFonts w:ascii="Times New Roman" w:hAnsi="Times New Roman" w:cs="Times New Roman"/>
          <w:sz w:val="28"/>
          <w:szCs w:val="28"/>
          <w:lang w:val="en-US"/>
        </w:rPr>
        <w:t xml:space="preserve"> </w:t>
      </w:r>
    </w:p>
    <w:p w14:paraId="4906D32F" w14:textId="26458BB0" w:rsidR="00F3348C" w:rsidRDefault="00A0245B" w:rsidP="00A93F09">
      <w:pPr>
        <w:tabs>
          <w:tab w:val="left" w:pos="851"/>
          <w:tab w:val="left" w:pos="993"/>
        </w:tabs>
        <w:spacing w:after="0" w:line="360" w:lineRule="auto"/>
        <w:jc w:val="center"/>
        <w:rPr>
          <w:rFonts w:ascii="Times New Roman" w:hAnsi="Times New Roman" w:cs="Times New Roman"/>
          <w:i/>
          <w:iCs/>
          <w:sz w:val="24"/>
          <w:szCs w:val="24"/>
          <w:lang w:val="en-US"/>
        </w:rPr>
      </w:pPr>
      <w:r w:rsidRPr="00135FFC">
        <w:rPr>
          <w:rFonts w:ascii="Times New Roman" w:hAnsi="Times New Roman" w:cs="Times New Roman"/>
          <w:i/>
          <w:iCs/>
          <w:sz w:val="24"/>
          <w:szCs w:val="24"/>
          <w:lang w:val="uk-UA"/>
        </w:rPr>
        <w:t xml:space="preserve">Джерело: </w:t>
      </w:r>
      <w:proofErr w:type="spellStart"/>
      <w:r w:rsidRPr="00135FFC">
        <w:rPr>
          <w:rFonts w:ascii="Times New Roman" w:hAnsi="Times New Roman" w:cs="Times New Roman"/>
          <w:i/>
          <w:iCs/>
          <w:sz w:val="24"/>
          <w:szCs w:val="24"/>
          <w:lang w:val="uk-UA"/>
        </w:rPr>
        <w:t>основано</w:t>
      </w:r>
      <w:proofErr w:type="spellEnd"/>
      <w:r w:rsidRPr="00135FFC">
        <w:rPr>
          <w:rFonts w:ascii="Times New Roman" w:hAnsi="Times New Roman" w:cs="Times New Roman"/>
          <w:i/>
          <w:iCs/>
          <w:sz w:val="24"/>
          <w:szCs w:val="24"/>
          <w:lang w:val="uk-UA"/>
        </w:rPr>
        <w:t xml:space="preserve"> на </w:t>
      </w:r>
      <w:r w:rsidR="00F3348C" w:rsidRPr="00135FFC">
        <w:rPr>
          <w:rFonts w:ascii="Times New Roman" w:hAnsi="Times New Roman" w:cs="Times New Roman"/>
          <w:i/>
          <w:iCs/>
          <w:sz w:val="24"/>
          <w:szCs w:val="24"/>
          <w:lang w:val="en-US"/>
        </w:rPr>
        <w:t>[45]</w:t>
      </w:r>
    </w:p>
    <w:p w14:paraId="550C9902" w14:textId="77777777" w:rsidR="008608D2" w:rsidRPr="008608D2" w:rsidRDefault="008608D2" w:rsidP="00A93F09">
      <w:pPr>
        <w:tabs>
          <w:tab w:val="left" w:pos="851"/>
          <w:tab w:val="left" w:pos="993"/>
        </w:tabs>
        <w:spacing w:after="0" w:line="360" w:lineRule="auto"/>
        <w:jc w:val="center"/>
        <w:rPr>
          <w:rFonts w:ascii="Times New Roman" w:hAnsi="Times New Roman" w:cs="Times New Roman"/>
          <w:sz w:val="28"/>
          <w:szCs w:val="28"/>
          <w:lang w:val="en-US"/>
        </w:rPr>
      </w:pPr>
    </w:p>
    <w:p w14:paraId="221B8D6C" w14:textId="0F664526" w:rsidR="002B779D" w:rsidRPr="002B779D" w:rsidRDefault="002B779D" w:rsidP="002B779D">
      <w:pPr>
        <w:spacing w:after="0" w:line="360" w:lineRule="auto"/>
        <w:ind w:firstLine="567"/>
        <w:jc w:val="both"/>
        <w:rPr>
          <w:rFonts w:ascii="Times New Roman" w:eastAsia="Times New Roman" w:hAnsi="Times New Roman" w:cs="Times New Roman"/>
          <w:sz w:val="24"/>
          <w:szCs w:val="24"/>
        </w:rPr>
      </w:pPr>
      <w:r w:rsidRPr="002B779D">
        <w:rPr>
          <w:rFonts w:ascii="Times New Roman" w:eastAsia="Times New Roman" w:hAnsi="Times New Roman" w:cs="Times New Roman"/>
          <w:color w:val="000000"/>
          <w:sz w:val="28"/>
          <w:szCs w:val="28"/>
        </w:rPr>
        <w:t>Просувається продукція</w:t>
      </w:r>
      <w:r>
        <w:rPr>
          <w:rFonts w:ascii="Times New Roman" w:eastAsia="Times New Roman" w:hAnsi="Times New Roman" w:cs="Times New Roman"/>
          <w:color w:val="000000"/>
          <w:sz w:val="28"/>
          <w:szCs w:val="28"/>
          <w:lang w:val="uk-UA"/>
        </w:rPr>
        <w:t xml:space="preserve"> ТМ «</w:t>
      </w:r>
      <w:proofErr w:type="spellStart"/>
      <w:r>
        <w:rPr>
          <w:rFonts w:ascii="Times New Roman" w:eastAsia="Times New Roman" w:hAnsi="Times New Roman" w:cs="Times New Roman"/>
          <w:color w:val="000000"/>
          <w:sz w:val="28"/>
          <w:szCs w:val="28"/>
          <w:lang w:val="uk-UA"/>
        </w:rPr>
        <w:t>Калінка</w:t>
      </w:r>
      <w:proofErr w:type="spellEnd"/>
      <w:r>
        <w:rPr>
          <w:rFonts w:ascii="Times New Roman" w:eastAsia="Times New Roman" w:hAnsi="Times New Roman" w:cs="Times New Roman"/>
          <w:color w:val="000000"/>
          <w:sz w:val="28"/>
          <w:szCs w:val="28"/>
          <w:lang w:val="uk-UA"/>
        </w:rPr>
        <w:t>»</w:t>
      </w:r>
      <w:r w:rsidRPr="002B779D">
        <w:rPr>
          <w:rFonts w:ascii="Times New Roman" w:eastAsia="Times New Roman" w:hAnsi="Times New Roman" w:cs="Times New Roman"/>
          <w:color w:val="000000"/>
          <w:sz w:val="28"/>
          <w:szCs w:val="28"/>
        </w:rPr>
        <w:t xml:space="preserve"> через рекламу на банерах, за допомогою співпраці з інкубаторами, що продають живу добову птицю (курчата бройлерів або м’ясо-яєчних курчат). </w:t>
      </w:r>
    </w:p>
    <w:p w14:paraId="32F9DAF5" w14:textId="4A1FE86A" w:rsidR="00F3348C" w:rsidRDefault="00BA02DD" w:rsidP="000C0693">
      <w:pPr>
        <w:pStyle w:val="a4"/>
        <w:numPr>
          <w:ilvl w:val="0"/>
          <w:numId w:val="16"/>
        </w:numPr>
        <w:tabs>
          <w:tab w:val="left" w:pos="851"/>
          <w:tab w:val="left" w:pos="993"/>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ПП «Крамар» (ТМ «Крамар») </w:t>
      </w:r>
    </w:p>
    <w:p w14:paraId="29EB33C4" w14:textId="1A39D931" w:rsidR="00BA02DD" w:rsidRPr="00BA02DD" w:rsidRDefault="00BA02DD" w:rsidP="00BA02DD">
      <w:pPr>
        <w:tabs>
          <w:tab w:val="left" w:pos="851"/>
          <w:tab w:val="left" w:pos="993"/>
        </w:tabs>
        <w:spacing w:after="0" w:line="360" w:lineRule="auto"/>
        <w:ind w:firstLine="567"/>
        <w:jc w:val="both"/>
        <w:rPr>
          <w:rFonts w:ascii="Times New Roman" w:hAnsi="Times New Roman" w:cs="Times New Roman"/>
          <w:sz w:val="28"/>
          <w:szCs w:val="28"/>
          <w:lang w:val="uk-UA"/>
        </w:rPr>
      </w:pPr>
      <w:r w:rsidRPr="00BA02DD">
        <w:rPr>
          <w:rFonts w:ascii="Times New Roman" w:hAnsi="Times New Roman" w:cs="Times New Roman"/>
          <w:sz w:val="28"/>
          <w:szCs w:val="28"/>
          <w:lang w:val="uk-UA"/>
        </w:rPr>
        <w:t xml:space="preserve">ПП "Крамар" є українським виробником комбікормів і БМВД, </w:t>
      </w:r>
      <w:r>
        <w:rPr>
          <w:rFonts w:ascii="Times New Roman" w:hAnsi="Times New Roman" w:cs="Times New Roman"/>
          <w:sz w:val="28"/>
          <w:szCs w:val="28"/>
          <w:lang w:val="uk-UA"/>
        </w:rPr>
        <w:t xml:space="preserve">що </w:t>
      </w:r>
      <w:r w:rsidRPr="00BA02DD">
        <w:rPr>
          <w:rFonts w:ascii="Times New Roman" w:hAnsi="Times New Roman" w:cs="Times New Roman"/>
          <w:sz w:val="28"/>
          <w:szCs w:val="28"/>
          <w:lang w:val="uk-UA"/>
        </w:rPr>
        <w:t>пропону</w:t>
      </w:r>
      <w:r>
        <w:rPr>
          <w:rFonts w:ascii="Times New Roman" w:hAnsi="Times New Roman" w:cs="Times New Roman"/>
          <w:sz w:val="28"/>
          <w:szCs w:val="28"/>
          <w:lang w:val="uk-UA"/>
        </w:rPr>
        <w:t>є</w:t>
      </w:r>
      <w:r w:rsidRPr="00BA02DD">
        <w:rPr>
          <w:rFonts w:ascii="Times New Roman" w:hAnsi="Times New Roman" w:cs="Times New Roman"/>
          <w:sz w:val="28"/>
          <w:szCs w:val="28"/>
          <w:lang w:val="uk-UA"/>
        </w:rPr>
        <w:t xml:space="preserve"> широкий асортимент продукції для худоби і птиці. Підприємство дотримується високих стандартів якості та проводить комплексну перевірку сировини власною лабораторією, отримуючи її від надійних постачальників. "Крамар" завжди готовий відповісти на побажання клієнтів і надає можливість замовити індивідуальний корм за власною рецептурою.</w:t>
      </w:r>
    </w:p>
    <w:p w14:paraId="25E62379" w14:textId="3BDFF0AE" w:rsidR="00BA02DD" w:rsidRDefault="00BA02DD" w:rsidP="00BA02DD">
      <w:pPr>
        <w:tabs>
          <w:tab w:val="left" w:pos="851"/>
          <w:tab w:val="left" w:pos="993"/>
        </w:tabs>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uk-UA"/>
        </w:rPr>
        <w:t>Підприємство налічує три торгові марки: «Крамар», «</w:t>
      </w:r>
      <w:r>
        <w:rPr>
          <w:rFonts w:ascii="Times New Roman" w:hAnsi="Times New Roman" w:cs="Times New Roman"/>
          <w:sz w:val="28"/>
          <w:szCs w:val="28"/>
          <w:lang w:val="en-US"/>
        </w:rPr>
        <w:t xml:space="preserve">VPM. </w:t>
      </w:r>
      <w:proofErr w:type="spellStart"/>
      <w:r>
        <w:rPr>
          <w:rFonts w:ascii="Times New Roman" w:hAnsi="Times New Roman" w:cs="Times New Roman"/>
          <w:sz w:val="28"/>
          <w:szCs w:val="28"/>
          <w:lang w:val="en-US"/>
        </w:rPr>
        <w:t>VitaProMin</w:t>
      </w:r>
      <w:proofErr w:type="spellEnd"/>
      <w:r>
        <w:rPr>
          <w:rFonts w:ascii="Times New Roman" w:hAnsi="Times New Roman" w:cs="Times New Roman"/>
          <w:sz w:val="28"/>
          <w:szCs w:val="28"/>
          <w:lang w:val="ru-RU"/>
        </w:rPr>
        <w:t>» та «</w:t>
      </w:r>
      <w:proofErr w:type="spellStart"/>
      <w:r>
        <w:rPr>
          <w:rFonts w:ascii="Times New Roman" w:hAnsi="Times New Roman" w:cs="Times New Roman"/>
          <w:sz w:val="28"/>
          <w:szCs w:val="28"/>
          <w:lang w:val="ru-RU"/>
        </w:rPr>
        <w:t>Доброкорм</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асортимент</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брендів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входять</w:t>
      </w:r>
      <w:proofErr w:type="spellEnd"/>
      <w:r>
        <w:rPr>
          <w:rFonts w:ascii="Times New Roman" w:hAnsi="Times New Roman" w:cs="Times New Roman"/>
          <w:sz w:val="28"/>
          <w:szCs w:val="28"/>
          <w:lang w:val="ru-RU"/>
        </w:rPr>
        <w:t xml:space="preserve"> як </w:t>
      </w:r>
      <w:proofErr w:type="spellStart"/>
      <w:r>
        <w:rPr>
          <w:rFonts w:ascii="Times New Roman" w:hAnsi="Times New Roman" w:cs="Times New Roman"/>
          <w:sz w:val="28"/>
          <w:szCs w:val="28"/>
          <w:lang w:val="ru-RU"/>
        </w:rPr>
        <w:t>стандартні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комбікормові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продукти</w:t>
      </w:r>
      <w:proofErr w:type="spellEnd"/>
      <w:r>
        <w:rPr>
          <w:rFonts w:ascii="Times New Roman" w:hAnsi="Times New Roman" w:cs="Times New Roman"/>
          <w:sz w:val="28"/>
          <w:szCs w:val="28"/>
          <w:lang w:val="ru-RU"/>
        </w:rPr>
        <w:t xml:space="preserve"> для </w:t>
      </w:r>
      <w:proofErr w:type="spellStart"/>
      <w:r>
        <w:rPr>
          <w:rFonts w:ascii="Times New Roman" w:hAnsi="Times New Roman" w:cs="Times New Roman"/>
          <w:sz w:val="28"/>
          <w:szCs w:val="28"/>
          <w:lang w:val="ru-RU"/>
        </w:rPr>
        <w:t>свійських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тварин</w:t>
      </w:r>
      <w:proofErr w:type="spellEnd"/>
      <w:r>
        <w:rPr>
          <w:rFonts w:ascii="Times New Roman" w:hAnsi="Times New Roman" w:cs="Times New Roman"/>
          <w:sz w:val="28"/>
          <w:szCs w:val="28"/>
          <w:lang w:val="ru-RU"/>
        </w:rPr>
        <w:t xml:space="preserve">, так і корм для </w:t>
      </w:r>
      <w:proofErr w:type="spellStart"/>
      <w:r>
        <w:rPr>
          <w:rFonts w:ascii="Times New Roman" w:hAnsi="Times New Roman" w:cs="Times New Roman"/>
          <w:sz w:val="28"/>
          <w:szCs w:val="28"/>
          <w:lang w:val="ru-RU"/>
        </w:rPr>
        <w:t>риб</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равликів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є </w:t>
      </w:r>
      <w:proofErr w:type="spellStart"/>
      <w:r>
        <w:rPr>
          <w:rFonts w:ascii="Times New Roman" w:hAnsi="Times New Roman" w:cs="Times New Roman"/>
          <w:sz w:val="28"/>
          <w:szCs w:val="28"/>
          <w:lang w:val="ru-RU"/>
        </w:rPr>
        <w:t>унікальним</w:t>
      </w:r>
      <w:proofErr w:type="spellEnd"/>
      <w:r>
        <w:rPr>
          <w:rFonts w:ascii="Times New Roman" w:hAnsi="Times New Roman" w:cs="Times New Roman"/>
          <w:sz w:val="28"/>
          <w:szCs w:val="28"/>
          <w:lang w:val="ru-RU"/>
        </w:rPr>
        <w:t xml:space="preserve"> на ринку. </w:t>
      </w:r>
    </w:p>
    <w:p w14:paraId="192128BE" w14:textId="4FA9EAAE" w:rsidR="00BA02DD" w:rsidRDefault="00BA02DD" w:rsidP="00BA02DD">
      <w:pPr>
        <w:tabs>
          <w:tab w:val="left" w:pos="851"/>
          <w:tab w:val="left" w:pos="993"/>
        </w:tabs>
        <w:spacing w:after="0" w:line="360" w:lineRule="auto"/>
        <w:ind w:firstLine="567"/>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lastRenderedPageBreak/>
        <w:t>Розглянемо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динаміку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фінансових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показників</w:t>
      </w:r>
      <w:proofErr w:type="spellEnd"/>
      <w:r>
        <w:rPr>
          <w:rFonts w:ascii="Times New Roman" w:hAnsi="Times New Roman" w:cs="Times New Roman"/>
          <w:sz w:val="28"/>
          <w:szCs w:val="28"/>
          <w:lang w:val="ru-RU"/>
        </w:rPr>
        <w:t xml:space="preserve"> ПП «Крамар» за </w:t>
      </w:r>
      <w:proofErr w:type="spellStart"/>
      <w:r>
        <w:rPr>
          <w:rFonts w:ascii="Times New Roman" w:hAnsi="Times New Roman" w:cs="Times New Roman"/>
          <w:sz w:val="28"/>
          <w:szCs w:val="28"/>
          <w:lang w:val="ru-RU"/>
        </w:rPr>
        <w:t>допомогою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фінансової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звітності</w:t>
      </w:r>
      <w:proofErr w:type="spellEnd"/>
      <w:r>
        <w:rPr>
          <w:rFonts w:ascii="Times New Roman" w:hAnsi="Times New Roman" w:cs="Times New Roman"/>
          <w:sz w:val="28"/>
          <w:szCs w:val="28"/>
          <w:lang w:val="ru-RU"/>
        </w:rPr>
        <w:t xml:space="preserve">. Треба </w:t>
      </w:r>
      <w:proofErr w:type="spellStart"/>
      <w:r>
        <w:rPr>
          <w:rFonts w:ascii="Times New Roman" w:hAnsi="Times New Roman" w:cs="Times New Roman"/>
          <w:sz w:val="28"/>
          <w:szCs w:val="28"/>
          <w:lang w:val="ru-RU"/>
        </w:rPr>
        <w:t>враховувати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підприємство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має</w:t>
      </w:r>
      <w:proofErr w:type="spellEnd"/>
      <w:r>
        <w:rPr>
          <w:rFonts w:ascii="Times New Roman" w:hAnsi="Times New Roman" w:cs="Times New Roman"/>
          <w:sz w:val="28"/>
          <w:szCs w:val="28"/>
          <w:lang w:val="ru-RU"/>
        </w:rPr>
        <w:t xml:space="preserve"> 3 </w:t>
      </w:r>
      <w:proofErr w:type="spellStart"/>
      <w:r>
        <w:rPr>
          <w:rFonts w:ascii="Times New Roman" w:hAnsi="Times New Roman" w:cs="Times New Roman"/>
          <w:sz w:val="28"/>
          <w:szCs w:val="28"/>
          <w:lang w:val="ru-RU"/>
        </w:rPr>
        <w:t>торгові</w:t>
      </w:r>
      <w:proofErr w:type="spellEnd"/>
      <w:r>
        <w:rPr>
          <w:rFonts w:ascii="Times New Roman" w:hAnsi="Times New Roman" w:cs="Times New Roman"/>
          <w:sz w:val="28"/>
          <w:szCs w:val="28"/>
          <w:lang w:val="ru-RU"/>
        </w:rPr>
        <w:t xml:space="preserve"> марки, </w:t>
      </w:r>
      <w:proofErr w:type="spellStart"/>
      <w:r>
        <w:rPr>
          <w:rFonts w:ascii="Times New Roman" w:hAnsi="Times New Roman" w:cs="Times New Roman"/>
          <w:sz w:val="28"/>
          <w:szCs w:val="28"/>
          <w:lang w:val="ru-RU"/>
        </w:rPr>
        <w:t>тож</w:t>
      </w:r>
      <w:proofErr w:type="spellEnd"/>
      <w:r>
        <w:rPr>
          <w:rFonts w:ascii="Times New Roman" w:hAnsi="Times New Roman" w:cs="Times New Roman"/>
          <w:sz w:val="28"/>
          <w:szCs w:val="28"/>
          <w:lang w:val="ru-RU"/>
        </w:rPr>
        <w:t xml:space="preserve"> доходи та </w:t>
      </w:r>
      <w:proofErr w:type="spellStart"/>
      <w:r>
        <w:rPr>
          <w:rFonts w:ascii="Times New Roman" w:hAnsi="Times New Roman" w:cs="Times New Roman"/>
          <w:sz w:val="28"/>
          <w:szCs w:val="28"/>
          <w:lang w:val="ru-RU"/>
        </w:rPr>
        <w:t>чистий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прибуток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сумуються</w:t>
      </w:r>
      <w:proofErr w:type="spellEnd"/>
      <w:r w:rsidR="00F6257E">
        <w:rPr>
          <w:rFonts w:ascii="Times New Roman" w:hAnsi="Times New Roman" w:cs="Times New Roman"/>
          <w:sz w:val="28"/>
          <w:szCs w:val="28"/>
          <w:lang w:val="ru-RU"/>
        </w:rPr>
        <w:t xml:space="preserve"> (рис. 1.17)</w:t>
      </w:r>
      <w:r>
        <w:rPr>
          <w:rFonts w:ascii="Times New Roman" w:hAnsi="Times New Roman" w:cs="Times New Roman"/>
          <w:sz w:val="28"/>
          <w:szCs w:val="28"/>
          <w:lang w:val="ru-RU"/>
        </w:rPr>
        <w:t xml:space="preserve">. </w:t>
      </w:r>
    </w:p>
    <w:p w14:paraId="61719E1F" w14:textId="5ECC01CC" w:rsidR="00BA02DD" w:rsidRDefault="00BA02DD" w:rsidP="00BA02DD">
      <w:pPr>
        <w:tabs>
          <w:tab w:val="left" w:pos="851"/>
          <w:tab w:val="left" w:pos="993"/>
        </w:tabs>
        <w:spacing w:after="0" w:line="360" w:lineRule="auto"/>
        <w:ind w:firstLine="567"/>
        <w:jc w:val="both"/>
        <w:rPr>
          <w:rFonts w:ascii="Times New Roman" w:hAnsi="Times New Roman" w:cs="Times New Roman"/>
          <w:sz w:val="28"/>
          <w:szCs w:val="28"/>
          <w:lang w:val="ru-RU"/>
        </w:rPr>
      </w:pPr>
    </w:p>
    <w:p w14:paraId="536DD696" w14:textId="5132500E" w:rsidR="00BA02DD" w:rsidRDefault="00BA02DD" w:rsidP="007221AC">
      <w:pPr>
        <w:tabs>
          <w:tab w:val="left" w:pos="851"/>
          <w:tab w:val="left" w:pos="993"/>
        </w:tabs>
        <w:spacing w:after="0" w:line="360" w:lineRule="auto"/>
        <w:jc w:val="center"/>
        <w:rPr>
          <w:rFonts w:ascii="Times New Roman" w:hAnsi="Times New Roman" w:cs="Times New Roman"/>
          <w:sz w:val="28"/>
          <w:szCs w:val="28"/>
          <w:lang w:val="ru-RU"/>
        </w:rPr>
      </w:pPr>
      <w:r>
        <w:rPr>
          <w:rFonts w:ascii="Times New Roman" w:hAnsi="Times New Roman" w:cs="Times New Roman"/>
          <w:noProof/>
          <w:sz w:val="28"/>
          <w:szCs w:val="28"/>
          <w:lang w:val="uk-UA"/>
        </w:rPr>
        <w:drawing>
          <wp:inline distT="0" distB="0" distL="0" distR="0" wp14:anchorId="6C5D8804" wp14:editId="042745B4">
            <wp:extent cx="5429250" cy="2152650"/>
            <wp:effectExtent l="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1819B3C" w14:textId="27FB52EF" w:rsidR="00A0245B" w:rsidRPr="00135FFC" w:rsidRDefault="00BA02DD" w:rsidP="007221AC">
      <w:pPr>
        <w:tabs>
          <w:tab w:val="left" w:pos="851"/>
          <w:tab w:val="left" w:pos="993"/>
        </w:tabs>
        <w:spacing w:after="0" w:line="360" w:lineRule="auto"/>
        <w:jc w:val="center"/>
        <w:rPr>
          <w:rFonts w:ascii="Times New Roman" w:hAnsi="Times New Roman" w:cs="Times New Roman"/>
          <w:sz w:val="28"/>
          <w:szCs w:val="28"/>
          <w:lang w:val="ru-RU"/>
        </w:rPr>
      </w:pPr>
      <w:r w:rsidRPr="00135FFC">
        <w:rPr>
          <w:rFonts w:ascii="Times New Roman" w:hAnsi="Times New Roman" w:cs="Times New Roman"/>
          <w:sz w:val="28"/>
          <w:szCs w:val="28"/>
          <w:lang w:val="ru-RU"/>
        </w:rPr>
        <w:t>Рисунок 1.</w:t>
      </w:r>
      <w:r w:rsidR="00135FFC" w:rsidRPr="00135FFC">
        <w:rPr>
          <w:rFonts w:ascii="Times New Roman" w:hAnsi="Times New Roman" w:cs="Times New Roman"/>
          <w:sz w:val="28"/>
          <w:szCs w:val="28"/>
          <w:lang w:val="ru-RU"/>
        </w:rPr>
        <w:t>1</w:t>
      </w:r>
      <w:r w:rsidR="00F6257E">
        <w:rPr>
          <w:rFonts w:ascii="Times New Roman" w:hAnsi="Times New Roman" w:cs="Times New Roman"/>
          <w:sz w:val="28"/>
          <w:szCs w:val="28"/>
          <w:lang w:val="ru-RU"/>
        </w:rPr>
        <w:t>7</w:t>
      </w:r>
      <w:r w:rsidRPr="00135FFC">
        <w:rPr>
          <w:rFonts w:ascii="Times New Roman" w:hAnsi="Times New Roman" w:cs="Times New Roman"/>
          <w:sz w:val="28"/>
          <w:szCs w:val="28"/>
          <w:lang w:val="ru-RU"/>
        </w:rPr>
        <w:t xml:space="preserve"> </w:t>
      </w:r>
      <w:r w:rsidR="002B779D" w:rsidRPr="00135FFC">
        <w:rPr>
          <w:rFonts w:ascii="Times New Roman" w:hAnsi="Times New Roman" w:cs="Times New Roman"/>
          <w:sz w:val="28"/>
          <w:szCs w:val="28"/>
          <w:lang w:val="ru-RU"/>
        </w:rPr>
        <w:t>–</w:t>
      </w:r>
      <w:r w:rsidRPr="00135FFC">
        <w:rPr>
          <w:rFonts w:ascii="Times New Roman" w:hAnsi="Times New Roman" w:cs="Times New Roman"/>
          <w:sz w:val="28"/>
          <w:szCs w:val="28"/>
          <w:lang w:val="ru-RU"/>
        </w:rPr>
        <w:t xml:space="preserve"> </w:t>
      </w:r>
      <w:proofErr w:type="spellStart"/>
      <w:r w:rsidR="002B779D" w:rsidRPr="00135FFC">
        <w:rPr>
          <w:rFonts w:ascii="Times New Roman" w:hAnsi="Times New Roman" w:cs="Times New Roman"/>
          <w:sz w:val="28"/>
          <w:szCs w:val="28"/>
          <w:lang w:val="ru-RU"/>
        </w:rPr>
        <w:t>Динаміка</w:t>
      </w:r>
      <w:proofErr w:type="spellEnd"/>
      <w:r w:rsidR="002B779D" w:rsidRPr="00135FFC">
        <w:rPr>
          <w:rFonts w:ascii="Times New Roman" w:hAnsi="Times New Roman" w:cs="Times New Roman"/>
          <w:sz w:val="28"/>
          <w:szCs w:val="28"/>
          <w:lang w:val="ru-RU"/>
        </w:rPr>
        <w:t xml:space="preserve"> </w:t>
      </w:r>
      <w:proofErr w:type="spellStart"/>
      <w:r w:rsidR="002B779D" w:rsidRPr="00135FFC">
        <w:rPr>
          <w:rFonts w:ascii="Times New Roman" w:hAnsi="Times New Roman" w:cs="Times New Roman"/>
          <w:sz w:val="28"/>
          <w:szCs w:val="28"/>
          <w:lang w:val="ru-RU"/>
        </w:rPr>
        <w:t>фінансових</w:t>
      </w:r>
      <w:proofErr w:type="spellEnd"/>
      <w:r w:rsidR="002B779D" w:rsidRPr="00135FFC">
        <w:rPr>
          <w:rFonts w:ascii="Times New Roman" w:hAnsi="Times New Roman" w:cs="Times New Roman"/>
          <w:sz w:val="28"/>
          <w:szCs w:val="28"/>
          <w:lang w:val="ru-RU"/>
        </w:rPr>
        <w:t xml:space="preserve"> </w:t>
      </w:r>
      <w:proofErr w:type="spellStart"/>
      <w:r w:rsidR="002B779D" w:rsidRPr="00135FFC">
        <w:rPr>
          <w:rFonts w:ascii="Times New Roman" w:hAnsi="Times New Roman" w:cs="Times New Roman"/>
          <w:sz w:val="28"/>
          <w:szCs w:val="28"/>
          <w:lang w:val="ru-RU"/>
        </w:rPr>
        <w:t>показників</w:t>
      </w:r>
      <w:proofErr w:type="spellEnd"/>
      <w:r w:rsidR="002B779D" w:rsidRPr="00135FFC">
        <w:rPr>
          <w:rFonts w:ascii="Times New Roman" w:hAnsi="Times New Roman" w:cs="Times New Roman"/>
          <w:sz w:val="28"/>
          <w:szCs w:val="28"/>
          <w:lang w:val="ru-RU"/>
        </w:rPr>
        <w:t xml:space="preserve"> ПП «Крамар» </w:t>
      </w:r>
      <w:proofErr w:type="spellStart"/>
      <w:r w:rsidR="002B779D" w:rsidRPr="00135FFC">
        <w:rPr>
          <w:rFonts w:ascii="Times New Roman" w:hAnsi="Times New Roman" w:cs="Times New Roman"/>
          <w:sz w:val="28"/>
          <w:szCs w:val="28"/>
          <w:lang w:val="ru-RU"/>
        </w:rPr>
        <w:t>протягом</w:t>
      </w:r>
      <w:proofErr w:type="spellEnd"/>
      <w:r w:rsidR="002B779D" w:rsidRPr="00135FFC">
        <w:rPr>
          <w:rFonts w:ascii="Times New Roman" w:hAnsi="Times New Roman" w:cs="Times New Roman"/>
          <w:sz w:val="28"/>
          <w:szCs w:val="28"/>
          <w:lang w:val="ru-RU"/>
        </w:rPr>
        <w:t xml:space="preserve"> 2020-2022 </w:t>
      </w:r>
      <w:proofErr w:type="spellStart"/>
      <w:r w:rsidR="002B779D" w:rsidRPr="00135FFC">
        <w:rPr>
          <w:rFonts w:ascii="Times New Roman" w:hAnsi="Times New Roman" w:cs="Times New Roman"/>
          <w:sz w:val="28"/>
          <w:szCs w:val="28"/>
          <w:lang w:val="ru-RU"/>
        </w:rPr>
        <w:t>рр</w:t>
      </w:r>
      <w:proofErr w:type="spellEnd"/>
      <w:r w:rsidR="002B779D" w:rsidRPr="00135FFC">
        <w:rPr>
          <w:rFonts w:ascii="Times New Roman" w:hAnsi="Times New Roman" w:cs="Times New Roman"/>
          <w:sz w:val="28"/>
          <w:szCs w:val="28"/>
          <w:lang w:val="ru-RU"/>
        </w:rPr>
        <w:t xml:space="preserve">. </w:t>
      </w:r>
    </w:p>
    <w:p w14:paraId="123615E3" w14:textId="799C1115" w:rsidR="00BA02DD" w:rsidRPr="00135FFC" w:rsidRDefault="00A0245B" w:rsidP="007221AC">
      <w:pPr>
        <w:tabs>
          <w:tab w:val="left" w:pos="851"/>
          <w:tab w:val="left" w:pos="993"/>
        </w:tabs>
        <w:spacing w:after="0" w:line="360" w:lineRule="auto"/>
        <w:jc w:val="center"/>
        <w:rPr>
          <w:rFonts w:ascii="Times New Roman" w:hAnsi="Times New Roman" w:cs="Times New Roman"/>
          <w:i/>
          <w:iCs/>
          <w:sz w:val="24"/>
          <w:szCs w:val="24"/>
          <w:lang w:val="en-US"/>
        </w:rPr>
      </w:pPr>
      <w:proofErr w:type="spellStart"/>
      <w:r w:rsidRPr="00135FFC">
        <w:rPr>
          <w:rFonts w:ascii="Times New Roman" w:hAnsi="Times New Roman" w:cs="Times New Roman"/>
          <w:i/>
          <w:iCs/>
          <w:sz w:val="24"/>
          <w:szCs w:val="24"/>
          <w:lang w:val="ru-RU"/>
        </w:rPr>
        <w:t>Джерело</w:t>
      </w:r>
      <w:proofErr w:type="spellEnd"/>
      <w:r w:rsidRPr="00135FFC">
        <w:rPr>
          <w:rFonts w:ascii="Times New Roman" w:hAnsi="Times New Roman" w:cs="Times New Roman"/>
          <w:i/>
          <w:iCs/>
          <w:sz w:val="24"/>
          <w:szCs w:val="24"/>
          <w:lang w:val="ru-RU"/>
        </w:rPr>
        <w:t xml:space="preserve">: основано на </w:t>
      </w:r>
      <w:r w:rsidR="002B779D" w:rsidRPr="00135FFC">
        <w:rPr>
          <w:rFonts w:ascii="Times New Roman" w:hAnsi="Times New Roman" w:cs="Times New Roman"/>
          <w:i/>
          <w:iCs/>
          <w:sz w:val="24"/>
          <w:szCs w:val="24"/>
          <w:lang w:val="en-US"/>
        </w:rPr>
        <w:t>[46]</w:t>
      </w:r>
    </w:p>
    <w:p w14:paraId="2D1DC529" w14:textId="77777777" w:rsidR="002B779D" w:rsidRDefault="002B779D" w:rsidP="002B779D">
      <w:pPr>
        <w:tabs>
          <w:tab w:val="left" w:pos="851"/>
          <w:tab w:val="left" w:pos="993"/>
        </w:tabs>
        <w:spacing w:after="0" w:line="360" w:lineRule="auto"/>
        <w:ind w:firstLine="567"/>
        <w:jc w:val="both"/>
        <w:rPr>
          <w:rFonts w:ascii="Times New Roman" w:hAnsi="Times New Roman" w:cs="Times New Roman"/>
          <w:sz w:val="28"/>
          <w:szCs w:val="28"/>
          <w:lang w:val="en-US"/>
        </w:rPr>
      </w:pPr>
    </w:p>
    <w:p w14:paraId="0D760453" w14:textId="6C0F96EC" w:rsidR="002B779D" w:rsidRPr="002B779D" w:rsidRDefault="002B779D" w:rsidP="002B779D">
      <w:pPr>
        <w:tabs>
          <w:tab w:val="left" w:pos="851"/>
          <w:tab w:val="left" w:pos="993"/>
        </w:tabs>
        <w:spacing w:after="0" w:line="360" w:lineRule="auto"/>
        <w:ind w:firstLine="567"/>
        <w:jc w:val="both"/>
        <w:rPr>
          <w:rFonts w:ascii="Times New Roman" w:hAnsi="Times New Roman" w:cs="Times New Roman"/>
          <w:sz w:val="28"/>
          <w:szCs w:val="28"/>
          <w:lang w:val="uk-UA"/>
        </w:rPr>
      </w:pPr>
      <w:proofErr w:type="spellStart"/>
      <w:r w:rsidRPr="002B779D">
        <w:rPr>
          <w:rFonts w:ascii="Times New Roman" w:hAnsi="Times New Roman" w:cs="Times New Roman"/>
          <w:sz w:val="28"/>
          <w:szCs w:val="28"/>
          <w:lang w:val="en-US"/>
        </w:rPr>
        <w:t>Підприємство</w:t>
      </w:r>
      <w:proofErr w:type="spellEnd"/>
      <w:r w:rsidRPr="002B779D">
        <w:rPr>
          <w:rFonts w:ascii="Times New Roman" w:hAnsi="Times New Roman" w:cs="Times New Roman"/>
          <w:sz w:val="28"/>
          <w:szCs w:val="28"/>
          <w:lang w:val="en-US"/>
        </w:rPr>
        <w:t xml:space="preserve"> </w:t>
      </w:r>
      <w:proofErr w:type="spellStart"/>
      <w:r w:rsidRPr="002B779D">
        <w:rPr>
          <w:rFonts w:ascii="Times New Roman" w:hAnsi="Times New Roman" w:cs="Times New Roman"/>
          <w:sz w:val="28"/>
          <w:szCs w:val="28"/>
          <w:lang w:val="en-US"/>
        </w:rPr>
        <w:t>просувається</w:t>
      </w:r>
      <w:proofErr w:type="spellEnd"/>
      <w:r w:rsidRPr="002B779D">
        <w:rPr>
          <w:rFonts w:ascii="Times New Roman" w:hAnsi="Times New Roman" w:cs="Times New Roman"/>
          <w:sz w:val="28"/>
          <w:szCs w:val="28"/>
          <w:lang w:val="en-US"/>
        </w:rPr>
        <w:t xml:space="preserve"> в </w:t>
      </w:r>
      <w:proofErr w:type="spellStart"/>
      <w:r w:rsidRPr="002B779D">
        <w:rPr>
          <w:rFonts w:ascii="Times New Roman" w:hAnsi="Times New Roman" w:cs="Times New Roman"/>
          <w:sz w:val="28"/>
          <w:szCs w:val="28"/>
          <w:lang w:val="en-US"/>
        </w:rPr>
        <w:t>таких</w:t>
      </w:r>
      <w:proofErr w:type="spellEnd"/>
      <w:r w:rsidRPr="002B779D">
        <w:rPr>
          <w:rFonts w:ascii="Times New Roman" w:hAnsi="Times New Roman" w:cs="Times New Roman"/>
          <w:sz w:val="28"/>
          <w:szCs w:val="28"/>
          <w:lang w:val="en-US"/>
        </w:rPr>
        <w:t xml:space="preserve"> </w:t>
      </w:r>
      <w:proofErr w:type="spellStart"/>
      <w:r w:rsidRPr="002B779D">
        <w:rPr>
          <w:rFonts w:ascii="Times New Roman" w:hAnsi="Times New Roman" w:cs="Times New Roman"/>
          <w:sz w:val="28"/>
          <w:szCs w:val="28"/>
          <w:lang w:val="en-US"/>
        </w:rPr>
        <w:t>соц.мережах</w:t>
      </w:r>
      <w:proofErr w:type="spellEnd"/>
      <w:r w:rsidRPr="002B779D">
        <w:rPr>
          <w:rFonts w:ascii="Times New Roman" w:hAnsi="Times New Roman" w:cs="Times New Roman"/>
          <w:sz w:val="28"/>
          <w:szCs w:val="28"/>
          <w:lang w:val="en-US"/>
        </w:rPr>
        <w:t xml:space="preserve">, </w:t>
      </w:r>
      <w:proofErr w:type="spellStart"/>
      <w:r w:rsidRPr="002B779D">
        <w:rPr>
          <w:rFonts w:ascii="Times New Roman" w:hAnsi="Times New Roman" w:cs="Times New Roman"/>
          <w:sz w:val="28"/>
          <w:szCs w:val="28"/>
          <w:lang w:val="en-US"/>
        </w:rPr>
        <w:t>як</w:t>
      </w:r>
      <w:proofErr w:type="spellEnd"/>
      <w:r w:rsidRPr="002B779D">
        <w:rPr>
          <w:rFonts w:ascii="Times New Roman" w:hAnsi="Times New Roman" w:cs="Times New Roman"/>
          <w:sz w:val="28"/>
          <w:szCs w:val="28"/>
          <w:lang w:val="en-US"/>
        </w:rPr>
        <w:t xml:space="preserve"> </w:t>
      </w:r>
      <w:proofErr w:type="spellStart"/>
      <w:r w:rsidRPr="002B779D">
        <w:rPr>
          <w:rFonts w:ascii="Times New Roman" w:hAnsi="Times New Roman" w:cs="Times New Roman"/>
          <w:sz w:val="28"/>
          <w:szCs w:val="28"/>
          <w:lang w:val="en-US"/>
        </w:rPr>
        <w:t>FaceBook</w:t>
      </w:r>
      <w:proofErr w:type="spellEnd"/>
      <w:r w:rsidRPr="002B779D">
        <w:rPr>
          <w:rFonts w:ascii="Times New Roman" w:hAnsi="Times New Roman" w:cs="Times New Roman"/>
          <w:sz w:val="28"/>
          <w:szCs w:val="28"/>
          <w:lang w:val="en-US"/>
        </w:rPr>
        <w:t xml:space="preserve">, Telegram, </w:t>
      </w:r>
      <w:proofErr w:type="spellStart"/>
      <w:r w:rsidRPr="002B779D">
        <w:rPr>
          <w:rFonts w:ascii="Times New Roman" w:hAnsi="Times New Roman" w:cs="Times New Roman"/>
          <w:sz w:val="28"/>
          <w:szCs w:val="28"/>
          <w:lang w:val="en-US"/>
        </w:rPr>
        <w:t>Istragram</w:t>
      </w:r>
      <w:proofErr w:type="spellEnd"/>
      <w:r w:rsidRPr="002B779D">
        <w:rPr>
          <w:rFonts w:ascii="Times New Roman" w:hAnsi="Times New Roman" w:cs="Times New Roman"/>
          <w:sz w:val="28"/>
          <w:szCs w:val="28"/>
          <w:lang w:val="en-US"/>
        </w:rPr>
        <w:t xml:space="preserve">. </w:t>
      </w:r>
      <w:proofErr w:type="spellStart"/>
      <w:r w:rsidRPr="002B779D">
        <w:rPr>
          <w:rFonts w:ascii="Times New Roman" w:hAnsi="Times New Roman" w:cs="Times New Roman"/>
          <w:sz w:val="28"/>
          <w:szCs w:val="28"/>
          <w:lang w:val="en-US"/>
        </w:rPr>
        <w:t>Реклами</w:t>
      </w:r>
      <w:proofErr w:type="spellEnd"/>
      <w:r w:rsidRPr="002B779D">
        <w:rPr>
          <w:rFonts w:ascii="Times New Roman" w:hAnsi="Times New Roman" w:cs="Times New Roman"/>
          <w:sz w:val="28"/>
          <w:szCs w:val="28"/>
          <w:lang w:val="en-US"/>
        </w:rPr>
        <w:t xml:space="preserve"> </w:t>
      </w:r>
      <w:proofErr w:type="spellStart"/>
      <w:r w:rsidRPr="002B779D">
        <w:rPr>
          <w:rFonts w:ascii="Times New Roman" w:hAnsi="Times New Roman" w:cs="Times New Roman"/>
          <w:sz w:val="28"/>
          <w:szCs w:val="28"/>
          <w:lang w:val="en-US"/>
        </w:rPr>
        <w:t>на</w:t>
      </w:r>
      <w:proofErr w:type="spellEnd"/>
      <w:r w:rsidRPr="002B779D">
        <w:rPr>
          <w:rFonts w:ascii="Times New Roman" w:hAnsi="Times New Roman" w:cs="Times New Roman"/>
          <w:sz w:val="28"/>
          <w:szCs w:val="28"/>
          <w:lang w:val="en-US"/>
        </w:rPr>
        <w:t xml:space="preserve"> </w:t>
      </w:r>
      <w:proofErr w:type="spellStart"/>
      <w:r w:rsidRPr="002B779D">
        <w:rPr>
          <w:rFonts w:ascii="Times New Roman" w:hAnsi="Times New Roman" w:cs="Times New Roman"/>
          <w:sz w:val="28"/>
          <w:szCs w:val="28"/>
          <w:lang w:val="en-US"/>
        </w:rPr>
        <w:t>телебаченні</w:t>
      </w:r>
      <w:proofErr w:type="spellEnd"/>
      <w:r w:rsidRPr="002B779D">
        <w:rPr>
          <w:rFonts w:ascii="Times New Roman" w:hAnsi="Times New Roman" w:cs="Times New Roman"/>
          <w:sz w:val="28"/>
          <w:szCs w:val="28"/>
          <w:lang w:val="en-US"/>
        </w:rPr>
        <w:t xml:space="preserve"> </w:t>
      </w:r>
      <w:proofErr w:type="spellStart"/>
      <w:r w:rsidRPr="002B779D">
        <w:rPr>
          <w:rFonts w:ascii="Times New Roman" w:hAnsi="Times New Roman" w:cs="Times New Roman"/>
          <w:sz w:val="28"/>
          <w:szCs w:val="28"/>
          <w:lang w:val="en-US"/>
        </w:rPr>
        <w:t>немає</w:t>
      </w:r>
      <w:proofErr w:type="spellEnd"/>
      <w:r w:rsidRPr="002B779D">
        <w:rPr>
          <w:rFonts w:ascii="Times New Roman" w:hAnsi="Times New Roman" w:cs="Times New Roman"/>
          <w:sz w:val="28"/>
          <w:szCs w:val="28"/>
          <w:lang w:val="en-US"/>
        </w:rPr>
        <w:t xml:space="preserve">, </w:t>
      </w:r>
      <w:proofErr w:type="spellStart"/>
      <w:r w:rsidRPr="002B779D">
        <w:rPr>
          <w:rFonts w:ascii="Times New Roman" w:hAnsi="Times New Roman" w:cs="Times New Roman"/>
          <w:sz w:val="28"/>
          <w:szCs w:val="28"/>
          <w:lang w:val="en-US"/>
        </w:rPr>
        <w:t>хоча</w:t>
      </w:r>
      <w:proofErr w:type="spellEnd"/>
      <w:r w:rsidRPr="002B779D">
        <w:rPr>
          <w:rFonts w:ascii="Times New Roman" w:hAnsi="Times New Roman" w:cs="Times New Roman"/>
          <w:sz w:val="28"/>
          <w:szCs w:val="28"/>
          <w:lang w:val="en-US"/>
        </w:rPr>
        <w:t xml:space="preserve"> </w:t>
      </w:r>
      <w:proofErr w:type="spellStart"/>
      <w:r w:rsidRPr="002B779D">
        <w:rPr>
          <w:rFonts w:ascii="Times New Roman" w:hAnsi="Times New Roman" w:cs="Times New Roman"/>
          <w:sz w:val="28"/>
          <w:szCs w:val="28"/>
          <w:lang w:val="en-US"/>
        </w:rPr>
        <w:t>компанія</w:t>
      </w:r>
      <w:proofErr w:type="spellEnd"/>
      <w:r w:rsidRPr="002B779D">
        <w:rPr>
          <w:rFonts w:ascii="Times New Roman" w:hAnsi="Times New Roman" w:cs="Times New Roman"/>
          <w:sz w:val="28"/>
          <w:szCs w:val="28"/>
          <w:lang w:val="en-US"/>
        </w:rPr>
        <w:t xml:space="preserve"> </w:t>
      </w:r>
      <w:proofErr w:type="spellStart"/>
      <w:r w:rsidRPr="002B779D">
        <w:rPr>
          <w:rFonts w:ascii="Times New Roman" w:hAnsi="Times New Roman" w:cs="Times New Roman"/>
          <w:sz w:val="28"/>
          <w:szCs w:val="28"/>
          <w:lang w:val="en-US"/>
        </w:rPr>
        <w:t>має</w:t>
      </w:r>
      <w:proofErr w:type="spellEnd"/>
      <w:r w:rsidRPr="002B779D">
        <w:rPr>
          <w:rFonts w:ascii="Times New Roman" w:hAnsi="Times New Roman" w:cs="Times New Roman"/>
          <w:sz w:val="28"/>
          <w:szCs w:val="28"/>
          <w:lang w:val="en-US"/>
        </w:rPr>
        <w:t xml:space="preserve"> </w:t>
      </w:r>
      <w:proofErr w:type="spellStart"/>
      <w:r w:rsidRPr="002B779D">
        <w:rPr>
          <w:rFonts w:ascii="Times New Roman" w:hAnsi="Times New Roman" w:cs="Times New Roman"/>
          <w:sz w:val="28"/>
          <w:szCs w:val="28"/>
          <w:lang w:val="en-US"/>
        </w:rPr>
        <w:t>ряд</w:t>
      </w:r>
      <w:proofErr w:type="spellEnd"/>
      <w:r w:rsidRPr="002B779D">
        <w:rPr>
          <w:rFonts w:ascii="Times New Roman" w:hAnsi="Times New Roman" w:cs="Times New Roman"/>
          <w:sz w:val="28"/>
          <w:szCs w:val="28"/>
          <w:lang w:val="en-US"/>
        </w:rPr>
        <w:t xml:space="preserve"> </w:t>
      </w:r>
      <w:proofErr w:type="spellStart"/>
      <w:r w:rsidRPr="002B779D">
        <w:rPr>
          <w:rFonts w:ascii="Times New Roman" w:hAnsi="Times New Roman" w:cs="Times New Roman"/>
          <w:sz w:val="28"/>
          <w:szCs w:val="28"/>
          <w:lang w:val="en-US"/>
        </w:rPr>
        <w:t>рекламних</w:t>
      </w:r>
      <w:proofErr w:type="spellEnd"/>
      <w:r w:rsidRPr="002B779D">
        <w:rPr>
          <w:rFonts w:ascii="Times New Roman" w:hAnsi="Times New Roman" w:cs="Times New Roman"/>
          <w:sz w:val="28"/>
          <w:szCs w:val="28"/>
          <w:lang w:val="en-US"/>
        </w:rPr>
        <w:t xml:space="preserve"> </w:t>
      </w:r>
      <w:proofErr w:type="spellStart"/>
      <w:r w:rsidRPr="002B779D">
        <w:rPr>
          <w:rFonts w:ascii="Times New Roman" w:hAnsi="Times New Roman" w:cs="Times New Roman"/>
          <w:sz w:val="28"/>
          <w:szCs w:val="28"/>
          <w:lang w:val="en-US"/>
        </w:rPr>
        <w:t>роликів</w:t>
      </w:r>
      <w:proofErr w:type="spellEnd"/>
      <w:r w:rsidRPr="002B779D">
        <w:rPr>
          <w:rFonts w:ascii="Times New Roman" w:hAnsi="Times New Roman" w:cs="Times New Roman"/>
          <w:sz w:val="28"/>
          <w:szCs w:val="28"/>
          <w:lang w:val="en-US"/>
        </w:rPr>
        <w:t>.</w:t>
      </w:r>
    </w:p>
    <w:p w14:paraId="50B69BB9" w14:textId="7078DD53" w:rsidR="002B779D" w:rsidRDefault="002B779D" w:rsidP="002B779D">
      <w:pPr>
        <w:tabs>
          <w:tab w:val="left" w:pos="851"/>
          <w:tab w:val="left" w:pos="993"/>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даними динаміки фінансових показників вітчизняних підприємств, їх </w:t>
      </w:r>
      <w:proofErr w:type="spellStart"/>
      <w:r>
        <w:rPr>
          <w:rFonts w:ascii="Times New Roman" w:hAnsi="Times New Roman" w:cs="Times New Roman"/>
          <w:sz w:val="28"/>
          <w:szCs w:val="28"/>
          <w:lang w:val="uk-UA"/>
        </w:rPr>
        <w:t>розвинутості</w:t>
      </w:r>
      <w:proofErr w:type="spellEnd"/>
      <w:r>
        <w:rPr>
          <w:rFonts w:ascii="Times New Roman" w:hAnsi="Times New Roman" w:cs="Times New Roman"/>
          <w:sz w:val="28"/>
          <w:szCs w:val="28"/>
          <w:lang w:val="uk-UA"/>
        </w:rPr>
        <w:t xml:space="preserve"> на ринку та характеру діяльності в галузі (кількості ТМ, </w:t>
      </w:r>
      <w:proofErr w:type="spellStart"/>
      <w:r>
        <w:rPr>
          <w:rFonts w:ascii="Times New Roman" w:hAnsi="Times New Roman" w:cs="Times New Roman"/>
          <w:sz w:val="28"/>
          <w:szCs w:val="28"/>
          <w:lang w:val="uk-UA"/>
        </w:rPr>
        <w:t>впізнаваності</w:t>
      </w:r>
      <w:proofErr w:type="spellEnd"/>
      <w:r>
        <w:rPr>
          <w:rFonts w:ascii="Times New Roman" w:hAnsi="Times New Roman" w:cs="Times New Roman"/>
          <w:sz w:val="28"/>
          <w:szCs w:val="28"/>
          <w:lang w:val="uk-UA"/>
        </w:rPr>
        <w:t xml:space="preserve"> даних ТМ на ринку тощо) стає зрозуміло, що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має розвиватись як в плані виробництва (можливе розширення асортименту або зміна напрямку виготовлення, вдосконалення екологічної складової виробництва тощо), так і в плані маркетингових комунікацій (реклама на сайтах, представленість на сайтах, співпраця з магазинами («на правах реклами») тощо).</w:t>
      </w:r>
    </w:p>
    <w:p w14:paraId="67CFB621" w14:textId="659CD04F" w:rsidR="0000280F" w:rsidRDefault="0000280F" w:rsidP="002B779D">
      <w:pPr>
        <w:tabs>
          <w:tab w:val="left" w:pos="851"/>
          <w:tab w:val="left" w:pos="993"/>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подальшого дослідження та порівняння торгових марок конкурентів та підприємства, що досліджується в дипломній роботі, проведемо порівняльний аналіз техніко-економічних характеристик товарів конкурентів. </w:t>
      </w:r>
    </w:p>
    <w:p w14:paraId="4BF04615" w14:textId="5BBD763C" w:rsidR="0000280F" w:rsidRDefault="0000280F" w:rsidP="002B779D">
      <w:pPr>
        <w:tabs>
          <w:tab w:val="left" w:pos="851"/>
          <w:tab w:val="left" w:pos="993"/>
        </w:tabs>
        <w:spacing w:after="0" w:line="360" w:lineRule="auto"/>
        <w:ind w:firstLine="567"/>
        <w:jc w:val="both"/>
        <w:rPr>
          <w:rFonts w:ascii="Times New Roman" w:hAnsi="Times New Roman" w:cs="Times New Roman"/>
          <w:sz w:val="28"/>
          <w:szCs w:val="28"/>
          <w:lang w:val="uk-UA"/>
        </w:rPr>
      </w:pPr>
    </w:p>
    <w:p w14:paraId="0E6DB723" w14:textId="5535F326" w:rsidR="0000280F" w:rsidRDefault="0000280F" w:rsidP="002B779D">
      <w:pPr>
        <w:tabs>
          <w:tab w:val="left" w:pos="851"/>
          <w:tab w:val="left" w:pos="993"/>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1.</w:t>
      </w:r>
      <w:r w:rsidR="009A293A">
        <w:rPr>
          <w:rFonts w:ascii="Times New Roman" w:hAnsi="Times New Roman" w:cs="Times New Roman"/>
          <w:sz w:val="28"/>
          <w:szCs w:val="28"/>
          <w:lang w:val="uk-UA"/>
        </w:rPr>
        <w:t>6</w:t>
      </w:r>
      <w:r>
        <w:rPr>
          <w:rFonts w:ascii="Times New Roman" w:hAnsi="Times New Roman" w:cs="Times New Roman"/>
          <w:sz w:val="28"/>
          <w:szCs w:val="28"/>
          <w:lang w:val="uk-UA"/>
        </w:rPr>
        <w:t xml:space="preserve"> – Порівняльний аналіз техніко-економічних характеристик товарів конкурентів</w:t>
      </w:r>
    </w:p>
    <w:tbl>
      <w:tblPr>
        <w:tblStyle w:val="a3"/>
        <w:tblW w:w="9952" w:type="dxa"/>
        <w:tblInd w:w="-34" w:type="dxa"/>
        <w:tblLayout w:type="fixed"/>
        <w:tblLook w:val="04A0" w:firstRow="1" w:lastRow="0" w:firstColumn="1" w:lastColumn="0" w:noHBand="0" w:noVBand="1"/>
      </w:tblPr>
      <w:tblGrid>
        <w:gridCol w:w="596"/>
        <w:gridCol w:w="2266"/>
        <w:gridCol w:w="992"/>
        <w:gridCol w:w="1137"/>
        <w:gridCol w:w="1417"/>
        <w:gridCol w:w="1985"/>
        <w:gridCol w:w="1559"/>
      </w:tblGrid>
      <w:tr w:rsidR="0000280F" w14:paraId="71A1A5A9" w14:textId="77777777" w:rsidTr="007221AC">
        <w:trPr>
          <w:trHeight w:val="285"/>
        </w:trPr>
        <w:tc>
          <w:tcPr>
            <w:tcW w:w="596" w:type="dxa"/>
            <w:vMerge w:val="restart"/>
            <w:tcBorders>
              <w:top w:val="single" w:sz="4" w:space="0" w:color="auto"/>
              <w:left w:val="single" w:sz="4" w:space="0" w:color="auto"/>
              <w:bottom w:val="single" w:sz="4" w:space="0" w:color="auto"/>
              <w:right w:val="single" w:sz="4" w:space="0" w:color="auto"/>
            </w:tcBorders>
          </w:tcPr>
          <w:p w14:paraId="1623B0A1" w14:textId="77777777" w:rsidR="0000280F" w:rsidRPr="00EF4556" w:rsidRDefault="0000280F" w:rsidP="0000280F">
            <w:pPr>
              <w:pStyle w:val="a4"/>
              <w:ind w:left="-84"/>
              <w:jc w:val="center"/>
              <w:rPr>
                <w:rFonts w:ascii="Times New Roman" w:hAnsi="Times New Roman" w:cs="Times New Roman"/>
                <w:bCs/>
                <w:iCs/>
                <w:sz w:val="24"/>
                <w:szCs w:val="24"/>
              </w:rPr>
            </w:pPr>
          </w:p>
          <w:p w14:paraId="723BD246" w14:textId="77777777" w:rsidR="0000280F" w:rsidRPr="00EF4556" w:rsidRDefault="0000280F" w:rsidP="0000280F">
            <w:pPr>
              <w:pStyle w:val="a4"/>
              <w:ind w:left="-84"/>
              <w:jc w:val="center"/>
              <w:rPr>
                <w:rFonts w:ascii="Times New Roman" w:hAnsi="Times New Roman" w:cs="Times New Roman"/>
                <w:bCs/>
                <w:iCs/>
                <w:sz w:val="24"/>
                <w:szCs w:val="24"/>
              </w:rPr>
            </w:pPr>
            <w:r w:rsidRPr="00EF4556">
              <w:rPr>
                <w:rFonts w:ascii="Times New Roman" w:hAnsi="Times New Roman" w:cs="Times New Roman"/>
                <w:bCs/>
                <w:iCs/>
                <w:sz w:val="24"/>
                <w:szCs w:val="24"/>
              </w:rPr>
              <w:t>№</w:t>
            </w:r>
          </w:p>
        </w:tc>
        <w:tc>
          <w:tcPr>
            <w:tcW w:w="2266" w:type="dxa"/>
            <w:vMerge w:val="restart"/>
            <w:tcBorders>
              <w:top w:val="single" w:sz="4" w:space="0" w:color="auto"/>
              <w:left w:val="single" w:sz="4" w:space="0" w:color="auto"/>
              <w:bottom w:val="single" w:sz="4" w:space="0" w:color="auto"/>
              <w:right w:val="single" w:sz="4" w:space="0" w:color="auto"/>
            </w:tcBorders>
            <w:hideMark/>
          </w:tcPr>
          <w:p w14:paraId="7BFEB3B3" w14:textId="77777777" w:rsidR="0000280F" w:rsidRPr="00EF4556" w:rsidRDefault="0000280F" w:rsidP="0000280F">
            <w:pPr>
              <w:pStyle w:val="a4"/>
              <w:ind w:left="0"/>
              <w:jc w:val="center"/>
              <w:rPr>
                <w:rFonts w:ascii="Times New Roman" w:hAnsi="Times New Roman" w:cs="Times New Roman"/>
                <w:bCs/>
                <w:iCs/>
                <w:sz w:val="24"/>
                <w:szCs w:val="24"/>
              </w:rPr>
            </w:pPr>
            <w:r w:rsidRPr="00EF4556">
              <w:rPr>
                <w:rFonts w:ascii="Times New Roman" w:hAnsi="Times New Roman" w:cs="Times New Roman"/>
                <w:bCs/>
                <w:iCs/>
                <w:sz w:val="24"/>
                <w:szCs w:val="24"/>
              </w:rPr>
              <w:t>Характеристика товару</w:t>
            </w:r>
          </w:p>
        </w:tc>
        <w:tc>
          <w:tcPr>
            <w:tcW w:w="992" w:type="dxa"/>
            <w:vMerge w:val="restart"/>
            <w:tcBorders>
              <w:top w:val="single" w:sz="4" w:space="0" w:color="auto"/>
              <w:left w:val="single" w:sz="4" w:space="0" w:color="auto"/>
              <w:bottom w:val="single" w:sz="4" w:space="0" w:color="auto"/>
              <w:right w:val="single" w:sz="4" w:space="0" w:color="auto"/>
            </w:tcBorders>
            <w:hideMark/>
          </w:tcPr>
          <w:p w14:paraId="7540C5FF" w14:textId="77777777" w:rsidR="0000280F" w:rsidRPr="00EF4556" w:rsidRDefault="0000280F" w:rsidP="0000280F">
            <w:pPr>
              <w:pStyle w:val="a4"/>
              <w:ind w:left="0"/>
              <w:jc w:val="center"/>
              <w:rPr>
                <w:rFonts w:ascii="Times New Roman" w:hAnsi="Times New Roman" w:cs="Times New Roman"/>
                <w:bCs/>
                <w:iCs/>
                <w:sz w:val="24"/>
                <w:szCs w:val="24"/>
              </w:rPr>
            </w:pPr>
            <w:r w:rsidRPr="00EF4556">
              <w:rPr>
                <w:rFonts w:ascii="Times New Roman" w:hAnsi="Times New Roman" w:cs="Times New Roman"/>
                <w:bCs/>
                <w:iCs/>
                <w:sz w:val="24"/>
                <w:szCs w:val="24"/>
              </w:rPr>
              <w:t>Од. вим.</w:t>
            </w:r>
          </w:p>
        </w:tc>
        <w:tc>
          <w:tcPr>
            <w:tcW w:w="6098" w:type="dxa"/>
            <w:gridSpan w:val="4"/>
            <w:tcBorders>
              <w:top w:val="single" w:sz="4" w:space="0" w:color="auto"/>
              <w:left w:val="single" w:sz="4" w:space="0" w:color="auto"/>
              <w:bottom w:val="single" w:sz="4" w:space="0" w:color="auto"/>
              <w:right w:val="single" w:sz="4" w:space="0" w:color="auto"/>
            </w:tcBorders>
            <w:hideMark/>
          </w:tcPr>
          <w:p w14:paraId="50F8BE19" w14:textId="77777777" w:rsidR="0000280F" w:rsidRPr="00EF4556" w:rsidRDefault="0000280F" w:rsidP="0000280F">
            <w:pPr>
              <w:pStyle w:val="a4"/>
              <w:ind w:left="0"/>
              <w:jc w:val="center"/>
              <w:rPr>
                <w:rFonts w:ascii="Times New Roman" w:hAnsi="Times New Roman" w:cs="Times New Roman"/>
                <w:bCs/>
                <w:iCs/>
                <w:sz w:val="24"/>
                <w:szCs w:val="24"/>
              </w:rPr>
            </w:pPr>
            <w:r w:rsidRPr="00EF4556">
              <w:rPr>
                <w:rFonts w:ascii="Times New Roman" w:hAnsi="Times New Roman" w:cs="Times New Roman"/>
                <w:bCs/>
                <w:iCs/>
                <w:sz w:val="24"/>
                <w:szCs w:val="24"/>
              </w:rPr>
              <w:t>Товари/ марки конкурентів</w:t>
            </w:r>
          </w:p>
        </w:tc>
      </w:tr>
      <w:tr w:rsidR="0000280F" w14:paraId="277BA0CD" w14:textId="77777777" w:rsidTr="007221AC">
        <w:trPr>
          <w:trHeight w:val="345"/>
        </w:trPr>
        <w:tc>
          <w:tcPr>
            <w:tcW w:w="596" w:type="dxa"/>
            <w:vMerge/>
            <w:tcBorders>
              <w:top w:val="single" w:sz="4" w:space="0" w:color="auto"/>
              <w:left w:val="single" w:sz="4" w:space="0" w:color="auto"/>
              <w:bottom w:val="single" w:sz="4" w:space="0" w:color="auto"/>
              <w:right w:val="single" w:sz="4" w:space="0" w:color="auto"/>
            </w:tcBorders>
            <w:vAlign w:val="center"/>
            <w:hideMark/>
          </w:tcPr>
          <w:p w14:paraId="615D49C4" w14:textId="77777777" w:rsidR="0000280F" w:rsidRPr="00EF4556" w:rsidRDefault="0000280F" w:rsidP="0000280F">
            <w:pPr>
              <w:rPr>
                <w:rFonts w:ascii="Times New Roman" w:hAnsi="Times New Roman" w:cs="Times New Roman"/>
                <w:bCs/>
                <w:iCs/>
                <w:color w:val="222222"/>
                <w:sz w:val="24"/>
                <w:szCs w:val="24"/>
                <w:lang w:val="uk-UA"/>
              </w:rPr>
            </w:pPr>
          </w:p>
        </w:tc>
        <w:tc>
          <w:tcPr>
            <w:tcW w:w="2266" w:type="dxa"/>
            <w:vMerge/>
            <w:tcBorders>
              <w:top w:val="single" w:sz="4" w:space="0" w:color="auto"/>
              <w:left w:val="single" w:sz="4" w:space="0" w:color="auto"/>
              <w:bottom w:val="single" w:sz="4" w:space="0" w:color="auto"/>
              <w:right w:val="single" w:sz="4" w:space="0" w:color="auto"/>
            </w:tcBorders>
            <w:vAlign w:val="center"/>
            <w:hideMark/>
          </w:tcPr>
          <w:p w14:paraId="52E3CA54" w14:textId="77777777" w:rsidR="0000280F" w:rsidRPr="00EF4556" w:rsidRDefault="0000280F" w:rsidP="0000280F">
            <w:pPr>
              <w:rPr>
                <w:rFonts w:ascii="Times New Roman" w:hAnsi="Times New Roman" w:cs="Times New Roman"/>
                <w:bCs/>
                <w:iCs/>
                <w:color w:val="222222"/>
                <w:sz w:val="24"/>
                <w:szCs w:val="24"/>
                <w:lang w:val="uk-UA"/>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14:paraId="07D5E876" w14:textId="77777777" w:rsidR="0000280F" w:rsidRPr="00EF4556" w:rsidRDefault="0000280F" w:rsidP="0000280F">
            <w:pPr>
              <w:rPr>
                <w:rFonts w:ascii="Times New Roman" w:hAnsi="Times New Roman" w:cs="Times New Roman"/>
                <w:bCs/>
                <w:iCs/>
                <w:color w:val="222222"/>
                <w:sz w:val="24"/>
                <w:szCs w:val="24"/>
                <w:lang w:val="uk-UA"/>
              </w:rPr>
            </w:pPr>
          </w:p>
        </w:tc>
        <w:tc>
          <w:tcPr>
            <w:tcW w:w="1137" w:type="dxa"/>
            <w:tcBorders>
              <w:top w:val="single" w:sz="4" w:space="0" w:color="auto"/>
              <w:left w:val="single" w:sz="4" w:space="0" w:color="auto"/>
              <w:bottom w:val="single" w:sz="4" w:space="0" w:color="auto"/>
              <w:right w:val="single" w:sz="4" w:space="0" w:color="auto"/>
            </w:tcBorders>
          </w:tcPr>
          <w:p w14:paraId="3443B895" w14:textId="4546341D" w:rsidR="0000280F" w:rsidRPr="00EF4556" w:rsidRDefault="0000280F" w:rsidP="0000280F">
            <w:pPr>
              <w:pStyle w:val="a4"/>
              <w:ind w:left="-112" w:right="-165"/>
              <w:jc w:val="center"/>
              <w:rPr>
                <w:rFonts w:ascii="Times New Roman" w:hAnsi="Times New Roman" w:cs="Times New Roman"/>
                <w:bCs/>
                <w:iCs/>
                <w:sz w:val="24"/>
                <w:szCs w:val="24"/>
                <w:lang w:val="uk-UA"/>
              </w:rPr>
            </w:pPr>
            <w:r w:rsidRPr="00EF4556">
              <w:rPr>
                <w:rFonts w:ascii="Times New Roman" w:hAnsi="Times New Roman" w:cs="Times New Roman"/>
                <w:bCs/>
                <w:iCs/>
                <w:sz w:val="24"/>
                <w:szCs w:val="24"/>
                <w:lang w:val="uk-UA"/>
              </w:rPr>
              <w:t>ТОВ «</w:t>
            </w:r>
            <w:proofErr w:type="spellStart"/>
            <w:r w:rsidRPr="00EF4556">
              <w:rPr>
                <w:rFonts w:ascii="Times New Roman" w:hAnsi="Times New Roman" w:cs="Times New Roman"/>
                <w:bCs/>
                <w:iCs/>
                <w:sz w:val="24"/>
                <w:szCs w:val="24"/>
                <w:lang w:val="uk-UA"/>
              </w:rPr>
              <w:t>Коудайс</w:t>
            </w:r>
            <w:proofErr w:type="spellEnd"/>
            <w:r w:rsidRPr="00EF4556">
              <w:rPr>
                <w:rFonts w:ascii="Times New Roman" w:hAnsi="Times New Roman" w:cs="Times New Roman"/>
                <w:bCs/>
                <w:iCs/>
                <w:sz w:val="24"/>
                <w:szCs w:val="24"/>
                <w:lang w:val="uk-UA"/>
              </w:rPr>
              <w:t xml:space="preserve"> Україна»</w:t>
            </w:r>
          </w:p>
        </w:tc>
        <w:tc>
          <w:tcPr>
            <w:tcW w:w="1417" w:type="dxa"/>
            <w:tcBorders>
              <w:top w:val="single" w:sz="4" w:space="0" w:color="auto"/>
              <w:left w:val="single" w:sz="4" w:space="0" w:color="auto"/>
              <w:bottom w:val="single" w:sz="4" w:space="0" w:color="auto"/>
              <w:right w:val="single" w:sz="4" w:space="0" w:color="auto"/>
            </w:tcBorders>
          </w:tcPr>
          <w:p w14:paraId="250CEB12" w14:textId="3B4936CE" w:rsidR="0000280F" w:rsidRPr="00EF4556" w:rsidRDefault="0000280F" w:rsidP="0000280F">
            <w:pPr>
              <w:pStyle w:val="a4"/>
              <w:ind w:left="0" w:right="-107"/>
              <w:jc w:val="center"/>
              <w:rPr>
                <w:rFonts w:ascii="Times New Roman" w:hAnsi="Times New Roman" w:cs="Times New Roman"/>
                <w:bCs/>
                <w:iCs/>
                <w:sz w:val="24"/>
                <w:szCs w:val="24"/>
                <w:lang w:val="uk-UA"/>
              </w:rPr>
            </w:pPr>
            <w:r w:rsidRPr="00EF4556">
              <w:rPr>
                <w:rFonts w:ascii="Times New Roman" w:hAnsi="Times New Roman" w:cs="Times New Roman"/>
                <w:bCs/>
                <w:iCs/>
                <w:sz w:val="24"/>
                <w:szCs w:val="24"/>
                <w:lang w:val="uk-UA"/>
              </w:rPr>
              <w:t>ТОВ «Українське Зерно»</w:t>
            </w:r>
          </w:p>
        </w:tc>
        <w:tc>
          <w:tcPr>
            <w:tcW w:w="1985" w:type="dxa"/>
            <w:tcBorders>
              <w:top w:val="single" w:sz="4" w:space="0" w:color="auto"/>
              <w:left w:val="single" w:sz="4" w:space="0" w:color="auto"/>
              <w:bottom w:val="single" w:sz="4" w:space="0" w:color="auto"/>
              <w:right w:val="single" w:sz="4" w:space="0" w:color="auto"/>
            </w:tcBorders>
          </w:tcPr>
          <w:p w14:paraId="7BA2DB31" w14:textId="5F200D37" w:rsidR="0000280F" w:rsidRPr="00EF4556" w:rsidRDefault="0000280F" w:rsidP="0000280F">
            <w:pPr>
              <w:pStyle w:val="a4"/>
              <w:ind w:left="0" w:right="-104"/>
              <w:jc w:val="center"/>
              <w:rPr>
                <w:rFonts w:ascii="Times New Roman" w:hAnsi="Times New Roman" w:cs="Times New Roman"/>
                <w:bCs/>
                <w:iCs/>
                <w:sz w:val="24"/>
                <w:szCs w:val="24"/>
                <w:lang w:val="uk-UA"/>
              </w:rPr>
            </w:pPr>
            <w:r w:rsidRPr="00EF4556">
              <w:rPr>
                <w:rFonts w:ascii="Times New Roman" w:hAnsi="Times New Roman" w:cs="Times New Roman"/>
                <w:bCs/>
                <w:iCs/>
                <w:sz w:val="24"/>
                <w:szCs w:val="24"/>
                <w:lang w:val="uk-UA"/>
              </w:rPr>
              <w:t>ТОВ «ТРАУ НУТРИШИН УКРАЇНА»</w:t>
            </w:r>
          </w:p>
        </w:tc>
        <w:tc>
          <w:tcPr>
            <w:tcW w:w="1559" w:type="dxa"/>
            <w:tcBorders>
              <w:top w:val="single" w:sz="4" w:space="0" w:color="auto"/>
              <w:left w:val="single" w:sz="4" w:space="0" w:color="auto"/>
              <w:bottom w:val="single" w:sz="4" w:space="0" w:color="auto"/>
              <w:right w:val="single" w:sz="4" w:space="0" w:color="auto"/>
            </w:tcBorders>
          </w:tcPr>
          <w:p w14:paraId="31BFD5D9" w14:textId="0CC85DA0" w:rsidR="0000280F" w:rsidRPr="00EF4556" w:rsidRDefault="0000280F" w:rsidP="0000280F">
            <w:pPr>
              <w:pStyle w:val="a4"/>
              <w:ind w:left="0" w:right="8"/>
              <w:jc w:val="center"/>
              <w:rPr>
                <w:rFonts w:ascii="Times New Roman" w:hAnsi="Times New Roman" w:cs="Times New Roman"/>
                <w:bCs/>
                <w:iCs/>
                <w:sz w:val="24"/>
                <w:szCs w:val="24"/>
                <w:lang w:val="uk-UA"/>
              </w:rPr>
            </w:pPr>
            <w:r w:rsidRPr="00EF4556">
              <w:rPr>
                <w:rFonts w:ascii="Times New Roman" w:hAnsi="Times New Roman" w:cs="Times New Roman"/>
                <w:bCs/>
                <w:iCs/>
                <w:sz w:val="24"/>
                <w:szCs w:val="24"/>
                <w:lang w:val="uk-UA"/>
              </w:rPr>
              <w:t>ПП «Крамар»</w:t>
            </w:r>
          </w:p>
        </w:tc>
      </w:tr>
      <w:tr w:rsidR="00760284" w14:paraId="0C3187FD" w14:textId="77777777" w:rsidTr="007221AC">
        <w:trPr>
          <w:trHeight w:val="345"/>
        </w:trPr>
        <w:tc>
          <w:tcPr>
            <w:tcW w:w="596" w:type="dxa"/>
            <w:tcBorders>
              <w:top w:val="single" w:sz="4" w:space="0" w:color="auto"/>
              <w:left w:val="single" w:sz="4" w:space="0" w:color="auto"/>
              <w:bottom w:val="single" w:sz="4" w:space="0" w:color="auto"/>
              <w:right w:val="single" w:sz="4" w:space="0" w:color="auto"/>
            </w:tcBorders>
          </w:tcPr>
          <w:p w14:paraId="1A95FBBB" w14:textId="33C43E9D" w:rsidR="00760284" w:rsidRPr="00EF4556" w:rsidRDefault="00760284" w:rsidP="00760284">
            <w:pPr>
              <w:pStyle w:val="a4"/>
              <w:ind w:left="0"/>
              <w:jc w:val="center"/>
              <w:rPr>
                <w:rFonts w:ascii="Times New Roman" w:hAnsi="Times New Roman" w:cs="Times New Roman"/>
                <w:iCs/>
                <w:sz w:val="24"/>
                <w:szCs w:val="24"/>
                <w:lang w:val="uk-UA"/>
              </w:rPr>
            </w:pPr>
            <w:r w:rsidRPr="0000280F">
              <w:rPr>
                <w:rFonts w:ascii="Times New Roman" w:hAnsi="Times New Roman" w:cs="Times New Roman"/>
                <w:iCs/>
                <w:sz w:val="24"/>
                <w:szCs w:val="24"/>
              </w:rPr>
              <w:t>1</w:t>
            </w:r>
            <w:r w:rsidR="00EF4556">
              <w:rPr>
                <w:rFonts w:ascii="Times New Roman" w:hAnsi="Times New Roman" w:cs="Times New Roman"/>
                <w:iCs/>
                <w:sz w:val="24"/>
                <w:szCs w:val="24"/>
                <w:lang w:val="uk-UA"/>
              </w:rPr>
              <w:t>.</w:t>
            </w:r>
          </w:p>
        </w:tc>
        <w:tc>
          <w:tcPr>
            <w:tcW w:w="2266" w:type="dxa"/>
            <w:tcBorders>
              <w:top w:val="single" w:sz="4" w:space="0" w:color="auto"/>
              <w:left w:val="single" w:sz="4" w:space="0" w:color="auto"/>
              <w:bottom w:val="single" w:sz="4" w:space="0" w:color="auto"/>
              <w:right w:val="single" w:sz="4" w:space="0" w:color="auto"/>
            </w:tcBorders>
          </w:tcPr>
          <w:p w14:paraId="06E6FCA5" w14:textId="100054A3" w:rsidR="00760284" w:rsidRDefault="00760284" w:rsidP="00760284">
            <w:pPr>
              <w:pStyle w:val="a4"/>
              <w:ind w:left="0" w:right="30"/>
              <w:rPr>
                <w:rFonts w:ascii="Times New Roman" w:hAnsi="Times New Roman" w:cs="Times New Roman"/>
                <w:iCs/>
                <w:sz w:val="24"/>
                <w:szCs w:val="24"/>
                <w:lang w:val="uk-UA"/>
              </w:rPr>
            </w:pPr>
            <w:r>
              <w:rPr>
                <w:rFonts w:ascii="Times New Roman" w:hAnsi="Times New Roman" w:cs="Times New Roman"/>
                <w:iCs/>
                <w:sz w:val="24"/>
                <w:szCs w:val="24"/>
                <w:lang w:val="uk-UA"/>
              </w:rPr>
              <w:t>Сировинна база</w:t>
            </w:r>
          </w:p>
        </w:tc>
        <w:tc>
          <w:tcPr>
            <w:tcW w:w="992" w:type="dxa"/>
            <w:tcBorders>
              <w:top w:val="single" w:sz="4" w:space="0" w:color="auto"/>
              <w:left w:val="single" w:sz="4" w:space="0" w:color="auto"/>
              <w:bottom w:val="single" w:sz="4" w:space="0" w:color="auto"/>
              <w:right w:val="single" w:sz="4" w:space="0" w:color="auto"/>
            </w:tcBorders>
          </w:tcPr>
          <w:p w14:paraId="6676F2E5" w14:textId="6ABD1109" w:rsidR="00760284" w:rsidRPr="00760284" w:rsidRDefault="00760284" w:rsidP="00760284">
            <w:pPr>
              <w:pStyle w:val="a4"/>
              <w:ind w:left="-105" w:right="-104"/>
              <w:jc w:val="center"/>
              <w:rPr>
                <w:rFonts w:ascii="Times New Roman" w:hAnsi="Times New Roman" w:cs="Times New Roman"/>
                <w:iCs/>
                <w:sz w:val="24"/>
                <w:szCs w:val="24"/>
                <w:lang w:val="uk-UA"/>
              </w:rPr>
            </w:pPr>
            <w:r>
              <w:rPr>
                <w:rFonts w:ascii="Times New Roman" w:hAnsi="Times New Roman" w:cs="Times New Roman"/>
                <w:iCs/>
                <w:sz w:val="24"/>
                <w:szCs w:val="24"/>
                <w:lang w:val="uk-UA"/>
              </w:rPr>
              <w:t>-</w:t>
            </w:r>
          </w:p>
        </w:tc>
        <w:tc>
          <w:tcPr>
            <w:tcW w:w="1137" w:type="dxa"/>
            <w:tcBorders>
              <w:top w:val="single" w:sz="4" w:space="0" w:color="auto"/>
              <w:left w:val="single" w:sz="4" w:space="0" w:color="auto"/>
              <w:bottom w:val="single" w:sz="4" w:space="0" w:color="auto"/>
              <w:right w:val="single" w:sz="4" w:space="0" w:color="auto"/>
            </w:tcBorders>
          </w:tcPr>
          <w:p w14:paraId="7C513ACA" w14:textId="763B31DE" w:rsidR="00760284" w:rsidRPr="00760284" w:rsidRDefault="00760284" w:rsidP="00760284">
            <w:pPr>
              <w:pStyle w:val="a4"/>
              <w:ind w:left="-112" w:right="-165"/>
              <w:jc w:val="center"/>
              <w:rPr>
                <w:rFonts w:ascii="Times New Roman" w:hAnsi="Times New Roman" w:cs="Times New Roman"/>
                <w:iCs/>
                <w:sz w:val="24"/>
                <w:szCs w:val="24"/>
                <w:lang w:val="uk-UA"/>
              </w:rPr>
            </w:pPr>
            <w:r>
              <w:rPr>
                <w:rFonts w:ascii="Times New Roman" w:hAnsi="Times New Roman" w:cs="Times New Roman"/>
                <w:iCs/>
                <w:sz w:val="24"/>
                <w:szCs w:val="24"/>
                <w:lang w:val="uk-UA"/>
              </w:rPr>
              <w:t>Зернові культури</w:t>
            </w:r>
          </w:p>
        </w:tc>
        <w:tc>
          <w:tcPr>
            <w:tcW w:w="1417" w:type="dxa"/>
            <w:tcBorders>
              <w:top w:val="single" w:sz="4" w:space="0" w:color="auto"/>
              <w:left w:val="single" w:sz="4" w:space="0" w:color="auto"/>
              <w:bottom w:val="single" w:sz="4" w:space="0" w:color="auto"/>
              <w:right w:val="single" w:sz="4" w:space="0" w:color="auto"/>
            </w:tcBorders>
          </w:tcPr>
          <w:p w14:paraId="53496466" w14:textId="2A8C26D6" w:rsidR="00760284" w:rsidRPr="0000280F" w:rsidRDefault="00760284" w:rsidP="00760284">
            <w:pPr>
              <w:pStyle w:val="a4"/>
              <w:ind w:left="-108" w:right="-107"/>
              <w:jc w:val="center"/>
              <w:rPr>
                <w:rFonts w:ascii="Times New Roman" w:hAnsi="Times New Roman" w:cs="Times New Roman"/>
                <w:iCs/>
                <w:sz w:val="24"/>
                <w:szCs w:val="24"/>
              </w:rPr>
            </w:pPr>
            <w:r>
              <w:rPr>
                <w:rFonts w:ascii="Times New Roman" w:hAnsi="Times New Roman" w:cs="Times New Roman"/>
                <w:iCs/>
                <w:sz w:val="24"/>
                <w:szCs w:val="24"/>
                <w:lang w:val="uk-UA"/>
              </w:rPr>
              <w:t>Зернові культури</w:t>
            </w:r>
          </w:p>
        </w:tc>
        <w:tc>
          <w:tcPr>
            <w:tcW w:w="1985" w:type="dxa"/>
            <w:tcBorders>
              <w:top w:val="single" w:sz="4" w:space="0" w:color="auto"/>
              <w:left w:val="single" w:sz="4" w:space="0" w:color="auto"/>
              <w:bottom w:val="single" w:sz="4" w:space="0" w:color="auto"/>
              <w:right w:val="single" w:sz="4" w:space="0" w:color="auto"/>
            </w:tcBorders>
          </w:tcPr>
          <w:p w14:paraId="419D7133" w14:textId="52B1BBA0" w:rsidR="00760284" w:rsidRPr="0000280F" w:rsidRDefault="00760284" w:rsidP="00760284">
            <w:pPr>
              <w:pStyle w:val="a4"/>
              <w:ind w:left="-108" w:right="-104"/>
              <w:jc w:val="center"/>
              <w:rPr>
                <w:rFonts w:ascii="Times New Roman" w:hAnsi="Times New Roman" w:cs="Times New Roman"/>
                <w:iCs/>
                <w:sz w:val="24"/>
                <w:szCs w:val="24"/>
              </w:rPr>
            </w:pPr>
            <w:r>
              <w:rPr>
                <w:rFonts w:ascii="Times New Roman" w:hAnsi="Times New Roman" w:cs="Times New Roman"/>
                <w:iCs/>
                <w:sz w:val="24"/>
                <w:szCs w:val="24"/>
                <w:lang w:val="uk-UA"/>
              </w:rPr>
              <w:t>Зернові культури</w:t>
            </w:r>
          </w:p>
        </w:tc>
        <w:tc>
          <w:tcPr>
            <w:tcW w:w="1559" w:type="dxa"/>
            <w:tcBorders>
              <w:top w:val="single" w:sz="4" w:space="0" w:color="auto"/>
              <w:left w:val="single" w:sz="4" w:space="0" w:color="auto"/>
              <w:bottom w:val="single" w:sz="4" w:space="0" w:color="auto"/>
              <w:right w:val="single" w:sz="4" w:space="0" w:color="auto"/>
            </w:tcBorders>
          </w:tcPr>
          <w:p w14:paraId="500C8AB1" w14:textId="7FFCCEA4" w:rsidR="00760284" w:rsidRPr="0000280F" w:rsidRDefault="00760284" w:rsidP="00760284">
            <w:pPr>
              <w:pStyle w:val="a4"/>
              <w:ind w:left="-110" w:right="8"/>
              <w:jc w:val="center"/>
              <w:rPr>
                <w:rFonts w:ascii="Times New Roman" w:hAnsi="Times New Roman" w:cs="Times New Roman"/>
                <w:iCs/>
                <w:sz w:val="24"/>
                <w:szCs w:val="24"/>
              </w:rPr>
            </w:pPr>
            <w:r>
              <w:rPr>
                <w:rFonts w:ascii="Times New Roman" w:hAnsi="Times New Roman" w:cs="Times New Roman"/>
                <w:iCs/>
                <w:sz w:val="24"/>
                <w:szCs w:val="24"/>
                <w:lang w:val="uk-UA"/>
              </w:rPr>
              <w:t>Зернові культури</w:t>
            </w:r>
          </w:p>
        </w:tc>
      </w:tr>
      <w:tr w:rsidR="00760284" w14:paraId="6DE19AE3" w14:textId="77777777" w:rsidTr="007221AC">
        <w:trPr>
          <w:trHeight w:val="345"/>
        </w:trPr>
        <w:tc>
          <w:tcPr>
            <w:tcW w:w="596" w:type="dxa"/>
            <w:tcBorders>
              <w:top w:val="single" w:sz="4" w:space="0" w:color="auto"/>
              <w:left w:val="single" w:sz="4" w:space="0" w:color="auto"/>
              <w:bottom w:val="single" w:sz="4" w:space="0" w:color="auto"/>
              <w:right w:val="single" w:sz="4" w:space="0" w:color="auto"/>
            </w:tcBorders>
          </w:tcPr>
          <w:p w14:paraId="4CD4B070" w14:textId="0AA2E95A" w:rsidR="00760284" w:rsidRPr="00EF4556" w:rsidRDefault="00760284" w:rsidP="00760284">
            <w:pPr>
              <w:pStyle w:val="a4"/>
              <w:ind w:left="0"/>
              <w:jc w:val="center"/>
              <w:rPr>
                <w:rFonts w:ascii="Times New Roman" w:hAnsi="Times New Roman" w:cs="Times New Roman"/>
                <w:iCs/>
                <w:sz w:val="24"/>
                <w:szCs w:val="24"/>
                <w:lang w:val="uk-UA"/>
              </w:rPr>
            </w:pPr>
            <w:r w:rsidRPr="0000280F">
              <w:rPr>
                <w:rFonts w:ascii="Times New Roman" w:hAnsi="Times New Roman" w:cs="Times New Roman"/>
                <w:iCs/>
                <w:sz w:val="24"/>
                <w:szCs w:val="24"/>
              </w:rPr>
              <w:t>2</w:t>
            </w:r>
            <w:r w:rsidR="00EF4556">
              <w:rPr>
                <w:rFonts w:ascii="Times New Roman" w:hAnsi="Times New Roman" w:cs="Times New Roman"/>
                <w:iCs/>
                <w:sz w:val="24"/>
                <w:szCs w:val="24"/>
                <w:lang w:val="uk-UA"/>
              </w:rPr>
              <w:t>.</w:t>
            </w:r>
          </w:p>
        </w:tc>
        <w:tc>
          <w:tcPr>
            <w:tcW w:w="2266" w:type="dxa"/>
            <w:tcBorders>
              <w:top w:val="single" w:sz="4" w:space="0" w:color="auto"/>
              <w:left w:val="single" w:sz="4" w:space="0" w:color="auto"/>
              <w:bottom w:val="single" w:sz="4" w:space="0" w:color="auto"/>
              <w:right w:val="single" w:sz="4" w:space="0" w:color="auto"/>
            </w:tcBorders>
          </w:tcPr>
          <w:p w14:paraId="16819BF8" w14:textId="0551AD69" w:rsidR="00760284" w:rsidRPr="0000280F" w:rsidRDefault="00760284" w:rsidP="00760284">
            <w:pPr>
              <w:pStyle w:val="a4"/>
              <w:ind w:left="0" w:right="30"/>
              <w:rPr>
                <w:rFonts w:ascii="Times New Roman" w:hAnsi="Times New Roman" w:cs="Times New Roman"/>
                <w:iCs/>
                <w:sz w:val="24"/>
                <w:szCs w:val="24"/>
                <w:lang w:val="uk-UA"/>
              </w:rPr>
            </w:pPr>
            <w:r>
              <w:rPr>
                <w:rFonts w:ascii="Times New Roman" w:hAnsi="Times New Roman" w:cs="Times New Roman"/>
                <w:iCs/>
                <w:sz w:val="24"/>
                <w:szCs w:val="24"/>
                <w:lang w:val="uk-UA"/>
              </w:rPr>
              <w:t>Вміст білка</w:t>
            </w:r>
          </w:p>
        </w:tc>
        <w:tc>
          <w:tcPr>
            <w:tcW w:w="992" w:type="dxa"/>
            <w:tcBorders>
              <w:top w:val="single" w:sz="4" w:space="0" w:color="auto"/>
              <w:left w:val="single" w:sz="4" w:space="0" w:color="auto"/>
              <w:bottom w:val="single" w:sz="4" w:space="0" w:color="auto"/>
              <w:right w:val="single" w:sz="4" w:space="0" w:color="auto"/>
            </w:tcBorders>
          </w:tcPr>
          <w:p w14:paraId="0549466C" w14:textId="724364C0" w:rsidR="00760284" w:rsidRPr="00760284" w:rsidRDefault="00760284" w:rsidP="00760284">
            <w:pPr>
              <w:pStyle w:val="a4"/>
              <w:ind w:left="-105" w:right="-104"/>
              <w:jc w:val="center"/>
              <w:rPr>
                <w:rFonts w:ascii="Times New Roman" w:hAnsi="Times New Roman" w:cs="Times New Roman"/>
                <w:iCs/>
                <w:sz w:val="24"/>
                <w:szCs w:val="24"/>
                <w:lang w:val="uk-UA"/>
              </w:rPr>
            </w:pPr>
            <w:r>
              <w:rPr>
                <w:rFonts w:ascii="Times New Roman" w:hAnsi="Times New Roman" w:cs="Times New Roman"/>
                <w:iCs/>
                <w:sz w:val="24"/>
                <w:szCs w:val="24"/>
                <w:lang w:val="uk-UA"/>
              </w:rPr>
              <w:t>%</w:t>
            </w:r>
          </w:p>
        </w:tc>
        <w:tc>
          <w:tcPr>
            <w:tcW w:w="1137" w:type="dxa"/>
            <w:tcBorders>
              <w:top w:val="single" w:sz="4" w:space="0" w:color="auto"/>
              <w:left w:val="single" w:sz="4" w:space="0" w:color="auto"/>
              <w:bottom w:val="single" w:sz="4" w:space="0" w:color="auto"/>
              <w:right w:val="single" w:sz="4" w:space="0" w:color="auto"/>
            </w:tcBorders>
          </w:tcPr>
          <w:p w14:paraId="671F6217" w14:textId="117B60F0" w:rsidR="00760284" w:rsidRPr="00760284" w:rsidRDefault="00760284" w:rsidP="00760284">
            <w:pPr>
              <w:pStyle w:val="a4"/>
              <w:ind w:left="-112" w:right="-165"/>
              <w:jc w:val="center"/>
              <w:rPr>
                <w:rFonts w:ascii="Times New Roman" w:hAnsi="Times New Roman" w:cs="Times New Roman"/>
                <w:iCs/>
                <w:sz w:val="24"/>
                <w:szCs w:val="24"/>
                <w:lang w:val="uk-UA"/>
              </w:rPr>
            </w:pPr>
            <w:r>
              <w:rPr>
                <w:rFonts w:ascii="Times New Roman" w:hAnsi="Times New Roman" w:cs="Times New Roman"/>
                <w:iCs/>
                <w:sz w:val="24"/>
                <w:szCs w:val="24"/>
                <w:lang w:val="uk-UA"/>
              </w:rPr>
              <w:t>25-50</w:t>
            </w:r>
          </w:p>
        </w:tc>
        <w:tc>
          <w:tcPr>
            <w:tcW w:w="1417" w:type="dxa"/>
            <w:tcBorders>
              <w:top w:val="single" w:sz="4" w:space="0" w:color="auto"/>
              <w:left w:val="single" w:sz="4" w:space="0" w:color="auto"/>
              <w:bottom w:val="single" w:sz="4" w:space="0" w:color="auto"/>
              <w:right w:val="single" w:sz="4" w:space="0" w:color="auto"/>
            </w:tcBorders>
          </w:tcPr>
          <w:p w14:paraId="3A0309C9" w14:textId="06AC071E" w:rsidR="00760284" w:rsidRPr="00760284" w:rsidRDefault="00760284" w:rsidP="00760284">
            <w:pPr>
              <w:pStyle w:val="a4"/>
              <w:ind w:left="-108" w:right="-107"/>
              <w:jc w:val="center"/>
              <w:rPr>
                <w:rFonts w:ascii="Times New Roman" w:hAnsi="Times New Roman" w:cs="Times New Roman"/>
                <w:iCs/>
                <w:sz w:val="24"/>
                <w:szCs w:val="24"/>
                <w:lang w:val="uk-UA"/>
              </w:rPr>
            </w:pPr>
            <w:r>
              <w:rPr>
                <w:rFonts w:ascii="Times New Roman" w:hAnsi="Times New Roman" w:cs="Times New Roman"/>
                <w:iCs/>
                <w:sz w:val="24"/>
                <w:szCs w:val="24"/>
                <w:lang w:val="uk-UA"/>
              </w:rPr>
              <w:t>20-40</w:t>
            </w:r>
          </w:p>
        </w:tc>
        <w:tc>
          <w:tcPr>
            <w:tcW w:w="1985" w:type="dxa"/>
            <w:tcBorders>
              <w:top w:val="single" w:sz="4" w:space="0" w:color="auto"/>
              <w:left w:val="single" w:sz="4" w:space="0" w:color="auto"/>
              <w:bottom w:val="single" w:sz="4" w:space="0" w:color="auto"/>
              <w:right w:val="single" w:sz="4" w:space="0" w:color="auto"/>
            </w:tcBorders>
          </w:tcPr>
          <w:p w14:paraId="219B4069" w14:textId="4C4ED825" w:rsidR="00760284" w:rsidRPr="00760284" w:rsidRDefault="00760284" w:rsidP="00760284">
            <w:pPr>
              <w:pStyle w:val="a4"/>
              <w:ind w:left="-108" w:right="-104"/>
              <w:jc w:val="center"/>
              <w:rPr>
                <w:rFonts w:ascii="Times New Roman" w:hAnsi="Times New Roman" w:cs="Times New Roman"/>
                <w:iCs/>
                <w:sz w:val="24"/>
                <w:szCs w:val="24"/>
                <w:lang w:val="uk-UA"/>
              </w:rPr>
            </w:pPr>
            <w:r>
              <w:rPr>
                <w:rFonts w:ascii="Times New Roman" w:hAnsi="Times New Roman" w:cs="Times New Roman"/>
                <w:iCs/>
                <w:sz w:val="24"/>
                <w:szCs w:val="24"/>
                <w:lang w:val="uk-UA"/>
              </w:rPr>
              <w:t>20-30</w:t>
            </w:r>
          </w:p>
        </w:tc>
        <w:tc>
          <w:tcPr>
            <w:tcW w:w="1559" w:type="dxa"/>
            <w:tcBorders>
              <w:top w:val="single" w:sz="4" w:space="0" w:color="auto"/>
              <w:left w:val="single" w:sz="4" w:space="0" w:color="auto"/>
              <w:bottom w:val="single" w:sz="4" w:space="0" w:color="auto"/>
              <w:right w:val="single" w:sz="4" w:space="0" w:color="auto"/>
            </w:tcBorders>
          </w:tcPr>
          <w:p w14:paraId="5C02AE32" w14:textId="630F462F" w:rsidR="00760284" w:rsidRPr="00760284" w:rsidRDefault="00760284" w:rsidP="00760284">
            <w:pPr>
              <w:pStyle w:val="a4"/>
              <w:ind w:left="-110" w:right="8"/>
              <w:jc w:val="center"/>
              <w:rPr>
                <w:rFonts w:ascii="Times New Roman" w:hAnsi="Times New Roman" w:cs="Times New Roman"/>
                <w:iCs/>
                <w:sz w:val="24"/>
                <w:szCs w:val="24"/>
                <w:lang w:val="uk-UA"/>
              </w:rPr>
            </w:pPr>
            <w:r>
              <w:rPr>
                <w:rFonts w:ascii="Times New Roman" w:hAnsi="Times New Roman" w:cs="Times New Roman"/>
                <w:iCs/>
                <w:sz w:val="24"/>
                <w:szCs w:val="24"/>
                <w:lang w:val="uk-UA"/>
              </w:rPr>
              <w:t>18-20</w:t>
            </w:r>
          </w:p>
        </w:tc>
      </w:tr>
      <w:tr w:rsidR="00760284" w14:paraId="059A6025" w14:textId="77777777" w:rsidTr="007221AC">
        <w:trPr>
          <w:trHeight w:val="345"/>
        </w:trPr>
        <w:tc>
          <w:tcPr>
            <w:tcW w:w="596" w:type="dxa"/>
            <w:tcBorders>
              <w:top w:val="single" w:sz="4" w:space="0" w:color="auto"/>
              <w:left w:val="single" w:sz="4" w:space="0" w:color="auto"/>
              <w:bottom w:val="single" w:sz="4" w:space="0" w:color="auto"/>
              <w:right w:val="single" w:sz="4" w:space="0" w:color="auto"/>
            </w:tcBorders>
          </w:tcPr>
          <w:p w14:paraId="02FFF7CC" w14:textId="26DECCC8" w:rsidR="00760284" w:rsidRPr="00EF4556" w:rsidRDefault="00760284" w:rsidP="00760284">
            <w:pPr>
              <w:pStyle w:val="a4"/>
              <w:ind w:left="0"/>
              <w:jc w:val="center"/>
              <w:rPr>
                <w:rFonts w:ascii="Times New Roman" w:hAnsi="Times New Roman" w:cs="Times New Roman"/>
                <w:iCs/>
                <w:sz w:val="24"/>
                <w:szCs w:val="24"/>
                <w:lang w:val="uk-UA"/>
              </w:rPr>
            </w:pPr>
            <w:r w:rsidRPr="0000280F">
              <w:rPr>
                <w:rFonts w:ascii="Times New Roman" w:hAnsi="Times New Roman" w:cs="Times New Roman"/>
                <w:iCs/>
                <w:sz w:val="24"/>
                <w:szCs w:val="24"/>
              </w:rPr>
              <w:t>3</w:t>
            </w:r>
            <w:r w:rsidR="00EF4556">
              <w:rPr>
                <w:rFonts w:ascii="Times New Roman" w:hAnsi="Times New Roman" w:cs="Times New Roman"/>
                <w:iCs/>
                <w:sz w:val="24"/>
                <w:szCs w:val="24"/>
                <w:lang w:val="uk-UA"/>
              </w:rPr>
              <w:t>.</w:t>
            </w:r>
          </w:p>
        </w:tc>
        <w:tc>
          <w:tcPr>
            <w:tcW w:w="2266" w:type="dxa"/>
            <w:tcBorders>
              <w:top w:val="single" w:sz="4" w:space="0" w:color="auto"/>
              <w:left w:val="single" w:sz="4" w:space="0" w:color="auto"/>
              <w:bottom w:val="single" w:sz="4" w:space="0" w:color="auto"/>
              <w:right w:val="single" w:sz="4" w:space="0" w:color="auto"/>
            </w:tcBorders>
          </w:tcPr>
          <w:p w14:paraId="30D1EE01" w14:textId="241CBA6E" w:rsidR="00760284" w:rsidRPr="00760284" w:rsidRDefault="00760284" w:rsidP="00760284">
            <w:pPr>
              <w:pStyle w:val="a4"/>
              <w:ind w:left="0" w:right="30"/>
              <w:rPr>
                <w:rFonts w:ascii="Times New Roman" w:hAnsi="Times New Roman" w:cs="Times New Roman"/>
                <w:iCs/>
                <w:sz w:val="24"/>
                <w:szCs w:val="24"/>
                <w:lang w:val="uk-UA"/>
              </w:rPr>
            </w:pPr>
            <w:r>
              <w:rPr>
                <w:rFonts w:ascii="Times New Roman" w:hAnsi="Times New Roman" w:cs="Times New Roman"/>
                <w:iCs/>
                <w:sz w:val="24"/>
                <w:szCs w:val="24"/>
                <w:lang w:val="uk-UA"/>
              </w:rPr>
              <w:t>Вміст жиру</w:t>
            </w:r>
          </w:p>
        </w:tc>
        <w:tc>
          <w:tcPr>
            <w:tcW w:w="992" w:type="dxa"/>
            <w:tcBorders>
              <w:top w:val="single" w:sz="4" w:space="0" w:color="auto"/>
              <w:left w:val="single" w:sz="4" w:space="0" w:color="auto"/>
              <w:bottom w:val="single" w:sz="4" w:space="0" w:color="auto"/>
              <w:right w:val="single" w:sz="4" w:space="0" w:color="auto"/>
            </w:tcBorders>
          </w:tcPr>
          <w:p w14:paraId="00A46C3E" w14:textId="1E7D1BD4" w:rsidR="00760284" w:rsidRPr="00760284" w:rsidRDefault="00760284" w:rsidP="00760284">
            <w:pPr>
              <w:pStyle w:val="a4"/>
              <w:ind w:left="-105" w:right="-104"/>
              <w:jc w:val="center"/>
              <w:rPr>
                <w:rFonts w:ascii="Times New Roman" w:hAnsi="Times New Roman" w:cs="Times New Roman"/>
                <w:iCs/>
                <w:sz w:val="24"/>
                <w:szCs w:val="24"/>
                <w:lang w:val="uk-UA"/>
              </w:rPr>
            </w:pPr>
            <w:r>
              <w:rPr>
                <w:rFonts w:ascii="Times New Roman" w:hAnsi="Times New Roman" w:cs="Times New Roman"/>
                <w:iCs/>
                <w:sz w:val="24"/>
                <w:szCs w:val="24"/>
                <w:lang w:val="uk-UA"/>
              </w:rPr>
              <w:t>%</w:t>
            </w:r>
          </w:p>
        </w:tc>
        <w:tc>
          <w:tcPr>
            <w:tcW w:w="1137" w:type="dxa"/>
            <w:tcBorders>
              <w:top w:val="single" w:sz="4" w:space="0" w:color="auto"/>
              <w:left w:val="single" w:sz="4" w:space="0" w:color="auto"/>
              <w:bottom w:val="single" w:sz="4" w:space="0" w:color="auto"/>
              <w:right w:val="single" w:sz="4" w:space="0" w:color="auto"/>
            </w:tcBorders>
          </w:tcPr>
          <w:p w14:paraId="3ED942C4" w14:textId="21685F8D" w:rsidR="00760284" w:rsidRPr="00760284" w:rsidRDefault="00760284" w:rsidP="00760284">
            <w:pPr>
              <w:pStyle w:val="a4"/>
              <w:ind w:left="-112" w:right="-165"/>
              <w:jc w:val="center"/>
              <w:rPr>
                <w:rFonts w:ascii="Times New Roman" w:hAnsi="Times New Roman" w:cs="Times New Roman"/>
                <w:iCs/>
                <w:sz w:val="24"/>
                <w:szCs w:val="24"/>
                <w:lang w:val="uk-UA"/>
              </w:rPr>
            </w:pPr>
            <w:r>
              <w:rPr>
                <w:rFonts w:ascii="Times New Roman" w:hAnsi="Times New Roman" w:cs="Times New Roman"/>
                <w:iCs/>
                <w:sz w:val="24"/>
                <w:szCs w:val="24"/>
                <w:lang w:val="uk-UA"/>
              </w:rPr>
              <w:t>3-5</w:t>
            </w:r>
          </w:p>
        </w:tc>
        <w:tc>
          <w:tcPr>
            <w:tcW w:w="1417" w:type="dxa"/>
            <w:tcBorders>
              <w:top w:val="single" w:sz="4" w:space="0" w:color="auto"/>
              <w:left w:val="single" w:sz="4" w:space="0" w:color="auto"/>
              <w:bottom w:val="single" w:sz="4" w:space="0" w:color="auto"/>
              <w:right w:val="single" w:sz="4" w:space="0" w:color="auto"/>
            </w:tcBorders>
          </w:tcPr>
          <w:p w14:paraId="2FE3348B" w14:textId="7CC0BDDE" w:rsidR="00760284" w:rsidRPr="00760284" w:rsidRDefault="00760284" w:rsidP="00760284">
            <w:pPr>
              <w:pStyle w:val="a4"/>
              <w:ind w:left="-108" w:right="-107"/>
              <w:jc w:val="center"/>
              <w:rPr>
                <w:rFonts w:ascii="Times New Roman" w:hAnsi="Times New Roman" w:cs="Times New Roman"/>
                <w:iCs/>
                <w:sz w:val="24"/>
                <w:szCs w:val="24"/>
                <w:lang w:val="uk-UA"/>
              </w:rPr>
            </w:pPr>
            <w:r>
              <w:rPr>
                <w:rFonts w:ascii="Times New Roman" w:hAnsi="Times New Roman" w:cs="Times New Roman"/>
                <w:iCs/>
                <w:sz w:val="24"/>
                <w:szCs w:val="24"/>
                <w:lang w:val="uk-UA"/>
              </w:rPr>
              <w:t>2-4</w:t>
            </w:r>
          </w:p>
        </w:tc>
        <w:tc>
          <w:tcPr>
            <w:tcW w:w="1985" w:type="dxa"/>
            <w:tcBorders>
              <w:top w:val="single" w:sz="4" w:space="0" w:color="auto"/>
              <w:left w:val="single" w:sz="4" w:space="0" w:color="auto"/>
              <w:bottom w:val="single" w:sz="4" w:space="0" w:color="auto"/>
              <w:right w:val="single" w:sz="4" w:space="0" w:color="auto"/>
            </w:tcBorders>
          </w:tcPr>
          <w:p w14:paraId="3A63878C" w14:textId="3BB7EA2B" w:rsidR="00760284" w:rsidRPr="00760284" w:rsidRDefault="00760284" w:rsidP="00760284">
            <w:pPr>
              <w:pStyle w:val="a4"/>
              <w:ind w:left="-108" w:right="-104"/>
              <w:jc w:val="center"/>
              <w:rPr>
                <w:rFonts w:ascii="Times New Roman" w:hAnsi="Times New Roman" w:cs="Times New Roman"/>
                <w:iCs/>
                <w:sz w:val="24"/>
                <w:szCs w:val="24"/>
                <w:lang w:val="uk-UA"/>
              </w:rPr>
            </w:pPr>
            <w:r>
              <w:rPr>
                <w:rFonts w:ascii="Times New Roman" w:hAnsi="Times New Roman" w:cs="Times New Roman"/>
                <w:iCs/>
                <w:sz w:val="24"/>
                <w:szCs w:val="24"/>
                <w:lang w:val="uk-UA"/>
              </w:rPr>
              <w:t>4-6</w:t>
            </w:r>
          </w:p>
        </w:tc>
        <w:tc>
          <w:tcPr>
            <w:tcW w:w="1559" w:type="dxa"/>
            <w:tcBorders>
              <w:top w:val="single" w:sz="4" w:space="0" w:color="auto"/>
              <w:left w:val="single" w:sz="4" w:space="0" w:color="auto"/>
              <w:bottom w:val="single" w:sz="4" w:space="0" w:color="auto"/>
              <w:right w:val="single" w:sz="4" w:space="0" w:color="auto"/>
            </w:tcBorders>
          </w:tcPr>
          <w:p w14:paraId="1753D18A" w14:textId="70470F2C" w:rsidR="00760284" w:rsidRPr="00760284" w:rsidRDefault="00760284" w:rsidP="00760284">
            <w:pPr>
              <w:pStyle w:val="a4"/>
              <w:ind w:left="-110" w:right="8"/>
              <w:jc w:val="center"/>
              <w:rPr>
                <w:rFonts w:ascii="Times New Roman" w:hAnsi="Times New Roman" w:cs="Times New Roman"/>
                <w:iCs/>
                <w:sz w:val="24"/>
                <w:szCs w:val="24"/>
                <w:lang w:val="uk-UA"/>
              </w:rPr>
            </w:pPr>
            <w:r>
              <w:rPr>
                <w:rFonts w:ascii="Times New Roman" w:hAnsi="Times New Roman" w:cs="Times New Roman"/>
                <w:iCs/>
                <w:sz w:val="24"/>
                <w:szCs w:val="24"/>
                <w:lang w:val="uk-UA"/>
              </w:rPr>
              <w:t>2-3</w:t>
            </w:r>
          </w:p>
        </w:tc>
      </w:tr>
      <w:tr w:rsidR="00760284" w14:paraId="238FE13A" w14:textId="77777777" w:rsidTr="007221AC">
        <w:trPr>
          <w:trHeight w:val="345"/>
        </w:trPr>
        <w:tc>
          <w:tcPr>
            <w:tcW w:w="596" w:type="dxa"/>
            <w:tcBorders>
              <w:top w:val="single" w:sz="4" w:space="0" w:color="auto"/>
              <w:left w:val="single" w:sz="4" w:space="0" w:color="auto"/>
              <w:bottom w:val="single" w:sz="4" w:space="0" w:color="auto"/>
              <w:right w:val="single" w:sz="4" w:space="0" w:color="auto"/>
            </w:tcBorders>
          </w:tcPr>
          <w:p w14:paraId="0E672A16" w14:textId="4C62D924" w:rsidR="00760284" w:rsidRPr="00EF4556" w:rsidRDefault="00760284" w:rsidP="00760284">
            <w:pPr>
              <w:pStyle w:val="a4"/>
              <w:ind w:left="0"/>
              <w:jc w:val="center"/>
              <w:rPr>
                <w:rFonts w:ascii="Times New Roman" w:hAnsi="Times New Roman" w:cs="Times New Roman"/>
                <w:iCs/>
                <w:sz w:val="24"/>
                <w:szCs w:val="24"/>
                <w:lang w:val="uk-UA"/>
              </w:rPr>
            </w:pPr>
            <w:r w:rsidRPr="0000280F">
              <w:rPr>
                <w:rFonts w:ascii="Times New Roman" w:hAnsi="Times New Roman" w:cs="Times New Roman"/>
                <w:iCs/>
                <w:sz w:val="24"/>
                <w:szCs w:val="24"/>
              </w:rPr>
              <w:t>4</w:t>
            </w:r>
            <w:r w:rsidR="00EF4556">
              <w:rPr>
                <w:rFonts w:ascii="Times New Roman" w:hAnsi="Times New Roman" w:cs="Times New Roman"/>
                <w:iCs/>
                <w:sz w:val="24"/>
                <w:szCs w:val="24"/>
                <w:lang w:val="uk-UA"/>
              </w:rPr>
              <w:t>.</w:t>
            </w:r>
          </w:p>
        </w:tc>
        <w:tc>
          <w:tcPr>
            <w:tcW w:w="2266" w:type="dxa"/>
            <w:tcBorders>
              <w:top w:val="single" w:sz="4" w:space="0" w:color="auto"/>
              <w:left w:val="single" w:sz="4" w:space="0" w:color="auto"/>
              <w:bottom w:val="single" w:sz="4" w:space="0" w:color="auto"/>
              <w:right w:val="single" w:sz="4" w:space="0" w:color="auto"/>
            </w:tcBorders>
          </w:tcPr>
          <w:p w14:paraId="26C63BC6" w14:textId="534DD873" w:rsidR="00760284" w:rsidRPr="00760284" w:rsidRDefault="00760284" w:rsidP="00760284">
            <w:pPr>
              <w:pStyle w:val="a4"/>
              <w:ind w:left="0" w:right="30"/>
              <w:rPr>
                <w:rFonts w:ascii="Times New Roman" w:hAnsi="Times New Roman" w:cs="Times New Roman"/>
                <w:iCs/>
                <w:sz w:val="24"/>
                <w:szCs w:val="24"/>
                <w:lang w:val="uk-UA"/>
              </w:rPr>
            </w:pPr>
            <w:r>
              <w:rPr>
                <w:rFonts w:ascii="Times New Roman" w:hAnsi="Times New Roman" w:cs="Times New Roman"/>
                <w:iCs/>
                <w:sz w:val="24"/>
                <w:szCs w:val="24"/>
                <w:lang w:val="uk-UA"/>
              </w:rPr>
              <w:t>Вміст клітковини</w:t>
            </w:r>
          </w:p>
        </w:tc>
        <w:tc>
          <w:tcPr>
            <w:tcW w:w="992" w:type="dxa"/>
            <w:tcBorders>
              <w:top w:val="single" w:sz="4" w:space="0" w:color="auto"/>
              <w:left w:val="single" w:sz="4" w:space="0" w:color="auto"/>
              <w:bottom w:val="single" w:sz="4" w:space="0" w:color="auto"/>
              <w:right w:val="single" w:sz="4" w:space="0" w:color="auto"/>
            </w:tcBorders>
          </w:tcPr>
          <w:p w14:paraId="1DEFF419" w14:textId="40A15414" w:rsidR="00760284" w:rsidRPr="00760284" w:rsidRDefault="00760284" w:rsidP="00760284">
            <w:pPr>
              <w:pStyle w:val="a4"/>
              <w:ind w:left="-105" w:right="-104"/>
              <w:jc w:val="center"/>
              <w:rPr>
                <w:rFonts w:ascii="Times New Roman" w:hAnsi="Times New Roman" w:cs="Times New Roman"/>
                <w:iCs/>
                <w:sz w:val="24"/>
                <w:szCs w:val="24"/>
                <w:lang w:val="uk-UA"/>
              </w:rPr>
            </w:pPr>
            <w:r>
              <w:rPr>
                <w:rFonts w:ascii="Times New Roman" w:hAnsi="Times New Roman" w:cs="Times New Roman"/>
                <w:iCs/>
                <w:sz w:val="24"/>
                <w:szCs w:val="24"/>
                <w:lang w:val="uk-UA"/>
              </w:rPr>
              <w:t>%</w:t>
            </w:r>
          </w:p>
        </w:tc>
        <w:tc>
          <w:tcPr>
            <w:tcW w:w="1137" w:type="dxa"/>
            <w:tcBorders>
              <w:top w:val="single" w:sz="4" w:space="0" w:color="auto"/>
              <w:left w:val="single" w:sz="4" w:space="0" w:color="auto"/>
              <w:bottom w:val="single" w:sz="4" w:space="0" w:color="auto"/>
              <w:right w:val="single" w:sz="4" w:space="0" w:color="auto"/>
            </w:tcBorders>
          </w:tcPr>
          <w:p w14:paraId="19741C68" w14:textId="748E4BF3" w:rsidR="00760284" w:rsidRPr="003B3EAE" w:rsidRDefault="003B3EAE" w:rsidP="003B3EAE">
            <w:pPr>
              <w:pStyle w:val="a4"/>
              <w:ind w:left="-112" w:right="-165"/>
              <w:jc w:val="center"/>
              <w:rPr>
                <w:rFonts w:ascii="Times New Roman" w:hAnsi="Times New Roman" w:cs="Times New Roman"/>
                <w:iCs/>
                <w:sz w:val="24"/>
                <w:szCs w:val="24"/>
                <w:lang w:val="uk-UA"/>
              </w:rPr>
            </w:pPr>
            <w:r>
              <w:rPr>
                <w:rFonts w:ascii="Times New Roman" w:hAnsi="Times New Roman" w:cs="Times New Roman"/>
                <w:iCs/>
                <w:sz w:val="24"/>
                <w:szCs w:val="24"/>
                <w:lang w:val="uk-UA"/>
              </w:rPr>
              <w:t>7-10</w:t>
            </w:r>
          </w:p>
        </w:tc>
        <w:tc>
          <w:tcPr>
            <w:tcW w:w="1417" w:type="dxa"/>
            <w:tcBorders>
              <w:top w:val="single" w:sz="4" w:space="0" w:color="auto"/>
              <w:left w:val="single" w:sz="4" w:space="0" w:color="auto"/>
              <w:bottom w:val="single" w:sz="4" w:space="0" w:color="auto"/>
              <w:right w:val="single" w:sz="4" w:space="0" w:color="auto"/>
            </w:tcBorders>
          </w:tcPr>
          <w:p w14:paraId="16727389" w14:textId="5AAABF1A" w:rsidR="00760284" w:rsidRPr="003B3EAE" w:rsidRDefault="003B3EAE" w:rsidP="00760284">
            <w:pPr>
              <w:pStyle w:val="a4"/>
              <w:ind w:left="-108" w:right="-107"/>
              <w:jc w:val="center"/>
              <w:rPr>
                <w:rFonts w:ascii="Times New Roman" w:hAnsi="Times New Roman" w:cs="Times New Roman"/>
                <w:iCs/>
                <w:sz w:val="24"/>
                <w:szCs w:val="24"/>
                <w:lang w:val="uk-UA"/>
              </w:rPr>
            </w:pPr>
            <w:r>
              <w:rPr>
                <w:rFonts w:ascii="Times New Roman" w:hAnsi="Times New Roman" w:cs="Times New Roman"/>
                <w:iCs/>
                <w:sz w:val="24"/>
                <w:szCs w:val="24"/>
                <w:lang w:val="uk-UA"/>
              </w:rPr>
              <w:t>4-7</w:t>
            </w:r>
          </w:p>
        </w:tc>
        <w:tc>
          <w:tcPr>
            <w:tcW w:w="1985" w:type="dxa"/>
            <w:tcBorders>
              <w:top w:val="single" w:sz="4" w:space="0" w:color="auto"/>
              <w:left w:val="single" w:sz="4" w:space="0" w:color="auto"/>
              <w:bottom w:val="single" w:sz="4" w:space="0" w:color="auto"/>
              <w:right w:val="single" w:sz="4" w:space="0" w:color="auto"/>
            </w:tcBorders>
          </w:tcPr>
          <w:p w14:paraId="3FC719A0" w14:textId="1F629330" w:rsidR="00760284" w:rsidRPr="003B3EAE" w:rsidRDefault="003B3EAE" w:rsidP="00760284">
            <w:pPr>
              <w:pStyle w:val="a4"/>
              <w:ind w:left="-108" w:right="-104"/>
              <w:jc w:val="center"/>
              <w:rPr>
                <w:rFonts w:ascii="Times New Roman" w:hAnsi="Times New Roman" w:cs="Times New Roman"/>
                <w:iCs/>
                <w:sz w:val="24"/>
                <w:szCs w:val="24"/>
                <w:lang w:val="uk-UA"/>
              </w:rPr>
            </w:pPr>
            <w:r>
              <w:rPr>
                <w:rFonts w:ascii="Times New Roman" w:hAnsi="Times New Roman" w:cs="Times New Roman"/>
                <w:iCs/>
                <w:sz w:val="24"/>
                <w:szCs w:val="24"/>
                <w:lang w:val="uk-UA"/>
              </w:rPr>
              <w:t>5-8</w:t>
            </w:r>
          </w:p>
        </w:tc>
        <w:tc>
          <w:tcPr>
            <w:tcW w:w="1559" w:type="dxa"/>
            <w:tcBorders>
              <w:top w:val="single" w:sz="4" w:space="0" w:color="auto"/>
              <w:left w:val="single" w:sz="4" w:space="0" w:color="auto"/>
              <w:bottom w:val="single" w:sz="4" w:space="0" w:color="auto"/>
              <w:right w:val="single" w:sz="4" w:space="0" w:color="auto"/>
            </w:tcBorders>
          </w:tcPr>
          <w:p w14:paraId="542ED435" w14:textId="712CD695" w:rsidR="00760284" w:rsidRPr="003B3EAE" w:rsidRDefault="003B3EAE" w:rsidP="00760284">
            <w:pPr>
              <w:pStyle w:val="a4"/>
              <w:ind w:left="-110" w:right="8"/>
              <w:jc w:val="center"/>
              <w:rPr>
                <w:rFonts w:ascii="Times New Roman" w:hAnsi="Times New Roman" w:cs="Times New Roman"/>
                <w:iCs/>
                <w:sz w:val="24"/>
                <w:szCs w:val="24"/>
                <w:lang w:val="uk-UA"/>
              </w:rPr>
            </w:pPr>
            <w:r>
              <w:rPr>
                <w:rFonts w:ascii="Times New Roman" w:hAnsi="Times New Roman" w:cs="Times New Roman"/>
                <w:iCs/>
                <w:sz w:val="24"/>
                <w:szCs w:val="24"/>
                <w:lang w:val="uk-UA"/>
              </w:rPr>
              <w:t>4-6</w:t>
            </w:r>
          </w:p>
        </w:tc>
      </w:tr>
      <w:tr w:rsidR="003B3EAE" w14:paraId="11617D99" w14:textId="77777777" w:rsidTr="007221AC">
        <w:trPr>
          <w:trHeight w:val="345"/>
        </w:trPr>
        <w:tc>
          <w:tcPr>
            <w:tcW w:w="596" w:type="dxa"/>
            <w:tcBorders>
              <w:top w:val="single" w:sz="4" w:space="0" w:color="auto"/>
              <w:left w:val="single" w:sz="4" w:space="0" w:color="auto"/>
              <w:bottom w:val="single" w:sz="4" w:space="0" w:color="auto"/>
              <w:right w:val="single" w:sz="4" w:space="0" w:color="auto"/>
            </w:tcBorders>
          </w:tcPr>
          <w:p w14:paraId="61C03E18" w14:textId="073114AC" w:rsidR="003B3EAE" w:rsidRPr="00EF4556" w:rsidRDefault="003B3EAE" w:rsidP="003B3EAE">
            <w:pPr>
              <w:pStyle w:val="a4"/>
              <w:ind w:left="0"/>
              <w:jc w:val="center"/>
              <w:rPr>
                <w:rFonts w:ascii="Times New Roman" w:hAnsi="Times New Roman" w:cs="Times New Roman"/>
                <w:iCs/>
                <w:sz w:val="24"/>
                <w:szCs w:val="24"/>
                <w:lang w:val="uk-UA"/>
              </w:rPr>
            </w:pPr>
            <w:r w:rsidRPr="0000280F">
              <w:rPr>
                <w:rFonts w:ascii="Times New Roman" w:hAnsi="Times New Roman" w:cs="Times New Roman"/>
                <w:iCs/>
                <w:sz w:val="24"/>
                <w:szCs w:val="24"/>
              </w:rPr>
              <w:t>5</w:t>
            </w:r>
            <w:r w:rsidR="00EF4556">
              <w:rPr>
                <w:rFonts w:ascii="Times New Roman" w:hAnsi="Times New Roman" w:cs="Times New Roman"/>
                <w:iCs/>
                <w:sz w:val="24"/>
                <w:szCs w:val="24"/>
                <w:lang w:val="uk-UA"/>
              </w:rPr>
              <w:t>.</w:t>
            </w:r>
          </w:p>
        </w:tc>
        <w:tc>
          <w:tcPr>
            <w:tcW w:w="2266" w:type="dxa"/>
            <w:tcBorders>
              <w:top w:val="single" w:sz="4" w:space="0" w:color="auto"/>
              <w:left w:val="single" w:sz="4" w:space="0" w:color="auto"/>
              <w:bottom w:val="single" w:sz="4" w:space="0" w:color="auto"/>
              <w:right w:val="single" w:sz="4" w:space="0" w:color="auto"/>
            </w:tcBorders>
          </w:tcPr>
          <w:p w14:paraId="271AF843" w14:textId="57E821A4" w:rsidR="003B3EAE" w:rsidRPr="00760284" w:rsidRDefault="003B3EAE" w:rsidP="003B3EAE">
            <w:pPr>
              <w:pStyle w:val="a4"/>
              <w:ind w:left="0" w:right="30"/>
              <w:rPr>
                <w:rFonts w:ascii="Times New Roman" w:hAnsi="Times New Roman" w:cs="Times New Roman"/>
                <w:iCs/>
                <w:sz w:val="24"/>
                <w:szCs w:val="24"/>
                <w:lang w:val="uk-UA"/>
              </w:rPr>
            </w:pPr>
            <w:r>
              <w:rPr>
                <w:rFonts w:ascii="Times New Roman" w:hAnsi="Times New Roman" w:cs="Times New Roman"/>
                <w:iCs/>
                <w:sz w:val="24"/>
                <w:szCs w:val="24"/>
                <w:lang w:val="uk-UA"/>
              </w:rPr>
              <w:t>Вміст вологи</w:t>
            </w:r>
          </w:p>
        </w:tc>
        <w:tc>
          <w:tcPr>
            <w:tcW w:w="992" w:type="dxa"/>
            <w:tcBorders>
              <w:top w:val="single" w:sz="4" w:space="0" w:color="auto"/>
              <w:left w:val="single" w:sz="4" w:space="0" w:color="auto"/>
              <w:bottom w:val="single" w:sz="4" w:space="0" w:color="auto"/>
              <w:right w:val="single" w:sz="4" w:space="0" w:color="auto"/>
            </w:tcBorders>
          </w:tcPr>
          <w:p w14:paraId="50B2D823" w14:textId="082368B9" w:rsidR="003B3EAE" w:rsidRPr="00760284" w:rsidRDefault="003B3EAE" w:rsidP="003B3EAE">
            <w:pPr>
              <w:pStyle w:val="a4"/>
              <w:ind w:left="-105" w:right="-104"/>
              <w:jc w:val="center"/>
              <w:rPr>
                <w:rFonts w:ascii="Times New Roman" w:hAnsi="Times New Roman" w:cs="Times New Roman"/>
                <w:iCs/>
                <w:sz w:val="24"/>
                <w:szCs w:val="24"/>
                <w:lang w:val="uk-UA"/>
              </w:rPr>
            </w:pPr>
            <w:r>
              <w:rPr>
                <w:rFonts w:ascii="Times New Roman" w:hAnsi="Times New Roman" w:cs="Times New Roman"/>
                <w:iCs/>
                <w:sz w:val="24"/>
                <w:szCs w:val="24"/>
                <w:lang w:val="uk-UA"/>
              </w:rPr>
              <w:t>%</w:t>
            </w:r>
          </w:p>
        </w:tc>
        <w:tc>
          <w:tcPr>
            <w:tcW w:w="1137" w:type="dxa"/>
            <w:tcBorders>
              <w:top w:val="single" w:sz="4" w:space="0" w:color="auto"/>
              <w:left w:val="single" w:sz="4" w:space="0" w:color="auto"/>
              <w:bottom w:val="single" w:sz="4" w:space="0" w:color="auto"/>
              <w:right w:val="single" w:sz="4" w:space="0" w:color="auto"/>
            </w:tcBorders>
          </w:tcPr>
          <w:p w14:paraId="781AA096" w14:textId="67155210" w:rsidR="003B3EAE" w:rsidRPr="0000280F" w:rsidRDefault="003B3EAE" w:rsidP="003B3EAE">
            <w:pPr>
              <w:pStyle w:val="a4"/>
              <w:ind w:left="-112" w:right="-165"/>
              <w:jc w:val="center"/>
              <w:rPr>
                <w:rFonts w:ascii="Times New Roman" w:hAnsi="Times New Roman" w:cs="Times New Roman"/>
                <w:iCs/>
                <w:sz w:val="24"/>
                <w:szCs w:val="24"/>
              </w:rPr>
            </w:pPr>
            <w:r>
              <w:rPr>
                <w:rFonts w:ascii="Times New Roman" w:hAnsi="Times New Roman" w:cs="Times New Roman"/>
                <w:iCs/>
                <w:sz w:val="24"/>
                <w:szCs w:val="24"/>
                <w:lang w:val="uk-UA"/>
              </w:rPr>
              <w:t>10-12</w:t>
            </w:r>
          </w:p>
        </w:tc>
        <w:tc>
          <w:tcPr>
            <w:tcW w:w="1417" w:type="dxa"/>
            <w:tcBorders>
              <w:top w:val="single" w:sz="4" w:space="0" w:color="auto"/>
              <w:left w:val="single" w:sz="4" w:space="0" w:color="auto"/>
              <w:bottom w:val="single" w:sz="4" w:space="0" w:color="auto"/>
              <w:right w:val="single" w:sz="4" w:space="0" w:color="auto"/>
            </w:tcBorders>
          </w:tcPr>
          <w:p w14:paraId="308F8D95" w14:textId="37FA1CAF" w:rsidR="003B3EAE" w:rsidRPr="0000280F" w:rsidRDefault="003B3EAE" w:rsidP="003B3EAE">
            <w:pPr>
              <w:pStyle w:val="a4"/>
              <w:ind w:left="-108" w:right="-107"/>
              <w:jc w:val="center"/>
              <w:rPr>
                <w:rFonts w:ascii="Times New Roman" w:hAnsi="Times New Roman" w:cs="Times New Roman"/>
                <w:iCs/>
                <w:sz w:val="24"/>
                <w:szCs w:val="24"/>
              </w:rPr>
            </w:pPr>
            <w:r>
              <w:rPr>
                <w:rFonts w:ascii="Times New Roman" w:hAnsi="Times New Roman" w:cs="Times New Roman"/>
                <w:iCs/>
                <w:sz w:val="24"/>
                <w:szCs w:val="24"/>
                <w:lang w:val="uk-UA"/>
              </w:rPr>
              <w:t>12-15</w:t>
            </w:r>
          </w:p>
        </w:tc>
        <w:tc>
          <w:tcPr>
            <w:tcW w:w="1985" w:type="dxa"/>
            <w:tcBorders>
              <w:top w:val="single" w:sz="4" w:space="0" w:color="auto"/>
              <w:left w:val="single" w:sz="4" w:space="0" w:color="auto"/>
              <w:bottom w:val="single" w:sz="4" w:space="0" w:color="auto"/>
              <w:right w:val="single" w:sz="4" w:space="0" w:color="auto"/>
            </w:tcBorders>
          </w:tcPr>
          <w:p w14:paraId="0E3766F9" w14:textId="112B3C7F" w:rsidR="003B3EAE" w:rsidRPr="0000280F" w:rsidRDefault="003B3EAE" w:rsidP="003B3EAE">
            <w:pPr>
              <w:pStyle w:val="a4"/>
              <w:ind w:left="-108" w:right="-104"/>
              <w:jc w:val="center"/>
              <w:rPr>
                <w:rFonts w:ascii="Times New Roman" w:hAnsi="Times New Roman" w:cs="Times New Roman"/>
                <w:iCs/>
                <w:sz w:val="24"/>
                <w:szCs w:val="24"/>
              </w:rPr>
            </w:pPr>
            <w:r>
              <w:rPr>
                <w:rFonts w:ascii="Times New Roman" w:hAnsi="Times New Roman" w:cs="Times New Roman"/>
                <w:iCs/>
                <w:sz w:val="24"/>
                <w:szCs w:val="24"/>
                <w:lang w:val="uk-UA"/>
              </w:rPr>
              <w:t>8-10</w:t>
            </w:r>
          </w:p>
        </w:tc>
        <w:tc>
          <w:tcPr>
            <w:tcW w:w="1559" w:type="dxa"/>
            <w:tcBorders>
              <w:top w:val="single" w:sz="4" w:space="0" w:color="auto"/>
              <w:left w:val="single" w:sz="4" w:space="0" w:color="auto"/>
              <w:bottom w:val="single" w:sz="4" w:space="0" w:color="auto"/>
              <w:right w:val="single" w:sz="4" w:space="0" w:color="auto"/>
            </w:tcBorders>
          </w:tcPr>
          <w:p w14:paraId="7E7609C3" w14:textId="42BC7C39" w:rsidR="003B3EAE" w:rsidRPr="0000280F" w:rsidRDefault="003B3EAE" w:rsidP="003B3EAE">
            <w:pPr>
              <w:pStyle w:val="a4"/>
              <w:ind w:left="-110" w:right="8"/>
              <w:jc w:val="center"/>
              <w:rPr>
                <w:rFonts w:ascii="Times New Roman" w:hAnsi="Times New Roman" w:cs="Times New Roman"/>
                <w:iCs/>
                <w:sz w:val="24"/>
                <w:szCs w:val="24"/>
              </w:rPr>
            </w:pPr>
            <w:r>
              <w:rPr>
                <w:rFonts w:ascii="Times New Roman" w:hAnsi="Times New Roman" w:cs="Times New Roman"/>
                <w:iCs/>
                <w:sz w:val="24"/>
                <w:szCs w:val="24"/>
                <w:lang w:val="uk-UA"/>
              </w:rPr>
              <w:t>11-13</w:t>
            </w:r>
          </w:p>
        </w:tc>
      </w:tr>
      <w:tr w:rsidR="003B3EAE" w14:paraId="5511738D" w14:textId="77777777" w:rsidTr="007221AC">
        <w:trPr>
          <w:trHeight w:val="345"/>
        </w:trPr>
        <w:tc>
          <w:tcPr>
            <w:tcW w:w="596" w:type="dxa"/>
            <w:tcBorders>
              <w:top w:val="single" w:sz="4" w:space="0" w:color="auto"/>
              <w:left w:val="single" w:sz="4" w:space="0" w:color="auto"/>
              <w:bottom w:val="single" w:sz="4" w:space="0" w:color="auto"/>
              <w:right w:val="single" w:sz="4" w:space="0" w:color="auto"/>
            </w:tcBorders>
          </w:tcPr>
          <w:p w14:paraId="641BFE84" w14:textId="00F2AEC1" w:rsidR="003B3EAE" w:rsidRPr="00EF4556" w:rsidRDefault="003B3EAE" w:rsidP="003B3EAE">
            <w:pPr>
              <w:pStyle w:val="a4"/>
              <w:ind w:left="0"/>
              <w:jc w:val="center"/>
              <w:rPr>
                <w:rFonts w:ascii="Times New Roman" w:hAnsi="Times New Roman" w:cs="Times New Roman"/>
                <w:iCs/>
                <w:sz w:val="24"/>
                <w:szCs w:val="24"/>
                <w:lang w:val="uk-UA"/>
              </w:rPr>
            </w:pPr>
            <w:r w:rsidRPr="0000280F">
              <w:rPr>
                <w:rFonts w:ascii="Times New Roman" w:hAnsi="Times New Roman" w:cs="Times New Roman"/>
                <w:iCs/>
                <w:sz w:val="24"/>
                <w:szCs w:val="24"/>
              </w:rPr>
              <w:t>6</w:t>
            </w:r>
            <w:r w:rsidR="00EF4556">
              <w:rPr>
                <w:rFonts w:ascii="Times New Roman" w:hAnsi="Times New Roman" w:cs="Times New Roman"/>
                <w:iCs/>
                <w:sz w:val="24"/>
                <w:szCs w:val="24"/>
                <w:lang w:val="uk-UA"/>
              </w:rPr>
              <w:t>.</w:t>
            </w:r>
          </w:p>
        </w:tc>
        <w:tc>
          <w:tcPr>
            <w:tcW w:w="2266" w:type="dxa"/>
            <w:tcBorders>
              <w:top w:val="single" w:sz="4" w:space="0" w:color="auto"/>
              <w:left w:val="single" w:sz="4" w:space="0" w:color="auto"/>
              <w:bottom w:val="single" w:sz="4" w:space="0" w:color="auto"/>
              <w:right w:val="single" w:sz="4" w:space="0" w:color="auto"/>
            </w:tcBorders>
          </w:tcPr>
          <w:p w14:paraId="2100070A" w14:textId="5C217AE3" w:rsidR="003B3EAE" w:rsidRPr="00760284" w:rsidRDefault="003B3EAE" w:rsidP="003B3EAE">
            <w:pPr>
              <w:pStyle w:val="a4"/>
              <w:ind w:left="0" w:right="30"/>
              <w:rPr>
                <w:rFonts w:ascii="Times New Roman" w:hAnsi="Times New Roman" w:cs="Times New Roman"/>
                <w:iCs/>
                <w:sz w:val="24"/>
                <w:szCs w:val="24"/>
                <w:lang w:val="uk-UA"/>
              </w:rPr>
            </w:pPr>
            <w:r>
              <w:rPr>
                <w:rFonts w:ascii="Times New Roman" w:hAnsi="Times New Roman" w:cs="Times New Roman"/>
                <w:iCs/>
                <w:sz w:val="24"/>
                <w:szCs w:val="24"/>
                <w:lang w:val="uk-UA"/>
              </w:rPr>
              <w:t>Вартість за одиницю</w:t>
            </w:r>
          </w:p>
        </w:tc>
        <w:tc>
          <w:tcPr>
            <w:tcW w:w="992" w:type="dxa"/>
            <w:tcBorders>
              <w:top w:val="single" w:sz="4" w:space="0" w:color="auto"/>
              <w:left w:val="single" w:sz="4" w:space="0" w:color="auto"/>
              <w:bottom w:val="single" w:sz="4" w:space="0" w:color="auto"/>
              <w:right w:val="single" w:sz="4" w:space="0" w:color="auto"/>
            </w:tcBorders>
          </w:tcPr>
          <w:p w14:paraId="191AD27E" w14:textId="5880894F" w:rsidR="003B3EAE" w:rsidRPr="00760284" w:rsidRDefault="003B3EAE" w:rsidP="003B3EAE">
            <w:pPr>
              <w:pStyle w:val="a4"/>
              <w:ind w:left="-105" w:right="-104"/>
              <w:jc w:val="center"/>
              <w:rPr>
                <w:rFonts w:ascii="Times New Roman" w:hAnsi="Times New Roman" w:cs="Times New Roman"/>
                <w:iCs/>
                <w:sz w:val="24"/>
                <w:szCs w:val="24"/>
                <w:lang w:val="uk-UA"/>
              </w:rPr>
            </w:pPr>
            <w:r>
              <w:rPr>
                <w:rFonts w:ascii="Times New Roman" w:hAnsi="Times New Roman" w:cs="Times New Roman"/>
                <w:iCs/>
                <w:sz w:val="24"/>
                <w:szCs w:val="24"/>
                <w:lang w:val="uk-UA"/>
              </w:rPr>
              <w:t>грн/кг</w:t>
            </w:r>
          </w:p>
        </w:tc>
        <w:tc>
          <w:tcPr>
            <w:tcW w:w="1137" w:type="dxa"/>
            <w:tcBorders>
              <w:top w:val="single" w:sz="4" w:space="0" w:color="auto"/>
              <w:left w:val="single" w:sz="4" w:space="0" w:color="auto"/>
              <w:bottom w:val="single" w:sz="4" w:space="0" w:color="auto"/>
              <w:right w:val="single" w:sz="4" w:space="0" w:color="auto"/>
            </w:tcBorders>
          </w:tcPr>
          <w:p w14:paraId="57E2FF1E" w14:textId="37CEC18F" w:rsidR="003B3EAE" w:rsidRPr="003B3EAE" w:rsidRDefault="003B3EAE" w:rsidP="003B3EAE">
            <w:pPr>
              <w:pStyle w:val="a4"/>
              <w:ind w:left="0" w:right="-165"/>
              <w:jc w:val="center"/>
              <w:rPr>
                <w:rFonts w:ascii="Times New Roman" w:hAnsi="Times New Roman" w:cs="Times New Roman"/>
                <w:iCs/>
                <w:sz w:val="24"/>
                <w:szCs w:val="24"/>
                <w:lang w:val="uk-UA"/>
              </w:rPr>
            </w:pPr>
            <w:r>
              <w:rPr>
                <w:rFonts w:ascii="Times New Roman" w:hAnsi="Times New Roman" w:cs="Times New Roman"/>
                <w:iCs/>
                <w:sz w:val="24"/>
                <w:szCs w:val="24"/>
                <w:lang w:val="uk-UA"/>
              </w:rPr>
              <w:t>19,50</w:t>
            </w:r>
          </w:p>
        </w:tc>
        <w:tc>
          <w:tcPr>
            <w:tcW w:w="1417" w:type="dxa"/>
            <w:tcBorders>
              <w:top w:val="single" w:sz="4" w:space="0" w:color="auto"/>
              <w:left w:val="single" w:sz="4" w:space="0" w:color="auto"/>
              <w:bottom w:val="single" w:sz="4" w:space="0" w:color="auto"/>
              <w:right w:val="single" w:sz="4" w:space="0" w:color="auto"/>
            </w:tcBorders>
          </w:tcPr>
          <w:p w14:paraId="5E0B9BEC" w14:textId="7E49CC9A" w:rsidR="003B3EAE" w:rsidRPr="003B3EAE" w:rsidRDefault="003B3EAE" w:rsidP="003B3EAE">
            <w:pPr>
              <w:pStyle w:val="a4"/>
              <w:ind w:left="-108" w:right="-107"/>
              <w:jc w:val="center"/>
              <w:rPr>
                <w:rFonts w:ascii="Times New Roman" w:hAnsi="Times New Roman" w:cs="Times New Roman"/>
                <w:iCs/>
                <w:sz w:val="24"/>
                <w:szCs w:val="24"/>
                <w:lang w:val="uk-UA"/>
              </w:rPr>
            </w:pPr>
            <w:r>
              <w:rPr>
                <w:rFonts w:ascii="Times New Roman" w:hAnsi="Times New Roman" w:cs="Times New Roman"/>
                <w:iCs/>
                <w:sz w:val="24"/>
                <w:szCs w:val="24"/>
                <w:lang w:val="uk-UA"/>
              </w:rPr>
              <w:t>24</w:t>
            </w:r>
          </w:p>
        </w:tc>
        <w:tc>
          <w:tcPr>
            <w:tcW w:w="1985" w:type="dxa"/>
            <w:tcBorders>
              <w:top w:val="single" w:sz="4" w:space="0" w:color="auto"/>
              <w:left w:val="single" w:sz="4" w:space="0" w:color="auto"/>
              <w:bottom w:val="single" w:sz="4" w:space="0" w:color="auto"/>
              <w:right w:val="single" w:sz="4" w:space="0" w:color="auto"/>
            </w:tcBorders>
          </w:tcPr>
          <w:p w14:paraId="347E82FE" w14:textId="2A3CED58" w:rsidR="003B3EAE" w:rsidRPr="003B3EAE" w:rsidRDefault="003B3EAE" w:rsidP="003B3EAE">
            <w:pPr>
              <w:pStyle w:val="a4"/>
              <w:ind w:left="-108" w:right="-104"/>
              <w:jc w:val="center"/>
              <w:rPr>
                <w:rFonts w:ascii="Times New Roman" w:hAnsi="Times New Roman" w:cs="Times New Roman"/>
                <w:iCs/>
                <w:sz w:val="24"/>
                <w:szCs w:val="24"/>
                <w:lang w:val="uk-UA"/>
              </w:rPr>
            </w:pPr>
            <w:r>
              <w:rPr>
                <w:rFonts w:ascii="Times New Roman" w:hAnsi="Times New Roman" w:cs="Times New Roman"/>
                <w:iCs/>
                <w:sz w:val="24"/>
                <w:szCs w:val="24"/>
                <w:lang w:val="uk-UA"/>
              </w:rPr>
              <w:t>22</w:t>
            </w:r>
          </w:p>
        </w:tc>
        <w:tc>
          <w:tcPr>
            <w:tcW w:w="1559" w:type="dxa"/>
            <w:tcBorders>
              <w:top w:val="single" w:sz="4" w:space="0" w:color="auto"/>
              <w:left w:val="single" w:sz="4" w:space="0" w:color="auto"/>
              <w:bottom w:val="single" w:sz="4" w:space="0" w:color="auto"/>
              <w:right w:val="single" w:sz="4" w:space="0" w:color="auto"/>
            </w:tcBorders>
          </w:tcPr>
          <w:p w14:paraId="26B6FCEA" w14:textId="48DD2FD6" w:rsidR="003B3EAE" w:rsidRPr="003B3EAE" w:rsidRDefault="003B3EAE" w:rsidP="003B3EAE">
            <w:pPr>
              <w:pStyle w:val="a4"/>
              <w:ind w:left="-110" w:right="8"/>
              <w:jc w:val="center"/>
              <w:rPr>
                <w:rFonts w:ascii="Times New Roman" w:hAnsi="Times New Roman" w:cs="Times New Roman"/>
                <w:iCs/>
                <w:sz w:val="24"/>
                <w:szCs w:val="24"/>
                <w:lang w:val="uk-UA"/>
              </w:rPr>
            </w:pPr>
            <w:r>
              <w:rPr>
                <w:rFonts w:ascii="Times New Roman" w:hAnsi="Times New Roman" w:cs="Times New Roman"/>
                <w:iCs/>
                <w:sz w:val="24"/>
                <w:szCs w:val="24"/>
                <w:lang w:val="uk-UA"/>
              </w:rPr>
              <w:t>18</w:t>
            </w:r>
          </w:p>
        </w:tc>
      </w:tr>
      <w:tr w:rsidR="003B3EAE" w14:paraId="6E408FBF" w14:textId="77777777" w:rsidTr="007221AC">
        <w:tc>
          <w:tcPr>
            <w:tcW w:w="596" w:type="dxa"/>
            <w:tcBorders>
              <w:top w:val="single" w:sz="4" w:space="0" w:color="auto"/>
              <w:left w:val="single" w:sz="4" w:space="0" w:color="auto"/>
              <w:bottom w:val="single" w:sz="4" w:space="0" w:color="auto"/>
              <w:right w:val="single" w:sz="4" w:space="0" w:color="auto"/>
            </w:tcBorders>
          </w:tcPr>
          <w:p w14:paraId="198ABA32" w14:textId="7926D24A" w:rsidR="003B3EAE" w:rsidRPr="00EF4556" w:rsidRDefault="003B3EAE" w:rsidP="003B3EAE">
            <w:pPr>
              <w:pStyle w:val="a4"/>
              <w:ind w:left="0"/>
              <w:jc w:val="center"/>
              <w:rPr>
                <w:rFonts w:ascii="Times New Roman" w:hAnsi="Times New Roman" w:cs="Times New Roman"/>
                <w:iCs/>
                <w:sz w:val="24"/>
                <w:szCs w:val="24"/>
                <w:lang w:val="uk-UA"/>
              </w:rPr>
            </w:pPr>
            <w:r w:rsidRPr="0000280F">
              <w:rPr>
                <w:rFonts w:ascii="Times New Roman" w:hAnsi="Times New Roman" w:cs="Times New Roman"/>
                <w:iCs/>
                <w:sz w:val="24"/>
                <w:szCs w:val="24"/>
              </w:rPr>
              <w:t>7</w:t>
            </w:r>
            <w:r w:rsidR="00EF4556">
              <w:rPr>
                <w:rFonts w:ascii="Times New Roman" w:hAnsi="Times New Roman" w:cs="Times New Roman"/>
                <w:iCs/>
                <w:sz w:val="24"/>
                <w:szCs w:val="24"/>
                <w:lang w:val="uk-UA"/>
              </w:rPr>
              <w:t>.</w:t>
            </w:r>
          </w:p>
        </w:tc>
        <w:tc>
          <w:tcPr>
            <w:tcW w:w="2266" w:type="dxa"/>
            <w:tcBorders>
              <w:top w:val="single" w:sz="4" w:space="0" w:color="auto"/>
              <w:left w:val="single" w:sz="4" w:space="0" w:color="auto"/>
              <w:bottom w:val="single" w:sz="4" w:space="0" w:color="auto"/>
              <w:right w:val="single" w:sz="4" w:space="0" w:color="auto"/>
            </w:tcBorders>
          </w:tcPr>
          <w:p w14:paraId="1662A0A0" w14:textId="2741A54D" w:rsidR="003B3EAE" w:rsidRPr="00760284" w:rsidRDefault="003B3EAE" w:rsidP="003B3EAE">
            <w:pPr>
              <w:pStyle w:val="a4"/>
              <w:ind w:left="0" w:right="30"/>
              <w:rPr>
                <w:rFonts w:ascii="Times New Roman" w:hAnsi="Times New Roman" w:cs="Times New Roman"/>
                <w:iCs/>
                <w:sz w:val="24"/>
                <w:szCs w:val="24"/>
                <w:lang w:val="uk-UA"/>
              </w:rPr>
            </w:pPr>
            <w:r>
              <w:rPr>
                <w:rFonts w:ascii="Times New Roman" w:hAnsi="Times New Roman" w:cs="Times New Roman"/>
                <w:iCs/>
                <w:sz w:val="24"/>
                <w:szCs w:val="24"/>
                <w:lang w:val="uk-UA"/>
              </w:rPr>
              <w:t>Термін придатності</w:t>
            </w:r>
          </w:p>
        </w:tc>
        <w:tc>
          <w:tcPr>
            <w:tcW w:w="992" w:type="dxa"/>
            <w:tcBorders>
              <w:top w:val="single" w:sz="4" w:space="0" w:color="auto"/>
              <w:left w:val="single" w:sz="4" w:space="0" w:color="auto"/>
              <w:bottom w:val="single" w:sz="4" w:space="0" w:color="auto"/>
              <w:right w:val="single" w:sz="4" w:space="0" w:color="auto"/>
            </w:tcBorders>
          </w:tcPr>
          <w:p w14:paraId="2E43ECA4" w14:textId="67BA34BD" w:rsidR="003B3EAE" w:rsidRPr="00760284" w:rsidRDefault="003B3EAE" w:rsidP="003B3EAE">
            <w:pPr>
              <w:pStyle w:val="a4"/>
              <w:ind w:left="-105"/>
              <w:jc w:val="center"/>
              <w:rPr>
                <w:rFonts w:ascii="Times New Roman" w:hAnsi="Times New Roman" w:cs="Times New Roman"/>
                <w:iCs/>
                <w:sz w:val="24"/>
                <w:szCs w:val="24"/>
                <w:lang w:val="uk-UA"/>
              </w:rPr>
            </w:pPr>
            <w:r>
              <w:rPr>
                <w:rFonts w:ascii="Times New Roman" w:hAnsi="Times New Roman" w:cs="Times New Roman"/>
                <w:iCs/>
                <w:sz w:val="24"/>
                <w:szCs w:val="24"/>
                <w:lang w:val="uk-UA"/>
              </w:rPr>
              <w:t>міс</w:t>
            </w:r>
          </w:p>
        </w:tc>
        <w:tc>
          <w:tcPr>
            <w:tcW w:w="1137" w:type="dxa"/>
            <w:tcBorders>
              <w:top w:val="single" w:sz="4" w:space="0" w:color="auto"/>
              <w:left w:val="single" w:sz="4" w:space="0" w:color="auto"/>
              <w:bottom w:val="single" w:sz="4" w:space="0" w:color="auto"/>
              <w:right w:val="single" w:sz="4" w:space="0" w:color="auto"/>
            </w:tcBorders>
          </w:tcPr>
          <w:p w14:paraId="12C71BCC" w14:textId="03758242" w:rsidR="003B3EAE" w:rsidRPr="003B3EAE" w:rsidRDefault="003B3EAE" w:rsidP="003B3EAE">
            <w:pPr>
              <w:pStyle w:val="a4"/>
              <w:ind w:left="0"/>
              <w:jc w:val="center"/>
              <w:rPr>
                <w:rFonts w:ascii="Times New Roman" w:hAnsi="Times New Roman" w:cs="Times New Roman"/>
                <w:iCs/>
                <w:sz w:val="24"/>
                <w:szCs w:val="24"/>
                <w:lang w:val="uk-UA"/>
              </w:rPr>
            </w:pPr>
            <w:r>
              <w:rPr>
                <w:rFonts w:ascii="Times New Roman" w:hAnsi="Times New Roman" w:cs="Times New Roman"/>
                <w:iCs/>
                <w:sz w:val="24"/>
                <w:szCs w:val="24"/>
                <w:lang w:val="uk-UA"/>
              </w:rPr>
              <w:t>6</w:t>
            </w:r>
          </w:p>
        </w:tc>
        <w:tc>
          <w:tcPr>
            <w:tcW w:w="1417" w:type="dxa"/>
            <w:tcBorders>
              <w:top w:val="single" w:sz="4" w:space="0" w:color="auto"/>
              <w:left w:val="single" w:sz="4" w:space="0" w:color="auto"/>
              <w:bottom w:val="single" w:sz="4" w:space="0" w:color="auto"/>
              <w:right w:val="single" w:sz="4" w:space="0" w:color="auto"/>
            </w:tcBorders>
          </w:tcPr>
          <w:p w14:paraId="47A49871" w14:textId="4E12D5A6" w:rsidR="003B3EAE" w:rsidRPr="003B3EAE" w:rsidRDefault="003B3EAE" w:rsidP="003B3EAE">
            <w:pPr>
              <w:pStyle w:val="a4"/>
              <w:ind w:left="-108"/>
              <w:jc w:val="center"/>
              <w:rPr>
                <w:rFonts w:ascii="Times New Roman" w:hAnsi="Times New Roman" w:cs="Times New Roman"/>
                <w:iCs/>
                <w:sz w:val="24"/>
                <w:szCs w:val="24"/>
                <w:lang w:val="uk-UA"/>
              </w:rPr>
            </w:pPr>
            <w:r>
              <w:rPr>
                <w:rFonts w:ascii="Times New Roman" w:hAnsi="Times New Roman" w:cs="Times New Roman"/>
                <w:iCs/>
                <w:sz w:val="24"/>
                <w:szCs w:val="24"/>
                <w:lang w:val="uk-UA"/>
              </w:rPr>
              <w:t>6</w:t>
            </w:r>
          </w:p>
        </w:tc>
        <w:tc>
          <w:tcPr>
            <w:tcW w:w="1985" w:type="dxa"/>
            <w:tcBorders>
              <w:top w:val="single" w:sz="4" w:space="0" w:color="auto"/>
              <w:left w:val="single" w:sz="4" w:space="0" w:color="auto"/>
              <w:bottom w:val="single" w:sz="4" w:space="0" w:color="auto"/>
              <w:right w:val="single" w:sz="4" w:space="0" w:color="auto"/>
            </w:tcBorders>
          </w:tcPr>
          <w:p w14:paraId="0C60854C" w14:textId="52BEF979" w:rsidR="003B3EAE" w:rsidRPr="003B3EAE" w:rsidRDefault="003B3EAE" w:rsidP="003B3EAE">
            <w:pPr>
              <w:pStyle w:val="a4"/>
              <w:ind w:left="-108"/>
              <w:jc w:val="center"/>
              <w:rPr>
                <w:rFonts w:ascii="Times New Roman" w:hAnsi="Times New Roman" w:cs="Times New Roman"/>
                <w:iCs/>
                <w:sz w:val="24"/>
                <w:szCs w:val="24"/>
                <w:lang w:val="uk-UA"/>
              </w:rPr>
            </w:pPr>
            <w:r>
              <w:rPr>
                <w:rFonts w:ascii="Times New Roman" w:hAnsi="Times New Roman" w:cs="Times New Roman"/>
                <w:iCs/>
                <w:sz w:val="24"/>
                <w:szCs w:val="24"/>
                <w:lang w:val="uk-UA"/>
              </w:rPr>
              <w:t>6</w:t>
            </w:r>
          </w:p>
        </w:tc>
        <w:tc>
          <w:tcPr>
            <w:tcW w:w="1559" w:type="dxa"/>
            <w:tcBorders>
              <w:top w:val="single" w:sz="4" w:space="0" w:color="auto"/>
              <w:left w:val="single" w:sz="4" w:space="0" w:color="auto"/>
              <w:bottom w:val="single" w:sz="4" w:space="0" w:color="auto"/>
              <w:right w:val="single" w:sz="4" w:space="0" w:color="auto"/>
            </w:tcBorders>
          </w:tcPr>
          <w:p w14:paraId="3CE31244" w14:textId="6030FF4C" w:rsidR="003B3EAE" w:rsidRPr="003B3EAE" w:rsidRDefault="003B3EAE" w:rsidP="003B3EAE">
            <w:pPr>
              <w:pStyle w:val="a4"/>
              <w:ind w:left="-110"/>
              <w:jc w:val="center"/>
              <w:rPr>
                <w:rFonts w:ascii="Times New Roman" w:hAnsi="Times New Roman" w:cs="Times New Roman"/>
                <w:iCs/>
                <w:sz w:val="24"/>
                <w:szCs w:val="24"/>
                <w:lang w:val="uk-UA"/>
              </w:rPr>
            </w:pPr>
            <w:r>
              <w:rPr>
                <w:rFonts w:ascii="Times New Roman" w:hAnsi="Times New Roman" w:cs="Times New Roman"/>
                <w:iCs/>
                <w:sz w:val="24"/>
                <w:szCs w:val="24"/>
                <w:lang w:val="uk-UA"/>
              </w:rPr>
              <w:t>6</w:t>
            </w:r>
          </w:p>
        </w:tc>
      </w:tr>
      <w:tr w:rsidR="003B3EAE" w14:paraId="2130E340" w14:textId="77777777" w:rsidTr="007221AC">
        <w:tc>
          <w:tcPr>
            <w:tcW w:w="596" w:type="dxa"/>
            <w:tcBorders>
              <w:top w:val="single" w:sz="4" w:space="0" w:color="auto"/>
              <w:left w:val="single" w:sz="4" w:space="0" w:color="auto"/>
              <w:bottom w:val="single" w:sz="4" w:space="0" w:color="auto"/>
              <w:right w:val="single" w:sz="4" w:space="0" w:color="auto"/>
            </w:tcBorders>
          </w:tcPr>
          <w:p w14:paraId="3DD77272" w14:textId="615E5938" w:rsidR="003B3EAE" w:rsidRPr="00EF4556" w:rsidRDefault="003B3EAE" w:rsidP="003B3EAE">
            <w:pPr>
              <w:pStyle w:val="a4"/>
              <w:ind w:left="0"/>
              <w:jc w:val="center"/>
              <w:rPr>
                <w:rFonts w:ascii="Times New Roman" w:hAnsi="Times New Roman" w:cs="Times New Roman"/>
                <w:iCs/>
                <w:sz w:val="24"/>
                <w:szCs w:val="24"/>
                <w:lang w:val="uk-UA"/>
              </w:rPr>
            </w:pPr>
            <w:r w:rsidRPr="0000280F">
              <w:rPr>
                <w:rFonts w:ascii="Times New Roman" w:hAnsi="Times New Roman" w:cs="Times New Roman"/>
                <w:iCs/>
                <w:sz w:val="24"/>
                <w:szCs w:val="24"/>
              </w:rPr>
              <w:t>8</w:t>
            </w:r>
            <w:r w:rsidR="00EF4556">
              <w:rPr>
                <w:rFonts w:ascii="Times New Roman" w:hAnsi="Times New Roman" w:cs="Times New Roman"/>
                <w:iCs/>
                <w:sz w:val="24"/>
                <w:szCs w:val="24"/>
                <w:lang w:val="uk-UA"/>
              </w:rPr>
              <w:t>.</w:t>
            </w:r>
          </w:p>
        </w:tc>
        <w:tc>
          <w:tcPr>
            <w:tcW w:w="2266" w:type="dxa"/>
            <w:tcBorders>
              <w:top w:val="single" w:sz="4" w:space="0" w:color="auto"/>
              <w:left w:val="single" w:sz="4" w:space="0" w:color="auto"/>
              <w:bottom w:val="single" w:sz="4" w:space="0" w:color="auto"/>
              <w:right w:val="single" w:sz="4" w:space="0" w:color="auto"/>
            </w:tcBorders>
          </w:tcPr>
          <w:p w14:paraId="0D4E5429" w14:textId="7109C668" w:rsidR="003B3EAE" w:rsidRPr="00760284" w:rsidRDefault="003B3EAE" w:rsidP="003B3EAE">
            <w:pPr>
              <w:pStyle w:val="a4"/>
              <w:ind w:left="0" w:right="30"/>
              <w:rPr>
                <w:rFonts w:ascii="Times New Roman" w:eastAsiaTheme="minorEastAsia" w:hAnsi="Times New Roman" w:cs="Times New Roman"/>
                <w:iCs/>
                <w:sz w:val="24"/>
                <w:szCs w:val="24"/>
                <w:lang w:val="uk-UA"/>
              </w:rPr>
            </w:pPr>
            <w:r>
              <w:rPr>
                <w:rFonts w:ascii="Times New Roman" w:eastAsiaTheme="minorEastAsia" w:hAnsi="Times New Roman" w:cs="Times New Roman"/>
                <w:iCs/>
                <w:sz w:val="24"/>
                <w:szCs w:val="24"/>
                <w:lang w:val="uk-UA"/>
              </w:rPr>
              <w:t>Відсутність ГМО</w:t>
            </w:r>
          </w:p>
        </w:tc>
        <w:tc>
          <w:tcPr>
            <w:tcW w:w="992" w:type="dxa"/>
            <w:tcBorders>
              <w:top w:val="single" w:sz="4" w:space="0" w:color="auto"/>
              <w:left w:val="single" w:sz="4" w:space="0" w:color="auto"/>
              <w:bottom w:val="single" w:sz="4" w:space="0" w:color="auto"/>
              <w:right w:val="single" w:sz="4" w:space="0" w:color="auto"/>
            </w:tcBorders>
          </w:tcPr>
          <w:p w14:paraId="10FF6D15" w14:textId="581EE930" w:rsidR="003B3EAE" w:rsidRPr="00760284" w:rsidRDefault="003B3EAE" w:rsidP="003B3EAE">
            <w:pPr>
              <w:pStyle w:val="a4"/>
              <w:ind w:left="-105"/>
              <w:jc w:val="center"/>
              <w:rPr>
                <w:rFonts w:ascii="Times New Roman" w:eastAsiaTheme="minorEastAsia" w:hAnsi="Times New Roman" w:cs="Times New Roman"/>
                <w:iCs/>
                <w:sz w:val="24"/>
                <w:szCs w:val="24"/>
                <w:lang w:val="uk-UA"/>
              </w:rPr>
            </w:pPr>
            <w:r>
              <w:rPr>
                <w:rFonts w:ascii="Times New Roman" w:eastAsiaTheme="minorEastAsia" w:hAnsi="Times New Roman" w:cs="Times New Roman"/>
                <w:iCs/>
                <w:sz w:val="24"/>
                <w:szCs w:val="24"/>
                <w:lang w:val="uk-UA"/>
              </w:rPr>
              <w:t>-</w:t>
            </w:r>
          </w:p>
        </w:tc>
        <w:tc>
          <w:tcPr>
            <w:tcW w:w="1137" w:type="dxa"/>
            <w:tcBorders>
              <w:top w:val="single" w:sz="4" w:space="0" w:color="auto"/>
              <w:left w:val="single" w:sz="4" w:space="0" w:color="auto"/>
              <w:bottom w:val="single" w:sz="4" w:space="0" w:color="auto"/>
              <w:right w:val="single" w:sz="4" w:space="0" w:color="auto"/>
            </w:tcBorders>
          </w:tcPr>
          <w:p w14:paraId="0ABD7416" w14:textId="5B7B7E38" w:rsidR="003B3EAE" w:rsidRPr="003B3EAE" w:rsidRDefault="003B3EAE" w:rsidP="003B3EAE">
            <w:pPr>
              <w:pStyle w:val="a4"/>
              <w:ind w:left="0"/>
              <w:jc w:val="center"/>
              <w:rPr>
                <w:rFonts w:ascii="Times New Roman" w:hAnsi="Times New Roman" w:cs="Times New Roman"/>
                <w:iCs/>
                <w:sz w:val="24"/>
                <w:szCs w:val="24"/>
                <w:lang w:val="uk-UA"/>
              </w:rPr>
            </w:pPr>
            <w:r>
              <w:rPr>
                <w:rFonts w:ascii="Times New Roman" w:hAnsi="Times New Roman" w:cs="Times New Roman"/>
                <w:iCs/>
                <w:sz w:val="24"/>
                <w:szCs w:val="24"/>
                <w:lang w:val="uk-UA"/>
              </w:rPr>
              <w:t>Так</w:t>
            </w:r>
          </w:p>
        </w:tc>
        <w:tc>
          <w:tcPr>
            <w:tcW w:w="1417" w:type="dxa"/>
            <w:tcBorders>
              <w:top w:val="single" w:sz="4" w:space="0" w:color="auto"/>
              <w:left w:val="single" w:sz="4" w:space="0" w:color="auto"/>
              <w:bottom w:val="single" w:sz="4" w:space="0" w:color="auto"/>
              <w:right w:val="single" w:sz="4" w:space="0" w:color="auto"/>
            </w:tcBorders>
          </w:tcPr>
          <w:p w14:paraId="28748C8B" w14:textId="43A5C539" w:rsidR="003B3EAE" w:rsidRPr="003B3EAE" w:rsidRDefault="003B3EAE" w:rsidP="003B3EAE">
            <w:pPr>
              <w:pStyle w:val="a4"/>
              <w:ind w:left="0"/>
              <w:jc w:val="center"/>
              <w:rPr>
                <w:rFonts w:ascii="Times New Roman" w:hAnsi="Times New Roman" w:cs="Times New Roman"/>
                <w:iCs/>
                <w:sz w:val="24"/>
                <w:szCs w:val="24"/>
                <w:lang w:val="uk-UA"/>
              </w:rPr>
            </w:pPr>
            <w:r>
              <w:rPr>
                <w:rFonts w:ascii="Times New Roman" w:hAnsi="Times New Roman" w:cs="Times New Roman"/>
                <w:iCs/>
                <w:sz w:val="24"/>
                <w:szCs w:val="24"/>
                <w:lang w:val="uk-UA"/>
              </w:rPr>
              <w:t>Так</w:t>
            </w:r>
          </w:p>
        </w:tc>
        <w:tc>
          <w:tcPr>
            <w:tcW w:w="1985" w:type="dxa"/>
            <w:tcBorders>
              <w:top w:val="single" w:sz="4" w:space="0" w:color="auto"/>
              <w:left w:val="single" w:sz="4" w:space="0" w:color="auto"/>
              <w:bottom w:val="single" w:sz="4" w:space="0" w:color="auto"/>
              <w:right w:val="single" w:sz="4" w:space="0" w:color="auto"/>
            </w:tcBorders>
          </w:tcPr>
          <w:p w14:paraId="383E9FF8" w14:textId="3CBC34F1" w:rsidR="003B3EAE" w:rsidRPr="003B3EAE" w:rsidRDefault="003B3EAE" w:rsidP="003B3EAE">
            <w:pPr>
              <w:pStyle w:val="a4"/>
              <w:ind w:left="0"/>
              <w:jc w:val="center"/>
              <w:rPr>
                <w:rFonts w:ascii="Times New Roman" w:hAnsi="Times New Roman" w:cs="Times New Roman"/>
                <w:iCs/>
                <w:sz w:val="24"/>
                <w:szCs w:val="24"/>
                <w:lang w:val="uk-UA"/>
              </w:rPr>
            </w:pPr>
            <w:r>
              <w:rPr>
                <w:rFonts w:ascii="Times New Roman" w:hAnsi="Times New Roman" w:cs="Times New Roman"/>
                <w:iCs/>
                <w:sz w:val="24"/>
                <w:szCs w:val="24"/>
                <w:lang w:val="uk-UA"/>
              </w:rPr>
              <w:t>Так</w:t>
            </w:r>
          </w:p>
        </w:tc>
        <w:tc>
          <w:tcPr>
            <w:tcW w:w="1559" w:type="dxa"/>
            <w:tcBorders>
              <w:top w:val="single" w:sz="4" w:space="0" w:color="auto"/>
              <w:left w:val="single" w:sz="4" w:space="0" w:color="auto"/>
              <w:bottom w:val="single" w:sz="4" w:space="0" w:color="auto"/>
              <w:right w:val="single" w:sz="4" w:space="0" w:color="auto"/>
            </w:tcBorders>
          </w:tcPr>
          <w:p w14:paraId="3C72F514" w14:textId="15C4430A" w:rsidR="003B3EAE" w:rsidRPr="003B3EAE" w:rsidRDefault="003B3EAE" w:rsidP="003B3EAE">
            <w:pPr>
              <w:pStyle w:val="a4"/>
              <w:ind w:left="0"/>
              <w:jc w:val="center"/>
              <w:rPr>
                <w:rFonts w:ascii="Times New Roman" w:hAnsi="Times New Roman" w:cs="Times New Roman"/>
                <w:iCs/>
                <w:sz w:val="24"/>
                <w:szCs w:val="24"/>
                <w:lang w:val="uk-UA"/>
              </w:rPr>
            </w:pPr>
            <w:r>
              <w:rPr>
                <w:rFonts w:ascii="Times New Roman" w:hAnsi="Times New Roman" w:cs="Times New Roman"/>
                <w:iCs/>
                <w:sz w:val="24"/>
                <w:szCs w:val="24"/>
                <w:lang w:val="uk-UA"/>
              </w:rPr>
              <w:t>Так</w:t>
            </w:r>
          </w:p>
        </w:tc>
      </w:tr>
      <w:tr w:rsidR="003B3EAE" w14:paraId="02D98C05" w14:textId="77777777" w:rsidTr="007221AC">
        <w:tc>
          <w:tcPr>
            <w:tcW w:w="596" w:type="dxa"/>
            <w:tcBorders>
              <w:top w:val="single" w:sz="4" w:space="0" w:color="auto"/>
              <w:left w:val="single" w:sz="4" w:space="0" w:color="auto"/>
              <w:bottom w:val="single" w:sz="4" w:space="0" w:color="auto"/>
              <w:right w:val="single" w:sz="4" w:space="0" w:color="auto"/>
            </w:tcBorders>
          </w:tcPr>
          <w:p w14:paraId="6B8ABFB3" w14:textId="7B9193C7" w:rsidR="003B3EAE" w:rsidRPr="00EF4556" w:rsidRDefault="003B3EAE" w:rsidP="003B3EAE">
            <w:pPr>
              <w:pStyle w:val="a4"/>
              <w:ind w:left="0"/>
              <w:jc w:val="center"/>
              <w:rPr>
                <w:rFonts w:ascii="Times New Roman" w:hAnsi="Times New Roman" w:cs="Times New Roman"/>
                <w:iCs/>
                <w:sz w:val="24"/>
                <w:szCs w:val="24"/>
                <w:lang w:val="uk-UA"/>
              </w:rPr>
            </w:pPr>
            <w:r w:rsidRPr="0000280F">
              <w:rPr>
                <w:rFonts w:ascii="Times New Roman" w:hAnsi="Times New Roman" w:cs="Times New Roman"/>
                <w:iCs/>
                <w:sz w:val="24"/>
                <w:szCs w:val="24"/>
              </w:rPr>
              <w:t>9</w:t>
            </w:r>
            <w:r w:rsidR="00EF4556">
              <w:rPr>
                <w:rFonts w:ascii="Times New Roman" w:hAnsi="Times New Roman" w:cs="Times New Roman"/>
                <w:iCs/>
                <w:sz w:val="24"/>
                <w:szCs w:val="24"/>
                <w:lang w:val="uk-UA"/>
              </w:rPr>
              <w:t>.</w:t>
            </w:r>
          </w:p>
        </w:tc>
        <w:tc>
          <w:tcPr>
            <w:tcW w:w="2266" w:type="dxa"/>
            <w:tcBorders>
              <w:top w:val="single" w:sz="4" w:space="0" w:color="auto"/>
              <w:left w:val="single" w:sz="4" w:space="0" w:color="auto"/>
              <w:bottom w:val="single" w:sz="4" w:space="0" w:color="auto"/>
              <w:right w:val="single" w:sz="4" w:space="0" w:color="auto"/>
            </w:tcBorders>
          </w:tcPr>
          <w:p w14:paraId="44E931BC" w14:textId="69CBA0EC" w:rsidR="003B3EAE" w:rsidRPr="00760284" w:rsidRDefault="003B3EAE" w:rsidP="003B3EAE">
            <w:pPr>
              <w:pStyle w:val="a4"/>
              <w:ind w:left="0" w:right="30"/>
              <w:rPr>
                <w:rFonts w:ascii="Times New Roman" w:hAnsi="Times New Roman" w:cs="Times New Roman"/>
                <w:iCs/>
                <w:sz w:val="24"/>
                <w:szCs w:val="24"/>
                <w:lang w:val="uk-UA"/>
              </w:rPr>
            </w:pPr>
            <w:r>
              <w:rPr>
                <w:rFonts w:ascii="Times New Roman" w:hAnsi="Times New Roman" w:cs="Times New Roman"/>
                <w:iCs/>
                <w:sz w:val="24"/>
                <w:szCs w:val="24"/>
                <w:lang w:val="uk-UA"/>
              </w:rPr>
              <w:t>Пакування</w:t>
            </w:r>
          </w:p>
        </w:tc>
        <w:tc>
          <w:tcPr>
            <w:tcW w:w="992" w:type="dxa"/>
            <w:tcBorders>
              <w:top w:val="single" w:sz="4" w:space="0" w:color="auto"/>
              <w:left w:val="single" w:sz="4" w:space="0" w:color="auto"/>
              <w:bottom w:val="single" w:sz="4" w:space="0" w:color="auto"/>
              <w:right w:val="single" w:sz="4" w:space="0" w:color="auto"/>
            </w:tcBorders>
          </w:tcPr>
          <w:p w14:paraId="4125CEF1" w14:textId="34E4B034" w:rsidR="003B3EAE" w:rsidRPr="00760284" w:rsidRDefault="003B3EAE" w:rsidP="003B3EAE">
            <w:pPr>
              <w:pStyle w:val="a4"/>
              <w:ind w:left="-105" w:right="-108"/>
              <w:jc w:val="center"/>
              <w:rPr>
                <w:rFonts w:ascii="Times New Roman" w:hAnsi="Times New Roman" w:cs="Times New Roman"/>
                <w:iCs/>
                <w:sz w:val="24"/>
                <w:szCs w:val="24"/>
                <w:lang w:val="uk-UA"/>
              </w:rPr>
            </w:pPr>
            <w:r>
              <w:rPr>
                <w:rFonts w:ascii="Times New Roman" w:hAnsi="Times New Roman" w:cs="Times New Roman"/>
                <w:iCs/>
                <w:sz w:val="24"/>
                <w:szCs w:val="24"/>
                <w:lang w:val="uk-UA"/>
              </w:rPr>
              <w:t>-</w:t>
            </w:r>
          </w:p>
        </w:tc>
        <w:tc>
          <w:tcPr>
            <w:tcW w:w="1137" w:type="dxa"/>
            <w:tcBorders>
              <w:top w:val="single" w:sz="4" w:space="0" w:color="auto"/>
              <w:left w:val="single" w:sz="4" w:space="0" w:color="auto"/>
              <w:bottom w:val="single" w:sz="4" w:space="0" w:color="auto"/>
              <w:right w:val="single" w:sz="4" w:space="0" w:color="auto"/>
            </w:tcBorders>
          </w:tcPr>
          <w:p w14:paraId="6280BEA1" w14:textId="44083D9B" w:rsidR="003B3EAE" w:rsidRPr="003B3EAE" w:rsidRDefault="003B3EAE" w:rsidP="003B3EAE">
            <w:pPr>
              <w:pStyle w:val="a4"/>
              <w:ind w:left="0"/>
              <w:jc w:val="center"/>
              <w:rPr>
                <w:rFonts w:ascii="Times New Roman" w:hAnsi="Times New Roman" w:cs="Times New Roman"/>
                <w:bCs/>
                <w:iCs/>
                <w:sz w:val="24"/>
                <w:szCs w:val="24"/>
                <w:lang w:val="uk-UA"/>
              </w:rPr>
            </w:pPr>
            <w:r>
              <w:rPr>
                <w:rFonts w:ascii="Times New Roman" w:hAnsi="Times New Roman" w:cs="Times New Roman"/>
                <w:bCs/>
                <w:iCs/>
                <w:sz w:val="24"/>
                <w:szCs w:val="24"/>
                <w:lang w:val="uk-UA"/>
              </w:rPr>
              <w:t>Мішки, біг-</w:t>
            </w:r>
            <w:proofErr w:type="spellStart"/>
            <w:r>
              <w:rPr>
                <w:rFonts w:ascii="Times New Roman" w:hAnsi="Times New Roman" w:cs="Times New Roman"/>
                <w:bCs/>
                <w:iCs/>
                <w:sz w:val="24"/>
                <w:szCs w:val="24"/>
                <w:lang w:val="uk-UA"/>
              </w:rPr>
              <w:t>беги</w:t>
            </w:r>
            <w:proofErr w:type="spellEnd"/>
          </w:p>
        </w:tc>
        <w:tc>
          <w:tcPr>
            <w:tcW w:w="1417" w:type="dxa"/>
            <w:tcBorders>
              <w:top w:val="single" w:sz="4" w:space="0" w:color="auto"/>
              <w:left w:val="single" w:sz="4" w:space="0" w:color="auto"/>
              <w:bottom w:val="single" w:sz="4" w:space="0" w:color="auto"/>
              <w:right w:val="single" w:sz="4" w:space="0" w:color="auto"/>
            </w:tcBorders>
          </w:tcPr>
          <w:p w14:paraId="001E007B" w14:textId="5547A53C" w:rsidR="003B3EAE" w:rsidRPr="0000280F" w:rsidRDefault="003B3EAE" w:rsidP="003B3EAE">
            <w:pPr>
              <w:pStyle w:val="a4"/>
              <w:ind w:left="0"/>
              <w:jc w:val="center"/>
              <w:rPr>
                <w:rFonts w:ascii="Times New Roman" w:hAnsi="Times New Roman" w:cs="Times New Roman"/>
                <w:bCs/>
                <w:iCs/>
                <w:sz w:val="24"/>
                <w:szCs w:val="24"/>
              </w:rPr>
            </w:pPr>
            <w:r>
              <w:rPr>
                <w:rFonts w:ascii="Times New Roman" w:hAnsi="Times New Roman" w:cs="Times New Roman"/>
                <w:bCs/>
                <w:iCs/>
                <w:sz w:val="24"/>
                <w:szCs w:val="24"/>
                <w:lang w:val="uk-UA"/>
              </w:rPr>
              <w:t>Мішки, біг-</w:t>
            </w:r>
            <w:proofErr w:type="spellStart"/>
            <w:r>
              <w:rPr>
                <w:rFonts w:ascii="Times New Roman" w:hAnsi="Times New Roman" w:cs="Times New Roman"/>
                <w:bCs/>
                <w:iCs/>
                <w:sz w:val="24"/>
                <w:szCs w:val="24"/>
                <w:lang w:val="uk-UA"/>
              </w:rPr>
              <w:t>беги</w:t>
            </w:r>
            <w:proofErr w:type="spellEnd"/>
          </w:p>
        </w:tc>
        <w:tc>
          <w:tcPr>
            <w:tcW w:w="1985" w:type="dxa"/>
            <w:tcBorders>
              <w:top w:val="single" w:sz="4" w:space="0" w:color="auto"/>
              <w:left w:val="single" w:sz="4" w:space="0" w:color="auto"/>
              <w:bottom w:val="single" w:sz="4" w:space="0" w:color="auto"/>
              <w:right w:val="single" w:sz="4" w:space="0" w:color="auto"/>
            </w:tcBorders>
          </w:tcPr>
          <w:p w14:paraId="1A0527EE" w14:textId="389AC796" w:rsidR="003B3EAE" w:rsidRPr="0000280F" w:rsidRDefault="003B3EAE" w:rsidP="003B3EAE">
            <w:pPr>
              <w:pStyle w:val="a4"/>
              <w:ind w:left="0"/>
              <w:jc w:val="center"/>
              <w:rPr>
                <w:rFonts w:ascii="Times New Roman" w:hAnsi="Times New Roman" w:cs="Times New Roman"/>
                <w:iCs/>
                <w:sz w:val="24"/>
                <w:szCs w:val="24"/>
              </w:rPr>
            </w:pPr>
            <w:r>
              <w:rPr>
                <w:rFonts w:ascii="Times New Roman" w:hAnsi="Times New Roman" w:cs="Times New Roman"/>
                <w:bCs/>
                <w:iCs/>
                <w:sz w:val="24"/>
                <w:szCs w:val="24"/>
                <w:lang w:val="uk-UA"/>
              </w:rPr>
              <w:t>Мішки, біг-</w:t>
            </w:r>
            <w:proofErr w:type="spellStart"/>
            <w:r>
              <w:rPr>
                <w:rFonts w:ascii="Times New Roman" w:hAnsi="Times New Roman" w:cs="Times New Roman"/>
                <w:bCs/>
                <w:iCs/>
                <w:sz w:val="24"/>
                <w:szCs w:val="24"/>
                <w:lang w:val="uk-UA"/>
              </w:rPr>
              <w:t>беги</w:t>
            </w:r>
            <w:proofErr w:type="spellEnd"/>
          </w:p>
        </w:tc>
        <w:tc>
          <w:tcPr>
            <w:tcW w:w="1559" w:type="dxa"/>
            <w:tcBorders>
              <w:top w:val="single" w:sz="4" w:space="0" w:color="auto"/>
              <w:left w:val="single" w:sz="4" w:space="0" w:color="auto"/>
              <w:bottom w:val="single" w:sz="4" w:space="0" w:color="auto"/>
              <w:right w:val="single" w:sz="4" w:space="0" w:color="auto"/>
            </w:tcBorders>
          </w:tcPr>
          <w:p w14:paraId="52D9A69C" w14:textId="3C31BF38" w:rsidR="003B3EAE" w:rsidRPr="003B3EAE" w:rsidRDefault="003B3EAE" w:rsidP="003B3EAE">
            <w:pPr>
              <w:pStyle w:val="a4"/>
              <w:ind w:left="0"/>
              <w:jc w:val="center"/>
              <w:rPr>
                <w:rFonts w:ascii="Times New Roman" w:hAnsi="Times New Roman" w:cs="Times New Roman"/>
                <w:iCs/>
                <w:sz w:val="24"/>
                <w:szCs w:val="24"/>
                <w:lang w:val="uk-UA"/>
              </w:rPr>
            </w:pPr>
            <w:r>
              <w:rPr>
                <w:rFonts w:ascii="Times New Roman" w:hAnsi="Times New Roman" w:cs="Times New Roman"/>
                <w:iCs/>
                <w:sz w:val="24"/>
                <w:szCs w:val="24"/>
                <w:lang w:val="uk-UA"/>
              </w:rPr>
              <w:t>Мішки</w:t>
            </w:r>
          </w:p>
        </w:tc>
      </w:tr>
      <w:tr w:rsidR="003B3EAE" w14:paraId="358B92AE" w14:textId="77777777" w:rsidTr="007221AC">
        <w:tc>
          <w:tcPr>
            <w:tcW w:w="596" w:type="dxa"/>
            <w:tcBorders>
              <w:top w:val="single" w:sz="4" w:space="0" w:color="auto"/>
              <w:left w:val="single" w:sz="4" w:space="0" w:color="auto"/>
              <w:bottom w:val="single" w:sz="4" w:space="0" w:color="auto"/>
              <w:right w:val="single" w:sz="4" w:space="0" w:color="auto"/>
            </w:tcBorders>
          </w:tcPr>
          <w:p w14:paraId="6EDD3D3B" w14:textId="1ADF42B7" w:rsidR="003B3EAE" w:rsidRPr="00EF4556" w:rsidRDefault="003B3EAE" w:rsidP="003B3EAE">
            <w:pPr>
              <w:pStyle w:val="a4"/>
              <w:ind w:left="0"/>
              <w:jc w:val="center"/>
              <w:rPr>
                <w:rFonts w:ascii="Times New Roman" w:hAnsi="Times New Roman" w:cs="Times New Roman"/>
                <w:iCs/>
                <w:sz w:val="24"/>
                <w:szCs w:val="24"/>
                <w:lang w:val="uk-UA"/>
              </w:rPr>
            </w:pPr>
            <w:r w:rsidRPr="0000280F">
              <w:rPr>
                <w:rFonts w:ascii="Times New Roman" w:hAnsi="Times New Roman" w:cs="Times New Roman"/>
                <w:iCs/>
                <w:sz w:val="24"/>
                <w:szCs w:val="24"/>
              </w:rPr>
              <w:t>10</w:t>
            </w:r>
            <w:r w:rsidR="00EF4556">
              <w:rPr>
                <w:rFonts w:ascii="Times New Roman" w:hAnsi="Times New Roman" w:cs="Times New Roman"/>
                <w:iCs/>
                <w:sz w:val="24"/>
                <w:szCs w:val="24"/>
                <w:lang w:val="uk-UA"/>
              </w:rPr>
              <w:t>.</w:t>
            </w:r>
          </w:p>
        </w:tc>
        <w:tc>
          <w:tcPr>
            <w:tcW w:w="2266" w:type="dxa"/>
            <w:tcBorders>
              <w:top w:val="single" w:sz="4" w:space="0" w:color="auto"/>
              <w:left w:val="single" w:sz="4" w:space="0" w:color="auto"/>
              <w:bottom w:val="single" w:sz="4" w:space="0" w:color="auto"/>
              <w:right w:val="single" w:sz="4" w:space="0" w:color="auto"/>
            </w:tcBorders>
          </w:tcPr>
          <w:p w14:paraId="14CD951E" w14:textId="001C2E97" w:rsidR="003B3EAE" w:rsidRPr="00760284" w:rsidRDefault="003B3EAE" w:rsidP="003B3EAE">
            <w:pPr>
              <w:pStyle w:val="a4"/>
              <w:ind w:left="0" w:right="30"/>
              <w:rPr>
                <w:rFonts w:ascii="Times New Roman" w:hAnsi="Times New Roman" w:cs="Times New Roman"/>
                <w:iCs/>
                <w:sz w:val="24"/>
                <w:szCs w:val="24"/>
                <w:lang w:val="uk-UA"/>
              </w:rPr>
            </w:pPr>
            <w:r>
              <w:rPr>
                <w:rFonts w:ascii="Times New Roman" w:hAnsi="Times New Roman" w:cs="Times New Roman"/>
                <w:iCs/>
                <w:sz w:val="24"/>
                <w:szCs w:val="24"/>
                <w:lang w:val="uk-UA"/>
              </w:rPr>
              <w:t>Сертифікація</w:t>
            </w:r>
          </w:p>
        </w:tc>
        <w:tc>
          <w:tcPr>
            <w:tcW w:w="992" w:type="dxa"/>
            <w:tcBorders>
              <w:top w:val="single" w:sz="4" w:space="0" w:color="auto"/>
              <w:left w:val="single" w:sz="4" w:space="0" w:color="auto"/>
              <w:bottom w:val="single" w:sz="4" w:space="0" w:color="auto"/>
              <w:right w:val="single" w:sz="4" w:space="0" w:color="auto"/>
            </w:tcBorders>
          </w:tcPr>
          <w:p w14:paraId="45CF746F" w14:textId="44488598" w:rsidR="003B3EAE" w:rsidRPr="00760284" w:rsidRDefault="003B3EAE" w:rsidP="003B3EAE">
            <w:pPr>
              <w:pStyle w:val="a4"/>
              <w:ind w:left="-105"/>
              <w:jc w:val="center"/>
              <w:rPr>
                <w:rFonts w:ascii="Times New Roman" w:hAnsi="Times New Roman" w:cs="Times New Roman"/>
                <w:iCs/>
                <w:sz w:val="24"/>
                <w:szCs w:val="24"/>
                <w:lang w:val="uk-UA"/>
              </w:rPr>
            </w:pPr>
            <w:r>
              <w:rPr>
                <w:rFonts w:ascii="Times New Roman" w:hAnsi="Times New Roman" w:cs="Times New Roman"/>
                <w:iCs/>
                <w:sz w:val="24"/>
                <w:szCs w:val="24"/>
                <w:lang w:val="uk-UA"/>
              </w:rPr>
              <w:t>-</w:t>
            </w:r>
          </w:p>
        </w:tc>
        <w:tc>
          <w:tcPr>
            <w:tcW w:w="1137" w:type="dxa"/>
            <w:tcBorders>
              <w:top w:val="single" w:sz="4" w:space="0" w:color="auto"/>
              <w:left w:val="single" w:sz="4" w:space="0" w:color="auto"/>
              <w:bottom w:val="single" w:sz="4" w:space="0" w:color="auto"/>
              <w:right w:val="single" w:sz="4" w:space="0" w:color="auto"/>
            </w:tcBorders>
          </w:tcPr>
          <w:p w14:paraId="42B2A33C" w14:textId="4942E9C4" w:rsidR="003B3EAE" w:rsidRPr="003B3EAE" w:rsidRDefault="003B3EAE" w:rsidP="003B3EAE">
            <w:pPr>
              <w:pStyle w:val="a4"/>
              <w:ind w:left="0"/>
              <w:jc w:val="center"/>
              <w:rPr>
                <w:rFonts w:ascii="Times New Roman" w:hAnsi="Times New Roman" w:cs="Times New Roman"/>
                <w:iCs/>
                <w:sz w:val="24"/>
                <w:szCs w:val="24"/>
                <w:lang w:val="uk-UA"/>
              </w:rPr>
            </w:pPr>
            <w:r>
              <w:rPr>
                <w:rFonts w:ascii="Times New Roman" w:hAnsi="Times New Roman" w:cs="Times New Roman"/>
                <w:iCs/>
                <w:sz w:val="24"/>
                <w:szCs w:val="24"/>
                <w:lang w:val="uk-UA"/>
              </w:rPr>
              <w:t>Так</w:t>
            </w:r>
          </w:p>
        </w:tc>
        <w:tc>
          <w:tcPr>
            <w:tcW w:w="1417" w:type="dxa"/>
            <w:tcBorders>
              <w:top w:val="single" w:sz="4" w:space="0" w:color="auto"/>
              <w:left w:val="single" w:sz="4" w:space="0" w:color="auto"/>
              <w:bottom w:val="single" w:sz="4" w:space="0" w:color="auto"/>
              <w:right w:val="single" w:sz="4" w:space="0" w:color="auto"/>
            </w:tcBorders>
          </w:tcPr>
          <w:p w14:paraId="0EF0455F" w14:textId="5D6BC977" w:rsidR="003B3EAE" w:rsidRPr="003B3EAE" w:rsidRDefault="003B3EAE" w:rsidP="003B3EAE">
            <w:pPr>
              <w:pStyle w:val="a4"/>
              <w:ind w:left="0"/>
              <w:jc w:val="center"/>
              <w:rPr>
                <w:rFonts w:ascii="Times New Roman" w:hAnsi="Times New Roman" w:cs="Times New Roman"/>
                <w:iCs/>
                <w:sz w:val="24"/>
                <w:szCs w:val="24"/>
                <w:lang w:val="uk-UA"/>
              </w:rPr>
            </w:pPr>
            <w:r>
              <w:rPr>
                <w:rFonts w:ascii="Times New Roman" w:hAnsi="Times New Roman" w:cs="Times New Roman"/>
                <w:iCs/>
                <w:sz w:val="24"/>
                <w:szCs w:val="24"/>
                <w:lang w:val="uk-UA"/>
              </w:rPr>
              <w:t>Так</w:t>
            </w:r>
          </w:p>
        </w:tc>
        <w:tc>
          <w:tcPr>
            <w:tcW w:w="1985" w:type="dxa"/>
            <w:tcBorders>
              <w:top w:val="single" w:sz="4" w:space="0" w:color="auto"/>
              <w:left w:val="single" w:sz="4" w:space="0" w:color="auto"/>
              <w:bottom w:val="single" w:sz="4" w:space="0" w:color="auto"/>
              <w:right w:val="single" w:sz="4" w:space="0" w:color="auto"/>
            </w:tcBorders>
          </w:tcPr>
          <w:p w14:paraId="32A204BC" w14:textId="39B9CAF4" w:rsidR="003B3EAE" w:rsidRPr="003B3EAE" w:rsidRDefault="003B3EAE" w:rsidP="003B3EAE">
            <w:pPr>
              <w:pStyle w:val="a4"/>
              <w:ind w:left="0"/>
              <w:jc w:val="center"/>
              <w:rPr>
                <w:rFonts w:ascii="Times New Roman" w:hAnsi="Times New Roman" w:cs="Times New Roman"/>
                <w:iCs/>
                <w:sz w:val="24"/>
                <w:szCs w:val="24"/>
                <w:lang w:val="uk-UA"/>
              </w:rPr>
            </w:pPr>
            <w:r>
              <w:rPr>
                <w:rFonts w:ascii="Times New Roman" w:hAnsi="Times New Roman" w:cs="Times New Roman"/>
                <w:iCs/>
                <w:sz w:val="24"/>
                <w:szCs w:val="24"/>
                <w:lang w:val="uk-UA"/>
              </w:rPr>
              <w:t>Так</w:t>
            </w:r>
          </w:p>
        </w:tc>
        <w:tc>
          <w:tcPr>
            <w:tcW w:w="1559" w:type="dxa"/>
            <w:tcBorders>
              <w:top w:val="single" w:sz="4" w:space="0" w:color="auto"/>
              <w:left w:val="single" w:sz="4" w:space="0" w:color="auto"/>
              <w:bottom w:val="single" w:sz="4" w:space="0" w:color="auto"/>
              <w:right w:val="single" w:sz="4" w:space="0" w:color="auto"/>
            </w:tcBorders>
          </w:tcPr>
          <w:p w14:paraId="6945CB0D" w14:textId="04C5F0C1" w:rsidR="003B3EAE" w:rsidRPr="003B3EAE" w:rsidRDefault="003B3EAE" w:rsidP="003B3EAE">
            <w:pPr>
              <w:pStyle w:val="a4"/>
              <w:ind w:left="0"/>
              <w:jc w:val="center"/>
              <w:rPr>
                <w:rFonts w:ascii="Times New Roman" w:hAnsi="Times New Roman" w:cs="Times New Roman"/>
                <w:iCs/>
                <w:sz w:val="24"/>
                <w:szCs w:val="24"/>
                <w:lang w:val="uk-UA"/>
              </w:rPr>
            </w:pPr>
            <w:r>
              <w:rPr>
                <w:rFonts w:ascii="Times New Roman" w:hAnsi="Times New Roman" w:cs="Times New Roman"/>
                <w:iCs/>
                <w:sz w:val="24"/>
                <w:szCs w:val="24"/>
                <w:lang w:val="uk-UA"/>
              </w:rPr>
              <w:t>Ні</w:t>
            </w:r>
          </w:p>
        </w:tc>
      </w:tr>
      <w:tr w:rsidR="003B3EAE" w14:paraId="1E0B757C" w14:textId="77777777" w:rsidTr="007221AC">
        <w:tc>
          <w:tcPr>
            <w:tcW w:w="596" w:type="dxa"/>
            <w:tcBorders>
              <w:top w:val="single" w:sz="4" w:space="0" w:color="auto"/>
              <w:left w:val="single" w:sz="4" w:space="0" w:color="auto"/>
              <w:bottom w:val="single" w:sz="4" w:space="0" w:color="auto"/>
              <w:right w:val="single" w:sz="4" w:space="0" w:color="auto"/>
            </w:tcBorders>
          </w:tcPr>
          <w:p w14:paraId="4686F8B3" w14:textId="020F1F0E" w:rsidR="003B3EAE" w:rsidRPr="00EF4556" w:rsidRDefault="003B3EAE" w:rsidP="003B3EAE">
            <w:pPr>
              <w:pStyle w:val="a4"/>
              <w:ind w:left="-84" w:right="-104"/>
              <w:jc w:val="center"/>
              <w:rPr>
                <w:rFonts w:ascii="Times New Roman" w:hAnsi="Times New Roman" w:cs="Times New Roman"/>
                <w:iCs/>
                <w:sz w:val="24"/>
                <w:szCs w:val="24"/>
                <w:lang w:val="uk-UA"/>
              </w:rPr>
            </w:pPr>
            <w:r w:rsidRPr="0000280F">
              <w:rPr>
                <w:rFonts w:ascii="Times New Roman" w:hAnsi="Times New Roman" w:cs="Times New Roman"/>
                <w:iCs/>
                <w:sz w:val="24"/>
                <w:szCs w:val="24"/>
              </w:rPr>
              <w:t>11</w:t>
            </w:r>
            <w:r w:rsidR="00EF4556">
              <w:rPr>
                <w:rFonts w:ascii="Times New Roman" w:hAnsi="Times New Roman" w:cs="Times New Roman"/>
                <w:iCs/>
                <w:sz w:val="24"/>
                <w:szCs w:val="24"/>
                <w:lang w:val="uk-UA"/>
              </w:rPr>
              <w:t>.</w:t>
            </w:r>
          </w:p>
        </w:tc>
        <w:tc>
          <w:tcPr>
            <w:tcW w:w="2266" w:type="dxa"/>
            <w:tcBorders>
              <w:top w:val="single" w:sz="4" w:space="0" w:color="auto"/>
              <w:left w:val="single" w:sz="4" w:space="0" w:color="auto"/>
              <w:bottom w:val="single" w:sz="4" w:space="0" w:color="auto"/>
              <w:right w:val="single" w:sz="4" w:space="0" w:color="auto"/>
            </w:tcBorders>
          </w:tcPr>
          <w:p w14:paraId="42FFBC8D" w14:textId="0642CDA3" w:rsidR="003B3EAE" w:rsidRPr="00760284" w:rsidRDefault="003B3EAE" w:rsidP="003B3EAE">
            <w:pPr>
              <w:pStyle w:val="a4"/>
              <w:ind w:left="0" w:right="30"/>
              <w:rPr>
                <w:rFonts w:ascii="Times New Roman" w:hAnsi="Times New Roman" w:cs="Times New Roman"/>
                <w:iCs/>
                <w:sz w:val="24"/>
                <w:szCs w:val="24"/>
                <w:lang w:val="uk-UA"/>
              </w:rPr>
            </w:pPr>
            <w:r>
              <w:rPr>
                <w:rFonts w:ascii="Times New Roman" w:hAnsi="Times New Roman" w:cs="Times New Roman"/>
                <w:iCs/>
                <w:sz w:val="24"/>
                <w:szCs w:val="24"/>
                <w:lang w:val="uk-UA"/>
              </w:rPr>
              <w:t>Витрати на доставку</w:t>
            </w:r>
          </w:p>
        </w:tc>
        <w:tc>
          <w:tcPr>
            <w:tcW w:w="992" w:type="dxa"/>
            <w:tcBorders>
              <w:top w:val="single" w:sz="4" w:space="0" w:color="auto"/>
              <w:left w:val="single" w:sz="4" w:space="0" w:color="auto"/>
              <w:bottom w:val="single" w:sz="4" w:space="0" w:color="auto"/>
              <w:right w:val="single" w:sz="4" w:space="0" w:color="auto"/>
            </w:tcBorders>
          </w:tcPr>
          <w:p w14:paraId="67F138AC" w14:textId="75B61469" w:rsidR="003B3EAE" w:rsidRPr="00760284" w:rsidRDefault="003B3EAE" w:rsidP="003B3EAE">
            <w:pPr>
              <w:pStyle w:val="a4"/>
              <w:ind w:left="-105"/>
              <w:jc w:val="center"/>
              <w:rPr>
                <w:rFonts w:ascii="Times New Roman" w:hAnsi="Times New Roman" w:cs="Times New Roman"/>
                <w:iCs/>
                <w:sz w:val="24"/>
                <w:szCs w:val="24"/>
                <w:lang w:val="uk-UA"/>
              </w:rPr>
            </w:pPr>
            <w:r>
              <w:rPr>
                <w:rFonts w:ascii="Times New Roman" w:hAnsi="Times New Roman" w:cs="Times New Roman"/>
                <w:iCs/>
                <w:sz w:val="24"/>
                <w:szCs w:val="24"/>
                <w:lang w:val="uk-UA"/>
              </w:rPr>
              <w:t>грн/т</w:t>
            </w:r>
          </w:p>
        </w:tc>
        <w:tc>
          <w:tcPr>
            <w:tcW w:w="1137" w:type="dxa"/>
            <w:tcBorders>
              <w:top w:val="single" w:sz="4" w:space="0" w:color="auto"/>
              <w:left w:val="single" w:sz="4" w:space="0" w:color="auto"/>
              <w:bottom w:val="single" w:sz="4" w:space="0" w:color="auto"/>
              <w:right w:val="single" w:sz="4" w:space="0" w:color="auto"/>
            </w:tcBorders>
          </w:tcPr>
          <w:p w14:paraId="33DCBD6E" w14:textId="46CAD35C" w:rsidR="003B3EAE" w:rsidRPr="003B3EAE" w:rsidRDefault="003B3EAE" w:rsidP="003B3EAE">
            <w:pPr>
              <w:pStyle w:val="a4"/>
              <w:ind w:left="0"/>
              <w:jc w:val="center"/>
              <w:rPr>
                <w:rFonts w:ascii="Times New Roman" w:hAnsi="Times New Roman" w:cs="Times New Roman"/>
                <w:iCs/>
                <w:sz w:val="24"/>
                <w:szCs w:val="24"/>
                <w:lang w:val="uk-UA"/>
              </w:rPr>
            </w:pPr>
            <w:r>
              <w:rPr>
                <w:rFonts w:ascii="Times New Roman" w:hAnsi="Times New Roman" w:cs="Times New Roman"/>
                <w:iCs/>
                <w:sz w:val="24"/>
                <w:szCs w:val="24"/>
                <w:lang w:val="uk-UA"/>
              </w:rPr>
              <w:t>400</w:t>
            </w:r>
          </w:p>
        </w:tc>
        <w:tc>
          <w:tcPr>
            <w:tcW w:w="1417" w:type="dxa"/>
            <w:tcBorders>
              <w:top w:val="single" w:sz="4" w:space="0" w:color="auto"/>
              <w:left w:val="single" w:sz="4" w:space="0" w:color="auto"/>
              <w:bottom w:val="single" w:sz="4" w:space="0" w:color="auto"/>
              <w:right w:val="single" w:sz="4" w:space="0" w:color="auto"/>
            </w:tcBorders>
          </w:tcPr>
          <w:p w14:paraId="01453BEB" w14:textId="1E4039DD" w:rsidR="003B3EAE" w:rsidRPr="003B3EAE" w:rsidRDefault="003B3EAE" w:rsidP="003B3EAE">
            <w:pPr>
              <w:pStyle w:val="a4"/>
              <w:ind w:left="0"/>
              <w:jc w:val="center"/>
              <w:rPr>
                <w:rFonts w:ascii="Times New Roman" w:hAnsi="Times New Roman" w:cs="Times New Roman"/>
                <w:bCs/>
                <w:iCs/>
                <w:sz w:val="24"/>
                <w:szCs w:val="24"/>
                <w:lang w:val="uk-UA"/>
              </w:rPr>
            </w:pPr>
            <w:r>
              <w:rPr>
                <w:rFonts w:ascii="Times New Roman" w:hAnsi="Times New Roman" w:cs="Times New Roman"/>
                <w:bCs/>
                <w:iCs/>
                <w:sz w:val="24"/>
                <w:szCs w:val="24"/>
                <w:lang w:val="uk-UA"/>
              </w:rPr>
              <w:t>450</w:t>
            </w:r>
          </w:p>
        </w:tc>
        <w:tc>
          <w:tcPr>
            <w:tcW w:w="1985" w:type="dxa"/>
            <w:tcBorders>
              <w:top w:val="single" w:sz="4" w:space="0" w:color="auto"/>
              <w:left w:val="single" w:sz="4" w:space="0" w:color="auto"/>
              <w:bottom w:val="single" w:sz="4" w:space="0" w:color="auto"/>
              <w:right w:val="single" w:sz="4" w:space="0" w:color="auto"/>
            </w:tcBorders>
          </w:tcPr>
          <w:p w14:paraId="37DFDB27" w14:textId="449247D0" w:rsidR="003B3EAE" w:rsidRPr="003B3EAE" w:rsidRDefault="003B3EAE" w:rsidP="003B3EAE">
            <w:pPr>
              <w:pStyle w:val="a4"/>
              <w:ind w:left="0"/>
              <w:jc w:val="center"/>
              <w:rPr>
                <w:rFonts w:ascii="Times New Roman" w:hAnsi="Times New Roman" w:cs="Times New Roman"/>
                <w:bCs/>
                <w:iCs/>
                <w:sz w:val="24"/>
                <w:szCs w:val="24"/>
                <w:lang w:val="uk-UA"/>
              </w:rPr>
            </w:pPr>
            <w:r>
              <w:rPr>
                <w:rFonts w:ascii="Times New Roman" w:hAnsi="Times New Roman" w:cs="Times New Roman"/>
                <w:bCs/>
                <w:iCs/>
                <w:sz w:val="24"/>
                <w:szCs w:val="24"/>
                <w:lang w:val="uk-UA"/>
              </w:rPr>
              <w:t>380</w:t>
            </w:r>
          </w:p>
        </w:tc>
        <w:tc>
          <w:tcPr>
            <w:tcW w:w="1559" w:type="dxa"/>
            <w:tcBorders>
              <w:top w:val="single" w:sz="4" w:space="0" w:color="auto"/>
              <w:left w:val="single" w:sz="4" w:space="0" w:color="auto"/>
              <w:bottom w:val="single" w:sz="4" w:space="0" w:color="auto"/>
              <w:right w:val="single" w:sz="4" w:space="0" w:color="auto"/>
            </w:tcBorders>
          </w:tcPr>
          <w:p w14:paraId="41596884" w14:textId="0889DA75" w:rsidR="003B3EAE" w:rsidRPr="003B3EAE" w:rsidRDefault="003B3EAE" w:rsidP="003B3EAE">
            <w:pPr>
              <w:pStyle w:val="a4"/>
              <w:ind w:left="0"/>
              <w:jc w:val="center"/>
              <w:rPr>
                <w:rFonts w:ascii="Times New Roman" w:hAnsi="Times New Roman" w:cs="Times New Roman"/>
                <w:bCs/>
                <w:iCs/>
                <w:sz w:val="24"/>
                <w:szCs w:val="24"/>
                <w:lang w:val="uk-UA"/>
              </w:rPr>
            </w:pPr>
            <w:r>
              <w:rPr>
                <w:rFonts w:ascii="Times New Roman" w:hAnsi="Times New Roman" w:cs="Times New Roman"/>
                <w:bCs/>
                <w:iCs/>
                <w:sz w:val="24"/>
                <w:szCs w:val="24"/>
                <w:lang w:val="uk-UA"/>
              </w:rPr>
              <w:t>420</w:t>
            </w:r>
          </w:p>
        </w:tc>
      </w:tr>
      <w:tr w:rsidR="003B3EAE" w14:paraId="06377157" w14:textId="77777777" w:rsidTr="007221AC">
        <w:tc>
          <w:tcPr>
            <w:tcW w:w="596" w:type="dxa"/>
            <w:tcBorders>
              <w:top w:val="single" w:sz="4" w:space="0" w:color="auto"/>
              <w:left w:val="single" w:sz="4" w:space="0" w:color="auto"/>
              <w:bottom w:val="single" w:sz="4" w:space="0" w:color="auto"/>
              <w:right w:val="single" w:sz="4" w:space="0" w:color="auto"/>
            </w:tcBorders>
          </w:tcPr>
          <w:p w14:paraId="38A6CE3E" w14:textId="192714E2" w:rsidR="003B3EAE" w:rsidRPr="00760284" w:rsidRDefault="003B3EAE" w:rsidP="003B3EAE">
            <w:pPr>
              <w:pStyle w:val="a4"/>
              <w:ind w:left="-84" w:right="-104"/>
              <w:jc w:val="center"/>
              <w:rPr>
                <w:rFonts w:ascii="Times New Roman" w:hAnsi="Times New Roman" w:cs="Times New Roman"/>
                <w:bCs/>
                <w:iCs/>
                <w:sz w:val="24"/>
                <w:szCs w:val="24"/>
                <w:lang w:val="uk-UA"/>
              </w:rPr>
            </w:pPr>
            <w:r>
              <w:rPr>
                <w:rFonts w:ascii="Times New Roman" w:hAnsi="Times New Roman" w:cs="Times New Roman"/>
                <w:bCs/>
                <w:iCs/>
                <w:sz w:val="24"/>
                <w:szCs w:val="24"/>
                <w:lang w:val="uk-UA"/>
              </w:rPr>
              <w:t>12</w:t>
            </w:r>
            <w:r w:rsidR="00EF4556">
              <w:rPr>
                <w:rFonts w:ascii="Times New Roman" w:hAnsi="Times New Roman" w:cs="Times New Roman"/>
                <w:bCs/>
                <w:iCs/>
                <w:sz w:val="24"/>
                <w:szCs w:val="24"/>
                <w:lang w:val="uk-UA"/>
              </w:rPr>
              <w:t>.</w:t>
            </w:r>
          </w:p>
        </w:tc>
        <w:tc>
          <w:tcPr>
            <w:tcW w:w="2266" w:type="dxa"/>
            <w:tcBorders>
              <w:top w:val="single" w:sz="4" w:space="0" w:color="auto"/>
              <w:left w:val="single" w:sz="4" w:space="0" w:color="auto"/>
              <w:bottom w:val="single" w:sz="4" w:space="0" w:color="auto"/>
              <w:right w:val="single" w:sz="4" w:space="0" w:color="auto"/>
            </w:tcBorders>
          </w:tcPr>
          <w:p w14:paraId="72430334" w14:textId="3623E71F" w:rsidR="003B3EAE" w:rsidRPr="00760284" w:rsidRDefault="003B3EAE" w:rsidP="003B3EAE">
            <w:pPr>
              <w:pStyle w:val="a4"/>
              <w:ind w:left="0" w:right="30"/>
              <w:rPr>
                <w:rFonts w:ascii="Times New Roman" w:hAnsi="Times New Roman" w:cs="Times New Roman"/>
                <w:iCs/>
                <w:sz w:val="24"/>
                <w:szCs w:val="24"/>
                <w:lang w:val="uk-UA"/>
              </w:rPr>
            </w:pPr>
            <w:r>
              <w:rPr>
                <w:rFonts w:ascii="Times New Roman" w:hAnsi="Times New Roman" w:cs="Times New Roman"/>
                <w:iCs/>
                <w:sz w:val="24"/>
                <w:szCs w:val="24"/>
                <w:lang w:val="uk-UA"/>
              </w:rPr>
              <w:t>Доступність на ринку</w:t>
            </w:r>
          </w:p>
        </w:tc>
        <w:tc>
          <w:tcPr>
            <w:tcW w:w="992" w:type="dxa"/>
            <w:tcBorders>
              <w:top w:val="single" w:sz="4" w:space="0" w:color="auto"/>
              <w:left w:val="single" w:sz="4" w:space="0" w:color="auto"/>
              <w:bottom w:val="single" w:sz="4" w:space="0" w:color="auto"/>
              <w:right w:val="single" w:sz="4" w:space="0" w:color="auto"/>
            </w:tcBorders>
          </w:tcPr>
          <w:p w14:paraId="0FDEC433" w14:textId="6539F8DA" w:rsidR="003B3EAE" w:rsidRPr="00760284" w:rsidRDefault="003B3EAE" w:rsidP="003B3EAE">
            <w:pPr>
              <w:pStyle w:val="a4"/>
              <w:ind w:left="-105"/>
              <w:jc w:val="center"/>
              <w:rPr>
                <w:rFonts w:ascii="Times New Roman" w:hAnsi="Times New Roman" w:cs="Times New Roman"/>
                <w:iCs/>
                <w:sz w:val="24"/>
                <w:szCs w:val="24"/>
                <w:lang w:val="uk-UA"/>
              </w:rPr>
            </w:pPr>
            <w:r>
              <w:rPr>
                <w:rFonts w:ascii="Times New Roman" w:hAnsi="Times New Roman" w:cs="Times New Roman"/>
                <w:iCs/>
                <w:sz w:val="24"/>
                <w:szCs w:val="24"/>
                <w:lang w:val="uk-UA"/>
              </w:rPr>
              <w:t>-</w:t>
            </w:r>
          </w:p>
        </w:tc>
        <w:tc>
          <w:tcPr>
            <w:tcW w:w="1137" w:type="dxa"/>
            <w:tcBorders>
              <w:top w:val="single" w:sz="4" w:space="0" w:color="auto"/>
              <w:left w:val="single" w:sz="4" w:space="0" w:color="auto"/>
              <w:bottom w:val="single" w:sz="4" w:space="0" w:color="auto"/>
              <w:right w:val="single" w:sz="4" w:space="0" w:color="auto"/>
            </w:tcBorders>
          </w:tcPr>
          <w:p w14:paraId="701997FD" w14:textId="1823A623" w:rsidR="003B3EAE" w:rsidRPr="003B3EAE" w:rsidRDefault="003B3EAE" w:rsidP="003B3EAE">
            <w:pPr>
              <w:pStyle w:val="a4"/>
              <w:ind w:left="0"/>
              <w:jc w:val="center"/>
              <w:rPr>
                <w:rFonts w:ascii="Times New Roman" w:hAnsi="Times New Roman" w:cs="Times New Roman"/>
                <w:iCs/>
                <w:sz w:val="24"/>
                <w:szCs w:val="24"/>
                <w:lang w:val="uk-UA"/>
              </w:rPr>
            </w:pPr>
            <w:r>
              <w:rPr>
                <w:rFonts w:ascii="Times New Roman" w:hAnsi="Times New Roman" w:cs="Times New Roman"/>
                <w:iCs/>
                <w:sz w:val="24"/>
                <w:szCs w:val="24"/>
                <w:lang w:val="uk-UA"/>
              </w:rPr>
              <w:t>Середня</w:t>
            </w:r>
          </w:p>
        </w:tc>
        <w:tc>
          <w:tcPr>
            <w:tcW w:w="1417" w:type="dxa"/>
            <w:tcBorders>
              <w:top w:val="single" w:sz="4" w:space="0" w:color="auto"/>
              <w:left w:val="single" w:sz="4" w:space="0" w:color="auto"/>
              <w:bottom w:val="single" w:sz="4" w:space="0" w:color="auto"/>
              <w:right w:val="single" w:sz="4" w:space="0" w:color="auto"/>
            </w:tcBorders>
          </w:tcPr>
          <w:p w14:paraId="20E8BF58" w14:textId="102C52C9" w:rsidR="003B3EAE" w:rsidRPr="003B3EAE" w:rsidRDefault="003B3EAE" w:rsidP="003B3EAE">
            <w:pPr>
              <w:pStyle w:val="a4"/>
              <w:ind w:left="0"/>
              <w:jc w:val="center"/>
              <w:rPr>
                <w:rFonts w:ascii="Times New Roman" w:hAnsi="Times New Roman" w:cs="Times New Roman"/>
                <w:iCs/>
                <w:sz w:val="24"/>
                <w:szCs w:val="24"/>
                <w:lang w:val="uk-UA"/>
              </w:rPr>
            </w:pPr>
            <w:r>
              <w:rPr>
                <w:rFonts w:ascii="Times New Roman" w:hAnsi="Times New Roman" w:cs="Times New Roman"/>
                <w:iCs/>
                <w:sz w:val="24"/>
                <w:szCs w:val="24"/>
                <w:lang w:val="uk-UA"/>
              </w:rPr>
              <w:t>Середня</w:t>
            </w:r>
          </w:p>
        </w:tc>
        <w:tc>
          <w:tcPr>
            <w:tcW w:w="1985" w:type="dxa"/>
            <w:tcBorders>
              <w:top w:val="single" w:sz="4" w:space="0" w:color="auto"/>
              <w:left w:val="single" w:sz="4" w:space="0" w:color="auto"/>
              <w:bottom w:val="single" w:sz="4" w:space="0" w:color="auto"/>
              <w:right w:val="single" w:sz="4" w:space="0" w:color="auto"/>
            </w:tcBorders>
          </w:tcPr>
          <w:p w14:paraId="1C016551" w14:textId="58F8F70E" w:rsidR="003B3EAE" w:rsidRPr="003B3EAE" w:rsidRDefault="003B3EAE" w:rsidP="003B3EAE">
            <w:pPr>
              <w:pStyle w:val="a4"/>
              <w:ind w:left="0"/>
              <w:jc w:val="center"/>
              <w:rPr>
                <w:rFonts w:ascii="Times New Roman" w:hAnsi="Times New Roman" w:cs="Times New Roman"/>
                <w:iCs/>
                <w:sz w:val="24"/>
                <w:szCs w:val="24"/>
                <w:lang w:val="uk-UA"/>
              </w:rPr>
            </w:pPr>
            <w:r>
              <w:rPr>
                <w:rFonts w:ascii="Times New Roman" w:hAnsi="Times New Roman" w:cs="Times New Roman"/>
                <w:iCs/>
                <w:sz w:val="24"/>
                <w:szCs w:val="24"/>
                <w:lang w:val="uk-UA"/>
              </w:rPr>
              <w:t>Висока</w:t>
            </w:r>
          </w:p>
        </w:tc>
        <w:tc>
          <w:tcPr>
            <w:tcW w:w="1559" w:type="dxa"/>
            <w:tcBorders>
              <w:top w:val="single" w:sz="4" w:space="0" w:color="auto"/>
              <w:left w:val="single" w:sz="4" w:space="0" w:color="auto"/>
              <w:bottom w:val="single" w:sz="4" w:space="0" w:color="auto"/>
              <w:right w:val="single" w:sz="4" w:space="0" w:color="auto"/>
            </w:tcBorders>
          </w:tcPr>
          <w:p w14:paraId="7C989FCD" w14:textId="25806581" w:rsidR="003B3EAE" w:rsidRPr="003B3EAE" w:rsidRDefault="003B3EAE" w:rsidP="003B3EAE">
            <w:pPr>
              <w:pStyle w:val="a4"/>
              <w:ind w:left="0"/>
              <w:jc w:val="center"/>
              <w:rPr>
                <w:rFonts w:ascii="Times New Roman" w:hAnsi="Times New Roman" w:cs="Times New Roman"/>
                <w:iCs/>
                <w:sz w:val="24"/>
                <w:szCs w:val="24"/>
                <w:lang w:val="uk-UA"/>
              </w:rPr>
            </w:pPr>
            <w:r>
              <w:rPr>
                <w:rFonts w:ascii="Times New Roman" w:hAnsi="Times New Roman" w:cs="Times New Roman"/>
                <w:iCs/>
                <w:sz w:val="24"/>
                <w:szCs w:val="24"/>
                <w:lang w:val="uk-UA"/>
              </w:rPr>
              <w:t>Висока</w:t>
            </w:r>
          </w:p>
        </w:tc>
      </w:tr>
    </w:tbl>
    <w:p w14:paraId="38DDC448" w14:textId="71A9B22D" w:rsidR="00A0245B" w:rsidRPr="00A93F09" w:rsidRDefault="00A0245B" w:rsidP="00A93F09">
      <w:pPr>
        <w:tabs>
          <w:tab w:val="left" w:pos="851"/>
          <w:tab w:val="left" w:pos="993"/>
        </w:tabs>
        <w:spacing w:after="0" w:line="360" w:lineRule="auto"/>
        <w:ind w:firstLine="567"/>
        <w:jc w:val="both"/>
        <w:rPr>
          <w:rFonts w:ascii="Times New Roman" w:hAnsi="Times New Roman" w:cs="Times New Roman"/>
          <w:i/>
          <w:iCs/>
          <w:sz w:val="24"/>
          <w:szCs w:val="24"/>
          <w:lang w:val="uk-UA"/>
        </w:rPr>
      </w:pPr>
      <w:r>
        <w:rPr>
          <w:rFonts w:ascii="Times New Roman" w:hAnsi="Times New Roman" w:cs="Times New Roman"/>
          <w:i/>
          <w:iCs/>
          <w:sz w:val="24"/>
          <w:szCs w:val="24"/>
          <w:lang w:val="uk-UA"/>
        </w:rPr>
        <w:t>Джерело: власна розробка</w:t>
      </w:r>
    </w:p>
    <w:p w14:paraId="1C162A7B" w14:textId="77777777" w:rsidR="008608D2" w:rsidRDefault="008608D2" w:rsidP="000611DE">
      <w:pPr>
        <w:tabs>
          <w:tab w:val="left" w:pos="851"/>
          <w:tab w:val="left" w:pos="993"/>
        </w:tabs>
        <w:spacing w:after="0" w:line="360" w:lineRule="auto"/>
        <w:ind w:firstLine="567"/>
        <w:jc w:val="both"/>
        <w:rPr>
          <w:rFonts w:ascii="Times New Roman" w:hAnsi="Times New Roman" w:cs="Times New Roman"/>
          <w:sz w:val="28"/>
          <w:szCs w:val="28"/>
          <w:lang w:val="uk-UA"/>
        </w:rPr>
      </w:pPr>
    </w:p>
    <w:p w14:paraId="6EAEA9F7" w14:textId="41920806" w:rsidR="002B779D" w:rsidRDefault="00F4196B" w:rsidP="000611DE">
      <w:pPr>
        <w:tabs>
          <w:tab w:val="left" w:pos="851"/>
          <w:tab w:val="left" w:pos="993"/>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 таблиці 1.</w:t>
      </w:r>
      <w:r w:rsidR="001268A9">
        <w:rPr>
          <w:rFonts w:ascii="Times New Roman" w:hAnsi="Times New Roman" w:cs="Times New Roman"/>
          <w:sz w:val="28"/>
          <w:szCs w:val="28"/>
          <w:lang w:val="uk-UA"/>
        </w:rPr>
        <w:t>6</w:t>
      </w:r>
      <w:r>
        <w:rPr>
          <w:rFonts w:ascii="Times New Roman" w:hAnsi="Times New Roman" w:cs="Times New Roman"/>
          <w:sz w:val="28"/>
          <w:szCs w:val="28"/>
          <w:lang w:val="uk-UA"/>
        </w:rPr>
        <w:t xml:space="preserve"> можна стверджувати, що продукція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знаходиться на рівні з популярними торговими марками. Для підприємства наразі є актуальним не лише знайти методи підвищити </w:t>
      </w:r>
      <w:proofErr w:type="spellStart"/>
      <w:r>
        <w:rPr>
          <w:rFonts w:ascii="Times New Roman" w:hAnsi="Times New Roman" w:cs="Times New Roman"/>
          <w:sz w:val="28"/>
          <w:szCs w:val="28"/>
          <w:lang w:val="uk-UA"/>
        </w:rPr>
        <w:t>впізнаваність</w:t>
      </w:r>
      <w:proofErr w:type="spellEnd"/>
      <w:r>
        <w:rPr>
          <w:rFonts w:ascii="Times New Roman" w:hAnsi="Times New Roman" w:cs="Times New Roman"/>
          <w:sz w:val="28"/>
          <w:szCs w:val="28"/>
          <w:lang w:val="uk-UA"/>
        </w:rPr>
        <w:t xml:space="preserve"> бренду за допомогою маркетингових комунікацій, а й розробити план росту на ринку агропідприємств, так як всі підприємства-конкуренти вже співпрацюють з інкубаторами, фермами та іншими видами агропідприємств. </w:t>
      </w:r>
    </w:p>
    <w:p w14:paraId="2238C827" w14:textId="77777777" w:rsidR="0077285F" w:rsidRPr="002B779D" w:rsidRDefault="0077285F" w:rsidP="002B779D">
      <w:pPr>
        <w:tabs>
          <w:tab w:val="left" w:pos="851"/>
          <w:tab w:val="left" w:pos="993"/>
        </w:tabs>
        <w:spacing w:after="0" w:line="360" w:lineRule="auto"/>
        <w:ind w:firstLine="567"/>
        <w:jc w:val="both"/>
        <w:rPr>
          <w:rFonts w:ascii="Times New Roman" w:hAnsi="Times New Roman" w:cs="Times New Roman"/>
          <w:sz w:val="28"/>
          <w:szCs w:val="28"/>
          <w:lang w:val="uk-UA"/>
        </w:rPr>
      </w:pPr>
    </w:p>
    <w:p w14:paraId="3B863272" w14:textId="57CDFDDF" w:rsidR="00E76D78" w:rsidRDefault="00E76D78" w:rsidP="00E76D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Таблиця 1.</w:t>
      </w:r>
      <w:r w:rsidR="009A293A">
        <w:rPr>
          <w:rFonts w:ascii="Times New Roman" w:hAnsi="Times New Roman" w:cs="Times New Roman"/>
          <w:sz w:val="28"/>
          <w:szCs w:val="28"/>
          <w:lang w:val="uk-UA"/>
        </w:rPr>
        <w:t>7</w:t>
      </w:r>
      <w:r>
        <w:rPr>
          <w:rFonts w:ascii="Times New Roman" w:hAnsi="Times New Roman" w:cs="Times New Roman"/>
          <w:sz w:val="28"/>
          <w:szCs w:val="28"/>
          <w:lang w:val="uk-UA"/>
        </w:rPr>
        <w:t xml:space="preserve"> – Таблиця факторів мікросередовища</w:t>
      </w:r>
    </w:p>
    <w:tbl>
      <w:tblPr>
        <w:tblStyle w:val="a3"/>
        <w:tblW w:w="9918" w:type="dxa"/>
        <w:tblLook w:val="04A0" w:firstRow="1" w:lastRow="0" w:firstColumn="1" w:lastColumn="0" w:noHBand="0" w:noVBand="1"/>
      </w:tblPr>
      <w:tblGrid>
        <w:gridCol w:w="506"/>
        <w:gridCol w:w="5443"/>
        <w:gridCol w:w="1984"/>
        <w:gridCol w:w="1985"/>
      </w:tblGrid>
      <w:tr w:rsidR="00E76D78" w14:paraId="0ADFA1A1" w14:textId="77777777" w:rsidTr="007221AC">
        <w:tc>
          <w:tcPr>
            <w:tcW w:w="506" w:type="dxa"/>
          </w:tcPr>
          <w:p w14:paraId="150B5929" w14:textId="3B572374" w:rsidR="00E76D78" w:rsidRPr="00E76D78" w:rsidRDefault="00E76D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 з/п</w:t>
            </w:r>
          </w:p>
        </w:tc>
        <w:tc>
          <w:tcPr>
            <w:tcW w:w="5443" w:type="dxa"/>
          </w:tcPr>
          <w:p w14:paraId="6F68493E" w14:textId="5FC0E018" w:rsidR="00E76D78" w:rsidRPr="00E76D78" w:rsidRDefault="00E76D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Фактор</w:t>
            </w:r>
          </w:p>
        </w:tc>
        <w:tc>
          <w:tcPr>
            <w:tcW w:w="1984" w:type="dxa"/>
          </w:tcPr>
          <w:p w14:paraId="0ECEB714" w14:textId="197B1543" w:rsidR="00E76D78" w:rsidRPr="00E76D78" w:rsidRDefault="00E76D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Слабка сторона</w:t>
            </w:r>
          </w:p>
        </w:tc>
        <w:tc>
          <w:tcPr>
            <w:tcW w:w="1985" w:type="dxa"/>
          </w:tcPr>
          <w:p w14:paraId="2B522EF1" w14:textId="42A01492" w:rsidR="00E76D78" w:rsidRPr="00E76D78" w:rsidRDefault="00E76D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Сильна сторона</w:t>
            </w:r>
          </w:p>
        </w:tc>
      </w:tr>
      <w:tr w:rsidR="00E76D78" w14:paraId="0905E246" w14:textId="77777777" w:rsidTr="007221AC">
        <w:tc>
          <w:tcPr>
            <w:tcW w:w="506" w:type="dxa"/>
          </w:tcPr>
          <w:p w14:paraId="40485B4E" w14:textId="05FED064" w:rsidR="00E76D78" w:rsidRPr="00E76D78" w:rsidRDefault="00E76D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5443" w:type="dxa"/>
          </w:tcPr>
          <w:p w14:paraId="32E3938E" w14:textId="643181BF" w:rsidR="00E76D78" w:rsidRPr="00E76D78" w:rsidRDefault="00E76D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Постійні коливання попиту на продукцію</w:t>
            </w:r>
          </w:p>
        </w:tc>
        <w:tc>
          <w:tcPr>
            <w:tcW w:w="1984" w:type="dxa"/>
          </w:tcPr>
          <w:p w14:paraId="5FA08EB8" w14:textId="5A4B63B6" w:rsidR="00E76D78" w:rsidRPr="00E76D78" w:rsidRDefault="00E76D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985" w:type="dxa"/>
          </w:tcPr>
          <w:p w14:paraId="2D900468" w14:textId="261E666F" w:rsidR="00E76D78" w:rsidRPr="00E76D78" w:rsidRDefault="00E76719"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E76D78" w14:paraId="08DF7EB5" w14:textId="77777777" w:rsidTr="007221AC">
        <w:tc>
          <w:tcPr>
            <w:tcW w:w="506" w:type="dxa"/>
          </w:tcPr>
          <w:p w14:paraId="41C65EC3" w14:textId="5A6C86BB" w:rsidR="00E76D78" w:rsidRPr="00E76D78" w:rsidRDefault="00E76D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5443" w:type="dxa"/>
          </w:tcPr>
          <w:p w14:paraId="722E35AE" w14:textId="124C3305" w:rsidR="00E76D78" w:rsidRPr="00E76D78" w:rsidRDefault="00E76D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Міжнародна конкуренція підприємства (глобальна конкуренція)</w:t>
            </w:r>
          </w:p>
        </w:tc>
        <w:tc>
          <w:tcPr>
            <w:tcW w:w="1984" w:type="dxa"/>
          </w:tcPr>
          <w:p w14:paraId="71CE420E" w14:textId="77777777" w:rsidR="00E76D78" w:rsidRPr="00E76D78" w:rsidRDefault="00E76D78" w:rsidP="007221AC">
            <w:pPr>
              <w:jc w:val="center"/>
              <w:rPr>
                <w:rFonts w:ascii="Times New Roman" w:hAnsi="Times New Roman" w:cs="Times New Roman"/>
                <w:sz w:val="24"/>
                <w:szCs w:val="24"/>
                <w:lang w:val="uk-UA"/>
              </w:rPr>
            </w:pPr>
          </w:p>
        </w:tc>
        <w:tc>
          <w:tcPr>
            <w:tcW w:w="1985" w:type="dxa"/>
          </w:tcPr>
          <w:p w14:paraId="10C8F804" w14:textId="104DFABF" w:rsidR="00E76D78" w:rsidRPr="00E76D78" w:rsidRDefault="00E76D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E76D78" w14:paraId="7530E15E" w14:textId="77777777" w:rsidTr="007221AC">
        <w:tc>
          <w:tcPr>
            <w:tcW w:w="506" w:type="dxa"/>
          </w:tcPr>
          <w:p w14:paraId="010CA3A6" w14:textId="7F72EC1A" w:rsidR="00E76D78" w:rsidRPr="00E76D78" w:rsidRDefault="00E76D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5443" w:type="dxa"/>
          </w:tcPr>
          <w:p w14:paraId="5CEECC21" w14:textId="43BC454D" w:rsidR="00E76D78" w:rsidRPr="00E76D78" w:rsidRDefault="00E76D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Постійна політична нестабільність в Україні</w:t>
            </w:r>
          </w:p>
        </w:tc>
        <w:tc>
          <w:tcPr>
            <w:tcW w:w="1984" w:type="dxa"/>
          </w:tcPr>
          <w:p w14:paraId="5019EA00" w14:textId="28BB8273" w:rsidR="00E76D78" w:rsidRPr="00E76D78" w:rsidRDefault="00E76D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985" w:type="dxa"/>
          </w:tcPr>
          <w:p w14:paraId="0D32E968" w14:textId="77777777" w:rsidR="00E76D78" w:rsidRPr="00E76D78" w:rsidRDefault="00E76D78" w:rsidP="007221AC">
            <w:pPr>
              <w:jc w:val="center"/>
              <w:rPr>
                <w:rFonts w:ascii="Times New Roman" w:hAnsi="Times New Roman" w:cs="Times New Roman"/>
                <w:sz w:val="24"/>
                <w:szCs w:val="24"/>
                <w:lang w:val="uk-UA"/>
              </w:rPr>
            </w:pPr>
          </w:p>
        </w:tc>
      </w:tr>
      <w:tr w:rsidR="00E76D78" w14:paraId="4DA9F65D" w14:textId="77777777" w:rsidTr="007221AC">
        <w:tc>
          <w:tcPr>
            <w:tcW w:w="506" w:type="dxa"/>
          </w:tcPr>
          <w:p w14:paraId="6F42C1E4" w14:textId="74CA0890" w:rsidR="00E76D78" w:rsidRPr="00E76D78" w:rsidRDefault="00E76D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4. </w:t>
            </w:r>
          </w:p>
        </w:tc>
        <w:tc>
          <w:tcPr>
            <w:tcW w:w="5443" w:type="dxa"/>
          </w:tcPr>
          <w:p w14:paraId="6F1533A6" w14:textId="7649F369" w:rsidR="00E76D78" w:rsidRPr="00E76D78" w:rsidRDefault="00E76D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Високий рівень конкуренції на ринку України </w:t>
            </w:r>
          </w:p>
        </w:tc>
        <w:tc>
          <w:tcPr>
            <w:tcW w:w="1984" w:type="dxa"/>
          </w:tcPr>
          <w:p w14:paraId="1B6B4FD5" w14:textId="74B02F95" w:rsidR="00E76D78" w:rsidRPr="00E76D78" w:rsidRDefault="00E76719"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985" w:type="dxa"/>
          </w:tcPr>
          <w:p w14:paraId="7EE260D6" w14:textId="7D53C5CD" w:rsidR="00E76D78" w:rsidRPr="00E76D78" w:rsidRDefault="00E76D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bl>
    <w:p w14:paraId="71DD2BEE" w14:textId="36265444" w:rsidR="009A293A" w:rsidRPr="009A293A" w:rsidRDefault="009A293A" w:rsidP="009A293A">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1.</w:t>
      </w:r>
      <w:r w:rsidR="00462F2D">
        <w:rPr>
          <w:rFonts w:ascii="Times New Roman" w:hAnsi="Times New Roman" w:cs="Times New Roman"/>
          <w:sz w:val="28"/>
          <w:szCs w:val="28"/>
          <w:lang w:val="uk-UA"/>
        </w:rPr>
        <w:t>7</w:t>
      </w:r>
    </w:p>
    <w:tbl>
      <w:tblPr>
        <w:tblStyle w:val="a3"/>
        <w:tblW w:w="9918" w:type="dxa"/>
        <w:tblLook w:val="04A0" w:firstRow="1" w:lastRow="0" w:firstColumn="1" w:lastColumn="0" w:noHBand="0" w:noVBand="1"/>
      </w:tblPr>
      <w:tblGrid>
        <w:gridCol w:w="506"/>
        <w:gridCol w:w="5443"/>
        <w:gridCol w:w="1984"/>
        <w:gridCol w:w="1985"/>
      </w:tblGrid>
      <w:tr w:rsidR="00E76D78" w14:paraId="4C9BCE19" w14:textId="77777777" w:rsidTr="007221AC">
        <w:tc>
          <w:tcPr>
            <w:tcW w:w="506" w:type="dxa"/>
          </w:tcPr>
          <w:p w14:paraId="6C9C3998" w14:textId="4349660F" w:rsidR="00E76D78" w:rsidRDefault="00E76719"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5443" w:type="dxa"/>
          </w:tcPr>
          <w:p w14:paraId="405A7CA5" w14:textId="4E480BE6" w:rsidR="00E76D78" w:rsidRDefault="00E76719"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Велика кількість контактних груп</w:t>
            </w:r>
          </w:p>
        </w:tc>
        <w:tc>
          <w:tcPr>
            <w:tcW w:w="1984" w:type="dxa"/>
          </w:tcPr>
          <w:p w14:paraId="6A6CACAA" w14:textId="77777777" w:rsidR="00E76D78" w:rsidRPr="00E76D78" w:rsidRDefault="00E76D78" w:rsidP="007221AC">
            <w:pPr>
              <w:jc w:val="center"/>
              <w:rPr>
                <w:rFonts w:ascii="Times New Roman" w:hAnsi="Times New Roman" w:cs="Times New Roman"/>
                <w:sz w:val="24"/>
                <w:szCs w:val="24"/>
                <w:lang w:val="uk-UA"/>
              </w:rPr>
            </w:pPr>
          </w:p>
        </w:tc>
        <w:tc>
          <w:tcPr>
            <w:tcW w:w="1985" w:type="dxa"/>
          </w:tcPr>
          <w:p w14:paraId="6628F715" w14:textId="3CFD5DA8" w:rsidR="00E76D78" w:rsidRDefault="00E76719"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77285F" w14:paraId="5F03F4FC" w14:textId="77777777" w:rsidTr="0077285F">
        <w:tc>
          <w:tcPr>
            <w:tcW w:w="506" w:type="dxa"/>
          </w:tcPr>
          <w:p w14:paraId="72731AD5" w14:textId="77777777" w:rsidR="0077285F" w:rsidRDefault="0077285F"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5443" w:type="dxa"/>
          </w:tcPr>
          <w:p w14:paraId="44D93F16" w14:textId="77777777" w:rsidR="0077285F" w:rsidRDefault="0077285F"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Постачання продукції із-за кордону та в самій країні</w:t>
            </w:r>
          </w:p>
        </w:tc>
        <w:tc>
          <w:tcPr>
            <w:tcW w:w="1984" w:type="dxa"/>
          </w:tcPr>
          <w:p w14:paraId="5D56036F" w14:textId="77777777" w:rsidR="0077285F" w:rsidRPr="00E76D78" w:rsidRDefault="0077285F" w:rsidP="00A8458E">
            <w:pPr>
              <w:jc w:val="center"/>
              <w:rPr>
                <w:rFonts w:ascii="Times New Roman" w:hAnsi="Times New Roman" w:cs="Times New Roman"/>
                <w:sz w:val="24"/>
                <w:szCs w:val="24"/>
                <w:lang w:val="uk-UA"/>
              </w:rPr>
            </w:pPr>
          </w:p>
        </w:tc>
        <w:tc>
          <w:tcPr>
            <w:tcW w:w="1985" w:type="dxa"/>
          </w:tcPr>
          <w:p w14:paraId="47CEAE5D" w14:textId="77777777" w:rsidR="0077285F" w:rsidRDefault="0077285F"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77285F" w14:paraId="79CFFF69" w14:textId="77777777" w:rsidTr="0077285F">
        <w:tc>
          <w:tcPr>
            <w:tcW w:w="506" w:type="dxa"/>
          </w:tcPr>
          <w:p w14:paraId="35DA4129" w14:textId="77777777" w:rsidR="0077285F" w:rsidRDefault="0077285F"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5443" w:type="dxa"/>
          </w:tcPr>
          <w:p w14:paraId="1102A507" w14:textId="77777777" w:rsidR="0077285F" w:rsidRDefault="0077285F"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Потенціал до збільшення частки ринку</w:t>
            </w:r>
          </w:p>
        </w:tc>
        <w:tc>
          <w:tcPr>
            <w:tcW w:w="1984" w:type="dxa"/>
          </w:tcPr>
          <w:p w14:paraId="2D81BCEF" w14:textId="77777777" w:rsidR="0077285F" w:rsidRPr="00E76D78" w:rsidRDefault="0077285F" w:rsidP="00A8458E">
            <w:pPr>
              <w:jc w:val="center"/>
              <w:rPr>
                <w:rFonts w:ascii="Times New Roman" w:hAnsi="Times New Roman" w:cs="Times New Roman"/>
                <w:sz w:val="24"/>
                <w:szCs w:val="24"/>
                <w:lang w:val="uk-UA"/>
              </w:rPr>
            </w:pPr>
          </w:p>
        </w:tc>
        <w:tc>
          <w:tcPr>
            <w:tcW w:w="1985" w:type="dxa"/>
          </w:tcPr>
          <w:p w14:paraId="6539E9EC" w14:textId="77777777" w:rsidR="0077285F" w:rsidRDefault="0077285F"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r w:rsidR="0077285F" w14:paraId="0CBCF4CC" w14:textId="77777777" w:rsidTr="0077285F">
        <w:tc>
          <w:tcPr>
            <w:tcW w:w="506" w:type="dxa"/>
          </w:tcPr>
          <w:p w14:paraId="3B8668F0" w14:textId="77777777" w:rsidR="0077285F" w:rsidRDefault="0077285F"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5443" w:type="dxa"/>
          </w:tcPr>
          <w:p w14:paraId="2E749A87" w14:textId="77777777" w:rsidR="0077285F" w:rsidRDefault="0077285F"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Українські лідери ринку</w:t>
            </w:r>
          </w:p>
        </w:tc>
        <w:tc>
          <w:tcPr>
            <w:tcW w:w="1984" w:type="dxa"/>
          </w:tcPr>
          <w:p w14:paraId="4A58F0A1" w14:textId="77777777" w:rsidR="0077285F" w:rsidRPr="00E76D78" w:rsidRDefault="0077285F"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985" w:type="dxa"/>
          </w:tcPr>
          <w:p w14:paraId="5114242F" w14:textId="77777777" w:rsidR="0077285F" w:rsidRDefault="0077285F"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r>
    </w:tbl>
    <w:p w14:paraId="6990416B" w14:textId="2C98A5BA" w:rsidR="00156DD0" w:rsidRDefault="0077285F" w:rsidP="0077285F">
      <w:pPr>
        <w:spacing w:after="0" w:line="360" w:lineRule="auto"/>
        <w:ind w:firstLine="567"/>
        <w:jc w:val="both"/>
        <w:rPr>
          <w:rFonts w:ascii="Times New Roman" w:hAnsi="Times New Roman" w:cs="Times New Roman"/>
          <w:i/>
          <w:iCs/>
          <w:sz w:val="24"/>
          <w:szCs w:val="24"/>
          <w:lang w:val="uk-UA"/>
        </w:rPr>
      </w:pPr>
      <w:r>
        <w:rPr>
          <w:rFonts w:ascii="Times New Roman" w:hAnsi="Times New Roman" w:cs="Times New Roman"/>
          <w:i/>
          <w:iCs/>
          <w:sz w:val="24"/>
          <w:szCs w:val="24"/>
          <w:lang w:val="uk-UA"/>
        </w:rPr>
        <w:t>Джерело: узагальнено автором</w:t>
      </w:r>
    </w:p>
    <w:p w14:paraId="771A986C" w14:textId="77777777" w:rsidR="0077285F" w:rsidRPr="0077285F" w:rsidRDefault="0077285F" w:rsidP="0077285F">
      <w:pPr>
        <w:spacing w:after="0" w:line="360" w:lineRule="auto"/>
        <w:ind w:firstLine="567"/>
        <w:jc w:val="both"/>
        <w:rPr>
          <w:rFonts w:ascii="Times New Roman" w:hAnsi="Times New Roman" w:cs="Times New Roman"/>
          <w:sz w:val="28"/>
          <w:szCs w:val="28"/>
          <w:lang w:val="uk-UA"/>
        </w:rPr>
      </w:pPr>
    </w:p>
    <w:p w14:paraId="28FA4155" w14:textId="749CE062" w:rsidR="002C16AF" w:rsidRDefault="00E76719" w:rsidP="00EA38D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даними таблиці 1.</w:t>
      </w:r>
      <w:r w:rsidR="00462F2D">
        <w:rPr>
          <w:rFonts w:ascii="Times New Roman" w:hAnsi="Times New Roman" w:cs="Times New Roman"/>
          <w:sz w:val="28"/>
          <w:szCs w:val="28"/>
          <w:lang w:val="uk-UA"/>
        </w:rPr>
        <w:t>7</w:t>
      </w:r>
      <w:r>
        <w:rPr>
          <w:rFonts w:ascii="Times New Roman" w:hAnsi="Times New Roman" w:cs="Times New Roman"/>
          <w:sz w:val="28"/>
          <w:szCs w:val="28"/>
          <w:lang w:val="uk-UA"/>
        </w:rPr>
        <w:t xml:space="preserve"> стає зрозуміло, що мікросередовище підприємства має позитивних сторін, ніж негативних. Також можна побачити, що існують фактори, що мають як позитивний, так і негативний вплив на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що і виходить у сильні та слабкі сторони одночасно.</w:t>
      </w:r>
    </w:p>
    <w:p w14:paraId="4EA7A387" w14:textId="77777777" w:rsidR="003F1878" w:rsidRDefault="003F1878" w:rsidP="00E76719">
      <w:pPr>
        <w:spacing w:after="0" w:line="360" w:lineRule="auto"/>
        <w:ind w:firstLine="567"/>
        <w:jc w:val="both"/>
        <w:rPr>
          <w:rFonts w:ascii="Times New Roman" w:hAnsi="Times New Roman" w:cs="Times New Roman"/>
          <w:sz w:val="28"/>
          <w:szCs w:val="28"/>
          <w:lang w:val="uk-UA"/>
        </w:rPr>
      </w:pPr>
    </w:p>
    <w:p w14:paraId="34AD9527" w14:textId="03740B9F" w:rsidR="00E76719" w:rsidRPr="003F1878" w:rsidRDefault="00E76719" w:rsidP="00651389">
      <w:pPr>
        <w:spacing w:after="0" w:line="360" w:lineRule="auto"/>
        <w:ind w:firstLine="1134"/>
        <w:jc w:val="both"/>
        <w:outlineLvl w:val="1"/>
        <w:rPr>
          <w:rFonts w:ascii="Times New Roman" w:hAnsi="Times New Roman" w:cs="Times New Roman"/>
          <w:sz w:val="28"/>
          <w:szCs w:val="28"/>
          <w:lang w:val="uk-UA"/>
        </w:rPr>
      </w:pPr>
      <w:bookmarkStart w:id="6" w:name="_Toc137328128"/>
      <w:r w:rsidRPr="003F1878">
        <w:rPr>
          <w:rFonts w:ascii="Times New Roman" w:hAnsi="Times New Roman" w:cs="Times New Roman"/>
          <w:sz w:val="28"/>
          <w:szCs w:val="28"/>
          <w:lang w:val="uk-UA"/>
        </w:rPr>
        <w:t>1.3</w:t>
      </w:r>
      <w:r w:rsidRPr="002C16AF">
        <w:rPr>
          <w:rFonts w:ascii="Times New Roman" w:hAnsi="Times New Roman" w:cs="Times New Roman"/>
          <w:b/>
          <w:bCs/>
          <w:sz w:val="28"/>
          <w:szCs w:val="28"/>
          <w:lang w:val="uk-UA"/>
        </w:rPr>
        <w:t xml:space="preserve"> </w:t>
      </w:r>
      <w:r w:rsidRPr="003F1878">
        <w:rPr>
          <w:rFonts w:ascii="Times New Roman" w:hAnsi="Times New Roman" w:cs="Times New Roman"/>
          <w:sz w:val="28"/>
          <w:szCs w:val="28"/>
          <w:lang w:val="uk-UA"/>
        </w:rPr>
        <w:t>Визначення маркетингової управлінської проблеми</w:t>
      </w:r>
      <w:bookmarkEnd w:id="6"/>
    </w:p>
    <w:p w14:paraId="65C943DE" w14:textId="77777777" w:rsidR="003F1878" w:rsidRPr="002C16AF" w:rsidRDefault="003F1878" w:rsidP="00EA38D2">
      <w:pPr>
        <w:spacing w:after="0" w:line="360" w:lineRule="auto"/>
        <w:jc w:val="both"/>
        <w:rPr>
          <w:rFonts w:ascii="Times New Roman" w:hAnsi="Times New Roman" w:cs="Times New Roman"/>
          <w:b/>
          <w:bCs/>
          <w:sz w:val="28"/>
          <w:szCs w:val="28"/>
          <w:lang w:val="uk-UA"/>
        </w:rPr>
      </w:pPr>
    </w:p>
    <w:p w14:paraId="6FC2A5B2" w14:textId="151B9D98" w:rsidR="00AF14B9" w:rsidRDefault="000068A2" w:rsidP="000611D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початку необхідно узагальнити уже проаналізовані дані щодо маркетингового середовища та дослідити загрози та можливості маркетингового середовища підприємства (таблиця 1.</w:t>
      </w:r>
      <w:r w:rsidR="00462F2D">
        <w:rPr>
          <w:rFonts w:ascii="Times New Roman" w:hAnsi="Times New Roman" w:cs="Times New Roman"/>
          <w:sz w:val="28"/>
          <w:szCs w:val="28"/>
          <w:lang w:val="uk-UA"/>
        </w:rPr>
        <w:t>8</w:t>
      </w:r>
      <w:r>
        <w:rPr>
          <w:rFonts w:ascii="Times New Roman" w:hAnsi="Times New Roman" w:cs="Times New Roman"/>
          <w:sz w:val="28"/>
          <w:szCs w:val="28"/>
          <w:lang w:val="uk-UA"/>
        </w:rPr>
        <w:t>).</w:t>
      </w:r>
    </w:p>
    <w:p w14:paraId="6DF4ED35" w14:textId="77777777" w:rsidR="009A293A" w:rsidRDefault="009A293A" w:rsidP="000611DE">
      <w:pPr>
        <w:spacing w:after="0" w:line="360" w:lineRule="auto"/>
        <w:ind w:firstLine="567"/>
        <w:jc w:val="both"/>
        <w:rPr>
          <w:rFonts w:ascii="Times New Roman" w:hAnsi="Times New Roman" w:cs="Times New Roman"/>
          <w:sz w:val="28"/>
          <w:szCs w:val="28"/>
          <w:lang w:val="uk-UA"/>
        </w:rPr>
      </w:pPr>
    </w:p>
    <w:p w14:paraId="00024E43" w14:textId="0CB831F0" w:rsidR="00307368" w:rsidRDefault="00307368" w:rsidP="00E7671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Таблиця 1.</w:t>
      </w:r>
      <w:r w:rsidR="00462F2D">
        <w:rPr>
          <w:rFonts w:ascii="Times New Roman" w:hAnsi="Times New Roman" w:cs="Times New Roman"/>
          <w:sz w:val="28"/>
          <w:szCs w:val="28"/>
          <w:lang w:val="uk-UA"/>
        </w:rPr>
        <w:t>8</w:t>
      </w:r>
      <w:r>
        <w:rPr>
          <w:rFonts w:ascii="Times New Roman" w:hAnsi="Times New Roman" w:cs="Times New Roman"/>
          <w:sz w:val="28"/>
          <w:szCs w:val="28"/>
          <w:lang w:val="uk-UA"/>
        </w:rPr>
        <w:t xml:space="preserve"> – </w:t>
      </w:r>
      <w:r w:rsidR="001F6582">
        <w:rPr>
          <w:rFonts w:ascii="Times New Roman" w:hAnsi="Times New Roman" w:cs="Times New Roman"/>
          <w:sz w:val="28"/>
          <w:szCs w:val="28"/>
          <w:lang w:val="uk-UA"/>
        </w:rPr>
        <w:t>Таблиця факторів маркетингового середовища</w:t>
      </w:r>
    </w:p>
    <w:tbl>
      <w:tblPr>
        <w:tblStyle w:val="a3"/>
        <w:tblW w:w="9918" w:type="dxa"/>
        <w:tblLook w:val="04A0" w:firstRow="1" w:lastRow="0" w:firstColumn="1" w:lastColumn="0" w:noHBand="0" w:noVBand="1"/>
      </w:tblPr>
      <w:tblGrid>
        <w:gridCol w:w="506"/>
        <w:gridCol w:w="3458"/>
        <w:gridCol w:w="2977"/>
        <w:gridCol w:w="2977"/>
      </w:tblGrid>
      <w:tr w:rsidR="001F6582" w14:paraId="16D3F4B3" w14:textId="77777777" w:rsidTr="0077285F">
        <w:tc>
          <w:tcPr>
            <w:tcW w:w="506" w:type="dxa"/>
          </w:tcPr>
          <w:p w14:paraId="58C65F7C" w14:textId="0A1CFC1E" w:rsidR="001F6582" w:rsidRPr="00307368" w:rsidRDefault="001F6582"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 з/п</w:t>
            </w:r>
          </w:p>
        </w:tc>
        <w:tc>
          <w:tcPr>
            <w:tcW w:w="3458" w:type="dxa"/>
          </w:tcPr>
          <w:p w14:paraId="2B27483D" w14:textId="42CE60F1" w:rsidR="001F6582" w:rsidRPr="00307368" w:rsidRDefault="001F6582"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Фактор</w:t>
            </w:r>
          </w:p>
        </w:tc>
        <w:tc>
          <w:tcPr>
            <w:tcW w:w="2977" w:type="dxa"/>
          </w:tcPr>
          <w:p w14:paraId="1D0B185D" w14:textId="55EACE1C" w:rsidR="001F6582" w:rsidRPr="00307368" w:rsidRDefault="001F6582"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Загроза</w:t>
            </w:r>
          </w:p>
        </w:tc>
        <w:tc>
          <w:tcPr>
            <w:tcW w:w="2977" w:type="dxa"/>
          </w:tcPr>
          <w:p w14:paraId="4DB27735" w14:textId="37356266" w:rsidR="001F6582" w:rsidRPr="00307368" w:rsidRDefault="001F6582"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Можливість</w:t>
            </w:r>
          </w:p>
        </w:tc>
      </w:tr>
      <w:tr w:rsidR="003F1878" w14:paraId="49BCB8E4" w14:textId="77777777" w:rsidTr="0077285F">
        <w:tc>
          <w:tcPr>
            <w:tcW w:w="506" w:type="dxa"/>
          </w:tcPr>
          <w:p w14:paraId="110E5960" w14:textId="680DEC8D" w:rsidR="003F1878" w:rsidRDefault="003F18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3458" w:type="dxa"/>
          </w:tcPr>
          <w:p w14:paraId="6E876D12" w14:textId="7938C25F" w:rsidR="003F1878" w:rsidRDefault="003F1878"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2977" w:type="dxa"/>
          </w:tcPr>
          <w:p w14:paraId="5C704A64" w14:textId="1185BEF6" w:rsidR="003F1878" w:rsidRDefault="003F1878" w:rsidP="003F1878">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2977" w:type="dxa"/>
          </w:tcPr>
          <w:p w14:paraId="5AE2CC19" w14:textId="52FB8E00" w:rsidR="003F1878" w:rsidRDefault="003F1878" w:rsidP="003F1878">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r>
      <w:tr w:rsidR="001F6582" w14:paraId="706BA22E" w14:textId="77777777" w:rsidTr="0077285F">
        <w:tc>
          <w:tcPr>
            <w:tcW w:w="506" w:type="dxa"/>
          </w:tcPr>
          <w:p w14:paraId="3A04019C" w14:textId="62E98552" w:rsidR="001F6582" w:rsidRPr="00307368" w:rsidRDefault="0089048C"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3458" w:type="dxa"/>
          </w:tcPr>
          <w:p w14:paraId="1682A863" w14:textId="2CA95B2C" w:rsidR="001F6582" w:rsidRPr="00307368" w:rsidRDefault="0089048C"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Високий рівень конкуренції</w:t>
            </w:r>
          </w:p>
        </w:tc>
        <w:tc>
          <w:tcPr>
            <w:tcW w:w="2977" w:type="dxa"/>
          </w:tcPr>
          <w:p w14:paraId="6BACC3A1" w14:textId="77777777" w:rsidR="001F6582" w:rsidRDefault="0089048C" w:rsidP="007221AC">
            <w:pPr>
              <w:rPr>
                <w:rFonts w:ascii="Times New Roman" w:hAnsi="Times New Roman" w:cs="Times New Roman"/>
                <w:sz w:val="24"/>
                <w:szCs w:val="24"/>
                <w:lang w:val="uk-UA"/>
              </w:rPr>
            </w:pPr>
            <w:r>
              <w:rPr>
                <w:rFonts w:ascii="Times New Roman" w:hAnsi="Times New Roman" w:cs="Times New Roman"/>
                <w:sz w:val="24"/>
                <w:szCs w:val="24"/>
                <w:lang w:val="uk-UA"/>
              </w:rPr>
              <w:t>1. Захоплення ринку лідерами та монополізація</w:t>
            </w:r>
          </w:p>
          <w:p w14:paraId="2D82ABD1" w14:textId="634E1CD0" w:rsidR="0089048C" w:rsidRPr="00307368" w:rsidRDefault="0089048C" w:rsidP="007221AC">
            <w:pPr>
              <w:rPr>
                <w:rFonts w:ascii="Times New Roman" w:hAnsi="Times New Roman" w:cs="Times New Roman"/>
                <w:sz w:val="24"/>
                <w:szCs w:val="24"/>
                <w:lang w:val="uk-UA"/>
              </w:rPr>
            </w:pPr>
            <w:r>
              <w:rPr>
                <w:rFonts w:ascii="Times New Roman" w:hAnsi="Times New Roman" w:cs="Times New Roman"/>
                <w:sz w:val="24"/>
                <w:szCs w:val="24"/>
                <w:lang w:val="uk-UA"/>
              </w:rPr>
              <w:t>2. Зменшення попиту на продукцію</w:t>
            </w:r>
          </w:p>
        </w:tc>
        <w:tc>
          <w:tcPr>
            <w:tcW w:w="2977" w:type="dxa"/>
          </w:tcPr>
          <w:p w14:paraId="0C1DD2CE" w14:textId="77777777" w:rsidR="001F6582" w:rsidRDefault="0089048C" w:rsidP="007221AC">
            <w:pPr>
              <w:rPr>
                <w:rFonts w:ascii="Times New Roman" w:hAnsi="Times New Roman" w:cs="Times New Roman"/>
                <w:sz w:val="24"/>
                <w:szCs w:val="24"/>
                <w:lang w:val="uk-UA"/>
              </w:rPr>
            </w:pPr>
            <w:r>
              <w:rPr>
                <w:rFonts w:ascii="Times New Roman" w:hAnsi="Times New Roman" w:cs="Times New Roman"/>
                <w:sz w:val="24"/>
                <w:szCs w:val="24"/>
                <w:lang w:val="uk-UA"/>
              </w:rPr>
              <w:t>1. Підвищення якості продукції</w:t>
            </w:r>
          </w:p>
          <w:p w14:paraId="09064034" w14:textId="014AF719" w:rsidR="0089048C" w:rsidRPr="00307368" w:rsidRDefault="0089048C" w:rsidP="007221AC">
            <w:pPr>
              <w:rPr>
                <w:rFonts w:ascii="Times New Roman" w:hAnsi="Times New Roman" w:cs="Times New Roman"/>
                <w:sz w:val="24"/>
                <w:szCs w:val="24"/>
                <w:lang w:val="uk-UA"/>
              </w:rPr>
            </w:pPr>
            <w:r>
              <w:rPr>
                <w:rFonts w:ascii="Times New Roman" w:hAnsi="Times New Roman" w:cs="Times New Roman"/>
                <w:sz w:val="24"/>
                <w:szCs w:val="24"/>
                <w:lang w:val="uk-UA"/>
              </w:rPr>
              <w:t>2. Розвиток нових ринків збуту</w:t>
            </w:r>
          </w:p>
        </w:tc>
      </w:tr>
      <w:tr w:rsidR="001F6582" w14:paraId="524501D3" w14:textId="77777777" w:rsidTr="0077285F">
        <w:tc>
          <w:tcPr>
            <w:tcW w:w="506" w:type="dxa"/>
          </w:tcPr>
          <w:p w14:paraId="6C39A4D6" w14:textId="24DAD838" w:rsidR="001F6582" w:rsidRPr="00307368" w:rsidRDefault="0089048C"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3458" w:type="dxa"/>
          </w:tcPr>
          <w:p w14:paraId="0BFF2299" w14:textId="0851FAFC" w:rsidR="001F6582" w:rsidRPr="00307368" w:rsidRDefault="0089048C" w:rsidP="007221AC">
            <w:pPr>
              <w:jc w:val="center"/>
              <w:rPr>
                <w:rFonts w:ascii="Times New Roman" w:hAnsi="Times New Roman" w:cs="Times New Roman"/>
                <w:sz w:val="24"/>
                <w:szCs w:val="24"/>
                <w:lang w:val="uk-UA"/>
              </w:rPr>
            </w:pPr>
            <w:r>
              <w:rPr>
                <w:rFonts w:ascii="Times New Roman" w:hAnsi="Times New Roman" w:cs="Times New Roman"/>
                <w:sz w:val="24"/>
                <w:szCs w:val="24"/>
                <w:lang w:val="uk-UA"/>
              </w:rPr>
              <w:t>Регулювання</w:t>
            </w:r>
          </w:p>
        </w:tc>
        <w:tc>
          <w:tcPr>
            <w:tcW w:w="2977" w:type="dxa"/>
          </w:tcPr>
          <w:p w14:paraId="4425F223" w14:textId="77777777" w:rsidR="001F6582" w:rsidRDefault="0089048C" w:rsidP="007221AC">
            <w:pPr>
              <w:rPr>
                <w:rFonts w:ascii="Times New Roman" w:hAnsi="Times New Roman" w:cs="Times New Roman"/>
                <w:sz w:val="24"/>
                <w:szCs w:val="24"/>
                <w:lang w:val="uk-UA"/>
              </w:rPr>
            </w:pPr>
            <w:r>
              <w:rPr>
                <w:rFonts w:ascii="Times New Roman" w:hAnsi="Times New Roman" w:cs="Times New Roman"/>
                <w:sz w:val="24"/>
                <w:szCs w:val="24"/>
                <w:lang w:val="uk-UA"/>
              </w:rPr>
              <w:t>1. Ущільнення правил та стандартів від правового регулювання країни</w:t>
            </w:r>
          </w:p>
          <w:p w14:paraId="55DF0971" w14:textId="05AC018A" w:rsidR="0089048C" w:rsidRPr="00307368" w:rsidRDefault="0089048C" w:rsidP="007221AC">
            <w:pPr>
              <w:rPr>
                <w:rFonts w:ascii="Times New Roman" w:hAnsi="Times New Roman" w:cs="Times New Roman"/>
                <w:sz w:val="24"/>
                <w:szCs w:val="24"/>
                <w:lang w:val="uk-UA"/>
              </w:rPr>
            </w:pPr>
            <w:r>
              <w:rPr>
                <w:rFonts w:ascii="Times New Roman" w:hAnsi="Times New Roman" w:cs="Times New Roman"/>
                <w:sz w:val="24"/>
                <w:szCs w:val="24"/>
                <w:lang w:val="uk-UA"/>
              </w:rPr>
              <w:t>2. Зміни в законодавстві</w:t>
            </w:r>
          </w:p>
        </w:tc>
        <w:tc>
          <w:tcPr>
            <w:tcW w:w="2977" w:type="dxa"/>
          </w:tcPr>
          <w:p w14:paraId="1A25F983" w14:textId="77777777" w:rsidR="001F6582" w:rsidRDefault="0089048C" w:rsidP="007221AC">
            <w:pPr>
              <w:rPr>
                <w:rFonts w:ascii="Times New Roman" w:hAnsi="Times New Roman" w:cs="Times New Roman"/>
                <w:sz w:val="24"/>
                <w:szCs w:val="24"/>
                <w:lang w:val="uk-UA"/>
              </w:rPr>
            </w:pPr>
            <w:r>
              <w:rPr>
                <w:rFonts w:ascii="Times New Roman" w:hAnsi="Times New Roman" w:cs="Times New Roman"/>
                <w:sz w:val="24"/>
                <w:szCs w:val="24"/>
                <w:lang w:val="uk-UA"/>
              </w:rPr>
              <w:t>1. Оптимізація виробництва згідно стандартів</w:t>
            </w:r>
          </w:p>
          <w:p w14:paraId="687A274A" w14:textId="16ED5240" w:rsidR="0089048C" w:rsidRPr="00307368" w:rsidRDefault="0089048C" w:rsidP="007221AC">
            <w:pPr>
              <w:rPr>
                <w:rFonts w:ascii="Times New Roman" w:hAnsi="Times New Roman" w:cs="Times New Roman"/>
                <w:sz w:val="24"/>
                <w:szCs w:val="24"/>
                <w:lang w:val="uk-UA"/>
              </w:rPr>
            </w:pPr>
            <w:r>
              <w:rPr>
                <w:rFonts w:ascii="Times New Roman" w:hAnsi="Times New Roman" w:cs="Times New Roman"/>
                <w:sz w:val="24"/>
                <w:szCs w:val="24"/>
                <w:lang w:val="uk-UA"/>
              </w:rPr>
              <w:t>2. Використання нових технологій та інновацій</w:t>
            </w:r>
          </w:p>
        </w:tc>
      </w:tr>
      <w:tr w:rsidR="000611DE" w:rsidRPr="00307368" w14:paraId="12C4EDE0" w14:textId="77777777" w:rsidTr="000611DE">
        <w:trPr>
          <w:trHeight w:val="585"/>
        </w:trPr>
        <w:tc>
          <w:tcPr>
            <w:tcW w:w="506" w:type="dxa"/>
          </w:tcPr>
          <w:p w14:paraId="7298827E" w14:textId="77777777" w:rsidR="000611DE" w:rsidRDefault="000611DE" w:rsidP="00236FBE">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3458" w:type="dxa"/>
          </w:tcPr>
          <w:p w14:paraId="5FD308F1" w14:textId="77777777" w:rsidR="000611DE" w:rsidRDefault="000611DE" w:rsidP="00236FBE">
            <w:pPr>
              <w:jc w:val="center"/>
              <w:rPr>
                <w:rFonts w:ascii="Times New Roman" w:hAnsi="Times New Roman" w:cs="Times New Roman"/>
                <w:sz w:val="24"/>
                <w:szCs w:val="24"/>
                <w:lang w:val="uk-UA"/>
              </w:rPr>
            </w:pPr>
            <w:r>
              <w:rPr>
                <w:rFonts w:ascii="Times New Roman" w:hAnsi="Times New Roman" w:cs="Times New Roman"/>
                <w:sz w:val="24"/>
                <w:szCs w:val="24"/>
                <w:lang w:val="uk-UA"/>
              </w:rPr>
              <w:t>Економічні умови</w:t>
            </w:r>
          </w:p>
        </w:tc>
        <w:tc>
          <w:tcPr>
            <w:tcW w:w="2977" w:type="dxa"/>
          </w:tcPr>
          <w:p w14:paraId="3E0AF86B" w14:textId="77777777" w:rsidR="000611DE" w:rsidRDefault="000611DE" w:rsidP="00236FBE">
            <w:pPr>
              <w:rPr>
                <w:rFonts w:ascii="Times New Roman" w:hAnsi="Times New Roman" w:cs="Times New Roman"/>
                <w:sz w:val="24"/>
                <w:szCs w:val="24"/>
                <w:lang w:val="uk-UA"/>
              </w:rPr>
            </w:pPr>
            <w:r>
              <w:rPr>
                <w:rFonts w:ascii="Times New Roman" w:hAnsi="Times New Roman" w:cs="Times New Roman"/>
                <w:sz w:val="24"/>
                <w:szCs w:val="24"/>
                <w:lang w:val="uk-UA"/>
              </w:rPr>
              <w:t>Зростання вартості сировини і виробництва</w:t>
            </w:r>
          </w:p>
        </w:tc>
        <w:tc>
          <w:tcPr>
            <w:tcW w:w="2977" w:type="dxa"/>
          </w:tcPr>
          <w:p w14:paraId="45E8E5CE" w14:textId="77777777" w:rsidR="000611DE" w:rsidRDefault="000611DE" w:rsidP="00236FBE">
            <w:pPr>
              <w:rPr>
                <w:rFonts w:ascii="Times New Roman" w:hAnsi="Times New Roman" w:cs="Times New Roman"/>
                <w:sz w:val="24"/>
                <w:szCs w:val="24"/>
                <w:lang w:val="uk-UA"/>
              </w:rPr>
            </w:pPr>
            <w:r>
              <w:rPr>
                <w:rFonts w:ascii="Times New Roman" w:hAnsi="Times New Roman" w:cs="Times New Roman"/>
                <w:sz w:val="24"/>
                <w:szCs w:val="24"/>
                <w:lang w:val="uk-UA"/>
              </w:rPr>
              <w:t>Зниження витрат на виробництво</w:t>
            </w:r>
          </w:p>
        </w:tc>
      </w:tr>
    </w:tbl>
    <w:p w14:paraId="357D7F14" w14:textId="2A80EC99" w:rsidR="009A293A" w:rsidRDefault="009A293A">
      <w:r>
        <w:br w:type="page"/>
      </w:r>
    </w:p>
    <w:p w14:paraId="2F016441" w14:textId="400901D5" w:rsidR="009A293A" w:rsidRDefault="009A293A" w:rsidP="009A293A">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1.</w:t>
      </w:r>
      <w:r w:rsidR="00462F2D">
        <w:rPr>
          <w:rFonts w:ascii="Times New Roman" w:hAnsi="Times New Roman" w:cs="Times New Roman"/>
          <w:sz w:val="28"/>
          <w:szCs w:val="28"/>
          <w:lang w:val="uk-UA"/>
        </w:rPr>
        <w:t>8</w:t>
      </w:r>
    </w:p>
    <w:tbl>
      <w:tblPr>
        <w:tblStyle w:val="a3"/>
        <w:tblW w:w="9918" w:type="dxa"/>
        <w:tblLook w:val="04A0" w:firstRow="1" w:lastRow="0" w:firstColumn="1" w:lastColumn="0" w:noHBand="0" w:noVBand="1"/>
      </w:tblPr>
      <w:tblGrid>
        <w:gridCol w:w="506"/>
        <w:gridCol w:w="3458"/>
        <w:gridCol w:w="2977"/>
        <w:gridCol w:w="2977"/>
      </w:tblGrid>
      <w:tr w:rsidR="009A293A" w14:paraId="3CFB7668" w14:textId="77777777" w:rsidTr="009A293A">
        <w:tc>
          <w:tcPr>
            <w:tcW w:w="506" w:type="dxa"/>
          </w:tcPr>
          <w:p w14:paraId="142A5309" w14:textId="77777777" w:rsidR="009A293A" w:rsidRDefault="009A293A" w:rsidP="00236FBE">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3458" w:type="dxa"/>
          </w:tcPr>
          <w:p w14:paraId="36C04B6C" w14:textId="77777777" w:rsidR="009A293A" w:rsidRDefault="009A293A" w:rsidP="00236FBE">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2977" w:type="dxa"/>
          </w:tcPr>
          <w:p w14:paraId="0A1A4F32" w14:textId="77777777" w:rsidR="009A293A" w:rsidRDefault="009A293A" w:rsidP="00236FBE">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2977" w:type="dxa"/>
          </w:tcPr>
          <w:p w14:paraId="2E5CE64A" w14:textId="77777777" w:rsidR="009A293A" w:rsidRDefault="009A293A" w:rsidP="00236FBE">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r>
      <w:tr w:rsidR="000611DE" w:rsidRPr="00307368" w14:paraId="4528B573" w14:textId="77777777" w:rsidTr="000611DE">
        <w:trPr>
          <w:trHeight w:val="2846"/>
        </w:trPr>
        <w:tc>
          <w:tcPr>
            <w:tcW w:w="506" w:type="dxa"/>
          </w:tcPr>
          <w:p w14:paraId="27E65C47" w14:textId="180290E6" w:rsidR="000611DE" w:rsidRPr="00307368" w:rsidRDefault="000611DE" w:rsidP="00236FBE">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3458" w:type="dxa"/>
          </w:tcPr>
          <w:p w14:paraId="4B6EE895" w14:textId="77777777" w:rsidR="000611DE" w:rsidRPr="00307368" w:rsidRDefault="000611DE" w:rsidP="00236FBE">
            <w:pPr>
              <w:jc w:val="center"/>
              <w:rPr>
                <w:rFonts w:ascii="Times New Roman" w:hAnsi="Times New Roman" w:cs="Times New Roman"/>
                <w:sz w:val="24"/>
                <w:szCs w:val="24"/>
                <w:lang w:val="uk-UA"/>
              </w:rPr>
            </w:pPr>
            <w:r>
              <w:rPr>
                <w:rFonts w:ascii="Times New Roman" w:hAnsi="Times New Roman" w:cs="Times New Roman"/>
                <w:sz w:val="24"/>
                <w:szCs w:val="24"/>
                <w:lang w:val="uk-UA"/>
              </w:rPr>
              <w:t>Соціальні тенденції</w:t>
            </w:r>
          </w:p>
        </w:tc>
        <w:tc>
          <w:tcPr>
            <w:tcW w:w="2977" w:type="dxa"/>
          </w:tcPr>
          <w:p w14:paraId="78DD7F55" w14:textId="77777777" w:rsidR="000611DE" w:rsidRDefault="000611DE" w:rsidP="00236FBE">
            <w:pPr>
              <w:rPr>
                <w:rFonts w:ascii="Times New Roman" w:hAnsi="Times New Roman" w:cs="Times New Roman"/>
                <w:sz w:val="24"/>
                <w:szCs w:val="24"/>
                <w:lang w:val="uk-UA"/>
              </w:rPr>
            </w:pPr>
            <w:r>
              <w:rPr>
                <w:rFonts w:ascii="Times New Roman" w:hAnsi="Times New Roman" w:cs="Times New Roman"/>
                <w:sz w:val="24"/>
                <w:szCs w:val="24"/>
                <w:lang w:val="uk-UA"/>
              </w:rPr>
              <w:t>1. Зміна у попиті через соціальні тенденції</w:t>
            </w:r>
          </w:p>
          <w:p w14:paraId="646ACC99" w14:textId="77777777" w:rsidR="000611DE" w:rsidRDefault="000611DE" w:rsidP="00236FBE">
            <w:pPr>
              <w:rPr>
                <w:rFonts w:ascii="Times New Roman" w:hAnsi="Times New Roman" w:cs="Times New Roman"/>
                <w:sz w:val="24"/>
                <w:szCs w:val="24"/>
                <w:lang w:val="uk-UA"/>
              </w:rPr>
            </w:pPr>
            <w:r>
              <w:rPr>
                <w:rFonts w:ascii="Times New Roman" w:hAnsi="Times New Roman" w:cs="Times New Roman"/>
                <w:sz w:val="24"/>
                <w:szCs w:val="24"/>
                <w:lang w:val="uk-UA"/>
              </w:rPr>
              <w:t>2. Криза в економіці країни</w:t>
            </w:r>
          </w:p>
          <w:p w14:paraId="7037F8FF" w14:textId="77777777" w:rsidR="000611DE" w:rsidRPr="00307368" w:rsidRDefault="000611DE" w:rsidP="00236FBE">
            <w:pPr>
              <w:rPr>
                <w:rFonts w:ascii="Times New Roman" w:hAnsi="Times New Roman" w:cs="Times New Roman"/>
                <w:sz w:val="24"/>
                <w:szCs w:val="24"/>
                <w:lang w:val="uk-UA"/>
              </w:rPr>
            </w:pPr>
            <w:r>
              <w:rPr>
                <w:rFonts w:ascii="Times New Roman" w:hAnsi="Times New Roman" w:cs="Times New Roman"/>
                <w:sz w:val="24"/>
                <w:szCs w:val="24"/>
                <w:lang w:val="uk-UA"/>
              </w:rPr>
              <w:t>3. Валютні коливання</w:t>
            </w:r>
          </w:p>
        </w:tc>
        <w:tc>
          <w:tcPr>
            <w:tcW w:w="2977" w:type="dxa"/>
          </w:tcPr>
          <w:p w14:paraId="2E5852A9" w14:textId="77777777" w:rsidR="000611DE" w:rsidRDefault="000611DE" w:rsidP="00236FBE">
            <w:pPr>
              <w:rPr>
                <w:rFonts w:ascii="Times New Roman" w:hAnsi="Times New Roman" w:cs="Times New Roman"/>
                <w:sz w:val="24"/>
                <w:szCs w:val="24"/>
                <w:lang w:val="uk-UA"/>
              </w:rPr>
            </w:pPr>
            <w:r>
              <w:rPr>
                <w:rFonts w:ascii="Times New Roman" w:hAnsi="Times New Roman" w:cs="Times New Roman"/>
                <w:sz w:val="24"/>
                <w:szCs w:val="24"/>
                <w:lang w:val="uk-UA"/>
              </w:rPr>
              <w:t>1. Адаптація до зміни вимог споживачів</w:t>
            </w:r>
          </w:p>
          <w:p w14:paraId="0D67F956" w14:textId="77777777" w:rsidR="000611DE" w:rsidRDefault="000611DE" w:rsidP="00236FBE">
            <w:pPr>
              <w:rPr>
                <w:rFonts w:ascii="Times New Roman" w:hAnsi="Times New Roman" w:cs="Times New Roman"/>
                <w:sz w:val="24"/>
                <w:szCs w:val="24"/>
                <w:lang w:val="uk-UA"/>
              </w:rPr>
            </w:pPr>
            <w:r>
              <w:rPr>
                <w:rFonts w:ascii="Times New Roman" w:hAnsi="Times New Roman" w:cs="Times New Roman"/>
                <w:sz w:val="24"/>
                <w:szCs w:val="24"/>
                <w:lang w:val="uk-UA"/>
              </w:rPr>
              <w:t>2. Збільшення обсягів експорту</w:t>
            </w:r>
          </w:p>
          <w:p w14:paraId="68D506D8" w14:textId="77777777" w:rsidR="000611DE" w:rsidRDefault="000611DE" w:rsidP="00236FBE">
            <w:pPr>
              <w:rPr>
                <w:rFonts w:ascii="Times New Roman" w:hAnsi="Times New Roman" w:cs="Times New Roman"/>
                <w:sz w:val="24"/>
                <w:szCs w:val="24"/>
                <w:lang w:val="uk-UA"/>
              </w:rPr>
            </w:pPr>
            <w:r>
              <w:rPr>
                <w:rFonts w:ascii="Times New Roman" w:hAnsi="Times New Roman" w:cs="Times New Roman"/>
                <w:sz w:val="24"/>
                <w:szCs w:val="24"/>
                <w:lang w:val="uk-UA"/>
              </w:rPr>
              <w:t>3. Використання інвестицій для розвитку</w:t>
            </w:r>
          </w:p>
          <w:p w14:paraId="4F748BEC" w14:textId="77777777" w:rsidR="000611DE" w:rsidRPr="00307368" w:rsidRDefault="000611DE" w:rsidP="00236FBE">
            <w:pPr>
              <w:rPr>
                <w:rFonts w:ascii="Times New Roman" w:hAnsi="Times New Roman" w:cs="Times New Roman"/>
                <w:sz w:val="24"/>
                <w:szCs w:val="24"/>
                <w:lang w:val="uk-UA"/>
              </w:rPr>
            </w:pPr>
            <w:r>
              <w:rPr>
                <w:rFonts w:ascii="Times New Roman" w:hAnsi="Times New Roman" w:cs="Times New Roman"/>
                <w:sz w:val="24"/>
                <w:szCs w:val="24"/>
                <w:lang w:val="uk-UA"/>
              </w:rPr>
              <w:t>4. Підвищення ефективності маркетингу</w:t>
            </w:r>
          </w:p>
        </w:tc>
      </w:tr>
      <w:tr w:rsidR="000611DE" w:rsidRPr="00307368" w14:paraId="05364291" w14:textId="77777777" w:rsidTr="000611DE">
        <w:tc>
          <w:tcPr>
            <w:tcW w:w="506" w:type="dxa"/>
          </w:tcPr>
          <w:p w14:paraId="45C5D904" w14:textId="77777777" w:rsidR="000611DE" w:rsidRPr="00307368" w:rsidRDefault="000611DE" w:rsidP="00236FBE">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3458" w:type="dxa"/>
          </w:tcPr>
          <w:p w14:paraId="522338EE" w14:textId="77777777" w:rsidR="000611DE" w:rsidRPr="00307368" w:rsidRDefault="000611DE" w:rsidP="00236FBE">
            <w:pPr>
              <w:jc w:val="center"/>
              <w:rPr>
                <w:rFonts w:ascii="Times New Roman" w:hAnsi="Times New Roman" w:cs="Times New Roman"/>
                <w:sz w:val="24"/>
                <w:szCs w:val="24"/>
                <w:lang w:val="uk-UA"/>
              </w:rPr>
            </w:pPr>
            <w:r>
              <w:rPr>
                <w:rFonts w:ascii="Times New Roman" w:hAnsi="Times New Roman" w:cs="Times New Roman"/>
                <w:sz w:val="24"/>
                <w:szCs w:val="24"/>
                <w:lang w:val="uk-UA"/>
              </w:rPr>
              <w:t>Споживачі</w:t>
            </w:r>
          </w:p>
        </w:tc>
        <w:tc>
          <w:tcPr>
            <w:tcW w:w="2977" w:type="dxa"/>
          </w:tcPr>
          <w:p w14:paraId="2C4BF16E" w14:textId="77777777" w:rsidR="000611DE" w:rsidRDefault="000611DE" w:rsidP="00236FBE">
            <w:pPr>
              <w:rPr>
                <w:rFonts w:ascii="Times New Roman" w:hAnsi="Times New Roman" w:cs="Times New Roman"/>
                <w:sz w:val="24"/>
                <w:szCs w:val="24"/>
                <w:lang w:val="uk-UA"/>
              </w:rPr>
            </w:pPr>
            <w:r>
              <w:rPr>
                <w:rFonts w:ascii="Times New Roman" w:hAnsi="Times New Roman" w:cs="Times New Roman"/>
                <w:sz w:val="24"/>
                <w:szCs w:val="24"/>
                <w:lang w:val="uk-UA"/>
              </w:rPr>
              <w:t>1. Зміна вимог споживачів через активні бойові дії на території України та нестабільну економічну ситуацію у споживачів</w:t>
            </w:r>
          </w:p>
          <w:p w14:paraId="7879E32C" w14:textId="77777777" w:rsidR="000611DE" w:rsidRPr="00307368" w:rsidRDefault="000611DE" w:rsidP="00236FBE">
            <w:pPr>
              <w:rPr>
                <w:rFonts w:ascii="Times New Roman" w:hAnsi="Times New Roman" w:cs="Times New Roman"/>
                <w:sz w:val="24"/>
                <w:szCs w:val="24"/>
                <w:lang w:val="uk-UA"/>
              </w:rPr>
            </w:pPr>
            <w:r>
              <w:rPr>
                <w:rFonts w:ascii="Times New Roman" w:hAnsi="Times New Roman" w:cs="Times New Roman"/>
                <w:sz w:val="24"/>
                <w:szCs w:val="24"/>
                <w:lang w:val="uk-UA"/>
              </w:rPr>
              <w:t>2. Втрата лояльності споживачів</w:t>
            </w:r>
          </w:p>
        </w:tc>
        <w:tc>
          <w:tcPr>
            <w:tcW w:w="2977" w:type="dxa"/>
          </w:tcPr>
          <w:p w14:paraId="770D037F" w14:textId="77777777" w:rsidR="000611DE" w:rsidRDefault="000611DE" w:rsidP="00236FBE">
            <w:pPr>
              <w:rPr>
                <w:rFonts w:ascii="Times New Roman" w:hAnsi="Times New Roman" w:cs="Times New Roman"/>
                <w:sz w:val="24"/>
                <w:szCs w:val="24"/>
                <w:lang w:val="uk-UA"/>
              </w:rPr>
            </w:pPr>
            <w:r>
              <w:rPr>
                <w:rFonts w:ascii="Times New Roman" w:hAnsi="Times New Roman" w:cs="Times New Roman"/>
                <w:sz w:val="24"/>
                <w:szCs w:val="24"/>
                <w:lang w:val="uk-UA"/>
              </w:rPr>
              <w:t>1. Адаптація до зміни вимог споживачів</w:t>
            </w:r>
          </w:p>
          <w:p w14:paraId="494C0A5C" w14:textId="77777777" w:rsidR="000611DE" w:rsidRPr="00307368" w:rsidRDefault="000611DE" w:rsidP="00236FBE">
            <w:pPr>
              <w:rPr>
                <w:rFonts w:ascii="Times New Roman" w:hAnsi="Times New Roman" w:cs="Times New Roman"/>
                <w:sz w:val="24"/>
                <w:szCs w:val="24"/>
                <w:lang w:val="uk-UA"/>
              </w:rPr>
            </w:pPr>
            <w:r>
              <w:rPr>
                <w:rFonts w:ascii="Times New Roman" w:hAnsi="Times New Roman" w:cs="Times New Roman"/>
                <w:sz w:val="24"/>
                <w:szCs w:val="24"/>
                <w:lang w:val="uk-UA"/>
              </w:rPr>
              <w:t>2. Покращення сервісу та обслуговування (доставка, комунікація з клієнтами)</w:t>
            </w:r>
          </w:p>
        </w:tc>
      </w:tr>
    </w:tbl>
    <w:p w14:paraId="12F6E606" w14:textId="77777777" w:rsidR="007221AC" w:rsidRPr="003F1878" w:rsidRDefault="007221AC" w:rsidP="000611DE">
      <w:pPr>
        <w:spacing w:after="0" w:line="360" w:lineRule="auto"/>
        <w:ind w:firstLine="567"/>
        <w:jc w:val="both"/>
        <w:rPr>
          <w:rFonts w:ascii="Times New Roman" w:hAnsi="Times New Roman" w:cs="Times New Roman"/>
          <w:i/>
          <w:iCs/>
          <w:sz w:val="24"/>
          <w:szCs w:val="24"/>
          <w:lang w:val="uk-UA"/>
        </w:rPr>
      </w:pPr>
      <w:r w:rsidRPr="003F1878">
        <w:rPr>
          <w:rFonts w:ascii="Times New Roman" w:hAnsi="Times New Roman" w:cs="Times New Roman"/>
          <w:i/>
          <w:iCs/>
          <w:sz w:val="24"/>
          <w:szCs w:val="24"/>
          <w:lang w:val="uk-UA"/>
        </w:rPr>
        <w:t>Джерело: узагальнено автором</w:t>
      </w:r>
    </w:p>
    <w:p w14:paraId="2938A59C" w14:textId="5FA68987" w:rsidR="00151F30" w:rsidRPr="007221AC" w:rsidRDefault="00151F30" w:rsidP="007221AC"/>
    <w:p w14:paraId="5F2344EB" w14:textId="2B26F968" w:rsidR="00156DD0" w:rsidRPr="00583E47" w:rsidRDefault="00151F30" w:rsidP="00870A2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з</w:t>
      </w:r>
      <w:r w:rsidR="00870A27" w:rsidRPr="00870A27">
        <w:rPr>
          <w:rFonts w:ascii="Times New Roman" w:hAnsi="Times New Roman" w:cs="Times New Roman"/>
          <w:sz w:val="28"/>
          <w:szCs w:val="28"/>
          <w:lang w:val="uk-UA"/>
        </w:rPr>
        <w:t>агрози для</w:t>
      </w:r>
      <w:r w:rsidR="00870A27">
        <w:rPr>
          <w:rFonts w:ascii="Times New Roman" w:hAnsi="Times New Roman" w:cs="Times New Roman"/>
          <w:sz w:val="28"/>
          <w:szCs w:val="28"/>
          <w:lang w:val="uk-UA"/>
        </w:rPr>
        <w:t xml:space="preserve"> ТОВ «</w:t>
      </w:r>
      <w:proofErr w:type="spellStart"/>
      <w:r w:rsidR="00870A27">
        <w:rPr>
          <w:rFonts w:ascii="Times New Roman" w:hAnsi="Times New Roman" w:cs="Times New Roman"/>
          <w:sz w:val="28"/>
          <w:szCs w:val="28"/>
          <w:lang w:val="uk-UA"/>
        </w:rPr>
        <w:t>Коудайс</w:t>
      </w:r>
      <w:proofErr w:type="spellEnd"/>
      <w:r w:rsidR="00870A27">
        <w:rPr>
          <w:rFonts w:ascii="Times New Roman" w:hAnsi="Times New Roman" w:cs="Times New Roman"/>
          <w:sz w:val="28"/>
          <w:szCs w:val="28"/>
          <w:lang w:val="uk-UA"/>
        </w:rPr>
        <w:t xml:space="preserve"> Україна»</w:t>
      </w:r>
      <w:r w:rsidR="00870A27" w:rsidRPr="00870A27">
        <w:rPr>
          <w:rFonts w:ascii="Times New Roman" w:hAnsi="Times New Roman" w:cs="Times New Roman"/>
          <w:sz w:val="28"/>
          <w:szCs w:val="28"/>
          <w:lang w:val="uk-UA"/>
        </w:rPr>
        <w:t xml:space="preserve"> можуть виникати з конкуренції на ринку, зміни в законодавстві або правилах, зміна у попиті через соціальні тенденції, зростання вартості сировини, втрата конкурентоспроможності через застарілі технології або втрата лояльності споживачів. Однак, існують можливості для </w:t>
      </w:r>
      <w:r w:rsidR="00870A27">
        <w:rPr>
          <w:rFonts w:ascii="Times New Roman" w:hAnsi="Times New Roman" w:cs="Times New Roman"/>
          <w:sz w:val="28"/>
          <w:szCs w:val="28"/>
          <w:lang w:val="uk-UA"/>
        </w:rPr>
        <w:t>ТОВ «</w:t>
      </w:r>
      <w:proofErr w:type="spellStart"/>
      <w:r w:rsidR="00870A27">
        <w:rPr>
          <w:rFonts w:ascii="Times New Roman" w:hAnsi="Times New Roman" w:cs="Times New Roman"/>
          <w:sz w:val="28"/>
          <w:szCs w:val="28"/>
          <w:lang w:val="uk-UA"/>
        </w:rPr>
        <w:t>Коудайс</w:t>
      </w:r>
      <w:proofErr w:type="spellEnd"/>
      <w:r w:rsidR="00870A27">
        <w:rPr>
          <w:rFonts w:ascii="Times New Roman" w:hAnsi="Times New Roman" w:cs="Times New Roman"/>
          <w:sz w:val="28"/>
          <w:szCs w:val="28"/>
          <w:lang w:val="uk-UA"/>
        </w:rPr>
        <w:t xml:space="preserve"> Україна»</w:t>
      </w:r>
      <w:r w:rsidR="00870A27" w:rsidRPr="00870A27">
        <w:rPr>
          <w:rFonts w:ascii="Times New Roman" w:hAnsi="Times New Roman" w:cs="Times New Roman"/>
          <w:sz w:val="28"/>
          <w:szCs w:val="28"/>
          <w:lang w:val="uk-UA"/>
        </w:rPr>
        <w:t xml:space="preserve">, які можуть допомогти забезпечити успіх, такі як </w:t>
      </w:r>
      <w:r w:rsidR="00870A27">
        <w:rPr>
          <w:rFonts w:ascii="Times New Roman" w:hAnsi="Times New Roman" w:cs="Times New Roman"/>
          <w:sz w:val="28"/>
          <w:szCs w:val="28"/>
          <w:lang w:val="uk-UA"/>
        </w:rPr>
        <w:t xml:space="preserve">вихід на агропромислові компанії, що займаються розведенням худоби для подальшого перепродажу або продажу м’яса, </w:t>
      </w:r>
      <w:r w:rsidR="00870A27" w:rsidRPr="00870A27">
        <w:rPr>
          <w:rFonts w:ascii="Times New Roman" w:hAnsi="Times New Roman" w:cs="Times New Roman"/>
          <w:sz w:val="28"/>
          <w:szCs w:val="28"/>
          <w:lang w:val="uk-UA"/>
        </w:rPr>
        <w:t>розвиток нових ринків збуту, підвищення якості продукції, адаптація до зміни вимог споживачів</w:t>
      </w:r>
      <w:r w:rsidR="000611DE">
        <w:rPr>
          <w:rFonts w:ascii="Times New Roman" w:hAnsi="Times New Roman" w:cs="Times New Roman"/>
          <w:sz w:val="28"/>
          <w:szCs w:val="28"/>
          <w:lang w:val="uk-UA"/>
        </w:rPr>
        <w:t xml:space="preserve"> тощо</w:t>
      </w:r>
      <w:r w:rsidR="00870A27" w:rsidRPr="00870A27">
        <w:rPr>
          <w:rFonts w:ascii="Times New Roman" w:hAnsi="Times New Roman" w:cs="Times New Roman"/>
          <w:sz w:val="28"/>
          <w:szCs w:val="28"/>
          <w:lang w:val="uk-UA"/>
        </w:rPr>
        <w:t>.</w:t>
      </w:r>
    </w:p>
    <w:p w14:paraId="6DC4A9E9" w14:textId="49070B4E" w:rsidR="006A46E5" w:rsidRDefault="00151F30" w:rsidP="000611D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етапом проведення аналізу діяльності підприємства для пошуку шляхів удосконалення роботи підприємства є проведення детального </w:t>
      </w:r>
      <w:r>
        <w:rPr>
          <w:rFonts w:ascii="Times New Roman" w:hAnsi="Times New Roman" w:cs="Times New Roman"/>
          <w:sz w:val="28"/>
          <w:szCs w:val="28"/>
          <w:lang w:val="en-US"/>
        </w:rPr>
        <w:t>SWOT-</w:t>
      </w:r>
      <w:proofErr w:type="spellStart"/>
      <w:r>
        <w:rPr>
          <w:rFonts w:ascii="Times New Roman" w:hAnsi="Times New Roman" w:cs="Times New Roman"/>
          <w:sz w:val="28"/>
          <w:szCs w:val="28"/>
          <w:lang w:val="ru-RU"/>
        </w:rPr>
        <w:t>анал</w:t>
      </w:r>
      <w:r>
        <w:rPr>
          <w:rFonts w:ascii="Times New Roman" w:hAnsi="Times New Roman" w:cs="Times New Roman"/>
          <w:sz w:val="28"/>
          <w:szCs w:val="28"/>
          <w:lang w:val="uk-UA"/>
        </w:rPr>
        <w:t>ізу</w:t>
      </w:r>
      <w:proofErr w:type="spellEnd"/>
      <w:r>
        <w:rPr>
          <w:rFonts w:ascii="Times New Roman" w:hAnsi="Times New Roman" w:cs="Times New Roman"/>
          <w:sz w:val="28"/>
          <w:szCs w:val="28"/>
          <w:lang w:val="uk-UA"/>
        </w:rPr>
        <w:t xml:space="preserve">. </w:t>
      </w:r>
      <w:r w:rsidRPr="00151F30">
        <w:rPr>
          <w:rFonts w:ascii="Times New Roman" w:hAnsi="Times New Roman" w:cs="Times New Roman"/>
          <w:sz w:val="28"/>
          <w:szCs w:val="28"/>
          <w:lang w:val="uk-UA"/>
        </w:rPr>
        <w:t xml:space="preserve">SWOT-аналіз </w:t>
      </w:r>
      <w:r w:rsidR="006A46E5">
        <w:rPr>
          <w:rFonts w:ascii="Times New Roman" w:hAnsi="Times New Roman" w:cs="Times New Roman"/>
          <w:sz w:val="28"/>
          <w:szCs w:val="28"/>
          <w:lang w:val="uk-UA"/>
        </w:rPr>
        <w:t>–</w:t>
      </w:r>
      <w:r w:rsidRPr="00151F30">
        <w:rPr>
          <w:rFonts w:ascii="Times New Roman" w:hAnsi="Times New Roman" w:cs="Times New Roman"/>
          <w:sz w:val="28"/>
          <w:szCs w:val="28"/>
          <w:lang w:val="uk-UA"/>
        </w:rPr>
        <w:t xml:space="preserve"> це метод, який використовують для оцінки сильних і слабких сторін, можливостей та загроз компанії або продукту</w:t>
      </w:r>
      <w:r w:rsidR="000611DE">
        <w:rPr>
          <w:rFonts w:ascii="Times New Roman" w:hAnsi="Times New Roman" w:cs="Times New Roman"/>
          <w:sz w:val="28"/>
          <w:szCs w:val="28"/>
          <w:lang w:val="uk-UA"/>
        </w:rPr>
        <w:t xml:space="preserve">. Проведемо </w:t>
      </w:r>
      <w:r w:rsidR="000611DE">
        <w:rPr>
          <w:rFonts w:ascii="Times New Roman" w:hAnsi="Times New Roman" w:cs="Times New Roman"/>
          <w:sz w:val="28"/>
          <w:szCs w:val="28"/>
          <w:lang w:val="en-US"/>
        </w:rPr>
        <w:t xml:space="preserve">SWOT- </w:t>
      </w:r>
      <w:r w:rsidR="000611DE">
        <w:rPr>
          <w:rFonts w:ascii="Times New Roman" w:hAnsi="Times New Roman" w:cs="Times New Roman"/>
          <w:sz w:val="28"/>
          <w:szCs w:val="28"/>
          <w:lang w:val="uk-UA"/>
        </w:rPr>
        <w:t>та перехресний аналіз для ТОВ «</w:t>
      </w:r>
      <w:proofErr w:type="spellStart"/>
      <w:r w:rsidR="000611DE">
        <w:rPr>
          <w:rFonts w:ascii="Times New Roman" w:hAnsi="Times New Roman" w:cs="Times New Roman"/>
          <w:sz w:val="28"/>
          <w:szCs w:val="28"/>
          <w:lang w:val="uk-UA"/>
        </w:rPr>
        <w:t>Коудайс</w:t>
      </w:r>
      <w:proofErr w:type="spellEnd"/>
      <w:r w:rsidR="000611DE">
        <w:rPr>
          <w:rFonts w:ascii="Times New Roman" w:hAnsi="Times New Roman" w:cs="Times New Roman"/>
          <w:sz w:val="28"/>
          <w:szCs w:val="28"/>
          <w:lang w:val="uk-UA"/>
        </w:rPr>
        <w:t xml:space="preserve"> Україна»</w:t>
      </w:r>
      <w:r w:rsidR="002A2EF7">
        <w:rPr>
          <w:rFonts w:ascii="Times New Roman" w:hAnsi="Times New Roman" w:cs="Times New Roman"/>
          <w:sz w:val="28"/>
          <w:szCs w:val="28"/>
          <w:lang w:val="uk-UA"/>
        </w:rPr>
        <w:t xml:space="preserve"> (табл. 1.</w:t>
      </w:r>
      <w:r w:rsidR="00462F2D">
        <w:rPr>
          <w:rFonts w:ascii="Times New Roman" w:hAnsi="Times New Roman" w:cs="Times New Roman"/>
          <w:sz w:val="28"/>
          <w:szCs w:val="28"/>
          <w:lang w:val="uk-UA"/>
        </w:rPr>
        <w:t>9</w:t>
      </w:r>
      <w:r w:rsidR="002A2EF7">
        <w:rPr>
          <w:rFonts w:ascii="Times New Roman" w:hAnsi="Times New Roman" w:cs="Times New Roman"/>
          <w:sz w:val="28"/>
          <w:szCs w:val="28"/>
          <w:lang w:val="uk-UA"/>
        </w:rPr>
        <w:t>)</w:t>
      </w:r>
      <w:r w:rsidR="006A46E5">
        <w:rPr>
          <w:rFonts w:ascii="Times New Roman" w:hAnsi="Times New Roman" w:cs="Times New Roman"/>
          <w:sz w:val="28"/>
          <w:szCs w:val="28"/>
          <w:lang w:val="uk-UA"/>
        </w:rPr>
        <w:t xml:space="preserve">: </w:t>
      </w:r>
    </w:p>
    <w:p w14:paraId="7D98FFCB" w14:textId="6860AF1D" w:rsidR="00282030" w:rsidRDefault="00282030" w:rsidP="006A46E5">
      <w:pPr>
        <w:spacing w:after="0" w:line="360" w:lineRule="auto"/>
        <w:ind w:firstLine="567"/>
        <w:jc w:val="both"/>
        <w:rPr>
          <w:rFonts w:ascii="Times New Roman" w:hAnsi="Times New Roman" w:cs="Times New Roman"/>
          <w:sz w:val="28"/>
          <w:szCs w:val="28"/>
          <w:lang w:val="uk-UA"/>
        </w:rPr>
      </w:pPr>
    </w:p>
    <w:p w14:paraId="602AEB36" w14:textId="77777777" w:rsidR="009A293A" w:rsidRDefault="009A293A" w:rsidP="006A46E5">
      <w:pPr>
        <w:spacing w:after="0" w:line="360" w:lineRule="auto"/>
        <w:ind w:firstLine="567"/>
        <w:jc w:val="both"/>
        <w:rPr>
          <w:rFonts w:ascii="Times New Roman" w:hAnsi="Times New Roman" w:cs="Times New Roman"/>
          <w:sz w:val="28"/>
          <w:szCs w:val="28"/>
          <w:lang w:val="uk-UA"/>
        </w:rPr>
      </w:pPr>
    </w:p>
    <w:p w14:paraId="4013BCD1" w14:textId="54238BE9" w:rsidR="00282030" w:rsidRDefault="00282030" w:rsidP="006A46E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1.</w:t>
      </w:r>
      <w:r w:rsidR="00462F2D">
        <w:rPr>
          <w:rFonts w:ascii="Times New Roman" w:hAnsi="Times New Roman" w:cs="Times New Roman"/>
          <w:sz w:val="28"/>
          <w:szCs w:val="28"/>
          <w:lang w:val="uk-UA"/>
        </w:rPr>
        <w:t>9</w:t>
      </w:r>
      <w:r>
        <w:rPr>
          <w:rFonts w:ascii="Times New Roman" w:hAnsi="Times New Roman" w:cs="Times New Roman"/>
          <w:sz w:val="28"/>
          <w:szCs w:val="28"/>
          <w:lang w:val="uk-UA"/>
        </w:rPr>
        <w:t xml:space="preserve"> – Таблиця </w:t>
      </w:r>
      <w:r>
        <w:rPr>
          <w:rFonts w:ascii="Times New Roman" w:hAnsi="Times New Roman" w:cs="Times New Roman"/>
          <w:sz w:val="28"/>
          <w:szCs w:val="28"/>
          <w:lang w:val="en-US"/>
        </w:rPr>
        <w:t>SWOT-</w:t>
      </w:r>
      <w:r>
        <w:rPr>
          <w:rFonts w:ascii="Times New Roman" w:hAnsi="Times New Roman" w:cs="Times New Roman"/>
          <w:sz w:val="28"/>
          <w:szCs w:val="28"/>
          <w:lang w:val="uk-UA"/>
        </w:rPr>
        <w:t>аналізу</w:t>
      </w:r>
    </w:p>
    <w:tbl>
      <w:tblPr>
        <w:tblStyle w:val="a3"/>
        <w:tblW w:w="9923" w:type="dxa"/>
        <w:tblInd w:w="-5" w:type="dxa"/>
        <w:tblLook w:val="04A0" w:firstRow="1" w:lastRow="0" w:firstColumn="1" w:lastColumn="0" w:noHBand="0" w:noVBand="1"/>
      </w:tblPr>
      <w:tblGrid>
        <w:gridCol w:w="4962"/>
        <w:gridCol w:w="4961"/>
      </w:tblGrid>
      <w:tr w:rsidR="00282030" w:rsidRPr="001F0EA5" w14:paraId="00656B3C" w14:textId="77777777" w:rsidTr="007221AC">
        <w:tc>
          <w:tcPr>
            <w:tcW w:w="4962" w:type="dxa"/>
            <w:tcBorders>
              <w:top w:val="single" w:sz="4" w:space="0" w:color="auto"/>
              <w:left w:val="single" w:sz="4" w:space="0" w:color="auto"/>
              <w:bottom w:val="single" w:sz="4" w:space="0" w:color="auto"/>
              <w:right w:val="single" w:sz="4" w:space="0" w:color="auto"/>
            </w:tcBorders>
            <w:hideMark/>
          </w:tcPr>
          <w:p w14:paraId="5EEFF7E9" w14:textId="77777777" w:rsidR="00282030" w:rsidRPr="00282030" w:rsidRDefault="00282030" w:rsidP="009B4F26">
            <w:pPr>
              <w:jc w:val="both"/>
              <w:rPr>
                <w:rFonts w:ascii="Times New Roman" w:hAnsi="Times New Roman" w:cs="Times New Roman"/>
                <w:sz w:val="24"/>
                <w:szCs w:val="24"/>
                <w:lang w:val="ru-RU"/>
              </w:rPr>
            </w:pPr>
            <w:r w:rsidRPr="00282030">
              <w:rPr>
                <w:rFonts w:ascii="Times New Roman" w:hAnsi="Times New Roman" w:cs="Times New Roman"/>
                <w:sz w:val="24"/>
                <w:szCs w:val="24"/>
                <w:lang w:val="uk-UA"/>
              </w:rPr>
              <w:t>Сильні сторони (</w:t>
            </w:r>
            <w:r w:rsidRPr="00282030">
              <w:rPr>
                <w:rFonts w:ascii="Times New Roman" w:hAnsi="Times New Roman" w:cs="Times New Roman"/>
                <w:sz w:val="24"/>
                <w:szCs w:val="24"/>
                <w:lang w:val="en-US"/>
              </w:rPr>
              <w:t>S)</w:t>
            </w:r>
            <w:r w:rsidRPr="00282030">
              <w:rPr>
                <w:rFonts w:ascii="Times New Roman" w:hAnsi="Times New Roman" w:cs="Times New Roman"/>
                <w:sz w:val="24"/>
                <w:szCs w:val="24"/>
                <w:lang w:val="ru-RU"/>
              </w:rPr>
              <w:t>:</w:t>
            </w:r>
          </w:p>
          <w:p w14:paraId="370691FE" w14:textId="77777777" w:rsidR="00282030" w:rsidRPr="00282030" w:rsidRDefault="00282030" w:rsidP="009B4F26">
            <w:pPr>
              <w:jc w:val="both"/>
              <w:rPr>
                <w:rFonts w:ascii="Times New Roman" w:hAnsi="Times New Roman" w:cs="Times New Roman"/>
                <w:sz w:val="24"/>
                <w:szCs w:val="24"/>
                <w:lang w:val="ru-RU"/>
              </w:rPr>
            </w:pPr>
            <w:r w:rsidRPr="00282030">
              <w:rPr>
                <w:rFonts w:ascii="Times New Roman" w:hAnsi="Times New Roman" w:cs="Times New Roman"/>
                <w:sz w:val="24"/>
                <w:szCs w:val="24"/>
                <w:lang w:val="ru-RU"/>
              </w:rPr>
              <w:t xml:space="preserve">1) </w:t>
            </w:r>
            <w:proofErr w:type="spellStart"/>
            <w:r w:rsidRPr="00282030">
              <w:rPr>
                <w:rFonts w:ascii="Times New Roman" w:hAnsi="Times New Roman" w:cs="Times New Roman"/>
                <w:sz w:val="24"/>
                <w:szCs w:val="24"/>
                <w:lang w:val="ru-RU"/>
              </w:rPr>
              <w:t>Налагоджена</w:t>
            </w:r>
            <w:proofErr w:type="spellEnd"/>
            <w:r w:rsidRPr="00282030">
              <w:rPr>
                <w:rFonts w:ascii="Times New Roman" w:hAnsi="Times New Roman" w:cs="Times New Roman"/>
                <w:sz w:val="24"/>
                <w:szCs w:val="24"/>
                <w:lang w:val="ru-RU"/>
              </w:rPr>
              <w:t xml:space="preserve"> </w:t>
            </w:r>
            <w:proofErr w:type="spellStart"/>
            <w:r w:rsidRPr="00282030">
              <w:rPr>
                <w:rFonts w:ascii="Times New Roman" w:hAnsi="Times New Roman" w:cs="Times New Roman"/>
                <w:sz w:val="24"/>
                <w:szCs w:val="24"/>
                <w:lang w:val="ru-RU"/>
              </w:rPr>
              <w:t>збутова</w:t>
            </w:r>
            <w:proofErr w:type="spellEnd"/>
            <w:r w:rsidRPr="00282030">
              <w:rPr>
                <w:rFonts w:ascii="Times New Roman" w:hAnsi="Times New Roman" w:cs="Times New Roman"/>
                <w:sz w:val="24"/>
                <w:szCs w:val="24"/>
                <w:lang w:val="ru-RU"/>
              </w:rPr>
              <w:t xml:space="preserve"> мережа по </w:t>
            </w:r>
            <w:proofErr w:type="spellStart"/>
            <w:r w:rsidRPr="00282030">
              <w:rPr>
                <w:rFonts w:ascii="Times New Roman" w:hAnsi="Times New Roman" w:cs="Times New Roman"/>
                <w:sz w:val="24"/>
                <w:szCs w:val="24"/>
                <w:lang w:val="ru-RU"/>
              </w:rPr>
              <w:t>Україні</w:t>
            </w:r>
            <w:proofErr w:type="spellEnd"/>
            <w:r w:rsidRPr="00282030">
              <w:rPr>
                <w:rFonts w:ascii="Times New Roman" w:hAnsi="Times New Roman" w:cs="Times New Roman"/>
                <w:sz w:val="24"/>
                <w:szCs w:val="24"/>
                <w:lang w:val="ru-RU"/>
              </w:rPr>
              <w:t xml:space="preserve">; </w:t>
            </w:r>
          </w:p>
          <w:p w14:paraId="121B89C7" w14:textId="77777777" w:rsidR="00282030" w:rsidRPr="00282030" w:rsidRDefault="00282030" w:rsidP="009B4F26">
            <w:pPr>
              <w:jc w:val="both"/>
              <w:rPr>
                <w:rFonts w:ascii="Times New Roman" w:hAnsi="Times New Roman" w:cs="Times New Roman"/>
                <w:sz w:val="24"/>
                <w:szCs w:val="24"/>
                <w:lang w:val="ru-RU"/>
              </w:rPr>
            </w:pPr>
            <w:r w:rsidRPr="00282030">
              <w:rPr>
                <w:rFonts w:ascii="Times New Roman" w:hAnsi="Times New Roman" w:cs="Times New Roman"/>
                <w:sz w:val="24"/>
                <w:szCs w:val="24"/>
                <w:lang w:val="ru-RU"/>
              </w:rPr>
              <w:t xml:space="preserve">2) </w:t>
            </w:r>
            <w:proofErr w:type="spellStart"/>
            <w:r w:rsidRPr="00282030">
              <w:rPr>
                <w:rFonts w:ascii="Times New Roman" w:hAnsi="Times New Roman" w:cs="Times New Roman"/>
                <w:sz w:val="24"/>
                <w:szCs w:val="24"/>
                <w:lang w:val="ru-RU"/>
              </w:rPr>
              <w:t>Високий</w:t>
            </w:r>
            <w:proofErr w:type="spellEnd"/>
            <w:r w:rsidRPr="00282030">
              <w:rPr>
                <w:rFonts w:ascii="Times New Roman" w:hAnsi="Times New Roman" w:cs="Times New Roman"/>
                <w:sz w:val="24"/>
                <w:szCs w:val="24"/>
                <w:lang w:val="ru-RU"/>
              </w:rPr>
              <w:t xml:space="preserve"> контроль </w:t>
            </w:r>
            <w:proofErr w:type="spellStart"/>
            <w:r w:rsidRPr="00282030">
              <w:rPr>
                <w:rFonts w:ascii="Times New Roman" w:hAnsi="Times New Roman" w:cs="Times New Roman"/>
                <w:sz w:val="24"/>
                <w:szCs w:val="24"/>
                <w:lang w:val="ru-RU"/>
              </w:rPr>
              <w:t>якості</w:t>
            </w:r>
            <w:proofErr w:type="spellEnd"/>
            <w:r w:rsidRPr="00282030">
              <w:rPr>
                <w:rFonts w:ascii="Times New Roman" w:hAnsi="Times New Roman" w:cs="Times New Roman"/>
                <w:sz w:val="24"/>
                <w:szCs w:val="24"/>
                <w:lang w:val="ru-RU"/>
              </w:rPr>
              <w:t>;</w:t>
            </w:r>
          </w:p>
          <w:p w14:paraId="45815C3A" w14:textId="77777777" w:rsidR="00282030" w:rsidRPr="00282030" w:rsidRDefault="00282030" w:rsidP="009B4F26">
            <w:pPr>
              <w:jc w:val="both"/>
              <w:rPr>
                <w:rFonts w:ascii="Times New Roman" w:hAnsi="Times New Roman" w:cs="Times New Roman"/>
                <w:sz w:val="24"/>
                <w:szCs w:val="24"/>
                <w:lang w:val="ru-RU"/>
              </w:rPr>
            </w:pPr>
            <w:r w:rsidRPr="00282030">
              <w:rPr>
                <w:rFonts w:ascii="Times New Roman" w:hAnsi="Times New Roman" w:cs="Times New Roman"/>
                <w:sz w:val="24"/>
                <w:szCs w:val="24"/>
                <w:lang w:val="ru-RU"/>
              </w:rPr>
              <w:t xml:space="preserve">3) </w:t>
            </w:r>
            <w:proofErr w:type="spellStart"/>
            <w:r w:rsidRPr="00282030">
              <w:rPr>
                <w:rFonts w:ascii="Times New Roman" w:hAnsi="Times New Roman" w:cs="Times New Roman"/>
                <w:sz w:val="24"/>
                <w:szCs w:val="24"/>
                <w:lang w:val="ru-RU"/>
              </w:rPr>
              <w:t>Наявність</w:t>
            </w:r>
            <w:proofErr w:type="spellEnd"/>
            <w:r w:rsidRPr="00282030">
              <w:rPr>
                <w:rFonts w:ascii="Times New Roman" w:hAnsi="Times New Roman" w:cs="Times New Roman"/>
                <w:sz w:val="24"/>
                <w:szCs w:val="24"/>
                <w:lang w:val="ru-RU"/>
              </w:rPr>
              <w:t xml:space="preserve"> </w:t>
            </w:r>
            <w:proofErr w:type="spellStart"/>
            <w:r w:rsidRPr="00282030">
              <w:rPr>
                <w:rFonts w:ascii="Times New Roman" w:hAnsi="Times New Roman" w:cs="Times New Roman"/>
                <w:sz w:val="24"/>
                <w:szCs w:val="24"/>
                <w:lang w:val="ru-RU"/>
              </w:rPr>
              <w:t>міжнародних</w:t>
            </w:r>
            <w:proofErr w:type="spellEnd"/>
            <w:r w:rsidRPr="00282030">
              <w:rPr>
                <w:rFonts w:ascii="Times New Roman" w:hAnsi="Times New Roman" w:cs="Times New Roman"/>
                <w:sz w:val="24"/>
                <w:szCs w:val="24"/>
                <w:lang w:val="ru-RU"/>
              </w:rPr>
              <w:t xml:space="preserve"> </w:t>
            </w:r>
            <w:proofErr w:type="spellStart"/>
            <w:r w:rsidRPr="00282030">
              <w:rPr>
                <w:rFonts w:ascii="Times New Roman" w:hAnsi="Times New Roman" w:cs="Times New Roman"/>
                <w:sz w:val="24"/>
                <w:szCs w:val="24"/>
                <w:lang w:val="ru-RU"/>
              </w:rPr>
              <w:t>сертифікатів</w:t>
            </w:r>
            <w:proofErr w:type="spellEnd"/>
            <w:r w:rsidRPr="00282030">
              <w:rPr>
                <w:rFonts w:ascii="Times New Roman" w:hAnsi="Times New Roman" w:cs="Times New Roman"/>
                <w:sz w:val="24"/>
                <w:szCs w:val="24"/>
                <w:lang w:val="ru-RU"/>
              </w:rPr>
              <w:t xml:space="preserve"> </w:t>
            </w:r>
            <w:proofErr w:type="spellStart"/>
            <w:r w:rsidRPr="00282030">
              <w:rPr>
                <w:rFonts w:ascii="Times New Roman" w:hAnsi="Times New Roman" w:cs="Times New Roman"/>
                <w:sz w:val="24"/>
                <w:szCs w:val="24"/>
                <w:lang w:val="ru-RU"/>
              </w:rPr>
              <w:t>якості</w:t>
            </w:r>
            <w:proofErr w:type="spellEnd"/>
            <w:r w:rsidRPr="00282030">
              <w:rPr>
                <w:rFonts w:ascii="Times New Roman" w:hAnsi="Times New Roman" w:cs="Times New Roman"/>
                <w:sz w:val="24"/>
                <w:szCs w:val="24"/>
                <w:lang w:val="ru-RU"/>
              </w:rPr>
              <w:t xml:space="preserve"> та </w:t>
            </w:r>
            <w:proofErr w:type="spellStart"/>
            <w:r w:rsidRPr="00282030">
              <w:rPr>
                <w:rFonts w:ascii="Times New Roman" w:hAnsi="Times New Roman" w:cs="Times New Roman"/>
                <w:sz w:val="24"/>
                <w:szCs w:val="24"/>
                <w:lang w:val="ru-RU"/>
              </w:rPr>
              <w:t>стандартизаціїї</w:t>
            </w:r>
            <w:proofErr w:type="spellEnd"/>
            <w:r w:rsidRPr="00282030">
              <w:rPr>
                <w:rFonts w:ascii="Times New Roman" w:hAnsi="Times New Roman" w:cs="Times New Roman"/>
                <w:sz w:val="24"/>
                <w:szCs w:val="24"/>
                <w:lang w:val="ru-RU"/>
              </w:rPr>
              <w:t xml:space="preserve">; </w:t>
            </w:r>
          </w:p>
          <w:p w14:paraId="0EBBFB1C" w14:textId="77777777" w:rsidR="00282030" w:rsidRPr="00282030" w:rsidRDefault="00282030" w:rsidP="009B4F26">
            <w:pPr>
              <w:jc w:val="both"/>
              <w:rPr>
                <w:rFonts w:ascii="Times New Roman" w:hAnsi="Times New Roman" w:cs="Times New Roman"/>
                <w:sz w:val="24"/>
                <w:szCs w:val="24"/>
                <w:lang w:val="ru-RU"/>
              </w:rPr>
            </w:pPr>
            <w:r w:rsidRPr="00282030">
              <w:rPr>
                <w:rFonts w:ascii="Times New Roman" w:hAnsi="Times New Roman" w:cs="Times New Roman"/>
                <w:sz w:val="24"/>
                <w:szCs w:val="24"/>
                <w:lang w:val="ru-RU"/>
              </w:rPr>
              <w:t xml:space="preserve">4) Широкий та </w:t>
            </w:r>
            <w:proofErr w:type="spellStart"/>
            <w:r w:rsidRPr="00282030">
              <w:rPr>
                <w:rFonts w:ascii="Times New Roman" w:hAnsi="Times New Roman" w:cs="Times New Roman"/>
                <w:sz w:val="24"/>
                <w:szCs w:val="24"/>
                <w:lang w:val="ru-RU"/>
              </w:rPr>
              <w:t>глибокий</w:t>
            </w:r>
            <w:proofErr w:type="spellEnd"/>
            <w:r w:rsidRPr="00282030">
              <w:rPr>
                <w:rFonts w:ascii="Times New Roman" w:hAnsi="Times New Roman" w:cs="Times New Roman"/>
                <w:sz w:val="24"/>
                <w:szCs w:val="24"/>
                <w:lang w:val="ru-RU"/>
              </w:rPr>
              <w:t xml:space="preserve"> </w:t>
            </w:r>
            <w:proofErr w:type="spellStart"/>
            <w:r w:rsidRPr="00282030">
              <w:rPr>
                <w:rFonts w:ascii="Times New Roman" w:hAnsi="Times New Roman" w:cs="Times New Roman"/>
                <w:sz w:val="24"/>
                <w:szCs w:val="24"/>
                <w:lang w:val="ru-RU"/>
              </w:rPr>
              <w:t>асортимент</w:t>
            </w:r>
            <w:proofErr w:type="spellEnd"/>
            <w:r w:rsidRPr="00282030">
              <w:rPr>
                <w:rFonts w:ascii="Times New Roman" w:hAnsi="Times New Roman" w:cs="Times New Roman"/>
                <w:sz w:val="24"/>
                <w:szCs w:val="24"/>
                <w:lang w:val="ru-RU"/>
              </w:rPr>
              <w:t xml:space="preserve"> </w:t>
            </w:r>
            <w:proofErr w:type="spellStart"/>
            <w:r w:rsidRPr="00282030">
              <w:rPr>
                <w:rFonts w:ascii="Times New Roman" w:hAnsi="Times New Roman" w:cs="Times New Roman"/>
                <w:sz w:val="24"/>
                <w:szCs w:val="24"/>
                <w:lang w:val="ru-RU"/>
              </w:rPr>
              <w:t>продукції</w:t>
            </w:r>
            <w:proofErr w:type="spellEnd"/>
            <w:r w:rsidRPr="00282030">
              <w:rPr>
                <w:rFonts w:ascii="Times New Roman" w:hAnsi="Times New Roman" w:cs="Times New Roman"/>
                <w:sz w:val="24"/>
                <w:szCs w:val="24"/>
                <w:lang w:val="ru-RU"/>
              </w:rPr>
              <w:t xml:space="preserve">; </w:t>
            </w:r>
          </w:p>
          <w:p w14:paraId="5C9D1313" w14:textId="77777777" w:rsidR="00282030" w:rsidRPr="00282030" w:rsidRDefault="00282030" w:rsidP="009B4F26">
            <w:pPr>
              <w:jc w:val="both"/>
              <w:rPr>
                <w:rFonts w:ascii="Times New Roman" w:hAnsi="Times New Roman" w:cs="Times New Roman"/>
                <w:sz w:val="24"/>
                <w:szCs w:val="24"/>
                <w:lang w:val="ru-RU"/>
              </w:rPr>
            </w:pPr>
            <w:r w:rsidRPr="00282030">
              <w:rPr>
                <w:rFonts w:ascii="Times New Roman" w:hAnsi="Times New Roman" w:cs="Times New Roman"/>
                <w:sz w:val="24"/>
                <w:szCs w:val="24"/>
                <w:lang w:val="ru-RU"/>
              </w:rPr>
              <w:t xml:space="preserve">5) </w:t>
            </w:r>
            <w:proofErr w:type="spellStart"/>
            <w:r w:rsidRPr="00282030">
              <w:rPr>
                <w:rFonts w:ascii="Times New Roman" w:hAnsi="Times New Roman" w:cs="Times New Roman"/>
                <w:sz w:val="24"/>
                <w:szCs w:val="24"/>
                <w:lang w:val="ru-RU"/>
              </w:rPr>
              <w:t>Наявність</w:t>
            </w:r>
            <w:proofErr w:type="spellEnd"/>
            <w:r w:rsidRPr="00282030">
              <w:rPr>
                <w:rFonts w:ascii="Times New Roman" w:hAnsi="Times New Roman" w:cs="Times New Roman"/>
                <w:sz w:val="24"/>
                <w:szCs w:val="24"/>
                <w:lang w:val="ru-RU"/>
              </w:rPr>
              <w:t xml:space="preserve"> </w:t>
            </w:r>
            <w:proofErr w:type="spellStart"/>
            <w:r w:rsidRPr="00282030">
              <w:rPr>
                <w:rFonts w:ascii="Times New Roman" w:hAnsi="Times New Roman" w:cs="Times New Roman"/>
                <w:sz w:val="24"/>
                <w:szCs w:val="24"/>
                <w:lang w:val="ru-RU"/>
              </w:rPr>
              <w:t>власних</w:t>
            </w:r>
            <w:proofErr w:type="spellEnd"/>
            <w:r w:rsidRPr="00282030">
              <w:rPr>
                <w:rFonts w:ascii="Times New Roman" w:hAnsi="Times New Roman" w:cs="Times New Roman"/>
                <w:sz w:val="24"/>
                <w:szCs w:val="24"/>
                <w:lang w:val="ru-RU"/>
              </w:rPr>
              <w:t xml:space="preserve"> </w:t>
            </w:r>
            <w:proofErr w:type="spellStart"/>
            <w:r w:rsidRPr="00282030">
              <w:rPr>
                <w:rFonts w:ascii="Times New Roman" w:hAnsi="Times New Roman" w:cs="Times New Roman"/>
                <w:sz w:val="24"/>
                <w:szCs w:val="24"/>
                <w:lang w:val="ru-RU"/>
              </w:rPr>
              <w:t>заводів</w:t>
            </w:r>
            <w:proofErr w:type="spellEnd"/>
            <w:r w:rsidRPr="00282030">
              <w:rPr>
                <w:rFonts w:ascii="Times New Roman" w:hAnsi="Times New Roman" w:cs="Times New Roman"/>
                <w:sz w:val="24"/>
                <w:szCs w:val="24"/>
                <w:lang w:val="ru-RU"/>
              </w:rPr>
              <w:t xml:space="preserve"> на </w:t>
            </w:r>
            <w:proofErr w:type="spellStart"/>
            <w:r w:rsidRPr="00282030">
              <w:rPr>
                <w:rFonts w:ascii="Times New Roman" w:hAnsi="Times New Roman" w:cs="Times New Roman"/>
                <w:sz w:val="24"/>
                <w:szCs w:val="24"/>
                <w:lang w:val="ru-RU"/>
              </w:rPr>
              <w:t>території</w:t>
            </w:r>
            <w:proofErr w:type="spellEnd"/>
            <w:r w:rsidRPr="00282030">
              <w:rPr>
                <w:rFonts w:ascii="Times New Roman" w:hAnsi="Times New Roman" w:cs="Times New Roman"/>
                <w:sz w:val="24"/>
                <w:szCs w:val="24"/>
                <w:lang w:val="ru-RU"/>
              </w:rPr>
              <w:t xml:space="preserve"> </w:t>
            </w:r>
            <w:proofErr w:type="spellStart"/>
            <w:r w:rsidRPr="00282030">
              <w:rPr>
                <w:rFonts w:ascii="Times New Roman" w:hAnsi="Times New Roman" w:cs="Times New Roman"/>
                <w:sz w:val="24"/>
                <w:szCs w:val="24"/>
                <w:lang w:val="ru-RU"/>
              </w:rPr>
              <w:t>України</w:t>
            </w:r>
            <w:proofErr w:type="spellEnd"/>
            <w:r w:rsidRPr="00282030">
              <w:rPr>
                <w:rFonts w:ascii="Times New Roman" w:hAnsi="Times New Roman" w:cs="Times New Roman"/>
                <w:sz w:val="24"/>
                <w:szCs w:val="24"/>
                <w:lang w:val="ru-RU"/>
              </w:rPr>
              <w:t xml:space="preserve">; </w:t>
            </w:r>
          </w:p>
          <w:p w14:paraId="10F198B2" w14:textId="77777777" w:rsidR="00282030" w:rsidRPr="00282030" w:rsidRDefault="00282030" w:rsidP="009B4F26">
            <w:pPr>
              <w:jc w:val="both"/>
              <w:rPr>
                <w:rFonts w:ascii="Times New Roman" w:hAnsi="Times New Roman" w:cs="Times New Roman"/>
                <w:sz w:val="24"/>
                <w:szCs w:val="24"/>
                <w:lang w:val="ru-RU"/>
              </w:rPr>
            </w:pPr>
            <w:r w:rsidRPr="00282030">
              <w:rPr>
                <w:rFonts w:ascii="Times New Roman" w:hAnsi="Times New Roman" w:cs="Times New Roman"/>
                <w:sz w:val="24"/>
                <w:szCs w:val="24"/>
                <w:lang w:val="ru-RU"/>
              </w:rPr>
              <w:t xml:space="preserve">6) </w:t>
            </w:r>
            <w:proofErr w:type="spellStart"/>
            <w:r w:rsidRPr="00282030">
              <w:rPr>
                <w:rFonts w:ascii="Times New Roman" w:hAnsi="Times New Roman" w:cs="Times New Roman"/>
                <w:sz w:val="24"/>
                <w:szCs w:val="24"/>
                <w:lang w:val="ru-RU"/>
              </w:rPr>
              <w:t>Преміальність</w:t>
            </w:r>
            <w:proofErr w:type="spellEnd"/>
            <w:r w:rsidRPr="00282030">
              <w:rPr>
                <w:rFonts w:ascii="Times New Roman" w:hAnsi="Times New Roman" w:cs="Times New Roman"/>
                <w:sz w:val="24"/>
                <w:szCs w:val="24"/>
                <w:lang w:val="ru-RU"/>
              </w:rPr>
              <w:t xml:space="preserve"> </w:t>
            </w:r>
            <w:proofErr w:type="spellStart"/>
            <w:r w:rsidRPr="00282030">
              <w:rPr>
                <w:rFonts w:ascii="Times New Roman" w:hAnsi="Times New Roman" w:cs="Times New Roman"/>
                <w:sz w:val="24"/>
                <w:szCs w:val="24"/>
                <w:lang w:val="ru-RU"/>
              </w:rPr>
              <w:t>продукції</w:t>
            </w:r>
            <w:proofErr w:type="spellEnd"/>
            <w:r w:rsidRPr="00282030">
              <w:rPr>
                <w:rFonts w:ascii="Times New Roman" w:hAnsi="Times New Roman" w:cs="Times New Roman"/>
                <w:sz w:val="24"/>
                <w:szCs w:val="24"/>
                <w:lang w:val="ru-RU"/>
              </w:rPr>
              <w:t>;</w:t>
            </w:r>
          </w:p>
          <w:p w14:paraId="1F7BA182" w14:textId="77777777" w:rsidR="00282030" w:rsidRPr="00282030" w:rsidRDefault="00282030" w:rsidP="009B4F26">
            <w:pPr>
              <w:jc w:val="both"/>
              <w:rPr>
                <w:rFonts w:ascii="Times New Roman" w:hAnsi="Times New Roman" w:cs="Times New Roman"/>
                <w:sz w:val="24"/>
                <w:szCs w:val="24"/>
                <w:lang w:val="ru-RU"/>
              </w:rPr>
            </w:pPr>
            <w:r w:rsidRPr="00282030">
              <w:rPr>
                <w:rFonts w:ascii="Times New Roman" w:hAnsi="Times New Roman" w:cs="Times New Roman"/>
                <w:sz w:val="24"/>
                <w:szCs w:val="24"/>
                <w:lang w:val="ru-RU"/>
              </w:rPr>
              <w:t xml:space="preserve">7) </w:t>
            </w:r>
            <w:proofErr w:type="spellStart"/>
            <w:r w:rsidRPr="00282030">
              <w:rPr>
                <w:rFonts w:ascii="Times New Roman" w:hAnsi="Times New Roman" w:cs="Times New Roman"/>
                <w:sz w:val="24"/>
                <w:szCs w:val="24"/>
                <w:lang w:val="ru-RU"/>
              </w:rPr>
              <w:t>Досвід</w:t>
            </w:r>
            <w:proofErr w:type="spellEnd"/>
            <w:r w:rsidRPr="00282030">
              <w:rPr>
                <w:rFonts w:ascii="Times New Roman" w:hAnsi="Times New Roman" w:cs="Times New Roman"/>
                <w:sz w:val="24"/>
                <w:szCs w:val="24"/>
                <w:lang w:val="ru-RU"/>
              </w:rPr>
              <w:t xml:space="preserve"> </w:t>
            </w:r>
            <w:proofErr w:type="spellStart"/>
            <w:r w:rsidRPr="00282030">
              <w:rPr>
                <w:rFonts w:ascii="Times New Roman" w:hAnsi="Times New Roman" w:cs="Times New Roman"/>
                <w:sz w:val="24"/>
                <w:szCs w:val="24"/>
                <w:lang w:val="ru-RU"/>
              </w:rPr>
              <w:t>роботи</w:t>
            </w:r>
            <w:proofErr w:type="spellEnd"/>
            <w:r w:rsidRPr="00282030">
              <w:rPr>
                <w:rFonts w:ascii="Times New Roman" w:hAnsi="Times New Roman" w:cs="Times New Roman"/>
                <w:sz w:val="24"/>
                <w:szCs w:val="24"/>
                <w:lang w:val="ru-RU"/>
              </w:rPr>
              <w:t xml:space="preserve"> </w:t>
            </w:r>
            <w:proofErr w:type="spellStart"/>
            <w:r w:rsidRPr="00282030">
              <w:rPr>
                <w:rFonts w:ascii="Times New Roman" w:hAnsi="Times New Roman" w:cs="Times New Roman"/>
                <w:sz w:val="24"/>
                <w:szCs w:val="24"/>
                <w:lang w:val="ru-RU"/>
              </w:rPr>
              <w:t>компанії</w:t>
            </w:r>
            <w:proofErr w:type="spellEnd"/>
            <w:r w:rsidRPr="00282030">
              <w:rPr>
                <w:rFonts w:ascii="Times New Roman" w:hAnsi="Times New Roman" w:cs="Times New Roman"/>
                <w:sz w:val="24"/>
                <w:szCs w:val="24"/>
                <w:lang w:val="ru-RU"/>
              </w:rPr>
              <w:t xml:space="preserve"> на </w:t>
            </w:r>
            <w:proofErr w:type="spellStart"/>
            <w:r w:rsidRPr="00282030">
              <w:rPr>
                <w:rFonts w:ascii="Times New Roman" w:hAnsi="Times New Roman" w:cs="Times New Roman"/>
                <w:sz w:val="24"/>
                <w:szCs w:val="24"/>
                <w:lang w:val="ru-RU"/>
              </w:rPr>
              <w:t>зарубіжних</w:t>
            </w:r>
            <w:proofErr w:type="spellEnd"/>
            <w:r w:rsidRPr="00282030">
              <w:rPr>
                <w:rFonts w:ascii="Times New Roman" w:hAnsi="Times New Roman" w:cs="Times New Roman"/>
                <w:sz w:val="24"/>
                <w:szCs w:val="24"/>
                <w:lang w:val="ru-RU"/>
              </w:rPr>
              <w:t xml:space="preserve"> ринках;</w:t>
            </w:r>
          </w:p>
          <w:p w14:paraId="64EFBE95" w14:textId="77777777" w:rsidR="00282030" w:rsidRPr="00282030" w:rsidRDefault="00282030" w:rsidP="009B4F26">
            <w:pPr>
              <w:jc w:val="both"/>
              <w:rPr>
                <w:rFonts w:ascii="Times New Roman" w:hAnsi="Times New Roman" w:cs="Times New Roman"/>
                <w:sz w:val="24"/>
                <w:szCs w:val="24"/>
                <w:lang w:val="ru-RU"/>
              </w:rPr>
            </w:pPr>
            <w:r w:rsidRPr="00282030">
              <w:rPr>
                <w:rFonts w:ascii="Times New Roman" w:hAnsi="Times New Roman" w:cs="Times New Roman"/>
                <w:sz w:val="24"/>
                <w:szCs w:val="24"/>
                <w:lang w:val="ru-RU"/>
              </w:rPr>
              <w:t xml:space="preserve">8) Доступ до </w:t>
            </w:r>
            <w:proofErr w:type="spellStart"/>
            <w:r w:rsidRPr="00282030">
              <w:rPr>
                <w:rFonts w:ascii="Times New Roman" w:hAnsi="Times New Roman" w:cs="Times New Roman"/>
                <w:sz w:val="24"/>
                <w:szCs w:val="24"/>
                <w:lang w:val="ru-RU"/>
              </w:rPr>
              <w:t>власної</w:t>
            </w:r>
            <w:proofErr w:type="spellEnd"/>
            <w:r w:rsidRPr="00282030">
              <w:rPr>
                <w:rFonts w:ascii="Times New Roman" w:hAnsi="Times New Roman" w:cs="Times New Roman"/>
                <w:sz w:val="24"/>
                <w:szCs w:val="24"/>
                <w:lang w:val="ru-RU"/>
              </w:rPr>
              <w:t xml:space="preserve"> </w:t>
            </w:r>
            <w:proofErr w:type="spellStart"/>
            <w:r w:rsidRPr="00282030">
              <w:rPr>
                <w:rFonts w:ascii="Times New Roman" w:hAnsi="Times New Roman" w:cs="Times New Roman"/>
                <w:sz w:val="24"/>
                <w:szCs w:val="24"/>
                <w:lang w:val="ru-RU"/>
              </w:rPr>
              <w:t>виробничої</w:t>
            </w:r>
            <w:proofErr w:type="spellEnd"/>
            <w:r w:rsidRPr="00282030">
              <w:rPr>
                <w:rFonts w:ascii="Times New Roman" w:hAnsi="Times New Roman" w:cs="Times New Roman"/>
                <w:sz w:val="24"/>
                <w:szCs w:val="24"/>
                <w:lang w:val="ru-RU"/>
              </w:rPr>
              <w:t xml:space="preserve"> </w:t>
            </w:r>
            <w:proofErr w:type="spellStart"/>
            <w:r w:rsidRPr="00282030">
              <w:rPr>
                <w:rFonts w:ascii="Times New Roman" w:hAnsi="Times New Roman" w:cs="Times New Roman"/>
                <w:sz w:val="24"/>
                <w:szCs w:val="24"/>
                <w:lang w:val="ru-RU"/>
              </w:rPr>
              <w:t>сировини</w:t>
            </w:r>
            <w:proofErr w:type="spellEnd"/>
            <w:r w:rsidRPr="00282030">
              <w:rPr>
                <w:rFonts w:ascii="Times New Roman" w:hAnsi="Times New Roman" w:cs="Times New Roman"/>
                <w:sz w:val="24"/>
                <w:szCs w:val="24"/>
                <w:lang w:val="ru-RU"/>
              </w:rPr>
              <w:t xml:space="preserve">; </w:t>
            </w:r>
          </w:p>
          <w:p w14:paraId="5C6F4979" w14:textId="77777777" w:rsidR="00282030" w:rsidRPr="00282030" w:rsidRDefault="00282030" w:rsidP="009B4F26">
            <w:pPr>
              <w:jc w:val="both"/>
              <w:rPr>
                <w:rFonts w:ascii="Times New Roman" w:hAnsi="Times New Roman" w:cs="Times New Roman"/>
                <w:sz w:val="24"/>
                <w:szCs w:val="24"/>
                <w:lang w:val="ru-RU"/>
              </w:rPr>
            </w:pPr>
            <w:r w:rsidRPr="00282030">
              <w:rPr>
                <w:rFonts w:ascii="Times New Roman" w:hAnsi="Times New Roman" w:cs="Times New Roman"/>
                <w:sz w:val="24"/>
                <w:szCs w:val="24"/>
                <w:lang w:val="ru-RU"/>
              </w:rPr>
              <w:t xml:space="preserve">9) </w:t>
            </w:r>
            <w:proofErr w:type="spellStart"/>
            <w:r w:rsidRPr="00282030">
              <w:rPr>
                <w:rFonts w:ascii="Times New Roman" w:hAnsi="Times New Roman" w:cs="Times New Roman"/>
                <w:sz w:val="24"/>
                <w:szCs w:val="24"/>
                <w:lang w:val="ru-RU"/>
              </w:rPr>
              <w:t>Досвідчена</w:t>
            </w:r>
            <w:proofErr w:type="spellEnd"/>
            <w:r w:rsidRPr="00282030">
              <w:rPr>
                <w:rFonts w:ascii="Times New Roman" w:hAnsi="Times New Roman" w:cs="Times New Roman"/>
                <w:sz w:val="24"/>
                <w:szCs w:val="24"/>
                <w:lang w:val="ru-RU"/>
              </w:rPr>
              <w:t xml:space="preserve"> команда </w:t>
            </w:r>
            <w:proofErr w:type="spellStart"/>
            <w:r w:rsidRPr="00282030">
              <w:rPr>
                <w:rFonts w:ascii="Times New Roman" w:hAnsi="Times New Roman" w:cs="Times New Roman"/>
                <w:sz w:val="24"/>
                <w:szCs w:val="24"/>
                <w:lang w:val="ru-RU"/>
              </w:rPr>
              <w:t>менеджерів</w:t>
            </w:r>
            <w:proofErr w:type="spellEnd"/>
            <w:r w:rsidRPr="00282030">
              <w:rPr>
                <w:rFonts w:ascii="Times New Roman" w:hAnsi="Times New Roman" w:cs="Times New Roman"/>
                <w:sz w:val="24"/>
                <w:szCs w:val="24"/>
                <w:lang w:val="ru-RU"/>
              </w:rPr>
              <w:t xml:space="preserve"> та </w:t>
            </w:r>
            <w:proofErr w:type="spellStart"/>
            <w:r w:rsidRPr="00282030">
              <w:rPr>
                <w:rFonts w:ascii="Times New Roman" w:hAnsi="Times New Roman" w:cs="Times New Roman"/>
                <w:sz w:val="24"/>
                <w:szCs w:val="24"/>
                <w:lang w:val="ru-RU"/>
              </w:rPr>
              <w:t>висококваліфікований</w:t>
            </w:r>
            <w:proofErr w:type="spellEnd"/>
            <w:r w:rsidRPr="00282030">
              <w:rPr>
                <w:rFonts w:ascii="Times New Roman" w:hAnsi="Times New Roman" w:cs="Times New Roman"/>
                <w:sz w:val="24"/>
                <w:szCs w:val="24"/>
                <w:lang w:val="ru-RU"/>
              </w:rPr>
              <w:t xml:space="preserve"> персонал</w:t>
            </w:r>
          </w:p>
        </w:tc>
        <w:tc>
          <w:tcPr>
            <w:tcW w:w="4961" w:type="dxa"/>
            <w:tcBorders>
              <w:top w:val="single" w:sz="4" w:space="0" w:color="auto"/>
              <w:left w:val="single" w:sz="4" w:space="0" w:color="auto"/>
              <w:bottom w:val="single" w:sz="4" w:space="0" w:color="auto"/>
              <w:right w:val="single" w:sz="4" w:space="0" w:color="auto"/>
            </w:tcBorders>
            <w:hideMark/>
          </w:tcPr>
          <w:p w14:paraId="34627DA6"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Слабкі сторони (</w:t>
            </w:r>
            <w:r w:rsidRPr="00282030">
              <w:rPr>
                <w:rFonts w:ascii="Times New Roman" w:hAnsi="Times New Roman" w:cs="Times New Roman"/>
                <w:sz w:val="24"/>
                <w:szCs w:val="24"/>
                <w:lang w:val="en-US"/>
              </w:rPr>
              <w:t>W)</w:t>
            </w:r>
            <w:r w:rsidRPr="00282030">
              <w:rPr>
                <w:rFonts w:ascii="Times New Roman" w:hAnsi="Times New Roman" w:cs="Times New Roman"/>
                <w:sz w:val="24"/>
                <w:szCs w:val="24"/>
                <w:lang w:val="uk-UA"/>
              </w:rPr>
              <w:t>:</w:t>
            </w:r>
          </w:p>
          <w:p w14:paraId="417B2937"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 xml:space="preserve">1) Наявність непопулярних або малопопулярних товарів; </w:t>
            </w:r>
          </w:p>
          <w:p w14:paraId="2CE8E9A4"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 xml:space="preserve">2) Високі ціни, що не є цікавим для споживача; </w:t>
            </w:r>
          </w:p>
          <w:p w14:paraId="7E57F711"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3) Під час війни експортна частина сировини стала зростати в ціні та постачатись набагато гірше;</w:t>
            </w:r>
          </w:p>
          <w:p w14:paraId="0FAE33C0"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4) Сезонність продукції;</w:t>
            </w:r>
          </w:p>
          <w:p w14:paraId="290407DF"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5) Відсутність маркетингового відділу, маркетингом займаються другі відділи – розпорошення обов’язків у персоналу підприємства;</w:t>
            </w:r>
          </w:p>
          <w:p w14:paraId="1AAEB58E"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 xml:space="preserve">6) Обмежене визнання бренду на деяких ринках; </w:t>
            </w:r>
          </w:p>
          <w:p w14:paraId="3B77BD43"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 xml:space="preserve">7) Вразливість до коливань цін на товари; </w:t>
            </w:r>
          </w:p>
          <w:p w14:paraId="7BA48169"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 xml:space="preserve">8) Обмежені маркетингові та рекламні кампанії, порівняно з конкурентами; </w:t>
            </w:r>
          </w:p>
          <w:p w14:paraId="7105A3AF"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9) Обмежені інвестиції в цифрову трансформацію та електронну комерцію, порівняно з конкурентами</w:t>
            </w:r>
          </w:p>
        </w:tc>
      </w:tr>
      <w:tr w:rsidR="00282030" w:rsidRPr="001F0EA5" w14:paraId="4B2F3E33" w14:textId="77777777" w:rsidTr="007221AC">
        <w:tc>
          <w:tcPr>
            <w:tcW w:w="4962" w:type="dxa"/>
            <w:tcBorders>
              <w:top w:val="single" w:sz="4" w:space="0" w:color="auto"/>
              <w:left w:val="single" w:sz="4" w:space="0" w:color="auto"/>
              <w:bottom w:val="single" w:sz="4" w:space="0" w:color="auto"/>
              <w:right w:val="single" w:sz="4" w:space="0" w:color="auto"/>
            </w:tcBorders>
            <w:hideMark/>
          </w:tcPr>
          <w:p w14:paraId="4DCF9D9C"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Можливості (О):</w:t>
            </w:r>
          </w:p>
          <w:p w14:paraId="30DE4816"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 Через сезонність продукції підприємство може</w:t>
            </w:r>
          </w:p>
          <w:p w14:paraId="5A8030C2"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1) збільшити обсяги реалізації продукції;</w:t>
            </w:r>
          </w:p>
          <w:p w14:paraId="02DB683C"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 xml:space="preserve">2) розширити асортимент продукції; </w:t>
            </w:r>
          </w:p>
          <w:p w14:paraId="363A6C89"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3) збільшити виробничі масштаби</w:t>
            </w:r>
          </w:p>
          <w:p w14:paraId="7A629A16"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 Підвищення свідомості споживачів щодо якості продуктів бренду</w:t>
            </w:r>
          </w:p>
        </w:tc>
        <w:tc>
          <w:tcPr>
            <w:tcW w:w="4961" w:type="dxa"/>
            <w:tcBorders>
              <w:top w:val="single" w:sz="4" w:space="0" w:color="auto"/>
              <w:left w:val="single" w:sz="4" w:space="0" w:color="auto"/>
              <w:bottom w:val="single" w:sz="4" w:space="0" w:color="auto"/>
              <w:right w:val="single" w:sz="4" w:space="0" w:color="auto"/>
            </w:tcBorders>
            <w:hideMark/>
          </w:tcPr>
          <w:p w14:paraId="33BE386D"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Загрози (Т):</w:t>
            </w:r>
          </w:p>
          <w:p w14:paraId="23877FF2"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 xml:space="preserve">- Через сезонність продукції підприємство може: </w:t>
            </w:r>
          </w:p>
          <w:p w14:paraId="2044324B"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 xml:space="preserve">1) мати нестабільний попит, що призведе до втрати прибутку та складнощів зі зберіганням запасів; </w:t>
            </w:r>
          </w:p>
          <w:p w14:paraId="734A36BE"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 xml:space="preserve">2) збільшитись конкуренція, що може призвести до зменшення частки ринку та падіння продажів; </w:t>
            </w:r>
          </w:p>
          <w:p w14:paraId="01230C84"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3) бути залежним від погодних умов та регіональної врожайності полів</w:t>
            </w:r>
          </w:p>
          <w:p w14:paraId="38A3D03D" w14:textId="77777777" w:rsidR="00282030" w:rsidRPr="00282030" w:rsidRDefault="00282030" w:rsidP="009B4F26">
            <w:pPr>
              <w:jc w:val="both"/>
              <w:rPr>
                <w:rFonts w:ascii="Times New Roman" w:hAnsi="Times New Roman" w:cs="Times New Roman"/>
                <w:sz w:val="24"/>
                <w:szCs w:val="24"/>
                <w:lang w:val="uk-UA"/>
              </w:rPr>
            </w:pPr>
            <w:r w:rsidRPr="00282030">
              <w:rPr>
                <w:rFonts w:ascii="Times New Roman" w:hAnsi="Times New Roman" w:cs="Times New Roman"/>
                <w:sz w:val="24"/>
                <w:szCs w:val="24"/>
                <w:lang w:val="uk-UA"/>
              </w:rPr>
              <w:t>- Підвищення цін на сировина та додаткове устаткування для виробництва продукції;</w:t>
            </w:r>
          </w:p>
          <w:p w14:paraId="7F78750C" w14:textId="77777777" w:rsidR="00282030" w:rsidRPr="00282030" w:rsidRDefault="00282030" w:rsidP="009B4F26">
            <w:pPr>
              <w:jc w:val="both"/>
              <w:rPr>
                <w:rFonts w:ascii="Times New Roman" w:hAnsi="Times New Roman" w:cs="Times New Roman"/>
                <w:sz w:val="24"/>
                <w:szCs w:val="24"/>
                <w:lang w:val="en-US"/>
              </w:rPr>
            </w:pPr>
            <w:r w:rsidRPr="00282030">
              <w:rPr>
                <w:rFonts w:ascii="Times New Roman" w:hAnsi="Times New Roman" w:cs="Times New Roman"/>
                <w:sz w:val="24"/>
                <w:szCs w:val="24"/>
                <w:lang w:val="uk-UA"/>
              </w:rPr>
              <w:t>- Зниження бажання споживача до покупки через високу ціну, купівельну неспроможність в період війни</w:t>
            </w:r>
          </w:p>
        </w:tc>
      </w:tr>
    </w:tbl>
    <w:p w14:paraId="13CD2373" w14:textId="77777777" w:rsidR="001F0EA5" w:rsidRDefault="00EA38D2" w:rsidP="00EA38D2">
      <w:pPr>
        <w:spacing w:after="0" w:line="360" w:lineRule="auto"/>
        <w:ind w:firstLine="567"/>
        <w:jc w:val="both"/>
        <w:rPr>
          <w:rFonts w:ascii="Times New Roman" w:hAnsi="Times New Roman" w:cs="Times New Roman"/>
          <w:i/>
          <w:iCs/>
          <w:sz w:val="24"/>
          <w:szCs w:val="24"/>
          <w:lang w:val="uk-UA"/>
        </w:rPr>
      </w:pPr>
      <w:r w:rsidRPr="00EA38D2">
        <w:rPr>
          <w:rFonts w:ascii="Times New Roman" w:hAnsi="Times New Roman" w:cs="Times New Roman"/>
          <w:i/>
          <w:iCs/>
          <w:sz w:val="24"/>
          <w:szCs w:val="24"/>
          <w:lang w:val="uk-UA"/>
        </w:rPr>
        <w:t xml:space="preserve">Джерело: </w:t>
      </w:r>
      <w:r>
        <w:rPr>
          <w:rFonts w:ascii="Times New Roman" w:hAnsi="Times New Roman" w:cs="Times New Roman"/>
          <w:i/>
          <w:iCs/>
          <w:sz w:val="24"/>
          <w:szCs w:val="24"/>
          <w:lang w:val="uk-UA"/>
        </w:rPr>
        <w:t>власна розробка</w:t>
      </w:r>
    </w:p>
    <w:p w14:paraId="03A82E28" w14:textId="77777777" w:rsidR="009A293A" w:rsidRPr="009A293A" w:rsidRDefault="009A293A" w:rsidP="00EA38D2">
      <w:pPr>
        <w:spacing w:after="0" w:line="360" w:lineRule="auto"/>
        <w:ind w:firstLine="567"/>
        <w:jc w:val="both"/>
        <w:rPr>
          <w:rFonts w:ascii="Times New Roman" w:hAnsi="Times New Roman" w:cs="Times New Roman"/>
          <w:sz w:val="28"/>
          <w:szCs w:val="28"/>
          <w:lang w:val="uk-UA"/>
        </w:rPr>
      </w:pPr>
    </w:p>
    <w:p w14:paraId="65FF781D" w14:textId="77777777" w:rsidR="009A293A" w:rsidRDefault="009A293A" w:rsidP="009A293A">
      <w:pPr>
        <w:pStyle w:val="a4"/>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Для більш детального вивчення залежності сильно та слабких сторін з можливостями та загрозами необхідно провести перехресний </w:t>
      </w:r>
      <w:r>
        <w:rPr>
          <w:rFonts w:ascii="Times New Roman" w:hAnsi="Times New Roman" w:cs="Times New Roman"/>
          <w:sz w:val="28"/>
          <w:szCs w:val="28"/>
          <w:lang w:val="en-US"/>
        </w:rPr>
        <w:t>SWOT-</w:t>
      </w:r>
      <w:proofErr w:type="spellStart"/>
      <w:r>
        <w:rPr>
          <w:rFonts w:ascii="Times New Roman" w:hAnsi="Times New Roman" w:cs="Times New Roman"/>
          <w:sz w:val="28"/>
          <w:szCs w:val="28"/>
          <w:lang w:val="ru-RU"/>
        </w:rPr>
        <w:t>аналіз</w:t>
      </w:r>
      <w:proofErr w:type="spellEnd"/>
      <w:r>
        <w:rPr>
          <w:rFonts w:ascii="Times New Roman" w:hAnsi="Times New Roman" w:cs="Times New Roman"/>
          <w:sz w:val="28"/>
          <w:szCs w:val="28"/>
          <w:lang w:val="ru-RU"/>
        </w:rPr>
        <w:t xml:space="preserve">. </w:t>
      </w:r>
    </w:p>
    <w:p w14:paraId="14AFEA99" w14:textId="0C2580D3" w:rsidR="009A293A" w:rsidRDefault="009A293A" w:rsidP="009A293A">
      <w:pPr>
        <w:pStyle w:val="a4"/>
        <w:spacing w:after="0" w:line="360" w:lineRule="auto"/>
        <w:ind w:left="0" w:firstLine="567"/>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Загрози-сильні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сторони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w:t>
      </w:r>
      <w:r w:rsidRPr="00BA1947">
        <w:rPr>
          <w:rFonts w:ascii="Times New Roman" w:hAnsi="Times New Roman" w:cs="Times New Roman"/>
          <w:sz w:val="28"/>
          <w:szCs w:val="28"/>
          <w:lang w:val="ru-RU"/>
        </w:rPr>
        <w:t>алежність</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від</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погодних</w:t>
      </w:r>
      <w:proofErr w:type="spellEnd"/>
      <w:r w:rsidRPr="00BA1947">
        <w:rPr>
          <w:rFonts w:ascii="Times New Roman" w:hAnsi="Times New Roman" w:cs="Times New Roman"/>
          <w:sz w:val="28"/>
          <w:szCs w:val="28"/>
          <w:lang w:val="ru-RU"/>
        </w:rPr>
        <w:t xml:space="preserve"> умов та </w:t>
      </w:r>
      <w:proofErr w:type="spellStart"/>
      <w:r w:rsidRPr="00BA1947">
        <w:rPr>
          <w:rFonts w:ascii="Times New Roman" w:hAnsi="Times New Roman" w:cs="Times New Roman"/>
          <w:sz w:val="28"/>
          <w:szCs w:val="28"/>
          <w:lang w:val="ru-RU"/>
        </w:rPr>
        <w:t>регіональної</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врожайності</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полів</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може</w:t>
      </w:r>
      <w:proofErr w:type="spellEnd"/>
      <w:r w:rsidRPr="00BA1947">
        <w:rPr>
          <w:rFonts w:ascii="Times New Roman" w:hAnsi="Times New Roman" w:cs="Times New Roman"/>
          <w:sz w:val="28"/>
          <w:szCs w:val="28"/>
          <w:lang w:val="ru-RU"/>
        </w:rPr>
        <w:t xml:space="preserve"> негативно </w:t>
      </w:r>
      <w:proofErr w:type="spellStart"/>
      <w:r w:rsidRPr="00BA1947">
        <w:rPr>
          <w:rFonts w:ascii="Times New Roman" w:hAnsi="Times New Roman" w:cs="Times New Roman"/>
          <w:sz w:val="28"/>
          <w:szCs w:val="28"/>
          <w:lang w:val="ru-RU"/>
        </w:rPr>
        <w:t>вплинути</w:t>
      </w:r>
      <w:proofErr w:type="spellEnd"/>
      <w:r w:rsidRPr="00BA1947">
        <w:rPr>
          <w:rFonts w:ascii="Times New Roman" w:hAnsi="Times New Roman" w:cs="Times New Roman"/>
          <w:sz w:val="28"/>
          <w:szCs w:val="28"/>
          <w:lang w:val="ru-RU"/>
        </w:rPr>
        <w:t xml:space="preserve"> на </w:t>
      </w:r>
      <w:proofErr w:type="spellStart"/>
      <w:r w:rsidRPr="00BA1947">
        <w:rPr>
          <w:rFonts w:ascii="Times New Roman" w:hAnsi="Times New Roman" w:cs="Times New Roman"/>
          <w:sz w:val="28"/>
          <w:szCs w:val="28"/>
          <w:lang w:val="ru-RU"/>
        </w:rPr>
        <w:t>наявність</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власних</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заводів</w:t>
      </w:r>
      <w:proofErr w:type="spellEnd"/>
      <w:r w:rsidRPr="00BA1947">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території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України</w:t>
      </w:r>
      <w:proofErr w:type="spellEnd"/>
      <w:r>
        <w:rPr>
          <w:rFonts w:ascii="Times New Roman" w:hAnsi="Times New Roman" w:cs="Times New Roman"/>
          <w:sz w:val="28"/>
          <w:szCs w:val="28"/>
          <w:lang w:val="ru-RU"/>
        </w:rPr>
        <w:t xml:space="preserve"> та на </w:t>
      </w:r>
      <w:proofErr w:type="spellStart"/>
      <w:r>
        <w:rPr>
          <w:rFonts w:ascii="Times New Roman" w:hAnsi="Times New Roman" w:cs="Times New Roman"/>
          <w:sz w:val="28"/>
          <w:szCs w:val="28"/>
          <w:lang w:val="ru-RU"/>
        </w:rPr>
        <w:t>виробничі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масштаби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Також</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збільшення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конкуренції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може</w:t>
      </w:r>
      <w:proofErr w:type="spellEnd"/>
    </w:p>
    <w:p w14:paraId="31229284" w14:textId="3FD5AF05" w:rsidR="009A293A" w:rsidRPr="00EA38D2" w:rsidRDefault="009A293A" w:rsidP="00EA38D2">
      <w:pPr>
        <w:spacing w:after="0" w:line="360" w:lineRule="auto"/>
        <w:ind w:firstLine="567"/>
        <w:jc w:val="both"/>
        <w:rPr>
          <w:rFonts w:ascii="Times New Roman" w:hAnsi="Times New Roman" w:cs="Times New Roman"/>
          <w:i/>
          <w:iCs/>
          <w:sz w:val="24"/>
          <w:szCs w:val="24"/>
          <w:lang w:val="uk-UA"/>
        </w:rPr>
        <w:sectPr w:rsidR="009A293A" w:rsidRPr="00EA38D2" w:rsidSect="00643254">
          <w:headerReference w:type="default" r:id="rId34"/>
          <w:pgSz w:w="11906" w:h="16838"/>
          <w:pgMar w:top="1134" w:right="567" w:bottom="1134" w:left="1418" w:header="709" w:footer="709" w:gutter="0"/>
          <w:cols w:space="708"/>
          <w:titlePg/>
          <w:docGrid w:linePitch="360"/>
        </w:sectPr>
      </w:pPr>
    </w:p>
    <w:p w14:paraId="5FA05B6B" w14:textId="15CBCA57" w:rsidR="00BA1947" w:rsidRPr="009A293A" w:rsidRDefault="00BA1947" w:rsidP="009A293A">
      <w:pPr>
        <w:spacing w:after="0" w:line="360" w:lineRule="auto"/>
        <w:jc w:val="both"/>
        <w:rPr>
          <w:rFonts w:ascii="Times New Roman" w:hAnsi="Times New Roman" w:cs="Times New Roman"/>
          <w:sz w:val="28"/>
          <w:szCs w:val="28"/>
          <w:lang w:val="ru-RU"/>
        </w:rPr>
      </w:pPr>
      <w:proofErr w:type="spellStart"/>
      <w:r w:rsidRPr="009A293A">
        <w:rPr>
          <w:rFonts w:ascii="Times New Roman" w:hAnsi="Times New Roman" w:cs="Times New Roman"/>
          <w:sz w:val="28"/>
          <w:szCs w:val="28"/>
          <w:lang w:val="ru-RU"/>
        </w:rPr>
        <w:lastRenderedPageBreak/>
        <w:t>призвести</w:t>
      </w:r>
      <w:proofErr w:type="spellEnd"/>
      <w:r w:rsidRPr="009A293A">
        <w:rPr>
          <w:rFonts w:ascii="Times New Roman" w:hAnsi="Times New Roman" w:cs="Times New Roman"/>
          <w:sz w:val="28"/>
          <w:szCs w:val="28"/>
          <w:lang w:val="ru-RU"/>
        </w:rPr>
        <w:t xml:space="preserve"> до </w:t>
      </w:r>
      <w:proofErr w:type="spellStart"/>
      <w:r w:rsidRPr="009A293A">
        <w:rPr>
          <w:rFonts w:ascii="Times New Roman" w:hAnsi="Times New Roman" w:cs="Times New Roman"/>
          <w:sz w:val="28"/>
          <w:szCs w:val="28"/>
          <w:lang w:val="ru-RU"/>
        </w:rPr>
        <w:t>зменшення</w:t>
      </w:r>
      <w:proofErr w:type="spellEnd"/>
      <w:r w:rsidRPr="009A293A">
        <w:rPr>
          <w:rFonts w:ascii="Times New Roman" w:hAnsi="Times New Roman" w:cs="Times New Roman"/>
          <w:sz w:val="28"/>
          <w:szCs w:val="28"/>
          <w:lang w:val="ru-RU"/>
        </w:rPr>
        <w:t xml:space="preserve"> </w:t>
      </w:r>
      <w:proofErr w:type="spellStart"/>
      <w:r w:rsidRPr="009A293A">
        <w:rPr>
          <w:rFonts w:ascii="Times New Roman" w:hAnsi="Times New Roman" w:cs="Times New Roman"/>
          <w:sz w:val="28"/>
          <w:szCs w:val="28"/>
          <w:lang w:val="ru-RU"/>
        </w:rPr>
        <w:t>частки</w:t>
      </w:r>
      <w:proofErr w:type="spellEnd"/>
      <w:r w:rsidRPr="009A293A">
        <w:rPr>
          <w:rFonts w:ascii="Times New Roman" w:hAnsi="Times New Roman" w:cs="Times New Roman"/>
          <w:sz w:val="28"/>
          <w:szCs w:val="28"/>
          <w:lang w:val="ru-RU"/>
        </w:rPr>
        <w:t xml:space="preserve"> ринку та </w:t>
      </w:r>
      <w:proofErr w:type="spellStart"/>
      <w:r w:rsidRPr="009A293A">
        <w:rPr>
          <w:rFonts w:ascii="Times New Roman" w:hAnsi="Times New Roman" w:cs="Times New Roman"/>
          <w:sz w:val="28"/>
          <w:szCs w:val="28"/>
          <w:lang w:val="ru-RU"/>
        </w:rPr>
        <w:t>падіння</w:t>
      </w:r>
      <w:proofErr w:type="spellEnd"/>
      <w:r w:rsidRPr="009A293A">
        <w:rPr>
          <w:rFonts w:ascii="Times New Roman" w:hAnsi="Times New Roman" w:cs="Times New Roman"/>
          <w:sz w:val="28"/>
          <w:szCs w:val="28"/>
          <w:lang w:val="ru-RU"/>
        </w:rPr>
        <w:t xml:space="preserve"> </w:t>
      </w:r>
      <w:proofErr w:type="spellStart"/>
      <w:r w:rsidRPr="009A293A">
        <w:rPr>
          <w:rFonts w:ascii="Times New Roman" w:hAnsi="Times New Roman" w:cs="Times New Roman"/>
          <w:sz w:val="28"/>
          <w:szCs w:val="28"/>
          <w:lang w:val="ru-RU"/>
        </w:rPr>
        <w:t>продажів</w:t>
      </w:r>
      <w:proofErr w:type="spellEnd"/>
      <w:r w:rsidRPr="009A293A">
        <w:rPr>
          <w:rFonts w:ascii="Times New Roman" w:hAnsi="Times New Roman" w:cs="Times New Roman"/>
          <w:sz w:val="28"/>
          <w:szCs w:val="28"/>
          <w:lang w:val="ru-RU"/>
        </w:rPr>
        <w:t xml:space="preserve">. </w:t>
      </w:r>
    </w:p>
    <w:p w14:paraId="423EC71D" w14:textId="30F5C557" w:rsidR="002049EA" w:rsidRDefault="002049EA" w:rsidP="002049EA">
      <w:pPr>
        <w:pStyle w:val="a4"/>
        <w:spacing w:after="0" w:line="360" w:lineRule="auto"/>
        <w:ind w:left="0" w:firstLine="567"/>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Загрози-слабкі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сторони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нестабільний</w:t>
      </w:r>
      <w:proofErr w:type="spellEnd"/>
      <w:r>
        <w:rPr>
          <w:rFonts w:ascii="Times New Roman" w:hAnsi="Times New Roman" w:cs="Times New Roman"/>
          <w:sz w:val="28"/>
          <w:szCs w:val="28"/>
          <w:lang w:val="ru-RU"/>
        </w:rPr>
        <w:t xml:space="preserve"> попит через </w:t>
      </w:r>
      <w:proofErr w:type="spellStart"/>
      <w:r>
        <w:rPr>
          <w:rFonts w:ascii="Times New Roman" w:hAnsi="Times New Roman" w:cs="Times New Roman"/>
          <w:sz w:val="28"/>
          <w:szCs w:val="28"/>
          <w:lang w:val="ru-RU"/>
        </w:rPr>
        <w:t>сезонність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продукції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призвести</w:t>
      </w:r>
      <w:proofErr w:type="spellEnd"/>
      <w:r>
        <w:rPr>
          <w:rFonts w:ascii="Times New Roman" w:hAnsi="Times New Roman" w:cs="Times New Roman"/>
          <w:sz w:val="28"/>
          <w:szCs w:val="28"/>
          <w:lang w:val="ru-RU"/>
        </w:rPr>
        <w:t xml:space="preserve"> до </w:t>
      </w:r>
      <w:proofErr w:type="spellStart"/>
      <w:r>
        <w:rPr>
          <w:rFonts w:ascii="Times New Roman" w:hAnsi="Times New Roman" w:cs="Times New Roman"/>
          <w:sz w:val="28"/>
          <w:szCs w:val="28"/>
          <w:lang w:val="ru-RU"/>
        </w:rPr>
        <w:t>витрати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прибутку</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складнощів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зберіганням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запасів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Також</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високі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ціни</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купівельна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неспроможність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споживачів</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період</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війни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можуть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знизити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бажання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споживачів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придбати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продукцію</w:t>
      </w:r>
      <w:proofErr w:type="spellEnd"/>
      <w:r>
        <w:rPr>
          <w:rFonts w:ascii="Times New Roman" w:hAnsi="Times New Roman" w:cs="Times New Roman"/>
          <w:sz w:val="28"/>
          <w:szCs w:val="28"/>
          <w:lang w:val="ru-RU"/>
        </w:rPr>
        <w:t xml:space="preserve">. </w:t>
      </w:r>
    </w:p>
    <w:p w14:paraId="0DCD7F64" w14:textId="0505FCC7" w:rsidR="002049EA" w:rsidRDefault="002049EA" w:rsidP="002049EA">
      <w:pPr>
        <w:pStyle w:val="a4"/>
        <w:spacing w:after="0" w:line="360" w:lineRule="auto"/>
        <w:ind w:left="0" w:firstLine="567"/>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Можливості-сильні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сторони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підвищення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обсягів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реалізації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продукції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можливе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завдяки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сезонній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природі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продукції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Розширення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асортименту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продукції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також</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забезпечити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додаткові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можливості</w:t>
      </w:r>
      <w:proofErr w:type="spellEnd"/>
      <w:r>
        <w:rPr>
          <w:rFonts w:ascii="Times New Roman" w:hAnsi="Times New Roman" w:cs="Times New Roman"/>
          <w:sz w:val="28"/>
          <w:szCs w:val="28"/>
          <w:lang w:val="ru-RU"/>
        </w:rPr>
        <w:t xml:space="preserve"> для росту та </w:t>
      </w:r>
      <w:proofErr w:type="spellStart"/>
      <w:r>
        <w:rPr>
          <w:rFonts w:ascii="Times New Roman" w:hAnsi="Times New Roman" w:cs="Times New Roman"/>
          <w:sz w:val="28"/>
          <w:szCs w:val="28"/>
          <w:lang w:val="ru-RU"/>
        </w:rPr>
        <w:t>розвитку</w:t>
      </w:r>
      <w:proofErr w:type="spellEnd"/>
      <w:r>
        <w:rPr>
          <w:rFonts w:ascii="Times New Roman" w:hAnsi="Times New Roman" w:cs="Times New Roman"/>
          <w:sz w:val="28"/>
          <w:szCs w:val="28"/>
          <w:lang w:val="ru-RU"/>
        </w:rPr>
        <w:t xml:space="preserve">. </w:t>
      </w:r>
    </w:p>
    <w:p w14:paraId="51BF1F7B" w14:textId="74A25FA4" w:rsidR="002049EA" w:rsidRDefault="002049EA" w:rsidP="002049EA">
      <w:pPr>
        <w:pStyle w:val="a4"/>
        <w:spacing w:after="0" w:line="360" w:lineRule="auto"/>
        <w:ind w:left="0" w:firstLine="567"/>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Можливості-слабкі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сторони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наявність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малопопулярних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товарів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обмежувати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можливості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розширення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асортименту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продукції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Відсутність</w:t>
      </w:r>
      <w:proofErr w:type="spellEnd"/>
      <w:r>
        <w:rPr>
          <w:rFonts w:ascii="Times New Roman" w:hAnsi="Times New Roman" w:cs="Times New Roman"/>
          <w:sz w:val="28"/>
          <w:szCs w:val="28"/>
          <w:lang w:val="ru-RU"/>
        </w:rPr>
        <w:t xml:space="preserve"> маркетингового </w:t>
      </w:r>
      <w:proofErr w:type="spellStart"/>
      <w:r>
        <w:rPr>
          <w:rFonts w:ascii="Times New Roman" w:hAnsi="Times New Roman" w:cs="Times New Roman"/>
          <w:sz w:val="28"/>
          <w:szCs w:val="28"/>
          <w:lang w:val="ru-RU"/>
        </w:rPr>
        <w:t>відділу</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обмежені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маркетингові</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рекламні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кампанії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можуть</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умкладнити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реалізацію</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можливостей</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підвищення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свідомості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споживачів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щодо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якості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продуктів</w:t>
      </w:r>
      <w:proofErr w:type="spellEnd"/>
      <w:r>
        <w:rPr>
          <w:rFonts w:ascii="Times New Roman" w:hAnsi="Times New Roman" w:cs="Times New Roman"/>
          <w:sz w:val="28"/>
          <w:szCs w:val="28"/>
          <w:lang w:val="ru-RU"/>
        </w:rPr>
        <w:t xml:space="preserve"> бренду. </w:t>
      </w:r>
    </w:p>
    <w:p w14:paraId="143C198E" w14:textId="592CEEEF" w:rsidR="00BA1947" w:rsidRDefault="00BA1947" w:rsidP="002049EA">
      <w:pPr>
        <w:pStyle w:val="a4"/>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За результатами </w:t>
      </w:r>
      <w:proofErr w:type="spellStart"/>
      <w:r>
        <w:rPr>
          <w:rFonts w:ascii="Times New Roman" w:hAnsi="Times New Roman" w:cs="Times New Roman"/>
          <w:sz w:val="28"/>
          <w:szCs w:val="28"/>
          <w:lang w:val="ru-RU"/>
        </w:rPr>
        <w:t>попереднього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аналізу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виділимо</w:t>
      </w:r>
      <w:proofErr w:type="spellEnd"/>
      <w:r>
        <w:rPr>
          <w:rFonts w:ascii="Times New Roman" w:hAnsi="Times New Roman" w:cs="Times New Roman"/>
          <w:sz w:val="28"/>
          <w:szCs w:val="28"/>
          <w:lang w:val="ru-RU"/>
        </w:rPr>
        <w:t xml:space="preserve"> симптоматику: </w:t>
      </w:r>
    </w:p>
    <w:p w14:paraId="2BD72BD4" w14:textId="7340275A" w:rsidR="00BA1947" w:rsidRDefault="00BA1947" w:rsidP="002049EA">
      <w:pPr>
        <w:pStyle w:val="a4"/>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Відсутність</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агропідприємствами</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достатньої</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інформації</w:t>
      </w:r>
      <w:proofErr w:type="spellEnd"/>
      <w:r w:rsidRPr="00BA1947">
        <w:rPr>
          <w:rFonts w:ascii="Times New Roman" w:hAnsi="Times New Roman" w:cs="Times New Roman"/>
          <w:sz w:val="28"/>
          <w:szCs w:val="28"/>
          <w:lang w:val="ru-RU"/>
        </w:rPr>
        <w:t xml:space="preserve"> про бренд </w:t>
      </w:r>
      <w:proofErr w:type="spellStart"/>
      <w:r w:rsidRPr="00BA1947">
        <w:rPr>
          <w:rFonts w:ascii="Times New Roman" w:hAnsi="Times New Roman" w:cs="Times New Roman"/>
          <w:sz w:val="28"/>
          <w:szCs w:val="28"/>
          <w:lang w:val="ru-RU"/>
        </w:rPr>
        <w:t>компанії</w:t>
      </w:r>
      <w:proofErr w:type="spellEnd"/>
      <w:r w:rsidRPr="00BA1947">
        <w:rPr>
          <w:rFonts w:ascii="Times New Roman" w:hAnsi="Times New Roman" w:cs="Times New Roman"/>
          <w:sz w:val="28"/>
          <w:szCs w:val="28"/>
          <w:lang w:val="ru-RU"/>
        </w:rPr>
        <w:t xml:space="preserve"> та </w:t>
      </w:r>
      <w:proofErr w:type="spellStart"/>
      <w:r w:rsidRPr="00BA1947">
        <w:rPr>
          <w:rFonts w:ascii="Times New Roman" w:hAnsi="Times New Roman" w:cs="Times New Roman"/>
          <w:sz w:val="28"/>
          <w:szCs w:val="28"/>
          <w:lang w:val="ru-RU"/>
        </w:rPr>
        <w:t>її</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продукцію</w:t>
      </w:r>
      <w:proofErr w:type="spellEnd"/>
      <w:r w:rsidRPr="00BA1947">
        <w:rPr>
          <w:rFonts w:ascii="Times New Roman" w:hAnsi="Times New Roman" w:cs="Times New Roman"/>
          <w:sz w:val="28"/>
          <w:szCs w:val="28"/>
          <w:lang w:val="ru-RU"/>
        </w:rPr>
        <w:t xml:space="preserve"> через </w:t>
      </w:r>
      <w:proofErr w:type="spellStart"/>
      <w:r w:rsidRPr="00BA1947">
        <w:rPr>
          <w:rFonts w:ascii="Times New Roman" w:hAnsi="Times New Roman" w:cs="Times New Roman"/>
          <w:sz w:val="28"/>
          <w:szCs w:val="28"/>
          <w:lang w:val="ru-RU"/>
        </w:rPr>
        <w:t>обмежені</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контакти</w:t>
      </w:r>
      <w:proofErr w:type="spellEnd"/>
      <w:r w:rsidRPr="00BA1947">
        <w:rPr>
          <w:rFonts w:ascii="Times New Roman" w:hAnsi="Times New Roman" w:cs="Times New Roman"/>
          <w:sz w:val="28"/>
          <w:szCs w:val="28"/>
          <w:lang w:val="ru-RU"/>
        </w:rPr>
        <w:t xml:space="preserve"> та </w:t>
      </w:r>
      <w:proofErr w:type="spellStart"/>
      <w:r w:rsidRPr="00BA1947">
        <w:rPr>
          <w:rFonts w:ascii="Times New Roman" w:hAnsi="Times New Roman" w:cs="Times New Roman"/>
          <w:sz w:val="28"/>
          <w:szCs w:val="28"/>
          <w:lang w:val="ru-RU"/>
        </w:rPr>
        <w:t>комунікацію</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Недостатнє</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розуміння</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агропідприємствами</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переваг</w:t>
      </w:r>
      <w:proofErr w:type="spellEnd"/>
      <w:r w:rsidRPr="00BA1947">
        <w:rPr>
          <w:rFonts w:ascii="Times New Roman" w:hAnsi="Times New Roman" w:cs="Times New Roman"/>
          <w:sz w:val="28"/>
          <w:szCs w:val="28"/>
          <w:lang w:val="ru-RU"/>
        </w:rPr>
        <w:t xml:space="preserve"> та </w:t>
      </w:r>
      <w:proofErr w:type="spellStart"/>
      <w:r w:rsidRPr="00BA1947">
        <w:rPr>
          <w:rFonts w:ascii="Times New Roman" w:hAnsi="Times New Roman" w:cs="Times New Roman"/>
          <w:sz w:val="28"/>
          <w:szCs w:val="28"/>
          <w:lang w:val="ru-RU"/>
        </w:rPr>
        <w:t>можливостей</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співпраці</w:t>
      </w:r>
      <w:proofErr w:type="spellEnd"/>
      <w:r w:rsidRPr="00BA1947">
        <w:rPr>
          <w:rFonts w:ascii="Times New Roman" w:hAnsi="Times New Roman" w:cs="Times New Roman"/>
          <w:sz w:val="28"/>
          <w:szCs w:val="28"/>
          <w:lang w:val="ru-RU"/>
        </w:rPr>
        <w:t xml:space="preserve"> з </w:t>
      </w:r>
      <w:proofErr w:type="spellStart"/>
      <w:r w:rsidRPr="00BA1947">
        <w:rPr>
          <w:rFonts w:ascii="Times New Roman" w:hAnsi="Times New Roman" w:cs="Times New Roman"/>
          <w:sz w:val="28"/>
          <w:szCs w:val="28"/>
          <w:lang w:val="ru-RU"/>
        </w:rPr>
        <w:t>компанією</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Нездатність</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компанії</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ефективно</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передати</w:t>
      </w:r>
      <w:proofErr w:type="spellEnd"/>
      <w:r w:rsidRPr="00BA1947">
        <w:rPr>
          <w:rFonts w:ascii="Times New Roman" w:hAnsi="Times New Roman" w:cs="Times New Roman"/>
          <w:sz w:val="28"/>
          <w:szCs w:val="28"/>
          <w:lang w:val="ru-RU"/>
        </w:rPr>
        <w:t xml:space="preserve"> свою </w:t>
      </w:r>
      <w:proofErr w:type="spellStart"/>
      <w:r w:rsidRPr="00BA1947">
        <w:rPr>
          <w:rFonts w:ascii="Times New Roman" w:hAnsi="Times New Roman" w:cs="Times New Roman"/>
          <w:sz w:val="28"/>
          <w:szCs w:val="28"/>
          <w:lang w:val="ru-RU"/>
        </w:rPr>
        <w:t>унікальну</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пропозицію</w:t>
      </w:r>
      <w:proofErr w:type="spellEnd"/>
      <w:r w:rsidRPr="00BA1947">
        <w:rPr>
          <w:rFonts w:ascii="Times New Roman" w:hAnsi="Times New Roman" w:cs="Times New Roman"/>
          <w:sz w:val="28"/>
          <w:szCs w:val="28"/>
          <w:lang w:val="ru-RU"/>
        </w:rPr>
        <w:t xml:space="preserve"> до </w:t>
      </w:r>
      <w:proofErr w:type="spellStart"/>
      <w:r w:rsidRPr="00BA1947">
        <w:rPr>
          <w:rFonts w:ascii="Times New Roman" w:hAnsi="Times New Roman" w:cs="Times New Roman"/>
          <w:sz w:val="28"/>
          <w:szCs w:val="28"/>
          <w:lang w:val="ru-RU"/>
        </w:rPr>
        <w:t>агропідприємств</w:t>
      </w:r>
      <w:proofErr w:type="spellEnd"/>
      <w:r w:rsidRPr="00BA1947">
        <w:rPr>
          <w:rFonts w:ascii="Times New Roman" w:hAnsi="Times New Roman" w:cs="Times New Roman"/>
          <w:sz w:val="28"/>
          <w:szCs w:val="28"/>
          <w:lang w:val="ru-RU"/>
        </w:rPr>
        <w:t xml:space="preserve"> та </w:t>
      </w:r>
      <w:proofErr w:type="spellStart"/>
      <w:r w:rsidRPr="00BA1947">
        <w:rPr>
          <w:rFonts w:ascii="Times New Roman" w:hAnsi="Times New Roman" w:cs="Times New Roman"/>
          <w:sz w:val="28"/>
          <w:szCs w:val="28"/>
          <w:lang w:val="ru-RU"/>
        </w:rPr>
        <w:t>переконати</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їх</w:t>
      </w:r>
      <w:proofErr w:type="spellEnd"/>
      <w:r w:rsidRPr="00BA1947">
        <w:rPr>
          <w:rFonts w:ascii="Times New Roman" w:hAnsi="Times New Roman" w:cs="Times New Roman"/>
          <w:sz w:val="28"/>
          <w:szCs w:val="28"/>
          <w:lang w:val="ru-RU"/>
        </w:rPr>
        <w:t xml:space="preserve"> у </w:t>
      </w:r>
      <w:proofErr w:type="spellStart"/>
      <w:r w:rsidRPr="00BA1947">
        <w:rPr>
          <w:rFonts w:ascii="Times New Roman" w:hAnsi="Times New Roman" w:cs="Times New Roman"/>
          <w:sz w:val="28"/>
          <w:szCs w:val="28"/>
          <w:lang w:val="ru-RU"/>
        </w:rPr>
        <w:t>вигодах</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співпраці</w:t>
      </w:r>
      <w:proofErr w:type="spellEnd"/>
      <w:r w:rsidRPr="00BA1947">
        <w:rPr>
          <w:rFonts w:ascii="Times New Roman" w:hAnsi="Times New Roman" w:cs="Times New Roman"/>
          <w:sz w:val="28"/>
          <w:szCs w:val="28"/>
          <w:lang w:val="ru-RU"/>
        </w:rPr>
        <w:t>.</w:t>
      </w:r>
    </w:p>
    <w:p w14:paraId="1C8986A4" w14:textId="269CA487" w:rsidR="00BA1947" w:rsidRPr="00EA38D2" w:rsidRDefault="00BA1947" w:rsidP="00EA38D2">
      <w:pPr>
        <w:pStyle w:val="a4"/>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Відсутність</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достатньої</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рекламної</w:t>
      </w:r>
      <w:proofErr w:type="spellEnd"/>
      <w:r w:rsidRPr="00BA1947">
        <w:rPr>
          <w:rFonts w:ascii="Times New Roman" w:hAnsi="Times New Roman" w:cs="Times New Roman"/>
          <w:sz w:val="28"/>
          <w:szCs w:val="28"/>
          <w:lang w:val="ru-RU"/>
        </w:rPr>
        <w:t xml:space="preserve"> та </w:t>
      </w:r>
      <w:proofErr w:type="spellStart"/>
      <w:r w:rsidRPr="00BA1947">
        <w:rPr>
          <w:rFonts w:ascii="Times New Roman" w:hAnsi="Times New Roman" w:cs="Times New Roman"/>
          <w:sz w:val="28"/>
          <w:szCs w:val="28"/>
          <w:lang w:val="ru-RU"/>
        </w:rPr>
        <w:t>маркетингової</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стратегії</w:t>
      </w:r>
      <w:proofErr w:type="spellEnd"/>
      <w:r w:rsidRPr="00BA1947">
        <w:rPr>
          <w:rFonts w:ascii="Times New Roman" w:hAnsi="Times New Roman" w:cs="Times New Roman"/>
          <w:sz w:val="28"/>
          <w:szCs w:val="28"/>
          <w:lang w:val="ru-RU"/>
        </w:rPr>
        <w:t xml:space="preserve"> для </w:t>
      </w:r>
      <w:proofErr w:type="spellStart"/>
      <w:r w:rsidRPr="00BA1947">
        <w:rPr>
          <w:rFonts w:ascii="Times New Roman" w:hAnsi="Times New Roman" w:cs="Times New Roman"/>
          <w:sz w:val="28"/>
          <w:szCs w:val="28"/>
          <w:lang w:val="ru-RU"/>
        </w:rPr>
        <w:t>збереження</w:t>
      </w:r>
      <w:proofErr w:type="spellEnd"/>
      <w:r w:rsidRPr="00BA1947">
        <w:rPr>
          <w:rFonts w:ascii="Times New Roman" w:hAnsi="Times New Roman" w:cs="Times New Roman"/>
          <w:sz w:val="28"/>
          <w:szCs w:val="28"/>
          <w:lang w:val="ru-RU"/>
        </w:rPr>
        <w:t xml:space="preserve"> та </w:t>
      </w:r>
      <w:proofErr w:type="spellStart"/>
      <w:r w:rsidRPr="00BA1947">
        <w:rPr>
          <w:rFonts w:ascii="Times New Roman" w:hAnsi="Times New Roman" w:cs="Times New Roman"/>
          <w:sz w:val="28"/>
          <w:szCs w:val="28"/>
          <w:lang w:val="ru-RU"/>
        </w:rPr>
        <w:t>розширення</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частки</w:t>
      </w:r>
      <w:proofErr w:type="spellEnd"/>
      <w:r w:rsidRPr="00BA1947">
        <w:rPr>
          <w:rFonts w:ascii="Times New Roman" w:hAnsi="Times New Roman" w:cs="Times New Roman"/>
          <w:sz w:val="28"/>
          <w:szCs w:val="28"/>
          <w:lang w:val="ru-RU"/>
        </w:rPr>
        <w:t xml:space="preserve"> ринку. </w:t>
      </w:r>
      <w:proofErr w:type="spellStart"/>
      <w:r w:rsidRPr="00BA1947">
        <w:rPr>
          <w:rFonts w:ascii="Times New Roman" w:hAnsi="Times New Roman" w:cs="Times New Roman"/>
          <w:sz w:val="28"/>
          <w:szCs w:val="28"/>
          <w:lang w:val="ru-RU"/>
        </w:rPr>
        <w:t>Недостатня</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увага</w:t>
      </w:r>
      <w:proofErr w:type="spellEnd"/>
      <w:r w:rsidRPr="00BA1947">
        <w:rPr>
          <w:rFonts w:ascii="Times New Roman" w:hAnsi="Times New Roman" w:cs="Times New Roman"/>
          <w:sz w:val="28"/>
          <w:szCs w:val="28"/>
          <w:lang w:val="ru-RU"/>
        </w:rPr>
        <w:t xml:space="preserve"> до </w:t>
      </w:r>
      <w:proofErr w:type="spellStart"/>
      <w:r w:rsidRPr="00BA1947">
        <w:rPr>
          <w:rFonts w:ascii="Times New Roman" w:hAnsi="Times New Roman" w:cs="Times New Roman"/>
          <w:sz w:val="28"/>
          <w:szCs w:val="28"/>
          <w:lang w:val="ru-RU"/>
        </w:rPr>
        <w:t>збереження</w:t>
      </w:r>
      <w:proofErr w:type="spellEnd"/>
      <w:r w:rsidRPr="00BA1947">
        <w:rPr>
          <w:rFonts w:ascii="Times New Roman" w:hAnsi="Times New Roman" w:cs="Times New Roman"/>
          <w:sz w:val="28"/>
          <w:szCs w:val="28"/>
          <w:lang w:val="ru-RU"/>
        </w:rPr>
        <w:t xml:space="preserve"> та </w:t>
      </w:r>
      <w:proofErr w:type="spellStart"/>
      <w:r w:rsidRPr="00BA1947">
        <w:rPr>
          <w:rFonts w:ascii="Times New Roman" w:hAnsi="Times New Roman" w:cs="Times New Roman"/>
          <w:sz w:val="28"/>
          <w:szCs w:val="28"/>
          <w:lang w:val="ru-RU"/>
        </w:rPr>
        <w:t>підтримки</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відносин</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зі</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споживачами</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Нездатність</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компанії</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ефективно</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реагувати</w:t>
      </w:r>
      <w:proofErr w:type="spellEnd"/>
      <w:r w:rsidRPr="00BA1947">
        <w:rPr>
          <w:rFonts w:ascii="Times New Roman" w:hAnsi="Times New Roman" w:cs="Times New Roman"/>
          <w:sz w:val="28"/>
          <w:szCs w:val="28"/>
          <w:lang w:val="ru-RU"/>
        </w:rPr>
        <w:t xml:space="preserve"> на </w:t>
      </w:r>
      <w:proofErr w:type="spellStart"/>
      <w:r w:rsidRPr="00BA1947">
        <w:rPr>
          <w:rFonts w:ascii="Times New Roman" w:hAnsi="Times New Roman" w:cs="Times New Roman"/>
          <w:sz w:val="28"/>
          <w:szCs w:val="28"/>
          <w:lang w:val="ru-RU"/>
        </w:rPr>
        <w:t>конкуренцію</w:t>
      </w:r>
      <w:proofErr w:type="spellEnd"/>
      <w:r w:rsidRPr="00BA1947">
        <w:rPr>
          <w:rFonts w:ascii="Times New Roman" w:hAnsi="Times New Roman" w:cs="Times New Roman"/>
          <w:sz w:val="28"/>
          <w:szCs w:val="28"/>
          <w:lang w:val="ru-RU"/>
        </w:rPr>
        <w:t xml:space="preserve"> та </w:t>
      </w:r>
      <w:proofErr w:type="spellStart"/>
      <w:r w:rsidRPr="00BA1947">
        <w:rPr>
          <w:rFonts w:ascii="Times New Roman" w:hAnsi="Times New Roman" w:cs="Times New Roman"/>
          <w:sz w:val="28"/>
          <w:szCs w:val="28"/>
          <w:lang w:val="ru-RU"/>
        </w:rPr>
        <w:t>забезпечити</w:t>
      </w:r>
      <w:proofErr w:type="spellEnd"/>
      <w:r w:rsidRPr="00BA1947">
        <w:rPr>
          <w:rFonts w:ascii="Times New Roman" w:hAnsi="Times New Roman" w:cs="Times New Roman"/>
          <w:sz w:val="28"/>
          <w:szCs w:val="28"/>
          <w:lang w:val="ru-RU"/>
        </w:rPr>
        <w:t xml:space="preserve"> свою </w:t>
      </w:r>
      <w:proofErr w:type="spellStart"/>
      <w:r w:rsidRPr="00BA1947">
        <w:rPr>
          <w:rFonts w:ascii="Times New Roman" w:hAnsi="Times New Roman" w:cs="Times New Roman"/>
          <w:sz w:val="28"/>
          <w:szCs w:val="28"/>
          <w:lang w:val="ru-RU"/>
        </w:rPr>
        <w:t>конкурентоспроможність</w:t>
      </w:r>
      <w:proofErr w:type="spellEnd"/>
      <w:r w:rsidRPr="00BA1947">
        <w:rPr>
          <w:rFonts w:ascii="Times New Roman" w:hAnsi="Times New Roman" w:cs="Times New Roman"/>
          <w:sz w:val="28"/>
          <w:szCs w:val="28"/>
          <w:lang w:val="ru-RU"/>
        </w:rPr>
        <w:t>.</w:t>
      </w:r>
    </w:p>
    <w:p w14:paraId="6B0040C3" w14:textId="64EFB2C1" w:rsidR="00BA1947" w:rsidRDefault="00BA1947" w:rsidP="002049EA">
      <w:pPr>
        <w:pStyle w:val="a4"/>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Недостатня</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здатність</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компанії</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адаптуватись</w:t>
      </w:r>
      <w:proofErr w:type="spellEnd"/>
      <w:r w:rsidRPr="00BA1947">
        <w:rPr>
          <w:rFonts w:ascii="Times New Roman" w:hAnsi="Times New Roman" w:cs="Times New Roman"/>
          <w:sz w:val="28"/>
          <w:szCs w:val="28"/>
          <w:lang w:val="ru-RU"/>
        </w:rPr>
        <w:t xml:space="preserve"> до </w:t>
      </w:r>
      <w:proofErr w:type="spellStart"/>
      <w:r w:rsidRPr="00BA1947">
        <w:rPr>
          <w:rFonts w:ascii="Times New Roman" w:hAnsi="Times New Roman" w:cs="Times New Roman"/>
          <w:sz w:val="28"/>
          <w:szCs w:val="28"/>
          <w:lang w:val="ru-RU"/>
        </w:rPr>
        <w:t>змінюючихся</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сезонних</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попитових</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тенденцій</w:t>
      </w:r>
      <w:proofErr w:type="spellEnd"/>
      <w:r w:rsidRPr="00BA1947">
        <w:rPr>
          <w:rFonts w:ascii="Times New Roman" w:hAnsi="Times New Roman" w:cs="Times New Roman"/>
          <w:sz w:val="28"/>
          <w:szCs w:val="28"/>
          <w:lang w:val="ru-RU"/>
        </w:rPr>
        <w:t xml:space="preserve"> та </w:t>
      </w:r>
      <w:proofErr w:type="spellStart"/>
      <w:r w:rsidRPr="00BA1947">
        <w:rPr>
          <w:rFonts w:ascii="Times New Roman" w:hAnsi="Times New Roman" w:cs="Times New Roman"/>
          <w:sz w:val="28"/>
          <w:szCs w:val="28"/>
          <w:lang w:val="ru-RU"/>
        </w:rPr>
        <w:t>планувати</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виробництво</w:t>
      </w:r>
      <w:proofErr w:type="spellEnd"/>
      <w:r w:rsidRPr="00BA1947">
        <w:rPr>
          <w:rFonts w:ascii="Times New Roman" w:hAnsi="Times New Roman" w:cs="Times New Roman"/>
          <w:sz w:val="28"/>
          <w:szCs w:val="28"/>
          <w:lang w:val="ru-RU"/>
        </w:rPr>
        <w:t xml:space="preserve"> та </w:t>
      </w:r>
      <w:proofErr w:type="spellStart"/>
      <w:r w:rsidRPr="00BA1947">
        <w:rPr>
          <w:rFonts w:ascii="Times New Roman" w:hAnsi="Times New Roman" w:cs="Times New Roman"/>
          <w:sz w:val="28"/>
          <w:szCs w:val="28"/>
          <w:lang w:val="ru-RU"/>
        </w:rPr>
        <w:t>реалізацію</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продукції</w:t>
      </w:r>
      <w:proofErr w:type="spellEnd"/>
      <w:r w:rsidRPr="00BA1947">
        <w:rPr>
          <w:rFonts w:ascii="Times New Roman" w:hAnsi="Times New Roman" w:cs="Times New Roman"/>
          <w:sz w:val="28"/>
          <w:szCs w:val="28"/>
          <w:lang w:val="ru-RU"/>
        </w:rPr>
        <w:t xml:space="preserve"> з </w:t>
      </w:r>
      <w:proofErr w:type="spellStart"/>
      <w:r w:rsidRPr="00BA1947">
        <w:rPr>
          <w:rFonts w:ascii="Times New Roman" w:hAnsi="Times New Roman" w:cs="Times New Roman"/>
          <w:sz w:val="28"/>
          <w:szCs w:val="28"/>
          <w:lang w:val="ru-RU"/>
        </w:rPr>
        <w:t>урахуванням</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цих</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факторів</w:t>
      </w:r>
      <w:proofErr w:type="spellEnd"/>
      <w:r w:rsidRPr="00BA1947">
        <w:rPr>
          <w:rFonts w:ascii="Times New Roman" w:hAnsi="Times New Roman" w:cs="Times New Roman"/>
          <w:sz w:val="28"/>
          <w:szCs w:val="28"/>
          <w:lang w:val="ru-RU"/>
        </w:rPr>
        <w:t>.</w:t>
      </w:r>
    </w:p>
    <w:p w14:paraId="5AA984DB" w14:textId="2F679342" w:rsidR="00BA1947" w:rsidRDefault="00BA1947" w:rsidP="002049EA">
      <w:pPr>
        <w:pStyle w:val="a4"/>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Недостатнє</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розуміння</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споживачами</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цінності</w:t>
      </w:r>
      <w:proofErr w:type="spellEnd"/>
      <w:r w:rsidRPr="00BA1947">
        <w:rPr>
          <w:rFonts w:ascii="Times New Roman" w:hAnsi="Times New Roman" w:cs="Times New Roman"/>
          <w:sz w:val="28"/>
          <w:szCs w:val="28"/>
          <w:lang w:val="ru-RU"/>
        </w:rPr>
        <w:t xml:space="preserve"> та </w:t>
      </w:r>
      <w:proofErr w:type="spellStart"/>
      <w:r w:rsidRPr="00BA1947">
        <w:rPr>
          <w:rFonts w:ascii="Times New Roman" w:hAnsi="Times New Roman" w:cs="Times New Roman"/>
          <w:sz w:val="28"/>
          <w:szCs w:val="28"/>
          <w:lang w:val="ru-RU"/>
        </w:rPr>
        <w:t>переваг</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продукції</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компанії</w:t>
      </w:r>
      <w:proofErr w:type="spellEnd"/>
      <w:r w:rsidRPr="00BA1947">
        <w:rPr>
          <w:rFonts w:ascii="Times New Roman" w:hAnsi="Times New Roman" w:cs="Times New Roman"/>
          <w:sz w:val="28"/>
          <w:szCs w:val="28"/>
          <w:lang w:val="ru-RU"/>
        </w:rPr>
        <w:t xml:space="preserve"> через </w:t>
      </w:r>
      <w:proofErr w:type="spellStart"/>
      <w:r w:rsidRPr="00BA1947">
        <w:rPr>
          <w:rFonts w:ascii="Times New Roman" w:hAnsi="Times New Roman" w:cs="Times New Roman"/>
          <w:sz w:val="28"/>
          <w:szCs w:val="28"/>
          <w:lang w:val="ru-RU"/>
        </w:rPr>
        <w:t>обмежені</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засоби</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комунікації</w:t>
      </w:r>
      <w:proofErr w:type="spellEnd"/>
      <w:r w:rsidRPr="00BA1947">
        <w:rPr>
          <w:rFonts w:ascii="Times New Roman" w:hAnsi="Times New Roman" w:cs="Times New Roman"/>
          <w:sz w:val="28"/>
          <w:szCs w:val="28"/>
          <w:lang w:val="ru-RU"/>
        </w:rPr>
        <w:t xml:space="preserve"> та </w:t>
      </w:r>
      <w:proofErr w:type="spellStart"/>
      <w:r w:rsidRPr="00BA1947">
        <w:rPr>
          <w:rFonts w:ascii="Times New Roman" w:hAnsi="Times New Roman" w:cs="Times New Roman"/>
          <w:sz w:val="28"/>
          <w:szCs w:val="28"/>
          <w:lang w:val="ru-RU"/>
        </w:rPr>
        <w:t>маркетингові</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зусилля</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lastRenderedPageBreak/>
        <w:t>Відсутність</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механізмів</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зниження</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цін</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або</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розробки</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альтернативних</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пропозицій</w:t>
      </w:r>
      <w:proofErr w:type="spellEnd"/>
      <w:r w:rsidRPr="00BA1947">
        <w:rPr>
          <w:rFonts w:ascii="Times New Roman" w:hAnsi="Times New Roman" w:cs="Times New Roman"/>
          <w:sz w:val="28"/>
          <w:szCs w:val="28"/>
          <w:lang w:val="ru-RU"/>
        </w:rPr>
        <w:t xml:space="preserve"> для </w:t>
      </w:r>
      <w:proofErr w:type="spellStart"/>
      <w:r w:rsidRPr="00BA1947">
        <w:rPr>
          <w:rFonts w:ascii="Times New Roman" w:hAnsi="Times New Roman" w:cs="Times New Roman"/>
          <w:sz w:val="28"/>
          <w:szCs w:val="28"/>
          <w:lang w:val="ru-RU"/>
        </w:rPr>
        <w:t>споживачів</w:t>
      </w:r>
      <w:proofErr w:type="spellEnd"/>
      <w:r w:rsidRPr="00BA1947">
        <w:rPr>
          <w:rFonts w:ascii="Times New Roman" w:hAnsi="Times New Roman" w:cs="Times New Roman"/>
          <w:sz w:val="28"/>
          <w:szCs w:val="28"/>
          <w:lang w:val="ru-RU"/>
        </w:rPr>
        <w:t xml:space="preserve"> з </w:t>
      </w:r>
      <w:proofErr w:type="spellStart"/>
      <w:r w:rsidRPr="00BA1947">
        <w:rPr>
          <w:rFonts w:ascii="Times New Roman" w:hAnsi="Times New Roman" w:cs="Times New Roman"/>
          <w:sz w:val="28"/>
          <w:szCs w:val="28"/>
          <w:lang w:val="ru-RU"/>
        </w:rPr>
        <w:t>обмеженими</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фінансовими</w:t>
      </w:r>
      <w:proofErr w:type="spellEnd"/>
      <w:r w:rsidRPr="00BA1947">
        <w:rPr>
          <w:rFonts w:ascii="Times New Roman" w:hAnsi="Times New Roman" w:cs="Times New Roman"/>
          <w:sz w:val="28"/>
          <w:szCs w:val="28"/>
          <w:lang w:val="ru-RU"/>
        </w:rPr>
        <w:t xml:space="preserve"> </w:t>
      </w:r>
      <w:proofErr w:type="spellStart"/>
      <w:r w:rsidRPr="00BA1947">
        <w:rPr>
          <w:rFonts w:ascii="Times New Roman" w:hAnsi="Times New Roman" w:cs="Times New Roman"/>
          <w:sz w:val="28"/>
          <w:szCs w:val="28"/>
          <w:lang w:val="ru-RU"/>
        </w:rPr>
        <w:t>можливостями</w:t>
      </w:r>
      <w:proofErr w:type="spellEnd"/>
      <w:r w:rsidRPr="00BA1947">
        <w:rPr>
          <w:rFonts w:ascii="Times New Roman" w:hAnsi="Times New Roman" w:cs="Times New Roman"/>
          <w:sz w:val="28"/>
          <w:szCs w:val="28"/>
          <w:lang w:val="ru-RU"/>
        </w:rPr>
        <w:t>.</w:t>
      </w:r>
    </w:p>
    <w:p w14:paraId="6B9F4A17" w14:textId="798B31B0" w:rsidR="009B4F26" w:rsidRDefault="009B4F26" w:rsidP="009B4F26">
      <w:pPr>
        <w:pStyle w:val="a4"/>
        <w:spacing w:after="0" w:line="360" w:lineRule="auto"/>
        <w:ind w:left="0" w:firstLine="567"/>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Подальший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напрямок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розвитку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можна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визначити</w:t>
      </w:r>
      <w:proofErr w:type="spellEnd"/>
      <w:r>
        <w:rPr>
          <w:rFonts w:ascii="Times New Roman" w:hAnsi="Times New Roman" w:cs="Times New Roman"/>
          <w:sz w:val="28"/>
          <w:szCs w:val="28"/>
          <w:lang w:val="ru-RU"/>
        </w:rPr>
        <w:t xml:space="preserve"> за матрицею І. </w:t>
      </w:r>
      <w:proofErr w:type="spellStart"/>
      <w:r>
        <w:rPr>
          <w:rFonts w:ascii="Times New Roman" w:hAnsi="Times New Roman" w:cs="Times New Roman"/>
          <w:sz w:val="28"/>
          <w:szCs w:val="28"/>
          <w:lang w:val="ru-RU"/>
        </w:rPr>
        <w:t>Ансоффа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Матриця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Ансоффа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показати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напрямок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подальшого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зростання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підприємства</w:t>
      </w:r>
      <w:proofErr w:type="spellEnd"/>
      <w:r>
        <w:rPr>
          <w:rFonts w:ascii="Times New Roman" w:hAnsi="Times New Roman" w:cs="Times New Roman"/>
          <w:sz w:val="28"/>
          <w:szCs w:val="28"/>
          <w:lang w:val="ru-RU"/>
        </w:rPr>
        <w:t>.</w:t>
      </w:r>
    </w:p>
    <w:p w14:paraId="6BFE1336" w14:textId="633920E8" w:rsidR="00190A5A" w:rsidRDefault="00190A5A" w:rsidP="009B4F26">
      <w:pPr>
        <w:pStyle w:val="a4"/>
        <w:spacing w:after="0" w:line="360" w:lineRule="auto"/>
        <w:ind w:left="0" w:firstLine="567"/>
        <w:jc w:val="both"/>
        <w:rPr>
          <w:rFonts w:ascii="Times New Roman" w:hAnsi="Times New Roman" w:cs="Times New Roman"/>
          <w:sz w:val="28"/>
          <w:szCs w:val="28"/>
          <w:lang w:val="ru-RU"/>
        </w:rPr>
      </w:pPr>
      <w:proofErr w:type="spellStart"/>
      <w:r w:rsidRPr="00190A5A">
        <w:rPr>
          <w:rFonts w:ascii="Times New Roman" w:hAnsi="Times New Roman" w:cs="Times New Roman"/>
          <w:sz w:val="28"/>
          <w:szCs w:val="28"/>
          <w:lang w:val="ru-RU"/>
        </w:rPr>
        <w:t>Подальший</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напрямок</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розвитку</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можна</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визначити</w:t>
      </w:r>
      <w:proofErr w:type="spellEnd"/>
      <w:r w:rsidRPr="00190A5A">
        <w:rPr>
          <w:rFonts w:ascii="Times New Roman" w:hAnsi="Times New Roman" w:cs="Times New Roman"/>
          <w:sz w:val="28"/>
          <w:szCs w:val="28"/>
          <w:lang w:val="ru-RU"/>
        </w:rPr>
        <w:t xml:space="preserve"> за </w:t>
      </w:r>
      <w:proofErr w:type="spellStart"/>
      <w:r w:rsidRPr="00190A5A">
        <w:rPr>
          <w:rFonts w:ascii="Times New Roman" w:hAnsi="Times New Roman" w:cs="Times New Roman"/>
          <w:sz w:val="28"/>
          <w:szCs w:val="28"/>
          <w:lang w:val="ru-RU"/>
        </w:rPr>
        <w:t>допомогою</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матриці</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Ансоффа</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Ця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матриця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надає</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чотири</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стратегічні</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варіанти</w:t>
      </w:r>
      <w:proofErr w:type="spellEnd"/>
      <w:r w:rsidRPr="00190A5A">
        <w:rPr>
          <w:rFonts w:ascii="Times New Roman" w:hAnsi="Times New Roman" w:cs="Times New Roman"/>
          <w:sz w:val="28"/>
          <w:szCs w:val="28"/>
          <w:lang w:val="ru-RU"/>
        </w:rPr>
        <w:t xml:space="preserve"> для </w:t>
      </w:r>
      <w:proofErr w:type="spellStart"/>
      <w:r w:rsidRPr="00190A5A">
        <w:rPr>
          <w:rFonts w:ascii="Times New Roman" w:hAnsi="Times New Roman" w:cs="Times New Roman"/>
          <w:sz w:val="28"/>
          <w:szCs w:val="28"/>
          <w:lang w:val="ru-RU"/>
        </w:rPr>
        <w:t>зростання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підприємства</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залежно</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від</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комбінації</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нових</w:t>
      </w:r>
      <w:proofErr w:type="spellEnd"/>
      <w:r w:rsidRPr="00190A5A">
        <w:rPr>
          <w:rFonts w:ascii="Times New Roman" w:hAnsi="Times New Roman" w:cs="Times New Roman"/>
          <w:sz w:val="28"/>
          <w:szCs w:val="28"/>
          <w:lang w:val="ru-RU"/>
        </w:rPr>
        <w:t xml:space="preserve"> та </w:t>
      </w:r>
      <w:proofErr w:type="spellStart"/>
      <w:r w:rsidRPr="00190A5A">
        <w:rPr>
          <w:rFonts w:ascii="Times New Roman" w:hAnsi="Times New Roman" w:cs="Times New Roman"/>
          <w:sz w:val="28"/>
          <w:szCs w:val="28"/>
          <w:lang w:val="ru-RU"/>
        </w:rPr>
        <w:t>існуючих</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ринків</w:t>
      </w:r>
      <w:proofErr w:type="spellEnd"/>
      <w:r w:rsidRPr="00190A5A">
        <w:rPr>
          <w:rFonts w:ascii="Times New Roman" w:hAnsi="Times New Roman" w:cs="Times New Roman"/>
          <w:sz w:val="28"/>
          <w:szCs w:val="28"/>
          <w:lang w:val="ru-RU"/>
        </w:rPr>
        <w:t xml:space="preserve"> та </w:t>
      </w:r>
      <w:proofErr w:type="spellStart"/>
      <w:r w:rsidRPr="00190A5A">
        <w:rPr>
          <w:rFonts w:ascii="Times New Roman" w:hAnsi="Times New Roman" w:cs="Times New Roman"/>
          <w:sz w:val="28"/>
          <w:szCs w:val="28"/>
          <w:lang w:val="ru-RU"/>
        </w:rPr>
        <w:t>продуктів</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Розглянемо</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кожен</w:t>
      </w:r>
      <w:proofErr w:type="spellEnd"/>
      <w:r w:rsidRPr="00190A5A">
        <w:rPr>
          <w:rFonts w:ascii="Times New Roman" w:hAnsi="Times New Roman" w:cs="Times New Roman"/>
          <w:sz w:val="28"/>
          <w:szCs w:val="28"/>
          <w:lang w:val="ru-RU"/>
        </w:rPr>
        <w:t xml:space="preserve"> з </w:t>
      </w:r>
      <w:proofErr w:type="spellStart"/>
      <w:r w:rsidRPr="00190A5A">
        <w:rPr>
          <w:rFonts w:ascii="Times New Roman" w:hAnsi="Times New Roman" w:cs="Times New Roman"/>
          <w:sz w:val="28"/>
          <w:szCs w:val="28"/>
          <w:lang w:val="ru-RU"/>
        </w:rPr>
        <w:t>цих</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варіантів</w:t>
      </w:r>
      <w:proofErr w:type="spellEnd"/>
      <w:r w:rsidRPr="00190A5A">
        <w:rPr>
          <w:rFonts w:ascii="Times New Roman" w:hAnsi="Times New Roman" w:cs="Times New Roman"/>
          <w:sz w:val="28"/>
          <w:szCs w:val="28"/>
          <w:lang w:val="ru-RU"/>
        </w:rPr>
        <w:t>:</w:t>
      </w:r>
    </w:p>
    <w:p w14:paraId="21B04983" w14:textId="2A1D31B2" w:rsidR="00190A5A" w:rsidRDefault="00190A5A" w:rsidP="009B4F26">
      <w:pPr>
        <w:pStyle w:val="a4"/>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Проникнення</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ринок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w:t>
      </w:r>
      <w:r w:rsidRPr="00190A5A">
        <w:rPr>
          <w:rFonts w:ascii="Times New Roman" w:hAnsi="Times New Roman" w:cs="Times New Roman"/>
          <w:sz w:val="28"/>
          <w:szCs w:val="28"/>
          <w:lang w:val="ru-RU"/>
        </w:rPr>
        <w:t>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стратегія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передбачає</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зосередження</w:t>
      </w:r>
      <w:proofErr w:type="spellEnd"/>
      <w:r w:rsidRPr="00190A5A">
        <w:rPr>
          <w:rFonts w:ascii="Times New Roman" w:hAnsi="Times New Roman" w:cs="Times New Roman"/>
          <w:sz w:val="28"/>
          <w:szCs w:val="28"/>
          <w:lang w:val="ru-RU"/>
        </w:rPr>
        <w:t xml:space="preserve"> на продажах </w:t>
      </w:r>
      <w:proofErr w:type="spellStart"/>
      <w:r w:rsidRPr="00190A5A">
        <w:rPr>
          <w:rFonts w:ascii="Times New Roman" w:hAnsi="Times New Roman" w:cs="Times New Roman"/>
          <w:sz w:val="28"/>
          <w:szCs w:val="28"/>
          <w:lang w:val="ru-RU"/>
        </w:rPr>
        <w:t>існуючих</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продуктів</w:t>
      </w:r>
      <w:proofErr w:type="spellEnd"/>
      <w:r w:rsidRPr="00190A5A">
        <w:rPr>
          <w:rFonts w:ascii="Times New Roman" w:hAnsi="Times New Roman" w:cs="Times New Roman"/>
          <w:sz w:val="28"/>
          <w:szCs w:val="28"/>
          <w:lang w:val="ru-RU"/>
        </w:rPr>
        <w:t xml:space="preserve"> на </w:t>
      </w:r>
      <w:proofErr w:type="spellStart"/>
      <w:r w:rsidRPr="00190A5A">
        <w:rPr>
          <w:rFonts w:ascii="Times New Roman" w:hAnsi="Times New Roman" w:cs="Times New Roman"/>
          <w:sz w:val="28"/>
          <w:szCs w:val="28"/>
          <w:lang w:val="ru-RU"/>
        </w:rPr>
        <w:t>існуючих</w:t>
      </w:r>
      <w:proofErr w:type="spellEnd"/>
      <w:r w:rsidRPr="00190A5A">
        <w:rPr>
          <w:rFonts w:ascii="Times New Roman" w:hAnsi="Times New Roman" w:cs="Times New Roman"/>
          <w:sz w:val="28"/>
          <w:szCs w:val="28"/>
          <w:lang w:val="ru-RU"/>
        </w:rPr>
        <w:t xml:space="preserve"> ринках. </w:t>
      </w:r>
      <w:proofErr w:type="spellStart"/>
      <w:r w:rsidRPr="00190A5A">
        <w:rPr>
          <w:rFonts w:ascii="Times New Roman" w:hAnsi="Times New Roman" w:cs="Times New Roman"/>
          <w:sz w:val="28"/>
          <w:szCs w:val="28"/>
          <w:lang w:val="ru-RU"/>
        </w:rPr>
        <w:t>Підприємство</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може</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застосовувати</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маркетингові</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акції</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підвищувати</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якість</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обслуговування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розширювати</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дистрибуційну</w:t>
      </w:r>
      <w:proofErr w:type="spellEnd"/>
      <w:r w:rsidRPr="00190A5A">
        <w:rPr>
          <w:rFonts w:ascii="Times New Roman" w:hAnsi="Times New Roman" w:cs="Times New Roman"/>
          <w:sz w:val="28"/>
          <w:szCs w:val="28"/>
          <w:lang w:val="ru-RU"/>
        </w:rPr>
        <w:t xml:space="preserve"> мережу та </w:t>
      </w:r>
      <w:proofErr w:type="spellStart"/>
      <w:r w:rsidRPr="00190A5A">
        <w:rPr>
          <w:rFonts w:ascii="Times New Roman" w:hAnsi="Times New Roman" w:cs="Times New Roman"/>
          <w:sz w:val="28"/>
          <w:szCs w:val="28"/>
          <w:lang w:val="ru-RU"/>
        </w:rPr>
        <w:t>проводити</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інші</w:t>
      </w:r>
      <w:proofErr w:type="spellEnd"/>
      <w:r w:rsidRPr="00190A5A">
        <w:rPr>
          <w:rFonts w:ascii="Times New Roman" w:hAnsi="Times New Roman" w:cs="Times New Roman"/>
          <w:sz w:val="28"/>
          <w:szCs w:val="28"/>
          <w:lang w:val="ru-RU"/>
        </w:rPr>
        <w:t xml:space="preserve"> заходи для </w:t>
      </w:r>
      <w:proofErr w:type="spellStart"/>
      <w:r w:rsidRPr="00190A5A">
        <w:rPr>
          <w:rFonts w:ascii="Times New Roman" w:hAnsi="Times New Roman" w:cs="Times New Roman"/>
          <w:sz w:val="28"/>
          <w:szCs w:val="28"/>
          <w:lang w:val="ru-RU"/>
        </w:rPr>
        <w:t>залучення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нових</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клієнтів</w:t>
      </w:r>
      <w:proofErr w:type="spellEnd"/>
      <w:r w:rsidRPr="00190A5A">
        <w:rPr>
          <w:rFonts w:ascii="Times New Roman" w:hAnsi="Times New Roman" w:cs="Times New Roman"/>
          <w:sz w:val="28"/>
          <w:szCs w:val="28"/>
          <w:lang w:val="ru-RU"/>
        </w:rPr>
        <w:t xml:space="preserve"> та </w:t>
      </w:r>
      <w:proofErr w:type="spellStart"/>
      <w:r w:rsidRPr="00190A5A">
        <w:rPr>
          <w:rFonts w:ascii="Times New Roman" w:hAnsi="Times New Roman" w:cs="Times New Roman"/>
          <w:sz w:val="28"/>
          <w:szCs w:val="28"/>
          <w:lang w:val="ru-RU"/>
        </w:rPr>
        <w:t>збільшення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своєї</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ринкової</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частки</w:t>
      </w:r>
      <w:proofErr w:type="spellEnd"/>
      <w:r w:rsidRPr="00190A5A">
        <w:rPr>
          <w:rFonts w:ascii="Times New Roman" w:hAnsi="Times New Roman" w:cs="Times New Roman"/>
          <w:sz w:val="28"/>
          <w:szCs w:val="28"/>
          <w:lang w:val="ru-RU"/>
        </w:rPr>
        <w:t>.</w:t>
      </w:r>
    </w:p>
    <w:p w14:paraId="097B4855" w14:textId="2A56B574" w:rsidR="00190A5A" w:rsidRDefault="00190A5A" w:rsidP="009B4F26">
      <w:pPr>
        <w:pStyle w:val="a4"/>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Розробка</w:t>
      </w:r>
      <w:proofErr w:type="spellEnd"/>
      <w:r>
        <w:rPr>
          <w:rFonts w:ascii="Times New Roman" w:hAnsi="Times New Roman" w:cs="Times New Roman"/>
          <w:sz w:val="28"/>
          <w:szCs w:val="28"/>
          <w:lang w:val="ru-RU"/>
        </w:rPr>
        <w:t xml:space="preserve"> і </w:t>
      </w:r>
      <w:proofErr w:type="spellStart"/>
      <w:r>
        <w:rPr>
          <w:rFonts w:ascii="Times New Roman" w:hAnsi="Times New Roman" w:cs="Times New Roman"/>
          <w:sz w:val="28"/>
          <w:szCs w:val="28"/>
          <w:lang w:val="ru-RU"/>
        </w:rPr>
        <w:t>вдосконалення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продукції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w:t>
      </w:r>
      <w:r w:rsidRPr="00190A5A">
        <w:rPr>
          <w:rFonts w:ascii="Times New Roman" w:hAnsi="Times New Roman" w:cs="Times New Roman"/>
          <w:sz w:val="28"/>
          <w:szCs w:val="28"/>
          <w:lang w:val="ru-RU"/>
        </w:rPr>
        <w:t>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стратегія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передбачає</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пошук</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нових</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ринків</w:t>
      </w:r>
      <w:proofErr w:type="spellEnd"/>
      <w:r w:rsidRPr="00190A5A">
        <w:rPr>
          <w:rFonts w:ascii="Times New Roman" w:hAnsi="Times New Roman" w:cs="Times New Roman"/>
          <w:sz w:val="28"/>
          <w:szCs w:val="28"/>
          <w:lang w:val="ru-RU"/>
        </w:rPr>
        <w:t xml:space="preserve"> для </w:t>
      </w:r>
      <w:proofErr w:type="spellStart"/>
      <w:r w:rsidRPr="00190A5A">
        <w:rPr>
          <w:rFonts w:ascii="Times New Roman" w:hAnsi="Times New Roman" w:cs="Times New Roman"/>
          <w:sz w:val="28"/>
          <w:szCs w:val="28"/>
          <w:lang w:val="ru-RU"/>
        </w:rPr>
        <w:t>існуючих</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продуктів</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Підприємство</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може</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розширювати</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географічний</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охоплення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залучати</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нових</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сегментів</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клієнтів</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або</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входити</w:t>
      </w:r>
      <w:proofErr w:type="spellEnd"/>
      <w:r w:rsidRPr="00190A5A">
        <w:rPr>
          <w:rFonts w:ascii="Times New Roman" w:hAnsi="Times New Roman" w:cs="Times New Roman"/>
          <w:sz w:val="28"/>
          <w:szCs w:val="28"/>
          <w:lang w:val="ru-RU"/>
        </w:rPr>
        <w:t xml:space="preserve"> на </w:t>
      </w:r>
      <w:proofErr w:type="spellStart"/>
      <w:r w:rsidRPr="00190A5A">
        <w:rPr>
          <w:rFonts w:ascii="Times New Roman" w:hAnsi="Times New Roman" w:cs="Times New Roman"/>
          <w:sz w:val="28"/>
          <w:szCs w:val="28"/>
          <w:lang w:val="ru-RU"/>
        </w:rPr>
        <w:t>нові</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ринкові</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сегменти</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Це</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може</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вимагати</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адаптації</w:t>
      </w:r>
      <w:proofErr w:type="spellEnd"/>
      <w:r w:rsidRPr="00190A5A">
        <w:rPr>
          <w:rFonts w:ascii="Times New Roman" w:hAnsi="Times New Roman" w:cs="Times New Roman"/>
          <w:sz w:val="28"/>
          <w:szCs w:val="28"/>
          <w:lang w:val="ru-RU"/>
        </w:rPr>
        <w:t xml:space="preserve"> продукту до </w:t>
      </w:r>
      <w:proofErr w:type="spellStart"/>
      <w:r w:rsidRPr="00190A5A">
        <w:rPr>
          <w:rFonts w:ascii="Times New Roman" w:hAnsi="Times New Roman" w:cs="Times New Roman"/>
          <w:sz w:val="28"/>
          <w:szCs w:val="28"/>
          <w:lang w:val="ru-RU"/>
        </w:rPr>
        <w:t>нових</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ринків</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або</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використання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різних</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маркетингових</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стратегій</w:t>
      </w:r>
      <w:proofErr w:type="spellEnd"/>
      <w:r w:rsidRPr="00190A5A">
        <w:rPr>
          <w:rFonts w:ascii="Times New Roman" w:hAnsi="Times New Roman" w:cs="Times New Roman"/>
          <w:sz w:val="28"/>
          <w:szCs w:val="28"/>
          <w:lang w:val="ru-RU"/>
        </w:rPr>
        <w:t>.</w:t>
      </w:r>
    </w:p>
    <w:p w14:paraId="02951B2D" w14:textId="2DE4E1E4" w:rsidR="00190A5A" w:rsidRDefault="00190A5A" w:rsidP="009B4F26">
      <w:pPr>
        <w:pStyle w:val="a4"/>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Освоєння</w:t>
      </w:r>
      <w:proofErr w:type="spellEnd"/>
      <w:r>
        <w:rPr>
          <w:rFonts w:ascii="Times New Roman" w:hAnsi="Times New Roman" w:cs="Times New Roman"/>
          <w:sz w:val="28"/>
          <w:szCs w:val="28"/>
          <w:lang w:val="ru-RU"/>
        </w:rPr>
        <w:t xml:space="preserve"> нового ринку/</w:t>
      </w:r>
      <w:proofErr w:type="spellStart"/>
      <w:r>
        <w:rPr>
          <w:rFonts w:ascii="Times New Roman" w:hAnsi="Times New Roman" w:cs="Times New Roman"/>
          <w:sz w:val="28"/>
          <w:szCs w:val="28"/>
          <w:lang w:val="ru-RU"/>
        </w:rPr>
        <w:t>розширення</w:t>
      </w:r>
      <w:proofErr w:type="spellEnd"/>
      <w:r>
        <w:rPr>
          <w:rFonts w:ascii="Times New Roman" w:hAnsi="Times New Roman" w:cs="Times New Roman"/>
          <w:sz w:val="28"/>
          <w:szCs w:val="28"/>
          <w:lang w:val="ru-RU"/>
        </w:rPr>
        <w:t xml:space="preserve"> граней ринку: </w:t>
      </w:r>
      <w:proofErr w:type="spellStart"/>
      <w:r>
        <w:rPr>
          <w:rFonts w:ascii="Times New Roman" w:hAnsi="Times New Roman" w:cs="Times New Roman"/>
          <w:sz w:val="28"/>
          <w:szCs w:val="28"/>
          <w:lang w:val="ru-RU"/>
        </w:rPr>
        <w:t>ц</w:t>
      </w:r>
      <w:r w:rsidRPr="00190A5A">
        <w:rPr>
          <w:rFonts w:ascii="Times New Roman" w:hAnsi="Times New Roman" w:cs="Times New Roman"/>
          <w:sz w:val="28"/>
          <w:szCs w:val="28"/>
          <w:lang w:val="ru-RU"/>
        </w:rPr>
        <w:t>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стратегія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передбачає</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розробку</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нових</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продуктів</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або</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вдосконалення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існуючих</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продуктів</w:t>
      </w:r>
      <w:proofErr w:type="spellEnd"/>
      <w:r w:rsidRPr="00190A5A">
        <w:rPr>
          <w:rFonts w:ascii="Times New Roman" w:hAnsi="Times New Roman" w:cs="Times New Roman"/>
          <w:sz w:val="28"/>
          <w:szCs w:val="28"/>
          <w:lang w:val="ru-RU"/>
        </w:rPr>
        <w:t xml:space="preserve"> для </w:t>
      </w:r>
      <w:proofErr w:type="spellStart"/>
      <w:r w:rsidRPr="00190A5A">
        <w:rPr>
          <w:rFonts w:ascii="Times New Roman" w:hAnsi="Times New Roman" w:cs="Times New Roman"/>
          <w:sz w:val="28"/>
          <w:szCs w:val="28"/>
          <w:lang w:val="ru-RU"/>
        </w:rPr>
        <w:t>існуючих</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ринків</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Підприємство</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може</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вивчати</w:t>
      </w:r>
      <w:proofErr w:type="spellEnd"/>
      <w:r w:rsidRPr="00190A5A">
        <w:rPr>
          <w:rFonts w:ascii="Times New Roman" w:hAnsi="Times New Roman" w:cs="Times New Roman"/>
          <w:sz w:val="28"/>
          <w:szCs w:val="28"/>
          <w:lang w:val="ru-RU"/>
        </w:rPr>
        <w:t xml:space="preserve"> потреби </w:t>
      </w:r>
      <w:proofErr w:type="spellStart"/>
      <w:r w:rsidRPr="00190A5A">
        <w:rPr>
          <w:rFonts w:ascii="Times New Roman" w:hAnsi="Times New Roman" w:cs="Times New Roman"/>
          <w:sz w:val="28"/>
          <w:szCs w:val="28"/>
          <w:lang w:val="ru-RU"/>
        </w:rPr>
        <w:t>клієнтів</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проводити</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дослідження</w:t>
      </w:r>
      <w:proofErr w:type="spellEnd"/>
      <w:r w:rsidRPr="00190A5A">
        <w:rPr>
          <w:rFonts w:ascii="Times New Roman" w:hAnsi="Times New Roman" w:cs="Times New Roman"/>
          <w:sz w:val="28"/>
          <w:szCs w:val="28"/>
          <w:lang w:val="ru-RU"/>
        </w:rPr>
        <w:t xml:space="preserve"> та </w:t>
      </w:r>
      <w:proofErr w:type="spellStart"/>
      <w:r w:rsidRPr="00190A5A">
        <w:rPr>
          <w:rFonts w:ascii="Times New Roman" w:hAnsi="Times New Roman" w:cs="Times New Roman"/>
          <w:sz w:val="28"/>
          <w:szCs w:val="28"/>
          <w:lang w:val="ru-RU"/>
        </w:rPr>
        <w:t>розробки</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щоб</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запропонувати</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нові</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або</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покращені</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продукти</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які</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задовольнять</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їхні</w:t>
      </w:r>
      <w:proofErr w:type="spellEnd"/>
      <w:r w:rsidRPr="00190A5A">
        <w:rPr>
          <w:rFonts w:ascii="Times New Roman" w:hAnsi="Times New Roman" w:cs="Times New Roman"/>
          <w:sz w:val="28"/>
          <w:szCs w:val="28"/>
          <w:lang w:val="ru-RU"/>
        </w:rPr>
        <w:t xml:space="preserve"> потреби.</w:t>
      </w:r>
    </w:p>
    <w:p w14:paraId="7327B220" w14:textId="3C769A41" w:rsidR="00190A5A" w:rsidRDefault="00190A5A" w:rsidP="009B4F26">
      <w:pPr>
        <w:pStyle w:val="a4"/>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Диверсифікація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ц</w:t>
      </w:r>
      <w:r w:rsidRPr="00190A5A">
        <w:rPr>
          <w:rFonts w:ascii="Times New Roman" w:hAnsi="Times New Roman" w:cs="Times New Roman"/>
          <w:sz w:val="28"/>
          <w:szCs w:val="28"/>
          <w:lang w:val="ru-RU"/>
        </w:rPr>
        <w:t>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стратегія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передбачає</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введення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нових</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продуктів</w:t>
      </w:r>
      <w:proofErr w:type="spellEnd"/>
      <w:r w:rsidRPr="00190A5A">
        <w:rPr>
          <w:rFonts w:ascii="Times New Roman" w:hAnsi="Times New Roman" w:cs="Times New Roman"/>
          <w:sz w:val="28"/>
          <w:szCs w:val="28"/>
          <w:lang w:val="ru-RU"/>
        </w:rPr>
        <w:t xml:space="preserve"> на </w:t>
      </w:r>
      <w:proofErr w:type="spellStart"/>
      <w:r w:rsidRPr="00190A5A">
        <w:rPr>
          <w:rFonts w:ascii="Times New Roman" w:hAnsi="Times New Roman" w:cs="Times New Roman"/>
          <w:sz w:val="28"/>
          <w:szCs w:val="28"/>
          <w:lang w:val="ru-RU"/>
        </w:rPr>
        <w:t>нові</w:t>
      </w:r>
      <w:proofErr w:type="spellEnd"/>
      <w:r w:rsidRPr="00190A5A">
        <w:rPr>
          <w:rFonts w:ascii="Times New Roman" w:hAnsi="Times New Roman" w:cs="Times New Roman"/>
          <w:sz w:val="28"/>
          <w:szCs w:val="28"/>
          <w:lang w:val="ru-RU"/>
        </w:rPr>
        <w:t xml:space="preserve"> ринки. </w:t>
      </w:r>
      <w:proofErr w:type="spellStart"/>
      <w:r w:rsidRPr="00190A5A">
        <w:rPr>
          <w:rFonts w:ascii="Times New Roman" w:hAnsi="Times New Roman" w:cs="Times New Roman"/>
          <w:sz w:val="28"/>
          <w:szCs w:val="28"/>
          <w:lang w:val="ru-RU"/>
        </w:rPr>
        <w:t>Це</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найбільш</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ризикована</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стратегія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оскільки</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вимагає</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нових</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компетенцій</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досліджень</w:t>
      </w:r>
      <w:proofErr w:type="spellEnd"/>
      <w:r w:rsidRPr="00190A5A">
        <w:rPr>
          <w:rFonts w:ascii="Times New Roman" w:hAnsi="Times New Roman" w:cs="Times New Roman"/>
          <w:sz w:val="28"/>
          <w:szCs w:val="28"/>
          <w:lang w:val="ru-RU"/>
        </w:rPr>
        <w:t xml:space="preserve"> та </w:t>
      </w:r>
      <w:proofErr w:type="spellStart"/>
      <w:r w:rsidRPr="00190A5A">
        <w:rPr>
          <w:rFonts w:ascii="Times New Roman" w:hAnsi="Times New Roman" w:cs="Times New Roman"/>
          <w:sz w:val="28"/>
          <w:szCs w:val="28"/>
          <w:lang w:val="ru-RU"/>
        </w:rPr>
        <w:t>розвитку</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Підприємство</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може</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використовувати</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різні</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підходи</w:t>
      </w:r>
      <w:proofErr w:type="spellEnd"/>
      <w:r w:rsidRPr="00190A5A">
        <w:rPr>
          <w:rFonts w:ascii="Times New Roman" w:hAnsi="Times New Roman" w:cs="Times New Roman"/>
          <w:sz w:val="28"/>
          <w:szCs w:val="28"/>
          <w:lang w:val="ru-RU"/>
        </w:rPr>
        <w:t xml:space="preserve"> до </w:t>
      </w:r>
      <w:proofErr w:type="spellStart"/>
      <w:r w:rsidRPr="00190A5A">
        <w:rPr>
          <w:rFonts w:ascii="Times New Roman" w:hAnsi="Times New Roman" w:cs="Times New Roman"/>
          <w:sz w:val="28"/>
          <w:szCs w:val="28"/>
          <w:lang w:val="ru-RU"/>
        </w:rPr>
        <w:t>диверсифікації</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такі</w:t>
      </w:r>
      <w:proofErr w:type="spellEnd"/>
      <w:r w:rsidRPr="00190A5A">
        <w:rPr>
          <w:rFonts w:ascii="Times New Roman" w:hAnsi="Times New Roman" w:cs="Times New Roman"/>
          <w:sz w:val="28"/>
          <w:szCs w:val="28"/>
          <w:lang w:val="ru-RU"/>
        </w:rPr>
        <w:t xml:space="preserve"> як вертикальна </w:t>
      </w:r>
      <w:proofErr w:type="spellStart"/>
      <w:r w:rsidRPr="00190A5A">
        <w:rPr>
          <w:rFonts w:ascii="Times New Roman" w:hAnsi="Times New Roman" w:cs="Times New Roman"/>
          <w:sz w:val="28"/>
          <w:szCs w:val="28"/>
          <w:lang w:val="ru-RU"/>
        </w:rPr>
        <w:t>диверсифікація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виробництво</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продуктів</w:t>
      </w:r>
      <w:proofErr w:type="spellEnd"/>
      <w:r w:rsidRPr="00190A5A">
        <w:rPr>
          <w:rFonts w:ascii="Times New Roman" w:hAnsi="Times New Roman" w:cs="Times New Roman"/>
          <w:sz w:val="28"/>
          <w:szCs w:val="28"/>
          <w:lang w:val="ru-RU"/>
        </w:rPr>
        <w:t xml:space="preserve"> у </w:t>
      </w:r>
      <w:proofErr w:type="spellStart"/>
      <w:r w:rsidRPr="00190A5A">
        <w:rPr>
          <w:rFonts w:ascii="Times New Roman" w:hAnsi="Times New Roman" w:cs="Times New Roman"/>
          <w:sz w:val="28"/>
          <w:szCs w:val="28"/>
          <w:lang w:val="ru-RU"/>
        </w:rPr>
        <w:t>різних</w:t>
      </w:r>
      <w:proofErr w:type="spellEnd"/>
      <w:r w:rsidRPr="00190A5A">
        <w:rPr>
          <w:rFonts w:ascii="Times New Roman" w:hAnsi="Times New Roman" w:cs="Times New Roman"/>
          <w:sz w:val="28"/>
          <w:szCs w:val="28"/>
          <w:lang w:val="ru-RU"/>
        </w:rPr>
        <w:t xml:space="preserve"> сегментах </w:t>
      </w:r>
      <w:proofErr w:type="spellStart"/>
      <w:r w:rsidRPr="00190A5A">
        <w:rPr>
          <w:rFonts w:ascii="Times New Roman" w:hAnsi="Times New Roman" w:cs="Times New Roman"/>
          <w:sz w:val="28"/>
          <w:szCs w:val="28"/>
          <w:lang w:val="ru-RU"/>
        </w:rPr>
        <w:t>постачальницького</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ланцюжка</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або</w:t>
      </w:r>
      <w:proofErr w:type="spellEnd"/>
      <w:r w:rsidRPr="00190A5A">
        <w:rPr>
          <w:rFonts w:ascii="Times New Roman" w:hAnsi="Times New Roman" w:cs="Times New Roman"/>
          <w:sz w:val="28"/>
          <w:szCs w:val="28"/>
          <w:lang w:val="ru-RU"/>
        </w:rPr>
        <w:t xml:space="preserve"> </w:t>
      </w:r>
      <w:r w:rsidRPr="00190A5A">
        <w:rPr>
          <w:rFonts w:ascii="Times New Roman" w:hAnsi="Times New Roman" w:cs="Times New Roman"/>
          <w:sz w:val="28"/>
          <w:szCs w:val="28"/>
          <w:lang w:val="ru-RU"/>
        </w:rPr>
        <w:lastRenderedPageBreak/>
        <w:t xml:space="preserve">горизонтальна </w:t>
      </w:r>
      <w:proofErr w:type="spellStart"/>
      <w:r w:rsidRPr="00190A5A">
        <w:rPr>
          <w:rFonts w:ascii="Times New Roman" w:hAnsi="Times New Roman" w:cs="Times New Roman"/>
          <w:sz w:val="28"/>
          <w:szCs w:val="28"/>
          <w:lang w:val="ru-RU"/>
        </w:rPr>
        <w:t>диверсифікація</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виробництво</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нових</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продуктів</w:t>
      </w:r>
      <w:proofErr w:type="spellEnd"/>
      <w:r w:rsidRPr="00190A5A">
        <w:rPr>
          <w:rFonts w:ascii="Times New Roman" w:hAnsi="Times New Roman" w:cs="Times New Roman"/>
          <w:sz w:val="28"/>
          <w:szCs w:val="28"/>
          <w:lang w:val="ru-RU"/>
        </w:rPr>
        <w:t xml:space="preserve">, </w:t>
      </w:r>
      <w:proofErr w:type="spellStart"/>
      <w:r w:rsidRPr="00190A5A">
        <w:rPr>
          <w:rFonts w:ascii="Times New Roman" w:hAnsi="Times New Roman" w:cs="Times New Roman"/>
          <w:sz w:val="28"/>
          <w:szCs w:val="28"/>
          <w:lang w:val="ru-RU"/>
        </w:rPr>
        <w:t>які</w:t>
      </w:r>
      <w:proofErr w:type="spellEnd"/>
      <w:r w:rsidRPr="00190A5A">
        <w:rPr>
          <w:rFonts w:ascii="Times New Roman" w:hAnsi="Times New Roman" w:cs="Times New Roman"/>
          <w:sz w:val="28"/>
          <w:szCs w:val="28"/>
          <w:lang w:val="ru-RU"/>
        </w:rPr>
        <w:t xml:space="preserve"> не </w:t>
      </w:r>
      <w:proofErr w:type="spellStart"/>
      <w:r w:rsidRPr="00190A5A">
        <w:rPr>
          <w:rFonts w:ascii="Times New Roman" w:hAnsi="Times New Roman" w:cs="Times New Roman"/>
          <w:sz w:val="28"/>
          <w:szCs w:val="28"/>
          <w:lang w:val="ru-RU"/>
        </w:rPr>
        <w:t>пов'язані</w:t>
      </w:r>
      <w:proofErr w:type="spellEnd"/>
      <w:r w:rsidRPr="00190A5A">
        <w:rPr>
          <w:rFonts w:ascii="Times New Roman" w:hAnsi="Times New Roman" w:cs="Times New Roman"/>
          <w:sz w:val="28"/>
          <w:szCs w:val="28"/>
          <w:lang w:val="ru-RU"/>
        </w:rPr>
        <w:t xml:space="preserve"> з </w:t>
      </w:r>
      <w:proofErr w:type="spellStart"/>
      <w:r w:rsidRPr="00190A5A">
        <w:rPr>
          <w:rFonts w:ascii="Times New Roman" w:hAnsi="Times New Roman" w:cs="Times New Roman"/>
          <w:sz w:val="28"/>
          <w:szCs w:val="28"/>
          <w:lang w:val="ru-RU"/>
        </w:rPr>
        <w:t>існуючими</w:t>
      </w:r>
      <w:proofErr w:type="spellEnd"/>
      <w:r w:rsidRPr="00190A5A">
        <w:rPr>
          <w:rFonts w:ascii="Times New Roman" w:hAnsi="Times New Roman" w:cs="Times New Roman"/>
          <w:sz w:val="28"/>
          <w:szCs w:val="28"/>
          <w:lang w:val="ru-RU"/>
        </w:rPr>
        <w:t>).</w:t>
      </w:r>
    </w:p>
    <w:p w14:paraId="2D089644" w14:textId="5509E631" w:rsidR="00190A5A" w:rsidRDefault="00190A5A" w:rsidP="009B4F26">
      <w:pPr>
        <w:pStyle w:val="a4"/>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w:t>
      </w:r>
      <w:proofErr w:type="spellStart"/>
      <w:r>
        <w:rPr>
          <w:rFonts w:ascii="Times New Roman" w:hAnsi="Times New Roman" w:cs="Times New Roman"/>
          <w:sz w:val="28"/>
          <w:szCs w:val="28"/>
          <w:lang w:val="ru-RU"/>
        </w:rPr>
        <w:t>нашому</w:t>
      </w:r>
      <w:proofErr w:type="spellEnd"/>
      <w:r>
        <w:rPr>
          <w:rFonts w:ascii="Times New Roman" w:hAnsi="Times New Roman" w:cs="Times New Roman"/>
          <w:sz w:val="28"/>
          <w:szCs w:val="28"/>
          <w:lang w:val="ru-RU"/>
        </w:rPr>
        <w:t xml:space="preserve"> ж </w:t>
      </w:r>
      <w:proofErr w:type="spellStart"/>
      <w:r>
        <w:rPr>
          <w:rFonts w:ascii="Times New Roman" w:hAnsi="Times New Roman" w:cs="Times New Roman"/>
          <w:sz w:val="28"/>
          <w:szCs w:val="28"/>
          <w:lang w:val="ru-RU"/>
        </w:rPr>
        <w:t>випадку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матриця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Ансоффа</w:t>
      </w:r>
      <w:proofErr w:type="spellEnd"/>
      <w:r>
        <w:rPr>
          <w:rFonts w:ascii="Times New Roman" w:hAnsi="Times New Roman" w:cs="Times New Roman"/>
          <w:sz w:val="28"/>
          <w:szCs w:val="28"/>
          <w:lang w:val="ru-RU"/>
        </w:rPr>
        <w:t xml:space="preserve"> буде </w:t>
      </w:r>
      <w:proofErr w:type="spellStart"/>
      <w:r>
        <w:rPr>
          <w:rFonts w:ascii="Times New Roman" w:hAnsi="Times New Roman" w:cs="Times New Roman"/>
          <w:sz w:val="28"/>
          <w:szCs w:val="28"/>
          <w:lang w:val="ru-RU"/>
        </w:rPr>
        <w:t>мати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наступний</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вигляд</w:t>
      </w:r>
      <w:proofErr w:type="spellEnd"/>
      <w:r>
        <w:rPr>
          <w:rFonts w:ascii="Times New Roman" w:hAnsi="Times New Roman" w:cs="Times New Roman"/>
          <w:sz w:val="28"/>
          <w:szCs w:val="28"/>
          <w:lang w:val="ru-RU"/>
        </w:rPr>
        <w:t xml:space="preserve"> (рис. 1.</w:t>
      </w:r>
      <w:r w:rsidR="001268A9">
        <w:rPr>
          <w:rFonts w:ascii="Times New Roman" w:hAnsi="Times New Roman" w:cs="Times New Roman"/>
          <w:sz w:val="28"/>
          <w:szCs w:val="28"/>
          <w:lang w:val="ru-RU"/>
        </w:rPr>
        <w:t>1</w:t>
      </w:r>
      <w:r w:rsidR="00F6257E">
        <w:rPr>
          <w:rFonts w:ascii="Times New Roman" w:hAnsi="Times New Roman" w:cs="Times New Roman"/>
          <w:sz w:val="28"/>
          <w:szCs w:val="28"/>
          <w:lang w:val="ru-RU"/>
        </w:rPr>
        <w:t>8</w:t>
      </w:r>
      <w:r>
        <w:rPr>
          <w:rFonts w:ascii="Times New Roman" w:hAnsi="Times New Roman" w:cs="Times New Roman"/>
          <w:sz w:val="28"/>
          <w:szCs w:val="28"/>
          <w:lang w:val="ru-RU"/>
        </w:rPr>
        <w:t>):</w:t>
      </w:r>
    </w:p>
    <w:p w14:paraId="0C322C96" w14:textId="77777777" w:rsidR="009B4F26" w:rsidRPr="009B4F26" w:rsidRDefault="009B4F26" w:rsidP="009B4F26">
      <w:pPr>
        <w:pStyle w:val="a4"/>
        <w:spacing w:after="0" w:line="360" w:lineRule="auto"/>
        <w:ind w:left="0" w:firstLine="567"/>
        <w:jc w:val="both"/>
        <w:rPr>
          <w:rFonts w:ascii="Times New Roman" w:hAnsi="Times New Roman" w:cs="Times New Roman"/>
          <w:sz w:val="28"/>
          <w:szCs w:val="28"/>
          <w:lang w:val="ru-RU"/>
        </w:rPr>
      </w:pPr>
    </w:p>
    <w:tbl>
      <w:tblPr>
        <w:tblStyle w:val="a3"/>
        <w:tblW w:w="0" w:type="auto"/>
        <w:tblInd w:w="704" w:type="dxa"/>
        <w:tblLook w:val="0000" w:firstRow="0" w:lastRow="0" w:firstColumn="0" w:lastColumn="0" w:noHBand="0" w:noVBand="0"/>
      </w:tblPr>
      <w:tblGrid>
        <w:gridCol w:w="2693"/>
        <w:gridCol w:w="2977"/>
        <w:gridCol w:w="2970"/>
      </w:tblGrid>
      <w:tr w:rsidR="009B4F26" w14:paraId="38A073C6" w14:textId="7E863CCE" w:rsidTr="009B4F26">
        <w:trPr>
          <w:gridBefore w:val="1"/>
          <w:wBefore w:w="2693" w:type="dxa"/>
          <w:trHeight w:val="411"/>
        </w:trPr>
        <w:tc>
          <w:tcPr>
            <w:tcW w:w="2977" w:type="dxa"/>
          </w:tcPr>
          <w:p w14:paraId="392AC3A5" w14:textId="20377D23" w:rsidR="009B4F26" w:rsidRDefault="009B4F26" w:rsidP="009B4F26">
            <w:pPr>
              <w:pStyle w:val="a4"/>
              <w:spacing w:line="360" w:lineRule="auto"/>
              <w:ind w:left="0"/>
              <w:jc w:val="center"/>
              <w:rPr>
                <w:rFonts w:ascii="Times New Roman" w:hAnsi="Times New Roman" w:cs="Times New Roman"/>
                <w:sz w:val="24"/>
                <w:szCs w:val="24"/>
                <w:lang w:val="ru-RU"/>
              </w:rPr>
            </w:pPr>
            <w:proofErr w:type="spellStart"/>
            <w:r>
              <w:rPr>
                <w:rFonts w:ascii="Times New Roman" w:hAnsi="Times New Roman" w:cs="Times New Roman"/>
                <w:sz w:val="24"/>
                <w:szCs w:val="24"/>
                <w:lang w:val="ru-RU"/>
              </w:rPr>
              <w:t>Наявні</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товари</w:t>
            </w:r>
            <w:proofErr w:type="spellEnd"/>
          </w:p>
        </w:tc>
        <w:tc>
          <w:tcPr>
            <w:tcW w:w="2970" w:type="dxa"/>
            <w:shd w:val="clear" w:color="auto" w:fill="auto"/>
          </w:tcPr>
          <w:p w14:paraId="7ED7AEC8" w14:textId="7EB73C2D" w:rsidR="009B4F26" w:rsidRDefault="009B4F26" w:rsidP="009B4F26">
            <w:pPr>
              <w:jc w:val="center"/>
              <w:rPr>
                <w:rFonts w:ascii="Times New Roman" w:hAnsi="Times New Roman" w:cs="Times New Roman"/>
                <w:sz w:val="24"/>
                <w:szCs w:val="24"/>
                <w:lang w:val="ru-RU"/>
              </w:rPr>
            </w:pPr>
            <w:proofErr w:type="spellStart"/>
            <w:r>
              <w:rPr>
                <w:rFonts w:ascii="Times New Roman" w:hAnsi="Times New Roman" w:cs="Times New Roman"/>
                <w:sz w:val="24"/>
                <w:szCs w:val="24"/>
                <w:lang w:val="ru-RU"/>
              </w:rPr>
              <w:t>Нові</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товари</w:t>
            </w:r>
            <w:proofErr w:type="spellEnd"/>
          </w:p>
        </w:tc>
      </w:tr>
      <w:tr w:rsidR="009B4F26" w14:paraId="73D5D88D" w14:textId="77777777" w:rsidTr="009B4F26">
        <w:tblPrEx>
          <w:tblLook w:val="04A0" w:firstRow="1" w:lastRow="0" w:firstColumn="1" w:lastColumn="0" w:noHBand="0" w:noVBand="1"/>
        </w:tblPrEx>
        <w:tc>
          <w:tcPr>
            <w:tcW w:w="2693" w:type="dxa"/>
          </w:tcPr>
          <w:p w14:paraId="7724703F" w14:textId="3BB314E2" w:rsidR="009B4F26" w:rsidRPr="009B4F26" w:rsidRDefault="009B4F26" w:rsidP="009B4F26">
            <w:pPr>
              <w:pStyle w:val="a4"/>
              <w:spacing w:line="360" w:lineRule="auto"/>
              <w:ind w:left="0"/>
              <w:jc w:val="center"/>
              <w:rPr>
                <w:rFonts w:ascii="Times New Roman" w:hAnsi="Times New Roman" w:cs="Times New Roman"/>
                <w:sz w:val="24"/>
                <w:szCs w:val="24"/>
                <w:lang w:val="ru-RU"/>
              </w:rPr>
            </w:pPr>
            <w:proofErr w:type="spellStart"/>
            <w:r>
              <w:rPr>
                <w:rFonts w:ascii="Times New Roman" w:hAnsi="Times New Roman" w:cs="Times New Roman"/>
                <w:sz w:val="24"/>
                <w:szCs w:val="24"/>
                <w:lang w:val="ru-RU"/>
              </w:rPr>
              <w:t>Існуючий</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ринок</w:t>
            </w:r>
            <w:proofErr w:type="spellEnd"/>
          </w:p>
        </w:tc>
        <w:tc>
          <w:tcPr>
            <w:tcW w:w="2977" w:type="dxa"/>
          </w:tcPr>
          <w:p w14:paraId="7129D85C" w14:textId="77777777" w:rsidR="009B4F26" w:rsidRDefault="00F05E88" w:rsidP="00F05E88">
            <w:pPr>
              <w:pStyle w:val="a4"/>
              <w:tabs>
                <w:tab w:val="left" w:pos="182"/>
              </w:tabs>
              <w:spacing w:line="360" w:lineRule="auto"/>
              <w:ind w:left="0"/>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Відвоювати</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ринкову</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частку</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конкурентів</w:t>
            </w:r>
            <w:proofErr w:type="spellEnd"/>
            <w:r>
              <w:rPr>
                <w:rFonts w:ascii="Times New Roman" w:hAnsi="Times New Roman" w:cs="Times New Roman"/>
                <w:sz w:val="24"/>
                <w:szCs w:val="24"/>
                <w:lang w:val="ru-RU"/>
              </w:rPr>
              <w:t xml:space="preserve">; </w:t>
            </w:r>
          </w:p>
          <w:p w14:paraId="10F001F0" w14:textId="4CB87E88" w:rsidR="00F05E88" w:rsidRPr="00F05E88" w:rsidRDefault="00F05E88" w:rsidP="00F05E88">
            <w:pPr>
              <w:pStyle w:val="a4"/>
              <w:tabs>
                <w:tab w:val="left" w:pos="0"/>
              </w:tabs>
              <w:spacing w:line="360" w:lineRule="auto"/>
              <w:ind w:left="0"/>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Залучення</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нових</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споживачів</w:t>
            </w:r>
            <w:proofErr w:type="spellEnd"/>
          </w:p>
        </w:tc>
        <w:tc>
          <w:tcPr>
            <w:tcW w:w="2970" w:type="dxa"/>
          </w:tcPr>
          <w:p w14:paraId="246E54F0" w14:textId="77777777" w:rsidR="009B4F26" w:rsidRDefault="00F05E88" w:rsidP="00F05E88">
            <w:pPr>
              <w:pStyle w:val="a4"/>
              <w:spacing w:line="360" w:lineRule="auto"/>
              <w:ind w:left="0"/>
              <w:rPr>
                <w:rFonts w:ascii="Times New Roman" w:hAnsi="Times New Roman" w:cs="Times New Roman"/>
                <w:sz w:val="24"/>
                <w:szCs w:val="24"/>
                <w:lang w:val="ru-RU"/>
              </w:rPr>
            </w:pPr>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Введення</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нових</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товарів</w:t>
            </w:r>
            <w:proofErr w:type="spellEnd"/>
            <w:r>
              <w:rPr>
                <w:rFonts w:ascii="Times New Roman" w:hAnsi="Times New Roman" w:cs="Times New Roman"/>
                <w:sz w:val="24"/>
                <w:szCs w:val="24"/>
                <w:lang w:val="ru-RU"/>
              </w:rPr>
              <w:t xml:space="preserve"> БМВД та </w:t>
            </w:r>
            <w:proofErr w:type="spellStart"/>
            <w:r>
              <w:rPr>
                <w:rFonts w:ascii="Times New Roman" w:hAnsi="Times New Roman" w:cs="Times New Roman"/>
                <w:sz w:val="24"/>
                <w:szCs w:val="24"/>
                <w:lang w:val="ru-RU"/>
              </w:rPr>
              <w:t>комбікормів</w:t>
            </w:r>
            <w:proofErr w:type="spellEnd"/>
            <w:r>
              <w:rPr>
                <w:rFonts w:ascii="Times New Roman" w:hAnsi="Times New Roman" w:cs="Times New Roman"/>
                <w:sz w:val="24"/>
                <w:szCs w:val="24"/>
                <w:lang w:val="ru-RU"/>
              </w:rPr>
              <w:t xml:space="preserve">; </w:t>
            </w:r>
          </w:p>
          <w:p w14:paraId="628718F8" w14:textId="2FB2C132" w:rsidR="00F05E88" w:rsidRPr="009B4F26" w:rsidRDefault="00F05E88" w:rsidP="00F05E88">
            <w:pPr>
              <w:pStyle w:val="a4"/>
              <w:spacing w:line="360" w:lineRule="auto"/>
              <w:ind w:left="0"/>
              <w:rPr>
                <w:rFonts w:ascii="Times New Roman" w:hAnsi="Times New Roman" w:cs="Times New Roman"/>
                <w:sz w:val="24"/>
                <w:szCs w:val="24"/>
                <w:lang w:val="ru-RU"/>
              </w:rPr>
            </w:pPr>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Модифікація</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існуючих</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товарів</w:t>
            </w:r>
            <w:proofErr w:type="spellEnd"/>
            <w:r>
              <w:rPr>
                <w:rFonts w:ascii="Times New Roman" w:hAnsi="Times New Roman" w:cs="Times New Roman"/>
                <w:sz w:val="24"/>
                <w:szCs w:val="24"/>
                <w:lang w:val="ru-RU"/>
              </w:rPr>
              <w:t xml:space="preserve"> БМВД </w:t>
            </w:r>
          </w:p>
        </w:tc>
      </w:tr>
      <w:tr w:rsidR="009B4F26" w14:paraId="1A094CCD" w14:textId="77777777" w:rsidTr="009B4F26">
        <w:tblPrEx>
          <w:tblLook w:val="04A0" w:firstRow="1" w:lastRow="0" w:firstColumn="1" w:lastColumn="0" w:noHBand="0" w:noVBand="1"/>
        </w:tblPrEx>
        <w:tc>
          <w:tcPr>
            <w:tcW w:w="2693" w:type="dxa"/>
          </w:tcPr>
          <w:p w14:paraId="48B3C7D4" w14:textId="3769686F" w:rsidR="009B4F26" w:rsidRPr="009B4F26" w:rsidRDefault="009B4F26" w:rsidP="009B4F26">
            <w:pPr>
              <w:pStyle w:val="a4"/>
              <w:spacing w:line="360" w:lineRule="auto"/>
              <w:ind w:left="0"/>
              <w:jc w:val="center"/>
              <w:rPr>
                <w:rFonts w:ascii="Times New Roman" w:hAnsi="Times New Roman" w:cs="Times New Roman"/>
                <w:sz w:val="24"/>
                <w:szCs w:val="24"/>
                <w:lang w:val="ru-RU"/>
              </w:rPr>
            </w:pPr>
            <w:proofErr w:type="spellStart"/>
            <w:r>
              <w:rPr>
                <w:rFonts w:ascii="Times New Roman" w:hAnsi="Times New Roman" w:cs="Times New Roman"/>
                <w:sz w:val="24"/>
                <w:szCs w:val="24"/>
                <w:lang w:val="ru-RU"/>
              </w:rPr>
              <w:t>Нові</w:t>
            </w:r>
            <w:proofErr w:type="spellEnd"/>
            <w:r>
              <w:rPr>
                <w:rFonts w:ascii="Times New Roman" w:hAnsi="Times New Roman" w:cs="Times New Roman"/>
                <w:sz w:val="24"/>
                <w:szCs w:val="24"/>
                <w:lang w:val="ru-RU"/>
              </w:rPr>
              <w:t xml:space="preserve"> ринки</w:t>
            </w:r>
          </w:p>
        </w:tc>
        <w:tc>
          <w:tcPr>
            <w:tcW w:w="2977" w:type="dxa"/>
          </w:tcPr>
          <w:p w14:paraId="0E85C2DE" w14:textId="77777777" w:rsidR="009B4F26" w:rsidRDefault="00F05E88" w:rsidP="00F05E88">
            <w:pPr>
              <w:pStyle w:val="a4"/>
              <w:spacing w:line="360" w:lineRule="auto"/>
              <w:ind w:left="0"/>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Розвиток</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існуючих</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товарів</w:t>
            </w:r>
            <w:proofErr w:type="spellEnd"/>
            <w:r>
              <w:rPr>
                <w:rFonts w:ascii="Times New Roman" w:hAnsi="Times New Roman" w:cs="Times New Roman"/>
                <w:sz w:val="24"/>
                <w:szCs w:val="24"/>
                <w:lang w:val="ru-RU"/>
              </w:rPr>
              <w:t xml:space="preserve">; </w:t>
            </w:r>
          </w:p>
          <w:p w14:paraId="6DE1A017" w14:textId="2E537364" w:rsidR="00F05E88" w:rsidRPr="009B4F26" w:rsidRDefault="00F05E88" w:rsidP="00F05E88">
            <w:pPr>
              <w:pStyle w:val="a4"/>
              <w:spacing w:line="360" w:lineRule="auto"/>
              <w:ind w:left="0"/>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Розширення</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асортименту</w:t>
            </w:r>
            <w:proofErr w:type="spellEnd"/>
            <w:r>
              <w:rPr>
                <w:rFonts w:ascii="Times New Roman" w:hAnsi="Times New Roman" w:cs="Times New Roman"/>
                <w:sz w:val="24"/>
                <w:szCs w:val="24"/>
                <w:lang w:val="ru-RU"/>
              </w:rPr>
              <w:t xml:space="preserve"> БМВД </w:t>
            </w:r>
          </w:p>
        </w:tc>
        <w:tc>
          <w:tcPr>
            <w:tcW w:w="2970" w:type="dxa"/>
          </w:tcPr>
          <w:p w14:paraId="1DF7450C" w14:textId="77777777" w:rsidR="009B4F26" w:rsidRDefault="00F05E88" w:rsidP="00F05E88">
            <w:pPr>
              <w:pStyle w:val="a4"/>
              <w:spacing w:line="360" w:lineRule="auto"/>
              <w:ind w:left="0"/>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Виробництво</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інших</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продуктів</w:t>
            </w:r>
            <w:proofErr w:type="spellEnd"/>
            <w:r>
              <w:rPr>
                <w:rFonts w:ascii="Times New Roman" w:hAnsi="Times New Roman" w:cs="Times New Roman"/>
                <w:sz w:val="24"/>
                <w:szCs w:val="24"/>
                <w:lang w:val="ru-RU"/>
              </w:rPr>
              <w:t xml:space="preserve"> для </w:t>
            </w:r>
            <w:proofErr w:type="spellStart"/>
            <w:r>
              <w:rPr>
                <w:rFonts w:ascii="Times New Roman" w:hAnsi="Times New Roman" w:cs="Times New Roman"/>
                <w:sz w:val="24"/>
                <w:szCs w:val="24"/>
                <w:lang w:val="ru-RU"/>
              </w:rPr>
              <w:t>тваринництва</w:t>
            </w:r>
            <w:proofErr w:type="spellEnd"/>
            <w:r>
              <w:rPr>
                <w:rFonts w:ascii="Times New Roman" w:hAnsi="Times New Roman" w:cs="Times New Roman"/>
                <w:sz w:val="24"/>
                <w:szCs w:val="24"/>
                <w:lang w:val="ru-RU"/>
              </w:rPr>
              <w:t xml:space="preserve">; </w:t>
            </w:r>
          </w:p>
          <w:p w14:paraId="03C790C3" w14:textId="352EE64D" w:rsidR="00F05E88" w:rsidRPr="009B4F26" w:rsidRDefault="00F05E88" w:rsidP="00F05E88">
            <w:pPr>
              <w:pStyle w:val="a4"/>
              <w:spacing w:line="360" w:lineRule="auto"/>
              <w:ind w:left="0"/>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Виробництво</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продуктів</w:t>
            </w:r>
            <w:proofErr w:type="spellEnd"/>
            <w:r>
              <w:rPr>
                <w:rFonts w:ascii="Times New Roman" w:hAnsi="Times New Roman" w:cs="Times New Roman"/>
                <w:sz w:val="24"/>
                <w:szCs w:val="24"/>
                <w:lang w:val="ru-RU"/>
              </w:rPr>
              <w:t xml:space="preserve"> для </w:t>
            </w:r>
            <w:proofErr w:type="spellStart"/>
            <w:r>
              <w:rPr>
                <w:rFonts w:ascii="Times New Roman" w:hAnsi="Times New Roman" w:cs="Times New Roman"/>
                <w:sz w:val="24"/>
                <w:szCs w:val="24"/>
                <w:lang w:val="ru-RU"/>
              </w:rPr>
              <w:t>суміжних</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галузей</w:t>
            </w:r>
            <w:proofErr w:type="spellEnd"/>
          </w:p>
        </w:tc>
      </w:tr>
    </w:tbl>
    <w:p w14:paraId="70CCDC98" w14:textId="072C7279" w:rsidR="009B4F26" w:rsidRPr="0077285F" w:rsidRDefault="009B4F26" w:rsidP="009B4F26">
      <w:pPr>
        <w:pStyle w:val="a4"/>
        <w:spacing w:after="0" w:line="360" w:lineRule="auto"/>
        <w:ind w:left="0" w:firstLine="567"/>
        <w:jc w:val="center"/>
        <w:rPr>
          <w:rFonts w:ascii="Times New Roman" w:hAnsi="Times New Roman" w:cs="Times New Roman"/>
          <w:sz w:val="28"/>
          <w:szCs w:val="28"/>
          <w:lang w:val="ru-RU"/>
        </w:rPr>
      </w:pPr>
      <w:r w:rsidRPr="0077285F">
        <w:rPr>
          <w:rFonts w:ascii="Times New Roman" w:hAnsi="Times New Roman" w:cs="Times New Roman"/>
          <w:sz w:val="28"/>
          <w:szCs w:val="28"/>
          <w:lang w:val="ru-RU"/>
        </w:rPr>
        <w:t>Рисунок 1.</w:t>
      </w:r>
      <w:r w:rsidR="001268A9">
        <w:rPr>
          <w:rFonts w:ascii="Times New Roman" w:hAnsi="Times New Roman" w:cs="Times New Roman"/>
          <w:sz w:val="28"/>
          <w:szCs w:val="28"/>
          <w:lang w:val="ru-RU"/>
        </w:rPr>
        <w:t>1</w:t>
      </w:r>
      <w:r w:rsidR="00F6257E">
        <w:rPr>
          <w:rFonts w:ascii="Times New Roman" w:hAnsi="Times New Roman" w:cs="Times New Roman"/>
          <w:sz w:val="28"/>
          <w:szCs w:val="28"/>
          <w:lang w:val="ru-RU"/>
        </w:rPr>
        <w:t>8</w:t>
      </w:r>
      <w:r w:rsidRPr="0077285F">
        <w:rPr>
          <w:rFonts w:ascii="Times New Roman" w:hAnsi="Times New Roman" w:cs="Times New Roman"/>
          <w:sz w:val="28"/>
          <w:szCs w:val="28"/>
          <w:lang w:val="ru-RU"/>
        </w:rPr>
        <w:t xml:space="preserve"> – </w:t>
      </w:r>
      <w:proofErr w:type="spellStart"/>
      <w:r w:rsidRPr="0077285F">
        <w:rPr>
          <w:rFonts w:ascii="Times New Roman" w:hAnsi="Times New Roman" w:cs="Times New Roman"/>
          <w:sz w:val="28"/>
          <w:szCs w:val="28"/>
          <w:lang w:val="ru-RU"/>
        </w:rPr>
        <w:t>Матриця</w:t>
      </w:r>
      <w:proofErr w:type="spellEnd"/>
      <w:r w:rsidRPr="0077285F">
        <w:rPr>
          <w:rFonts w:ascii="Times New Roman" w:hAnsi="Times New Roman" w:cs="Times New Roman"/>
          <w:sz w:val="28"/>
          <w:szCs w:val="28"/>
          <w:lang w:val="ru-RU"/>
        </w:rPr>
        <w:t xml:space="preserve"> І. </w:t>
      </w:r>
      <w:proofErr w:type="spellStart"/>
      <w:r w:rsidRPr="0077285F">
        <w:rPr>
          <w:rFonts w:ascii="Times New Roman" w:hAnsi="Times New Roman" w:cs="Times New Roman"/>
          <w:sz w:val="28"/>
          <w:szCs w:val="28"/>
          <w:lang w:val="ru-RU"/>
        </w:rPr>
        <w:t>Ансоффа</w:t>
      </w:r>
      <w:proofErr w:type="spellEnd"/>
    </w:p>
    <w:p w14:paraId="0F89F067" w14:textId="37B8C66D" w:rsidR="003601D0" w:rsidRDefault="0077285F" w:rsidP="009B4F26">
      <w:pPr>
        <w:pStyle w:val="a4"/>
        <w:spacing w:after="0" w:line="360" w:lineRule="auto"/>
        <w:ind w:left="0" w:firstLine="567"/>
        <w:jc w:val="center"/>
        <w:rPr>
          <w:rFonts w:ascii="Times New Roman" w:hAnsi="Times New Roman" w:cs="Times New Roman"/>
          <w:i/>
          <w:iCs/>
          <w:sz w:val="24"/>
          <w:szCs w:val="24"/>
          <w:lang w:val="ru-RU"/>
        </w:rPr>
      </w:pPr>
      <w:proofErr w:type="spellStart"/>
      <w:r>
        <w:rPr>
          <w:rFonts w:ascii="Times New Roman" w:hAnsi="Times New Roman" w:cs="Times New Roman"/>
          <w:i/>
          <w:iCs/>
          <w:sz w:val="24"/>
          <w:szCs w:val="24"/>
          <w:lang w:val="ru-RU"/>
        </w:rPr>
        <w:t>Джерело</w:t>
      </w:r>
      <w:proofErr w:type="spellEnd"/>
      <w:r>
        <w:rPr>
          <w:rFonts w:ascii="Times New Roman" w:hAnsi="Times New Roman" w:cs="Times New Roman"/>
          <w:i/>
          <w:iCs/>
          <w:sz w:val="24"/>
          <w:szCs w:val="24"/>
          <w:lang w:val="ru-RU"/>
        </w:rPr>
        <w:t xml:space="preserve">: </w:t>
      </w:r>
      <w:proofErr w:type="spellStart"/>
      <w:r>
        <w:rPr>
          <w:rFonts w:ascii="Times New Roman" w:hAnsi="Times New Roman" w:cs="Times New Roman"/>
          <w:i/>
          <w:iCs/>
          <w:sz w:val="24"/>
          <w:szCs w:val="24"/>
          <w:lang w:val="ru-RU"/>
        </w:rPr>
        <w:t>власна</w:t>
      </w:r>
      <w:proofErr w:type="spellEnd"/>
      <w:r>
        <w:rPr>
          <w:rFonts w:ascii="Times New Roman" w:hAnsi="Times New Roman" w:cs="Times New Roman"/>
          <w:i/>
          <w:iCs/>
          <w:sz w:val="24"/>
          <w:szCs w:val="24"/>
          <w:lang w:val="ru-RU"/>
        </w:rPr>
        <w:t xml:space="preserve"> </w:t>
      </w:r>
      <w:proofErr w:type="spellStart"/>
      <w:r>
        <w:rPr>
          <w:rFonts w:ascii="Times New Roman" w:hAnsi="Times New Roman" w:cs="Times New Roman"/>
          <w:i/>
          <w:iCs/>
          <w:sz w:val="24"/>
          <w:szCs w:val="24"/>
          <w:lang w:val="ru-RU"/>
        </w:rPr>
        <w:t>розробка</w:t>
      </w:r>
      <w:proofErr w:type="spellEnd"/>
      <w:r>
        <w:rPr>
          <w:rFonts w:ascii="Times New Roman" w:hAnsi="Times New Roman" w:cs="Times New Roman"/>
          <w:i/>
          <w:iCs/>
          <w:sz w:val="24"/>
          <w:szCs w:val="24"/>
          <w:lang w:val="ru-RU"/>
        </w:rPr>
        <w:t xml:space="preserve"> автора</w:t>
      </w:r>
    </w:p>
    <w:p w14:paraId="46A11C3D" w14:textId="77777777" w:rsidR="0077285F" w:rsidRPr="0077285F" w:rsidRDefault="0077285F" w:rsidP="009B4F26">
      <w:pPr>
        <w:pStyle w:val="a4"/>
        <w:spacing w:after="0" w:line="360" w:lineRule="auto"/>
        <w:ind w:left="0" w:firstLine="567"/>
        <w:jc w:val="center"/>
        <w:rPr>
          <w:rFonts w:ascii="Times New Roman" w:hAnsi="Times New Roman" w:cs="Times New Roman"/>
          <w:sz w:val="28"/>
          <w:szCs w:val="28"/>
          <w:lang w:val="ru-RU"/>
        </w:rPr>
      </w:pPr>
    </w:p>
    <w:p w14:paraId="3DBCACA9" w14:textId="745DA524" w:rsidR="003601D0" w:rsidRDefault="003601D0" w:rsidP="00D1654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результатами матриці І. </w:t>
      </w:r>
      <w:proofErr w:type="spellStart"/>
      <w:r>
        <w:rPr>
          <w:rFonts w:ascii="Times New Roman" w:hAnsi="Times New Roman" w:cs="Times New Roman"/>
          <w:sz w:val="28"/>
          <w:szCs w:val="28"/>
          <w:lang w:val="uk-UA"/>
        </w:rPr>
        <w:t>Ансоффа</w:t>
      </w:r>
      <w:proofErr w:type="spellEnd"/>
      <w:r>
        <w:rPr>
          <w:rFonts w:ascii="Times New Roman" w:hAnsi="Times New Roman" w:cs="Times New Roman"/>
          <w:sz w:val="28"/>
          <w:szCs w:val="28"/>
          <w:lang w:val="uk-UA"/>
        </w:rPr>
        <w:t xml:space="preserve">, найбільш доцільним напрямком зростання підприємства є «більш глибоке проникнення на ринок», що передбачає зосередження зусиль на розвитку існуючого ринку, тобто розширення асортименту продукції шляхом введення нових видів комбікормів, посилення маркетингових зусиль для залучення нових клієнтів і утримання існуючих шляхом покращення якості продукції та надання додаткових послуг, встановлення стратегічних </w:t>
      </w:r>
      <w:proofErr w:type="spellStart"/>
      <w:r>
        <w:rPr>
          <w:rFonts w:ascii="Times New Roman" w:hAnsi="Times New Roman" w:cs="Times New Roman"/>
          <w:sz w:val="28"/>
          <w:szCs w:val="28"/>
          <w:lang w:val="uk-UA"/>
        </w:rPr>
        <w:t>партнерств</w:t>
      </w:r>
      <w:proofErr w:type="spellEnd"/>
      <w:r>
        <w:rPr>
          <w:rFonts w:ascii="Times New Roman" w:hAnsi="Times New Roman" w:cs="Times New Roman"/>
          <w:sz w:val="28"/>
          <w:szCs w:val="28"/>
          <w:lang w:val="uk-UA"/>
        </w:rPr>
        <w:t xml:space="preserve"> з фермерськими господарствами або іншими агропідприємствами для забезпечення стабільного збуту комбікормів. </w:t>
      </w:r>
    </w:p>
    <w:p w14:paraId="7A3AD3FF" w14:textId="4E52E805" w:rsidR="00EF4556" w:rsidRDefault="00EF4556" w:rsidP="00F05E88">
      <w:pPr>
        <w:spacing w:after="0" w:line="360" w:lineRule="auto"/>
        <w:jc w:val="both"/>
        <w:rPr>
          <w:rFonts w:ascii="Times New Roman" w:hAnsi="Times New Roman" w:cs="Times New Roman"/>
          <w:sz w:val="28"/>
          <w:szCs w:val="28"/>
          <w:lang w:val="uk-UA"/>
        </w:rPr>
      </w:pPr>
    </w:p>
    <w:p w14:paraId="5D9BF091" w14:textId="4268C1F8" w:rsidR="001268A9" w:rsidRDefault="001268A9" w:rsidP="00F05E88">
      <w:pPr>
        <w:spacing w:after="0" w:line="360" w:lineRule="auto"/>
        <w:jc w:val="both"/>
        <w:rPr>
          <w:rFonts w:ascii="Times New Roman" w:hAnsi="Times New Roman" w:cs="Times New Roman"/>
          <w:sz w:val="28"/>
          <w:szCs w:val="28"/>
          <w:lang w:val="uk-UA"/>
        </w:rPr>
      </w:pPr>
    </w:p>
    <w:p w14:paraId="47E61206" w14:textId="77777777" w:rsidR="001268A9" w:rsidRDefault="001268A9" w:rsidP="00F05E88">
      <w:pPr>
        <w:spacing w:after="0" w:line="360" w:lineRule="auto"/>
        <w:jc w:val="both"/>
        <w:rPr>
          <w:rFonts w:ascii="Times New Roman" w:hAnsi="Times New Roman" w:cs="Times New Roman"/>
          <w:sz w:val="28"/>
          <w:szCs w:val="28"/>
          <w:lang w:val="uk-UA"/>
        </w:rPr>
      </w:pPr>
    </w:p>
    <w:p w14:paraId="3B9A6692" w14:textId="65C48C31" w:rsidR="00EF4556" w:rsidRDefault="00EF4556" w:rsidP="00EF4556">
      <w:pPr>
        <w:pStyle w:val="a4"/>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Таблиця 1.</w:t>
      </w:r>
      <w:r w:rsidR="00462F2D">
        <w:rPr>
          <w:rFonts w:ascii="Times New Roman" w:hAnsi="Times New Roman" w:cs="Times New Roman"/>
          <w:sz w:val="28"/>
          <w:szCs w:val="28"/>
          <w:lang w:val="uk-UA"/>
        </w:rPr>
        <w:t>10</w:t>
      </w:r>
      <w:r>
        <w:rPr>
          <w:rFonts w:ascii="Times New Roman" w:hAnsi="Times New Roman" w:cs="Times New Roman"/>
          <w:sz w:val="28"/>
          <w:szCs w:val="28"/>
          <w:lang w:val="uk-UA"/>
        </w:rPr>
        <w:t xml:space="preserve"> – Аналіз альтернатив</w:t>
      </w:r>
    </w:p>
    <w:tbl>
      <w:tblPr>
        <w:tblStyle w:val="a3"/>
        <w:tblW w:w="0" w:type="auto"/>
        <w:tblInd w:w="-5" w:type="dxa"/>
        <w:tblLook w:val="04A0" w:firstRow="1" w:lastRow="0" w:firstColumn="1" w:lastColumn="0" w:noHBand="0" w:noVBand="1"/>
      </w:tblPr>
      <w:tblGrid>
        <w:gridCol w:w="506"/>
        <w:gridCol w:w="2322"/>
        <w:gridCol w:w="927"/>
        <w:gridCol w:w="1478"/>
        <w:gridCol w:w="2382"/>
        <w:gridCol w:w="1734"/>
      </w:tblGrid>
      <w:tr w:rsidR="00EF4556" w14:paraId="4235A3E2" w14:textId="77777777" w:rsidTr="00F05E88">
        <w:tc>
          <w:tcPr>
            <w:tcW w:w="506" w:type="dxa"/>
          </w:tcPr>
          <w:p w14:paraId="2D5DCC07" w14:textId="77777777" w:rsidR="00EF4556"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w:t>
            </w:r>
          </w:p>
          <w:p w14:paraId="0268EBFC" w14:textId="77777777" w:rsidR="00EF4556" w:rsidRPr="00405558"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з/п</w:t>
            </w:r>
          </w:p>
        </w:tc>
        <w:tc>
          <w:tcPr>
            <w:tcW w:w="2322" w:type="dxa"/>
          </w:tcPr>
          <w:p w14:paraId="0E31C1F2" w14:textId="77777777" w:rsidR="00EF4556" w:rsidRPr="00405558"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Альтернативні способи</w:t>
            </w:r>
          </w:p>
        </w:tc>
        <w:tc>
          <w:tcPr>
            <w:tcW w:w="927" w:type="dxa"/>
          </w:tcPr>
          <w:p w14:paraId="25EA1884" w14:textId="77777777" w:rsidR="00EF4556" w:rsidRPr="00D16540" w:rsidRDefault="00EF4556" w:rsidP="00B76498">
            <w:pPr>
              <w:pStyle w:val="a4"/>
              <w:ind w:left="0"/>
              <w:jc w:val="center"/>
              <w:rPr>
                <w:rFonts w:ascii="Times New Roman" w:hAnsi="Times New Roman" w:cs="Times New Roman"/>
                <w:sz w:val="24"/>
                <w:szCs w:val="24"/>
                <w:lang w:val="en-US"/>
              </w:rPr>
            </w:pPr>
            <w:r>
              <w:rPr>
                <w:rFonts w:ascii="Times New Roman" w:hAnsi="Times New Roman" w:cs="Times New Roman"/>
                <w:sz w:val="24"/>
                <w:szCs w:val="24"/>
                <w:lang w:val="uk-UA"/>
              </w:rPr>
              <w:t xml:space="preserve">Вплив, </w:t>
            </w:r>
            <w:r>
              <w:rPr>
                <w:rFonts w:ascii="Times New Roman" w:hAnsi="Times New Roman" w:cs="Times New Roman"/>
                <w:sz w:val="24"/>
                <w:szCs w:val="24"/>
                <w:lang w:val="en-US"/>
              </w:rPr>
              <w:t>W</w:t>
            </w:r>
          </w:p>
        </w:tc>
        <w:tc>
          <w:tcPr>
            <w:tcW w:w="1478" w:type="dxa"/>
          </w:tcPr>
          <w:p w14:paraId="20BB41E4" w14:textId="77777777" w:rsidR="00EF4556" w:rsidRPr="00D16540" w:rsidRDefault="00EF4556" w:rsidP="00B76498">
            <w:pPr>
              <w:pStyle w:val="a4"/>
              <w:ind w:left="0"/>
              <w:jc w:val="center"/>
              <w:rPr>
                <w:rFonts w:ascii="Times New Roman" w:hAnsi="Times New Roman" w:cs="Times New Roman"/>
                <w:sz w:val="24"/>
                <w:szCs w:val="24"/>
                <w:lang w:val="uk-UA"/>
              </w:rPr>
            </w:pPr>
            <w:proofErr w:type="spellStart"/>
            <w:r>
              <w:rPr>
                <w:rFonts w:ascii="Times New Roman" w:hAnsi="Times New Roman" w:cs="Times New Roman"/>
                <w:sz w:val="24"/>
                <w:szCs w:val="24"/>
                <w:lang w:val="ru-RU"/>
              </w:rPr>
              <w:t>Ймов</w:t>
            </w:r>
            <w:r>
              <w:rPr>
                <w:rFonts w:ascii="Times New Roman" w:hAnsi="Times New Roman" w:cs="Times New Roman"/>
                <w:sz w:val="24"/>
                <w:szCs w:val="24"/>
                <w:lang w:val="uk-UA"/>
              </w:rPr>
              <w:t>ірність</w:t>
            </w:r>
            <w:proofErr w:type="spellEnd"/>
            <w:r>
              <w:rPr>
                <w:rFonts w:ascii="Times New Roman" w:hAnsi="Times New Roman" w:cs="Times New Roman"/>
                <w:sz w:val="24"/>
                <w:szCs w:val="24"/>
                <w:lang w:val="uk-UA"/>
              </w:rPr>
              <w:t xml:space="preserve"> реалізації, Р</w:t>
            </w:r>
          </w:p>
        </w:tc>
        <w:tc>
          <w:tcPr>
            <w:tcW w:w="2138" w:type="dxa"/>
          </w:tcPr>
          <w:p w14:paraId="4ADB9BAC" w14:textId="77777777" w:rsidR="00EF4556" w:rsidRPr="00405558"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Сильні сторони</w:t>
            </w:r>
          </w:p>
        </w:tc>
        <w:tc>
          <w:tcPr>
            <w:tcW w:w="1978" w:type="dxa"/>
          </w:tcPr>
          <w:p w14:paraId="65EFF923" w14:textId="77777777" w:rsidR="00EF4556" w:rsidRPr="00405558"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Слабкі сторони</w:t>
            </w:r>
          </w:p>
        </w:tc>
      </w:tr>
      <w:tr w:rsidR="00EF4556" w14:paraId="3442E724" w14:textId="77777777" w:rsidTr="00F05E88">
        <w:tc>
          <w:tcPr>
            <w:tcW w:w="506" w:type="dxa"/>
          </w:tcPr>
          <w:p w14:paraId="1EDCEBB9" w14:textId="77777777" w:rsidR="00EF4556" w:rsidRPr="00405558"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2322" w:type="dxa"/>
          </w:tcPr>
          <w:p w14:paraId="1C4BCAC9" w14:textId="2CFE4A5F" w:rsidR="00EF4556" w:rsidRPr="00405558" w:rsidRDefault="00EF4556" w:rsidP="00B76498">
            <w:pPr>
              <w:pStyle w:val="a4"/>
              <w:ind w:left="0"/>
              <w:jc w:val="center"/>
              <w:rPr>
                <w:rFonts w:ascii="Times New Roman" w:hAnsi="Times New Roman" w:cs="Times New Roman"/>
                <w:sz w:val="24"/>
                <w:szCs w:val="24"/>
                <w:lang w:val="uk-UA"/>
              </w:rPr>
            </w:pPr>
            <w:r w:rsidRPr="00EF4556">
              <w:rPr>
                <w:rFonts w:ascii="Times New Roman" w:hAnsi="Times New Roman" w:cs="Times New Roman"/>
                <w:sz w:val="24"/>
                <w:szCs w:val="24"/>
                <w:lang w:val="uk-UA"/>
              </w:rPr>
              <w:t>Розширення асортименту продукції шляхом введення нових видів комбікормів або спеціалізованих раціонів</w:t>
            </w:r>
          </w:p>
        </w:tc>
        <w:tc>
          <w:tcPr>
            <w:tcW w:w="927" w:type="dxa"/>
          </w:tcPr>
          <w:p w14:paraId="22AF4BCD" w14:textId="3BEC71A5" w:rsidR="00EF4556" w:rsidRPr="00405558"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16</w:t>
            </w:r>
          </w:p>
        </w:tc>
        <w:tc>
          <w:tcPr>
            <w:tcW w:w="1478" w:type="dxa"/>
          </w:tcPr>
          <w:p w14:paraId="39FBB597" w14:textId="71ABAEEC" w:rsidR="00EF4556" w:rsidRPr="00405558"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0,8</w:t>
            </w:r>
          </w:p>
        </w:tc>
        <w:tc>
          <w:tcPr>
            <w:tcW w:w="2138" w:type="dxa"/>
          </w:tcPr>
          <w:p w14:paraId="08722B97" w14:textId="6E264E0A" w:rsidR="00EF4556" w:rsidRPr="00405558" w:rsidRDefault="00EF4556" w:rsidP="00B76498">
            <w:pPr>
              <w:pStyle w:val="a4"/>
              <w:ind w:left="0"/>
              <w:jc w:val="both"/>
              <w:rPr>
                <w:rFonts w:ascii="Times New Roman" w:hAnsi="Times New Roman" w:cs="Times New Roman"/>
                <w:sz w:val="24"/>
                <w:szCs w:val="24"/>
                <w:lang w:val="uk-UA"/>
              </w:rPr>
            </w:pPr>
            <w:r w:rsidRPr="00EF4556">
              <w:rPr>
                <w:rFonts w:ascii="Times New Roman" w:hAnsi="Times New Roman" w:cs="Times New Roman"/>
                <w:sz w:val="24"/>
                <w:szCs w:val="24"/>
                <w:lang w:val="uk-UA"/>
              </w:rPr>
              <w:t>Високий попит на нові види комбікормів та спеціалізовані раціони.</w:t>
            </w:r>
          </w:p>
        </w:tc>
        <w:tc>
          <w:tcPr>
            <w:tcW w:w="1978" w:type="dxa"/>
          </w:tcPr>
          <w:p w14:paraId="1EFEE925" w14:textId="13313F6E" w:rsidR="00EF4556" w:rsidRPr="00405558" w:rsidRDefault="00EF4556" w:rsidP="00B76498">
            <w:pPr>
              <w:pStyle w:val="a4"/>
              <w:ind w:left="0"/>
              <w:jc w:val="both"/>
              <w:rPr>
                <w:rFonts w:ascii="Times New Roman" w:hAnsi="Times New Roman" w:cs="Times New Roman"/>
                <w:sz w:val="24"/>
                <w:szCs w:val="24"/>
                <w:lang w:val="uk-UA"/>
              </w:rPr>
            </w:pPr>
            <w:r w:rsidRPr="00EF4556">
              <w:rPr>
                <w:rFonts w:ascii="Times New Roman" w:hAnsi="Times New Roman" w:cs="Times New Roman"/>
                <w:sz w:val="24"/>
                <w:szCs w:val="24"/>
                <w:lang w:val="uk-UA"/>
              </w:rPr>
              <w:t>Потребує додаткових досліджень та розробки нових формул комбікормів.</w:t>
            </w:r>
          </w:p>
        </w:tc>
      </w:tr>
      <w:tr w:rsidR="00EF4556" w14:paraId="7BE47060" w14:textId="77777777" w:rsidTr="00F05E88">
        <w:tc>
          <w:tcPr>
            <w:tcW w:w="506" w:type="dxa"/>
          </w:tcPr>
          <w:p w14:paraId="05AA1A7C" w14:textId="77777777" w:rsidR="00EF4556" w:rsidRPr="00405558"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2322" w:type="dxa"/>
          </w:tcPr>
          <w:p w14:paraId="69C6C8AF" w14:textId="2AD2290D" w:rsidR="00EF4556" w:rsidRPr="00405558" w:rsidRDefault="00EF4556" w:rsidP="00B76498">
            <w:pPr>
              <w:pStyle w:val="a4"/>
              <w:ind w:left="0"/>
              <w:jc w:val="center"/>
              <w:rPr>
                <w:rFonts w:ascii="Times New Roman" w:hAnsi="Times New Roman" w:cs="Times New Roman"/>
                <w:sz w:val="24"/>
                <w:szCs w:val="24"/>
                <w:lang w:val="uk-UA"/>
              </w:rPr>
            </w:pPr>
            <w:r w:rsidRPr="00EF4556">
              <w:rPr>
                <w:rFonts w:ascii="Times New Roman" w:hAnsi="Times New Roman" w:cs="Times New Roman"/>
                <w:sz w:val="24"/>
                <w:szCs w:val="24"/>
                <w:lang w:val="uk-UA"/>
              </w:rPr>
              <w:t>Посилення маркетингових зусиль для залучення нових клієнтів і утримання існуючих</w:t>
            </w:r>
          </w:p>
        </w:tc>
        <w:tc>
          <w:tcPr>
            <w:tcW w:w="927" w:type="dxa"/>
          </w:tcPr>
          <w:p w14:paraId="0A0DBFEA" w14:textId="763F0FA1" w:rsidR="00EF4556" w:rsidRPr="00405558"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14</w:t>
            </w:r>
          </w:p>
        </w:tc>
        <w:tc>
          <w:tcPr>
            <w:tcW w:w="1478" w:type="dxa"/>
          </w:tcPr>
          <w:p w14:paraId="4C881B6B" w14:textId="0A608173" w:rsidR="00EF4556" w:rsidRPr="00405558"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0,9</w:t>
            </w:r>
          </w:p>
        </w:tc>
        <w:tc>
          <w:tcPr>
            <w:tcW w:w="2138" w:type="dxa"/>
          </w:tcPr>
          <w:p w14:paraId="1C90C68B" w14:textId="60414674" w:rsidR="00EF4556" w:rsidRPr="00405558" w:rsidRDefault="00EF4556" w:rsidP="00B76498">
            <w:pPr>
              <w:pStyle w:val="a4"/>
              <w:ind w:left="0"/>
              <w:jc w:val="both"/>
              <w:rPr>
                <w:rFonts w:ascii="Times New Roman" w:hAnsi="Times New Roman" w:cs="Times New Roman"/>
                <w:sz w:val="24"/>
                <w:szCs w:val="24"/>
                <w:lang w:val="uk-UA"/>
              </w:rPr>
            </w:pPr>
            <w:r w:rsidRPr="00EF4556">
              <w:rPr>
                <w:rFonts w:ascii="Times New Roman" w:hAnsi="Times New Roman" w:cs="Times New Roman"/>
                <w:sz w:val="24"/>
                <w:szCs w:val="24"/>
                <w:lang w:val="uk-UA"/>
              </w:rPr>
              <w:t>Сильна маркетингова команда та надійний розподіл продукції.</w:t>
            </w:r>
          </w:p>
        </w:tc>
        <w:tc>
          <w:tcPr>
            <w:tcW w:w="1978" w:type="dxa"/>
          </w:tcPr>
          <w:p w14:paraId="791D80D5" w14:textId="256D6C43" w:rsidR="00EF4556" w:rsidRPr="00405558" w:rsidRDefault="00EF4556" w:rsidP="00B76498">
            <w:pPr>
              <w:pStyle w:val="a4"/>
              <w:ind w:left="0"/>
              <w:jc w:val="both"/>
              <w:rPr>
                <w:rFonts w:ascii="Times New Roman" w:hAnsi="Times New Roman" w:cs="Times New Roman"/>
                <w:sz w:val="24"/>
                <w:szCs w:val="24"/>
                <w:lang w:val="uk-UA"/>
              </w:rPr>
            </w:pPr>
            <w:r w:rsidRPr="00EF4556">
              <w:rPr>
                <w:rFonts w:ascii="Times New Roman" w:hAnsi="Times New Roman" w:cs="Times New Roman"/>
                <w:sz w:val="24"/>
                <w:szCs w:val="24"/>
                <w:lang w:val="uk-UA"/>
              </w:rPr>
              <w:t>Зростаюча конкуренція на ринку комбікормів та необхідність інвестування в маркетингові кампанії для привертання клієнтів.</w:t>
            </w:r>
          </w:p>
        </w:tc>
      </w:tr>
      <w:tr w:rsidR="00EF4556" w14:paraId="366499EA" w14:textId="77777777" w:rsidTr="00F05E88">
        <w:tc>
          <w:tcPr>
            <w:tcW w:w="506" w:type="dxa"/>
          </w:tcPr>
          <w:p w14:paraId="05B7FC9A" w14:textId="77777777" w:rsidR="00EF4556" w:rsidRPr="00405558"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2322" w:type="dxa"/>
          </w:tcPr>
          <w:p w14:paraId="7E625ECF" w14:textId="207FFEC9" w:rsidR="00EF4556" w:rsidRPr="00405558" w:rsidRDefault="00EF4556" w:rsidP="00B76498">
            <w:pPr>
              <w:pStyle w:val="a4"/>
              <w:ind w:left="0"/>
              <w:jc w:val="center"/>
              <w:rPr>
                <w:rFonts w:ascii="Times New Roman" w:hAnsi="Times New Roman" w:cs="Times New Roman"/>
                <w:sz w:val="24"/>
                <w:szCs w:val="24"/>
                <w:lang w:val="uk-UA"/>
              </w:rPr>
            </w:pPr>
            <w:r w:rsidRPr="00EF4556">
              <w:rPr>
                <w:rFonts w:ascii="Times New Roman" w:hAnsi="Times New Roman" w:cs="Times New Roman"/>
                <w:sz w:val="24"/>
                <w:szCs w:val="24"/>
                <w:lang w:val="uk-UA"/>
              </w:rPr>
              <w:t xml:space="preserve">Встановлення стратегічних </w:t>
            </w:r>
            <w:proofErr w:type="spellStart"/>
            <w:r w:rsidRPr="00EF4556">
              <w:rPr>
                <w:rFonts w:ascii="Times New Roman" w:hAnsi="Times New Roman" w:cs="Times New Roman"/>
                <w:sz w:val="24"/>
                <w:szCs w:val="24"/>
                <w:lang w:val="uk-UA"/>
              </w:rPr>
              <w:t>партнерств</w:t>
            </w:r>
            <w:proofErr w:type="spellEnd"/>
            <w:r w:rsidRPr="00EF4556">
              <w:rPr>
                <w:rFonts w:ascii="Times New Roman" w:hAnsi="Times New Roman" w:cs="Times New Roman"/>
                <w:sz w:val="24"/>
                <w:szCs w:val="24"/>
                <w:lang w:val="uk-UA"/>
              </w:rPr>
              <w:t xml:space="preserve"> з фермерськими господарствами або іншими агропідприємствами</w:t>
            </w:r>
          </w:p>
        </w:tc>
        <w:tc>
          <w:tcPr>
            <w:tcW w:w="927" w:type="dxa"/>
          </w:tcPr>
          <w:p w14:paraId="1EDC1440" w14:textId="0D7EA724" w:rsidR="00EF4556" w:rsidRPr="00405558"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18</w:t>
            </w:r>
          </w:p>
        </w:tc>
        <w:tc>
          <w:tcPr>
            <w:tcW w:w="1478" w:type="dxa"/>
          </w:tcPr>
          <w:p w14:paraId="7C01A833" w14:textId="33084159" w:rsidR="00EF4556" w:rsidRPr="00405558"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0,7</w:t>
            </w:r>
          </w:p>
        </w:tc>
        <w:tc>
          <w:tcPr>
            <w:tcW w:w="2138" w:type="dxa"/>
          </w:tcPr>
          <w:p w14:paraId="669E9B45" w14:textId="1BA70E5F" w:rsidR="00EF4556" w:rsidRPr="00405558" w:rsidRDefault="00EF4556" w:rsidP="00B76498">
            <w:pPr>
              <w:pStyle w:val="a4"/>
              <w:ind w:left="0"/>
              <w:jc w:val="both"/>
              <w:rPr>
                <w:rFonts w:ascii="Times New Roman" w:hAnsi="Times New Roman" w:cs="Times New Roman"/>
                <w:sz w:val="24"/>
                <w:szCs w:val="24"/>
                <w:lang w:val="uk-UA"/>
              </w:rPr>
            </w:pPr>
            <w:r w:rsidRPr="00EF4556">
              <w:rPr>
                <w:rFonts w:ascii="Times New Roman" w:hAnsi="Times New Roman" w:cs="Times New Roman"/>
                <w:sz w:val="24"/>
                <w:szCs w:val="24"/>
                <w:lang w:val="uk-UA"/>
              </w:rPr>
              <w:t>Доступ до нових ринків через партнерство зі встановленими агропідприємствами.</w:t>
            </w:r>
          </w:p>
        </w:tc>
        <w:tc>
          <w:tcPr>
            <w:tcW w:w="1978" w:type="dxa"/>
          </w:tcPr>
          <w:p w14:paraId="6DB791E3" w14:textId="48898683" w:rsidR="00EF4556" w:rsidRPr="00405558" w:rsidRDefault="00EF4556" w:rsidP="00B76498">
            <w:pPr>
              <w:pStyle w:val="a4"/>
              <w:ind w:left="0"/>
              <w:jc w:val="both"/>
              <w:rPr>
                <w:rFonts w:ascii="Times New Roman" w:hAnsi="Times New Roman" w:cs="Times New Roman"/>
                <w:sz w:val="24"/>
                <w:szCs w:val="24"/>
                <w:lang w:val="uk-UA"/>
              </w:rPr>
            </w:pPr>
            <w:r w:rsidRPr="00EF4556">
              <w:rPr>
                <w:rFonts w:ascii="Times New Roman" w:hAnsi="Times New Roman" w:cs="Times New Roman"/>
                <w:sz w:val="24"/>
                <w:szCs w:val="24"/>
                <w:lang w:val="uk-UA"/>
              </w:rPr>
              <w:t>Потребує часу та зусиль для встановлення довіри та налагодження співпраці з партнерами.</w:t>
            </w:r>
          </w:p>
        </w:tc>
      </w:tr>
      <w:tr w:rsidR="00EF4556" w14:paraId="1E9118DA" w14:textId="77777777" w:rsidTr="00F05E88">
        <w:tc>
          <w:tcPr>
            <w:tcW w:w="506" w:type="dxa"/>
          </w:tcPr>
          <w:p w14:paraId="185D6BE1" w14:textId="3ECC040D" w:rsidR="00EF4556"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2322" w:type="dxa"/>
          </w:tcPr>
          <w:p w14:paraId="53005E4B" w14:textId="0387BBC5" w:rsidR="00EF4556" w:rsidRPr="00EF4556" w:rsidRDefault="00EF4556" w:rsidP="00B76498">
            <w:pPr>
              <w:pStyle w:val="a4"/>
              <w:ind w:left="0"/>
              <w:jc w:val="center"/>
              <w:rPr>
                <w:rFonts w:ascii="Times New Roman" w:hAnsi="Times New Roman" w:cs="Times New Roman"/>
                <w:sz w:val="24"/>
                <w:szCs w:val="24"/>
                <w:lang w:val="uk-UA"/>
              </w:rPr>
            </w:pPr>
            <w:r w:rsidRPr="00EF4556">
              <w:rPr>
                <w:rFonts w:ascii="Times New Roman" w:hAnsi="Times New Roman" w:cs="Times New Roman"/>
                <w:sz w:val="24"/>
                <w:szCs w:val="24"/>
                <w:lang w:val="uk-UA"/>
              </w:rPr>
              <w:t xml:space="preserve">Розширення географічного охоплення ринку шляхом введення продукції на нових територіях </w:t>
            </w:r>
          </w:p>
        </w:tc>
        <w:tc>
          <w:tcPr>
            <w:tcW w:w="927" w:type="dxa"/>
          </w:tcPr>
          <w:p w14:paraId="502E4EFE" w14:textId="55B890F6" w:rsidR="00EF4556" w:rsidRPr="00405558"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15</w:t>
            </w:r>
          </w:p>
        </w:tc>
        <w:tc>
          <w:tcPr>
            <w:tcW w:w="1478" w:type="dxa"/>
          </w:tcPr>
          <w:p w14:paraId="1B9947C2" w14:textId="6297BD8E" w:rsidR="00EF4556" w:rsidRPr="00405558" w:rsidRDefault="00EF4556" w:rsidP="00B76498">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0,6</w:t>
            </w:r>
          </w:p>
        </w:tc>
        <w:tc>
          <w:tcPr>
            <w:tcW w:w="2138" w:type="dxa"/>
          </w:tcPr>
          <w:p w14:paraId="62629D04" w14:textId="288859B1" w:rsidR="00EF4556" w:rsidRPr="00405558" w:rsidRDefault="00EF4556" w:rsidP="00B76498">
            <w:pPr>
              <w:pStyle w:val="a4"/>
              <w:ind w:left="0"/>
              <w:jc w:val="both"/>
              <w:rPr>
                <w:rFonts w:ascii="Times New Roman" w:hAnsi="Times New Roman" w:cs="Times New Roman"/>
                <w:sz w:val="24"/>
                <w:szCs w:val="24"/>
                <w:lang w:val="uk-UA"/>
              </w:rPr>
            </w:pPr>
            <w:r w:rsidRPr="00EF4556">
              <w:rPr>
                <w:rFonts w:ascii="Times New Roman" w:hAnsi="Times New Roman" w:cs="Times New Roman"/>
                <w:sz w:val="24"/>
                <w:szCs w:val="24"/>
                <w:lang w:val="uk-UA"/>
              </w:rPr>
              <w:t>Потенційний ринок на нових територіях</w:t>
            </w:r>
            <w:r>
              <w:rPr>
                <w:rFonts w:ascii="Times New Roman" w:hAnsi="Times New Roman" w:cs="Times New Roman"/>
                <w:sz w:val="24"/>
                <w:szCs w:val="24"/>
                <w:lang w:val="uk-UA"/>
              </w:rPr>
              <w:t>.</w:t>
            </w:r>
          </w:p>
        </w:tc>
        <w:tc>
          <w:tcPr>
            <w:tcW w:w="1978" w:type="dxa"/>
          </w:tcPr>
          <w:p w14:paraId="7C2E7D7D" w14:textId="1CCF5E58" w:rsidR="00EF4556" w:rsidRPr="00405558" w:rsidRDefault="00EF4556" w:rsidP="00B76498">
            <w:pPr>
              <w:pStyle w:val="a4"/>
              <w:ind w:left="0"/>
              <w:jc w:val="both"/>
              <w:rPr>
                <w:rFonts w:ascii="Times New Roman" w:hAnsi="Times New Roman" w:cs="Times New Roman"/>
                <w:sz w:val="24"/>
                <w:szCs w:val="24"/>
                <w:lang w:val="uk-UA"/>
              </w:rPr>
            </w:pPr>
            <w:r w:rsidRPr="00EF4556">
              <w:rPr>
                <w:rFonts w:ascii="Times New Roman" w:hAnsi="Times New Roman" w:cs="Times New Roman"/>
                <w:sz w:val="24"/>
                <w:szCs w:val="24"/>
                <w:lang w:val="uk-UA"/>
              </w:rPr>
              <w:t xml:space="preserve">Потребує досліджень щодо вимог різних ринків та врахування місцевих правил та </w:t>
            </w:r>
            <w:proofErr w:type="spellStart"/>
            <w:r w:rsidRPr="00EF4556">
              <w:rPr>
                <w:rFonts w:ascii="Times New Roman" w:hAnsi="Times New Roman" w:cs="Times New Roman"/>
                <w:sz w:val="24"/>
                <w:szCs w:val="24"/>
                <w:lang w:val="uk-UA"/>
              </w:rPr>
              <w:t>регуляцій</w:t>
            </w:r>
            <w:proofErr w:type="spellEnd"/>
            <w:r>
              <w:rPr>
                <w:rFonts w:ascii="Times New Roman" w:hAnsi="Times New Roman" w:cs="Times New Roman"/>
                <w:sz w:val="24"/>
                <w:szCs w:val="24"/>
                <w:lang w:val="uk-UA"/>
              </w:rPr>
              <w:t>.</w:t>
            </w:r>
          </w:p>
        </w:tc>
      </w:tr>
    </w:tbl>
    <w:p w14:paraId="1FEDD322" w14:textId="381E267A" w:rsidR="00EF4556" w:rsidRDefault="003F1878" w:rsidP="00D16540">
      <w:pPr>
        <w:spacing w:after="0" w:line="360" w:lineRule="auto"/>
        <w:ind w:firstLine="567"/>
        <w:jc w:val="both"/>
        <w:rPr>
          <w:rFonts w:ascii="Times New Roman" w:hAnsi="Times New Roman" w:cs="Times New Roman"/>
          <w:i/>
          <w:iCs/>
          <w:sz w:val="24"/>
          <w:szCs w:val="24"/>
          <w:lang w:val="uk-UA"/>
        </w:rPr>
      </w:pPr>
      <w:r>
        <w:rPr>
          <w:rFonts w:ascii="Times New Roman" w:hAnsi="Times New Roman" w:cs="Times New Roman"/>
          <w:i/>
          <w:iCs/>
          <w:sz w:val="24"/>
          <w:szCs w:val="24"/>
          <w:lang w:val="uk-UA"/>
        </w:rPr>
        <w:t xml:space="preserve">Джерело: узагальнено автором </w:t>
      </w:r>
    </w:p>
    <w:p w14:paraId="77B6D555" w14:textId="77777777" w:rsidR="003F1878" w:rsidRPr="003F1878" w:rsidRDefault="003F1878" w:rsidP="00D16540">
      <w:pPr>
        <w:spacing w:after="0" w:line="360" w:lineRule="auto"/>
        <w:ind w:firstLine="567"/>
        <w:jc w:val="both"/>
        <w:rPr>
          <w:rFonts w:ascii="Times New Roman" w:hAnsi="Times New Roman" w:cs="Times New Roman"/>
          <w:sz w:val="28"/>
          <w:szCs w:val="28"/>
          <w:lang w:val="uk-UA"/>
        </w:rPr>
      </w:pPr>
    </w:p>
    <w:p w14:paraId="0FB8E33C" w14:textId="3A954429" w:rsidR="00EF4556" w:rsidRDefault="00EF4556" w:rsidP="00D1654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Побудуємо матрицю альтернатив, що графічно покаже оптимальну альтернативу для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w:t>
      </w:r>
      <w:r w:rsidR="003E7C24">
        <w:rPr>
          <w:rFonts w:ascii="Times New Roman" w:hAnsi="Times New Roman" w:cs="Times New Roman"/>
          <w:sz w:val="28"/>
          <w:szCs w:val="28"/>
          <w:lang w:val="uk-UA"/>
        </w:rPr>
        <w:t>За аналізом матриці альтернатив (рис. 1.</w:t>
      </w:r>
      <w:r w:rsidR="00F6257E">
        <w:rPr>
          <w:rFonts w:ascii="Times New Roman" w:hAnsi="Times New Roman" w:cs="Times New Roman"/>
          <w:sz w:val="28"/>
          <w:szCs w:val="28"/>
          <w:lang w:val="uk-UA"/>
        </w:rPr>
        <w:t>19</w:t>
      </w:r>
      <w:r w:rsidR="003E7C24">
        <w:rPr>
          <w:rFonts w:ascii="Times New Roman" w:hAnsi="Times New Roman" w:cs="Times New Roman"/>
          <w:sz w:val="28"/>
          <w:szCs w:val="28"/>
          <w:lang w:val="uk-UA"/>
        </w:rPr>
        <w:t>) можна стверджувати, що альтернатива «</w:t>
      </w:r>
      <w:r w:rsidR="003E7C24" w:rsidRPr="003E7C24">
        <w:rPr>
          <w:rFonts w:ascii="Times New Roman" w:hAnsi="Times New Roman" w:cs="Times New Roman"/>
          <w:sz w:val="28"/>
          <w:szCs w:val="28"/>
          <w:lang w:val="uk-UA"/>
        </w:rPr>
        <w:t xml:space="preserve">Встановлення стратегічних </w:t>
      </w:r>
      <w:proofErr w:type="spellStart"/>
      <w:r w:rsidR="003E7C24" w:rsidRPr="003E7C24">
        <w:rPr>
          <w:rFonts w:ascii="Times New Roman" w:hAnsi="Times New Roman" w:cs="Times New Roman"/>
          <w:sz w:val="28"/>
          <w:szCs w:val="28"/>
          <w:lang w:val="uk-UA"/>
        </w:rPr>
        <w:t>партнерств</w:t>
      </w:r>
      <w:proofErr w:type="spellEnd"/>
      <w:r w:rsidR="003E7C24" w:rsidRPr="003E7C24">
        <w:rPr>
          <w:rFonts w:ascii="Times New Roman" w:hAnsi="Times New Roman" w:cs="Times New Roman"/>
          <w:sz w:val="28"/>
          <w:szCs w:val="28"/>
          <w:lang w:val="uk-UA"/>
        </w:rPr>
        <w:t xml:space="preserve"> з фермерськими господарствами або іншими агропідприємствами</w:t>
      </w:r>
      <w:r w:rsidR="003E7C24">
        <w:rPr>
          <w:rFonts w:ascii="Times New Roman" w:hAnsi="Times New Roman" w:cs="Times New Roman"/>
          <w:sz w:val="28"/>
          <w:szCs w:val="28"/>
          <w:lang w:val="uk-UA"/>
        </w:rPr>
        <w:t xml:space="preserve">» має потенціал для успішної реалізації. </w:t>
      </w:r>
      <w:r w:rsidR="003E7C24" w:rsidRPr="003E7C24">
        <w:rPr>
          <w:rFonts w:ascii="Times New Roman" w:hAnsi="Times New Roman" w:cs="Times New Roman"/>
          <w:sz w:val="28"/>
          <w:szCs w:val="28"/>
          <w:lang w:val="uk-UA"/>
        </w:rPr>
        <w:t xml:space="preserve">Ця альтернатива має великий потенціал </w:t>
      </w:r>
      <w:r w:rsidR="003E7C24" w:rsidRPr="003E7C24">
        <w:rPr>
          <w:rFonts w:ascii="Times New Roman" w:hAnsi="Times New Roman" w:cs="Times New Roman"/>
          <w:sz w:val="28"/>
          <w:szCs w:val="28"/>
          <w:lang w:val="uk-UA"/>
        </w:rPr>
        <w:lastRenderedPageBreak/>
        <w:t xml:space="preserve">для розвитку комбікормового підприємства шляхом партнерства зі встановленими агропідприємствами та отримання доступу до нових ринків. </w:t>
      </w:r>
    </w:p>
    <w:p w14:paraId="01AB2291" w14:textId="77777777" w:rsidR="003F1878" w:rsidRDefault="003F1878" w:rsidP="00D16540">
      <w:pPr>
        <w:spacing w:after="0" w:line="360" w:lineRule="auto"/>
        <w:ind w:firstLine="567"/>
        <w:jc w:val="both"/>
        <w:rPr>
          <w:rFonts w:ascii="Times New Roman" w:hAnsi="Times New Roman" w:cs="Times New Roman"/>
          <w:sz w:val="28"/>
          <w:szCs w:val="28"/>
          <w:lang w:val="ru-RU"/>
        </w:rPr>
      </w:pPr>
    </w:p>
    <w:p w14:paraId="3B55F6BF" w14:textId="322EFEA7" w:rsidR="007221AC" w:rsidRDefault="007221AC" w:rsidP="007221AC">
      <w:pPr>
        <w:spacing w:after="0" w:line="360" w:lineRule="auto"/>
        <w:ind w:firstLine="567"/>
        <w:rPr>
          <w:rFonts w:ascii="Times New Roman" w:hAnsi="Times New Roman" w:cs="Times New Roman"/>
          <w:sz w:val="28"/>
          <w:szCs w:val="28"/>
          <w:lang w:val="ru-RU"/>
        </w:rPr>
      </w:pPr>
      <w:r>
        <w:rPr>
          <w:rFonts w:ascii="Times New Roman" w:hAnsi="Times New Roman" w:cs="Times New Roman"/>
          <w:noProof/>
          <w:sz w:val="28"/>
          <w:szCs w:val="28"/>
          <w:lang w:val="ru-RU"/>
        </w:rPr>
        <w:drawing>
          <wp:anchor distT="0" distB="0" distL="114300" distR="114300" simplePos="0" relativeHeight="251689984" behindDoc="0" locked="0" layoutInCell="1" allowOverlap="1" wp14:anchorId="0C9E6D1F" wp14:editId="1DC7C50C">
            <wp:simplePos x="0" y="0"/>
            <wp:positionH relativeFrom="margin">
              <wp:posOffset>967740</wp:posOffset>
            </wp:positionH>
            <wp:positionV relativeFrom="paragraph">
              <wp:posOffset>171450</wp:posOffset>
            </wp:positionV>
            <wp:extent cx="4430485" cy="2812502"/>
            <wp:effectExtent l="0" t="0" r="8255" b="6985"/>
            <wp:wrapSquare wrapText="bothSides"/>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extLst>
                        <a:ext uri="{BEBA8EAE-BF5A-486C-A8C5-ECC9F3942E4B}">
                          <a14:imgProps xmlns:a14="http://schemas.microsoft.com/office/drawing/2010/main">
                            <a14:imgLayer r:embed="rId36">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430485" cy="2812502"/>
                    </a:xfrm>
                    <a:prstGeom prst="rect">
                      <a:avLst/>
                    </a:prstGeom>
                    <a:noFill/>
                    <a:ln>
                      <a:noFill/>
                    </a:ln>
                  </pic:spPr>
                </pic:pic>
              </a:graphicData>
            </a:graphic>
          </wp:anchor>
        </w:drawing>
      </w:r>
      <w:r>
        <w:rPr>
          <w:rFonts w:ascii="Times New Roman" w:hAnsi="Times New Roman" w:cs="Times New Roman"/>
          <w:sz w:val="28"/>
          <w:szCs w:val="28"/>
          <w:lang w:val="ru-RU"/>
        </w:rPr>
        <w:t xml:space="preserve"> </w:t>
      </w:r>
      <w:proofErr w:type="spellStart"/>
      <w:r w:rsidRPr="007221AC">
        <w:rPr>
          <w:rFonts w:ascii="Times New Roman" w:hAnsi="Times New Roman" w:cs="Times New Roman"/>
          <w:sz w:val="20"/>
          <w:szCs w:val="20"/>
          <w:lang w:val="ru-RU"/>
        </w:rPr>
        <w:t>Ймовірність</w:t>
      </w:r>
      <w:proofErr w:type="spellEnd"/>
      <w:r w:rsidRPr="007221AC">
        <w:rPr>
          <w:rFonts w:ascii="Times New Roman" w:hAnsi="Times New Roman" w:cs="Times New Roman"/>
          <w:sz w:val="20"/>
          <w:szCs w:val="20"/>
          <w:lang w:val="ru-RU"/>
        </w:rPr>
        <w:t xml:space="preserve"> </w:t>
      </w:r>
      <w:proofErr w:type="spellStart"/>
      <w:r w:rsidRPr="007221AC">
        <w:rPr>
          <w:rFonts w:ascii="Times New Roman" w:hAnsi="Times New Roman" w:cs="Times New Roman"/>
          <w:sz w:val="20"/>
          <w:szCs w:val="20"/>
          <w:lang w:val="ru-RU"/>
        </w:rPr>
        <w:t>реалізації</w:t>
      </w:r>
      <w:proofErr w:type="spellEnd"/>
      <w:r w:rsidRPr="007221AC">
        <w:rPr>
          <w:rFonts w:ascii="Times New Roman" w:hAnsi="Times New Roman" w:cs="Times New Roman"/>
          <w:sz w:val="20"/>
          <w:szCs w:val="20"/>
          <w:lang w:val="ru-RU"/>
        </w:rPr>
        <w:t>, Р</w:t>
      </w:r>
    </w:p>
    <w:p w14:paraId="0DD8E8C7" w14:textId="39D60B31" w:rsidR="003E7C24" w:rsidRPr="007221AC" w:rsidRDefault="007221AC" w:rsidP="007221AC">
      <w:pPr>
        <w:spacing w:after="0" w:line="360" w:lineRule="auto"/>
        <w:ind w:firstLine="567"/>
        <w:jc w:val="center"/>
        <w:rPr>
          <w:rFonts w:ascii="Times New Roman" w:hAnsi="Times New Roman" w:cs="Times New Roman"/>
          <w:sz w:val="20"/>
          <w:szCs w:val="20"/>
          <w:lang w:val="en-US"/>
        </w:rPr>
      </w:pPr>
      <w:r>
        <w:rPr>
          <w:rFonts w:ascii="Times New Roman" w:hAnsi="Times New Roman" w:cs="Times New Roman"/>
          <w:sz w:val="28"/>
          <w:szCs w:val="28"/>
          <w:lang w:val="ru-RU"/>
        </w:rPr>
        <w:br w:type="textWrapping" w:clear="all"/>
      </w:r>
      <w:r>
        <w:rPr>
          <w:rFonts w:ascii="Times New Roman" w:hAnsi="Times New Roman" w:cs="Times New Roman"/>
          <w:sz w:val="20"/>
          <w:szCs w:val="20"/>
          <w:lang w:val="en-US"/>
        </w:rPr>
        <w:t xml:space="preserve">                                                                                                                                        </w:t>
      </w:r>
      <w:proofErr w:type="spellStart"/>
      <w:r>
        <w:rPr>
          <w:rFonts w:ascii="Times New Roman" w:hAnsi="Times New Roman" w:cs="Times New Roman"/>
          <w:sz w:val="20"/>
          <w:szCs w:val="20"/>
          <w:lang w:val="ru-RU"/>
        </w:rPr>
        <w:t>Вплив</w:t>
      </w:r>
      <w:proofErr w:type="spellEnd"/>
      <w:r>
        <w:rPr>
          <w:rFonts w:ascii="Times New Roman" w:hAnsi="Times New Roman" w:cs="Times New Roman"/>
          <w:sz w:val="20"/>
          <w:szCs w:val="20"/>
          <w:lang w:val="ru-RU"/>
        </w:rPr>
        <w:t xml:space="preserve">, </w:t>
      </w:r>
      <w:r>
        <w:rPr>
          <w:rFonts w:ascii="Times New Roman" w:hAnsi="Times New Roman" w:cs="Times New Roman"/>
          <w:sz w:val="20"/>
          <w:szCs w:val="20"/>
          <w:lang w:val="en-US"/>
        </w:rPr>
        <w:t>W</w:t>
      </w:r>
    </w:p>
    <w:p w14:paraId="61DD0829" w14:textId="3980076E" w:rsidR="003E7C24" w:rsidRPr="0077285F" w:rsidRDefault="003E7C24" w:rsidP="003E7C24">
      <w:pPr>
        <w:spacing w:after="0" w:line="360" w:lineRule="auto"/>
        <w:ind w:firstLine="567"/>
        <w:jc w:val="center"/>
        <w:rPr>
          <w:rFonts w:ascii="Times New Roman" w:hAnsi="Times New Roman" w:cs="Times New Roman"/>
          <w:sz w:val="28"/>
          <w:szCs w:val="28"/>
          <w:lang w:val="ru-RU"/>
        </w:rPr>
      </w:pPr>
      <w:r w:rsidRPr="0077285F">
        <w:rPr>
          <w:rFonts w:ascii="Times New Roman" w:hAnsi="Times New Roman" w:cs="Times New Roman"/>
          <w:sz w:val="28"/>
          <w:szCs w:val="28"/>
          <w:lang w:val="ru-RU"/>
        </w:rPr>
        <w:t>Рисунок 1.</w:t>
      </w:r>
      <w:r w:rsidR="00F6257E">
        <w:rPr>
          <w:rFonts w:ascii="Times New Roman" w:hAnsi="Times New Roman" w:cs="Times New Roman"/>
          <w:sz w:val="28"/>
          <w:szCs w:val="28"/>
          <w:lang w:val="ru-RU"/>
        </w:rPr>
        <w:t>19</w:t>
      </w:r>
      <w:r w:rsidR="001268A9">
        <w:rPr>
          <w:rFonts w:ascii="Times New Roman" w:hAnsi="Times New Roman" w:cs="Times New Roman"/>
          <w:sz w:val="28"/>
          <w:szCs w:val="28"/>
          <w:lang w:val="ru-RU"/>
        </w:rPr>
        <w:t xml:space="preserve"> </w:t>
      </w:r>
      <w:r w:rsidRPr="0077285F">
        <w:rPr>
          <w:rFonts w:ascii="Times New Roman" w:hAnsi="Times New Roman" w:cs="Times New Roman"/>
          <w:sz w:val="28"/>
          <w:szCs w:val="28"/>
          <w:lang w:val="ru-RU"/>
        </w:rPr>
        <w:t xml:space="preserve">– </w:t>
      </w:r>
      <w:proofErr w:type="spellStart"/>
      <w:r w:rsidRPr="0077285F">
        <w:rPr>
          <w:rFonts w:ascii="Times New Roman" w:hAnsi="Times New Roman" w:cs="Times New Roman"/>
          <w:sz w:val="28"/>
          <w:szCs w:val="28"/>
          <w:lang w:val="ru-RU"/>
        </w:rPr>
        <w:t>Матриця</w:t>
      </w:r>
      <w:proofErr w:type="spellEnd"/>
      <w:r w:rsidRPr="0077285F">
        <w:rPr>
          <w:rFonts w:ascii="Times New Roman" w:hAnsi="Times New Roman" w:cs="Times New Roman"/>
          <w:sz w:val="28"/>
          <w:szCs w:val="28"/>
          <w:lang w:val="ru-RU"/>
        </w:rPr>
        <w:t xml:space="preserve"> альтернатив</w:t>
      </w:r>
    </w:p>
    <w:p w14:paraId="122808DF" w14:textId="544258E6" w:rsidR="003F1878" w:rsidRPr="0077285F" w:rsidRDefault="003F1878" w:rsidP="003E7C24">
      <w:pPr>
        <w:spacing w:after="0" w:line="360" w:lineRule="auto"/>
        <w:ind w:firstLine="567"/>
        <w:jc w:val="center"/>
        <w:rPr>
          <w:rFonts w:ascii="Times New Roman" w:hAnsi="Times New Roman" w:cs="Times New Roman"/>
          <w:i/>
          <w:iCs/>
          <w:sz w:val="24"/>
          <w:szCs w:val="24"/>
          <w:lang w:val="ru-RU"/>
        </w:rPr>
      </w:pPr>
      <w:proofErr w:type="spellStart"/>
      <w:r w:rsidRPr="0077285F">
        <w:rPr>
          <w:rFonts w:ascii="Times New Roman" w:hAnsi="Times New Roman" w:cs="Times New Roman"/>
          <w:i/>
          <w:iCs/>
          <w:sz w:val="24"/>
          <w:szCs w:val="24"/>
          <w:lang w:val="ru-RU"/>
        </w:rPr>
        <w:t>Джерело</w:t>
      </w:r>
      <w:proofErr w:type="spellEnd"/>
      <w:r w:rsidRPr="0077285F">
        <w:rPr>
          <w:rFonts w:ascii="Times New Roman" w:hAnsi="Times New Roman" w:cs="Times New Roman"/>
          <w:i/>
          <w:iCs/>
          <w:sz w:val="24"/>
          <w:szCs w:val="24"/>
          <w:lang w:val="ru-RU"/>
        </w:rPr>
        <w:t xml:space="preserve">: </w:t>
      </w:r>
      <w:proofErr w:type="spellStart"/>
      <w:r w:rsidRPr="0077285F">
        <w:rPr>
          <w:rFonts w:ascii="Times New Roman" w:hAnsi="Times New Roman" w:cs="Times New Roman"/>
          <w:i/>
          <w:iCs/>
          <w:sz w:val="24"/>
          <w:szCs w:val="24"/>
          <w:lang w:val="ru-RU"/>
        </w:rPr>
        <w:t>власна</w:t>
      </w:r>
      <w:proofErr w:type="spellEnd"/>
      <w:r w:rsidRPr="0077285F">
        <w:rPr>
          <w:rFonts w:ascii="Times New Roman" w:hAnsi="Times New Roman" w:cs="Times New Roman"/>
          <w:i/>
          <w:iCs/>
          <w:sz w:val="24"/>
          <w:szCs w:val="24"/>
          <w:lang w:val="ru-RU"/>
        </w:rPr>
        <w:t xml:space="preserve"> </w:t>
      </w:r>
      <w:proofErr w:type="spellStart"/>
      <w:r w:rsidRPr="0077285F">
        <w:rPr>
          <w:rFonts w:ascii="Times New Roman" w:hAnsi="Times New Roman" w:cs="Times New Roman"/>
          <w:i/>
          <w:iCs/>
          <w:sz w:val="24"/>
          <w:szCs w:val="24"/>
          <w:lang w:val="ru-RU"/>
        </w:rPr>
        <w:t>розробка</w:t>
      </w:r>
      <w:proofErr w:type="spellEnd"/>
      <w:r w:rsidR="0077285F">
        <w:rPr>
          <w:rFonts w:ascii="Times New Roman" w:hAnsi="Times New Roman" w:cs="Times New Roman"/>
          <w:i/>
          <w:iCs/>
          <w:sz w:val="24"/>
          <w:szCs w:val="24"/>
          <w:lang w:val="ru-RU"/>
        </w:rPr>
        <w:t xml:space="preserve"> автора</w:t>
      </w:r>
    </w:p>
    <w:p w14:paraId="51F85B2E" w14:textId="4F653EB9" w:rsidR="003E7C24" w:rsidRDefault="003E7C24" w:rsidP="00D16540">
      <w:pPr>
        <w:spacing w:after="0" w:line="360" w:lineRule="auto"/>
        <w:ind w:firstLine="567"/>
        <w:jc w:val="both"/>
        <w:rPr>
          <w:rFonts w:ascii="Times New Roman" w:hAnsi="Times New Roman" w:cs="Times New Roman"/>
          <w:sz w:val="28"/>
          <w:szCs w:val="28"/>
          <w:lang w:val="ru-RU"/>
        </w:rPr>
      </w:pPr>
    </w:p>
    <w:p w14:paraId="1B736864" w14:textId="6D0883EE" w:rsidR="003F1878" w:rsidRPr="003F1878" w:rsidRDefault="0001435A" w:rsidP="003F1878">
      <w:pPr>
        <w:spacing w:after="0" w:line="360" w:lineRule="auto"/>
        <w:ind w:firstLine="567"/>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Тож</w:t>
      </w:r>
      <w:proofErr w:type="spellEnd"/>
      <w:r>
        <w:rPr>
          <w:rFonts w:ascii="Times New Roman" w:hAnsi="Times New Roman" w:cs="Times New Roman"/>
          <w:sz w:val="28"/>
          <w:szCs w:val="28"/>
          <w:lang w:val="ru-RU"/>
        </w:rPr>
        <w:t xml:space="preserve">, метою </w:t>
      </w:r>
      <w:proofErr w:type="spellStart"/>
      <w:r>
        <w:rPr>
          <w:rFonts w:ascii="Times New Roman" w:hAnsi="Times New Roman" w:cs="Times New Roman"/>
          <w:sz w:val="28"/>
          <w:szCs w:val="28"/>
          <w:lang w:val="ru-RU"/>
        </w:rPr>
        <w:t>дослідження</w:t>
      </w:r>
      <w:proofErr w:type="spellEnd"/>
      <w:r>
        <w:rPr>
          <w:rFonts w:ascii="Times New Roman" w:hAnsi="Times New Roman" w:cs="Times New Roman"/>
          <w:sz w:val="28"/>
          <w:szCs w:val="28"/>
          <w:lang w:val="ru-RU"/>
        </w:rPr>
        <w:t xml:space="preserve"> є </w:t>
      </w:r>
      <w:proofErr w:type="spellStart"/>
      <w:r>
        <w:rPr>
          <w:rFonts w:ascii="Times New Roman" w:hAnsi="Times New Roman" w:cs="Times New Roman"/>
          <w:sz w:val="28"/>
          <w:szCs w:val="28"/>
          <w:lang w:val="ru-RU"/>
        </w:rPr>
        <w:t>знаходження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напрямку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зростання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підприємства</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агропромисловому</w:t>
      </w:r>
      <w:proofErr w:type="spellEnd"/>
      <w:r>
        <w:rPr>
          <w:rFonts w:ascii="Times New Roman" w:hAnsi="Times New Roman" w:cs="Times New Roman"/>
          <w:sz w:val="28"/>
          <w:szCs w:val="28"/>
          <w:lang w:val="ru-RU"/>
        </w:rPr>
        <w:t xml:space="preserve"> ринку, </w:t>
      </w:r>
      <w:proofErr w:type="spellStart"/>
      <w:r>
        <w:rPr>
          <w:rFonts w:ascii="Times New Roman" w:hAnsi="Times New Roman" w:cs="Times New Roman"/>
          <w:sz w:val="28"/>
          <w:szCs w:val="28"/>
          <w:lang w:val="ru-RU"/>
        </w:rPr>
        <w:t>тобто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подальша</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співпраця</w:t>
      </w:r>
      <w:proofErr w:type="spellEnd"/>
      <w:r>
        <w:rPr>
          <w:rFonts w:ascii="Times New Roman" w:hAnsi="Times New Roman" w:cs="Times New Roman"/>
          <w:sz w:val="28"/>
          <w:szCs w:val="28"/>
          <w:lang w:val="ru-RU"/>
        </w:rPr>
        <w:t xml:space="preserve"> з агрохолдингами, </w:t>
      </w:r>
      <w:proofErr w:type="spellStart"/>
      <w:r>
        <w:rPr>
          <w:rFonts w:ascii="Times New Roman" w:hAnsi="Times New Roman" w:cs="Times New Roman"/>
          <w:sz w:val="28"/>
          <w:szCs w:val="28"/>
          <w:lang w:val="ru-RU"/>
        </w:rPr>
        <w:t>інкубаторами</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іншими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агропромисловими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підприємствами</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збільшення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клієнтів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даного</w:t>
      </w:r>
      <w:proofErr w:type="spellEnd"/>
      <w:r>
        <w:rPr>
          <w:rFonts w:ascii="Times New Roman" w:hAnsi="Times New Roman" w:cs="Times New Roman"/>
          <w:sz w:val="28"/>
          <w:szCs w:val="28"/>
          <w:lang w:val="ru-RU"/>
        </w:rPr>
        <w:t xml:space="preserve"> ринку. </w:t>
      </w:r>
      <w:proofErr w:type="spellStart"/>
      <w:r w:rsidR="003F1878" w:rsidRPr="003F1878">
        <w:rPr>
          <w:rFonts w:ascii="Times New Roman" w:hAnsi="Times New Roman" w:cs="Times New Roman"/>
          <w:sz w:val="28"/>
          <w:szCs w:val="28"/>
          <w:lang w:val="ru-RU"/>
        </w:rPr>
        <w:t>Основна</w:t>
      </w:r>
      <w:proofErr w:type="spellEnd"/>
      <w:r w:rsidR="003F1878" w:rsidRPr="003F1878">
        <w:rPr>
          <w:rFonts w:ascii="Times New Roman" w:hAnsi="Times New Roman" w:cs="Times New Roman"/>
          <w:sz w:val="28"/>
          <w:szCs w:val="28"/>
          <w:lang w:val="ru-RU"/>
        </w:rPr>
        <w:t xml:space="preserve"> </w:t>
      </w:r>
      <w:proofErr w:type="spellStart"/>
      <w:r w:rsidR="003F1878" w:rsidRPr="003F1878">
        <w:rPr>
          <w:rFonts w:ascii="Times New Roman" w:hAnsi="Times New Roman" w:cs="Times New Roman"/>
          <w:sz w:val="28"/>
          <w:szCs w:val="28"/>
          <w:lang w:val="ru-RU"/>
        </w:rPr>
        <w:t>увага</w:t>
      </w:r>
      <w:proofErr w:type="spellEnd"/>
      <w:r w:rsidR="003F1878" w:rsidRPr="003F1878">
        <w:rPr>
          <w:rFonts w:ascii="Times New Roman" w:hAnsi="Times New Roman" w:cs="Times New Roman"/>
          <w:sz w:val="28"/>
          <w:szCs w:val="28"/>
          <w:lang w:val="ru-RU"/>
        </w:rPr>
        <w:t xml:space="preserve"> </w:t>
      </w:r>
      <w:proofErr w:type="spellStart"/>
      <w:r w:rsidR="003F1878" w:rsidRPr="003F1878">
        <w:rPr>
          <w:rFonts w:ascii="Times New Roman" w:hAnsi="Times New Roman" w:cs="Times New Roman"/>
          <w:sz w:val="28"/>
          <w:szCs w:val="28"/>
          <w:lang w:val="ru-RU"/>
        </w:rPr>
        <w:t>зосереджена</w:t>
      </w:r>
      <w:proofErr w:type="spellEnd"/>
      <w:r w:rsidR="003F1878" w:rsidRPr="003F1878">
        <w:rPr>
          <w:rFonts w:ascii="Times New Roman" w:hAnsi="Times New Roman" w:cs="Times New Roman"/>
          <w:sz w:val="28"/>
          <w:szCs w:val="28"/>
          <w:lang w:val="ru-RU"/>
        </w:rPr>
        <w:t xml:space="preserve"> на </w:t>
      </w:r>
      <w:proofErr w:type="spellStart"/>
      <w:r w:rsidR="003F1878" w:rsidRPr="003F1878">
        <w:rPr>
          <w:rFonts w:ascii="Times New Roman" w:hAnsi="Times New Roman" w:cs="Times New Roman"/>
          <w:sz w:val="28"/>
          <w:szCs w:val="28"/>
          <w:lang w:val="ru-RU"/>
        </w:rPr>
        <w:t>розширенні</w:t>
      </w:r>
      <w:proofErr w:type="spellEnd"/>
      <w:r w:rsidR="003F1878" w:rsidRPr="003F1878">
        <w:rPr>
          <w:rFonts w:ascii="Times New Roman" w:hAnsi="Times New Roman" w:cs="Times New Roman"/>
          <w:sz w:val="28"/>
          <w:szCs w:val="28"/>
          <w:lang w:val="ru-RU"/>
        </w:rPr>
        <w:t xml:space="preserve"> </w:t>
      </w:r>
      <w:proofErr w:type="spellStart"/>
      <w:r w:rsidR="003F1878" w:rsidRPr="003F1878">
        <w:rPr>
          <w:rFonts w:ascii="Times New Roman" w:hAnsi="Times New Roman" w:cs="Times New Roman"/>
          <w:sz w:val="28"/>
          <w:szCs w:val="28"/>
          <w:lang w:val="ru-RU"/>
        </w:rPr>
        <w:t>співпраці</w:t>
      </w:r>
      <w:proofErr w:type="spellEnd"/>
      <w:r w:rsidR="003F1878" w:rsidRPr="003F1878">
        <w:rPr>
          <w:rFonts w:ascii="Times New Roman" w:hAnsi="Times New Roman" w:cs="Times New Roman"/>
          <w:sz w:val="28"/>
          <w:szCs w:val="28"/>
          <w:lang w:val="ru-RU"/>
        </w:rPr>
        <w:t xml:space="preserve"> з агрохолдингами, </w:t>
      </w:r>
      <w:proofErr w:type="spellStart"/>
      <w:r w:rsidR="003F1878" w:rsidRPr="003F1878">
        <w:rPr>
          <w:rFonts w:ascii="Times New Roman" w:hAnsi="Times New Roman" w:cs="Times New Roman"/>
          <w:sz w:val="28"/>
          <w:szCs w:val="28"/>
          <w:lang w:val="ru-RU"/>
        </w:rPr>
        <w:t>інкубаторами</w:t>
      </w:r>
      <w:proofErr w:type="spellEnd"/>
      <w:r w:rsidR="003F1878" w:rsidRPr="003F1878">
        <w:rPr>
          <w:rFonts w:ascii="Times New Roman" w:hAnsi="Times New Roman" w:cs="Times New Roman"/>
          <w:sz w:val="28"/>
          <w:szCs w:val="28"/>
          <w:lang w:val="ru-RU"/>
        </w:rPr>
        <w:t xml:space="preserve"> та </w:t>
      </w:r>
      <w:proofErr w:type="spellStart"/>
      <w:r w:rsidR="003F1878" w:rsidRPr="003F1878">
        <w:rPr>
          <w:rFonts w:ascii="Times New Roman" w:hAnsi="Times New Roman" w:cs="Times New Roman"/>
          <w:sz w:val="28"/>
          <w:szCs w:val="28"/>
          <w:lang w:val="ru-RU"/>
        </w:rPr>
        <w:t>іншими</w:t>
      </w:r>
      <w:proofErr w:type="spellEnd"/>
      <w:r w:rsidR="003F1878" w:rsidRPr="003F1878">
        <w:rPr>
          <w:rFonts w:ascii="Times New Roman" w:hAnsi="Times New Roman" w:cs="Times New Roman"/>
          <w:sz w:val="28"/>
          <w:szCs w:val="28"/>
          <w:lang w:val="ru-RU"/>
        </w:rPr>
        <w:t xml:space="preserve"> </w:t>
      </w:r>
      <w:proofErr w:type="spellStart"/>
      <w:r w:rsidR="003F1878" w:rsidRPr="003F1878">
        <w:rPr>
          <w:rFonts w:ascii="Times New Roman" w:hAnsi="Times New Roman" w:cs="Times New Roman"/>
          <w:sz w:val="28"/>
          <w:szCs w:val="28"/>
          <w:lang w:val="ru-RU"/>
        </w:rPr>
        <w:t>агропромисловими</w:t>
      </w:r>
      <w:proofErr w:type="spellEnd"/>
      <w:r w:rsidR="003F1878" w:rsidRPr="003F1878">
        <w:rPr>
          <w:rFonts w:ascii="Times New Roman" w:hAnsi="Times New Roman" w:cs="Times New Roman"/>
          <w:sz w:val="28"/>
          <w:szCs w:val="28"/>
          <w:lang w:val="ru-RU"/>
        </w:rPr>
        <w:t xml:space="preserve"> </w:t>
      </w:r>
      <w:proofErr w:type="spellStart"/>
      <w:r w:rsidR="003F1878" w:rsidRPr="003F1878">
        <w:rPr>
          <w:rFonts w:ascii="Times New Roman" w:hAnsi="Times New Roman" w:cs="Times New Roman"/>
          <w:sz w:val="28"/>
          <w:szCs w:val="28"/>
          <w:lang w:val="ru-RU"/>
        </w:rPr>
        <w:t>підприємствами</w:t>
      </w:r>
      <w:proofErr w:type="spellEnd"/>
      <w:r w:rsidR="003F1878" w:rsidRPr="003F1878">
        <w:rPr>
          <w:rFonts w:ascii="Times New Roman" w:hAnsi="Times New Roman" w:cs="Times New Roman"/>
          <w:sz w:val="28"/>
          <w:szCs w:val="28"/>
          <w:lang w:val="ru-RU"/>
        </w:rPr>
        <w:t xml:space="preserve"> з метою </w:t>
      </w:r>
      <w:proofErr w:type="spellStart"/>
      <w:r w:rsidR="003F1878" w:rsidRPr="003F1878">
        <w:rPr>
          <w:rFonts w:ascii="Times New Roman" w:hAnsi="Times New Roman" w:cs="Times New Roman"/>
          <w:sz w:val="28"/>
          <w:szCs w:val="28"/>
          <w:lang w:val="ru-RU"/>
        </w:rPr>
        <w:t>забезпечення</w:t>
      </w:r>
      <w:proofErr w:type="spellEnd"/>
      <w:r w:rsidR="003F1878" w:rsidRPr="003F1878">
        <w:rPr>
          <w:rFonts w:ascii="Times New Roman" w:hAnsi="Times New Roman" w:cs="Times New Roman"/>
          <w:sz w:val="28"/>
          <w:szCs w:val="28"/>
          <w:lang w:val="ru-RU"/>
        </w:rPr>
        <w:t xml:space="preserve"> </w:t>
      </w:r>
      <w:proofErr w:type="spellStart"/>
      <w:r w:rsidR="003F1878" w:rsidRPr="003F1878">
        <w:rPr>
          <w:rFonts w:ascii="Times New Roman" w:hAnsi="Times New Roman" w:cs="Times New Roman"/>
          <w:sz w:val="28"/>
          <w:szCs w:val="28"/>
          <w:lang w:val="ru-RU"/>
        </w:rPr>
        <w:t>стійкого</w:t>
      </w:r>
      <w:proofErr w:type="spellEnd"/>
      <w:r w:rsidR="003F1878" w:rsidRPr="003F1878">
        <w:rPr>
          <w:rFonts w:ascii="Times New Roman" w:hAnsi="Times New Roman" w:cs="Times New Roman"/>
          <w:sz w:val="28"/>
          <w:szCs w:val="28"/>
          <w:lang w:val="ru-RU"/>
        </w:rPr>
        <w:t xml:space="preserve"> росту і </w:t>
      </w:r>
      <w:proofErr w:type="spellStart"/>
      <w:r w:rsidR="003F1878" w:rsidRPr="003F1878">
        <w:rPr>
          <w:rFonts w:ascii="Times New Roman" w:hAnsi="Times New Roman" w:cs="Times New Roman"/>
          <w:sz w:val="28"/>
          <w:szCs w:val="28"/>
          <w:lang w:val="ru-RU"/>
        </w:rPr>
        <w:t>збільшення</w:t>
      </w:r>
      <w:proofErr w:type="spellEnd"/>
      <w:r w:rsidR="003F1878" w:rsidRPr="003F1878">
        <w:rPr>
          <w:rFonts w:ascii="Times New Roman" w:hAnsi="Times New Roman" w:cs="Times New Roman"/>
          <w:sz w:val="28"/>
          <w:szCs w:val="28"/>
          <w:lang w:val="ru-RU"/>
        </w:rPr>
        <w:t xml:space="preserve"> </w:t>
      </w:r>
      <w:proofErr w:type="spellStart"/>
      <w:r w:rsidR="003F1878" w:rsidRPr="003F1878">
        <w:rPr>
          <w:rFonts w:ascii="Times New Roman" w:hAnsi="Times New Roman" w:cs="Times New Roman"/>
          <w:sz w:val="28"/>
          <w:szCs w:val="28"/>
          <w:lang w:val="ru-RU"/>
        </w:rPr>
        <w:t>кількості</w:t>
      </w:r>
      <w:proofErr w:type="spellEnd"/>
      <w:r w:rsidR="003F1878" w:rsidRPr="003F1878">
        <w:rPr>
          <w:rFonts w:ascii="Times New Roman" w:hAnsi="Times New Roman" w:cs="Times New Roman"/>
          <w:sz w:val="28"/>
          <w:szCs w:val="28"/>
          <w:lang w:val="ru-RU"/>
        </w:rPr>
        <w:t xml:space="preserve"> </w:t>
      </w:r>
      <w:proofErr w:type="spellStart"/>
      <w:r w:rsidR="003F1878" w:rsidRPr="003F1878">
        <w:rPr>
          <w:rFonts w:ascii="Times New Roman" w:hAnsi="Times New Roman" w:cs="Times New Roman"/>
          <w:sz w:val="28"/>
          <w:szCs w:val="28"/>
          <w:lang w:val="ru-RU"/>
        </w:rPr>
        <w:t>клієнтів</w:t>
      </w:r>
      <w:proofErr w:type="spellEnd"/>
      <w:r w:rsidR="003F1878" w:rsidRPr="003F1878">
        <w:rPr>
          <w:rFonts w:ascii="Times New Roman" w:hAnsi="Times New Roman" w:cs="Times New Roman"/>
          <w:sz w:val="28"/>
          <w:szCs w:val="28"/>
          <w:lang w:val="ru-RU"/>
        </w:rPr>
        <w:t xml:space="preserve"> на </w:t>
      </w:r>
      <w:proofErr w:type="spellStart"/>
      <w:r w:rsidR="003F1878" w:rsidRPr="003F1878">
        <w:rPr>
          <w:rFonts w:ascii="Times New Roman" w:hAnsi="Times New Roman" w:cs="Times New Roman"/>
          <w:sz w:val="28"/>
          <w:szCs w:val="28"/>
          <w:lang w:val="ru-RU"/>
        </w:rPr>
        <w:t>даному</w:t>
      </w:r>
      <w:proofErr w:type="spellEnd"/>
      <w:r w:rsidR="003F1878" w:rsidRPr="003F1878">
        <w:rPr>
          <w:rFonts w:ascii="Times New Roman" w:hAnsi="Times New Roman" w:cs="Times New Roman"/>
          <w:sz w:val="28"/>
          <w:szCs w:val="28"/>
          <w:lang w:val="ru-RU"/>
        </w:rPr>
        <w:t xml:space="preserve"> ринку.</w:t>
      </w:r>
    </w:p>
    <w:p w14:paraId="16F90203" w14:textId="2C67AF63" w:rsidR="003F1878" w:rsidRDefault="003F1878" w:rsidP="00EA38D2">
      <w:pPr>
        <w:spacing w:after="0" w:line="360" w:lineRule="auto"/>
        <w:ind w:firstLine="567"/>
        <w:jc w:val="both"/>
        <w:rPr>
          <w:rFonts w:ascii="Times New Roman" w:hAnsi="Times New Roman" w:cs="Times New Roman"/>
          <w:sz w:val="28"/>
          <w:szCs w:val="28"/>
          <w:lang w:val="ru-RU"/>
        </w:rPr>
      </w:pPr>
      <w:proofErr w:type="spellStart"/>
      <w:r w:rsidRPr="003F1878">
        <w:rPr>
          <w:rFonts w:ascii="Times New Roman" w:hAnsi="Times New Roman" w:cs="Times New Roman"/>
          <w:sz w:val="28"/>
          <w:szCs w:val="28"/>
          <w:lang w:val="ru-RU"/>
        </w:rPr>
        <w:t>Співпраця</w:t>
      </w:r>
      <w:proofErr w:type="spellEnd"/>
      <w:r w:rsidRPr="003F1878">
        <w:rPr>
          <w:rFonts w:ascii="Times New Roman" w:hAnsi="Times New Roman" w:cs="Times New Roman"/>
          <w:sz w:val="28"/>
          <w:szCs w:val="28"/>
          <w:lang w:val="ru-RU"/>
        </w:rPr>
        <w:t xml:space="preserve"> з агрохолдингами та </w:t>
      </w:r>
      <w:proofErr w:type="spellStart"/>
      <w:r w:rsidRPr="003F1878">
        <w:rPr>
          <w:rFonts w:ascii="Times New Roman" w:hAnsi="Times New Roman" w:cs="Times New Roman"/>
          <w:sz w:val="28"/>
          <w:szCs w:val="28"/>
          <w:lang w:val="ru-RU"/>
        </w:rPr>
        <w:t>іншими</w:t>
      </w:r>
      <w:proofErr w:type="spellEnd"/>
      <w:r w:rsidRPr="003F1878">
        <w:rPr>
          <w:rFonts w:ascii="Times New Roman" w:hAnsi="Times New Roman" w:cs="Times New Roman"/>
          <w:sz w:val="28"/>
          <w:szCs w:val="28"/>
          <w:lang w:val="ru-RU"/>
        </w:rPr>
        <w:t xml:space="preserve"> великими </w:t>
      </w:r>
      <w:proofErr w:type="spellStart"/>
      <w:r w:rsidRPr="003F1878">
        <w:rPr>
          <w:rFonts w:ascii="Times New Roman" w:hAnsi="Times New Roman" w:cs="Times New Roman"/>
          <w:sz w:val="28"/>
          <w:szCs w:val="28"/>
          <w:lang w:val="ru-RU"/>
        </w:rPr>
        <w:t>агропромисловими</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підприємствами</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може</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допомогти</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підприємству</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отримати</w:t>
      </w:r>
      <w:proofErr w:type="spellEnd"/>
      <w:r w:rsidRPr="003F1878">
        <w:rPr>
          <w:rFonts w:ascii="Times New Roman" w:hAnsi="Times New Roman" w:cs="Times New Roman"/>
          <w:sz w:val="28"/>
          <w:szCs w:val="28"/>
          <w:lang w:val="ru-RU"/>
        </w:rPr>
        <w:t xml:space="preserve"> доступ до широкого спектру </w:t>
      </w:r>
      <w:proofErr w:type="spellStart"/>
      <w:r w:rsidRPr="003F1878">
        <w:rPr>
          <w:rFonts w:ascii="Times New Roman" w:hAnsi="Times New Roman" w:cs="Times New Roman"/>
          <w:sz w:val="28"/>
          <w:szCs w:val="28"/>
          <w:lang w:val="ru-RU"/>
        </w:rPr>
        <w:t>клієнтів</w:t>
      </w:r>
      <w:proofErr w:type="spellEnd"/>
      <w:r w:rsidRPr="003F1878">
        <w:rPr>
          <w:rFonts w:ascii="Times New Roman" w:hAnsi="Times New Roman" w:cs="Times New Roman"/>
          <w:sz w:val="28"/>
          <w:szCs w:val="28"/>
          <w:lang w:val="ru-RU"/>
        </w:rPr>
        <w:t xml:space="preserve"> і </w:t>
      </w:r>
      <w:proofErr w:type="spellStart"/>
      <w:r w:rsidRPr="003F1878">
        <w:rPr>
          <w:rFonts w:ascii="Times New Roman" w:hAnsi="Times New Roman" w:cs="Times New Roman"/>
          <w:sz w:val="28"/>
          <w:szCs w:val="28"/>
          <w:lang w:val="ru-RU"/>
        </w:rPr>
        <w:t>розширити</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свої</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ринкові</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можливості</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Це</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може</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включати</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укладання</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довгострокових</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контрактів</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спільне</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проведення</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досліджень</w:t>
      </w:r>
      <w:proofErr w:type="spellEnd"/>
      <w:r w:rsidRPr="003F1878">
        <w:rPr>
          <w:rFonts w:ascii="Times New Roman" w:hAnsi="Times New Roman" w:cs="Times New Roman"/>
          <w:sz w:val="28"/>
          <w:szCs w:val="28"/>
          <w:lang w:val="ru-RU"/>
        </w:rPr>
        <w:t xml:space="preserve"> і </w:t>
      </w:r>
      <w:proofErr w:type="spellStart"/>
      <w:r w:rsidRPr="003F1878">
        <w:rPr>
          <w:rFonts w:ascii="Times New Roman" w:hAnsi="Times New Roman" w:cs="Times New Roman"/>
          <w:sz w:val="28"/>
          <w:szCs w:val="28"/>
          <w:lang w:val="ru-RU"/>
        </w:rPr>
        <w:t>розробок</w:t>
      </w:r>
      <w:proofErr w:type="spellEnd"/>
      <w:r w:rsidRPr="003F1878">
        <w:rPr>
          <w:rFonts w:ascii="Times New Roman" w:hAnsi="Times New Roman" w:cs="Times New Roman"/>
          <w:sz w:val="28"/>
          <w:szCs w:val="28"/>
          <w:lang w:val="ru-RU"/>
        </w:rPr>
        <w:t xml:space="preserve">, а </w:t>
      </w:r>
      <w:proofErr w:type="spellStart"/>
      <w:r w:rsidRPr="003F1878">
        <w:rPr>
          <w:rFonts w:ascii="Times New Roman" w:hAnsi="Times New Roman" w:cs="Times New Roman"/>
          <w:sz w:val="28"/>
          <w:szCs w:val="28"/>
          <w:lang w:val="ru-RU"/>
        </w:rPr>
        <w:t>також</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обмін</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технологіями</w:t>
      </w:r>
      <w:proofErr w:type="spellEnd"/>
      <w:r w:rsidRPr="003F1878">
        <w:rPr>
          <w:rFonts w:ascii="Times New Roman" w:hAnsi="Times New Roman" w:cs="Times New Roman"/>
          <w:sz w:val="28"/>
          <w:szCs w:val="28"/>
          <w:lang w:val="ru-RU"/>
        </w:rPr>
        <w:t xml:space="preserve"> та ноу-хау. </w:t>
      </w:r>
      <w:proofErr w:type="spellStart"/>
      <w:r w:rsidRPr="003F1878">
        <w:rPr>
          <w:rFonts w:ascii="Times New Roman" w:hAnsi="Times New Roman" w:cs="Times New Roman"/>
          <w:sz w:val="28"/>
          <w:szCs w:val="28"/>
          <w:lang w:val="ru-RU"/>
        </w:rPr>
        <w:t>Така</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співпраця</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може</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lastRenderedPageBreak/>
        <w:t>сприяти</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залученню</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нових</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клієнтів</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збільшенню</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обсягів</w:t>
      </w:r>
      <w:proofErr w:type="spellEnd"/>
      <w:r w:rsidRPr="003F1878">
        <w:rPr>
          <w:rFonts w:ascii="Times New Roman" w:hAnsi="Times New Roman" w:cs="Times New Roman"/>
          <w:sz w:val="28"/>
          <w:szCs w:val="28"/>
          <w:lang w:val="ru-RU"/>
        </w:rPr>
        <w:t xml:space="preserve"> продажу і </w:t>
      </w:r>
      <w:proofErr w:type="spellStart"/>
      <w:r w:rsidRPr="003F1878">
        <w:rPr>
          <w:rFonts w:ascii="Times New Roman" w:hAnsi="Times New Roman" w:cs="Times New Roman"/>
          <w:sz w:val="28"/>
          <w:szCs w:val="28"/>
          <w:lang w:val="ru-RU"/>
        </w:rPr>
        <w:t>позиціонуванню</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підприємства</w:t>
      </w:r>
      <w:proofErr w:type="spellEnd"/>
      <w:r w:rsidRPr="003F1878">
        <w:rPr>
          <w:rFonts w:ascii="Times New Roman" w:hAnsi="Times New Roman" w:cs="Times New Roman"/>
          <w:sz w:val="28"/>
          <w:szCs w:val="28"/>
          <w:lang w:val="ru-RU"/>
        </w:rPr>
        <w:t xml:space="preserve"> як </w:t>
      </w:r>
      <w:proofErr w:type="spellStart"/>
      <w:r w:rsidRPr="003F1878">
        <w:rPr>
          <w:rFonts w:ascii="Times New Roman" w:hAnsi="Times New Roman" w:cs="Times New Roman"/>
          <w:sz w:val="28"/>
          <w:szCs w:val="28"/>
          <w:lang w:val="ru-RU"/>
        </w:rPr>
        <w:t>провідного</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постачальника</w:t>
      </w:r>
      <w:proofErr w:type="spellEnd"/>
      <w:r w:rsidRPr="003F1878">
        <w:rPr>
          <w:rFonts w:ascii="Times New Roman" w:hAnsi="Times New Roman" w:cs="Times New Roman"/>
          <w:sz w:val="28"/>
          <w:szCs w:val="28"/>
          <w:lang w:val="ru-RU"/>
        </w:rPr>
        <w:t xml:space="preserve"> </w:t>
      </w:r>
      <w:proofErr w:type="spellStart"/>
      <w:r w:rsidRPr="003F1878">
        <w:rPr>
          <w:rFonts w:ascii="Times New Roman" w:hAnsi="Times New Roman" w:cs="Times New Roman"/>
          <w:sz w:val="28"/>
          <w:szCs w:val="28"/>
          <w:lang w:val="ru-RU"/>
        </w:rPr>
        <w:t>біодобавок</w:t>
      </w:r>
      <w:proofErr w:type="spellEnd"/>
      <w:r w:rsidRPr="003F1878">
        <w:rPr>
          <w:rFonts w:ascii="Times New Roman" w:hAnsi="Times New Roman" w:cs="Times New Roman"/>
          <w:sz w:val="28"/>
          <w:szCs w:val="28"/>
          <w:lang w:val="ru-RU"/>
        </w:rPr>
        <w:t xml:space="preserve"> на </w:t>
      </w:r>
      <w:proofErr w:type="spellStart"/>
      <w:r w:rsidRPr="003F1878">
        <w:rPr>
          <w:rFonts w:ascii="Times New Roman" w:hAnsi="Times New Roman" w:cs="Times New Roman"/>
          <w:sz w:val="28"/>
          <w:szCs w:val="28"/>
          <w:lang w:val="ru-RU"/>
        </w:rPr>
        <w:t>агропромисловому</w:t>
      </w:r>
      <w:proofErr w:type="spellEnd"/>
      <w:r w:rsidRPr="003F1878">
        <w:rPr>
          <w:rFonts w:ascii="Times New Roman" w:hAnsi="Times New Roman" w:cs="Times New Roman"/>
          <w:sz w:val="28"/>
          <w:szCs w:val="28"/>
          <w:lang w:val="ru-RU"/>
        </w:rPr>
        <w:t xml:space="preserve"> ринку.</w:t>
      </w:r>
    </w:p>
    <w:p w14:paraId="20C02356" w14:textId="77777777" w:rsidR="00EA38D2" w:rsidRPr="00EA38D2" w:rsidRDefault="00EA38D2" w:rsidP="00EA38D2">
      <w:pPr>
        <w:spacing w:after="0" w:line="360" w:lineRule="auto"/>
        <w:ind w:firstLine="567"/>
        <w:jc w:val="both"/>
        <w:rPr>
          <w:rFonts w:ascii="Times New Roman" w:hAnsi="Times New Roman" w:cs="Times New Roman"/>
          <w:sz w:val="28"/>
          <w:szCs w:val="28"/>
          <w:lang w:val="ru-RU"/>
        </w:rPr>
      </w:pPr>
    </w:p>
    <w:p w14:paraId="187D4BBD" w14:textId="51366D73" w:rsidR="000B3815" w:rsidRDefault="000B3815" w:rsidP="00651389">
      <w:pPr>
        <w:spacing w:after="0" w:line="360" w:lineRule="auto"/>
        <w:ind w:firstLine="567"/>
        <w:jc w:val="both"/>
        <w:outlineLvl w:val="1"/>
        <w:rPr>
          <w:rFonts w:ascii="Times New Roman" w:hAnsi="Times New Roman" w:cs="Times New Roman"/>
          <w:sz w:val="28"/>
          <w:szCs w:val="28"/>
          <w:lang w:val="uk-UA"/>
        </w:rPr>
      </w:pPr>
      <w:bookmarkStart w:id="7" w:name="_Toc137328129"/>
      <w:r>
        <w:rPr>
          <w:rFonts w:ascii="Times New Roman" w:hAnsi="Times New Roman" w:cs="Times New Roman"/>
          <w:sz w:val="28"/>
          <w:szCs w:val="28"/>
          <w:lang w:val="uk-UA"/>
        </w:rPr>
        <w:t xml:space="preserve">Висновки до </w:t>
      </w:r>
      <w:r w:rsidR="0051114E">
        <w:rPr>
          <w:rFonts w:ascii="Times New Roman" w:hAnsi="Times New Roman" w:cs="Times New Roman"/>
          <w:sz w:val="28"/>
          <w:szCs w:val="28"/>
          <w:lang w:val="uk-UA"/>
        </w:rPr>
        <w:t>Розділу 1</w:t>
      </w:r>
      <w:bookmarkEnd w:id="7"/>
    </w:p>
    <w:p w14:paraId="048E680F" w14:textId="77777777" w:rsidR="003F1878" w:rsidRDefault="003F1878" w:rsidP="00EA38D2">
      <w:pPr>
        <w:spacing w:after="0" w:line="360" w:lineRule="auto"/>
        <w:jc w:val="both"/>
        <w:rPr>
          <w:rFonts w:ascii="Times New Roman" w:hAnsi="Times New Roman" w:cs="Times New Roman"/>
          <w:sz w:val="28"/>
          <w:szCs w:val="28"/>
          <w:lang w:val="uk-UA"/>
        </w:rPr>
      </w:pPr>
    </w:p>
    <w:p w14:paraId="2AEF96AA" w14:textId="244E7B5D" w:rsidR="0001435A" w:rsidRDefault="000B3815" w:rsidP="00462F2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результаті аналізу факторів внутрішнього та зовнішнього середовища було визначено, що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на промисловому ринку комбікормів та БМВД України має великий досвід роботи, так як компанія має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є </w:t>
      </w:r>
      <w:r w:rsidR="00EC4670">
        <w:rPr>
          <w:rFonts w:ascii="Times New Roman" w:hAnsi="Times New Roman" w:cs="Times New Roman"/>
          <w:sz w:val="28"/>
          <w:szCs w:val="28"/>
          <w:lang w:val="uk-UA"/>
        </w:rPr>
        <w:t xml:space="preserve">дочірнім підприємством. Підприємство має сильну виробничу базу, висококваліфікований персонал, а також підприємство налічує вже два заводи на території України. Для себе підприємство обрало стратегію </w:t>
      </w:r>
      <w:proofErr w:type="spellStart"/>
      <w:r w:rsidR="00EC4670">
        <w:rPr>
          <w:rFonts w:ascii="Times New Roman" w:hAnsi="Times New Roman" w:cs="Times New Roman"/>
          <w:sz w:val="28"/>
          <w:szCs w:val="28"/>
          <w:lang w:val="uk-UA"/>
        </w:rPr>
        <w:t>нішера</w:t>
      </w:r>
      <w:proofErr w:type="spellEnd"/>
      <w:r w:rsidR="00EC4670">
        <w:rPr>
          <w:rFonts w:ascii="Times New Roman" w:hAnsi="Times New Roman" w:cs="Times New Roman"/>
          <w:sz w:val="28"/>
          <w:szCs w:val="28"/>
          <w:lang w:val="uk-UA"/>
        </w:rPr>
        <w:t xml:space="preserve"> для утримання конкурентних позицій на ринку та показує себе як преміальний бренд з достойною якістю.</w:t>
      </w:r>
      <w:r w:rsidR="00462F2D">
        <w:rPr>
          <w:rFonts w:ascii="Times New Roman" w:hAnsi="Times New Roman" w:cs="Times New Roman"/>
          <w:sz w:val="28"/>
          <w:szCs w:val="28"/>
          <w:lang w:val="uk-UA"/>
        </w:rPr>
        <w:t xml:space="preserve"> </w:t>
      </w:r>
      <w:r w:rsidR="0001435A">
        <w:rPr>
          <w:rFonts w:ascii="Times New Roman" w:hAnsi="Times New Roman" w:cs="Times New Roman"/>
          <w:sz w:val="28"/>
          <w:szCs w:val="28"/>
          <w:lang w:val="uk-UA"/>
        </w:rPr>
        <w:t xml:space="preserve">У процесі дослідження маркетингового середовища було визначено симптоматику маркетингової управлінської проблеми: </w:t>
      </w:r>
    </w:p>
    <w:p w14:paraId="44FAC30E" w14:textId="77777777" w:rsidR="0001435A" w:rsidRPr="0001435A" w:rsidRDefault="0001435A" w:rsidP="000C0693">
      <w:pPr>
        <w:pStyle w:val="a4"/>
        <w:numPr>
          <w:ilvl w:val="0"/>
          <w:numId w:val="17"/>
        </w:numPr>
        <w:tabs>
          <w:tab w:val="left" w:pos="851"/>
        </w:tabs>
        <w:spacing w:after="0" w:line="360" w:lineRule="auto"/>
        <w:ind w:left="0" w:firstLine="567"/>
        <w:jc w:val="both"/>
        <w:rPr>
          <w:rFonts w:ascii="Times New Roman" w:hAnsi="Times New Roman" w:cs="Times New Roman"/>
          <w:sz w:val="28"/>
          <w:szCs w:val="28"/>
          <w:lang w:val="ru-RU"/>
        </w:rPr>
      </w:pPr>
      <w:proofErr w:type="spellStart"/>
      <w:r w:rsidRPr="0001435A">
        <w:rPr>
          <w:rFonts w:ascii="Times New Roman" w:hAnsi="Times New Roman" w:cs="Times New Roman"/>
          <w:sz w:val="28"/>
          <w:szCs w:val="28"/>
          <w:lang w:val="ru-RU"/>
        </w:rPr>
        <w:t>Недостатня</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свідомість</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агропідприємств</w:t>
      </w:r>
      <w:proofErr w:type="spellEnd"/>
      <w:r w:rsidRPr="0001435A">
        <w:rPr>
          <w:rFonts w:ascii="Times New Roman" w:hAnsi="Times New Roman" w:cs="Times New Roman"/>
          <w:sz w:val="28"/>
          <w:szCs w:val="28"/>
          <w:lang w:val="ru-RU"/>
        </w:rPr>
        <w:t xml:space="preserve"> про бренд </w:t>
      </w:r>
      <w:proofErr w:type="spellStart"/>
      <w:r w:rsidRPr="0001435A">
        <w:rPr>
          <w:rFonts w:ascii="Times New Roman" w:hAnsi="Times New Roman" w:cs="Times New Roman"/>
          <w:sz w:val="28"/>
          <w:szCs w:val="28"/>
          <w:lang w:val="ru-RU"/>
        </w:rPr>
        <w:t>компанії</w:t>
      </w:r>
      <w:proofErr w:type="spellEnd"/>
      <w:r w:rsidRPr="0001435A">
        <w:rPr>
          <w:rFonts w:ascii="Times New Roman" w:hAnsi="Times New Roman" w:cs="Times New Roman"/>
          <w:sz w:val="28"/>
          <w:szCs w:val="28"/>
          <w:lang w:val="ru-RU"/>
        </w:rPr>
        <w:t xml:space="preserve"> та </w:t>
      </w:r>
      <w:proofErr w:type="spellStart"/>
      <w:r w:rsidRPr="0001435A">
        <w:rPr>
          <w:rFonts w:ascii="Times New Roman" w:hAnsi="Times New Roman" w:cs="Times New Roman"/>
          <w:sz w:val="28"/>
          <w:szCs w:val="28"/>
          <w:lang w:val="ru-RU"/>
        </w:rPr>
        <w:t>її</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продукцію</w:t>
      </w:r>
      <w:proofErr w:type="spellEnd"/>
      <w:r w:rsidRPr="0001435A">
        <w:rPr>
          <w:rFonts w:ascii="Times New Roman" w:hAnsi="Times New Roman" w:cs="Times New Roman"/>
          <w:sz w:val="28"/>
          <w:szCs w:val="28"/>
          <w:lang w:val="ru-RU"/>
        </w:rPr>
        <w:t xml:space="preserve"> через </w:t>
      </w:r>
      <w:proofErr w:type="spellStart"/>
      <w:r w:rsidRPr="0001435A">
        <w:rPr>
          <w:rFonts w:ascii="Times New Roman" w:hAnsi="Times New Roman" w:cs="Times New Roman"/>
          <w:sz w:val="28"/>
          <w:szCs w:val="28"/>
          <w:lang w:val="ru-RU"/>
        </w:rPr>
        <w:t>обмеженість</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контактів</w:t>
      </w:r>
      <w:proofErr w:type="spellEnd"/>
      <w:r w:rsidRPr="0001435A">
        <w:rPr>
          <w:rFonts w:ascii="Times New Roman" w:hAnsi="Times New Roman" w:cs="Times New Roman"/>
          <w:sz w:val="28"/>
          <w:szCs w:val="28"/>
          <w:lang w:val="ru-RU"/>
        </w:rPr>
        <w:t xml:space="preserve"> і </w:t>
      </w:r>
      <w:proofErr w:type="spellStart"/>
      <w:r w:rsidRPr="0001435A">
        <w:rPr>
          <w:rFonts w:ascii="Times New Roman" w:hAnsi="Times New Roman" w:cs="Times New Roman"/>
          <w:sz w:val="28"/>
          <w:szCs w:val="28"/>
          <w:lang w:val="ru-RU"/>
        </w:rPr>
        <w:t>комунікації</w:t>
      </w:r>
      <w:proofErr w:type="spellEnd"/>
      <w:r w:rsidRPr="0001435A">
        <w:rPr>
          <w:rFonts w:ascii="Times New Roman" w:hAnsi="Times New Roman" w:cs="Times New Roman"/>
          <w:sz w:val="28"/>
          <w:szCs w:val="28"/>
          <w:lang w:val="ru-RU"/>
        </w:rPr>
        <w:t>.</w:t>
      </w:r>
    </w:p>
    <w:p w14:paraId="6319D40A" w14:textId="77777777" w:rsidR="0001435A" w:rsidRPr="0001435A" w:rsidRDefault="0001435A" w:rsidP="000C0693">
      <w:pPr>
        <w:pStyle w:val="a4"/>
        <w:numPr>
          <w:ilvl w:val="0"/>
          <w:numId w:val="17"/>
        </w:numPr>
        <w:tabs>
          <w:tab w:val="left" w:pos="851"/>
        </w:tabs>
        <w:spacing w:after="0" w:line="360" w:lineRule="auto"/>
        <w:ind w:left="0" w:firstLine="567"/>
        <w:jc w:val="both"/>
        <w:rPr>
          <w:rFonts w:ascii="Times New Roman" w:hAnsi="Times New Roman" w:cs="Times New Roman"/>
          <w:sz w:val="28"/>
          <w:szCs w:val="28"/>
          <w:lang w:val="ru-RU"/>
        </w:rPr>
      </w:pPr>
      <w:proofErr w:type="spellStart"/>
      <w:r w:rsidRPr="0001435A">
        <w:rPr>
          <w:rFonts w:ascii="Times New Roman" w:hAnsi="Times New Roman" w:cs="Times New Roman"/>
          <w:sz w:val="28"/>
          <w:szCs w:val="28"/>
          <w:lang w:val="ru-RU"/>
        </w:rPr>
        <w:t>Необхідність</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розробки</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ефективної</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рекламної</w:t>
      </w:r>
      <w:proofErr w:type="spellEnd"/>
      <w:r w:rsidRPr="0001435A">
        <w:rPr>
          <w:rFonts w:ascii="Times New Roman" w:hAnsi="Times New Roman" w:cs="Times New Roman"/>
          <w:sz w:val="28"/>
          <w:szCs w:val="28"/>
          <w:lang w:val="ru-RU"/>
        </w:rPr>
        <w:t xml:space="preserve"> та </w:t>
      </w:r>
      <w:proofErr w:type="spellStart"/>
      <w:r w:rsidRPr="0001435A">
        <w:rPr>
          <w:rFonts w:ascii="Times New Roman" w:hAnsi="Times New Roman" w:cs="Times New Roman"/>
          <w:sz w:val="28"/>
          <w:szCs w:val="28"/>
          <w:lang w:val="ru-RU"/>
        </w:rPr>
        <w:t>маркетингової</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стратегії</w:t>
      </w:r>
      <w:proofErr w:type="spellEnd"/>
      <w:r w:rsidRPr="0001435A">
        <w:rPr>
          <w:rFonts w:ascii="Times New Roman" w:hAnsi="Times New Roman" w:cs="Times New Roman"/>
          <w:sz w:val="28"/>
          <w:szCs w:val="28"/>
          <w:lang w:val="ru-RU"/>
        </w:rPr>
        <w:t xml:space="preserve"> для </w:t>
      </w:r>
      <w:proofErr w:type="spellStart"/>
      <w:r w:rsidRPr="0001435A">
        <w:rPr>
          <w:rFonts w:ascii="Times New Roman" w:hAnsi="Times New Roman" w:cs="Times New Roman"/>
          <w:sz w:val="28"/>
          <w:szCs w:val="28"/>
          <w:lang w:val="ru-RU"/>
        </w:rPr>
        <w:t>збереження</w:t>
      </w:r>
      <w:proofErr w:type="spellEnd"/>
      <w:r w:rsidRPr="0001435A">
        <w:rPr>
          <w:rFonts w:ascii="Times New Roman" w:hAnsi="Times New Roman" w:cs="Times New Roman"/>
          <w:sz w:val="28"/>
          <w:szCs w:val="28"/>
          <w:lang w:val="ru-RU"/>
        </w:rPr>
        <w:t xml:space="preserve"> та </w:t>
      </w:r>
      <w:proofErr w:type="spellStart"/>
      <w:r w:rsidRPr="0001435A">
        <w:rPr>
          <w:rFonts w:ascii="Times New Roman" w:hAnsi="Times New Roman" w:cs="Times New Roman"/>
          <w:sz w:val="28"/>
          <w:szCs w:val="28"/>
          <w:lang w:val="ru-RU"/>
        </w:rPr>
        <w:t>збільшення</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частки</w:t>
      </w:r>
      <w:proofErr w:type="spellEnd"/>
      <w:r w:rsidRPr="0001435A">
        <w:rPr>
          <w:rFonts w:ascii="Times New Roman" w:hAnsi="Times New Roman" w:cs="Times New Roman"/>
          <w:sz w:val="28"/>
          <w:szCs w:val="28"/>
          <w:lang w:val="ru-RU"/>
        </w:rPr>
        <w:t xml:space="preserve"> ринку.</w:t>
      </w:r>
    </w:p>
    <w:p w14:paraId="70E8694F" w14:textId="77777777" w:rsidR="0001435A" w:rsidRPr="0001435A" w:rsidRDefault="0001435A" w:rsidP="000C0693">
      <w:pPr>
        <w:pStyle w:val="a4"/>
        <w:numPr>
          <w:ilvl w:val="0"/>
          <w:numId w:val="17"/>
        </w:numPr>
        <w:tabs>
          <w:tab w:val="left" w:pos="851"/>
        </w:tabs>
        <w:spacing w:after="0" w:line="360" w:lineRule="auto"/>
        <w:ind w:left="0" w:firstLine="567"/>
        <w:jc w:val="both"/>
        <w:rPr>
          <w:rFonts w:ascii="Times New Roman" w:hAnsi="Times New Roman" w:cs="Times New Roman"/>
          <w:sz w:val="28"/>
          <w:szCs w:val="28"/>
          <w:lang w:val="ru-RU"/>
        </w:rPr>
      </w:pPr>
      <w:proofErr w:type="spellStart"/>
      <w:r w:rsidRPr="0001435A">
        <w:rPr>
          <w:rFonts w:ascii="Times New Roman" w:hAnsi="Times New Roman" w:cs="Times New Roman"/>
          <w:sz w:val="28"/>
          <w:szCs w:val="28"/>
          <w:lang w:val="ru-RU"/>
        </w:rPr>
        <w:t>Виклик</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управління</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сезонними</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змінами</w:t>
      </w:r>
      <w:proofErr w:type="spellEnd"/>
      <w:r w:rsidRPr="0001435A">
        <w:rPr>
          <w:rFonts w:ascii="Times New Roman" w:hAnsi="Times New Roman" w:cs="Times New Roman"/>
          <w:sz w:val="28"/>
          <w:szCs w:val="28"/>
          <w:lang w:val="ru-RU"/>
        </w:rPr>
        <w:t xml:space="preserve"> в </w:t>
      </w:r>
      <w:proofErr w:type="spellStart"/>
      <w:r w:rsidRPr="0001435A">
        <w:rPr>
          <w:rFonts w:ascii="Times New Roman" w:hAnsi="Times New Roman" w:cs="Times New Roman"/>
          <w:sz w:val="28"/>
          <w:szCs w:val="28"/>
          <w:lang w:val="ru-RU"/>
        </w:rPr>
        <w:t>попиті</w:t>
      </w:r>
      <w:proofErr w:type="spellEnd"/>
      <w:r w:rsidRPr="0001435A">
        <w:rPr>
          <w:rFonts w:ascii="Times New Roman" w:hAnsi="Times New Roman" w:cs="Times New Roman"/>
          <w:sz w:val="28"/>
          <w:szCs w:val="28"/>
          <w:lang w:val="ru-RU"/>
        </w:rPr>
        <w:t xml:space="preserve"> та потреба у </w:t>
      </w:r>
      <w:proofErr w:type="spellStart"/>
      <w:r w:rsidRPr="0001435A">
        <w:rPr>
          <w:rFonts w:ascii="Times New Roman" w:hAnsi="Times New Roman" w:cs="Times New Roman"/>
          <w:sz w:val="28"/>
          <w:szCs w:val="28"/>
          <w:lang w:val="ru-RU"/>
        </w:rPr>
        <w:t>здатності</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планувати</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виробництво</w:t>
      </w:r>
      <w:proofErr w:type="spellEnd"/>
      <w:r w:rsidRPr="0001435A">
        <w:rPr>
          <w:rFonts w:ascii="Times New Roman" w:hAnsi="Times New Roman" w:cs="Times New Roman"/>
          <w:sz w:val="28"/>
          <w:szCs w:val="28"/>
          <w:lang w:val="ru-RU"/>
        </w:rPr>
        <w:t xml:space="preserve"> та </w:t>
      </w:r>
      <w:proofErr w:type="spellStart"/>
      <w:r w:rsidRPr="0001435A">
        <w:rPr>
          <w:rFonts w:ascii="Times New Roman" w:hAnsi="Times New Roman" w:cs="Times New Roman"/>
          <w:sz w:val="28"/>
          <w:szCs w:val="28"/>
          <w:lang w:val="ru-RU"/>
        </w:rPr>
        <w:t>постачання</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продукції</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відповідно</w:t>
      </w:r>
      <w:proofErr w:type="spellEnd"/>
      <w:r w:rsidRPr="0001435A">
        <w:rPr>
          <w:rFonts w:ascii="Times New Roman" w:hAnsi="Times New Roman" w:cs="Times New Roman"/>
          <w:sz w:val="28"/>
          <w:szCs w:val="28"/>
          <w:lang w:val="ru-RU"/>
        </w:rPr>
        <w:t xml:space="preserve"> до </w:t>
      </w:r>
      <w:proofErr w:type="spellStart"/>
      <w:r w:rsidRPr="0001435A">
        <w:rPr>
          <w:rFonts w:ascii="Times New Roman" w:hAnsi="Times New Roman" w:cs="Times New Roman"/>
          <w:sz w:val="28"/>
          <w:szCs w:val="28"/>
          <w:lang w:val="ru-RU"/>
        </w:rPr>
        <w:t>цих</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тенденцій</w:t>
      </w:r>
      <w:proofErr w:type="spellEnd"/>
      <w:r w:rsidRPr="0001435A">
        <w:rPr>
          <w:rFonts w:ascii="Times New Roman" w:hAnsi="Times New Roman" w:cs="Times New Roman"/>
          <w:sz w:val="28"/>
          <w:szCs w:val="28"/>
          <w:lang w:val="ru-RU"/>
        </w:rPr>
        <w:t>.</w:t>
      </w:r>
    </w:p>
    <w:p w14:paraId="37538819" w14:textId="77777777" w:rsidR="0001435A" w:rsidRPr="0001435A" w:rsidRDefault="0001435A" w:rsidP="000C0693">
      <w:pPr>
        <w:pStyle w:val="a4"/>
        <w:numPr>
          <w:ilvl w:val="0"/>
          <w:numId w:val="17"/>
        </w:numPr>
        <w:tabs>
          <w:tab w:val="left" w:pos="851"/>
        </w:tabs>
        <w:spacing w:after="0" w:line="360" w:lineRule="auto"/>
        <w:ind w:left="0" w:firstLine="567"/>
        <w:jc w:val="both"/>
        <w:rPr>
          <w:rFonts w:ascii="Times New Roman" w:hAnsi="Times New Roman" w:cs="Times New Roman"/>
          <w:sz w:val="28"/>
          <w:szCs w:val="28"/>
          <w:lang w:val="uk-UA"/>
        </w:rPr>
      </w:pPr>
      <w:proofErr w:type="spellStart"/>
      <w:r w:rsidRPr="0001435A">
        <w:rPr>
          <w:rFonts w:ascii="Times New Roman" w:hAnsi="Times New Roman" w:cs="Times New Roman"/>
          <w:sz w:val="28"/>
          <w:szCs w:val="28"/>
          <w:lang w:val="ru-RU"/>
        </w:rPr>
        <w:t>Обмежена</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усвідомленість</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споживачами</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цінності</w:t>
      </w:r>
      <w:proofErr w:type="spellEnd"/>
      <w:r w:rsidRPr="0001435A">
        <w:rPr>
          <w:rFonts w:ascii="Times New Roman" w:hAnsi="Times New Roman" w:cs="Times New Roman"/>
          <w:sz w:val="28"/>
          <w:szCs w:val="28"/>
          <w:lang w:val="ru-RU"/>
        </w:rPr>
        <w:t xml:space="preserve"> та </w:t>
      </w:r>
      <w:proofErr w:type="spellStart"/>
      <w:r w:rsidRPr="0001435A">
        <w:rPr>
          <w:rFonts w:ascii="Times New Roman" w:hAnsi="Times New Roman" w:cs="Times New Roman"/>
          <w:sz w:val="28"/>
          <w:szCs w:val="28"/>
          <w:lang w:val="ru-RU"/>
        </w:rPr>
        <w:t>переваг</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продукції</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компанії</w:t>
      </w:r>
      <w:proofErr w:type="spellEnd"/>
      <w:r w:rsidRPr="0001435A">
        <w:rPr>
          <w:rFonts w:ascii="Times New Roman" w:hAnsi="Times New Roman" w:cs="Times New Roman"/>
          <w:sz w:val="28"/>
          <w:szCs w:val="28"/>
          <w:lang w:val="ru-RU"/>
        </w:rPr>
        <w:t xml:space="preserve"> через </w:t>
      </w:r>
      <w:proofErr w:type="spellStart"/>
      <w:r w:rsidRPr="0001435A">
        <w:rPr>
          <w:rFonts w:ascii="Times New Roman" w:hAnsi="Times New Roman" w:cs="Times New Roman"/>
          <w:sz w:val="28"/>
          <w:szCs w:val="28"/>
          <w:lang w:val="ru-RU"/>
        </w:rPr>
        <w:t>недостатню</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комунікацію</w:t>
      </w:r>
      <w:proofErr w:type="spellEnd"/>
      <w:r w:rsidRPr="0001435A">
        <w:rPr>
          <w:rFonts w:ascii="Times New Roman" w:hAnsi="Times New Roman" w:cs="Times New Roman"/>
          <w:sz w:val="28"/>
          <w:szCs w:val="28"/>
          <w:lang w:val="ru-RU"/>
        </w:rPr>
        <w:t xml:space="preserve"> та </w:t>
      </w:r>
      <w:proofErr w:type="spellStart"/>
      <w:r w:rsidRPr="0001435A">
        <w:rPr>
          <w:rFonts w:ascii="Times New Roman" w:hAnsi="Times New Roman" w:cs="Times New Roman"/>
          <w:sz w:val="28"/>
          <w:szCs w:val="28"/>
          <w:lang w:val="ru-RU"/>
        </w:rPr>
        <w:t>маркетингові</w:t>
      </w:r>
      <w:proofErr w:type="spellEnd"/>
      <w:r w:rsidRPr="0001435A">
        <w:rPr>
          <w:rFonts w:ascii="Times New Roman" w:hAnsi="Times New Roman" w:cs="Times New Roman"/>
          <w:sz w:val="28"/>
          <w:szCs w:val="28"/>
          <w:lang w:val="ru-RU"/>
        </w:rPr>
        <w:t xml:space="preserve"> </w:t>
      </w:r>
      <w:proofErr w:type="spellStart"/>
      <w:r w:rsidRPr="0001435A">
        <w:rPr>
          <w:rFonts w:ascii="Times New Roman" w:hAnsi="Times New Roman" w:cs="Times New Roman"/>
          <w:sz w:val="28"/>
          <w:szCs w:val="28"/>
          <w:lang w:val="ru-RU"/>
        </w:rPr>
        <w:t>зусилля</w:t>
      </w:r>
      <w:proofErr w:type="spellEnd"/>
      <w:r w:rsidRPr="0001435A">
        <w:rPr>
          <w:rFonts w:ascii="Times New Roman" w:hAnsi="Times New Roman" w:cs="Times New Roman"/>
          <w:sz w:val="28"/>
          <w:szCs w:val="28"/>
          <w:lang w:val="ru-RU"/>
        </w:rPr>
        <w:t>.</w:t>
      </w:r>
    </w:p>
    <w:p w14:paraId="04BB60E6" w14:textId="260F62F1" w:rsidR="0001435A" w:rsidRPr="0001435A" w:rsidRDefault="0001435A" w:rsidP="0001435A">
      <w:pPr>
        <w:pStyle w:val="a4"/>
        <w:tabs>
          <w:tab w:val="left" w:pos="851"/>
        </w:tabs>
        <w:spacing w:after="0" w:line="360" w:lineRule="auto"/>
        <w:ind w:left="0" w:firstLine="567"/>
        <w:jc w:val="both"/>
        <w:rPr>
          <w:rFonts w:ascii="Times New Roman" w:hAnsi="Times New Roman" w:cs="Times New Roman"/>
          <w:sz w:val="28"/>
          <w:szCs w:val="28"/>
          <w:lang w:val="uk-UA"/>
        </w:rPr>
      </w:pPr>
      <w:r w:rsidRPr="0001435A">
        <w:rPr>
          <w:rFonts w:ascii="Times New Roman" w:hAnsi="Times New Roman" w:cs="Times New Roman"/>
          <w:sz w:val="28"/>
          <w:szCs w:val="28"/>
          <w:lang w:val="uk-UA"/>
        </w:rPr>
        <w:t>У ході аналізу симптоматики було визначено МУП – визначення напрямків зростання ТОВ «</w:t>
      </w:r>
      <w:proofErr w:type="spellStart"/>
      <w:r w:rsidRPr="0001435A">
        <w:rPr>
          <w:rFonts w:ascii="Times New Roman" w:hAnsi="Times New Roman" w:cs="Times New Roman"/>
          <w:sz w:val="28"/>
          <w:szCs w:val="28"/>
          <w:lang w:val="uk-UA"/>
        </w:rPr>
        <w:t>Коудайс</w:t>
      </w:r>
      <w:proofErr w:type="spellEnd"/>
      <w:r w:rsidRPr="0001435A">
        <w:rPr>
          <w:rFonts w:ascii="Times New Roman" w:hAnsi="Times New Roman" w:cs="Times New Roman"/>
          <w:sz w:val="28"/>
          <w:szCs w:val="28"/>
          <w:lang w:val="uk-UA"/>
        </w:rPr>
        <w:t xml:space="preserve"> Україна» для агропідприємств через відсутність достатнього знання про бренд агропідприємствами, з якими у компанія має потенціал до співпраці. </w:t>
      </w:r>
    </w:p>
    <w:p w14:paraId="0C8F99F8" w14:textId="77777777" w:rsidR="0001435A" w:rsidRDefault="0001435A" w:rsidP="000B3815">
      <w:pPr>
        <w:spacing w:after="0" w:line="360" w:lineRule="auto"/>
        <w:ind w:firstLine="567"/>
        <w:jc w:val="both"/>
        <w:rPr>
          <w:rFonts w:ascii="Times New Roman" w:hAnsi="Times New Roman" w:cs="Times New Roman"/>
          <w:sz w:val="28"/>
          <w:szCs w:val="28"/>
          <w:lang w:val="uk-UA"/>
        </w:rPr>
      </w:pPr>
    </w:p>
    <w:p w14:paraId="5675956F" w14:textId="5BAE577E" w:rsidR="002C16AF" w:rsidRPr="00801185" w:rsidRDefault="002C16AF" w:rsidP="002C16AF">
      <w:pPr>
        <w:spacing w:after="0" w:line="360" w:lineRule="auto"/>
        <w:jc w:val="both"/>
        <w:rPr>
          <w:rFonts w:ascii="Times New Roman" w:hAnsi="Times New Roman" w:cs="Times New Roman"/>
          <w:sz w:val="28"/>
          <w:szCs w:val="28"/>
          <w:lang w:val="uk-UA"/>
        </w:rPr>
        <w:sectPr w:rsidR="002C16AF" w:rsidRPr="00801185" w:rsidSect="00560AD9">
          <w:pgSz w:w="11906" w:h="16838"/>
          <w:pgMar w:top="1134" w:right="851" w:bottom="1134" w:left="1701" w:header="709" w:footer="709" w:gutter="0"/>
          <w:cols w:space="708"/>
          <w:docGrid w:linePitch="360"/>
        </w:sectPr>
      </w:pPr>
    </w:p>
    <w:p w14:paraId="314DB61B" w14:textId="061860D4" w:rsidR="0051114E" w:rsidRDefault="00826807" w:rsidP="00651389">
      <w:pPr>
        <w:spacing w:after="0" w:line="360" w:lineRule="auto"/>
        <w:jc w:val="center"/>
        <w:outlineLvl w:val="0"/>
        <w:rPr>
          <w:rFonts w:ascii="Times New Roman" w:hAnsi="Times New Roman" w:cs="Times New Roman"/>
          <w:sz w:val="28"/>
          <w:szCs w:val="28"/>
          <w:lang w:val="uk-UA"/>
        </w:rPr>
      </w:pPr>
      <w:bookmarkStart w:id="8" w:name="_Toc137328130"/>
      <w:r w:rsidRPr="003F1878">
        <w:rPr>
          <w:rFonts w:ascii="Times New Roman" w:hAnsi="Times New Roman" w:cs="Times New Roman"/>
          <w:sz w:val="28"/>
          <w:szCs w:val="28"/>
          <w:lang w:val="uk-UA"/>
        </w:rPr>
        <w:lastRenderedPageBreak/>
        <w:t>РОЗДІЛ 2 ПЛАНУВАННЯ МАРКЕТИНГОВОГО ДОСЛІДЖЕННЯ</w:t>
      </w:r>
      <w:bookmarkEnd w:id="8"/>
    </w:p>
    <w:p w14:paraId="70475C89" w14:textId="77777777" w:rsidR="00EA38D2" w:rsidRPr="003F1878" w:rsidRDefault="00EA38D2" w:rsidP="00A039CA">
      <w:pPr>
        <w:spacing w:after="0" w:line="360" w:lineRule="auto"/>
        <w:jc w:val="center"/>
        <w:rPr>
          <w:rFonts w:ascii="Times New Roman" w:hAnsi="Times New Roman" w:cs="Times New Roman"/>
          <w:sz w:val="28"/>
          <w:szCs w:val="28"/>
          <w:lang w:val="uk-UA"/>
        </w:rPr>
      </w:pPr>
    </w:p>
    <w:p w14:paraId="50C89310" w14:textId="45F54E62" w:rsidR="0051114E" w:rsidRPr="003F1878" w:rsidRDefault="00826807" w:rsidP="00951F21">
      <w:pPr>
        <w:pStyle w:val="a4"/>
        <w:numPr>
          <w:ilvl w:val="1"/>
          <w:numId w:val="6"/>
        </w:numPr>
        <w:tabs>
          <w:tab w:val="left" w:pos="1560"/>
        </w:tabs>
        <w:spacing w:after="0" w:line="360" w:lineRule="auto"/>
        <w:ind w:left="0" w:firstLine="1134"/>
        <w:outlineLvl w:val="1"/>
        <w:rPr>
          <w:rFonts w:ascii="Times New Roman" w:hAnsi="Times New Roman" w:cs="Times New Roman"/>
          <w:sz w:val="28"/>
          <w:szCs w:val="28"/>
          <w:lang w:val="uk-UA"/>
        </w:rPr>
      </w:pPr>
      <w:bookmarkStart w:id="9" w:name="_Toc137328131"/>
      <w:r w:rsidRPr="003F1878">
        <w:rPr>
          <w:rFonts w:ascii="Times New Roman" w:hAnsi="Times New Roman" w:cs="Times New Roman"/>
          <w:sz w:val="28"/>
          <w:szCs w:val="28"/>
          <w:lang w:val="uk-UA"/>
        </w:rPr>
        <w:t xml:space="preserve">Методологія </w:t>
      </w:r>
      <w:bookmarkEnd w:id="9"/>
      <w:r w:rsidR="00951F21" w:rsidRPr="00951F21">
        <w:rPr>
          <w:rFonts w:ascii="Times New Roman" w:hAnsi="Times New Roman" w:cs="Times New Roman"/>
          <w:sz w:val="28"/>
          <w:szCs w:val="28"/>
          <w:lang w:val="uk-UA"/>
        </w:rPr>
        <w:t>визначення напрямків зростання підприємства</w:t>
      </w:r>
    </w:p>
    <w:p w14:paraId="7E73EFAA" w14:textId="77777777" w:rsidR="003F1878" w:rsidRPr="003F1878" w:rsidRDefault="003F1878" w:rsidP="003F1878">
      <w:pPr>
        <w:spacing w:after="0" w:line="360" w:lineRule="auto"/>
        <w:rPr>
          <w:rFonts w:ascii="Times New Roman" w:hAnsi="Times New Roman" w:cs="Times New Roman"/>
          <w:b/>
          <w:bCs/>
          <w:sz w:val="28"/>
          <w:szCs w:val="28"/>
          <w:lang w:val="uk-UA"/>
        </w:rPr>
      </w:pPr>
    </w:p>
    <w:p w14:paraId="212DC32A" w14:textId="0365A7BF" w:rsidR="00DD1C90" w:rsidRDefault="008266C3" w:rsidP="000B3815">
      <w:pPr>
        <w:spacing w:after="0" w:line="360" w:lineRule="auto"/>
        <w:ind w:firstLine="567"/>
        <w:jc w:val="both"/>
        <w:rPr>
          <w:rFonts w:ascii="Times New Roman" w:hAnsi="Times New Roman" w:cs="Times New Roman"/>
          <w:sz w:val="28"/>
          <w:szCs w:val="28"/>
          <w:lang w:val="uk-UA"/>
        </w:rPr>
      </w:pPr>
      <w:bookmarkStart w:id="10" w:name="_Hlk135652764"/>
      <w:proofErr w:type="spellStart"/>
      <w:r>
        <w:rPr>
          <w:rFonts w:ascii="Times New Roman" w:hAnsi="Times New Roman" w:cs="Times New Roman"/>
          <w:sz w:val="28"/>
          <w:szCs w:val="28"/>
          <w:lang w:val="ru-RU"/>
        </w:rPr>
        <w:t>Вчен</w:t>
      </w:r>
      <w:proofErr w:type="spellEnd"/>
      <w:r>
        <w:rPr>
          <w:rFonts w:ascii="Times New Roman" w:hAnsi="Times New Roman" w:cs="Times New Roman"/>
          <w:sz w:val="28"/>
          <w:szCs w:val="28"/>
          <w:lang w:val="uk-UA"/>
        </w:rPr>
        <w:t>і економічної галузі</w:t>
      </w:r>
      <w:r w:rsidR="00DD1C90">
        <w:rPr>
          <w:rFonts w:ascii="Times New Roman" w:hAnsi="Times New Roman" w:cs="Times New Roman"/>
          <w:sz w:val="28"/>
          <w:szCs w:val="28"/>
          <w:lang w:val="uk-UA"/>
        </w:rPr>
        <w:t xml:space="preserve"> приділил</w:t>
      </w:r>
      <w:r>
        <w:rPr>
          <w:rFonts w:ascii="Times New Roman" w:hAnsi="Times New Roman" w:cs="Times New Roman"/>
          <w:sz w:val="28"/>
          <w:szCs w:val="28"/>
          <w:lang w:val="uk-UA"/>
        </w:rPr>
        <w:t>и</w:t>
      </w:r>
      <w:r w:rsidR="00DD1C90">
        <w:rPr>
          <w:rFonts w:ascii="Times New Roman" w:hAnsi="Times New Roman" w:cs="Times New Roman"/>
          <w:sz w:val="28"/>
          <w:szCs w:val="28"/>
          <w:lang w:val="uk-UA"/>
        </w:rPr>
        <w:t xml:space="preserve"> увагу питанню напрямів зростання підприємства, а найбільш відомими серед них є: Ф. </w:t>
      </w:r>
      <w:proofErr w:type="spellStart"/>
      <w:r w:rsidR="00DD1C90">
        <w:rPr>
          <w:rFonts w:ascii="Times New Roman" w:hAnsi="Times New Roman" w:cs="Times New Roman"/>
          <w:sz w:val="28"/>
          <w:szCs w:val="28"/>
          <w:lang w:val="uk-UA"/>
        </w:rPr>
        <w:t>Котлер</w:t>
      </w:r>
      <w:proofErr w:type="spellEnd"/>
      <w:r w:rsidR="00DD1C90">
        <w:rPr>
          <w:rFonts w:ascii="Times New Roman" w:hAnsi="Times New Roman" w:cs="Times New Roman"/>
          <w:sz w:val="28"/>
          <w:szCs w:val="28"/>
          <w:lang w:val="uk-UA"/>
        </w:rPr>
        <w:t xml:space="preserve">, М. Портер, Г. </w:t>
      </w:r>
      <w:proofErr w:type="spellStart"/>
      <w:r w:rsidR="00DD1C90">
        <w:rPr>
          <w:rFonts w:ascii="Times New Roman" w:hAnsi="Times New Roman" w:cs="Times New Roman"/>
          <w:sz w:val="28"/>
          <w:szCs w:val="28"/>
          <w:lang w:val="uk-UA"/>
        </w:rPr>
        <w:t>Хамель</w:t>
      </w:r>
      <w:proofErr w:type="spellEnd"/>
      <w:r w:rsidR="00DD1C90">
        <w:rPr>
          <w:rFonts w:ascii="Times New Roman" w:hAnsi="Times New Roman" w:cs="Times New Roman"/>
          <w:sz w:val="28"/>
          <w:szCs w:val="28"/>
          <w:lang w:val="uk-UA"/>
        </w:rPr>
        <w:t xml:space="preserve">, С. Маккензі, </w:t>
      </w:r>
      <w:proofErr w:type="spellStart"/>
      <w:r w:rsidR="00DD1C90">
        <w:rPr>
          <w:rFonts w:ascii="Times New Roman" w:hAnsi="Times New Roman" w:cs="Times New Roman"/>
          <w:sz w:val="28"/>
          <w:szCs w:val="28"/>
          <w:lang w:val="uk-UA"/>
        </w:rPr>
        <w:t>Дж</w:t>
      </w:r>
      <w:proofErr w:type="spellEnd"/>
      <w:r w:rsidR="00DD1C90">
        <w:rPr>
          <w:rFonts w:ascii="Times New Roman" w:hAnsi="Times New Roman" w:cs="Times New Roman"/>
          <w:sz w:val="28"/>
          <w:szCs w:val="28"/>
          <w:lang w:val="uk-UA"/>
        </w:rPr>
        <w:t xml:space="preserve">. </w:t>
      </w:r>
      <w:proofErr w:type="spellStart"/>
      <w:r w:rsidR="00DD1C90">
        <w:rPr>
          <w:rFonts w:ascii="Times New Roman" w:hAnsi="Times New Roman" w:cs="Times New Roman"/>
          <w:sz w:val="28"/>
          <w:szCs w:val="28"/>
          <w:lang w:val="uk-UA"/>
        </w:rPr>
        <w:t>Траут</w:t>
      </w:r>
      <w:proofErr w:type="spellEnd"/>
      <w:r w:rsidR="00DD1C90">
        <w:rPr>
          <w:rFonts w:ascii="Times New Roman" w:hAnsi="Times New Roman" w:cs="Times New Roman"/>
          <w:sz w:val="28"/>
          <w:szCs w:val="28"/>
          <w:lang w:val="uk-UA"/>
        </w:rPr>
        <w:t xml:space="preserve">, Р. </w:t>
      </w:r>
      <w:proofErr w:type="spellStart"/>
      <w:r w:rsidR="00DD1C90">
        <w:rPr>
          <w:rFonts w:ascii="Times New Roman" w:hAnsi="Times New Roman" w:cs="Times New Roman"/>
          <w:sz w:val="28"/>
          <w:szCs w:val="28"/>
          <w:lang w:val="uk-UA"/>
        </w:rPr>
        <w:t>Румельт</w:t>
      </w:r>
      <w:proofErr w:type="spellEnd"/>
      <w:r w:rsidR="00DD1C90">
        <w:rPr>
          <w:rFonts w:ascii="Times New Roman" w:hAnsi="Times New Roman" w:cs="Times New Roman"/>
          <w:sz w:val="28"/>
          <w:szCs w:val="28"/>
          <w:lang w:val="uk-UA"/>
        </w:rPr>
        <w:t xml:space="preserve">, Р. Г. </w:t>
      </w:r>
      <w:proofErr w:type="spellStart"/>
      <w:r w:rsidR="00DD1C90">
        <w:rPr>
          <w:rFonts w:ascii="Times New Roman" w:hAnsi="Times New Roman" w:cs="Times New Roman"/>
          <w:sz w:val="28"/>
          <w:szCs w:val="28"/>
          <w:lang w:val="uk-UA"/>
        </w:rPr>
        <w:t>МакГрат</w:t>
      </w:r>
      <w:proofErr w:type="spellEnd"/>
      <w:r w:rsidR="00DD1C90">
        <w:rPr>
          <w:rFonts w:ascii="Times New Roman" w:hAnsi="Times New Roman" w:cs="Times New Roman"/>
          <w:sz w:val="28"/>
          <w:szCs w:val="28"/>
          <w:lang w:val="uk-UA"/>
        </w:rPr>
        <w:t xml:space="preserve">, </w:t>
      </w:r>
      <w:proofErr w:type="spellStart"/>
      <w:r w:rsidR="00DD1C90">
        <w:rPr>
          <w:rFonts w:ascii="Times New Roman" w:hAnsi="Times New Roman" w:cs="Times New Roman"/>
          <w:sz w:val="28"/>
          <w:szCs w:val="28"/>
          <w:lang w:val="uk-UA"/>
        </w:rPr>
        <w:t>Ж.Ж.Ламбен</w:t>
      </w:r>
      <w:proofErr w:type="spellEnd"/>
      <w:r w:rsidR="00DD1C90">
        <w:rPr>
          <w:rFonts w:ascii="Times New Roman" w:hAnsi="Times New Roman" w:cs="Times New Roman"/>
          <w:sz w:val="28"/>
          <w:szCs w:val="28"/>
          <w:lang w:val="uk-UA"/>
        </w:rPr>
        <w:t xml:space="preserve"> та інші. Кількість досліджень і публікацій на цю тему і досі зростає, так як для кожної галузі існує свій набір правил та законів для ефективного зростання підприємства на певному ринку. Кожен із дослідників та вчених розробляє власну концепцію, яка може </w:t>
      </w:r>
      <w:r w:rsidR="00DC13CE">
        <w:rPr>
          <w:rFonts w:ascii="Times New Roman" w:hAnsi="Times New Roman" w:cs="Times New Roman"/>
          <w:sz w:val="28"/>
          <w:szCs w:val="28"/>
          <w:lang w:val="uk-UA"/>
        </w:rPr>
        <w:t xml:space="preserve">бути </w:t>
      </w:r>
      <w:r w:rsidR="00DD1C90">
        <w:rPr>
          <w:rFonts w:ascii="Times New Roman" w:hAnsi="Times New Roman" w:cs="Times New Roman"/>
          <w:sz w:val="28"/>
          <w:szCs w:val="28"/>
          <w:lang w:val="uk-UA"/>
        </w:rPr>
        <w:t xml:space="preserve">основаною на роботах вчених минулого, презентує результати на основі власних розробок, так як кожна галузь та ринок індивідуальні, так само, як і компанії, що звертаються до даних концепцій. </w:t>
      </w:r>
    </w:p>
    <w:bookmarkEnd w:id="10"/>
    <w:p w14:paraId="387D8094" w14:textId="77777777" w:rsidR="00F30385" w:rsidRPr="00F30385" w:rsidRDefault="00F30385" w:rsidP="00F3038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випадку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можна звернутись до стратегій зростання Ж.Ж. </w:t>
      </w:r>
      <w:proofErr w:type="spellStart"/>
      <w:r>
        <w:rPr>
          <w:rFonts w:ascii="Times New Roman" w:hAnsi="Times New Roman" w:cs="Times New Roman"/>
          <w:sz w:val="28"/>
          <w:szCs w:val="28"/>
          <w:lang w:val="uk-UA"/>
        </w:rPr>
        <w:t>Ламбена</w:t>
      </w:r>
      <w:proofErr w:type="spellEnd"/>
      <w:r>
        <w:rPr>
          <w:rFonts w:ascii="Times New Roman" w:hAnsi="Times New Roman" w:cs="Times New Roman"/>
          <w:sz w:val="28"/>
          <w:szCs w:val="28"/>
          <w:lang w:val="uk-UA"/>
        </w:rPr>
        <w:t xml:space="preserve">. </w:t>
      </w:r>
      <w:r w:rsidRPr="00F30385">
        <w:rPr>
          <w:rFonts w:ascii="Times New Roman" w:hAnsi="Times New Roman" w:cs="Times New Roman"/>
          <w:sz w:val="28"/>
          <w:szCs w:val="28"/>
          <w:lang w:val="uk-UA"/>
        </w:rPr>
        <w:t xml:space="preserve">Ж.Ж. </w:t>
      </w:r>
      <w:proofErr w:type="spellStart"/>
      <w:r w:rsidRPr="00F30385">
        <w:rPr>
          <w:rFonts w:ascii="Times New Roman" w:hAnsi="Times New Roman" w:cs="Times New Roman"/>
          <w:sz w:val="28"/>
          <w:szCs w:val="28"/>
          <w:lang w:val="uk-UA"/>
        </w:rPr>
        <w:t>Ламбен</w:t>
      </w:r>
      <w:proofErr w:type="spellEnd"/>
      <w:r w:rsidRPr="00F30385">
        <w:rPr>
          <w:rFonts w:ascii="Times New Roman" w:hAnsi="Times New Roman" w:cs="Times New Roman"/>
          <w:sz w:val="28"/>
          <w:szCs w:val="28"/>
          <w:lang w:val="uk-UA"/>
        </w:rPr>
        <w:t xml:space="preserve"> характеризував зростання підприємства як показник, що необхідний для відображення атак конкуренції за рахунок економії на ефекті масштабу та інших ефектів досвіду [1]. </w:t>
      </w:r>
    </w:p>
    <w:p w14:paraId="41BA9096" w14:textId="77777777" w:rsidR="00F30385" w:rsidRPr="00F30385" w:rsidRDefault="00F30385" w:rsidP="00F30385">
      <w:pPr>
        <w:spacing w:after="0" w:line="360" w:lineRule="auto"/>
        <w:ind w:firstLine="567"/>
        <w:jc w:val="both"/>
        <w:rPr>
          <w:rFonts w:ascii="Times New Roman" w:hAnsi="Times New Roman" w:cs="Times New Roman"/>
          <w:sz w:val="28"/>
          <w:szCs w:val="28"/>
          <w:lang w:val="uk-UA"/>
        </w:rPr>
      </w:pPr>
      <w:r w:rsidRPr="00F30385">
        <w:rPr>
          <w:rFonts w:ascii="Times New Roman" w:hAnsi="Times New Roman" w:cs="Times New Roman"/>
          <w:sz w:val="28"/>
          <w:szCs w:val="28"/>
          <w:lang w:val="uk-UA"/>
        </w:rPr>
        <w:t xml:space="preserve">Стратегічний маркетинг. На його думку, без стратегічного маркетингу, тобто без корпоративної стратегії розвитку, підприємство не може існувати [2]. </w:t>
      </w:r>
    </w:p>
    <w:p w14:paraId="2D49AB73" w14:textId="77777777" w:rsidR="00F30385" w:rsidRPr="00F30385" w:rsidRDefault="00F30385" w:rsidP="00F30385">
      <w:pPr>
        <w:spacing w:after="0" w:line="360" w:lineRule="auto"/>
        <w:ind w:firstLine="567"/>
        <w:jc w:val="both"/>
        <w:rPr>
          <w:rFonts w:ascii="Times New Roman" w:hAnsi="Times New Roman" w:cs="Times New Roman"/>
          <w:sz w:val="28"/>
          <w:szCs w:val="28"/>
          <w:lang w:val="uk-UA"/>
        </w:rPr>
      </w:pPr>
      <w:r w:rsidRPr="00F30385">
        <w:rPr>
          <w:rFonts w:ascii="Times New Roman" w:hAnsi="Times New Roman" w:cs="Times New Roman"/>
          <w:sz w:val="28"/>
          <w:szCs w:val="28"/>
          <w:lang w:val="uk-UA"/>
        </w:rPr>
        <w:t xml:space="preserve">Стратегії зростання класифікуються відповідно до цілей компанії, а саме: </w:t>
      </w:r>
    </w:p>
    <w:p w14:paraId="7E433643" w14:textId="77777777" w:rsidR="00F30385" w:rsidRPr="00F30385" w:rsidRDefault="00F30385" w:rsidP="00F30385">
      <w:pPr>
        <w:spacing w:after="0" w:line="360" w:lineRule="auto"/>
        <w:ind w:firstLine="567"/>
        <w:jc w:val="both"/>
        <w:rPr>
          <w:rFonts w:ascii="Times New Roman" w:hAnsi="Times New Roman" w:cs="Times New Roman"/>
          <w:sz w:val="28"/>
          <w:szCs w:val="28"/>
          <w:lang w:val="uk-UA"/>
        </w:rPr>
      </w:pPr>
      <w:r w:rsidRPr="00F30385">
        <w:rPr>
          <w:rFonts w:ascii="Times New Roman" w:hAnsi="Times New Roman" w:cs="Times New Roman"/>
          <w:sz w:val="28"/>
          <w:szCs w:val="28"/>
          <w:lang w:val="uk-UA"/>
        </w:rPr>
        <w:t>-</w:t>
      </w:r>
      <w:r w:rsidRPr="00F30385">
        <w:rPr>
          <w:rFonts w:ascii="Times New Roman" w:hAnsi="Times New Roman" w:cs="Times New Roman"/>
          <w:sz w:val="28"/>
          <w:szCs w:val="28"/>
          <w:lang w:val="uk-UA"/>
        </w:rPr>
        <w:tab/>
        <w:t xml:space="preserve">Зростання по відношенню до базового ринку, тобто інтенсивне зростання; </w:t>
      </w:r>
    </w:p>
    <w:p w14:paraId="7385A039" w14:textId="77777777" w:rsidR="00F30385" w:rsidRPr="00F30385" w:rsidRDefault="00F30385" w:rsidP="00F30385">
      <w:pPr>
        <w:spacing w:after="0" w:line="360" w:lineRule="auto"/>
        <w:ind w:firstLine="567"/>
        <w:jc w:val="both"/>
        <w:rPr>
          <w:rFonts w:ascii="Times New Roman" w:hAnsi="Times New Roman" w:cs="Times New Roman"/>
          <w:sz w:val="28"/>
          <w:szCs w:val="28"/>
          <w:lang w:val="uk-UA"/>
        </w:rPr>
      </w:pPr>
      <w:r w:rsidRPr="00F30385">
        <w:rPr>
          <w:rFonts w:ascii="Times New Roman" w:hAnsi="Times New Roman" w:cs="Times New Roman"/>
          <w:sz w:val="28"/>
          <w:szCs w:val="28"/>
          <w:lang w:val="uk-UA"/>
        </w:rPr>
        <w:t>-</w:t>
      </w:r>
      <w:r w:rsidRPr="00F30385">
        <w:rPr>
          <w:rFonts w:ascii="Times New Roman" w:hAnsi="Times New Roman" w:cs="Times New Roman"/>
          <w:sz w:val="28"/>
          <w:szCs w:val="28"/>
          <w:lang w:val="uk-UA"/>
        </w:rPr>
        <w:tab/>
        <w:t xml:space="preserve">Зростання по відношенню до виробничого ланцюжка, тобто інтегративне зростання; </w:t>
      </w:r>
    </w:p>
    <w:p w14:paraId="0B90E104" w14:textId="077A7326" w:rsidR="00F30385" w:rsidRDefault="00F30385" w:rsidP="00F30385">
      <w:pPr>
        <w:spacing w:after="0" w:line="360" w:lineRule="auto"/>
        <w:ind w:firstLine="567"/>
        <w:jc w:val="both"/>
        <w:rPr>
          <w:rFonts w:ascii="Times New Roman" w:hAnsi="Times New Roman" w:cs="Times New Roman"/>
          <w:sz w:val="28"/>
          <w:szCs w:val="28"/>
          <w:lang w:val="uk-UA"/>
        </w:rPr>
      </w:pPr>
      <w:r w:rsidRPr="00F30385">
        <w:rPr>
          <w:rFonts w:ascii="Times New Roman" w:hAnsi="Times New Roman" w:cs="Times New Roman"/>
          <w:sz w:val="28"/>
          <w:szCs w:val="28"/>
          <w:lang w:val="uk-UA"/>
        </w:rPr>
        <w:t>-</w:t>
      </w:r>
      <w:r w:rsidRPr="00F30385">
        <w:rPr>
          <w:rFonts w:ascii="Times New Roman" w:hAnsi="Times New Roman" w:cs="Times New Roman"/>
          <w:sz w:val="28"/>
          <w:szCs w:val="28"/>
          <w:lang w:val="uk-UA"/>
        </w:rPr>
        <w:tab/>
        <w:t xml:space="preserve">Зростання, що базується на можливостях поза зоною звичайної діяльності, тобто диверсифікаційне зростання. </w:t>
      </w:r>
    </w:p>
    <w:p w14:paraId="4CEC3DF9" w14:textId="0F44E609" w:rsidR="002C16AF" w:rsidRDefault="002C16AF" w:rsidP="0051114E">
      <w:pPr>
        <w:spacing w:after="0" w:line="360" w:lineRule="auto"/>
        <w:jc w:val="both"/>
        <w:rPr>
          <w:rFonts w:ascii="Times New Roman" w:hAnsi="Times New Roman" w:cs="Times New Roman"/>
          <w:sz w:val="28"/>
          <w:szCs w:val="28"/>
          <w:lang w:val="uk-UA"/>
        </w:rPr>
      </w:pPr>
    </w:p>
    <w:p w14:paraId="6139974C" w14:textId="77777777" w:rsidR="003F1878" w:rsidRPr="00F30385" w:rsidRDefault="003F1878" w:rsidP="0051114E">
      <w:pPr>
        <w:spacing w:after="0" w:line="360" w:lineRule="auto"/>
        <w:jc w:val="both"/>
        <w:rPr>
          <w:rFonts w:ascii="Times New Roman" w:hAnsi="Times New Roman" w:cs="Times New Roman"/>
          <w:sz w:val="28"/>
          <w:szCs w:val="28"/>
          <w:lang w:val="uk-UA"/>
        </w:rPr>
      </w:pPr>
    </w:p>
    <w:p w14:paraId="50151445" w14:textId="2E8B85EF" w:rsidR="00F30385" w:rsidRDefault="00F30385" w:rsidP="00F30385">
      <w:pPr>
        <w:spacing w:after="0" w:line="360" w:lineRule="auto"/>
        <w:jc w:val="center"/>
        <w:rPr>
          <w:rFonts w:ascii="Times New Roman" w:hAnsi="Times New Roman" w:cs="Times New Roman"/>
          <w:noProof/>
          <w:sz w:val="28"/>
          <w:szCs w:val="28"/>
          <w:lang w:val="uk-UA"/>
        </w:rPr>
      </w:pPr>
      <w:r>
        <w:rPr>
          <w:noProof/>
        </w:rPr>
        <w:lastRenderedPageBreak/>
        <mc:AlternateContent>
          <mc:Choice Requires="wps">
            <w:drawing>
              <wp:anchor distT="0" distB="0" distL="114300" distR="114300" simplePos="0" relativeHeight="251661312" behindDoc="0" locked="0" layoutInCell="1" allowOverlap="1" wp14:anchorId="76A8625A" wp14:editId="6E6B899F">
                <wp:simplePos x="0" y="0"/>
                <wp:positionH relativeFrom="column">
                  <wp:posOffset>2358390</wp:posOffset>
                </wp:positionH>
                <wp:positionV relativeFrom="paragraph">
                  <wp:posOffset>78105</wp:posOffset>
                </wp:positionV>
                <wp:extent cx="1152525" cy="390525"/>
                <wp:effectExtent l="0" t="0" r="28575" b="28575"/>
                <wp:wrapNone/>
                <wp:docPr id="65" name="Прямоугольник 65"/>
                <wp:cNvGraphicFramePr/>
                <a:graphic xmlns:a="http://schemas.openxmlformats.org/drawingml/2006/main">
                  <a:graphicData uri="http://schemas.microsoft.com/office/word/2010/wordprocessingShape">
                    <wps:wsp>
                      <wps:cNvSpPr/>
                      <wps:spPr>
                        <a:xfrm>
                          <a:off x="0" y="0"/>
                          <a:ext cx="1152525" cy="390525"/>
                        </a:xfrm>
                        <a:prstGeom prst="rect">
                          <a:avLst/>
                        </a:prstGeom>
                      </wps:spPr>
                      <wps:style>
                        <a:lnRef idx="2">
                          <a:schemeClr val="dk1"/>
                        </a:lnRef>
                        <a:fillRef idx="1">
                          <a:schemeClr val="lt1"/>
                        </a:fillRef>
                        <a:effectRef idx="0">
                          <a:schemeClr val="dk1"/>
                        </a:effectRef>
                        <a:fontRef idx="minor">
                          <a:schemeClr val="dk1"/>
                        </a:fontRef>
                      </wps:style>
                      <wps:txbx>
                        <w:txbxContent>
                          <w:p w14:paraId="6BDE6C5A" w14:textId="77777777" w:rsidR="0015029C" w:rsidRDefault="0015029C" w:rsidP="00F30385">
                            <w:pPr>
                              <w:jc w:val="center"/>
                              <w:rPr>
                                <w:rFonts w:ascii="Times New Roman" w:hAnsi="Times New Roman" w:cs="Times New Roman"/>
                                <w:sz w:val="24"/>
                                <w:szCs w:val="24"/>
                                <w:lang w:val="ru-RU"/>
                              </w:rPr>
                            </w:pPr>
                            <w:r>
                              <w:rPr>
                                <w:rFonts w:ascii="Times New Roman" w:hAnsi="Times New Roman" w:cs="Times New Roman"/>
                                <w:sz w:val="24"/>
                                <w:szCs w:val="24"/>
                                <w:lang w:val="ru-RU"/>
                              </w:rPr>
                              <w:t>Зростання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76A8625A" id="Прямоугольник 65" o:spid="_x0000_s1026" style="position:absolute;left:0;text-align:left;margin-left:185.7pt;margin-top:6.15pt;width:90.75pt;height:30.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qhgigIAACgFAAAOAAAAZHJzL2Uyb0RvYy54bWysVM1uEzEQviPxDpbvdLOhLTTqpopaFSFV&#10;bUWLena8drLC6zG2k91wQuoViUfgIbggfvoMmzdi7N1so1JxQCiSM975vhnP+BsfHtWlIkthXQE6&#10;o+nOgBKhOeSFnmX07fXps5eUOM90zhRokdGVcPRo/PTJYWVGYghzULmwBINoN6pMRufem1GSOD4X&#10;JXM7YIRGpwRbMo9bO0tyyyqMXqpkOBjsJxXY3Fjgwjn8etI66TjGl1JwfyGlE56ojOLZfFxtXKdh&#10;TcaHbDSzzMwL3h2D/cMpSlZoTNqHOmGekYUt/ghVFtyCA+l3OJQJSFlwEWvAatLBg2qu5syIWAs2&#10;x5m+Te7/heXny0tLijyj+3uUaFbiHTVf1h/Xn5ufzd36tvna3DU/1p+aX8235jtBEHasMm6ExCtz&#10;abudQzOUX0tbhn8sjNSxy6u+y6L2hOPHNN0b4o8Sjr7nB4NgY5jknm2s868ElCQYGbV4i7G5bHnm&#10;fAvdQJAXTtPmj5ZfKRGOoPQbIbEyzDiM7KgpcawsWTJUQ/4u7dJGZKDIQqmelD5GUn5D6rCBJqLO&#10;euLgMeJ9th4dM4L2PbEsNNi/k2WL31Td1hrK9vW07u5iCvkK79RCK3Zn+GmBfTxjzl8yi+rGOcCJ&#10;9Re4SAVVRqGzKJmD/fDY94BH0aGXkgqnJaPu/YJZQYl6rVGOB+nubhivuNndezHEjd32TLc9elEe&#10;A15Bim+D4dEMeK82prRQ3uBgT0JWdDHNMXdGubebzbFvpxifBi4mkwjDkTLMn+krw0Pw0OCgk+v6&#10;hlnTicmjDM9hM1ls9EBTLTYwNUwWHmQRBRda3Pa1az2OY5Rs93SEed/eR9T9Azf+DQAA//8DAFBL&#10;AwQUAAYACAAAACEApvA/K98AAAAJAQAADwAAAGRycy9kb3ducmV2LnhtbEyPy07DMBBF90j8gzVI&#10;7KjThDZtGqeqEKxArSgsunTjIYnwI7LdJP17hhUsR/fo3jPldjKaDehD56yA+SwBhrZ2qrONgM+P&#10;l4cVsBClVVI7iwKuGGBb3d6UslButO84HGPDqMSGQgpoY+wLzkPdopFh5nq0lH05b2Sk0zdceTlS&#10;udE8TZIlN7KztNDKHp9arL+PFyPAHbqr3vn1fnjD/PR6iMk4LZ+FuL+bdhtgEaf4B8OvPqlDRU5n&#10;d7EqMC0gy+ePhFKQZsAIWCzSNbCzgDxbAa9K/v+D6gcAAP//AwBQSwECLQAUAAYACAAAACEAtoM4&#10;kv4AAADhAQAAEwAAAAAAAAAAAAAAAAAAAAAAW0NvbnRlbnRfVHlwZXNdLnhtbFBLAQItABQABgAI&#10;AAAAIQA4/SH/1gAAAJQBAAALAAAAAAAAAAAAAAAAAC8BAABfcmVscy8ucmVsc1BLAQItABQABgAI&#10;AAAAIQAS1qhgigIAACgFAAAOAAAAAAAAAAAAAAAAAC4CAABkcnMvZTJvRG9jLnhtbFBLAQItABQA&#10;BgAIAAAAIQCm8D8r3wAAAAkBAAAPAAAAAAAAAAAAAAAAAOQEAABkcnMvZG93bnJldi54bWxQSwUG&#10;AAAAAAQABADzAAAA8AUAAAAA&#10;" fillcolor="white [3201]" strokecolor="black [3200]" strokeweight="1pt">
                <v:textbox>
                  <w:txbxContent>
                    <w:p w14:paraId="6BDE6C5A" w14:textId="77777777" w:rsidR="0015029C" w:rsidRDefault="0015029C" w:rsidP="00F30385">
                      <w:pPr>
                        <w:jc w:val="center"/>
                        <w:rPr>
                          <w:rFonts w:ascii="Times New Roman" w:hAnsi="Times New Roman" w:cs="Times New Roman"/>
                          <w:sz w:val="24"/>
                          <w:szCs w:val="24"/>
                          <w:lang w:val="ru-RU"/>
                        </w:rPr>
                      </w:pPr>
                      <w:r>
                        <w:rPr>
                          <w:rFonts w:ascii="Times New Roman" w:hAnsi="Times New Roman" w:cs="Times New Roman"/>
                          <w:sz w:val="24"/>
                          <w:szCs w:val="24"/>
                          <w:lang w:val="ru-RU"/>
                        </w:rPr>
                        <w:t>Зростання</w:t>
                      </w:r>
                    </w:p>
                  </w:txbxContent>
                </v:textbox>
              </v:rect>
            </w:pict>
          </mc:Fallback>
        </mc:AlternateContent>
      </w:r>
      <w:r>
        <w:rPr>
          <w:noProof/>
        </w:rPr>
        <mc:AlternateContent>
          <mc:Choice Requires="wps">
            <w:drawing>
              <wp:anchor distT="0" distB="0" distL="114300" distR="114300" simplePos="0" relativeHeight="251662336" behindDoc="0" locked="0" layoutInCell="1" allowOverlap="1" wp14:anchorId="34D1FEEC" wp14:editId="2DFB0ABD">
                <wp:simplePos x="0" y="0"/>
                <wp:positionH relativeFrom="column">
                  <wp:posOffset>575310</wp:posOffset>
                </wp:positionH>
                <wp:positionV relativeFrom="paragraph">
                  <wp:posOffset>899795</wp:posOffset>
                </wp:positionV>
                <wp:extent cx="1346200" cy="491490"/>
                <wp:effectExtent l="0" t="0" r="25400" b="22860"/>
                <wp:wrapNone/>
                <wp:docPr id="64" name="Прямоугольник 64"/>
                <wp:cNvGraphicFramePr/>
                <a:graphic xmlns:a="http://schemas.openxmlformats.org/drawingml/2006/main">
                  <a:graphicData uri="http://schemas.microsoft.com/office/word/2010/wordprocessingShape">
                    <wps:wsp>
                      <wps:cNvSpPr/>
                      <wps:spPr>
                        <a:xfrm>
                          <a:off x="0" y="0"/>
                          <a:ext cx="1346200" cy="491490"/>
                        </a:xfrm>
                        <a:prstGeom prst="rect">
                          <a:avLst/>
                        </a:prstGeom>
                      </wps:spPr>
                      <wps:style>
                        <a:lnRef idx="2">
                          <a:schemeClr val="dk1"/>
                        </a:lnRef>
                        <a:fillRef idx="1">
                          <a:schemeClr val="lt1"/>
                        </a:fillRef>
                        <a:effectRef idx="0">
                          <a:schemeClr val="dk1"/>
                        </a:effectRef>
                        <a:fontRef idx="minor">
                          <a:schemeClr val="dk1"/>
                        </a:fontRef>
                      </wps:style>
                      <wps:txbx>
                        <w:txbxContent>
                          <w:p w14:paraId="4EEF9BE6" w14:textId="77777777" w:rsidR="0015029C" w:rsidRDefault="0015029C" w:rsidP="00F30385">
                            <w:pPr>
                              <w:jc w:val="center"/>
                              <w:rPr>
                                <w:rFonts w:ascii="Times New Roman" w:hAnsi="Times New Roman" w:cs="Times New Roman"/>
                                <w:sz w:val="24"/>
                                <w:szCs w:val="24"/>
                                <w:lang w:val="uk-UA"/>
                              </w:rPr>
                            </w:pPr>
                            <w:r>
                              <w:rPr>
                                <w:rFonts w:ascii="Times New Roman" w:hAnsi="Times New Roman" w:cs="Times New Roman"/>
                                <w:sz w:val="24"/>
                                <w:szCs w:val="24"/>
                                <w:lang w:val="uk-UA"/>
                              </w:rPr>
                              <w:t>Інтегративне зростання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D1FEEC" id="Прямоугольник 64" o:spid="_x0000_s1027" style="position:absolute;left:0;text-align:left;margin-left:45.3pt;margin-top:70.85pt;width:106pt;height:38.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SGgjQIAAC8FAAAOAAAAZHJzL2Uyb0RvYy54bWysVM1uEzEQviPxDpbvdLMhFBp1U0WtipCq&#10;NqJFPTteu1nh9RjbyW44IXFF4hF4CC6Inz7D5o0YezebqlQcEJddj2e++f3Gh0d1qchKWFeAzmi6&#10;N6BEaA55oW8y+ubq9MkLSpxnOmcKtMjoWjh6NHn86LAyYzGEBahcWIJOtBtXJqML7804SRxfiJK5&#10;PTBCo1KCLZlH0d4kuWUVei9VMhwM9pMKbG4scOEc3p60SjqJ/qUU3F9I6YQnKqOYm49fG7/z8E0m&#10;h2x8Y5lZFLxLg/1DFiUrNAbtXZ0wz8jSFn+4KgtuwYH0exzKBKQsuIg1YDXp4F41lwtmRKwFm+NM&#10;3yb3/9zy89XMkiLP6P6IEs1KnFHzZfNh87n52dxuPjZfm9vmx+ZT86v51nwnaIQdq4wbI/DSzGwn&#10;OTyG8mtpy/DHwkgdu7zuuyxqTzhepk9H+zg6SjjqRgfp6CCOIdmhjXX+pYCShENGLU4xNpetzpzH&#10;iGi6NUEhZNPGjye/ViKkoPRrIbEyjDiM6MgpcawsWTFkQ/42DbWgr2gZILJQqgelD4GU34I62wAT&#10;kWc9cPAQcBett44RQfseWBYa7N/BsrXfVt3WGsr29byOY4z5hZs55GscrYWW887w0wLbecacnzGL&#10;JMcJ4OL6C/xIBVVGoTtRsgD7/qH7YI/cQy0lFS5NRt27JbOCEvVKIytxmKOwZVEYPXs+RMHe1czv&#10;avSyPAacRIpPhOHxGOy92h6lhfIa93saoqKKaY6xM8q93QrHvl1mfCG4mE6jGW6WYf5MXxoenIc+&#10;B7pc1dfMmo5THtl4DtsFY+N71GptA1LDdOlBFpF3u752E8CtjBTqXpCw9nflaLV75ya/AQAA//8D&#10;AFBLAwQUAAYACAAAACEAMS5yet4AAAAKAQAADwAAAGRycy9kb3ducmV2LnhtbEyPy07DMBBF90j8&#10;gzVI7KidgFIS4lQVghWIisKCpRsPSYQfke0m6d8zrOhy7hzdOVNvFmvYhCEO3knIVgIYutbrwXUS&#10;Pj+eb+6BxaScVsY7lHDCCJvm8qJWlfaze8dpnzpGJS5WSkKf0lhxHtserYorP6Kj3bcPViUaQ8d1&#10;UDOVW8NzIQpu1eDoQq9GfOyx/dkfrQS/G05mG8q36RXXXy+7JOaleJLy+mrZPgBLuKR/GP70SR0a&#10;cjr4o9ORGQmlKIik/C5bAyPgVuSUHCTkWZkBb2p+/kLzCwAA//8DAFBLAQItABQABgAIAAAAIQC2&#10;gziS/gAAAOEBAAATAAAAAAAAAAAAAAAAAAAAAABbQ29udGVudF9UeXBlc10ueG1sUEsBAi0AFAAG&#10;AAgAAAAhADj9If/WAAAAlAEAAAsAAAAAAAAAAAAAAAAALwEAAF9yZWxzLy5yZWxzUEsBAi0AFAAG&#10;AAgAAAAhANSdIaCNAgAALwUAAA4AAAAAAAAAAAAAAAAALgIAAGRycy9lMm9Eb2MueG1sUEsBAi0A&#10;FAAGAAgAAAAhADEucnreAAAACgEAAA8AAAAAAAAAAAAAAAAA5wQAAGRycy9kb3ducmV2LnhtbFBL&#10;BQYAAAAABAAEAPMAAADyBQAAAAA=&#10;" fillcolor="white [3201]" strokecolor="black [3200]" strokeweight="1pt">
                <v:textbox>
                  <w:txbxContent>
                    <w:p w14:paraId="4EEF9BE6" w14:textId="77777777" w:rsidR="0015029C" w:rsidRDefault="0015029C" w:rsidP="00F30385">
                      <w:pPr>
                        <w:jc w:val="center"/>
                        <w:rPr>
                          <w:rFonts w:ascii="Times New Roman" w:hAnsi="Times New Roman" w:cs="Times New Roman"/>
                          <w:sz w:val="24"/>
                          <w:szCs w:val="24"/>
                          <w:lang w:val="uk-UA"/>
                        </w:rPr>
                      </w:pPr>
                      <w:r>
                        <w:rPr>
                          <w:rFonts w:ascii="Times New Roman" w:hAnsi="Times New Roman" w:cs="Times New Roman"/>
                          <w:sz w:val="24"/>
                          <w:szCs w:val="24"/>
                          <w:lang w:val="uk-UA"/>
                        </w:rPr>
                        <w:t>Інтегративне зростання</w:t>
                      </w:r>
                    </w:p>
                  </w:txbxContent>
                </v:textbox>
              </v:rect>
            </w:pict>
          </mc:Fallback>
        </mc:AlternateContent>
      </w:r>
      <w:r>
        <w:rPr>
          <w:noProof/>
        </w:rPr>
        <mc:AlternateContent>
          <mc:Choice Requires="wps">
            <w:drawing>
              <wp:anchor distT="0" distB="0" distL="114300" distR="114300" simplePos="0" relativeHeight="251663360" behindDoc="0" locked="0" layoutInCell="1" allowOverlap="1" wp14:anchorId="772D70AF" wp14:editId="7130F77E">
                <wp:simplePos x="0" y="0"/>
                <wp:positionH relativeFrom="margin">
                  <wp:posOffset>2196465</wp:posOffset>
                </wp:positionH>
                <wp:positionV relativeFrom="paragraph">
                  <wp:posOffset>892810</wp:posOffset>
                </wp:positionV>
                <wp:extent cx="1332865" cy="497840"/>
                <wp:effectExtent l="0" t="0" r="19685" b="16510"/>
                <wp:wrapNone/>
                <wp:docPr id="63" name="Прямоугольник 63"/>
                <wp:cNvGraphicFramePr/>
                <a:graphic xmlns:a="http://schemas.openxmlformats.org/drawingml/2006/main">
                  <a:graphicData uri="http://schemas.microsoft.com/office/word/2010/wordprocessingShape">
                    <wps:wsp>
                      <wps:cNvSpPr/>
                      <wps:spPr>
                        <a:xfrm>
                          <a:off x="0" y="0"/>
                          <a:ext cx="1332230" cy="497840"/>
                        </a:xfrm>
                        <a:prstGeom prst="rect">
                          <a:avLst/>
                        </a:prstGeom>
                      </wps:spPr>
                      <wps:style>
                        <a:lnRef idx="2">
                          <a:schemeClr val="dk1"/>
                        </a:lnRef>
                        <a:fillRef idx="1">
                          <a:schemeClr val="lt1"/>
                        </a:fillRef>
                        <a:effectRef idx="0">
                          <a:schemeClr val="dk1"/>
                        </a:effectRef>
                        <a:fontRef idx="minor">
                          <a:schemeClr val="dk1"/>
                        </a:fontRef>
                      </wps:style>
                      <wps:txbx>
                        <w:txbxContent>
                          <w:p w14:paraId="593CB346" w14:textId="77777777" w:rsidR="0015029C" w:rsidRDefault="0015029C" w:rsidP="00F30385">
                            <w:pPr>
                              <w:jc w:val="center"/>
                              <w:rPr>
                                <w:rFonts w:ascii="Times New Roman" w:hAnsi="Times New Roman" w:cs="Times New Roman"/>
                                <w:sz w:val="24"/>
                                <w:szCs w:val="24"/>
                                <w:lang w:val="ru-RU"/>
                              </w:rPr>
                            </w:pPr>
                            <w:r>
                              <w:rPr>
                                <w:rFonts w:ascii="Times New Roman" w:hAnsi="Times New Roman" w:cs="Times New Roman"/>
                                <w:sz w:val="24"/>
                                <w:szCs w:val="24"/>
                                <w:lang w:val="ru-RU"/>
                              </w:rPr>
                              <w:t>Інтенсивне зростання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2D70AF" id="Прямоугольник 63" o:spid="_x0000_s1028" style="position:absolute;left:0;text-align:left;margin-left:172.95pt;margin-top:70.3pt;width:104.95pt;height:39.2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N9ckQIAAC8FAAAOAAAAZHJzL2Uyb0RvYy54bWysVM1u1DAQviPxDpbvNJvs0p9Vs9WqVRFS&#10;VSpa1LPXsbsR/sP2brKckLgi8Qg8BBfET58h+0aMnZ9WpeKAuDgzmflmPDPf+PColgKtmXWlVjlO&#10;d0YYMUV1UaqbHL+5On22j5HzRBVEaMVyvGEOH82ePjmszJRleqlFwSyCIMpNK5PjpfdmmiSOLpkk&#10;bkcbpsDItZXEg2pvksKSCqJLkWSj0W5SaVsYqylzDv6etEY8i/E5Z9S/4twxj0SO4W4+njaei3Am&#10;s0MyvbHELEvaXYP8wy0kKRUkHUKdEE/QypZ/hJIltdpp7neolonmvKQs1gDVpKMH1VwuiWGxFmiO&#10;M0Ob3P8LS8/XFxaVRY53xxgpImFGzZfth+3n5mdzu/3YfG1umx/bT82v5lvzHYETdKwybgrAS3Nh&#10;O82BGMqvuZXhC4WhOnZ5M3SZ1R5R+JmOx1k2hmFQsE0O9vYncQzJHdpY518wLVEQcmxhirG5ZH3m&#10;PGQE194FlHCbNn+U/EawcAWhXjMOlUHGLKIjp9ixsGhNgA3F2zTUArGiZ4DwUogBlD4GEr4Hdb4B&#10;xiLPBuDoMeBdtsE7ZtTKD0BZKm3/Duatf191W2so29eLOo4x6we00MUGRmt1y3ln6GkJ7Twjzl8Q&#10;CySHCcDi+ldwcKGrHOtOwmip7fvH/gd/4B5YMapgaXLs3q2IZRiJlwpYeZBOYJjIR2XyfC8Dxd63&#10;LO5b1Eoea5hECk+EoVEM/l70IrdaXsN+z0NWMBFFIXeOqbe9cuzbZYYXgrL5PLrBZhniz9SloSF4&#10;6HOgy1V9TazpOOWBjee6XzAyfUCt1jcglZ6vvOZl5F3odNvXbgKwlZFC3QsS1v6+Hr3u3rnZbwAA&#10;AP//AwBQSwMEFAAGAAgAAAAhAFa8b1fgAAAACwEAAA8AAABkcnMvZG93bnJldi54bWxMj8tOwzAQ&#10;RfdI/IM1SOyo3dIEEuJUFYIVqBWFBUs3HpIIPyLbTdK/Z1jBcnSP7pxbbWZr2Igh9t5JWC4EMHSN&#10;171rJXy8P9/cA4tJOa2MdyjhjBE29eVFpUrtJ/eG4yG1jEpcLJWELqWh5Dw2HVoVF35AR9mXD1Yl&#10;OkPLdVATlVvDV0Lk3Kre0YdODfjYYfN9OFkJft+fzTYUu/EV7z5f9klMc/4k5fXVvH0AlnBOfzD8&#10;6pM61OR09CenIzMSbtdZQSgFa5EDIyLLMhpzlLBaFgJ4XfH/G+ofAAAA//8DAFBLAQItABQABgAI&#10;AAAAIQC2gziS/gAAAOEBAAATAAAAAAAAAAAAAAAAAAAAAABbQ29udGVudF9UeXBlc10ueG1sUEsB&#10;Ai0AFAAGAAgAAAAhADj9If/WAAAAlAEAAAsAAAAAAAAAAAAAAAAALwEAAF9yZWxzLy5yZWxzUEsB&#10;Ai0AFAAGAAgAAAAhALyQ31yRAgAALwUAAA4AAAAAAAAAAAAAAAAALgIAAGRycy9lMm9Eb2MueG1s&#10;UEsBAi0AFAAGAAgAAAAhAFa8b1fgAAAACwEAAA8AAAAAAAAAAAAAAAAA6wQAAGRycy9kb3ducmV2&#10;LnhtbFBLBQYAAAAABAAEAPMAAAD4BQAAAAA=&#10;" fillcolor="white [3201]" strokecolor="black [3200]" strokeweight="1pt">
                <v:textbox>
                  <w:txbxContent>
                    <w:p w14:paraId="593CB346" w14:textId="77777777" w:rsidR="0015029C" w:rsidRDefault="0015029C" w:rsidP="00F30385">
                      <w:pPr>
                        <w:jc w:val="center"/>
                        <w:rPr>
                          <w:rFonts w:ascii="Times New Roman" w:hAnsi="Times New Roman" w:cs="Times New Roman"/>
                          <w:sz w:val="24"/>
                          <w:szCs w:val="24"/>
                          <w:lang w:val="ru-RU"/>
                        </w:rPr>
                      </w:pPr>
                      <w:r>
                        <w:rPr>
                          <w:rFonts w:ascii="Times New Roman" w:hAnsi="Times New Roman" w:cs="Times New Roman"/>
                          <w:sz w:val="24"/>
                          <w:szCs w:val="24"/>
                          <w:lang w:val="ru-RU"/>
                        </w:rPr>
                        <w:t>Інтенсивне зростання</w:t>
                      </w:r>
                    </w:p>
                  </w:txbxContent>
                </v:textbox>
                <w10:wrap anchorx="margin"/>
              </v:rect>
            </w:pict>
          </mc:Fallback>
        </mc:AlternateContent>
      </w:r>
      <w:r>
        <w:rPr>
          <w:noProof/>
        </w:rPr>
        <mc:AlternateContent>
          <mc:Choice Requires="wps">
            <w:drawing>
              <wp:anchor distT="0" distB="0" distL="114300" distR="114300" simplePos="0" relativeHeight="251664384" behindDoc="0" locked="0" layoutInCell="1" allowOverlap="1" wp14:anchorId="2548D852" wp14:editId="684938D3">
                <wp:simplePos x="0" y="0"/>
                <wp:positionH relativeFrom="column">
                  <wp:posOffset>3907155</wp:posOffset>
                </wp:positionH>
                <wp:positionV relativeFrom="paragraph">
                  <wp:posOffset>884555</wp:posOffset>
                </wp:positionV>
                <wp:extent cx="1402080" cy="505460"/>
                <wp:effectExtent l="0" t="0" r="26670" b="27940"/>
                <wp:wrapNone/>
                <wp:docPr id="62" name="Прямоугольник 62"/>
                <wp:cNvGraphicFramePr/>
                <a:graphic xmlns:a="http://schemas.openxmlformats.org/drawingml/2006/main">
                  <a:graphicData uri="http://schemas.microsoft.com/office/word/2010/wordprocessingShape">
                    <wps:wsp>
                      <wps:cNvSpPr/>
                      <wps:spPr>
                        <a:xfrm>
                          <a:off x="0" y="0"/>
                          <a:ext cx="1401445" cy="505460"/>
                        </a:xfrm>
                        <a:prstGeom prst="rect">
                          <a:avLst/>
                        </a:prstGeom>
                      </wps:spPr>
                      <wps:style>
                        <a:lnRef idx="2">
                          <a:schemeClr val="dk1"/>
                        </a:lnRef>
                        <a:fillRef idx="1">
                          <a:schemeClr val="lt1"/>
                        </a:fillRef>
                        <a:effectRef idx="0">
                          <a:schemeClr val="dk1"/>
                        </a:effectRef>
                        <a:fontRef idx="minor">
                          <a:schemeClr val="dk1"/>
                        </a:fontRef>
                      </wps:style>
                      <wps:txbx>
                        <w:txbxContent>
                          <w:p w14:paraId="08B673C7" w14:textId="77777777" w:rsidR="0015029C" w:rsidRDefault="0015029C" w:rsidP="00F30385">
                            <w:pPr>
                              <w:jc w:val="center"/>
                              <w:rPr>
                                <w:rFonts w:ascii="Times New Roman" w:hAnsi="Times New Roman" w:cs="Times New Roman"/>
                                <w:sz w:val="24"/>
                                <w:szCs w:val="24"/>
                                <w:lang w:val="ru-RU"/>
                              </w:rPr>
                            </w:pPr>
                            <w:r>
                              <w:rPr>
                                <w:rFonts w:ascii="Times New Roman" w:hAnsi="Times New Roman" w:cs="Times New Roman"/>
                                <w:sz w:val="24"/>
                                <w:szCs w:val="24"/>
                                <w:lang w:val="ru-RU"/>
                              </w:rPr>
                              <w:t>Диверсифікаційне зростання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48D852" id="Прямоугольник 62" o:spid="_x0000_s1029" style="position:absolute;left:0;text-align:left;margin-left:307.65pt;margin-top:69.65pt;width:110.4pt;height:39.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Vs4kAIAAC8FAAAOAAAAZHJzL2Uyb0RvYy54bWysVM1uEzEQviPxDpbvdHdDUiDqpopaFSFV&#10;bUSLena8drPCf9hOdsMJiSsSj8BDcEH89Bk2b8TY+9OqVBwQF+/MznwznplvfHBYS4E2zLpSqxxn&#10;eylGTFFdlOo6x28uT548x8h5ogoitGI53jKHD2ePHx1UZspGeqVFwSyCIMpNK5PjlfdmmiSOrpgk&#10;bk8bpsDItZXEg2qvk8KSCqJLkYzSdD+ptC2M1ZQ5B3+PWyOexficM+rPOXfMI5FjuJuPp43nMpzJ&#10;7IBMry0xq5J21yD/cAtJSgVJh1DHxBO0tuUfoWRJrXaa+z2qZaI5LymLNUA1WXqvmosVMSzWAs1x&#10;ZmiT+39h6dlmYVFZ5Hh/hJEiEmbUfNl92H1ufjY3u4/N1+am+bH71PxqvjXfEThBxyrjpgC8MAvb&#10;aQ7EUH7NrQxfKAzVscvbocus9ojCz2ycZuPxBCMKtkk6Ge/HMSS3aGOdf8m0REHIsYUpxuaSzanz&#10;kBFcexdQwm3a/FHyW8HCFYR6zThUBhlHER05xY6ERRsCbCjeZqEWiBU9A4SXQgyg7CGQ8D2o8w0w&#10;Fnk2ANOHgLfZBu+YUSs/AGWptP07mLf+fdVtraFsXy/rOMan/YCWutjCaK1uOe8MPSmhnafE+QWx&#10;QHJYB1hcfw4HF7rKse4kjFbavn/of/AH7oEVowqWJsfu3ZpYhpF4pYCVL2CwYcuiMp48G4Fi71qW&#10;dy1qLY80TCKDJ8LQKAZ/L3qRWy2vYL/nISuYiKKQO8fU21458u0ywwtB2Xwe3WCzDPGn6sLQEDz0&#10;OdDlsr4i1nSc8sDGM90vGJneo1brG5BKz9de8zLyLnS67Ws3AdjKSKHuBQlrf1ePXrfv3Ow3AAAA&#10;//8DAFBLAwQUAAYACAAAACEAv3A4y+AAAAALAQAADwAAAGRycy9kb3ducmV2LnhtbEyPTU+DQBCG&#10;7yb+h82YeLMLJSJQlqYxetLYWD143LJTIO4H2d0C/feOJ73N5H3yzjP1djGaTejD4KyAdJUAQ9s6&#10;NdhOwOfH810BLERpldTOooALBtg211e1rJSb7TtOh9gxKrGhkgL6GMeK89D2aGRYuREtZSfnjYy0&#10;+o4rL2cqN5qvkyTnRg6WLvRyxMce2+/D2Qhw++Gid758m17x4etlH5N5yZ+EuL1ZdhtgEZf4B8Ov&#10;PqlDQ05Hd7YqMC0gT+8zQinIShqIKLI8BXYUsE6LEnhT8/8/ND8AAAD//wMAUEsBAi0AFAAGAAgA&#10;AAAhALaDOJL+AAAA4QEAABMAAAAAAAAAAAAAAAAAAAAAAFtDb250ZW50X1R5cGVzXS54bWxQSwEC&#10;LQAUAAYACAAAACEAOP0h/9YAAACUAQAACwAAAAAAAAAAAAAAAAAvAQAAX3JlbHMvLnJlbHNQSwEC&#10;LQAUAAYACAAAACEA13lbOJACAAAvBQAADgAAAAAAAAAAAAAAAAAuAgAAZHJzL2Uyb0RvYy54bWxQ&#10;SwECLQAUAAYACAAAACEAv3A4y+AAAAALAQAADwAAAAAAAAAAAAAAAADqBAAAZHJzL2Rvd25yZXYu&#10;eG1sUEsFBgAAAAAEAAQA8wAAAPcFAAAAAA==&#10;" fillcolor="white [3201]" strokecolor="black [3200]" strokeweight="1pt">
                <v:textbox>
                  <w:txbxContent>
                    <w:p w14:paraId="08B673C7" w14:textId="77777777" w:rsidR="0015029C" w:rsidRDefault="0015029C" w:rsidP="00F30385">
                      <w:pPr>
                        <w:jc w:val="center"/>
                        <w:rPr>
                          <w:rFonts w:ascii="Times New Roman" w:hAnsi="Times New Roman" w:cs="Times New Roman"/>
                          <w:sz w:val="24"/>
                          <w:szCs w:val="24"/>
                          <w:lang w:val="ru-RU"/>
                        </w:rPr>
                      </w:pPr>
                      <w:r>
                        <w:rPr>
                          <w:rFonts w:ascii="Times New Roman" w:hAnsi="Times New Roman" w:cs="Times New Roman"/>
                          <w:sz w:val="24"/>
                          <w:szCs w:val="24"/>
                          <w:lang w:val="ru-RU"/>
                        </w:rPr>
                        <w:t>Диверсифікаційне зростання</w:t>
                      </w:r>
                    </w:p>
                  </w:txbxContent>
                </v:textbox>
              </v:rect>
            </w:pict>
          </mc:Fallback>
        </mc:AlternateContent>
      </w:r>
      <w:r>
        <w:rPr>
          <w:noProof/>
        </w:rPr>
        <mc:AlternateContent>
          <mc:Choice Requires="wps">
            <w:drawing>
              <wp:anchor distT="0" distB="0" distL="114300" distR="114300" simplePos="0" relativeHeight="251665408" behindDoc="0" locked="0" layoutInCell="1" allowOverlap="1" wp14:anchorId="769F873F" wp14:editId="4A4E129B">
                <wp:simplePos x="0" y="0"/>
                <wp:positionH relativeFrom="column">
                  <wp:posOffset>789940</wp:posOffset>
                </wp:positionH>
                <wp:positionV relativeFrom="paragraph">
                  <wp:posOffset>1457325</wp:posOffset>
                </wp:positionV>
                <wp:extent cx="1152525" cy="595630"/>
                <wp:effectExtent l="0" t="0" r="28575" b="13970"/>
                <wp:wrapNone/>
                <wp:docPr id="61" name="Прямоугольник 61"/>
                <wp:cNvGraphicFramePr/>
                <a:graphic xmlns:a="http://schemas.openxmlformats.org/drawingml/2006/main">
                  <a:graphicData uri="http://schemas.microsoft.com/office/word/2010/wordprocessingShape">
                    <wps:wsp>
                      <wps:cNvSpPr/>
                      <wps:spPr>
                        <a:xfrm>
                          <a:off x="0" y="0"/>
                          <a:ext cx="1152525" cy="595630"/>
                        </a:xfrm>
                        <a:prstGeom prst="rect">
                          <a:avLst/>
                        </a:prstGeom>
                      </wps:spPr>
                      <wps:style>
                        <a:lnRef idx="2">
                          <a:schemeClr val="dk1"/>
                        </a:lnRef>
                        <a:fillRef idx="1">
                          <a:schemeClr val="lt1"/>
                        </a:fillRef>
                        <a:effectRef idx="0">
                          <a:schemeClr val="dk1"/>
                        </a:effectRef>
                        <a:fontRef idx="minor">
                          <a:schemeClr val="dk1"/>
                        </a:fontRef>
                      </wps:style>
                      <wps:txbx>
                        <w:txbxContent>
                          <w:p w14:paraId="5A84499F" w14:textId="77777777" w:rsidR="0015029C" w:rsidRDefault="0015029C" w:rsidP="00F30385">
                            <w:pPr>
                              <w:jc w:val="center"/>
                              <w:rPr>
                                <w:rFonts w:ascii="Times New Roman" w:hAnsi="Times New Roman" w:cs="Times New Roman"/>
                                <w:lang w:val="ru-RU"/>
                              </w:rPr>
                            </w:pPr>
                            <w:r>
                              <w:rPr>
                                <w:rFonts w:ascii="Times New Roman" w:hAnsi="Times New Roman" w:cs="Times New Roman"/>
                                <w:lang w:val="ru-RU"/>
                              </w:rPr>
                              <w:t>Стратегія інтеграції «назад»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769F873F" id="Прямоугольник 61" o:spid="_x0000_s1030" style="position:absolute;left:0;text-align:left;margin-left:62.2pt;margin-top:114.75pt;width:90.75pt;height:46.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M21jwIAAC8FAAAOAAAAZHJzL2Uyb0RvYy54bWysVM1qGzEQvhf6DkL3Zr2unTYm62ASUgoh&#10;CU1KzrJWspfqr5LsXfdUyLXQR+hD9FL6k2dYv1FH2p+YNPRQikGe2ZlvRjPzjQ6PKinQmllXaJXh&#10;dG+AEVNU54VaZPjt9emzlxg5T1ROhFYswxvm8NH06ZPD0kzYUC+1yJlFEES5SWkyvPTeTJLE0SWT&#10;xO1pwxQYubaSeFDtIsktKSG6FMlwMNhPSm1zYzVlzsHXk8aIpzE+54z6C84d80hkGO7m42njOQ9n&#10;Mj0kk4UlZlnQ9hrkH24hSaEgaR/qhHiCVrb4I5QsqNVOc79HtUw05wVlsQaoJh08qOZqSQyLtUBz&#10;nOnb5P5fWHq+vrSoyDO8n2KkiIQZ1V+2H7ef65/13fa2/lrf1T+2n+pf9bf6OwIn6Fhp3ASAV+bS&#10;tpoDMZRfcSvDPxSGqtjlTd9lVnlE4WOajofww4iCbXww3n8ex5Dco411/hXTEgUhwxamGJtL1mfO&#10;Q0Zw7VxACbdp8kfJbwQLVxDqDeNQGWQcRnTkFDsWFq0JsCF/F2uBWNEzQHghRA9KHwMJ34Fa3wBj&#10;kWc9cPAY8D5b7x0zauV7oCyUtn8H88a/q7qpNZTtq3kVxzjqBjTX+QZGa3XDeWfoaQHtPCPOXxIL&#10;JId1gMX1F3BwocsM61bCaKnth8e+B3/gHlgxKmFpMuzer4hlGInXClh5kI5GYcuiMhq/GIJidy3z&#10;XYtayWMNkwDiwe2iGPy96ERutbyB/Z6FrGAiikLuDFNvO+XYN8sMLwRls1l0g80yxJ+pK0ND8NDn&#10;QJfr6oZY03LKAxvPdbdgZPKAWo1vQCo9W3nNi8i70Ommr+0EYCsjHdsXJKz9rh697t+56W8AAAD/&#10;/wMAUEsDBBQABgAIAAAAIQBUMUMh4AAAAAsBAAAPAAAAZHJzL2Rvd25yZXYueG1sTI/LTsMwEEX3&#10;SPyDNUjsqI3TFhLiVBWCFagVhQVLNx6SCD+i2E3Sv2dYwW6u5ujOmXIzO8tGHGIXvILbhQCGvg6m&#10;842Cj/fnm3tgMWlvtA0eFZwxwqa6vCh1YcLk33A8pIZRiY+FVtCm1Becx7pFp+Mi9Ohp9xUGpxPF&#10;oeFm0BOVO8ulEGvudOfpQqt7fGyx/j6cnIKw7852O+S78RXvPl/2SUzz+kmp66t5+wAs4Zz+YPjV&#10;J3WoyOkYTt5EZinL5ZJQBVLmK2BEZGKVAzvSILMMeFXy/z9UPwAAAP//AwBQSwECLQAUAAYACAAA&#10;ACEAtoM4kv4AAADhAQAAEwAAAAAAAAAAAAAAAAAAAAAAW0NvbnRlbnRfVHlwZXNdLnhtbFBLAQIt&#10;ABQABgAIAAAAIQA4/SH/1gAAAJQBAAALAAAAAAAAAAAAAAAAAC8BAABfcmVscy8ucmVsc1BLAQIt&#10;ABQABgAIAAAAIQBlbM21jwIAAC8FAAAOAAAAAAAAAAAAAAAAAC4CAABkcnMvZTJvRG9jLnhtbFBL&#10;AQItABQABgAIAAAAIQBUMUMh4AAAAAsBAAAPAAAAAAAAAAAAAAAAAOkEAABkcnMvZG93bnJldi54&#10;bWxQSwUGAAAAAAQABADzAAAA9gUAAAAA&#10;" fillcolor="white [3201]" strokecolor="black [3200]" strokeweight="1pt">
                <v:textbox>
                  <w:txbxContent>
                    <w:p w14:paraId="5A84499F" w14:textId="77777777" w:rsidR="0015029C" w:rsidRDefault="0015029C" w:rsidP="00F30385">
                      <w:pPr>
                        <w:jc w:val="center"/>
                        <w:rPr>
                          <w:rFonts w:ascii="Times New Roman" w:hAnsi="Times New Roman" w:cs="Times New Roman"/>
                          <w:lang w:val="ru-RU"/>
                        </w:rPr>
                      </w:pPr>
                      <w:r>
                        <w:rPr>
                          <w:rFonts w:ascii="Times New Roman" w:hAnsi="Times New Roman" w:cs="Times New Roman"/>
                          <w:lang w:val="ru-RU"/>
                        </w:rPr>
                        <w:t>Стратегія інтеграції «назад»</w:t>
                      </w:r>
                    </w:p>
                  </w:txbxContent>
                </v:textbox>
              </v:rect>
            </w:pict>
          </mc:Fallback>
        </mc:AlternateContent>
      </w:r>
      <w:r>
        <w:rPr>
          <w:noProof/>
        </w:rPr>
        <mc:AlternateContent>
          <mc:Choice Requires="wps">
            <w:drawing>
              <wp:anchor distT="0" distB="0" distL="114300" distR="114300" simplePos="0" relativeHeight="251667456" behindDoc="0" locked="0" layoutInCell="1" allowOverlap="1" wp14:anchorId="61146456" wp14:editId="11DC5D13">
                <wp:simplePos x="0" y="0"/>
                <wp:positionH relativeFrom="margin">
                  <wp:posOffset>2950845</wp:posOffset>
                </wp:positionH>
                <wp:positionV relativeFrom="paragraph">
                  <wp:posOffset>465455</wp:posOffset>
                </wp:positionV>
                <wp:extent cx="0" cy="127000"/>
                <wp:effectExtent l="0" t="0" r="38100" b="25400"/>
                <wp:wrapNone/>
                <wp:docPr id="60" name="Прямая соединительная линия 60"/>
                <wp:cNvGraphicFramePr/>
                <a:graphic xmlns:a="http://schemas.openxmlformats.org/drawingml/2006/main">
                  <a:graphicData uri="http://schemas.microsoft.com/office/word/2010/wordprocessingShape">
                    <wps:wsp>
                      <wps:cNvCnPr/>
                      <wps:spPr>
                        <a:xfrm>
                          <a:off x="0" y="0"/>
                          <a:ext cx="0" cy="1270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BBB8DAD" id="Прямая соединительная линия 60" o:spid="_x0000_s1026" style="position:absolute;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232.35pt,36.65pt" to="232.3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BrR4wEAANoDAAAOAAAAZHJzL2Uyb0RvYy54bWysU0uO1DAQ3SNxB8t7OkkvBhR1ehYzgg2C&#10;Fp8DeBy7Y+GfbNPp3gFrpD4CV2AB0kgDnMG5EWUnnUGAZoHYOC673qt6z5XV+V5JtGPOC6MbXC1K&#10;jJimphV62+DXrx4/eISRD0S3RBrNGnxgHp+v799b9bZmS9MZ2TKHgET7urcN7kKwdVF42jFF/MJY&#10;puGSG6dIgNBti9aRHtiVLJZleVb0xrXWGcq8h9PL8RKvMz/njIbnnHsWkGww9Bby6vJ6ldZivSL1&#10;1hHbCTq1Qf6hC0WEhqIz1SUJBL114g8qJagz3vCwoEYVhnNBWdYAaqryNzUvO2JZ1gLmeDvb5P8f&#10;LX222zgk2gafgT2aKHij+Gl4Nxzjt/h5OKLhffwRv8Yv8Tp+j9fDB9jfDB9hny7jzXR8RAAHL3vr&#10;a6C80Bs3Rd5uXDJmz51KX5CM9tn/w+w/2wdEx0MKp9XyYVlmuuIWZ50PT5hRKG0aLIVOzpCa7J76&#10;ALUg9ZQCQepjrJx34SBZSpb6BeOgFmotMzrPGbuQDu0ITEj7pkoqgCtnJggXUs6g8m7QlJtgLM/e&#10;DKzuBs7ZuaLRYQYqoY37GzjsT63yMf+ketSaZF+Z9pDfIdsBA5SVTcOeJvTXOMNvf8n1TwAAAP//&#10;AwBQSwMEFAAGAAgAAAAhABaUuIrbAAAACQEAAA8AAABkcnMvZG93bnJldi54bWxMj8FOwzAMhu9I&#10;vENkJC6IpdBpZV3TqULaA7DtwNFrTFMtcUqTdeXtCeIAR//+9PtztZ2dFRONofes4GmRgSBuve65&#10;U3A87B5fQISIrNF6JgVfFGBb395UWGp/5Tea9rETqYRDiQpMjEMpZWgNOQwLPxCn3YcfHcY0jp3U&#10;I15TubPyOctW0mHP6YLBgV4Ntef9xSk4vBekzYNtJvxsNHf5ud8VmVL3d3OzARFpjn8w/OgndaiT&#10;08lfWAdhFSxXyyKhCoo8B5GA3+CkYJ0CWVfy/wf1NwAAAP//AwBQSwECLQAUAAYACAAAACEAtoM4&#10;kv4AAADhAQAAEwAAAAAAAAAAAAAAAAAAAAAAW0NvbnRlbnRfVHlwZXNdLnhtbFBLAQItABQABgAI&#10;AAAAIQA4/SH/1gAAAJQBAAALAAAAAAAAAAAAAAAAAC8BAABfcmVscy8ucmVsc1BLAQItABQABgAI&#10;AAAAIQCvNBrR4wEAANoDAAAOAAAAAAAAAAAAAAAAAC4CAABkcnMvZTJvRG9jLnhtbFBLAQItABQA&#10;BgAIAAAAIQAWlLiK2wAAAAkBAAAPAAAAAAAAAAAAAAAAAD0EAABkcnMvZG93bnJldi54bWxQSwUG&#10;AAAAAAQABADzAAAARQUAAAAA&#10;" strokecolor="black [3200]" strokeweight="1pt">
                <v:stroke joinstyle="miter"/>
                <w10:wrap anchorx="margin"/>
              </v:line>
            </w:pict>
          </mc:Fallback>
        </mc:AlternateContent>
      </w:r>
      <w:r>
        <w:rPr>
          <w:noProof/>
        </w:rPr>
        <mc:AlternateContent>
          <mc:Choice Requires="wps">
            <w:drawing>
              <wp:anchor distT="0" distB="0" distL="114300" distR="114300" simplePos="0" relativeHeight="251668480" behindDoc="0" locked="0" layoutInCell="1" allowOverlap="1" wp14:anchorId="665A192C" wp14:editId="457D6F91">
                <wp:simplePos x="0" y="0"/>
                <wp:positionH relativeFrom="margin">
                  <wp:posOffset>1330325</wp:posOffset>
                </wp:positionH>
                <wp:positionV relativeFrom="paragraph">
                  <wp:posOffset>591820</wp:posOffset>
                </wp:positionV>
                <wp:extent cx="3345815" cy="635"/>
                <wp:effectExtent l="0" t="0" r="26035" b="37465"/>
                <wp:wrapNone/>
                <wp:docPr id="59" name="Прямая соединительная линия 59"/>
                <wp:cNvGraphicFramePr/>
                <a:graphic xmlns:a="http://schemas.openxmlformats.org/drawingml/2006/main">
                  <a:graphicData uri="http://schemas.microsoft.com/office/word/2010/wordprocessingShape">
                    <wps:wsp>
                      <wps:cNvCnPr/>
                      <wps:spPr>
                        <a:xfrm>
                          <a:off x="0" y="0"/>
                          <a:ext cx="334581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7076FA" id="Прямая соединительная линия 59" o:spid="_x0000_s1026" style="position:absolute;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104.75pt,46.6pt" to="368.2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a/o5wEAANsDAAAOAAAAZHJzL2Uyb0RvYy54bWysU82O0zAQviPxDpbvNEmXoiVquoddwQVB&#10;xc8DeB27sfCfbNOkN+CM1EfgFTgs0koLPEPyRozdNIsA7QFxcWY8830z33iyPOuURFvmvDC6wsUs&#10;x4hpamqhNxV+8/rJg1OMfCC6JtJoVuEd8/hsdf/esrUlm5vGyJo5BCTal62tcBOCLbPM04Yp4mfG&#10;Mg1BbpwiAVy3yWpHWmBXMpvn+aOsNa62zlDmPdxeHIJ4lfg5ZzS84NyzgGSFobeQTpfOy3hmqyUp&#10;N47YRtCxDfIPXSgiNBSdqC5IIOidE39QKUGd8YaHGTUqM5wLypIGUFPkv6l51RDLkhYYjrfTmPz/&#10;o6XPt2uHRF3hxWOMNFHwRv3n4f2w77/1X4Y9Gj70P/qv/VV/3X/vr4ePYN8Mn8COwf5mvN4jgMMs&#10;W+tLoDzXazd63q5dHEzHnYpfkIy6NP/dNH/WBUTh8uTk4eK0WGBEj7HsFmidD0+ZUSgaFZZCx9GQ&#10;kmyf+QDFIPWYAk5s5FA6WWEnWUyW+iXjIBeKzRM6LRo7lw5tCaxI/baIMoArZUYIF1JOoPxu0Jgb&#10;YSwt3wQs7gZO2ami0WECKqGN+xs4dMdW+SH/qPqgNcq+NPUuPUQaB2xQUjZue1zRX/0Ev/0nVz8B&#10;AAD//wMAUEsDBBQABgAIAAAAIQAnMwaM3QAAAAkBAAAPAAAAZHJzL2Rvd25yZXYueG1sTI9BTsMw&#10;EEX3SNzBGiQ2iNok0NA0ThUh9QC0XbB042kc1R6H2E3D7XFXsJyZpz/vV5vZWTbhGHpPEl4WAhhS&#10;63VPnYTDfvv8DixERVpZTyjhBwNs6vu7SpXaX+kTp13sWAqhUCoJJsah5Dy0Bp0KCz8gpdvJj07F&#10;NI4d16O6pnBneSbEkjvVU/pg1IAfBtvz7uIk7L8K1ObJNpP6bjR1+bnfFkLKx4e5WQOLOMc/GG76&#10;SR3q5HT0F9KBWQmZWL0lVMIqz4AloMiXr8COt0UOvK74/wb1LwAAAP//AwBQSwECLQAUAAYACAAA&#10;ACEAtoM4kv4AAADhAQAAEwAAAAAAAAAAAAAAAAAAAAAAW0NvbnRlbnRfVHlwZXNdLnhtbFBLAQIt&#10;ABQABgAIAAAAIQA4/SH/1gAAAJQBAAALAAAAAAAAAAAAAAAAAC8BAABfcmVscy8ucmVsc1BLAQIt&#10;ABQABgAIAAAAIQDtja/o5wEAANsDAAAOAAAAAAAAAAAAAAAAAC4CAABkcnMvZTJvRG9jLnhtbFBL&#10;AQItABQABgAIAAAAIQAnMwaM3QAAAAkBAAAPAAAAAAAAAAAAAAAAAEEEAABkcnMvZG93bnJldi54&#10;bWxQSwUGAAAAAAQABADzAAAASwUAAAAA&#10;" strokecolor="black [3200]" strokeweight="1pt">
                <v:stroke joinstyle="miter"/>
                <w10:wrap anchorx="margin"/>
              </v:line>
            </w:pict>
          </mc:Fallback>
        </mc:AlternateContent>
      </w:r>
      <w:r>
        <w:rPr>
          <w:noProof/>
        </w:rPr>
        <mc:AlternateContent>
          <mc:Choice Requires="wps">
            <w:drawing>
              <wp:anchor distT="0" distB="0" distL="114300" distR="114300" simplePos="0" relativeHeight="251669504" behindDoc="0" locked="0" layoutInCell="1" allowOverlap="1" wp14:anchorId="29849656" wp14:editId="34ECCEF6">
                <wp:simplePos x="0" y="0"/>
                <wp:positionH relativeFrom="column">
                  <wp:posOffset>1337310</wp:posOffset>
                </wp:positionH>
                <wp:positionV relativeFrom="paragraph">
                  <wp:posOffset>591820</wp:posOffset>
                </wp:positionV>
                <wp:extent cx="0" cy="295275"/>
                <wp:effectExtent l="76200" t="0" r="57150" b="47625"/>
                <wp:wrapNone/>
                <wp:docPr id="58" name="Прямая со стрелкой 58"/>
                <wp:cNvGraphicFramePr/>
                <a:graphic xmlns:a="http://schemas.openxmlformats.org/drawingml/2006/main">
                  <a:graphicData uri="http://schemas.microsoft.com/office/word/2010/wordprocessingShape">
                    <wps:wsp>
                      <wps:cNvCnPr/>
                      <wps:spPr>
                        <a:xfrm>
                          <a:off x="0" y="0"/>
                          <a:ext cx="0" cy="2952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3CDB23FF" id="_x0000_t32" coordsize="21600,21600" o:spt="32" o:oned="t" path="m,l21600,21600e" filled="f">
                <v:path arrowok="t" fillok="f" o:connecttype="none"/>
                <o:lock v:ext="edit" shapetype="t"/>
              </v:shapetype>
              <v:shape id="Прямая со стрелкой 58" o:spid="_x0000_s1026" type="#_x0000_t32" style="position:absolute;margin-left:105.3pt;margin-top:46.6pt;width:0;height:23.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RW8+AEAAP8DAAAOAAAAZHJzL2Uyb0RvYy54bWysU0uS0zAQ3VPFHVTaEyepCp9UnFlkgA0F&#10;KT4H0MhSrEK/aonE3g1cYI7AFdiwGKDmDPaNaMmJh+K3oNi0Lbnf636v26uzxmiyFxCUsyWdTaaU&#10;CMtdpeyupG9eP7n3kJIQma2YdlaUtBWBnq3v3lkd/FLMXe10JYAgiQ3Lgy9pHaNfFkXgtTAsTJwX&#10;Fj9KB4ZFPMKuqIAdkN3oYj6d3i8ODioPjosQ8PZ8+EjXmV9KweMLKYOIRJcUe4s5Qo4XKRbrFVvu&#10;gPla8WMb7B+6MExZLDpSnbPIyDtQv1AZxcEFJ+OEO1M4KRUXWQOqmU1/UvOqZl5kLWhO8KNN4f/R&#10;8uf7LRBVlXSBk7LM4Iy6j/1lf9V96z71V6R/391g6D/0l93n7mv3pbvprgkmo3MHH5ZIsLFbOJ6C&#10;30KyoZFg0hMFkia73Y5uiyYSPlxyvJ0/WswfLBJdcYvzEOJT4QxJLyUNEZja1XHjrMWROphls9n+&#10;WYgD8ARIRbVNMTKlH9uKxNajpgiK2Z0WxzoppUjtDw3nt9hqMcBfComWYIvzXCYvo9hoIHuGa1S9&#10;nY0smJkgUmk9gqZ/Bx1zE0zkBR2Bg6g/Vhuzc0Vn4wg0yjr4XdXYnFqVQ/5J9aA1yb5wVZvHl+3A&#10;LctzOP4RaY1/PGf47X+7/g4AAP//AwBQSwMEFAAGAAgAAAAhAPnVMgjfAAAACgEAAA8AAABkcnMv&#10;ZG93bnJldi54bWxMj8FKw0AQhu+C77CM4EXaTVOIacymiFBQPEhr9TzNjtlgdjZkt23M07viQY8z&#10;8/HP95fr0XbiRINvHStYzBMQxLXTLTcK9q+bWQ7CB2SNnWNS8EUe1tXlRYmFdmfe0mkXGhFD2Beo&#10;wITQF1L62pBFP3c9cbx9uMFiiOPQSD3gOYbbTqZJkkmLLccPBnt6MFR/7o5Wwc3zS45onrLN9D7V&#10;OIX8cftWK3V9Nd7fgQg0hj8YfvSjOlTR6eCOrL3oFKSLJIuogtUyBRGB38UhksvVLciqlP8rVN8A&#10;AAD//wMAUEsBAi0AFAAGAAgAAAAhALaDOJL+AAAA4QEAABMAAAAAAAAAAAAAAAAAAAAAAFtDb250&#10;ZW50X1R5cGVzXS54bWxQSwECLQAUAAYACAAAACEAOP0h/9YAAACUAQAACwAAAAAAAAAAAAAAAAAv&#10;AQAAX3JlbHMvLnJlbHNQSwECLQAUAAYACAAAACEAI6UVvPgBAAD/AwAADgAAAAAAAAAAAAAAAAAu&#10;AgAAZHJzL2Uyb0RvYy54bWxQSwECLQAUAAYACAAAACEA+dUyCN8AAAAKAQAADwAAAAAAAAAAAAAA&#10;AABSBAAAZHJzL2Rvd25yZXYueG1sUEsFBgAAAAAEAAQA8wAAAF4FAAAAAA==&#10;" strokecolor="black [3200]" strokeweight="1pt">
                <v:stroke endarrow="block" joinstyle="miter"/>
              </v:shape>
            </w:pict>
          </mc:Fallback>
        </mc:AlternateContent>
      </w:r>
      <w:r>
        <w:rPr>
          <w:noProof/>
        </w:rPr>
        <mc:AlternateContent>
          <mc:Choice Requires="wps">
            <w:drawing>
              <wp:anchor distT="0" distB="0" distL="114300" distR="114300" simplePos="0" relativeHeight="251670528" behindDoc="0" locked="0" layoutInCell="1" allowOverlap="1" wp14:anchorId="5E88238D" wp14:editId="295E08AF">
                <wp:simplePos x="0" y="0"/>
                <wp:positionH relativeFrom="column">
                  <wp:posOffset>2951480</wp:posOffset>
                </wp:positionH>
                <wp:positionV relativeFrom="paragraph">
                  <wp:posOffset>589280</wp:posOffset>
                </wp:positionV>
                <wp:extent cx="0" cy="295275"/>
                <wp:effectExtent l="76200" t="0" r="57150" b="47625"/>
                <wp:wrapNone/>
                <wp:docPr id="57" name="Прямая со стрелкой 57"/>
                <wp:cNvGraphicFramePr/>
                <a:graphic xmlns:a="http://schemas.openxmlformats.org/drawingml/2006/main">
                  <a:graphicData uri="http://schemas.microsoft.com/office/word/2010/wordprocessingShape">
                    <wps:wsp>
                      <wps:cNvCnPr/>
                      <wps:spPr>
                        <a:xfrm>
                          <a:off x="0" y="0"/>
                          <a:ext cx="0" cy="2952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639FF4E8" id="Прямая со стрелкой 57" o:spid="_x0000_s1026" type="#_x0000_t32" style="position:absolute;margin-left:232.4pt;margin-top:46.4pt;width:0;height:23.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1XN+AEAAP8DAAAOAAAAZHJzL2Uyb0RvYy54bWysU0uOEzEQ3SNxB8t70kmkMBClM4sMsEEQ&#10;8TmAx213W/inskk6u4ELzBG4AhsWfDRn6L4RZXfSg/gtEJvqtl3vVb3n8uq8NZrsBATlbElnkykl&#10;wnJXKVuX9PWrx/ceUBIisxXTzoqSHkSg5+u7d1Z7vxRz1zhdCSBIYsNy70vaxOiXRRF4IwwLE+eF&#10;xUPpwLCIS6iLCtge2Y0u5tPp/WLvoPLguAgBdy+GQ7rO/FIKHp9LGUQkuqTYW8wRcrxMsViv2LIG&#10;5hvFj22wf+jCMGWx6Eh1wSIjb0H9QmUUBxecjBPuTOGkVFxkDahmNv1JzcuGeZG1oDnBjzaF/0fL&#10;n+22QFRV0sUZJZYZvKPuQ3/VX3ffuo/9NenfdTcY+vf9Vfep+9p96W66zwST0bm9D0sk2NgtHFfB&#10;byHZ0Eow6YsCSZvdPoxuizYSPmxy3J0/XMzPFomuuMV5CPGJcIakn5KGCEzVTdw4a/FKHcyy2Wz3&#10;NMQBeAKkotqmGJnSj2xF4sGjpgiK2VqLY52UUqT2h4bzXzxoMcBfCImWYIvzXCYPo9hoIDuGY1S9&#10;mY0smJkgUmk9gqZ/Bx1zE0zkAR2Bg6g/Vhuzc0Vn4wg0yjr4XdXYnlqVQ/5J9aA1yb501SFfX7YD&#10;pyzfw/FFpDH+cZ3ht+92/R0AAP//AwBQSwMEFAAGAAgAAAAhAGNnd6nfAAAACgEAAA8AAABkcnMv&#10;ZG93bnJldi54bWxMj01PwzAMhu9I/IfISFwQS9mmqitNJ4Q0CcQBbXycvSQ0FY1TNdlW+usx4gAn&#10;y/aj14+r9eg7cbRDbAMpuJllICzpYFpqFLy+bK4LEDEhGewCWQVfNsK6Pj+rsDThRFt73KVGcAjF&#10;EhW4lPpSyqid9RhnobfEu48weEzcDo00A5443HdynmW59NgSX3DY23tn9efu4BVcPT0XiO4x30zv&#10;k8YpFQ/bN63U5cV4dwsi2TH9wfCjz+pQs9M+HMhE0SlY5ktWTwpWc64M/A72TC5WC5B1Jf+/UH8D&#10;AAD//wMAUEsBAi0AFAAGAAgAAAAhALaDOJL+AAAA4QEAABMAAAAAAAAAAAAAAAAAAAAAAFtDb250&#10;ZW50X1R5cGVzXS54bWxQSwECLQAUAAYACAAAACEAOP0h/9YAAACUAQAACwAAAAAAAAAAAAAAAAAv&#10;AQAAX3JlbHMvLnJlbHNQSwECLQAUAAYACAAAACEAvDNVzfgBAAD/AwAADgAAAAAAAAAAAAAAAAAu&#10;AgAAZHJzL2Uyb0RvYy54bWxQSwECLQAUAAYACAAAACEAY2d3qd8AAAAKAQAADwAAAAAAAAAAAAAA&#10;AABSBAAAZHJzL2Rvd25yZXYueG1sUEsFBgAAAAAEAAQA8wAAAF4FAAAAAA==&#10;" strokecolor="black [3200]" strokeweight="1pt">
                <v:stroke endarrow="block" joinstyle="miter"/>
              </v:shape>
            </w:pict>
          </mc:Fallback>
        </mc:AlternateContent>
      </w:r>
      <w:r>
        <w:rPr>
          <w:noProof/>
        </w:rPr>
        <mc:AlternateContent>
          <mc:Choice Requires="wps">
            <w:drawing>
              <wp:anchor distT="0" distB="0" distL="114300" distR="114300" simplePos="0" relativeHeight="251671552" behindDoc="0" locked="0" layoutInCell="1" allowOverlap="1" wp14:anchorId="27C8CEE9" wp14:editId="0E3BF7AA">
                <wp:simplePos x="0" y="0"/>
                <wp:positionH relativeFrom="column">
                  <wp:posOffset>4648835</wp:posOffset>
                </wp:positionH>
                <wp:positionV relativeFrom="paragraph">
                  <wp:posOffset>589280</wp:posOffset>
                </wp:positionV>
                <wp:extent cx="0" cy="295275"/>
                <wp:effectExtent l="76200" t="0" r="57150" b="47625"/>
                <wp:wrapNone/>
                <wp:docPr id="56" name="Прямая со стрелкой 56"/>
                <wp:cNvGraphicFramePr/>
                <a:graphic xmlns:a="http://schemas.openxmlformats.org/drawingml/2006/main">
                  <a:graphicData uri="http://schemas.microsoft.com/office/word/2010/wordprocessingShape">
                    <wps:wsp>
                      <wps:cNvCnPr/>
                      <wps:spPr>
                        <a:xfrm>
                          <a:off x="0" y="0"/>
                          <a:ext cx="0" cy="295275"/>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479D5CC" id="Прямая со стрелкой 56" o:spid="_x0000_s1026" type="#_x0000_t32" style="position:absolute;margin-left:366.05pt;margin-top:46.4pt;width:0;height:23.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NON+AEAAP8DAAAOAAAAZHJzL2Uyb0RvYy54bWysU0uOEzEQ3SNxB8t70kmkDBClM4sMsEEQ&#10;8TmAx213W/inskk6u4ELzBG4AhsWfDRn6L4RZXfSg/gtEJvqtl3vVb3n8uq8NZrsBATlbElnkykl&#10;wnJXKVuX9PWrx/ceUBIisxXTzoqSHkSg5+u7d1Z7vxRz1zhdCSBIYsNy70vaxOiXRRF4IwwLE+eF&#10;xUPpwLCIS6iLCtge2Y0u5tPpWbF3UHlwXISAuxfDIV1nfikFj8+lDCISXVLsLeYIOV6mWKxXbFkD&#10;843ixzbYP3RhmLJYdKS6YJGRt6B+oTKKgwtOxgl3pnBSKi6yBlQzm/6k5mXDvMha0JzgR5vC/6Pl&#10;z3ZbIKoq6eKMEssM3lH3ob/qr7tv3cf+mvTvuhsM/fv+qvvUfe2+dDfdZ4LJ6NzehyUSbOwWjqvg&#10;t5BsaCWY9EWBpM1uH0a3RRsJHzY57s4fLub3F4muuMV5CPGJcIakn5KGCEzVTdw4a/FKHcyy2Wz3&#10;NMQBeAKkotqmGJnSj2xF4sGjpgiK2VqLY52UUqT2h4bzXzxoMcBfCImWYIvzXCYPo9hoIDuGY1S9&#10;mY0smJkgUmk9gqZ/Bx1zE0zkAR2Bg6g/Vhuzc0Vn4wg0yjr4XdXYnlqVQ/5J9aA1yb501SFfX7YD&#10;pyzfw/FFpDH+cZ3ht+92/R0AAP//AwBQSwMEFAAGAAgAAAAhAEDHTd/fAAAACgEAAA8AAABkcnMv&#10;ZG93bnJldi54bWxMj8FKw0AQhu+C77CM4EXaTROoacymiFBQPEhr9TzdXZNgdjZkt23M0zviQY8z&#10;8/HP95fr0XXiZIfQelKwmCcgLGlvWqoV7F83sxxEiEgGO09WwZcNsK4uL0osjD/T1p52sRYcQqFA&#10;BU2MfSFl0I11GOa+t8S3Dz84jDwOtTQDnjncdTJNkqV02BJ/aLC3D43Vn7ujU3Dz/JIjNk/LzfQ+&#10;aZxi/rh900pdX433dyCiHeMfDD/6rA4VOx38kUwQnYLbLF0wqmCVcgUGfhcHJrNVBrIq5f8K1TcA&#10;AAD//wMAUEsBAi0AFAAGAAgAAAAhALaDOJL+AAAA4QEAABMAAAAAAAAAAAAAAAAAAAAAAFtDb250&#10;ZW50X1R5cGVzXS54bWxQSwECLQAUAAYACAAAACEAOP0h/9YAAACUAQAACwAAAAAAAAAAAAAAAAAv&#10;AQAAX3JlbHMvLnJlbHNQSwECLQAUAAYACAAAACEA6yjTjfgBAAD/AwAADgAAAAAAAAAAAAAAAAAu&#10;AgAAZHJzL2Uyb0RvYy54bWxQSwECLQAUAAYACAAAACEAQMdN398AAAAKAQAADwAAAAAAAAAAAAAA&#10;AABSBAAAZHJzL2Rvd25yZXYueG1sUEsFBgAAAAAEAAQA8wAAAF4FAAAAAA==&#10;" strokecolor="black [3200]" strokeweight="1pt">
                <v:stroke endarrow="block" joinstyle="miter"/>
              </v:shape>
            </w:pict>
          </mc:Fallback>
        </mc:AlternateContent>
      </w:r>
      <w:r>
        <w:rPr>
          <w:noProof/>
        </w:rPr>
        <mc:AlternateContent>
          <mc:Choice Requires="wps">
            <w:drawing>
              <wp:anchor distT="0" distB="0" distL="114300" distR="114300" simplePos="0" relativeHeight="251673600" behindDoc="0" locked="0" layoutInCell="1" allowOverlap="1" wp14:anchorId="5DB68FB1" wp14:editId="31B1C317">
                <wp:simplePos x="0" y="0"/>
                <wp:positionH relativeFrom="column">
                  <wp:posOffset>672465</wp:posOffset>
                </wp:positionH>
                <wp:positionV relativeFrom="paragraph">
                  <wp:posOffset>1408430</wp:posOffset>
                </wp:positionV>
                <wp:extent cx="0" cy="1364615"/>
                <wp:effectExtent l="0" t="0" r="38100" b="26035"/>
                <wp:wrapNone/>
                <wp:docPr id="55" name="Прямая соединительная линия 55"/>
                <wp:cNvGraphicFramePr/>
                <a:graphic xmlns:a="http://schemas.openxmlformats.org/drawingml/2006/main">
                  <a:graphicData uri="http://schemas.microsoft.com/office/word/2010/wordprocessingShape">
                    <wps:wsp>
                      <wps:cNvCnPr/>
                      <wps:spPr>
                        <a:xfrm>
                          <a:off x="0" y="0"/>
                          <a:ext cx="0" cy="136461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46D72A2E" id="Прямая соединительная линия 55"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2.95pt,110.9pt" to="52.95pt,2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l725gEAANsDAAAOAAAAZHJzL2Uyb0RvYy54bWysU82O0zAQviPxDpbvNE1hKxQ13cOu4IKg&#10;4ucBvI7dWPhPtmnSG3BG6iPwChxYaaUFniF5ox07aXYFaA+IizMznu+b+caT1WmrJNox54XRJc5n&#10;c4yYpqYSelvid2+fPXqKkQ9EV0QazUq8Zx6frh8+WDW2YAtTG1kxh4BE+6KxJa5DsEWWeVozRfzM&#10;WKbhkhunSADXbbPKkQbYlcwW8/kya4yrrDOUeQ/R8+ESrxM/54yGV5x7FpAsMfQW0unSeRHPbL0i&#10;xdYRWws6tkH+oQtFhIaiE9U5CQR9cOIPKiWoM97wMKNGZYZzQVnSAGry+W9q3tTEsqQFhuPtNCb/&#10;/2jpy93GIVGV+OQEI00UvFH3tf/YH7of3bf+gPpP3a/usvveXXU/u6v+M9jX/Rew42V3PYYPCOAw&#10;y8b6AijP9MaNnrcbFwfTcqfiFySjNs1/P82ftQHRIUghmj9ePlnmiS+7BVrnw3NmFIpGiaXQcTSk&#10;ILsXPkAxSD2mgBMbGUonK+wli8lSv2Yc5EKxRUKnRWNn0qEdgRWp3udRBnClzAjhQsoJNL8fNOZG&#10;GEvLNwHz+4FTdqpodJiASmjj/gYO7bFVPuQfVQ9ao+wLU+3TQ6RxwAYlZeO2xxW96yf47T+5vgEA&#10;AP//AwBQSwMEFAAGAAgAAAAhADrfNmLcAAAACwEAAA8AAABkcnMvZG93bnJldi54bWxMj8FOwzAQ&#10;RO9I/IO1SFwQtZtCAyFOFSH1A2g5cNzGSxw1XofYTcPf43KB48w+zc6Um9n1YqIxdJ41LBcKBHHj&#10;Tcethvf99v4JRIjIBnvPpOGbAmyq66sSC+PP/EbTLrYihXAoUIONcSikDI0lh2HhB+J0+/Sjw5jk&#10;2Eoz4jmFu15mSq2lw47TB4sDvVpqjruT07D/yMnYu76e8Ks23K6O3TZXWt/ezPULiEhz/IPhUj9V&#10;hyp1OvgTmyD6pNXjc0I1ZNkybbgQv85Bw8NqnYOsSvl/Q/UDAAD//wMAUEsBAi0AFAAGAAgAAAAh&#10;ALaDOJL+AAAA4QEAABMAAAAAAAAAAAAAAAAAAAAAAFtDb250ZW50X1R5cGVzXS54bWxQSwECLQAU&#10;AAYACAAAACEAOP0h/9YAAACUAQAACwAAAAAAAAAAAAAAAAAvAQAAX3JlbHMvLnJlbHNQSwECLQAU&#10;AAYACAAAACEAARpe9uYBAADbAwAADgAAAAAAAAAAAAAAAAAuAgAAZHJzL2Uyb0RvYy54bWxQSwEC&#10;LQAUAAYACAAAACEAOt82YtwAAAALAQAADwAAAAAAAAAAAAAAAABABAAAZHJzL2Rvd25yZXYueG1s&#10;UEsFBgAAAAAEAAQA8wAAAEkFAAAAAA==&#10;" strokecolor="black [3200]" strokeweight="1pt">
                <v:stroke joinstyle="miter"/>
              </v:line>
            </w:pict>
          </mc:Fallback>
        </mc:AlternateContent>
      </w:r>
      <w:r>
        <w:rPr>
          <w:noProof/>
        </w:rPr>
        <mc:AlternateContent>
          <mc:Choice Requires="wps">
            <w:drawing>
              <wp:anchor distT="0" distB="0" distL="114300" distR="114300" simplePos="0" relativeHeight="251674624" behindDoc="0" locked="0" layoutInCell="1" allowOverlap="1" wp14:anchorId="3FB36B58" wp14:editId="465FC279">
                <wp:simplePos x="0" y="0"/>
                <wp:positionH relativeFrom="column">
                  <wp:posOffset>679450</wp:posOffset>
                </wp:positionH>
                <wp:positionV relativeFrom="paragraph">
                  <wp:posOffset>1767205</wp:posOffset>
                </wp:positionV>
                <wp:extent cx="104140" cy="6985"/>
                <wp:effectExtent l="0" t="76200" r="29210" b="88265"/>
                <wp:wrapNone/>
                <wp:docPr id="54" name="Прямая со стрелкой 54"/>
                <wp:cNvGraphicFramePr/>
                <a:graphic xmlns:a="http://schemas.openxmlformats.org/drawingml/2006/main">
                  <a:graphicData uri="http://schemas.microsoft.com/office/word/2010/wordprocessingShape">
                    <wps:wsp>
                      <wps:cNvCnPr/>
                      <wps:spPr>
                        <a:xfrm>
                          <a:off x="0" y="0"/>
                          <a:ext cx="103505" cy="63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BF722C3" id="Прямая со стрелкой 54" o:spid="_x0000_s1026" type="#_x0000_t32" style="position:absolute;margin-left:53.5pt;margin-top:139.15pt;width:8.2pt;height:.5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1jX+wEAAAIEAAAOAAAAZHJzL2Uyb0RvYy54bWysU0uO1DAQ3SNxB8t7OumGHqGo07PoATYI&#10;WnwO4HHsjoV/Kpv+7AYuMEfgCmxY8NGcIbkRZac7g/gtEJuKHdd7Ve+5vDjfG022AoJytqbTSUmJ&#10;sNw1ym5q+vrV43sPKQmR2YZpZ0VNDyLQ8+XdO4udr8TMtU43AgiS2FDtfE3bGH1VFIG3wrAwcV5Y&#10;PJQODIu4hU3RANshu9HFrCzPip2DxoPjIgT8ezEc0mXml1Lw+FzKICLRNcXeYo6Q42WKxXLBqg0w&#10;3yp+bIP9QxeGKYtFR6oLFhl5C+oXKqM4uOBknHBnCiel4iJrQDXT8ic1L1vmRdaC5gQ/2hT+Hy1/&#10;tl0DUU1N5w8osczgHXUf+qv+uvvWfeyvSf+uu8HQv++vuk/d1+5Ld9N9JpiMzu18qJBgZddw3AW/&#10;hmTDXoJJXxRI9tntw+i22EfC8ee0vD8v55RwPDrDZWIsbqEeQnwinCFpUdMQgalNG1fOWrxVB9Ps&#10;N9s+DXEAngCprrYpRqb0I9uQePAoK4JidqPFsU5KKZKCoee8igctBvgLIdEV7HKWy+R5FCsNZMtw&#10;kpo305EFMxNEKq1HUPl30DE3wUSe0RE4iPpjtTE7V3Q2jkCjrIPfVY37U6tyyD+pHrQm2ZeuOeQb&#10;zHbgoOV7OD6KNMk/7jP89ukuvwMAAP//AwBQSwMEFAAGAAgAAAAhAEA2jrHhAAAACwEAAA8AAABk&#10;cnMvZG93bnJldi54bWxMj81OwzAQhO9IvIO1SFwQdUirNoQ4FUKqBOJQtfyct/ESR8TrKHbbkKfH&#10;OcFxZkez3xTrwbbiRL1vHCu4myUgiCunG64VvL9tbjMQPiBrbB2Tgh/ysC4vLwrMtTvzjk77UItY&#10;wj5HBSaELpfSV4Ys+pnriOPty/UWQ5R9LXWP51huW5kmyVJabDh+MNjRk6Hqe3+0Cm5etxmieVlu&#10;xs+xwjFkz7uPSqnrq+HxAUSgIfyFYcKP6FBGpoM7svaijTpZxS1BQbrK5iCmRDpfgDhMzv0CZFnI&#10;/xvKXwAAAP//AwBQSwECLQAUAAYACAAAACEAtoM4kv4AAADhAQAAEwAAAAAAAAAAAAAAAAAAAAAA&#10;W0NvbnRlbnRfVHlwZXNdLnhtbFBLAQItABQABgAIAAAAIQA4/SH/1gAAAJQBAAALAAAAAAAAAAAA&#10;AAAAAC8BAABfcmVscy8ucmVsc1BLAQItABQABgAIAAAAIQDwB1jX+wEAAAIEAAAOAAAAAAAAAAAA&#10;AAAAAC4CAABkcnMvZTJvRG9jLnhtbFBLAQItABQABgAIAAAAIQBANo6x4QAAAAsBAAAPAAAAAAAA&#10;AAAAAAAAAFUEAABkcnMvZG93bnJldi54bWxQSwUGAAAAAAQABADzAAAAYwUAAAAA&#10;" strokecolor="black [3200]" strokeweight="1pt">
                <v:stroke endarrow="block" joinstyle="miter"/>
              </v:shape>
            </w:pict>
          </mc:Fallback>
        </mc:AlternateContent>
      </w:r>
      <w:r>
        <w:rPr>
          <w:noProof/>
        </w:rPr>
        <mc:AlternateContent>
          <mc:Choice Requires="wps">
            <w:drawing>
              <wp:anchor distT="0" distB="0" distL="114300" distR="114300" simplePos="0" relativeHeight="251677696" behindDoc="0" locked="0" layoutInCell="1" allowOverlap="1" wp14:anchorId="6129D3FA" wp14:editId="68D27839">
                <wp:simplePos x="0" y="0"/>
                <wp:positionH relativeFrom="margin">
                  <wp:align>center</wp:align>
                </wp:positionH>
                <wp:positionV relativeFrom="paragraph">
                  <wp:posOffset>1439545</wp:posOffset>
                </wp:positionV>
                <wp:extent cx="1152525" cy="616585"/>
                <wp:effectExtent l="0" t="0" r="28575" b="12065"/>
                <wp:wrapNone/>
                <wp:docPr id="52" name="Прямоугольник 52"/>
                <wp:cNvGraphicFramePr/>
                <a:graphic xmlns:a="http://schemas.openxmlformats.org/drawingml/2006/main">
                  <a:graphicData uri="http://schemas.microsoft.com/office/word/2010/wordprocessingShape">
                    <wps:wsp>
                      <wps:cNvSpPr/>
                      <wps:spPr>
                        <a:xfrm>
                          <a:off x="0" y="0"/>
                          <a:ext cx="1152525" cy="615950"/>
                        </a:xfrm>
                        <a:prstGeom prst="rect">
                          <a:avLst/>
                        </a:prstGeom>
                      </wps:spPr>
                      <wps:style>
                        <a:lnRef idx="2">
                          <a:schemeClr val="dk1"/>
                        </a:lnRef>
                        <a:fillRef idx="1">
                          <a:schemeClr val="lt1"/>
                        </a:fillRef>
                        <a:effectRef idx="0">
                          <a:schemeClr val="dk1"/>
                        </a:effectRef>
                        <a:fontRef idx="minor">
                          <a:schemeClr val="dk1"/>
                        </a:fontRef>
                      </wps:style>
                      <wps:txbx>
                        <w:txbxContent>
                          <w:p w14:paraId="200938AC" w14:textId="77777777" w:rsidR="0015029C" w:rsidRDefault="0015029C" w:rsidP="00F30385">
                            <w:pPr>
                              <w:jc w:val="center"/>
                              <w:rPr>
                                <w:rFonts w:ascii="Times New Roman" w:hAnsi="Times New Roman" w:cs="Times New Roman"/>
                                <w:lang w:val="ru-RU"/>
                              </w:rPr>
                            </w:pPr>
                            <w:r>
                              <w:rPr>
                                <w:rFonts w:ascii="Times New Roman" w:hAnsi="Times New Roman" w:cs="Times New Roman"/>
                                <w:lang w:val="ru-RU"/>
                              </w:rPr>
                              <w:t>Стратегія розвитку ринків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6129D3FA" id="Прямоугольник 52" o:spid="_x0000_s1031" style="position:absolute;left:0;text-align:left;margin-left:0;margin-top:113.35pt;width:90.75pt;height:48.55pt;z-index:25167769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HapjwIAAC8FAAAOAAAAZHJzL2Uyb0RvYy54bWysVM1qGzEQvhf6DkL3Zr0mThuTdTAJKYWQ&#10;hCYlZ1krxUu1kjqSveueCr0W+gh9iF5Kf/IM6zfqSPuTkIYeSjHIMzvzzWhmvtHBYV0qshbgCqMz&#10;mu6MKBGam7zQNxl9c3Xy7AUlzjOdM2W0yOhGOHo4e/rkoLJTMTZLo3IBBINoN61sRpfe22mSOL4U&#10;JXM7xgqNRmmgZB5VuElyYBVGL1UyHo32kspAbsFw4Rx+PW6NdBbjSym4P5fSCU9URvFuPp4Qz0U4&#10;k9kBm94As8uCd9dg/3CLkhUakw6hjplnZAXFH6HKgoNxRvodbsrESFlwEWvAatLRg2oul8yKWAs2&#10;x9mhTe7/heVn6wsgRZ7RyZgSzUqcUfNl+2H7ufnZ3G4/Nl+b2+bH9lPzq/nWfCfohB2rrJsi8NJe&#10;QKc5FEP5tYQy/GNhpI5d3gxdFrUnHD+m6WSMP0o42vbSyf4kjiG5Q1tw/qUwJQlCRgGnGJvL1qfO&#10;Y0Z07V1QCbdp80fJb5QIV1D6tZBYGWYcR3TklDhSQNYM2ZC/TUMtGCt6BogslBpA6WMg5XtQ5xtg&#10;IvJsAI4eA95lG7xjRqP9ACwLbeDvYNn691W3tYayfb2o2zH2A1qYfIOjBdNy3ll+UmA7T5nzFwyQ&#10;5LgOuLj+HA+pTJVR00mULA28f+x78EfuoZWSCpcmo+7dioGgRL3SyMr9dHc3bFlUdifPx6jAfcvi&#10;vkWvyiODk0jxibA8isHfq16UYMpr3O95yIompjnmzij30CtHvl1mfCG4mM+jG26WZf5UX1oegoc+&#10;B7pc1dcMbMcpj2w8M/2CsekDarW+AanNfOWNLCLvQqfbvnYTwK2MFOpekLD29/XodffOzX4DAAD/&#10;/wMAUEsDBBQABgAIAAAAIQBv82F43gAAAAgBAAAPAAAAZHJzL2Rvd25yZXYueG1sTI/BTsMwEETv&#10;SPyDtUjcqNNUpCFkU1UITiAqCgeObrwkEfY6it0k/XvcEz2OZjTzptzM1oiRBt85RlguEhDEtdMd&#10;Nwhfny93OQgfFGtlHBPCiTxsquurUhXaTfxB4z40IpawLxRCG0JfSOnrlqzyC9cTR+/HDVaFKIdG&#10;6kFNsdwamSZJJq3qOC60qqenlurf/dEiuF13Mtvh4X18o/X36y4k05w9I97ezNtHEIHm8B+GM35E&#10;hyoyHdyRtRcGIR4JCGmarUGc7Xx5D+KAsEpXOciqlJcHqj8AAAD//wMAUEsBAi0AFAAGAAgAAAAh&#10;ALaDOJL+AAAA4QEAABMAAAAAAAAAAAAAAAAAAAAAAFtDb250ZW50X1R5cGVzXS54bWxQSwECLQAU&#10;AAYACAAAACEAOP0h/9YAAACUAQAACwAAAAAAAAAAAAAAAAAvAQAAX3JlbHMvLnJlbHNQSwECLQAU&#10;AAYACAAAACEAMDh2qY8CAAAvBQAADgAAAAAAAAAAAAAAAAAuAgAAZHJzL2Uyb0RvYy54bWxQSwEC&#10;LQAUAAYACAAAACEAb/NheN4AAAAIAQAADwAAAAAAAAAAAAAAAADpBAAAZHJzL2Rvd25yZXYueG1s&#10;UEsFBgAAAAAEAAQA8wAAAPQFAAAAAA==&#10;" fillcolor="white [3201]" strokecolor="black [3200]" strokeweight="1pt">
                <v:textbox>
                  <w:txbxContent>
                    <w:p w14:paraId="200938AC" w14:textId="77777777" w:rsidR="0015029C" w:rsidRDefault="0015029C" w:rsidP="00F30385">
                      <w:pPr>
                        <w:jc w:val="center"/>
                        <w:rPr>
                          <w:rFonts w:ascii="Times New Roman" w:hAnsi="Times New Roman" w:cs="Times New Roman"/>
                          <w:lang w:val="ru-RU"/>
                        </w:rPr>
                      </w:pPr>
                      <w:r>
                        <w:rPr>
                          <w:rFonts w:ascii="Times New Roman" w:hAnsi="Times New Roman" w:cs="Times New Roman"/>
                          <w:lang w:val="ru-RU"/>
                        </w:rPr>
                        <w:t>Стратегія розвитку ринків</w:t>
                      </w:r>
                    </w:p>
                  </w:txbxContent>
                </v:textbox>
                <w10:wrap anchorx="margin"/>
              </v:rect>
            </w:pict>
          </mc:Fallback>
        </mc:AlternateContent>
      </w:r>
      <w:r>
        <w:rPr>
          <w:noProof/>
        </w:rPr>
        <mc:AlternateContent>
          <mc:Choice Requires="wps">
            <w:drawing>
              <wp:anchor distT="0" distB="0" distL="114300" distR="114300" simplePos="0" relativeHeight="251680768" behindDoc="0" locked="0" layoutInCell="1" allowOverlap="1" wp14:anchorId="1CB602D3" wp14:editId="35810718">
                <wp:simplePos x="0" y="0"/>
                <wp:positionH relativeFrom="column">
                  <wp:posOffset>2299970</wp:posOffset>
                </wp:positionH>
                <wp:positionV relativeFrom="paragraph">
                  <wp:posOffset>1402080</wp:posOffset>
                </wp:positionV>
                <wp:extent cx="0" cy="1364615"/>
                <wp:effectExtent l="0" t="0" r="38100" b="26035"/>
                <wp:wrapNone/>
                <wp:docPr id="50" name="Прямая соединительная линия 50"/>
                <wp:cNvGraphicFramePr/>
                <a:graphic xmlns:a="http://schemas.openxmlformats.org/drawingml/2006/main">
                  <a:graphicData uri="http://schemas.microsoft.com/office/word/2010/wordprocessingShape">
                    <wps:wsp>
                      <wps:cNvCnPr/>
                      <wps:spPr>
                        <a:xfrm>
                          <a:off x="0" y="0"/>
                          <a:ext cx="0" cy="136461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A54BAA8" id="Прямая соединительная линия 50"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1.1pt,110.4pt" to="181.1pt,2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Zwx5AEAANsDAAAOAAAAZHJzL2Uyb0RvYy54bWysU0uO1DAQ3SNxB8t7Op2GaaGo07OYEWwQ&#10;tPgcwOPYHQv/ZJtOegeskfoIXIEFI400wBmSG03ZSWdGgGaB2Dh2ud6res+V1WmrJNox54XRJc5n&#10;c4yYpqYSelvid2+fPXqKkQ9EV0QazUq8Zx6frh8+WDW2YAtTG1kxh4BE+6KxJa5DsEWWeVozRfzM&#10;WKbhkhunSICj22aVIw2wK5kt5vNl1hhXWWco8x6i58MlXid+zhkNrzj3LCBZYugtpNWl9SKu2XpF&#10;iq0jthZ0bIP8QxeKCA1FJ6pzEgj64MQfVEpQZ7zhYUaNygzngrKkAdTk89/UvKmJZUkLmOPtZJP/&#10;f7T05W7jkKhKfAL2aKLgjbqv/cf+0P3ovvUH1H/qfnWX3ffuqvvZXfWfYX/df4F9vOyux/ABARy8&#10;bKwvgPJMb9x48nbjojEtdyp+QTJqk//7yX/WBkSHIIVo/nj5ZJmfRL7sFmidD8+ZUShuSiyFjtaQ&#10;guxe+DCkHlMAFxsZSqdd2EsWk6V+zTjIhWKLhE6Dxs6kQzsCI1K9z8eyKTNCuJByAs3vB425EcbS&#10;8E3A/H7glJ0qGh0moBLauL+BQ3tslQ/5R9WD1ij7wlT79BDJDpigZOg47XFE754T/PafXN8AAAD/&#10;/wMAUEsDBBQABgAIAAAAIQCIagJs3AAAAAsBAAAPAAAAZHJzL2Rvd25yZXYueG1sTI9BTsMwEEX3&#10;SNzBGiQ2iNo40KAQp4qQegDaLli68RBHtcchdtNwe4xYwHJmnv68X28W79iMUxwCKXhYCWBIXTAD&#10;9QoO++39M7CYNBntAqGCL4ywaa6val2ZcKE3nHepZzmEYqUV2JTGivPYWfQ6rsKIlG8fYfI65XHq&#10;uZn0JYd7x6UQa+71QPmD1SO+WuxOu7NXsH8v0dg71876szXUF6dhWwqlbm+W9gVYwiX9wfCjn9Wh&#10;yU7HcCYTmVNQrKXMqAIpRe6Qid/NUcFj8VQCb2r+v0PzDQAA//8DAFBLAQItABQABgAIAAAAIQC2&#10;gziS/gAAAOEBAAATAAAAAAAAAAAAAAAAAAAAAABbQ29udGVudF9UeXBlc10ueG1sUEsBAi0AFAAG&#10;AAgAAAAhADj9If/WAAAAlAEAAAsAAAAAAAAAAAAAAAAALwEAAF9yZWxzLy5yZWxzUEsBAi0AFAAG&#10;AAgAAAAhAEQ9nDHkAQAA2wMAAA4AAAAAAAAAAAAAAAAALgIAAGRycy9lMm9Eb2MueG1sUEsBAi0A&#10;FAAGAAgAAAAhAIhqAmzcAAAACwEAAA8AAAAAAAAAAAAAAAAAPgQAAGRycy9kb3ducmV2LnhtbFBL&#10;BQYAAAAABAAEAPMAAABHBQAAAAA=&#10;" strokecolor="black [3200]" strokeweight="1pt">
                <v:stroke joinstyle="miter"/>
              </v:line>
            </w:pict>
          </mc:Fallback>
        </mc:AlternateContent>
      </w:r>
      <w:r>
        <w:rPr>
          <w:noProof/>
        </w:rPr>
        <mc:AlternateContent>
          <mc:Choice Requires="wps">
            <w:drawing>
              <wp:anchor distT="0" distB="0" distL="114300" distR="114300" simplePos="0" relativeHeight="251681792" behindDoc="0" locked="0" layoutInCell="1" allowOverlap="1" wp14:anchorId="0D972CCD" wp14:editId="1E29868C">
                <wp:simplePos x="0" y="0"/>
                <wp:positionH relativeFrom="column">
                  <wp:posOffset>2299970</wp:posOffset>
                </wp:positionH>
                <wp:positionV relativeFrom="paragraph">
                  <wp:posOffset>1736090</wp:posOffset>
                </wp:positionV>
                <wp:extent cx="104140" cy="6985"/>
                <wp:effectExtent l="0" t="76200" r="29210" b="88265"/>
                <wp:wrapNone/>
                <wp:docPr id="39" name="Прямая со стрелкой 39"/>
                <wp:cNvGraphicFramePr/>
                <a:graphic xmlns:a="http://schemas.openxmlformats.org/drawingml/2006/main">
                  <a:graphicData uri="http://schemas.microsoft.com/office/word/2010/wordprocessingShape">
                    <wps:wsp>
                      <wps:cNvCnPr/>
                      <wps:spPr>
                        <a:xfrm>
                          <a:off x="0" y="0"/>
                          <a:ext cx="103505" cy="63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E8F118E" id="Прямая со стрелкой 39" o:spid="_x0000_s1026" type="#_x0000_t32" style="position:absolute;margin-left:181.1pt;margin-top:136.7pt;width:8.2pt;height:.5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wU1/AEAAAIEAAAOAAAAZHJzL2Uyb0RvYy54bWysU0uO1DAQ3SNxB8t7OukezQiiTs+iB9gg&#10;aPE5gMexOxb+qWz6sxu4wByBK7BhMYDmDMmNKDvdGcRvgdhU7Ljeq3rP5fn5zmiyERCUszWdTkpK&#10;hOWuUXZd0zevnzx4SEmIzDZMOytquheBni/u35tvfSVmrnW6EUCQxIZq62vaxuirogi8FYaFifPC&#10;4qF0YFjELayLBtgW2Y0uZmV5VmwdNB4cFyHg34vhkC4yv5SCxxdSBhGJrin2FnOEHC9TLBZzVq2B&#10;+VbxQxvsH7owTFksOlJdsMjIO1C/UBnFwQUn44Q7UzgpFRdZA6qZlj+pedUyL7IWNCf40abw/2j5&#10;880KiGpqevKIEssM3lH3sb/qr7tv3af+mvTvu1sM/Yf+qvvcfe2+dLfdDcFkdG7rQ4UES7uCwy74&#10;FSQbdhJM+qJAsstu70e3xS4Sjj+n5clpeUoJx6MzXCbG4g7qIcSnwhmSFjUNEZhat3HprMVbdTDN&#10;frPNsxAH4BGQ6mqbYmRKP7YNiXuPsiIoZtdaHOqklCIpGHrOq7jXYoC/FBJdwS5nuUyeR7HUQDYM&#10;J6l5Ox1ZMDNBpNJ6BJV/Bx1yE0zkGR2Bg6g/Vhuzc0Vn4wg0yjr4XdW4O7Yqh/yj6kFrkn3pmn2+&#10;wWwHDlq+h8OjSJP84z7D757u4jsAAAD//wMAUEsDBBQABgAIAAAAIQDc7A9m4gAAAAsBAAAPAAAA&#10;ZHJzL2Rvd25yZXYueG1sTI/BTsMwDIbvSLxDZCQuiKW0o6tK0wkhTQJxmDY2zl4SmorGqZpsK316&#10;shMcbX/6/f3VcrQdO+nBt44EPMwSYJqkUy01AnYfq/sCmA9ICjtHWsCP9rCsr68qLJU700aftqFh&#10;MYR8iQJMCH3JuZdGW/Qz12uKty83WAxxHBquBjzHcNvxNElybrGl+MFgr1+Mlt/boxVw974uEM1b&#10;vpo+J4lTKF43eynE7c34/AQs6DH8wXDRj+pQR6eDO5LyrBOQ5WkaUQHpIpsDi0S2KHJgh8tm/gi8&#10;rvj/DvUvAAAA//8DAFBLAQItABQABgAIAAAAIQC2gziS/gAAAOEBAAATAAAAAAAAAAAAAAAAAAAA&#10;AABbQ29udGVudF9UeXBlc10ueG1sUEsBAi0AFAAGAAgAAAAhADj9If/WAAAAlAEAAAsAAAAAAAAA&#10;AAAAAAAALwEAAF9yZWxzLy5yZWxzUEsBAi0AFAAGAAgAAAAhAEYjBTX8AQAAAgQAAA4AAAAAAAAA&#10;AAAAAAAALgIAAGRycy9lMm9Eb2MueG1sUEsBAi0AFAAGAAgAAAAhANzsD2biAAAACwEAAA8AAAAA&#10;AAAAAAAAAAAAVgQAAGRycy9kb3ducmV2LnhtbFBLBQYAAAAABAAEAPMAAABlBQAAAAA=&#10;" strokecolor="black [3200]" strokeweight="1pt">
                <v:stroke endarrow="block" joinstyle="miter"/>
              </v:shape>
            </w:pict>
          </mc:Fallback>
        </mc:AlternateContent>
      </w:r>
      <w:r>
        <w:rPr>
          <w:noProof/>
        </w:rPr>
        <mc:AlternateContent>
          <mc:Choice Requires="wps">
            <w:drawing>
              <wp:anchor distT="0" distB="0" distL="114300" distR="114300" simplePos="0" relativeHeight="251684864" behindDoc="0" locked="0" layoutInCell="1" allowOverlap="1" wp14:anchorId="7B9E6745" wp14:editId="5B0146C1">
                <wp:simplePos x="0" y="0"/>
                <wp:positionH relativeFrom="margin">
                  <wp:posOffset>4156075</wp:posOffset>
                </wp:positionH>
                <wp:positionV relativeFrom="paragraph">
                  <wp:posOffset>1459865</wp:posOffset>
                </wp:positionV>
                <wp:extent cx="1152525" cy="616585"/>
                <wp:effectExtent l="0" t="0" r="28575" b="12065"/>
                <wp:wrapNone/>
                <wp:docPr id="38" name="Прямоугольник 38"/>
                <wp:cNvGraphicFramePr/>
                <a:graphic xmlns:a="http://schemas.openxmlformats.org/drawingml/2006/main">
                  <a:graphicData uri="http://schemas.microsoft.com/office/word/2010/wordprocessingShape">
                    <wps:wsp>
                      <wps:cNvSpPr/>
                      <wps:spPr>
                        <a:xfrm>
                          <a:off x="0" y="0"/>
                          <a:ext cx="1152525" cy="615950"/>
                        </a:xfrm>
                        <a:prstGeom prst="rect">
                          <a:avLst/>
                        </a:prstGeom>
                      </wps:spPr>
                      <wps:style>
                        <a:lnRef idx="2">
                          <a:schemeClr val="dk1"/>
                        </a:lnRef>
                        <a:fillRef idx="1">
                          <a:schemeClr val="lt1"/>
                        </a:fillRef>
                        <a:effectRef idx="0">
                          <a:schemeClr val="dk1"/>
                        </a:effectRef>
                        <a:fontRef idx="minor">
                          <a:schemeClr val="dk1"/>
                        </a:fontRef>
                      </wps:style>
                      <wps:txbx>
                        <w:txbxContent>
                          <w:p w14:paraId="1CCFE525" w14:textId="77777777" w:rsidR="0015029C" w:rsidRDefault="0015029C" w:rsidP="00F30385">
                            <w:pPr>
                              <w:jc w:val="center"/>
                              <w:rPr>
                                <w:rFonts w:ascii="Times New Roman" w:hAnsi="Times New Roman" w:cs="Times New Roman"/>
                                <w:lang w:val="ru-RU"/>
                              </w:rPr>
                            </w:pPr>
                            <w:r>
                              <w:rPr>
                                <w:rFonts w:ascii="Times New Roman" w:hAnsi="Times New Roman" w:cs="Times New Roman"/>
                                <w:lang w:val="ru-RU"/>
                              </w:rPr>
                              <w:t>Стратегія чистої диверсифікації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7B9E6745" id="Прямоугольник 38" o:spid="_x0000_s1032" style="position:absolute;left:0;text-align:left;margin-left:327.25pt;margin-top:114.95pt;width:90.75pt;height:48.55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6dWkAIAAC8FAAAOAAAAZHJzL2Uyb0RvYy54bWysVM1uEzEQviPxDpbvdLOhKTTqpopaFSFV&#10;paJFPTteu1nh9RjbyW44IXFF4hF4CC6Inz7D5o0Ye39alYoDQpGcmZ35Zjwz3/jgsC4VWQvrCtAZ&#10;TXdGlAjNIS/0dUbfXJ48eU6J80znTIEWGd0IRw9njx8dVGYqxrAElQtLMIh208pkdOm9mSaJ40tR&#10;MrcDRmg0SrAl86ja6yS3rMLopUrGo9FeUoHNjQUunMOvx62RzmJ8KQX3r6R0whOVUbybj6eN5yKc&#10;yeyATa8tM8uCd9dg/3CLkhUakw6hjplnZGWLP0KVBbfgQPodDmUCUhZcxBqwmnR0r5qLJTMi1oLN&#10;cWZok/t/YfnZ+tySIs/oU5yUZiXOqPmy/bD93PxsbrYfm6/NTfNj+6n51XxrvhN0wo5Vxk0ReGHO&#10;bac5FEP5tbRl+MfCSB27vBm6LGpPOH5M08kYf5RwtO2lk/1JHENyizbW+RcCShKEjFqcYmwuW586&#10;jxnRtXdBJdymzR8lv1EiXEHp10JiZZhxHNGRU+JIWbJmyIb8bRpqwVjRM0BkodQASh8CKd+DOt8A&#10;E5FnA3D0EPA22+AdM4L2A7AsNNi/g2Xr31fd1hrK9vWijmPc6we0gHyDo7XQct4ZflJgO0+Z8+fM&#10;IslxHXBx/Ss8pIIqo9BJlCzBvn/oe/BH7qGVkgqXJqPu3YpZQYl6qZGV++nubtiyqOxOno1RsXct&#10;i7sWvSqPACeR4hNheBSDv1e9KC2UV7jf85AVTUxzzJ1R7m2vHPl2mfGF4GI+j264WYb5U31heAge&#10;+hzocllfMWs6Tnlk4xn0C8am96jV+gakhvnKgywi70Kn2752E8CtjBTqXpCw9nf16HX7zs1+AwAA&#10;//8DAFBLAwQUAAYACAAAACEAY18fIuAAAAALAQAADwAAAGRycy9kb3ducmV2LnhtbEyPwU7DMBBE&#10;70j8g7VI3KhNStMmxKkqBCcQFYUDRzdekgh7Hdlukv495gTH1T7NvKm2szVsRB96RxJuFwIYUuN0&#10;T62Ej/enmw2wEBVpZRyhhDMG2NaXF5UqtZvoDcdDbFkKoVAqCV2MQ8l5aDq0KizcgJR+X85bFdPp&#10;W669mlK4NTwTIudW9ZQaOjXgQ4fN9+FkJbh9fzY7X7yOL7j+fN5HMc35o5TXV/PuHljEOf7B8Kuf&#10;1KFOTkd3Ih2YkZCv7lYJlZBlRQEsEZtlntYdJSyztQBeV/z/hvoHAAD//wMAUEsBAi0AFAAGAAgA&#10;AAAhALaDOJL+AAAA4QEAABMAAAAAAAAAAAAAAAAAAAAAAFtDb250ZW50X1R5cGVzXS54bWxQSwEC&#10;LQAUAAYACAAAACEAOP0h/9YAAACUAQAACwAAAAAAAAAAAAAAAAAvAQAAX3JlbHMvLnJlbHNQSwEC&#10;LQAUAAYACAAAACEAv0OnVpACAAAvBQAADgAAAAAAAAAAAAAAAAAuAgAAZHJzL2Uyb0RvYy54bWxQ&#10;SwECLQAUAAYACAAAACEAY18fIuAAAAALAQAADwAAAAAAAAAAAAAAAADqBAAAZHJzL2Rvd25yZXYu&#10;eG1sUEsFBgAAAAAEAAQA8wAAAPcFAAAAAA==&#10;" fillcolor="white [3201]" strokecolor="black [3200]" strokeweight="1pt">
                <v:textbox>
                  <w:txbxContent>
                    <w:p w14:paraId="1CCFE525" w14:textId="77777777" w:rsidR="0015029C" w:rsidRDefault="0015029C" w:rsidP="00F30385">
                      <w:pPr>
                        <w:jc w:val="center"/>
                        <w:rPr>
                          <w:rFonts w:ascii="Times New Roman" w:hAnsi="Times New Roman" w:cs="Times New Roman"/>
                          <w:lang w:val="ru-RU"/>
                        </w:rPr>
                      </w:pPr>
                      <w:r>
                        <w:rPr>
                          <w:rFonts w:ascii="Times New Roman" w:hAnsi="Times New Roman" w:cs="Times New Roman"/>
                          <w:lang w:val="ru-RU"/>
                        </w:rPr>
                        <w:t>Стратегія чистої диверсифікації</w:t>
                      </w:r>
                    </w:p>
                  </w:txbxContent>
                </v:textbox>
                <w10:wrap anchorx="margin"/>
              </v:rect>
            </w:pict>
          </mc:Fallback>
        </mc:AlternateContent>
      </w:r>
      <w:r>
        <w:rPr>
          <w:noProof/>
        </w:rPr>
        <mc:AlternateContent>
          <mc:Choice Requires="wps">
            <w:drawing>
              <wp:anchor distT="0" distB="0" distL="114300" distR="114300" simplePos="0" relativeHeight="251686912" behindDoc="0" locked="0" layoutInCell="1" allowOverlap="1" wp14:anchorId="06ECC81E" wp14:editId="071E2FF5">
                <wp:simplePos x="0" y="0"/>
                <wp:positionH relativeFrom="column">
                  <wp:posOffset>4039235</wp:posOffset>
                </wp:positionH>
                <wp:positionV relativeFrom="paragraph">
                  <wp:posOffset>1408430</wp:posOffset>
                </wp:positionV>
                <wp:extent cx="0" cy="1143000"/>
                <wp:effectExtent l="0" t="0" r="38100" b="19050"/>
                <wp:wrapNone/>
                <wp:docPr id="37" name="Прямая соединительная линия 37"/>
                <wp:cNvGraphicFramePr/>
                <a:graphic xmlns:a="http://schemas.openxmlformats.org/drawingml/2006/main">
                  <a:graphicData uri="http://schemas.microsoft.com/office/word/2010/wordprocessingShape">
                    <wps:wsp>
                      <wps:cNvCnPr/>
                      <wps:spPr>
                        <a:xfrm>
                          <a:off x="0" y="0"/>
                          <a:ext cx="0" cy="114300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BCC285F" id="Прямая соединительная линия 37"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8.05pt,110.9pt" to="318.05pt,20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4kZ5gEAANsDAAAOAAAAZHJzL2Uyb0RvYy54bWysU0uO1DAQ3SNxB8t7OkkPAhR1ehYzgg2C&#10;Fp8DeBy7Y+GfbNNJ74A1Uh+BK7AAaaQBzpDciLKTzowGNAvExqkq13tVr1xZnXZKoh1zXhhd4WKR&#10;Y8Q0NbXQ2wq/ffP0wROMfCC6JtJoVuE98/h0ff/eqrUlW5rGyJo5BCTal62tcBOCLbPM04Yp4hfG&#10;Mg2X3DhFArhum9WOtMCuZLbM80dZa1xtnaHMe4iej5d4nfg5ZzS85NyzgGSFobeQTpfOi3hm6xUp&#10;t47YRtCpDfIPXSgiNBSdqc5JIOi9E39QKUGd8YaHBTUqM5wLypIGUFPkt9S8bohlSQsMx9t5TP7/&#10;0dIXu41Doq7wyWOMNFHwRv2X4cNw6H/0X4cDGj72v/rv/bf+sv/ZXw6fwL4aPoMdL/urKXxAAIdZ&#10;ttaXQHmmN27yvN24OJiOOxW/IBl1af77ef6sC4iOQQrRonh4kufpbbJroHU+PGNGoWhUWAodR0NK&#10;snvuAxSD1GMKOLGRsXSywl6ymCz1K8ZBLhRbJnRaNHYmHdoRWJH6XRFlAFfKjBAupJxB+d2gKTfC&#10;WFq+GVjcDZyzU0WjwwxUQhv3N3Dojq3yMf+oetQaZV+Yep8eIo0DNigpm7Y9ruhNP8Gv/8n1bwAA&#10;AP//AwBQSwMEFAAGAAgAAAAhAAVo39DbAAAACwEAAA8AAABkcnMvZG93bnJldi54bWxMj01OwzAQ&#10;hfdI3MEaJDaIOklRikKcKkLqAWhZdOnGQxzVHofYTcPtGcQClvPm0/upt4t3YsYpDoEU5KsMBFIX&#10;zEC9gvfD7vEZREyajHaBUMEXRtg2tze1rky40hvO+9QLNqFYaQU2pbGSMnYWvY6rMCLx7yNMXic+&#10;p16aSV/Z3DtZZFkpvR6IE6we8dVid95fvILDcYPGPrh21p+toX59HnabTKn7u6V9AZFwSX8w/NTn&#10;6tBwp1O4kInCKSjXZc6ogqLIeQMTv8pJwVPGimxq+X9D8w0AAP//AwBQSwECLQAUAAYACAAAACEA&#10;toM4kv4AAADhAQAAEwAAAAAAAAAAAAAAAAAAAAAAW0NvbnRlbnRfVHlwZXNdLnhtbFBLAQItABQA&#10;BgAIAAAAIQA4/SH/1gAAAJQBAAALAAAAAAAAAAAAAAAAAC8BAABfcmVscy8ucmVsc1BLAQItABQA&#10;BgAIAAAAIQDW04kZ5gEAANsDAAAOAAAAAAAAAAAAAAAAAC4CAABkcnMvZTJvRG9jLnhtbFBLAQIt&#10;ABQABgAIAAAAIQAFaN/Q2wAAAAsBAAAPAAAAAAAAAAAAAAAAAEAEAABkcnMvZG93bnJldi54bWxQ&#10;SwUGAAAAAAQABADzAAAASAUAAAAA&#10;" strokecolor="black [3200]" strokeweight="1pt">
                <v:stroke joinstyle="miter"/>
              </v:line>
            </w:pict>
          </mc:Fallback>
        </mc:AlternateContent>
      </w:r>
      <w:r>
        <w:rPr>
          <w:noProof/>
        </w:rPr>
        <mc:AlternateContent>
          <mc:Choice Requires="wps">
            <w:drawing>
              <wp:anchor distT="0" distB="0" distL="114300" distR="114300" simplePos="0" relativeHeight="251687936" behindDoc="0" locked="0" layoutInCell="1" allowOverlap="1" wp14:anchorId="44C5D8BA" wp14:editId="6BC71598">
                <wp:simplePos x="0" y="0"/>
                <wp:positionH relativeFrom="column">
                  <wp:posOffset>4045585</wp:posOffset>
                </wp:positionH>
                <wp:positionV relativeFrom="paragraph">
                  <wp:posOffset>1821815</wp:posOffset>
                </wp:positionV>
                <wp:extent cx="124460" cy="0"/>
                <wp:effectExtent l="0" t="76200" r="27940" b="95250"/>
                <wp:wrapNone/>
                <wp:docPr id="36" name="Прямая со стрелкой 36"/>
                <wp:cNvGraphicFramePr/>
                <a:graphic xmlns:a="http://schemas.openxmlformats.org/drawingml/2006/main">
                  <a:graphicData uri="http://schemas.microsoft.com/office/word/2010/wordprocessingShape">
                    <wps:wsp>
                      <wps:cNvCnPr/>
                      <wps:spPr>
                        <a:xfrm>
                          <a:off x="0" y="0"/>
                          <a:ext cx="12446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5BC35E4" id="Прямая со стрелкой 36" o:spid="_x0000_s1026" type="#_x0000_t32" style="position:absolute;margin-left:318.55pt;margin-top:143.45pt;width:9.8pt;height:0;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gwO+gEAAP8DAAAOAAAAZHJzL2Uyb0RvYy54bWysU0uOEzEQ3SNxB8t70kkYRShKZxYZYIMg&#10;4nMAj9tOW/inskl3dgMXmCNwBTYsGNCcoftGlN1JD+K3QGyq23a9V/Wey6vz1miyFxCUsyWdTaaU&#10;CMtdpeyupG9eP3nwiJIQma2YdlaU9CACPV/fv7dq/FLMXe10JYAgiQ3Lxpe0jtEviyLwWhgWJs4L&#10;i4fSgWERl7ArKmANshtdzKfTRdE4qDw4LkLA3YvhkK4zv5SCxxdSBhGJLin2FnOEHC9TLNYrttwB&#10;87XixzbYP3RhmLJYdKS6YJGRd6B+oTKKgwtOxgl3pnBSKi6yBlQzm/6k5lXNvMha0JzgR5vC/6Pl&#10;z/dbIKoq6cMFJZYZvKPuY3/VX3ffuk/9Nenfd7cY+g/9Vfe5+9rddLfdF4LJ6FzjwxIJNnYLx1Xw&#10;W0g2tBJM+qJA0ma3D6Pboo2E4+Zsfna2wDvhp6PiDuchxKfCGZJ+ShoiMLWr48ZZi1fqYJbNZvtn&#10;IWJlBJ4Aqai2KUam9GNbkXjwqCmCYnanRWob01NKkdofGs5/8aDFAH8pJFqCLc5zmTyMYqOB7BmO&#10;UfV2NrJgZoJIpfUImv4ddMxNMJEHdAQOov5YbczOFZ2NI9Ao6+B3VWN7alUO+SfVg9Yk+9JVh3x9&#10;2Q6csuzP8UWkMf5xneF373b9HQAA//8DAFBLAwQUAAYACAAAACEAbaXvP+AAAAALAQAADwAAAGRy&#10;cy9kb3ducmV2LnhtbEyPTUvDQBCG74L/YRnBi9hNK25jzKaIUFA8SOvHeZods8HsbMhu25hf7wqC&#10;Hmfm4Z3nLVej68SBhtB61jCfZSCIa29abjS8vqwvcxAhIhvsPJOGLwqwqk5PSiyMP/KGDtvYiBTC&#10;oUANNsa+kDLUlhyGme+J0+3DDw5jGodGmgGPKdx1cpFlSjpsOX2w2NO9pfpzu3caLp6ec0T7qNbT&#10;+1TjFPOHzVut9fnZeHcLItIY/2D40U/qUCWnnd+zCaLToK6W84RqWOTqBkQi1LVagtj9bmRVyv8d&#10;qm8AAAD//wMAUEsBAi0AFAAGAAgAAAAhALaDOJL+AAAA4QEAABMAAAAAAAAAAAAAAAAAAAAAAFtD&#10;b250ZW50X1R5cGVzXS54bWxQSwECLQAUAAYACAAAACEAOP0h/9YAAACUAQAACwAAAAAAAAAAAAAA&#10;AAAvAQAAX3JlbHMvLnJlbHNQSwECLQAUAAYACAAAACEABLYMDvoBAAD/AwAADgAAAAAAAAAAAAAA&#10;AAAuAgAAZHJzL2Uyb0RvYy54bWxQSwECLQAUAAYACAAAACEAbaXvP+AAAAALAQAADwAAAAAAAAAA&#10;AAAAAABUBAAAZHJzL2Rvd25yZXYueG1sUEsFBgAAAAAEAAQA8wAAAGEFAAAAAA==&#10;" strokecolor="black [3200]" strokeweight="1pt">
                <v:stroke endarrow="block" joinstyle="miter"/>
              </v:shape>
            </w:pict>
          </mc:Fallback>
        </mc:AlternateContent>
      </w:r>
    </w:p>
    <w:p w14:paraId="53B76F49" w14:textId="77777777" w:rsidR="00F30385" w:rsidRDefault="00F30385" w:rsidP="00F30385">
      <w:pPr>
        <w:spacing w:after="0" w:line="360" w:lineRule="auto"/>
        <w:jc w:val="center"/>
        <w:rPr>
          <w:rFonts w:ascii="Times New Roman" w:hAnsi="Times New Roman" w:cs="Times New Roman"/>
          <w:noProof/>
          <w:sz w:val="28"/>
          <w:szCs w:val="28"/>
          <w:lang w:val="uk-UA"/>
        </w:rPr>
      </w:pPr>
    </w:p>
    <w:p w14:paraId="3F3523A7" w14:textId="77777777" w:rsidR="00F30385" w:rsidRDefault="00F30385" w:rsidP="00F30385">
      <w:pPr>
        <w:spacing w:after="0" w:line="360" w:lineRule="auto"/>
        <w:jc w:val="center"/>
        <w:rPr>
          <w:rFonts w:ascii="Times New Roman" w:hAnsi="Times New Roman" w:cs="Times New Roman"/>
          <w:noProof/>
          <w:sz w:val="28"/>
          <w:szCs w:val="28"/>
          <w:lang w:val="uk-UA"/>
        </w:rPr>
      </w:pPr>
    </w:p>
    <w:p w14:paraId="74A5993A" w14:textId="77777777" w:rsidR="00F30385" w:rsidRDefault="00F30385" w:rsidP="00F30385">
      <w:pPr>
        <w:spacing w:after="0" w:line="360" w:lineRule="auto"/>
        <w:jc w:val="center"/>
        <w:rPr>
          <w:rFonts w:ascii="Times New Roman" w:hAnsi="Times New Roman" w:cs="Times New Roman"/>
          <w:noProof/>
          <w:sz w:val="28"/>
          <w:szCs w:val="28"/>
          <w:lang w:val="uk-UA"/>
        </w:rPr>
      </w:pPr>
    </w:p>
    <w:p w14:paraId="0FF444ED" w14:textId="77777777" w:rsidR="00F30385" w:rsidRDefault="00F30385" w:rsidP="00F30385">
      <w:pPr>
        <w:spacing w:after="0" w:line="360" w:lineRule="auto"/>
        <w:jc w:val="center"/>
        <w:rPr>
          <w:rFonts w:ascii="Times New Roman" w:hAnsi="Times New Roman" w:cs="Times New Roman"/>
          <w:noProof/>
          <w:sz w:val="28"/>
          <w:szCs w:val="28"/>
          <w:lang w:val="uk-UA"/>
        </w:rPr>
      </w:pPr>
    </w:p>
    <w:p w14:paraId="2904FF82" w14:textId="77777777" w:rsidR="00F30385" w:rsidRDefault="00F30385" w:rsidP="00F30385">
      <w:pPr>
        <w:spacing w:after="0" w:line="360" w:lineRule="auto"/>
        <w:jc w:val="center"/>
        <w:rPr>
          <w:rFonts w:ascii="Times New Roman" w:hAnsi="Times New Roman" w:cs="Times New Roman"/>
          <w:noProof/>
          <w:sz w:val="28"/>
          <w:szCs w:val="28"/>
          <w:lang w:val="uk-UA"/>
        </w:rPr>
      </w:pPr>
    </w:p>
    <w:p w14:paraId="3FCAD5AD" w14:textId="5C373CFB" w:rsidR="00F30385" w:rsidRDefault="00F30385" w:rsidP="00F30385">
      <w:pPr>
        <w:tabs>
          <w:tab w:val="center" w:pos="4677"/>
          <w:tab w:val="left" w:pos="5727"/>
        </w:tabs>
        <w:spacing w:after="0" w:line="360" w:lineRule="auto"/>
        <w:rPr>
          <w:rFonts w:ascii="Times New Roman" w:hAnsi="Times New Roman" w:cs="Times New Roman"/>
          <w:noProof/>
          <w:sz w:val="28"/>
          <w:szCs w:val="28"/>
          <w:lang w:val="uk-UA"/>
        </w:rPr>
      </w:pPr>
      <w:r>
        <w:rPr>
          <w:noProof/>
        </w:rPr>
        <mc:AlternateContent>
          <mc:Choice Requires="wps">
            <w:drawing>
              <wp:anchor distT="0" distB="0" distL="114300" distR="114300" simplePos="0" relativeHeight="251678720" behindDoc="0" locked="0" layoutInCell="1" allowOverlap="1" wp14:anchorId="75182964" wp14:editId="122979ED">
                <wp:simplePos x="0" y="0"/>
                <wp:positionH relativeFrom="margin">
                  <wp:align>center</wp:align>
                </wp:positionH>
                <wp:positionV relativeFrom="paragraph">
                  <wp:posOffset>238760</wp:posOffset>
                </wp:positionV>
                <wp:extent cx="1152525" cy="498475"/>
                <wp:effectExtent l="0" t="0" r="28575" b="15875"/>
                <wp:wrapNone/>
                <wp:docPr id="35" name="Прямоугольник 35"/>
                <wp:cNvGraphicFramePr/>
                <a:graphic xmlns:a="http://schemas.openxmlformats.org/drawingml/2006/main">
                  <a:graphicData uri="http://schemas.microsoft.com/office/word/2010/wordprocessingShape">
                    <wps:wsp>
                      <wps:cNvSpPr/>
                      <wps:spPr>
                        <a:xfrm>
                          <a:off x="0" y="0"/>
                          <a:ext cx="1152525" cy="498475"/>
                        </a:xfrm>
                        <a:prstGeom prst="rect">
                          <a:avLst/>
                        </a:prstGeom>
                      </wps:spPr>
                      <wps:style>
                        <a:lnRef idx="2">
                          <a:schemeClr val="dk1"/>
                        </a:lnRef>
                        <a:fillRef idx="1">
                          <a:schemeClr val="lt1"/>
                        </a:fillRef>
                        <a:effectRef idx="0">
                          <a:schemeClr val="dk1"/>
                        </a:effectRef>
                        <a:fontRef idx="minor">
                          <a:schemeClr val="dk1"/>
                        </a:fontRef>
                      </wps:style>
                      <wps:txbx>
                        <w:txbxContent>
                          <w:p w14:paraId="6E967AEE" w14:textId="77777777" w:rsidR="0015029C" w:rsidRDefault="0015029C" w:rsidP="00F30385">
                            <w:pPr>
                              <w:jc w:val="center"/>
                              <w:rPr>
                                <w:rFonts w:ascii="Times New Roman" w:hAnsi="Times New Roman" w:cs="Times New Roman"/>
                                <w:lang w:val="ru-RU"/>
                              </w:rPr>
                            </w:pPr>
                            <w:r>
                              <w:rPr>
                                <w:rFonts w:ascii="Times New Roman" w:hAnsi="Times New Roman" w:cs="Times New Roman"/>
                                <w:lang w:val="ru-RU"/>
                              </w:rPr>
                              <w:t>Стратегія проникнення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75182964" id="Прямоугольник 35" o:spid="_x0000_s1033" style="position:absolute;margin-left:0;margin-top:18.8pt;width:90.75pt;height:39.25pt;z-index:2516787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hWWkAIAAC8FAAAOAAAAZHJzL2Uyb0RvYy54bWysVM1qGzEQvhf6DkL3Zr2u0yQm62ASUgoh&#10;MU1KzrJWipfqr5LsXfdU6LXQR+hD9FL6k2dYv1FH2h+bNPRQikGe2ZlvRjPzjY5PKinQillXaJXh&#10;dG+AEVNU54W6y/Cbm/Nnhxg5T1ROhFYsw2vm8Mnk6ZPj0ozZUC+0yJlFEES5cWkyvPDejJPE0QWT&#10;xO1pwxQYubaSeFDtXZJbUkJ0KZLhYPAiKbXNjdWUOQdfzxojnsT4nDPqrzh3zCORYbibj6eN5zyc&#10;yeSYjO8sMYuCttcg/3ALSQoFSftQZ8QTtLTFH6FkQa12mvs9qmWiOS8oizVANengQTXXC2JYrAWa&#10;40zfJvf/wtLL1cyiIs/w832MFJEwo/rL5sPmc/2zvt98rL/W9/WPzaf6V/2t/o7ACTpWGjcG4LWZ&#10;2VZzIIbyK25l+IfCUBW7vO67zCqPKHxM0/0h/DCiYBsdHY4OYtBkizbW+ZdMSxSEDFuYYmwuWV04&#10;DxnBtXMBJdymyR8lvxYsXEGo14xDZZBxGNGRU+xUWLQiwIb8bRpqgVjRM0B4IUQPSh8DCd+BWt8A&#10;Y5FnPXDwGHCbrfeOGbXyPVAWStu/g3nj31Xd1BrK9tW8imM86AY01/kaRmt1w3ln6HkB7bwgzs+I&#10;BZLDOsDi+is4uNBlhnUrYbTQ9v1j34M/cA+sGJWwNBl275bEMozEKwWsPEpHo7BlURntHwxBsbuW&#10;+a5FLeWphkmk8EQYGsXg70UncqvlLez3NGQFE1EUcmeYetspp75ZZnghKJtOoxtsliH+Ql0bGoKH&#10;Pge63FS3xJqWUx7YeKm7BSPjB9RqfANS6enSa15E3oVON31tJwBbGSnUviBh7Xf16LV95ya/AQAA&#10;//8DAFBLAwQUAAYACAAAACEA7Nwpi9wAAAAHAQAADwAAAGRycy9kb3ducmV2LnhtbEyPwU7DMBBE&#10;70j8g7VI3KgTEGkJcaoKwQlEReHA0Y2XJMJeR/Y2Sf8e90RvO5rRzNtqPTsrRgyx96QgX2QgkBpv&#10;emoVfH2+3KxARNZktPWECo4YYV1fXlS6NH6iDxx33IpUQrHUCjrmoZQyNh06HRd+QErejw9Oc5Kh&#10;lSboKZU7K2+zrJBO95QWOj3gU4fN7+7gFPhtf7Sb8PA+vuHy+3XL2TQXz0pdX82bRxCMM/+H4YSf&#10;0KFOTHt/IBOFVZAeYQV3ywLEyV3l9yD26ciLHGRdyXP++g8AAP//AwBQSwECLQAUAAYACAAAACEA&#10;toM4kv4AAADhAQAAEwAAAAAAAAAAAAAAAAAAAAAAW0NvbnRlbnRfVHlwZXNdLnhtbFBLAQItABQA&#10;BgAIAAAAIQA4/SH/1gAAAJQBAAALAAAAAAAAAAAAAAAAAC8BAABfcmVscy8ucmVsc1BLAQItABQA&#10;BgAIAAAAIQAtnhWWkAIAAC8FAAAOAAAAAAAAAAAAAAAAAC4CAABkcnMvZTJvRG9jLnhtbFBLAQIt&#10;ABQABgAIAAAAIQDs3CmL3AAAAAcBAAAPAAAAAAAAAAAAAAAAAOoEAABkcnMvZG93bnJldi54bWxQ&#10;SwUGAAAAAAQABADzAAAA8wUAAAAA&#10;" fillcolor="white [3201]" strokecolor="black [3200]" strokeweight="1pt">
                <v:textbox>
                  <w:txbxContent>
                    <w:p w14:paraId="6E967AEE" w14:textId="77777777" w:rsidR="0015029C" w:rsidRDefault="0015029C" w:rsidP="00F30385">
                      <w:pPr>
                        <w:jc w:val="center"/>
                        <w:rPr>
                          <w:rFonts w:ascii="Times New Roman" w:hAnsi="Times New Roman" w:cs="Times New Roman"/>
                          <w:lang w:val="ru-RU"/>
                        </w:rPr>
                      </w:pPr>
                      <w:r>
                        <w:rPr>
                          <w:rFonts w:ascii="Times New Roman" w:hAnsi="Times New Roman" w:cs="Times New Roman"/>
                          <w:lang w:val="ru-RU"/>
                        </w:rPr>
                        <w:t>Стратегія проникнення</w:t>
                      </w:r>
                    </w:p>
                  </w:txbxContent>
                </v:textbox>
                <w10:wrap anchorx="margin"/>
              </v:rect>
            </w:pict>
          </mc:Fallback>
        </mc:AlternateContent>
      </w:r>
      <w:r>
        <w:rPr>
          <w:rFonts w:ascii="Times New Roman" w:hAnsi="Times New Roman" w:cs="Times New Roman"/>
          <w:noProof/>
          <w:sz w:val="28"/>
          <w:szCs w:val="28"/>
          <w:lang w:val="uk-UA"/>
        </w:rPr>
        <w:tab/>
      </w:r>
      <w:r>
        <w:rPr>
          <w:noProof/>
        </w:rPr>
        <mc:AlternateContent>
          <mc:Choice Requires="wps">
            <w:drawing>
              <wp:anchor distT="0" distB="0" distL="114300" distR="114300" simplePos="0" relativeHeight="251666432" behindDoc="0" locked="0" layoutInCell="1" allowOverlap="1" wp14:anchorId="3AF8C8A8" wp14:editId="3555A6EF">
                <wp:simplePos x="0" y="0"/>
                <wp:positionH relativeFrom="margin">
                  <wp:posOffset>789940</wp:posOffset>
                </wp:positionH>
                <wp:positionV relativeFrom="paragraph">
                  <wp:posOffset>226695</wp:posOffset>
                </wp:positionV>
                <wp:extent cx="1152525" cy="623570"/>
                <wp:effectExtent l="0" t="0" r="28575" b="24130"/>
                <wp:wrapNone/>
                <wp:docPr id="34" name="Прямоугольник 34"/>
                <wp:cNvGraphicFramePr/>
                <a:graphic xmlns:a="http://schemas.openxmlformats.org/drawingml/2006/main">
                  <a:graphicData uri="http://schemas.microsoft.com/office/word/2010/wordprocessingShape">
                    <wps:wsp>
                      <wps:cNvSpPr/>
                      <wps:spPr>
                        <a:xfrm>
                          <a:off x="0" y="0"/>
                          <a:ext cx="1152525" cy="622935"/>
                        </a:xfrm>
                        <a:prstGeom prst="rect">
                          <a:avLst/>
                        </a:prstGeom>
                      </wps:spPr>
                      <wps:style>
                        <a:lnRef idx="2">
                          <a:schemeClr val="dk1"/>
                        </a:lnRef>
                        <a:fillRef idx="1">
                          <a:schemeClr val="lt1"/>
                        </a:fillRef>
                        <a:effectRef idx="0">
                          <a:schemeClr val="dk1"/>
                        </a:effectRef>
                        <a:fontRef idx="minor">
                          <a:schemeClr val="dk1"/>
                        </a:fontRef>
                      </wps:style>
                      <wps:txbx>
                        <w:txbxContent>
                          <w:p w14:paraId="1DF6E909" w14:textId="77777777" w:rsidR="0015029C" w:rsidRDefault="0015029C" w:rsidP="00F30385">
                            <w:pPr>
                              <w:jc w:val="center"/>
                              <w:rPr>
                                <w:rFonts w:ascii="Times New Roman" w:hAnsi="Times New Roman" w:cs="Times New Roman"/>
                                <w:lang w:val="ru-RU"/>
                              </w:rPr>
                            </w:pPr>
                            <w:r>
                              <w:rPr>
                                <w:rFonts w:ascii="Times New Roman" w:hAnsi="Times New Roman" w:cs="Times New Roman"/>
                                <w:lang w:val="ru-RU"/>
                              </w:rPr>
                              <w:t>Стратегія інтеграції «уперед»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3AF8C8A8" id="Прямоугольник 34" o:spid="_x0000_s1034" style="position:absolute;margin-left:62.2pt;margin-top:17.85pt;width:90.75pt;height:49.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6XLjgIAAC8FAAAOAAAAZHJzL2Uyb0RvYy54bWysVM1OGzEQvlfqO1i+l80ugULEBkUgqkoI&#10;UKHi7Hhtsqr/ajvZTU+VuFbqI/Qheqn6wzNs3qhj7w+Ioh6qKpIzszPfjGfmGx8c1lKgFbOu1CrH&#10;6dYII6aoLkp1k+O3Vycv9jBynqiCCK1YjtfM4cPp82cHlZmwTC+0KJhFEES5SWVyvPDeTJLE0QWT&#10;xG1pwxQYubaSeFDtTVJYUkF0KZJsNNpNKm0LYzVlzsHX49aIpzE+54z6c84d80jkGO7m42njOQ9n&#10;Mj0gkxtLzKKk3TXIP9xCklJB0iHUMfEELW35RyhZUqud5n6LaplozkvKYg1QTTp6VM3lghgWa4Hm&#10;ODO0yf2/sPRsdWFRWeR4e4yRIhJm1HzZfNx8bn42d5vb5mtz1/zYfGp+Nd+a7wicoGOVcRMAXpoL&#10;22kOxFB+za0M/1AYqmOX10OXWe0RhY9pupPBDyMKtt0s29/eCUGTe7Sxzr9iWqIg5NjCFGNzyerU&#10;+da1dwFcuE2bP0p+LVi4glBvGIfKIGMW0ZFT7EhYtCLAhuJd2qWNngHCSyEGUPoUSPge1PkGGIs8&#10;G4Cjp4D32QbvmFErPwBlqbT9O5i3/n3Vba2hbF/P6zjGvX5Ac12sYbRWt5x3hp6U0M5T4vwFsUBy&#10;WAdYXH8OBxe6yrHuJIwW2n546nvwB+6BFaMKlibH7v2SWIaReK2AlfvpeBy2LCrjnZcZKPahZf7Q&#10;opbySMMkUngiDI1i8PeiF7nV8hr2exaygokoCrlzTL3tlSPfLjO8EJTNZtENNssQf6ouDQ3BQ58D&#10;Xa7qa2JNxykPbDzT/YKRySNqtb4BqfRs6TUvI+9Cp9u+dhOArYzM7V6QsPYP9eh1/85NfwMAAP//&#10;AwBQSwMEFAAGAAgAAAAhAK413HLfAAAACgEAAA8AAABkcnMvZG93bnJldi54bWxMj8tOwzAQRfdI&#10;/IM1SOyoTdMHCXGqCsGKiorCgqUbD0mEH5HtJunfM6zK8uoe3TlTbiZr2IAhdt5JuJ8JYOhqrzvX&#10;SPj8eLl7ABaTcloZ71DCGSNsquurUhXaj+4dh0NqGI24WCgJbUp9wXmsW7QqznyPjrpvH6xKFEPD&#10;dVAjjVvD50KsuFWdowut6vGpxfrncLIS/L47m23I34Ydrr9e90mM0+pZytubafsILOGULjD86ZM6&#10;VOR09CenIzOU54sFoRKy5RoYAZlY5sCO1GRZDrwq+f8Xql8AAAD//wMAUEsBAi0AFAAGAAgAAAAh&#10;ALaDOJL+AAAA4QEAABMAAAAAAAAAAAAAAAAAAAAAAFtDb250ZW50X1R5cGVzXS54bWxQSwECLQAU&#10;AAYACAAAACEAOP0h/9YAAACUAQAACwAAAAAAAAAAAAAAAAAvAQAAX3JlbHMvLnJlbHNQSwECLQAU&#10;AAYACAAAACEA7kely44CAAAvBQAADgAAAAAAAAAAAAAAAAAuAgAAZHJzL2Uyb0RvYy54bWxQSwEC&#10;LQAUAAYACAAAACEArjXcct8AAAAKAQAADwAAAAAAAAAAAAAAAADoBAAAZHJzL2Rvd25yZXYueG1s&#10;UEsFBgAAAAAEAAQA8wAAAPQFAAAAAA==&#10;" fillcolor="white [3201]" strokecolor="black [3200]" strokeweight="1pt">
                <v:textbox>
                  <w:txbxContent>
                    <w:p w14:paraId="1DF6E909" w14:textId="77777777" w:rsidR="0015029C" w:rsidRDefault="0015029C" w:rsidP="00F30385">
                      <w:pPr>
                        <w:jc w:val="center"/>
                        <w:rPr>
                          <w:rFonts w:ascii="Times New Roman" w:hAnsi="Times New Roman" w:cs="Times New Roman"/>
                          <w:lang w:val="ru-RU"/>
                        </w:rPr>
                      </w:pPr>
                      <w:r>
                        <w:rPr>
                          <w:rFonts w:ascii="Times New Roman" w:hAnsi="Times New Roman" w:cs="Times New Roman"/>
                          <w:lang w:val="ru-RU"/>
                        </w:rPr>
                        <w:t>Стратегія інтеграції «уперед»</w:t>
                      </w:r>
                    </w:p>
                  </w:txbxContent>
                </v:textbox>
                <w10:wrap anchorx="margin"/>
              </v:rect>
            </w:pict>
          </mc:Fallback>
        </mc:AlternateContent>
      </w:r>
      <w:r>
        <w:rPr>
          <w:rFonts w:ascii="Times New Roman" w:hAnsi="Times New Roman" w:cs="Times New Roman"/>
          <w:noProof/>
          <w:sz w:val="28"/>
          <w:szCs w:val="28"/>
          <w:lang w:val="uk-UA"/>
        </w:rPr>
        <w:tab/>
      </w:r>
    </w:p>
    <w:p w14:paraId="63741135" w14:textId="71C51CFD" w:rsidR="00F30385" w:rsidRDefault="00F30385" w:rsidP="00F30385">
      <w:pPr>
        <w:spacing w:after="0" w:line="360" w:lineRule="auto"/>
        <w:jc w:val="center"/>
        <w:rPr>
          <w:rFonts w:ascii="Times New Roman" w:hAnsi="Times New Roman" w:cs="Times New Roman"/>
          <w:sz w:val="28"/>
          <w:szCs w:val="28"/>
          <w:lang w:val="uk-UA"/>
        </w:rPr>
      </w:pPr>
      <w:r>
        <w:rPr>
          <w:noProof/>
        </w:rPr>
        <mc:AlternateContent>
          <mc:Choice Requires="wps">
            <w:drawing>
              <wp:anchor distT="0" distB="0" distL="114300" distR="114300" simplePos="0" relativeHeight="251675648" behindDoc="0" locked="0" layoutInCell="1" allowOverlap="1" wp14:anchorId="75369B16" wp14:editId="3686F080">
                <wp:simplePos x="0" y="0"/>
                <wp:positionH relativeFrom="column">
                  <wp:posOffset>678815</wp:posOffset>
                </wp:positionH>
                <wp:positionV relativeFrom="paragraph">
                  <wp:posOffset>78105</wp:posOffset>
                </wp:positionV>
                <wp:extent cx="104140" cy="6985"/>
                <wp:effectExtent l="0" t="76200" r="29210" b="88265"/>
                <wp:wrapNone/>
                <wp:docPr id="33" name="Прямая со стрелкой 33"/>
                <wp:cNvGraphicFramePr/>
                <a:graphic xmlns:a="http://schemas.openxmlformats.org/drawingml/2006/main">
                  <a:graphicData uri="http://schemas.microsoft.com/office/word/2010/wordprocessingShape">
                    <wps:wsp>
                      <wps:cNvCnPr/>
                      <wps:spPr>
                        <a:xfrm>
                          <a:off x="0" y="0"/>
                          <a:ext cx="103505" cy="63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7B64B41" id="Прямая со стрелкой 33" o:spid="_x0000_s1026" type="#_x0000_t32" style="position:absolute;margin-left:53.45pt;margin-top:6.15pt;width:8.2pt;height:.5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grw+wEAAAIEAAAOAAAAZHJzL2Uyb0RvYy54bWysU0uO1DAQ3SNxB8t7Okm3ZoRanZ5FD7BB&#10;0OJzAI9jdyz8U9n0ZzdwgTkCV2DDgo/mDMmNKDvdGcRvgdhU7Ljeq3rP5cXF3miyFRCUszWtJiUl&#10;wnLXKLup6etXjx88pCREZhumnRU1PYhAL5b37y12fi6mrnW6EUCQxIb5zte0jdHPiyLwVhgWJs4L&#10;i4fSgWERt7ApGmA7ZDe6mJblebFz0HhwXISAfy+HQ7rM/FIKHp9LGUQkuqbYW8wRcrxKsVgu2HwD&#10;zLeKH9tg/9CFYcpi0ZHqkkVG3oL6hcooDi44GSfcmcJJqbjIGlBNVf6k5mXLvMha0JzgR5vC/6Pl&#10;z7ZrIKqp6WxGiWUG76j70F/3N9237mN/Q/p33S2G/n1/3X3qvnZfutvuM8FkdG7nwxwJVnYNx13w&#10;a0g27CWY9EWBZJ/dPoxui30kHH9W5eysPKOE49E5LhNjcQf1EOIT4QxJi5qGCExt2rhy1uKtOqiy&#10;32z7NMQBeAKkutqmGJnSj2xD4sGjrAiK2Y0WxzoppUgKhp7zKh60GOAvhERXsMtpLpPnUaw0kC3D&#10;SWreVCMLZiaIVFqPoPLvoGNugok8oyNwEPXHamN2ruhsHIFGWQe/qxr3p1blkH9SPWhNsq9cc8g3&#10;mO3AQcv3cHwUaZJ/3Gf43dNdfgcAAP//AwBQSwMEFAAGAAgAAAAhAOOsP8jdAAAACQEAAA8AAABk&#10;cnMvZG93bnJldi54bWxMj0FLw0AQhe+C/2EZwYu0GxMJMWZTRCgoHqTVep5uxmwwuxuy2zbm1zs9&#10;6e095vHme9Vqsr040hg67xTcLhMQ5LRvOtcq+HhfLwoQIaJrsPeOFPxQgFV9eVFh2fiT29BxG1vB&#10;JS6UqMDEOJRSBm3IYlj6gRzfvvxoMbIdW9mMeOJy28s0SXJpsXP8weBAT4b09/ZgFdy8vhWI5iVf&#10;z5+zxjkWz5udVur6anp8ABFpin9hOOMzOtTMtPcH1wTRs0/ye46ySDMQ50CasdizyO5A1pX8v6D+&#10;BQAA//8DAFBLAQItABQABgAIAAAAIQC2gziS/gAAAOEBAAATAAAAAAAAAAAAAAAAAAAAAABbQ29u&#10;dGVudF9UeXBlc10ueG1sUEsBAi0AFAAGAAgAAAAhADj9If/WAAAAlAEAAAsAAAAAAAAAAAAAAAAA&#10;LwEAAF9yZWxzLy5yZWxzUEsBAi0AFAAGAAgAAAAhAGY+CvD7AQAAAgQAAA4AAAAAAAAAAAAAAAAA&#10;LgIAAGRycy9lMm9Eb2MueG1sUEsBAi0AFAAGAAgAAAAhAOOsP8jdAAAACQEAAA8AAAAAAAAAAAAA&#10;AAAAVQQAAGRycy9kb3ducmV2LnhtbFBLBQYAAAAABAAEAPMAAABfBQAAAAA=&#10;" strokecolor="black [3200]" strokeweight="1pt">
                <v:stroke endarrow="block" joinstyle="miter"/>
              </v:shape>
            </w:pict>
          </mc:Fallback>
        </mc:AlternateContent>
      </w:r>
      <w:r>
        <w:rPr>
          <w:noProof/>
        </w:rPr>
        <mc:AlternateContent>
          <mc:Choice Requires="wps">
            <w:drawing>
              <wp:anchor distT="0" distB="0" distL="114300" distR="114300" simplePos="0" relativeHeight="251682816" behindDoc="0" locked="0" layoutInCell="1" allowOverlap="1" wp14:anchorId="4AE894D3" wp14:editId="30E3C44E">
                <wp:simplePos x="0" y="0"/>
                <wp:positionH relativeFrom="column">
                  <wp:posOffset>2299970</wp:posOffset>
                </wp:positionH>
                <wp:positionV relativeFrom="paragraph">
                  <wp:posOffset>83185</wp:posOffset>
                </wp:positionV>
                <wp:extent cx="104140" cy="6985"/>
                <wp:effectExtent l="0" t="76200" r="29210" b="88265"/>
                <wp:wrapNone/>
                <wp:docPr id="32" name="Прямая со стрелкой 32"/>
                <wp:cNvGraphicFramePr/>
                <a:graphic xmlns:a="http://schemas.openxmlformats.org/drawingml/2006/main">
                  <a:graphicData uri="http://schemas.microsoft.com/office/word/2010/wordprocessingShape">
                    <wps:wsp>
                      <wps:cNvCnPr/>
                      <wps:spPr>
                        <a:xfrm>
                          <a:off x="0" y="0"/>
                          <a:ext cx="103505" cy="63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1F39E8BB" id="Прямая со стрелкой 32" o:spid="_x0000_s1026" type="#_x0000_t32" style="position:absolute;margin-left:181.1pt;margin-top:6.55pt;width:8.2pt;height:.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xQ0/AEAAAIEAAAOAAAAZHJzL2Uyb0RvYy54bWysU0uO1DAQ3SNxB8t7OukezQi1Oj2LHmCD&#10;oMXnAB7H7lj4p7Lpz27gAnMErsCGBR/NGZIbUXbSGcQMLBCbih3Xe1Xvubw43xtNtgKCcrai00lJ&#10;ibDc1cpuKvr2zdNHjykJkdmaaWdFRQ8i0PPlwweLnZ+LmWucrgUQJLFhvvMVbWL086IIvBGGhYnz&#10;wuKhdGBYxC1sihrYDtmNLmZleVbsHNQeHBch4N+L/pAuM7+UgseXUgYRia4o9hZzhBwvUyyWCzbf&#10;APON4kMb7B+6MExZLDpSXbDIyHtQd6iM4uCCk3HCnSmclIqLrAHVTMvf1LxumBdZC5oT/GhT+H+0&#10;/MV2DUTVFT2ZUWKZwTtqP3VX3XX7o/3cXZPuQ3uDofvYXbVf2u/tt/am/UowGZ3b+TBHgpVdw7AL&#10;fg3Jhr0Ek74okOyz24fRbbGPhOPPaXlyWp5SwvHoDJeJsbiFegjxmXCGpEVFQwSmNk1cOWvxVh1M&#10;s99s+zzEHngEpLraphiZ0k9sTeLBo6wIitmNFkOdlFIkBX3PeRUPWvTwV0KiK9jlLJfJ8yhWGsiW&#10;4STV76YjC2YmiFRaj6Dy76AhN8FEntER2Iv6Y7UxO1d0No5Ao6yD+6rG/bFV2ecfVfdak+xLVx/y&#10;DWY7cNDyPQyPIk3yr/sMv326y58AAAD//wMAUEsDBBQABgAIAAAAIQDcNGaX3wAAAAkBAAAPAAAA&#10;ZHJzL2Rvd25yZXYueG1sTI9NS8NAEIbvgv9hGaEXsZsmEkPMpkihoHiQ1o/zNDtmg9ndkN22Mb/e&#10;8aTHmffhnWeq9WR7caIxdN4pWC0TEOQarzvXKnh73d4UIEJEp7H3jhR8U4B1fXlRYan92e3otI+t&#10;4BIXSlRgYhxKKUNjyGJY+oEcZ59+tBh5HFupRzxzue1lmiS5tNg5vmBwoI2h5mt/tAqun18KRPOU&#10;b+ePucE5Fo+790apxdX0cA8i0hT/YPjVZ3Wo2engj04H0SvI8jRllINsBYKB7K7IQRx4cZuCrCv5&#10;/4P6BwAA//8DAFBLAQItABQABgAIAAAAIQC2gziS/gAAAOEBAAATAAAAAAAAAAAAAAAAAAAAAABb&#10;Q29udGVudF9UeXBlc10ueG1sUEsBAi0AFAAGAAgAAAAhADj9If/WAAAAlAEAAAsAAAAAAAAAAAAA&#10;AAAALwEAAF9yZWxzLy5yZWxzUEsBAi0AFAAGAAgAAAAhAJzrFDT8AQAAAgQAAA4AAAAAAAAAAAAA&#10;AAAALgIAAGRycy9lMm9Eb2MueG1sUEsBAi0AFAAGAAgAAAAhANw0ZpffAAAACQEAAA8AAAAAAAAA&#10;AAAAAAAAVgQAAGRycy9kb3ducmV2LnhtbFBLBQYAAAAABAAEAPMAAABiBQAAAAA=&#10;" strokecolor="black [3200]" strokeweight="1pt">
                <v:stroke endarrow="block" joinstyle="miter"/>
              </v:shape>
            </w:pict>
          </mc:Fallback>
        </mc:AlternateContent>
      </w:r>
      <w:r>
        <w:rPr>
          <w:noProof/>
        </w:rPr>
        <mc:AlternateContent>
          <mc:Choice Requires="wps">
            <w:drawing>
              <wp:anchor distT="0" distB="0" distL="114300" distR="114300" simplePos="0" relativeHeight="251685888" behindDoc="0" locked="0" layoutInCell="1" allowOverlap="1" wp14:anchorId="57A249FA" wp14:editId="1D6D3AC2">
                <wp:simplePos x="0" y="0"/>
                <wp:positionH relativeFrom="margin">
                  <wp:posOffset>4156710</wp:posOffset>
                </wp:positionH>
                <wp:positionV relativeFrom="paragraph">
                  <wp:posOffset>3810</wp:posOffset>
                </wp:positionV>
                <wp:extent cx="1152525" cy="616585"/>
                <wp:effectExtent l="0" t="0" r="28575" b="12065"/>
                <wp:wrapNone/>
                <wp:docPr id="31" name="Прямоугольник 31"/>
                <wp:cNvGraphicFramePr/>
                <a:graphic xmlns:a="http://schemas.openxmlformats.org/drawingml/2006/main">
                  <a:graphicData uri="http://schemas.microsoft.com/office/word/2010/wordprocessingShape">
                    <wps:wsp>
                      <wps:cNvSpPr/>
                      <wps:spPr>
                        <a:xfrm>
                          <a:off x="0" y="0"/>
                          <a:ext cx="1152525" cy="615950"/>
                        </a:xfrm>
                        <a:prstGeom prst="rect">
                          <a:avLst/>
                        </a:prstGeom>
                      </wps:spPr>
                      <wps:style>
                        <a:lnRef idx="2">
                          <a:schemeClr val="dk1"/>
                        </a:lnRef>
                        <a:fillRef idx="1">
                          <a:schemeClr val="lt1"/>
                        </a:fillRef>
                        <a:effectRef idx="0">
                          <a:schemeClr val="dk1"/>
                        </a:effectRef>
                        <a:fontRef idx="minor">
                          <a:schemeClr val="dk1"/>
                        </a:fontRef>
                      </wps:style>
                      <wps:txbx>
                        <w:txbxContent>
                          <w:p w14:paraId="2456B964" w14:textId="77777777" w:rsidR="0015029C" w:rsidRDefault="0015029C" w:rsidP="00F30385">
                            <w:pPr>
                              <w:jc w:val="center"/>
                              <w:rPr>
                                <w:rFonts w:ascii="Times New Roman" w:hAnsi="Times New Roman" w:cs="Times New Roman"/>
                                <w:lang w:val="ru-RU"/>
                              </w:rPr>
                            </w:pPr>
                            <w:r>
                              <w:rPr>
                                <w:rFonts w:ascii="Times New Roman" w:hAnsi="Times New Roman" w:cs="Times New Roman"/>
                                <w:lang w:val="ru-RU"/>
                              </w:rPr>
                              <w:t>Стратегія концентричної диверсифікації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57A249FA" id="Прямоугольник 31" o:spid="_x0000_s1035" style="position:absolute;left:0;text-align:left;margin-left:327.3pt;margin-top:.3pt;width:90.75pt;height:48.55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c2W8jwIAAC8FAAAOAAAAZHJzL2Uyb0RvYy54bWysVM1uEzEQviPxDpbvdLOhKTTqpopaFSFV&#10;paJFPTteu1nh9RjbyW44IXFF4hF4CC6Inz7D5o0Ye39alYoDQpGcmZ35Zjwz3/jgsC4VWQvrCtAZ&#10;TXdGlAjNIS/0dUbfXJ48eU6J80znTIEWGd0IRw9njx8dVGYqxrAElQtLMIh208pkdOm9mSaJ40tR&#10;MrcDRmg0SrAl86ja6yS3rMLopUrGo9FeUoHNjQUunMOvx62RzmJ8KQX3r6R0whOVUbybj6eN5yKc&#10;yeyATa8tM8uCd9dg/3CLkhUakw6hjplnZGWLP0KVBbfgQPodDmUCUhZcxBqwmnR0r5qLJTMi1oLN&#10;cWZok/t/YfnZ+tySIs/o05QSzUqcUfNl+2H7ufnZ3Gw/Nl+bm+bH9lPzq/nWfCfohB2rjJsi8MKc&#10;205zKIbya2nL8I+FkTp2eTN0WdSecPyYppMx/ijhaNtLJ/uTOIbkFm2s8y8ElCQIGbU4xdhctj51&#10;HjOia++CSrhNmz9KfqNEuILSr4XEyjDjOKIjp8SRsmTNkA3521gLxoqeASILpQZQ+hBI+R7U+QaY&#10;iDwbgKOHgLfZBu+YEbQfgGWhwf4dLFv/vuq21lC2rxd1HON+P6AF5BscrYWW887wkwLbecqcP2cW&#10;SY7rgIvrX+EhFVQZhU6iZAn2/UPfgz9yD62UVLg0GXXvVswKStRLjazcT3d3w5ZFZXfybIyKvWtZ&#10;3LXoVXkEOAkkHt4uisHfq16UFsor3O95yIompjnmzij3tleOfLvM+EJwMZ9HN9wsw/ypvjA8BA99&#10;DnS5rK+YNR2nPLLxDPoFY9N71Gp9A1LDfOVBFpF3odNtX7sJ4FZGOnYvSFj7u3r0un3nZr8BAAD/&#10;/wMAUEsDBBQABgAIAAAAIQBQeB2j3QAAAAcBAAAPAAAAZHJzL2Rvd25yZXYueG1sTI7NTsMwEITv&#10;SLyDtUjcqFN+kjbEqSoEJxAVhQNHN16SCHsd2W6Svj3LCW4zmtHMV21mZ8WIIfaeFCwXGQikxpue&#10;WgUf709XKxAxaTLaekIFJ4ywqc/PKl0aP9EbjvvUCh6hWGoFXUpDKWVsOnQ6LvyAxNmXD04ntqGV&#10;JuiJx52V11mWS6d74odOD/jQYfO9PzoFftef7DasX8cXLD6fdymb5vxRqcuLeXsPIuGc/srwi8/o&#10;UDPTwR/JRGEV5He3OVdZgOB4dZMvQRwUrIsCZF3J//z1DwAAAP//AwBQSwECLQAUAAYACAAAACEA&#10;toM4kv4AAADhAQAAEwAAAAAAAAAAAAAAAAAAAAAAW0NvbnRlbnRfVHlwZXNdLnhtbFBLAQItABQA&#10;BgAIAAAAIQA4/SH/1gAAAJQBAAALAAAAAAAAAAAAAAAAAC8BAABfcmVscy8ucmVsc1BLAQItABQA&#10;BgAIAAAAIQA2c2W8jwIAAC8FAAAOAAAAAAAAAAAAAAAAAC4CAABkcnMvZTJvRG9jLnhtbFBLAQIt&#10;ABQABgAIAAAAIQBQeB2j3QAAAAcBAAAPAAAAAAAAAAAAAAAAAOkEAABkcnMvZG93bnJldi54bWxQ&#10;SwUGAAAAAAQABADzAAAA8wUAAAAA&#10;" fillcolor="white [3201]" strokecolor="black [3200]" strokeweight="1pt">
                <v:textbox>
                  <w:txbxContent>
                    <w:p w14:paraId="2456B964" w14:textId="77777777" w:rsidR="0015029C" w:rsidRDefault="0015029C" w:rsidP="00F30385">
                      <w:pPr>
                        <w:jc w:val="center"/>
                        <w:rPr>
                          <w:rFonts w:ascii="Times New Roman" w:hAnsi="Times New Roman" w:cs="Times New Roman"/>
                          <w:lang w:val="ru-RU"/>
                        </w:rPr>
                      </w:pPr>
                      <w:r>
                        <w:rPr>
                          <w:rFonts w:ascii="Times New Roman" w:hAnsi="Times New Roman" w:cs="Times New Roman"/>
                          <w:lang w:val="ru-RU"/>
                        </w:rPr>
                        <w:t>Стратегія концентричної диверсифікації</w:t>
                      </w:r>
                    </w:p>
                  </w:txbxContent>
                </v:textbox>
                <w10:wrap anchorx="margin"/>
              </v:rect>
            </w:pict>
          </mc:Fallback>
        </mc:AlternateContent>
      </w:r>
      <w:r>
        <w:rPr>
          <w:noProof/>
        </w:rPr>
        <mc:AlternateContent>
          <mc:Choice Requires="wps">
            <w:drawing>
              <wp:anchor distT="0" distB="0" distL="114300" distR="114300" simplePos="0" relativeHeight="251688960" behindDoc="0" locked="0" layoutInCell="1" allowOverlap="1" wp14:anchorId="07FCE82C" wp14:editId="230798B8">
                <wp:simplePos x="0" y="0"/>
                <wp:positionH relativeFrom="column">
                  <wp:posOffset>4031615</wp:posOffset>
                </wp:positionH>
                <wp:positionV relativeFrom="paragraph">
                  <wp:posOffset>389255</wp:posOffset>
                </wp:positionV>
                <wp:extent cx="124460" cy="0"/>
                <wp:effectExtent l="0" t="76200" r="27940" b="95250"/>
                <wp:wrapNone/>
                <wp:docPr id="30" name="Прямая со стрелкой 30"/>
                <wp:cNvGraphicFramePr/>
                <a:graphic xmlns:a="http://schemas.openxmlformats.org/drawingml/2006/main">
                  <a:graphicData uri="http://schemas.microsoft.com/office/word/2010/wordprocessingShape">
                    <wps:wsp>
                      <wps:cNvCnPr/>
                      <wps:spPr>
                        <a:xfrm>
                          <a:off x="0" y="0"/>
                          <a:ext cx="12446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3CB7071C" id="Прямая со стрелкой 30" o:spid="_x0000_s1026" type="#_x0000_t32" style="position:absolute;margin-left:317.45pt;margin-top:30.65pt;width:9.8pt;height:0;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2lW+gEAAP8DAAAOAAAAZHJzL2Uyb0RvYy54bWysU0uOEzEQ3SNxB8t70kkYjVCUziwywAZB&#10;xOcAHrfdbeGfyiad7AYuMEfgCmxYMKA5Q/eNKLuTHgQzLBCb6rZd71W95/LybGc02QoIytmSziZT&#10;SoTlrlK2Lum7t88ePaEkRGYrpp0VJd2LQM9WDx8sW78Qc9c4XQkgSGLDovUlbWL0i6IIvBGGhYnz&#10;wuKhdGBYxCXURQWsRXaji/l0elq0DioPjosQcPd8OKSrzC+l4PGVlEFEokuKvcUcIceLFIvVki1q&#10;YL5R/NAG+4cuDFMWi45U5ywy8gHUH1RGcXDByTjhzhROSsVF1oBqZtPf1LxpmBdZC5oT/GhT+H+0&#10;/OV2A0RVJX2M9lhm8I66z/1lf9X96L70V6T/2N1g6D/1l93X7nt33d103wgmo3OtDwskWNsNHFbB&#10;byDZsJNg0hcFkl12ez+6LXaRcNyczU9OTrEoPx4VtzgPIT4XzpD0U9IQgam6iWtnLV6pg1k2m21f&#10;hIiVEXgEpKLaphiZ0k9tReLeo6YIitlai9Q2pqeUIrU/NJz/4l6LAf5aSLQEW5znMnkYxVoD2TIc&#10;o+r9bGTBzASRSusRNP076JCbYCIP6AgcRN1bbczOFZ2NI9Ao6+CuqnF3bFUO+UfVg9Yk+8JV+3x9&#10;2Q6csuzP4UWkMf51neG373b1EwAA//8DAFBLAwQUAAYACAAAACEAN9ccS98AAAAJAQAADwAAAGRy&#10;cy9kb3ducmV2LnhtbEyPTUvDQBCG74L/YRnBi7Sb2jbEmE0RoaB4KK3V83R3TILZ2ZDdtjG/3hUP&#10;epuPh3eeKVaDbcWJet84VjCbJiCItTMNVwr2r+tJBsIHZIOtY1LwRR5W5eVFgblxZ97SaRcqEUPY&#10;56igDqHLpfS6Jot+6jriuPtwvcUQ276SpsdzDLetvE2SVFpsOF6osaPHmvTn7mgV3LxsMsT6OV2P&#10;76PGMWRP2zet1PXV8HAPItAQ/mD40Y/qUEangzuy8aJVkM4XdxGNxWwOIgLpcrEEcfgdyLKQ/z8o&#10;vwEAAP//AwBQSwECLQAUAAYACAAAACEAtoM4kv4AAADhAQAAEwAAAAAAAAAAAAAAAAAAAAAAW0Nv&#10;bnRlbnRfVHlwZXNdLnhtbFBLAQItABQABgAIAAAAIQA4/SH/1gAAAJQBAAALAAAAAAAAAAAAAAAA&#10;AC8BAABfcmVscy8ucmVsc1BLAQItABQABgAIAAAAIQC362lW+gEAAP8DAAAOAAAAAAAAAAAAAAAA&#10;AC4CAABkcnMvZTJvRG9jLnhtbFBLAQItABQABgAIAAAAIQA31xxL3wAAAAkBAAAPAAAAAAAAAAAA&#10;AAAAAFQEAABkcnMvZG93bnJldi54bWxQSwUGAAAAAAQABADzAAAAYAUAAAAA&#10;" strokecolor="black [3200]" strokeweight="1pt">
                <v:stroke endarrow="block" joinstyle="miter"/>
              </v:shape>
            </w:pict>
          </mc:Fallback>
        </mc:AlternateContent>
      </w:r>
      <w:r>
        <w:rPr>
          <w:noProof/>
        </w:rPr>
        <mc:AlternateContent>
          <mc:Choice Requires="wps">
            <w:drawing>
              <wp:anchor distT="0" distB="0" distL="114300" distR="114300" simplePos="0" relativeHeight="251679744" behindDoc="0" locked="0" layoutInCell="1" allowOverlap="1" wp14:anchorId="0C638620" wp14:editId="311DC9BB">
                <wp:simplePos x="0" y="0"/>
                <wp:positionH relativeFrom="margin">
                  <wp:align>center</wp:align>
                </wp:positionH>
                <wp:positionV relativeFrom="paragraph">
                  <wp:posOffset>494030</wp:posOffset>
                </wp:positionV>
                <wp:extent cx="1152525" cy="623570"/>
                <wp:effectExtent l="0" t="0" r="28575" b="24130"/>
                <wp:wrapNone/>
                <wp:docPr id="29" name="Прямоугольник 29"/>
                <wp:cNvGraphicFramePr/>
                <a:graphic xmlns:a="http://schemas.openxmlformats.org/drawingml/2006/main">
                  <a:graphicData uri="http://schemas.microsoft.com/office/word/2010/wordprocessingShape">
                    <wps:wsp>
                      <wps:cNvSpPr/>
                      <wps:spPr>
                        <a:xfrm>
                          <a:off x="0" y="0"/>
                          <a:ext cx="1152525" cy="622935"/>
                        </a:xfrm>
                        <a:prstGeom prst="rect">
                          <a:avLst/>
                        </a:prstGeom>
                      </wps:spPr>
                      <wps:style>
                        <a:lnRef idx="2">
                          <a:schemeClr val="dk1"/>
                        </a:lnRef>
                        <a:fillRef idx="1">
                          <a:schemeClr val="lt1"/>
                        </a:fillRef>
                        <a:effectRef idx="0">
                          <a:schemeClr val="dk1"/>
                        </a:effectRef>
                        <a:fontRef idx="minor">
                          <a:schemeClr val="dk1"/>
                        </a:fontRef>
                      </wps:style>
                      <wps:txbx>
                        <w:txbxContent>
                          <w:p w14:paraId="2E12F0DE" w14:textId="77777777" w:rsidR="0015029C" w:rsidRDefault="0015029C" w:rsidP="00F30385">
                            <w:pPr>
                              <w:jc w:val="center"/>
                              <w:rPr>
                                <w:rFonts w:ascii="Times New Roman" w:hAnsi="Times New Roman" w:cs="Times New Roman"/>
                                <w:lang w:val="ru-RU"/>
                              </w:rPr>
                            </w:pPr>
                            <w:r>
                              <w:rPr>
                                <w:rFonts w:ascii="Times New Roman" w:hAnsi="Times New Roman" w:cs="Times New Roman"/>
                                <w:lang w:val="ru-RU"/>
                              </w:rPr>
                              <w:t>Стратегія розвитку через товар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0C638620" id="Прямоугольник 29" o:spid="_x0000_s1036" style="position:absolute;left:0;text-align:left;margin-left:0;margin-top:38.9pt;width:90.75pt;height:49.1pt;z-index:2516797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hl+jgIAADAFAAAOAAAAZHJzL2Uyb0RvYy54bWysVM1u1DAQviPxDpbvNJvQFrpqtlq1KkKq&#10;SkWLevY6djfCsc3Yu8lyQuKKxCPwEFwQP32G7BsxdrLZqlQcEIrkzHjmm/GMv/HhUVMpshTgSqNz&#10;mu6MKBGam6LUNzl9c3X65DklzjNdMGW0yOlKOHo0efzosLZjkZm5UYUAgkG0G9c2p3Pv7ThJHJ+L&#10;irkdY4VGozRQMY8q3CQFsBqjVyrJRqP9pDZQWDBcOIe7J52RTmJ8KQX3r6R0whOVUzybjyvEdRbW&#10;ZHLIxjfA7Lzk/THYP5yiYqXGpEOoE+YZWUD5R6iq5GCckX6HmyoxUpZcxBqwmnR0r5rLObMi1oLN&#10;cXZok/t/Yfn58gJIWeQ0O6BEswrvqP2y/rD+3P5sb9cf26/tbftj/an91X5rvxN0wo7V1o0ReGkv&#10;oNcciqH8RkIV/lgYaWKXV0OXReMJx8003cvwo4SjbT/LDp7uhaDJFm3B+RfCVCQIOQW8xdhctjxz&#10;vnPduCAunKbLHyW/UiIcQenXQmJlmDGL6MgpcayALBmyoXib9mmjZ4DIUqkBlD4EUn4D6n0DTESe&#10;DcDRQ8BttsE7ZjTaD8Cq1Ab+Dpad/6bqrtZQtm9mTbzGNHI6bM1MscK7BdOR3ll+WmI/z5jzFwyQ&#10;5TgPOLn+FS5SmTqnppcomRt4/9B+8EfyoZWSGqcmp+7dgoGgRL3USMuDdHc3jFlUdveeZajAXcvs&#10;rkUvqmODV5HiG2F5FIO/VxtRgqmuccCnISuamOaYO6fcw0Y59t004xPBxXQa3XC0LPNn+tLyEDw0&#10;OvDlqrlmYHtSeaTjudlMGBvf41bnG5DaTBfeyDISb9vX/gpwLCN1+yckzP1dPXptH7rJbwAAAP//&#10;AwBQSwMEFAAGAAgAAAAhACmixyPcAAAABwEAAA8AAABkcnMvZG93bnJldi54bWxMj8FOwzAQRO9I&#10;/IO1SNyoXSSSNsSpKgQnEBWFQ49uvCQR8Tqy3ST9e7YnuO1oRjNvy83sejFiiJ0nDcuFAoFUe9tR&#10;o+Hr8+VuBSImQ9b0nlDDGSNsquur0hTWT/SB4z41gksoFkZDm9JQSBnrFp2JCz8gsfftgzOJZWik&#10;DWbictfLe6Uy6UxHvNCaAZ9arH/2J6fB77pzvw3r9/EN88PrLqlpzp61vr2Zt48gEs7pLwwXfEaH&#10;ipmO/kQ2il4DP5I05DnzX9zV8gHEkY88UyCrUv7nr34BAAD//wMAUEsBAi0AFAAGAAgAAAAhALaD&#10;OJL+AAAA4QEAABMAAAAAAAAAAAAAAAAAAAAAAFtDb250ZW50X1R5cGVzXS54bWxQSwECLQAUAAYA&#10;CAAAACEAOP0h/9YAAACUAQAACwAAAAAAAAAAAAAAAAAvAQAAX3JlbHMvLnJlbHNQSwECLQAUAAYA&#10;CAAAACEA2EYZfo4CAAAwBQAADgAAAAAAAAAAAAAAAAAuAgAAZHJzL2Uyb0RvYy54bWxQSwECLQAU&#10;AAYACAAAACEAKaLHI9wAAAAHAQAADwAAAAAAAAAAAAAAAADoBAAAZHJzL2Rvd25yZXYueG1sUEsF&#10;BgAAAAAEAAQA8wAAAPEFAAAAAA==&#10;" fillcolor="white [3201]" strokecolor="black [3200]" strokeweight="1pt">
                <v:textbox>
                  <w:txbxContent>
                    <w:p w14:paraId="2E12F0DE" w14:textId="77777777" w:rsidR="0015029C" w:rsidRDefault="0015029C" w:rsidP="00F30385">
                      <w:pPr>
                        <w:jc w:val="center"/>
                        <w:rPr>
                          <w:rFonts w:ascii="Times New Roman" w:hAnsi="Times New Roman" w:cs="Times New Roman"/>
                          <w:lang w:val="ru-RU"/>
                        </w:rPr>
                      </w:pPr>
                      <w:r>
                        <w:rPr>
                          <w:rFonts w:ascii="Times New Roman" w:hAnsi="Times New Roman" w:cs="Times New Roman"/>
                          <w:lang w:val="ru-RU"/>
                        </w:rPr>
                        <w:t>Стратегія розвитку через товар</w:t>
                      </w:r>
                    </w:p>
                  </w:txbxContent>
                </v:textbox>
                <w10:wrap anchorx="margin"/>
              </v:rect>
            </w:pict>
          </mc:Fallback>
        </mc:AlternateContent>
      </w:r>
      <w:r>
        <w:rPr>
          <w:noProof/>
        </w:rPr>
        <mc:AlternateContent>
          <mc:Choice Requires="wps">
            <w:drawing>
              <wp:anchor distT="0" distB="0" distL="114300" distR="114300" simplePos="0" relativeHeight="251683840" behindDoc="0" locked="0" layoutInCell="1" allowOverlap="1" wp14:anchorId="611D3E8F" wp14:editId="31B0DBBF">
                <wp:simplePos x="0" y="0"/>
                <wp:positionH relativeFrom="column">
                  <wp:posOffset>2305685</wp:posOffset>
                </wp:positionH>
                <wp:positionV relativeFrom="paragraph">
                  <wp:posOffset>596265</wp:posOffset>
                </wp:positionV>
                <wp:extent cx="104140" cy="6985"/>
                <wp:effectExtent l="0" t="76200" r="29210" b="88265"/>
                <wp:wrapNone/>
                <wp:docPr id="28" name="Прямая со стрелкой 28"/>
                <wp:cNvGraphicFramePr/>
                <a:graphic xmlns:a="http://schemas.openxmlformats.org/drawingml/2006/main">
                  <a:graphicData uri="http://schemas.microsoft.com/office/word/2010/wordprocessingShape">
                    <wps:wsp>
                      <wps:cNvCnPr/>
                      <wps:spPr>
                        <a:xfrm>
                          <a:off x="0" y="0"/>
                          <a:ext cx="103505" cy="63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w14:anchorId="0B0B0586" id="Прямая со стрелкой 28" o:spid="_x0000_s1026" type="#_x0000_t32" style="position:absolute;margin-left:181.55pt;margin-top:46.95pt;width:8.2pt;height:.5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7es/AEAAAIEAAAOAAAAZHJzL2Uyb0RvYy54bWysU0uOEzEQ3SNxB8t70p2gGaEonVlkgA2C&#10;iM8BPG47beGfyibp7AYuMEfgCmxYMKA5Q/eNKLuTHgQzLBCbartd71W9V/birDWabAUE5WxFp5OS&#10;EmG5q5XdVPTd22ePnlASIrM1086Kiu5FoGfLhw8WOz8XM9c4XQsgSGLDfOcr2sTo50UReCMMCxPn&#10;hcVD6cCwiFvYFDWwHbIbXczK8rTYOag9OC5CwL/nwyFdZn4pBY+vpAwiEl1R7C3mCDlepFgsF2y+&#10;AeYbxQ9tsH/owjBlsehIdc4iIx9A/UFlFAcXnIwT7kzhpFRcZA2oZlr+puZNw7zIWtCc4Eebwv+j&#10;5S+3ayCqrugMJ2WZwRl1n/vL/qr70X3pr0j/sbvB0H/qL7uv3ffuurvpvhFMRud2PsyRYGXXcNgF&#10;v4ZkQyvBpC8KJG12ez+6LdpIOP6clo9PyhNKOB6d4jIxFrdQDyE+F86QtKhoiMDUpokrZy1O1cE0&#10;+822L0IcgEdAqqttipEp/dTWJO49yoqgmN1ocaiTUoqkYOg5r+JeiwH+Wkh0Bbuc5TL5PoqVBrJl&#10;eJPq99ORBTMTRCqtR1D5d9AhN8FEvqMjcBB1b7UxO1d0No5Ao6yDu6rG9tiqHPKPqgetSfaFq/d5&#10;gtkOvGh5DodHkW7yr/sMv326y58AAAD//wMAUEsDBBQABgAIAAAAIQCR+0kL4AAAAAkBAAAPAAAA&#10;ZHJzL2Rvd25yZXYueG1sTI9NT8MwDIbvSPyHyEhcEEtHtdKWphNCmgTigDY+zl5jmoomqZpsK/31&#10;mBMcbT96/bzVerK9ONIYOu8ULBcJCHKN151rFby9bq5zECGi09h7Rwq+KcC6Pj+rsNT+5LZ03MVW&#10;cIgLJSowMQ6llKExZDEs/ECOb59+tBh5HFupRzxxuO3lTZJk0mLn+IPBgR4MNV+7g1Vw9fySI5qn&#10;bDN/zA3OMX/cvjdKXV5M93cgIk3xD4ZffVaHmp32/uB0EL2CNEuXjCoo0gIEA+ltsQKx58UqAVlX&#10;8n+D+gcAAP//AwBQSwECLQAUAAYACAAAACEAtoM4kv4AAADhAQAAEwAAAAAAAAAAAAAAAAAAAAAA&#10;W0NvbnRlbnRfVHlwZXNdLnhtbFBLAQItABQABgAIAAAAIQA4/SH/1gAAAJQBAAALAAAAAAAAAAAA&#10;AAAAAC8BAABfcmVscy8ucmVsc1BLAQItABQABgAIAAAAIQBr87es/AEAAAIEAAAOAAAAAAAAAAAA&#10;AAAAAC4CAABkcnMvZTJvRG9jLnhtbFBLAQItABQABgAIAAAAIQCR+0kL4AAAAAkBAAAPAAAAAAAA&#10;AAAAAAAAAFYEAABkcnMvZG93bnJldi54bWxQSwUGAAAAAAQABADzAAAAYwUAAAAA&#10;" strokecolor="black [3200]" strokeweight="1pt">
                <v:stroke endarrow="block" joinstyle="miter"/>
              </v:shape>
            </w:pict>
          </mc:Fallback>
        </mc:AlternateContent>
      </w:r>
      <w:r>
        <w:rPr>
          <w:noProof/>
        </w:rPr>
        <mc:AlternateContent>
          <mc:Choice Requires="wps">
            <w:drawing>
              <wp:anchor distT="0" distB="0" distL="114300" distR="114300" simplePos="0" relativeHeight="251672576" behindDoc="0" locked="0" layoutInCell="1" allowOverlap="1" wp14:anchorId="39F5D1FC" wp14:editId="05714E49">
                <wp:simplePos x="0" y="0"/>
                <wp:positionH relativeFrom="margin">
                  <wp:posOffset>789940</wp:posOffset>
                </wp:positionH>
                <wp:positionV relativeFrom="paragraph">
                  <wp:posOffset>570230</wp:posOffset>
                </wp:positionV>
                <wp:extent cx="1152525" cy="616585"/>
                <wp:effectExtent l="0" t="0" r="28575" b="12065"/>
                <wp:wrapNone/>
                <wp:docPr id="27" name="Прямоугольник 27"/>
                <wp:cNvGraphicFramePr/>
                <a:graphic xmlns:a="http://schemas.openxmlformats.org/drawingml/2006/main">
                  <a:graphicData uri="http://schemas.microsoft.com/office/word/2010/wordprocessingShape">
                    <wps:wsp>
                      <wps:cNvSpPr/>
                      <wps:spPr>
                        <a:xfrm>
                          <a:off x="0" y="0"/>
                          <a:ext cx="1152525" cy="615950"/>
                        </a:xfrm>
                        <a:prstGeom prst="rect">
                          <a:avLst/>
                        </a:prstGeom>
                      </wps:spPr>
                      <wps:style>
                        <a:lnRef idx="2">
                          <a:schemeClr val="dk1"/>
                        </a:lnRef>
                        <a:fillRef idx="1">
                          <a:schemeClr val="lt1"/>
                        </a:fillRef>
                        <a:effectRef idx="0">
                          <a:schemeClr val="dk1"/>
                        </a:effectRef>
                        <a:fontRef idx="minor">
                          <a:schemeClr val="dk1"/>
                        </a:fontRef>
                      </wps:style>
                      <wps:txbx>
                        <w:txbxContent>
                          <w:p w14:paraId="27AF4FB0" w14:textId="77777777" w:rsidR="0015029C" w:rsidRDefault="0015029C" w:rsidP="00F30385">
                            <w:pPr>
                              <w:jc w:val="center"/>
                              <w:rPr>
                                <w:rFonts w:ascii="Times New Roman" w:hAnsi="Times New Roman" w:cs="Times New Roman"/>
                                <w:lang w:val="ru-RU"/>
                              </w:rPr>
                            </w:pPr>
                            <w:r>
                              <w:rPr>
                                <w:rFonts w:ascii="Times New Roman" w:hAnsi="Times New Roman" w:cs="Times New Roman"/>
                                <w:lang w:val="ru-RU"/>
                              </w:rPr>
                              <w:t>Стратегія горизонтальної інтеграції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39F5D1FC" id="Прямоугольник 27" o:spid="_x0000_s1037" style="position:absolute;left:0;text-align:left;margin-left:62.2pt;margin-top:44.9pt;width:90.75pt;height:48.5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rdNkAIAADAFAAAOAAAAZHJzL2Uyb0RvYy54bWysVM1q3DAQvhf6DkL3xuslmzRLvGFJSCmE&#10;JDQpOWtlKWsqS+pIu/b2VOg10EfoQ/RS+pNn8L5RR7LXG9LQQykGWaOZb0Yz840Oj+pSkaUAVxid&#10;0XRnQInQ3OSFvs3o2+vTFy8pcZ7pnCmjRUZXwtGjyfNnh5Udi6GZG5ULIOhEu3FlMzr33o6TxPG5&#10;KJnbMVZoVEoDJfMowm2SA6vQe6mS4WCwl1QGcguGC+fw9KRV0kn0L6Xg/kJKJzxRGcW7+bhCXGdh&#10;TSaHbHwLzM4L3l2D/cMtSlZoDNq7OmGekQUUf7gqCw7GGel3uCkTI2XBRcwBs0kHj7K5mjMrYi5Y&#10;HGf7Mrn/55afLy+BFHlGh/uUaFZij5ov64/rz83P5n79qfna3Dc/1nfNr+Zb852gEVassm6MwCt7&#10;CZ3kcBvSryWU4Y+JkTpWedVXWdSecDxM09EQP0o46vbS0cEotiHZoi04/0qYkoRNRgG7GIvLlmfO&#10;Y0Q03ZigEG7Txo87v1IiXEHpN0JiZhhxGNGRU+JYAVkyZEP+Lg25oK9oGSCyUKoHpU+BlN+AOtsA&#10;E5FnPXDwFHAbrbeOEY32PbAstIG/g2Vrv8m6zTWk7etZHduYxguGo5nJV9hbMC3pneWnBdbzjDl/&#10;yQBZjvOAk+svcJHKVBk13Y6SuYEPT50HeyQfaimpcGoy6t4vGAhK1GuNtDxId3fDmEVhd7Q/RAEe&#10;amYPNXpRHhtsRYpvhOVxG+y92mwlmPIGB3waoqKKaY6xM8o9bIRj304zPhFcTKfRDEfLMn+mrywP&#10;zkOhA1+u6xsGtiOVRzqem82EsfEjbrW2AanNdOGNLCLxtnXtWoBjGTnUPSFh7h/K0Wr70E1+AwAA&#10;//8DAFBLAwQUAAYACAAAACEAKOa/yd4AAAAKAQAADwAAAGRycy9kb3ducmV2LnhtbEyPzU7DMBCE&#10;70i8g7VI3KhNKSEJcaoKwQlERdsDRzdekgj/RLabpG/PcoLjaEYz31Tr2Ro2Yoi9dxJuFwIYusbr&#10;3rUSDvuXmxxYTMppZbxDCWeMsK4vLypVaj+5Dxx3qWVU4mKpJHQpDSXnsenQqrjwAzryvnywKpEM&#10;LddBTVRuDV8KkXGrekcLnRrwqcPme3eyEvy2P5tNKN7HN3z4fN0mMc3Zs5TXV/PmEVjCOf2F4Ref&#10;0KEmpqM/OR2ZIb1crSgqIS/oAgXuxH0B7EhOnhXA64r/v1D/AAAA//8DAFBLAQItABQABgAIAAAA&#10;IQC2gziS/gAAAOEBAAATAAAAAAAAAAAAAAAAAAAAAABbQ29udGVudF9UeXBlc10ueG1sUEsBAi0A&#10;FAAGAAgAAAAhADj9If/WAAAAlAEAAAsAAAAAAAAAAAAAAAAALwEAAF9yZWxzLy5yZWxzUEsBAi0A&#10;FAAGAAgAAAAhADE+t02QAgAAMAUAAA4AAAAAAAAAAAAAAAAALgIAAGRycy9lMm9Eb2MueG1sUEsB&#10;Ai0AFAAGAAgAAAAhACjmv8neAAAACgEAAA8AAAAAAAAAAAAAAAAA6gQAAGRycy9kb3ducmV2Lnht&#10;bFBLBQYAAAAABAAEAPMAAAD1BQAAAAA=&#10;" fillcolor="white [3201]" strokecolor="black [3200]" strokeweight="1pt">
                <v:textbox>
                  <w:txbxContent>
                    <w:p w14:paraId="27AF4FB0" w14:textId="77777777" w:rsidR="0015029C" w:rsidRDefault="0015029C" w:rsidP="00F30385">
                      <w:pPr>
                        <w:jc w:val="center"/>
                        <w:rPr>
                          <w:rFonts w:ascii="Times New Roman" w:hAnsi="Times New Roman" w:cs="Times New Roman"/>
                          <w:lang w:val="ru-RU"/>
                        </w:rPr>
                      </w:pPr>
                      <w:r>
                        <w:rPr>
                          <w:rFonts w:ascii="Times New Roman" w:hAnsi="Times New Roman" w:cs="Times New Roman"/>
                          <w:lang w:val="ru-RU"/>
                        </w:rPr>
                        <w:t>Стратегія горизонтальної інтеграції</w:t>
                      </w:r>
                    </w:p>
                  </w:txbxContent>
                </v:textbox>
                <w10:wrap anchorx="margin"/>
              </v:rect>
            </w:pict>
          </mc:Fallback>
        </mc:AlternateContent>
      </w:r>
      <w:r>
        <w:rPr>
          <w:noProof/>
        </w:rPr>
        <mc:AlternateContent>
          <mc:Choice Requires="wps">
            <w:drawing>
              <wp:anchor distT="0" distB="0" distL="114300" distR="114300" simplePos="0" relativeHeight="251676672" behindDoc="0" locked="0" layoutInCell="1" allowOverlap="1" wp14:anchorId="268588D0" wp14:editId="0A240418">
                <wp:simplePos x="0" y="0"/>
                <wp:positionH relativeFrom="column">
                  <wp:posOffset>678180</wp:posOffset>
                </wp:positionH>
                <wp:positionV relativeFrom="paragraph">
                  <wp:posOffset>604520</wp:posOffset>
                </wp:positionV>
                <wp:extent cx="104140" cy="6985"/>
                <wp:effectExtent l="0" t="76200" r="29210" b="88265"/>
                <wp:wrapNone/>
                <wp:docPr id="26" name="Прямая со стрелкой 26"/>
                <wp:cNvGraphicFramePr/>
                <a:graphic xmlns:a="http://schemas.openxmlformats.org/drawingml/2006/main">
                  <a:graphicData uri="http://schemas.microsoft.com/office/word/2010/wordprocessingShape">
                    <wps:wsp>
                      <wps:cNvCnPr/>
                      <wps:spPr>
                        <a:xfrm>
                          <a:off x="0" y="0"/>
                          <a:ext cx="103505" cy="63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42537C0" id="Прямая со стрелкой 26" o:spid="_x0000_s1026" type="#_x0000_t32" style="position:absolute;margin-left:53.4pt;margin-top:47.6pt;width:8.2pt;height:.5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SHP+wEAAAIEAAAOAAAAZHJzL2Uyb0RvYy54bWysU0uO1DAQ3SNxB8t7OulG00KtTs+iB9gg&#10;aPE5gMexOxb+qWz6sxu4wByBK7BhwYDmDMmNKDvpDOK3QGwqdlzvVb3n8vL8YDTZCQjK2YpOJyUl&#10;wnJXK7ut6JvXTx48oiREZmumnRUVPYpAz1f37y33fiFmrnG6FkCQxIbF3le0idEviiLwRhgWJs4L&#10;i4fSgWERt7AtamB7ZDe6mJXlvNg7qD04LkLAvxf9IV1lfikFjy+kDCISXVHsLeYIOV6mWKyWbLEF&#10;5hvFhzbYP3RhmLJYdKS6YJGRd6B+oTKKgwtOxgl3pnBSKi6yBlQzLX9S86phXmQtaE7wo03h/9Hy&#10;57sNEFVXdDanxDKDd9R+7K666/Zb+6m7Jt379hZD96G7aj+3X9ub9rb9QjAZndv7sECCtd3AsAt+&#10;A8mGgwSTviiQHLLbx9FtcYiE489p+fCsPKOE49Ecl4mxuIN6CPGpcIakRUVDBKa2TVw7a/FWHUyz&#10;32z3LMQeeAKkutqmGJnSj21N4tGjrAiK2a0WQ52UUiQFfc95FY9a9PCXQqIr2OUsl8nzKNYayI7h&#10;JNVvpyMLZiaIVFqPoPLvoCE3wUSe0RHYi/pjtTE7V3Q2jkCjrIPfVY2HU6uyzz+p7rUm2ZeuPuYb&#10;zHbgoOV7GB5FmuQf9xl+93RX3wEAAP//AwBQSwMEFAAGAAgAAAAhAD6a/t7fAAAACQEAAA8AAABk&#10;cnMvZG93bnJldi54bWxMj81OwzAQhO9IvIO1SFwQdUhFFEKcCiFVAnFALT/nrW3iiHgdxW4b8vRs&#10;T3Db2R3NflOvJt+Lgx1jF0jBzSIDYUkH01Gr4P1tfV2CiAnJYB/IKvixEVbN+VmNlQlH2tjDNrWC&#10;QyhWqMClNFRSRu2sx7gIgyW+fYXRY2I5ttKMeORw38s8ywrpsSP+4HCwj87q7+3eK7h6eS0R3XOx&#10;nj9njXMqnzYfWqnLi+nhHkSyU/ozwwmf0aFhpl3Yk4miZ50VjJ4U3N3mIE6GfMnDjhfFEmRTy/8N&#10;ml8AAAD//wMAUEsBAi0AFAAGAAgAAAAhALaDOJL+AAAA4QEAABMAAAAAAAAAAAAAAAAAAAAAAFtD&#10;b250ZW50X1R5cGVzXS54bWxQSwECLQAUAAYACAAAACEAOP0h/9YAAACUAQAACwAAAAAAAAAAAAAA&#10;AAAvAQAAX3JlbHMvLnJlbHNQSwECLQAUAAYACAAAACEAIbUhz/sBAAACBAAADgAAAAAAAAAAAAAA&#10;AAAuAgAAZHJzL2Uyb0RvYy54bWxQSwECLQAUAAYACAAAACEAPpr+3t8AAAAJAQAADwAAAAAAAAAA&#10;AAAAAABVBAAAZHJzL2Rvd25yZXYueG1sUEsFBgAAAAAEAAQA8wAAAGEFAAAAAA==&#10;" strokecolor="black [3200]" strokeweight="1pt">
                <v:stroke endarrow="block" joinstyle="miter"/>
              </v:shape>
            </w:pict>
          </mc:Fallback>
        </mc:AlternateContent>
      </w:r>
    </w:p>
    <w:p w14:paraId="76C50367" w14:textId="77777777" w:rsidR="00F30385" w:rsidRDefault="00F30385" w:rsidP="00F30385">
      <w:pPr>
        <w:spacing w:after="0" w:line="360" w:lineRule="auto"/>
        <w:jc w:val="center"/>
        <w:rPr>
          <w:rFonts w:ascii="Times New Roman" w:hAnsi="Times New Roman" w:cs="Times New Roman"/>
          <w:sz w:val="28"/>
          <w:szCs w:val="28"/>
          <w:lang w:val="uk-UA"/>
        </w:rPr>
      </w:pPr>
    </w:p>
    <w:p w14:paraId="7F208EDC" w14:textId="77777777" w:rsidR="00F30385" w:rsidRDefault="00F30385" w:rsidP="00F30385">
      <w:pPr>
        <w:spacing w:after="0" w:line="360" w:lineRule="auto"/>
        <w:jc w:val="center"/>
        <w:rPr>
          <w:rFonts w:ascii="Times New Roman" w:hAnsi="Times New Roman" w:cs="Times New Roman"/>
          <w:sz w:val="28"/>
          <w:szCs w:val="28"/>
          <w:lang w:val="uk-UA"/>
        </w:rPr>
      </w:pPr>
    </w:p>
    <w:p w14:paraId="1F158549" w14:textId="77777777" w:rsidR="00F30385" w:rsidRDefault="00F30385" w:rsidP="00F30385">
      <w:pPr>
        <w:spacing w:after="0" w:line="360" w:lineRule="auto"/>
        <w:rPr>
          <w:rFonts w:ascii="Times New Roman" w:hAnsi="Times New Roman" w:cs="Times New Roman"/>
          <w:sz w:val="28"/>
          <w:szCs w:val="28"/>
          <w:lang w:val="uk-UA"/>
        </w:rPr>
      </w:pPr>
    </w:p>
    <w:p w14:paraId="16DF7DC5" w14:textId="016A3136" w:rsidR="00F30385" w:rsidRPr="00F30385" w:rsidRDefault="00F30385" w:rsidP="00F30385">
      <w:pPr>
        <w:spacing w:after="0" w:line="360" w:lineRule="auto"/>
        <w:jc w:val="both"/>
        <w:rPr>
          <w:rFonts w:ascii="Times New Roman" w:hAnsi="Times New Roman" w:cs="Times New Roman"/>
          <w:sz w:val="28"/>
          <w:szCs w:val="28"/>
          <w:lang w:val="uk-UA"/>
        </w:rPr>
      </w:pPr>
    </w:p>
    <w:p w14:paraId="16E8B933" w14:textId="3801B5CE" w:rsidR="00F30385" w:rsidRPr="0077285F" w:rsidRDefault="00F30385" w:rsidP="00F30385">
      <w:pPr>
        <w:spacing w:after="0" w:line="360" w:lineRule="auto"/>
        <w:ind w:firstLine="567"/>
        <w:jc w:val="center"/>
        <w:rPr>
          <w:rFonts w:ascii="Times New Roman" w:hAnsi="Times New Roman" w:cs="Times New Roman"/>
          <w:sz w:val="28"/>
          <w:szCs w:val="28"/>
          <w:lang w:val="uk-UA"/>
        </w:rPr>
      </w:pPr>
      <w:r w:rsidRPr="0077285F">
        <w:rPr>
          <w:rFonts w:ascii="Times New Roman" w:hAnsi="Times New Roman" w:cs="Times New Roman"/>
          <w:sz w:val="28"/>
          <w:szCs w:val="28"/>
          <w:lang w:val="uk-UA"/>
        </w:rPr>
        <w:t>Рис</w:t>
      </w:r>
      <w:r w:rsidR="0001435A" w:rsidRPr="0077285F">
        <w:rPr>
          <w:rFonts w:ascii="Times New Roman" w:hAnsi="Times New Roman" w:cs="Times New Roman"/>
          <w:sz w:val="28"/>
          <w:szCs w:val="28"/>
          <w:lang w:val="uk-UA"/>
        </w:rPr>
        <w:t>унок</w:t>
      </w:r>
      <w:r w:rsidRPr="0077285F">
        <w:rPr>
          <w:rFonts w:ascii="Times New Roman" w:hAnsi="Times New Roman" w:cs="Times New Roman"/>
          <w:sz w:val="28"/>
          <w:szCs w:val="28"/>
          <w:lang w:val="uk-UA"/>
        </w:rPr>
        <w:t xml:space="preserve"> 2.</w:t>
      </w:r>
      <w:r w:rsidR="0001435A" w:rsidRPr="0077285F">
        <w:rPr>
          <w:rFonts w:ascii="Times New Roman" w:hAnsi="Times New Roman" w:cs="Times New Roman"/>
          <w:sz w:val="28"/>
          <w:szCs w:val="28"/>
          <w:lang w:val="uk-UA"/>
        </w:rPr>
        <w:t>1</w:t>
      </w:r>
      <w:r w:rsidRPr="0077285F">
        <w:rPr>
          <w:rFonts w:ascii="Times New Roman" w:hAnsi="Times New Roman" w:cs="Times New Roman"/>
          <w:sz w:val="28"/>
          <w:szCs w:val="28"/>
          <w:lang w:val="uk-UA"/>
        </w:rPr>
        <w:t xml:space="preserve"> – </w:t>
      </w:r>
      <w:r w:rsidR="008266C3" w:rsidRPr="0077285F">
        <w:rPr>
          <w:rFonts w:ascii="Times New Roman" w:hAnsi="Times New Roman" w:cs="Times New Roman"/>
          <w:sz w:val="28"/>
          <w:szCs w:val="28"/>
          <w:lang w:val="uk-UA"/>
        </w:rPr>
        <w:t>С</w:t>
      </w:r>
      <w:r w:rsidRPr="0077285F">
        <w:rPr>
          <w:rFonts w:ascii="Times New Roman" w:hAnsi="Times New Roman" w:cs="Times New Roman"/>
          <w:sz w:val="28"/>
          <w:szCs w:val="28"/>
          <w:lang w:val="uk-UA"/>
        </w:rPr>
        <w:t>тратегі</w:t>
      </w:r>
      <w:r w:rsidR="008266C3" w:rsidRPr="0077285F">
        <w:rPr>
          <w:rFonts w:ascii="Times New Roman" w:hAnsi="Times New Roman" w:cs="Times New Roman"/>
          <w:sz w:val="28"/>
          <w:szCs w:val="28"/>
          <w:lang w:val="uk-UA"/>
        </w:rPr>
        <w:t>ї</w:t>
      </w:r>
      <w:r w:rsidRPr="0077285F">
        <w:rPr>
          <w:rFonts w:ascii="Times New Roman" w:hAnsi="Times New Roman" w:cs="Times New Roman"/>
          <w:sz w:val="28"/>
          <w:szCs w:val="28"/>
          <w:lang w:val="uk-UA"/>
        </w:rPr>
        <w:t xml:space="preserve"> зростання</w:t>
      </w:r>
      <w:r w:rsidR="008266C3" w:rsidRPr="0077285F">
        <w:rPr>
          <w:rFonts w:ascii="Times New Roman" w:hAnsi="Times New Roman" w:cs="Times New Roman"/>
          <w:sz w:val="28"/>
          <w:szCs w:val="28"/>
          <w:lang w:val="uk-UA"/>
        </w:rPr>
        <w:t xml:space="preserve"> за </w:t>
      </w:r>
      <w:proofErr w:type="spellStart"/>
      <w:r w:rsidR="008266C3" w:rsidRPr="0077285F">
        <w:rPr>
          <w:rFonts w:ascii="Times New Roman" w:hAnsi="Times New Roman" w:cs="Times New Roman"/>
          <w:sz w:val="28"/>
          <w:szCs w:val="28"/>
          <w:lang w:val="uk-UA"/>
        </w:rPr>
        <w:t>Ламбеном</w:t>
      </w:r>
      <w:proofErr w:type="spellEnd"/>
    </w:p>
    <w:p w14:paraId="791589B4" w14:textId="77777777" w:rsidR="00F30385" w:rsidRPr="0077285F" w:rsidRDefault="00F30385" w:rsidP="00F30385">
      <w:pPr>
        <w:spacing w:after="0" w:line="360" w:lineRule="auto"/>
        <w:ind w:firstLine="567"/>
        <w:jc w:val="center"/>
        <w:rPr>
          <w:rFonts w:ascii="Times New Roman" w:hAnsi="Times New Roman" w:cs="Times New Roman"/>
          <w:i/>
          <w:iCs/>
          <w:sz w:val="24"/>
          <w:szCs w:val="24"/>
          <w:lang w:val="uk-UA"/>
        </w:rPr>
      </w:pPr>
      <w:r w:rsidRPr="0077285F">
        <w:rPr>
          <w:rFonts w:ascii="Times New Roman" w:hAnsi="Times New Roman" w:cs="Times New Roman"/>
          <w:i/>
          <w:iCs/>
          <w:sz w:val="24"/>
          <w:szCs w:val="24"/>
          <w:lang w:val="uk-UA"/>
        </w:rPr>
        <w:t>Джерело: складено автором за [1]</w:t>
      </w:r>
    </w:p>
    <w:p w14:paraId="4A50B6BA" w14:textId="77777777" w:rsidR="00F30385" w:rsidRPr="00F30385" w:rsidRDefault="00F30385" w:rsidP="00F30385">
      <w:pPr>
        <w:spacing w:after="0" w:line="360" w:lineRule="auto"/>
        <w:ind w:firstLine="567"/>
        <w:jc w:val="both"/>
        <w:rPr>
          <w:rFonts w:ascii="Times New Roman" w:hAnsi="Times New Roman" w:cs="Times New Roman"/>
          <w:sz w:val="28"/>
          <w:szCs w:val="28"/>
          <w:lang w:val="uk-UA"/>
        </w:rPr>
      </w:pPr>
    </w:p>
    <w:p w14:paraId="03D012EC" w14:textId="3A7FE69F" w:rsidR="009123EA" w:rsidRPr="009123EA" w:rsidRDefault="009123EA" w:rsidP="009123EA">
      <w:pPr>
        <w:spacing w:after="0" w:line="360" w:lineRule="auto"/>
        <w:ind w:firstLine="567"/>
        <w:jc w:val="both"/>
        <w:rPr>
          <w:rFonts w:ascii="Times New Roman" w:hAnsi="Times New Roman" w:cs="Times New Roman"/>
          <w:sz w:val="28"/>
          <w:szCs w:val="28"/>
          <w:lang w:val="uk-UA"/>
        </w:rPr>
      </w:pPr>
      <w:proofErr w:type="spellStart"/>
      <w:r w:rsidRPr="009123EA">
        <w:rPr>
          <w:rFonts w:ascii="Times New Roman" w:hAnsi="Times New Roman" w:cs="Times New Roman"/>
          <w:sz w:val="28"/>
          <w:szCs w:val="28"/>
          <w:lang w:val="uk-UA"/>
        </w:rPr>
        <w:t>Ламбен</w:t>
      </w:r>
      <w:proofErr w:type="spellEnd"/>
      <w:r w:rsidRPr="009123EA">
        <w:rPr>
          <w:rFonts w:ascii="Times New Roman" w:hAnsi="Times New Roman" w:cs="Times New Roman"/>
          <w:sz w:val="28"/>
          <w:szCs w:val="28"/>
          <w:lang w:val="uk-UA"/>
        </w:rPr>
        <w:t xml:space="preserve"> в своїй книзі "Стратегічний маркетинг" описує різні стратегії зростання, включаючи інтегративне зростання, інтенсивне зростання та диверсифікаційне зростання. Нижче розглянемо кожну з цих стратегій більш детально:</w:t>
      </w:r>
    </w:p>
    <w:p w14:paraId="2574926A" w14:textId="600201BC" w:rsidR="009123EA" w:rsidRPr="009123EA" w:rsidRDefault="009123EA" w:rsidP="009123E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123EA">
        <w:rPr>
          <w:rFonts w:ascii="Times New Roman" w:hAnsi="Times New Roman" w:cs="Times New Roman"/>
          <w:sz w:val="28"/>
          <w:szCs w:val="28"/>
          <w:lang w:val="uk-UA"/>
        </w:rPr>
        <w:t>Інтегративне зростання:</w:t>
      </w:r>
    </w:p>
    <w:p w14:paraId="0421BA5D" w14:textId="77777777" w:rsidR="009123EA" w:rsidRPr="009123EA" w:rsidRDefault="009123EA" w:rsidP="0077285F">
      <w:pPr>
        <w:pStyle w:val="a4"/>
        <w:numPr>
          <w:ilvl w:val="0"/>
          <w:numId w:val="33"/>
        </w:numPr>
        <w:tabs>
          <w:tab w:val="left" w:pos="851"/>
        </w:tabs>
        <w:spacing w:after="0" w:line="360" w:lineRule="auto"/>
        <w:ind w:left="0" w:firstLine="567"/>
        <w:jc w:val="both"/>
        <w:rPr>
          <w:rFonts w:ascii="Times New Roman" w:hAnsi="Times New Roman" w:cs="Times New Roman"/>
          <w:sz w:val="28"/>
          <w:szCs w:val="28"/>
          <w:lang w:val="uk-UA"/>
        </w:rPr>
      </w:pPr>
      <w:r w:rsidRPr="009123EA">
        <w:rPr>
          <w:rFonts w:ascii="Times New Roman" w:hAnsi="Times New Roman" w:cs="Times New Roman"/>
          <w:sz w:val="28"/>
          <w:szCs w:val="28"/>
          <w:lang w:val="uk-UA"/>
        </w:rPr>
        <w:t>Стратегія інтеграції "назад" (</w:t>
      </w:r>
      <w:proofErr w:type="spellStart"/>
      <w:r w:rsidRPr="009123EA">
        <w:rPr>
          <w:rFonts w:ascii="Times New Roman" w:hAnsi="Times New Roman" w:cs="Times New Roman"/>
          <w:sz w:val="28"/>
          <w:szCs w:val="28"/>
          <w:lang w:val="uk-UA"/>
        </w:rPr>
        <w:t>backward</w:t>
      </w:r>
      <w:proofErr w:type="spellEnd"/>
      <w:r w:rsidRPr="009123EA">
        <w:rPr>
          <w:rFonts w:ascii="Times New Roman" w:hAnsi="Times New Roman" w:cs="Times New Roman"/>
          <w:sz w:val="28"/>
          <w:szCs w:val="28"/>
          <w:lang w:val="uk-UA"/>
        </w:rPr>
        <w:t xml:space="preserve"> </w:t>
      </w:r>
      <w:proofErr w:type="spellStart"/>
      <w:r w:rsidRPr="009123EA">
        <w:rPr>
          <w:rFonts w:ascii="Times New Roman" w:hAnsi="Times New Roman" w:cs="Times New Roman"/>
          <w:sz w:val="28"/>
          <w:szCs w:val="28"/>
          <w:lang w:val="uk-UA"/>
        </w:rPr>
        <w:t>integration</w:t>
      </w:r>
      <w:proofErr w:type="spellEnd"/>
      <w:r w:rsidRPr="009123EA">
        <w:rPr>
          <w:rFonts w:ascii="Times New Roman" w:hAnsi="Times New Roman" w:cs="Times New Roman"/>
          <w:sz w:val="28"/>
          <w:szCs w:val="28"/>
          <w:lang w:val="uk-UA"/>
        </w:rPr>
        <w:t>): ця стратегія передбачає придбання або контроль над постачальниками або джерелами сировини компанії. Наприклад, виробник комбікорму може здійснити інтеграцію назад, придбавши ферму для власного вирощування кормових рослин.</w:t>
      </w:r>
    </w:p>
    <w:p w14:paraId="1CF72AB3" w14:textId="77777777" w:rsidR="009123EA" w:rsidRPr="009123EA" w:rsidRDefault="009123EA" w:rsidP="0077285F">
      <w:pPr>
        <w:pStyle w:val="a4"/>
        <w:numPr>
          <w:ilvl w:val="0"/>
          <w:numId w:val="33"/>
        </w:numPr>
        <w:tabs>
          <w:tab w:val="left" w:pos="851"/>
        </w:tabs>
        <w:spacing w:after="0" w:line="360" w:lineRule="auto"/>
        <w:ind w:left="0" w:firstLine="567"/>
        <w:jc w:val="both"/>
        <w:rPr>
          <w:rFonts w:ascii="Times New Roman" w:hAnsi="Times New Roman" w:cs="Times New Roman"/>
          <w:sz w:val="28"/>
          <w:szCs w:val="28"/>
          <w:lang w:val="uk-UA"/>
        </w:rPr>
      </w:pPr>
      <w:r w:rsidRPr="009123EA">
        <w:rPr>
          <w:rFonts w:ascii="Times New Roman" w:hAnsi="Times New Roman" w:cs="Times New Roman"/>
          <w:sz w:val="28"/>
          <w:szCs w:val="28"/>
          <w:lang w:val="uk-UA"/>
        </w:rPr>
        <w:t>Стратегія інтеграції "уперед" (</w:t>
      </w:r>
      <w:proofErr w:type="spellStart"/>
      <w:r w:rsidRPr="009123EA">
        <w:rPr>
          <w:rFonts w:ascii="Times New Roman" w:hAnsi="Times New Roman" w:cs="Times New Roman"/>
          <w:sz w:val="28"/>
          <w:szCs w:val="28"/>
          <w:lang w:val="uk-UA"/>
        </w:rPr>
        <w:t>forward</w:t>
      </w:r>
      <w:proofErr w:type="spellEnd"/>
      <w:r w:rsidRPr="009123EA">
        <w:rPr>
          <w:rFonts w:ascii="Times New Roman" w:hAnsi="Times New Roman" w:cs="Times New Roman"/>
          <w:sz w:val="28"/>
          <w:szCs w:val="28"/>
          <w:lang w:val="uk-UA"/>
        </w:rPr>
        <w:t xml:space="preserve"> </w:t>
      </w:r>
      <w:proofErr w:type="spellStart"/>
      <w:r w:rsidRPr="009123EA">
        <w:rPr>
          <w:rFonts w:ascii="Times New Roman" w:hAnsi="Times New Roman" w:cs="Times New Roman"/>
          <w:sz w:val="28"/>
          <w:szCs w:val="28"/>
          <w:lang w:val="uk-UA"/>
        </w:rPr>
        <w:t>integration</w:t>
      </w:r>
      <w:proofErr w:type="spellEnd"/>
      <w:r w:rsidRPr="009123EA">
        <w:rPr>
          <w:rFonts w:ascii="Times New Roman" w:hAnsi="Times New Roman" w:cs="Times New Roman"/>
          <w:sz w:val="28"/>
          <w:szCs w:val="28"/>
          <w:lang w:val="uk-UA"/>
        </w:rPr>
        <w:t xml:space="preserve">): ця стратегія передбачає придбання або контроль над дистриб'юторами або роздрібними мережами, через які компанія може прямо збувати свою продукцію. </w:t>
      </w:r>
      <w:r w:rsidRPr="009123EA">
        <w:rPr>
          <w:rFonts w:ascii="Times New Roman" w:hAnsi="Times New Roman" w:cs="Times New Roman"/>
          <w:sz w:val="28"/>
          <w:szCs w:val="28"/>
          <w:lang w:val="uk-UA"/>
        </w:rPr>
        <w:lastRenderedPageBreak/>
        <w:t>Наприклад, виробник комбікорму може власними силами відкрити роздрібний магазин для прямого продажу своєї продукції.</w:t>
      </w:r>
    </w:p>
    <w:p w14:paraId="512DCF3F" w14:textId="77777777" w:rsidR="009123EA" w:rsidRPr="009123EA" w:rsidRDefault="009123EA" w:rsidP="0077285F">
      <w:pPr>
        <w:pStyle w:val="a4"/>
        <w:numPr>
          <w:ilvl w:val="0"/>
          <w:numId w:val="33"/>
        </w:numPr>
        <w:tabs>
          <w:tab w:val="left" w:pos="851"/>
        </w:tabs>
        <w:spacing w:after="0" w:line="360" w:lineRule="auto"/>
        <w:ind w:left="0" w:firstLine="567"/>
        <w:jc w:val="both"/>
        <w:rPr>
          <w:rFonts w:ascii="Times New Roman" w:hAnsi="Times New Roman" w:cs="Times New Roman"/>
          <w:sz w:val="28"/>
          <w:szCs w:val="28"/>
          <w:lang w:val="uk-UA"/>
        </w:rPr>
      </w:pPr>
      <w:r w:rsidRPr="009123EA">
        <w:rPr>
          <w:rFonts w:ascii="Times New Roman" w:hAnsi="Times New Roman" w:cs="Times New Roman"/>
          <w:sz w:val="28"/>
          <w:szCs w:val="28"/>
          <w:lang w:val="uk-UA"/>
        </w:rPr>
        <w:t>Стратегія горизонтальної інтеграції (</w:t>
      </w:r>
      <w:proofErr w:type="spellStart"/>
      <w:r w:rsidRPr="009123EA">
        <w:rPr>
          <w:rFonts w:ascii="Times New Roman" w:hAnsi="Times New Roman" w:cs="Times New Roman"/>
          <w:sz w:val="28"/>
          <w:szCs w:val="28"/>
          <w:lang w:val="uk-UA"/>
        </w:rPr>
        <w:t>horizontal</w:t>
      </w:r>
      <w:proofErr w:type="spellEnd"/>
      <w:r w:rsidRPr="009123EA">
        <w:rPr>
          <w:rFonts w:ascii="Times New Roman" w:hAnsi="Times New Roman" w:cs="Times New Roman"/>
          <w:sz w:val="28"/>
          <w:szCs w:val="28"/>
          <w:lang w:val="uk-UA"/>
        </w:rPr>
        <w:t xml:space="preserve"> </w:t>
      </w:r>
      <w:proofErr w:type="spellStart"/>
      <w:r w:rsidRPr="009123EA">
        <w:rPr>
          <w:rFonts w:ascii="Times New Roman" w:hAnsi="Times New Roman" w:cs="Times New Roman"/>
          <w:sz w:val="28"/>
          <w:szCs w:val="28"/>
          <w:lang w:val="uk-UA"/>
        </w:rPr>
        <w:t>integration</w:t>
      </w:r>
      <w:proofErr w:type="spellEnd"/>
      <w:r w:rsidRPr="009123EA">
        <w:rPr>
          <w:rFonts w:ascii="Times New Roman" w:hAnsi="Times New Roman" w:cs="Times New Roman"/>
          <w:sz w:val="28"/>
          <w:szCs w:val="28"/>
          <w:lang w:val="uk-UA"/>
        </w:rPr>
        <w:t>): ця стратегія передбачає злиття або придбання конкуруючих компаній, що діють у тому ж галузі. Наприклад, виробник комбікорму може придбати іншого виробника комбікорму для розширення своєї ринкової частки та підвищення конкурентоспроможності.</w:t>
      </w:r>
    </w:p>
    <w:p w14:paraId="41CE7152" w14:textId="7B38D437" w:rsidR="009123EA" w:rsidRPr="009123EA" w:rsidRDefault="009123EA" w:rsidP="000C0693">
      <w:pPr>
        <w:pStyle w:val="a4"/>
        <w:numPr>
          <w:ilvl w:val="0"/>
          <w:numId w:val="17"/>
        </w:numPr>
        <w:spacing w:after="0" w:line="360" w:lineRule="auto"/>
        <w:ind w:left="0" w:firstLine="567"/>
        <w:jc w:val="both"/>
        <w:rPr>
          <w:rFonts w:ascii="Times New Roman" w:hAnsi="Times New Roman" w:cs="Times New Roman"/>
          <w:sz w:val="28"/>
          <w:szCs w:val="28"/>
          <w:lang w:val="uk-UA"/>
        </w:rPr>
      </w:pPr>
      <w:r w:rsidRPr="009123EA">
        <w:rPr>
          <w:rFonts w:ascii="Times New Roman" w:hAnsi="Times New Roman" w:cs="Times New Roman"/>
          <w:sz w:val="28"/>
          <w:szCs w:val="28"/>
          <w:lang w:val="uk-UA"/>
        </w:rPr>
        <w:t>Інтенсивне зростання:</w:t>
      </w:r>
    </w:p>
    <w:p w14:paraId="27DE205F" w14:textId="77777777" w:rsidR="009123EA" w:rsidRPr="009123EA" w:rsidRDefault="009123EA" w:rsidP="0077285F">
      <w:pPr>
        <w:pStyle w:val="a4"/>
        <w:numPr>
          <w:ilvl w:val="0"/>
          <w:numId w:val="34"/>
        </w:numPr>
        <w:tabs>
          <w:tab w:val="left" w:pos="851"/>
        </w:tabs>
        <w:spacing w:after="0" w:line="360" w:lineRule="auto"/>
        <w:ind w:left="0" w:firstLine="567"/>
        <w:jc w:val="both"/>
        <w:rPr>
          <w:rFonts w:ascii="Times New Roman" w:hAnsi="Times New Roman" w:cs="Times New Roman"/>
          <w:sz w:val="28"/>
          <w:szCs w:val="28"/>
          <w:lang w:val="uk-UA"/>
        </w:rPr>
      </w:pPr>
      <w:r w:rsidRPr="009123EA">
        <w:rPr>
          <w:rFonts w:ascii="Times New Roman" w:hAnsi="Times New Roman" w:cs="Times New Roman"/>
          <w:sz w:val="28"/>
          <w:szCs w:val="28"/>
          <w:lang w:val="uk-UA"/>
        </w:rPr>
        <w:t>Стратегія розвитку ринку (</w:t>
      </w:r>
      <w:proofErr w:type="spellStart"/>
      <w:r w:rsidRPr="009123EA">
        <w:rPr>
          <w:rFonts w:ascii="Times New Roman" w:hAnsi="Times New Roman" w:cs="Times New Roman"/>
          <w:sz w:val="28"/>
          <w:szCs w:val="28"/>
          <w:lang w:val="uk-UA"/>
        </w:rPr>
        <w:t>market</w:t>
      </w:r>
      <w:proofErr w:type="spellEnd"/>
      <w:r w:rsidRPr="009123EA">
        <w:rPr>
          <w:rFonts w:ascii="Times New Roman" w:hAnsi="Times New Roman" w:cs="Times New Roman"/>
          <w:sz w:val="28"/>
          <w:szCs w:val="28"/>
          <w:lang w:val="uk-UA"/>
        </w:rPr>
        <w:t xml:space="preserve"> </w:t>
      </w:r>
      <w:proofErr w:type="spellStart"/>
      <w:r w:rsidRPr="009123EA">
        <w:rPr>
          <w:rFonts w:ascii="Times New Roman" w:hAnsi="Times New Roman" w:cs="Times New Roman"/>
          <w:sz w:val="28"/>
          <w:szCs w:val="28"/>
          <w:lang w:val="uk-UA"/>
        </w:rPr>
        <w:t>development</w:t>
      </w:r>
      <w:proofErr w:type="spellEnd"/>
      <w:r w:rsidRPr="009123EA">
        <w:rPr>
          <w:rFonts w:ascii="Times New Roman" w:hAnsi="Times New Roman" w:cs="Times New Roman"/>
          <w:sz w:val="28"/>
          <w:szCs w:val="28"/>
          <w:lang w:val="uk-UA"/>
        </w:rPr>
        <w:t>): ця стратегія передбачає пошук нових ринків або сегментів для наявної продукції. Наприклад, виробник комбікорму може входити на нові ринки, такі як зарубіжні країни або спеціалізовані сектори тваринництва.</w:t>
      </w:r>
    </w:p>
    <w:p w14:paraId="0F8C9E3A" w14:textId="77777777" w:rsidR="009123EA" w:rsidRPr="009123EA" w:rsidRDefault="009123EA" w:rsidP="0077285F">
      <w:pPr>
        <w:pStyle w:val="a4"/>
        <w:numPr>
          <w:ilvl w:val="0"/>
          <w:numId w:val="34"/>
        </w:numPr>
        <w:tabs>
          <w:tab w:val="left" w:pos="851"/>
        </w:tabs>
        <w:spacing w:after="0" w:line="360" w:lineRule="auto"/>
        <w:ind w:left="0" w:firstLine="567"/>
        <w:jc w:val="both"/>
        <w:rPr>
          <w:rFonts w:ascii="Times New Roman" w:hAnsi="Times New Roman" w:cs="Times New Roman"/>
          <w:sz w:val="28"/>
          <w:szCs w:val="28"/>
          <w:lang w:val="uk-UA"/>
        </w:rPr>
      </w:pPr>
      <w:r w:rsidRPr="009123EA">
        <w:rPr>
          <w:rFonts w:ascii="Times New Roman" w:hAnsi="Times New Roman" w:cs="Times New Roman"/>
          <w:sz w:val="28"/>
          <w:szCs w:val="28"/>
          <w:lang w:val="uk-UA"/>
        </w:rPr>
        <w:t>Стратегія проникнення (</w:t>
      </w:r>
      <w:proofErr w:type="spellStart"/>
      <w:r w:rsidRPr="009123EA">
        <w:rPr>
          <w:rFonts w:ascii="Times New Roman" w:hAnsi="Times New Roman" w:cs="Times New Roman"/>
          <w:sz w:val="28"/>
          <w:szCs w:val="28"/>
          <w:lang w:val="uk-UA"/>
        </w:rPr>
        <w:t>market</w:t>
      </w:r>
      <w:proofErr w:type="spellEnd"/>
      <w:r w:rsidRPr="009123EA">
        <w:rPr>
          <w:rFonts w:ascii="Times New Roman" w:hAnsi="Times New Roman" w:cs="Times New Roman"/>
          <w:sz w:val="28"/>
          <w:szCs w:val="28"/>
          <w:lang w:val="uk-UA"/>
        </w:rPr>
        <w:t xml:space="preserve"> </w:t>
      </w:r>
      <w:proofErr w:type="spellStart"/>
      <w:r w:rsidRPr="009123EA">
        <w:rPr>
          <w:rFonts w:ascii="Times New Roman" w:hAnsi="Times New Roman" w:cs="Times New Roman"/>
          <w:sz w:val="28"/>
          <w:szCs w:val="28"/>
          <w:lang w:val="uk-UA"/>
        </w:rPr>
        <w:t>penetration</w:t>
      </w:r>
      <w:proofErr w:type="spellEnd"/>
      <w:r w:rsidRPr="009123EA">
        <w:rPr>
          <w:rFonts w:ascii="Times New Roman" w:hAnsi="Times New Roman" w:cs="Times New Roman"/>
          <w:sz w:val="28"/>
          <w:szCs w:val="28"/>
          <w:lang w:val="uk-UA"/>
        </w:rPr>
        <w:t>): ця стратегія передбачає збільшення ринкової частки на існуючих ринках шляхом активного просування та залучення нових клієнтів. Наприклад, виробник комбікорму може знизити ціни, запровадити рекламні акції або покращити якість продукції для залучення більшої кількості клієнтів.</w:t>
      </w:r>
    </w:p>
    <w:p w14:paraId="209ED603" w14:textId="77777777" w:rsidR="009123EA" w:rsidRPr="009123EA" w:rsidRDefault="009123EA" w:rsidP="0077285F">
      <w:pPr>
        <w:pStyle w:val="a4"/>
        <w:numPr>
          <w:ilvl w:val="0"/>
          <w:numId w:val="34"/>
        </w:numPr>
        <w:tabs>
          <w:tab w:val="left" w:pos="851"/>
        </w:tabs>
        <w:spacing w:after="0" w:line="360" w:lineRule="auto"/>
        <w:ind w:left="0" w:firstLine="567"/>
        <w:jc w:val="both"/>
        <w:rPr>
          <w:rFonts w:ascii="Times New Roman" w:hAnsi="Times New Roman" w:cs="Times New Roman"/>
          <w:sz w:val="28"/>
          <w:szCs w:val="28"/>
          <w:lang w:val="uk-UA"/>
        </w:rPr>
      </w:pPr>
      <w:r w:rsidRPr="009123EA">
        <w:rPr>
          <w:rFonts w:ascii="Times New Roman" w:hAnsi="Times New Roman" w:cs="Times New Roman"/>
          <w:sz w:val="28"/>
          <w:szCs w:val="28"/>
          <w:lang w:val="uk-UA"/>
        </w:rPr>
        <w:t>Стратегія розвитку через товар (</w:t>
      </w:r>
      <w:proofErr w:type="spellStart"/>
      <w:r w:rsidRPr="009123EA">
        <w:rPr>
          <w:rFonts w:ascii="Times New Roman" w:hAnsi="Times New Roman" w:cs="Times New Roman"/>
          <w:sz w:val="28"/>
          <w:szCs w:val="28"/>
          <w:lang w:val="uk-UA"/>
        </w:rPr>
        <w:t>product</w:t>
      </w:r>
      <w:proofErr w:type="spellEnd"/>
      <w:r w:rsidRPr="009123EA">
        <w:rPr>
          <w:rFonts w:ascii="Times New Roman" w:hAnsi="Times New Roman" w:cs="Times New Roman"/>
          <w:sz w:val="28"/>
          <w:szCs w:val="28"/>
          <w:lang w:val="uk-UA"/>
        </w:rPr>
        <w:t xml:space="preserve"> </w:t>
      </w:r>
      <w:proofErr w:type="spellStart"/>
      <w:r w:rsidRPr="009123EA">
        <w:rPr>
          <w:rFonts w:ascii="Times New Roman" w:hAnsi="Times New Roman" w:cs="Times New Roman"/>
          <w:sz w:val="28"/>
          <w:szCs w:val="28"/>
          <w:lang w:val="uk-UA"/>
        </w:rPr>
        <w:t>development</w:t>
      </w:r>
      <w:proofErr w:type="spellEnd"/>
      <w:r w:rsidRPr="009123EA">
        <w:rPr>
          <w:rFonts w:ascii="Times New Roman" w:hAnsi="Times New Roman" w:cs="Times New Roman"/>
          <w:sz w:val="28"/>
          <w:szCs w:val="28"/>
          <w:lang w:val="uk-UA"/>
        </w:rPr>
        <w:t>): ця стратегія передбачає розробку та випуск нових продуктів або модифікацію існуючих продуктів для задоволення потреб ринку. Наприклад, виробник комбікорму може розробити нові формули комбікорму з урахуванням специфіки різних видів тварин.</w:t>
      </w:r>
    </w:p>
    <w:p w14:paraId="70943A11" w14:textId="5AC2C782" w:rsidR="009123EA" w:rsidRPr="009123EA" w:rsidRDefault="009123EA" w:rsidP="000C0693">
      <w:pPr>
        <w:pStyle w:val="a4"/>
        <w:numPr>
          <w:ilvl w:val="0"/>
          <w:numId w:val="17"/>
        </w:numPr>
        <w:spacing w:after="0" w:line="360" w:lineRule="auto"/>
        <w:ind w:left="0" w:firstLine="567"/>
        <w:jc w:val="both"/>
        <w:rPr>
          <w:rFonts w:ascii="Times New Roman" w:hAnsi="Times New Roman" w:cs="Times New Roman"/>
          <w:sz w:val="28"/>
          <w:szCs w:val="28"/>
          <w:lang w:val="uk-UA"/>
        </w:rPr>
      </w:pPr>
      <w:r w:rsidRPr="009123EA">
        <w:rPr>
          <w:rFonts w:ascii="Times New Roman" w:hAnsi="Times New Roman" w:cs="Times New Roman"/>
          <w:sz w:val="28"/>
          <w:szCs w:val="28"/>
          <w:lang w:val="uk-UA"/>
        </w:rPr>
        <w:t>Диверсифікаційне зростання:</w:t>
      </w:r>
    </w:p>
    <w:p w14:paraId="01847F5D" w14:textId="77777777" w:rsidR="009123EA" w:rsidRPr="009123EA" w:rsidRDefault="009123EA" w:rsidP="000611DE">
      <w:pPr>
        <w:pStyle w:val="a4"/>
        <w:numPr>
          <w:ilvl w:val="0"/>
          <w:numId w:val="35"/>
        </w:numPr>
        <w:tabs>
          <w:tab w:val="left" w:pos="851"/>
        </w:tabs>
        <w:spacing w:after="0" w:line="360" w:lineRule="auto"/>
        <w:ind w:left="0" w:firstLine="567"/>
        <w:jc w:val="both"/>
        <w:rPr>
          <w:rFonts w:ascii="Times New Roman" w:hAnsi="Times New Roman" w:cs="Times New Roman"/>
          <w:sz w:val="28"/>
          <w:szCs w:val="28"/>
          <w:lang w:val="uk-UA"/>
        </w:rPr>
      </w:pPr>
      <w:r w:rsidRPr="009123EA">
        <w:rPr>
          <w:rFonts w:ascii="Times New Roman" w:hAnsi="Times New Roman" w:cs="Times New Roman"/>
          <w:sz w:val="28"/>
          <w:szCs w:val="28"/>
          <w:lang w:val="uk-UA"/>
        </w:rPr>
        <w:t>Стратегія чистої диверсифікації (</w:t>
      </w:r>
      <w:proofErr w:type="spellStart"/>
      <w:r w:rsidRPr="009123EA">
        <w:rPr>
          <w:rFonts w:ascii="Times New Roman" w:hAnsi="Times New Roman" w:cs="Times New Roman"/>
          <w:sz w:val="28"/>
          <w:szCs w:val="28"/>
          <w:lang w:val="uk-UA"/>
        </w:rPr>
        <w:t>pure</w:t>
      </w:r>
      <w:proofErr w:type="spellEnd"/>
      <w:r w:rsidRPr="009123EA">
        <w:rPr>
          <w:rFonts w:ascii="Times New Roman" w:hAnsi="Times New Roman" w:cs="Times New Roman"/>
          <w:sz w:val="28"/>
          <w:szCs w:val="28"/>
          <w:lang w:val="uk-UA"/>
        </w:rPr>
        <w:t xml:space="preserve"> </w:t>
      </w:r>
      <w:proofErr w:type="spellStart"/>
      <w:r w:rsidRPr="009123EA">
        <w:rPr>
          <w:rFonts w:ascii="Times New Roman" w:hAnsi="Times New Roman" w:cs="Times New Roman"/>
          <w:sz w:val="28"/>
          <w:szCs w:val="28"/>
          <w:lang w:val="uk-UA"/>
        </w:rPr>
        <w:t>diversification</w:t>
      </w:r>
      <w:proofErr w:type="spellEnd"/>
      <w:r w:rsidRPr="009123EA">
        <w:rPr>
          <w:rFonts w:ascii="Times New Roman" w:hAnsi="Times New Roman" w:cs="Times New Roman"/>
          <w:sz w:val="28"/>
          <w:szCs w:val="28"/>
          <w:lang w:val="uk-UA"/>
        </w:rPr>
        <w:t>): ця стратегія передбачає входження компанії в нові галузі, які не пов'язані з її поточними продуктами або ринками. Наприклад, виробник комбікорму може розширити свою діяльність і ввести нові продукти або послуги, такі як племінний матеріал тварин або ветеринарні препарати.</w:t>
      </w:r>
    </w:p>
    <w:p w14:paraId="37609A49" w14:textId="4B556529" w:rsidR="00F30385" w:rsidRPr="009123EA" w:rsidRDefault="009123EA" w:rsidP="000611DE">
      <w:pPr>
        <w:pStyle w:val="a4"/>
        <w:numPr>
          <w:ilvl w:val="0"/>
          <w:numId w:val="35"/>
        </w:numPr>
        <w:tabs>
          <w:tab w:val="left" w:pos="851"/>
        </w:tabs>
        <w:spacing w:after="0" w:line="360" w:lineRule="auto"/>
        <w:ind w:left="0" w:firstLine="567"/>
        <w:jc w:val="both"/>
        <w:rPr>
          <w:rFonts w:ascii="Times New Roman" w:hAnsi="Times New Roman" w:cs="Times New Roman"/>
          <w:sz w:val="28"/>
          <w:szCs w:val="28"/>
          <w:lang w:val="uk-UA"/>
        </w:rPr>
      </w:pPr>
      <w:r w:rsidRPr="009123EA">
        <w:rPr>
          <w:rFonts w:ascii="Times New Roman" w:hAnsi="Times New Roman" w:cs="Times New Roman"/>
          <w:sz w:val="28"/>
          <w:szCs w:val="28"/>
          <w:lang w:val="uk-UA"/>
        </w:rPr>
        <w:lastRenderedPageBreak/>
        <w:t>Стратегія концентричної диверсифікації (</w:t>
      </w:r>
      <w:proofErr w:type="spellStart"/>
      <w:r w:rsidRPr="009123EA">
        <w:rPr>
          <w:rFonts w:ascii="Times New Roman" w:hAnsi="Times New Roman" w:cs="Times New Roman"/>
          <w:sz w:val="28"/>
          <w:szCs w:val="28"/>
          <w:lang w:val="uk-UA"/>
        </w:rPr>
        <w:t>concentric</w:t>
      </w:r>
      <w:proofErr w:type="spellEnd"/>
      <w:r w:rsidRPr="009123EA">
        <w:rPr>
          <w:rFonts w:ascii="Times New Roman" w:hAnsi="Times New Roman" w:cs="Times New Roman"/>
          <w:sz w:val="28"/>
          <w:szCs w:val="28"/>
          <w:lang w:val="uk-UA"/>
        </w:rPr>
        <w:t xml:space="preserve"> </w:t>
      </w:r>
      <w:proofErr w:type="spellStart"/>
      <w:r w:rsidRPr="009123EA">
        <w:rPr>
          <w:rFonts w:ascii="Times New Roman" w:hAnsi="Times New Roman" w:cs="Times New Roman"/>
          <w:sz w:val="28"/>
          <w:szCs w:val="28"/>
          <w:lang w:val="uk-UA"/>
        </w:rPr>
        <w:t>diversification</w:t>
      </w:r>
      <w:proofErr w:type="spellEnd"/>
      <w:r w:rsidRPr="009123EA">
        <w:rPr>
          <w:rFonts w:ascii="Times New Roman" w:hAnsi="Times New Roman" w:cs="Times New Roman"/>
          <w:sz w:val="28"/>
          <w:szCs w:val="28"/>
          <w:lang w:val="uk-UA"/>
        </w:rPr>
        <w:t>): ця стратегія передбачає розширення компанії на ринки або галузі, що пов'язані з її поточними продуктами або компетенціями. Наприклад, виробник комбікорму може розширити свою присутність на ринку тваринництва, випускаючи нові продукти або послуги для цього сектора.</w:t>
      </w:r>
    </w:p>
    <w:p w14:paraId="5AA351E0" w14:textId="2D49F414" w:rsidR="00C1306C" w:rsidRDefault="00C1306C" w:rsidP="00F3038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визначення стратегії зростання за </w:t>
      </w:r>
      <w:proofErr w:type="spellStart"/>
      <w:r>
        <w:rPr>
          <w:rFonts w:ascii="Times New Roman" w:hAnsi="Times New Roman" w:cs="Times New Roman"/>
          <w:sz w:val="28"/>
          <w:szCs w:val="28"/>
          <w:lang w:val="uk-UA"/>
        </w:rPr>
        <w:t>Ламбеном</w:t>
      </w:r>
      <w:proofErr w:type="spellEnd"/>
      <w:r>
        <w:rPr>
          <w:rFonts w:ascii="Times New Roman" w:hAnsi="Times New Roman" w:cs="Times New Roman"/>
          <w:sz w:val="28"/>
          <w:szCs w:val="28"/>
          <w:lang w:val="uk-UA"/>
        </w:rPr>
        <w:t xml:space="preserve"> для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треба розробити алгоритм вибору стратегії зростання. Використовуючи основні питання та відповідаючи на них «так» або «ні» можна вибрати, яку стратегію найкраще обрати підприємству</w:t>
      </w:r>
      <w:r w:rsidR="006B2DAC">
        <w:rPr>
          <w:rFonts w:ascii="Times New Roman" w:hAnsi="Times New Roman" w:cs="Times New Roman"/>
          <w:sz w:val="28"/>
          <w:szCs w:val="28"/>
          <w:lang w:val="uk-UA"/>
        </w:rPr>
        <w:t xml:space="preserve"> (рис. 2.2)</w:t>
      </w:r>
      <w:r>
        <w:rPr>
          <w:rFonts w:ascii="Times New Roman" w:hAnsi="Times New Roman" w:cs="Times New Roman"/>
          <w:sz w:val="28"/>
          <w:szCs w:val="28"/>
          <w:lang w:val="uk-UA"/>
        </w:rPr>
        <w:t xml:space="preserve">. </w:t>
      </w:r>
    </w:p>
    <w:p w14:paraId="368B1312" w14:textId="2CBE3871" w:rsidR="006B2DAC" w:rsidRPr="006B2DAC" w:rsidRDefault="006B2DAC" w:rsidP="006B2DAC">
      <w:pPr>
        <w:spacing w:after="0" w:line="360" w:lineRule="auto"/>
        <w:ind w:firstLine="567"/>
        <w:jc w:val="both"/>
        <w:rPr>
          <w:rFonts w:ascii="Times New Roman" w:hAnsi="Times New Roman" w:cs="Times New Roman"/>
          <w:sz w:val="28"/>
          <w:szCs w:val="28"/>
          <w:lang w:val="en-US"/>
        </w:rPr>
      </w:pPr>
      <w:proofErr w:type="spellStart"/>
      <w:r w:rsidRPr="006B2DAC">
        <w:rPr>
          <w:rFonts w:ascii="Times New Roman" w:hAnsi="Times New Roman" w:cs="Times New Roman"/>
          <w:sz w:val="28"/>
          <w:szCs w:val="28"/>
          <w:lang w:val="en-US"/>
        </w:rPr>
        <w:t>Розробка</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алгоритму</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визначення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стратегії</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зростання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за</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Ламбеном</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має</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на</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меті</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надати</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систематичний</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підхід</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до</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аналізу</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та</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вибору</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стратегії</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зростання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для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компанії</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Такий</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алгоритм</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може</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бути</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корисним</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інструментом</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для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керівників</w:t>
      </w:r>
      <w:proofErr w:type="spellEnd"/>
      <w:r w:rsidRPr="006B2DAC">
        <w:rPr>
          <w:rFonts w:ascii="Times New Roman" w:hAnsi="Times New Roman" w:cs="Times New Roman"/>
          <w:sz w:val="28"/>
          <w:szCs w:val="28"/>
          <w:lang w:val="en-US"/>
        </w:rPr>
        <w:t xml:space="preserve"> і </w:t>
      </w:r>
      <w:proofErr w:type="spellStart"/>
      <w:r w:rsidRPr="006B2DAC">
        <w:rPr>
          <w:rFonts w:ascii="Times New Roman" w:hAnsi="Times New Roman" w:cs="Times New Roman"/>
          <w:sz w:val="28"/>
          <w:szCs w:val="28"/>
          <w:lang w:val="en-US"/>
        </w:rPr>
        <w:t>менеджерів</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при</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прийнятті</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стратегічних</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рішень</w:t>
      </w:r>
      <w:proofErr w:type="spellEnd"/>
      <w:r w:rsidRPr="006B2DAC">
        <w:rPr>
          <w:rFonts w:ascii="Times New Roman" w:hAnsi="Times New Roman" w:cs="Times New Roman"/>
          <w:sz w:val="28"/>
          <w:szCs w:val="28"/>
          <w:lang w:val="en-US"/>
        </w:rPr>
        <w:t>.</w:t>
      </w:r>
    </w:p>
    <w:p w14:paraId="6AA86E95" w14:textId="0A885F57" w:rsidR="006B2DAC" w:rsidRPr="006B2DAC" w:rsidRDefault="006B2DAC" w:rsidP="006B2DAC">
      <w:pPr>
        <w:spacing w:after="0" w:line="360" w:lineRule="auto"/>
        <w:ind w:firstLine="567"/>
        <w:jc w:val="both"/>
        <w:rPr>
          <w:rFonts w:ascii="Times New Roman" w:hAnsi="Times New Roman" w:cs="Times New Roman"/>
          <w:sz w:val="28"/>
          <w:szCs w:val="28"/>
          <w:lang w:val="en-US"/>
        </w:rPr>
      </w:pPr>
      <w:proofErr w:type="spellStart"/>
      <w:r w:rsidRPr="006B2DAC">
        <w:rPr>
          <w:rFonts w:ascii="Times New Roman" w:hAnsi="Times New Roman" w:cs="Times New Roman"/>
          <w:sz w:val="28"/>
          <w:szCs w:val="28"/>
          <w:lang w:val="en-US"/>
        </w:rPr>
        <w:t>Основний</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сенс</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розробки</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алгоритму</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визначення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стратегії</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зростання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за</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Ламбеном</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полягає</w:t>
      </w:r>
      <w:proofErr w:type="spellEnd"/>
      <w:r w:rsidRPr="006B2DAC">
        <w:rPr>
          <w:rFonts w:ascii="Times New Roman" w:hAnsi="Times New Roman" w:cs="Times New Roman"/>
          <w:sz w:val="28"/>
          <w:szCs w:val="28"/>
          <w:lang w:val="en-US"/>
        </w:rPr>
        <w:t xml:space="preserve"> в </w:t>
      </w:r>
      <w:proofErr w:type="spellStart"/>
      <w:r w:rsidRPr="006B2DAC">
        <w:rPr>
          <w:rFonts w:ascii="Times New Roman" w:hAnsi="Times New Roman" w:cs="Times New Roman"/>
          <w:sz w:val="28"/>
          <w:szCs w:val="28"/>
          <w:lang w:val="en-US"/>
        </w:rPr>
        <w:t>наступному</w:t>
      </w:r>
      <w:proofErr w:type="spellEnd"/>
      <w:r w:rsidRPr="006B2DAC">
        <w:rPr>
          <w:rFonts w:ascii="Times New Roman" w:hAnsi="Times New Roman" w:cs="Times New Roman"/>
          <w:sz w:val="28"/>
          <w:szCs w:val="28"/>
          <w:lang w:val="en-US"/>
        </w:rPr>
        <w:t>:</w:t>
      </w:r>
    </w:p>
    <w:p w14:paraId="5C12909F" w14:textId="4B39FC14" w:rsidR="006B2DAC" w:rsidRPr="006B2DAC" w:rsidRDefault="006B2DAC" w:rsidP="000C0693">
      <w:pPr>
        <w:pStyle w:val="a4"/>
        <w:numPr>
          <w:ilvl w:val="0"/>
          <w:numId w:val="18"/>
        </w:numPr>
        <w:tabs>
          <w:tab w:val="left" w:pos="851"/>
        </w:tabs>
        <w:spacing w:after="0" w:line="360" w:lineRule="auto"/>
        <w:ind w:left="0" w:firstLine="567"/>
        <w:jc w:val="both"/>
        <w:rPr>
          <w:rFonts w:ascii="Times New Roman" w:hAnsi="Times New Roman" w:cs="Times New Roman"/>
          <w:sz w:val="28"/>
          <w:szCs w:val="28"/>
          <w:lang w:val="en-US"/>
        </w:rPr>
      </w:pPr>
      <w:proofErr w:type="spellStart"/>
      <w:r w:rsidRPr="006B2DAC">
        <w:rPr>
          <w:rFonts w:ascii="Times New Roman" w:hAnsi="Times New Roman" w:cs="Times New Roman"/>
          <w:sz w:val="28"/>
          <w:szCs w:val="28"/>
          <w:lang w:val="en-US"/>
        </w:rPr>
        <w:t>Систематичний</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аналіз</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Алгоритм</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надає</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методологічний</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підхід</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до</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аналізу</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внутрішніх</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та</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зовнішніх</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факторів</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які</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впливають</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на</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компанію</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Він</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допомагає</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виявити</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сильні</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та</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слабкі</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сторони</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компанії</w:t>
      </w:r>
      <w:proofErr w:type="spellEnd"/>
      <w:r w:rsidRPr="006B2DAC">
        <w:rPr>
          <w:rFonts w:ascii="Times New Roman" w:hAnsi="Times New Roman" w:cs="Times New Roman"/>
          <w:sz w:val="28"/>
          <w:szCs w:val="28"/>
          <w:lang w:val="en-US"/>
        </w:rPr>
        <w:t xml:space="preserve">, а </w:t>
      </w:r>
      <w:proofErr w:type="spellStart"/>
      <w:r w:rsidRPr="006B2DAC">
        <w:rPr>
          <w:rFonts w:ascii="Times New Roman" w:hAnsi="Times New Roman" w:cs="Times New Roman"/>
          <w:sz w:val="28"/>
          <w:szCs w:val="28"/>
          <w:lang w:val="en-US"/>
        </w:rPr>
        <w:t>також</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можливості</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та</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загрози</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що</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виникають</w:t>
      </w:r>
      <w:proofErr w:type="spellEnd"/>
      <w:r w:rsidRPr="006B2DAC">
        <w:rPr>
          <w:rFonts w:ascii="Times New Roman" w:hAnsi="Times New Roman" w:cs="Times New Roman"/>
          <w:sz w:val="28"/>
          <w:szCs w:val="28"/>
          <w:lang w:val="en-US"/>
        </w:rPr>
        <w:t xml:space="preserve"> у </w:t>
      </w:r>
      <w:proofErr w:type="spellStart"/>
      <w:r w:rsidRPr="006B2DAC">
        <w:rPr>
          <w:rFonts w:ascii="Times New Roman" w:hAnsi="Times New Roman" w:cs="Times New Roman"/>
          <w:sz w:val="28"/>
          <w:szCs w:val="28"/>
          <w:lang w:val="en-US"/>
        </w:rPr>
        <w:t>зовнішньому</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середовищі</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Це</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дозволяє</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зрозуміти</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поточне</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положення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компанії</w:t>
      </w:r>
      <w:proofErr w:type="spellEnd"/>
      <w:r w:rsidRPr="006B2DAC">
        <w:rPr>
          <w:rFonts w:ascii="Times New Roman" w:hAnsi="Times New Roman" w:cs="Times New Roman"/>
          <w:sz w:val="28"/>
          <w:szCs w:val="28"/>
          <w:lang w:val="en-US"/>
        </w:rPr>
        <w:t xml:space="preserve"> і </w:t>
      </w:r>
      <w:proofErr w:type="spellStart"/>
      <w:r w:rsidRPr="006B2DAC">
        <w:rPr>
          <w:rFonts w:ascii="Times New Roman" w:hAnsi="Times New Roman" w:cs="Times New Roman"/>
          <w:sz w:val="28"/>
          <w:szCs w:val="28"/>
          <w:lang w:val="en-US"/>
        </w:rPr>
        <w:t>визначити</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можливі</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шляхи</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розвитку</w:t>
      </w:r>
      <w:proofErr w:type="spellEnd"/>
      <w:r w:rsidRPr="006B2DAC">
        <w:rPr>
          <w:rFonts w:ascii="Times New Roman" w:hAnsi="Times New Roman" w:cs="Times New Roman"/>
          <w:sz w:val="28"/>
          <w:szCs w:val="28"/>
          <w:lang w:val="en-US"/>
        </w:rPr>
        <w:t>.</w:t>
      </w:r>
    </w:p>
    <w:p w14:paraId="5BA564F9" w14:textId="559B8B40" w:rsidR="006B2DAC" w:rsidRPr="006B2DAC" w:rsidRDefault="006B2DAC" w:rsidP="000C0693">
      <w:pPr>
        <w:pStyle w:val="a4"/>
        <w:numPr>
          <w:ilvl w:val="0"/>
          <w:numId w:val="18"/>
        </w:numPr>
        <w:tabs>
          <w:tab w:val="left" w:pos="851"/>
        </w:tabs>
        <w:spacing w:after="0" w:line="360" w:lineRule="auto"/>
        <w:ind w:left="0" w:firstLine="567"/>
        <w:jc w:val="both"/>
        <w:rPr>
          <w:rFonts w:ascii="Times New Roman" w:hAnsi="Times New Roman" w:cs="Times New Roman"/>
          <w:sz w:val="28"/>
          <w:szCs w:val="28"/>
          <w:lang w:val="en-US"/>
        </w:rPr>
      </w:pPr>
      <w:proofErr w:type="spellStart"/>
      <w:r w:rsidRPr="006B2DAC">
        <w:rPr>
          <w:rFonts w:ascii="Times New Roman" w:hAnsi="Times New Roman" w:cs="Times New Roman"/>
          <w:sz w:val="28"/>
          <w:szCs w:val="28"/>
          <w:lang w:val="en-US"/>
        </w:rPr>
        <w:t>Класифікація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стратегій</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Алгоритм</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Ламбена</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надає</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систему</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класифікації</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стратегій</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зростання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на</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основі</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різних</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напрямків</w:t>
      </w:r>
      <w:proofErr w:type="spellEnd"/>
      <w:r w:rsidRPr="006B2DAC">
        <w:rPr>
          <w:rFonts w:ascii="Times New Roman" w:hAnsi="Times New Roman" w:cs="Times New Roman"/>
          <w:sz w:val="28"/>
          <w:szCs w:val="28"/>
          <w:lang w:val="en-US"/>
        </w:rPr>
        <w:t xml:space="preserve"> і </w:t>
      </w:r>
      <w:proofErr w:type="spellStart"/>
      <w:r w:rsidRPr="006B2DAC">
        <w:rPr>
          <w:rFonts w:ascii="Times New Roman" w:hAnsi="Times New Roman" w:cs="Times New Roman"/>
          <w:sz w:val="28"/>
          <w:szCs w:val="28"/>
          <w:lang w:val="en-US"/>
        </w:rPr>
        <w:t>способів</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розвитку</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Він</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допомагає</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структурувати</w:t>
      </w:r>
      <w:proofErr w:type="spellEnd"/>
      <w:r w:rsidRPr="006B2DAC">
        <w:rPr>
          <w:rFonts w:ascii="Times New Roman" w:hAnsi="Times New Roman" w:cs="Times New Roman"/>
          <w:sz w:val="28"/>
          <w:szCs w:val="28"/>
          <w:lang w:val="en-US"/>
        </w:rPr>
        <w:t xml:space="preserve"> і </w:t>
      </w:r>
      <w:proofErr w:type="spellStart"/>
      <w:r w:rsidRPr="006B2DAC">
        <w:rPr>
          <w:rFonts w:ascii="Times New Roman" w:hAnsi="Times New Roman" w:cs="Times New Roman"/>
          <w:sz w:val="28"/>
          <w:szCs w:val="28"/>
          <w:lang w:val="en-US"/>
        </w:rPr>
        <w:t>категоризувати</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різні</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варіанти</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стратегій</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зростання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що</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дозволяє</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краще</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зорієнтуватись</w:t>
      </w:r>
      <w:proofErr w:type="spellEnd"/>
      <w:r w:rsidRPr="006B2DAC">
        <w:rPr>
          <w:rFonts w:ascii="Times New Roman" w:hAnsi="Times New Roman" w:cs="Times New Roman"/>
          <w:sz w:val="28"/>
          <w:szCs w:val="28"/>
          <w:lang w:val="en-US"/>
        </w:rPr>
        <w:t xml:space="preserve"> в </w:t>
      </w:r>
      <w:proofErr w:type="spellStart"/>
      <w:r w:rsidRPr="006B2DAC">
        <w:rPr>
          <w:rFonts w:ascii="Times New Roman" w:hAnsi="Times New Roman" w:cs="Times New Roman"/>
          <w:sz w:val="28"/>
          <w:szCs w:val="28"/>
          <w:lang w:val="en-US"/>
        </w:rPr>
        <w:t>їхніх</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особливостях</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та</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наслідках</w:t>
      </w:r>
      <w:proofErr w:type="spellEnd"/>
      <w:r w:rsidRPr="006B2DAC">
        <w:rPr>
          <w:rFonts w:ascii="Times New Roman" w:hAnsi="Times New Roman" w:cs="Times New Roman"/>
          <w:sz w:val="28"/>
          <w:szCs w:val="28"/>
          <w:lang w:val="en-US"/>
        </w:rPr>
        <w:t>.</w:t>
      </w:r>
    </w:p>
    <w:p w14:paraId="110C958A" w14:textId="7DEB24F0" w:rsidR="006B2DAC" w:rsidRPr="000611DE" w:rsidRDefault="006B2DAC" w:rsidP="000611DE">
      <w:pPr>
        <w:pStyle w:val="a4"/>
        <w:numPr>
          <w:ilvl w:val="0"/>
          <w:numId w:val="18"/>
        </w:numPr>
        <w:tabs>
          <w:tab w:val="left" w:pos="851"/>
        </w:tabs>
        <w:spacing w:after="0" w:line="360" w:lineRule="auto"/>
        <w:ind w:left="0" w:firstLine="567"/>
        <w:jc w:val="both"/>
        <w:rPr>
          <w:rFonts w:ascii="Times New Roman" w:hAnsi="Times New Roman" w:cs="Times New Roman"/>
          <w:sz w:val="28"/>
          <w:szCs w:val="28"/>
          <w:lang w:val="en-US"/>
        </w:rPr>
      </w:pPr>
      <w:proofErr w:type="spellStart"/>
      <w:r w:rsidRPr="006B2DAC">
        <w:rPr>
          <w:rFonts w:ascii="Times New Roman" w:hAnsi="Times New Roman" w:cs="Times New Roman"/>
          <w:sz w:val="28"/>
          <w:szCs w:val="28"/>
          <w:lang w:val="en-US"/>
        </w:rPr>
        <w:t>Вибір</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оптимальної</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стратегії</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Алгоритм</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надає</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фреймворк</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для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оцінки</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та</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вибору</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найбільш</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підходящої</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стратегії</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зростання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для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конкретної</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компанії</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Він</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враховує</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внутрішні</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ресурси</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компетенції</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та</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конкурентне</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оточення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компанії</w:t>
      </w:r>
      <w:proofErr w:type="spellEnd"/>
      <w:r w:rsidRPr="006B2DAC">
        <w:rPr>
          <w:rFonts w:ascii="Times New Roman" w:hAnsi="Times New Roman" w:cs="Times New Roman"/>
          <w:sz w:val="28"/>
          <w:szCs w:val="28"/>
          <w:lang w:val="en-US"/>
        </w:rPr>
        <w:t xml:space="preserve">, а </w:t>
      </w:r>
      <w:proofErr w:type="spellStart"/>
      <w:r w:rsidRPr="006B2DAC">
        <w:rPr>
          <w:rFonts w:ascii="Times New Roman" w:hAnsi="Times New Roman" w:cs="Times New Roman"/>
          <w:sz w:val="28"/>
          <w:szCs w:val="28"/>
          <w:lang w:val="en-US"/>
        </w:rPr>
        <w:t>також</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ставить</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акцент</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на</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досягнення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конкурентної</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переваги</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та</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створення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додаткової</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вартості</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для</w:t>
      </w:r>
      <w:proofErr w:type="spellEnd"/>
      <w:r w:rsidRPr="006B2DAC">
        <w:rPr>
          <w:rFonts w:ascii="Times New Roman" w:hAnsi="Times New Roman" w:cs="Times New Roman"/>
          <w:sz w:val="28"/>
          <w:szCs w:val="28"/>
          <w:lang w:val="en-US"/>
        </w:rPr>
        <w:t xml:space="preserve"> </w:t>
      </w:r>
      <w:proofErr w:type="spellStart"/>
      <w:r w:rsidRPr="006B2DAC">
        <w:rPr>
          <w:rFonts w:ascii="Times New Roman" w:hAnsi="Times New Roman" w:cs="Times New Roman"/>
          <w:sz w:val="28"/>
          <w:szCs w:val="28"/>
          <w:lang w:val="en-US"/>
        </w:rPr>
        <w:t>клієнтів</w:t>
      </w:r>
      <w:proofErr w:type="spellEnd"/>
      <w:r w:rsidRPr="006B2DAC">
        <w:rPr>
          <w:rFonts w:ascii="Times New Roman" w:hAnsi="Times New Roman" w:cs="Times New Roman"/>
          <w:sz w:val="28"/>
          <w:szCs w:val="28"/>
          <w:lang w:val="en-US"/>
        </w:rPr>
        <w:t>.</w:t>
      </w:r>
    </w:p>
    <w:p w14:paraId="1A6BD96D" w14:textId="6A68088C" w:rsidR="00187B61" w:rsidRPr="00BC13D1" w:rsidRDefault="00D07573" w:rsidP="00BC13D1">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На основі </w:t>
      </w:r>
      <w:r w:rsidR="009973A9">
        <w:rPr>
          <w:rFonts w:ascii="Times New Roman" w:hAnsi="Times New Roman" w:cs="Times New Roman"/>
          <w:sz w:val="28"/>
          <w:szCs w:val="28"/>
          <w:lang w:val="uk-UA"/>
        </w:rPr>
        <w:t xml:space="preserve">наробітку </w:t>
      </w:r>
      <w:proofErr w:type="spellStart"/>
      <w:r w:rsidR="009973A9">
        <w:rPr>
          <w:rFonts w:ascii="Times New Roman" w:hAnsi="Times New Roman" w:cs="Times New Roman"/>
          <w:sz w:val="28"/>
          <w:szCs w:val="28"/>
          <w:lang w:val="uk-UA"/>
        </w:rPr>
        <w:t>Ламбена</w:t>
      </w:r>
      <w:proofErr w:type="spellEnd"/>
      <w:r w:rsidR="00790001">
        <w:rPr>
          <w:rFonts w:ascii="Times New Roman" w:hAnsi="Times New Roman" w:cs="Times New Roman"/>
          <w:sz w:val="28"/>
          <w:szCs w:val="28"/>
          <w:lang w:val="uk-UA"/>
        </w:rPr>
        <w:t xml:space="preserve"> та власного алгоритму</w:t>
      </w:r>
      <w:r w:rsidR="000611DE">
        <w:rPr>
          <w:rFonts w:ascii="Times New Roman" w:hAnsi="Times New Roman" w:cs="Times New Roman"/>
          <w:sz w:val="28"/>
          <w:szCs w:val="28"/>
          <w:lang w:val="uk-UA"/>
        </w:rPr>
        <w:t xml:space="preserve"> (додаток Є)</w:t>
      </w:r>
      <w:r w:rsidR="00122AD9">
        <w:rPr>
          <w:rFonts w:ascii="Times New Roman" w:hAnsi="Times New Roman" w:cs="Times New Roman"/>
          <w:sz w:val="28"/>
          <w:szCs w:val="28"/>
          <w:lang w:val="uk-UA"/>
        </w:rPr>
        <w:t xml:space="preserve"> </w:t>
      </w:r>
      <w:r w:rsidR="00E937BA">
        <w:rPr>
          <w:rFonts w:ascii="Times New Roman" w:hAnsi="Times New Roman" w:cs="Times New Roman"/>
          <w:sz w:val="28"/>
          <w:szCs w:val="28"/>
          <w:lang w:val="uk-UA"/>
        </w:rPr>
        <w:t>м</w:t>
      </w:r>
      <w:r w:rsidR="00122AD9">
        <w:rPr>
          <w:rFonts w:ascii="Times New Roman" w:hAnsi="Times New Roman" w:cs="Times New Roman"/>
          <w:sz w:val="28"/>
          <w:szCs w:val="28"/>
          <w:lang w:val="uk-UA"/>
        </w:rPr>
        <w:t>ожна розробити схему почергових етапів проведення маркетингового дослідження для визначення напрямків зростання та подальших маркетингових дій для реалізації зростання ТОВ «</w:t>
      </w:r>
      <w:proofErr w:type="spellStart"/>
      <w:r w:rsidR="00122AD9">
        <w:rPr>
          <w:rFonts w:ascii="Times New Roman" w:hAnsi="Times New Roman" w:cs="Times New Roman"/>
          <w:sz w:val="28"/>
          <w:szCs w:val="28"/>
          <w:lang w:val="uk-UA"/>
        </w:rPr>
        <w:t>Коудайс</w:t>
      </w:r>
      <w:proofErr w:type="spellEnd"/>
      <w:r w:rsidR="00122AD9">
        <w:rPr>
          <w:rFonts w:ascii="Times New Roman" w:hAnsi="Times New Roman" w:cs="Times New Roman"/>
          <w:sz w:val="28"/>
          <w:szCs w:val="28"/>
          <w:lang w:val="uk-UA"/>
        </w:rPr>
        <w:t xml:space="preserve"> Україна» на ринку агропідприємств (</w:t>
      </w:r>
      <w:r w:rsidR="00BC13D1">
        <w:rPr>
          <w:rFonts w:ascii="Times New Roman" w:hAnsi="Times New Roman" w:cs="Times New Roman"/>
          <w:sz w:val="28"/>
          <w:szCs w:val="28"/>
          <w:lang w:val="uk-UA"/>
        </w:rPr>
        <w:t xml:space="preserve">додаток </w:t>
      </w:r>
      <w:r w:rsidR="00236FBE">
        <w:rPr>
          <w:rFonts w:ascii="Times New Roman" w:hAnsi="Times New Roman" w:cs="Times New Roman"/>
          <w:sz w:val="28"/>
          <w:szCs w:val="28"/>
          <w:lang w:val="uk-UA"/>
        </w:rPr>
        <w:t>И</w:t>
      </w:r>
      <w:r w:rsidR="00122AD9">
        <w:rPr>
          <w:rFonts w:ascii="Times New Roman" w:hAnsi="Times New Roman" w:cs="Times New Roman"/>
          <w:sz w:val="28"/>
          <w:szCs w:val="28"/>
          <w:lang w:val="uk-UA"/>
        </w:rPr>
        <w:t xml:space="preserve">). Для подальшої роботи в методології також варто навести формули, за допомогою яких будуть проводитись розрахунки по мірі дослідження. </w:t>
      </w:r>
    </w:p>
    <w:p w14:paraId="0C1E8AAF" w14:textId="5CD31817" w:rsidR="00187B61" w:rsidRDefault="00187B61" w:rsidP="00187B6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 Аналіз поточної ринкової ситуації</w:t>
      </w:r>
    </w:p>
    <w:p w14:paraId="29501C66" w14:textId="5492729D" w:rsidR="00187B61" w:rsidRDefault="00187B61" w:rsidP="00187B6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Аналіз </w:t>
      </w:r>
      <w:proofErr w:type="spellStart"/>
      <w:r>
        <w:rPr>
          <w:rFonts w:ascii="Times New Roman" w:hAnsi="Times New Roman" w:cs="Times New Roman"/>
          <w:sz w:val="28"/>
          <w:szCs w:val="28"/>
          <w:lang w:val="uk-UA"/>
        </w:rPr>
        <w:t>кон’юктури</w:t>
      </w:r>
      <w:proofErr w:type="spellEnd"/>
      <w:r>
        <w:rPr>
          <w:rFonts w:ascii="Times New Roman" w:hAnsi="Times New Roman" w:cs="Times New Roman"/>
          <w:sz w:val="28"/>
          <w:szCs w:val="28"/>
          <w:lang w:val="uk-UA"/>
        </w:rPr>
        <w:t xml:space="preserve"> ринку</w:t>
      </w:r>
    </w:p>
    <w:p w14:paraId="1143C303" w14:textId="346CB526" w:rsidR="00187B61" w:rsidRDefault="00187B61" w:rsidP="00187B61">
      <w:pPr>
        <w:spacing w:after="0" w:line="360" w:lineRule="auto"/>
        <w:ind w:firstLine="567"/>
        <w:jc w:val="both"/>
        <w:rPr>
          <w:rFonts w:ascii="Times New Roman" w:hAnsi="Times New Roman" w:cs="Times New Roman"/>
          <w:sz w:val="28"/>
          <w:szCs w:val="28"/>
          <w:lang w:val="uk-UA"/>
        </w:rPr>
      </w:pPr>
      <w:r w:rsidRPr="00187B61">
        <w:rPr>
          <w:rFonts w:ascii="Times New Roman" w:hAnsi="Times New Roman" w:cs="Times New Roman"/>
          <w:sz w:val="28"/>
          <w:szCs w:val="28"/>
          <w:lang w:val="uk-UA"/>
        </w:rPr>
        <w:t>Аналіз кон'юнктури ринку передбачає оцінку факторів, що впливають на ринкову ситуацію та конкурентне середовище. Для проведення аналізу кон'юнктури ринку можна використовувати такі показники: розмір ринку, сегментація ринку, конкурентний аналіз, аналіз тенденцій, аналіз споживчого попиту.</w:t>
      </w:r>
    </w:p>
    <w:p w14:paraId="496E51AA" w14:textId="40AB7C1C" w:rsidR="00187B61" w:rsidRDefault="00187B61" w:rsidP="00187B6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кожну формулу для аналізу </w:t>
      </w:r>
      <w:proofErr w:type="spellStart"/>
      <w:r>
        <w:rPr>
          <w:rFonts w:ascii="Times New Roman" w:hAnsi="Times New Roman" w:cs="Times New Roman"/>
          <w:sz w:val="28"/>
          <w:szCs w:val="28"/>
          <w:lang w:val="uk-UA"/>
        </w:rPr>
        <w:t>кон’юктури</w:t>
      </w:r>
      <w:proofErr w:type="spellEnd"/>
      <w:r>
        <w:rPr>
          <w:rFonts w:ascii="Times New Roman" w:hAnsi="Times New Roman" w:cs="Times New Roman"/>
          <w:sz w:val="28"/>
          <w:szCs w:val="28"/>
          <w:lang w:val="uk-UA"/>
        </w:rPr>
        <w:t xml:space="preserve"> ринку. </w:t>
      </w:r>
    </w:p>
    <w:p w14:paraId="78EF9ED1" w14:textId="25C242B2" w:rsidR="00187B61" w:rsidRDefault="00B93628" w:rsidP="000C0693">
      <w:pPr>
        <w:pStyle w:val="a4"/>
        <w:numPr>
          <w:ilvl w:val="0"/>
          <w:numId w:val="1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Аналіз динаміки частки ринку торгової марки</w:t>
      </w:r>
    </w:p>
    <w:p w14:paraId="1B459975" w14:textId="7567C21A" w:rsidR="00187B61" w:rsidRDefault="00B93628" w:rsidP="00187B61">
      <w:pPr>
        <w:spacing w:after="0" w:line="360" w:lineRule="auto"/>
        <w:ind w:firstLine="567"/>
        <w:jc w:val="both"/>
        <w:rPr>
          <w:rFonts w:ascii="Times New Roman" w:hAnsi="Times New Roman" w:cs="Times New Roman"/>
          <w:sz w:val="28"/>
          <w:szCs w:val="28"/>
          <w:lang w:val="uk-UA"/>
        </w:rPr>
      </w:pPr>
      <w:r w:rsidRPr="00B93628">
        <w:rPr>
          <w:rFonts w:ascii="Times New Roman" w:hAnsi="Times New Roman" w:cs="Times New Roman"/>
          <w:sz w:val="28"/>
          <w:szCs w:val="28"/>
          <w:lang w:val="uk-UA"/>
        </w:rPr>
        <w:t>Аналіз динаміки частки ринку допомагає з'ясувати, яка позиція торгової марки порівняно з конкурентами. Якщо частка ринку зростає, це може свідчити про успішну конкуренцію та вигоди, які пропонує марка споживачам. З іншого боку, зменшення частки ринку може вказувати на конкуренцію або недоліки в стратегії маркетингу.</w:t>
      </w:r>
      <w:r>
        <w:rPr>
          <w:rFonts w:ascii="Times New Roman" w:hAnsi="Times New Roman" w:cs="Times New Roman"/>
          <w:sz w:val="28"/>
          <w:szCs w:val="28"/>
          <w:lang w:val="uk-UA"/>
        </w:rPr>
        <w:t xml:space="preserve"> </w:t>
      </w:r>
    </w:p>
    <w:p w14:paraId="288E43A0" w14:textId="1DDA4435" w:rsidR="00B93628" w:rsidRDefault="00B93628" w:rsidP="00187B6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Розглянемо формулу для розрахунку частки ринку підприємства (формула 2.1). </w:t>
      </w:r>
    </w:p>
    <w:p w14:paraId="59775DE6" w14:textId="535A26AE" w:rsidR="00B93628" w:rsidRDefault="00B93628" w:rsidP="00187B61">
      <w:pPr>
        <w:spacing w:after="0" w:line="360" w:lineRule="auto"/>
        <w:ind w:firstLine="567"/>
        <w:jc w:val="both"/>
        <w:rPr>
          <w:rFonts w:ascii="Times New Roman" w:hAnsi="Times New Roman" w:cs="Times New Roman"/>
          <w:sz w:val="28"/>
          <w:szCs w:val="28"/>
          <w:lang w:val="uk-UA"/>
        </w:rPr>
      </w:pPr>
    </w:p>
    <w:p w14:paraId="448AD127" w14:textId="509911DE" w:rsidR="00B93628" w:rsidRDefault="00B93628" w:rsidP="00B93628">
      <w:pPr>
        <w:spacing w:after="0" w:line="360" w:lineRule="auto"/>
        <w:ind w:firstLine="567"/>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Частка ринку=П*Л*Р,</m:t>
        </m:r>
      </m:oMath>
      <w:r>
        <w:rPr>
          <w:rFonts w:ascii="Times New Roman" w:eastAsiaTheme="minorEastAsia" w:hAnsi="Times New Roman" w:cs="Times New Roman"/>
          <w:sz w:val="28"/>
          <w:szCs w:val="28"/>
          <w:lang w:val="uk-UA"/>
        </w:rPr>
        <w:t xml:space="preserve">                                    (2.1)</w:t>
      </w:r>
    </w:p>
    <w:p w14:paraId="1B4F40DA" w14:textId="4A18C73A" w:rsidR="00B93628" w:rsidRDefault="00B93628" w:rsidP="00B93628">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w:p>
    <w:p w14:paraId="339FD0BE" w14:textId="77C07824" w:rsidR="00B93628" w:rsidRDefault="00B93628" w:rsidP="00B93628">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 – рівень проникнення (</w:t>
      </w:r>
      <w:r w:rsidRPr="00B93628">
        <w:rPr>
          <w:rFonts w:ascii="Times New Roman" w:eastAsiaTheme="minorEastAsia" w:hAnsi="Times New Roman" w:cs="Times New Roman"/>
          <w:sz w:val="28"/>
          <w:szCs w:val="28"/>
          <w:lang w:val="uk-UA"/>
        </w:rPr>
        <w:t xml:space="preserve">наліз динаміки частки ринку торгової марки включає в себе оцінку відсотку покупців, які обирають марку X, в порівнянні </w:t>
      </w:r>
      <w:r w:rsidRPr="00B93628">
        <w:rPr>
          <w:rFonts w:ascii="Times New Roman" w:eastAsiaTheme="minorEastAsia" w:hAnsi="Times New Roman" w:cs="Times New Roman"/>
          <w:sz w:val="28"/>
          <w:szCs w:val="28"/>
          <w:lang w:val="uk-UA"/>
        </w:rPr>
        <w:lastRenderedPageBreak/>
        <w:t>з загальною кількістю покупців в категорії товарів С, до якої належить дана марка</w:t>
      </w:r>
      <w:r>
        <w:rPr>
          <w:rFonts w:ascii="Times New Roman" w:eastAsiaTheme="minorEastAsia" w:hAnsi="Times New Roman" w:cs="Times New Roman"/>
          <w:sz w:val="28"/>
          <w:szCs w:val="28"/>
          <w:lang w:val="uk-UA"/>
        </w:rPr>
        <w:t xml:space="preserve">); </w:t>
      </w:r>
    </w:p>
    <w:p w14:paraId="2DCE07B2" w14:textId="0EEB10B0" w:rsidR="00B93628" w:rsidRDefault="00B93628" w:rsidP="00B93628">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Л – рівень ексклюзивності (ан</w:t>
      </w:r>
      <w:r w:rsidRPr="00B93628">
        <w:rPr>
          <w:rFonts w:ascii="Times New Roman" w:eastAsiaTheme="minorEastAsia" w:hAnsi="Times New Roman" w:cs="Times New Roman"/>
          <w:sz w:val="28"/>
          <w:szCs w:val="28"/>
          <w:lang w:val="uk-UA"/>
        </w:rPr>
        <w:t>аліз динаміки частки ринку торгової марки включає в себе оцінку відсотку покупок марки X від загальної кількості покупок товарів у даній категорії, здійснених покупцями марки X у всіх компаніях</w:t>
      </w:r>
      <w:r>
        <w:rPr>
          <w:rFonts w:ascii="Times New Roman" w:eastAsiaTheme="minorEastAsia" w:hAnsi="Times New Roman" w:cs="Times New Roman"/>
          <w:sz w:val="28"/>
          <w:szCs w:val="28"/>
          <w:lang w:val="uk-UA"/>
        </w:rPr>
        <w:t xml:space="preserve">); </w:t>
      </w:r>
    </w:p>
    <w:p w14:paraId="6AEBF817" w14:textId="3A6C5198" w:rsidR="00B93628" w:rsidRDefault="00B93628" w:rsidP="00B93628">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 – рівень інтенсивності (а</w:t>
      </w:r>
      <w:r w:rsidRPr="00B93628">
        <w:rPr>
          <w:rFonts w:ascii="Times New Roman" w:eastAsiaTheme="minorEastAsia" w:hAnsi="Times New Roman" w:cs="Times New Roman"/>
          <w:sz w:val="28"/>
          <w:szCs w:val="28"/>
          <w:lang w:val="uk-UA"/>
        </w:rPr>
        <w:t>наліз динаміки частки ринку торгової марки включає в себе оцінку відношення середньої купівлі марки X до середнього розміру купівлі товару С</w:t>
      </w:r>
      <w:r>
        <w:rPr>
          <w:rFonts w:ascii="Times New Roman" w:eastAsiaTheme="minorEastAsia" w:hAnsi="Times New Roman" w:cs="Times New Roman"/>
          <w:sz w:val="28"/>
          <w:szCs w:val="28"/>
          <w:lang w:val="uk-UA"/>
        </w:rPr>
        <w:t xml:space="preserve">). </w:t>
      </w:r>
    </w:p>
    <w:p w14:paraId="68831327" w14:textId="2AF74E73" w:rsidR="00B93628" w:rsidRDefault="00B93628" w:rsidP="00B93628">
      <w:pPr>
        <w:spacing w:after="0" w:line="360" w:lineRule="auto"/>
        <w:ind w:firstLine="567"/>
        <w:jc w:val="both"/>
        <w:rPr>
          <w:rFonts w:ascii="Times New Roman" w:hAnsi="Times New Roman" w:cs="Times New Roman"/>
          <w:sz w:val="28"/>
          <w:szCs w:val="28"/>
          <w:lang w:val="uk-UA"/>
        </w:rPr>
      </w:pPr>
      <w:r w:rsidRPr="00B93628">
        <w:rPr>
          <w:rFonts w:ascii="Times New Roman" w:hAnsi="Times New Roman" w:cs="Times New Roman"/>
          <w:sz w:val="28"/>
          <w:szCs w:val="28"/>
          <w:lang w:val="uk-UA"/>
        </w:rPr>
        <w:t>Якщо необхідно проаналізувати ринкову частку в грошовому виразі, цей показник можна розбити на чотири складові</w:t>
      </w:r>
      <w:r>
        <w:rPr>
          <w:rFonts w:ascii="Times New Roman" w:hAnsi="Times New Roman" w:cs="Times New Roman"/>
          <w:sz w:val="28"/>
          <w:szCs w:val="28"/>
          <w:lang w:val="uk-UA"/>
        </w:rPr>
        <w:t xml:space="preserve">: </w:t>
      </w:r>
    </w:p>
    <w:p w14:paraId="6C895E0D" w14:textId="6CEA157A" w:rsidR="00B93628" w:rsidRDefault="00B93628" w:rsidP="00B93628">
      <w:pPr>
        <w:spacing w:after="0" w:line="360" w:lineRule="auto"/>
        <w:ind w:firstLine="567"/>
        <w:jc w:val="both"/>
        <w:rPr>
          <w:rFonts w:ascii="Times New Roman" w:hAnsi="Times New Roman" w:cs="Times New Roman"/>
          <w:sz w:val="28"/>
          <w:szCs w:val="28"/>
          <w:lang w:val="uk-UA"/>
        </w:rPr>
      </w:pPr>
    </w:p>
    <w:p w14:paraId="104765A1" w14:textId="44E2C4BE" w:rsidR="009E4A2C" w:rsidRDefault="00B93628" w:rsidP="00972899">
      <w:pPr>
        <w:spacing w:after="0" w:line="360" w:lineRule="auto"/>
        <w:ind w:firstLine="567"/>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Частка ринку=П*Л*Р*І,</m:t>
        </m:r>
      </m:oMath>
      <w:r>
        <w:rPr>
          <w:rFonts w:ascii="Times New Roman" w:eastAsiaTheme="minorEastAsia" w:hAnsi="Times New Roman" w:cs="Times New Roman"/>
          <w:sz w:val="28"/>
          <w:szCs w:val="28"/>
          <w:lang w:val="uk-UA"/>
        </w:rPr>
        <w:t xml:space="preserve">    </w:t>
      </w:r>
      <w:r w:rsidR="009E4A2C">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(2.2)</w:t>
      </w:r>
    </w:p>
    <w:p w14:paraId="39CEE0CC" w14:textId="77777777" w:rsidR="00ED25FD" w:rsidRDefault="00ED25FD" w:rsidP="009E4A2C">
      <w:pPr>
        <w:spacing w:after="0" w:line="360" w:lineRule="auto"/>
        <w:ind w:firstLine="567"/>
        <w:jc w:val="both"/>
        <w:rPr>
          <w:rFonts w:ascii="Times New Roman" w:eastAsiaTheme="minorEastAsia" w:hAnsi="Times New Roman" w:cs="Times New Roman"/>
          <w:sz w:val="28"/>
          <w:szCs w:val="28"/>
          <w:lang w:val="uk-UA"/>
        </w:rPr>
      </w:pPr>
    </w:p>
    <w:p w14:paraId="47328449" w14:textId="27992937" w:rsidR="009E4A2C" w:rsidRDefault="009E4A2C" w:rsidP="009E4A2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де: І – індекс відносної ціни (</w:t>
      </w:r>
      <w:r w:rsidRPr="009E4A2C">
        <w:rPr>
          <w:rFonts w:ascii="Times New Roman" w:eastAsiaTheme="minorEastAsia" w:hAnsi="Times New Roman" w:cs="Times New Roman"/>
          <w:sz w:val="28"/>
          <w:szCs w:val="28"/>
          <w:lang w:val="uk-UA"/>
        </w:rPr>
        <w:t>показник, який визначає співвідношення між середньою ціною товару певної категорії і середньою ціною марки Х</w:t>
      </w:r>
      <w:r>
        <w:rPr>
          <w:rFonts w:ascii="Times New Roman" w:eastAsiaTheme="minorEastAsia" w:hAnsi="Times New Roman" w:cs="Times New Roman"/>
          <w:sz w:val="28"/>
          <w:szCs w:val="28"/>
          <w:lang w:val="uk-UA"/>
        </w:rPr>
        <w:t xml:space="preserve">). </w:t>
      </w:r>
    </w:p>
    <w:p w14:paraId="6FBF8481" w14:textId="3CBBA47B" w:rsidR="009E4A2C" w:rsidRDefault="009E4A2C" w:rsidP="009E4A2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При цьому: </w:t>
      </w:r>
    </w:p>
    <w:p w14:paraId="05A1CE11" w14:textId="77777777" w:rsidR="009E4A2C" w:rsidRDefault="009E4A2C" w:rsidP="009E4A2C">
      <w:pPr>
        <w:spacing w:after="0" w:line="360" w:lineRule="auto"/>
        <w:ind w:firstLine="567"/>
        <w:jc w:val="both"/>
        <w:rPr>
          <w:rFonts w:ascii="Times New Roman" w:eastAsiaTheme="minorEastAsia" w:hAnsi="Times New Roman" w:cs="Times New Roman"/>
          <w:sz w:val="28"/>
          <w:szCs w:val="28"/>
          <w:lang w:val="uk-UA"/>
        </w:rPr>
      </w:pPr>
    </w:p>
    <w:p w14:paraId="449DCB30" w14:textId="77777777" w:rsidR="009E4A2C" w:rsidRDefault="009E4A2C" w:rsidP="009E4A2C">
      <w:pPr>
        <w:spacing w:after="0" w:line="360" w:lineRule="auto"/>
        <w:ind w:firstLine="567"/>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 xml:space="preserve">Рівень проникнення=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Пх</m:t>
            </m:r>
          </m:num>
          <m:den>
            <m:r>
              <w:rPr>
                <w:rFonts w:ascii="Cambria Math" w:eastAsiaTheme="minorEastAsia" w:hAnsi="Cambria Math" w:cs="Times New Roman"/>
                <w:sz w:val="28"/>
                <w:szCs w:val="28"/>
                <w:lang w:val="uk-UA"/>
              </w:rPr>
              <m:t>Пс</m:t>
            </m:r>
          </m:den>
        </m:f>
        <m:r>
          <w:rPr>
            <w:rFonts w:ascii="Cambria Math" w:eastAsiaTheme="minorEastAsia" w:hAnsi="Cambria Math" w:cs="Times New Roman"/>
            <w:sz w:val="28"/>
            <w:szCs w:val="28"/>
            <w:lang w:val="uk-UA"/>
          </w:rPr>
          <m:t>,</m:t>
        </m:r>
      </m:oMath>
      <w:r>
        <w:rPr>
          <w:rFonts w:ascii="Times New Roman" w:eastAsiaTheme="minorEastAsia" w:hAnsi="Times New Roman" w:cs="Times New Roman"/>
          <w:sz w:val="28"/>
          <w:szCs w:val="28"/>
          <w:lang w:val="uk-UA"/>
        </w:rPr>
        <w:t xml:space="preserve">                                  (2.3)</w:t>
      </w:r>
    </w:p>
    <w:p w14:paraId="5FE2E70F" w14:textId="2B6B0B50" w:rsidR="009E4A2C" w:rsidRDefault="009E4A2C" w:rsidP="009E4A2C">
      <w:pPr>
        <w:spacing w:after="0" w:line="360" w:lineRule="auto"/>
        <w:ind w:firstLine="567"/>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p>
    <w:p w14:paraId="73305721" w14:textId="46734FB5" w:rsidR="009E4A2C" w:rsidRDefault="009E4A2C" w:rsidP="009E4A2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w:p>
    <w:p w14:paraId="50C5B8E1" w14:textId="341E2F56" w:rsidR="009E4A2C" w:rsidRDefault="009E4A2C" w:rsidP="009E4A2C">
      <w:pPr>
        <w:spacing w:after="0" w:line="360" w:lineRule="auto"/>
        <w:ind w:firstLine="567"/>
        <w:jc w:val="both"/>
        <w:rPr>
          <w:rFonts w:ascii="Times New Roman" w:eastAsiaTheme="minorEastAsia" w:hAnsi="Times New Roman" w:cs="Times New Roman"/>
          <w:sz w:val="28"/>
          <w:szCs w:val="28"/>
          <w:lang w:val="uk-UA"/>
        </w:rPr>
      </w:pPr>
      <w:proofErr w:type="spellStart"/>
      <w:r>
        <w:rPr>
          <w:rFonts w:ascii="Times New Roman" w:eastAsiaTheme="minorEastAsia" w:hAnsi="Times New Roman" w:cs="Times New Roman"/>
          <w:sz w:val="28"/>
          <w:szCs w:val="28"/>
          <w:lang w:val="uk-UA"/>
        </w:rPr>
        <w:t>Пх</w:t>
      </w:r>
      <w:proofErr w:type="spellEnd"/>
      <w:r>
        <w:rPr>
          <w:rFonts w:ascii="Times New Roman" w:eastAsiaTheme="minorEastAsia" w:hAnsi="Times New Roman" w:cs="Times New Roman"/>
          <w:sz w:val="28"/>
          <w:szCs w:val="28"/>
          <w:lang w:val="uk-UA"/>
        </w:rPr>
        <w:t xml:space="preserve"> – кількість покупців марки Х; </w:t>
      </w:r>
    </w:p>
    <w:p w14:paraId="050ABE8D" w14:textId="704E5458" w:rsidR="009E4A2C" w:rsidRDefault="009E4A2C" w:rsidP="009E4A2C">
      <w:pPr>
        <w:spacing w:after="0" w:line="360" w:lineRule="auto"/>
        <w:ind w:firstLine="567"/>
        <w:jc w:val="both"/>
        <w:rPr>
          <w:rFonts w:ascii="Times New Roman" w:eastAsiaTheme="minorEastAsia" w:hAnsi="Times New Roman" w:cs="Times New Roman"/>
          <w:sz w:val="28"/>
          <w:szCs w:val="28"/>
          <w:lang w:val="uk-UA"/>
        </w:rPr>
      </w:pPr>
      <w:proofErr w:type="spellStart"/>
      <w:r>
        <w:rPr>
          <w:rFonts w:ascii="Times New Roman" w:eastAsiaTheme="minorEastAsia" w:hAnsi="Times New Roman" w:cs="Times New Roman"/>
          <w:sz w:val="28"/>
          <w:szCs w:val="28"/>
          <w:lang w:val="uk-UA"/>
        </w:rPr>
        <w:t>Пс</w:t>
      </w:r>
      <w:proofErr w:type="spellEnd"/>
      <w:r>
        <w:rPr>
          <w:rFonts w:ascii="Times New Roman" w:eastAsiaTheme="minorEastAsia" w:hAnsi="Times New Roman" w:cs="Times New Roman"/>
          <w:sz w:val="28"/>
          <w:szCs w:val="28"/>
          <w:lang w:val="uk-UA"/>
        </w:rPr>
        <w:t xml:space="preserve"> – кількість товару С, до якого належить марка Х. </w:t>
      </w:r>
    </w:p>
    <w:p w14:paraId="5C011E5F" w14:textId="31F705A5" w:rsidR="009E4A2C" w:rsidRDefault="009E4A2C" w:rsidP="009E4A2C">
      <w:pPr>
        <w:spacing w:after="0" w:line="360" w:lineRule="auto"/>
        <w:ind w:firstLine="567"/>
        <w:jc w:val="both"/>
        <w:rPr>
          <w:rFonts w:ascii="Times New Roman" w:eastAsiaTheme="minorEastAsia" w:hAnsi="Times New Roman" w:cs="Times New Roman"/>
          <w:sz w:val="28"/>
          <w:szCs w:val="28"/>
          <w:lang w:val="uk-UA"/>
        </w:rPr>
      </w:pPr>
    </w:p>
    <w:p w14:paraId="6CA04A54" w14:textId="7488C315" w:rsidR="009E4A2C" w:rsidRDefault="009E4A2C" w:rsidP="009E4A2C">
      <w:pPr>
        <w:spacing w:after="0" w:line="360" w:lineRule="auto"/>
        <w:ind w:firstLine="567"/>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 xml:space="preserve">Рівень екселюзивності=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Кхх/Пх</m:t>
            </m:r>
          </m:num>
          <m:den>
            <m:r>
              <w:rPr>
                <w:rFonts w:ascii="Cambria Math" w:eastAsiaTheme="minorEastAsia" w:hAnsi="Cambria Math" w:cs="Times New Roman"/>
                <w:sz w:val="28"/>
                <w:szCs w:val="28"/>
                <w:lang w:val="uk-UA"/>
              </w:rPr>
              <m:t>Ксх/Пх</m:t>
            </m:r>
          </m:den>
        </m:f>
      </m:oMath>
      <w:r>
        <w:rPr>
          <w:rFonts w:ascii="Times New Roman" w:eastAsiaTheme="minorEastAsia" w:hAnsi="Times New Roman" w:cs="Times New Roman"/>
          <w:sz w:val="28"/>
          <w:szCs w:val="28"/>
          <w:lang w:val="uk-UA"/>
        </w:rPr>
        <w:t>,                           (2.4)</w:t>
      </w:r>
    </w:p>
    <w:p w14:paraId="77D67614" w14:textId="77777777" w:rsidR="009E4A2C" w:rsidRDefault="009E4A2C" w:rsidP="009E4A2C">
      <w:pPr>
        <w:spacing w:after="0" w:line="360" w:lineRule="auto"/>
        <w:ind w:firstLine="567"/>
        <w:rPr>
          <w:rFonts w:ascii="Times New Roman" w:eastAsiaTheme="minorEastAsia" w:hAnsi="Times New Roman" w:cs="Times New Roman"/>
          <w:sz w:val="28"/>
          <w:szCs w:val="28"/>
          <w:lang w:val="uk-UA"/>
        </w:rPr>
      </w:pPr>
    </w:p>
    <w:p w14:paraId="3DB0E3E1" w14:textId="70FB6820" w:rsidR="009E4A2C" w:rsidRDefault="009E4A2C" w:rsidP="009E4A2C">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де:</w:t>
      </w:r>
    </w:p>
    <w:p w14:paraId="26123016" w14:textId="05EE95D1" w:rsidR="009E4A2C" w:rsidRDefault="009E4A2C" w:rsidP="009E4A2C">
      <w:pPr>
        <w:spacing w:after="0" w:line="360" w:lineRule="auto"/>
        <w:ind w:firstLine="567"/>
        <w:jc w:val="both"/>
        <w:rPr>
          <w:rFonts w:ascii="Times New Roman" w:eastAsiaTheme="minorEastAsia" w:hAnsi="Times New Roman" w:cs="Times New Roman"/>
          <w:sz w:val="28"/>
          <w:szCs w:val="28"/>
          <w:lang w:val="uk-UA"/>
        </w:rPr>
      </w:pPr>
      <w:proofErr w:type="spellStart"/>
      <w:r>
        <w:rPr>
          <w:rFonts w:ascii="Times New Roman" w:eastAsiaTheme="minorEastAsia" w:hAnsi="Times New Roman" w:cs="Times New Roman"/>
          <w:sz w:val="28"/>
          <w:szCs w:val="28"/>
          <w:lang w:val="uk-UA"/>
        </w:rPr>
        <w:t>Кхх</w:t>
      </w:r>
      <w:proofErr w:type="spellEnd"/>
      <w:r>
        <w:rPr>
          <w:rFonts w:ascii="Times New Roman" w:eastAsiaTheme="minorEastAsia" w:hAnsi="Times New Roman" w:cs="Times New Roman"/>
          <w:sz w:val="28"/>
          <w:szCs w:val="28"/>
          <w:lang w:val="uk-UA"/>
        </w:rPr>
        <w:t xml:space="preserve"> – кількість товару марки Х, придбаного покупцями марки Х; </w:t>
      </w:r>
    </w:p>
    <w:p w14:paraId="700D6C8E" w14:textId="2FD09BC1" w:rsidR="009E4A2C" w:rsidRDefault="009E4A2C" w:rsidP="009E4A2C">
      <w:pPr>
        <w:spacing w:after="0" w:line="360" w:lineRule="auto"/>
        <w:ind w:firstLine="567"/>
        <w:jc w:val="both"/>
        <w:rPr>
          <w:rFonts w:ascii="Times New Roman" w:eastAsiaTheme="minorEastAsia" w:hAnsi="Times New Roman" w:cs="Times New Roman"/>
          <w:sz w:val="28"/>
          <w:szCs w:val="28"/>
          <w:lang w:val="uk-UA"/>
        </w:rPr>
      </w:pPr>
      <w:proofErr w:type="spellStart"/>
      <w:r>
        <w:rPr>
          <w:rFonts w:ascii="Times New Roman" w:eastAsiaTheme="minorEastAsia" w:hAnsi="Times New Roman" w:cs="Times New Roman"/>
          <w:sz w:val="28"/>
          <w:szCs w:val="28"/>
          <w:lang w:val="uk-UA"/>
        </w:rPr>
        <w:lastRenderedPageBreak/>
        <w:t>Ксх</w:t>
      </w:r>
      <w:proofErr w:type="spellEnd"/>
      <w:r>
        <w:rPr>
          <w:rFonts w:ascii="Times New Roman" w:eastAsiaTheme="minorEastAsia" w:hAnsi="Times New Roman" w:cs="Times New Roman"/>
          <w:sz w:val="28"/>
          <w:szCs w:val="28"/>
          <w:lang w:val="uk-UA"/>
        </w:rPr>
        <w:t xml:space="preserve"> – кількість товару С. </w:t>
      </w:r>
    </w:p>
    <w:p w14:paraId="70F40CB5" w14:textId="46231444" w:rsidR="009E4A2C" w:rsidRDefault="009E4A2C" w:rsidP="009E4A2C">
      <w:pPr>
        <w:spacing w:after="0" w:line="360" w:lineRule="auto"/>
        <w:ind w:firstLine="567"/>
        <w:jc w:val="both"/>
        <w:rPr>
          <w:rFonts w:ascii="Times New Roman" w:eastAsiaTheme="minorEastAsia" w:hAnsi="Times New Roman" w:cs="Times New Roman"/>
          <w:sz w:val="28"/>
          <w:szCs w:val="28"/>
          <w:lang w:val="uk-UA"/>
        </w:rPr>
      </w:pPr>
    </w:p>
    <w:p w14:paraId="4ACD5343" w14:textId="381ABD4E" w:rsidR="009E4A2C" w:rsidRDefault="009E4A2C" w:rsidP="009E4A2C">
      <w:pPr>
        <w:spacing w:after="0" w:line="360" w:lineRule="auto"/>
        <w:ind w:firstLine="567"/>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Рівень інтенсивності=</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Ксх/Пх</m:t>
            </m:r>
          </m:num>
          <m:den>
            <m:r>
              <w:rPr>
                <w:rFonts w:ascii="Cambria Math" w:eastAsiaTheme="minorEastAsia" w:hAnsi="Cambria Math" w:cs="Times New Roman"/>
                <w:sz w:val="28"/>
                <w:szCs w:val="28"/>
                <w:lang w:val="uk-UA"/>
              </w:rPr>
              <m:t>Ксс/Пх</m:t>
            </m:r>
          </m:den>
        </m:f>
        <m:r>
          <w:rPr>
            <w:rFonts w:ascii="Cambria Math" w:eastAsiaTheme="minorEastAsia" w:hAnsi="Cambria Math" w:cs="Times New Roman"/>
            <w:sz w:val="28"/>
            <w:szCs w:val="28"/>
            <w:lang w:val="uk-UA"/>
          </w:rPr>
          <m:t>,</m:t>
        </m:r>
      </m:oMath>
      <w:r>
        <w:rPr>
          <w:rFonts w:ascii="Times New Roman" w:eastAsiaTheme="minorEastAsia" w:hAnsi="Times New Roman" w:cs="Times New Roman"/>
          <w:sz w:val="28"/>
          <w:szCs w:val="28"/>
          <w:lang w:val="uk-UA"/>
        </w:rPr>
        <w:t xml:space="preserve">                           (2.5)</w:t>
      </w:r>
    </w:p>
    <w:p w14:paraId="74DD32DF" w14:textId="64F59789" w:rsidR="009E4A2C" w:rsidRDefault="009E4A2C" w:rsidP="009E4A2C">
      <w:pPr>
        <w:spacing w:after="0" w:line="360" w:lineRule="auto"/>
        <w:ind w:firstLine="567"/>
        <w:rPr>
          <w:rFonts w:ascii="Times New Roman" w:eastAsiaTheme="minorEastAsia" w:hAnsi="Times New Roman" w:cs="Times New Roman"/>
          <w:sz w:val="28"/>
          <w:szCs w:val="28"/>
          <w:lang w:val="uk-UA"/>
        </w:rPr>
      </w:pPr>
    </w:p>
    <w:p w14:paraId="5ECA5867" w14:textId="21841D7A" w:rsidR="009E4A2C" w:rsidRDefault="009E4A2C" w:rsidP="005F3FD5">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де</w:t>
      </w:r>
      <w:r w:rsidR="005F3FD5">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Ксс</w:t>
      </w:r>
      <w:proofErr w:type="spellEnd"/>
      <w:r>
        <w:rPr>
          <w:rFonts w:ascii="Times New Roman" w:eastAsiaTheme="minorEastAsia" w:hAnsi="Times New Roman" w:cs="Times New Roman"/>
          <w:sz w:val="28"/>
          <w:szCs w:val="28"/>
          <w:lang w:val="uk-UA"/>
        </w:rPr>
        <w:t xml:space="preserve"> – кількість товару С, придбаного покупцями товару С. </w:t>
      </w:r>
    </w:p>
    <w:p w14:paraId="015489A7" w14:textId="2331842A" w:rsidR="009E4A2C" w:rsidRDefault="009E4A2C" w:rsidP="009E4A2C">
      <w:pPr>
        <w:spacing w:after="0" w:line="360" w:lineRule="auto"/>
        <w:ind w:firstLine="567"/>
        <w:rPr>
          <w:rFonts w:ascii="Times New Roman" w:eastAsiaTheme="minorEastAsia" w:hAnsi="Times New Roman" w:cs="Times New Roman"/>
          <w:sz w:val="28"/>
          <w:szCs w:val="28"/>
          <w:lang w:val="uk-UA"/>
        </w:rPr>
      </w:pPr>
    </w:p>
    <w:p w14:paraId="3DA81773" w14:textId="5A462782" w:rsidR="009E4A2C" w:rsidRDefault="00FB333C" w:rsidP="00FB333C">
      <w:pPr>
        <w:spacing w:after="0" w:line="360" w:lineRule="auto"/>
        <w:ind w:firstLine="567"/>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 xml:space="preserve">Індекс відносної ціни=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Цх</m:t>
            </m:r>
          </m:num>
          <m:den>
            <m:r>
              <w:rPr>
                <w:rFonts w:ascii="Cambria Math" w:eastAsiaTheme="minorEastAsia" w:hAnsi="Cambria Math" w:cs="Times New Roman"/>
                <w:sz w:val="28"/>
                <w:szCs w:val="28"/>
                <w:lang w:val="uk-UA"/>
              </w:rPr>
              <m:t>Цс</m:t>
            </m:r>
          </m:den>
        </m:f>
        <m:r>
          <w:rPr>
            <w:rFonts w:ascii="Cambria Math" w:eastAsiaTheme="minorEastAsia" w:hAnsi="Cambria Math" w:cs="Times New Roman"/>
            <w:sz w:val="28"/>
            <w:szCs w:val="28"/>
            <w:lang w:val="uk-UA"/>
          </w:rPr>
          <m:t>,</m:t>
        </m:r>
      </m:oMath>
      <w:r>
        <w:rPr>
          <w:rFonts w:ascii="Times New Roman" w:eastAsiaTheme="minorEastAsia" w:hAnsi="Times New Roman" w:cs="Times New Roman"/>
          <w:sz w:val="28"/>
          <w:szCs w:val="28"/>
          <w:lang w:val="uk-UA"/>
        </w:rPr>
        <w:t xml:space="preserve">                              (2.6)</w:t>
      </w:r>
    </w:p>
    <w:p w14:paraId="50669665" w14:textId="0AA47750" w:rsidR="00FB333C" w:rsidRDefault="00FB333C" w:rsidP="00FB333C">
      <w:pPr>
        <w:spacing w:after="0" w:line="360" w:lineRule="auto"/>
        <w:ind w:firstLine="567"/>
        <w:rPr>
          <w:rFonts w:ascii="Times New Roman" w:eastAsiaTheme="minorEastAsia" w:hAnsi="Times New Roman" w:cs="Times New Roman"/>
          <w:sz w:val="28"/>
          <w:szCs w:val="28"/>
          <w:lang w:val="uk-UA"/>
        </w:rPr>
      </w:pPr>
    </w:p>
    <w:p w14:paraId="6281EAA3" w14:textId="1D6B24A4" w:rsidR="00FB333C" w:rsidRDefault="00FB333C" w:rsidP="00FB333C">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де:</w:t>
      </w:r>
    </w:p>
    <w:p w14:paraId="32697BE0" w14:textId="7E65076F" w:rsidR="00FB333C" w:rsidRDefault="00FB333C" w:rsidP="00FB333C">
      <w:pPr>
        <w:spacing w:after="0" w:line="360" w:lineRule="auto"/>
        <w:ind w:firstLine="567"/>
        <w:rPr>
          <w:rFonts w:ascii="Times New Roman" w:eastAsiaTheme="minorEastAsia" w:hAnsi="Times New Roman" w:cs="Times New Roman"/>
          <w:sz w:val="28"/>
          <w:szCs w:val="28"/>
          <w:lang w:val="uk-UA"/>
        </w:rPr>
      </w:pPr>
      <w:proofErr w:type="spellStart"/>
      <w:r>
        <w:rPr>
          <w:rFonts w:ascii="Times New Roman" w:eastAsiaTheme="minorEastAsia" w:hAnsi="Times New Roman" w:cs="Times New Roman"/>
          <w:sz w:val="28"/>
          <w:szCs w:val="28"/>
          <w:lang w:val="uk-UA"/>
        </w:rPr>
        <w:t>Цх</w:t>
      </w:r>
      <w:proofErr w:type="spellEnd"/>
      <w:r>
        <w:rPr>
          <w:rFonts w:ascii="Times New Roman" w:eastAsiaTheme="minorEastAsia" w:hAnsi="Times New Roman" w:cs="Times New Roman"/>
          <w:sz w:val="28"/>
          <w:szCs w:val="28"/>
          <w:lang w:val="uk-UA"/>
        </w:rPr>
        <w:t xml:space="preserve"> – середня ціна марки Х; </w:t>
      </w:r>
    </w:p>
    <w:p w14:paraId="04DB1B3F" w14:textId="58DBD601" w:rsidR="00FB333C" w:rsidRDefault="00FB333C" w:rsidP="00FB333C">
      <w:pPr>
        <w:spacing w:after="0" w:line="360" w:lineRule="auto"/>
        <w:ind w:firstLine="567"/>
        <w:rPr>
          <w:rFonts w:ascii="Times New Roman" w:eastAsiaTheme="minorEastAsia" w:hAnsi="Times New Roman" w:cs="Times New Roman"/>
          <w:sz w:val="28"/>
          <w:szCs w:val="28"/>
          <w:lang w:val="uk-UA"/>
        </w:rPr>
      </w:pPr>
      <w:proofErr w:type="spellStart"/>
      <w:r>
        <w:rPr>
          <w:rFonts w:ascii="Times New Roman" w:eastAsiaTheme="minorEastAsia" w:hAnsi="Times New Roman" w:cs="Times New Roman"/>
          <w:sz w:val="28"/>
          <w:szCs w:val="28"/>
          <w:lang w:val="uk-UA"/>
        </w:rPr>
        <w:t>Цс</w:t>
      </w:r>
      <w:proofErr w:type="spellEnd"/>
      <w:r>
        <w:rPr>
          <w:rFonts w:ascii="Times New Roman" w:eastAsiaTheme="minorEastAsia" w:hAnsi="Times New Roman" w:cs="Times New Roman"/>
          <w:sz w:val="28"/>
          <w:szCs w:val="28"/>
          <w:lang w:val="uk-UA"/>
        </w:rPr>
        <w:t xml:space="preserve"> – середня ціна товару С. </w:t>
      </w:r>
    </w:p>
    <w:p w14:paraId="04ADC0C1" w14:textId="29909586" w:rsidR="00FB333C" w:rsidRPr="00FB333C" w:rsidRDefault="00FB333C" w:rsidP="000C0693">
      <w:pPr>
        <w:pStyle w:val="a4"/>
        <w:numPr>
          <w:ilvl w:val="0"/>
          <w:numId w:val="19"/>
        </w:num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Розрахунок темпів зростання ринку</w:t>
      </w:r>
    </w:p>
    <w:p w14:paraId="2AC50F38" w14:textId="49B8C3AA" w:rsidR="00FB333C" w:rsidRDefault="005F3FD5" w:rsidP="00FB333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Розрахунок темпів зростання ринку в</w:t>
      </w:r>
      <w:r w:rsidRPr="005F3FD5">
        <w:rPr>
          <w:rFonts w:ascii="Times New Roman" w:eastAsiaTheme="minorEastAsia" w:hAnsi="Times New Roman" w:cs="Times New Roman"/>
          <w:sz w:val="28"/>
          <w:szCs w:val="28"/>
          <w:lang w:val="uk-UA"/>
        </w:rPr>
        <w:t>изначає, наскільки швидко зростає ринок. Це допомагає зрозуміти тенденції розвитку ринку та оцінити його потенціал для зростання.</w:t>
      </w:r>
    </w:p>
    <w:p w14:paraId="503731B7" w14:textId="0DBB46C4" w:rsidR="005F3FD5" w:rsidRDefault="005F3FD5" w:rsidP="00FB333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Темп зростання дорівнює коефіцієнту зростання, помноженому на 100. Сама формула для розрахунку темпу зростання має наступний вигляд: </w:t>
      </w:r>
    </w:p>
    <w:p w14:paraId="64969462" w14:textId="7FC762DE" w:rsidR="005F3FD5" w:rsidRDefault="005F3FD5" w:rsidP="00FB333C">
      <w:pPr>
        <w:spacing w:after="0" w:line="360" w:lineRule="auto"/>
        <w:ind w:firstLine="567"/>
        <w:jc w:val="both"/>
        <w:rPr>
          <w:rFonts w:ascii="Times New Roman" w:eastAsiaTheme="minorEastAsia" w:hAnsi="Times New Roman" w:cs="Times New Roman"/>
          <w:sz w:val="28"/>
          <w:szCs w:val="28"/>
          <w:lang w:val="uk-UA"/>
        </w:rPr>
      </w:pPr>
    </w:p>
    <w:p w14:paraId="1F28D4BD" w14:textId="7A357A90" w:rsidR="005F3FD5" w:rsidRDefault="005F3FD5" w:rsidP="005F3FD5">
      <w:pPr>
        <w:spacing w:after="0" w:line="360" w:lineRule="auto"/>
        <w:ind w:firstLine="567"/>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 xml:space="preserve">g= </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0</m:t>
                </m:r>
              </m:sub>
            </m:sSub>
          </m:den>
        </m:f>
        <m:r>
          <w:rPr>
            <w:rFonts w:ascii="Cambria Math" w:eastAsiaTheme="minorEastAsia" w:hAnsi="Cambria Math" w:cs="Times New Roman"/>
            <w:sz w:val="28"/>
            <w:szCs w:val="28"/>
            <w:lang w:val="uk-UA"/>
          </w:rPr>
          <m:t>,</m:t>
        </m:r>
      </m:oMath>
      <w:r>
        <w:rPr>
          <w:rFonts w:ascii="Times New Roman" w:eastAsiaTheme="minorEastAsia" w:hAnsi="Times New Roman" w:cs="Times New Roman"/>
          <w:sz w:val="28"/>
          <w:szCs w:val="28"/>
          <w:lang w:val="uk-UA"/>
        </w:rPr>
        <w:t xml:space="preserve">                                                   (2.7)</w:t>
      </w:r>
    </w:p>
    <w:p w14:paraId="2345EC75" w14:textId="4C8D0BFC" w:rsidR="005F3FD5" w:rsidRDefault="005F3FD5" w:rsidP="005F3FD5">
      <w:pPr>
        <w:spacing w:after="0" w:line="360" w:lineRule="auto"/>
        <w:ind w:firstLine="567"/>
        <w:rPr>
          <w:rFonts w:ascii="Times New Roman" w:eastAsiaTheme="minorEastAsia" w:hAnsi="Times New Roman" w:cs="Times New Roman"/>
          <w:sz w:val="28"/>
          <w:szCs w:val="28"/>
          <w:lang w:val="uk-UA"/>
        </w:rPr>
      </w:pPr>
    </w:p>
    <w:p w14:paraId="5A11A753" w14:textId="15CBEBD5" w:rsidR="005F3FD5" w:rsidRDefault="005F3FD5" w:rsidP="005F3FD5">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w:r w:rsidRPr="005F3FD5">
        <w:rPr>
          <w:rFonts w:ascii="Times New Roman" w:eastAsiaTheme="minorEastAsia" w:hAnsi="Times New Roman" w:cs="Times New Roman"/>
          <w:sz w:val="28"/>
          <w:szCs w:val="28"/>
          <w:lang w:val="uk-UA"/>
        </w:rPr>
        <w:t>y</w:t>
      </w:r>
      <w:r>
        <w:rPr>
          <w:rFonts w:ascii="Times New Roman" w:eastAsiaTheme="minorEastAsia" w:hAnsi="Times New Roman" w:cs="Times New Roman"/>
          <w:sz w:val="28"/>
          <w:szCs w:val="28"/>
          <w:vertAlign w:val="subscript"/>
          <w:lang w:val="uk-UA"/>
        </w:rPr>
        <w:t>1</w:t>
      </w:r>
      <w:r w:rsidRPr="005F3FD5">
        <w:rPr>
          <w:rFonts w:ascii="Times New Roman" w:eastAsiaTheme="minorEastAsia" w:hAnsi="Times New Roman" w:cs="Times New Roman"/>
          <w:sz w:val="28"/>
          <w:szCs w:val="28"/>
          <w:lang w:val="uk-UA"/>
        </w:rPr>
        <w:t>, y</w:t>
      </w:r>
      <w:r>
        <w:rPr>
          <w:rFonts w:ascii="Times New Roman" w:eastAsiaTheme="minorEastAsia" w:hAnsi="Times New Roman" w:cs="Times New Roman"/>
          <w:sz w:val="28"/>
          <w:szCs w:val="28"/>
          <w:vertAlign w:val="subscript"/>
          <w:lang w:val="uk-UA"/>
        </w:rPr>
        <w:t>0</w:t>
      </w:r>
      <w:r w:rsidRPr="005F3FD5">
        <w:rPr>
          <w:rFonts w:ascii="Times New Roman" w:eastAsiaTheme="minorEastAsia" w:hAnsi="Times New Roman" w:cs="Times New Roman"/>
          <w:sz w:val="28"/>
          <w:szCs w:val="28"/>
          <w:lang w:val="uk-UA"/>
        </w:rPr>
        <w:t xml:space="preserve"> – показники, відповідно, у поточ. і базовому періодах</w:t>
      </w:r>
      <w:r w:rsidR="00D74629">
        <w:rPr>
          <w:rFonts w:ascii="Times New Roman" w:eastAsiaTheme="minorEastAsia" w:hAnsi="Times New Roman" w:cs="Times New Roman"/>
          <w:sz w:val="28"/>
          <w:szCs w:val="28"/>
          <w:lang w:val="uk-UA"/>
        </w:rPr>
        <w:t>.</w:t>
      </w:r>
    </w:p>
    <w:p w14:paraId="6D704438" w14:textId="2BBC5CFE" w:rsidR="005F3FD5" w:rsidRDefault="005F3FD5" w:rsidP="005F3FD5">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en-US"/>
        </w:rPr>
        <w:t>y</w:t>
      </w:r>
      <w:r>
        <w:rPr>
          <w:rFonts w:ascii="Times New Roman" w:eastAsiaTheme="minorEastAsia" w:hAnsi="Times New Roman" w:cs="Times New Roman"/>
          <w:sz w:val="28"/>
          <w:szCs w:val="28"/>
          <w:vertAlign w:val="subscript"/>
          <w:lang w:val="en-US"/>
        </w:rPr>
        <w:t xml:space="preserve">1 </w:t>
      </w:r>
      <w:r>
        <w:rPr>
          <w:rFonts w:ascii="Times New Roman" w:eastAsiaTheme="minorEastAsia" w:hAnsi="Times New Roman" w:cs="Times New Roman"/>
          <w:sz w:val="28"/>
          <w:szCs w:val="28"/>
          <w:lang w:val="en-US"/>
        </w:rPr>
        <w:t xml:space="preserve">= </w:t>
      </w:r>
      <w:proofErr w:type="spellStart"/>
      <w:r>
        <w:rPr>
          <w:rFonts w:ascii="Times New Roman" w:eastAsiaTheme="minorEastAsia" w:hAnsi="Times New Roman" w:cs="Times New Roman"/>
          <w:sz w:val="28"/>
          <w:szCs w:val="28"/>
          <w:lang w:val="ru-RU"/>
        </w:rPr>
        <w:t>Розм</w:t>
      </w:r>
      <w:r>
        <w:rPr>
          <w:rFonts w:ascii="Times New Roman" w:eastAsiaTheme="minorEastAsia" w:hAnsi="Times New Roman" w:cs="Times New Roman"/>
          <w:sz w:val="28"/>
          <w:szCs w:val="28"/>
          <w:lang w:val="uk-UA"/>
        </w:rPr>
        <w:t>ір</w:t>
      </w:r>
      <w:proofErr w:type="spellEnd"/>
      <w:r>
        <w:rPr>
          <w:rFonts w:ascii="Times New Roman" w:eastAsiaTheme="minorEastAsia" w:hAnsi="Times New Roman" w:cs="Times New Roman"/>
          <w:sz w:val="28"/>
          <w:szCs w:val="28"/>
          <w:lang w:val="uk-UA"/>
        </w:rPr>
        <w:t xml:space="preserve"> ринку в поточному періоді – Розмір ринку в попередньому періоді</w:t>
      </w:r>
      <w:r w:rsidR="00D74629">
        <w:rPr>
          <w:rFonts w:ascii="Times New Roman" w:eastAsiaTheme="minorEastAsia" w:hAnsi="Times New Roman" w:cs="Times New Roman"/>
          <w:sz w:val="28"/>
          <w:szCs w:val="28"/>
          <w:lang w:val="uk-UA"/>
        </w:rPr>
        <w:t>;</w:t>
      </w:r>
    </w:p>
    <w:p w14:paraId="3A0EFAF1" w14:textId="74485403" w:rsidR="005F3FD5" w:rsidRDefault="005F3FD5" w:rsidP="005F3FD5">
      <w:pPr>
        <w:spacing w:after="0" w:line="360" w:lineRule="auto"/>
        <w:ind w:firstLine="567"/>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en-US"/>
        </w:rPr>
        <w:t>y</w:t>
      </w:r>
      <w:r>
        <w:rPr>
          <w:rFonts w:ascii="Times New Roman" w:eastAsiaTheme="minorEastAsia" w:hAnsi="Times New Roman" w:cs="Times New Roman"/>
          <w:sz w:val="28"/>
          <w:szCs w:val="28"/>
          <w:vertAlign w:val="subscript"/>
          <w:lang w:val="en-US"/>
        </w:rPr>
        <w:t>0</w:t>
      </w:r>
      <w:r>
        <w:rPr>
          <w:rFonts w:ascii="Times New Roman" w:eastAsiaTheme="minorEastAsia" w:hAnsi="Times New Roman" w:cs="Times New Roman"/>
          <w:sz w:val="28"/>
          <w:szCs w:val="28"/>
          <w:lang w:val="en-US"/>
        </w:rPr>
        <w:t xml:space="preserve"> = </w:t>
      </w:r>
      <w:proofErr w:type="spellStart"/>
      <w:r>
        <w:rPr>
          <w:rFonts w:ascii="Times New Roman" w:eastAsiaTheme="minorEastAsia" w:hAnsi="Times New Roman" w:cs="Times New Roman"/>
          <w:sz w:val="28"/>
          <w:szCs w:val="28"/>
          <w:lang w:val="ru-RU"/>
        </w:rPr>
        <w:t>Розмір</w:t>
      </w:r>
      <w:proofErr w:type="spellEnd"/>
      <w:r>
        <w:rPr>
          <w:rFonts w:ascii="Times New Roman" w:eastAsiaTheme="minorEastAsia" w:hAnsi="Times New Roman" w:cs="Times New Roman"/>
          <w:sz w:val="28"/>
          <w:szCs w:val="28"/>
          <w:lang w:val="ru-RU"/>
        </w:rPr>
        <w:t xml:space="preserve"> ринку в </w:t>
      </w:r>
      <w:proofErr w:type="spellStart"/>
      <w:r>
        <w:rPr>
          <w:rFonts w:ascii="Times New Roman" w:eastAsiaTheme="minorEastAsia" w:hAnsi="Times New Roman" w:cs="Times New Roman"/>
          <w:sz w:val="28"/>
          <w:szCs w:val="28"/>
          <w:lang w:val="ru-RU"/>
        </w:rPr>
        <w:t>попередньому</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періоді</w:t>
      </w:r>
      <w:proofErr w:type="spellEnd"/>
      <w:r w:rsidR="00D74629">
        <w:rPr>
          <w:rFonts w:ascii="Times New Roman" w:eastAsiaTheme="minorEastAsia" w:hAnsi="Times New Roman" w:cs="Times New Roman"/>
          <w:sz w:val="28"/>
          <w:szCs w:val="28"/>
          <w:lang w:val="ru-RU"/>
        </w:rPr>
        <w:t>.</w:t>
      </w:r>
    </w:p>
    <w:p w14:paraId="229752D5" w14:textId="230EDE5E" w:rsidR="005F3FD5" w:rsidRPr="005F3FD5" w:rsidRDefault="005F3FD5" w:rsidP="000C0693">
      <w:pPr>
        <w:pStyle w:val="a4"/>
        <w:numPr>
          <w:ilvl w:val="0"/>
          <w:numId w:val="19"/>
        </w:num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Розрахунок ринкової концентрації </w:t>
      </w:r>
    </w:p>
    <w:p w14:paraId="0C757938" w14:textId="17DDA166" w:rsidR="005F3FD5" w:rsidRDefault="00A31BBB" w:rsidP="00A31BBB">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Розрахунок ринкової концентрації в</w:t>
      </w:r>
      <w:r w:rsidRPr="00A31BBB">
        <w:rPr>
          <w:rFonts w:ascii="Times New Roman" w:eastAsiaTheme="minorEastAsia" w:hAnsi="Times New Roman" w:cs="Times New Roman"/>
          <w:sz w:val="28"/>
          <w:szCs w:val="28"/>
          <w:lang w:val="uk-UA"/>
        </w:rPr>
        <w:t>изначає ступінь концентрації ринку відносно провідних компаній. Це дозволяє оцінити рівень конкуренції на ринку та виявити наявність або відсутність домінуючих гравців.</w:t>
      </w:r>
    </w:p>
    <w:p w14:paraId="176EB27D" w14:textId="08EB991F" w:rsidR="00A31BBB" w:rsidRPr="00A31BBB" w:rsidRDefault="00A31BBB" w:rsidP="003B1C39">
      <w:pPr>
        <w:spacing w:after="0" w:line="360" w:lineRule="auto"/>
        <w:ind w:firstLine="567"/>
        <w:jc w:val="both"/>
        <w:rPr>
          <w:rFonts w:ascii="Times New Roman" w:eastAsiaTheme="minorEastAsia" w:hAnsi="Times New Roman" w:cs="Times New Roman"/>
          <w:sz w:val="28"/>
          <w:szCs w:val="28"/>
          <w:lang w:val="uk-UA"/>
        </w:rPr>
      </w:pPr>
      <w:r w:rsidRPr="00A31BBB">
        <w:rPr>
          <w:rFonts w:ascii="Times New Roman" w:eastAsiaTheme="minorEastAsia" w:hAnsi="Times New Roman" w:cs="Times New Roman"/>
          <w:sz w:val="28"/>
          <w:szCs w:val="28"/>
          <w:lang w:val="uk-UA"/>
        </w:rPr>
        <w:lastRenderedPageBreak/>
        <w:t>Для розрахунку ринкової концентрації використовуються різні показники, але одним з найпоширеніших є індекс концентрації ринку (MCI). Формула розрахунку MCI зазвичай базується на визначенні часток ринку компаній у загальному ринковому обсязі.</w:t>
      </w:r>
    </w:p>
    <w:p w14:paraId="2C857E7A" w14:textId="515DE33F" w:rsidR="00A31BBB" w:rsidRDefault="00A31BBB" w:rsidP="00A31BBB">
      <w:pPr>
        <w:spacing w:after="0" w:line="360" w:lineRule="auto"/>
        <w:ind w:firstLine="567"/>
        <w:jc w:val="both"/>
        <w:rPr>
          <w:rFonts w:ascii="Times New Roman" w:eastAsiaTheme="minorEastAsia" w:hAnsi="Times New Roman" w:cs="Times New Roman"/>
          <w:sz w:val="28"/>
          <w:szCs w:val="28"/>
          <w:lang w:val="uk-UA"/>
        </w:rPr>
      </w:pPr>
      <w:r w:rsidRPr="00A31BBB">
        <w:rPr>
          <w:rFonts w:ascii="Times New Roman" w:eastAsiaTheme="minorEastAsia" w:hAnsi="Times New Roman" w:cs="Times New Roman"/>
          <w:sz w:val="28"/>
          <w:szCs w:val="28"/>
          <w:lang w:val="uk-UA"/>
        </w:rPr>
        <w:t xml:space="preserve">Формула MCI може варіюватися залежно від методики, але одна з загальноприйнятих формул використовує концентраційне відношення </w:t>
      </w:r>
      <w:r w:rsidR="003B1C39">
        <w:rPr>
          <w:rFonts w:ascii="Times New Roman" w:eastAsiaTheme="minorEastAsia" w:hAnsi="Times New Roman" w:cs="Times New Roman"/>
          <w:sz w:val="28"/>
          <w:szCs w:val="28"/>
          <w:lang w:val="uk-UA"/>
        </w:rPr>
        <w:t xml:space="preserve">індексу </w:t>
      </w:r>
      <w:proofErr w:type="spellStart"/>
      <w:r w:rsidR="003B1C39">
        <w:rPr>
          <w:rFonts w:ascii="Times New Roman" w:eastAsiaTheme="minorEastAsia" w:hAnsi="Times New Roman" w:cs="Times New Roman"/>
          <w:sz w:val="28"/>
          <w:szCs w:val="28"/>
          <w:lang w:val="uk-UA"/>
        </w:rPr>
        <w:t>Херфіндаля-Хіршмана</w:t>
      </w:r>
      <w:proofErr w:type="spellEnd"/>
      <w:r w:rsidR="003B1C39">
        <w:rPr>
          <w:rFonts w:ascii="Times New Roman" w:eastAsiaTheme="minorEastAsia" w:hAnsi="Times New Roman" w:cs="Times New Roman"/>
          <w:sz w:val="28"/>
          <w:szCs w:val="28"/>
          <w:lang w:val="uk-UA"/>
        </w:rPr>
        <w:t xml:space="preserve"> </w:t>
      </w:r>
      <w:r w:rsidRPr="00A31BBB">
        <w:rPr>
          <w:rFonts w:ascii="Times New Roman" w:eastAsiaTheme="minorEastAsia" w:hAnsi="Times New Roman" w:cs="Times New Roman"/>
          <w:sz w:val="28"/>
          <w:szCs w:val="28"/>
          <w:lang w:val="uk-UA"/>
        </w:rPr>
        <w:t>(HHI):</w:t>
      </w:r>
    </w:p>
    <w:p w14:paraId="19E3CF71" w14:textId="5399D693" w:rsidR="003B1C39" w:rsidRDefault="003B1C39" w:rsidP="00A31BBB">
      <w:pPr>
        <w:spacing w:after="0" w:line="360" w:lineRule="auto"/>
        <w:ind w:firstLine="567"/>
        <w:jc w:val="both"/>
        <w:rPr>
          <w:rFonts w:ascii="Times New Roman" w:eastAsiaTheme="minorEastAsia" w:hAnsi="Times New Roman" w:cs="Times New Roman"/>
          <w:sz w:val="28"/>
          <w:szCs w:val="28"/>
          <w:lang w:val="uk-UA"/>
        </w:rPr>
      </w:pPr>
    </w:p>
    <w:p w14:paraId="4FC9ABE7" w14:textId="3D73F869" w:rsidR="003B1C39" w:rsidRDefault="003B1C39" w:rsidP="003B1C39">
      <w:pPr>
        <w:spacing w:after="0" w:line="360" w:lineRule="auto"/>
        <w:ind w:firstLine="567"/>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H=</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N</m:t>
            </m:r>
          </m:sup>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i</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e>
        </m:nary>
      </m:oMath>
      <w:r>
        <w:rPr>
          <w:rFonts w:ascii="Times New Roman" w:eastAsiaTheme="minorEastAsia" w:hAnsi="Times New Roman" w:cs="Times New Roman"/>
          <w:sz w:val="28"/>
          <w:szCs w:val="28"/>
          <w:lang w:val="uk-UA"/>
        </w:rPr>
        <w:t xml:space="preserve">                                                 (2.8)</w:t>
      </w:r>
    </w:p>
    <w:p w14:paraId="250DB82D" w14:textId="1A5F5CA2" w:rsidR="003B1C39" w:rsidRDefault="003B1C39" w:rsidP="003B1C39">
      <w:pPr>
        <w:spacing w:after="0" w:line="360" w:lineRule="auto"/>
        <w:ind w:firstLine="567"/>
        <w:rPr>
          <w:rFonts w:ascii="Times New Roman" w:eastAsiaTheme="minorEastAsia" w:hAnsi="Times New Roman" w:cs="Times New Roman"/>
          <w:sz w:val="28"/>
          <w:szCs w:val="28"/>
          <w:lang w:val="uk-UA"/>
        </w:rPr>
      </w:pPr>
    </w:p>
    <w:p w14:paraId="577174DD" w14:textId="5EFCD4D1" w:rsidR="003B1C39" w:rsidRDefault="003B1C39" w:rsidP="003B1C39">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де:</w:t>
      </w:r>
    </w:p>
    <w:p w14:paraId="247D4B91" w14:textId="15848605" w:rsidR="003B1C39" w:rsidRDefault="0015029C" w:rsidP="003B1C39">
      <w:pPr>
        <w:spacing w:after="0" w:line="360" w:lineRule="auto"/>
        <w:ind w:firstLine="567"/>
        <w:rPr>
          <w:rFonts w:ascii="Times New Roman" w:eastAsiaTheme="minorEastAsia" w:hAnsi="Times New Roman" w:cs="Times New Roman"/>
          <w:sz w:val="28"/>
          <w:szCs w:val="28"/>
          <w:lang w:val="ru-RU"/>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s</m:t>
            </m:r>
          </m:e>
          <m:sub>
            <m:r>
              <w:rPr>
                <w:rFonts w:ascii="Cambria Math" w:eastAsiaTheme="minorEastAsia" w:hAnsi="Cambria Math" w:cs="Times New Roman"/>
                <w:sz w:val="28"/>
                <w:szCs w:val="28"/>
                <w:lang w:val="uk-UA"/>
              </w:rPr>
              <m:t>i</m:t>
            </m:r>
          </m:sub>
        </m:sSub>
      </m:oMath>
      <w:r w:rsidR="008C0B2D">
        <w:rPr>
          <w:rFonts w:ascii="Times New Roman" w:eastAsiaTheme="minorEastAsia" w:hAnsi="Times New Roman" w:cs="Times New Roman"/>
          <w:sz w:val="28"/>
          <w:szCs w:val="28"/>
          <w:lang w:val="en-US"/>
        </w:rPr>
        <w:t xml:space="preserve"> </w:t>
      </w:r>
      <w:r w:rsidR="008C0B2D">
        <w:rPr>
          <w:rFonts w:ascii="Times New Roman" w:eastAsiaTheme="minorEastAsia" w:hAnsi="Times New Roman" w:cs="Times New Roman"/>
          <w:sz w:val="28"/>
          <w:szCs w:val="28"/>
          <w:lang w:val="uk-UA"/>
        </w:rPr>
        <w:t xml:space="preserve">– ринкова доля компанії </w:t>
      </w:r>
      <w:proofErr w:type="spellStart"/>
      <w:r w:rsidR="008C0B2D">
        <w:rPr>
          <w:rFonts w:ascii="Times New Roman" w:eastAsiaTheme="minorEastAsia" w:hAnsi="Times New Roman" w:cs="Times New Roman"/>
          <w:i/>
          <w:iCs/>
          <w:sz w:val="28"/>
          <w:szCs w:val="28"/>
          <w:lang w:val="en-US"/>
        </w:rPr>
        <w:t>i</w:t>
      </w:r>
      <w:proofErr w:type="spellEnd"/>
      <w:r w:rsidR="008C0B2D">
        <w:rPr>
          <w:rFonts w:ascii="Times New Roman" w:eastAsiaTheme="minorEastAsia" w:hAnsi="Times New Roman" w:cs="Times New Roman"/>
          <w:sz w:val="28"/>
          <w:szCs w:val="28"/>
          <w:lang w:val="ru-RU"/>
        </w:rPr>
        <w:t xml:space="preserve">; </w:t>
      </w:r>
    </w:p>
    <w:p w14:paraId="18161E86" w14:textId="5B4C8F05" w:rsidR="008C0B2D" w:rsidRDefault="008C0B2D" w:rsidP="003B1C39">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i/>
          <w:iCs/>
          <w:sz w:val="28"/>
          <w:szCs w:val="28"/>
          <w:lang w:val="en-US"/>
        </w:rPr>
        <w:t xml:space="preserve">N </w:t>
      </w:r>
      <w:r>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uk-UA"/>
        </w:rPr>
        <w:t xml:space="preserve">кількість всіх компаній. </w:t>
      </w:r>
    </w:p>
    <w:p w14:paraId="23178743" w14:textId="09498D77" w:rsidR="008C0B2D" w:rsidRDefault="008C0B2D" w:rsidP="003B1C39">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1.2. Аналіз конкурентної ситуації на ринку </w:t>
      </w:r>
    </w:p>
    <w:p w14:paraId="65C4CDD8" w14:textId="67553A00" w:rsidR="008C0B2D" w:rsidRDefault="008C0B2D" w:rsidP="008C0B2D">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Для визначення конкурентної ситуації на ринку будуть використовуватись наступні можливі моделі та індекси: </w:t>
      </w:r>
    </w:p>
    <w:p w14:paraId="4B9EF894" w14:textId="504CF745" w:rsidR="008C0B2D" w:rsidRPr="008C0B2D" w:rsidRDefault="008C0B2D" w:rsidP="000C0693">
      <w:pPr>
        <w:pStyle w:val="a4"/>
        <w:numPr>
          <w:ilvl w:val="0"/>
          <w:numId w:val="20"/>
        </w:numPr>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Концентраційний відносний індекс</w:t>
      </w:r>
    </w:p>
    <w:p w14:paraId="1B7699F6" w14:textId="1FF1C680" w:rsidR="008C0B2D" w:rsidRPr="008C0B2D" w:rsidRDefault="008C0B2D" w:rsidP="008C0B2D">
      <w:pPr>
        <w:spacing w:after="0" w:line="360" w:lineRule="auto"/>
        <w:ind w:firstLine="567"/>
        <w:jc w:val="both"/>
        <w:rPr>
          <w:rFonts w:ascii="Times New Roman" w:eastAsiaTheme="minorEastAsia" w:hAnsi="Times New Roman" w:cs="Times New Roman"/>
          <w:sz w:val="28"/>
          <w:szCs w:val="28"/>
          <w:lang w:val="uk-UA"/>
        </w:rPr>
      </w:pPr>
      <w:r w:rsidRPr="008C0B2D">
        <w:rPr>
          <w:rFonts w:ascii="Times New Roman" w:eastAsiaTheme="minorEastAsia" w:hAnsi="Times New Roman" w:cs="Times New Roman"/>
          <w:sz w:val="28"/>
          <w:szCs w:val="28"/>
          <w:lang w:val="uk-UA"/>
        </w:rPr>
        <w:t>Концентраційний відносний індекс (</w:t>
      </w:r>
      <w:proofErr w:type="spellStart"/>
      <w:r w:rsidRPr="008C0B2D">
        <w:rPr>
          <w:rFonts w:ascii="Times New Roman" w:eastAsiaTheme="minorEastAsia" w:hAnsi="Times New Roman" w:cs="Times New Roman"/>
          <w:sz w:val="28"/>
          <w:szCs w:val="28"/>
          <w:lang w:val="uk-UA"/>
        </w:rPr>
        <w:t>CRi</w:t>
      </w:r>
      <w:proofErr w:type="spellEnd"/>
      <w:r w:rsidRPr="008C0B2D">
        <w:rPr>
          <w:rFonts w:ascii="Times New Roman" w:eastAsiaTheme="minorEastAsia" w:hAnsi="Times New Roman" w:cs="Times New Roman"/>
          <w:sz w:val="28"/>
          <w:szCs w:val="28"/>
          <w:lang w:val="uk-UA"/>
        </w:rPr>
        <w:t>) використовується для вимірювання ступеня концентрації ринку і встановлення відносного впливу кожного конкурента на загальну конкурентну ситуацію.</w:t>
      </w:r>
    </w:p>
    <w:p w14:paraId="33B6FF76" w14:textId="624BCA79" w:rsidR="008C0B2D" w:rsidRDefault="008C0B2D" w:rsidP="008C0B2D">
      <w:pPr>
        <w:spacing w:after="0" w:line="360" w:lineRule="auto"/>
        <w:ind w:firstLine="567"/>
        <w:jc w:val="both"/>
        <w:rPr>
          <w:rFonts w:ascii="Times New Roman" w:eastAsiaTheme="minorEastAsia" w:hAnsi="Times New Roman" w:cs="Times New Roman"/>
          <w:sz w:val="28"/>
          <w:szCs w:val="28"/>
          <w:lang w:val="uk-UA"/>
        </w:rPr>
      </w:pPr>
      <w:r w:rsidRPr="008C0B2D">
        <w:rPr>
          <w:rFonts w:ascii="Times New Roman" w:eastAsiaTheme="minorEastAsia" w:hAnsi="Times New Roman" w:cs="Times New Roman"/>
          <w:sz w:val="28"/>
          <w:szCs w:val="28"/>
          <w:lang w:val="uk-UA"/>
        </w:rPr>
        <w:t>Головна мета використання концентраційного відносного індексу полягає в тому, щоб дати оцінку впливу окремих конкурентів на ринок з урахуванням їхньої ринкової частки. Цей індекс дозволяє визначити, яка частка ринку належить кожному з конкурентів у порівнянні з іншими учасниками ринку.</w:t>
      </w:r>
    </w:p>
    <w:p w14:paraId="10A3682D" w14:textId="5E9CEF1F" w:rsidR="008C0B2D" w:rsidRDefault="008C0B2D" w:rsidP="008C0B2D">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Для визначення </w:t>
      </w:r>
      <w:proofErr w:type="spellStart"/>
      <w:r w:rsidRPr="008C0B2D">
        <w:rPr>
          <w:rFonts w:ascii="Times New Roman" w:eastAsiaTheme="minorEastAsia" w:hAnsi="Times New Roman" w:cs="Times New Roman"/>
          <w:sz w:val="28"/>
          <w:szCs w:val="28"/>
          <w:lang w:val="uk-UA"/>
        </w:rPr>
        <w:t>CRi</w:t>
      </w:r>
      <w:proofErr w:type="spellEnd"/>
      <w:r>
        <w:rPr>
          <w:rFonts w:ascii="Times New Roman" w:eastAsiaTheme="minorEastAsia" w:hAnsi="Times New Roman" w:cs="Times New Roman"/>
          <w:sz w:val="28"/>
          <w:szCs w:val="28"/>
          <w:lang w:val="uk-UA"/>
        </w:rPr>
        <w:t xml:space="preserve"> використовується наступна формула: </w:t>
      </w:r>
    </w:p>
    <w:p w14:paraId="458E56E5" w14:textId="00A878D8" w:rsidR="008C0B2D" w:rsidRDefault="008C0B2D" w:rsidP="008C0B2D">
      <w:pPr>
        <w:spacing w:after="0" w:line="360" w:lineRule="auto"/>
        <w:ind w:firstLine="567"/>
        <w:jc w:val="both"/>
        <w:rPr>
          <w:rFonts w:ascii="Times New Roman" w:eastAsiaTheme="minorEastAsia" w:hAnsi="Times New Roman" w:cs="Times New Roman"/>
          <w:sz w:val="28"/>
          <w:szCs w:val="28"/>
          <w:lang w:val="uk-UA"/>
        </w:rPr>
      </w:pPr>
    </w:p>
    <w:p w14:paraId="5A30AE4A" w14:textId="4D08FB39" w:rsidR="008C0B2D" w:rsidRDefault="0015029C" w:rsidP="008C0B2D">
      <w:pPr>
        <w:spacing w:after="0" w:line="360" w:lineRule="auto"/>
        <w:ind w:firstLine="567"/>
        <w:jc w:val="right"/>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CR</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i</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t</m:t>
                </m:r>
              </m:sub>
            </m:sSub>
          </m:den>
        </m:f>
        <m:r>
          <w:rPr>
            <w:rFonts w:ascii="Cambria Math" w:eastAsiaTheme="minorEastAsia" w:hAnsi="Cambria Math" w:cs="Times New Roman"/>
            <w:sz w:val="28"/>
            <w:szCs w:val="28"/>
            <w:lang w:val="uk-UA"/>
          </w:rPr>
          <m:t>)</m:t>
        </m:r>
      </m:oMath>
      <w:r w:rsidR="008C0B2D">
        <w:rPr>
          <w:rFonts w:ascii="Times New Roman" w:eastAsiaTheme="minorEastAsia" w:hAnsi="Times New Roman" w:cs="Times New Roman"/>
          <w:sz w:val="28"/>
          <w:szCs w:val="28"/>
          <w:lang w:val="en-US"/>
        </w:rPr>
        <w:t xml:space="preserve">, </w:t>
      </w:r>
      <w:r w:rsidR="008C0B2D">
        <w:rPr>
          <w:rFonts w:ascii="Times New Roman" w:eastAsiaTheme="minorEastAsia" w:hAnsi="Times New Roman" w:cs="Times New Roman"/>
          <w:sz w:val="28"/>
          <w:szCs w:val="28"/>
          <w:lang w:val="uk-UA"/>
        </w:rPr>
        <w:t xml:space="preserve">                                                  (2.9)</w:t>
      </w:r>
    </w:p>
    <w:p w14:paraId="6C9AA321" w14:textId="037118A3" w:rsidR="008C0B2D" w:rsidRDefault="008C0B2D" w:rsidP="008C0B2D">
      <w:pPr>
        <w:spacing w:after="0" w:line="360" w:lineRule="auto"/>
        <w:ind w:firstLine="567"/>
        <w:rPr>
          <w:rFonts w:ascii="Times New Roman" w:eastAsiaTheme="minorEastAsia" w:hAnsi="Times New Roman" w:cs="Times New Roman"/>
          <w:sz w:val="28"/>
          <w:szCs w:val="28"/>
          <w:lang w:val="uk-UA"/>
        </w:rPr>
      </w:pPr>
    </w:p>
    <w:p w14:paraId="56B24944" w14:textId="77777777" w:rsidR="008C0B2D" w:rsidRDefault="008C0B2D" w:rsidP="008C0B2D">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де: </w:t>
      </w:r>
    </w:p>
    <w:p w14:paraId="79D42257" w14:textId="32F82D68" w:rsidR="008C0B2D" w:rsidRDefault="0015029C" w:rsidP="008C0B2D">
      <w:pPr>
        <w:spacing w:after="0" w:line="360" w:lineRule="auto"/>
        <w:ind w:firstLine="567"/>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i</m:t>
            </m:r>
          </m:sub>
        </m:sSub>
      </m:oMath>
      <w:r w:rsidR="008C0B2D">
        <w:rPr>
          <w:rFonts w:ascii="Times New Roman" w:eastAsiaTheme="minorEastAsia" w:hAnsi="Times New Roman" w:cs="Times New Roman"/>
          <w:sz w:val="28"/>
          <w:szCs w:val="28"/>
          <w:lang w:val="uk-UA"/>
        </w:rPr>
        <w:t xml:space="preserve"> – ринкова частка і-го конкурента; </w:t>
      </w:r>
    </w:p>
    <w:p w14:paraId="75F2AF11" w14:textId="5AE1475A" w:rsidR="008C0B2D" w:rsidRDefault="0015029C" w:rsidP="008C0B2D">
      <w:pPr>
        <w:spacing w:after="0" w:line="360" w:lineRule="auto"/>
        <w:ind w:firstLine="567"/>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t</m:t>
            </m:r>
          </m:sub>
        </m:sSub>
      </m:oMath>
      <w:r w:rsidR="008C0B2D">
        <w:rPr>
          <w:rFonts w:ascii="Times New Roman" w:eastAsiaTheme="minorEastAsia" w:hAnsi="Times New Roman" w:cs="Times New Roman"/>
          <w:sz w:val="28"/>
          <w:szCs w:val="28"/>
          <w:lang w:val="uk-UA"/>
        </w:rPr>
        <w:t xml:space="preserve"> </w:t>
      </w:r>
      <w:r w:rsidR="00C72A07">
        <w:rPr>
          <w:rFonts w:ascii="Times New Roman" w:eastAsiaTheme="minorEastAsia" w:hAnsi="Times New Roman" w:cs="Times New Roman"/>
          <w:sz w:val="28"/>
          <w:szCs w:val="28"/>
          <w:lang w:val="uk-UA"/>
        </w:rPr>
        <w:t>–</w:t>
      </w:r>
      <w:r w:rsidR="008C0B2D">
        <w:rPr>
          <w:rFonts w:ascii="Times New Roman" w:eastAsiaTheme="minorEastAsia" w:hAnsi="Times New Roman" w:cs="Times New Roman"/>
          <w:sz w:val="28"/>
          <w:szCs w:val="28"/>
          <w:lang w:val="uk-UA"/>
        </w:rPr>
        <w:t xml:space="preserve"> </w:t>
      </w:r>
      <w:r w:rsidR="00C72A07">
        <w:rPr>
          <w:rFonts w:ascii="Times New Roman" w:eastAsiaTheme="minorEastAsia" w:hAnsi="Times New Roman" w:cs="Times New Roman"/>
          <w:sz w:val="28"/>
          <w:szCs w:val="28"/>
          <w:lang w:val="uk-UA"/>
        </w:rPr>
        <w:t xml:space="preserve">загальна ринкова частка всіх конкурентів. </w:t>
      </w:r>
    </w:p>
    <w:p w14:paraId="0F7B1F97" w14:textId="4C5D3F10" w:rsidR="00C72A07" w:rsidRDefault="00C72A07" w:rsidP="000C0693">
      <w:pPr>
        <w:pStyle w:val="a4"/>
        <w:numPr>
          <w:ilvl w:val="0"/>
          <w:numId w:val="20"/>
        </w:numPr>
        <w:spacing w:after="0"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Модель портфельного аналізу</w:t>
      </w:r>
    </w:p>
    <w:p w14:paraId="304934B6" w14:textId="2EBDFFA3" w:rsidR="00C72A07" w:rsidRDefault="00C72A07" w:rsidP="00C72A07">
      <w:pPr>
        <w:spacing w:after="0" w:line="360" w:lineRule="auto"/>
        <w:ind w:firstLine="567"/>
        <w:jc w:val="both"/>
        <w:rPr>
          <w:rFonts w:ascii="Times New Roman" w:eastAsiaTheme="minorEastAsia" w:hAnsi="Times New Roman" w:cs="Times New Roman"/>
          <w:sz w:val="28"/>
          <w:szCs w:val="28"/>
          <w:lang w:val="uk-UA"/>
        </w:rPr>
      </w:pPr>
      <w:r w:rsidRPr="00C72A07">
        <w:rPr>
          <w:rFonts w:ascii="Times New Roman" w:eastAsiaTheme="minorEastAsia" w:hAnsi="Times New Roman" w:cs="Times New Roman"/>
          <w:sz w:val="28"/>
          <w:szCs w:val="28"/>
          <w:lang w:val="uk-UA"/>
        </w:rPr>
        <w:t xml:space="preserve">Використовується для визначення конкурентної позиції компанії у порівнянні з конкурентами. Вона базується на аналізі ринкової частки та зростання компанії в порівнянні з ринком загалом. Один з популярних підходів до цього - модель </w:t>
      </w:r>
      <w:proofErr w:type="spellStart"/>
      <w:r w:rsidRPr="00C72A07">
        <w:rPr>
          <w:rFonts w:ascii="Times New Roman" w:eastAsiaTheme="minorEastAsia" w:hAnsi="Times New Roman" w:cs="Times New Roman"/>
          <w:sz w:val="28"/>
          <w:szCs w:val="28"/>
          <w:lang w:val="uk-UA"/>
        </w:rPr>
        <w:t>Boston</w:t>
      </w:r>
      <w:proofErr w:type="spellEnd"/>
      <w:r w:rsidRPr="00C72A07">
        <w:rPr>
          <w:rFonts w:ascii="Times New Roman" w:eastAsiaTheme="minorEastAsia" w:hAnsi="Times New Roman" w:cs="Times New Roman"/>
          <w:sz w:val="28"/>
          <w:szCs w:val="28"/>
          <w:lang w:val="uk-UA"/>
        </w:rPr>
        <w:t xml:space="preserve"> </w:t>
      </w:r>
      <w:proofErr w:type="spellStart"/>
      <w:r w:rsidRPr="00C72A07">
        <w:rPr>
          <w:rFonts w:ascii="Times New Roman" w:eastAsiaTheme="minorEastAsia" w:hAnsi="Times New Roman" w:cs="Times New Roman"/>
          <w:sz w:val="28"/>
          <w:szCs w:val="28"/>
          <w:lang w:val="uk-UA"/>
        </w:rPr>
        <w:t>Consulting</w:t>
      </w:r>
      <w:proofErr w:type="spellEnd"/>
      <w:r w:rsidRPr="00C72A07">
        <w:rPr>
          <w:rFonts w:ascii="Times New Roman" w:eastAsiaTheme="minorEastAsia" w:hAnsi="Times New Roman" w:cs="Times New Roman"/>
          <w:sz w:val="28"/>
          <w:szCs w:val="28"/>
          <w:lang w:val="uk-UA"/>
        </w:rPr>
        <w:t xml:space="preserve"> </w:t>
      </w:r>
      <w:proofErr w:type="spellStart"/>
      <w:r w:rsidRPr="00C72A07">
        <w:rPr>
          <w:rFonts w:ascii="Times New Roman" w:eastAsiaTheme="minorEastAsia" w:hAnsi="Times New Roman" w:cs="Times New Roman"/>
          <w:sz w:val="28"/>
          <w:szCs w:val="28"/>
          <w:lang w:val="uk-UA"/>
        </w:rPr>
        <w:t>Group</w:t>
      </w:r>
      <w:proofErr w:type="spellEnd"/>
      <w:r w:rsidRPr="00C72A07">
        <w:rPr>
          <w:rFonts w:ascii="Times New Roman" w:eastAsiaTheme="minorEastAsia" w:hAnsi="Times New Roman" w:cs="Times New Roman"/>
          <w:sz w:val="28"/>
          <w:szCs w:val="28"/>
          <w:lang w:val="uk-UA"/>
        </w:rPr>
        <w:t xml:space="preserve"> (BCG), де компанії класифікуються як "зірки", "</w:t>
      </w:r>
      <w:r w:rsidR="00972899">
        <w:rPr>
          <w:rFonts w:ascii="Times New Roman" w:eastAsiaTheme="minorEastAsia" w:hAnsi="Times New Roman" w:cs="Times New Roman"/>
          <w:sz w:val="28"/>
          <w:szCs w:val="28"/>
          <w:lang w:val="uk-UA"/>
        </w:rPr>
        <w:t>знаки питання</w:t>
      </w:r>
      <w:r w:rsidRPr="00C72A07">
        <w:rPr>
          <w:rFonts w:ascii="Times New Roman" w:eastAsiaTheme="minorEastAsia" w:hAnsi="Times New Roman" w:cs="Times New Roman"/>
          <w:sz w:val="28"/>
          <w:szCs w:val="28"/>
          <w:lang w:val="uk-UA"/>
        </w:rPr>
        <w:t>", "</w:t>
      </w:r>
      <w:r w:rsidR="00972899">
        <w:rPr>
          <w:rFonts w:ascii="Times New Roman" w:eastAsiaTheme="minorEastAsia" w:hAnsi="Times New Roman" w:cs="Times New Roman"/>
          <w:sz w:val="28"/>
          <w:szCs w:val="28"/>
          <w:lang w:val="uk-UA"/>
        </w:rPr>
        <w:t>собаки</w:t>
      </w:r>
      <w:r w:rsidRPr="00C72A07">
        <w:rPr>
          <w:rFonts w:ascii="Times New Roman" w:eastAsiaTheme="minorEastAsia" w:hAnsi="Times New Roman" w:cs="Times New Roman"/>
          <w:sz w:val="28"/>
          <w:szCs w:val="28"/>
          <w:lang w:val="uk-UA"/>
        </w:rPr>
        <w:t>" або "грошові корови".</w:t>
      </w:r>
    </w:p>
    <w:p w14:paraId="38251DCA" w14:textId="3C07C400" w:rsidR="00C72A07" w:rsidRDefault="00C72A07" w:rsidP="00C72A07">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Для дослідження попередньо будуть збиратись дані для дослідження портфелю товарів, портфелю бізнесів та портфелю ринків. Інформація буде збиратись в таблицю попередніх даних про кожен портфель ТОВ «</w:t>
      </w:r>
      <w:proofErr w:type="spellStart"/>
      <w:r>
        <w:rPr>
          <w:rFonts w:ascii="Times New Roman" w:eastAsiaTheme="minorEastAsia" w:hAnsi="Times New Roman" w:cs="Times New Roman"/>
          <w:sz w:val="28"/>
          <w:szCs w:val="28"/>
          <w:lang w:val="uk-UA"/>
        </w:rPr>
        <w:t>Коудайс</w:t>
      </w:r>
      <w:proofErr w:type="spellEnd"/>
      <w:r>
        <w:rPr>
          <w:rFonts w:ascii="Times New Roman" w:eastAsiaTheme="minorEastAsia" w:hAnsi="Times New Roman" w:cs="Times New Roman"/>
          <w:sz w:val="28"/>
          <w:szCs w:val="28"/>
          <w:lang w:val="uk-UA"/>
        </w:rPr>
        <w:t xml:space="preserve"> Україна» за 2022 р</w:t>
      </w:r>
      <w:r w:rsidR="00BD66E2">
        <w:rPr>
          <w:rFonts w:ascii="Times New Roman" w:eastAsiaTheme="minorEastAsia" w:hAnsi="Times New Roman" w:cs="Times New Roman"/>
          <w:sz w:val="28"/>
          <w:szCs w:val="28"/>
          <w:lang w:val="uk-UA"/>
        </w:rPr>
        <w:t xml:space="preserve"> (табл. 2.1)</w:t>
      </w:r>
      <w:r>
        <w:rPr>
          <w:rFonts w:ascii="Times New Roman" w:eastAsiaTheme="minorEastAsia" w:hAnsi="Times New Roman" w:cs="Times New Roman"/>
          <w:sz w:val="28"/>
          <w:szCs w:val="28"/>
          <w:lang w:val="uk-UA"/>
        </w:rPr>
        <w:t xml:space="preserve">. </w:t>
      </w:r>
    </w:p>
    <w:p w14:paraId="2732019B" w14:textId="44746CE0" w:rsidR="00C72A07" w:rsidRDefault="00C72A07" w:rsidP="00C72A07">
      <w:pPr>
        <w:spacing w:after="0" w:line="360" w:lineRule="auto"/>
        <w:ind w:firstLine="567"/>
        <w:jc w:val="both"/>
        <w:rPr>
          <w:rFonts w:ascii="Times New Roman" w:eastAsiaTheme="minorEastAsia" w:hAnsi="Times New Roman" w:cs="Times New Roman"/>
          <w:sz w:val="28"/>
          <w:szCs w:val="28"/>
          <w:lang w:val="uk-UA"/>
        </w:rPr>
      </w:pPr>
    </w:p>
    <w:p w14:paraId="4181B7D9" w14:textId="77CCCDA4" w:rsidR="00C72A07" w:rsidRDefault="00C72A07" w:rsidP="00C72A07">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Таблиця 2.1 – Попередні дані про портфель товарів/бізнесів ТОВ «</w:t>
      </w:r>
      <w:proofErr w:type="spellStart"/>
      <w:r>
        <w:rPr>
          <w:rFonts w:ascii="Times New Roman" w:eastAsiaTheme="minorEastAsia" w:hAnsi="Times New Roman" w:cs="Times New Roman"/>
          <w:sz w:val="28"/>
          <w:szCs w:val="28"/>
          <w:lang w:val="uk-UA"/>
        </w:rPr>
        <w:t>Коудайс</w:t>
      </w:r>
      <w:proofErr w:type="spellEnd"/>
      <w:r>
        <w:rPr>
          <w:rFonts w:ascii="Times New Roman" w:eastAsiaTheme="minorEastAsia" w:hAnsi="Times New Roman" w:cs="Times New Roman"/>
          <w:sz w:val="28"/>
          <w:szCs w:val="28"/>
          <w:lang w:val="uk-UA"/>
        </w:rPr>
        <w:t xml:space="preserve"> Україна» за 2022 р. </w:t>
      </w:r>
    </w:p>
    <w:tbl>
      <w:tblPr>
        <w:tblStyle w:val="a3"/>
        <w:tblW w:w="0" w:type="auto"/>
        <w:tblLook w:val="04A0" w:firstRow="1" w:lastRow="0" w:firstColumn="1" w:lastColumn="0" w:noHBand="0" w:noVBand="1"/>
      </w:tblPr>
      <w:tblGrid>
        <w:gridCol w:w="1728"/>
        <w:gridCol w:w="1508"/>
        <w:gridCol w:w="1538"/>
        <w:gridCol w:w="1470"/>
        <w:gridCol w:w="1503"/>
        <w:gridCol w:w="1597"/>
      </w:tblGrid>
      <w:tr w:rsidR="00C72A07" w14:paraId="5D8C4945" w14:textId="77777777" w:rsidTr="00C72A07">
        <w:tc>
          <w:tcPr>
            <w:tcW w:w="1728" w:type="dxa"/>
          </w:tcPr>
          <w:p w14:paraId="5B28E33A" w14:textId="5D4A09D3"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uk-UA"/>
              </w:rPr>
              <w:t>Стратегічний господарський підрозділ підприємства</w:t>
            </w:r>
          </w:p>
        </w:tc>
        <w:tc>
          <w:tcPr>
            <w:tcW w:w="1508" w:type="dxa"/>
          </w:tcPr>
          <w:p w14:paraId="4AA218B0" w14:textId="51BEF550"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uk-UA"/>
              </w:rPr>
              <w:t>Обсяги реалізації продукції, тис. грн.</w:t>
            </w:r>
          </w:p>
        </w:tc>
        <w:tc>
          <w:tcPr>
            <w:tcW w:w="1538" w:type="dxa"/>
          </w:tcPr>
          <w:p w14:paraId="4799F200" w14:textId="7DC6ECC4"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uk-UA"/>
              </w:rPr>
              <w:t>Обсяг реалізації продукції конкурента, тис. грн.</w:t>
            </w:r>
          </w:p>
        </w:tc>
        <w:tc>
          <w:tcPr>
            <w:tcW w:w="1470" w:type="dxa"/>
          </w:tcPr>
          <w:p w14:paraId="77E5D093" w14:textId="1A29F4E9"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uk-UA"/>
              </w:rPr>
              <w:t>Ємність ринку, млн. грн.</w:t>
            </w:r>
          </w:p>
        </w:tc>
        <w:tc>
          <w:tcPr>
            <w:tcW w:w="1503" w:type="dxa"/>
          </w:tcPr>
          <w:p w14:paraId="467F8ACB" w14:textId="7041B85E"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uk-UA"/>
              </w:rPr>
              <w:t>Темпи зростання ринку, %</w:t>
            </w:r>
          </w:p>
        </w:tc>
        <w:tc>
          <w:tcPr>
            <w:tcW w:w="1597" w:type="dxa"/>
          </w:tcPr>
          <w:p w14:paraId="25FC5D19" w14:textId="0015EE25"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uk-UA"/>
              </w:rPr>
              <w:t>Відносна ринкова частка підприємства</w:t>
            </w:r>
          </w:p>
        </w:tc>
      </w:tr>
      <w:tr w:rsidR="00C72A07" w14:paraId="2386CE11" w14:textId="77777777" w:rsidTr="00C72A07">
        <w:tc>
          <w:tcPr>
            <w:tcW w:w="1728" w:type="dxa"/>
          </w:tcPr>
          <w:p w14:paraId="69E3B6F4" w14:textId="08AC691F"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uk-UA"/>
              </w:rPr>
              <w:t>Підрозділ 1</w:t>
            </w:r>
          </w:p>
        </w:tc>
        <w:tc>
          <w:tcPr>
            <w:tcW w:w="1508" w:type="dxa"/>
          </w:tcPr>
          <w:p w14:paraId="5FEE9524" w14:textId="390BF6F7" w:rsidR="00C72A07" w:rsidRPr="00C72A07" w:rsidRDefault="00C72A07" w:rsidP="00C72A07">
            <w:pPr>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en-US"/>
              </w:rPr>
              <w:t>…</w:t>
            </w:r>
          </w:p>
        </w:tc>
        <w:tc>
          <w:tcPr>
            <w:tcW w:w="1538" w:type="dxa"/>
          </w:tcPr>
          <w:p w14:paraId="5EDC727F" w14:textId="4EC616C3"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470" w:type="dxa"/>
          </w:tcPr>
          <w:p w14:paraId="4A216BF8" w14:textId="206409A3"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503" w:type="dxa"/>
          </w:tcPr>
          <w:p w14:paraId="7F37F044" w14:textId="38D2810A"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597" w:type="dxa"/>
          </w:tcPr>
          <w:p w14:paraId="2009657A" w14:textId="7EAD39C4"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r>
      <w:tr w:rsidR="00C72A07" w14:paraId="02C881D7" w14:textId="77777777" w:rsidTr="00C72A07">
        <w:tc>
          <w:tcPr>
            <w:tcW w:w="1728" w:type="dxa"/>
          </w:tcPr>
          <w:p w14:paraId="059C265D" w14:textId="18551E38"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uk-UA"/>
              </w:rPr>
              <w:t>Підрозділ 2</w:t>
            </w:r>
          </w:p>
        </w:tc>
        <w:tc>
          <w:tcPr>
            <w:tcW w:w="1508" w:type="dxa"/>
          </w:tcPr>
          <w:p w14:paraId="52787C80" w14:textId="4EA2B347"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538" w:type="dxa"/>
          </w:tcPr>
          <w:p w14:paraId="734D159C" w14:textId="5B48C82E"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470" w:type="dxa"/>
          </w:tcPr>
          <w:p w14:paraId="6F42FD14" w14:textId="03EC6BBF"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503" w:type="dxa"/>
          </w:tcPr>
          <w:p w14:paraId="77F3C865" w14:textId="0F0D27B2"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597" w:type="dxa"/>
          </w:tcPr>
          <w:p w14:paraId="5E5BCCB1" w14:textId="7031DC16"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r>
      <w:tr w:rsidR="00C72A07" w14:paraId="05F43A0F" w14:textId="77777777" w:rsidTr="00C72A07">
        <w:tc>
          <w:tcPr>
            <w:tcW w:w="1728" w:type="dxa"/>
          </w:tcPr>
          <w:p w14:paraId="6129B8EB" w14:textId="3BC15AE5"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uk-UA"/>
              </w:rPr>
              <w:t>Підрозділ 3</w:t>
            </w:r>
          </w:p>
        </w:tc>
        <w:tc>
          <w:tcPr>
            <w:tcW w:w="1508" w:type="dxa"/>
          </w:tcPr>
          <w:p w14:paraId="18A808D6" w14:textId="618CB95E"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538" w:type="dxa"/>
          </w:tcPr>
          <w:p w14:paraId="0167AEB8" w14:textId="774866EA"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470" w:type="dxa"/>
          </w:tcPr>
          <w:p w14:paraId="01A68C6F" w14:textId="52067A12"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503" w:type="dxa"/>
          </w:tcPr>
          <w:p w14:paraId="6D662BA8" w14:textId="76E43C0D"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597" w:type="dxa"/>
          </w:tcPr>
          <w:p w14:paraId="03A5AD41" w14:textId="416EA56F"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r>
      <w:tr w:rsidR="00C72A07" w14:paraId="353CCCD3" w14:textId="77777777" w:rsidTr="00C72A07">
        <w:tc>
          <w:tcPr>
            <w:tcW w:w="1728" w:type="dxa"/>
          </w:tcPr>
          <w:p w14:paraId="056401B5" w14:textId="2A270FFC"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uk-UA"/>
              </w:rPr>
              <w:t>…</w:t>
            </w:r>
          </w:p>
        </w:tc>
        <w:tc>
          <w:tcPr>
            <w:tcW w:w="1508" w:type="dxa"/>
          </w:tcPr>
          <w:p w14:paraId="68A22F54" w14:textId="71CED1B2"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538" w:type="dxa"/>
          </w:tcPr>
          <w:p w14:paraId="30FE9AA9" w14:textId="264F85B6"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470" w:type="dxa"/>
          </w:tcPr>
          <w:p w14:paraId="32800383" w14:textId="53C96E42"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503" w:type="dxa"/>
          </w:tcPr>
          <w:p w14:paraId="74138251" w14:textId="7197BD54"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597" w:type="dxa"/>
          </w:tcPr>
          <w:p w14:paraId="2B7B5370" w14:textId="65473A2C"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r>
      <w:tr w:rsidR="00C72A07" w14:paraId="4D3C3EBE" w14:textId="77777777" w:rsidTr="00C72A07">
        <w:tc>
          <w:tcPr>
            <w:tcW w:w="1728" w:type="dxa"/>
          </w:tcPr>
          <w:p w14:paraId="788A8C05" w14:textId="3EFD3642" w:rsidR="00C72A07" w:rsidRPr="00C72A07" w:rsidRDefault="00C72A07" w:rsidP="00C72A07">
            <w:pPr>
              <w:jc w:val="center"/>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lang w:val="uk-UA"/>
              </w:rPr>
              <w:t xml:space="preserve">Підрозділ </w:t>
            </w:r>
            <w:r>
              <w:rPr>
                <w:rFonts w:ascii="Times New Roman" w:eastAsiaTheme="minorEastAsia" w:hAnsi="Times New Roman" w:cs="Times New Roman"/>
                <w:sz w:val="24"/>
                <w:szCs w:val="24"/>
                <w:lang w:val="en-US"/>
              </w:rPr>
              <w:t>n</w:t>
            </w:r>
          </w:p>
        </w:tc>
        <w:tc>
          <w:tcPr>
            <w:tcW w:w="1508" w:type="dxa"/>
          </w:tcPr>
          <w:p w14:paraId="762AA60E" w14:textId="788F9128"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538" w:type="dxa"/>
          </w:tcPr>
          <w:p w14:paraId="5D316C3B" w14:textId="36C0B04E"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470" w:type="dxa"/>
          </w:tcPr>
          <w:p w14:paraId="4C120B18" w14:textId="19387515"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503" w:type="dxa"/>
          </w:tcPr>
          <w:p w14:paraId="6B4074A1" w14:textId="25F06AD1"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c>
          <w:tcPr>
            <w:tcW w:w="1597" w:type="dxa"/>
          </w:tcPr>
          <w:p w14:paraId="22C72752" w14:textId="133E92A5" w:rsidR="00C72A07" w:rsidRPr="00C72A07" w:rsidRDefault="00C72A07" w:rsidP="00C72A07">
            <w:pPr>
              <w:jc w:val="center"/>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en-US"/>
              </w:rPr>
              <w:t>…</w:t>
            </w:r>
          </w:p>
        </w:tc>
      </w:tr>
    </w:tbl>
    <w:p w14:paraId="4301AF67" w14:textId="3174F6D9" w:rsidR="00C72A07" w:rsidRPr="003F1878" w:rsidRDefault="003F1878" w:rsidP="00C72A07">
      <w:pPr>
        <w:spacing w:after="0" w:line="360" w:lineRule="auto"/>
        <w:ind w:firstLine="567"/>
        <w:jc w:val="both"/>
        <w:rPr>
          <w:rFonts w:ascii="Times New Roman" w:eastAsiaTheme="minorEastAsia" w:hAnsi="Times New Roman" w:cs="Times New Roman"/>
          <w:i/>
          <w:iCs/>
          <w:sz w:val="24"/>
          <w:szCs w:val="24"/>
          <w:lang w:val="uk-UA"/>
        </w:rPr>
      </w:pPr>
      <w:r>
        <w:rPr>
          <w:rFonts w:ascii="Times New Roman" w:eastAsiaTheme="minorEastAsia" w:hAnsi="Times New Roman" w:cs="Times New Roman"/>
          <w:i/>
          <w:iCs/>
          <w:sz w:val="24"/>
          <w:szCs w:val="24"/>
          <w:lang w:val="uk-UA"/>
        </w:rPr>
        <w:t>Джерело: власна розробка автора</w:t>
      </w:r>
    </w:p>
    <w:p w14:paraId="572260BE" w14:textId="77777777" w:rsidR="003F1878" w:rsidRDefault="003F1878" w:rsidP="00C72A07">
      <w:pPr>
        <w:spacing w:after="0" w:line="360" w:lineRule="auto"/>
        <w:ind w:firstLine="567"/>
        <w:jc w:val="both"/>
        <w:rPr>
          <w:rFonts w:ascii="Times New Roman" w:eastAsiaTheme="minorEastAsia" w:hAnsi="Times New Roman" w:cs="Times New Roman"/>
          <w:sz w:val="28"/>
          <w:szCs w:val="28"/>
          <w:lang w:val="uk-UA"/>
        </w:rPr>
      </w:pPr>
    </w:p>
    <w:p w14:paraId="41FEF358" w14:textId="70288ACB" w:rsidR="00C72A07" w:rsidRDefault="00C72A07" w:rsidP="00C72A07">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Після збору інформації йде графічне зображення матриці </w:t>
      </w:r>
      <w:r>
        <w:rPr>
          <w:rFonts w:ascii="Times New Roman" w:eastAsiaTheme="minorEastAsia" w:hAnsi="Times New Roman" w:cs="Times New Roman"/>
          <w:sz w:val="28"/>
          <w:szCs w:val="28"/>
          <w:lang w:val="en-US"/>
        </w:rPr>
        <w:t xml:space="preserve">BCG </w:t>
      </w:r>
      <w:r>
        <w:rPr>
          <w:rFonts w:ascii="Times New Roman" w:eastAsiaTheme="minorEastAsia" w:hAnsi="Times New Roman" w:cs="Times New Roman"/>
          <w:sz w:val="28"/>
          <w:szCs w:val="28"/>
          <w:lang w:val="ru-RU"/>
        </w:rPr>
        <w:t xml:space="preserve">для </w:t>
      </w:r>
      <w:r>
        <w:rPr>
          <w:rFonts w:ascii="Times New Roman" w:eastAsiaTheme="minorEastAsia" w:hAnsi="Times New Roman" w:cs="Times New Roman"/>
          <w:sz w:val="28"/>
          <w:szCs w:val="28"/>
          <w:lang w:val="uk-UA"/>
        </w:rPr>
        <w:t xml:space="preserve">трьох портфелів. Графічне зображення матриці </w:t>
      </w:r>
      <w:r>
        <w:rPr>
          <w:rFonts w:ascii="Times New Roman" w:eastAsiaTheme="minorEastAsia" w:hAnsi="Times New Roman" w:cs="Times New Roman"/>
          <w:sz w:val="28"/>
          <w:szCs w:val="28"/>
          <w:lang w:val="en-US"/>
        </w:rPr>
        <w:t xml:space="preserve">BCG </w:t>
      </w:r>
      <w:proofErr w:type="spellStart"/>
      <w:r>
        <w:rPr>
          <w:rFonts w:ascii="Times New Roman" w:eastAsiaTheme="minorEastAsia" w:hAnsi="Times New Roman" w:cs="Times New Roman"/>
          <w:sz w:val="28"/>
          <w:szCs w:val="28"/>
          <w:lang w:val="ru-RU"/>
        </w:rPr>
        <w:t>ма</w:t>
      </w:r>
      <w:proofErr w:type="spellEnd"/>
      <w:r>
        <w:rPr>
          <w:rFonts w:ascii="Times New Roman" w:eastAsiaTheme="minorEastAsia" w:hAnsi="Times New Roman" w:cs="Times New Roman"/>
          <w:sz w:val="28"/>
          <w:szCs w:val="28"/>
          <w:lang w:val="uk-UA"/>
        </w:rPr>
        <w:t>є наступний вигляд (рис. 2.</w:t>
      </w:r>
      <w:r w:rsidR="00BD66E2">
        <w:rPr>
          <w:rFonts w:ascii="Times New Roman" w:eastAsiaTheme="minorEastAsia" w:hAnsi="Times New Roman" w:cs="Times New Roman"/>
          <w:sz w:val="28"/>
          <w:szCs w:val="28"/>
          <w:lang w:val="uk-UA"/>
        </w:rPr>
        <w:t>2</w:t>
      </w:r>
      <w:r>
        <w:rPr>
          <w:rFonts w:ascii="Times New Roman" w:eastAsiaTheme="minorEastAsia" w:hAnsi="Times New Roman" w:cs="Times New Roman"/>
          <w:sz w:val="28"/>
          <w:szCs w:val="28"/>
          <w:lang w:val="uk-UA"/>
        </w:rPr>
        <w:t xml:space="preserve">): </w:t>
      </w:r>
    </w:p>
    <w:p w14:paraId="3BDE847F" w14:textId="1D63A780" w:rsidR="00C72A07" w:rsidRDefault="00C72A07" w:rsidP="00C72A07">
      <w:pPr>
        <w:spacing w:after="0" w:line="360" w:lineRule="auto"/>
        <w:ind w:firstLine="567"/>
        <w:jc w:val="both"/>
        <w:rPr>
          <w:rFonts w:ascii="Times New Roman" w:eastAsiaTheme="minorEastAsia" w:hAnsi="Times New Roman" w:cs="Times New Roman"/>
          <w:sz w:val="28"/>
          <w:szCs w:val="28"/>
          <w:lang w:val="uk-UA"/>
        </w:rPr>
      </w:pPr>
    </w:p>
    <w:p w14:paraId="74A49D04" w14:textId="0003F37A" w:rsidR="00C72A07" w:rsidRPr="00F65009" w:rsidRDefault="000924EE" w:rsidP="000924EE">
      <w:pPr>
        <w:spacing w:after="0" w:line="360" w:lineRule="auto"/>
        <w:ind w:firstLine="567"/>
        <w:jc w:val="center"/>
        <w:rPr>
          <w:rFonts w:ascii="Times New Roman" w:eastAsiaTheme="minorEastAsia" w:hAnsi="Times New Roman" w:cs="Times New Roman"/>
          <w:sz w:val="32"/>
          <w:szCs w:val="32"/>
          <w:lang w:val="uk-UA"/>
        </w:rPr>
      </w:pPr>
      <w:r w:rsidRPr="00F65009">
        <w:rPr>
          <w:noProof/>
          <w:sz w:val="24"/>
          <w:szCs w:val="24"/>
        </w:rPr>
        <w:lastRenderedPageBreak/>
        <w:drawing>
          <wp:inline distT="0" distB="0" distL="0" distR="0" wp14:anchorId="088CA8BD" wp14:editId="3BE051C5">
            <wp:extent cx="4510252" cy="2847255"/>
            <wp:effectExtent l="0" t="0" r="508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extLst>
                        <a:ext uri="{BEBA8EAE-BF5A-486C-A8C5-ECC9F3942E4B}">
                          <a14:imgProps xmlns:a14="http://schemas.microsoft.com/office/drawing/2010/main">
                            <a14:imgLayer r:embed="rId38">
                              <a14:imgEffect>
                                <a14:sharpenSoften amount="25000"/>
                              </a14:imgEffect>
                              <a14:imgEffect>
                                <a14:brightnessContrast bright="20000" contrast="-40000"/>
                              </a14:imgEffect>
                            </a14:imgLayer>
                          </a14:imgProps>
                        </a:ext>
                      </a:extLst>
                    </a:blip>
                    <a:srcRect l="28651" t="23312" r="20315" b="19417"/>
                    <a:stretch/>
                  </pic:blipFill>
                  <pic:spPr bwMode="auto">
                    <a:xfrm>
                      <a:off x="0" y="0"/>
                      <a:ext cx="4569798" cy="2884845"/>
                    </a:xfrm>
                    <a:prstGeom prst="rect">
                      <a:avLst/>
                    </a:prstGeom>
                    <a:ln>
                      <a:noFill/>
                    </a:ln>
                    <a:extLst>
                      <a:ext uri="{53640926-AAD7-44D8-BBD7-CCE9431645EC}">
                        <a14:shadowObscured xmlns:a14="http://schemas.microsoft.com/office/drawing/2010/main"/>
                      </a:ext>
                    </a:extLst>
                  </pic:spPr>
                </pic:pic>
              </a:graphicData>
            </a:graphic>
          </wp:inline>
        </w:drawing>
      </w:r>
    </w:p>
    <w:p w14:paraId="32A051C8" w14:textId="29CF64A6" w:rsidR="000924EE" w:rsidRPr="00F65009" w:rsidRDefault="000924EE" w:rsidP="000924EE">
      <w:pPr>
        <w:spacing w:after="0" w:line="360" w:lineRule="auto"/>
        <w:ind w:firstLine="567"/>
        <w:jc w:val="center"/>
        <w:rPr>
          <w:rFonts w:ascii="Times New Roman" w:eastAsiaTheme="minorEastAsia" w:hAnsi="Times New Roman" w:cs="Times New Roman"/>
          <w:sz w:val="28"/>
          <w:szCs w:val="28"/>
          <w:lang w:val="uk-UA"/>
        </w:rPr>
      </w:pPr>
      <w:r w:rsidRPr="00F65009">
        <w:rPr>
          <w:rFonts w:ascii="Times New Roman" w:eastAsiaTheme="minorEastAsia" w:hAnsi="Times New Roman" w:cs="Times New Roman"/>
          <w:sz w:val="28"/>
          <w:szCs w:val="28"/>
          <w:lang w:val="uk-UA"/>
        </w:rPr>
        <w:t>Рисунок 2.</w:t>
      </w:r>
      <w:r w:rsidR="00ED25FD">
        <w:rPr>
          <w:rFonts w:ascii="Times New Roman" w:eastAsiaTheme="minorEastAsia" w:hAnsi="Times New Roman" w:cs="Times New Roman"/>
          <w:sz w:val="28"/>
          <w:szCs w:val="28"/>
          <w:lang w:val="uk-UA"/>
        </w:rPr>
        <w:t>2</w:t>
      </w:r>
      <w:r w:rsidRPr="00F65009">
        <w:rPr>
          <w:rFonts w:ascii="Times New Roman" w:eastAsiaTheme="minorEastAsia" w:hAnsi="Times New Roman" w:cs="Times New Roman"/>
          <w:sz w:val="28"/>
          <w:szCs w:val="28"/>
          <w:lang w:val="uk-UA"/>
        </w:rPr>
        <w:t xml:space="preserve"> – Матриця </w:t>
      </w:r>
      <w:r w:rsidRPr="00F65009">
        <w:rPr>
          <w:rFonts w:ascii="Times New Roman" w:eastAsiaTheme="minorEastAsia" w:hAnsi="Times New Roman" w:cs="Times New Roman"/>
          <w:sz w:val="28"/>
          <w:szCs w:val="28"/>
          <w:lang w:val="en-US"/>
        </w:rPr>
        <w:t xml:space="preserve">BCG </w:t>
      </w:r>
      <w:r w:rsidRPr="00F65009">
        <w:rPr>
          <w:rFonts w:ascii="Times New Roman" w:eastAsiaTheme="minorEastAsia" w:hAnsi="Times New Roman" w:cs="Times New Roman"/>
          <w:sz w:val="28"/>
          <w:szCs w:val="28"/>
          <w:lang w:val="uk-UA"/>
        </w:rPr>
        <w:t>для портфелю товарів/бізнесів</w:t>
      </w:r>
    </w:p>
    <w:p w14:paraId="6E7C0A7E" w14:textId="5DFD0C89" w:rsidR="003F1878" w:rsidRPr="00F65009" w:rsidRDefault="003F1878" w:rsidP="000924EE">
      <w:pPr>
        <w:spacing w:after="0" w:line="360" w:lineRule="auto"/>
        <w:ind w:firstLine="567"/>
        <w:jc w:val="center"/>
        <w:rPr>
          <w:rFonts w:ascii="Times New Roman" w:eastAsiaTheme="minorEastAsia" w:hAnsi="Times New Roman" w:cs="Times New Roman"/>
          <w:i/>
          <w:iCs/>
          <w:sz w:val="24"/>
          <w:szCs w:val="24"/>
          <w:lang w:val="uk-UA"/>
        </w:rPr>
      </w:pPr>
      <w:r w:rsidRPr="00F65009">
        <w:rPr>
          <w:rFonts w:ascii="Times New Roman" w:eastAsiaTheme="minorEastAsia" w:hAnsi="Times New Roman" w:cs="Times New Roman"/>
          <w:i/>
          <w:iCs/>
          <w:sz w:val="24"/>
          <w:szCs w:val="24"/>
          <w:lang w:val="uk-UA"/>
        </w:rPr>
        <w:t xml:space="preserve">Джерело: власна </w:t>
      </w:r>
      <w:proofErr w:type="spellStart"/>
      <w:r w:rsidRPr="00F65009">
        <w:rPr>
          <w:rFonts w:ascii="Times New Roman" w:eastAsiaTheme="minorEastAsia" w:hAnsi="Times New Roman" w:cs="Times New Roman"/>
          <w:i/>
          <w:iCs/>
          <w:sz w:val="24"/>
          <w:szCs w:val="24"/>
          <w:lang w:val="uk-UA"/>
        </w:rPr>
        <w:t>робробка</w:t>
      </w:r>
      <w:proofErr w:type="spellEnd"/>
    </w:p>
    <w:p w14:paraId="400E2639" w14:textId="77777777" w:rsidR="000924EE" w:rsidRPr="00F65009" w:rsidRDefault="000924EE" w:rsidP="000924EE">
      <w:pPr>
        <w:spacing w:after="0" w:line="360" w:lineRule="auto"/>
        <w:ind w:firstLine="567"/>
        <w:jc w:val="center"/>
        <w:rPr>
          <w:rFonts w:ascii="Times New Roman" w:eastAsiaTheme="minorEastAsia" w:hAnsi="Times New Roman" w:cs="Times New Roman"/>
          <w:i/>
          <w:iCs/>
          <w:sz w:val="28"/>
          <w:szCs w:val="28"/>
          <w:lang w:val="uk-UA"/>
        </w:rPr>
      </w:pPr>
    </w:p>
    <w:p w14:paraId="13B4401C" w14:textId="7B2CDD61" w:rsidR="00030B1D" w:rsidRDefault="00030B1D" w:rsidP="000C0693">
      <w:pPr>
        <w:pStyle w:val="a4"/>
        <w:numPr>
          <w:ilvl w:val="1"/>
          <w:numId w:val="6"/>
        </w:numPr>
        <w:spacing w:after="0" w:line="360" w:lineRule="auto"/>
        <w:jc w:val="both"/>
        <w:outlineLvl w:val="1"/>
        <w:rPr>
          <w:rFonts w:ascii="Times New Roman" w:hAnsi="Times New Roman" w:cs="Times New Roman"/>
          <w:sz w:val="28"/>
          <w:szCs w:val="28"/>
          <w:lang w:val="uk-UA"/>
        </w:rPr>
      </w:pPr>
      <w:bookmarkStart w:id="11" w:name="_Toc137328132"/>
      <w:r w:rsidRPr="003F1878">
        <w:rPr>
          <w:rFonts w:ascii="Times New Roman" w:hAnsi="Times New Roman" w:cs="Times New Roman"/>
          <w:sz w:val="28"/>
          <w:szCs w:val="28"/>
          <w:lang w:val="uk-UA"/>
        </w:rPr>
        <w:t>Визначення цілей та завдань дослідження</w:t>
      </w:r>
      <w:bookmarkEnd w:id="11"/>
    </w:p>
    <w:p w14:paraId="11DC9D2C" w14:textId="77777777" w:rsidR="003F1878" w:rsidRPr="003F1878" w:rsidRDefault="003F1878" w:rsidP="003F1878">
      <w:pPr>
        <w:spacing w:after="0" w:line="360" w:lineRule="auto"/>
        <w:jc w:val="both"/>
        <w:rPr>
          <w:rFonts w:ascii="Times New Roman" w:hAnsi="Times New Roman" w:cs="Times New Roman"/>
          <w:sz w:val="28"/>
          <w:szCs w:val="28"/>
          <w:lang w:val="uk-UA"/>
        </w:rPr>
      </w:pPr>
    </w:p>
    <w:p w14:paraId="6A6CFC53" w14:textId="1C2DE30F" w:rsidR="00F10C66" w:rsidRPr="00F10C66" w:rsidRDefault="00030B1D" w:rsidP="00F10C66">
      <w:pPr>
        <w:spacing w:after="0" w:line="360" w:lineRule="auto"/>
        <w:ind w:firstLine="567"/>
        <w:jc w:val="both"/>
        <w:rPr>
          <w:rFonts w:ascii="Times New Roman" w:hAnsi="Times New Roman" w:cs="Times New Roman"/>
          <w:sz w:val="28"/>
          <w:szCs w:val="28"/>
          <w:lang w:val="uk-UA"/>
        </w:rPr>
      </w:pPr>
      <w:bookmarkStart w:id="12" w:name="_Hlk135653720"/>
      <w:r w:rsidRPr="00583E47">
        <w:rPr>
          <w:rFonts w:ascii="Times New Roman" w:hAnsi="Times New Roman" w:cs="Times New Roman"/>
          <w:sz w:val="28"/>
          <w:szCs w:val="28"/>
          <w:lang w:val="uk-UA"/>
        </w:rPr>
        <w:t xml:space="preserve">Дослідження має доцільність проведення, </w:t>
      </w:r>
      <w:r w:rsidR="00F10C66" w:rsidRPr="00F10C66">
        <w:rPr>
          <w:rFonts w:ascii="Times New Roman" w:hAnsi="Times New Roman" w:cs="Times New Roman"/>
          <w:sz w:val="28"/>
          <w:szCs w:val="28"/>
          <w:lang w:val="uk-UA"/>
        </w:rPr>
        <w:t>оскільки дозволяє отримати важливу інформацію про потенційних клієнтів, конкурентів та тенденції ринку.</w:t>
      </w:r>
    </w:p>
    <w:p w14:paraId="3F01357F" w14:textId="276C8474" w:rsidR="00F10C66" w:rsidRPr="00F10C66" w:rsidRDefault="00F10C66" w:rsidP="00F10C66">
      <w:pPr>
        <w:spacing w:after="0" w:line="360" w:lineRule="auto"/>
        <w:ind w:firstLine="567"/>
        <w:jc w:val="both"/>
        <w:rPr>
          <w:rFonts w:ascii="Times New Roman" w:hAnsi="Times New Roman" w:cs="Times New Roman"/>
          <w:sz w:val="28"/>
          <w:szCs w:val="28"/>
          <w:lang w:val="uk-UA"/>
        </w:rPr>
      </w:pPr>
      <w:r w:rsidRPr="00F10C66">
        <w:rPr>
          <w:rFonts w:ascii="Times New Roman" w:hAnsi="Times New Roman" w:cs="Times New Roman"/>
          <w:sz w:val="28"/>
          <w:szCs w:val="28"/>
          <w:lang w:val="uk-UA"/>
        </w:rPr>
        <w:t>Маркетингове дослідження може допомогти з'ясувати попит на комбікорми серед агропромислових підприємств, їх потреби та вимоги до якості продукту. Крім того, дослідження дозволить визначити конкурентну обстановку на ринку, з'ясувати, хто є основними гравцями, їхні сильні та слабкі сторони та яким чином можна зайняти вільні ринкові ніші.</w:t>
      </w:r>
    </w:p>
    <w:p w14:paraId="25FA4FDE" w14:textId="59039D5F" w:rsidR="00030B1D" w:rsidRPr="00583E47" w:rsidRDefault="00030B1D" w:rsidP="00030B1D">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Об’єктом дослідження є ринок </w:t>
      </w:r>
      <w:r w:rsidR="00F10C66">
        <w:rPr>
          <w:rFonts w:ascii="Times New Roman" w:hAnsi="Times New Roman" w:cs="Times New Roman"/>
          <w:sz w:val="28"/>
          <w:szCs w:val="28"/>
          <w:lang w:val="uk-UA"/>
        </w:rPr>
        <w:t xml:space="preserve">комбікормів та </w:t>
      </w:r>
      <w:r w:rsidRPr="00583E47">
        <w:rPr>
          <w:rFonts w:ascii="Times New Roman" w:hAnsi="Times New Roman" w:cs="Times New Roman"/>
          <w:sz w:val="28"/>
          <w:szCs w:val="28"/>
          <w:lang w:val="uk-UA"/>
        </w:rPr>
        <w:t>БМВД.</w:t>
      </w:r>
    </w:p>
    <w:p w14:paraId="54EDC69E" w14:textId="7A099F4B" w:rsidR="00030B1D" w:rsidRPr="00583E47" w:rsidRDefault="00030B1D" w:rsidP="00030B1D">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Суб’єктами дослідження є фермери, </w:t>
      </w:r>
      <w:proofErr w:type="spellStart"/>
      <w:r w:rsidRPr="00583E47">
        <w:rPr>
          <w:rFonts w:ascii="Times New Roman" w:hAnsi="Times New Roman" w:cs="Times New Roman"/>
          <w:sz w:val="28"/>
          <w:szCs w:val="28"/>
          <w:lang w:val="uk-UA"/>
        </w:rPr>
        <w:t>агрохолдинги</w:t>
      </w:r>
      <w:proofErr w:type="spellEnd"/>
      <w:r w:rsidRPr="00583E47">
        <w:rPr>
          <w:rFonts w:ascii="Times New Roman" w:hAnsi="Times New Roman" w:cs="Times New Roman"/>
          <w:sz w:val="28"/>
          <w:szCs w:val="28"/>
          <w:lang w:val="uk-UA"/>
        </w:rPr>
        <w:t xml:space="preserve"> та всі інші підприємства, що використовують БМВД для відгодівлі поголів’я тварин, та підприємства, що займаються виготовленням товарів-субститутів.</w:t>
      </w:r>
    </w:p>
    <w:p w14:paraId="568B7F1C" w14:textId="32A7D42A" w:rsidR="00030B1D" w:rsidRPr="00583E47" w:rsidRDefault="00030B1D" w:rsidP="00030B1D">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Предметом дослідження є </w:t>
      </w:r>
      <w:r w:rsidR="00F10C66">
        <w:rPr>
          <w:rFonts w:ascii="Times New Roman" w:hAnsi="Times New Roman" w:cs="Times New Roman"/>
          <w:sz w:val="28"/>
          <w:szCs w:val="28"/>
          <w:lang w:val="uk-UA"/>
        </w:rPr>
        <w:t>процес розроблення стратегії зростання комбікормового заводу.</w:t>
      </w:r>
    </w:p>
    <w:p w14:paraId="409829C4" w14:textId="77777777" w:rsidR="00030B1D" w:rsidRPr="00583E47" w:rsidRDefault="00030B1D" w:rsidP="00030B1D">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lastRenderedPageBreak/>
        <w:t>Границі дослідження:</w:t>
      </w:r>
    </w:p>
    <w:p w14:paraId="6302B8E2" w14:textId="1FE3C72F" w:rsidR="00030B1D" w:rsidRPr="00583E47" w:rsidRDefault="00030B1D" w:rsidP="00030B1D">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xml:space="preserve">- Час проведення дослідження – 90 днів, дослідження проводилось у два етапи в </w:t>
      </w:r>
      <w:r w:rsidR="007A36BF">
        <w:rPr>
          <w:rFonts w:ascii="Times New Roman" w:hAnsi="Times New Roman" w:cs="Times New Roman"/>
          <w:sz w:val="28"/>
          <w:szCs w:val="28"/>
          <w:lang w:val="uk-UA"/>
        </w:rPr>
        <w:t>березні-травні</w:t>
      </w:r>
      <w:r w:rsidRPr="00583E47">
        <w:rPr>
          <w:rFonts w:ascii="Times New Roman" w:hAnsi="Times New Roman" w:cs="Times New Roman"/>
          <w:sz w:val="28"/>
          <w:szCs w:val="28"/>
          <w:lang w:val="uk-UA"/>
        </w:rPr>
        <w:t xml:space="preserve"> 2023 року;</w:t>
      </w:r>
    </w:p>
    <w:p w14:paraId="7A796F2B" w14:textId="77777777" w:rsidR="00F10C66" w:rsidRDefault="00030B1D" w:rsidP="00F10C66">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 Територіальні межі дослідження – територія України (не враховуючи окуповані території)</w:t>
      </w:r>
      <w:r w:rsidR="00F10C66">
        <w:rPr>
          <w:rFonts w:ascii="Times New Roman" w:hAnsi="Times New Roman" w:cs="Times New Roman"/>
          <w:sz w:val="28"/>
          <w:szCs w:val="28"/>
          <w:lang w:val="uk-UA"/>
        </w:rPr>
        <w:t>;</w:t>
      </w:r>
    </w:p>
    <w:p w14:paraId="75733B73" w14:textId="7FEE2F65" w:rsidR="00030B1D" w:rsidRPr="00583E47" w:rsidRDefault="00F10C66" w:rsidP="00F10C6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Продуктова лінія – комбікормова продукція та БМВД</w:t>
      </w:r>
      <w:r w:rsidR="00030B1D" w:rsidRPr="00583E47">
        <w:rPr>
          <w:rFonts w:ascii="Times New Roman" w:hAnsi="Times New Roman" w:cs="Times New Roman"/>
          <w:sz w:val="28"/>
          <w:szCs w:val="28"/>
          <w:lang w:val="uk-UA"/>
        </w:rPr>
        <w:t>.</w:t>
      </w:r>
    </w:p>
    <w:bookmarkEnd w:id="12"/>
    <w:p w14:paraId="088D94FF" w14:textId="01F181BF" w:rsidR="00030B1D" w:rsidRDefault="00030B1D" w:rsidP="0022548E">
      <w:pPr>
        <w:spacing w:after="0" w:line="360" w:lineRule="auto"/>
        <w:ind w:firstLine="567"/>
        <w:jc w:val="both"/>
        <w:rPr>
          <w:rFonts w:ascii="Times New Roman" w:hAnsi="Times New Roman" w:cs="Times New Roman"/>
          <w:sz w:val="28"/>
          <w:szCs w:val="28"/>
          <w:lang w:val="uk-UA"/>
        </w:rPr>
      </w:pPr>
      <w:r w:rsidRPr="00583E47">
        <w:rPr>
          <w:rFonts w:ascii="Times New Roman" w:hAnsi="Times New Roman" w:cs="Times New Roman"/>
          <w:sz w:val="28"/>
          <w:szCs w:val="28"/>
          <w:lang w:val="uk-UA"/>
        </w:rPr>
        <w:t>Ціллю маркетингового дослідження є визначення перспектив ро</w:t>
      </w:r>
      <w:r w:rsidR="00DF6C9D" w:rsidRPr="00583E47">
        <w:rPr>
          <w:rFonts w:ascii="Times New Roman" w:hAnsi="Times New Roman" w:cs="Times New Roman"/>
          <w:sz w:val="28"/>
          <w:szCs w:val="28"/>
          <w:lang w:val="uk-UA"/>
        </w:rPr>
        <w:t>сту підприємства для агропідприємств</w:t>
      </w:r>
      <w:r w:rsidRPr="00583E47">
        <w:rPr>
          <w:rFonts w:ascii="Times New Roman" w:hAnsi="Times New Roman" w:cs="Times New Roman"/>
          <w:sz w:val="28"/>
          <w:szCs w:val="28"/>
          <w:lang w:val="uk-UA"/>
        </w:rPr>
        <w:t>:</w:t>
      </w:r>
    </w:p>
    <w:p w14:paraId="48AE6C64" w14:textId="7C1A56A6" w:rsidR="00030B1D" w:rsidRPr="00583E47" w:rsidRDefault="0022548E" w:rsidP="00133C3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реалізації цілі маркетингового дослідження необхідно охарактеризувати з</w:t>
      </w:r>
      <w:r w:rsidR="00030B1D" w:rsidRPr="00583E47">
        <w:rPr>
          <w:rFonts w:ascii="Times New Roman" w:hAnsi="Times New Roman" w:cs="Times New Roman"/>
          <w:sz w:val="28"/>
          <w:szCs w:val="28"/>
          <w:lang w:val="uk-UA"/>
        </w:rPr>
        <w:t>авдання дослідження:</w:t>
      </w:r>
    </w:p>
    <w:p w14:paraId="66810461" w14:textId="24EC205A" w:rsidR="00030B1D" w:rsidRPr="00583E47" w:rsidRDefault="00133C35" w:rsidP="00030B1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030B1D" w:rsidRPr="00583E47">
        <w:rPr>
          <w:rFonts w:ascii="Times New Roman" w:hAnsi="Times New Roman" w:cs="Times New Roman"/>
          <w:sz w:val="28"/>
          <w:szCs w:val="28"/>
          <w:lang w:val="uk-UA"/>
        </w:rPr>
        <w:t>. Аналіз моделі споживчого вибору;</w:t>
      </w:r>
    </w:p>
    <w:p w14:paraId="7E91E516" w14:textId="0BC3EB3B" w:rsidR="00030B1D" w:rsidRDefault="00133C35" w:rsidP="00030B1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030B1D" w:rsidRPr="00583E47">
        <w:rPr>
          <w:rFonts w:ascii="Times New Roman" w:hAnsi="Times New Roman" w:cs="Times New Roman"/>
          <w:sz w:val="28"/>
          <w:szCs w:val="28"/>
          <w:lang w:val="uk-UA"/>
        </w:rPr>
        <w:t>. Аналіз існуючих тенденцій на ринку БМВД;</w:t>
      </w:r>
    </w:p>
    <w:p w14:paraId="4B7B8935" w14:textId="7193D872" w:rsidR="00030B1D" w:rsidRPr="00583E47" w:rsidRDefault="00133C35" w:rsidP="00F10C6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22548E">
        <w:rPr>
          <w:rFonts w:ascii="Times New Roman" w:hAnsi="Times New Roman" w:cs="Times New Roman"/>
          <w:sz w:val="28"/>
          <w:szCs w:val="28"/>
          <w:lang w:val="uk-UA"/>
        </w:rPr>
        <w:t xml:space="preserve">. </w:t>
      </w:r>
      <w:r w:rsidR="00030B1D" w:rsidRPr="00583E47">
        <w:rPr>
          <w:rFonts w:ascii="Times New Roman" w:hAnsi="Times New Roman" w:cs="Times New Roman"/>
          <w:sz w:val="28"/>
          <w:szCs w:val="28"/>
          <w:lang w:val="uk-UA"/>
        </w:rPr>
        <w:t>Аналіз існуючих тенденцій на суміжному ринку з ринком БМВД –</w:t>
      </w:r>
      <w:r w:rsidR="00DF6C9D" w:rsidRPr="00583E47">
        <w:rPr>
          <w:rFonts w:ascii="Times New Roman" w:hAnsi="Times New Roman" w:cs="Times New Roman"/>
          <w:sz w:val="28"/>
          <w:szCs w:val="28"/>
          <w:lang w:val="uk-UA"/>
        </w:rPr>
        <w:t xml:space="preserve"> </w:t>
      </w:r>
      <w:r w:rsidR="00030B1D" w:rsidRPr="00583E47">
        <w:rPr>
          <w:rFonts w:ascii="Times New Roman" w:hAnsi="Times New Roman" w:cs="Times New Roman"/>
          <w:sz w:val="28"/>
          <w:szCs w:val="28"/>
          <w:lang w:val="uk-UA"/>
        </w:rPr>
        <w:t>ринку худоби та птиці</w:t>
      </w:r>
      <w:r w:rsidR="00F10C66">
        <w:rPr>
          <w:rFonts w:ascii="Times New Roman" w:hAnsi="Times New Roman" w:cs="Times New Roman"/>
          <w:sz w:val="28"/>
          <w:szCs w:val="28"/>
          <w:lang w:val="uk-UA"/>
        </w:rPr>
        <w:t xml:space="preserve"> на ринку </w:t>
      </w:r>
      <w:proofErr w:type="spellStart"/>
      <w:r w:rsidR="00F10C66">
        <w:rPr>
          <w:rFonts w:ascii="Times New Roman" w:hAnsi="Times New Roman" w:cs="Times New Roman"/>
          <w:sz w:val="28"/>
          <w:szCs w:val="28"/>
          <w:lang w:val="uk-UA"/>
        </w:rPr>
        <w:t>агропромисловості</w:t>
      </w:r>
      <w:proofErr w:type="spellEnd"/>
      <w:r w:rsidR="00030B1D" w:rsidRPr="00583E47">
        <w:rPr>
          <w:rFonts w:ascii="Times New Roman" w:hAnsi="Times New Roman" w:cs="Times New Roman"/>
          <w:sz w:val="28"/>
          <w:szCs w:val="28"/>
          <w:lang w:val="uk-UA"/>
        </w:rPr>
        <w:t>;</w:t>
      </w:r>
    </w:p>
    <w:p w14:paraId="78B3FACA" w14:textId="64589F33" w:rsidR="0022548E" w:rsidRDefault="00F10C66" w:rsidP="0022548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030B1D" w:rsidRPr="0022548E">
        <w:rPr>
          <w:rFonts w:ascii="Times New Roman" w:hAnsi="Times New Roman" w:cs="Times New Roman"/>
          <w:sz w:val="28"/>
          <w:szCs w:val="28"/>
          <w:lang w:val="uk-UA"/>
        </w:rPr>
        <w:t xml:space="preserve">. </w:t>
      </w:r>
      <w:r w:rsidR="0022548E" w:rsidRPr="0022548E">
        <w:rPr>
          <w:rFonts w:ascii="Times New Roman" w:hAnsi="Times New Roman" w:cs="Times New Roman"/>
          <w:sz w:val="28"/>
          <w:szCs w:val="28"/>
          <w:lang w:val="uk-UA"/>
        </w:rPr>
        <w:t xml:space="preserve">Аналіз доцільності та передумов виходу підприємства на агропромисловий ринок; </w:t>
      </w:r>
    </w:p>
    <w:p w14:paraId="6B831BD2" w14:textId="57BC3C57" w:rsidR="0022548E" w:rsidRDefault="00F10C66" w:rsidP="0022548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22548E">
        <w:rPr>
          <w:rFonts w:ascii="Times New Roman" w:hAnsi="Times New Roman" w:cs="Times New Roman"/>
          <w:sz w:val="28"/>
          <w:szCs w:val="28"/>
          <w:lang w:val="uk-UA"/>
        </w:rPr>
        <w:t xml:space="preserve">. </w:t>
      </w:r>
      <w:r w:rsidR="0022548E" w:rsidRPr="0022548E">
        <w:rPr>
          <w:rFonts w:ascii="Times New Roman" w:hAnsi="Times New Roman" w:cs="Times New Roman"/>
          <w:sz w:val="28"/>
          <w:szCs w:val="28"/>
          <w:lang w:val="uk-UA"/>
        </w:rPr>
        <w:t xml:space="preserve">Формування концепції бізнесу підприємства; </w:t>
      </w:r>
    </w:p>
    <w:p w14:paraId="705266C6" w14:textId="6C6801E6" w:rsidR="0022548E" w:rsidRPr="0022548E" w:rsidRDefault="00F10C66" w:rsidP="0022548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22548E">
        <w:rPr>
          <w:rFonts w:ascii="Times New Roman" w:hAnsi="Times New Roman" w:cs="Times New Roman"/>
          <w:sz w:val="28"/>
          <w:szCs w:val="28"/>
          <w:lang w:val="uk-UA"/>
        </w:rPr>
        <w:t xml:space="preserve">. </w:t>
      </w:r>
      <w:r w:rsidR="0022548E" w:rsidRPr="0022548E">
        <w:rPr>
          <w:rFonts w:ascii="Times New Roman" w:hAnsi="Times New Roman" w:cs="Times New Roman"/>
          <w:sz w:val="28"/>
          <w:szCs w:val="28"/>
          <w:lang w:val="uk-UA"/>
        </w:rPr>
        <w:t xml:space="preserve">Визначення напрямків зростання; </w:t>
      </w:r>
    </w:p>
    <w:p w14:paraId="0E20845B" w14:textId="283BEBC0" w:rsidR="00030B1D" w:rsidRPr="00F10C66" w:rsidRDefault="00F10C66" w:rsidP="00F10C66">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22548E" w:rsidRPr="00F10C66">
        <w:rPr>
          <w:rFonts w:ascii="Times New Roman" w:hAnsi="Times New Roman" w:cs="Times New Roman"/>
          <w:sz w:val="28"/>
          <w:szCs w:val="28"/>
          <w:lang w:val="uk-UA"/>
        </w:rPr>
        <w:t xml:space="preserve">Розробка стратегічного плану. </w:t>
      </w:r>
    </w:p>
    <w:p w14:paraId="6E65B8EE" w14:textId="175405CB" w:rsidR="00553C8E" w:rsidRDefault="0022548E" w:rsidP="000D00CC">
      <w:pPr>
        <w:spacing w:after="0" w:line="360" w:lineRule="auto"/>
        <w:ind w:firstLine="567"/>
        <w:jc w:val="both"/>
        <w:rPr>
          <w:rFonts w:ascii="Times New Roman" w:hAnsi="Times New Roman" w:cs="Times New Roman"/>
          <w:sz w:val="28"/>
          <w:szCs w:val="28"/>
          <w:lang w:val="uk-UA"/>
        </w:rPr>
      </w:pPr>
      <w:bookmarkStart w:id="13" w:name="_Hlk135653738"/>
      <w:r>
        <w:rPr>
          <w:rFonts w:ascii="Times New Roman" w:hAnsi="Times New Roman" w:cs="Times New Roman"/>
          <w:sz w:val="28"/>
          <w:szCs w:val="28"/>
          <w:lang w:val="uk-UA"/>
        </w:rPr>
        <w:t xml:space="preserve">Для проведення дослідження </w:t>
      </w:r>
      <w:r w:rsidR="007534A7">
        <w:rPr>
          <w:rFonts w:ascii="Times New Roman" w:hAnsi="Times New Roman" w:cs="Times New Roman"/>
          <w:sz w:val="28"/>
          <w:szCs w:val="28"/>
          <w:lang w:val="uk-UA"/>
        </w:rPr>
        <w:t xml:space="preserve">за представленою на рис. 2.1 </w:t>
      </w:r>
      <w:r w:rsidR="000E1DEE">
        <w:rPr>
          <w:rFonts w:ascii="Times New Roman" w:hAnsi="Times New Roman" w:cs="Times New Roman"/>
          <w:sz w:val="28"/>
          <w:szCs w:val="28"/>
          <w:lang w:val="uk-UA"/>
        </w:rPr>
        <w:t xml:space="preserve">структурно-логічною схемою загального ходу розробки стратегії зростання підприємства на ринку </w:t>
      </w:r>
      <w:proofErr w:type="spellStart"/>
      <w:r w:rsidR="000E1DEE">
        <w:rPr>
          <w:rFonts w:ascii="Times New Roman" w:hAnsi="Times New Roman" w:cs="Times New Roman"/>
          <w:sz w:val="28"/>
          <w:szCs w:val="28"/>
          <w:lang w:val="uk-UA"/>
        </w:rPr>
        <w:t>агропромисловості</w:t>
      </w:r>
      <w:proofErr w:type="spellEnd"/>
      <w:r w:rsidR="000E1DEE">
        <w:rPr>
          <w:rFonts w:ascii="Times New Roman" w:hAnsi="Times New Roman" w:cs="Times New Roman"/>
          <w:sz w:val="28"/>
          <w:szCs w:val="28"/>
          <w:lang w:val="uk-UA"/>
        </w:rPr>
        <w:t xml:space="preserve">, план дослідження повинен містити: </w:t>
      </w:r>
    </w:p>
    <w:p w14:paraId="594872A8" w14:textId="60ADA5FB" w:rsidR="00F37C8F" w:rsidRDefault="00F37C8F" w:rsidP="000C0693">
      <w:pPr>
        <w:pStyle w:val="a4"/>
        <w:numPr>
          <w:ilvl w:val="0"/>
          <w:numId w:val="8"/>
        </w:numPr>
        <w:tabs>
          <w:tab w:val="left" w:pos="851"/>
        </w:tabs>
        <w:spacing w:after="0" w:line="360" w:lineRule="auto"/>
        <w:ind w:left="0" w:firstLine="567"/>
        <w:jc w:val="both"/>
        <w:rPr>
          <w:rFonts w:ascii="Times New Roman" w:hAnsi="Times New Roman" w:cs="Times New Roman"/>
          <w:sz w:val="28"/>
          <w:szCs w:val="28"/>
          <w:lang w:val="uk-UA"/>
        </w:rPr>
      </w:pPr>
      <w:r w:rsidRPr="00F37C8F">
        <w:rPr>
          <w:rFonts w:ascii="Times New Roman" w:hAnsi="Times New Roman" w:cs="Times New Roman"/>
          <w:sz w:val="28"/>
          <w:szCs w:val="28"/>
          <w:lang w:val="uk-UA"/>
        </w:rPr>
        <w:t xml:space="preserve">Кабінетні дослідження – це маркетингові дослідження </w:t>
      </w:r>
      <w:proofErr w:type="spellStart"/>
      <w:r w:rsidRPr="00F37C8F">
        <w:rPr>
          <w:rFonts w:ascii="Times New Roman" w:hAnsi="Times New Roman" w:cs="Times New Roman"/>
          <w:sz w:val="28"/>
          <w:szCs w:val="28"/>
          <w:lang w:val="uk-UA"/>
        </w:rPr>
        <w:t>інфополя</w:t>
      </w:r>
      <w:proofErr w:type="spellEnd"/>
      <w:r w:rsidRPr="00F37C8F">
        <w:rPr>
          <w:rFonts w:ascii="Times New Roman" w:hAnsi="Times New Roman" w:cs="Times New Roman"/>
          <w:sz w:val="28"/>
          <w:szCs w:val="28"/>
          <w:lang w:val="uk-UA"/>
        </w:rPr>
        <w:t xml:space="preserve"> за допомогою пошуку, збирання та аналізу існуючої вторинної інформації. Джерелами вторинної виступають внутрішні (документація підприємства) та зовнішні (інформація, що є поширеною та не є заблокованою для звичайного користувача мережі Інтернет) джерела.</w:t>
      </w:r>
      <w:r w:rsidR="001A7171">
        <w:rPr>
          <w:rFonts w:ascii="Times New Roman" w:hAnsi="Times New Roman" w:cs="Times New Roman"/>
          <w:sz w:val="28"/>
          <w:szCs w:val="28"/>
          <w:lang w:val="uk-UA"/>
        </w:rPr>
        <w:t xml:space="preserve"> </w:t>
      </w:r>
    </w:p>
    <w:p w14:paraId="4B636C4D" w14:textId="77777777" w:rsidR="00F37C8F" w:rsidRPr="00F37C8F" w:rsidRDefault="00F37C8F" w:rsidP="000C0693">
      <w:pPr>
        <w:pStyle w:val="a4"/>
        <w:numPr>
          <w:ilvl w:val="0"/>
          <w:numId w:val="8"/>
        </w:numPr>
        <w:spacing w:after="0" w:line="360" w:lineRule="auto"/>
        <w:ind w:left="0" w:firstLine="567"/>
        <w:jc w:val="both"/>
        <w:rPr>
          <w:rFonts w:ascii="Times New Roman" w:hAnsi="Times New Roman" w:cs="Times New Roman"/>
          <w:sz w:val="28"/>
          <w:szCs w:val="28"/>
          <w:lang w:val="uk-UA"/>
        </w:rPr>
      </w:pPr>
      <w:r w:rsidRPr="00F37C8F">
        <w:rPr>
          <w:rFonts w:ascii="Times New Roman" w:hAnsi="Times New Roman" w:cs="Times New Roman"/>
          <w:sz w:val="28"/>
          <w:szCs w:val="28"/>
          <w:lang w:val="uk-UA"/>
        </w:rPr>
        <w:lastRenderedPageBreak/>
        <w:t>Опитування – це метод збору інформації про досліджуваний об’єкт під час безпосереднього або опосередкованого слідкування інтерв’юера з респондентом.</w:t>
      </w:r>
    </w:p>
    <w:p w14:paraId="403E9493" w14:textId="77777777" w:rsidR="00F37C8F" w:rsidRPr="00F37C8F" w:rsidRDefault="00F37C8F" w:rsidP="00791412">
      <w:pPr>
        <w:pStyle w:val="a4"/>
        <w:spacing w:after="0" w:line="360" w:lineRule="auto"/>
        <w:ind w:left="567"/>
        <w:jc w:val="both"/>
        <w:rPr>
          <w:rFonts w:ascii="Times New Roman" w:hAnsi="Times New Roman" w:cs="Times New Roman"/>
          <w:sz w:val="28"/>
          <w:szCs w:val="28"/>
          <w:lang w:val="uk-UA"/>
        </w:rPr>
      </w:pPr>
      <w:r w:rsidRPr="00F37C8F">
        <w:rPr>
          <w:rFonts w:ascii="Times New Roman" w:hAnsi="Times New Roman" w:cs="Times New Roman"/>
          <w:sz w:val="28"/>
          <w:szCs w:val="28"/>
          <w:lang w:val="uk-UA"/>
        </w:rPr>
        <w:t xml:space="preserve">До опитувань, що будуть проходити під час дослідження, відносяться: </w:t>
      </w:r>
    </w:p>
    <w:p w14:paraId="31EA8B97" w14:textId="208D87D9" w:rsidR="00F37C8F" w:rsidRDefault="00F37C8F" w:rsidP="000C0693">
      <w:pPr>
        <w:pStyle w:val="a4"/>
        <w:numPr>
          <w:ilvl w:val="0"/>
          <w:numId w:val="2"/>
        </w:numPr>
        <w:spacing w:after="0" w:line="360" w:lineRule="auto"/>
        <w:ind w:left="0" w:firstLine="567"/>
        <w:jc w:val="both"/>
        <w:rPr>
          <w:rFonts w:ascii="Times New Roman" w:hAnsi="Times New Roman" w:cs="Times New Roman"/>
          <w:sz w:val="28"/>
          <w:szCs w:val="28"/>
          <w:lang w:val="uk-UA"/>
        </w:rPr>
      </w:pPr>
      <w:bookmarkStart w:id="14" w:name="_Hlk135654021"/>
      <w:bookmarkEnd w:id="13"/>
      <w:r w:rsidRPr="00F37C8F">
        <w:rPr>
          <w:rFonts w:ascii="Times New Roman" w:hAnsi="Times New Roman" w:cs="Times New Roman"/>
          <w:sz w:val="28"/>
          <w:szCs w:val="28"/>
          <w:lang w:val="uk-UA"/>
        </w:rPr>
        <w:t xml:space="preserve">Анкетування – метод отримання інформації шляхом письмових відповідей респондентів на систему стандартизованих запитань попередньо підготовлених бланків — анкет. </w:t>
      </w:r>
    </w:p>
    <w:bookmarkEnd w:id="14"/>
    <w:p w14:paraId="0D6F032F" w14:textId="6A51EA8F" w:rsidR="000E1DEE" w:rsidRDefault="00F37C8F" w:rsidP="00791412">
      <w:pPr>
        <w:spacing w:after="0" w:line="360" w:lineRule="auto"/>
        <w:ind w:firstLine="567"/>
        <w:jc w:val="both"/>
        <w:rPr>
          <w:rFonts w:ascii="Times New Roman" w:hAnsi="Times New Roman" w:cs="Times New Roman"/>
          <w:sz w:val="28"/>
          <w:szCs w:val="28"/>
          <w:lang w:val="uk-UA"/>
        </w:rPr>
      </w:pPr>
      <w:r w:rsidRPr="00791412">
        <w:rPr>
          <w:rFonts w:ascii="Times New Roman" w:hAnsi="Times New Roman" w:cs="Times New Roman"/>
          <w:sz w:val="28"/>
          <w:szCs w:val="28"/>
          <w:lang w:val="uk-UA"/>
        </w:rPr>
        <w:t>Для більш детального розуміння необхідності застосування обраних методів та необхідності збору інформації, розглянемо хід маркетингового дослідження.</w:t>
      </w:r>
    </w:p>
    <w:p w14:paraId="63A05A1F" w14:textId="2D400754" w:rsidR="001B5A23" w:rsidRDefault="001B5A23" w:rsidP="0079141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проведення маркетингового дослідження було сформульовано наступні завдання дослідження: </w:t>
      </w:r>
    </w:p>
    <w:p w14:paraId="0C65F716" w14:textId="0BA1F7B8" w:rsidR="001B5A23" w:rsidRDefault="001B5A23" w:rsidP="000C0693">
      <w:pPr>
        <w:pStyle w:val="a4"/>
        <w:numPr>
          <w:ilvl w:val="0"/>
          <w:numId w:val="22"/>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поточної ринкової ситуації; </w:t>
      </w:r>
    </w:p>
    <w:p w14:paraId="1CB20C94" w14:textId="00848B53" w:rsidR="001B5A23" w:rsidRDefault="001B5A23" w:rsidP="000C0693">
      <w:pPr>
        <w:pStyle w:val="a4"/>
        <w:numPr>
          <w:ilvl w:val="0"/>
          <w:numId w:val="22"/>
        </w:numPr>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напрямків зростання та доцільність цих напрямків;</w:t>
      </w:r>
    </w:p>
    <w:p w14:paraId="77E1A253" w14:textId="0745B628" w:rsidR="001B5A23" w:rsidRPr="001B5A23" w:rsidRDefault="001B5A23" w:rsidP="000C0693">
      <w:pPr>
        <w:pStyle w:val="a4"/>
        <w:numPr>
          <w:ilvl w:val="0"/>
          <w:numId w:val="22"/>
        </w:numPr>
        <w:tabs>
          <w:tab w:val="left" w:pos="851"/>
        </w:tabs>
        <w:spacing w:after="0" w:line="360" w:lineRule="auto"/>
        <w:ind w:left="0" w:firstLine="567"/>
        <w:jc w:val="both"/>
        <w:rPr>
          <w:rFonts w:ascii="Times New Roman" w:hAnsi="Times New Roman" w:cs="Times New Roman"/>
          <w:sz w:val="28"/>
          <w:szCs w:val="28"/>
          <w:lang w:val="uk-UA"/>
        </w:rPr>
      </w:pPr>
      <w:r w:rsidRPr="001B5A23">
        <w:rPr>
          <w:rFonts w:ascii="Times New Roman" w:hAnsi="Times New Roman" w:cs="Times New Roman"/>
          <w:sz w:val="28"/>
          <w:szCs w:val="28"/>
          <w:lang w:val="uk-UA"/>
        </w:rPr>
        <w:t>Визначення маркетингових дій за обраними напрямками зростання та доцільність їх реалізації</w:t>
      </w:r>
      <w:r>
        <w:rPr>
          <w:rFonts w:ascii="Times New Roman" w:hAnsi="Times New Roman" w:cs="Times New Roman"/>
          <w:sz w:val="28"/>
          <w:szCs w:val="28"/>
          <w:lang w:val="uk-UA"/>
        </w:rPr>
        <w:t>.</w:t>
      </w:r>
    </w:p>
    <w:p w14:paraId="1C85DC2C" w14:textId="77777777" w:rsidR="00D176AC" w:rsidRDefault="001B5A23" w:rsidP="001B5A2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C95BF4">
        <w:rPr>
          <w:rFonts w:ascii="Times New Roman" w:hAnsi="Times New Roman" w:cs="Times New Roman"/>
          <w:sz w:val="28"/>
          <w:szCs w:val="28"/>
          <w:lang w:val="uk-UA"/>
        </w:rPr>
        <w:t xml:space="preserve">додатку </w:t>
      </w:r>
      <w:r w:rsidR="005013E9">
        <w:rPr>
          <w:rFonts w:ascii="Times New Roman" w:hAnsi="Times New Roman" w:cs="Times New Roman"/>
          <w:sz w:val="28"/>
          <w:szCs w:val="28"/>
          <w:lang w:val="uk-UA"/>
        </w:rPr>
        <w:t>Д</w:t>
      </w:r>
      <w:r w:rsidR="00C95BF4">
        <w:rPr>
          <w:rFonts w:ascii="Times New Roman" w:hAnsi="Times New Roman" w:cs="Times New Roman"/>
          <w:sz w:val="28"/>
          <w:szCs w:val="28"/>
          <w:lang w:val="uk-UA"/>
        </w:rPr>
        <w:t xml:space="preserve"> </w:t>
      </w:r>
      <w:r w:rsidRPr="001B5A23">
        <w:rPr>
          <w:rFonts w:ascii="Times New Roman" w:hAnsi="Times New Roman" w:cs="Times New Roman"/>
          <w:sz w:val="28"/>
          <w:szCs w:val="28"/>
          <w:lang w:val="uk-UA"/>
        </w:rPr>
        <w:t>наведені деталізовані завдання дослідження, в яких вказані пошукові питання, джерела інформації, методи комунікації та збору даних, дослідницькі техніки та формат отриманої інформації</w:t>
      </w:r>
      <w:r w:rsidR="00462F2D">
        <w:rPr>
          <w:rFonts w:ascii="Times New Roman" w:hAnsi="Times New Roman" w:cs="Times New Roman"/>
          <w:sz w:val="28"/>
          <w:szCs w:val="28"/>
          <w:lang w:val="uk-UA"/>
        </w:rPr>
        <w:t xml:space="preserve">. </w:t>
      </w:r>
    </w:p>
    <w:p w14:paraId="565C3729" w14:textId="77777777" w:rsidR="00462F2D" w:rsidRDefault="00462F2D" w:rsidP="00462F2D">
      <w:pPr>
        <w:spacing w:after="0" w:line="360" w:lineRule="auto"/>
        <w:ind w:firstLine="567"/>
        <w:jc w:val="both"/>
        <w:rPr>
          <w:rFonts w:ascii="Times New Roman" w:hAnsi="Times New Roman" w:cs="Times New Roman"/>
          <w:sz w:val="28"/>
          <w:szCs w:val="28"/>
          <w:lang w:val="uk-UA"/>
        </w:rPr>
      </w:pPr>
      <w:proofErr w:type="spellStart"/>
      <w:r w:rsidRPr="007D1F70">
        <w:rPr>
          <w:rFonts w:ascii="Times New Roman" w:hAnsi="Times New Roman" w:cs="Times New Roman"/>
          <w:sz w:val="28"/>
          <w:szCs w:val="28"/>
          <w:lang w:val="uk-UA"/>
        </w:rPr>
        <w:t>Обгрунтуємо</w:t>
      </w:r>
      <w:proofErr w:type="spellEnd"/>
      <w:r w:rsidRPr="007D1F70">
        <w:rPr>
          <w:rFonts w:ascii="Times New Roman" w:hAnsi="Times New Roman" w:cs="Times New Roman"/>
          <w:sz w:val="28"/>
          <w:szCs w:val="28"/>
          <w:lang w:val="uk-UA"/>
        </w:rPr>
        <w:t xml:space="preserve"> кожне сформульоване пошукове питання. </w:t>
      </w:r>
    </w:p>
    <w:p w14:paraId="2ABCFC0F" w14:textId="77777777" w:rsidR="00462F2D" w:rsidRPr="007D1F70" w:rsidRDefault="00462F2D" w:rsidP="00462F2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Перше завдання дослідження звучить наступним чином: </w:t>
      </w:r>
      <w:r w:rsidRPr="007D1F70">
        <w:rPr>
          <w:rFonts w:ascii="Times New Roman" w:hAnsi="Times New Roman" w:cs="Times New Roman"/>
          <w:i/>
          <w:iCs/>
          <w:sz w:val="28"/>
          <w:szCs w:val="28"/>
          <w:lang w:val="uk-UA"/>
        </w:rPr>
        <w:t>Аналіз поточної ринкової ситуації</w:t>
      </w:r>
      <w:r>
        <w:rPr>
          <w:rFonts w:ascii="Times New Roman" w:hAnsi="Times New Roman" w:cs="Times New Roman"/>
          <w:sz w:val="28"/>
          <w:szCs w:val="28"/>
          <w:lang w:val="uk-UA"/>
        </w:rPr>
        <w:t xml:space="preserve">. Дане завдання дослідження налічує 5 </w:t>
      </w:r>
      <w:proofErr w:type="spellStart"/>
      <w:r>
        <w:rPr>
          <w:rFonts w:ascii="Times New Roman" w:hAnsi="Times New Roman" w:cs="Times New Roman"/>
          <w:sz w:val="28"/>
          <w:szCs w:val="28"/>
          <w:lang w:val="uk-UA"/>
        </w:rPr>
        <w:t>пізавдань</w:t>
      </w:r>
      <w:proofErr w:type="spellEnd"/>
      <w:r>
        <w:rPr>
          <w:rFonts w:ascii="Times New Roman" w:hAnsi="Times New Roman" w:cs="Times New Roman"/>
          <w:sz w:val="28"/>
          <w:szCs w:val="28"/>
          <w:lang w:val="uk-UA"/>
        </w:rPr>
        <w:t xml:space="preserve">: </w:t>
      </w:r>
    </w:p>
    <w:p w14:paraId="2F1E8EF6" w14:textId="77777777" w:rsidR="00462F2D" w:rsidRPr="007D1F70" w:rsidRDefault="00462F2D" w:rsidP="00462F2D">
      <w:pPr>
        <w:spacing w:after="0" w:line="360" w:lineRule="auto"/>
        <w:ind w:firstLine="567"/>
        <w:jc w:val="both"/>
        <w:rPr>
          <w:rFonts w:ascii="Times New Roman" w:hAnsi="Times New Roman" w:cs="Times New Roman"/>
          <w:sz w:val="28"/>
          <w:szCs w:val="28"/>
          <w:lang w:val="uk-UA"/>
        </w:rPr>
      </w:pPr>
      <w:r w:rsidRPr="007D1F70">
        <w:rPr>
          <w:rFonts w:ascii="Times New Roman" w:hAnsi="Times New Roman" w:cs="Times New Roman"/>
          <w:sz w:val="28"/>
          <w:szCs w:val="28"/>
          <w:lang w:val="uk-UA"/>
        </w:rPr>
        <w:t xml:space="preserve">1.1 Аналіз </w:t>
      </w:r>
      <w:proofErr w:type="spellStart"/>
      <w:r w:rsidRPr="007D1F70">
        <w:rPr>
          <w:rFonts w:ascii="Times New Roman" w:hAnsi="Times New Roman" w:cs="Times New Roman"/>
          <w:sz w:val="28"/>
          <w:szCs w:val="28"/>
          <w:lang w:val="uk-UA"/>
        </w:rPr>
        <w:t>кон’юктури</w:t>
      </w:r>
      <w:proofErr w:type="spellEnd"/>
      <w:r w:rsidRPr="007D1F70">
        <w:rPr>
          <w:rFonts w:ascii="Times New Roman" w:hAnsi="Times New Roman" w:cs="Times New Roman"/>
          <w:sz w:val="28"/>
          <w:szCs w:val="28"/>
          <w:lang w:val="uk-UA"/>
        </w:rPr>
        <w:t xml:space="preserve"> ринку</w:t>
      </w:r>
      <w:r>
        <w:rPr>
          <w:rFonts w:ascii="Times New Roman" w:hAnsi="Times New Roman" w:cs="Times New Roman"/>
          <w:sz w:val="28"/>
          <w:szCs w:val="28"/>
          <w:lang w:val="uk-UA"/>
        </w:rPr>
        <w:t>:</w:t>
      </w:r>
    </w:p>
    <w:p w14:paraId="425F4018" w14:textId="77777777" w:rsidR="00462F2D" w:rsidRDefault="00462F2D" w:rsidP="00462F2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1. «</w:t>
      </w:r>
      <w:r w:rsidRPr="007D1F70">
        <w:rPr>
          <w:rFonts w:ascii="Times New Roman" w:hAnsi="Times New Roman" w:cs="Times New Roman"/>
          <w:sz w:val="28"/>
          <w:szCs w:val="28"/>
          <w:lang w:val="uk-UA"/>
        </w:rPr>
        <w:t>Яка динаміка частки ринку ТМ підприємства?</w:t>
      </w:r>
      <w:r>
        <w:rPr>
          <w:rFonts w:ascii="Times New Roman" w:hAnsi="Times New Roman" w:cs="Times New Roman"/>
          <w:sz w:val="28"/>
          <w:szCs w:val="28"/>
          <w:lang w:val="uk-UA"/>
        </w:rPr>
        <w:t>»</w:t>
      </w:r>
    </w:p>
    <w:p w14:paraId="5B2AB28E" w14:textId="77777777" w:rsidR="00462F2D" w:rsidRDefault="00462F2D" w:rsidP="00462F2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Дане пошукове питання задається з метою вивчення змін у частці ринку, яка займає конкретна торгова марка (в нашому випадку – ТМ «</w:t>
      </w:r>
      <w:proofErr w:type="spellStart"/>
      <w:r>
        <w:rPr>
          <w:rFonts w:ascii="Times New Roman" w:hAnsi="Times New Roman" w:cs="Times New Roman"/>
          <w:sz w:val="28"/>
          <w:szCs w:val="28"/>
          <w:lang w:val="en-US"/>
        </w:rPr>
        <w:t>Koudijs</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протягом</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певного</w:t>
      </w:r>
      <w:proofErr w:type="spellEnd"/>
      <w:r>
        <w:rPr>
          <w:rFonts w:ascii="Times New Roman" w:hAnsi="Times New Roman" w:cs="Times New Roman"/>
          <w:sz w:val="28"/>
          <w:szCs w:val="28"/>
          <w:lang w:val="ru-RU"/>
        </w:rPr>
        <w:t xml:space="preserve"> пер</w:t>
      </w:r>
      <w:proofErr w:type="spellStart"/>
      <w:r>
        <w:rPr>
          <w:rFonts w:ascii="Times New Roman" w:hAnsi="Times New Roman" w:cs="Times New Roman"/>
          <w:sz w:val="28"/>
          <w:szCs w:val="28"/>
          <w:lang w:val="uk-UA"/>
        </w:rPr>
        <w:t>іоду</w:t>
      </w:r>
      <w:proofErr w:type="spellEnd"/>
      <w:r>
        <w:rPr>
          <w:rFonts w:ascii="Times New Roman" w:hAnsi="Times New Roman" w:cs="Times New Roman"/>
          <w:sz w:val="28"/>
          <w:szCs w:val="28"/>
          <w:lang w:val="uk-UA"/>
        </w:rPr>
        <w:t xml:space="preserve"> часу. Дане питання важливе для розуміння стану та конкурентоспроможності підприємства на ринку. </w:t>
      </w:r>
    </w:p>
    <w:p w14:paraId="1010E9A0" w14:textId="77777777" w:rsidR="00462F2D" w:rsidRDefault="00462F2D" w:rsidP="00462F2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 мірі аналізу будуть проводитись експертні анкетування та власні розрахунки динаміки частки ринку ТМ підприємства задля визначення п</w:t>
      </w:r>
      <w:r w:rsidRPr="00B93628">
        <w:rPr>
          <w:rFonts w:ascii="Times New Roman" w:hAnsi="Times New Roman" w:cs="Times New Roman"/>
          <w:sz w:val="28"/>
          <w:szCs w:val="28"/>
          <w:lang w:val="uk-UA"/>
        </w:rPr>
        <w:t>озиці</w:t>
      </w:r>
      <w:r>
        <w:rPr>
          <w:rFonts w:ascii="Times New Roman" w:hAnsi="Times New Roman" w:cs="Times New Roman"/>
          <w:sz w:val="28"/>
          <w:szCs w:val="28"/>
          <w:lang w:val="uk-UA"/>
        </w:rPr>
        <w:t>ї</w:t>
      </w:r>
      <w:r w:rsidRPr="00B93628">
        <w:rPr>
          <w:rFonts w:ascii="Times New Roman" w:hAnsi="Times New Roman" w:cs="Times New Roman"/>
          <w:sz w:val="28"/>
          <w:szCs w:val="28"/>
          <w:lang w:val="uk-UA"/>
        </w:rPr>
        <w:t xml:space="preserve"> торгової марки порівняно з конкурентами. Якщо частка ринку зростає, це може свідчити про успішну конкуренцію та вигоди, які пропонує марка споживачам. З іншого боку, зменшення частки ринку може вказувати на конкуренцію або недоліки в стратегії маркетингу.</w:t>
      </w:r>
      <w:r>
        <w:rPr>
          <w:rFonts w:ascii="Times New Roman" w:hAnsi="Times New Roman" w:cs="Times New Roman"/>
          <w:sz w:val="28"/>
          <w:szCs w:val="28"/>
          <w:lang w:val="uk-UA"/>
        </w:rPr>
        <w:t xml:space="preserve"> </w:t>
      </w:r>
    </w:p>
    <w:p w14:paraId="5279729D" w14:textId="77777777" w:rsidR="00462F2D" w:rsidRDefault="00462F2D" w:rsidP="00462F2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Розрахунки будуть проводитись по методиці описаній в методології в пункті 2.1 (формули 2.1-2.6). Питання, що будуть використовуватись в анкетах  для дослідження думки експертів щодо даного питання, можна побачити в додатку А. </w:t>
      </w:r>
    </w:p>
    <w:p w14:paraId="182EDECF" w14:textId="77777777" w:rsidR="00462F2D" w:rsidRPr="00AD2DD1" w:rsidRDefault="00462F2D" w:rsidP="00462F2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Буде використаний якісний і кількісний аналіз даних, так як для збору даних використовуватиметься метод анкетування та власні розрахунки, де необхідно використовувати кількісні дані. </w:t>
      </w:r>
    </w:p>
    <w:p w14:paraId="592662A5" w14:textId="77777777" w:rsidR="00462F2D" w:rsidRDefault="00462F2D" w:rsidP="00462F2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2. «</w:t>
      </w:r>
      <w:r w:rsidRPr="007D1F70">
        <w:rPr>
          <w:rFonts w:ascii="Times New Roman" w:hAnsi="Times New Roman" w:cs="Times New Roman"/>
          <w:sz w:val="28"/>
          <w:szCs w:val="28"/>
          <w:lang w:val="uk-UA"/>
        </w:rPr>
        <w:t>Які темпи зростання ринку?</w:t>
      </w:r>
      <w:r>
        <w:rPr>
          <w:rFonts w:ascii="Times New Roman" w:hAnsi="Times New Roman" w:cs="Times New Roman"/>
          <w:sz w:val="28"/>
          <w:szCs w:val="28"/>
          <w:lang w:val="uk-UA"/>
        </w:rPr>
        <w:t>»</w:t>
      </w:r>
    </w:p>
    <w:p w14:paraId="30A33DAB" w14:textId="77777777" w:rsidR="00462F2D" w:rsidRDefault="00462F2D" w:rsidP="00462F2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Дане пошукове питання про темпи зростання ринку в дослідженні є важливим для розуміння динаміки самого ринку і визначення перспектив його розвитку. </w:t>
      </w:r>
    </w:p>
    <w:p w14:paraId="018187EA" w14:textId="77777777" w:rsidR="00462F2D" w:rsidRDefault="00462F2D" w:rsidP="00462F2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дослідженні будуть використовуватись експертні анкетування та розрахунки темпів зростання, а саме – коефіцієнтів темпів зростання (2.7). Питання, що будуть використовуватись в анкетах для дослідження думки експертів щодо даного питання, можна побачити в додатку А.</w:t>
      </w:r>
    </w:p>
    <w:p w14:paraId="6147D7B9" w14:textId="77777777" w:rsidR="00462F2D" w:rsidRPr="00531F9D" w:rsidRDefault="00462F2D" w:rsidP="00462F2D">
      <w:pPr>
        <w:spacing w:after="0" w:line="360" w:lineRule="auto"/>
        <w:ind w:firstLine="567"/>
        <w:jc w:val="both"/>
        <w:rPr>
          <w:rFonts w:ascii="Times New Roman" w:hAnsi="Times New Roman" w:cs="Times New Roman"/>
          <w:sz w:val="28"/>
          <w:szCs w:val="28"/>
          <w:lang w:val="uk-UA"/>
        </w:rPr>
      </w:pPr>
      <w:r w:rsidRPr="00531F9D">
        <w:rPr>
          <w:rFonts w:ascii="Times New Roman" w:hAnsi="Times New Roman" w:cs="Times New Roman"/>
          <w:sz w:val="28"/>
          <w:szCs w:val="28"/>
          <w:lang w:val="uk-UA"/>
        </w:rPr>
        <w:t xml:space="preserve">Буде використаний якісний і кількісний аналіз даних, так як для збору даних використовуватиметься метод анкетування та власні розрахунки, де необхідно використовувати кількісні дані. </w:t>
      </w:r>
    </w:p>
    <w:p w14:paraId="1C2BCB7F" w14:textId="77777777" w:rsidR="00462F2D" w:rsidRDefault="00462F2D" w:rsidP="00462F2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3. «</w:t>
      </w:r>
      <w:r w:rsidRPr="007D1F70">
        <w:rPr>
          <w:rFonts w:ascii="Times New Roman" w:hAnsi="Times New Roman" w:cs="Times New Roman"/>
          <w:sz w:val="28"/>
          <w:szCs w:val="28"/>
          <w:lang w:val="uk-UA"/>
        </w:rPr>
        <w:t>Яка ринкова концентрація ринку комбікормів та БМВД?</w:t>
      </w:r>
      <w:r>
        <w:rPr>
          <w:rFonts w:ascii="Times New Roman" w:hAnsi="Times New Roman" w:cs="Times New Roman"/>
          <w:sz w:val="28"/>
          <w:szCs w:val="28"/>
          <w:lang w:val="uk-UA"/>
        </w:rPr>
        <w:t>»</w:t>
      </w:r>
    </w:p>
    <w:p w14:paraId="572A8CAB" w14:textId="77777777" w:rsidR="00462F2D" w:rsidRDefault="00462F2D" w:rsidP="00462F2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Дане пошукове питання про ринкову концентрацію є важливим з декількох причин: </w:t>
      </w:r>
    </w:p>
    <w:p w14:paraId="400AC989" w14:textId="77777777" w:rsidR="00462F2D" w:rsidRDefault="00462F2D" w:rsidP="00462F2D">
      <w:pPr>
        <w:spacing w:after="0" w:line="360" w:lineRule="auto"/>
        <w:ind w:firstLine="567"/>
        <w:jc w:val="both"/>
        <w:rPr>
          <w:rFonts w:ascii="Times New Roman" w:hAnsi="Times New Roman" w:cs="Times New Roman"/>
          <w:sz w:val="28"/>
          <w:szCs w:val="28"/>
          <w:lang w:val="uk-UA"/>
        </w:rPr>
      </w:pPr>
    </w:p>
    <w:p w14:paraId="3ECAC46F" w14:textId="7F216ACA" w:rsidR="00462F2D" w:rsidRPr="00583E47" w:rsidRDefault="00462F2D" w:rsidP="00462F2D">
      <w:pPr>
        <w:spacing w:after="0" w:line="360" w:lineRule="auto"/>
        <w:ind w:firstLine="567"/>
        <w:jc w:val="both"/>
        <w:rPr>
          <w:rFonts w:ascii="Times New Roman" w:hAnsi="Times New Roman" w:cs="Times New Roman"/>
          <w:sz w:val="28"/>
          <w:szCs w:val="28"/>
          <w:lang w:val="uk-UA"/>
        </w:rPr>
        <w:sectPr w:rsidR="00462F2D" w:rsidRPr="00583E47" w:rsidSect="00985C4A">
          <w:pgSz w:w="11906" w:h="16838"/>
          <w:pgMar w:top="1134" w:right="851" w:bottom="1134" w:left="1701" w:header="709" w:footer="709" w:gutter="0"/>
          <w:cols w:space="708"/>
          <w:docGrid w:linePitch="360"/>
        </w:sectPr>
      </w:pPr>
    </w:p>
    <w:p w14:paraId="6F5CD83E" w14:textId="0F720FD3" w:rsidR="00531F9D" w:rsidRPr="00531F9D" w:rsidRDefault="00531F9D" w:rsidP="000C0693">
      <w:pPr>
        <w:pStyle w:val="a4"/>
        <w:numPr>
          <w:ilvl w:val="0"/>
          <w:numId w:val="23"/>
        </w:numPr>
        <w:tabs>
          <w:tab w:val="left" w:pos="851"/>
        </w:tabs>
        <w:spacing w:after="0" w:line="360" w:lineRule="auto"/>
        <w:ind w:left="0" w:firstLine="567"/>
        <w:jc w:val="both"/>
        <w:rPr>
          <w:rFonts w:ascii="Times New Roman" w:hAnsi="Times New Roman" w:cs="Times New Roman"/>
          <w:sz w:val="28"/>
          <w:szCs w:val="28"/>
          <w:lang w:val="uk-UA"/>
        </w:rPr>
      </w:pPr>
      <w:r w:rsidRPr="00531F9D">
        <w:rPr>
          <w:rFonts w:ascii="Times New Roman" w:hAnsi="Times New Roman" w:cs="Times New Roman"/>
          <w:sz w:val="28"/>
          <w:szCs w:val="28"/>
          <w:lang w:val="uk-UA"/>
        </w:rPr>
        <w:lastRenderedPageBreak/>
        <w:t>Ринкова концентрація вказує на розподіл сил та ресурсів між компаніями в даній галузі. Вона дозволяє оцінити, наскільки ринок є конкурентним та чи існує домінування деяких великих гравців;</w:t>
      </w:r>
    </w:p>
    <w:p w14:paraId="1F796706" w14:textId="430E7686" w:rsidR="00531F9D" w:rsidRDefault="00531F9D" w:rsidP="000C0693">
      <w:pPr>
        <w:pStyle w:val="a4"/>
        <w:numPr>
          <w:ilvl w:val="0"/>
          <w:numId w:val="23"/>
        </w:numPr>
        <w:tabs>
          <w:tab w:val="left" w:pos="851"/>
        </w:tabs>
        <w:spacing w:after="0" w:line="360" w:lineRule="auto"/>
        <w:ind w:left="0" w:firstLine="567"/>
        <w:jc w:val="both"/>
        <w:rPr>
          <w:rFonts w:ascii="Times New Roman" w:hAnsi="Times New Roman" w:cs="Times New Roman"/>
          <w:sz w:val="28"/>
          <w:szCs w:val="28"/>
          <w:lang w:val="uk-UA"/>
        </w:rPr>
      </w:pPr>
      <w:r w:rsidRPr="00531F9D">
        <w:rPr>
          <w:rFonts w:ascii="Times New Roman" w:hAnsi="Times New Roman" w:cs="Times New Roman"/>
          <w:sz w:val="28"/>
          <w:szCs w:val="28"/>
          <w:lang w:val="uk-UA"/>
        </w:rPr>
        <w:t xml:space="preserve">Висока ринкова концентрація може вказувати на монопольне або </w:t>
      </w:r>
      <w:proofErr w:type="spellStart"/>
      <w:r w:rsidRPr="00531F9D">
        <w:rPr>
          <w:rFonts w:ascii="Times New Roman" w:hAnsi="Times New Roman" w:cs="Times New Roman"/>
          <w:sz w:val="28"/>
          <w:szCs w:val="28"/>
          <w:lang w:val="uk-UA"/>
        </w:rPr>
        <w:t>олігопол</w:t>
      </w:r>
      <w:r>
        <w:rPr>
          <w:rFonts w:ascii="Times New Roman" w:hAnsi="Times New Roman" w:cs="Times New Roman"/>
          <w:sz w:val="28"/>
          <w:szCs w:val="28"/>
          <w:lang w:val="uk-UA"/>
        </w:rPr>
        <w:t>істичне</w:t>
      </w:r>
      <w:proofErr w:type="spellEnd"/>
      <w:r w:rsidRPr="00531F9D">
        <w:rPr>
          <w:rFonts w:ascii="Times New Roman" w:hAnsi="Times New Roman" w:cs="Times New Roman"/>
          <w:sz w:val="28"/>
          <w:szCs w:val="28"/>
          <w:lang w:val="uk-UA"/>
        </w:rPr>
        <w:t xml:space="preserve"> становище деяких компаній. Це може мати вплив на ціни, які контролюються небагатьма гравцями, а також на рівень вибору та доступності продуктів для споживачів</w:t>
      </w:r>
      <w:r>
        <w:rPr>
          <w:rFonts w:ascii="Times New Roman" w:hAnsi="Times New Roman" w:cs="Times New Roman"/>
          <w:sz w:val="28"/>
          <w:szCs w:val="28"/>
          <w:lang w:val="uk-UA"/>
        </w:rPr>
        <w:t>;</w:t>
      </w:r>
    </w:p>
    <w:p w14:paraId="4E6403FA" w14:textId="50123314" w:rsidR="00531F9D" w:rsidRDefault="00531F9D" w:rsidP="000C0693">
      <w:pPr>
        <w:pStyle w:val="a4"/>
        <w:numPr>
          <w:ilvl w:val="0"/>
          <w:numId w:val="23"/>
        </w:numPr>
        <w:tabs>
          <w:tab w:val="left" w:pos="851"/>
        </w:tabs>
        <w:spacing w:after="0" w:line="360" w:lineRule="auto"/>
        <w:ind w:left="0" w:firstLine="567"/>
        <w:jc w:val="both"/>
        <w:rPr>
          <w:rFonts w:ascii="Times New Roman" w:hAnsi="Times New Roman" w:cs="Times New Roman"/>
          <w:sz w:val="28"/>
          <w:szCs w:val="28"/>
          <w:lang w:val="uk-UA"/>
        </w:rPr>
      </w:pPr>
      <w:r w:rsidRPr="00531F9D">
        <w:rPr>
          <w:rFonts w:ascii="Times New Roman" w:hAnsi="Times New Roman" w:cs="Times New Roman"/>
          <w:sz w:val="28"/>
          <w:szCs w:val="28"/>
          <w:lang w:val="uk-UA"/>
        </w:rPr>
        <w:t>Розуміння ринкової концентрації допомагає визначити, які компанії є основними конкурентами на ринку комбікормів та БМВД. Це дає можливість вивчити їхні стратегії, аналізувати їхні ринкові долі та прогнозувати можливі рухи та реакції на зміни в галузі</w:t>
      </w:r>
      <w:r w:rsidR="00A8458E">
        <w:rPr>
          <w:rFonts w:ascii="Times New Roman" w:hAnsi="Times New Roman" w:cs="Times New Roman"/>
          <w:sz w:val="28"/>
          <w:szCs w:val="28"/>
          <w:lang w:val="uk-UA"/>
        </w:rPr>
        <w:t>.</w:t>
      </w:r>
    </w:p>
    <w:p w14:paraId="50157D06" w14:textId="653E6CFE" w:rsidR="00EB2C92" w:rsidRDefault="00EB2C92" w:rsidP="00EB2C92">
      <w:pPr>
        <w:pStyle w:val="a4"/>
        <w:tabs>
          <w:tab w:val="left" w:pos="851"/>
        </w:tabs>
        <w:spacing w:after="0" w:line="360" w:lineRule="auto"/>
        <w:ind w:left="0" w:firstLine="567"/>
        <w:jc w:val="both"/>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В дослідження даного пошукового питання будуть використовуватись експертні анкетування та власні розрахунки. Власні розрахунки налічують </w:t>
      </w:r>
      <w:r w:rsidRPr="00A31BBB">
        <w:rPr>
          <w:rFonts w:ascii="Times New Roman" w:eastAsiaTheme="minorEastAsia" w:hAnsi="Times New Roman" w:cs="Times New Roman"/>
          <w:sz w:val="28"/>
          <w:szCs w:val="28"/>
          <w:lang w:val="uk-UA"/>
        </w:rPr>
        <w:t xml:space="preserve">концентраційне відношення </w:t>
      </w:r>
      <w:r>
        <w:rPr>
          <w:rFonts w:ascii="Times New Roman" w:eastAsiaTheme="minorEastAsia" w:hAnsi="Times New Roman" w:cs="Times New Roman"/>
          <w:sz w:val="28"/>
          <w:szCs w:val="28"/>
          <w:lang w:val="uk-UA"/>
        </w:rPr>
        <w:t xml:space="preserve">індексу </w:t>
      </w:r>
      <w:proofErr w:type="spellStart"/>
      <w:r>
        <w:rPr>
          <w:rFonts w:ascii="Times New Roman" w:eastAsiaTheme="minorEastAsia" w:hAnsi="Times New Roman" w:cs="Times New Roman"/>
          <w:sz w:val="28"/>
          <w:szCs w:val="28"/>
          <w:lang w:val="uk-UA"/>
        </w:rPr>
        <w:t>Херфіндаля-Хіршмана</w:t>
      </w:r>
      <w:proofErr w:type="spellEnd"/>
      <w:r>
        <w:rPr>
          <w:rFonts w:ascii="Times New Roman" w:eastAsiaTheme="minorEastAsia" w:hAnsi="Times New Roman" w:cs="Times New Roman"/>
          <w:sz w:val="28"/>
          <w:szCs w:val="28"/>
          <w:lang w:val="uk-UA"/>
        </w:rPr>
        <w:t xml:space="preserve"> </w:t>
      </w:r>
      <w:r w:rsidRPr="00A31BBB">
        <w:rPr>
          <w:rFonts w:ascii="Times New Roman" w:eastAsiaTheme="minorEastAsia" w:hAnsi="Times New Roman" w:cs="Times New Roman"/>
          <w:sz w:val="28"/>
          <w:szCs w:val="28"/>
          <w:lang w:val="uk-UA"/>
        </w:rPr>
        <w:t>(HHI)</w:t>
      </w:r>
      <w:r w:rsidR="00A159DE">
        <w:rPr>
          <w:rFonts w:ascii="Times New Roman" w:eastAsiaTheme="minorEastAsia" w:hAnsi="Times New Roman" w:cs="Times New Roman"/>
          <w:sz w:val="28"/>
          <w:szCs w:val="28"/>
          <w:lang w:val="uk-UA"/>
        </w:rPr>
        <w:t xml:space="preserve"> (2.8)</w:t>
      </w:r>
      <w:r>
        <w:rPr>
          <w:rFonts w:ascii="Times New Roman" w:eastAsiaTheme="minorEastAsia" w:hAnsi="Times New Roman" w:cs="Times New Roman"/>
          <w:sz w:val="28"/>
          <w:szCs w:val="28"/>
          <w:lang w:val="uk-UA"/>
        </w:rPr>
        <w:t xml:space="preserve">. </w:t>
      </w:r>
      <w:r w:rsidR="00A8458E">
        <w:rPr>
          <w:rFonts w:ascii="Times New Roman" w:hAnsi="Times New Roman" w:cs="Times New Roman"/>
          <w:sz w:val="28"/>
          <w:szCs w:val="28"/>
          <w:lang w:val="uk-UA"/>
        </w:rPr>
        <w:t>Питання, що будуть використовуватись в анкетах для дослідження думки експертів щодо даного питання, можна побачити в додатку А.</w:t>
      </w:r>
    </w:p>
    <w:p w14:paraId="3B80A62F" w14:textId="48BD4C0E" w:rsidR="00EB2C92" w:rsidRPr="00EB2C92" w:rsidRDefault="00EB2C92" w:rsidP="00EB2C92">
      <w:pPr>
        <w:spacing w:after="0" w:line="360" w:lineRule="auto"/>
        <w:ind w:firstLine="567"/>
        <w:jc w:val="both"/>
        <w:rPr>
          <w:rFonts w:ascii="Times New Roman" w:hAnsi="Times New Roman" w:cs="Times New Roman"/>
          <w:sz w:val="28"/>
          <w:szCs w:val="28"/>
          <w:lang w:val="uk-UA"/>
        </w:rPr>
      </w:pPr>
      <w:r w:rsidRPr="00531F9D">
        <w:rPr>
          <w:rFonts w:ascii="Times New Roman" w:hAnsi="Times New Roman" w:cs="Times New Roman"/>
          <w:sz w:val="28"/>
          <w:szCs w:val="28"/>
          <w:lang w:val="uk-UA"/>
        </w:rPr>
        <w:t xml:space="preserve">Буде використаний якісний і кількісний аналіз даних, так як для збору даних використовуватиметься метод анкетування та власні розрахунки, де необхідно використовувати кількісні дані. </w:t>
      </w:r>
    </w:p>
    <w:p w14:paraId="66FA8386" w14:textId="1D46210C" w:rsidR="004B0471" w:rsidRPr="007D1F70" w:rsidRDefault="004B0471" w:rsidP="007D1F70">
      <w:pPr>
        <w:spacing w:after="0" w:line="360" w:lineRule="auto"/>
        <w:ind w:firstLine="567"/>
        <w:jc w:val="both"/>
        <w:rPr>
          <w:rFonts w:ascii="Times New Roman" w:hAnsi="Times New Roman" w:cs="Times New Roman"/>
          <w:sz w:val="28"/>
          <w:szCs w:val="28"/>
          <w:lang w:val="uk-UA"/>
        </w:rPr>
      </w:pPr>
      <w:r w:rsidRPr="007D1F70">
        <w:rPr>
          <w:rFonts w:ascii="Times New Roman" w:hAnsi="Times New Roman" w:cs="Times New Roman"/>
          <w:sz w:val="28"/>
          <w:szCs w:val="28"/>
          <w:lang w:val="uk-UA"/>
        </w:rPr>
        <w:t>1.2 Аналіз тенденцій ринку</w:t>
      </w:r>
    </w:p>
    <w:p w14:paraId="0BA5115F" w14:textId="38BDB5E9" w:rsidR="004B0471" w:rsidRDefault="007D1F70"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1</w:t>
      </w:r>
      <w:r w:rsidR="00A8458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фактори впливають на зростання чи зниження попиту на комбікорми та БМВД?</w:t>
      </w:r>
      <w:r>
        <w:rPr>
          <w:rFonts w:ascii="Times New Roman" w:hAnsi="Times New Roman" w:cs="Times New Roman"/>
          <w:sz w:val="28"/>
          <w:szCs w:val="28"/>
          <w:lang w:val="uk-UA"/>
        </w:rPr>
        <w:t>»</w:t>
      </w:r>
    </w:p>
    <w:p w14:paraId="5E86DFB5" w14:textId="24B6366A" w:rsidR="00556213" w:rsidRPr="00556213" w:rsidRDefault="00376D9D" w:rsidP="00A8458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rPr>
        <mc:AlternateContent>
          <mc:Choice Requires="wpi">
            <w:drawing>
              <wp:anchor distT="0" distB="0" distL="114300" distR="114300" simplePos="0" relativeHeight="251718656" behindDoc="0" locked="0" layoutInCell="1" allowOverlap="1" wp14:anchorId="0431E694" wp14:editId="4499E141">
                <wp:simplePos x="0" y="0"/>
                <wp:positionH relativeFrom="column">
                  <wp:posOffset>5691975</wp:posOffset>
                </wp:positionH>
                <wp:positionV relativeFrom="paragraph">
                  <wp:posOffset>468165</wp:posOffset>
                </wp:positionV>
                <wp:extent cx="360" cy="360"/>
                <wp:effectExtent l="0" t="0" r="0" b="0"/>
                <wp:wrapNone/>
                <wp:docPr id="170" name="Рукописный ввод 170"/>
                <wp:cNvGraphicFramePr/>
                <a:graphic xmlns:a="http://schemas.openxmlformats.org/drawingml/2006/main">
                  <a:graphicData uri="http://schemas.microsoft.com/office/word/2010/wordprocessingInk">
                    <w14:contentPart bwMode="auto" r:id="rId39">
                      <w14:nvContentPartPr>
                        <w14:cNvContentPartPr/>
                      </w14:nvContentPartPr>
                      <w14:xfrm>
                        <a:off x="0" y="0"/>
                        <a:ext cx="360" cy="360"/>
                      </w14:xfrm>
                    </w14:contentPart>
                  </a:graphicData>
                </a:graphic>
              </wp:anchor>
            </w:drawing>
          </mc:Choice>
          <mc:Fallback>
            <w:pict>
              <v:shapetype w14:anchorId="3ED3289A"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0" o:spid="_x0000_s1026" type="#_x0000_t75" style="position:absolute;margin-left:447.5pt;margin-top:36.15pt;width:1.45pt;height:1.45pt;z-index:25171865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lizUapAQAARAMAAA4AAABkcnMvZTJvRG9jLnhtbJxSwU4bMRC9I/EP&#10;lu/N7lJEYZUNh0ZIHKA5lA8wXjtrde1ZjZ1sOFY99if4BtRDi1T6C84fMZtkSShCSGil1XjGfvPe&#10;vBmeLmzN5gq9AVfwbJByppyE0rhpwa++nn045swH4UpRg1MFv1Gen47294Ztk6sDqKAuFTICcT5v&#10;m4JXITR5knhZKSv8ABrlqKgBrQh0xGlSomgJ3dbJQZoeJS1g2SBI5T1lx+siH63wtVYyfNHaq8Dq&#10;gp+kKdELfYB9cL0JktFQ5FMUTWXkhpJ4ByMrjCMCT1BjEQSboXkBZY1E8KDDQIJNQGsj1UoPKcvS&#10;/5Sdu2+dquxQzjCX4IJyYSIw9LNbFd7TwtacXbcXUJI7YhaAbxBpPG+bsSY9BjmzxGftCKpaBFoH&#10;X5nGc4a5KQuO52W25e/mn7cKJrjVdTmfIOvuZ5/IKicskYq3yx/xPj7Ef/H38nv8u/wZ/7B4R99D&#10;/MW6i2RcP5jL58hUSTal13ouNNrOLZLCFgWntjfdf7UMahGYpOTHI0pLynfBDub6bd9hxxVq+8z/&#10;3XNHaWf5R48AAAD//wMAUEsDBBQABgAIAAAAIQCQHMO2wgEAADcEAAAQAAAAZHJzL2luay9pbmsx&#10;LnhtbKRTwU7kMAy9I+0/ROHAhWnTDMtCRYfTjoQEEgJWWo6lNW1Ek4ySlM78PW7aZkbacoDtoUrs&#10;+Nnv2b663sqGvIOxQquMJhGjBFShS6GqjP55Wi8uKLEuV2XeaAUZ3YGl16sfR1dCvckmxT9BBGX7&#10;k2wyWju3SeO467qoW0baVDFnbBnfqLe7W7oao0p4FUo4TGknU6GVg63rwVJRZrRwWxbeI/ajbk0B&#10;wd1bTLF/4UxewFobmbuAWOdKQUNULrHuv5S43QYPAvNUYCiRAgkveJSc/Tq7+H2Jhnyb0YN7iyVa&#10;rETSeB7z+T8xY69Z+nnt90ZvwDgBe5kGUqNjR4rh7vkNRA1Y3bS9tpS8502LlBPGsK0jnSSeIfQv&#10;HnL7Gt5IZizosPLRE5o4iemEBBwtuQlddRbr7M2PzvgB5IwvF+x8kfCnZJnyy5SfRwnnfUOmfMPc&#10;TJgvprV1wHsx+wnxnsBz4NaJ0tVBJhaxn0GmQ5HmQmsQVe2+F1voRuMAjt05XvtvP2Rz6USltIF7&#10;bK5tDYTY5EAJHxZ0mVkxP2dkXLQHeM3osd8y4iMHg1eMEXZ6wk7YpLEPDMjYx9UHAAAA//8DAFBL&#10;AwQUAAYACAAAACEAAY77UOAAAAAJAQAADwAAAGRycy9kb3ducmV2LnhtbEyPzW7CMBCE75X6DtYi&#10;9VYcElGSNA5CSJQDByj9OZt4m0SN11FsILx9t6f2ODuj2W+K5Wg7ccHBt44UzKYRCKTKmZZqBe9v&#10;m8cUhA+ajO4coYIbeliW93eFzo270itejqEWXEI+1wqaEPpcSl81aLWfuh6JvS83WB1YDrU0g75y&#10;ue1kHEVP0uqW+EOje1w3WH0fz1aBv7mP3Zgesk2yk9vE7l/2fvup1MNkXD2DCDiGvzD84jM6lMx0&#10;cmcyXnQK0mzOW4KCRZyA4ECaLTIQJz7MY5BlIf8vKH8AAAD//wMAUEsDBBQABgAIAAAAIQB5GLyd&#10;vwAAACEBAAAZAAAAZHJzL19yZWxzL2Uyb0RvYy54bWwucmVsc4TPsWrEMAwG4L3QdzDaGyUdylHi&#10;ZDkOspYUbjWOkpjEsrGc0nv7euzBwQ0ahND3S23/63f1Q0lcYA1NVYMitmFyvGj4Hi9vJ1CSDU9m&#10;D0wabiTQd68v7RftJpclWV0UVRQWDWvO8RNR7EreSBUicZnMIXmTS5sWjMZuZiF8r+sPTP8N6O5M&#10;NUwa0jA1oMZbLMnP7TDPztI52MMT5wcRaA/JwV/9XlCTFsoaHG9YqqnKoYBdi3ePdX8AAAD//wMA&#10;UEsBAi0AFAAGAAgAAAAhAJszJzcMAQAALQIAABMAAAAAAAAAAAAAAAAAAAAAAFtDb250ZW50X1R5&#10;cGVzXS54bWxQSwECLQAUAAYACAAAACEAOP0h/9YAAACUAQAACwAAAAAAAAAAAAAAAAA9AQAAX3Jl&#10;bHMvLnJlbHNQSwECLQAUAAYACAAAACEAqWLNRqkBAABEAwAADgAAAAAAAAAAAAAAAAA8AgAAZHJz&#10;L2Uyb0RvYy54bWxQSwECLQAUAAYACAAAACEAkBzDtsIBAAA3BAAAEAAAAAAAAAAAAAAAAAARBAAA&#10;ZHJzL2luay9pbmsxLnhtbFBLAQItABQABgAIAAAAIQABjvtQ4AAAAAkBAAAPAAAAAAAAAAAAAAAA&#10;AAEGAABkcnMvZG93bnJldi54bWxQSwECLQAUAAYACAAAACEAeRi8nb8AAAAhAQAAGQAAAAAAAAAA&#10;AAAAAAAOBwAAZHJzL19yZWxzL2Uyb0RvYy54bWwucmVsc1BLBQYAAAAABgAGAHgBAAAECAAAAAA=&#10;">
                <v:imagedata r:id="rId40" o:title=""/>
              </v:shape>
            </w:pict>
          </mc:Fallback>
        </mc:AlternateContent>
      </w:r>
      <w:r w:rsidR="00EB2C92">
        <w:rPr>
          <w:rFonts w:ascii="Times New Roman" w:hAnsi="Times New Roman" w:cs="Times New Roman"/>
          <w:sz w:val="28"/>
          <w:szCs w:val="28"/>
          <w:lang w:val="uk-UA"/>
        </w:rPr>
        <w:t xml:space="preserve">Дане пошукове питання має на меті розуміння та визначення ключових чинників, що впливають на попит на продукцію. </w:t>
      </w:r>
      <w:r w:rsidR="00A8458E">
        <w:rPr>
          <w:rFonts w:ascii="Times New Roman" w:hAnsi="Times New Roman" w:cs="Times New Roman"/>
          <w:sz w:val="28"/>
          <w:szCs w:val="28"/>
          <w:lang w:val="uk-UA"/>
        </w:rPr>
        <w:t xml:space="preserve">Питання, що будуть використовуватись в анкетах для дослідження думки експертів щодо даного питання, можна побачити в додатку А. </w:t>
      </w:r>
      <w:r w:rsidR="00556213" w:rsidRPr="00556213">
        <w:rPr>
          <w:rFonts w:ascii="Times New Roman" w:hAnsi="Times New Roman" w:cs="Times New Roman"/>
          <w:sz w:val="28"/>
          <w:szCs w:val="28"/>
          <w:lang w:val="uk-UA"/>
        </w:rPr>
        <w:t>Буде використаний якісний аналіз даних, так як для збору даних використовуватиметься метод анкетування</w:t>
      </w:r>
      <w:r w:rsidR="00556213">
        <w:rPr>
          <w:rFonts w:ascii="Times New Roman" w:hAnsi="Times New Roman" w:cs="Times New Roman"/>
          <w:sz w:val="28"/>
          <w:szCs w:val="28"/>
          <w:lang w:val="uk-UA"/>
        </w:rPr>
        <w:t>, де не будуть використовуватись числа чи додаткові розрахунки по даним з анкет.</w:t>
      </w:r>
    </w:p>
    <w:p w14:paraId="569827B3" w14:textId="38C6FB2B" w:rsidR="004B0471" w:rsidRDefault="007D1F70"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Пошукове питання </w:t>
      </w:r>
      <w:r w:rsidR="00A8458E">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нові технології, інновації або тренди впливають на ринок комбікормів та БМВД?</w:t>
      </w:r>
      <w:r>
        <w:rPr>
          <w:rFonts w:ascii="Times New Roman" w:hAnsi="Times New Roman" w:cs="Times New Roman"/>
          <w:sz w:val="28"/>
          <w:szCs w:val="28"/>
          <w:lang w:val="uk-UA"/>
        </w:rPr>
        <w:t>»</w:t>
      </w:r>
    </w:p>
    <w:p w14:paraId="15D2BC3E" w14:textId="7798A9CD" w:rsidR="00556213" w:rsidRDefault="00556213"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Дане пошукове питання дозволяє </w:t>
      </w:r>
      <w:r w:rsidRPr="00556213">
        <w:rPr>
          <w:rFonts w:ascii="Times New Roman" w:hAnsi="Times New Roman" w:cs="Times New Roman"/>
          <w:sz w:val="28"/>
          <w:szCs w:val="28"/>
          <w:lang w:val="uk-UA"/>
        </w:rPr>
        <w:t>виявити перспективні напрями розвитку галузі та адаптувати підприємство до змін на ринку. Дане пошукове питання допомагає з'ясувати, які нові технології, інновації або тренди на ринку комбікормів та БМВД можуть вплинути на споживачів, конкурентну ситуацію та споживацькі вподобання.</w:t>
      </w:r>
      <w:r>
        <w:rPr>
          <w:rFonts w:ascii="Times New Roman" w:hAnsi="Times New Roman" w:cs="Times New Roman"/>
          <w:sz w:val="28"/>
          <w:szCs w:val="28"/>
          <w:lang w:val="uk-UA"/>
        </w:rPr>
        <w:t xml:space="preserve"> </w:t>
      </w:r>
    </w:p>
    <w:p w14:paraId="77D55CDB" w14:textId="35DF4E18" w:rsidR="00666C45" w:rsidRPr="00666C45" w:rsidRDefault="00556213" w:rsidP="00A8458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дослідженні даного пошукового питання буде проводитись експертне опитування та збір вторинної інформації із Інтернету. </w:t>
      </w:r>
      <w:r w:rsidR="00A8458E">
        <w:rPr>
          <w:rFonts w:ascii="Times New Roman" w:hAnsi="Times New Roman" w:cs="Times New Roman"/>
          <w:sz w:val="28"/>
          <w:szCs w:val="28"/>
          <w:lang w:val="uk-UA"/>
        </w:rPr>
        <w:t xml:space="preserve">Питання, що будуть використовуватись в анкетах для дослідження думки експертів щодо даного питання, можна побачити в додатку А. </w:t>
      </w:r>
      <w:r w:rsidR="00666C45" w:rsidRPr="00556213">
        <w:rPr>
          <w:rFonts w:ascii="Times New Roman" w:hAnsi="Times New Roman" w:cs="Times New Roman"/>
          <w:sz w:val="28"/>
          <w:szCs w:val="28"/>
          <w:lang w:val="uk-UA"/>
        </w:rPr>
        <w:t>Буде використаний якісний аналіз даних, так як для збору даних використовуватиметься метод анкетування</w:t>
      </w:r>
      <w:r w:rsidR="00666C45">
        <w:rPr>
          <w:rFonts w:ascii="Times New Roman" w:hAnsi="Times New Roman" w:cs="Times New Roman"/>
          <w:sz w:val="28"/>
          <w:szCs w:val="28"/>
          <w:lang w:val="uk-UA"/>
        </w:rPr>
        <w:t>, де не будуть використовуватись числа чи додаткові розрахунки по даним з анкет.</w:t>
      </w:r>
    </w:p>
    <w:p w14:paraId="2637F517" w14:textId="2027F8A4" w:rsidR="004B0471" w:rsidRDefault="007D1F70"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3</w:t>
      </w:r>
      <w:r w:rsidR="00A8458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 розподіляються частки ринку між провідними виробниками комбікормів та БМВД?</w:t>
      </w:r>
      <w:r>
        <w:rPr>
          <w:rFonts w:ascii="Times New Roman" w:hAnsi="Times New Roman" w:cs="Times New Roman"/>
          <w:sz w:val="28"/>
          <w:szCs w:val="28"/>
          <w:lang w:val="uk-UA"/>
        </w:rPr>
        <w:t>»</w:t>
      </w:r>
      <w:r w:rsidR="004B0471" w:rsidRPr="007D1F70">
        <w:rPr>
          <w:rFonts w:ascii="Times New Roman" w:hAnsi="Times New Roman" w:cs="Times New Roman"/>
          <w:sz w:val="28"/>
          <w:szCs w:val="28"/>
          <w:lang w:val="uk-UA"/>
        </w:rPr>
        <w:t xml:space="preserve"> </w:t>
      </w:r>
    </w:p>
    <w:p w14:paraId="7D510730" w14:textId="7FDCF393" w:rsidR="00666C45" w:rsidRDefault="00666C45"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Дане пошукове питання дозволяє дослідити р</w:t>
      </w:r>
      <w:r w:rsidRPr="00666C45">
        <w:rPr>
          <w:rFonts w:ascii="Times New Roman" w:hAnsi="Times New Roman" w:cs="Times New Roman"/>
          <w:sz w:val="28"/>
          <w:szCs w:val="28"/>
          <w:lang w:val="uk-UA"/>
        </w:rPr>
        <w:t xml:space="preserve">озподіл часток ринку між провідними виробниками </w:t>
      </w:r>
      <w:r>
        <w:rPr>
          <w:rFonts w:ascii="Times New Roman" w:hAnsi="Times New Roman" w:cs="Times New Roman"/>
          <w:sz w:val="28"/>
          <w:szCs w:val="28"/>
          <w:lang w:val="uk-UA"/>
        </w:rPr>
        <w:t>та</w:t>
      </w:r>
      <w:r w:rsidRPr="00666C45">
        <w:rPr>
          <w:rFonts w:ascii="Times New Roman" w:hAnsi="Times New Roman" w:cs="Times New Roman"/>
          <w:sz w:val="28"/>
          <w:szCs w:val="28"/>
          <w:lang w:val="uk-UA"/>
        </w:rPr>
        <w:t xml:space="preserve"> оцінити конкурентну ситуацію в галузі комбікормів та БМВД</w:t>
      </w:r>
      <w:r>
        <w:rPr>
          <w:rFonts w:ascii="Times New Roman" w:hAnsi="Times New Roman" w:cs="Times New Roman"/>
          <w:sz w:val="28"/>
          <w:szCs w:val="28"/>
          <w:lang w:val="uk-UA"/>
        </w:rPr>
        <w:t xml:space="preserve">. </w:t>
      </w:r>
      <w:r w:rsidRPr="00666C45">
        <w:rPr>
          <w:rFonts w:ascii="Times New Roman" w:hAnsi="Times New Roman" w:cs="Times New Roman"/>
          <w:sz w:val="28"/>
          <w:szCs w:val="28"/>
          <w:lang w:val="uk-UA"/>
        </w:rPr>
        <w:t>Вона вказує, які компанії є лідерами на ринку, а також розміри їхнього ринкового впливу. Це надає уявлення про силу конкуренції та можливість розвитку нових конкурентних стратегій.</w:t>
      </w:r>
    </w:p>
    <w:p w14:paraId="388DAD71" w14:textId="1222413A" w:rsidR="00666C45" w:rsidRPr="007D1F70" w:rsidRDefault="00666C45"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дослідження даного пошукового питання буде використано вторинні дані та як метод їх аналізу – кабінетні дослідження. В результаті ми маємо отримати якісні та кількісні дані щодо провідних підприємств галузі комбікормів та БМВД. </w:t>
      </w:r>
    </w:p>
    <w:p w14:paraId="4BC23EE2" w14:textId="262CD566" w:rsidR="004B0471" w:rsidRDefault="007D1F70"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4</w:t>
      </w:r>
      <w:r w:rsidR="00A8458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зміни спостерігаються в обсягах виробництва та споживання комбікормів та БМВД протягом останніх років?</w:t>
      </w:r>
      <w:r>
        <w:rPr>
          <w:rFonts w:ascii="Times New Roman" w:hAnsi="Times New Roman" w:cs="Times New Roman"/>
          <w:sz w:val="28"/>
          <w:szCs w:val="28"/>
          <w:lang w:val="uk-UA"/>
        </w:rPr>
        <w:t>»</w:t>
      </w:r>
      <w:r w:rsidR="004B0471" w:rsidRPr="007D1F70">
        <w:rPr>
          <w:rFonts w:ascii="Times New Roman" w:hAnsi="Times New Roman" w:cs="Times New Roman"/>
          <w:sz w:val="28"/>
          <w:szCs w:val="28"/>
          <w:lang w:val="uk-UA"/>
        </w:rPr>
        <w:t xml:space="preserve"> </w:t>
      </w:r>
    </w:p>
    <w:p w14:paraId="504571D6" w14:textId="129F2C9B" w:rsidR="00666C45" w:rsidRDefault="007A0E3F"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Дане пошукове питання має на меті дослідження зміни в обсягу виробництва та споживання досліджуваного продукту, що надає уявлення про стан ринку. Ці дані </w:t>
      </w:r>
      <w:r w:rsidRPr="007A0E3F">
        <w:rPr>
          <w:rFonts w:ascii="Times New Roman" w:hAnsi="Times New Roman" w:cs="Times New Roman"/>
          <w:sz w:val="28"/>
          <w:szCs w:val="28"/>
          <w:lang w:val="uk-UA"/>
        </w:rPr>
        <w:t xml:space="preserve">дозволяють виявити тенденції зростання або спаду попиту </w:t>
      </w:r>
      <w:r w:rsidRPr="007A0E3F">
        <w:rPr>
          <w:rFonts w:ascii="Times New Roman" w:hAnsi="Times New Roman" w:cs="Times New Roman"/>
          <w:sz w:val="28"/>
          <w:szCs w:val="28"/>
          <w:lang w:val="uk-UA"/>
        </w:rPr>
        <w:lastRenderedPageBreak/>
        <w:t>на ці продукти, що є важливою інформацією для бізнесу і планування маркетингових стратегій.</w:t>
      </w:r>
    </w:p>
    <w:p w14:paraId="3F7A25A4" w14:textId="1E9FDD19" w:rsidR="00930E59" w:rsidRPr="00930E59" w:rsidRDefault="007A0E3F" w:rsidP="00A8458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даного пошукового питання буде проводитись за допомогою експертних анкетувань. </w:t>
      </w:r>
      <w:r w:rsidR="00A8458E">
        <w:rPr>
          <w:rFonts w:ascii="Times New Roman" w:hAnsi="Times New Roman" w:cs="Times New Roman"/>
          <w:sz w:val="28"/>
          <w:szCs w:val="28"/>
          <w:lang w:val="uk-UA"/>
        </w:rPr>
        <w:t>Питання, що будуть використовуватись в анкетах для дослідження думки експертів щодо даного питання, можна побачити в додатку А.</w:t>
      </w:r>
    </w:p>
    <w:p w14:paraId="30049F95" w14:textId="66FEBD48" w:rsidR="00930E59" w:rsidRPr="00930E59" w:rsidRDefault="00930E59" w:rsidP="00930E5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дослідження даного пошукового питання буде використано вторинні дані та як метод їх аналізу – кабінетні дослідження. В результаті ми маємо отримати якісні та кількісні дані щодо тенденцій серед споживачів та потенційної кількості необхідного випуску продукції</w:t>
      </w:r>
    </w:p>
    <w:p w14:paraId="75F34189" w14:textId="2B8D9FA4" w:rsidR="004B0471" w:rsidRDefault="007D1F70"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5</w:t>
      </w:r>
      <w:r w:rsidR="00A8458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фактори впливають на цінову динаміку комбікормів та БМВД?</w:t>
      </w:r>
      <w:r>
        <w:rPr>
          <w:rFonts w:ascii="Times New Roman" w:hAnsi="Times New Roman" w:cs="Times New Roman"/>
          <w:sz w:val="28"/>
          <w:szCs w:val="28"/>
          <w:lang w:val="uk-UA"/>
        </w:rPr>
        <w:t>»</w:t>
      </w:r>
    </w:p>
    <w:p w14:paraId="388F10E2" w14:textId="0E7D558A" w:rsidR="007A0E3F" w:rsidRDefault="007A0E3F"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Дане пошукове питання має на меті дослідження факторів, що впливають на цінову динаміку позитивно чи негативно. </w:t>
      </w:r>
      <w:r w:rsidRPr="007A0E3F">
        <w:rPr>
          <w:rFonts w:ascii="Times New Roman" w:hAnsi="Times New Roman" w:cs="Times New Roman"/>
          <w:sz w:val="28"/>
          <w:szCs w:val="28"/>
          <w:lang w:val="uk-UA"/>
        </w:rPr>
        <w:t>Аналіз конкурентного середовища, включаючи цінову стратегію, допомагає підприємствам управляти ціноутворенням та зайняти вигідну позицію на ринку.</w:t>
      </w:r>
    </w:p>
    <w:p w14:paraId="79475962" w14:textId="63B555DE" w:rsidR="00930E59" w:rsidRPr="00930E59" w:rsidRDefault="00930E59" w:rsidP="00A8458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даного пошукового питання буде проводитись за допомогою експертних анкетувань. </w:t>
      </w:r>
      <w:r w:rsidR="00A8458E">
        <w:rPr>
          <w:rFonts w:ascii="Times New Roman" w:hAnsi="Times New Roman" w:cs="Times New Roman"/>
          <w:sz w:val="28"/>
          <w:szCs w:val="28"/>
          <w:lang w:val="uk-UA"/>
        </w:rPr>
        <w:t>Питання, що будуть використовуватись в анкетах для дослідження думки експертів щодо даного питання, можна побачити в додатку А.</w:t>
      </w:r>
    </w:p>
    <w:p w14:paraId="380EC73C" w14:textId="48E4D4B5" w:rsidR="007A0E3F" w:rsidRPr="007D1F70" w:rsidRDefault="00930E59" w:rsidP="00930E5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дослідження даного пошукового питання буде використано вторинні дані та як метод їх аналізу – кабінетні дослідження. В результаті ми маємо отримати якісні дані щодо факторів, що впливають на ціноутворення </w:t>
      </w:r>
    </w:p>
    <w:p w14:paraId="5DCCC73E" w14:textId="45D85B96" w:rsidR="004B0471" w:rsidRPr="007D1F70" w:rsidRDefault="004B0471" w:rsidP="007D1F70">
      <w:pPr>
        <w:spacing w:after="0" w:line="360" w:lineRule="auto"/>
        <w:ind w:firstLine="567"/>
        <w:jc w:val="both"/>
        <w:rPr>
          <w:rFonts w:ascii="Times New Roman" w:hAnsi="Times New Roman" w:cs="Times New Roman"/>
          <w:sz w:val="28"/>
          <w:szCs w:val="28"/>
          <w:lang w:val="uk-UA"/>
        </w:rPr>
      </w:pPr>
      <w:r w:rsidRPr="007D1F70">
        <w:rPr>
          <w:rFonts w:ascii="Times New Roman" w:hAnsi="Times New Roman" w:cs="Times New Roman"/>
          <w:sz w:val="28"/>
          <w:szCs w:val="28"/>
          <w:lang w:val="uk-UA"/>
        </w:rPr>
        <w:t>1.3 Аналіз конкурентної ситуації на ринку (що співпрацюють з агропідприємствами як споживачами)</w:t>
      </w:r>
    </w:p>
    <w:p w14:paraId="10261205" w14:textId="15211653" w:rsidR="004B0471" w:rsidRDefault="007D1F70"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Пошукове питання </w:t>
      </w:r>
      <w:r w:rsidR="00A35723">
        <w:rPr>
          <w:rFonts w:ascii="Times New Roman" w:hAnsi="Times New Roman" w:cs="Times New Roman"/>
          <w:sz w:val="28"/>
          <w:szCs w:val="28"/>
          <w:lang w:val="uk-UA"/>
        </w:rPr>
        <w:t>1.</w:t>
      </w:r>
      <w:r w:rsidR="00A8458E">
        <w:rPr>
          <w:rFonts w:ascii="Times New Roman" w:hAnsi="Times New Roman" w:cs="Times New Roman"/>
          <w:sz w:val="28"/>
          <w:szCs w:val="28"/>
          <w:lang w:val="uk-UA"/>
        </w:rPr>
        <w:t xml:space="preserve"> </w:t>
      </w:r>
      <w:r w:rsidR="00A35723">
        <w:rPr>
          <w:rFonts w:ascii="Times New Roman" w:hAnsi="Times New Roman" w:cs="Times New Roman"/>
          <w:sz w:val="28"/>
          <w:szCs w:val="28"/>
          <w:lang w:val="uk-UA"/>
        </w:rPr>
        <w:t>«</w:t>
      </w:r>
      <w:r w:rsidR="004B0471" w:rsidRPr="007D1F70">
        <w:rPr>
          <w:rFonts w:ascii="Times New Roman" w:hAnsi="Times New Roman" w:cs="Times New Roman"/>
          <w:sz w:val="28"/>
          <w:szCs w:val="28"/>
          <w:lang w:val="uk-UA"/>
        </w:rPr>
        <w:t>Які компанії є прямими конкурентами ТОВ «</w:t>
      </w:r>
      <w:proofErr w:type="spellStart"/>
      <w:r w:rsidR="004B0471" w:rsidRPr="007D1F70">
        <w:rPr>
          <w:rFonts w:ascii="Times New Roman" w:hAnsi="Times New Roman" w:cs="Times New Roman"/>
          <w:sz w:val="28"/>
          <w:szCs w:val="28"/>
          <w:lang w:val="uk-UA"/>
        </w:rPr>
        <w:t>Коудайс</w:t>
      </w:r>
      <w:proofErr w:type="spellEnd"/>
      <w:r w:rsidR="004B0471" w:rsidRPr="007D1F70">
        <w:rPr>
          <w:rFonts w:ascii="Times New Roman" w:hAnsi="Times New Roman" w:cs="Times New Roman"/>
          <w:sz w:val="28"/>
          <w:szCs w:val="28"/>
          <w:lang w:val="uk-UA"/>
        </w:rPr>
        <w:t xml:space="preserve"> Україна» на ринку комбікормів та БМВД?</w:t>
      </w:r>
      <w:r w:rsidR="00A35723">
        <w:rPr>
          <w:rFonts w:ascii="Times New Roman" w:hAnsi="Times New Roman" w:cs="Times New Roman"/>
          <w:sz w:val="28"/>
          <w:szCs w:val="28"/>
          <w:lang w:val="uk-UA"/>
        </w:rPr>
        <w:t>»</w:t>
      </w:r>
    </w:p>
    <w:p w14:paraId="797FF394" w14:textId="570E70A7" w:rsidR="00930E59" w:rsidRPr="00930E59" w:rsidRDefault="00930E59" w:rsidP="00930E59">
      <w:pPr>
        <w:spacing w:after="0" w:line="360" w:lineRule="auto"/>
        <w:ind w:firstLine="567"/>
        <w:jc w:val="both"/>
        <w:rPr>
          <w:rFonts w:ascii="Times New Roman" w:hAnsi="Times New Roman" w:cs="Times New Roman"/>
          <w:sz w:val="28"/>
          <w:szCs w:val="28"/>
          <w:lang w:val="uk-UA"/>
        </w:rPr>
      </w:pPr>
      <w:r w:rsidRPr="00930E59">
        <w:rPr>
          <w:rFonts w:ascii="Times New Roman" w:hAnsi="Times New Roman" w:cs="Times New Roman"/>
          <w:sz w:val="28"/>
          <w:szCs w:val="28"/>
          <w:lang w:val="uk-UA"/>
        </w:rPr>
        <w:t>Пошукове питання про прямих конкурентів ТОВ "</w:t>
      </w:r>
      <w:proofErr w:type="spellStart"/>
      <w:r w:rsidRPr="00930E59">
        <w:rPr>
          <w:rFonts w:ascii="Times New Roman" w:hAnsi="Times New Roman" w:cs="Times New Roman"/>
          <w:sz w:val="28"/>
          <w:szCs w:val="28"/>
          <w:lang w:val="uk-UA"/>
        </w:rPr>
        <w:t>Коудайс</w:t>
      </w:r>
      <w:proofErr w:type="spellEnd"/>
      <w:r w:rsidRPr="00930E59">
        <w:rPr>
          <w:rFonts w:ascii="Times New Roman" w:hAnsi="Times New Roman" w:cs="Times New Roman"/>
          <w:sz w:val="28"/>
          <w:szCs w:val="28"/>
          <w:lang w:val="uk-UA"/>
        </w:rPr>
        <w:t xml:space="preserve"> Україна" на ринку комбікормів та БМВД необхідне для отримання інформації про інші </w:t>
      </w:r>
      <w:r w:rsidRPr="00930E59">
        <w:rPr>
          <w:rFonts w:ascii="Times New Roman" w:hAnsi="Times New Roman" w:cs="Times New Roman"/>
          <w:sz w:val="28"/>
          <w:szCs w:val="28"/>
          <w:lang w:val="uk-UA"/>
        </w:rPr>
        <w:lastRenderedPageBreak/>
        <w:t>компанії, які пропонують схожі товари і послуги на цьому ринку. Це питання важливе для дослідження конкурентної ситуації, оцінки рівня конкуренції і визначення позиціонування ТОВ "</w:t>
      </w:r>
      <w:proofErr w:type="spellStart"/>
      <w:r w:rsidRPr="00930E59">
        <w:rPr>
          <w:rFonts w:ascii="Times New Roman" w:hAnsi="Times New Roman" w:cs="Times New Roman"/>
          <w:sz w:val="28"/>
          <w:szCs w:val="28"/>
          <w:lang w:val="uk-UA"/>
        </w:rPr>
        <w:t>Коудайс</w:t>
      </w:r>
      <w:proofErr w:type="spellEnd"/>
      <w:r w:rsidRPr="00930E59">
        <w:rPr>
          <w:rFonts w:ascii="Times New Roman" w:hAnsi="Times New Roman" w:cs="Times New Roman"/>
          <w:sz w:val="28"/>
          <w:szCs w:val="28"/>
          <w:lang w:val="uk-UA"/>
        </w:rPr>
        <w:t xml:space="preserve"> Україна" в контексті своїх конкурентів.</w:t>
      </w:r>
    </w:p>
    <w:p w14:paraId="7F276F2B" w14:textId="600495AD" w:rsidR="00930E59" w:rsidRDefault="00930E59" w:rsidP="00930E59">
      <w:pPr>
        <w:spacing w:after="0" w:line="360" w:lineRule="auto"/>
        <w:ind w:firstLine="567"/>
        <w:jc w:val="both"/>
        <w:rPr>
          <w:rFonts w:ascii="Times New Roman" w:hAnsi="Times New Roman" w:cs="Times New Roman"/>
          <w:sz w:val="28"/>
          <w:szCs w:val="28"/>
          <w:lang w:val="uk-UA"/>
        </w:rPr>
      </w:pPr>
      <w:r w:rsidRPr="00930E59">
        <w:rPr>
          <w:rFonts w:ascii="Times New Roman" w:hAnsi="Times New Roman" w:cs="Times New Roman"/>
          <w:sz w:val="28"/>
          <w:szCs w:val="28"/>
          <w:lang w:val="uk-UA"/>
        </w:rPr>
        <w:t>Відповіді на це питання дозволять встановити, які компанії належать до безпосередніх конкурентів ТОВ "</w:t>
      </w:r>
      <w:proofErr w:type="spellStart"/>
      <w:r w:rsidRPr="00930E59">
        <w:rPr>
          <w:rFonts w:ascii="Times New Roman" w:hAnsi="Times New Roman" w:cs="Times New Roman"/>
          <w:sz w:val="28"/>
          <w:szCs w:val="28"/>
          <w:lang w:val="uk-UA"/>
        </w:rPr>
        <w:t>Коудайс</w:t>
      </w:r>
      <w:proofErr w:type="spellEnd"/>
      <w:r w:rsidRPr="00930E59">
        <w:rPr>
          <w:rFonts w:ascii="Times New Roman" w:hAnsi="Times New Roman" w:cs="Times New Roman"/>
          <w:sz w:val="28"/>
          <w:szCs w:val="28"/>
          <w:lang w:val="uk-UA"/>
        </w:rPr>
        <w:t xml:space="preserve"> Україна" на ринку комбікормів та БМВД, і аналізувати їхню стратегію, продукцію, цінову політику, ринкову частку та інші параметри. Ця інформація допоможе ТОВ "</w:t>
      </w:r>
      <w:proofErr w:type="spellStart"/>
      <w:r w:rsidRPr="00930E59">
        <w:rPr>
          <w:rFonts w:ascii="Times New Roman" w:hAnsi="Times New Roman" w:cs="Times New Roman"/>
          <w:sz w:val="28"/>
          <w:szCs w:val="28"/>
          <w:lang w:val="uk-UA"/>
        </w:rPr>
        <w:t>Коудайс</w:t>
      </w:r>
      <w:proofErr w:type="spellEnd"/>
      <w:r w:rsidRPr="00930E59">
        <w:rPr>
          <w:rFonts w:ascii="Times New Roman" w:hAnsi="Times New Roman" w:cs="Times New Roman"/>
          <w:sz w:val="28"/>
          <w:szCs w:val="28"/>
          <w:lang w:val="uk-UA"/>
        </w:rPr>
        <w:t xml:space="preserve"> Україна" зрозуміти своє конкурентне середовище, визначити свої переваги і конкурентні переваги, а також розробити стратегії для збільшення своєї ринкової частки і підтримки конкурентоспроможності.</w:t>
      </w:r>
    </w:p>
    <w:p w14:paraId="2AEEF3FA" w14:textId="5B545E98" w:rsidR="00930E59" w:rsidRDefault="00DB235E" w:rsidP="00930E5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 зборі даних для дослідження даного пошукового питання будуть використовуватись експертні анкетування та анкетування споживачів. Розглянемо питання для кожного виду анкетування по даному дослідженню.</w:t>
      </w:r>
      <w:r w:rsidR="00B51896">
        <w:rPr>
          <w:rFonts w:ascii="Times New Roman" w:hAnsi="Times New Roman" w:cs="Times New Roman"/>
          <w:sz w:val="28"/>
          <w:szCs w:val="28"/>
          <w:lang w:val="uk-UA"/>
        </w:rPr>
        <w:t xml:space="preserve"> Питання, що будуть використовуватись в анкетах для дослідження думки експертів щодо даного питання, можна побачити в додатку А; питання, що будуть використовуватись в анкетах для дослідження думки споживачів щодо даного питання, можна побачити в додатку Б.</w:t>
      </w:r>
      <w:r>
        <w:rPr>
          <w:rFonts w:ascii="Times New Roman" w:hAnsi="Times New Roman" w:cs="Times New Roman"/>
          <w:sz w:val="28"/>
          <w:szCs w:val="28"/>
          <w:lang w:val="uk-UA"/>
        </w:rPr>
        <w:t xml:space="preserve"> </w:t>
      </w:r>
    </w:p>
    <w:p w14:paraId="244982C9" w14:textId="112A0791" w:rsidR="004B0471" w:rsidRDefault="00A35723"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Пошукове питання </w:t>
      </w:r>
      <w:r w:rsidR="00B42147">
        <w:rPr>
          <w:rFonts w:ascii="Times New Roman" w:hAnsi="Times New Roman" w:cs="Times New Roman"/>
          <w:sz w:val="28"/>
          <w:szCs w:val="28"/>
          <w:lang w:val="uk-UA"/>
        </w:rPr>
        <w:t>2</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продукти та послуги пропонують ці компанії для агропідприємств?</w:t>
      </w:r>
      <w:r>
        <w:rPr>
          <w:rFonts w:ascii="Times New Roman" w:hAnsi="Times New Roman" w:cs="Times New Roman"/>
          <w:sz w:val="28"/>
          <w:szCs w:val="28"/>
          <w:lang w:val="uk-UA"/>
        </w:rPr>
        <w:t>»</w:t>
      </w:r>
    </w:p>
    <w:p w14:paraId="3CAB3AFD" w14:textId="1002D933" w:rsidR="00F75CB4" w:rsidRPr="007D1F70" w:rsidRDefault="00F75CB4" w:rsidP="00F75CB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Дане пошукове питання необхідне для того, щоб отримати інформацію про асортимент продуктів та послуг, які надаються конкурентами. Для цього будуть використовуватись анкетування споживачів як метод збору інформації та обробка вторинних даних, взятих із статистик в Інтернеті тощо. </w:t>
      </w:r>
    </w:p>
    <w:p w14:paraId="332B0CF2" w14:textId="31B27591" w:rsidR="004B0471" w:rsidRDefault="00A35723"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Пошукове питання </w:t>
      </w:r>
      <w:r w:rsidR="00B42147">
        <w:rPr>
          <w:rFonts w:ascii="Times New Roman" w:hAnsi="Times New Roman" w:cs="Times New Roman"/>
          <w:sz w:val="28"/>
          <w:szCs w:val="28"/>
          <w:lang w:val="uk-UA"/>
        </w:rPr>
        <w:t>3</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Який конкурентний вплив має кож</w:t>
      </w:r>
      <w:r w:rsidR="00F75CB4">
        <w:rPr>
          <w:rFonts w:ascii="Times New Roman" w:hAnsi="Times New Roman" w:cs="Times New Roman"/>
          <w:sz w:val="28"/>
          <w:szCs w:val="28"/>
          <w:lang w:val="uk-UA"/>
        </w:rPr>
        <w:t>ен</w:t>
      </w:r>
      <w:r w:rsidR="004B0471" w:rsidRPr="007D1F70">
        <w:rPr>
          <w:rFonts w:ascii="Times New Roman" w:hAnsi="Times New Roman" w:cs="Times New Roman"/>
          <w:sz w:val="28"/>
          <w:szCs w:val="28"/>
          <w:lang w:val="uk-UA"/>
        </w:rPr>
        <w:t xml:space="preserve"> прямий конкурент ТОВ «</w:t>
      </w:r>
      <w:proofErr w:type="spellStart"/>
      <w:r w:rsidR="004B0471" w:rsidRPr="007D1F70">
        <w:rPr>
          <w:rFonts w:ascii="Times New Roman" w:hAnsi="Times New Roman" w:cs="Times New Roman"/>
          <w:sz w:val="28"/>
          <w:szCs w:val="28"/>
          <w:lang w:val="uk-UA"/>
        </w:rPr>
        <w:t>Коудайс</w:t>
      </w:r>
      <w:proofErr w:type="spellEnd"/>
      <w:r w:rsidR="004B0471" w:rsidRPr="007D1F70">
        <w:rPr>
          <w:rFonts w:ascii="Times New Roman" w:hAnsi="Times New Roman" w:cs="Times New Roman"/>
          <w:sz w:val="28"/>
          <w:szCs w:val="28"/>
          <w:lang w:val="uk-UA"/>
        </w:rPr>
        <w:t xml:space="preserve"> Україна»</w:t>
      </w:r>
      <w:r>
        <w:rPr>
          <w:rFonts w:ascii="Times New Roman" w:hAnsi="Times New Roman" w:cs="Times New Roman"/>
          <w:sz w:val="28"/>
          <w:szCs w:val="28"/>
          <w:lang w:val="uk-UA"/>
        </w:rPr>
        <w:t>?»</w:t>
      </w:r>
    </w:p>
    <w:p w14:paraId="68E7C7A7" w14:textId="6BFF3B74" w:rsidR="00F75CB4" w:rsidRPr="007D1F70" w:rsidRDefault="00F75CB4"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Дане пошукове питання необхідне для оцінки впливу кожного прямого конкурента на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Це допомагає визначити, які конкуренти є основними загрозами для підприємства та як саме вони </w:t>
      </w:r>
      <w:r>
        <w:rPr>
          <w:rFonts w:ascii="Times New Roman" w:hAnsi="Times New Roman" w:cs="Times New Roman"/>
          <w:sz w:val="28"/>
          <w:szCs w:val="28"/>
          <w:lang w:val="uk-UA"/>
        </w:rPr>
        <w:lastRenderedPageBreak/>
        <w:t>впливають на ринкову позицію і дохідність компанії. Для визначення конкурентної ситуації на ринку буде розраховано концентраційний відносний індекс</w:t>
      </w:r>
      <w:r w:rsidR="00A159DE">
        <w:rPr>
          <w:rFonts w:ascii="Times New Roman" w:hAnsi="Times New Roman" w:cs="Times New Roman"/>
          <w:sz w:val="28"/>
          <w:szCs w:val="28"/>
          <w:lang w:val="uk-UA"/>
        </w:rPr>
        <w:t xml:space="preserve"> (2.9)</w:t>
      </w:r>
      <w:r>
        <w:rPr>
          <w:rFonts w:ascii="Times New Roman" w:hAnsi="Times New Roman" w:cs="Times New Roman"/>
          <w:sz w:val="28"/>
          <w:szCs w:val="28"/>
          <w:lang w:val="uk-UA"/>
        </w:rPr>
        <w:t xml:space="preserve">. Його необхідно розрахувати для того, щоб </w:t>
      </w:r>
      <w:r w:rsidRPr="008C0B2D">
        <w:rPr>
          <w:rFonts w:ascii="Times New Roman" w:eastAsiaTheme="minorEastAsia" w:hAnsi="Times New Roman" w:cs="Times New Roman"/>
          <w:sz w:val="28"/>
          <w:szCs w:val="28"/>
          <w:lang w:val="uk-UA"/>
        </w:rPr>
        <w:t>дати оцінку впливу окремих конкурентів на ринок з урахуванням їхньої ринкової частки</w:t>
      </w:r>
      <w:r>
        <w:rPr>
          <w:rFonts w:ascii="Times New Roman" w:eastAsiaTheme="minorEastAsia" w:hAnsi="Times New Roman" w:cs="Times New Roman"/>
          <w:sz w:val="28"/>
          <w:szCs w:val="28"/>
          <w:lang w:val="uk-UA"/>
        </w:rPr>
        <w:t xml:space="preserve">. </w:t>
      </w:r>
    </w:p>
    <w:p w14:paraId="159C7509" w14:textId="15ADA8C8" w:rsidR="004B0471" w:rsidRDefault="00A35723"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w:t>
      </w:r>
      <w:r w:rsidR="00B51896">
        <w:rPr>
          <w:rFonts w:ascii="Times New Roman" w:hAnsi="Times New Roman" w:cs="Times New Roman"/>
          <w:sz w:val="28"/>
          <w:szCs w:val="28"/>
          <w:lang w:val="uk-UA"/>
        </w:rPr>
        <w:t xml:space="preserve"> </w:t>
      </w:r>
      <w:r w:rsidR="00B42147">
        <w:rPr>
          <w:rFonts w:ascii="Times New Roman" w:hAnsi="Times New Roman" w:cs="Times New Roman"/>
          <w:sz w:val="28"/>
          <w:szCs w:val="28"/>
          <w:lang w:val="uk-UA"/>
        </w:rPr>
        <w:t>4</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конкурентні переваги мають ці компанії порівняно з іншими?</w:t>
      </w:r>
      <w:r>
        <w:rPr>
          <w:rFonts w:ascii="Times New Roman" w:hAnsi="Times New Roman" w:cs="Times New Roman"/>
          <w:sz w:val="28"/>
          <w:szCs w:val="28"/>
          <w:lang w:val="uk-UA"/>
        </w:rPr>
        <w:t>»</w:t>
      </w:r>
    </w:p>
    <w:p w14:paraId="76844A89" w14:textId="27CA4974" w:rsidR="00EE7B66" w:rsidRPr="00B51896" w:rsidRDefault="00EE7B66" w:rsidP="007D1F70">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sz w:val="28"/>
          <w:szCs w:val="28"/>
          <w:lang w:val="uk-UA"/>
        </w:rPr>
        <w:t>Дане пошукове питання необхідні для порівняння конкурентних переваг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з конкурентними перевагами прямих конкурентів підприємства. Для збору даних щодо конкурентних переваг будуть використовуватись експертні анкетування</w:t>
      </w:r>
      <w:r w:rsidR="00EF4AA3">
        <w:rPr>
          <w:rFonts w:ascii="Times New Roman" w:hAnsi="Times New Roman" w:cs="Times New Roman"/>
          <w:sz w:val="28"/>
          <w:szCs w:val="28"/>
          <w:lang w:val="uk-UA"/>
        </w:rPr>
        <w:t xml:space="preserve">. </w:t>
      </w:r>
      <w:r w:rsidR="00B51896">
        <w:rPr>
          <w:rFonts w:ascii="Times New Roman" w:hAnsi="Times New Roman" w:cs="Times New Roman"/>
          <w:sz w:val="28"/>
          <w:szCs w:val="28"/>
          <w:lang w:val="uk-UA"/>
        </w:rPr>
        <w:t>Питання, що будуть використовуватись в анкетах для дослідження думки експертів щодо даного питання, можна побачити в додатку А.</w:t>
      </w:r>
    </w:p>
    <w:p w14:paraId="2E429AEF" w14:textId="25AF5650" w:rsidR="004B0471" w:rsidRDefault="00A35723"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Пошукове питання </w:t>
      </w:r>
      <w:r w:rsidR="00B42147">
        <w:rPr>
          <w:rFonts w:ascii="Times New Roman" w:hAnsi="Times New Roman" w:cs="Times New Roman"/>
          <w:sz w:val="28"/>
          <w:szCs w:val="28"/>
          <w:lang w:val="uk-UA"/>
        </w:rPr>
        <w:t>5</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конкурентні позиції має ТОВ «</w:t>
      </w:r>
      <w:proofErr w:type="spellStart"/>
      <w:r w:rsidR="004B0471" w:rsidRPr="007D1F70">
        <w:rPr>
          <w:rFonts w:ascii="Times New Roman" w:hAnsi="Times New Roman" w:cs="Times New Roman"/>
          <w:sz w:val="28"/>
          <w:szCs w:val="28"/>
          <w:lang w:val="uk-UA"/>
        </w:rPr>
        <w:t>Коудайс</w:t>
      </w:r>
      <w:proofErr w:type="spellEnd"/>
      <w:r w:rsidR="004B0471" w:rsidRPr="007D1F70">
        <w:rPr>
          <w:rFonts w:ascii="Times New Roman" w:hAnsi="Times New Roman" w:cs="Times New Roman"/>
          <w:sz w:val="28"/>
          <w:szCs w:val="28"/>
          <w:lang w:val="uk-UA"/>
        </w:rPr>
        <w:t xml:space="preserve"> Україна» у порівнянні з конкурентами?</w:t>
      </w:r>
      <w:r>
        <w:rPr>
          <w:rFonts w:ascii="Times New Roman" w:hAnsi="Times New Roman" w:cs="Times New Roman"/>
          <w:sz w:val="28"/>
          <w:szCs w:val="28"/>
          <w:lang w:val="uk-UA"/>
        </w:rPr>
        <w:t>»</w:t>
      </w:r>
      <w:r w:rsidR="004B0471" w:rsidRPr="007D1F70">
        <w:rPr>
          <w:rFonts w:ascii="Times New Roman" w:hAnsi="Times New Roman" w:cs="Times New Roman"/>
          <w:sz w:val="28"/>
          <w:szCs w:val="28"/>
          <w:lang w:val="uk-UA"/>
        </w:rPr>
        <w:t xml:space="preserve"> </w:t>
      </w:r>
    </w:p>
    <w:p w14:paraId="1E9A7F4C" w14:textId="608CF5AB" w:rsidR="00737520" w:rsidRPr="00737520" w:rsidRDefault="00737520" w:rsidP="00737520">
      <w:pPr>
        <w:spacing w:after="0" w:line="360" w:lineRule="auto"/>
        <w:ind w:firstLine="567"/>
        <w:jc w:val="both"/>
        <w:rPr>
          <w:rFonts w:ascii="Times New Roman" w:hAnsi="Times New Roman" w:cs="Times New Roman"/>
          <w:sz w:val="28"/>
          <w:szCs w:val="28"/>
          <w:lang w:val="uk-UA"/>
        </w:rPr>
      </w:pPr>
      <w:r w:rsidRPr="00737520">
        <w:rPr>
          <w:rFonts w:ascii="Times New Roman" w:hAnsi="Times New Roman" w:cs="Times New Roman"/>
          <w:sz w:val="28"/>
          <w:szCs w:val="28"/>
          <w:lang w:val="uk-UA"/>
        </w:rPr>
        <w:t>Дане пошукове питання є необхідним в дослідженні для отримання інформації про конкурентні позиції ТОВ "</w:t>
      </w:r>
      <w:proofErr w:type="spellStart"/>
      <w:r w:rsidRPr="00737520">
        <w:rPr>
          <w:rFonts w:ascii="Times New Roman" w:hAnsi="Times New Roman" w:cs="Times New Roman"/>
          <w:sz w:val="28"/>
          <w:szCs w:val="28"/>
          <w:lang w:val="uk-UA"/>
        </w:rPr>
        <w:t>Коудайс</w:t>
      </w:r>
      <w:proofErr w:type="spellEnd"/>
      <w:r w:rsidRPr="00737520">
        <w:rPr>
          <w:rFonts w:ascii="Times New Roman" w:hAnsi="Times New Roman" w:cs="Times New Roman"/>
          <w:sz w:val="28"/>
          <w:szCs w:val="28"/>
          <w:lang w:val="uk-UA"/>
        </w:rPr>
        <w:t xml:space="preserve"> Україна" порівняно з його конкурентами на ринку комбікормів та БМВД. Це дозволить оцінити сильні та слабкі сторони компанії і з'ясувати, в чому саме вона відрізняється від своїх конкурентів. Відповіді на це питання допоможуть визначити унікальні переваги ТОВ "</w:t>
      </w:r>
      <w:proofErr w:type="spellStart"/>
      <w:r w:rsidRPr="00737520">
        <w:rPr>
          <w:rFonts w:ascii="Times New Roman" w:hAnsi="Times New Roman" w:cs="Times New Roman"/>
          <w:sz w:val="28"/>
          <w:szCs w:val="28"/>
          <w:lang w:val="uk-UA"/>
        </w:rPr>
        <w:t>Коудайс</w:t>
      </w:r>
      <w:proofErr w:type="spellEnd"/>
      <w:r w:rsidRPr="00737520">
        <w:rPr>
          <w:rFonts w:ascii="Times New Roman" w:hAnsi="Times New Roman" w:cs="Times New Roman"/>
          <w:sz w:val="28"/>
          <w:szCs w:val="28"/>
          <w:lang w:val="uk-UA"/>
        </w:rPr>
        <w:t xml:space="preserve"> Україна", які можуть стати основою його успіху і визначити специфічні аспекти, на яких компанія може сконцентрувати свої зусилля для зміцнення своєї конкурентоспроможності.</w:t>
      </w:r>
    </w:p>
    <w:p w14:paraId="113A2C2C" w14:textId="1AB98A2C" w:rsidR="00737520" w:rsidRDefault="00737520" w:rsidP="00737520">
      <w:pPr>
        <w:spacing w:after="0" w:line="360" w:lineRule="auto"/>
        <w:ind w:firstLine="567"/>
        <w:jc w:val="both"/>
        <w:rPr>
          <w:rFonts w:ascii="Times New Roman" w:hAnsi="Times New Roman" w:cs="Times New Roman"/>
          <w:sz w:val="28"/>
          <w:szCs w:val="28"/>
          <w:lang w:val="uk-UA"/>
        </w:rPr>
      </w:pPr>
      <w:r w:rsidRPr="00737520">
        <w:rPr>
          <w:rFonts w:ascii="Times New Roman" w:hAnsi="Times New Roman" w:cs="Times New Roman"/>
          <w:sz w:val="28"/>
          <w:szCs w:val="28"/>
          <w:lang w:val="uk-UA"/>
        </w:rPr>
        <w:t>Інформація про конкурентні позиції ТОВ "</w:t>
      </w:r>
      <w:proofErr w:type="spellStart"/>
      <w:r w:rsidRPr="00737520">
        <w:rPr>
          <w:rFonts w:ascii="Times New Roman" w:hAnsi="Times New Roman" w:cs="Times New Roman"/>
          <w:sz w:val="28"/>
          <w:szCs w:val="28"/>
          <w:lang w:val="uk-UA"/>
        </w:rPr>
        <w:t>Коудайс</w:t>
      </w:r>
      <w:proofErr w:type="spellEnd"/>
      <w:r w:rsidRPr="00737520">
        <w:rPr>
          <w:rFonts w:ascii="Times New Roman" w:hAnsi="Times New Roman" w:cs="Times New Roman"/>
          <w:sz w:val="28"/>
          <w:szCs w:val="28"/>
          <w:lang w:val="uk-UA"/>
        </w:rPr>
        <w:t xml:space="preserve"> Україна" в порівнянні з конкурентами буде корисною для формулювання стратегії компанії, розробки маркетингових заходів, вдосконалення продуктів та послуг, а також для виявлення можливостей для покращення і залучення нових клієнтів.</w:t>
      </w:r>
    </w:p>
    <w:p w14:paraId="5AF686C9" w14:textId="1848DF5B" w:rsidR="00737520" w:rsidRPr="007D1F70" w:rsidRDefault="00737520" w:rsidP="0073752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дослідження по даному пошуковому питанню </w:t>
      </w:r>
      <w:r w:rsidR="00E92361">
        <w:rPr>
          <w:rFonts w:ascii="Times New Roman" w:hAnsi="Times New Roman" w:cs="Times New Roman"/>
          <w:sz w:val="28"/>
          <w:szCs w:val="28"/>
          <w:lang w:val="uk-UA"/>
        </w:rPr>
        <w:t xml:space="preserve">буде проводитись портфельний аналіз, а саме аналіз наступних портфелів: ринків, товарів і бізнесів. </w:t>
      </w:r>
    </w:p>
    <w:p w14:paraId="4C3E934C" w14:textId="1F250683" w:rsidR="004B0471" w:rsidRDefault="00A35723"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Пошукове питання </w:t>
      </w:r>
      <w:r w:rsidR="00B42147">
        <w:rPr>
          <w:rFonts w:ascii="Times New Roman" w:hAnsi="Times New Roman" w:cs="Times New Roman"/>
          <w:sz w:val="28"/>
          <w:szCs w:val="28"/>
          <w:lang w:val="uk-UA"/>
        </w:rPr>
        <w:t>6</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маркетингові активності та просування використовуються цими компаніями для залучення агропідприємств як споживачів?</w:t>
      </w:r>
      <w:r>
        <w:rPr>
          <w:rFonts w:ascii="Times New Roman" w:hAnsi="Times New Roman" w:cs="Times New Roman"/>
          <w:sz w:val="28"/>
          <w:szCs w:val="28"/>
          <w:lang w:val="uk-UA"/>
        </w:rPr>
        <w:t>»</w:t>
      </w:r>
    </w:p>
    <w:p w14:paraId="45D3CF96" w14:textId="18879BB6" w:rsidR="00B51896" w:rsidRPr="00B51896" w:rsidRDefault="00E92361" w:rsidP="00B51896">
      <w:pPr>
        <w:spacing w:after="0" w:line="360" w:lineRule="auto"/>
        <w:ind w:firstLine="567"/>
        <w:jc w:val="both"/>
        <w:rPr>
          <w:rFonts w:ascii="Times New Roman" w:hAnsi="Times New Roman" w:cs="Times New Roman"/>
          <w:sz w:val="28"/>
          <w:szCs w:val="28"/>
          <w:lang w:val="uk-UA"/>
        </w:rPr>
      </w:pPr>
      <w:r w:rsidRPr="00E92361">
        <w:rPr>
          <w:rFonts w:ascii="Times New Roman" w:hAnsi="Times New Roman" w:cs="Times New Roman"/>
          <w:sz w:val="28"/>
          <w:szCs w:val="28"/>
          <w:lang w:val="uk-UA"/>
        </w:rPr>
        <w:t>Дане пошукове питання є необхідним в дослідженні для отримання інформації про маркетингові активності та просування, які використовуються компаніями-виробниками комбікормів та БМВД для залучення агропідприємств як споживачів. Це дозволить з'ясувати, які стратегії та канали маркетингу використовують компанії для привертання уваги агропідприємств, які рекламні та просувальні кампанії проводяться, які комунікаційні інструменти використовуються, і які послуги або переваги надаються споживачам для привернення їхньої уваги і стимулювання покупок.</w:t>
      </w:r>
      <w:r w:rsidR="00B51896">
        <w:rPr>
          <w:rFonts w:ascii="Times New Roman" w:hAnsi="Times New Roman" w:cs="Times New Roman"/>
          <w:sz w:val="28"/>
          <w:szCs w:val="28"/>
          <w:lang w:val="uk-UA"/>
        </w:rPr>
        <w:t xml:space="preserve"> Питання, що будуть використовуватись в анкетах для дослідження думки споживачів щодо даного питання, можна побачити в додатку Б. </w:t>
      </w:r>
    </w:p>
    <w:p w14:paraId="7E21C6C2" w14:textId="437A4C74" w:rsidR="00E92361" w:rsidRPr="007D1F70" w:rsidRDefault="004B0471" w:rsidP="005D26AC">
      <w:pPr>
        <w:spacing w:after="0" w:line="360" w:lineRule="auto"/>
        <w:ind w:firstLine="567"/>
        <w:jc w:val="both"/>
        <w:rPr>
          <w:rFonts w:ascii="Times New Roman" w:hAnsi="Times New Roman" w:cs="Times New Roman"/>
          <w:sz w:val="28"/>
          <w:szCs w:val="28"/>
          <w:lang w:val="uk-UA"/>
        </w:rPr>
      </w:pPr>
      <w:r w:rsidRPr="007D1F70">
        <w:rPr>
          <w:rFonts w:ascii="Times New Roman" w:hAnsi="Times New Roman" w:cs="Times New Roman"/>
          <w:sz w:val="28"/>
          <w:szCs w:val="28"/>
          <w:lang w:val="uk-UA"/>
        </w:rPr>
        <w:t>1.4 Аналіз потенційних споживачів, їхніх споживацьких вподобань</w:t>
      </w:r>
    </w:p>
    <w:p w14:paraId="17A5A799" w14:textId="0F154A2B" w:rsidR="004B0471" w:rsidRDefault="00A35723"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1. «</w:t>
      </w:r>
      <w:r w:rsidR="008A1F94" w:rsidRPr="007D1F70">
        <w:rPr>
          <w:rFonts w:ascii="Times New Roman" w:hAnsi="Times New Roman" w:cs="Times New Roman"/>
          <w:sz w:val="28"/>
          <w:szCs w:val="28"/>
          <w:lang w:val="uk-UA"/>
        </w:rPr>
        <w:t>Хто є цільовою аудиторією або потенційними споживачами продукції ТОВ «</w:t>
      </w:r>
      <w:proofErr w:type="spellStart"/>
      <w:r w:rsidR="008A1F94" w:rsidRPr="007D1F70">
        <w:rPr>
          <w:rFonts w:ascii="Times New Roman" w:hAnsi="Times New Roman" w:cs="Times New Roman"/>
          <w:sz w:val="28"/>
          <w:szCs w:val="28"/>
          <w:lang w:val="uk-UA"/>
        </w:rPr>
        <w:t>Коудайс</w:t>
      </w:r>
      <w:proofErr w:type="spellEnd"/>
      <w:r w:rsidR="008A1F94" w:rsidRPr="007D1F70">
        <w:rPr>
          <w:rFonts w:ascii="Times New Roman" w:hAnsi="Times New Roman" w:cs="Times New Roman"/>
          <w:sz w:val="28"/>
          <w:szCs w:val="28"/>
          <w:lang w:val="uk-UA"/>
        </w:rPr>
        <w:t xml:space="preserve"> Україна»?</w:t>
      </w:r>
      <w:r w:rsidR="008A1F94">
        <w:rPr>
          <w:rFonts w:ascii="Times New Roman" w:hAnsi="Times New Roman" w:cs="Times New Roman"/>
          <w:sz w:val="28"/>
          <w:szCs w:val="28"/>
          <w:lang w:val="uk-UA"/>
        </w:rPr>
        <w:t>»</w:t>
      </w:r>
    </w:p>
    <w:p w14:paraId="3ECB194E" w14:textId="10969C55" w:rsidR="00B51896" w:rsidRPr="00B51896" w:rsidRDefault="008A1F94" w:rsidP="00B518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Дане пошукове питання необхідне для збору даних про цільову аудиторію, що допоможуть компанії краще розуміти своїх потенційних клієнтів, їх потреби, уподобання та особливості. </w:t>
      </w:r>
      <w:bookmarkStart w:id="15" w:name="_Hlk136712816"/>
      <w:r w:rsidR="00B51896">
        <w:rPr>
          <w:rFonts w:ascii="Times New Roman" w:hAnsi="Times New Roman" w:cs="Times New Roman"/>
          <w:sz w:val="28"/>
          <w:szCs w:val="28"/>
          <w:lang w:val="uk-UA"/>
        </w:rPr>
        <w:t xml:space="preserve">Питання, що будуть використовуватись в анкетах для дослідження думки споживачів щодо даного питання, можна побачити в додатку Б. </w:t>
      </w:r>
    </w:p>
    <w:p w14:paraId="491B5C04" w14:textId="5F3A2B42" w:rsidR="004B0471" w:rsidRDefault="00A35723"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2</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характеристики та демографічні дані цих потенційних споживачів (вік, стать, місце проживання, дохід тощо)?</w:t>
      </w:r>
      <w:r>
        <w:rPr>
          <w:rFonts w:ascii="Times New Roman" w:hAnsi="Times New Roman" w:cs="Times New Roman"/>
          <w:sz w:val="28"/>
          <w:szCs w:val="28"/>
          <w:lang w:val="uk-UA"/>
        </w:rPr>
        <w:t>»</w:t>
      </w:r>
    </w:p>
    <w:bookmarkEnd w:id="15"/>
    <w:p w14:paraId="67FB195A" w14:textId="3F2BB106" w:rsidR="003233B9" w:rsidRPr="003233B9" w:rsidRDefault="003233B9" w:rsidP="003233B9">
      <w:pPr>
        <w:spacing w:after="0" w:line="360" w:lineRule="auto"/>
        <w:ind w:firstLine="567"/>
        <w:jc w:val="both"/>
        <w:rPr>
          <w:rFonts w:ascii="Times New Roman" w:hAnsi="Times New Roman" w:cs="Times New Roman"/>
          <w:sz w:val="28"/>
          <w:szCs w:val="28"/>
          <w:lang w:val="uk-UA"/>
        </w:rPr>
      </w:pPr>
      <w:r w:rsidRPr="003233B9">
        <w:rPr>
          <w:rFonts w:ascii="Times New Roman" w:hAnsi="Times New Roman" w:cs="Times New Roman"/>
          <w:sz w:val="28"/>
          <w:szCs w:val="28"/>
          <w:lang w:val="uk-UA"/>
        </w:rPr>
        <w:t>Демографічні дані про потенційних споживачів, такі як вік, стать, місце проживання та дохід, можуть бути корисними для розуміння цільової аудиторії та розробки маркетингових стратегій. Дані характеристики можуть впливати на споживацькі звички, попит на продукцію та преференції споживачів.</w:t>
      </w:r>
    </w:p>
    <w:p w14:paraId="5DAE167A" w14:textId="600E3568" w:rsidR="003233B9" w:rsidRPr="007D1F70" w:rsidRDefault="003233B9" w:rsidP="00B51896">
      <w:pPr>
        <w:spacing w:after="0" w:line="360" w:lineRule="auto"/>
        <w:ind w:firstLine="567"/>
        <w:jc w:val="both"/>
        <w:rPr>
          <w:rFonts w:ascii="Times New Roman" w:hAnsi="Times New Roman" w:cs="Times New Roman"/>
          <w:sz w:val="28"/>
          <w:szCs w:val="28"/>
          <w:lang w:val="uk-UA"/>
        </w:rPr>
      </w:pPr>
      <w:r w:rsidRPr="003233B9">
        <w:rPr>
          <w:rFonts w:ascii="Times New Roman" w:hAnsi="Times New Roman" w:cs="Times New Roman"/>
          <w:sz w:val="28"/>
          <w:szCs w:val="28"/>
          <w:lang w:val="uk-UA"/>
        </w:rPr>
        <w:lastRenderedPageBreak/>
        <w:t>Для вивчення цих даних і формування портрету потенційних споживачів продукції ТОВ «</w:t>
      </w:r>
      <w:proofErr w:type="spellStart"/>
      <w:r w:rsidRPr="003233B9">
        <w:rPr>
          <w:rFonts w:ascii="Times New Roman" w:hAnsi="Times New Roman" w:cs="Times New Roman"/>
          <w:sz w:val="28"/>
          <w:szCs w:val="28"/>
          <w:lang w:val="uk-UA"/>
        </w:rPr>
        <w:t>Коудайс</w:t>
      </w:r>
      <w:proofErr w:type="spellEnd"/>
      <w:r w:rsidRPr="003233B9">
        <w:rPr>
          <w:rFonts w:ascii="Times New Roman" w:hAnsi="Times New Roman" w:cs="Times New Roman"/>
          <w:sz w:val="28"/>
          <w:szCs w:val="28"/>
          <w:lang w:val="uk-UA"/>
        </w:rPr>
        <w:t xml:space="preserve"> Україна», </w:t>
      </w:r>
      <w:r w:rsidR="00B51896">
        <w:rPr>
          <w:rFonts w:ascii="Times New Roman" w:hAnsi="Times New Roman" w:cs="Times New Roman"/>
          <w:sz w:val="28"/>
          <w:szCs w:val="28"/>
          <w:lang w:val="uk-UA"/>
        </w:rPr>
        <w:t xml:space="preserve">будуть використовуватись питання, вказані в анкеті в додатку Б. </w:t>
      </w:r>
      <w:r w:rsidRPr="003233B9">
        <w:rPr>
          <w:rFonts w:ascii="Times New Roman" w:hAnsi="Times New Roman" w:cs="Times New Roman"/>
          <w:sz w:val="28"/>
          <w:szCs w:val="28"/>
          <w:lang w:val="uk-UA"/>
        </w:rPr>
        <w:t>Ці питання допоможуть отримати уявлення про демографічні характеристики потенційних споживачів та їхні споживацькі звички, що дозволить ліпше налаштувати маркетингові стратегії та виробничі процеси ТОВ «</w:t>
      </w:r>
      <w:proofErr w:type="spellStart"/>
      <w:r w:rsidRPr="003233B9">
        <w:rPr>
          <w:rFonts w:ascii="Times New Roman" w:hAnsi="Times New Roman" w:cs="Times New Roman"/>
          <w:sz w:val="28"/>
          <w:szCs w:val="28"/>
          <w:lang w:val="uk-UA"/>
        </w:rPr>
        <w:t>Коудайс</w:t>
      </w:r>
      <w:proofErr w:type="spellEnd"/>
      <w:r w:rsidRPr="003233B9">
        <w:rPr>
          <w:rFonts w:ascii="Times New Roman" w:hAnsi="Times New Roman" w:cs="Times New Roman"/>
          <w:sz w:val="28"/>
          <w:szCs w:val="28"/>
          <w:lang w:val="uk-UA"/>
        </w:rPr>
        <w:t xml:space="preserve"> Україна» під потреби цільової аудиторії.</w:t>
      </w:r>
    </w:p>
    <w:p w14:paraId="39A5F193" w14:textId="7402257C" w:rsidR="004B0471" w:rsidRDefault="00A35723" w:rsidP="007D1F70">
      <w:pPr>
        <w:spacing w:after="0" w:line="360" w:lineRule="auto"/>
        <w:ind w:firstLine="567"/>
        <w:jc w:val="both"/>
        <w:rPr>
          <w:rFonts w:ascii="Times New Roman" w:hAnsi="Times New Roman" w:cs="Times New Roman"/>
          <w:sz w:val="28"/>
          <w:szCs w:val="28"/>
          <w:lang w:val="uk-UA"/>
        </w:rPr>
      </w:pPr>
      <w:bookmarkStart w:id="16" w:name="_Hlk136712823"/>
      <w:r>
        <w:rPr>
          <w:rFonts w:ascii="Times New Roman" w:hAnsi="Times New Roman" w:cs="Times New Roman"/>
          <w:sz w:val="28"/>
          <w:szCs w:val="28"/>
          <w:lang w:val="uk-UA"/>
        </w:rPr>
        <w:t>Пошукове питання 3</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споживацькі вподобання мають ці потенційні споживачі (яку худобу утримують, яку кількість поголів’я тощо)?</w:t>
      </w:r>
      <w:r>
        <w:rPr>
          <w:rFonts w:ascii="Times New Roman" w:hAnsi="Times New Roman" w:cs="Times New Roman"/>
          <w:sz w:val="28"/>
          <w:szCs w:val="28"/>
          <w:lang w:val="uk-UA"/>
        </w:rPr>
        <w:t>»</w:t>
      </w:r>
    </w:p>
    <w:bookmarkEnd w:id="16"/>
    <w:p w14:paraId="0D88CDB9" w14:textId="7DEC0981" w:rsidR="00566678" w:rsidRDefault="00566678" w:rsidP="007D1F70">
      <w:pPr>
        <w:spacing w:after="0" w:line="360" w:lineRule="auto"/>
        <w:ind w:firstLine="567"/>
        <w:jc w:val="both"/>
        <w:rPr>
          <w:rFonts w:ascii="Times New Roman" w:hAnsi="Times New Roman" w:cs="Times New Roman"/>
          <w:sz w:val="28"/>
          <w:szCs w:val="28"/>
          <w:lang w:val="uk-UA"/>
        </w:rPr>
      </w:pPr>
      <w:r w:rsidRPr="00566678">
        <w:rPr>
          <w:rFonts w:ascii="Times New Roman" w:hAnsi="Times New Roman" w:cs="Times New Roman"/>
          <w:sz w:val="28"/>
          <w:szCs w:val="28"/>
          <w:lang w:val="uk-UA"/>
        </w:rPr>
        <w:t>Дослідження споживацьких вподобань потенційних споживачів, зокрема щодо утримання худоби та кількості поголів'я, може допомогти ТОВ "</w:t>
      </w:r>
      <w:proofErr w:type="spellStart"/>
      <w:r w:rsidRPr="00566678">
        <w:rPr>
          <w:rFonts w:ascii="Times New Roman" w:hAnsi="Times New Roman" w:cs="Times New Roman"/>
          <w:sz w:val="28"/>
          <w:szCs w:val="28"/>
          <w:lang w:val="uk-UA"/>
        </w:rPr>
        <w:t>Коудайс</w:t>
      </w:r>
      <w:proofErr w:type="spellEnd"/>
      <w:r w:rsidRPr="00566678">
        <w:rPr>
          <w:rFonts w:ascii="Times New Roman" w:hAnsi="Times New Roman" w:cs="Times New Roman"/>
          <w:sz w:val="28"/>
          <w:szCs w:val="28"/>
          <w:lang w:val="uk-UA"/>
        </w:rPr>
        <w:t xml:space="preserve"> Україна" ліпше розуміти потреби своїх клієнтів і налаштувати свою продукцію та маркетингові стратегії відповідно.</w:t>
      </w:r>
    </w:p>
    <w:p w14:paraId="11650CC5" w14:textId="7777715A" w:rsidR="00B51896" w:rsidRPr="00B51896" w:rsidRDefault="00566678" w:rsidP="00B51896">
      <w:pPr>
        <w:spacing w:after="0" w:line="360" w:lineRule="auto"/>
        <w:ind w:firstLine="567"/>
        <w:jc w:val="both"/>
        <w:rPr>
          <w:rFonts w:ascii="Times New Roman" w:hAnsi="Times New Roman" w:cs="Times New Roman"/>
          <w:sz w:val="28"/>
          <w:szCs w:val="28"/>
          <w:lang w:val="uk-UA"/>
        </w:rPr>
      </w:pPr>
      <w:r w:rsidRPr="00566678">
        <w:rPr>
          <w:rFonts w:ascii="Times New Roman" w:hAnsi="Times New Roman" w:cs="Times New Roman"/>
          <w:sz w:val="28"/>
          <w:szCs w:val="28"/>
          <w:lang w:val="uk-UA"/>
        </w:rPr>
        <w:t>Це дозволить ТОВ "</w:t>
      </w:r>
      <w:proofErr w:type="spellStart"/>
      <w:r w:rsidRPr="00566678">
        <w:rPr>
          <w:rFonts w:ascii="Times New Roman" w:hAnsi="Times New Roman" w:cs="Times New Roman"/>
          <w:sz w:val="28"/>
          <w:szCs w:val="28"/>
          <w:lang w:val="uk-UA"/>
        </w:rPr>
        <w:t>Коудайс</w:t>
      </w:r>
      <w:proofErr w:type="spellEnd"/>
      <w:r w:rsidRPr="00566678">
        <w:rPr>
          <w:rFonts w:ascii="Times New Roman" w:hAnsi="Times New Roman" w:cs="Times New Roman"/>
          <w:sz w:val="28"/>
          <w:szCs w:val="28"/>
          <w:lang w:val="uk-UA"/>
        </w:rPr>
        <w:t xml:space="preserve"> Україна" налаштувати свою продукцію, асортимент та маркетингові активності таким чином, щоб вони відповідали споживацьким потребам та вподобанням потенційних споживачів. Розуміння споживацьких вподобань та характеристик потенційних клієнтів допоможе компанії створити конкурентну перевагу і підвищити рівень задоволеності клієнтів.</w:t>
      </w:r>
      <w:bookmarkStart w:id="17" w:name="_Hlk136712830"/>
      <w:r w:rsidR="00B51896">
        <w:rPr>
          <w:rFonts w:ascii="Times New Roman" w:hAnsi="Times New Roman" w:cs="Times New Roman"/>
          <w:sz w:val="28"/>
          <w:szCs w:val="28"/>
          <w:lang w:val="uk-UA"/>
        </w:rPr>
        <w:t xml:space="preserve"> Питання, що будуть використовуватись в анкетах для дослідження думки споживачів щодо даного питання, можна побачити в додатку Б. </w:t>
      </w:r>
    </w:p>
    <w:p w14:paraId="2E31725D" w14:textId="715D956B" w:rsidR="004B0471" w:rsidRDefault="00A35723"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1.4.4 «</w:t>
      </w:r>
      <w:r w:rsidR="004B0471" w:rsidRPr="007D1F70">
        <w:rPr>
          <w:rFonts w:ascii="Times New Roman" w:hAnsi="Times New Roman" w:cs="Times New Roman"/>
          <w:sz w:val="28"/>
          <w:szCs w:val="28"/>
          <w:lang w:val="uk-UA"/>
        </w:rPr>
        <w:t>Які канали комунікації та інформаційні джерела використовують ці потенційні споживачі для отримання інформації про продукт?</w:t>
      </w:r>
      <w:r>
        <w:rPr>
          <w:rFonts w:ascii="Times New Roman" w:hAnsi="Times New Roman" w:cs="Times New Roman"/>
          <w:sz w:val="28"/>
          <w:szCs w:val="28"/>
          <w:lang w:val="uk-UA"/>
        </w:rPr>
        <w:t>»</w:t>
      </w:r>
      <w:r w:rsidR="00566678">
        <w:rPr>
          <w:rFonts w:ascii="Times New Roman" w:hAnsi="Times New Roman" w:cs="Times New Roman"/>
          <w:sz w:val="28"/>
          <w:szCs w:val="28"/>
          <w:lang w:val="uk-UA"/>
        </w:rPr>
        <w:t xml:space="preserve"> </w:t>
      </w:r>
    </w:p>
    <w:bookmarkEnd w:id="17"/>
    <w:p w14:paraId="2E3A1159" w14:textId="5094FDA5" w:rsidR="00566678" w:rsidRDefault="00566678" w:rsidP="007D1F70">
      <w:pPr>
        <w:spacing w:after="0" w:line="360" w:lineRule="auto"/>
        <w:ind w:firstLine="567"/>
        <w:jc w:val="both"/>
        <w:rPr>
          <w:rFonts w:ascii="Times New Roman" w:hAnsi="Times New Roman" w:cs="Times New Roman"/>
          <w:sz w:val="28"/>
          <w:szCs w:val="28"/>
          <w:lang w:val="uk-UA"/>
        </w:rPr>
      </w:pPr>
      <w:r w:rsidRPr="00566678">
        <w:rPr>
          <w:rFonts w:ascii="Times New Roman" w:hAnsi="Times New Roman" w:cs="Times New Roman"/>
          <w:sz w:val="28"/>
          <w:szCs w:val="28"/>
          <w:lang w:val="uk-UA"/>
        </w:rPr>
        <w:t>Дане пошукове питання є важливим в дослідженні для розуміння каналів комунікації та інформаційних джерел, якими користуються потенційні споживачі комбікормів та БМВД. Це дозволить ТОВ "</w:t>
      </w:r>
      <w:proofErr w:type="spellStart"/>
      <w:r w:rsidRPr="00566678">
        <w:rPr>
          <w:rFonts w:ascii="Times New Roman" w:hAnsi="Times New Roman" w:cs="Times New Roman"/>
          <w:sz w:val="28"/>
          <w:szCs w:val="28"/>
          <w:lang w:val="uk-UA"/>
        </w:rPr>
        <w:t>Коудайс</w:t>
      </w:r>
      <w:proofErr w:type="spellEnd"/>
      <w:r w:rsidRPr="00566678">
        <w:rPr>
          <w:rFonts w:ascii="Times New Roman" w:hAnsi="Times New Roman" w:cs="Times New Roman"/>
          <w:sz w:val="28"/>
          <w:szCs w:val="28"/>
          <w:lang w:val="uk-UA"/>
        </w:rPr>
        <w:t xml:space="preserve"> Україна" ефективно спрямовувати свої маркетингові зусилля та комунікаційні стратегії.</w:t>
      </w:r>
    </w:p>
    <w:p w14:paraId="1534FD1E" w14:textId="77777777" w:rsidR="00B51896" w:rsidRPr="00B51896" w:rsidRDefault="00566678" w:rsidP="00B518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дослідження даного пошукового питання було обрано анкетування споживачів як спосіб збору інформації. </w:t>
      </w:r>
      <w:bookmarkStart w:id="18" w:name="_Hlk136712836"/>
      <w:r w:rsidR="00B51896">
        <w:rPr>
          <w:rFonts w:ascii="Times New Roman" w:hAnsi="Times New Roman" w:cs="Times New Roman"/>
          <w:sz w:val="28"/>
          <w:szCs w:val="28"/>
          <w:lang w:val="uk-UA"/>
        </w:rPr>
        <w:t xml:space="preserve">Питання, що будуть </w:t>
      </w:r>
      <w:r w:rsidR="00B51896">
        <w:rPr>
          <w:rFonts w:ascii="Times New Roman" w:hAnsi="Times New Roman" w:cs="Times New Roman"/>
          <w:sz w:val="28"/>
          <w:szCs w:val="28"/>
          <w:lang w:val="uk-UA"/>
        </w:rPr>
        <w:lastRenderedPageBreak/>
        <w:t xml:space="preserve">використовуватись в анкетах для дослідження думки споживачів щодо даного питання, можна побачити в додатку Б. </w:t>
      </w:r>
    </w:p>
    <w:p w14:paraId="39FD2B15" w14:textId="7C55E281" w:rsidR="004B0471" w:rsidRDefault="00A35723" w:rsidP="00B518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5</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конкуренти вже обслуговують цю цільову аудиторію?</w:t>
      </w:r>
      <w:r>
        <w:rPr>
          <w:rFonts w:ascii="Times New Roman" w:hAnsi="Times New Roman" w:cs="Times New Roman"/>
          <w:sz w:val="28"/>
          <w:szCs w:val="28"/>
          <w:lang w:val="uk-UA"/>
        </w:rPr>
        <w:t>»</w:t>
      </w:r>
      <w:r w:rsidR="004B0471" w:rsidRPr="007D1F70">
        <w:rPr>
          <w:rFonts w:ascii="Times New Roman" w:hAnsi="Times New Roman" w:cs="Times New Roman"/>
          <w:sz w:val="28"/>
          <w:szCs w:val="28"/>
          <w:lang w:val="uk-UA"/>
        </w:rPr>
        <w:t xml:space="preserve"> </w:t>
      </w:r>
    </w:p>
    <w:p w14:paraId="05D5AB97" w14:textId="28512E37" w:rsidR="00203F8F" w:rsidRDefault="00203F8F" w:rsidP="007D1F70">
      <w:pPr>
        <w:spacing w:after="0" w:line="360" w:lineRule="auto"/>
        <w:ind w:firstLine="567"/>
        <w:jc w:val="both"/>
        <w:rPr>
          <w:rFonts w:ascii="Times New Roman" w:hAnsi="Times New Roman" w:cs="Times New Roman"/>
          <w:sz w:val="28"/>
          <w:szCs w:val="28"/>
          <w:lang w:val="uk-UA"/>
        </w:rPr>
      </w:pPr>
      <w:r w:rsidRPr="00203F8F">
        <w:rPr>
          <w:rFonts w:ascii="Times New Roman" w:hAnsi="Times New Roman" w:cs="Times New Roman"/>
          <w:sz w:val="28"/>
          <w:szCs w:val="28"/>
          <w:lang w:val="uk-UA"/>
        </w:rPr>
        <w:t xml:space="preserve">Дане пошукове </w:t>
      </w:r>
      <w:bookmarkEnd w:id="18"/>
      <w:r w:rsidRPr="00203F8F">
        <w:rPr>
          <w:rFonts w:ascii="Times New Roman" w:hAnsi="Times New Roman" w:cs="Times New Roman"/>
          <w:sz w:val="28"/>
          <w:szCs w:val="28"/>
          <w:lang w:val="uk-UA"/>
        </w:rPr>
        <w:t>питання є важливим в дослідженні для визначення конкурентів, які вже обслуговують цільову аудиторію ТОВ "</w:t>
      </w:r>
      <w:proofErr w:type="spellStart"/>
      <w:r w:rsidRPr="00203F8F">
        <w:rPr>
          <w:rFonts w:ascii="Times New Roman" w:hAnsi="Times New Roman" w:cs="Times New Roman"/>
          <w:sz w:val="28"/>
          <w:szCs w:val="28"/>
          <w:lang w:val="uk-UA"/>
        </w:rPr>
        <w:t>Коудайс</w:t>
      </w:r>
      <w:proofErr w:type="spellEnd"/>
      <w:r w:rsidRPr="00203F8F">
        <w:rPr>
          <w:rFonts w:ascii="Times New Roman" w:hAnsi="Times New Roman" w:cs="Times New Roman"/>
          <w:sz w:val="28"/>
          <w:szCs w:val="28"/>
          <w:lang w:val="uk-UA"/>
        </w:rPr>
        <w:t xml:space="preserve"> Україна". Це дозволить компанії отримати інформацію про те, які конкуренти вже наявні на ринку і працюють з тими самими аудиторіями, а також з'ясувати їхні сильні і слабкі сторони.</w:t>
      </w:r>
    </w:p>
    <w:p w14:paraId="47F8BACC" w14:textId="77777777" w:rsidR="00B51896" w:rsidRPr="00B51896" w:rsidRDefault="00203F8F" w:rsidP="00B518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дослідження даного пошукового питання було обрано анкетування споживачів як спосіб збору інформації. </w:t>
      </w:r>
      <w:bookmarkStart w:id="19" w:name="_Hlk136712843"/>
      <w:r w:rsidR="00B51896">
        <w:rPr>
          <w:rFonts w:ascii="Times New Roman" w:hAnsi="Times New Roman" w:cs="Times New Roman"/>
          <w:sz w:val="28"/>
          <w:szCs w:val="28"/>
          <w:lang w:val="uk-UA"/>
        </w:rPr>
        <w:t xml:space="preserve">Питання, що будуть використовуватись в анкетах для дослідження думки споживачів щодо даного питання, можна побачити в додатку Б. </w:t>
      </w:r>
    </w:p>
    <w:p w14:paraId="406AA18A" w14:textId="16C5086A" w:rsidR="004B0471" w:rsidRDefault="00A35723" w:rsidP="00B518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6 «</w:t>
      </w:r>
      <w:r w:rsidR="004B0471" w:rsidRPr="007D1F70">
        <w:rPr>
          <w:rFonts w:ascii="Times New Roman" w:hAnsi="Times New Roman" w:cs="Times New Roman"/>
          <w:sz w:val="28"/>
          <w:szCs w:val="28"/>
          <w:lang w:val="uk-UA"/>
        </w:rPr>
        <w:t>Якими критеріями потенційні споживачі оцінюють якість, ціну, зручність використання та інші аспекти продукту?</w:t>
      </w:r>
      <w:r>
        <w:rPr>
          <w:rFonts w:ascii="Times New Roman" w:hAnsi="Times New Roman" w:cs="Times New Roman"/>
          <w:sz w:val="28"/>
          <w:szCs w:val="28"/>
          <w:lang w:val="uk-UA"/>
        </w:rPr>
        <w:t>»</w:t>
      </w:r>
      <w:r w:rsidR="004B0471" w:rsidRPr="007D1F70">
        <w:rPr>
          <w:rFonts w:ascii="Times New Roman" w:hAnsi="Times New Roman" w:cs="Times New Roman"/>
          <w:sz w:val="28"/>
          <w:szCs w:val="28"/>
          <w:lang w:val="uk-UA"/>
        </w:rPr>
        <w:t xml:space="preserve"> </w:t>
      </w:r>
    </w:p>
    <w:bookmarkEnd w:id="19"/>
    <w:p w14:paraId="2AAD7448" w14:textId="6353008F" w:rsidR="00203F8F" w:rsidRDefault="00203F8F" w:rsidP="007D1F70">
      <w:pPr>
        <w:spacing w:after="0" w:line="360" w:lineRule="auto"/>
        <w:ind w:firstLine="567"/>
        <w:jc w:val="both"/>
        <w:rPr>
          <w:rFonts w:ascii="Times New Roman" w:hAnsi="Times New Roman" w:cs="Times New Roman"/>
          <w:sz w:val="28"/>
          <w:szCs w:val="28"/>
          <w:lang w:val="uk-UA"/>
        </w:rPr>
      </w:pPr>
      <w:r w:rsidRPr="00203F8F">
        <w:rPr>
          <w:rFonts w:ascii="Times New Roman" w:hAnsi="Times New Roman" w:cs="Times New Roman"/>
          <w:sz w:val="28"/>
          <w:szCs w:val="28"/>
          <w:lang w:val="uk-UA"/>
        </w:rPr>
        <w:t>Дане пошукове питання є важливим в дослідженні для визначення критеріїв, за якими потенційні споживачі оцінюють продукт, такі як якість, ціна, зручність використання та інші аспекти. Це дозволить ТОВ "</w:t>
      </w:r>
      <w:proofErr w:type="spellStart"/>
      <w:r w:rsidRPr="00203F8F">
        <w:rPr>
          <w:rFonts w:ascii="Times New Roman" w:hAnsi="Times New Roman" w:cs="Times New Roman"/>
          <w:sz w:val="28"/>
          <w:szCs w:val="28"/>
          <w:lang w:val="uk-UA"/>
        </w:rPr>
        <w:t>Коудайс</w:t>
      </w:r>
      <w:proofErr w:type="spellEnd"/>
      <w:r w:rsidRPr="00203F8F">
        <w:rPr>
          <w:rFonts w:ascii="Times New Roman" w:hAnsi="Times New Roman" w:cs="Times New Roman"/>
          <w:sz w:val="28"/>
          <w:szCs w:val="28"/>
          <w:lang w:val="uk-UA"/>
        </w:rPr>
        <w:t xml:space="preserve"> Україна" краще розуміти очікування своїх потенційних клієнтів і враховувати їх при розробці та позиціонуванні своєї продукції.</w:t>
      </w:r>
    </w:p>
    <w:p w14:paraId="02496790" w14:textId="5FC14FE2" w:rsidR="00203F8F" w:rsidRPr="007D1F70" w:rsidRDefault="00203F8F" w:rsidP="00B518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дослідження даного пошукового питання було обрано анкетування споживачів як спосіб збору інформації. </w:t>
      </w:r>
      <w:r w:rsidR="00B51896">
        <w:rPr>
          <w:rFonts w:ascii="Times New Roman" w:hAnsi="Times New Roman" w:cs="Times New Roman"/>
          <w:sz w:val="28"/>
          <w:szCs w:val="28"/>
          <w:lang w:val="uk-UA"/>
        </w:rPr>
        <w:t xml:space="preserve">Питання, що будуть використовуватись в анкетах для дослідження думки споживачів щодо даного питання, можна побачити в додатку Б. </w:t>
      </w:r>
    </w:p>
    <w:p w14:paraId="0728D0B6" w14:textId="1EED6ABA" w:rsidR="004B0471" w:rsidRPr="007D1F70" w:rsidRDefault="004B0471" w:rsidP="007D1F70">
      <w:pPr>
        <w:spacing w:after="0" w:line="360" w:lineRule="auto"/>
        <w:ind w:firstLine="567"/>
        <w:jc w:val="both"/>
        <w:rPr>
          <w:rFonts w:ascii="Times New Roman" w:hAnsi="Times New Roman" w:cs="Times New Roman"/>
          <w:sz w:val="28"/>
          <w:szCs w:val="28"/>
          <w:lang w:val="uk-UA"/>
        </w:rPr>
      </w:pPr>
      <w:bookmarkStart w:id="20" w:name="_Hlk136712848"/>
      <w:r w:rsidRPr="007D1F70">
        <w:rPr>
          <w:rFonts w:ascii="Times New Roman" w:hAnsi="Times New Roman" w:cs="Times New Roman"/>
          <w:sz w:val="28"/>
          <w:szCs w:val="28"/>
          <w:lang w:val="uk-UA"/>
        </w:rPr>
        <w:t>1.5 Аналіз сезонності та циклічності</w:t>
      </w:r>
    </w:p>
    <w:p w14:paraId="03BA865D" w14:textId="3E31D6B3" w:rsidR="00377B9A" w:rsidRPr="00377B9A" w:rsidRDefault="00A35723" w:rsidP="00377B9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1. «</w:t>
      </w:r>
      <w:r w:rsidR="004B0471" w:rsidRPr="007D1F70">
        <w:rPr>
          <w:rFonts w:ascii="Times New Roman" w:hAnsi="Times New Roman" w:cs="Times New Roman"/>
          <w:sz w:val="28"/>
          <w:szCs w:val="28"/>
          <w:lang w:val="uk-UA"/>
        </w:rPr>
        <w:t>Яким є відношення поточних вартостей до базових вартостей в різних періодах продукції ТОВ «</w:t>
      </w:r>
      <w:proofErr w:type="spellStart"/>
      <w:r w:rsidR="004B0471" w:rsidRPr="007D1F70">
        <w:rPr>
          <w:rFonts w:ascii="Times New Roman" w:hAnsi="Times New Roman" w:cs="Times New Roman"/>
          <w:sz w:val="28"/>
          <w:szCs w:val="28"/>
          <w:lang w:val="uk-UA"/>
        </w:rPr>
        <w:t>Коудайс</w:t>
      </w:r>
      <w:proofErr w:type="spellEnd"/>
      <w:r w:rsidR="004B0471" w:rsidRPr="007D1F70">
        <w:rPr>
          <w:rFonts w:ascii="Times New Roman" w:hAnsi="Times New Roman" w:cs="Times New Roman"/>
          <w:sz w:val="28"/>
          <w:szCs w:val="28"/>
          <w:lang w:val="uk-UA"/>
        </w:rPr>
        <w:t xml:space="preserve"> Україна» та прямих конкурентів?</w:t>
      </w:r>
      <w:r>
        <w:rPr>
          <w:rFonts w:ascii="Times New Roman" w:hAnsi="Times New Roman" w:cs="Times New Roman"/>
          <w:sz w:val="28"/>
          <w:szCs w:val="28"/>
          <w:lang w:val="uk-UA"/>
        </w:rPr>
        <w:t>»</w:t>
      </w:r>
    </w:p>
    <w:bookmarkEnd w:id="20"/>
    <w:p w14:paraId="7E7DB6B0" w14:textId="162977EE" w:rsidR="00377B9A" w:rsidRDefault="00377B9A" w:rsidP="00377B9A">
      <w:pPr>
        <w:spacing w:after="0" w:line="360" w:lineRule="auto"/>
        <w:ind w:firstLine="567"/>
        <w:jc w:val="both"/>
        <w:rPr>
          <w:rFonts w:ascii="Times New Roman" w:hAnsi="Times New Roman" w:cs="Times New Roman"/>
          <w:sz w:val="28"/>
          <w:szCs w:val="28"/>
          <w:lang w:val="uk-UA"/>
        </w:rPr>
      </w:pPr>
      <w:r w:rsidRPr="00377B9A">
        <w:rPr>
          <w:rFonts w:ascii="Times New Roman" w:hAnsi="Times New Roman" w:cs="Times New Roman"/>
          <w:sz w:val="28"/>
          <w:szCs w:val="28"/>
          <w:lang w:val="uk-UA"/>
        </w:rPr>
        <w:lastRenderedPageBreak/>
        <w:t>Дане пошукове питання є важливим в дослідженні для порівняння відношення поточних вартостей до базових вартостей продукції ТОВ "</w:t>
      </w:r>
      <w:proofErr w:type="spellStart"/>
      <w:r w:rsidRPr="00377B9A">
        <w:rPr>
          <w:rFonts w:ascii="Times New Roman" w:hAnsi="Times New Roman" w:cs="Times New Roman"/>
          <w:sz w:val="28"/>
          <w:szCs w:val="28"/>
          <w:lang w:val="uk-UA"/>
        </w:rPr>
        <w:t>Коудайс</w:t>
      </w:r>
      <w:proofErr w:type="spellEnd"/>
      <w:r w:rsidRPr="00377B9A">
        <w:rPr>
          <w:rFonts w:ascii="Times New Roman" w:hAnsi="Times New Roman" w:cs="Times New Roman"/>
          <w:sz w:val="28"/>
          <w:szCs w:val="28"/>
          <w:lang w:val="uk-UA"/>
        </w:rPr>
        <w:t xml:space="preserve"> Україна" та її прямих конкурентів в різних періодах. Це дозволяє оцінити динаміку зміни вартостей продукції і порівняти її з конкурентами на ринку.</w:t>
      </w:r>
    </w:p>
    <w:p w14:paraId="4FEA93FE" w14:textId="43EA0933" w:rsidR="00377B9A" w:rsidRPr="007D1F70" w:rsidRDefault="00377B9A" w:rsidP="00377B9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дослідження по даному пошуковому питанню буде проводитись розрахунок відношення поточних вартостей до базових вартостей в різних періодах продукції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та прямих конкурентів за формулою, описаною в пунктів 2.1 (формула 2.10)</w:t>
      </w:r>
    </w:p>
    <w:p w14:paraId="5D58869C" w14:textId="32AE69CA" w:rsidR="004B0471" w:rsidRDefault="00A35723" w:rsidP="007D1F70">
      <w:pPr>
        <w:spacing w:after="0" w:line="360" w:lineRule="auto"/>
        <w:ind w:firstLine="567"/>
        <w:jc w:val="both"/>
        <w:rPr>
          <w:rFonts w:ascii="Times New Roman" w:hAnsi="Times New Roman" w:cs="Times New Roman"/>
          <w:sz w:val="28"/>
          <w:szCs w:val="28"/>
          <w:lang w:val="uk-UA"/>
        </w:rPr>
      </w:pPr>
      <w:bookmarkStart w:id="21" w:name="_Hlk136712853"/>
      <w:r>
        <w:rPr>
          <w:rFonts w:ascii="Times New Roman" w:hAnsi="Times New Roman" w:cs="Times New Roman"/>
          <w:sz w:val="28"/>
          <w:szCs w:val="28"/>
          <w:lang w:val="uk-UA"/>
        </w:rPr>
        <w:t>Пошукове питання 2</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Чи спостерігаються сезонні зміни в продажах або виробництві продукції?</w:t>
      </w:r>
      <w:r>
        <w:rPr>
          <w:rFonts w:ascii="Times New Roman" w:hAnsi="Times New Roman" w:cs="Times New Roman"/>
          <w:sz w:val="28"/>
          <w:szCs w:val="28"/>
          <w:lang w:val="uk-UA"/>
        </w:rPr>
        <w:t>»</w:t>
      </w:r>
      <w:r w:rsidR="004B0471" w:rsidRPr="007D1F70">
        <w:rPr>
          <w:rFonts w:ascii="Times New Roman" w:hAnsi="Times New Roman" w:cs="Times New Roman"/>
          <w:sz w:val="28"/>
          <w:szCs w:val="28"/>
          <w:lang w:val="uk-UA"/>
        </w:rPr>
        <w:t xml:space="preserve"> </w:t>
      </w:r>
    </w:p>
    <w:bookmarkEnd w:id="21"/>
    <w:p w14:paraId="34650895" w14:textId="72BD790C" w:rsidR="00A159DE" w:rsidRPr="007D1F70" w:rsidRDefault="00A159DE" w:rsidP="00B51896">
      <w:pPr>
        <w:spacing w:after="0" w:line="360" w:lineRule="auto"/>
        <w:ind w:firstLine="567"/>
        <w:jc w:val="both"/>
        <w:rPr>
          <w:rFonts w:ascii="Times New Roman" w:hAnsi="Times New Roman" w:cs="Times New Roman"/>
          <w:sz w:val="28"/>
          <w:szCs w:val="28"/>
          <w:lang w:val="uk-UA"/>
        </w:rPr>
      </w:pPr>
      <w:r w:rsidRPr="00A159DE">
        <w:rPr>
          <w:rFonts w:ascii="Times New Roman" w:hAnsi="Times New Roman" w:cs="Times New Roman"/>
          <w:sz w:val="28"/>
          <w:szCs w:val="28"/>
          <w:lang w:val="uk-UA"/>
        </w:rPr>
        <w:t>Дане пошукове питання є важливим в дослідженні для визначення наявності сезонних змін в продажах або виробництві продукції ТОВ "</w:t>
      </w:r>
      <w:proofErr w:type="spellStart"/>
      <w:r w:rsidRPr="00A159DE">
        <w:rPr>
          <w:rFonts w:ascii="Times New Roman" w:hAnsi="Times New Roman" w:cs="Times New Roman"/>
          <w:sz w:val="28"/>
          <w:szCs w:val="28"/>
          <w:lang w:val="uk-UA"/>
        </w:rPr>
        <w:t>Коудайс</w:t>
      </w:r>
      <w:proofErr w:type="spellEnd"/>
      <w:r w:rsidRPr="00A159DE">
        <w:rPr>
          <w:rFonts w:ascii="Times New Roman" w:hAnsi="Times New Roman" w:cs="Times New Roman"/>
          <w:sz w:val="28"/>
          <w:szCs w:val="28"/>
          <w:lang w:val="uk-UA"/>
        </w:rPr>
        <w:t xml:space="preserve"> Україна". Це дозволить краще розуміти динаміку попиту на продукцію протягом року і планувати виробництво та маркетингові заходи з урахуванням цих сезонних коливань.</w:t>
      </w:r>
      <w:r w:rsidR="00B518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Дане пошукове питання буде основуватись на вторинній інформації, взятій із Інтернету, та на основі власних спостережень. </w:t>
      </w:r>
    </w:p>
    <w:p w14:paraId="7BD1528C" w14:textId="4AA5075F" w:rsidR="00A159DE" w:rsidRPr="00A159DE" w:rsidRDefault="00A35723" w:rsidP="00A159DE">
      <w:pPr>
        <w:spacing w:after="0" w:line="360" w:lineRule="auto"/>
        <w:ind w:firstLine="567"/>
        <w:jc w:val="both"/>
        <w:rPr>
          <w:rFonts w:ascii="Times New Roman" w:hAnsi="Times New Roman" w:cs="Times New Roman"/>
          <w:sz w:val="28"/>
          <w:szCs w:val="28"/>
          <w:lang w:val="uk-UA"/>
        </w:rPr>
      </w:pPr>
      <w:bookmarkStart w:id="22" w:name="_Hlk136712857"/>
      <w:r>
        <w:rPr>
          <w:rFonts w:ascii="Times New Roman" w:hAnsi="Times New Roman" w:cs="Times New Roman"/>
          <w:sz w:val="28"/>
          <w:szCs w:val="28"/>
          <w:lang w:val="uk-UA"/>
        </w:rPr>
        <w:t xml:space="preserve">Пошукове питання </w:t>
      </w:r>
      <w:r w:rsidR="00B51896">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Чи існують регулярні коливання в обсягах продажів або виробництва на довших часових проміжкам, які можуть вказувати на циклічні тенденції?</w:t>
      </w:r>
      <w:r>
        <w:rPr>
          <w:rFonts w:ascii="Times New Roman" w:hAnsi="Times New Roman" w:cs="Times New Roman"/>
          <w:sz w:val="28"/>
          <w:szCs w:val="28"/>
          <w:lang w:val="uk-UA"/>
        </w:rPr>
        <w:t>»</w:t>
      </w:r>
    </w:p>
    <w:bookmarkEnd w:id="22"/>
    <w:p w14:paraId="04F4B7E6" w14:textId="25E414FF" w:rsidR="00A159DE" w:rsidRPr="007D1F70" w:rsidRDefault="00A159DE" w:rsidP="00B51896">
      <w:pPr>
        <w:spacing w:after="0" w:line="360" w:lineRule="auto"/>
        <w:ind w:firstLine="567"/>
        <w:jc w:val="both"/>
        <w:rPr>
          <w:rFonts w:ascii="Times New Roman" w:hAnsi="Times New Roman" w:cs="Times New Roman"/>
          <w:sz w:val="28"/>
          <w:szCs w:val="28"/>
          <w:lang w:val="uk-UA"/>
        </w:rPr>
      </w:pPr>
      <w:r w:rsidRPr="00A159DE">
        <w:rPr>
          <w:rFonts w:ascii="Times New Roman" w:hAnsi="Times New Roman" w:cs="Times New Roman"/>
          <w:sz w:val="28"/>
          <w:szCs w:val="28"/>
          <w:lang w:val="uk-UA"/>
        </w:rPr>
        <w:t>Дане пошукове питання є важливим в дослідженні для визначення наявності регулярних коливань в обсягах продажів або виробництва на довших часових проміжках, що можуть свідчити про циклічні тенденції. Розуміння цих циклічних змін може мати значення для планування та управління діяльністю ТОВ "</w:t>
      </w:r>
      <w:proofErr w:type="spellStart"/>
      <w:r w:rsidRPr="00A159DE">
        <w:rPr>
          <w:rFonts w:ascii="Times New Roman" w:hAnsi="Times New Roman" w:cs="Times New Roman"/>
          <w:sz w:val="28"/>
          <w:szCs w:val="28"/>
          <w:lang w:val="uk-UA"/>
        </w:rPr>
        <w:t>Коудайс</w:t>
      </w:r>
      <w:proofErr w:type="spellEnd"/>
      <w:r w:rsidRPr="00A159DE">
        <w:rPr>
          <w:rFonts w:ascii="Times New Roman" w:hAnsi="Times New Roman" w:cs="Times New Roman"/>
          <w:sz w:val="28"/>
          <w:szCs w:val="28"/>
          <w:lang w:val="uk-UA"/>
        </w:rPr>
        <w:t xml:space="preserve"> Україна".</w:t>
      </w:r>
      <w:r w:rsidR="00B518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Дане пошукове питання буде основуватись на вторинній інформації, взятій із Інтернету, та на основі власних спостережень. </w:t>
      </w:r>
    </w:p>
    <w:p w14:paraId="77E474CB" w14:textId="621BC4C1" w:rsidR="004B0471" w:rsidRDefault="00A35723" w:rsidP="007D1F70">
      <w:pPr>
        <w:spacing w:after="0" w:line="360" w:lineRule="auto"/>
        <w:ind w:firstLine="567"/>
        <w:jc w:val="both"/>
        <w:rPr>
          <w:rFonts w:ascii="Times New Roman" w:hAnsi="Times New Roman" w:cs="Times New Roman"/>
          <w:sz w:val="28"/>
          <w:szCs w:val="28"/>
          <w:lang w:val="uk-UA"/>
        </w:rPr>
      </w:pPr>
      <w:bookmarkStart w:id="23" w:name="_Hlk136712861"/>
      <w:r>
        <w:rPr>
          <w:rFonts w:ascii="Times New Roman" w:hAnsi="Times New Roman" w:cs="Times New Roman"/>
          <w:sz w:val="28"/>
          <w:szCs w:val="28"/>
          <w:lang w:val="uk-UA"/>
        </w:rPr>
        <w:lastRenderedPageBreak/>
        <w:t>Пошукове питання 4</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наслідки має сезонність та циклічність на планування виробництва, запаси та маркетингові акції для комбікормових заводів?</w:t>
      </w:r>
      <w:r>
        <w:rPr>
          <w:rFonts w:ascii="Times New Roman" w:hAnsi="Times New Roman" w:cs="Times New Roman"/>
          <w:sz w:val="28"/>
          <w:szCs w:val="28"/>
          <w:lang w:val="uk-UA"/>
        </w:rPr>
        <w:t>»</w:t>
      </w:r>
    </w:p>
    <w:bookmarkEnd w:id="23"/>
    <w:p w14:paraId="6078EE43" w14:textId="61090CE3" w:rsidR="00A159DE" w:rsidRDefault="00A159DE" w:rsidP="00B51896">
      <w:pPr>
        <w:spacing w:after="0" w:line="360" w:lineRule="auto"/>
        <w:ind w:firstLine="567"/>
        <w:jc w:val="both"/>
        <w:rPr>
          <w:rFonts w:ascii="Times New Roman" w:hAnsi="Times New Roman" w:cs="Times New Roman"/>
          <w:sz w:val="28"/>
          <w:szCs w:val="28"/>
          <w:lang w:val="uk-UA"/>
        </w:rPr>
      </w:pPr>
      <w:r w:rsidRPr="00A159DE">
        <w:rPr>
          <w:rFonts w:ascii="Times New Roman" w:hAnsi="Times New Roman" w:cs="Times New Roman"/>
          <w:sz w:val="28"/>
          <w:szCs w:val="28"/>
          <w:lang w:val="uk-UA"/>
        </w:rPr>
        <w:t>Дане пошукове питання в дослідженні є важливим для розуміння наслідків сезонності та циклічності на планування виробництва, управління запасами та маркетингові акції для комбікормових заводів. Розуміння цих наслідків допоможе зрозуміти, як оптимально використовувати ресурси, управляти запасами та планувати маркетингові акції, щоб максимізувати ефективність та прибутковість діяльності.</w:t>
      </w:r>
      <w:r w:rsidR="00B518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Дане пошукове питання буде основуватись на вторинній інформації, взятій із Інтернету, та на основі власних спостережень. </w:t>
      </w:r>
    </w:p>
    <w:p w14:paraId="1E9323D9" w14:textId="3340471E" w:rsidR="00684A1D" w:rsidRDefault="005B6D02" w:rsidP="00A159D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результати проведення дослідження по даному завданні дослідження буде видно, на які підприємства є можливість для співпраці для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w:t>
      </w:r>
      <w:r w:rsidR="00684A1D">
        <w:rPr>
          <w:rFonts w:ascii="Times New Roman" w:hAnsi="Times New Roman" w:cs="Times New Roman"/>
          <w:sz w:val="28"/>
          <w:szCs w:val="28"/>
          <w:lang w:val="uk-UA"/>
        </w:rPr>
        <w:t xml:space="preserve">, статистика щодо споживчих вподобань, тенденцій ринку та інше. </w:t>
      </w:r>
      <w:r w:rsidR="00684A1D" w:rsidRPr="00684A1D">
        <w:rPr>
          <w:rFonts w:ascii="Times New Roman" w:hAnsi="Times New Roman" w:cs="Times New Roman"/>
          <w:sz w:val="28"/>
          <w:szCs w:val="28"/>
          <w:lang w:val="uk-UA"/>
        </w:rPr>
        <w:t>Аналізуючи дані, можна виявити популярність певних видів комбікормів та БМВД серед агропідприємств. Це дозволить ТОВ "</w:t>
      </w:r>
      <w:proofErr w:type="spellStart"/>
      <w:r w:rsidR="00684A1D" w:rsidRPr="00684A1D">
        <w:rPr>
          <w:rFonts w:ascii="Times New Roman" w:hAnsi="Times New Roman" w:cs="Times New Roman"/>
          <w:sz w:val="28"/>
          <w:szCs w:val="28"/>
          <w:lang w:val="uk-UA"/>
        </w:rPr>
        <w:t>Коудайс</w:t>
      </w:r>
      <w:proofErr w:type="spellEnd"/>
      <w:r w:rsidR="00684A1D" w:rsidRPr="00684A1D">
        <w:rPr>
          <w:rFonts w:ascii="Times New Roman" w:hAnsi="Times New Roman" w:cs="Times New Roman"/>
          <w:sz w:val="28"/>
          <w:szCs w:val="28"/>
          <w:lang w:val="uk-UA"/>
        </w:rPr>
        <w:t xml:space="preserve"> Україна" сконцентрувати свої зусилля на виробництві та постачанні продуктів, які відповідають попиту ринку.</w:t>
      </w:r>
      <w:r w:rsidR="00684A1D">
        <w:rPr>
          <w:rFonts w:ascii="Times New Roman" w:hAnsi="Times New Roman" w:cs="Times New Roman"/>
          <w:sz w:val="28"/>
          <w:szCs w:val="28"/>
          <w:lang w:val="uk-UA"/>
        </w:rPr>
        <w:t xml:space="preserve"> </w:t>
      </w:r>
      <w:r w:rsidR="00684A1D" w:rsidRPr="00684A1D">
        <w:rPr>
          <w:rFonts w:ascii="Times New Roman" w:hAnsi="Times New Roman" w:cs="Times New Roman"/>
          <w:sz w:val="28"/>
          <w:szCs w:val="28"/>
          <w:lang w:val="uk-UA"/>
        </w:rPr>
        <w:t xml:space="preserve">Аналізуючи дані, можна виявити популярність певних видів комбікормів та БМВД серед агропідприємств. </w:t>
      </w:r>
    </w:p>
    <w:p w14:paraId="3B514B5C" w14:textId="3388EEEF" w:rsidR="004B0471" w:rsidRPr="007D1F70" w:rsidRDefault="005D26AC" w:rsidP="00E700FB">
      <w:pPr>
        <w:spacing w:after="0" w:line="360" w:lineRule="auto"/>
        <w:ind w:firstLine="567"/>
        <w:jc w:val="both"/>
        <w:rPr>
          <w:rFonts w:ascii="Times New Roman" w:hAnsi="Times New Roman" w:cs="Times New Roman"/>
          <w:sz w:val="28"/>
          <w:szCs w:val="28"/>
          <w:lang w:val="uk-UA"/>
        </w:rPr>
      </w:pPr>
      <w:bookmarkStart w:id="24" w:name="_Hlk136712937"/>
      <w:r>
        <w:rPr>
          <w:rFonts w:ascii="Times New Roman" w:hAnsi="Times New Roman" w:cs="Times New Roman"/>
          <w:sz w:val="28"/>
          <w:szCs w:val="28"/>
          <w:lang w:val="uk-UA"/>
        </w:rPr>
        <w:t>Друге</w:t>
      </w:r>
      <w:r w:rsidR="00E700FB">
        <w:rPr>
          <w:rFonts w:ascii="Times New Roman" w:hAnsi="Times New Roman" w:cs="Times New Roman"/>
          <w:sz w:val="28"/>
          <w:szCs w:val="28"/>
          <w:lang w:val="uk-UA"/>
        </w:rPr>
        <w:t xml:space="preserve"> завдання дослідження звучить наступним чином: </w:t>
      </w:r>
      <w:r w:rsidR="00E700FB" w:rsidRPr="00E700FB">
        <w:rPr>
          <w:rFonts w:ascii="Times New Roman" w:hAnsi="Times New Roman" w:cs="Times New Roman"/>
          <w:i/>
          <w:iCs/>
          <w:sz w:val="28"/>
          <w:szCs w:val="28"/>
          <w:lang w:val="uk-UA"/>
        </w:rPr>
        <w:t>Визначення напрямків зростання та доцільність цих напрямків</w:t>
      </w:r>
      <w:r w:rsidR="00E700FB">
        <w:rPr>
          <w:rFonts w:ascii="Times New Roman" w:hAnsi="Times New Roman" w:cs="Times New Roman"/>
          <w:sz w:val="28"/>
          <w:szCs w:val="28"/>
          <w:lang w:val="uk-UA"/>
        </w:rPr>
        <w:t xml:space="preserve">. Дане завдання дослідження налічує 3 </w:t>
      </w:r>
      <w:proofErr w:type="spellStart"/>
      <w:r w:rsidR="00E700FB">
        <w:rPr>
          <w:rFonts w:ascii="Times New Roman" w:hAnsi="Times New Roman" w:cs="Times New Roman"/>
          <w:sz w:val="28"/>
          <w:szCs w:val="28"/>
          <w:lang w:val="uk-UA"/>
        </w:rPr>
        <w:t>пізавдання</w:t>
      </w:r>
      <w:proofErr w:type="spellEnd"/>
      <w:r w:rsidR="00E700FB">
        <w:rPr>
          <w:rFonts w:ascii="Times New Roman" w:hAnsi="Times New Roman" w:cs="Times New Roman"/>
          <w:sz w:val="28"/>
          <w:szCs w:val="28"/>
          <w:lang w:val="uk-UA"/>
        </w:rPr>
        <w:t>:</w:t>
      </w:r>
      <w:r w:rsidR="00E700FB" w:rsidRPr="007D1F70">
        <w:rPr>
          <w:rFonts w:ascii="Times New Roman" w:hAnsi="Times New Roman" w:cs="Times New Roman"/>
          <w:sz w:val="28"/>
          <w:szCs w:val="28"/>
          <w:lang w:val="uk-UA"/>
        </w:rPr>
        <w:t xml:space="preserve"> </w:t>
      </w:r>
    </w:p>
    <w:p w14:paraId="5758A0F8" w14:textId="7FBE1C51" w:rsidR="004B0471" w:rsidRPr="007D1F70" w:rsidRDefault="004B0471" w:rsidP="007D1F70">
      <w:pPr>
        <w:spacing w:after="0" w:line="360" w:lineRule="auto"/>
        <w:ind w:firstLine="567"/>
        <w:jc w:val="both"/>
        <w:rPr>
          <w:rFonts w:ascii="Times New Roman" w:hAnsi="Times New Roman" w:cs="Times New Roman"/>
          <w:sz w:val="28"/>
          <w:szCs w:val="28"/>
          <w:lang w:val="uk-UA"/>
        </w:rPr>
      </w:pPr>
      <w:r w:rsidRPr="007D1F70">
        <w:rPr>
          <w:rFonts w:ascii="Times New Roman" w:hAnsi="Times New Roman" w:cs="Times New Roman"/>
          <w:sz w:val="28"/>
          <w:szCs w:val="28"/>
          <w:lang w:val="uk-UA"/>
        </w:rPr>
        <w:t xml:space="preserve">2.1 Визначення стратегії зростання за </w:t>
      </w:r>
      <w:proofErr w:type="spellStart"/>
      <w:r w:rsidRPr="007D1F70">
        <w:rPr>
          <w:rFonts w:ascii="Times New Roman" w:hAnsi="Times New Roman" w:cs="Times New Roman"/>
          <w:sz w:val="28"/>
          <w:szCs w:val="28"/>
          <w:lang w:val="uk-UA"/>
        </w:rPr>
        <w:t>Ламбеном</w:t>
      </w:r>
      <w:proofErr w:type="spellEnd"/>
      <w:r w:rsidRPr="007D1F70">
        <w:rPr>
          <w:rFonts w:ascii="Times New Roman" w:hAnsi="Times New Roman" w:cs="Times New Roman"/>
          <w:sz w:val="28"/>
          <w:szCs w:val="28"/>
          <w:lang w:val="uk-UA"/>
        </w:rPr>
        <w:t xml:space="preserve"> (за алгоритмом)</w:t>
      </w:r>
    </w:p>
    <w:p w14:paraId="12618144" w14:textId="45F5E85E" w:rsidR="004B0471" w:rsidRDefault="00A35723"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1</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Чи має ТОВ «</w:t>
      </w:r>
      <w:proofErr w:type="spellStart"/>
      <w:r w:rsidR="004B0471" w:rsidRPr="007D1F70">
        <w:rPr>
          <w:rFonts w:ascii="Times New Roman" w:hAnsi="Times New Roman" w:cs="Times New Roman"/>
          <w:sz w:val="28"/>
          <w:szCs w:val="28"/>
          <w:lang w:val="uk-UA"/>
        </w:rPr>
        <w:t>Коудайс</w:t>
      </w:r>
      <w:proofErr w:type="spellEnd"/>
      <w:r w:rsidR="004B0471" w:rsidRPr="007D1F70">
        <w:rPr>
          <w:rFonts w:ascii="Times New Roman" w:hAnsi="Times New Roman" w:cs="Times New Roman"/>
          <w:sz w:val="28"/>
          <w:szCs w:val="28"/>
          <w:lang w:val="uk-UA"/>
        </w:rPr>
        <w:t xml:space="preserve"> Україна» достатні ресурси та компетенції для виконання поточних операцій і розвитку нових напрямків?</w:t>
      </w:r>
      <w:r>
        <w:rPr>
          <w:rFonts w:ascii="Times New Roman" w:hAnsi="Times New Roman" w:cs="Times New Roman"/>
          <w:sz w:val="28"/>
          <w:szCs w:val="28"/>
          <w:lang w:val="uk-UA"/>
        </w:rPr>
        <w:t>»</w:t>
      </w:r>
    </w:p>
    <w:bookmarkEnd w:id="24"/>
    <w:p w14:paraId="113AA8D3" w14:textId="41FAE3B9" w:rsidR="00255A60" w:rsidRPr="007D1F70" w:rsidRDefault="005B6D02"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Дане пошукове питання є частиною власного наробітку автора дипломної роботи. За допомогою відповіді «Так» чи «Ні» можна з’ясувати, що можна обрати або стратегію інтегративного зростання, або йти далі по дослідженню. </w:t>
      </w:r>
    </w:p>
    <w:p w14:paraId="41A8C85F" w14:textId="005D1011" w:rsidR="004B0471" w:rsidRDefault="00A35723" w:rsidP="007D1F70">
      <w:pPr>
        <w:spacing w:after="0" w:line="360" w:lineRule="auto"/>
        <w:ind w:firstLine="567"/>
        <w:jc w:val="both"/>
        <w:rPr>
          <w:rFonts w:ascii="Times New Roman" w:hAnsi="Times New Roman" w:cs="Times New Roman"/>
          <w:sz w:val="28"/>
          <w:szCs w:val="28"/>
          <w:lang w:val="uk-UA"/>
        </w:rPr>
      </w:pPr>
      <w:bookmarkStart w:id="25" w:name="_Hlk136712942"/>
      <w:r>
        <w:rPr>
          <w:rFonts w:ascii="Times New Roman" w:hAnsi="Times New Roman" w:cs="Times New Roman"/>
          <w:sz w:val="28"/>
          <w:szCs w:val="28"/>
          <w:lang w:val="uk-UA"/>
        </w:rPr>
        <w:lastRenderedPageBreak/>
        <w:t>Пошукове питання 2</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Чи існують нові ринки або сегменти, в яких підприємство може розширити свою присутність?</w:t>
      </w:r>
      <w:r>
        <w:rPr>
          <w:rFonts w:ascii="Times New Roman" w:hAnsi="Times New Roman" w:cs="Times New Roman"/>
          <w:sz w:val="28"/>
          <w:szCs w:val="28"/>
          <w:lang w:val="uk-UA"/>
        </w:rPr>
        <w:t>»</w:t>
      </w:r>
    </w:p>
    <w:bookmarkEnd w:id="25"/>
    <w:p w14:paraId="3F0A1B94" w14:textId="7400A46C" w:rsidR="00684A1D" w:rsidRPr="007D1F70" w:rsidRDefault="00684A1D"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Дане пошукове питання є частиною власного наробітку автора дипломної роботи. За допомогою відповіді «Так» чи «Ні» можна з’ясувати, що можна обрати або стратегію інтенсивного зростання, або йти далі по дослідженню.</w:t>
      </w:r>
    </w:p>
    <w:p w14:paraId="031BC6F9" w14:textId="4D792BA7" w:rsidR="004B0471" w:rsidRDefault="00A35723" w:rsidP="007D1F70">
      <w:pPr>
        <w:spacing w:after="0" w:line="360" w:lineRule="auto"/>
        <w:ind w:firstLine="567"/>
        <w:jc w:val="both"/>
        <w:rPr>
          <w:rFonts w:ascii="Times New Roman" w:hAnsi="Times New Roman" w:cs="Times New Roman"/>
          <w:sz w:val="28"/>
          <w:szCs w:val="28"/>
          <w:lang w:val="uk-UA"/>
        </w:rPr>
      </w:pPr>
      <w:bookmarkStart w:id="26" w:name="_Hlk136712949"/>
      <w:r>
        <w:rPr>
          <w:rFonts w:ascii="Times New Roman" w:hAnsi="Times New Roman" w:cs="Times New Roman"/>
          <w:sz w:val="28"/>
          <w:szCs w:val="28"/>
          <w:lang w:val="uk-UA"/>
        </w:rPr>
        <w:t>Пошукове питання 3</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Чи є нові продукти або послуги, які можуть бути розроблені або впроваджені?</w:t>
      </w:r>
      <w:r>
        <w:rPr>
          <w:rFonts w:ascii="Times New Roman" w:hAnsi="Times New Roman" w:cs="Times New Roman"/>
          <w:sz w:val="28"/>
          <w:szCs w:val="28"/>
          <w:lang w:val="uk-UA"/>
        </w:rPr>
        <w:t>»</w:t>
      </w:r>
    </w:p>
    <w:bookmarkEnd w:id="26"/>
    <w:p w14:paraId="4FCC1885" w14:textId="00ABB4E7" w:rsidR="00684A1D" w:rsidRPr="007D1F70" w:rsidRDefault="00684A1D" w:rsidP="00684A1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Дане пошукове питання є частиною власного наробітку автора дипломної роботи. За допомогою відповіді «Так» чи «Ні» можна з’ясувати, що можна обрати або стратегію інтенсивного зростання, або стратегію диверсифікаційного росту.</w:t>
      </w:r>
    </w:p>
    <w:p w14:paraId="5BACE57E" w14:textId="197A6C55" w:rsidR="004B0471" w:rsidRDefault="00A35723" w:rsidP="007D1F70">
      <w:pPr>
        <w:spacing w:after="0" w:line="360" w:lineRule="auto"/>
        <w:ind w:firstLine="567"/>
        <w:jc w:val="both"/>
        <w:rPr>
          <w:rFonts w:ascii="Times New Roman" w:hAnsi="Times New Roman" w:cs="Times New Roman"/>
          <w:sz w:val="28"/>
          <w:szCs w:val="28"/>
          <w:lang w:val="uk-UA"/>
        </w:rPr>
      </w:pPr>
      <w:bookmarkStart w:id="27" w:name="_Hlk136712957"/>
      <w:r>
        <w:rPr>
          <w:rFonts w:ascii="Times New Roman" w:hAnsi="Times New Roman" w:cs="Times New Roman"/>
          <w:sz w:val="28"/>
          <w:szCs w:val="28"/>
          <w:lang w:val="uk-UA"/>
        </w:rPr>
        <w:t>Пошукове питання 4</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Чи може підприємство використовувати синергію між існуючими та новими продуктами або ринками?</w:t>
      </w:r>
      <w:r>
        <w:rPr>
          <w:rFonts w:ascii="Times New Roman" w:hAnsi="Times New Roman" w:cs="Times New Roman"/>
          <w:sz w:val="28"/>
          <w:szCs w:val="28"/>
          <w:lang w:val="uk-UA"/>
        </w:rPr>
        <w:t>»</w:t>
      </w:r>
    </w:p>
    <w:bookmarkEnd w:id="27"/>
    <w:p w14:paraId="27C301AA" w14:textId="25B0B290" w:rsidR="00CA1CA7" w:rsidRPr="007D1F70" w:rsidRDefault="00684A1D" w:rsidP="0065138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Дане пошукове питання є частиною власного наробітку автора дипломної роботи. За допомогою відповіді «Так» чи «Ні» можна з’ясувати, що можна обрати або стратегію інтенсивного зростання, або стратегію диверсифікаційного росту, або ж стратегії інтегративного зростання.</w:t>
      </w:r>
    </w:p>
    <w:p w14:paraId="6C6DB837" w14:textId="06BEF550" w:rsidR="00CA1CA7" w:rsidRPr="007D1F70" w:rsidRDefault="004B0471" w:rsidP="00651389">
      <w:pPr>
        <w:spacing w:after="0" w:line="360" w:lineRule="auto"/>
        <w:ind w:firstLine="567"/>
        <w:jc w:val="both"/>
        <w:rPr>
          <w:rFonts w:ascii="Times New Roman" w:hAnsi="Times New Roman" w:cs="Times New Roman"/>
          <w:sz w:val="28"/>
          <w:szCs w:val="28"/>
          <w:lang w:val="uk-UA"/>
        </w:rPr>
      </w:pPr>
      <w:bookmarkStart w:id="28" w:name="_Hlk136712961"/>
      <w:r w:rsidRPr="007D1F70">
        <w:rPr>
          <w:rFonts w:ascii="Times New Roman" w:hAnsi="Times New Roman" w:cs="Times New Roman"/>
          <w:sz w:val="28"/>
          <w:szCs w:val="28"/>
          <w:lang w:val="uk-UA"/>
        </w:rPr>
        <w:t>2.2 Аналіз обраної стратегії</w:t>
      </w:r>
    </w:p>
    <w:p w14:paraId="12ED04F8" w14:textId="5E2E5DEE" w:rsidR="004B0471" w:rsidRDefault="00A35723"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1</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цілі та завдання передбачає ця стратегія зростання?</w:t>
      </w:r>
      <w:r>
        <w:rPr>
          <w:rFonts w:ascii="Times New Roman" w:hAnsi="Times New Roman" w:cs="Times New Roman"/>
          <w:sz w:val="28"/>
          <w:szCs w:val="28"/>
          <w:lang w:val="uk-UA"/>
        </w:rPr>
        <w:t>»</w:t>
      </w:r>
      <w:r w:rsidR="004B0471" w:rsidRPr="007D1F70">
        <w:rPr>
          <w:rFonts w:ascii="Times New Roman" w:hAnsi="Times New Roman" w:cs="Times New Roman"/>
          <w:sz w:val="28"/>
          <w:szCs w:val="28"/>
          <w:lang w:val="uk-UA"/>
        </w:rPr>
        <w:t xml:space="preserve"> </w:t>
      </w:r>
    </w:p>
    <w:bookmarkEnd w:id="28"/>
    <w:p w14:paraId="29C7B644" w14:textId="7087145F" w:rsidR="00684A1D" w:rsidRDefault="00077200"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Дане пошукове питання дає можливість визначитись з цілями та завданнями введення обраної в дослідженні попереднього </w:t>
      </w:r>
      <w:proofErr w:type="spellStart"/>
      <w:r>
        <w:rPr>
          <w:rFonts w:ascii="Times New Roman" w:hAnsi="Times New Roman" w:cs="Times New Roman"/>
          <w:sz w:val="28"/>
          <w:szCs w:val="28"/>
          <w:lang w:val="uk-UA"/>
        </w:rPr>
        <w:t>підзавдання</w:t>
      </w:r>
      <w:proofErr w:type="spellEnd"/>
      <w:r>
        <w:rPr>
          <w:rFonts w:ascii="Times New Roman" w:hAnsi="Times New Roman" w:cs="Times New Roman"/>
          <w:sz w:val="28"/>
          <w:szCs w:val="28"/>
          <w:lang w:val="uk-UA"/>
        </w:rPr>
        <w:t xml:space="preserve"> </w:t>
      </w:r>
      <w:r w:rsidR="000D5329">
        <w:rPr>
          <w:rFonts w:ascii="Times New Roman" w:hAnsi="Times New Roman" w:cs="Times New Roman"/>
          <w:sz w:val="28"/>
          <w:szCs w:val="28"/>
          <w:lang w:val="uk-UA"/>
        </w:rPr>
        <w:t xml:space="preserve">стратегії зростання за наробітком </w:t>
      </w:r>
      <w:proofErr w:type="spellStart"/>
      <w:r w:rsidR="000D5329">
        <w:rPr>
          <w:rFonts w:ascii="Times New Roman" w:hAnsi="Times New Roman" w:cs="Times New Roman"/>
          <w:sz w:val="28"/>
          <w:szCs w:val="28"/>
          <w:lang w:val="uk-UA"/>
        </w:rPr>
        <w:t>Ламбена</w:t>
      </w:r>
      <w:proofErr w:type="spellEnd"/>
      <w:r w:rsidR="000D5329">
        <w:rPr>
          <w:rFonts w:ascii="Times New Roman" w:hAnsi="Times New Roman" w:cs="Times New Roman"/>
          <w:sz w:val="28"/>
          <w:szCs w:val="28"/>
          <w:lang w:val="uk-UA"/>
        </w:rPr>
        <w:t xml:space="preserve">. </w:t>
      </w:r>
    </w:p>
    <w:p w14:paraId="7B3F5473" w14:textId="73854F05" w:rsidR="000D5329" w:rsidRPr="007D1F70" w:rsidRDefault="000D5329" w:rsidP="000D532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Будуть використовуватись якісні та кількісні дані, так як в результаті будуть отримані графіки та таблиці зі статистикою. Обробка даних буде відбуватись за допомогою кабінетних досліджень. </w:t>
      </w:r>
    </w:p>
    <w:p w14:paraId="29E461AE" w14:textId="463C05E1" w:rsidR="004B0471" w:rsidRDefault="00A35723" w:rsidP="007D1F70">
      <w:pPr>
        <w:spacing w:after="0" w:line="360" w:lineRule="auto"/>
        <w:ind w:firstLine="567"/>
        <w:jc w:val="both"/>
        <w:rPr>
          <w:rFonts w:ascii="Times New Roman" w:hAnsi="Times New Roman" w:cs="Times New Roman"/>
          <w:sz w:val="28"/>
          <w:szCs w:val="28"/>
          <w:lang w:val="uk-UA"/>
        </w:rPr>
      </w:pPr>
      <w:bookmarkStart w:id="29" w:name="_Hlk136712965"/>
      <w:r>
        <w:rPr>
          <w:rFonts w:ascii="Times New Roman" w:hAnsi="Times New Roman" w:cs="Times New Roman"/>
          <w:sz w:val="28"/>
          <w:szCs w:val="28"/>
          <w:lang w:val="uk-UA"/>
        </w:rPr>
        <w:t>Пошукове питання 2. «</w:t>
      </w:r>
      <w:r w:rsidR="004B0471" w:rsidRPr="007D1F70">
        <w:rPr>
          <w:rFonts w:ascii="Times New Roman" w:hAnsi="Times New Roman" w:cs="Times New Roman"/>
          <w:sz w:val="28"/>
          <w:szCs w:val="28"/>
          <w:lang w:val="uk-UA"/>
        </w:rPr>
        <w:t>Які внутрішні та зовнішні фактори можуть впливати на виконання стратегії зростання?</w:t>
      </w:r>
      <w:r>
        <w:rPr>
          <w:rFonts w:ascii="Times New Roman" w:hAnsi="Times New Roman" w:cs="Times New Roman"/>
          <w:sz w:val="28"/>
          <w:szCs w:val="28"/>
          <w:lang w:val="uk-UA"/>
        </w:rPr>
        <w:t>»</w:t>
      </w:r>
    </w:p>
    <w:bookmarkEnd w:id="29"/>
    <w:p w14:paraId="1FFCE371" w14:textId="125F30B8" w:rsidR="000D5329" w:rsidRPr="007D1F70" w:rsidRDefault="000D5329" w:rsidP="00B518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Дане пошукове питання націлене на розширене дослідження внутрішніх і зовнішніх факторів, що можуть впливати на виконання стратегії зростання. Так як наразі </w:t>
      </w:r>
      <w:proofErr w:type="spellStart"/>
      <w:r>
        <w:rPr>
          <w:rFonts w:ascii="Times New Roman" w:hAnsi="Times New Roman" w:cs="Times New Roman"/>
          <w:sz w:val="28"/>
          <w:szCs w:val="28"/>
          <w:lang w:val="uk-UA"/>
        </w:rPr>
        <w:t>макро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мезо</w:t>
      </w:r>
      <w:proofErr w:type="spellEnd"/>
      <w:r>
        <w:rPr>
          <w:rFonts w:ascii="Times New Roman" w:hAnsi="Times New Roman" w:cs="Times New Roman"/>
          <w:sz w:val="28"/>
          <w:szCs w:val="28"/>
          <w:lang w:val="uk-UA"/>
        </w:rPr>
        <w:t>- та мікросередовище ринку комбікормів та БМВД вже досліджено, можна використовувати дані цього дослідження для порівняння.</w:t>
      </w:r>
      <w:r w:rsidR="00B518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Будуть використовуватись якісні та кількісні дані, так як в результаті будуть отримані графіки та таблиці зі статистикою. Обробка даних буде відбуватись за допомогою кабінетних досліджень. </w:t>
      </w:r>
    </w:p>
    <w:p w14:paraId="398423E8" w14:textId="20DE602C" w:rsidR="004B0471" w:rsidRDefault="00A35723" w:rsidP="007D1F70">
      <w:pPr>
        <w:spacing w:after="0" w:line="360" w:lineRule="auto"/>
        <w:ind w:firstLine="567"/>
        <w:jc w:val="both"/>
        <w:rPr>
          <w:rFonts w:ascii="Times New Roman" w:hAnsi="Times New Roman" w:cs="Times New Roman"/>
          <w:sz w:val="28"/>
          <w:szCs w:val="28"/>
          <w:lang w:val="uk-UA"/>
        </w:rPr>
      </w:pPr>
      <w:bookmarkStart w:id="30" w:name="_Hlk136712970"/>
      <w:r>
        <w:rPr>
          <w:rFonts w:ascii="Times New Roman" w:hAnsi="Times New Roman" w:cs="Times New Roman"/>
          <w:sz w:val="28"/>
          <w:szCs w:val="28"/>
          <w:lang w:val="uk-UA"/>
        </w:rPr>
        <w:t xml:space="preserve">Пошукове питання </w:t>
      </w:r>
      <w:r w:rsidR="00B51896">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метрики або показники можна використовувати для оцінки ефективності обраної стратегії зростання?</w:t>
      </w:r>
      <w:r>
        <w:rPr>
          <w:rFonts w:ascii="Times New Roman" w:hAnsi="Times New Roman" w:cs="Times New Roman"/>
          <w:sz w:val="28"/>
          <w:szCs w:val="28"/>
          <w:lang w:val="uk-UA"/>
        </w:rPr>
        <w:t>»</w:t>
      </w:r>
      <w:r w:rsidR="004B0471" w:rsidRPr="007D1F70">
        <w:rPr>
          <w:rFonts w:ascii="Times New Roman" w:hAnsi="Times New Roman" w:cs="Times New Roman"/>
          <w:sz w:val="28"/>
          <w:szCs w:val="28"/>
          <w:lang w:val="uk-UA"/>
        </w:rPr>
        <w:t xml:space="preserve"> </w:t>
      </w:r>
    </w:p>
    <w:bookmarkEnd w:id="30"/>
    <w:p w14:paraId="3CB7E586" w14:textId="6E1A4D3B" w:rsidR="000D5329" w:rsidRPr="007D1F70" w:rsidRDefault="000D5329" w:rsidP="00B518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Дане пошукове питання має на меті дослідження метри або показників, за допомогою яких можна дослідити та оцінити обрану стратегію зростання.</w:t>
      </w:r>
      <w:r w:rsidR="00B518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Будуть використовуватись якісні та кількісні дані, так як в результаті будуть отримані графіки та таблиці зі статистикою. Обробка даних буде відбуватись за допомогою кабінетних досліджень. </w:t>
      </w:r>
    </w:p>
    <w:p w14:paraId="39884787" w14:textId="3C2CE7AD" w:rsidR="004B0471" w:rsidRPr="007D1F70" w:rsidRDefault="004B0471" w:rsidP="007D1F70">
      <w:pPr>
        <w:spacing w:after="0" w:line="360" w:lineRule="auto"/>
        <w:ind w:firstLine="567"/>
        <w:jc w:val="both"/>
        <w:rPr>
          <w:rFonts w:ascii="Times New Roman" w:hAnsi="Times New Roman" w:cs="Times New Roman"/>
          <w:sz w:val="28"/>
          <w:szCs w:val="28"/>
          <w:lang w:val="uk-UA"/>
        </w:rPr>
      </w:pPr>
      <w:bookmarkStart w:id="31" w:name="_Hlk136712974"/>
      <w:r w:rsidRPr="007D1F70">
        <w:rPr>
          <w:rFonts w:ascii="Times New Roman" w:hAnsi="Times New Roman" w:cs="Times New Roman"/>
          <w:sz w:val="28"/>
          <w:szCs w:val="28"/>
          <w:lang w:val="uk-UA"/>
        </w:rPr>
        <w:t xml:space="preserve">2.3 Доцільність використання даної стратегії зростання за </w:t>
      </w:r>
      <w:proofErr w:type="spellStart"/>
      <w:r w:rsidRPr="007D1F70">
        <w:rPr>
          <w:rFonts w:ascii="Times New Roman" w:hAnsi="Times New Roman" w:cs="Times New Roman"/>
          <w:sz w:val="28"/>
          <w:szCs w:val="28"/>
          <w:lang w:val="uk-UA"/>
        </w:rPr>
        <w:t>Ламбеном</w:t>
      </w:r>
      <w:proofErr w:type="spellEnd"/>
    </w:p>
    <w:p w14:paraId="1D625100" w14:textId="1CC71B6E" w:rsidR="004B0471" w:rsidRDefault="00A35723"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1</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конкретні користі та переваги пропонує обрана стратегія зростання?</w:t>
      </w:r>
      <w:r>
        <w:rPr>
          <w:rFonts w:ascii="Times New Roman" w:hAnsi="Times New Roman" w:cs="Times New Roman"/>
          <w:sz w:val="28"/>
          <w:szCs w:val="28"/>
          <w:lang w:val="uk-UA"/>
        </w:rPr>
        <w:t>»</w:t>
      </w:r>
      <w:r w:rsidR="004B0471" w:rsidRPr="007D1F70">
        <w:rPr>
          <w:rFonts w:ascii="Times New Roman" w:hAnsi="Times New Roman" w:cs="Times New Roman"/>
          <w:sz w:val="28"/>
          <w:szCs w:val="28"/>
          <w:lang w:val="uk-UA"/>
        </w:rPr>
        <w:t xml:space="preserve"> </w:t>
      </w:r>
    </w:p>
    <w:bookmarkEnd w:id="31"/>
    <w:p w14:paraId="5497A4C3" w14:textId="7C7A48FD" w:rsidR="00AC3A14" w:rsidRPr="007D1F70" w:rsidRDefault="00AC3A14" w:rsidP="00B518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Дане пошукове питання має на меті визначення користі для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від впровадження обраної стратегії зростання за </w:t>
      </w:r>
      <w:proofErr w:type="spellStart"/>
      <w:r>
        <w:rPr>
          <w:rFonts w:ascii="Times New Roman" w:hAnsi="Times New Roman" w:cs="Times New Roman"/>
          <w:sz w:val="28"/>
          <w:szCs w:val="28"/>
          <w:lang w:val="uk-UA"/>
        </w:rPr>
        <w:t>Ламбеном</w:t>
      </w:r>
      <w:proofErr w:type="spellEnd"/>
      <w:r>
        <w:rPr>
          <w:rFonts w:ascii="Times New Roman" w:hAnsi="Times New Roman" w:cs="Times New Roman"/>
          <w:sz w:val="28"/>
          <w:szCs w:val="28"/>
          <w:lang w:val="uk-UA"/>
        </w:rPr>
        <w:t>.</w:t>
      </w:r>
      <w:r w:rsidR="00B518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Будуть використовуватись якісні та кількісні дані, так як в результаті буде отриманий текстовий формат відповіді. Обробка даних буде відбуватись за допомогою кабінетних досліджень. </w:t>
      </w:r>
    </w:p>
    <w:p w14:paraId="5FCA3F0B" w14:textId="41769290" w:rsidR="004B0471" w:rsidRDefault="00A35723" w:rsidP="007D1F70">
      <w:pPr>
        <w:spacing w:after="0" w:line="360" w:lineRule="auto"/>
        <w:ind w:firstLine="567"/>
        <w:jc w:val="both"/>
        <w:rPr>
          <w:rFonts w:ascii="Times New Roman" w:hAnsi="Times New Roman" w:cs="Times New Roman"/>
          <w:sz w:val="28"/>
          <w:szCs w:val="28"/>
          <w:lang w:val="uk-UA"/>
        </w:rPr>
      </w:pPr>
      <w:bookmarkStart w:id="32" w:name="_Hlk136712980"/>
      <w:r>
        <w:rPr>
          <w:rFonts w:ascii="Times New Roman" w:hAnsi="Times New Roman" w:cs="Times New Roman"/>
          <w:sz w:val="28"/>
          <w:szCs w:val="28"/>
          <w:lang w:val="uk-UA"/>
        </w:rPr>
        <w:t>Пошукове питання 2. «</w:t>
      </w:r>
      <w:r w:rsidR="004B0471" w:rsidRPr="007D1F70">
        <w:rPr>
          <w:rFonts w:ascii="Times New Roman" w:hAnsi="Times New Roman" w:cs="Times New Roman"/>
          <w:sz w:val="28"/>
          <w:szCs w:val="28"/>
          <w:lang w:val="uk-UA"/>
        </w:rPr>
        <w:t>Які ризики, витрати та обмеження пов’язані з реалізацією цієї стратегії зростання?</w:t>
      </w:r>
      <w:r>
        <w:rPr>
          <w:rFonts w:ascii="Times New Roman" w:hAnsi="Times New Roman" w:cs="Times New Roman"/>
          <w:sz w:val="28"/>
          <w:szCs w:val="28"/>
          <w:lang w:val="uk-UA"/>
        </w:rPr>
        <w:t>»</w:t>
      </w:r>
    </w:p>
    <w:bookmarkEnd w:id="32"/>
    <w:p w14:paraId="5F121AB6" w14:textId="6B994DEF" w:rsidR="00AC3A14" w:rsidRPr="007D1F70" w:rsidRDefault="00AC3A14" w:rsidP="00B518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Дане пошукове питання має на меті </w:t>
      </w:r>
      <w:proofErr w:type="spellStart"/>
      <w:r>
        <w:rPr>
          <w:rFonts w:ascii="Times New Roman" w:hAnsi="Times New Roman" w:cs="Times New Roman"/>
          <w:sz w:val="28"/>
          <w:szCs w:val="28"/>
          <w:lang w:val="uk-UA"/>
        </w:rPr>
        <w:t>характеризацію</w:t>
      </w:r>
      <w:proofErr w:type="spellEnd"/>
      <w:r>
        <w:rPr>
          <w:rFonts w:ascii="Times New Roman" w:hAnsi="Times New Roman" w:cs="Times New Roman"/>
          <w:sz w:val="28"/>
          <w:szCs w:val="28"/>
          <w:lang w:val="uk-UA"/>
        </w:rPr>
        <w:t xml:space="preserve"> витрат на реалізацію обраної стратегії зростання за </w:t>
      </w:r>
      <w:proofErr w:type="spellStart"/>
      <w:r>
        <w:rPr>
          <w:rFonts w:ascii="Times New Roman" w:hAnsi="Times New Roman" w:cs="Times New Roman"/>
          <w:sz w:val="28"/>
          <w:szCs w:val="28"/>
          <w:lang w:val="uk-UA"/>
        </w:rPr>
        <w:t>Ламбеном</w:t>
      </w:r>
      <w:proofErr w:type="spellEnd"/>
      <w:r>
        <w:rPr>
          <w:rFonts w:ascii="Times New Roman" w:hAnsi="Times New Roman" w:cs="Times New Roman"/>
          <w:sz w:val="28"/>
          <w:szCs w:val="28"/>
          <w:lang w:val="uk-UA"/>
        </w:rPr>
        <w:t xml:space="preserve">. Це означає, що буде входити в список витрат, які можливі ризики у вигляді збитків для компанії можуть бути та які обмеження можуть бути пов’язані з використанням підприємством даної стратегії. Будуть використовуватись якісні та кількісні дані, так як в результаті </w:t>
      </w:r>
      <w:r>
        <w:rPr>
          <w:rFonts w:ascii="Times New Roman" w:hAnsi="Times New Roman" w:cs="Times New Roman"/>
          <w:sz w:val="28"/>
          <w:szCs w:val="28"/>
          <w:lang w:val="uk-UA"/>
        </w:rPr>
        <w:lastRenderedPageBreak/>
        <w:t xml:space="preserve">буде отриманий текстовий формат відповіді. Обробка даних буде відбуватись за допомогою кабінетних досліджень. </w:t>
      </w:r>
    </w:p>
    <w:p w14:paraId="6CE1853A" w14:textId="7149B90E" w:rsidR="004B0471" w:rsidRDefault="00A35723" w:rsidP="007D1F70">
      <w:pPr>
        <w:spacing w:after="0" w:line="360" w:lineRule="auto"/>
        <w:ind w:firstLine="567"/>
        <w:jc w:val="both"/>
        <w:rPr>
          <w:rFonts w:ascii="Times New Roman" w:hAnsi="Times New Roman" w:cs="Times New Roman"/>
          <w:sz w:val="28"/>
          <w:szCs w:val="28"/>
          <w:lang w:val="uk-UA"/>
        </w:rPr>
      </w:pPr>
      <w:bookmarkStart w:id="33" w:name="_Hlk136712989"/>
      <w:r>
        <w:rPr>
          <w:rFonts w:ascii="Times New Roman" w:hAnsi="Times New Roman" w:cs="Times New Roman"/>
          <w:sz w:val="28"/>
          <w:szCs w:val="28"/>
          <w:lang w:val="uk-UA"/>
        </w:rPr>
        <w:t>Пошукове питання 3</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можливості та перспективи надає обрана стратегія зростання для підприємства?</w:t>
      </w:r>
      <w:r>
        <w:rPr>
          <w:rFonts w:ascii="Times New Roman" w:hAnsi="Times New Roman" w:cs="Times New Roman"/>
          <w:sz w:val="28"/>
          <w:szCs w:val="28"/>
          <w:lang w:val="uk-UA"/>
        </w:rPr>
        <w:t>»</w:t>
      </w:r>
    </w:p>
    <w:bookmarkEnd w:id="33"/>
    <w:p w14:paraId="47540B54" w14:textId="2BC4E5A1" w:rsidR="000D5329" w:rsidRPr="007D1F70" w:rsidRDefault="00AC3A14" w:rsidP="00B518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Дане пошукове питання має на меті розкриття можливостей для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при впровадженні обраної стратегії зростання за </w:t>
      </w:r>
      <w:proofErr w:type="spellStart"/>
      <w:r>
        <w:rPr>
          <w:rFonts w:ascii="Times New Roman" w:hAnsi="Times New Roman" w:cs="Times New Roman"/>
          <w:sz w:val="28"/>
          <w:szCs w:val="28"/>
          <w:lang w:val="uk-UA"/>
        </w:rPr>
        <w:t>Ламбеном</w:t>
      </w:r>
      <w:proofErr w:type="spellEnd"/>
      <w:r>
        <w:rPr>
          <w:rFonts w:ascii="Times New Roman" w:hAnsi="Times New Roman" w:cs="Times New Roman"/>
          <w:sz w:val="28"/>
          <w:szCs w:val="28"/>
          <w:lang w:val="uk-UA"/>
        </w:rPr>
        <w:t xml:space="preserve">. </w:t>
      </w:r>
      <w:r w:rsidR="000D5329">
        <w:rPr>
          <w:rFonts w:ascii="Times New Roman" w:hAnsi="Times New Roman" w:cs="Times New Roman"/>
          <w:sz w:val="28"/>
          <w:szCs w:val="28"/>
          <w:lang w:val="uk-UA"/>
        </w:rPr>
        <w:t xml:space="preserve">Будуть використовуватись якісні та кількісні дані, так як в результаті </w:t>
      </w:r>
      <w:r>
        <w:rPr>
          <w:rFonts w:ascii="Times New Roman" w:hAnsi="Times New Roman" w:cs="Times New Roman"/>
          <w:sz w:val="28"/>
          <w:szCs w:val="28"/>
          <w:lang w:val="uk-UA"/>
        </w:rPr>
        <w:t xml:space="preserve">буде отриманий текстовий формат відповіді. </w:t>
      </w:r>
      <w:r w:rsidR="000D5329">
        <w:rPr>
          <w:rFonts w:ascii="Times New Roman" w:hAnsi="Times New Roman" w:cs="Times New Roman"/>
          <w:sz w:val="28"/>
          <w:szCs w:val="28"/>
          <w:lang w:val="uk-UA"/>
        </w:rPr>
        <w:t xml:space="preserve">Обробка даних буде відбуватись за допомогою кабінетних досліджень. </w:t>
      </w:r>
    </w:p>
    <w:p w14:paraId="7DDA70CD" w14:textId="55D95EBF" w:rsidR="00E700FB" w:rsidRPr="007D1F70" w:rsidRDefault="005D26AC" w:rsidP="00E700FB">
      <w:pPr>
        <w:spacing w:after="0" w:line="360" w:lineRule="auto"/>
        <w:ind w:firstLine="567"/>
        <w:jc w:val="both"/>
        <w:rPr>
          <w:rFonts w:ascii="Times New Roman" w:hAnsi="Times New Roman" w:cs="Times New Roman"/>
          <w:sz w:val="28"/>
          <w:szCs w:val="28"/>
          <w:lang w:val="uk-UA"/>
        </w:rPr>
      </w:pPr>
      <w:bookmarkStart w:id="34" w:name="_Hlk136713004"/>
      <w:r>
        <w:rPr>
          <w:rFonts w:ascii="Times New Roman" w:hAnsi="Times New Roman" w:cs="Times New Roman"/>
          <w:sz w:val="28"/>
          <w:szCs w:val="28"/>
          <w:lang w:val="uk-UA"/>
        </w:rPr>
        <w:t>Третє</w:t>
      </w:r>
      <w:r w:rsidR="00E700FB">
        <w:rPr>
          <w:rFonts w:ascii="Times New Roman" w:hAnsi="Times New Roman" w:cs="Times New Roman"/>
          <w:sz w:val="28"/>
          <w:szCs w:val="28"/>
          <w:lang w:val="uk-UA"/>
        </w:rPr>
        <w:t xml:space="preserve"> завдання дослідження звучить наступним чином: </w:t>
      </w:r>
      <w:r w:rsidR="00E700FB" w:rsidRPr="00E700FB">
        <w:rPr>
          <w:rFonts w:ascii="Times New Roman" w:hAnsi="Times New Roman" w:cs="Times New Roman"/>
          <w:i/>
          <w:iCs/>
          <w:sz w:val="28"/>
          <w:szCs w:val="28"/>
          <w:lang w:val="uk-UA"/>
        </w:rPr>
        <w:t>Визначення маркетингових дій за обраними напрямками зростання та доцільність їх реалізації.</w:t>
      </w:r>
      <w:r w:rsidR="00E700FB">
        <w:rPr>
          <w:rFonts w:ascii="Times New Roman" w:hAnsi="Times New Roman" w:cs="Times New Roman"/>
          <w:sz w:val="28"/>
          <w:szCs w:val="28"/>
          <w:lang w:val="uk-UA"/>
        </w:rPr>
        <w:t xml:space="preserve"> Дане завдання дослідження налічує 2 </w:t>
      </w:r>
      <w:proofErr w:type="spellStart"/>
      <w:r w:rsidR="00E700FB">
        <w:rPr>
          <w:rFonts w:ascii="Times New Roman" w:hAnsi="Times New Roman" w:cs="Times New Roman"/>
          <w:sz w:val="28"/>
          <w:szCs w:val="28"/>
          <w:lang w:val="uk-UA"/>
        </w:rPr>
        <w:t>пізавдання</w:t>
      </w:r>
      <w:proofErr w:type="spellEnd"/>
      <w:r w:rsidR="00E700FB">
        <w:rPr>
          <w:rFonts w:ascii="Times New Roman" w:hAnsi="Times New Roman" w:cs="Times New Roman"/>
          <w:sz w:val="28"/>
          <w:szCs w:val="28"/>
          <w:lang w:val="uk-UA"/>
        </w:rPr>
        <w:t>:</w:t>
      </w:r>
      <w:r w:rsidR="00E700FB" w:rsidRPr="007D1F70">
        <w:rPr>
          <w:rFonts w:ascii="Times New Roman" w:hAnsi="Times New Roman" w:cs="Times New Roman"/>
          <w:sz w:val="28"/>
          <w:szCs w:val="28"/>
          <w:lang w:val="uk-UA"/>
        </w:rPr>
        <w:t xml:space="preserve"> </w:t>
      </w:r>
    </w:p>
    <w:p w14:paraId="56C8B7BB" w14:textId="4A8937B2" w:rsidR="004B0471" w:rsidRPr="007D1F70" w:rsidRDefault="004B0471" w:rsidP="007D1F70">
      <w:pPr>
        <w:spacing w:after="0" w:line="360" w:lineRule="auto"/>
        <w:ind w:firstLine="567"/>
        <w:jc w:val="both"/>
        <w:rPr>
          <w:rFonts w:ascii="Times New Roman" w:hAnsi="Times New Roman" w:cs="Times New Roman"/>
          <w:sz w:val="28"/>
          <w:szCs w:val="28"/>
          <w:lang w:val="uk-UA"/>
        </w:rPr>
      </w:pPr>
      <w:r w:rsidRPr="007D1F70">
        <w:rPr>
          <w:rFonts w:ascii="Times New Roman" w:hAnsi="Times New Roman" w:cs="Times New Roman"/>
          <w:sz w:val="28"/>
          <w:szCs w:val="28"/>
          <w:lang w:val="uk-UA"/>
        </w:rPr>
        <w:t>3.1 Встановлення маркетингових цілей та планування дій реалізації обраних напрямків зростання</w:t>
      </w:r>
    </w:p>
    <w:p w14:paraId="22C0E20E" w14:textId="39CED711" w:rsidR="004B0471" w:rsidRDefault="00A35723"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1. «</w:t>
      </w:r>
      <w:r w:rsidR="004B0471" w:rsidRPr="007D1F70">
        <w:rPr>
          <w:rFonts w:ascii="Times New Roman" w:hAnsi="Times New Roman" w:cs="Times New Roman"/>
          <w:sz w:val="28"/>
          <w:szCs w:val="28"/>
          <w:lang w:val="uk-UA"/>
        </w:rPr>
        <w:t>Які основні маркетингові цілі пов’язані з обраною стратегією зростання?</w:t>
      </w:r>
      <w:r>
        <w:rPr>
          <w:rFonts w:ascii="Times New Roman" w:hAnsi="Times New Roman" w:cs="Times New Roman"/>
          <w:sz w:val="28"/>
          <w:szCs w:val="28"/>
          <w:lang w:val="uk-UA"/>
        </w:rPr>
        <w:t>»</w:t>
      </w:r>
    </w:p>
    <w:bookmarkEnd w:id="34"/>
    <w:p w14:paraId="03BB4380" w14:textId="046E1C25" w:rsidR="00AC3A14" w:rsidRPr="007D1F70" w:rsidRDefault="00AC3A14" w:rsidP="00B518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Дане пошукове питання має на меті визначення переліку маркетингових цілей підприємства, пов’язаних з використанням обраної за методикою у пункті 2.1 дипломної роботи стратегії зростання за </w:t>
      </w:r>
      <w:proofErr w:type="spellStart"/>
      <w:r>
        <w:rPr>
          <w:rFonts w:ascii="Times New Roman" w:hAnsi="Times New Roman" w:cs="Times New Roman"/>
          <w:sz w:val="28"/>
          <w:szCs w:val="28"/>
          <w:lang w:val="uk-UA"/>
        </w:rPr>
        <w:t>Ламбеном</w:t>
      </w:r>
      <w:proofErr w:type="spellEnd"/>
      <w:r>
        <w:rPr>
          <w:rFonts w:ascii="Times New Roman" w:hAnsi="Times New Roman" w:cs="Times New Roman"/>
          <w:sz w:val="28"/>
          <w:szCs w:val="28"/>
          <w:lang w:val="uk-UA"/>
        </w:rPr>
        <w:t xml:space="preserve">. Будуть використовуватись якісні та кількісні дані, так як в результаті буде отриманий текстовий формат відповіді. Обробка даних буде відбуватись за допомогою кабінетних досліджень. </w:t>
      </w:r>
    </w:p>
    <w:p w14:paraId="5CAD00C9" w14:textId="70A9661E" w:rsidR="004B0471" w:rsidRDefault="00A35723" w:rsidP="007D1F70">
      <w:pPr>
        <w:spacing w:after="0" w:line="360" w:lineRule="auto"/>
        <w:ind w:firstLine="567"/>
        <w:jc w:val="both"/>
        <w:rPr>
          <w:rFonts w:ascii="Times New Roman" w:hAnsi="Times New Roman" w:cs="Times New Roman"/>
          <w:sz w:val="28"/>
          <w:szCs w:val="28"/>
          <w:lang w:val="uk-UA"/>
        </w:rPr>
      </w:pPr>
      <w:bookmarkStart w:id="35" w:name="_Hlk136713009"/>
      <w:r>
        <w:rPr>
          <w:rFonts w:ascii="Times New Roman" w:hAnsi="Times New Roman" w:cs="Times New Roman"/>
          <w:sz w:val="28"/>
          <w:szCs w:val="28"/>
          <w:lang w:val="uk-UA"/>
        </w:rPr>
        <w:t>Пошукове питання 2</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цільові аудиторії та потенційні споживачів пов’язані з обраною стратегією зростання?</w:t>
      </w:r>
      <w:r>
        <w:rPr>
          <w:rFonts w:ascii="Times New Roman" w:hAnsi="Times New Roman" w:cs="Times New Roman"/>
          <w:sz w:val="28"/>
          <w:szCs w:val="28"/>
          <w:lang w:val="uk-UA"/>
        </w:rPr>
        <w:t>»</w:t>
      </w:r>
    </w:p>
    <w:bookmarkEnd w:id="35"/>
    <w:p w14:paraId="4C64805C" w14:textId="0131A967" w:rsidR="00AC3A14" w:rsidRPr="007D1F70" w:rsidRDefault="00AC3A14" w:rsidP="00B518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Дане пошукове питання має на меті визначення конкретних цільових аудиторій, на яких буде спрямована подальша маркетингова комунікація за допомогою реклами, прямого маркетингу тощо. Інформацію для даного пошукового питання будемо брати з </w:t>
      </w:r>
      <w:r w:rsidR="009A3F5E">
        <w:rPr>
          <w:rFonts w:ascii="Times New Roman" w:hAnsi="Times New Roman" w:cs="Times New Roman"/>
          <w:sz w:val="28"/>
          <w:szCs w:val="28"/>
          <w:lang w:val="uk-UA"/>
        </w:rPr>
        <w:t xml:space="preserve">попереднього анкетування агропідприємств-споживачів комбікормів та БМВД. У результаті ми маємо </w:t>
      </w:r>
      <w:r w:rsidR="009A3F5E">
        <w:rPr>
          <w:rFonts w:ascii="Times New Roman" w:hAnsi="Times New Roman" w:cs="Times New Roman"/>
          <w:sz w:val="28"/>
          <w:szCs w:val="28"/>
          <w:lang w:val="uk-UA"/>
        </w:rPr>
        <w:lastRenderedPageBreak/>
        <w:t>отримати в</w:t>
      </w:r>
      <w:r w:rsidR="009A3F5E" w:rsidRPr="009A3F5E">
        <w:rPr>
          <w:rFonts w:ascii="Times New Roman" w:hAnsi="Times New Roman" w:cs="Times New Roman"/>
          <w:sz w:val="28"/>
          <w:szCs w:val="28"/>
          <w:lang w:val="uk-UA"/>
        </w:rPr>
        <w:t>изначені цільові аудиторії та потенційні споживачі, які підходять під критерії обраної стратегії зростання</w:t>
      </w:r>
      <w:r w:rsidR="009A3F5E">
        <w:rPr>
          <w:rFonts w:ascii="Times New Roman" w:hAnsi="Times New Roman" w:cs="Times New Roman"/>
          <w:sz w:val="28"/>
          <w:szCs w:val="28"/>
          <w:lang w:val="uk-UA"/>
        </w:rPr>
        <w:t xml:space="preserve">. Інформація буде оброблятись в режимі кабінетних досліджень. </w:t>
      </w:r>
    </w:p>
    <w:p w14:paraId="740406B8" w14:textId="722E1D59" w:rsidR="004B0471" w:rsidRDefault="00A35723" w:rsidP="007D1F70">
      <w:pPr>
        <w:spacing w:after="0" w:line="360" w:lineRule="auto"/>
        <w:ind w:firstLine="567"/>
        <w:jc w:val="both"/>
        <w:rPr>
          <w:rFonts w:ascii="Times New Roman" w:hAnsi="Times New Roman" w:cs="Times New Roman"/>
          <w:sz w:val="28"/>
          <w:szCs w:val="28"/>
          <w:lang w:val="uk-UA"/>
        </w:rPr>
      </w:pPr>
      <w:bookmarkStart w:id="36" w:name="_Hlk136713015"/>
      <w:r>
        <w:rPr>
          <w:rFonts w:ascii="Times New Roman" w:hAnsi="Times New Roman" w:cs="Times New Roman"/>
          <w:sz w:val="28"/>
          <w:szCs w:val="28"/>
          <w:lang w:val="uk-UA"/>
        </w:rPr>
        <w:t>Пошукове питання 3. «</w:t>
      </w:r>
      <w:r w:rsidR="004B0471" w:rsidRPr="007D1F70">
        <w:rPr>
          <w:rFonts w:ascii="Times New Roman" w:hAnsi="Times New Roman" w:cs="Times New Roman"/>
          <w:sz w:val="28"/>
          <w:szCs w:val="28"/>
          <w:lang w:val="uk-UA"/>
        </w:rPr>
        <w:t>Які конкретні заходи та стратегії необхідно використати для досягнення маркетингових цілей за обраною стратегією при співпраці з потенційними споживачами?</w:t>
      </w:r>
      <w:r>
        <w:rPr>
          <w:rFonts w:ascii="Times New Roman" w:hAnsi="Times New Roman" w:cs="Times New Roman"/>
          <w:sz w:val="28"/>
          <w:szCs w:val="28"/>
          <w:lang w:val="uk-UA"/>
        </w:rPr>
        <w:t>»</w:t>
      </w:r>
    </w:p>
    <w:bookmarkEnd w:id="36"/>
    <w:p w14:paraId="5568D751" w14:textId="2D539DAC" w:rsidR="00800FCF" w:rsidRPr="007D1F70" w:rsidRDefault="00800FCF" w:rsidP="00800FC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Інформацію для даного пошукового питання будемо брати з попереднього анкетування агропідприємств-споживачів комбікормів та БМВД. У результаті ми маємо отримати перелік заходів для досягнення маркетингових цілей. Інформація буде оброблятись в режимі кабінетних досліджень. </w:t>
      </w:r>
    </w:p>
    <w:p w14:paraId="553ABF95" w14:textId="49D49ED4" w:rsidR="004B0471" w:rsidRPr="007D1F70" w:rsidRDefault="004B0471" w:rsidP="007D1F70">
      <w:pPr>
        <w:spacing w:after="0" w:line="360" w:lineRule="auto"/>
        <w:ind w:firstLine="567"/>
        <w:jc w:val="both"/>
        <w:rPr>
          <w:rFonts w:ascii="Times New Roman" w:hAnsi="Times New Roman" w:cs="Times New Roman"/>
          <w:sz w:val="28"/>
          <w:szCs w:val="28"/>
          <w:lang w:val="uk-UA"/>
        </w:rPr>
      </w:pPr>
      <w:bookmarkStart w:id="37" w:name="_Hlk136713020"/>
      <w:r w:rsidRPr="007D1F70">
        <w:rPr>
          <w:rFonts w:ascii="Times New Roman" w:hAnsi="Times New Roman" w:cs="Times New Roman"/>
          <w:sz w:val="28"/>
          <w:szCs w:val="28"/>
          <w:lang w:val="uk-UA"/>
        </w:rPr>
        <w:t>3.2 Оцінка потенційних витрат на реалізацію маркетингових дій за напрямом зростання</w:t>
      </w:r>
    </w:p>
    <w:p w14:paraId="5982A9AB" w14:textId="1E26A9E4" w:rsidR="004B0471" w:rsidRDefault="00A35723" w:rsidP="007D1F7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Пошукове питання 1</w:t>
      </w:r>
      <w:r w:rsidR="00B518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0471" w:rsidRPr="007D1F70">
        <w:rPr>
          <w:rFonts w:ascii="Times New Roman" w:hAnsi="Times New Roman" w:cs="Times New Roman"/>
          <w:sz w:val="28"/>
          <w:szCs w:val="28"/>
          <w:lang w:val="uk-UA"/>
        </w:rPr>
        <w:t>Які ресурси (фінансові, людські, матеріальні) необхідні для виконання маркетингових дій?</w:t>
      </w:r>
      <w:r>
        <w:rPr>
          <w:rFonts w:ascii="Times New Roman" w:hAnsi="Times New Roman" w:cs="Times New Roman"/>
          <w:sz w:val="28"/>
          <w:szCs w:val="28"/>
          <w:lang w:val="uk-UA"/>
        </w:rPr>
        <w:t>»</w:t>
      </w:r>
      <w:r w:rsidR="004B0471" w:rsidRPr="007D1F70">
        <w:rPr>
          <w:rFonts w:ascii="Times New Roman" w:hAnsi="Times New Roman" w:cs="Times New Roman"/>
          <w:sz w:val="28"/>
          <w:szCs w:val="28"/>
          <w:lang w:val="uk-UA"/>
        </w:rPr>
        <w:t xml:space="preserve"> </w:t>
      </w:r>
    </w:p>
    <w:bookmarkEnd w:id="37"/>
    <w:p w14:paraId="3A1A1052" w14:textId="7C844DB2" w:rsidR="00800FCF" w:rsidRPr="007D1F70" w:rsidRDefault="00800FCF" w:rsidP="00B518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виконання маркетингових дій потрібно дослідити ресурси, які будуть задіяні для виконання запланованих маркетингових дій. Будуть використовуватись кількісні дані, так як в результаті буде отриманий текстовий формат відповіді та розрахунків дані щодо того, скільки в грошових одиницях необхідно буде витратити. Обробка даних буде відбуватись за допомогою кабінетних досліджень. </w:t>
      </w:r>
    </w:p>
    <w:p w14:paraId="756CD9CA" w14:textId="627145F8" w:rsidR="00AC3A14" w:rsidRDefault="00A35723" w:rsidP="007D1F70">
      <w:pPr>
        <w:spacing w:after="0" w:line="360" w:lineRule="auto"/>
        <w:ind w:firstLine="567"/>
        <w:jc w:val="both"/>
        <w:rPr>
          <w:rFonts w:ascii="Times New Roman" w:hAnsi="Times New Roman" w:cs="Times New Roman"/>
          <w:sz w:val="28"/>
          <w:szCs w:val="28"/>
          <w:lang w:val="uk-UA"/>
        </w:rPr>
      </w:pPr>
      <w:bookmarkStart w:id="38" w:name="_Hlk136713024"/>
      <w:r>
        <w:rPr>
          <w:rFonts w:ascii="Times New Roman" w:hAnsi="Times New Roman" w:cs="Times New Roman"/>
          <w:sz w:val="28"/>
          <w:szCs w:val="28"/>
          <w:lang w:val="uk-UA"/>
        </w:rPr>
        <w:t>Пошукове питання 2. «</w:t>
      </w:r>
      <w:r w:rsidR="004B0471" w:rsidRPr="007D1F70">
        <w:rPr>
          <w:rFonts w:ascii="Times New Roman" w:hAnsi="Times New Roman" w:cs="Times New Roman"/>
          <w:sz w:val="28"/>
          <w:szCs w:val="28"/>
          <w:lang w:val="uk-UA"/>
        </w:rPr>
        <w:t>Яка орієнтована вартість кожного маркетингового заходу або дії?</w:t>
      </w:r>
      <w:r>
        <w:rPr>
          <w:rFonts w:ascii="Times New Roman" w:hAnsi="Times New Roman" w:cs="Times New Roman"/>
          <w:sz w:val="28"/>
          <w:szCs w:val="28"/>
          <w:lang w:val="uk-UA"/>
        </w:rPr>
        <w:t>»</w:t>
      </w:r>
    </w:p>
    <w:bookmarkEnd w:id="38"/>
    <w:p w14:paraId="04B3E376" w14:textId="7284A18B" w:rsidR="004B0471" w:rsidRPr="007D1F70" w:rsidRDefault="00800FCF" w:rsidP="00B518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виконання маркетингових дій потрібно дослідити ресурси, які будуть задіяні для виконання запланованих маркетингових дій. Будуть використовуватись кількісні дані, так як в результаті буде отриманий текстовий формат відповіді та розрахунків дані щодо того, скільки в грошових одиницях необхідно буде витратити. Обробка даних буде відбуватись за допомогою кабінетних досліджень. </w:t>
      </w:r>
    </w:p>
    <w:p w14:paraId="1E5919BB" w14:textId="444ACE4F" w:rsidR="009268C9" w:rsidRDefault="00A35723" w:rsidP="007D1F70">
      <w:pPr>
        <w:spacing w:after="0" w:line="360" w:lineRule="auto"/>
        <w:ind w:firstLine="567"/>
        <w:jc w:val="both"/>
        <w:rPr>
          <w:rFonts w:ascii="Times New Roman" w:hAnsi="Times New Roman" w:cs="Times New Roman"/>
          <w:sz w:val="28"/>
          <w:szCs w:val="28"/>
          <w:lang w:val="uk-UA"/>
        </w:rPr>
      </w:pPr>
      <w:bookmarkStart w:id="39" w:name="_Hlk136713028"/>
      <w:r>
        <w:rPr>
          <w:rFonts w:ascii="Times New Roman" w:hAnsi="Times New Roman" w:cs="Times New Roman"/>
          <w:sz w:val="28"/>
          <w:szCs w:val="28"/>
          <w:lang w:val="uk-UA"/>
        </w:rPr>
        <w:lastRenderedPageBreak/>
        <w:t>Пошукове питання 3. «</w:t>
      </w:r>
      <w:r w:rsidR="004B0471" w:rsidRPr="007D1F70">
        <w:rPr>
          <w:rFonts w:ascii="Times New Roman" w:hAnsi="Times New Roman" w:cs="Times New Roman"/>
          <w:sz w:val="28"/>
          <w:szCs w:val="28"/>
          <w:lang w:val="uk-UA"/>
        </w:rPr>
        <w:t>Які фактори можуть вплинути на вартість реалізації маркетингових дій (зміна ціни на рекламу, зміна ринкових умов тощо)?</w:t>
      </w:r>
      <w:r>
        <w:rPr>
          <w:rFonts w:ascii="Times New Roman" w:hAnsi="Times New Roman" w:cs="Times New Roman"/>
          <w:sz w:val="28"/>
          <w:szCs w:val="28"/>
          <w:lang w:val="uk-UA"/>
        </w:rPr>
        <w:t>»</w:t>
      </w:r>
    </w:p>
    <w:bookmarkEnd w:id="39"/>
    <w:p w14:paraId="60D673EE" w14:textId="25FA459A" w:rsidR="00800FCF" w:rsidRPr="007D1F70" w:rsidRDefault="00800FCF" w:rsidP="00B5189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Дане пошукове питання маю за мето визначення факторів позитивного чи негативного впливу на ринок комбікормів та БМВД, а особливо БМВД. </w:t>
      </w:r>
      <w:r w:rsidR="00B5189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Будуть використовуватись якісні дані, так як для даного аналізу буде використовуватись власний наробіток автора (стаття), де вже </w:t>
      </w:r>
      <w:r w:rsidR="00F1376C">
        <w:rPr>
          <w:rFonts w:ascii="Times New Roman" w:hAnsi="Times New Roman" w:cs="Times New Roman"/>
          <w:sz w:val="28"/>
          <w:szCs w:val="28"/>
          <w:lang w:val="uk-UA"/>
        </w:rPr>
        <w:t xml:space="preserve">є опис факторів та ймовірностей впливу даних факторів. </w:t>
      </w:r>
    </w:p>
    <w:p w14:paraId="3D1EE917" w14:textId="7A4C5088" w:rsidR="00144542" w:rsidRDefault="00144542" w:rsidP="007D1F70">
      <w:pPr>
        <w:spacing w:after="0" w:line="360" w:lineRule="auto"/>
        <w:ind w:firstLine="567"/>
        <w:jc w:val="both"/>
        <w:rPr>
          <w:rFonts w:ascii="Times New Roman" w:hAnsi="Times New Roman" w:cs="Times New Roman"/>
          <w:sz w:val="28"/>
          <w:szCs w:val="28"/>
          <w:lang w:val="uk-UA"/>
        </w:rPr>
      </w:pPr>
      <w:r w:rsidRPr="007D1F70">
        <w:rPr>
          <w:rFonts w:ascii="Times New Roman" w:hAnsi="Times New Roman" w:cs="Times New Roman"/>
          <w:sz w:val="28"/>
          <w:szCs w:val="28"/>
          <w:lang w:val="uk-UA"/>
        </w:rPr>
        <w:t>В рамках третього розділу дипломної роботи будуть надані відповіді на поставлені вище пошукові питання, в рамках вирішення дослідницьких задач.</w:t>
      </w:r>
      <w:r w:rsidR="00B51896">
        <w:rPr>
          <w:rFonts w:ascii="Times New Roman" w:hAnsi="Times New Roman" w:cs="Times New Roman"/>
          <w:sz w:val="28"/>
          <w:szCs w:val="28"/>
          <w:lang w:val="uk-UA"/>
        </w:rPr>
        <w:t xml:space="preserve"> Буде розраховано доцільність нововведень за напрямками зростання та потенційні витрати на початку роботи. </w:t>
      </w:r>
    </w:p>
    <w:p w14:paraId="3158B80A" w14:textId="77777777" w:rsidR="00CA1CA7" w:rsidRPr="007D1F70" w:rsidRDefault="00CA1CA7" w:rsidP="00596F70">
      <w:pPr>
        <w:spacing w:after="0" w:line="360" w:lineRule="auto"/>
        <w:jc w:val="both"/>
        <w:rPr>
          <w:rFonts w:ascii="Times New Roman" w:hAnsi="Times New Roman" w:cs="Times New Roman"/>
          <w:sz w:val="28"/>
          <w:szCs w:val="28"/>
          <w:lang w:val="uk-UA"/>
        </w:rPr>
      </w:pPr>
    </w:p>
    <w:p w14:paraId="2E91835F" w14:textId="59266AA2" w:rsidR="00144542" w:rsidRPr="00CA1CA7" w:rsidRDefault="004B0471" w:rsidP="00651389">
      <w:pPr>
        <w:spacing w:after="0" w:line="360" w:lineRule="auto"/>
        <w:ind w:left="1134"/>
        <w:jc w:val="both"/>
        <w:outlineLvl w:val="1"/>
        <w:rPr>
          <w:rFonts w:ascii="Times New Roman" w:hAnsi="Times New Roman" w:cs="Times New Roman"/>
          <w:sz w:val="28"/>
          <w:szCs w:val="28"/>
          <w:lang w:val="uk-UA"/>
        </w:rPr>
      </w:pPr>
      <w:bookmarkStart w:id="40" w:name="_Toc137328133"/>
      <w:r w:rsidRPr="00CA1CA7">
        <w:rPr>
          <w:rFonts w:ascii="Times New Roman" w:hAnsi="Times New Roman" w:cs="Times New Roman"/>
          <w:sz w:val="28"/>
          <w:szCs w:val="28"/>
          <w:lang w:val="uk-UA"/>
        </w:rPr>
        <w:t xml:space="preserve">2.3 </w:t>
      </w:r>
      <w:r w:rsidR="00144542" w:rsidRPr="00CA1CA7">
        <w:rPr>
          <w:rFonts w:ascii="Times New Roman" w:hAnsi="Times New Roman" w:cs="Times New Roman"/>
          <w:sz w:val="28"/>
          <w:szCs w:val="28"/>
          <w:lang w:val="uk-UA"/>
        </w:rPr>
        <w:t>Планування та організація збору даних</w:t>
      </w:r>
      <w:bookmarkEnd w:id="40"/>
    </w:p>
    <w:p w14:paraId="0648FC89" w14:textId="77777777" w:rsidR="00CA1CA7" w:rsidRDefault="00CA1CA7" w:rsidP="00596F70">
      <w:pPr>
        <w:spacing w:after="0" w:line="360" w:lineRule="auto"/>
        <w:jc w:val="both"/>
        <w:rPr>
          <w:rFonts w:ascii="Times New Roman" w:hAnsi="Times New Roman" w:cs="Times New Roman"/>
          <w:sz w:val="28"/>
          <w:szCs w:val="28"/>
          <w:lang w:val="uk-UA"/>
        </w:rPr>
      </w:pPr>
    </w:p>
    <w:p w14:paraId="48433CFD" w14:textId="13ED00EB" w:rsidR="00144542" w:rsidRDefault="00144542" w:rsidP="0062436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початку розглянемо кабінетні дослідження. </w:t>
      </w:r>
      <w:r w:rsidR="00624366">
        <w:rPr>
          <w:rFonts w:ascii="Times New Roman" w:hAnsi="Times New Roman" w:cs="Times New Roman"/>
          <w:sz w:val="28"/>
          <w:szCs w:val="28"/>
          <w:lang w:val="uk-UA"/>
        </w:rPr>
        <w:t xml:space="preserve">План кабінетних досліджень буде складатись з наступним етапів: </w:t>
      </w:r>
    </w:p>
    <w:p w14:paraId="6E94EB15" w14:textId="12D929C2" w:rsidR="00624366" w:rsidRPr="00624366" w:rsidRDefault="00624366" w:rsidP="000C0693">
      <w:pPr>
        <w:pStyle w:val="a4"/>
        <w:numPr>
          <w:ilvl w:val="0"/>
          <w:numId w:val="9"/>
        </w:numPr>
        <w:tabs>
          <w:tab w:val="left" w:pos="851"/>
        </w:tabs>
        <w:spacing w:after="0" w:line="360" w:lineRule="auto"/>
        <w:ind w:left="0" w:firstLine="567"/>
        <w:jc w:val="both"/>
        <w:rPr>
          <w:rFonts w:ascii="Times New Roman" w:hAnsi="Times New Roman" w:cs="Times New Roman"/>
          <w:sz w:val="28"/>
          <w:szCs w:val="28"/>
          <w:lang w:val="uk-UA"/>
        </w:rPr>
      </w:pPr>
      <w:r w:rsidRPr="00624366">
        <w:rPr>
          <w:rFonts w:ascii="Times New Roman" w:hAnsi="Times New Roman" w:cs="Times New Roman"/>
          <w:sz w:val="28"/>
          <w:szCs w:val="28"/>
          <w:lang w:val="uk-UA"/>
        </w:rPr>
        <w:t>Розроблення алгоритму роботи з внутрішньою інформацією:</w:t>
      </w:r>
    </w:p>
    <w:p w14:paraId="7CBEBA2C" w14:textId="4C831583" w:rsidR="008D1AB6" w:rsidRPr="008D1AB6" w:rsidRDefault="008D1AB6" w:rsidP="000C0693">
      <w:pPr>
        <w:pStyle w:val="a4"/>
        <w:numPr>
          <w:ilvl w:val="0"/>
          <w:numId w:val="49"/>
        </w:numPr>
        <w:tabs>
          <w:tab w:val="left" w:pos="851"/>
        </w:tabs>
        <w:spacing w:after="0" w:line="360" w:lineRule="auto"/>
        <w:ind w:left="0" w:firstLine="567"/>
        <w:jc w:val="both"/>
        <w:rPr>
          <w:rFonts w:ascii="Times New Roman" w:hAnsi="Times New Roman" w:cs="Times New Roman"/>
          <w:sz w:val="28"/>
          <w:szCs w:val="28"/>
          <w:lang w:val="uk-UA"/>
        </w:rPr>
      </w:pPr>
      <w:r w:rsidRPr="008D1AB6">
        <w:rPr>
          <w:rFonts w:ascii="Times New Roman" w:hAnsi="Times New Roman" w:cs="Times New Roman"/>
          <w:sz w:val="28"/>
          <w:szCs w:val="28"/>
          <w:lang w:val="uk-UA"/>
        </w:rPr>
        <w:t>Визначення потреб і цілей: Ретельно проаналізуйте потреби вашого підприємства щодо внутрішньої інформації. Визначте, яку інформацію необхідно збирати, аналізувати та використовувати для прийняття рішень та визначення стратегічних напрямків. Встановіть цілі, які ви хочете досягти завдяки використанню внутрішньої інформації.</w:t>
      </w:r>
    </w:p>
    <w:p w14:paraId="5D9E2A2C" w14:textId="1353F74E" w:rsidR="008D1AB6" w:rsidRPr="008D1AB6" w:rsidRDefault="008D1AB6" w:rsidP="000C0693">
      <w:pPr>
        <w:pStyle w:val="a4"/>
        <w:numPr>
          <w:ilvl w:val="0"/>
          <w:numId w:val="49"/>
        </w:numPr>
        <w:tabs>
          <w:tab w:val="left" w:pos="851"/>
        </w:tabs>
        <w:spacing w:after="0" w:line="360" w:lineRule="auto"/>
        <w:ind w:left="0" w:firstLine="567"/>
        <w:jc w:val="both"/>
        <w:rPr>
          <w:rFonts w:ascii="Times New Roman" w:hAnsi="Times New Roman" w:cs="Times New Roman"/>
          <w:sz w:val="28"/>
          <w:szCs w:val="28"/>
          <w:lang w:val="uk-UA"/>
        </w:rPr>
      </w:pPr>
      <w:r w:rsidRPr="008D1AB6">
        <w:rPr>
          <w:rFonts w:ascii="Times New Roman" w:hAnsi="Times New Roman" w:cs="Times New Roman"/>
          <w:sz w:val="28"/>
          <w:szCs w:val="28"/>
          <w:lang w:val="uk-UA"/>
        </w:rPr>
        <w:t>Ідентифікація джерел інформації: Визначте джерела внутрішньої інформації, які ви вже маєте в своєму підприємстві, такі як бази даних, фінансові звіти, операційні дані тощо. Розгляньте можливість використання існуючих інформаційних систем та інструментів для збору і аналізу інформації.</w:t>
      </w:r>
    </w:p>
    <w:p w14:paraId="6F955E6F" w14:textId="689C0E68" w:rsidR="008D1AB6" w:rsidRPr="008D1AB6" w:rsidRDefault="008D1AB6" w:rsidP="000C0693">
      <w:pPr>
        <w:pStyle w:val="a4"/>
        <w:numPr>
          <w:ilvl w:val="0"/>
          <w:numId w:val="49"/>
        </w:numPr>
        <w:tabs>
          <w:tab w:val="left" w:pos="851"/>
        </w:tabs>
        <w:spacing w:after="0" w:line="360" w:lineRule="auto"/>
        <w:ind w:left="0" w:firstLine="567"/>
        <w:jc w:val="both"/>
        <w:rPr>
          <w:rFonts w:ascii="Times New Roman" w:hAnsi="Times New Roman" w:cs="Times New Roman"/>
          <w:sz w:val="28"/>
          <w:szCs w:val="28"/>
          <w:lang w:val="uk-UA"/>
        </w:rPr>
      </w:pPr>
      <w:r w:rsidRPr="008D1AB6">
        <w:rPr>
          <w:rFonts w:ascii="Times New Roman" w:hAnsi="Times New Roman" w:cs="Times New Roman"/>
          <w:sz w:val="28"/>
          <w:szCs w:val="28"/>
          <w:lang w:val="uk-UA"/>
        </w:rPr>
        <w:lastRenderedPageBreak/>
        <w:t>Встановлення процесу збору інформації: Розробіть процедури та методи збору внутрішньої інформації. Визначте, хто відповідає за збір даних, які інструменти і форми використовуються, як часто здійснюється збір інформації тощо. Впевніться, що процес збору даних ефективний і надійний.</w:t>
      </w:r>
    </w:p>
    <w:p w14:paraId="5F055BB8" w14:textId="20F4ADFA" w:rsidR="008D1AB6" w:rsidRPr="008D1AB6" w:rsidRDefault="008D1AB6" w:rsidP="000C0693">
      <w:pPr>
        <w:pStyle w:val="a4"/>
        <w:numPr>
          <w:ilvl w:val="0"/>
          <w:numId w:val="49"/>
        </w:numPr>
        <w:tabs>
          <w:tab w:val="left" w:pos="851"/>
        </w:tabs>
        <w:spacing w:after="0" w:line="360" w:lineRule="auto"/>
        <w:ind w:left="0" w:firstLine="567"/>
        <w:jc w:val="both"/>
        <w:rPr>
          <w:rFonts w:ascii="Times New Roman" w:hAnsi="Times New Roman" w:cs="Times New Roman"/>
          <w:sz w:val="28"/>
          <w:szCs w:val="28"/>
          <w:lang w:val="uk-UA"/>
        </w:rPr>
      </w:pPr>
      <w:r w:rsidRPr="008D1AB6">
        <w:rPr>
          <w:rFonts w:ascii="Times New Roman" w:hAnsi="Times New Roman" w:cs="Times New Roman"/>
          <w:sz w:val="28"/>
          <w:szCs w:val="28"/>
          <w:lang w:val="uk-UA"/>
        </w:rPr>
        <w:t>Організація та зберігання інформації: Визначте структуру та формат зберігання внутрішньої інформації. Створіть систему класифікації та категоризації, яка допоможе зберігати інформацію у логічний і доступний спосіб. Розробіть політику щодо конфіденційності та захисту даних.</w:t>
      </w:r>
    </w:p>
    <w:p w14:paraId="0621C4A3" w14:textId="77777777" w:rsidR="008D1AB6" w:rsidRDefault="008D1AB6" w:rsidP="000C0693">
      <w:pPr>
        <w:pStyle w:val="a4"/>
        <w:numPr>
          <w:ilvl w:val="0"/>
          <w:numId w:val="49"/>
        </w:numPr>
        <w:tabs>
          <w:tab w:val="left" w:pos="851"/>
        </w:tabs>
        <w:spacing w:after="0" w:line="360" w:lineRule="auto"/>
        <w:ind w:left="0" w:firstLine="567"/>
        <w:jc w:val="both"/>
        <w:rPr>
          <w:rFonts w:ascii="Times New Roman" w:hAnsi="Times New Roman" w:cs="Times New Roman"/>
          <w:sz w:val="28"/>
          <w:szCs w:val="28"/>
          <w:lang w:val="uk-UA"/>
        </w:rPr>
      </w:pPr>
      <w:r w:rsidRPr="008D1AB6">
        <w:rPr>
          <w:rFonts w:ascii="Times New Roman" w:hAnsi="Times New Roman" w:cs="Times New Roman"/>
          <w:sz w:val="28"/>
          <w:szCs w:val="28"/>
          <w:lang w:val="uk-UA"/>
        </w:rPr>
        <w:t>Аналіз та використання інформації: Визначте методи та інструменти для аналізу внутрішньої інформації. Розробіть процедури та моделі для оцінки даних і використання їх для прийняття рішень. Впроваджуйте механізми звітності та спільного доступу до інформації, щоб забезпечити широкий доступ до неї в межах організації.</w:t>
      </w:r>
    </w:p>
    <w:p w14:paraId="38F25780" w14:textId="77777777" w:rsidR="008D1AB6" w:rsidRDefault="008D1AB6" w:rsidP="000C0693">
      <w:pPr>
        <w:pStyle w:val="a4"/>
        <w:numPr>
          <w:ilvl w:val="0"/>
          <w:numId w:val="49"/>
        </w:numPr>
        <w:tabs>
          <w:tab w:val="left" w:pos="851"/>
        </w:tabs>
        <w:spacing w:after="0" w:line="360" w:lineRule="auto"/>
        <w:ind w:left="0" w:firstLine="567"/>
        <w:jc w:val="both"/>
        <w:rPr>
          <w:rFonts w:ascii="Times New Roman" w:hAnsi="Times New Roman" w:cs="Times New Roman"/>
          <w:sz w:val="28"/>
          <w:szCs w:val="28"/>
          <w:lang w:val="uk-UA"/>
        </w:rPr>
      </w:pPr>
      <w:r w:rsidRPr="008D1AB6">
        <w:rPr>
          <w:rFonts w:ascii="Times New Roman" w:hAnsi="Times New Roman" w:cs="Times New Roman"/>
          <w:sz w:val="28"/>
          <w:szCs w:val="28"/>
          <w:lang w:val="uk-UA"/>
        </w:rPr>
        <w:t xml:space="preserve">Постійне вдосконалення: Плануйте регулярне оновлення і вдосконалення алгоритму роботи з внутрішньою інформацією. Відстежуйте нові можливості та технології, які можуть покращити збір, аналіз та використання інформації. Оцінюйте результати та ефективність вашої системи збору інформації та </w:t>
      </w:r>
      <w:proofErr w:type="spellStart"/>
      <w:r w:rsidRPr="008D1AB6">
        <w:rPr>
          <w:rFonts w:ascii="Times New Roman" w:hAnsi="Times New Roman" w:cs="Times New Roman"/>
          <w:sz w:val="28"/>
          <w:szCs w:val="28"/>
          <w:lang w:val="uk-UA"/>
        </w:rPr>
        <w:t>вносьте</w:t>
      </w:r>
      <w:proofErr w:type="spellEnd"/>
      <w:r w:rsidRPr="008D1AB6">
        <w:rPr>
          <w:rFonts w:ascii="Times New Roman" w:hAnsi="Times New Roman" w:cs="Times New Roman"/>
          <w:sz w:val="28"/>
          <w:szCs w:val="28"/>
          <w:lang w:val="uk-UA"/>
        </w:rPr>
        <w:t xml:space="preserve"> необхідні корективи.</w:t>
      </w:r>
    </w:p>
    <w:p w14:paraId="1FF242E4" w14:textId="421E46B5" w:rsidR="00624366" w:rsidRPr="008D1AB6" w:rsidRDefault="00624366" w:rsidP="000C0693">
      <w:pPr>
        <w:pStyle w:val="a4"/>
        <w:numPr>
          <w:ilvl w:val="0"/>
          <w:numId w:val="9"/>
        </w:numPr>
        <w:tabs>
          <w:tab w:val="left" w:pos="851"/>
        </w:tabs>
        <w:spacing w:after="0" w:line="360" w:lineRule="auto"/>
        <w:ind w:left="0" w:firstLine="567"/>
        <w:jc w:val="both"/>
        <w:rPr>
          <w:rFonts w:ascii="Times New Roman" w:hAnsi="Times New Roman" w:cs="Times New Roman"/>
          <w:sz w:val="28"/>
          <w:szCs w:val="28"/>
          <w:lang w:val="uk-UA"/>
        </w:rPr>
      </w:pPr>
      <w:r w:rsidRPr="008D1AB6">
        <w:rPr>
          <w:rFonts w:ascii="Times New Roman" w:hAnsi="Times New Roman" w:cs="Times New Roman"/>
          <w:sz w:val="28"/>
          <w:szCs w:val="28"/>
          <w:lang w:val="uk-UA"/>
        </w:rPr>
        <w:t>Формування попереднього переліку джерел зовнішньої вторинної інформації, які необхідно опрацювати для досягнення мети дослідження:</w:t>
      </w:r>
    </w:p>
    <w:p w14:paraId="2BFCDBAD" w14:textId="77777777" w:rsidR="00624366" w:rsidRPr="00624366" w:rsidRDefault="00624366" w:rsidP="000C0693">
      <w:pPr>
        <w:pStyle w:val="a4"/>
        <w:numPr>
          <w:ilvl w:val="0"/>
          <w:numId w:val="10"/>
        </w:numPr>
        <w:spacing w:after="0" w:line="360" w:lineRule="auto"/>
        <w:ind w:left="0" w:firstLine="567"/>
        <w:jc w:val="both"/>
        <w:rPr>
          <w:rFonts w:ascii="Times New Roman" w:hAnsi="Times New Roman" w:cs="Times New Roman"/>
          <w:sz w:val="28"/>
          <w:szCs w:val="28"/>
          <w:lang w:val="uk-UA"/>
        </w:rPr>
      </w:pPr>
      <w:r w:rsidRPr="00624366">
        <w:rPr>
          <w:rFonts w:ascii="Times New Roman" w:hAnsi="Times New Roman" w:cs="Times New Roman"/>
          <w:sz w:val="28"/>
          <w:szCs w:val="28"/>
          <w:lang w:val="uk-UA"/>
        </w:rPr>
        <w:t>Вивчення наукових статей, досліджень та публікацій, що стосуються використання біодобавок у сільському господарстві.</w:t>
      </w:r>
    </w:p>
    <w:p w14:paraId="1E845431" w14:textId="77777777" w:rsidR="00624366" w:rsidRPr="00624366" w:rsidRDefault="00624366" w:rsidP="000C0693">
      <w:pPr>
        <w:pStyle w:val="a4"/>
        <w:numPr>
          <w:ilvl w:val="0"/>
          <w:numId w:val="10"/>
        </w:numPr>
        <w:spacing w:after="0" w:line="360" w:lineRule="auto"/>
        <w:ind w:left="0" w:firstLine="567"/>
        <w:jc w:val="both"/>
        <w:rPr>
          <w:rFonts w:ascii="Times New Roman" w:hAnsi="Times New Roman" w:cs="Times New Roman"/>
          <w:sz w:val="28"/>
          <w:szCs w:val="28"/>
          <w:lang w:val="uk-UA"/>
        </w:rPr>
      </w:pPr>
      <w:r w:rsidRPr="00624366">
        <w:rPr>
          <w:rFonts w:ascii="Times New Roman" w:hAnsi="Times New Roman" w:cs="Times New Roman"/>
          <w:sz w:val="28"/>
          <w:szCs w:val="28"/>
          <w:lang w:val="uk-UA"/>
        </w:rPr>
        <w:t>Аналіз статистичних даних та звітів організацій, що мають відношення до агропромислового сектору.</w:t>
      </w:r>
    </w:p>
    <w:p w14:paraId="559E9532" w14:textId="77777777" w:rsidR="00624366" w:rsidRPr="00624366" w:rsidRDefault="00624366" w:rsidP="000C0693">
      <w:pPr>
        <w:pStyle w:val="a4"/>
        <w:numPr>
          <w:ilvl w:val="0"/>
          <w:numId w:val="10"/>
        </w:numPr>
        <w:spacing w:after="0" w:line="360" w:lineRule="auto"/>
        <w:ind w:left="0" w:firstLine="567"/>
        <w:jc w:val="both"/>
        <w:rPr>
          <w:rFonts w:ascii="Times New Roman" w:hAnsi="Times New Roman" w:cs="Times New Roman"/>
          <w:sz w:val="28"/>
          <w:szCs w:val="28"/>
          <w:lang w:val="uk-UA"/>
        </w:rPr>
      </w:pPr>
      <w:r w:rsidRPr="00624366">
        <w:rPr>
          <w:rFonts w:ascii="Times New Roman" w:hAnsi="Times New Roman" w:cs="Times New Roman"/>
          <w:sz w:val="28"/>
          <w:szCs w:val="28"/>
          <w:lang w:val="uk-UA"/>
        </w:rPr>
        <w:t xml:space="preserve">Консультація з експертами з області агрохімії та </w:t>
      </w:r>
      <w:proofErr w:type="spellStart"/>
      <w:r w:rsidRPr="00624366">
        <w:rPr>
          <w:rFonts w:ascii="Times New Roman" w:hAnsi="Times New Roman" w:cs="Times New Roman"/>
          <w:sz w:val="28"/>
          <w:szCs w:val="28"/>
          <w:lang w:val="uk-UA"/>
        </w:rPr>
        <w:t>агротехнологій</w:t>
      </w:r>
      <w:proofErr w:type="spellEnd"/>
      <w:r w:rsidRPr="00624366">
        <w:rPr>
          <w:rFonts w:ascii="Times New Roman" w:hAnsi="Times New Roman" w:cs="Times New Roman"/>
          <w:sz w:val="28"/>
          <w:szCs w:val="28"/>
          <w:lang w:val="uk-UA"/>
        </w:rPr>
        <w:t>.</w:t>
      </w:r>
    </w:p>
    <w:p w14:paraId="0E96078E" w14:textId="72C8D839" w:rsidR="00624366" w:rsidRDefault="00624366" w:rsidP="000C0693">
      <w:pPr>
        <w:pStyle w:val="a4"/>
        <w:numPr>
          <w:ilvl w:val="0"/>
          <w:numId w:val="10"/>
        </w:numPr>
        <w:spacing w:after="0" w:line="360" w:lineRule="auto"/>
        <w:ind w:left="0" w:firstLine="567"/>
        <w:jc w:val="both"/>
        <w:rPr>
          <w:rFonts w:ascii="Times New Roman" w:hAnsi="Times New Roman" w:cs="Times New Roman"/>
          <w:sz w:val="28"/>
          <w:szCs w:val="28"/>
          <w:lang w:val="uk-UA"/>
        </w:rPr>
      </w:pPr>
      <w:r w:rsidRPr="00624366">
        <w:rPr>
          <w:rFonts w:ascii="Times New Roman" w:hAnsi="Times New Roman" w:cs="Times New Roman"/>
          <w:sz w:val="28"/>
          <w:szCs w:val="28"/>
          <w:lang w:val="uk-UA"/>
        </w:rPr>
        <w:t>Використання баз даних, онлайн-ресурсів та джерел інформації, що спеціалізуються на сільському господарстві та біодобавках.</w:t>
      </w:r>
    </w:p>
    <w:p w14:paraId="1E1C01B6" w14:textId="3F09B293" w:rsidR="00596F70" w:rsidRDefault="00596F70" w:rsidP="00596F70">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кабінетних дослідженнях буде використовуватись аналіз вторинних даних, до яких відносяться: </w:t>
      </w:r>
    </w:p>
    <w:p w14:paraId="72148731" w14:textId="0FD38CD6" w:rsidR="00596F70" w:rsidRDefault="00596F70" w:rsidP="00596F70">
      <w:pPr>
        <w:pStyle w:val="a4"/>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 xml:space="preserve">- Статистичні дані: статистика з </w:t>
      </w:r>
      <w:r>
        <w:rPr>
          <w:rFonts w:ascii="Times New Roman" w:hAnsi="Times New Roman" w:cs="Times New Roman"/>
          <w:sz w:val="28"/>
          <w:szCs w:val="28"/>
          <w:lang w:val="ru-RU"/>
        </w:rPr>
        <w:t xml:space="preserve">таких </w:t>
      </w:r>
      <w:proofErr w:type="spellStart"/>
      <w:r>
        <w:rPr>
          <w:rFonts w:ascii="Times New Roman" w:hAnsi="Times New Roman" w:cs="Times New Roman"/>
          <w:sz w:val="28"/>
          <w:szCs w:val="28"/>
          <w:lang w:val="ru-RU"/>
        </w:rPr>
        <w:t>ресурсів</w:t>
      </w:r>
      <w:proofErr w:type="spellEnd"/>
      <w:r>
        <w:rPr>
          <w:rFonts w:ascii="Times New Roman" w:hAnsi="Times New Roman" w:cs="Times New Roman"/>
          <w:sz w:val="28"/>
          <w:szCs w:val="28"/>
          <w:lang w:val="ru-RU"/>
        </w:rPr>
        <w:t xml:space="preserve">, як </w:t>
      </w:r>
      <w:proofErr w:type="spellStart"/>
      <w:r>
        <w:rPr>
          <w:rFonts w:ascii="Times New Roman" w:hAnsi="Times New Roman" w:cs="Times New Roman"/>
          <w:sz w:val="28"/>
          <w:szCs w:val="28"/>
          <w:lang w:val="ru-RU"/>
        </w:rPr>
        <w:t>Державна</w:t>
      </w:r>
      <w:proofErr w:type="spellEnd"/>
      <w:r>
        <w:rPr>
          <w:rFonts w:ascii="Times New Roman" w:hAnsi="Times New Roman" w:cs="Times New Roman"/>
          <w:sz w:val="28"/>
          <w:szCs w:val="28"/>
          <w:lang w:val="ru-RU"/>
        </w:rPr>
        <w:t xml:space="preserve"> служба статистики </w:t>
      </w:r>
      <w:proofErr w:type="spellStart"/>
      <w:r>
        <w:rPr>
          <w:rFonts w:ascii="Times New Roman" w:hAnsi="Times New Roman" w:cs="Times New Roman"/>
          <w:sz w:val="28"/>
          <w:szCs w:val="28"/>
          <w:lang w:val="ru-RU"/>
        </w:rPr>
        <w:t>України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звіти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щодо</w:t>
      </w:r>
      <w:proofErr w:type="spellEnd"/>
      <w:r>
        <w:rPr>
          <w:rFonts w:ascii="Times New Roman" w:hAnsi="Times New Roman" w:cs="Times New Roman"/>
          <w:sz w:val="28"/>
          <w:szCs w:val="28"/>
          <w:lang w:val="ru-RU"/>
        </w:rPr>
        <w:t xml:space="preserve"> ринку), </w:t>
      </w:r>
      <w:proofErr w:type="spellStart"/>
      <w:r>
        <w:rPr>
          <w:rFonts w:ascii="Times New Roman" w:hAnsi="Times New Roman" w:cs="Times New Roman"/>
          <w:sz w:val="28"/>
          <w:szCs w:val="28"/>
          <w:lang w:val="ru-RU"/>
        </w:rPr>
        <w:t>М</w:t>
      </w:r>
      <w:r w:rsidRPr="00596F70">
        <w:rPr>
          <w:rFonts w:ascii="Times New Roman" w:hAnsi="Times New Roman" w:cs="Times New Roman"/>
          <w:sz w:val="28"/>
          <w:szCs w:val="28"/>
          <w:lang w:val="ru-RU"/>
        </w:rPr>
        <w:t>іністерства</w:t>
      </w:r>
      <w:proofErr w:type="spellEnd"/>
      <w:r w:rsidRPr="00596F70">
        <w:rPr>
          <w:rFonts w:ascii="Times New Roman" w:hAnsi="Times New Roman" w:cs="Times New Roman"/>
          <w:sz w:val="28"/>
          <w:szCs w:val="28"/>
          <w:lang w:val="ru-RU"/>
        </w:rPr>
        <w:t xml:space="preserve"> </w:t>
      </w:r>
      <w:proofErr w:type="spellStart"/>
      <w:r w:rsidRPr="00596F70">
        <w:rPr>
          <w:rFonts w:ascii="Times New Roman" w:hAnsi="Times New Roman" w:cs="Times New Roman"/>
          <w:sz w:val="28"/>
          <w:szCs w:val="28"/>
          <w:lang w:val="ru-RU"/>
        </w:rPr>
        <w:t>сільського</w:t>
      </w:r>
      <w:proofErr w:type="spellEnd"/>
      <w:r w:rsidRPr="00596F70">
        <w:rPr>
          <w:rFonts w:ascii="Times New Roman" w:hAnsi="Times New Roman" w:cs="Times New Roman"/>
          <w:sz w:val="28"/>
          <w:szCs w:val="28"/>
          <w:lang w:val="ru-RU"/>
        </w:rPr>
        <w:t xml:space="preserve"> </w:t>
      </w:r>
      <w:proofErr w:type="spellStart"/>
      <w:r w:rsidRPr="00596F70">
        <w:rPr>
          <w:rFonts w:ascii="Times New Roman" w:hAnsi="Times New Roman" w:cs="Times New Roman"/>
          <w:sz w:val="28"/>
          <w:szCs w:val="28"/>
          <w:lang w:val="ru-RU"/>
        </w:rPr>
        <w:t>господарства</w:t>
      </w:r>
      <w:proofErr w:type="spellEnd"/>
      <w:r w:rsidRPr="00596F70">
        <w:rPr>
          <w:rFonts w:ascii="Times New Roman" w:hAnsi="Times New Roman" w:cs="Times New Roman"/>
          <w:sz w:val="28"/>
          <w:szCs w:val="28"/>
          <w:lang w:val="ru-RU"/>
        </w:rPr>
        <w:t xml:space="preserve"> </w:t>
      </w:r>
      <w:r>
        <w:rPr>
          <w:rFonts w:ascii="Times New Roman" w:hAnsi="Times New Roman" w:cs="Times New Roman"/>
          <w:sz w:val="28"/>
          <w:szCs w:val="28"/>
          <w:lang w:val="ru-RU"/>
        </w:rPr>
        <w:t>та</w:t>
      </w:r>
      <w:r w:rsidRPr="00596F70">
        <w:rPr>
          <w:rFonts w:ascii="Times New Roman" w:hAnsi="Times New Roman" w:cs="Times New Roman"/>
          <w:sz w:val="28"/>
          <w:szCs w:val="28"/>
          <w:lang w:val="ru-RU"/>
        </w:rPr>
        <w:t xml:space="preserve"> агентства з </w:t>
      </w:r>
      <w:proofErr w:type="spellStart"/>
      <w:r w:rsidRPr="00596F70">
        <w:rPr>
          <w:rFonts w:ascii="Times New Roman" w:hAnsi="Times New Roman" w:cs="Times New Roman"/>
          <w:sz w:val="28"/>
          <w:szCs w:val="28"/>
          <w:lang w:val="ru-RU"/>
        </w:rPr>
        <w:t>розвитку</w:t>
      </w:r>
      <w:proofErr w:type="spellEnd"/>
      <w:r w:rsidRPr="00596F70">
        <w:rPr>
          <w:rFonts w:ascii="Times New Roman" w:hAnsi="Times New Roman" w:cs="Times New Roman"/>
          <w:sz w:val="28"/>
          <w:szCs w:val="28"/>
          <w:lang w:val="ru-RU"/>
        </w:rPr>
        <w:t xml:space="preserve"> </w:t>
      </w:r>
      <w:proofErr w:type="spellStart"/>
      <w:r w:rsidRPr="00596F70">
        <w:rPr>
          <w:rFonts w:ascii="Times New Roman" w:hAnsi="Times New Roman" w:cs="Times New Roman"/>
          <w:sz w:val="28"/>
          <w:szCs w:val="28"/>
          <w:lang w:val="ru-RU"/>
        </w:rPr>
        <w:t>агропромислового</w:t>
      </w:r>
      <w:proofErr w:type="spellEnd"/>
      <w:r w:rsidRPr="00596F70">
        <w:rPr>
          <w:rFonts w:ascii="Times New Roman" w:hAnsi="Times New Roman" w:cs="Times New Roman"/>
          <w:sz w:val="28"/>
          <w:szCs w:val="28"/>
          <w:lang w:val="ru-RU"/>
        </w:rPr>
        <w:t xml:space="preserve"> сектора, </w:t>
      </w:r>
      <w:proofErr w:type="spellStart"/>
      <w:r w:rsidRPr="00596F70">
        <w:rPr>
          <w:rFonts w:ascii="Times New Roman" w:hAnsi="Times New Roman" w:cs="Times New Roman"/>
          <w:sz w:val="28"/>
          <w:szCs w:val="28"/>
          <w:lang w:val="ru-RU"/>
        </w:rPr>
        <w:t>можуть</w:t>
      </w:r>
      <w:proofErr w:type="spellEnd"/>
      <w:r w:rsidRPr="00596F70">
        <w:rPr>
          <w:rFonts w:ascii="Times New Roman" w:hAnsi="Times New Roman" w:cs="Times New Roman"/>
          <w:sz w:val="28"/>
          <w:szCs w:val="28"/>
          <w:lang w:val="ru-RU"/>
        </w:rPr>
        <w:t xml:space="preserve"> </w:t>
      </w:r>
      <w:proofErr w:type="spellStart"/>
      <w:r w:rsidRPr="00596F70">
        <w:rPr>
          <w:rFonts w:ascii="Times New Roman" w:hAnsi="Times New Roman" w:cs="Times New Roman"/>
          <w:sz w:val="28"/>
          <w:szCs w:val="28"/>
          <w:lang w:val="ru-RU"/>
        </w:rPr>
        <w:t>надавати</w:t>
      </w:r>
      <w:proofErr w:type="spellEnd"/>
      <w:r w:rsidRPr="00596F70">
        <w:rPr>
          <w:rFonts w:ascii="Times New Roman" w:hAnsi="Times New Roman" w:cs="Times New Roman"/>
          <w:sz w:val="28"/>
          <w:szCs w:val="28"/>
          <w:lang w:val="ru-RU"/>
        </w:rPr>
        <w:t xml:space="preserve"> статистику </w:t>
      </w:r>
      <w:proofErr w:type="spellStart"/>
      <w:r w:rsidRPr="00596F70">
        <w:rPr>
          <w:rFonts w:ascii="Times New Roman" w:hAnsi="Times New Roman" w:cs="Times New Roman"/>
          <w:sz w:val="28"/>
          <w:szCs w:val="28"/>
          <w:lang w:val="ru-RU"/>
        </w:rPr>
        <w:t>щодо</w:t>
      </w:r>
      <w:proofErr w:type="spellEnd"/>
      <w:r w:rsidRPr="00596F70">
        <w:rPr>
          <w:rFonts w:ascii="Times New Roman" w:hAnsi="Times New Roman" w:cs="Times New Roman"/>
          <w:sz w:val="28"/>
          <w:szCs w:val="28"/>
          <w:lang w:val="ru-RU"/>
        </w:rPr>
        <w:t xml:space="preserve"> </w:t>
      </w:r>
      <w:proofErr w:type="spellStart"/>
      <w:r w:rsidRPr="00596F70">
        <w:rPr>
          <w:rFonts w:ascii="Times New Roman" w:hAnsi="Times New Roman" w:cs="Times New Roman"/>
          <w:sz w:val="28"/>
          <w:szCs w:val="28"/>
          <w:lang w:val="ru-RU"/>
        </w:rPr>
        <w:t>обсягів</w:t>
      </w:r>
      <w:proofErr w:type="spellEnd"/>
      <w:r w:rsidRPr="00596F70">
        <w:rPr>
          <w:rFonts w:ascii="Times New Roman" w:hAnsi="Times New Roman" w:cs="Times New Roman"/>
          <w:sz w:val="28"/>
          <w:szCs w:val="28"/>
          <w:lang w:val="ru-RU"/>
        </w:rPr>
        <w:t xml:space="preserve"> </w:t>
      </w:r>
      <w:proofErr w:type="spellStart"/>
      <w:r w:rsidRPr="00596F70">
        <w:rPr>
          <w:rFonts w:ascii="Times New Roman" w:hAnsi="Times New Roman" w:cs="Times New Roman"/>
          <w:sz w:val="28"/>
          <w:szCs w:val="28"/>
          <w:lang w:val="ru-RU"/>
        </w:rPr>
        <w:t>виробництва</w:t>
      </w:r>
      <w:proofErr w:type="spellEnd"/>
      <w:r w:rsidRPr="00596F70">
        <w:rPr>
          <w:rFonts w:ascii="Times New Roman" w:hAnsi="Times New Roman" w:cs="Times New Roman"/>
          <w:sz w:val="28"/>
          <w:szCs w:val="28"/>
          <w:lang w:val="ru-RU"/>
        </w:rPr>
        <w:t xml:space="preserve"> </w:t>
      </w:r>
      <w:proofErr w:type="spellStart"/>
      <w:r w:rsidRPr="00596F70">
        <w:rPr>
          <w:rFonts w:ascii="Times New Roman" w:hAnsi="Times New Roman" w:cs="Times New Roman"/>
          <w:sz w:val="28"/>
          <w:szCs w:val="28"/>
          <w:lang w:val="ru-RU"/>
        </w:rPr>
        <w:t>комбікормів</w:t>
      </w:r>
      <w:proofErr w:type="spellEnd"/>
      <w:r w:rsidRPr="00596F70">
        <w:rPr>
          <w:rFonts w:ascii="Times New Roman" w:hAnsi="Times New Roman" w:cs="Times New Roman"/>
          <w:sz w:val="28"/>
          <w:szCs w:val="28"/>
          <w:lang w:val="ru-RU"/>
        </w:rPr>
        <w:t xml:space="preserve">, </w:t>
      </w:r>
      <w:proofErr w:type="spellStart"/>
      <w:r w:rsidRPr="00596F70">
        <w:rPr>
          <w:rFonts w:ascii="Times New Roman" w:hAnsi="Times New Roman" w:cs="Times New Roman"/>
          <w:sz w:val="28"/>
          <w:szCs w:val="28"/>
          <w:lang w:val="ru-RU"/>
        </w:rPr>
        <w:t>споживання</w:t>
      </w:r>
      <w:proofErr w:type="spellEnd"/>
      <w:r w:rsidRPr="00596F70">
        <w:rPr>
          <w:rFonts w:ascii="Times New Roman" w:hAnsi="Times New Roman" w:cs="Times New Roman"/>
          <w:sz w:val="28"/>
          <w:szCs w:val="28"/>
          <w:lang w:val="ru-RU"/>
        </w:rPr>
        <w:t xml:space="preserve">, </w:t>
      </w:r>
      <w:proofErr w:type="spellStart"/>
      <w:r w:rsidRPr="00596F70">
        <w:rPr>
          <w:rFonts w:ascii="Times New Roman" w:hAnsi="Times New Roman" w:cs="Times New Roman"/>
          <w:sz w:val="28"/>
          <w:szCs w:val="28"/>
          <w:lang w:val="ru-RU"/>
        </w:rPr>
        <w:t>імпорту</w:t>
      </w:r>
      <w:proofErr w:type="spellEnd"/>
      <w:r w:rsidRPr="00596F70">
        <w:rPr>
          <w:rFonts w:ascii="Times New Roman" w:hAnsi="Times New Roman" w:cs="Times New Roman"/>
          <w:sz w:val="28"/>
          <w:szCs w:val="28"/>
          <w:lang w:val="ru-RU"/>
        </w:rPr>
        <w:t xml:space="preserve"> та </w:t>
      </w:r>
      <w:proofErr w:type="spellStart"/>
      <w:r w:rsidRPr="00596F70">
        <w:rPr>
          <w:rFonts w:ascii="Times New Roman" w:hAnsi="Times New Roman" w:cs="Times New Roman"/>
          <w:sz w:val="28"/>
          <w:szCs w:val="28"/>
          <w:lang w:val="ru-RU"/>
        </w:rPr>
        <w:t>експорту</w:t>
      </w:r>
      <w:proofErr w:type="spellEnd"/>
      <w:r w:rsidRPr="00596F70">
        <w:rPr>
          <w:rFonts w:ascii="Times New Roman" w:hAnsi="Times New Roman" w:cs="Times New Roman"/>
          <w:sz w:val="28"/>
          <w:szCs w:val="28"/>
          <w:lang w:val="ru-RU"/>
        </w:rPr>
        <w:t xml:space="preserve">, </w:t>
      </w:r>
      <w:proofErr w:type="spellStart"/>
      <w:r w:rsidRPr="00596F70">
        <w:rPr>
          <w:rFonts w:ascii="Times New Roman" w:hAnsi="Times New Roman" w:cs="Times New Roman"/>
          <w:sz w:val="28"/>
          <w:szCs w:val="28"/>
          <w:lang w:val="ru-RU"/>
        </w:rPr>
        <w:t>трендів</w:t>
      </w:r>
      <w:proofErr w:type="spellEnd"/>
      <w:r w:rsidRPr="00596F70">
        <w:rPr>
          <w:rFonts w:ascii="Times New Roman" w:hAnsi="Times New Roman" w:cs="Times New Roman"/>
          <w:sz w:val="28"/>
          <w:szCs w:val="28"/>
          <w:lang w:val="ru-RU"/>
        </w:rPr>
        <w:t xml:space="preserve"> ринку та </w:t>
      </w:r>
      <w:proofErr w:type="spellStart"/>
      <w:r w:rsidRPr="00596F70">
        <w:rPr>
          <w:rFonts w:ascii="Times New Roman" w:hAnsi="Times New Roman" w:cs="Times New Roman"/>
          <w:sz w:val="28"/>
          <w:szCs w:val="28"/>
          <w:lang w:val="ru-RU"/>
        </w:rPr>
        <w:t>інших</w:t>
      </w:r>
      <w:proofErr w:type="spellEnd"/>
      <w:r w:rsidRPr="00596F70">
        <w:rPr>
          <w:rFonts w:ascii="Times New Roman" w:hAnsi="Times New Roman" w:cs="Times New Roman"/>
          <w:sz w:val="28"/>
          <w:szCs w:val="28"/>
          <w:lang w:val="ru-RU"/>
        </w:rPr>
        <w:t xml:space="preserve"> </w:t>
      </w:r>
      <w:proofErr w:type="spellStart"/>
      <w:r w:rsidRPr="00596F70">
        <w:rPr>
          <w:rFonts w:ascii="Times New Roman" w:hAnsi="Times New Roman" w:cs="Times New Roman"/>
          <w:sz w:val="28"/>
          <w:szCs w:val="28"/>
          <w:lang w:val="ru-RU"/>
        </w:rPr>
        <w:t>показників</w:t>
      </w:r>
      <w:proofErr w:type="spellEnd"/>
      <w:r>
        <w:rPr>
          <w:rFonts w:ascii="Times New Roman" w:hAnsi="Times New Roman" w:cs="Times New Roman"/>
          <w:sz w:val="28"/>
          <w:szCs w:val="28"/>
          <w:lang w:val="ru-RU"/>
        </w:rPr>
        <w:t xml:space="preserve">; </w:t>
      </w:r>
    </w:p>
    <w:p w14:paraId="41CEAABC" w14:textId="10DF5E40" w:rsidR="00596F70" w:rsidRDefault="00596F70" w:rsidP="00596F70">
      <w:pPr>
        <w:pStyle w:val="a4"/>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Дослідження</w:t>
      </w:r>
      <w:proofErr w:type="spellEnd"/>
      <w:r>
        <w:rPr>
          <w:rFonts w:ascii="Times New Roman" w:hAnsi="Times New Roman" w:cs="Times New Roman"/>
          <w:sz w:val="28"/>
          <w:szCs w:val="28"/>
          <w:lang w:val="ru-RU"/>
        </w:rPr>
        <w:t xml:space="preserve"> ринку: </w:t>
      </w:r>
      <w:proofErr w:type="spellStart"/>
      <w:r>
        <w:rPr>
          <w:rFonts w:ascii="Times New Roman" w:hAnsi="Times New Roman" w:cs="Times New Roman"/>
          <w:sz w:val="28"/>
          <w:szCs w:val="28"/>
          <w:lang w:val="ru-RU"/>
        </w:rPr>
        <w:t>маркетингові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дослідження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минулих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років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власні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дослідження</w:t>
      </w:r>
      <w:proofErr w:type="spellEnd"/>
      <w:r>
        <w:rPr>
          <w:rFonts w:ascii="Times New Roman" w:hAnsi="Times New Roman" w:cs="Times New Roman"/>
          <w:sz w:val="28"/>
          <w:szCs w:val="28"/>
          <w:lang w:val="ru-RU"/>
        </w:rPr>
        <w:t xml:space="preserve"> на </w:t>
      </w:r>
      <w:proofErr w:type="spellStart"/>
      <w:r>
        <w:rPr>
          <w:rFonts w:ascii="Times New Roman" w:hAnsi="Times New Roman" w:cs="Times New Roman"/>
          <w:sz w:val="28"/>
          <w:szCs w:val="28"/>
          <w:lang w:val="ru-RU"/>
        </w:rPr>
        <w:t>цю</w:t>
      </w:r>
      <w:proofErr w:type="spellEnd"/>
      <w:r>
        <w:rPr>
          <w:rFonts w:ascii="Times New Roman" w:hAnsi="Times New Roman" w:cs="Times New Roman"/>
          <w:sz w:val="28"/>
          <w:szCs w:val="28"/>
          <w:lang w:val="ru-RU"/>
        </w:rPr>
        <w:t xml:space="preserve"> тему, </w:t>
      </w:r>
      <w:proofErr w:type="spellStart"/>
      <w:r w:rsidR="00166FAF">
        <w:rPr>
          <w:rFonts w:ascii="Times New Roman" w:hAnsi="Times New Roman" w:cs="Times New Roman"/>
          <w:sz w:val="28"/>
          <w:szCs w:val="28"/>
          <w:lang w:val="ru-RU"/>
        </w:rPr>
        <w:t>проведені</w:t>
      </w:r>
      <w:proofErr w:type="spellEnd"/>
      <w:r w:rsidR="00166FAF">
        <w:rPr>
          <w:rFonts w:ascii="Times New Roman" w:hAnsi="Times New Roman" w:cs="Times New Roman"/>
          <w:sz w:val="28"/>
          <w:szCs w:val="28"/>
          <w:lang w:val="ru-RU"/>
        </w:rPr>
        <w:t xml:space="preserve"> </w:t>
      </w:r>
      <w:proofErr w:type="spellStart"/>
      <w:r w:rsidR="00166FAF">
        <w:rPr>
          <w:rFonts w:ascii="Times New Roman" w:hAnsi="Times New Roman" w:cs="Times New Roman"/>
          <w:sz w:val="28"/>
          <w:szCs w:val="28"/>
          <w:lang w:val="ru-RU"/>
        </w:rPr>
        <w:t>дослідження</w:t>
      </w:r>
      <w:proofErr w:type="spellEnd"/>
      <w:r w:rsidR="00166FAF">
        <w:rPr>
          <w:rFonts w:ascii="Times New Roman" w:hAnsi="Times New Roman" w:cs="Times New Roman"/>
          <w:sz w:val="28"/>
          <w:szCs w:val="28"/>
          <w:lang w:val="ru-RU"/>
        </w:rPr>
        <w:t xml:space="preserve"> </w:t>
      </w:r>
      <w:proofErr w:type="spellStart"/>
      <w:r w:rsidR="00166FAF">
        <w:rPr>
          <w:rFonts w:ascii="Times New Roman" w:hAnsi="Times New Roman" w:cs="Times New Roman"/>
          <w:sz w:val="28"/>
          <w:szCs w:val="28"/>
          <w:lang w:val="ru-RU"/>
        </w:rPr>
        <w:t>консалтинговими</w:t>
      </w:r>
      <w:proofErr w:type="spellEnd"/>
      <w:r w:rsidR="00166FAF">
        <w:rPr>
          <w:rFonts w:ascii="Times New Roman" w:hAnsi="Times New Roman" w:cs="Times New Roman"/>
          <w:sz w:val="28"/>
          <w:szCs w:val="28"/>
          <w:lang w:val="ru-RU"/>
        </w:rPr>
        <w:t xml:space="preserve"> та </w:t>
      </w:r>
      <w:proofErr w:type="spellStart"/>
      <w:r w:rsidR="00166FAF">
        <w:rPr>
          <w:rFonts w:ascii="Times New Roman" w:hAnsi="Times New Roman" w:cs="Times New Roman"/>
          <w:sz w:val="28"/>
          <w:szCs w:val="28"/>
          <w:lang w:val="ru-RU"/>
        </w:rPr>
        <w:t>спеціалізованими</w:t>
      </w:r>
      <w:proofErr w:type="spellEnd"/>
      <w:r w:rsidR="00166FAF">
        <w:rPr>
          <w:rFonts w:ascii="Times New Roman" w:hAnsi="Times New Roman" w:cs="Times New Roman"/>
          <w:sz w:val="28"/>
          <w:szCs w:val="28"/>
          <w:lang w:val="ru-RU"/>
        </w:rPr>
        <w:t xml:space="preserve"> </w:t>
      </w:r>
      <w:proofErr w:type="spellStart"/>
      <w:r w:rsidR="00166FAF">
        <w:rPr>
          <w:rFonts w:ascii="Times New Roman" w:hAnsi="Times New Roman" w:cs="Times New Roman"/>
          <w:sz w:val="28"/>
          <w:szCs w:val="28"/>
          <w:lang w:val="ru-RU"/>
        </w:rPr>
        <w:t>організаціями</w:t>
      </w:r>
      <w:proofErr w:type="spellEnd"/>
      <w:r w:rsidR="00166FAF">
        <w:rPr>
          <w:rFonts w:ascii="Times New Roman" w:hAnsi="Times New Roman" w:cs="Times New Roman"/>
          <w:sz w:val="28"/>
          <w:szCs w:val="28"/>
          <w:lang w:val="ru-RU"/>
        </w:rPr>
        <w:t xml:space="preserve"> по типу </w:t>
      </w:r>
      <w:proofErr w:type="spellStart"/>
      <w:r w:rsidR="00166FAF">
        <w:rPr>
          <w:rFonts w:ascii="Times New Roman" w:hAnsi="Times New Roman" w:cs="Times New Roman"/>
          <w:sz w:val="28"/>
          <w:szCs w:val="28"/>
          <w:lang w:val="en-US"/>
        </w:rPr>
        <w:t>ProConsalting</w:t>
      </w:r>
      <w:proofErr w:type="spellEnd"/>
      <w:r w:rsidR="00166FAF">
        <w:rPr>
          <w:rFonts w:ascii="Times New Roman" w:hAnsi="Times New Roman" w:cs="Times New Roman"/>
          <w:sz w:val="28"/>
          <w:szCs w:val="28"/>
          <w:lang w:val="ru-RU"/>
        </w:rPr>
        <w:t xml:space="preserve">, </w:t>
      </w:r>
      <w:proofErr w:type="spellStart"/>
      <w:r w:rsidR="00166FAF">
        <w:rPr>
          <w:rFonts w:ascii="Times New Roman" w:hAnsi="Times New Roman" w:cs="Times New Roman"/>
          <w:sz w:val="28"/>
          <w:szCs w:val="28"/>
          <w:lang w:val="ru-RU"/>
        </w:rPr>
        <w:t>статті</w:t>
      </w:r>
      <w:proofErr w:type="spellEnd"/>
      <w:r w:rsidR="00166FAF">
        <w:rPr>
          <w:rFonts w:ascii="Times New Roman" w:hAnsi="Times New Roman" w:cs="Times New Roman"/>
          <w:sz w:val="28"/>
          <w:szCs w:val="28"/>
          <w:lang w:val="ru-RU"/>
        </w:rPr>
        <w:t xml:space="preserve"> </w:t>
      </w:r>
      <w:proofErr w:type="spellStart"/>
      <w:r w:rsidR="00166FAF">
        <w:rPr>
          <w:rFonts w:ascii="Times New Roman" w:hAnsi="Times New Roman" w:cs="Times New Roman"/>
          <w:sz w:val="28"/>
          <w:szCs w:val="28"/>
          <w:lang w:val="ru-RU"/>
        </w:rPr>
        <w:t>із</w:t>
      </w:r>
      <w:proofErr w:type="spellEnd"/>
      <w:r w:rsidR="00166FAF">
        <w:rPr>
          <w:rFonts w:ascii="Times New Roman" w:hAnsi="Times New Roman" w:cs="Times New Roman"/>
          <w:sz w:val="28"/>
          <w:szCs w:val="28"/>
          <w:lang w:val="ru-RU"/>
        </w:rPr>
        <w:t xml:space="preserve"> </w:t>
      </w:r>
      <w:proofErr w:type="spellStart"/>
      <w:r w:rsidR="00166FAF">
        <w:rPr>
          <w:rFonts w:ascii="Times New Roman" w:hAnsi="Times New Roman" w:cs="Times New Roman"/>
          <w:sz w:val="28"/>
          <w:szCs w:val="28"/>
          <w:lang w:val="ru-RU"/>
        </w:rPr>
        <w:t>загальними</w:t>
      </w:r>
      <w:proofErr w:type="spellEnd"/>
      <w:r w:rsidR="00166FAF">
        <w:rPr>
          <w:rFonts w:ascii="Times New Roman" w:hAnsi="Times New Roman" w:cs="Times New Roman"/>
          <w:sz w:val="28"/>
          <w:szCs w:val="28"/>
          <w:lang w:val="ru-RU"/>
        </w:rPr>
        <w:t xml:space="preserve"> </w:t>
      </w:r>
      <w:proofErr w:type="spellStart"/>
      <w:r w:rsidR="00166FAF">
        <w:rPr>
          <w:rFonts w:ascii="Times New Roman" w:hAnsi="Times New Roman" w:cs="Times New Roman"/>
          <w:sz w:val="28"/>
          <w:szCs w:val="28"/>
          <w:lang w:val="ru-RU"/>
        </w:rPr>
        <w:t>даними</w:t>
      </w:r>
      <w:proofErr w:type="spellEnd"/>
      <w:r w:rsidR="00166FAF">
        <w:rPr>
          <w:rFonts w:ascii="Times New Roman" w:hAnsi="Times New Roman" w:cs="Times New Roman"/>
          <w:sz w:val="28"/>
          <w:szCs w:val="28"/>
          <w:lang w:val="ru-RU"/>
        </w:rPr>
        <w:t xml:space="preserve"> про </w:t>
      </w:r>
      <w:proofErr w:type="spellStart"/>
      <w:r w:rsidR="00166FAF">
        <w:rPr>
          <w:rFonts w:ascii="Times New Roman" w:hAnsi="Times New Roman" w:cs="Times New Roman"/>
          <w:sz w:val="28"/>
          <w:szCs w:val="28"/>
          <w:lang w:val="ru-RU"/>
        </w:rPr>
        <w:t>ринок</w:t>
      </w:r>
      <w:proofErr w:type="spellEnd"/>
      <w:r w:rsidR="00166FAF">
        <w:rPr>
          <w:rFonts w:ascii="Times New Roman" w:hAnsi="Times New Roman" w:cs="Times New Roman"/>
          <w:sz w:val="28"/>
          <w:szCs w:val="28"/>
          <w:lang w:val="ru-RU"/>
        </w:rPr>
        <w:t xml:space="preserve"> та </w:t>
      </w:r>
      <w:proofErr w:type="spellStart"/>
      <w:r w:rsidR="00166FAF">
        <w:rPr>
          <w:rFonts w:ascii="Times New Roman" w:hAnsi="Times New Roman" w:cs="Times New Roman"/>
          <w:sz w:val="28"/>
          <w:szCs w:val="28"/>
          <w:lang w:val="ru-RU"/>
        </w:rPr>
        <w:t>його</w:t>
      </w:r>
      <w:proofErr w:type="spellEnd"/>
      <w:r w:rsidR="00166FAF">
        <w:rPr>
          <w:rFonts w:ascii="Times New Roman" w:hAnsi="Times New Roman" w:cs="Times New Roman"/>
          <w:sz w:val="28"/>
          <w:szCs w:val="28"/>
          <w:lang w:val="ru-RU"/>
        </w:rPr>
        <w:t xml:space="preserve"> </w:t>
      </w:r>
      <w:proofErr w:type="spellStart"/>
      <w:r w:rsidR="00166FAF">
        <w:rPr>
          <w:rFonts w:ascii="Times New Roman" w:hAnsi="Times New Roman" w:cs="Times New Roman"/>
          <w:sz w:val="28"/>
          <w:szCs w:val="28"/>
          <w:lang w:val="ru-RU"/>
        </w:rPr>
        <w:t>тенденції</w:t>
      </w:r>
      <w:proofErr w:type="spellEnd"/>
      <w:r w:rsidR="00166FAF">
        <w:rPr>
          <w:rFonts w:ascii="Times New Roman" w:hAnsi="Times New Roman" w:cs="Times New Roman"/>
          <w:sz w:val="28"/>
          <w:szCs w:val="28"/>
          <w:lang w:val="ru-RU"/>
        </w:rPr>
        <w:t xml:space="preserve">; </w:t>
      </w:r>
    </w:p>
    <w:p w14:paraId="642F72F9" w14:textId="427ED73C" w:rsidR="00166FAF" w:rsidRDefault="00166FAF" w:rsidP="00596F70">
      <w:pPr>
        <w:pStyle w:val="a4"/>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Аналізи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галузі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w:t>
      </w:r>
      <w:r w:rsidRPr="00166FAF">
        <w:rPr>
          <w:rFonts w:ascii="Times New Roman" w:hAnsi="Times New Roman" w:cs="Times New Roman"/>
          <w:sz w:val="28"/>
          <w:szCs w:val="28"/>
          <w:lang w:val="ru-RU"/>
        </w:rPr>
        <w:t>ослідження</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агропромислового</w:t>
      </w:r>
      <w:proofErr w:type="spellEnd"/>
      <w:r w:rsidRPr="00166FAF">
        <w:rPr>
          <w:rFonts w:ascii="Times New Roman" w:hAnsi="Times New Roman" w:cs="Times New Roman"/>
          <w:sz w:val="28"/>
          <w:szCs w:val="28"/>
          <w:lang w:val="ru-RU"/>
        </w:rPr>
        <w:t xml:space="preserve"> сектора, </w:t>
      </w:r>
      <w:proofErr w:type="spellStart"/>
      <w:r w:rsidRPr="00166FAF">
        <w:rPr>
          <w:rFonts w:ascii="Times New Roman" w:hAnsi="Times New Roman" w:cs="Times New Roman"/>
          <w:sz w:val="28"/>
          <w:szCs w:val="28"/>
          <w:lang w:val="ru-RU"/>
        </w:rPr>
        <w:t>які</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проводяться</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університетами</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науковими</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інститутами</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або</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професійними</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організаціями</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можуть</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містити</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цінну</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інформацію</w:t>
      </w:r>
      <w:proofErr w:type="spellEnd"/>
      <w:r w:rsidRPr="00166FAF">
        <w:rPr>
          <w:rFonts w:ascii="Times New Roman" w:hAnsi="Times New Roman" w:cs="Times New Roman"/>
          <w:sz w:val="28"/>
          <w:szCs w:val="28"/>
          <w:lang w:val="ru-RU"/>
        </w:rPr>
        <w:t xml:space="preserve"> про </w:t>
      </w:r>
      <w:proofErr w:type="spellStart"/>
      <w:r w:rsidRPr="00166FAF">
        <w:rPr>
          <w:rFonts w:ascii="Times New Roman" w:hAnsi="Times New Roman" w:cs="Times New Roman"/>
          <w:sz w:val="28"/>
          <w:szCs w:val="28"/>
          <w:lang w:val="ru-RU"/>
        </w:rPr>
        <w:t>особливості</w:t>
      </w:r>
      <w:proofErr w:type="spellEnd"/>
      <w:r w:rsidRPr="00166FAF">
        <w:rPr>
          <w:rFonts w:ascii="Times New Roman" w:hAnsi="Times New Roman" w:cs="Times New Roman"/>
          <w:sz w:val="28"/>
          <w:szCs w:val="28"/>
          <w:lang w:val="ru-RU"/>
        </w:rPr>
        <w:t xml:space="preserve"> сегмента </w:t>
      </w:r>
      <w:proofErr w:type="spellStart"/>
      <w:r w:rsidRPr="00166FAF">
        <w:rPr>
          <w:rFonts w:ascii="Times New Roman" w:hAnsi="Times New Roman" w:cs="Times New Roman"/>
          <w:sz w:val="28"/>
          <w:szCs w:val="28"/>
          <w:lang w:val="ru-RU"/>
        </w:rPr>
        <w:t>комбікормів</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розуміння</w:t>
      </w:r>
      <w:proofErr w:type="spellEnd"/>
      <w:r w:rsidRPr="00166FAF">
        <w:rPr>
          <w:rFonts w:ascii="Times New Roman" w:hAnsi="Times New Roman" w:cs="Times New Roman"/>
          <w:sz w:val="28"/>
          <w:szCs w:val="28"/>
          <w:lang w:val="ru-RU"/>
        </w:rPr>
        <w:t xml:space="preserve"> потреб та </w:t>
      </w:r>
      <w:proofErr w:type="spellStart"/>
      <w:r w:rsidRPr="00166FAF">
        <w:rPr>
          <w:rFonts w:ascii="Times New Roman" w:hAnsi="Times New Roman" w:cs="Times New Roman"/>
          <w:sz w:val="28"/>
          <w:szCs w:val="28"/>
          <w:lang w:val="ru-RU"/>
        </w:rPr>
        <w:t>вимог</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агропідприємств</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технологічні</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тенденції</w:t>
      </w:r>
      <w:proofErr w:type="spellEnd"/>
      <w:r w:rsidRPr="00166FAF">
        <w:rPr>
          <w:rFonts w:ascii="Times New Roman" w:hAnsi="Times New Roman" w:cs="Times New Roman"/>
          <w:sz w:val="28"/>
          <w:szCs w:val="28"/>
          <w:lang w:val="ru-RU"/>
        </w:rPr>
        <w:t xml:space="preserve"> та </w:t>
      </w:r>
      <w:proofErr w:type="spellStart"/>
      <w:r w:rsidRPr="00166FAF">
        <w:rPr>
          <w:rFonts w:ascii="Times New Roman" w:hAnsi="Times New Roman" w:cs="Times New Roman"/>
          <w:sz w:val="28"/>
          <w:szCs w:val="28"/>
          <w:lang w:val="ru-RU"/>
        </w:rPr>
        <w:t>інші</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фактори</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що</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впливають</w:t>
      </w:r>
      <w:proofErr w:type="spellEnd"/>
      <w:r w:rsidRPr="00166FAF">
        <w:rPr>
          <w:rFonts w:ascii="Times New Roman" w:hAnsi="Times New Roman" w:cs="Times New Roman"/>
          <w:sz w:val="28"/>
          <w:szCs w:val="28"/>
          <w:lang w:val="ru-RU"/>
        </w:rPr>
        <w:t xml:space="preserve"> на </w:t>
      </w:r>
      <w:proofErr w:type="spellStart"/>
      <w:r w:rsidRPr="00166FAF">
        <w:rPr>
          <w:rFonts w:ascii="Times New Roman" w:hAnsi="Times New Roman" w:cs="Times New Roman"/>
          <w:sz w:val="28"/>
          <w:szCs w:val="28"/>
          <w:lang w:val="ru-RU"/>
        </w:rPr>
        <w:t>ринок</w:t>
      </w:r>
      <w:proofErr w:type="spellEnd"/>
      <w:r>
        <w:rPr>
          <w:rFonts w:ascii="Times New Roman" w:hAnsi="Times New Roman" w:cs="Times New Roman"/>
          <w:sz w:val="28"/>
          <w:szCs w:val="28"/>
          <w:lang w:val="ru-RU"/>
        </w:rPr>
        <w:t xml:space="preserve">; </w:t>
      </w:r>
    </w:p>
    <w:p w14:paraId="1713E753" w14:textId="1DEBB158" w:rsidR="00166FAF" w:rsidRDefault="00166FAF" w:rsidP="00596F70">
      <w:pPr>
        <w:pStyle w:val="a4"/>
        <w:spacing w:after="0" w:line="360" w:lineRule="auto"/>
        <w:ind w:left="0" w:firstLine="567"/>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Фінансові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звіти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публічні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фінансові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звіти</w:t>
      </w:r>
      <w:proofErr w:type="spellEnd"/>
      <w:r>
        <w:rPr>
          <w:rFonts w:ascii="Times New Roman" w:hAnsi="Times New Roman" w:cs="Times New Roman"/>
          <w:sz w:val="28"/>
          <w:szCs w:val="28"/>
          <w:lang w:val="ru-RU"/>
        </w:rPr>
        <w:t xml:space="preserve"> ТОВ «</w:t>
      </w:r>
      <w:proofErr w:type="spellStart"/>
      <w:r>
        <w:rPr>
          <w:rFonts w:ascii="Times New Roman" w:hAnsi="Times New Roman" w:cs="Times New Roman"/>
          <w:sz w:val="28"/>
          <w:szCs w:val="28"/>
          <w:lang w:val="ru-RU"/>
        </w:rPr>
        <w:t>Коудайс</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Україна</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інших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досліджуваних</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підприємств-конкурентів</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можуть</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надати</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інформацію</w:t>
      </w:r>
      <w:proofErr w:type="spellEnd"/>
      <w:r w:rsidRPr="00166FAF">
        <w:rPr>
          <w:rFonts w:ascii="Times New Roman" w:hAnsi="Times New Roman" w:cs="Times New Roman"/>
          <w:sz w:val="28"/>
          <w:szCs w:val="28"/>
          <w:lang w:val="ru-RU"/>
        </w:rPr>
        <w:t xml:space="preserve"> про </w:t>
      </w:r>
      <w:proofErr w:type="spellStart"/>
      <w:r w:rsidRPr="00166FAF">
        <w:rPr>
          <w:rFonts w:ascii="Times New Roman" w:hAnsi="Times New Roman" w:cs="Times New Roman"/>
          <w:sz w:val="28"/>
          <w:szCs w:val="28"/>
          <w:lang w:val="ru-RU"/>
        </w:rPr>
        <w:t>їхню</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фінансову</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діяльність</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обсяги</w:t>
      </w:r>
      <w:proofErr w:type="spellEnd"/>
      <w:r w:rsidRPr="00166FAF">
        <w:rPr>
          <w:rFonts w:ascii="Times New Roman" w:hAnsi="Times New Roman" w:cs="Times New Roman"/>
          <w:sz w:val="28"/>
          <w:szCs w:val="28"/>
          <w:lang w:val="ru-RU"/>
        </w:rPr>
        <w:t xml:space="preserve"> продажу, </w:t>
      </w:r>
      <w:proofErr w:type="spellStart"/>
      <w:r w:rsidRPr="00166FAF">
        <w:rPr>
          <w:rFonts w:ascii="Times New Roman" w:hAnsi="Times New Roman" w:cs="Times New Roman"/>
          <w:sz w:val="28"/>
          <w:szCs w:val="28"/>
          <w:lang w:val="ru-RU"/>
        </w:rPr>
        <w:t>прибуток</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інвестиції</w:t>
      </w:r>
      <w:proofErr w:type="spellEnd"/>
      <w:r w:rsidRPr="00166FAF">
        <w:rPr>
          <w:rFonts w:ascii="Times New Roman" w:hAnsi="Times New Roman" w:cs="Times New Roman"/>
          <w:sz w:val="28"/>
          <w:szCs w:val="28"/>
          <w:lang w:val="ru-RU"/>
        </w:rPr>
        <w:t xml:space="preserve"> у </w:t>
      </w:r>
      <w:proofErr w:type="spellStart"/>
      <w:r w:rsidRPr="00166FAF">
        <w:rPr>
          <w:rFonts w:ascii="Times New Roman" w:hAnsi="Times New Roman" w:cs="Times New Roman"/>
          <w:sz w:val="28"/>
          <w:szCs w:val="28"/>
          <w:lang w:val="ru-RU"/>
        </w:rPr>
        <w:t>дослідження</w:t>
      </w:r>
      <w:proofErr w:type="spellEnd"/>
      <w:r w:rsidRPr="00166FAF">
        <w:rPr>
          <w:rFonts w:ascii="Times New Roman" w:hAnsi="Times New Roman" w:cs="Times New Roman"/>
          <w:sz w:val="28"/>
          <w:szCs w:val="28"/>
          <w:lang w:val="ru-RU"/>
        </w:rPr>
        <w:t xml:space="preserve"> та </w:t>
      </w:r>
      <w:proofErr w:type="spellStart"/>
      <w:r w:rsidRPr="00166FAF">
        <w:rPr>
          <w:rFonts w:ascii="Times New Roman" w:hAnsi="Times New Roman" w:cs="Times New Roman"/>
          <w:sz w:val="28"/>
          <w:szCs w:val="28"/>
          <w:lang w:val="ru-RU"/>
        </w:rPr>
        <w:t>розвиток</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що</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може</w:t>
      </w:r>
      <w:proofErr w:type="spellEnd"/>
      <w:r w:rsidRPr="00166FAF">
        <w:rPr>
          <w:rFonts w:ascii="Times New Roman" w:hAnsi="Times New Roman" w:cs="Times New Roman"/>
          <w:sz w:val="28"/>
          <w:szCs w:val="28"/>
          <w:lang w:val="ru-RU"/>
        </w:rPr>
        <w:t xml:space="preserve"> бути </w:t>
      </w:r>
      <w:proofErr w:type="spellStart"/>
      <w:r w:rsidRPr="00166FAF">
        <w:rPr>
          <w:rFonts w:ascii="Times New Roman" w:hAnsi="Times New Roman" w:cs="Times New Roman"/>
          <w:sz w:val="28"/>
          <w:szCs w:val="28"/>
          <w:lang w:val="ru-RU"/>
        </w:rPr>
        <w:t>корисним</w:t>
      </w:r>
      <w:proofErr w:type="spellEnd"/>
      <w:r w:rsidRPr="00166FAF">
        <w:rPr>
          <w:rFonts w:ascii="Times New Roman" w:hAnsi="Times New Roman" w:cs="Times New Roman"/>
          <w:sz w:val="28"/>
          <w:szCs w:val="28"/>
          <w:lang w:val="ru-RU"/>
        </w:rPr>
        <w:t xml:space="preserve"> при </w:t>
      </w:r>
      <w:proofErr w:type="spellStart"/>
      <w:r w:rsidRPr="00166FAF">
        <w:rPr>
          <w:rFonts w:ascii="Times New Roman" w:hAnsi="Times New Roman" w:cs="Times New Roman"/>
          <w:sz w:val="28"/>
          <w:szCs w:val="28"/>
          <w:lang w:val="ru-RU"/>
        </w:rPr>
        <w:t>визначенні</w:t>
      </w:r>
      <w:proofErr w:type="spellEnd"/>
      <w:r w:rsidRPr="00166FAF">
        <w:rPr>
          <w:rFonts w:ascii="Times New Roman" w:hAnsi="Times New Roman" w:cs="Times New Roman"/>
          <w:sz w:val="28"/>
          <w:szCs w:val="28"/>
          <w:lang w:val="ru-RU"/>
        </w:rPr>
        <w:t xml:space="preserve"> поточного стану та перспектив </w:t>
      </w:r>
      <w:proofErr w:type="spellStart"/>
      <w:r w:rsidRPr="00166FAF">
        <w:rPr>
          <w:rFonts w:ascii="Times New Roman" w:hAnsi="Times New Roman" w:cs="Times New Roman"/>
          <w:sz w:val="28"/>
          <w:szCs w:val="28"/>
          <w:lang w:val="ru-RU"/>
        </w:rPr>
        <w:t>зростання</w:t>
      </w:r>
      <w:proofErr w:type="spellEnd"/>
      <w:r>
        <w:rPr>
          <w:rFonts w:ascii="Times New Roman" w:hAnsi="Times New Roman" w:cs="Times New Roman"/>
          <w:sz w:val="28"/>
          <w:szCs w:val="28"/>
          <w:lang w:val="ru-RU"/>
        </w:rPr>
        <w:t xml:space="preserve">; </w:t>
      </w:r>
    </w:p>
    <w:p w14:paraId="75FF3A1B" w14:textId="743B2AD8" w:rsidR="00166FAF" w:rsidRPr="00166FAF" w:rsidRDefault="00166FAF" w:rsidP="00596F70">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Професійні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журнали</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публікації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с</w:t>
      </w:r>
      <w:r w:rsidRPr="00166FAF">
        <w:rPr>
          <w:rFonts w:ascii="Times New Roman" w:hAnsi="Times New Roman" w:cs="Times New Roman"/>
          <w:sz w:val="28"/>
          <w:szCs w:val="28"/>
          <w:lang w:val="ru-RU"/>
        </w:rPr>
        <w:t>пеціалізовані</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журнали</w:t>
      </w:r>
      <w:proofErr w:type="spellEnd"/>
      <w:r w:rsidRPr="00166FAF">
        <w:rPr>
          <w:rFonts w:ascii="Times New Roman" w:hAnsi="Times New Roman" w:cs="Times New Roman"/>
          <w:sz w:val="28"/>
          <w:szCs w:val="28"/>
          <w:lang w:val="ru-RU"/>
        </w:rPr>
        <w:t xml:space="preserve"> та </w:t>
      </w:r>
      <w:proofErr w:type="spellStart"/>
      <w:r w:rsidRPr="00166FAF">
        <w:rPr>
          <w:rFonts w:ascii="Times New Roman" w:hAnsi="Times New Roman" w:cs="Times New Roman"/>
          <w:sz w:val="28"/>
          <w:szCs w:val="28"/>
          <w:lang w:val="ru-RU"/>
        </w:rPr>
        <w:t>видання</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що</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охоплюють</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галузь</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комбікормів</w:t>
      </w:r>
      <w:proofErr w:type="spellEnd"/>
      <w:r w:rsidRPr="00166FAF">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міст</w:t>
      </w:r>
      <w:r>
        <w:rPr>
          <w:rFonts w:ascii="Times New Roman" w:hAnsi="Times New Roman" w:cs="Times New Roman"/>
          <w:sz w:val="28"/>
          <w:szCs w:val="28"/>
          <w:lang w:val="ru-RU"/>
        </w:rPr>
        <w:t>ять</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статті</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дослідження</w:t>
      </w:r>
      <w:proofErr w:type="spellEnd"/>
      <w:r w:rsidRPr="00166FAF">
        <w:rPr>
          <w:rFonts w:ascii="Times New Roman" w:hAnsi="Times New Roman" w:cs="Times New Roman"/>
          <w:sz w:val="28"/>
          <w:szCs w:val="28"/>
          <w:lang w:val="ru-RU"/>
        </w:rPr>
        <w:t xml:space="preserve"> та </w:t>
      </w:r>
      <w:proofErr w:type="spellStart"/>
      <w:r w:rsidRPr="00166FAF">
        <w:rPr>
          <w:rFonts w:ascii="Times New Roman" w:hAnsi="Times New Roman" w:cs="Times New Roman"/>
          <w:sz w:val="28"/>
          <w:szCs w:val="28"/>
          <w:lang w:val="ru-RU"/>
        </w:rPr>
        <w:t>експертні</w:t>
      </w:r>
      <w:proofErr w:type="spellEnd"/>
      <w:r w:rsidRPr="00166FAF">
        <w:rPr>
          <w:rFonts w:ascii="Times New Roman" w:hAnsi="Times New Roman" w:cs="Times New Roman"/>
          <w:sz w:val="28"/>
          <w:szCs w:val="28"/>
          <w:lang w:val="ru-RU"/>
        </w:rPr>
        <w:t xml:space="preserve"> думки, </w:t>
      </w:r>
      <w:proofErr w:type="spellStart"/>
      <w:r w:rsidRPr="00166FAF">
        <w:rPr>
          <w:rFonts w:ascii="Times New Roman" w:hAnsi="Times New Roman" w:cs="Times New Roman"/>
          <w:sz w:val="28"/>
          <w:szCs w:val="28"/>
          <w:lang w:val="ru-RU"/>
        </w:rPr>
        <w:t>які</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дають</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уявлення</w:t>
      </w:r>
      <w:proofErr w:type="spellEnd"/>
      <w:r w:rsidRPr="00166FAF">
        <w:rPr>
          <w:rFonts w:ascii="Times New Roman" w:hAnsi="Times New Roman" w:cs="Times New Roman"/>
          <w:sz w:val="28"/>
          <w:szCs w:val="28"/>
          <w:lang w:val="ru-RU"/>
        </w:rPr>
        <w:t xml:space="preserve"> про </w:t>
      </w:r>
      <w:proofErr w:type="spellStart"/>
      <w:r w:rsidRPr="00166FAF">
        <w:rPr>
          <w:rFonts w:ascii="Times New Roman" w:hAnsi="Times New Roman" w:cs="Times New Roman"/>
          <w:sz w:val="28"/>
          <w:szCs w:val="28"/>
          <w:lang w:val="ru-RU"/>
        </w:rPr>
        <w:t>нові</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тренди</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технології</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стратегії</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розвитку</w:t>
      </w:r>
      <w:proofErr w:type="spellEnd"/>
      <w:r w:rsidRPr="00166FAF">
        <w:rPr>
          <w:rFonts w:ascii="Times New Roman" w:hAnsi="Times New Roman" w:cs="Times New Roman"/>
          <w:sz w:val="28"/>
          <w:szCs w:val="28"/>
          <w:lang w:val="ru-RU"/>
        </w:rPr>
        <w:t xml:space="preserve"> та </w:t>
      </w:r>
      <w:proofErr w:type="spellStart"/>
      <w:r w:rsidRPr="00166FAF">
        <w:rPr>
          <w:rFonts w:ascii="Times New Roman" w:hAnsi="Times New Roman" w:cs="Times New Roman"/>
          <w:sz w:val="28"/>
          <w:szCs w:val="28"/>
          <w:lang w:val="ru-RU"/>
        </w:rPr>
        <w:t>інші</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аспекти</w:t>
      </w:r>
      <w:proofErr w:type="spellEnd"/>
      <w:r w:rsidRPr="00166FAF">
        <w:rPr>
          <w:rFonts w:ascii="Times New Roman" w:hAnsi="Times New Roman" w:cs="Times New Roman"/>
          <w:sz w:val="28"/>
          <w:szCs w:val="28"/>
          <w:lang w:val="ru-RU"/>
        </w:rPr>
        <w:t xml:space="preserve">, </w:t>
      </w:r>
      <w:proofErr w:type="spellStart"/>
      <w:r w:rsidRPr="00166FAF">
        <w:rPr>
          <w:rFonts w:ascii="Times New Roman" w:hAnsi="Times New Roman" w:cs="Times New Roman"/>
          <w:sz w:val="28"/>
          <w:szCs w:val="28"/>
          <w:lang w:val="ru-RU"/>
        </w:rPr>
        <w:t>пов'язані</w:t>
      </w:r>
      <w:proofErr w:type="spellEnd"/>
      <w:r w:rsidRPr="00166FAF">
        <w:rPr>
          <w:rFonts w:ascii="Times New Roman" w:hAnsi="Times New Roman" w:cs="Times New Roman"/>
          <w:sz w:val="28"/>
          <w:szCs w:val="28"/>
          <w:lang w:val="ru-RU"/>
        </w:rPr>
        <w:t xml:space="preserve"> з ринком </w:t>
      </w:r>
      <w:proofErr w:type="spellStart"/>
      <w:r w:rsidRPr="00166FAF">
        <w:rPr>
          <w:rFonts w:ascii="Times New Roman" w:hAnsi="Times New Roman" w:cs="Times New Roman"/>
          <w:sz w:val="28"/>
          <w:szCs w:val="28"/>
          <w:lang w:val="ru-RU"/>
        </w:rPr>
        <w:t>комбікормів</w:t>
      </w:r>
      <w:proofErr w:type="spellEnd"/>
      <w:r w:rsidRPr="00166FAF">
        <w:rPr>
          <w:rFonts w:ascii="Times New Roman" w:hAnsi="Times New Roman" w:cs="Times New Roman"/>
          <w:sz w:val="28"/>
          <w:szCs w:val="28"/>
          <w:lang w:val="ru-RU"/>
        </w:rPr>
        <w:t>.</w:t>
      </w:r>
    </w:p>
    <w:p w14:paraId="3D3C95A8" w14:textId="640C24D2" w:rsidR="00624366" w:rsidRPr="00624366" w:rsidRDefault="00624366" w:rsidP="00624366">
      <w:pPr>
        <w:pStyle w:val="a4"/>
        <w:spacing w:after="0" w:line="360" w:lineRule="auto"/>
        <w:ind w:left="0" w:firstLine="567"/>
        <w:jc w:val="both"/>
        <w:rPr>
          <w:rFonts w:ascii="Times New Roman" w:hAnsi="Times New Roman" w:cs="Times New Roman"/>
          <w:sz w:val="28"/>
          <w:szCs w:val="28"/>
          <w:lang w:val="uk-UA"/>
        </w:rPr>
      </w:pPr>
      <w:r w:rsidRPr="00624366">
        <w:rPr>
          <w:rFonts w:ascii="Times New Roman" w:hAnsi="Times New Roman" w:cs="Times New Roman"/>
          <w:sz w:val="28"/>
          <w:szCs w:val="28"/>
          <w:lang w:val="uk-UA"/>
        </w:rPr>
        <w:t>Для кабінетних досліджень використовуватимуться наступні методи та вторинні дані:</w:t>
      </w:r>
    </w:p>
    <w:p w14:paraId="03F9EEE6" w14:textId="28D38738" w:rsidR="00561F88" w:rsidRPr="00561F88" w:rsidRDefault="00624366" w:rsidP="000C0693">
      <w:pPr>
        <w:pStyle w:val="a4"/>
        <w:numPr>
          <w:ilvl w:val="0"/>
          <w:numId w:val="11"/>
        </w:numPr>
        <w:spacing w:after="0" w:line="360" w:lineRule="auto"/>
        <w:ind w:left="0" w:firstLine="567"/>
        <w:jc w:val="both"/>
        <w:rPr>
          <w:rFonts w:ascii="Times New Roman" w:hAnsi="Times New Roman" w:cs="Times New Roman"/>
          <w:sz w:val="28"/>
          <w:szCs w:val="28"/>
          <w:lang w:val="uk-UA"/>
        </w:rPr>
      </w:pPr>
      <w:r w:rsidRPr="00624366">
        <w:rPr>
          <w:rFonts w:ascii="Times New Roman" w:hAnsi="Times New Roman" w:cs="Times New Roman"/>
          <w:sz w:val="28"/>
          <w:szCs w:val="28"/>
          <w:lang w:val="uk-UA"/>
        </w:rPr>
        <w:t>Метод SWOT-аналізу: Дозволяє виявити сильні та слабкі ст</w:t>
      </w:r>
      <w:r>
        <w:rPr>
          <w:rFonts w:ascii="Times New Roman" w:hAnsi="Times New Roman" w:cs="Times New Roman"/>
          <w:sz w:val="28"/>
          <w:szCs w:val="28"/>
          <w:lang w:val="uk-UA"/>
        </w:rPr>
        <w:t xml:space="preserve">орони </w:t>
      </w:r>
      <w:r w:rsidR="00561F88" w:rsidRPr="00561F88">
        <w:rPr>
          <w:rFonts w:ascii="Times New Roman" w:hAnsi="Times New Roman" w:cs="Times New Roman"/>
          <w:sz w:val="28"/>
          <w:szCs w:val="28"/>
          <w:lang w:val="uk-UA"/>
        </w:rPr>
        <w:t xml:space="preserve">компанії шляхом оцінки її внутрішніх ресурсів і </w:t>
      </w:r>
      <w:proofErr w:type="spellStart"/>
      <w:r w:rsidR="00561F88" w:rsidRPr="00561F88">
        <w:rPr>
          <w:rFonts w:ascii="Times New Roman" w:hAnsi="Times New Roman" w:cs="Times New Roman"/>
          <w:sz w:val="28"/>
          <w:szCs w:val="28"/>
          <w:lang w:val="uk-UA"/>
        </w:rPr>
        <w:t>здатностей</w:t>
      </w:r>
      <w:proofErr w:type="spellEnd"/>
      <w:r w:rsidR="00561F88" w:rsidRPr="00561F88">
        <w:rPr>
          <w:rFonts w:ascii="Times New Roman" w:hAnsi="Times New Roman" w:cs="Times New Roman"/>
          <w:sz w:val="28"/>
          <w:szCs w:val="28"/>
          <w:lang w:val="uk-UA"/>
        </w:rPr>
        <w:t>, а також виявлення можливостей та загроз зовнішнього середовища.</w:t>
      </w:r>
    </w:p>
    <w:p w14:paraId="329E34E8" w14:textId="7CA38BDC" w:rsidR="00561F88" w:rsidRPr="00561F88" w:rsidRDefault="00561F88" w:rsidP="000C0693">
      <w:pPr>
        <w:pStyle w:val="a4"/>
        <w:numPr>
          <w:ilvl w:val="0"/>
          <w:numId w:val="11"/>
        </w:numPr>
        <w:spacing w:after="0" w:line="360" w:lineRule="auto"/>
        <w:ind w:left="0" w:firstLine="567"/>
        <w:jc w:val="both"/>
        <w:rPr>
          <w:rFonts w:ascii="Times New Roman" w:hAnsi="Times New Roman" w:cs="Times New Roman"/>
          <w:sz w:val="28"/>
          <w:szCs w:val="28"/>
          <w:lang w:val="uk-UA"/>
        </w:rPr>
      </w:pPr>
      <w:r w:rsidRPr="00561F88">
        <w:rPr>
          <w:rFonts w:ascii="Times New Roman" w:hAnsi="Times New Roman" w:cs="Times New Roman"/>
          <w:sz w:val="28"/>
          <w:szCs w:val="28"/>
          <w:lang w:val="uk-UA"/>
        </w:rPr>
        <w:lastRenderedPageBreak/>
        <w:t>Аналіз конкурентоспроможності: Допомагає визначити позицію компанії на ринку біодобавок для агропідприємств порівняно з конкурентами, а також виявити їхні сильні та слабкі сторони.</w:t>
      </w:r>
    </w:p>
    <w:p w14:paraId="605354A0" w14:textId="1BE1C9AB" w:rsidR="00561F88" w:rsidRPr="00561F88" w:rsidRDefault="00561F88" w:rsidP="000C0693">
      <w:pPr>
        <w:pStyle w:val="a4"/>
        <w:numPr>
          <w:ilvl w:val="0"/>
          <w:numId w:val="11"/>
        </w:numPr>
        <w:spacing w:after="0" w:line="360" w:lineRule="auto"/>
        <w:ind w:left="0" w:firstLine="567"/>
        <w:jc w:val="both"/>
        <w:rPr>
          <w:rFonts w:ascii="Times New Roman" w:hAnsi="Times New Roman" w:cs="Times New Roman"/>
          <w:sz w:val="28"/>
          <w:szCs w:val="28"/>
          <w:lang w:val="uk-UA"/>
        </w:rPr>
      </w:pPr>
      <w:r w:rsidRPr="00561F88">
        <w:rPr>
          <w:rFonts w:ascii="Times New Roman" w:hAnsi="Times New Roman" w:cs="Times New Roman"/>
          <w:sz w:val="28"/>
          <w:szCs w:val="28"/>
          <w:lang w:val="uk-UA"/>
        </w:rPr>
        <w:t>Вивчення наукових статей, досліджень та публікацій: Дозволяє отримати актуальну наукову інформацію про використання біодобавок у сільському господарстві, їхню ефективність та потенційні переваги.</w:t>
      </w:r>
    </w:p>
    <w:p w14:paraId="450445FC" w14:textId="4A5D67B9" w:rsidR="00561F88" w:rsidRPr="00561F88" w:rsidRDefault="00561F88" w:rsidP="000C0693">
      <w:pPr>
        <w:pStyle w:val="a4"/>
        <w:numPr>
          <w:ilvl w:val="0"/>
          <w:numId w:val="11"/>
        </w:numPr>
        <w:spacing w:after="0" w:line="360" w:lineRule="auto"/>
        <w:ind w:left="0" w:firstLine="567"/>
        <w:jc w:val="both"/>
        <w:rPr>
          <w:rFonts w:ascii="Times New Roman" w:hAnsi="Times New Roman" w:cs="Times New Roman"/>
          <w:sz w:val="28"/>
          <w:szCs w:val="28"/>
          <w:lang w:val="uk-UA"/>
        </w:rPr>
      </w:pPr>
      <w:r w:rsidRPr="00561F88">
        <w:rPr>
          <w:rFonts w:ascii="Times New Roman" w:hAnsi="Times New Roman" w:cs="Times New Roman"/>
          <w:sz w:val="28"/>
          <w:szCs w:val="28"/>
          <w:lang w:val="uk-UA"/>
        </w:rPr>
        <w:t xml:space="preserve">Аналіз статистичних даних та звітів організацій: Допомагає отримати статистичну інформацію про ринок </w:t>
      </w:r>
      <w:proofErr w:type="spellStart"/>
      <w:r w:rsidRPr="00561F88">
        <w:rPr>
          <w:rFonts w:ascii="Times New Roman" w:hAnsi="Times New Roman" w:cs="Times New Roman"/>
          <w:sz w:val="28"/>
          <w:szCs w:val="28"/>
          <w:lang w:val="uk-UA"/>
        </w:rPr>
        <w:t>агропродукції</w:t>
      </w:r>
      <w:proofErr w:type="spellEnd"/>
      <w:r w:rsidRPr="00561F88">
        <w:rPr>
          <w:rFonts w:ascii="Times New Roman" w:hAnsi="Times New Roman" w:cs="Times New Roman"/>
          <w:sz w:val="28"/>
          <w:szCs w:val="28"/>
          <w:lang w:val="uk-UA"/>
        </w:rPr>
        <w:t>, споживання біодобавок, тенденції та прогнози розвитку галузі.</w:t>
      </w:r>
    </w:p>
    <w:p w14:paraId="50B36DAC" w14:textId="30C6037D" w:rsidR="00561F88" w:rsidRPr="00561F88" w:rsidRDefault="00561F88" w:rsidP="000C0693">
      <w:pPr>
        <w:pStyle w:val="a4"/>
        <w:numPr>
          <w:ilvl w:val="0"/>
          <w:numId w:val="11"/>
        </w:numPr>
        <w:spacing w:after="0" w:line="360" w:lineRule="auto"/>
        <w:ind w:left="0" w:firstLine="567"/>
        <w:jc w:val="both"/>
        <w:rPr>
          <w:rFonts w:ascii="Times New Roman" w:hAnsi="Times New Roman" w:cs="Times New Roman"/>
          <w:sz w:val="28"/>
          <w:szCs w:val="28"/>
          <w:lang w:val="uk-UA"/>
        </w:rPr>
      </w:pPr>
      <w:r w:rsidRPr="00561F88">
        <w:rPr>
          <w:rFonts w:ascii="Times New Roman" w:hAnsi="Times New Roman" w:cs="Times New Roman"/>
          <w:sz w:val="28"/>
          <w:szCs w:val="28"/>
          <w:lang w:val="uk-UA"/>
        </w:rPr>
        <w:t xml:space="preserve">Консультація з експертами: Залучення фахівців з області агрохімії та </w:t>
      </w:r>
      <w:proofErr w:type="spellStart"/>
      <w:r w:rsidRPr="00561F88">
        <w:rPr>
          <w:rFonts w:ascii="Times New Roman" w:hAnsi="Times New Roman" w:cs="Times New Roman"/>
          <w:sz w:val="28"/>
          <w:szCs w:val="28"/>
          <w:lang w:val="uk-UA"/>
        </w:rPr>
        <w:t>агротехнологій</w:t>
      </w:r>
      <w:proofErr w:type="spellEnd"/>
      <w:r w:rsidRPr="00561F88">
        <w:rPr>
          <w:rFonts w:ascii="Times New Roman" w:hAnsi="Times New Roman" w:cs="Times New Roman"/>
          <w:sz w:val="28"/>
          <w:szCs w:val="28"/>
          <w:lang w:val="uk-UA"/>
        </w:rPr>
        <w:t xml:space="preserve"> дозволяє отримати цінні рекомендації щодо використання біодобавок у сільському господарстві та визначення потенційних напрямків зростання компанії.</w:t>
      </w:r>
    </w:p>
    <w:p w14:paraId="5D012264" w14:textId="05FBF5CB" w:rsidR="00561F88" w:rsidRPr="00561F88" w:rsidRDefault="00561F88" w:rsidP="000C0693">
      <w:pPr>
        <w:pStyle w:val="a4"/>
        <w:numPr>
          <w:ilvl w:val="0"/>
          <w:numId w:val="11"/>
        </w:numPr>
        <w:spacing w:after="0" w:line="360" w:lineRule="auto"/>
        <w:ind w:left="0" w:firstLine="567"/>
        <w:jc w:val="both"/>
        <w:rPr>
          <w:rFonts w:ascii="Times New Roman" w:hAnsi="Times New Roman" w:cs="Times New Roman"/>
          <w:sz w:val="28"/>
          <w:szCs w:val="28"/>
          <w:lang w:val="uk-UA"/>
        </w:rPr>
      </w:pPr>
      <w:r w:rsidRPr="00561F88">
        <w:rPr>
          <w:rFonts w:ascii="Times New Roman" w:hAnsi="Times New Roman" w:cs="Times New Roman"/>
          <w:sz w:val="28"/>
          <w:szCs w:val="28"/>
          <w:lang w:val="uk-UA"/>
        </w:rPr>
        <w:t>Використання баз даних та онлайн-ресурсів: Дозволяє отримати доступ до спеціалізованих джерел інформації, таких як бази даних з сільського господарства, онлайн-журнали, веб-сайти організацій та експертні платформи.</w:t>
      </w:r>
    </w:p>
    <w:p w14:paraId="42AB3587" w14:textId="7656B935" w:rsidR="00624366" w:rsidRDefault="00561F88" w:rsidP="00561F88">
      <w:pPr>
        <w:pStyle w:val="a4"/>
        <w:spacing w:after="0" w:line="360" w:lineRule="auto"/>
        <w:ind w:left="0" w:firstLine="567"/>
        <w:jc w:val="both"/>
        <w:rPr>
          <w:rFonts w:ascii="Times New Roman" w:hAnsi="Times New Roman" w:cs="Times New Roman"/>
          <w:sz w:val="28"/>
          <w:szCs w:val="28"/>
          <w:lang w:val="uk-UA"/>
        </w:rPr>
      </w:pPr>
      <w:r w:rsidRPr="00561F88">
        <w:rPr>
          <w:rFonts w:ascii="Times New Roman" w:hAnsi="Times New Roman" w:cs="Times New Roman"/>
          <w:sz w:val="28"/>
          <w:szCs w:val="28"/>
          <w:lang w:val="uk-UA"/>
        </w:rPr>
        <w:t>Ці методи та джерела вторинної інформації допоможуть зібрати необхідні дані для визначення напрямків зростання компанії-виробника біодобавок для агропідприємств.</w:t>
      </w:r>
    </w:p>
    <w:p w14:paraId="5949CA77" w14:textId="4838039B" w:rsidR="00EF30CE" w:rsidRDefault="00561F88" w:rsidP="00B42147">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отримання первинної інформації планується проведення </w:t>
      </w:r>
      <w:r>
        <w:rPr>
          <w:rFonts w:ascii="Times New Roman" w:hAnsi="Times New Roman" w:cs="Times New Roman"/>
          <w:i/>
          <w:iCs/>
          <w:sz w:val="28"/>
          <w:szCs w:val="28"/>
          <w:lang w:val="uk-UA"/>
        </w:rPr>
        <w:t>анкетування</w:t>
      </w:r>
      <w:r w:rsidR="00574F45">
        <w:rPr>
          <w:rFonts w:ascii="Times New Roman" w:hAnsi="Times New Roman" w:cs="Times New Roman"/>
          <w:i/>
          <w:iCs/>
          <w:sz w:val="28"/>
          <w:szCs w:val="28"/>
          <w:lang w:val="uk-UA"/>
        </w:rPr>
        <w:t>.</w:t>
      </w:r>
      <w:r w:rsidR="00B42147">
        <w:rPr>
          <w:rFonts w:ascii="Times New Roman" w:hAnsi="Times New Roman" w:cs="Times New Roman"/>
          <w:i/>
          <w:iCs/>
          <w:sz w:val="28"/>
          <w:szCs w:val="28"/>
          <w:lang w:val="uk-UA"/>
        </w:rPr>
        <w:t xml:space="preserve"> </w:t>
      </w:r>
      <w:r w:rsidR="00EF30CE">
        <w:rPr>
          <w:rFonts w:ascii="Times New Roman" w:hAnsi="Times New Roman" w:cs="Times New Roman"/>
          <w:sz w:val="28"/>
          <w:szCs w:val="28"/>
          <w:lang w:val="uk-UA"/>
        </w:rPr>
        <w:t xml:space="preserve">Анкетування </w:t>
      </w:r>
      <w:r w:rsidR="00EF30CE" w:rsidRPr="00EF30CE">
        <w:rPr>
          <w:rFonts w:ascii="Times New Roman" w:hAnsi="Times New Roman" w:cs="Times New Roman"/>
          <w:sz w:val="28"/>
          <w:szCs w:val="28"/>
          <w:lang w:val="uk-UA"/>
        </w:rPr>
        <w:t>може використовуватись для збору інформації від споживачів. Планування охвату одиниць сукупності може бути суцільним дослідженням, вибірковим дослідженням, монографічним дослідженням або дослідженням основного масиву. Для вибіркового дослідження необхідно вибрати підхід до формування вибірки та визначити необхідний об’єм вибірки.</w:t>
      </w:r>
    </w:p>
    <w:p w14:paraId="3C868327" w14:textId="6258D6A1" w:rsidR="00166FAF" w:rsidRPr="00166FAF" w:rsidRDefault="00166FAF" w:rsidP="00166FAF">
      <w:pPr>
        <w:pStyle w:val="a4"/>
        <w:spacing w:after="0" w:line="360" w:lineRule="auto"/>
        <w:ind w:left="0" w:firstLine="567"/>
        <w:jc w:val="both"/>
        <w:rPr>
          <w:rFonts w:ascii="Times New Roman" w:hAnsi="Times New Roman" w:cs="Times New Roman"/>
          <w:sz w:val="28"/>
          <w:szCs w:val="28"/>
          <w:lang w:val="uk-UA"/>
        </w:rPr>
      </w:pPr>
      <w:r w:rsidRPr="00166FAF">
        <w:rPr>
          <w:rFonts w:ascii="Times New Roman" w:hAnsi="Times New Roman" w:cs="Times New Roman"/>
          <w:sz w:val="28"/>
          <w:szCs w:val="28"/>
          <w:lang w:val="uk-UA"/>
        </w:rPr>
        <w:t>Використання анкетування експертів галузі та споживачів може бути цінним інструментом для дослідження зростання комбікормового підприємства на ринку агропідприємств. Ось деякі аспекти, які слід врахувати:</w:t>
      </w:r>
    </w:p>
    <w:p w14:paraId="477B1034" w14:textId="5EDF3DCC" w:rsidR="00166FAF" w:rsidRPr="00166FAF" w:rsidRDefault="00166FAF" w:rsidP="000C0693">
      <w:pPr>
        <w:pStyle w:val="a4"/>
        <w:numPr>
          <w:ilvl w:val="0"/>
          <w:numId w:val="48"/>
        </w:numPr>
        <w:tabs>
          <w:tab w:val="left" w:pos="851"/>
        </w:tabs>
        <w:spacing w:after="0" w:line="360" w:lineRule="auto"/>
        <w:ind w:left="0" w:firstLine="567"/>
        <w:jc w:val="both"/>
        <w:rPr>
          <w:rFonts w:ascii="Times New Roman" w:hAnsi="Times New Roman" w:cs="Times New Roman"/>
          <w:sz w:val="28"/>
          <w:szCs w:val="28"/>
          <w:lang w:val="uk-UA"/>
        </w:rPr>
      </w:pPr>
      <w:r w:rsidRPr="00166FAF">
        <w:rPr>
          <w:rFonts w:ascii="Times New Roman" w:hAnsi="Times New Roman" w:cs="Times New Roman"/>
          <w:sz w:val="28"/>
          <w:szCs w:val="28"/>
          <w:lang w:val="uk-UA"/>
        </w:rPr>
        <w:lastRenderedPageBreak/>
        <w:t>Експертне бачення: Експерти галузі можуть мати глибокі знання про ринок комбікормів та агропідприємства. Їхні думки, оцінки та прогнози можуть дати важливі вказівки щодо поточного стану ринку, перспектив розвитку, сильних і слабких сторін підприємства та можливих напрямків зростання.</w:t>
      </w:r>
    </w:p>
    <w:p w14:paraId="6A453490" w14:textId="523489DC" w:rsidR="00166FAF" w:rsidRPr="00166FAF" w:rsidRDefault="00166FAF" w:rsidP="000C0693">
      <w:pPr>
        <w:pStyle w:val="a4"/>
        <w:numPr>
          <w:ilvl w:val="0"/>
          <w:numId w:val="48"/>
        </w:numPr>
        <w:tabs>
          <w:tab w:val="left" w:pos="851"/>
        </w:tabs>
        <w:spacing w:after="0" w:line="360" w:lineRule="auto"/>
        <w:ind w:left="0" w:firstLine="567"/>
        <w:jc w:val="both"/>
        <w:rPr>
          <w:rFonts w:ascii="Times New Roman" w:hAnsi="Times New Roman" w:cs="Times New Roman"/>
          <w:sz w:val="28"/>
          <w:szCs w:val="28"/>
          <w:lang w:val="uk-UA"/>
        </w:rPr>
      </w:pPr>
      <w:r w:rsidRPr="00166FAF">
        <w:rPr>
          <w:rFonts w:ascii="Times New Roman" w:hAnsi="Times New Roman" w:cs="Times New Roman"/>
          <w:sz w:val="28"/>
          <w:szCs w:val="28"/>
          <w:lang w:val="uk-UA"/>
        </w:rPr>
        <w:t xml:space="preserve">Розуміння потреб споживачів: Анкетування споживачів комбікормів дозволить отримати безпосередній вигляд на їхні вимоги, переваги, проблеми та очікування. Це </w:t>
      </w:r>
      <w:proofErr w:type="spellStart"/>
      <w:r w:rsidRPr="00166FAF">
        <w:rPr>
          <w:rFonts w:ascii="Times New Roman" w:hAnsi="Times New Roman" w:cs="Times New Roman"/>
          <w:sz w:val="28"/>
          <w:szCs w:val="28"/>
          <w:lang w:val="uk-UA"/>
        </w:rPr>
        <w:t>надасть</w:t>
      </w:r>
      <w:proofErr w:type="spellEnd"/>
      <w:r w:rsidRPr="00166FAF">
        <w:rPr>
          <w:rFonts w:ascii="Times New Roman" w:hAnsi="Times New Roman" w:cs="Times New Roman"/>
          <w:sz w:val="28"/>
          <w:szCs w:val="28"/>
          <w:lang w:val="uk-UA"/>
        </w:rPr>
        <w:t xml:space="preserve"> підприємству можливість налаштувати свою стратегію, продукцію та послуги відповідно до потреб цільової аудиторії та покращити задоволення клієнтів.</w:t>
      </w:r>
    </w:p>
    <w:p w14:paraId="6AC7241E" w14:textId="5588E725" w:rsidR="00166FAF" w:rsidRPr="00166FAF" w:rsidRDefault="00166FAF" w:rsidP="000C0693">
      <w:pPr>
        <w:pStyle w:val="a4"/>
        <w:numPr>
          <w:ilvl w:val="0"/>
          <w:numId w:val="48"/>
        </w:numPr>
        <w:tabs>
          <w:tab w:val="left" w:pos="851"/>
        </w:tabs>
        <w:spacing w:after="0" w:line="360" w:lineRule="auto"/>
        <w:ind w:left="0" w:firstLine="567"/>
        <w:jc w:val="both"/>
        <w:rPr>
          <w:rFonts w:ascii="Times New Roman" w:hAnsi="Times New Roman" w:cs="Times New Roman"/>
          <w:sz w:val="28"/>
          <w:szCs w:val="28"/>
          <w:lang w:val="uk-UA"/>
        </w:rPr>
      </w:pPr>
      <w:r w:rsidRPr="00166FAF">
        <w:rPr>
          <w:rFonts w:ascii="Times New Roman" w:hAnsi="Times New Roman" w:cs="Times New Roman"/>
          <w:sz w:val="28"/>
          <w:szCs w:val="28"/>
          <w:lang w:val="uk-UA"/>
        </w:rPr>
        <w:t>Оцінка конкурентного середовища: Анкетування експертів галузі може дати уявлення про конкурентне середовище та позиціонування інших комбікормових підприємств. Це допоможе ідентифікувати конкурентні переваги підприємства та знайти можливості для розробки стратегій зростання, які відповідають наявним ринковим умовам.</w:t>
      </w:r>
    </w:p>
    <w:p w14:paraId="3D7AC921" w14:textId="2F1FFFC8" w:rsidR="00166FAF" w:rsidRDefault="00166FAF" w:rsidP="000C0693">
      <w:pPr>
        <w:pStyle w:val="a4"/>
        <w:numPr>
          <w:ilvl w:val="0"/>
          <w:numId w:val="48"/>
        </w:numPr>
        <w:tabs>
          <w:tab w:val="left" w:pos="851"/>
        </w:tabs>
        <w:spacing w:after="0" w:line="360" w:lineRule="auto"/>
        <w:ind w:left="0" w:firstLine="567"/>
        <w:jc w:val="both"/>
        <w:rPr>
          <w:rFonts w:ascii="Times New Roman" w:hAnsi="Times New Roman" w:cs="Times New Roman"/>
          <w:sz w:val="28"/>
          <w:szCs w:val="28"/>
          <w:lang w:val="uk-UA"/>
        </w:rPr>
      </w:pPr>
      <w:r w:rsidRPr="00166FAF">
        <w:rPr>
          <w:rFonts w:ascii="Times New Roman" w:hAnsi="Times New Roman" w:cs="Times New Roman"/>
          <w:sz w:val="28"/>
          <w:szCs w:val="28"/>
          <w:lang w:val="uk-UA"/>
        </w:rPr>
        <w:t>Перевага кількісної інформації: Анкетування може забезпечити структуровану кількісну інформацію, що дозволяє аналізувати та порівнювати дані. Це дає змогу отримати числові оцінки, статистичні показники та тренди, які сприятимуть об'єктивному аналізу та прийняттю рішень.</w:t>
      </w:r>
    </w:p>
    <w:p w14:paraId="3EF98889" w14:textId="27529209" w:rsidR="00D1792B" w:rsidRPr="00D1792B" w:rsidRDefault="00D1792B" w:rsidP="00D1792B">
      <w:pPr>
        <w:pStyle w:val="a4"/>
        <w:tabs>
          <w:tab w:val="left" w:pos="851"/>
        </w:tabs>
        <w:spacing w:after="0" w:line="360" w:lineRule="auto"/>
        <w:ind w:left="0" w:firstLine="567"/>
        <w:jc w:val="both"/>
        <w:rPr>
          <w:rFonts w:ascii="Times New Roman" w:hAnsi="Times New Roman" w:cs="Times New Roman"/>
          <w:sz w:val="28"/>
          <w:szCs w:val="28"/>
          <w:lang w:val="uk-UA"/>
        </w:rPr>
      </w:pPr>
      <w:r w:rsidRPr="00D1792B">
        <w:rPr>
          <w:rFonts w:ascii="Times New Roman" w:hAnsi="Times New Roman" w:cs="Times New Roman"/>
          <w:sz w:val="28"/>
          <w:szCs w:val="28"/>
          <w:lang w:val="uk-UA"/>
        </w:rPr>
        <w:t>Анкетування агропідприємств-споживачів комбікорму може надати важливу інформацію для розуміння їх потреб, вимог та переваг щодо комбікорму. Ось кілька конкретних переваг, які можна отримати від такого анкетування:</w:t>
      </w:r>
    </w:p>
    <w:p w14:paraId="0ACAFC35" w14:textId="641539B6" w:rsidR="00D1792B" w:rsidRPr="00D1792B" w:rsidRDefault="00D1792B" w:rsidP="000C0693">
      <w:pPr>
        <w:pStyle w:val="a4"/>
        <w:numPr>
          <w:ilvl w:val="0"/>
          <w:numId w:val="52"/>
        </w:numPr>
        <w:tabs>
          <w:tab w:val="left" w:pos="851"/>
        </w:tabs>
        <w:spacing w:after="0" w:line="360" w:lineRule="auto"/>
        <w:ind w:left="0" w:firstLine="567"/>
        <w:jc w:val="both"/>
        <w:rPr>
          <w:rFonts w:ascii="Times New Roman" w:hAnsi="Times New Roman" w:cs="Times New Roman"/>
          <w:sz w:val="28"/>
          <w:szCs w:val="28"/>
          <w:lang w:val="uk-UA"/>
        </w:rPr>
      </w:pPr>
      <w:r w:rsidRPr="00D1792B">
        <w:rPr>
          <w:rFonts w:ascii="Times New Roman" w:hAnsi="Times New Roman" w:cs="Times New Roman"/>
          <w:sz w:val="28"/>
          <w:szCs w:val="28"/>
          <w:lang w:val="uk-UA"/>
        </w:rPr>
        <w:t xml:space="preserve">Визначення потреб споживачів: </w:t>
      </w:r>
      <w:r>
        <w:rPr>
          <w:rFonts w:ascii="Times New Roman" w:hAnsi="Times New Roman" w:cs="Times New Roman"/>
          <w:sz w:val="28"/>
          <w:szCs w:val="28"/>
          <w:lang w:val="uk-UA"/>
        </w:rPr>
        <w:t>а</w:t>
      </w:r>
      <w:r w:rsidRPr="00D1792B">
        <w:rPr>
          <w:rFonts w:ascii="Times New Roman" w:hAnsi="Times New Roman" w:cs="Times New Roman"/>
          <w:sz w:val="28"/>
          <w:szCs w:val="28"/>
          <w:lang w:val="uk-UA"/>
        </w:rPr>
        <w:t xml:space="preserve">нкетування дозволить отримати відповіді безпосередньо від агропідприємств-споживачів щодо їх потреб у комбікормі. </w:t>
      </w:r>
      <w:r>
        <w:rPr>
          <w:rFonts w:ascii="Times New Roman" w:hAnsi="Times New Roman" w:cs="Times New Roman"/>
          <w:sz w:val="28"/>
          <w:szCs w:val="28"/>
          <w:lang w:val="uk-UA"/>
        </w:rPr>
        <w:t xml:space="preserve">Це дасть можливість </w:t>
      </w:r>
      <w:r w:rsidRPr="00D1792B">
        <w:rPr>
          <w:rFonts w:ascii="Times New Roman" w:hAnsi="Times New Roman" w:cs="Times New Roman"/>
          <w:sz w:val="28"/>
          <w:szCs w:val="28"/>
          <w:lang w:val="uk-UA"/>
        </w:rPr>
        <w:t xml:space="preserve">дізнатись, які типи комбікормів вони використовують, які складові їм важливі, які характеристики комбікорму вони вважають найважливішими і </w:t>
      </w:r>
      <w:proofErr w:type="spellStart"/>
      <w:r w:rsidRPr="00D1792B">
        <w:rPr>
          <w:rFonts w:ascii="Times New Roman" w:hAnsi="Times New Roman" w:cs="Times New Roman"/>
          <w:sz w:val="28"/>
          <w:szCs w:val="28"/>
          <w:lang w:val="uk-UA"/>
        </w:rPr>
        <w:t>т.д</w:t>
      </w:r>
      <w:proofErr w:type="spellEnd"/>
      <w:r w:rsidRPr="00D1792B">
        <w:rPr>
          <w:rFonts w:ascii="Times New Roman" w:hAnsi="Times New Roman" w:cs="Times New Roman"/>
          <w:sz w:val="28"/>
          <w:szCs w:val="28"/>
          <w:lang w:val="uk-UA"/>
        </w:rPr>
        <w:t>.</w:t>
      </w:r>
    </w:p>
    <w:p w14:paraId="5924C1DB" w14:textId="19571833" w:rsidR="00D1792B" w:rsidRPr="00D1792B" w:rsidRDefault="00D1792B" w:rsidP="000C0693">
      <w:pPr>
        <w:pStyle w:val="a4"/>
        <w:numPr>
          <w:ilvl w:val="0"/>
          <w:numId w:val="52"/>
        </w:numPr>
        <w:tabs>
          <w:tab w:val="left" w:pos="851"/>
        </w:tabs>
        <w:spacing w:after="0" w:line="360" w:lineRule="auto"/>
        <w:ind w:left="0" w:firstLine="567"/>
        <w:jc w:val="both"/>
        <w:rPr>
          <w:rFonts w:ascii="Times New Roman" w:hAnsi="Times New Roman" w:cs="Times New Roman"/>
          <w:sz w:val="28"/>
          <w:szCs w:val="28"/>
          <w:lang w:val="uk-UA"/>
        </w:rPr>
      </w:pPr>
      <w:r w:rsidRPr="00D1792B">
        <w:rPr>
          <w:rFonts w:ascii="Times New Roman" w:hAnsi="Times New Roman" w:cs="Times New Roman"/>
          <w:sz w:val="28"/>
          <w:szCs w:val="28"/>
          <w:lang w:val="uk-UA"/>
        </w:rPr>
        <w:lastRenderedPageBreak/>
        <w:t xml:space="preserve">Оцінка якості продукції: </w:t>
      </w:r>
      <w:r>
        <w:rPr>
          <w:rFonts w:ascii="Times New Roman" w:hAnsi="Times New Roman" w:cs="Times New Roman"/>
          <w:sz w:val="28"/>
          <w:szCs w:val="28"/>
          <w:lang w:val="uk-UA"/>
        </w:rPr>
        <w:t>ш</w:t>
      </w:r>
      <w:r w:rsidRPr="00D1792B">
        <w:rPr>
          <w:rFonts w:ascii="Times New Roman" w:hAnsi="Times New Roman" w:cs="Times New Roman"/>
          <w:sz w:val="28"/>
          <w:szCs w:val="28"/>
          <w:lang w:val="uk-UA"/>
        </w:rPr>
        <w:t>ляхом анкетування мож</w:t>
      </w:r>
      <w:r>
        <w:rPr>
          <w:rFonts w:ascii="Times New Roman" w:hAnsi="Times New Roman" w:cs="Times New Roman"/>
          <w:sz w:val="28"/>
          <w:szCs w:val="28"/>
          <w:lang w:val="uk-UA"/>
        </w:rPr>
        <w:t>на</w:t>
      </w:r>
      <w:r w:rsidRPr="00D1792B">
        <w:rPr>
          <w:rFonts w:ascii="Times New Roman" w:hAnsi="Times New Roman" w:cs="Times New Roman"/>
          <w:sz w:val="28"/>
          <w:szCs w:val="28"/>
          <w:lang w:val="uk-UA"/>
        </w:rPr>
        <w:t xml:space="preserve"> запитати споживачів про їх задоволеність якістю комбікорму, його ефективність та вплив на результати їх господарств. Це дозволить отримати об'єктивні оцінки про продукцію підприємства</w:t>
      </w:r>
      <w:r>
        <w:rPr>
          <w:rFonts w:ascii="Times New Roman" w:hAnsi="Times New Roman" w:cs="Times New Roman"/>
          <w:sz w:val="28"/>
          <w:szCs w:val="28"/>
          <w:lang w:val="uk-UA"/>
        </w:rPr>
        <w:t xml:space="preserve"> та конкретного бренду</w:t>
      </w:r>
      <w:r w:rsidRPr="00D1792B">
        <w:rPr>
          <w:rFonts w:ascii="Times New Roman" w:hAnsi="Times New Roman" w:cs="Times New Roman"/>
          <w:sz w:val="28"/>
          <w:szCs w:val="28"/>
          <w:lang w:val="uk-UA"/>
        </w:rPr>
        <w:t>.</w:t>
      </w:r>
    </w:p>
    <w:p w14:paraId="65FFAE17" w14:textId="57771813" w:rsidR="00D1792B" w:rsidRPr="00D1792B" w:rsidRDefault="00D1792B" w:rsidP="000C0693">
      <w:pPr>
        <w:pStyle w:val="a4"/>
        <w:numPr>
          <w:ilvl w:val="0"/>
          <w:numId w:val="52"/>
        </w:numPr>
        <w:tabs>
          <w:tab w:val="left" w:pos="851"/>
        </w:tabs>
        <w:spacing w:after="0" w:line="360" w:lineRule="auto"/>
        <w:ind w:left="0" w:firstLine="567"/>
        <w:jc w:val="both"/>
        <w:rPr>
          <w:rFonts w:ascii="Times New Roman" w:hAnsi="Times New Roman" w:cs="Times New Roman"/>
          <w:sz w:val="28"/>
          <w:szCs w:val="28"/>
          <w:lang w:val="uk-UA"/>
        </w:rPr>
      </w:pPr>
      <w:r w:rsidRPr="00D1792B">
        <w:rPr>
          <w:rFonts w:ascii="Times New Roman" w:hAnsi="Times New Roman" w:cs="Times New Roman"/>
          <w:sz w:val="28"/>
          <w:szCs w:val="28"/>
          <w:lang w:val="uk-UA"/>
        </w:rPr>
        <w:t xml:space="preserve">Виявлення тенденцій та переваг: </w:t>
      </w:r>
      <w:r>
        <w:rPr>
          <w:rFonts w:ascii="Times New Roman" w:hAnsi="Times New Roman" w:cs="Times New Roman"/>
          <w:sz w:val="28"/>
          <w:szCs w:val="28"/>
          <w:lang w:val="uk-UA"/>
        </w:rPr>
        <w:t>а</w:t>
      </w:r>
      <w:r w:rsidRPr="00D1792B">
        <w:rPr>
          <w:rFonts w:ascii="Times New Roman" w:hAnsi="Times New Roman" w:cs="Times New Roman"/>
          <w:sz w:val="28"/>
          <w:szCs w:val="28"/>
          <w:lang w:val="uk-UA"/>
        </w:rPr>
        <w:t xml:space="preserve">нкетування допоможе виявити тенденції та переваги серед споживачів комбікорму. </w:t>
      </w:r>
      <w:r>
        <w:rPr>
          <w:rFonts w:ascii="Times New Roman" w:hAnsi="Times New Roman" w:cs="Times New Roman"/>
          <w:sz w:val="28"/>
          <w:szCs w:val="28"/>
          <w:lang w:val="uk-UA"/>
        </w:rPr>
        <w:t>Можна</w:t>
      </w:r>
      <w:r w:rsidRPr="00D1792B">
        <w:rPr>
          <w:rFonts w:ascii="Times New Roman" w:hAnsi="Times New Roman" w:cs="Times New Roman"/>
          <w:sz w:val="28"/>
          <w:szCs w:val="28"/>
          <w:lang w:val="uk-UA"/>
        </w:rPr>
        <w:t xml:space="preserve"> з'ясувати, які ринкові тенденції спостерігаються, які нові потреби з'являються у споживачів, а також які переваги і конкурентні переваги вони цінують найбільше.</w:t>
      </w:r>
    </w:p>
    <w:p w14:paraId="79A46EE6" w14:textId="2A131FD2" w:rsidR="00D1792B" w:rsidRPr="00166FAF" w:rsidRDefault="00D1792B" w:rsidP="000C0693">
      <w:pPr>
        <w:pStyle w:val="a4"/>
        <w:numPr>
          <w:ilvl w:val="0"/>
          <w:numId w:val="52"/>
        </w:numPr>
        <w:tabs>
          <w:tab w:val="left" w:pos="851"/>
        </w:tabs>
        <w:spacing w:after="0" w:line="360" w:lineRule="auto"/>
        <w:ind w:left="0" w:firstLine="567"/>
        <w:jc w:val="both"/>
        <w:rPr>
          <w:rFonts w:ascii="Times New Roman" w:hAnsi="Times New Roman" w:cs="Times New Roman"/>
          <w:sz w:val="28"/>
          <w:szCs w:val="28"/>
          <w:lang w:val="uk-UA"/>
        </w:rPr>
      </w:pPr>
      <w:r w:rsidRPr="00D1792B">
        <w:rPr>
          <w:rFonts w:ascii="Times New Roman" w:hAnsi="Times New Roman" w:cs="Times New Roman"/>
          <w:sz w:val="28"/>
          <w:szCs w:val="28"/>
          <w:lang w:val="uk-UA"/>
        </w:rPr>
        <w:t xml:space="preserve">Отримання фідбеку та пропозицій: </w:t>
      </w:r>
      <w:r>
        <w:rPr>
          <w:rFonts w:ascii="Times New Roman" w:hAnsi="Times New Roman" w:cs="Times New Roman"/>
          <w:sz w:val="28"/>
          <w:szCs w:val="28"/>
          <w:lang w:val="uk-UA"/>
        </w:rPr>
        <w:t>ч</w:t>
      </w:r>
      <w:r w:rsidRPr="00D1792B">
        <w:rPr>
          <w:rFonts w:ascii="Times New Roman" w:hAnsi="Times New Roman" w:cs="Times New Roman"/>
          <w:sz w:val="28"/>
          <w:szCs w:val="28"/>
          <w:lang w:val="uk-UA"/>
        </w:rPr>
        <w:t>ерез анкетування мож</w:t>
      </w:r>
      <w:r>
        <w:rPr>
          <w:rFonts w:ascii="Times New Roman" w:hAnsi="Times New Roman" w:cs="Times New Roman"/>
          <w:sz w:val="28"/>
          <w:szCs w:val="28"/>
          <w:lang w:val="uk-UA"/>
        </w:rPr>
        <w:t>на</w:t>
      </w:r>
      <w:r w:rsidRPr="00D1792B">
        <w:rPr>
          <w:rFonts w:ascii="Times New Roman" w:hAnsi="Times New Roman" w:cs="Times New Roman"/>
          <w:sz w:val="28"/>
          <w:szCs w:val="28"/>
          <w:lang w:val="uk-UA"/>
        </w:rPr>
        <w:t xml:space="preserve"> звернутися до споживачів з запитаннями про їхній досвід використання комбікорму, відгуки, пропозиції щодо поліпшення продукції. Це </w:t>
      </w:r>
      <w:proofErr w:type="spellStart"/>
      <w:r w:rsidRPr="00D1792B">
        <w:rPr>
          <w:rFonts w:ascii="Times New Roman" w:hAnsi="Times New Roman" w:cs="Times New Roman"/>
          <w:sz w:val="28"/>
          <w:szCs w:val="28"/>
          <w:lang w:val="uk-UA"/>
        </w:rPr>
        <w:t>надасть</w:t>
      </w:r>
      <w:proofErr w:type="spellEnd"/>
      <w:r w:rsidRPr="00D1792B">
        <w:rPr>
          <w:rFonts w:ascii="Times New Roman" w:hAnsi="Times New Roman" w:cs="Times New Roman"/>
          <w:sz w:val="28"/>
          <w:szCs w:val="28"/>
          <w:lang w:val="uk-UA"/>
        </w:rPr>
        <w:t xml:space="preserve"> цінну інформацію для вдосконалення продукції та задоволення потреб клієнтів.</w:t>
      </w:r>
    </w:p>
    <w:p w14:paraId="01572E14" w14:textId="2B3E6B82" w:rsidR="00D1792B" w:rsidRPr="00D1792B" w:rsidRDefault="00EF30CE" w:rsidP="00D1792B">
      <w:pPr>
        <w:pStyle w:val="a4"/>
        <w:spacing w:after="0" w:line="360" w:lineRule="auto"/>
        <w:ind w:left="0" w:firstLine="567"/>
        <w:jc w:val="both"/>
        <w:rPr>
          <w:rFonts w:ascii="Times New Roman" w:hAnsi="Times New Roman" w:cs="Times New Roman"/>
          <w:sz w:val="28"/>
          <w:szCs w:val="28"/>
          <w:lang w:val="uk-UA"/>
        </w:rPr>
      </w:pPr>
      <w:bookmarkStart w:id="41" w:name="_Hlk135654073"/>
      <w:r w:rsidRPr="00EF30CE">
        <w:rPr>
          <w:rFonts w:ascii="Times New Roman" w:hAnsi="Times New Roman" w:cs="Times New Roman"/>
          <w:sz w:val="28"/>
          <w:szCs w:val="28"/>
          <w:lang w:val="uk-UA"/>
        </w:rPr>
        <w:t>Для опитування споживачів розробляється анкета, яка повинна відповідати меті дослідження та включати у себе відповідні питання.</w:t>
      </w:r>
      <w:r w:rsidR="006625DE">
        <w:rPr>
          <w:rFonts w:ascii="Times New Roman" w:hAnsi="Times New Roman" w:cs="Times New Roman"/>
          <w:sz w:val="28"/>
          <w:szCs w:val="28"/>
          <w:lang w:val="uk-UA"/>
        </w:rPr>
        <w:t xml:space="preserve"> </w:t>
      </w:r>
      <w:r w:rsidR="00AE7D99">
        <w:rPr>
          <w:rFonts w:ascii="Times New Roman" w:hAnsi="Times New Roman" w:cs="Times New Roman"/>
          <w:sz w:val="28"/>
          <w:szCs w:val="28"/>
          <w:lang w:val="uk-UA"/>
        </w:rPr>
        <w:t xml:space="preserve">Анкети для експертів галузі та споживачів наведені в Додатках А і Б. </w:t>
      </w:r>
      <w:r w:rsidR="00D1792B" w:rsidRPr="00D1792B">
        <w:rPr>
          <w:rFonts w:ascii="Times New Roman" w:hAnsi="Times New Roman" w:cs="Times New Roman"/>
          <w:sz w:val="28"/>
          <w:szCs w:val="28"/>
          <w:lang w:val="uk-UA"/>
        </w:rPr>
        <w:t>Систематизація відповідей з анкет для опитування агропідприємств-споживачів комбікормів та експертів галузі комбікормів та БМВД має кілька важливих переваг:</w:t>
      </w:r>
    </w:p>
    <w:p w14:paraId="7E4AEE5E" w14:textId="0F8B0A88" w:rsidR="00D1792B" w:rsidRPr="00D1792B" w:rsidRDefault="00D1792B" w:rsidP="000C0693">
      <w:pPr>
        <w:pStyle w:val="a4"/>
        <w:numPr>
          <w:ilvl w:val="0"/>
          <w:numId w:val="53"/>
        </w:numPr>
        <w:tabs>
          <w:tab w:val="left" w:pos="851"/>
        </w:tabs>
        <w:spacing w:after="0" w:line="360" w:lineRule="auto"/>
        <w:ind w:left="0" w:firstLine="567"/>
        <w:jc w:val="both"/>
        <w:rPr>
          <w:rFonts w:ascii="Times New Roman" w:hAnsi="Times New Roman" w:cs="Times New Roman"/>
          <w:sz w:val="28"/>
          <w:szCs w:val="28"/>
          <w:lang w:val="uk-UA"/>
        </w:rPr>
      </w:pPr>
      <w:r w:rsidRPr="00D1792B">
        <w:rPr>
          <w:rFonts w:ascii="Times New Roman" w:hAnsi="Times New Roman" w:cs="Times New Roman"/>
          <w:sz w:val="28"/>
          <w:szCs w:val="28"/>
          <w:lang w:val="uk-UA"/>
        </w:rPr>
        <w:t xml:space="preserve">Організація і структурування інформації: Систематизація дозволяє впорядкувати інформацію, зібрану з анкет, в логічну і структуровану форму. Це допомагає зрозуміти основні теми, тенденції та </w:t>
      </w:r>
      <w:proofErr w:type="spellStart"/>
      <w:r w:rsidRPr="00D1792B">
        <w:rPr>
          <w:rFonts w:ascii="Times New Roman" w:hAnsi="Times New Roman" w:cs="Times New Roman"/>
          <w:sz w:val="28"/>
          <w:szCs w:val="28"/>
          <w:lang w:val="uk-UA"/>
        </w:rPr>
        <w:t>патерни</w:t>
      </w:r>
      <w:proofErr w:type="spellEnd"/>
      <w:r w:rsidRPr="00D1792B">
        <w:rPr>
          <w:rFonts w:ascii="Times New Roman" w:hAnsi="Times New Roman" w:cs="Times New Roman"/>
          <w:sz w:val="28"/>
          <w:szCs w:val="28"/>
          <w:lang w:val="uk-UA"/>
        </w:rPr>
        <w:t>, які виявилися під час дослідження. Зібрані дані можна упорядкувати за категоріями, темами або характеристиками, що дозволяє легше аналізувати результати.</w:t>
      </w:r>
    </w:p>
    <w:p w14:paraId="0756E82F" w14:textId="03E230D8" w:rsidR="00D1792B" w:rsidRPr="00D1792B" w:rsidRDefault="00D1792B" w:rsidP="000C0693">
      <w:pPr>
        <w:pStyle w:val="a4"/>
        <w:numPr>
          <w:ilvl w:val="0"/>
          <w:numId w:val="53"/>
        </w:numPr>
        <w:tabs>
          <w:tab w:val="left" w:pos="851"/>
        </w:tabs>
        <w:spacing w:after="0" w:line="360" w:lineRule="auto"/>
        <w:ind w:left="0" w:firstLine="567"/>
        <w:jc w:val="both"/>
        <w:rPr>
          <w:rFonts w:ascii="Times New Roman" w:hAnsi="Times New Roman" w:cs="Times New Roman"/>
          <w:sz w:val="28"/>
          <w:szCs w:val="28"/>
          <w:lang w:val="uk-UA"/>
        </w:rPr>
      </w:pPr>
      <w:r w:rsidRPr="00D1792B">
        <w:rPr>
          <w:rFonts w:ascii="Times New Roman" w:hAnsi="Times New Roman" w:cs="Times New Roman"/>
          <w:sz w:val="28"/>
          <w:szCs w:val="28"/>
          <w:lang w:val="uk-UA"/>
        </w:rPr>
        <w:t xml:space="preserve">Виявлення ключових висновків і тенденцій: Систематизація дозволяє виявити ключові висновки, </w:t>
      </w:r>
      <w:proofErr w:type="spellStart"/>
      <w:r w:rsidRPr="00D1792B">
        <w:rPr>
          <w:rFonts w:ascii="Times New Roman" w:hAnsi="Times New Roman" w:cs="Times New Roman"/>
          <w:sz w:val="28"/>
          <w:szCs w:val="28"/>
          <w:lang w:val="uk-UA"/>
        </w:rPr>
        <w:t>патерни</w:t>
      </w:r>
      <w:proofErr w:type="spellEnd"/>
      <w:r w:rsidRPr="00D1792B">
        <w:rPr>
          <w:rFonts w:ascii="Times New Roman" w:hAnsi="Times New Roman" w:cs="Times New Roman"/>
          <w:sz w:val="28"/>
          <w:szCs w:val="28"/>
          <w:lang w:val="uk-UA"/>
        </w:rPr>
        <w:t xml:space="preserve"> і тенденції на основі аналізу відповідей. Це допомагає зрозуміти, які аспекти комбікормів та БМВД є найбільш важливими для споживачів та експертів галузі. Ви можете виявити загальні переваги, потреби та вимоги клієнтів, а також ідентифікувати проблемні питання чи недоліки, які потребують уваги.</w:t>
      </w:r>
    </w:p>
    <w:p w14:paraId="645F3CE2" w14:textId="2CB8AED4" w:rsidR="00D1792B" w:rsidRPr="00D1792B" w:rsidRDefault="00D1792B" w:rsidP="000C0693">
      <w:pPr>
        <w:pStyle w:val="a4"/>
        <w:numPr>
          <w:ilvl w:val="0"/>
          <w:numId w:val="53"/>
        </w:numPr>
        <w:tabs>
          <w:tab w:val="left" w:pos="851"/>
        </w:tabs>
        <w:spacing w:after="0" w:line="360" w:lineRule="auto"/>
        <w:ind w:left="0" w:firstLine="567"/>
        <w:jc w:val="both"/>
        <w:rPr>
          <w:rFonts w:ascii="Times New Roman" w:hAnsi="Times New Roman" w:cs="Times New Roman"/>
          <w:sz w:val="28"/>
          <w:szCs w:val="28"/>
          <w:lang w:val="uk-UA"/>
        </w:rPr>
      </w:pPr>
      <w:r w:rsidRPr="00D1792B">
        <w:rPr>
          <w:rFonts w:ascii="Times New Roman" w:hAnsi="Times New Roman" w:cs="Times New Roman"/>
          <w:sz w:val="28"/>
          <w:szCs w:val="28"/>
          <w:lang w:val="uk-UA"/>
        </w:rPr>
        <w:lastRenderedPageBreak/>
        <w:t>Порівняння відповідей різних груп: Систематизація дозволяє порівняти відповіді різних груп респондентів, таких як агропідприємства-споживачі комбікормів та експерти галузі. Це може допомогти виявити розбіжності, спільні аспекти або особливості, які впливають на їхнє сприйняття комбікормів та БМВД. Такі порівняння можуть бути корисними для формування стратегій та прийняття рішень.</w:t>
      </w:r>
    </w:p>
    <w:p w14:paraId="5AC8B8FE" w14:textId="34AF9D31" w:rsidR="00AE7D99" w:rsidRDefault="00D1792B" w:rsidP="000C0693">
      <w:pPr>
        <w:pStyle w:val="a4"/>
        <w:numPr>
          <w:ilvl w:val="0"/>
          <w:numId w:val="53"/>
        </w:numPr>
        <w:tabs>
          <w:tab w:val="left" w:pos="851"/>
        </w:tabs>
        <w:spacing w:after="0" w:line="360" w:lineRule="auto"/>
        <w:ind w:left="0" w:firstLine="567"/>
        <w:jc w:val="both"/>
        <w:rPr>
          <w:rFonts w:ascii="Times New Roman" w:hAnsi="Times New Roman" w:cs="Times New Roman"/>
          <w:sz w:val="28"/>
          <w:szCs w:val="28"/>
          <w:lang w:val="uk-UA"/>
        </w:rPr>
      </w:pPr>
      <w:r w:rsidRPr="00D1792B">
        <w:rPr>
          <w:rFonts w:ascii="Times New Roman" w:hAnsi="Times New Roman" w:cs="Times New Roman"/>
          <w:sz w:val="28"/>
          <w:szCs w:val="28"/>
          <w:lang w:val="uk-UA"/>
        </w:rPr>
        <w:t>Ідентифікація нових можливостей та вдосконалення продукту: Систематизація відповідей може розкрити нові можливості для поліпшення продукту або розробки нових продуктів. Це може включати виявлення потреб у покращенні якості, розширенні асортименту, збільшенні функціональності тощо. Також, систематизація може допомогти виявити недоліки чи проблеми, з якими стикаються споживачі та експерти, і виправити їх для покращення задоволення клієнтів.</w:t>
      </w:r>
    </w:p>
    <w:p w14:paraId="322CE0B9" w14:textId="10A29031" w:rsidR="00AE7D99" w:rsidRDefault="0068605F" w:rsidP="00AE7D99">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графіку проведення дослідження, який необхідно відобразити у відповідній таблиці</w:t>
      </w:r>
      <w:r w:rsidR="002E51D8">
        <w:rPr>
          <w:rFonts w:ascii="Times New Roman" w:hAnsi="Times New Roman" w:cs="Times New Roman"/>
          <w:sz w:val="28"/>
          <w:szCs w:val="28"/>
          <w:lang w:val="uk-UA"/>
        </w:rPr>
        <w:t xml:space="preserve"> (табл. 2.</w:t>
      </w:r>
      <w:r w:rsidR="007D1F70">
        <w:rPr>
          <w:rFonts w:ascii="Times New Roman" w:hAnsi="Times New Roman" w:cs="Times New Roman"/>
          <w:sz w:val="28"/>
          <w:szCs w:val="28"/>
          <w:lang w:val="uk-UA"/>
        </w:rPr>
        <w:t>3</w:t>
      </w:r>
      <w:r w:rsidR="002E51D8">
        <w:rPr>
          <w:rFonts w:ascii="Times New Roman" w:hAnsi="Times New Roman" w:cs="Times New Roman"/>
          <w:sz w:val="28"/>
          <w:szCs w:val="28"/>
          <w:lang w:val="uk-UA"/>
        </w:rPr>
        <w:t xml:space="preserve">): </w:t>
      </w:r>
    </w:p>
    <w:p w14:paraId="1B813E5F" w14:textId="4842765D" w:rsidR="002E51D8" w:rsidRDefault="002E51D8" w:rsidP="00AE7D99">
      <w:pPr>
        <w:pStyle w:val="a4"/>
        <w:spacing w:after="0" w:line="360" w:lineRule="auto"/>
        <w:ind w:left="0" w:firstLine="567"/>
        <w:jc w:val="both"/>
        <w:rPr>
          <w:rFonts w:ascii="Times New Roman" w:hAnsi="Times New Roman" w:cs="Times New Roman"/>
          <w:sz w:val="28"/>
          <w:szCs w:val="28"/>
          <w:lang w:val="uk-UA"/>
        </w:rPr>
      </w:pPr>
    </w:p>
    <w:p w14:paraId="38C39BF0" w14:textId="76A1B259" w:rsidR="002E51D8" w:rsidRDefault="002E51D8" w:rsidP="00AE7D99">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Таблиця 2.</w:t>
      </w:r>
      <w:r w:rsidR="007D1F70">
        <w:rPr>
          <w:rFonts w:ascii="Times New Roman" w:hAnsi="Times New Roman" w:cs="Times New Roman"/>
          <w:sz w:val="28"/>
          <w:szCs w:val="28"/>
          <w:lang w:val="uk-UA"/>
        </w:rPr>
        <w:t>3</w:t>
      </w:r>
      <w:r>
        <w:rPr>
          <w:rFonts w:ascii="Times New Roman" w:hAnsi="Times New Roman" w:cs="Times New Roman"/>
          <w:sz w:val="28"/>
          <w:szCs w:val="28"/>
          <w:lang w:val="uk-UA"/>
        </w:rPr>
        <w:t xml:space="preserve"> – Графік проведення дослідження </w:t>
      </w:r>
    </w:p>
    <w:tbl>
      <w:tblPr>
        <w:tblStyle w:val="a3"/>
        <w:tblW w:w="0" w:type="auto"/>
        <w:tblLook w:val="04A0" w:firstRow="1" w:lastRow="0" w:firstColumn="1" w:lastColumn="0" w:noHBand="0" w:noVBand="1"/>
      </w:tblPr>
      <w:tblGrid>
        <w:gridCol w:w="3114"/>
        <w:gridCol w:w="3115"/>
        <w:gridCol w:w="3115"/>
      </w:tblGrid>
      <w:tr w:rsidR="002E51D8" w14:paraId="4D15FC13" w14:textId="77777777" w:rsidTr="002E51D8">
        <w:tc>
          <w:tcPr>
            <w:tcW w:w="3114" w:type="dxa"/>
          </w:tcPr>
          <w:p w14:paraId="619DD6E9" w14:textId="45AC61A9" w:rsidR="002E51D8" w:rsidRPr="002E51D8" w:rsidRDefault="00293D76" w:rsidP="00CA1CA7">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Етап дослідження</w:t>
            </w:r>
          </w:p>
        </w:tc>
        <w:tc>
          <w:tcPr>
            <w:tcW w:w="3115" w:type="dxa"/>
          </w:tcPr>
          <w:p w14:paraId="7F4A882D" w14:textId="62579737" w:rsidR="002E51D8" w:rsidRPr="002E51D8" w:rsidRDefault="00293D76" w:rsidP="00CA1CA7">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Зміст етапу</w:t>
            </w:r>
          </w:p>
        </w:tc>
        <w:tc>
          <w:tcPr>
            <w:tcW w:w="3115" w:type="dxa"/>
          </w:tcPr>
          <w:p w14:paraId="695716E3" w14:textId="56CDC12B" w:rsidR="002E51D8" w:rsidRPr="002E51D8" w:rsidRDefault="00293D76" w:rsidP="00CA1CA7">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Трудомісткість робіт (людино-дні)</w:t>
            </w:r>
          </w:p>
        </w:tc>
      </w:tr>
      <w:tr w:rsidR="00CA1CA7" w14:paraId="665F86EF" w14:textId="77777777" w:rsidTr="002E51D8">
        <w:tc>
          <w:tcPr>
            <w:tcW w:w="3114" w:type="dxa"/>
          </w:tcPr>
          <w:p w14:paraId="7A8E6F77" w14:textId="79C86EB0" w:rsidR="00CA1CA7" w:rsidRDefault="00CA1CA7" w:rsidP="00CA1CA7">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3115" w:type="dxa"/>
          </w:tcPr>
          <w:p w14:paraId="45572177" w14:textId="194B5D69" w:rsidR="00CA1CA7" w:rsidRDefault="00CA1CA7" w:rsidP="00CA1CA7">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3115" w:type="dxa"/>
          </w:tcPr>
          <w:p w14:paraId="3AABA82D" w14:textId="7B4B4834" w:rsidR="00CA1CA7" w:rsidRDefault="00CA1CA7" w:rsidP="00CA1CA7">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9A57B3" w14:paraId="55F540D5" w14:textId="77777777" w:rsidTr="002E51D8">
        <w:tc>
          <w:tcPr>
            <w:tcW w:w="3114" w:type="dxa"/>
            <w:vMerge w:val="restart"/>
          </w:tcPr>
          <w:p w14:paraId="5F74372C" w14:textId="50236E1D" w:rsidR="009A57B3" w:rsidRPr="002E51D8" w:rsidRDefault="009A57B3" w:rsidP="00CA1CA7">
            <w:pPr>
              <w:pStyle w:val="a4"/>
              <w:ind w:left="0"/>
              <w:rPr>
                <w:rFonts w:ascii="Times New Roman" w:hAnsi="Times New Roman" w:cs="Times New Roman"/>
                <w:sz w:val="24"/>
                <w:szCs w:val="24"/>
                <w:lang w:val="uk-UA"/>
              </w:rPr>
            </w:pPr>
            <w:r>
              <w:rPr>
                <w:rFonts w:ascii="Times New Roman" w:hAnsi="Times New Roman" w:cs="Times New Roman"/>
                <w:sz w:val="24"/>
                <w:szCs w:val="24"/>
                <w:lang w:val="uk-UA"/>
              </w:rPr>
              <w:t>1. Кабінетні дослідження</w:t>
            </w:r>
          </w:p>
        </w:tc>
        <w:tc>
          <w:tcPr>
            <w:tcW w:w="3115" w:type="dxa"/>
          </w:tcPr>
          <w:p w14:paraId="08757DC3" w14:textId="5829B175" w:rsidR="009A57B3" w:rsidRPr="002E51D8" w:rsidRDefault="009A57B3" w:rsidP="00CA1CA7">
            <w:pPr>
              <w:pStyle w:val="a4"/>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Збір та аналіз вихідної інформації (статті, матеріали форумів, спільнот в </w:t>
            </w:r>
            <w:proofErr w:type="spellStart"/>
            <w:r>
              <w:rPr>
                <w:rFonts w:ascii="Times New Roman" w:hAnsi="Times New Roman" w:cs="Times New Roman"/>
                <w:sz w:val="24"/>
                <w:szCs w:val="24"/>
                <w:lang w:val="uk-UA"/>
              </w:rPr>
              <w:t>соц.мережах</w:t>
            </w:r>
            <w:proofErr w:type="spellEnd"/>
            <w:r>
              <w:rPr>
                <w:rFonts w:ascii="Times New Roman" w:hAnsi="Times New Roman" w:cs="Times New Roman"/>
                <w:sz w:val="24"/>
                <w:szCs w:val="24"/>
                <w:lang w:val="uk-UA"/>
              </w:rPr>
              <w:t xml:space="preserve"> тощо)</w:t>
            </w:r>
          </w:p>
        </w:tc>
        <w:tc>
          <w:tcPr>
            <w:tcW w:w="3115" w:type="dxa"/>
          </w:tcPr>
          <w:p w14:paraId="1E664F19" w14:textId="2CD8DDC2" w:rsidR="009A57B3" w:rsidRPr="002E51D8" w:rsidRDefault="009A57B3" w:rsidP="00CA1CA7">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r>
      <w:tr w:rsidR="009A57B3" w14:paraId="3DA6BBC2" w14:textId="77777777" w:rsidTr="002E51D8">
        <w:tc>
          <w:tcPr>
            <w:tcW w:w="3114" w:type="dxa"/>
            <w:vMerge/>
          </w:tcPr>
          <w:p w14:paraId="3CC5018C" w14:textId="77777777" w:rsidR="009A57B3" w:rsidRPr="002E51D8" w:rsidRDefault="009A57B3" w:rsidP="00CA1CA7">
            <w:pPr>
              <w:pStyle w:val="a4"/>
              <w:ind w:left="0"/>
              <w:jc w:val="center"/>
              <w:rPr>
                <w:rFonts w:ascii="Times New Roman" w:hAnsi="Times New Roman" w:cs="Times New Roman"/>
                <w:sz w:val="24"/>
                <w:szCs w:val="24"/>
                <w:lang w:val="uk-UA"/>
              </w:rPr>
            </w:pPr>
          </w:p>
        </w:tc>
        <w:tc>
          <w:tcPr>
            <w:tcW w:w="3115" w:type="dxa"/>
          </w:tcPr>
          <w:p w14:paraId="6CD92D5A" w14:textId="3D41B764" w:rsidR="009A57B3" w:rsidRPr="002E51D8" w:rsidRDefault="009A57B3" w:rsidP="00CA1CA7">
            <w:pPr>
              <w:pStyle w:val="a4"/>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Вивчення наукових досліджень, наукової літератури </w:t>
            </w:r>
          </w:p>
        </w:tc>
        <w:tc>
          <w:tcPr>
            <w:tcW w:w="3115" w:type="dxa"/>
          </w:tcPr>
          <w:p w14:paraId="62ADB933" w14:textId="3B06B789" w:rsidR="009A57B3" w:rsidRPr="002E51D8" w:rsidRDefault="009A57B3" w:rsidP="00CA1CA7">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9A57B3" w14:paraId="58B5C9C4" w14:textId="77777777" w:rsidTr="002E51D8">
        <w:tc>
          <w:tcPr>
            <w:tcW w:w="3114" w:type="dxa"/>
            <w:vMerge/>
          </w:tcPr>
          <w:p w14:paraId="407DE056" w14:textId="77777777" w:rsidR="009A57B3" w:rsidRPr="002E51D8" w:rsidRDefault="009A57B3" w:rsidP="00CA1CA7">
            <w:pPr>
              <w:pStyle w:val="a4"/>
              <w:ind w:left="0"/>
              <w:jc w:val="center"/>
              <w:rPr>
                <w:rFonts w:ascii="Times New Roman" w:hAnsi="Times New Roman" w:cs="Times New Roman"/>
                <w:sz w:val="24"/>
                <w:szCs w:val="24"/>
                <w:lang w:val="uk-UA"/>
              </w:rPr>
            </w:pPr>
          </w:p>
        </w:tc>
        <w:tc>
          <w:tcPr>
            <w:tcW w:w="3115" w:type="dxa"/>
          </w:tcPr>
          <w:p w14:paraId="38141B6F" w14:textId="591214FD" w:rsidR="009A57B3" w:rsidRPr="002E51D8" w:rsidRDefault="009A57B3" w:rsidP="00CA1CA7">
            <w:pPr>
              <w:pStyle w:val="a4"/>
              <w:ind w:left="0"/>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Підготовка методології дослідження </w:t>
            </w:r>
          </w:p>
        </w:tc>
        <w:tc>
          <w:tcPr>
            <w:tcW w:w="3115" w:type="dxa"/>
          </w:tcPr>
          <w:p w14:paraId="766D4325" w14:textId="25BC067A" w:rsidR="009A57B3" w:rsidRPr="002E51D8" w:rsidRDefault="009A57B3" w:rsidP="00CA1CA7">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9A57B3" w14:paraId="44D7BC1A" w14:textId="77777777" w:rsidTr="002E51D8">
        <w:tc>
          <w:tcPr>
            <w:tcW w:w="3114" w:type="dxa"/>
            <w:vMerge/>
          </w:tcPr>
          <w:p w14:paraId="510A50A0" w14:textId="77777777" w:rsidR="009A57B3" w:rsidRPr="002E51D8" w:rsidRDefault="009A57B3" w:rsidP="00CA1CA7">
            <w:pPr>
              <w:pStyle w:val="a4"/>
              <w:ind w:left="0"/>
              <w:jc w:val="center"/>
              <w:rPr>
                <w:rFonts w:ascii="Times New Roman" w:hAnsi="Times New Roman" w:cs="Times New Roman"/>
                <w:sz w:val="24"/>
                <w:szCs w:val="24"/>
                <w:lang w:val="uk-UA"/>
              </w:rPr>
            </w:pPr>
          </w:p>
        </w:tc>
        <w:tc>
          <w:tcPr>
            <w:tcW w:w="3115" w:type="dxa"/>
          </w:tcPr>
          <w:p w14:paraId="13C3DD99" w14:textId="00887F92" w:rsidR="009A57B3" w:rsidRPr="002E51D8" w:rsidRDefault="009A57B3" w:rsidP="00CA1CA7">
            <w:pPr>
              <w:pStyle w:val="a4"/>
              <w:ind w:left="0"/>
              <w:jc w:val="both"/>
              <w:rPr>
                <w:rFonts w:ascii="Times New Roman" w:hAnsi="Times New Roman" w:cs="Times New Roman"/>
                <w:sz w:val="24"/>
                <w:szCs w:val="24"/>
                <w:lang w:val="uk-UA"/>
              </w:rPr>
            </w:pPr>
            <w:r>
              <w:rPr>
                <w:rFonts w:ascii="Times New Roman" w:hAnsi="Times New Roman" w:cs="Times New Roman"/>
                <w:sz w:val="24"/>
                <w:szCs w:val="24"/>
                <w:lang w:val="uk-UA"/>
              </w:rPr>
              <w:t>Розробка плану опитування та інструментарію</w:t>
            </w:r>
          </w:p>
        </w:tc>
        <w:tc>
          <w:tcPr>
            <w:tcW w:w="3115" w:type="dxa"/>
          </w:tcPr>
          <w:p w14:paraId="5C18F765" w14:textId="0F92C5E8" w:rsidR="009A57B3" w:rsidRPr="002E51D8" w:rsidRDefault="009A57B3" w:rsidP="00CA1CA7">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r>
      <w:tr w:rsidR="009A57B3" w14:paraId="289C2E3E" w14:textId="77777777" w:rsidTr="0084073B">
        <w:tc>
          <w:tcPr>
            <w:tcW w:w="6229" w:type="dxa"/>
            <w:gridSpan w:val="2"/>
          </w:tcPr>
          <w:p w14:paraId="02F249FD" w14:textId="048617A3" w:rsidR="009A57B3" w:rsidRPr="002E51D8" w:rsidRDefault="009A57B3" w:rsidP="00CA1CA7">
            <w:pPr>
              <w:pStyle w:val="a4"/>
              <w:ind w:left="0"/>
              <w:jc w:val="both"/>
              <w:rPr>
                <w:rFonts w:ascii="Times New Roman" w:hAnsi="Times New Roman" w:cs="Times New Roman"/>
                <w:sz w:val="24"/>
                <w:szCs w:val="24"/>
                <w:lang w:val="uk-UA"/>
              </w:rPr>
            </w:pPr>
            <w:r>
              <w:rPr>
                <w:rFonts w:ascii="Times New Roman" w:hAnsi="Times New Roman" w:cs="Times New Roman"/>
                <w:sz w:val="24"/>
                <w:szCs w:val="24"/>
                <w:lang w:val="uk-UA"/>
              </w:rPr>
              <w:t>Всього</w:t>
            </w:r>
          </w:p>
        </w:tc>
        <w:tc>
          <w:tcPr>
            <w:tcW w:w="3115" w:type="dxa"/>
          </w:tcPr>
          <w:p w14:paraId="240D2DA1" w14:textId="194825D6" w:rsidR="009A57B3" w:rsidRPr="002E51D8" w:rsidRDefault="009A57B3" w:rsidP="00CA1CA7">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23</w:t>
            </w:r>
          </w:p>
        </w:tc>
      </w:tr>
      <w:tr w:rsidR="00D1792B" w14:paraId="16C8BB84" w14:textId="77777777" w:rsidTr="00651389">
        <w:tc>
          <w:tcPr>
            <w:tcW w:w="3114" w:type="dxa"/>
          </w:tcPr>
          <w:p w14:paraId="04322595" w14:textId="77777777" w:rsidR="00D1792B" w:rsidRDefault="00D1792B" w:rsidP="00651389">
            <w:pPr>
              <w:pStyle w:val="a4"/>
              <w:ind w:left="0"/>
              <w:rPr>
                <w:rFonts w:ascii="Times New Roman" w:hAnsi="Times New Roman" w:cs="Times New Roman"/>
                <w:sz w:val="24"/>
                <w:szCs w:val="24"/>
                <w:lang w:val="uk-UA"/>
              </w:rPr>
            </w:pPr>
            <w:r>
              <w:rPr>
                <w:rFonts w:ascii="Times New Roman" w:hAnsi="Times New Roman" w:cs="Times New Roman"/>
                <w:sz w:val="24"/>
                <w:szCs w:val="24"/>
                <w:lang w:val="uk-UA"/>
              </w:rPr>
              <w:t>2. Експертне анкетування</w:t>
            </w:r>
          </w:p>
        </w:tc>
        <w:tc>
          <w:tcPr>
            <w:tcW w:w="3115" w:type="dxa"/>
          </w:tcPr>
          <w:p w14:paraId="12D87F80" w14:textId="77777777" w:rsidR="00D1792B" w:rsidRDefault="00D1792B" w:rsidP="00651389">
            <w:pPr>
              <w:pStyle w:val="a4"/>
              <w:ind w:left="0"/>
              <w:jc w:val="both"/>
              <w:rPr>
                <w:rFonts w:ascii="Times New Roman" w:hAnsi="Times New Roman" w:cs="Times New Roman"/>
                <w:sz w:val="24"/>
                <w:szCs w:val="24"/>
                <w:lang w:val="uk-UA"/>
              </w:rPr>
            </w:pPr>
            <w:r>
              <w:rPr>
                <w:rFonts w:ascii="Times New Roman" w:hAnsi="Times New Roman" w:cs="Times New Roman"/>
                <w:sz w:val="24"/>
                <w:szCs w:val="24"/>
                <w:lang w:val="uk-UA"/>
              </w:rPr>
              <w:t>Розробка опитувальних форм та питань</w:t>
            </w:r>
          </w:p>
        </w:tc>
        <w:tc>
          <w:tcPr>
            <w:tcW w:w="3115" w:type="dxa"/>
          </w:tcPr>
          <w:p w14:paraId="16A01816" w14:textId="77777777" w:rsidR="00D1792B" w:rsidRDefault="00D1792B" w:rsidP="00651389">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r>
    </w:tbl>
    <w:p w14:paraId="35F60074" w14:textId="397C2A4C" w:rsidR="00AC19E5" w:rsidRDefault="00AC19E5">
      <w:r>
        <w:br w:type="page"/>
      </w:r>
    </w:p>
    <w:p w14:paraId="6B6F7C60" w14:textId="02F4102B" w:rsidR="00AC19E5" w:rsidRPr="00AC19E5" w:rsidRDefault="00AC19E5" w:rsidP="00AC19E5">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2.3</w:t>
      </w:r>
    </w:p>
    <w:tbl>
      <w:tblPr>
        <w:tblStyle w:val="a3"/>
        <w:tblW w:w="0" w:type="auto"/>
        <w:tblLook w:val="04A0" w:firstRow="1" w:lastRow="0" w:firstColumn="1" w:lastColumn="0" w:noHBand="0" w:noVBand="1"/>
      </w:tblPr>
      <w:tblGrid>
        <w:gridCol w:w="3105"/>
        <w:gridCol w:w="9"/>
        <w:gridCol w:w="3115"/>
        <w:gridCol w:w="3115"/>
      </w:tblGrid>
      <w:tr w:rsidR="00AC19E5" w14:paraId="3E13AC74" w14:textId="77777777" w:rsidTr="00651389">
        <w:tc>
          <w:tcPr>
            <w:tcW w:w="3114" w:type="dxa"/>
            <w:gridSpan w:val="2"/>
          </w:tcPr>
          <w:p w14:paraId="65970962" w14:textId="2D623BC7" w:rsidR="00AC19E5" w:rsidRDefault="00AC19E5" w:rsidP="00AC19E5">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3115" w:type="dxa"/>
          </w:tcPr>
          <w:p w14:paraId="6E4FE478" w14:textId="2C9C1B22" w:rsidR="00AC19E5" w:rsidRDefault="00AC19E5" w:rsidP="00AC19E5">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3115" w:type="dxa"/>
          </w:tcPr>
          <w:p w14:paraId="09FCB0B4" w14:textId="7BC9B905" w:rsidR="00AC19E5" w:rsidRDefault="00AC19E5" w:rsidP="00AC19E5">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AC19E5" w14:paraId="4CF0CD98" w14:textId="77777777" w:rsidTr="00651389">
        <w:tc>
          <w:tcPr>
            <w:tcW w:w="3114" w:type="dxa"/>
            <w:gridSpan w:val="2"/>
            <w:vMerge w:val="restart"/>
          </w:tcPr>
          <w:p w14:paraId="2DCE8149" w14:textId="6CA5F6B2" w:rsidR="00AC19E5" w:rsidRDefault="00AC19E5" w:rsidP="00AC19E5">
            <w:pPr>
              <w:pStyle w:val="a4"/>
              <w:ind w:left="0"/>
              <w:rPr>
                <w:rFonts w:ascii="Times New Roman" w:hAnsi="Times New Roman" w:cs="Times New Roman"/>
                <w:sz w:val="24"/>
                <w:szCs w:val="24"/>
                <w:lang w:val="uk-UA"/>
              </w:rPr>
            </w:pPr>
          </w:p>
        </w:tc>
        <w:tc>
          <w:tcPr>
            <w:tcW w:w="3115" w:type="dxa"/>
          </w:tcPr>
          <w:p w14:paraId="66428830" w14:textId="77777777" w:rsidR="00AC19E5" w:rsidRDefault="00AC19E5" w:rsidP="00AC19E5">
            <w:pPr>
              <w:pStyle w:val="a4"/>
              <w:ind w:left="0"/>
              <w:jc w:val="both"/>
              <w:rPr>
                <w:rFonts w:ascii="Times New Roman" w:hAnsi="Times New Roman" w:cs="Times New Roman"/>
                <w:sz w:val="24"/>
                <w:szCs w:val="24"/>
                <w:lang w:val="uk-UA"/>
              </w:rPr>
            </w:pPr>
            <w:r>
              <w:rPr>
                <w:rFonts w:ascii="Times New Roman" w:hAnsi="Times New Roman" w:cs="Times New Roman"/>
                <w:sz w:val="24"/>
                <w:szCs w:val="24"/>
                <w:lang w:val="uk-UA"/>
              </w:rPr>
              <w:t>Проведення анкетування серед споживачів, потенційних споживачів тощо</w:t>
            </w:r>
          </w:p>
        </w:tc>
        <w:tc>
          <w:tcPr>
            <w:tcW w:w="3115" w:type="dxa"/>
          </w:tcPr>
          <w:p w14:paraId="216F7BE5" w14:textId="77777777" w:rsidR="00AC19E5" w:rsidRDefault="00AC19E5" w:rsidP="00AC19E5">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AC19E5" w14:paraId="1163DFFB" w14:textId="77777777" w:rsidTr="00651389">
        <w:tc>
          <w:tcPr>
            <w:tcW w:w="3114" w:type="dxa"/>
            <w:gridSpan w:val="2"/>
            <w:vMerge/>
          </w:tcPr>
          <w:p w14:paraId="4D0C0C0C" w14:textId="77777777" w:rsidR="00AC19E5" w:rsidRDefault="00AC19E5" w:rsidP="00AC19E5">
            <w:pPr>
              <w:pStyle w:val="a4"/>
              <w:ind w:left="0"/>
              <w:rPr>
                <w:rFonts w:ascii="Times New Roman" w:hAnsi="Times New Roman" w:cs="Times New Roman"/>
                <w:sz w:val="24"/>
                <w:szCs w:val="24"/>
                <w:lang w:val="uk-UA"/>
              </w:rPr>
            </w:pPr>
          </w:p>
        </w:tc>
        <w:tc>
          <w:tcPr>
            <w:tcW w:w="3115" w:type="dxa"/>
          </w:tcPr>
          <w:p w14:paraId="6236FB4E" w14:textId="77777777" w:rsidR="00AC19E5" w:rsidRDefault="00AC19E5" w:rsidP="00AC19E5">
            <w:pPr>
              <w:pStyle w:val="a4"/>
              <w:ind w:left="0"/>
              <w:jc w:val="both"/>
              <w:rPr>
                <w:rFonts w:ascii="Times New Roman" w:hAnsi="Times New Roman" w:cs="Times New Roman"/>
                <w:sz w:val="24"/>
                <w:szCs w:val="24"/>
                <w:lang w:val="uk-UA"/>
              </w:rPr>
            </w:pPr>
            <w:r>
              <w:rPr>
                <w:rFonts w:ascii="Times New Roman" w:hAnsi="Times New Roman" w:cs="Times New Roman"/>
                <w:sz w:val="24"/>
                <w:szCs w:val="24"/>
                <w:lang w:val="uk-UA"/>
              </w:rPr>
              <w:t>Формування звіту анкетування</w:t>
            </w:r>
          </w:p>
        </w:tc>
        <w:tc>
          <w:tcPr>
            <w:tcW w:w="3115" w:type="dxa"/>
          </w:tcPr>
          <w:p w14:paraId="7253BC18" w14:textId="77777777" w:rsidR="00AC19E5" w:rsidRDefault="00AC19E5" w:rsidP="00AC19E5">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r>
      <w:tr w:rsidR="00AC19E5" w14:paraId="0551F139" w14:textId="77777777" w:rsidTr="00651389">
        <w:tc>
          <w:tcPr>
            <w:tcW w:w="3114" w:type="dxa"/>
            <w:gridSpan w:val="2"/>
            <w:vMerge/>
          </w:tcPr>
          <w:p w14:paraId="3F944C04" w14:textId="77777777" w:rsidR="00AC19E5" w:rsidRDefault="00AC19E5" w:rsidP="00AC19E5">
            <w:pPr>
              <w:pStyle w:val="a4"/>
              <w:ind w:left="0"/>
              <w:rPr>
                <w:rFonts w:ascii="Times New Roman" w:hAnsi="Times New Roman" w:cs="Times New Roman"/>
                <w:sz w:val="24"/>
                <w:szCs w:val="24"/>
                <w:lang w:val="uk-UA"/>
              </w:rPr>
            </w:pPr>
          </w:p>
        </w:tc>
        <w:tc>
          <w:tcPr>
            <w:tcW w:w="3115" w:type="dxa"/>
          </w:tcPr>
          <w:p w14:paraId="37351942" w14:textId="77777777" w:rsidR="00AC19E5" w:rsidRDefault="00AC19E5" w:rsidP="00AC19E5">
            <w:pPr>
              <w:pStyle w:val="a4"/>
              <w:ind w:left="0"/>
              <w:jc w:val="both"/>
              <w:rPr>
                <w:rFonts w:ascii="Times New Roman" w:hAnsi="Times New Roman" w:cs="Times New Roman"/>
                <w:sz w:val="24"/>
                <w:szCs w:val="24"/>
                <w:lang w:val="uk-UA"/>
              </w:rPr>
            </w:pPr>
            <w:r>
              <w:rPr>
                <w:rFonts w:ascii="Times New Roman" w:hAnsi="Times New Roman" w:cs="Times New Roman"/>
                <w:sz w:val="24"/>
                <w:szCs w:val="24"/>
                <w:lang w:val="uk-UA"/>
              </w:rPr>
              <w:t>Збір та аналіз даних зі звіту</w:t>
            </w:r>
          </w:p>
        </w:tc>
        <w:tc>
          <w:tcPr>
            <w:tcW w:w="3115" w:type="dxa"/>
          </w:tcPr>
          <w:p w14:paraId="0B16D0B9" w14:textId="77777777" w:rsidR="00AC19E5" w:rsidRDefault="00AC19E5" w:rsidP="00AC19E5">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r>
      <w:tr w:rsidR="00AC19E5" w14:paraId="7DD0F3FE" w14:textId="77777777" w:rsidTr="00651389">
        <w:tc>
          <w:tcPr>
            <w:tcW w:w="6229" w:type="dxa"/>
            <w:gridSpan w:val="3"/>
          </w:tcPr>
          <w:p w14:paraId="339FCB09" w14:textId="77777777" w:rsidR="00AC19E5" w:rsidRDefault="00AC19E5" w:rsidP="00AC19E5">
            <w:pPr>
              <w:pStyle w:val="a4"/>
              <w:ind w:left="0"/>
              <w:jc w:val="both"/>
              <w:rPr>
                <w:rFonts w:ascii="Times New Roman" w:hAnsi="Times New Roman" w:cs="Times New Roman"/>
                <w:sz w:val="24"/>
                <w:szCs w:val="24"/>
                <w:lang w:val="uk-UA"/>
              </w:rPr>
            </w:pPr>
            <w:r>
              <w:rPr>
                <w:rFonts w:ascii="Times New Roman" w:hAnsi="Times New Roman" w:cs="Times New Roman"/>
                <w:sz w:val="24"/>
                <w:szCs w:val="24"/>
                <w:lang w:val="uk-UA"/>
              </w:rPr>
              <w:t>Всього</w:t>
            </w:r>
          </w:p>
        </w:tc>
        <w:tc>
          <w:tcPr>
            <w:tcW w:w="3115" w:type="dxa"/>
          </w:tcPr>
          <w:p w14:paraId="143CDC02" w14:textId="77777777" w:rsidR="00AC19E5" w:rsidRDefault="00AC19E5" w:rsidP="00AC19E5">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23</w:t>
            </w:r>
          </w:p>
        </w:tc>
      </w:tr>
      <w:tr w:rsidR="00AC19E5" w14:paraId="7552634E" w14:textId="77777777" w:rsidTr="00651389">
        <w:tc>
          <w:tcPr>
            <w:tcW w:w="3105" w:type="dxa"/>
            <w:vMerge w:val="restart"/>
          </w:tcPr>
          <w:p w14:paraId="542D4B1D" w14:textId="77777777" w:rsidR="00AC19E5" w:rsidRDefault="00AC19E5" w:rsidP="00AC19E5">
            <w:pPr>
              <w:pStyle w:val="a4"/>
              <w:ind w:left="0"/>
              <w:jc w:val="both"/>
              <w:rPr>
                <w:rFonts w:ascii="Times New Roman" w:hAnsi="Times New Roman" w:cs="Times New Roman"/>
                <w:sz w:val="24"/>
                <w:szCs w:val="24"/>
                <w:lang w:val="uk-UA"/>
              </w:rPr>
            </w:pPr>
            <w:r>
              <w:rPr>
                <w:rFonts w:ascii="Times New Roman" w:hAnsi="Times New Roman" w:cs="Times New Roman"/>
                <w:sz w:val="24"/>
                <w:szCs w:val="24"/>
                <w:lang w:val="uk-UA"/>
              </w:rPr>
              <w:t>3. Анкетування споживачів</w:t>
            </w:r>
          </w:p>
        </w:tc>
        <w:tc>
          <w:tcPr>
            <w:tcW w:w="3124" w:type="dxa"/>
            <w:gridSpan w:val="2"/>
          </w:tcPr>
          <w:p w14:paraId="68A76A7B" w14:textId="77777777" w:rsidR="00AC19E5" w:rsidRDefault="00AC19E5" w:rsidP="00AC19E5">
            <w:pPr>
              <w:pStyle w:val="a4"/>
              <w:ind w:left="0"/>
              <w:jc w:val="both"/>
              <w:rPr>
                <w:rFonts w:ascii="Times New Roman" w:hAnsi="Times New Roman" w:cs="Times New Roman"/>
                <w:sz w:val="24"/>
                <w:szCs w:val="24"/>
                <w:lang w:val="uk-UA"/>
              </w:rPr>
            </w:pPr>
            <w:r>
              <w:rPr>
                <w:rFonts w:ascii="Times New Roman" w:hAnsi="Times New Roman" w:cs="Times New Roman"/>
                <w:sz w:val="24"/>
                <w:szCs w:val="24"/>
                <w:lang w:val="uk-UA"/>
              </w:rPr>
              <w:t>Розробка опитувальних форм та питань</w:t>
            </w:r>
          </w:p>
        </w:tc>
        <w:tc>
          <w:tcPr>
            <w:tcW w:w="3115" w:type="dxa"/>
          </w:tcPr>
          <w:p w14:paraId="79ACCD71" w14:textId="77777777" w:rsidR="00AC19E5" w:rsidRDefault="00AC19E5" w:rsidP="00AC19E5">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r>
      <w:tr w:rsidR="00AC19E5" w14:paraId="0D4BA661" w14:textId="77777777" w:rsidTr="00651389">
        <w:tc>
          <w:tcPr>
            <w:tcW w:w="3105" w:type="dxa"/>
            <w:vMerge/>
          </w:tcPr>
          <w:p w14:paraId="74B89FE5" w14:textId="77777777" w:rsidR="00AC19E5" w:rsidRDefault="00AC19E5" w:rsidP="00AC19E5">
            <w:pPr>
              <w:pStyle w:val="a4"/>
              <w:ind w:left="0"/>
              <w:jc w:val="both"/>
              <w:rPr>
                <w:rFonts w:ascii="Times New Roman" w:hAnsi="Times New Roman" w:cs="Times New Roman"/>
                <w:sz w:val="24"/>
                <w:szCs w:val="24"/>
                <w:lang w:val="uk-UA"/>
              </w:rPr>
            </w:pPr>
          </w:p>
        </w:tc>
        <w:tc>
          <w:tcPr>
            <w:tcW w:w="3124" w:type="dxa"/>
            <w:gridSpan w:val="2"/>
          </w:tcPr>
          <w:p w14:paraId="69DAF812" w14:textId="77777777" w:rsidR="00AC19E5" w:rsidRDefault="00AC19E5" w:rsidP="00AC19E5">
            <w:pPr>
              <w:pStyle w:val="a4"/>
              <w:ind w:left="0"/>
              <w:jc w:val="both"/>
              <w:rPr>
                <w:rFonts w:ascii="Times New Roman" w:hAnsi="Times New Roman" w:cs="Times New Roman"/>
                <w:sz w:val="24"/>
                <w:szCs w:val="24"/>
                <w:lang w:val="uk-UA"/>
              </w:rPr>
            </w:pPr>
            <w:r>
              <w:rPr>
                <w:rFonts w:ascii="Times New Roman" w:hAnsi="Times New Roman" w:cs="Times New Roman"/>
                <w:sz w:val="24"/>
                <w:szCs w:val="24"/>
                <w:lang w:val="uk-UA"/>
              </w:rPr>
              <w:t>Проведення анкетування серед споживачів, потенційних споживачів тощо</w:t>
            </w:r>
          </w:p>
        </w:tc>
        <w:tc>
          <w:tcPr>
            <w:tcW w:w="3115" w:type="dxa"/>
          </w:tcPr>
          <w:p w14:paraId="106BA954" w14:textId="77777777" w:rsidR="00AC19E5" w:rsidRDefault="00AC19E5" w:rsidP="00AC19E5">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15</w:t>
            </w:r>
          </w:p>
        </w:tc>
      </w:tr>
      <w:tr w:rsidR="00AC19E5" w14:paraId="23059EA2" w14:textId="77777777" w:rsidTr="00651389">
        <w:tc>
          <w:tcPr>
            <w:tcW w:w="3105" w:type="dxa"/>
            <w:vMerge/>
          </w:tcPr>
          <w:p w14:paraId="2A3A86D2" w14:textId="77777777" w:rsidR="00AC19E5" w:rsidRDefault="00AC19E5" w:rsidP="00AC19E5">
            <w:pPr>
              <w:pStyle w:val="a4"/>
              <w:ind w:left="0"/>
              <w:jc w:val="both"/>
              <w:rPr>
                <w:rFonts w:ascii="Times New Roman" w:hAnsi="Times New Roman" w:cs="Times New Roman"/>
                <w:sz w:val="24"/>
                <w:szCs w:val="24"/>
                <w:lang w:val="uk-UA"/>
              </w:rPr>
            </w:pPr>
          </w:p>
        </w:tc>
        <w:tc>
          <w:tcPr>
            <w:tcW w:w="3124" w:type="dxa"/>
            <w:gridSpan w:val="2"/>
          </w:tcPr>
          <w:p w14:paraId="2252E6E1" w14:textId="77777777" w:rsidR="00AC19E5" w:rsidRDefault="00AC19E5" w:rsidP="00AC19E5">
            <w:pPr>
              <w:pStyle w:val="a4"/>
              <w:ind w:left="0"/>
              <w:jc w:val="both"/>
              <w:rPr>
                <w:rFonts w:ascii="Times New Roman" w:hAnsi="Times New Roman" w:cs="Times New Roman"/>
                <w:sz w:val="24"/>
                <w:szCs w:val="24"/>
                <w:lang w:val="uk-UA"/>
              </w:rPr>
            </w:pPr>
            <w:r>
              <w:rPr>
                <w:rFonts w:ascii="Times New Roman" w:hAnsi="Times New Roman" w:cs="Times New Roman"/>
                <w:sz w:val="24"/>
                <w:szCs w:val="24"/>
                <w:lang w:val="uk-UA"/>
              </w:rPr>
              <w:t>Формування звіту анкетування</w:t>
            </w:r>
          </w:p>
        </w:tc>
        <w:tc>
          <w:tcPr>
            <w:tcW w:w="3115" w:type="dxa"/>
          </w:tcPr>
          <w:p w14:paraId="61700F3E" w14:textId="77777777" w:rsidR="00AC19E5" w:rsidRDefault="00AC19E5" w:rsidP="00AC19E5">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r>
      <w:tr w:rsidR="00AC19E5" w14:paraId="4CDCE77E" w14:textId="77777777" w:rsidTr="00651389">
        <w:tc>
          <w:tcPr>
            <w:tcW w:w="3105" w:type="dxa"/>
            <w:vMerge/>
          </w:tcPr>
          <w:p w14:paraId="29A36FEA" w14:textId="77777777" w:rsidR="00AC19E5" w:rsidRDefault="00AC19E5" w:rsidP="00AC19E5">
            <w:pPr>
              <w:pStyle w:val="a4"/>
              <w:ind w:left="0"/>
              <w:jc w:val="both"/>
              <w:rPr>
                <w:rFonts w:ascii="Times New Roman" w:hAnsi="Times New Roman" w:cs="Times New Roman"/>
                <w:sz w:val="24"/>
                <w:szCs w:val="24"/>
                <w:lang w:val="uk-UA"/>
              </w:rPr>
            </w:pPr>
          </w:p>
        </w:tc>
        <w:tc>
          <w:tcPr>
            <w:tcW w:w="3124" w:type="dxa"/>
            <w:gridSpan w:val="2"/>
          </w:tcPr>
          <w:p w14:paraId="7E092D49" w14:textId="77777777" w:rsidR="00AC19E5" w:rsidRDefault="00AC19E5" w:rsidP="00AC19E5">
            <w:pPr>
              <w:pStyle w:val="a4"/>
              <w:ind w:left="0"/>
              <w:jc w:val="both"/>
              <w:rPr>
                <w:rFonts w:ascii="Times New Roman" w:hAnsi="Times New Roman" w:cs="Times New Roman"/>
                <w:sz w:val="24"/>
                <w:szCs w:val="24"/>
                <w:lang w:val="uk-UA"/>
              </w:rPr>
            </w:pPr>
            <w:r>
              <w:rPr>
                <w:rFonts w:ascii="Times New Roman" w:hAnsi="Times New Roman" w:cs="Times New Roman"/>
                <w:sz w:val="24"/>
                <w:szCs w:val="24"/>
                <w:lang w:val="uk-UA"/>
              </w:rPr>
              <w:t>Збір та аналіз даних зі звіту</w:t>
            </w:r>
          </w:p>
        </w:tc>
        <w:tc>
          <w:tcPr>
            <w:tcW w:w="3115" w:type="dxa"/>
          </w:tcPr>
          <w:p w14:paraId="411B3C16" w14:textId="77777777" w:rsidR="00AC19E5" w:rsidRDefault="00AC19E5" w:rsidP="00AC19E5">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AC19E5" w14:paraId="7AD820C6" w14:textId="77777777" w:rsidTr="00651389">
        <w:tc>
          <w:tcPr>
            <w:tcW w:w="6229" w:type="dxa"/>
            <w:gridSpan w:val="3"/>
          </w:tcPr>
          <w:p w14:paraId="51A99BE6" w14:textId="77777777" w:rsidR="00AC19E5" w:rsidRDefault="00AC19E5" w:rsidP="00AC19E5">
            <w:pPr>
              <w:pStyle w:val="a4"/>
              <w:ind w:left="0"/>
              <w:jc w:val="both"/>
              <w:rPr>
                <w:rFonts w:ascii="Times New Roman" w:hAnsi="Times New Roman" w:cs="Times New Roman"/>
                <w:sz w:val="24"/>
                <w:szCs w:val="24"/>
                <w:lang w:val="uk-UA"/>
              </w:rPr>
            </w:pPr>
            <w:r>
              <w:rPr>
                <w:rFonts w:ascii="Times New Roman" w:hAnsi="Times New Roman" w:cs="Times New Roman"/>
                <w:sz w:val="24"/>
                <w:szCs w:val="24"/>
                <w:lang w:val="uk-UA"/>
              </w:rPr>
              <w:t>Всього</w:t>
            </w:r>
          </w:p>
        </w:tc>
        <w:tc>
          <w:tcPr>
            <w:tcW w:w="3115" w:type="dxa"/>
          </w:tcPr>
          <w:p w14:paraId="72CE9933" w14:textId="77777777" w:rsidR="00AC19E5" w:rsidRDefault="00AC19E5" w:rsidP="00AC19E5">
            <w:pPr>
              <w:pStyle w:val="a4"/>
              <w:ind w:left="0"/>
              <w:jc w:val="center"/>
              <w:rPr>
                <w:rFonts w:ascii="Times New Roman" w:hAnsi="Times New Roman" w:cs="Times New Roman"/>
                <w:sz w:val="24"/>
                <w:szCs w:val="24"/>
                <w:lang w:val="uk-UA"/>
              </w:rPr>
            </w:pPr>
            <w:r>
              <w:rPr>
                <w:rFonts w:ascii="Times New Roman" w:hAnsi="Times New Roman" w:cs="Times New Roman"/>
                <w:sz w:val="24"/>
                <w:szCs w:val="24"/>
                <w:lang w:val="uk-UA"/>
              </w:rPr>
              <w:t>30</w:t>
            </w:r>
          </w:p>
        </w:tc>
      </w:tr>
    </w:tbl>
    <w:bookmarkEnd w:id="41"/>
    <w:p w14:paraId="69093DE4" w14:textId="3B697515" w:rsidR="008D1AB6" w:rsidRPr="00D1792B" w:rsidRDefault="00D1792B" w:rsidP="00A24010">
      <w:pPr>
        <w:spacing w:line="240" w:lineRule="auto"/>
        <w:ind w:firstLine="567"/>
        <w:jc w:val="both"/>
        <w:rPr>
          <w:rFonts w:ascii="Times New Roman" w:hAnsi="Times New Roman" w:cs="Times New Roman"/>
          <w:i/>
          <w:iCs/>
          <w:sz w:val="24"/>
          <w:szCs w:val="24"/>
          <w:lang w:val="uk-UA"/>
        </w:rPr>
      </w:pPr>
      <w:r w:rsidRPr="008D1AB6">
        <w:rPr>
          <w:rFonts w:ascii="Times New Roman" w:hAnsi="Times New Roman" w:cs="Times New Roman"/>
          <w:i/>
          <w:iCs/>
          <w:sz w:val="24"/>
          <w:szCs w:val="24"/>
          <w:lang w:val="uk-UA"/>
        </w:rPr>
        <w:t xml:space="preserve">Джерело: власна розробка </w:t>
      </w:r>
    </w:p>
    <w:p w14:paraId="33CCFCD6" w14:textId="77777777" w:rsidR="00A24010" w:rsidRDefault="00A24010" w:rsidP="008D1AB6">
      <w:pPr>
        <w:spacing w:after="0" w:line="360" w:lineRule="auto"/>
        <w:ind w:firstLine="567"/>
        <w:jc w:val="both"/>
        <w:rPr>
          <w:rFonts w:ascii="Times New Roman" w:hAnsi="Times New Roman" w:cs="Times New Roman"/>
          <w:sz w:val="28"/>
          <w:szCs w:val="28"/>
        </w:rPr>
      </w:pPr>
    </w:p>
    <w:p w14:paraId="08B60643" w14:textId="47F8EDF0" w:rsidR="008D1AB6" w:rsidRPr="008D1AB6" w:rsidRDefault="008D1AB6" w:rsidP="008D1AB6">
      <w:pPr>
        <w:spacing w:after="0" w:line="360" w:lineRule="auto"/>
        <w:ind w:firstLine="567"/>
        <w:jc w:val="both"/>
        <w:rPr>
          <w:rFonts w:ascii="Times New Roman" w:hAnsi="Times New Roman" w:cs="Times New Roman"/>
          <w:sz w:val="28"/>
          <w:szCs w:val="28"/>
        </w:rPr>
      </w:pPr>
      <w:r w:rsidRPr="008D1AB6">
        <w:rPr>
          <w:rFonts w:ascii="Times New Roman" w:hAnsi="Times New Roman" w:cs="Times New Roman"/>
          <w:sz w:val="28"/>
          <w:szCs w:val="28"/>
        </w:rPr>
        <w:t>На основі наданих даних про графік проведення дослідження, можна зробити наступні висновки щодо майбутнього проведення дослідження:</w:t>
      </w:r>
    </w:p>
    <w:p w14:paraId="07035506" w14:textId="3EAA54B6" w:rsidR="008D1AB6" w:rsidRPr="008D1AB6" w:rsidRDefault="008D1AB6" w:rsidP="000C0693">
      <w:pPr>
        <w:pStyle w:val="a4"/>
        <w:numPr>
          <w:ilvl w:val="0"/>
          <w:numId w:val="50"/>
        </w:numPr>
        <w:spacing w:after="0" w:line="360" w:lineRule="auto"/>
        <w:ind w:left="0" w:firstLine="567"/>
        <w:jc w:val="both"/>
        <w:rPr>
          <w:rFonts w:ascii="Times New Roman" w:hAnsi="Times New Roman" w:cs="Times New Roman"/>
          <w:sz w:val="28"/>
          <w:szCs w:val="28"/>
        </w:rPr>
      </w:pPr>
      <w:r w:rsidRPr="008D1AB6">
        <w:rPr>
          <w:rFonts w:ascii="Times New Roman" w:hAnsi="Times New Roman" w:cs="Times New Roman"/>
          <w:sz w:val="28"/>
          <w:szCs w:val="28"/>
        </w:rPr>
        <w:t>Тривалість кабінетних досліджень становить 23 дні. Цей етап може включати аналіз наявних внутрішніх документів, фінансових звітів, операційних даних тощо. Важливо впевнитися, що усі необхідні джерела внутрішньої інформації доступні та готові для аналізу протягом цього періоду.</w:t>
      </w:r>
    </w:p>
    <w:p w14:paraId="547F03F9" w14:textId="2780A95A" w:rsidR="008D1AB6" w:rsidRPr="008D1AB6" w:rsidRDefault="008D1AB6" w:rsidP="000C0693">
      <w:pPr>
        <w:pStyle w:val="a4"/>
        <w:numPr>
          <w:ilvl w:val="0"/>
          <w:numId w:val="50"/>
        </w:numPr>
        <w:spacing w:after="0" w:line="360" w:lineRule="auto"/>
        <w:ind w:left="0" w:firstLine="567"/>
        <w:jc w:val="both"/>
        <w:rPr>
          <w:rFonts w:ascii="Times New Roman" w:hAnsi="Times New Roman" w:cs="Times New Roman"/>
          <w:sz w:val="28"/>
          <w:szCs w:val="28"/>
        </w:rPr>
      </w:pPr>
      <w:r w:rsidRPr="008D1AB6">
        <w:rPr>
          <w:rFonts w:ascii="Times New Roman" w:hAnsi="Times New Roman" w:cs="Times New Roman"/>
          <w:sz w:val="28"/>
          <w:szCs w:val="28"/>
        </w:rPr>
        <w:t>Етап експертного анкетування займає також 23 дні. Це означає, що ви маєте запланувати час для підготовки анкет, контактування з експертами та збору їхніх відповідей. Впевніться, що експерти галузі, з якими ви плануєте проводити анкетування, будуть доступні та готові дати відповіді.</w:t>
      </w:r>
    </w:p>
    <w:p w14:paraId="466CC4A4" w14:textId="27C84113" w:rsidR="008D1AB6" w:rsidRPr="008D1AB6" w:rsidRDefault="008D1AB6" w:rsidP="000C0693">
      <w:pPr>
        <w:pStyle w:val="a4"/>
        <w:numPr>
          <w:ilvl w:val="0"/>
          <w:numId w:val="50"/>
        </w:numPr>
        <w:spacing w:after="0" w:line="360" w:lineRule="auto"/>
        <w:ind w:left="0" w:firstLine="567"/>
        <w:jc w:val="both"/>
        <w:rPr>
          <w:rFonts w:ascii="Times New Roman" w:hAnsi="Times New Roman" w:cs="Times New Roman"/>
          <w:sz w:val="28"/>
          <w:szCs w:val="28"/>
        </w:rPr>
      </w:pPr>
      <w:r w:rsidRPr="008D1AB6">
        <w:rPr>
          <w:rFonts w:ascii="Times New Roman" w:hAnsi="Times New Roman" w:cs="Times New Roman"/>
          <w:sz w:val="28"/>
          <w:szCs w:val="28"/>
        </w:rPr>
        <w:t xml:space="preserve">Анкетування споживачів займає найбільш тривалий час - 30 днів. Це може бути пов'язано з великою кількістю споживачів, з якими ви плануєте проводити анкетування, або з унікальною природою споживачів, яка вимагає більш детального дослідження. Впевніться, що у вас є достатньо ресурсів та </w:t>
      </w:r>
      <w:r w:rsidRPr="008D1AB6">
        <w:rPr>
          <w:rFonts w:ascii="Times New Roman" w:hAnsi="Times New Roman" w:cs="Times New Roman"/>
          <w:sz w:val="28"/>
          <w:szCs w:val="28"/>
        </w:rPr>
        <w:lastRenderedPageBreak/>
        <w:t>планування для здійснення анкетування споживачів протягом цього тривалого періоду.</w:t>
      </w:r>
    </w:p>
    <w:p w14:paraId="2F6E1133" w14:textId="5A1626DD" w:rsidR="00F92C95" w:rsidRDefault="00F92C95" w:rsidP="00F92C95">
      <w:pPr>
        <w:spacing w:after="0" w:line="360" w:lineRule="auto"/>
        <w:jc w:val="both"/>
        <w:rPr>
          <w:rFonts w:ascii="Times New Roman" w:hAnsi="Times New Roman" w:cs="Times New Roman"/>
          <w:sz w:val="28"/>
          <w:szCs w:val="28"/>
          <w:lang w:val="uk-UA"/>
        </w:rPr>
      </w:pPr>
    </w:p>
    <w:p w14:paraId="1EDDDD6E" w14:textId="77777777" w:rsidR="00462F2D" w:rsidRPr="00F92C95" w:rsidRDefault="00462F2D" w:rsidP="00F92C95">
      <w:pPr>
        <w:spacing w:after="0" w:line="360" w:lineRule="auto"/>
        <w:jc w:val="both"/>
        <w:rPr>
          <w:rFonts w:ascii="Times New Roman" w:hAnsi="Times New Roman" w:cs="Times New Roman"/>
          <w:sz w:val="28"/>
          <w:szCs w:val="28"/>
          <w:lang w:val="uk-UA"/>
        </w:rPr>
      </w:pPr>
    </w:p>
    <w:p w14:paraId="0F8029A8" w14:textId="02A2E7B4" w:rsidR="007A36BF" w:rsidRDefault="007A36BF" w:rsidP="00651389">
      <w:pPr>
        <w:pStyle w:val="a4"/>
        <w:spacing w:after="0" w:line="360" w:lineRule="auto"/>
        <w:ind w:left="0" w:firstLine="567"/>
        <w:jc w:val="both"/>
        <w:outlineLvl w:val="1"/>
        <w:rPr>
          <w:rFonts w:ascii="Times New Roman" w:hAnsi="Times New Roman" w:cs="Times New Roman"/>
          <w:sz w:val="28"/>
          <w:szCs w:val="28"/>
          <w:lang w:val="uk-UA"/>
        </w:rPr>
      </w:pPr>
      <w:bookmarkStart w:id="42" w:name="_Toc137328134"/>
      <w:r>
        <w:rPr>
          <w:rFonts w:ascii="Times New Roman" w:hAnsi="Times New Roman" w:cs="Times New Roman"/>
          <w:sz w:val="28"/>
          <w:szCs w:val="28"/>
          <w:lang w:val="uk-UA"/>
        </w:rPr>
        <w:t>Висновки до</w:t>
      </w:r>
      <w:r w:rsidR="0051114E">
        <w:rPr>
          <w:rFonts w:ascii="Times New Roman" w:hAnsi="Times New Roman" w:cs="Times New Roman"/>
          <w:sz w:val="28"/>
          <w:szCs w:val="28"/>
          <w:lang w:val="uk-UA"/>
        </w:rPr>
        <w:t xml:space="preserve"> Розділу 2</w:t>
      </w:r>
      <w:bookmarkEnd w:id="42"/>
    </w:p>
    <w:p w14:paraId="2ADFEAD5" w14:textId="77777777" w:rsidR="00F92C95" w:rsidRPr="00EA38D2" w:rsidRDefault="00F92C95" w:rsidP="00EA38D2">
      <w:pPr>
        <w:spacing w:after="0" w:line="360" w:lineRule="auto"/>
        <w:jc w:val="both"/>
        <w:rPr>
          <w:rFonts w:ascii="Times New Roman" w:hAnsi="Times New Roman" w:cs="Times New Roman"/>
          <w:sz w:val="28"/>
          <w:szCs w:val="28"/>
          <w:lang w:val="uk-UA"/>
        </w:rPr>
      </w:pPr>
    </w:p>
    <w:p w14:paraId="478776CF" w14:textId="1F3A7935" w:rsidR="007A36BF" w:rsidRDefault="007A36BF" w:rsidP="00AE7D99">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розроблення </w:t>
      </w:r>
      <w:r w:rsidR="0079124F">
        <w:rPr>
          <w:rFonts w:ascii="Times New Roman" w:hAnsi="Times New Roman" w:cs="Times New Roman"/>
          <w:sz w:val="28"/>
          <w:szCs w:val="28"/>
          <w:lang w:val="uk-UA"/>
        </w:rPr>
        <w:t>методики зростання ТОВ «</w:t>
      </w:r>
      <w:proofErr w:type="spellStart"/>
      <w:r w:rsidR="0079124F">
        <w:rPr>
          <w:rFonts w:ascii="Times New Roman" w:hAnsi="Times New Roman" w:cs="Times New Roman"/>
          <w:sz w:val="28"/>
          <w:szCs w:val="28"/>
          <w:lang w:val="uk-UA"/>
        </w:rPr>
        <w:t>Коудайс</w:t>
      </w:r>
      <w:proofErr w:type="spellEnd"/>
      <w:r w:rsidR="0079124F">
        <w:rPr>
          <w:rFonts w:ascii="Times New Roman" w:hAnsi="Times New Roman" w:cs="Times New Roman"/>
          <w:sz w:val="28"/>
          <w:szCs w:val="28"/>
          <w:lang w:val="uk-UA"/>
        </w:rPr>
        <w:t xml:space="preserve"> Україна» на ринку </w:t>
      </w:r>
      <w:proofErr w:type="spellStart"/>
      <w:r w:rsidR="0079124F">
        <w:rPr>
          <w:rFonts w:ascii="Times New Roman" w:hAnsi="Times New Roman" w:cs="Times New Roman"/>
          <w:sz w:val="28"/>
          <w:szCs w:val="28"/>
          <w:lang w:val="uk-UA"/>
        </w:rPr>
        <w:t>агропромисловості</w:t>
      </w:r>
      <w:proofErr w:type="spellEnd"/>
      <w:r w:rsidR="0079124F">
        <w:rPr>
          <w:rFonts w:ascii="Times New Roman" w:hAnsi="Times New Roman" w:cs="Times New Roman"/>
          <w:sz w:val="28"/>
          <w:szCs w:val="28"/>
          <w:lang w:val="uk-UA"/>
        </w:rPr>
        <w:t xml:space="preserve"> необхідно провести об’ємне дослідження, в якому необхідно визначити доцільність та передумови виходу на ринок </w:t>
      </w:r>
      <w:proofErr w:type="spellStart"/>
      <w:r w:rsidR="0079124F">
        <w:rPr>
          <w:rFonts w:ascii="Times New Roman" w:hAnsi="Times New Roman" w:cs="Times New Roman"/>
          <w:sz w:val="28"/>
          <w:szCs w:val="28"/>
          <w:lang w:val="uk-UA"/>
        </w:rPr>
        <w:t>агропромиловості</w:t>
      </w:r>
      <w:proofErr w:type="spellEnd"/>
      <w:r w:rsidR="0079124F">
        <w:rPr>
          <w:rFonts w:ascii="Times New Roman" w:hAnsi="Times New Roman" w:cs="Times New Roman"/>
          <w:sz w:val="28"/>
          <w:szCs w:val="28"/>
          <w:lang w:val="uk-UA"/>
        </w:rPr>
        <w:t xml:space="preserve"> як постачальника сировини. </w:t>
      </w:r>
    </w:p>
    <w:p w14:paraId="2148AAF7" w14:textId="265240BB" w:rsidR="0079124F" w:rsidRDefault="0079124F" w:rsidP="00AE7D99">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подальшому дослідженні за пошуковими питаннями з таблиці 2.1 ми можемо дослідити те, як підприємство зможе вийти на ринок </w:t>
      </w:r>
      <w:proofErr w:type="spellStart"/>
      <w:r>
        <w:rPr>
          <w:rFonts w:ascii="Times New Roman" w:hAnsi="Times New Roman" w:cs="Times New Roman"/>
          <w:sz w:val="28"/>
          <w:szCs w:val="28"/>
          <w:lang w:val="uk-UA"/>
        </w:rPr>
        <w:t>агропромисловості</w:t>
      </w:r>
      <w:proofErr w:type="spellEnd"/>
      <w:r>
        <w:rPr>
          <w:rFonts w:ascii="Times New Roman" w:hAnsi="Times New Roman" w:cs="Times New Roman"/>
          <w:sz w:val="28"/>
          <w:szCs w:val="28"/>
          <w:lang w:val="uk-UA"/>
        </w:rPr>
        <w:t xml:space="preserve"> як постачальник сировини та які в подальшому можуть бути ризики для комбікормового підприємства як в плані відповідальності за продукцію, так і </w:t>
      </w:r>
      <w:r w:rsidR="008A5195">
        <w:rPr>
          <w:rFonts w:ascii="Times New Roman" w:hAnsi="Times New Roman" w:cs="Times New Roman"/>
          <w:sz w:val="28"/>
          <w:szCs w:val="28"/>
          <w:lang w:val="uk-UA"/>
        </w:rPr>
        <w:t>в плані фінансів як підприємства ТОВ «</w:t>
      </w:r>
      <w:proofErr w:type="spellStart"/>
      <w:r w:rsidR="008A5195">
        <w:rPr>
          <w:rFonts w:ascii="Times New Roman" w:hAnsi="Times New Roman" w:cs="Times New Roman"/>
          <w:sz w:val="28"/>
          <w:szCs w:val="28"/>
          <w:lang w:val="uk-UA"/>
        </w:rPr>
        <w:t>Коудайс</w:t>
      </w:r>
      <w:proofErr w:type="spellEnd"/>
      <w:r w:rsidR="008A5195">
        <w:rPr>
          <w:rFonts w:ascii="Times New Roman" w:hAnsi="Times New Roman" w:cs="Times New Roman"/>
          <w:sz w:val="28"/>
          <w:szCs w:val="28"/>
          <w:lang w:val="uk-UA"/>
        </w:rPr>
        <w:t xml:space="preserve"> Україна», так і фінансів потенційних споживачів. </w:t>
      </w:r>
    </w:p>
    <w:p w14:paraId="397E23BD" w14:textId="7DEA5A25" w:rsidR="008D1AB6" w:rsidRPr="008D1AB6" w:rsidRDefault="008D1AB6" w:rsidP="008D1AB6">
      <w:pPr>
        <w:pStyle w:val="a4"/>
        <w:spacing w:after="0" w:line="360" w:lineRule="auto"/>
        <w:ind w:left="0" w:firstLine="567"/>
        <w:jc w:val="both"/>
        <w:rPr>
          <w:rFonts w:ascii="Times New Roman" w:hAnsi="Times New Roman" w:cs="Times New Roman"/>
          <w:sz w:val="28"/>
          <w:szCs w:val="28"/>
          <w:lang w:val="uk-UA"/>
        </w:rPr>
      </w:pPr>
      <w:r w:rsidRPr="008D1AB6">
        <w:rPr>
          <w:rFonts w:ascii="Times New Roman" w:hAnsi="Times New Roman" w:cs="Times New Roman"/>
          <w:sz w:val="28"/>
          <w:szCs w:val="28"/>
          <w:lang w:val="uk-UA"/>
        </w:rPr>
        <w:t>Для розроблення методики зростання ТОВ "</w:t>
      </w:r>
      <w:proofErr w:type="spellStart"/>
      <w:r w:rsidRPr="008D1AB6">
        <w:rPr>
          <w:rFonts w:ascii="Times New Roman" w:hAnsi="Times New Roman" w:cs="Times New Roman"/>
          <w:sz w:val="28"/>
          <w:szCs w:val="28"/>
          <w:lang w:val="uk-UA"/>
        </w:rPr>
        <w:t>Коудайс</w:t>
      </w:r>
      <w:proofErr w:type="spellEnd"/>
      <w:r w:rsidRPr="008D1AB6">
        <w:rPr>
          <w:rFonts w:ascii="Times New Roman" w:hAnsi="Times New Roman" w:cs="Times New Roman"/>
          <w:sz w:val="28"/>
          <w:szCs w:val="28"/>
          <w:lang w:val="uk-UA"/>
        </w:rPr>
        <w:t xml:space="preserve"> Україна" на ринку </w:t>
      </w:r>
      <w:proofErr w:type="spellStart"/>
      <w:r w:rsidRPr="008D1AB6">
        <w:rPr>
          <w:rFonts w:ascii="Times New Roman" w:hAnsi="Times New Roman" w:cs="Times New Roman"/>
          <w:sz w:val="28"/>
          <w:szCs w:val="28"/>
          <w:lang w:val="uk-UA"/>
        </w:rPr>
        <w:t>агропромисловості</w:t>
      </w:r>
      <w:proofErr w:type="spellEnd"/>
      <w:r w:rsidRPr="008D1AB6">
        <w:rPr>
          <w:rFonts w:ascii="Times New Roman" w:hAnsi="Times New Roman" w:cs="Times New Roman"/>
          <w:sz w:val="28"/>
          <w:szCs w:val="28"/>
          <w:lang w:val="uk-UA"/>
        </w:rPr>
        <w:t xml:space="preserve"> і визначення доцільності та передумов виходу на цей ринок як постачальника сировини, рекомендується провести об'ємне дослідження. Далі, на основі пошукових питань з таблиці 2.1, можна дослідити можливі шляхи, якими підприємство може вийти на ринок </w:t>
      </w:r>
      <w:proofErr w:type="spellStart"/>
      <w:r w:rsidRPr="008D1AB6">
        <w:rPr>
          <w:rFonts w:ascii="Times New Roman" w:hAnsi="Times New Roman" w:cs="Times New Roman"/>
          <w:sz w:val="28"/>
          <w:szCs w:val="28"/>
          <w:lang w:val="uk-UA"/>
        </w:rPr>
        <w:t>агропромисловості</w:t>
      </w:r>
      <w:proofErr w:type="spellEnd"/>
      <w:r w:rsidRPr="008D1AB6">
        <w:rPr>
          <w:rFonts w:ascii="Times New Roman" w:hAnsi="Times New Roman" w:cs="Times New Roman"/>
          <w:sz w:val="28"/>
          <w:szCs w:val="28"/>
          <w:lang w:val="uk-UA"/>
        </w:rPr>
        <w:t xml:space="preserve"> та визначити потенційні ризики для комбікормового підприємства та його фінансової стійкості, а також для фінансів потенційних споживачів.</w:t>
      </w:r>
    </w:p>
    <w:p w14:paraId="7660B876" w14:textId="468616B6" w:rsidR="008D1AB6" w:rsidRPr="008D1AB6" w:rsidRDefault="008D1AB6" w:rsidP="008D1AB6">
      <w:pPr>
        <w:pStyle w:val="a4"/>
        <w:spacing w:after="0" w:line="360" w:lineRule="auto"/>
        <w:ind w:left="0" w:firstLine="567"/>
        <w:jc w:val="both"/>
        <w:rPr>
          <w:rFonts w:ascii="Times New Roman" w:hAnsi="Times New Roman" w:cs="Times New Roman"/>
          <w:sz w:val="28"/>
          <w:szCs w:val="28"/>
          <w:lang w:val="uk-UA"/>
        </w:rPr>
      </w:pPr>
      <w:r w:rsidRPr="008D1AB6">
        <w:rPr>
          <w:rFonts w:ascii="Times New Roman" w:hAnsi="Times New Roman" w:cs="Times New Roman"/>
          <w:sz w:val="28"/>
          <w:szCs w:val="28"/>
          <w:lang w:val="uk-UA"/>
        </w:rPr>
        <w:t>Дослідження може включати такі аспекти:</w:t>
      </w:r>
    </w:p>
    <w:p w14:paraId="25538B26" w14:textId="3F37DC21" w:rsidR="008D1AB6" w:rsidRPr="008D1AB6" w:rsidRDefault="008D1AB6" w:rsidP="000C0693">
      <w:pPr>
        <w:pStyle w:val="a4"/>
        <w:numPr>
          <w:ilvl w:val="0"/>
          <w:numId w:val="51"/>
        </w:numPr>
        <w:spacing w:after="0" w:line="360" w:lineRule="auto"/>
        <w:ind w:left="0" w:firstLine="567"/>
        <w:jc w:val="both"/>
        <w:rPr>
          <w:rFonts w:ascii="Times New Roman" w:hAnsi="Times New Roman" w:cs="Times New Roman"/>
          <w:sz w:val="28"/>
          <w:szCs w:val="28"/>
          <w:lang w:val="uk-UA"/>
        </w:rPr>
      </w:pPr>
      <w:r w:rsidRPr="008D1AB6">
        <w:rPr>
          <w:rFonts w:ascii="Times New Roman" w:hAnsi="Times New Roman" w:cs="Times New Roman"/>
          <w:sz w:val="28"/>
          <w:szCs w:val="28"/>
          <w:lang w:val="uk-UA"/>
        </w:rPr>
        <w:t xml:space="preserve">Аналіз ринку </w:t>
      </w:r>
      <w:proofErr w:type="spellStart"/>
      <w:r w:rsidRPr="008D1AB6">
        <w:rPr>
          <w:rFonts w:ascii="Times New Roman" w:hAnsi="Times New Roman" w:cs="Times New Roman"/>
          <w:sz w:val="28"/>
          <w:szCs w:val="28"/>
          <w:lang w:val="uk-UA"/>
        </w:rPr>
        <w:t>агропромисловості</w:t>
      </w:r>
      <w:proofErr w:type="spellEnd"/>
      <w:r w:rsidRPr="008D1AB6">
        <w:rPr>
          <w:rFonts w:ascii="Times New Roman" w:hAnsi="Times New Roman" w:cs="Times New Roman"/>
          <w:sz w:val="28"/>
          <w:szCs w:val="28"/>
          <w:lang w:val="uk-UA"/>
        </w:rPr>
        <w:t>: Вивчення ринкових тенденцій, конкурентів, потенційних клієнтів і постачальників, аналіз споживчої поведінки та попиту на сировину в цій галузі.</w:t>
      </w:r>
    </w:p>
    <w:p w14:paraId="61343F33" w14:textId="41823B16" w:rsidR="008D1AB6" w:rsidRPr="008D1AB6" w:rsidRDefault="008D1AB6" w:rsidP="000C0693">
      <w:pPr>
        <w:pStyle w:val="a4"/>
        <w:numPr>
          <w:ilvl w:val="0"/>
          <w:numId w:val="51"/>
        </w:numPr>
        <w:spacing w:after="0" w:line="360" w:lineRule="auto"/>
        <w:ind w:left="0" w:firstLine="567"/>
        <w:jc w:val="both"/>
        <w:rPr>
          <w:rFonts w:ascii="Times New Roman" w:hAnsi="Times New Roman" w:cs="Times New Roman"/>
          <w:sz w:val="28"/>
          <w:szCs w:val="28"/>
          <w:lang w:val="uk-UA"/>
        </w:rPr>
      </w:pPr>
      <w:r w:rsidRPr="008D1AB6">
        <w:rPr>
          <w:rFonts w:ascii="Times New Roman" w:hAnsi="Times New Roman" w:cs="Times New Roman"/>
          <w:sz w:val="28"/>
          <w:szCs w:val="28"/>
          <w:lang w:val="uk-UA"/>
        </w:rPr>
        <w:lastRenderedPageBreak/>
        <w:t xml:space="preserve">Вивчення потенційних споживачів: Дослідження потенційних споживачів сировини для </w:t>
      </w:r>
      <w:proofErr w:type="spellStart"/>
      <w:r w:rsidRPr="008D1AB6">
        <w:rPr>
          <w:rFonts w:ascii="Times New Roman" w:hAnsi="Times New Roman" w:cs="Times New Roman"/>
          <w:sz w:val="28"/>
          <w:szCs w:val="28"/>
          <w:lang w:val="uk-UA"/>
        </w:rPr>
        <w:t>агропромисловості</w:t>
      </w:r>
      <w:proofErr w:type="spellEnd"/>
      <w:r w:rsidRPr="008D1AB6">
        <w:rPr>
          <w:rFonts w:ascii="Times New Roman" w:hAnsi="Times New Roman" w:cs="Times New Roman"/>
          <w:sz w:val="28"/>
          <w:szCs w:val="28"/>
          <w:lang w:val="uk-UA"/>
        </w:rPr>
        <w:t>, їх потреб і вимог щодо якості та надійності постачання.</w:t>
      </w:r>
    </w:p>
    <w:p w14:paraId="6538BD3F" w14:textId="07C5C952" w:rsidR="008D1AB6" w:rsidRPr="008D1AB6" w:rsidRDefault="008D1AB6" w:rsidP="000C0693">
      <w:pPr>
        <w:pStyle w:val="a4"/>
        <w:numPr>
          <w:ilvl w:val="0"/>
          <w:numId w:val="51"/>
        </w:numPr>
        <w:spacing w:after="0" w:line="360" w:lineRule="auto"/>
        <w:ind w:left="0" w:firstLine="567"/>
        <w:jc w:val="both"/>
        <w:rPr>
          <w:rFonts w:ascii="Times New Roman" w:hAnsi="Times New Roman" w:cs="Times New Roman"/>
          <w:sz w:val="28"/>
          <w:szCs w:val="28"/>
          <w:lang w:val="uk-UA"/>
        </w:rPr>
      </w:pPr>
      <w:r w:rsidRPr="008D1AB6">
        <w:rPr>
          <w:rFonts w:ascii="Times New Roman" w:hAnsi="Times New Roman" w:cs="Times New Roman"/>
          <w:sz w:val="28"/>
          <w:szCs w:val="28"/>
          <w:lang w:val="uk-UA"/>
        </w:rPr>
        <w:t xml:space="preserve">Оцінка власних можливостей підприємства: Аналіз внутрішніх ресурсів, включаючи виробничі потужності, кваліфікацію персоналу, технологічні здібності та фінансову стійкість, для визначення, наскільки підприємство готове задовольнити потреби ринку </w:t>
      </w:r>
      <w:proofErr w:type="spellStart"/>
      <w:r w:rsidRPr="008D1AB6">
        <w:rPr>
          <w:rFonts w:ascii="Times New Roman" w:hAnsi="Times New Roman" w:cs="Times New Roman"/>
          <w:sz w:val="28"/>
          <w:szCs w:val="28"/>
          <w:lang w:val="uk-UA"/>
        </w:rPr>
        <w:t>агропромисловості</w:t>
      </w:r>
      <w:proofErr w:type="spellEnd"/>
      <w:r w:rsidRPr="008D1AB6">
        <w:rPr>
          <w:rFonts w:ascii="Times New Roman" w:hAnsi="Times New Roman" w:cs="Times New Roman"/>
          <w:sz w:val="28"/>
          <w:szCs w:val="28"/>
          <w:lang w:val="uk-UA"/>
        </w:rPr>
        <w:t>.</w:t>
      </w:r>
    </w:p>
    <w:p w14:paraId="21FF707C" w14:textId="6E123627" w:rsidR="008D1AB6" w:rsidRPr="008D1AB6" w:rsidRDefault="008D1AB6" w:rsidP="000C0693">
      <w:pPr>
        <w:pStyle w:val="a4"/>
        <w:numPr>
          <w:ilvl w:val="0"/>
          <w:numId w:val="51"/>
        </w:numPr>
        <w:spacing w:after="0" w:line="360" w:lineRule="auto"/>
        <w:ind w:left="0" w:firstLine="567"/>
        <w:jc w:val="both"/>
        <w:rPr>
          <w:rFonts w:ascii="Times New Roman" w:hAnsi="Times New Roman" w:cs="Times New Roman"/>
          <w:sz w:val="28"/>
          <w:szCs w:val="28"/>
          <w:lang w:val="uk-UA"/>
        </w:rPr>
      </w:pPr>
      <w:r w:rsidRPr="008D1AB6">
        <w:rPr>
          <w:rFonts w:ascii="Times New Roman" w:hAnsi="Times New Roman" w:cs="Times New Roman"/>
          <w:sz w:val="28"/>
          <w:szCs w:val="28"/>
          <w:lang w:val="uk-UA"/>
        </w:rPr>
        <w:t xml:space="preserve">Ризиковий аналіз: Виявлення потенційних ризиків, які можуть виникнути при виході на ринок </w:t>
      </w:r>
      <w:proofErr w:type="spellStart"/>
      <w:r w:rsidRPr="008D1AB6">
        <w:rPr>
          <w:rFonts w:ascii="Times New Roman" w:hAnsi="Times New Roman" w:cs="Times New Roman"/>
          <w:sz w:val="28"/>
          <w:szCs w:val="28"/>
          <w:lang w:val="uk-UA"/>
        </w:rPr>
        <w:t>агропромисловості</w:t>
      </w:r>
      <w:proofErr w:type="spellEnd"/>
      <w:r w:rsidRPr="008D1AB6">
        <w:rPr>
          <w:rFonts w:ascii="Times New Roman" w:hAnsi="Times New Roman" w:cs="Times New Roman"/>
          <w:sz w:val="28"/>
          <w:szCs w:val="28"/>
          <w:lang w:val="uk-UA"/>
        </w:rPr>
        <w:t>, включаючи ризики щодо відповідальності за продукцію, фінансові ризики та можливі наслідки для підприємства та його споживачів.</w:t>
      </w:r>
    </w:p>
    <w:p w14:paraId="748C1A65" w14:textId="3700218E" w:rsidR="008D1AB6" w:rsidRPr="008D1AB6" w:rsidRDefault="008D1AB6" w:rsidP="000C0693">
      <w:pPr>
        <w:pStyle w:val="a4"/>
        <w:numPr>
          <w:ilvl w:val="0"/>
          <w:numId w:val="51"/>
        </w:numPr>
        <w:spacing w:after="0" w:line="360" w:lineRule="auto"/>
        <w:ind w:left="0" w:firstLine="567"/>
        <w:jc w:val="both"/>
        <w:rPr>
          <w:rFonts w:ascii="Times New Roman" w:hAnsi="Times New Roman" w:cs="Times New Roman"/>
          <w:sz w:val="28"/>
          <w:szCs w:val="28"/>
          <w:lang w:val="uk-UA"/>
        </w:rPr>
      </w:pPr>
      <w:r w:rsidRPr="008D1AB6">
        <w:rPr>
          <w:rFonts w:ascii="Times New Roman" w:hAnsi="Times New Roman" w:cs="Times New Roman"/>
          <w:sz w:val="28"/>
          <w:szCs w:val="28"/>
          <w:lang w:val="uk-UA"/>
        </w:rPr>
        <w:t xml:space="preserve">Розробка стратегії: На основі результатів дослідження розробити стратегію входу на ринок </w:t>
      </w:r>
      <w:proofErr w:type="spellStart"/>
      <w:r w:rsidRPr="008D1AB6">
        <w:rPr>
          <w:rFonts w:ascii="Times New Roman" w:hAnsi="Times New Roman" w:cs="Times New Roman"/>
          <w:sz w:val="28"/>
          <w:szCs w:val="28"/>
          <w:lang w:val="uk-UA"/>
        </w:rPr>
        <w:t>агропромисловості</w:t>
      </w:r>
      <w:proofErr w:type="spellEnd"/>
      <w:r w:rsidRPr="008D1AB6">
        <w:rPr>
          <w:rFonts w:ascii="Times New Roman" w:hAnsi="Times New Roman" w:cs="Times New Roman"/>
          <w:sz w:val="28"/>
          <w:szCs w:val="28"/>
          <w:lang w:val="uk-UA"/>
        </w:rPr>
        <w:t>, визначити конкретні кроки і ресурси, необхідні для реалізації стратегії.</w:t>
      </w:r>
    </w:p>
    <w:p w14:paraId="795DDEA8" w14:textId="2BFFB022" w:rsidR="008D1AB6" w:rsidRPr="008D1AB6" w:rsidRDefault="008D1AB6" w:rsidP="000C0693">
      <w:pPr>
        <w:pStyle w:val="a4"/>
        <w:numPr>
          <w:ilvl w:val="0"/>
          <w:numId w:val="51"/>
        </w:numPr>
        <w:spacing w:after="0" w:line="360" w:lineRule="auto"/>
        <w:ind w:left="0" w:firstLine="567"/>
        <w:jc w:val="both"/>
        <w:rPr>
          <w:rFonts w:ascii="Times New Roman" w:hAnsi="Times New Roman" w:cs="Times New Roman"/>
          <w:sz w:val="28"/>
          <w:szCs w:val="28"/>
          <w:lang w:val="uk-UA"/>
        </w:rPr>
      </w:pPr>
      <w:r w:rsidRPr="008D1AB6">
        <w:rPr>
          <w:rFonts w:ascii="Times New Roman" w:hAnsi="Times New Roman" w:cs="Times New Roman"/>
          <w:sz w:val="28"/>
          <w:szCs w:val="28"/>
          <w:lang w:val="uk-UA"/>
        </w:rPr>
        <w:t>План дій: Розробити детальний план дій, включаючи маркетингові активності, впровадження необхідних змін у виробничому процесі, управління ризиками та контрольні точки для оцінки результатів.</w:t>
      </w:r>
    </w:p>
    <w:p w14:paraId="4E1BE133" w14:textId="5A0C76C1" w:rsidR="002C16AF" w:rsidRPr="00A24010" w:rsidRDefault="008D1AB6" w:rsidP="00A24010">
      <w:pPr>
        <w:pStyle w:val="a4"/>
        <w:spacing w:after="0" w:line="360" w:lineRule="auto"/>
        <w:ind w:left="0" w:firstLine="567"/>
        <w:jc w:val="both"/>
        <w:rPr>
          <w:rFonts w:ascii="Times New Roman" w:hAnsi="Times New Roman" w:cs="Times New Roman"/>
          <w:sz w:val="28"/>
          <w:szCs w:val="28"/>
          <w:lang w:val="uk-UA"/>
        </w:rPr>
      </w:pPr>
      <w:r w:rsidRPr="008D1AB6">
        <w:rPr>
          <w:rFonts w:ascii="Times New Roman" w:hAnsi="Times New Roman" w:cs="Times New Roman"/>
          <w:sz w:val="28"/>
          <w:szCs w:val="28"/>
          <w:lang w:val="uk-UA"/>
        </w:rPr>
        <w:t>Після проведення дослідження та розробки методики зростання, рекомендується провести аналіз отриманих даних, враховуючи всі можливі ризики та фактори, що впливають на успішність підприємства.</w:t>
      </w:r>
      <w:r w:rsidR="002C16AF">
        <w:rPr>
          <w:rFonts w:ascii="Times New Roman" w:hAnsi="Times New Roman" w:cs="Times New Roman"/>
          <w:b/>
          <w:bCs/>
          <w:sz w:val="28"/>
          <w:szCs w:val="28"/>
          <w:lang w:val="uk-UA"/>
        </w:rPr>
        <w:br w:type="page"/>
      </w:r>
    </w:p>
    <w:p w14:paraId="672BC47A" w14:textId="0721D1F3" w:rsidR="00887221" w:rsidRDefault="002F28C1" w:rsidP="00651389">
      <w:pPr>
        <w:pStyle w:val="a4"/>
        <w:spacing w:after="0" w:line="360" w:lineRule="auto"/>
        <w:ind w:left="0"/>
        <w:jc w:val="center"/>
        <w:outlineLvl w:val="0"/>
        <w:rPr>
          <w:rFonts w:ascii="Times New Roman" w:hAnsi="Times New Roman" w:cs="Times New Roman"/>
          <w:sz w:val="28"/>
          <w:szCs w:val="28"/>
          <w:lang w:val="uk-UA"/>
        </w:rPr>
      </w:pPr>
      <w:bookmarkStart w:id="43" w:name="_Toc137328135"/>
      <w:r w:rsidRPr="00604680">
        <w:rPr>
          <w:rFonts w:ascii="Times New Roman" w:hAnsi="Times New Roman" w:cs="Times New Roman"/>
          <w:sz w:val="28"/>
          <w:szCs w:val="28"/>
          <w:lang w:val="uk-UA"/>
        </w:rPr>
        <w:lastRenderedPageBreak/>
        <w:t>РОЗДІЛ 3 РЕАЛІЗАЦІЯ ДОСЛІДЖЕННЯ ТА ВЕРИФІКАЦІЯ РЕЗУЛЬТАТІ</w:t>
      </w:r>
      <w:r w:rsidR="00651389">
        <w:rPr>
          <w:rFonts w:ascii="Times New Roman" w:hAnsi="Times New Roman" w:cs="Times New Roman"/>
          <w:sz w:val="28"/>
          <w:szCs w:val="28"/>
          <w:lang w:val="uk-UA"/>
        </w:rPr>
        <w:t>В</w:t>
      </w:r>
      <w:bookmarkEnd w:id="43"/>
    </w:p>
    <w:p w14:paraId="55EB992C" w14:textId="77777777" w:rsidR="00EA38D2" w:rsidRPr="00604680" w:rsidRDefault="00EA38D2" w:rsidP="00827D46">
      <w:pPr>
        <w:pStyle w:val="a4"/>
        <w:spacing w:after="0" w:line="360" w:lineRule="auto"/>
        <w:ind w:left="0"/>
        <w:jc w:val="center"/>
        <w:rPr>
          <w:rFonts w:ascii="Times New Roman" w:hAnsi="Times New Roman" w:cs="Times New Roman"/>
          <w:sz w:val="28"/>
          <w:szCs w:val="28"/>
          <w:lang w:val="uk-UA"/>
        </w:rPr>
      </w:pPr>
    </w:p>
    <w:p w14:paraId="22CF8570" w14:textId="7ADBD022" w:rsidR="00887221" w:rsidRDefault="002F28C1" w:rsidP="000C0693">
      <w:pPr>
        <w:pStyle w:val="a4"/>
        <w:numPr>
          <w:ilvl w:val="1"/>
          <w:numId w:val="22"/>
        </w:numPr>
        <w:spacing w:after="0" w:line="360" w:lineRule="auto"/>
        <w:outlineLvl w:val="1"/>
        <w:rPr>
          <w:rFonts w:ascii="Times New Roman" w:hAnsi="Times New Roman" w:cs="Times New Roman"/>
          <w:sz w:val="28"/>
          <w:szCs w:val="28"/>
          <w:lang w:val="uk-UA"/>
        </w:rPr>
      </w:pPr>
      <w:bookmarkStart w:id="44" w:name="_Toc137328136"/>
      <w:r w:rsidRPr="00604680">
        <w:rPr>
          <w:rFonts w:ascii="Times New Roman" w:hAnsi="Times New Roman" w:cs="Times New Roman"/>
          <w:sz w:val="28"/>
          <w:szCs w:val="28"/>
          <w:lang w:val="uk-UA"/>
        </w:rPr>
        <w:t>Збір та аналіз даних</w:t>
      </w:r>
      <w:bookmarkEnd w:id="44"/>
    </w:p>
    <w:p w14:paraId="388EAE49" w14:textId="77777777" w:rsidR="00604680" w:rsidRPr="00604680" w:rsidRDefault="00604680" w:rsidP="00604680">
      <w:pPr>
        <w:spacing w:after="0" w:line="360" w:lineRule="auto"/>
        <w:rPr>
          <w:rFonts w:ascii="Times New Roman" w:hAnsi="Times New Roman" w:cs="Times New Roman"/>
          <w:sz w:val="28"/>
          <w:szCs w:val="28"/>
          <w:lang w:val="uk-UA"/>
        </w:rPr>
      </w:pPr>
    </w:p>
    <w:p w14:paraId="176BB8E0" w14:textId="2B42F3B0" w:rsidR="002F28C1" w:rsidRDefault="002F28C1" w:rsidP="002F28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Збір даних, що здійснювався в рамках кабінетних досліджень, відбувався </w:t>
      </w:r>
      <w:r w:rsidR="00CD1E31">
        <w:rPr>
          <w:rFonts w:ascii="Times New Roman" w:hAnsi="Times New Roman" w:cs="Times New Roman"/>
          <w:sz w:val="28"/>
          <w:szCs w:val="28"/>
          <w:lang w:val="uk-UA"/>
        </w:rPr>
        <w:t xml:space="preserve">шляхом аналізу вторинної інформації, отриманої з наступних джерел: наукові наробітки економістів та експертів галузі комбікормів та БМВД, навчальна література, наукові статті на порталах та в соціальних мережах в Інтернеті. В результаті були отримані кількісні та якісні дані, що були використані для визначення напрямків зростання підприємства, споживчих вподобань, даних по ринку. </w:t>
      </w:r>
    </w:p>
    <w:p w14:paraId="428B6222" w14:textId="02F96854" w:rsidR="00CD1E31" w:rsidRDefault="00CD1E31" w:rsidP="002F28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Аналіз даних був проведений в рамках всіх перелічених в пункті 2.2 пошукових питань. В результаті дослідження були отримані наступні результати.</w:t>
      </w:r>
    </w:p>
    <w:p w14:paraId="352410DE" w14:textId="2698F09B" w:rsidR="005D26AC" w:rsidRDefault="005D26AC" w:rsidP="002F28C1">
      <w:pPr>
        <w:spacing w:after="0" w:line="360" w:lineRule="auto"/>
        <w:ind w:firstLine="567"/>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Блок 1. </w:t>
      </w:r>
      <w:r w:rsidRPr="007D1F70">
        <w:rPr>
          <w:rFonts w:ascii="Times New Roman" w:hAnsi="Times New Roman" w:cs="Times New Roman"/>
          <w:i/>
          <w:iCs/>
          <w:sz w:val="28"/>
          <w:szCs w:val="28"/>
          <w:lang w:val="uk-UA"/>
        </w:rPr>
        <w:t>Аналіз поточної ринкової ситуації</w:t>
      </w:r>
      <w:r>
        <w:rPr>
          <w:rFonts w:ascii="Times New Roman" w:hAnsi="Times New Roman" w:cs="Times New Roman"/>
          <w:i/>
          <w:iCs/>
          <w:sz w:val="28"/>
          <w:szCs w:val="28"/>
          <w:lang w:val="uk-UA"/>
        </w:rPr>
        <w:t xml:space="preserve">. </w:t>
      </w:r>
    </w:p>
    <w:p w14:paraId="5453262D" w14:textId="5464CDB0" w:rsidR="005D26AC" w:rsidRDefault="005D26AC" w:rsidP="002F28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iCs/>
          <w:sz w:val="28"/>
          <w:szCs w:val="28"/>
          <w:lang w:val="uk-UA"/>
        </w:rPr>
        <w:t>Завдання 1.1</w:t>
      </w:r>
      <w:r w:rsidR="00997785">
        <w:rPr>
          <w:rFonts w:ascii="Times New Roman" w:hAnsi="Times New Roman" w:cs="Times New Roman"/>
          <w:i/>
          <w:iCs/>
          <w:sz w:val="28"/>
          <w:szCs w:val="28"/>
          <w:lang w:val="uk-UA"/>
        </w:rPr>
        <w:t xml:space="preserve">: </w:t>
      </w:r>
      <w:r w:rsidR="00997785">
        <w:rPr>
          <w:rFonts w:ascii="Times New Roman" w:hAnsi="Times New Roman" w:cs="Times New Roman"/>
          <w:sz w:val="28"/>
          <w:szCs w:val="28"/>
          <w:lang w:val="uk-UA"/>
        </w:rPr>
        <w:t xml:space="preserve">Аналіз </w:t>
      </w:r>
      <w:proofErr w:type="spellStart"/>
      <w:r w:rsidR="00997785">
        <w:rPr>
          <w:rFonts w:ascii="Times New Roman" w:hAnsi="Times New Roman" w:cs="Times New Roman"/>
          <w:sz w:val="28"/>
          <w:szCs w:val="28"/>
          <w:lang w:val="uk-UA"/>
        </w:rPr>
        <w:t>кон’юктури</w:t>
      </w:r>
      <w:proofErr w:type="spellEnd"/>
      <w:r w:rsidR="00997785">
        <w:rPr>
          <w:rFonts w:ascii="Times New Roman" w:hAnsi="Times New Roman" w:cs="Times New Roman"/>
          <w:sz w:val="28"/>
          <w:szCs w:val="28"/>
          <w:lang w:val="uk-UA"/>
        </w:rPr>
        <w:t xml:space="preserve"> ринку. </w:t>
      </w:r>
    </w:p>
    <w:p w14:paraId="10B335CB" w14:textId="7CFF5AA9" w:rsidR="00DD7865" w:rsidRDefault="00997785" w:rsidP="002F28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дане питання можна відповісти за допомогою розрахунку </w:t>
      </w:r>
      <w:r w:rsidRPr="00997785">
        <w:rPr>
          <w:rFonts w:ascii="Times New Roman" w:hAnsi="Times New Roman" w:cs="Times New Roman"/>
          <w:sz w:val="28"/>
          <w:szCs w:val="28"/>
          <w:lang w:val="uk-UA"/>
        </w:rPr>
        <w:t>частк</w:t>
      </w:r>
      <w:r>
        <w:rPr>
          <w:rFonts w:ascii="Times New Roman" w:hAnsi="Times New Roman" w:cs="Times New Roman"/>
          <w:sz w:val="28"/>
          <w:szCs w:val="28"/>
          <w:lang w:val="uk-UA"/>
        </w:rPr>
        <w:t>и</w:t>
      </w:r>
      <w:r w:rsidRPr="00997785">
        <w:rPr>
          <w:rFonts w:ascii="Times New Roman" w:hAnsi="Times New Roman" w:cs="Times New Roman"/>
          <w:sz w:val="28"/>
          <w:szCs w:val="28"/>
          <w:lang w:val="uk-UA"/>
        </w:rPr>
        <w:t xml:space="preserve"> ринку, темп</w:t>
      </w:r>
      <w:r>
        <w:rPr>
          <w:rFonts w:ascii="Times New Roman" w:hAnsi="Times New Roman" w:cs="Times New Roman"/>
          <w:sz w:val="28"/>
          <w:szCs w:val="28"/>
          <w:lang w:val="uk-UA"/>
        </w:rPr>
        <w:t>ів</w:t>
      </w:r>
      <w:r w:rsidRPr="00997785">
        <w:rPr>
          <w:rFonts w:ascii="Times New Roman" w:hAnsi="Times New Roman" w:cs="Times New Roman"/>
          <w:sz w:val="28"/>
          <w:szCs w:val="28"/>
          <w:lang w:val="uk-UA"/>
        </w:rPr>
        <w:t xml:space="preserve"> зростання ринку</w:t>
      </w:r>
      <w:r>
        <w:rPr>
          <w:rFonts w:ascii="Times New Roman" w:hAnsi="Times New Roman" w:cs="Times New Roman"/>
          <w:sz w:val="28"/>
          <w:szCs w:val="28"/>
          <w:lang w:val="uk-UA"/>
        </w:rPr>
        <w:t xml:space="preserve"> та </w:t>
      </w:r>
      <w:r w:rsidRPr="00997785">
        <w:rPr>
          <w:rFonts w:ascii="Times New Roman" w:hAnsi="Times New Roman" w:cs="Times New Roman"/>
          <w:sz w:val="28"/>
          <w:szCs w:val="28"/>
          <w:lang w:val="uk-UA"/>
        </w:rPr>
        <w:t>ринков</w:t>
      </w:r>
      <w:r>
        <w:rPr>
          <w:rFonts w:ascii="Times New Roman" w:hAnsi="Times New Roman" w:cs="Times New Roman"/>
          <w:sz w:val="28"/>
          <w:szCs w:val="28"/>
          <w:lang w:val="uk-UA"/>
        </w:rPr>
        <w:t>ої</w:t>
      </w:r>
      <w:r w:rsidRPr="00997785">
        <w:rPr>
          <w:rFonts w:ascii="Times New Roman" w:hAnsi="Times New Roman" w:cs="Times New Roman"/>
          <w:sz w:val="28"/>
          <w:szCs w:val="28"/>
          <w:lang w:val="uk-UA"/>
        </w:rPr>
        <w:t xml:space="preserve"> концентрація</w:t>
      </w:r>
      <w:r>
        <w:rPr>
          <w:rFonts w:ascii="Times New Roman" w:hAnsi="Times New Roman" w:cs="Times New Roman"/>
          <w:sz w:val="28"/>
          <w:szCs w:val="28"/>
          <w:lang w:val="uk-UA"/>
        </w:rPr>
        <w:t xml:space="preserve"> за допомогою формул 2.1-</w:t>
      </w:r>
      <w:r w:rsidR="00DD7865">
        <w:rPr>
          <w:rFonts w:ascii="Times New Roman" w:hAnsi="Times New Roman" w:cs="Times New Roman"/>
          <w:sz w:val="28"/>
          <w:szCs w:val="28"/>
          <w:lang w:val="uk-UA"/>
        </w:rPr>
        <w:t xml:space="preserve">2.8, що описані в пункті 2.1 Розділу 2. </w:t>
      </w:r>
      <w:r w:rsidR="0056149A">
        <w:rPr>
          <w:rFonts w:ascii="Times New Roman" w:hAnsi="Times New Roman" w:cs="Times New Roman"/>
          <w:sz w:val="28"/>
          <w:szCs w:val="28"/>
          <w:lang w:val="uk-UA"/>
        </w:rPr>
        <w:t>Розрахунки вказані в додатку Ї.</w:t>
      </w:r>
    </w:p>
    <w:p w14:paraId="1FE00A54" w14:textId="60FB68BC" w:rsidR="00FF5DB3" w:rsidRDefault="00FF5DB3"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Також проводилось анкетування експертів галузі</w:t>
      </w:r>
      <w:r w:rsidR="0056149A">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Було опитано 75 респондентів. Результати на питання «За </w:t>
      </w:r>
      <w:r w:rsidRPr="00FF5DB3">
        <w:rPr>
          <w:rFonts w:ascii="Times New Roman" w:eastAsiaTheme="minorEastAsia" w:hAnsi="Times New Roman" w:cs="Times New Roman"/>
          <w:sz w:val="28"/>
          <w:szCs w:val="28"/>
          <w:lang w:val="uk-UA"/>
        </w:rPr>
        <w:t xml:space="preserve">останній період часу (наприклад, останній рік), чи спостерігалася зміна в частці ринку ТМ </w:t>
      </w:r>
      <w:r w:rsidR="00F92C95">
        <w:rPr>
          <w:rFonts w:ascii="Times New Roman" w:eastAsiaTheme="minorEastAsia" w:hAnsi="Times New Roman" w:cs="Times New Roman"/>
          <w:sz w:val="28"/>
          <w:szCs w:val="28"/>
          <w:lang w:val="uk-UA"/>
        </w:rPr>
        <w:t>«</w:t>
      </w:r>
      <w:proofErr w:type="spellStart"/>
      <w:r w:rsidRPr="00FF5DB3">
        <w:rPr>
          <w:rFonts w:ascii="Times New Roman" w:eastAsiaTheme="minorEastAsia" w:hAnsi="Times New Roman" w:cs="Times New Roman"/>
          <w:sz w:val="28"/>
          <w:szCs w:val="28"/>
          <w:lang w:val="uk-UA"/>
        </w:rPr>
        <w:t>Koudijs</w:t>
      </w:r>
      <w:proofErr w:type="spellEnd"/>
      <w:r w:rsidR="00F92C95">
        <w:rPr>
          <w:rFonts w:ascii="Times New Roman" w:eastAsiaTheme="minorEastAsia" w:hAnsi="Times New Roman" w:cs="Times New Roman"/>
          <w:sz w:val="28"/>
          <w:szCs w:val="28"/>
          <w:lang w:val="uk-UA"/>
        </w:rPr>
        <w:t>»</w:t>
      </w:r>
      <w:r w:rsidRPr="00FF5DB3">
        <w:rPr>
          <w:rFonts w:ascii="Times New Roman" w:eastAsiaTheme="minorEastAsia" w:hAnsi="Times New Roman" w:cs="Times New Roman"/>
          <w:sz w:val="28"/>
          <w:szCs w:val="28"/>
          <w:lang w:val="uk-UA"/>
        </w:rPr>
        <w:t xml:space="preserve"> підприємства?</w:t>
      </w:r>
      <w:r>
        <w:rPr>
          <w:rFonts w:ascii="Times New Roman" w:eastAsiaTheme="minorEastAsia" w:hAnsi="Times New Roman" w:cs="Times New Roman"/>
          <w:sz w:val="28"/>
          <w:szCs w:val="28"/>
          <w:lang w:val="uk-UA"/>
        </w:rPr>
        <w:t>»</w:t>
      </w:r>
      <w:r w:rsidR="00FA77DF">
        <w:rPr>
          <w:rFonts w:ascii="Times New Roman" w:eastAsiaTheme="minorEastAsia" w:hAnsi="Times New Roman" w:cs="Times New Roman"/>
          <w:sz w:val="28"/>
          <w:szCs w:val="28"/>
          <w:lang w:val="uk-UA"/>
        </w:rPr>
        <w:t xml:space="preserve"> наведені на рис. 3.</w:t>
      </w:r>
      <w:r w:rsidR="00ED25FD">
        <w:rPr>
          <w:rFonts w:ascii="Times New Roman" w:eastAsiaTheme="minorEastAsia" w:hAnsi="Times New Roman" w:cs="Times New Roman"/>
          <w:sz w:val="28"/>
          <w:szCs w:val="28"/>
          <w:lang w:val="uk-UA"/>
        </w:rPr>
        <w:t>1</w:t>
      </w:r>
      <w:r w:rsidR="0015029C">
        <w:rPr>
          <w:rFonts w:ascii="Times New Roman" w:eastAsiaTheme="minorEastAsia" w:hAnsi="Times New Roman" w:cs="Times New Roman"/>
          <w:sz w:val="28"/>
          <w:szCs w:val="28"/>
          <w:lang w:val="uk-UA"/>
        </w:rPr>
        <w:t xml:space="preserve">. </w:t>
      </w:r>
    </w:p>
    <w:p w14:paraId="27EDEAFC" w14:textId="13BD7D43" w:rsidR="0015029C" w:rsidRDefault="0015029C" w:rsidP="0015029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48% респондентів вказало, що частка ринку ТМ ТОВ «</w:t>
      </w:r>
      <w:proofErr w:type="spellStart"/>
      <w:r>
        <w:rPr>
          <w:rFonts w:ascii="Times New Roman" w:eastAsiaTheme="minorEastAsia" w:hAnsi="Times New Roman" w:cs="Times New Roman"/>
          <w:sz w:val="28"/>
          <w:szCs w:val="28"/>
          <w:lang w:val="uk-UA"/>
        </w:rPr>
        <w:t>Коудайс</w:t>
      </w:r>
      <w:proofErr w:type="spellEnd"/>
      <w:r>
        <w:rPr>
          <w:rFonts w:ascii="Times New Roman" w:eastAsiaTheme="minorEastAsia" w:hAnsi="Times New Roman" w:cs="Times New Roman"/>
          <w:sz w:val="28"/>
          <w:szCs w:val="28"/>
          <w:lang w:val="uk-UA"/>
        </w:rPr>
        <w:t xml:space="preserve">» залишилась стабільною. В той же момент, 38,7% вказують на зменшення частки ринку ТМ підприємства. При співставленні інформації з опитування та розрахунків можна стверджувати, що частка ринку торгової марки збільшилась, тільки не на великий відсоток. </w:t>
      </w:r>
    </w:p>
    <w:p w14:paraId="3DABFF8B" w14:textId="2B34C23A" w:rsidR="00FA77DF" w:rsidRDefault="00FA77DF" w:rsidP="00FF5DB3">
      <w:pPr>
        <w:spacing w:after="0" w:line="360" w:lineRule="auto"/>
        <w:ind w:firstLine="567"/>
        <w:jc w:val="both"/>
        <w:rPr>
          <w:rFonts w:ascii="Times New Roman" w:eastAsiaTheme="minorEastAsia" w:hAnsi="Times New Roman" w:cs="Times New Roman"/>
          <w:sz w:val="28"/>
          <w:szCs w:val="28"/>
          <w:lang w:val="uk-UA"/>
        </w:rPr>
      </w:pPr>
    </w:p>
    <w:p w14:paraId="1D9ACBE0" w14:textId="7F1F3A81" w:rsidR="00FA77DF" w:rsidRDefault="00A24010" w:rsidP="00462F2D">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drawing>
          <wp:inline distT="0" distB="0" distL="0" distR="0" wp14:anchorId="629935F9" wp14:editId="7A992A75">
            <wp:extent cx="4582886" cy="1839686"/>
            <wp:effectExtent l="0" t="0" r="8255" b="8255"/>
            <wp:docPr id="105" name="Диаграмма 10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FB345FB" w14:textId="492293AE" w:rsidR="00FA77DF" w:rsidRPr="00A24010" w:rsidRDefault="00FA77DF" w:rsidP="00FA77DF">
      <w:pPr>
        <w:spacing w:after="0" w:line="360" w:lineRule="auto"/>
        <w:jc w:val="center"/>
        <w:rPr>
          <w:rFonts w:ascii="Times New Roman" w:eastAsiaTheme="minorEastAsia" w:hAnsi="Times New Roman" w:cs="Times New Roman"/>
          <w:sz w:val="28"/>
          <w:szCs w:val="28"/>
          <w:lang w:val="uk-UA"/>
        </w:rPr>
      </w:pPr>
      <w:r w:rsidRPr="00A24010">
        <w:rPr>
          <w:rFonts w:ascii="Times New Roman" w:eastAsiaTheme="minorEastAsia" w:hAnsi="Times New Roman" w:cs="Times New Roman"/>
          <w:sz w:val="28"/>
          <w:szCs w:val="28"/>
          <w:lang w:val="uk-UA"/>
        </w:rPr>
        <w:t>Рисунок 3.</w:t>
      </w:r>
      <w:r w:rsidR="00ED25FD">
        <w:rPr>
          <w:rFonts w:ascii="Times New Roman" w:eastAsiaTheme="minorEastAsia" w:hAnsi="Times New Roman" w:cs="Times New Roman"/>
          <w:sz w:val="28"/>
          <w:szCs w:val="28"/>
          <w:lang w:val="uk-UA"/>
        </w:rPr>
        <w:t xml:space="preserve">1 </w:t>
      </w:r>
      <w:r w:rsidRPr="00A24010">
        <w:rPr>
          <w:rFonts w:ascii="Times New Roman" w:eastAsiaTheme="minorEastAsia" w:hAnsi="Times New Roman" w:cs="Times New Roman"/>
          <w:sz w:val="28"/>
          <w:szCs w:val="28"/>
          <w:lang w:val="uk-UA"/>
        </w:rPr>
        <w:t>– Результати анкетування експертів та працівників ТОВ «</w:t>
      </w:r>
      <w:proofErr w:type="spellStart"/>
      <w:r w:rsidRPr="00A24010">
        <w:rPr>
          <w:rFonts w:ascii="Times New Roman" w:eastAsiaTheme="minorEastAsia" w:hAnsi="Times New Roman" w:cs="Times New Roman"/>
          <w:sz w:val="28"/>
          <w:szCs w:val="28"/>
          <w:lang w:val="uk-UA"/>
        </w:rPr>
        <w:t>Коудайс</w:t>
      </w:r>
      <w:proofErr w:type="spellEnd"/>
      <w:r w:rsidRPr="00A24010">
        <w:rPr>
          <w:rFonts w:ascii="Times New Roman" w:eastAsiaTheme="minorEastAsia" w:hAnsi="Times New Roman" w:cs="Times New Roman"/>
          <w:sz w:val="28"/>
          <w:szCs w:val="28"/>
          <w:lang w:val="uk-UA"/>
        </w:rPr>
        <w:t xml:space="preserve"> </w:t>
      </w:r>
      <w:r w:rsidR="00F92C95" w:rsidRPr="00A24010">
        <w:rPr>
          <w:rFonts w:ascii="Times New Roman" w:eastAsiaTheme="minorEastAsia" w:hAnsi="Times New Roman" w:cs="Times New Roman"/>
          <w:sz w:val="28"/>
          <w:szCs w:val="28"/>
          <w:lang w:val="uk-UA"/>
        </w:rPr>
        <w:t>Україна</w:t>
      </w:r>
      <w:r w:rsidRPr="00A24010">
        <w:rPr>
          <w:rFonts w:ascii="Times New Roman" w:eastAsiaTheme="minorEastAsia" w:hAnsi="Times New Roman" w:cs="Times New Roman"/>
          <w:sz w:val="28"/>
          <w:szCs w:val="28"/>
          <w:lang w:val="uk-UA"/>
        </w:rPr>
        <w:t>»</w:t>
      </w:r>
      <w:r w:rsidR="00751EE7" w:rsidRPr="00A24010">
        <w:rPr>
          <w:rFonts w:ascii="Times New Roman" w:eastAsiaTheme="minorEastAsia" w:hAnsi="Times New Roman" w:cs="Times New Roman"/>
          <w:sz w:val="28"/>
          <w:szCs w:val="28"/>
          <w:lang w:val="uk-UA"/>
        </w:rPr>
        <w:t xml:space="preserve"> за питанням «За останній період часу (наприклад, останній рік), чи спостерігалася зміна в частці ринку ТМ «</w:t>
      </w:r>
      <w:proofErr w:type="spellStart"/>
      <w:r w:rsidR="00751EE7" w:rsidRPr="00A24010">
        <w:rPr>
          <w:rFonts w:ascii="Times New Roman" w:eastAsiaTheme="minorEastAsia" w:hAnsi="Times New Roman" w:cs="Times New Roman"/>
          <w:sz w:val="28"/>
          <w:szCs w:val="28"/>
          <w:lang w:val="en-US"/>
        </w:rPr>
        <w:t>Koudijs</w:t>
      </w:r>
      <w:proofErr w:type="spellEnd"/>
      <w:r w:rsidR="00751EE7" w:rsidRPr="00A24010">
        <w:rPr>
          <w:rFonts w:ascii="Times New Roman" w:eastAsiaTheme="minorEastAsia" w:hAnsi="Times New Roman" w:cs="Times New Roman"/>
          <w:sz w:val="28"/>
          <w:szCs w:val="28"/>
          <w:lang w:val="uk-UA"/>
        </w:rPr>
        <w:t>»</w:t>
      </w:r>
      <w:r w:rsidR="00751EE7" w:rsidRPr="00A24010">
        <w:rPr>
          <w:rFonts w:ascii="Times New Roman" w:eastAsiaTheme="minorEastAsia" w:hAnsi="Times New Roman" w:cs="Times New Roman"/>
          <w:sz w:val="28"/>
          <w:szCs w:val="28"/>
          <w:lang w:val="en-US"/>
        </w:rPr>
        <w:t xml:space="preserve"> </w:t>
      </w:r>
      <w:r w:rsidR="00751EE7" w:rsidRPr="00A24010">
        <w:rPr>
          <w:rFonts w:ascii="Times New Roman" w:eastAsiaTheme="minorEastAsia" w:hAnsi="Times New Roman" w:cs="Times New Roman"/>
          <w:sz w:val="28"/>
          <w:szCs w:val="28"/>
          <w:lang w:val="ru-RU"/>
        </w:rPr>
        <w:t>п</w:t>
      </w:r>
      <w:proofErr w:type="spellStart"/>
      <w:r w:rsidR="00751EE7" w:rsidRPr="00A24010">
        <w:rPr>
          <w:rFonts w:ascii="Times New Roman" w:eastAsiaTheme="minorEastAsia" w:hAnsi="Times New Roman" w:cs="Times New Roman"/>
          <w:sz w:val="28"/>
          <w:szCs w:val="28"/>
          <w:lang w:val="uk-UA"/>
        </w:rPr>
        <w:t>ідприємства</w:t>
      </w:r>
      <w:proofErr w:type="spellEnd"/>
      <w:r w:rsidR="00751EE7" w:rsidRPr="00A24010">
        <w:rPr>
          <w:rFonts w:ascii="Times New Roman" w:eastAsiaTheme="minorEastAsia" w:hAnsi="Times New Roman" w:cs="Times New Roman"/>
          <w:sz w:val="28"/>
          <w:szCs w:val="28"/>
          <w:lang w:val="uk-UA"/>
        </w:rPr>
        <w:t>?»</w:t>
      </w:r>
    </w:p>
    <w:p w14:paraId="06EE575A" w14:textId="6BF12CB9" w:rsidR="00FA77DF" w:rsidRDefault="00F92C95" w:rsidP="00F00BA5">
      <w:pPr>
        <w:spacing w:after="0" w:line="360" w:lineRule="auto"/>
        <w:jc w:val="center"/>
        <w:rPr>
          <w:rFonts w:ascii="Times New Roman" w:eastAsiaTheme="minorEastAsia" w:hAnsi="Times New Roman" w:cs="Times New Roman"/>
          <w:i/>
          <w:iCs/>
          <w:sz w:val="24"/>
          <w:szCs w:val="24"/>
          <w:lang w:val="uk-UA"/>
        </w:rPr>
      </w:pPr>
      <w:r w:rsidRPr="00A24010">
        <w:rPr>
          <w:rFonts w:ascii="Times New Roman" w:eastAsiaTheme="minorEastAsia" w:hAnsi="Times New Roman" w:cs="Times New Roman"/>
          <w:i/>
          <w:iCs/>
          <w:sz w:val="24"/>
          <w:szCs w:val="24"/>
          <w:lang w:val="uk-UA"/>
        </w:rPr>
        <w:t>Джерело: власне анкетування</w:t>
      </w:r>
    </w:p>
    <w:p w14:paraId="1E4DA839" w14:textId="77777777" w:rsidR="0056149A" w:rsidRPr="0056149A" w:rsidRDefault="0056149A" w:rsidP="00F00BA5">
      <w:pPr>
        <w:spacing w:after="0" w:line="360" w:lineRule="auto"/>
        <w:jc w:val="center"/>
        <w:rPr>
          <w:rFonts w:ascii="Times New Roman" w:eastAsiaTheme="minorEastAsia" w:hAnsi="Times New Roman" w:cs="Times New Roman"/>
          <w:sz w:val="28"/>
          <w:szCs w:val="28"/>
          <w:lang w:val="uk-UA"/>
        </w:rPr>
      </w:pPr>
    </w:p>
    <w:p w14:paraId="25F0A30B" w14:textId="45A582E5" w:rsidR="0015029C" w:rsidRDefault="0015029C" w:rsidP="0015029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За результатами анкетування (рис. 3.2) стає зрозумілим, що популярність ТМ «</w:t>
      </w:r>
      <w:proofErr w:type="spellStart"/>
      <w:r>
        <w:rPr>
          <w:rFonts w:ascii="Times New Roman" w:eastAsiaTheme="minorEastAsia" w:hAnsi="Times New Roman" w:cs="Times New Roman"/>
          <w:sz w:val="28"/>
          <w:szCs w:val="28"/>
          <w:lang w:val="en-US"/>
        </w:rPr>
        <w:t>Koudijs</w:t>
      </w:r>
      <w:proofErr w:type="spellEnd"/>
      <w:r>
        <w:rPr>
          <w:rFonts w:ascii="Times New Roman" w:eastAsiaTheme="minorEastAsia" w:hAnsi="Times New Roman" w:cs="Times New Roman"/>
          <w:sz w:val="28"/>
          <w:szCs w:val="28"/>
          <w:lang w:val="uk-UA"/>
        </w:rPr>
        <w:t xml:space="preserve">» не змінювалась. Схожі результати були отримані за незапланованими спостереженнями споживачів. Часто споживачі не розуміють цінність бренду, не усвідомлюють, за що бренд пропонує таку ціну. </w:t>
      </w:r>
    </w:p>
    <w:p w14:paraId="4AB8931D" w14:textId="77777777" w:rsidR="0015029C" w:rsidRDefault="0015029C" w:rsidP="0015029C">
      <w:pPr>
        <w:spacing w:after="0" w:line="360" w:lineRule="auto"/>
        <w:ind w:firstLine="567"/>
        <w:jc w:val="both"/>
        <w:rPr>
          <w:rFonts w:ascii="Times New Roman" w:eastAsiaTheme="minorEastAsia" w:hAnsi="Times New Roman" w:cs="Times New Roman"/>
          <w:sz w:val="28"/>
          <w:szCs w:val="28"/>
          <w:lang w:val="uk-UA"/>
        </w:rPr>
      </w:pPr>
    </w:p>
    <w:p w14:paraId="75CDEC98" w14:textId="5E884F76" w:rsidR="00A24010" w:rsidRDefault="00A24010" w:rsidP="0056149A">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drawing>
          <wp:inline distT="0" distB="0" distL="0" distR="0" wp14:anchorId="2E5D5A47" wp14:editId="0E574959">
            <wp:extent cx="4843780" cy="1676309"/>
            <wp:effectExtent l="0" t="0" r="13970" b="635"/>
            <wp:docPr id="115" name="Диаграмма 1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6CBE5003" w14:textId="13CB3534" w:rsidR="00751EE7" w:rsidRPr="00653F1C" w:rsidRDefault="00B26FC6" w:rsidP="00751EE7">
      <w:pPr>
        <w:spacing w:after="0" w:line="360" w:lineRule="auto"/>
        <w:jc w:val="center"/>
        <w:rPr>
          <w:rFonts w:ascii="Times New Roman" w:eastAsiaTheme="minorEastAsia" w:hAnsi="Times New Roman" w:cs="Times New Roman"/>
          <w:sz w:val="28"/>
          <w:szCs w:val="28"/>
          <w:lang w:val="uk-UA"/>
        </w:rPr>
      </w:pPr>
      <w:r w:rsidRPr="00653F1C">
        <w:rPr>
          <w:rFonts w:ascii="Times New Roman" w:eastAsiaTheme="minorEastAsia" w:hAnsi="Times New Roman" w:cs="Times New Roman"/>
          <w:sz w:val="28"/>
          <w:szCs w:val="28"/>
          <w:lang w:val="uk-UA"/>
        </w:rPr>
        <w:t>Рисунок 3.</w:t>
      </w:r>
      <w:r w:rsidR="00ED25FD">
        <w:rPr>
          <w:rFonts w:ascii="Times New Roman" w:eastAsiaTheme="minorEastAsia" w:hAnsi="Times New Roman" w:cs="Times New Roman"/>
          <w:sz w:val="28"/>
          <w:szCs w:val="28"/>
          <w:lang w:val="uk-UA"/>
        </w:rPr>
        <w:t>2</w:t>
      </w:r>
      <w:r w:rsidRPr="00653F1C">
        <w:rPr>
          <w:rFonts w:ascii="Times New Roman" w:eastAsiaTheme="minorEastAsia" w:hAnsi="Times New Roman" w:cs="Times New Roman"/>
          <w:sz w:val="28"/>
          <w:szCs w:val="28"/>
          <w:lang w:val="uk-UA"/>
        </w:rPr>
        <w:t xml:space="preserve"> - Результати анкетування експертів та працівників ТОВ «</w:t>
      </w:r>
      <w:proofErr w:type="spellStart"/>
      <w:r w:rsidRPr="00653F1C">
        <w:rPr>
          <w:rFonts w:ascii="Times New Roman" w:eastAsiaTheme="minorEastAsia" w:hAnsi="Times New Roman" w:cs="Times New Roman"/>
          <w:sz w:val="28"/>
          <w:szCs w:val="28"/>
          <w:lang w:val="uk-UA"/>
        </w:rPr>
        <w:t>Коудайс</w:t>
      </w:r>
      <w:proofErr w:type="spellEnd"/>
      <w:r w:rsidRPr="00653F1C">
        <w:rPr>
          <w:rFonts w:ascii="Times New Roman" w:eastAsiaTheme="minorEastAsia" w:hAnsi="Times New Roman" w:cs="Times New Roman"/>
          <w:sz w:val="28"/>
          <w:szCs w:val="28"/>
          <w:lang w:val="uk-UA"/>
        </w:rPr>
        <w:t xml:space="preserve"> Україна»</w:t>
      </w:r>
      <w:r w:rsidR="00751EE7" w:rsidRPr="00653F1C">
        <w:rPr>
          <w:rFonts w:ascii="Times New Roman" w:eastAsiaTheme="minorEastAsia" w:hAnsi="Times New Roman" w:cs="Times New Roman"/>
          <w:sz w:val="28"/>
          <w:szCs w:val="28"/>
          <w:lang w:val="uk-UA"/>
        </w:rPr>
        <w:t xml:space="preserve"> за питанням «Чи були виявлені зміни в популярності ТМ «</w:t>
      </w:r>
      <w:proofErr w:type="spellStart"/>
      <w:r w:rsidR="00751EE7" w:rsidRPr="00653F1C">
        <w:rPr>
          <w:rFonts w:ascii="Times New Roman" w:eastAsiaTheme="minorEastAsia" w:hAnsi="Times New Roman" w:cs="Times New Roman"/>
          <w:sz w:val="28"/>
          <w:szCs w:val="28"/>
          <w:lang w:val="en-US"/>
        </w:rPr>
        <w:t>Koudijs</w:t>
      </w:r>
      <w:proofErr w:type="spellEnd"/>
      <w:r w:rsidR="00751EE7" w:rsidRPr="00653F1C">
        <w:rPr>
          <w:rFonts w:ascii="Times New Roman" w:eastAsiaTheme="minorEastAsia" w:hAnsi="Times New Roman" w:cs="Times New Roman"/>
          <w:sz w:val="28"/>
          <w:szCs w:val="28"/>
          <w:lang w:val="uk-UA"/>
        </w:rPr>
        <w:t>»</w:t>
      </w:r>
      <w:r w:rsidR="00751EE7" w:rsidRPr="00653F1C">
        <w:rPr>
          <w:rFonts w:ascii="Times New Roman" w:eastAsiaTheme="minorEastAsia" w:hAnsi="Times New Roman" w:cs="Times New Roman"/>
          <w:sz w:val="28"/>
          <w:szCs w:val="28"/>
          <w:lang w:val="en-US"/>
        </w:rPr>
        <w:t xml:space="preserve"> </w:t>
      </w:r>
      <w:r w:rsidR="00751EE7" w:rsidRPr="00653F1C">
        <w:rPr>
          <w:rFonts w:ascii="Times New Roman" w:eastAsiaTheme="minorEastAsia" w:hAnsi="Times New Roman" w:cs="Times New Roman"/>
          <w:sz w:val="28"/>
          <w:szCs w:val="28"/>
          <w:lang w:val="ru-RU"/>
        </w:rPr>
        <w:t>п</w:t>
      </w:r>
      <w:proofErr w:type="spellStart"/>
      <w:r w:rsidR="00751EE7" w:rsidRPr="00653F1C">
        <w:rPr>
          <w:rFonts w:ascii="Times New Roman" w:eastAsiaTheme="minorEastAsia" w:hAnsi="Times New Roman" w:cs="Times New Roman"/>
          <w:sz w:val="28"/>
          <w:szCs w:val="28"/>
          <w:lang w:val="uk-UA"/>
        </w:rPr>
        <w:t>ідприємства</w:t>
      </w:r>
      <w:proofErr w:type="spellEnd"/>
      <w:r w:rsidR="00751EE7" w:rsidRPr="00653F1C">
        <w:rPr>
          <w:rFonts w:ascii="Times New Roman" w:eastAsiaTheme="minorEastAsia" w:hAnsi="Times New Roman" w:cs="Times New Roman"/>
          <w:sz w:val="28"/>
          <w:szCs w:val="28"/>
          <w:lang w:val="uk-UA"/>
        </w:rPr>
        <w:t xml:space="preserve"> серед споживачів?» </w:t>
      </w:r>
    </w:p>
    <w:p w14:paraId="49622E19" w14:textId="77777777" w:rsidR="00F92C95" w:rsidRPr="00653F1C" w:rsidRDefault="00F92C95" w:rsidP="00F00BA5">
      <w:pPr>
        <w:spacing w:after="0" w:line="360" w:lineRule="auto"/>
        <w:jc w:val="center"/>
        <w:rPr>
          <w:rFonts w:ascii="Times New Roman" w:eastAsiaTheme="minorEastAsia" w:hAnsi="Times New Roman" w:cs="Times New Roman"/>
          <w:i/>
          <w:iCs/>
          <w:sz w:val="24"/>
          <w:szCs w:val="24"/>
          <w:lang w:val="uk-UA"/>
        </w:rPr>
      </w:pPr>
      <w:r w:rsidRPr="00653F1C">
        <w:rPr>
          <w:rFonts w:ascii="Times New Roman" w:eastAsiaTheme="minorEastAsia" w:hAnsi="Times New Roman" w:cs="Times New Roman"/>
          <w:i/>
          <w:iCs/>
          <w:sz w:val="24"/>
          <w:szCs w:val="24"/>
          <w:lang w:val="uk-UA"/>
        </w:rPr>
        <w:t>Джерело: власне анкетування</w:t>
      </w:r>
    </w:p>
    <w:p w14:paraId="53C7DA6A" w14:textId="11DA0405" w:rsidR="00F92C95" w:rsidRDefault="00F92C95" w:rsidP="0015029C">
      <w:pPr>
        <w:spacing w:after="0" w:line="360" w:lineRule="auto"/>
        <w:rPr>
          <w:rFonts w:ascii="Times New Roman" w:eastAsiaTheme="minorEastAsia" w:hAnsi="Times New Roman" w:cs="Times New Roman"/>
          <w:sz w:val="28"/>
          <w:szCs w:val="28"/>
          <w:lang w:val="uk-UA"/>
        </w:rPr>
      </w:pPr>
    </w:p>
    <w:p w14:paraId="73D8FC92" w14:textId="4BF6FEDC" w:rsidR="0015029C" w:rsidRPr="00F92C95" w:rsidRDefault="0015029C" w:rsidP="0015029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За результатами опитування (рис. 3.3) можемо зробити висновок, що споживацькі вподобання впливають на частку ринку ТМ ТОВ «</w:t>
      </w:r>
      <w:proofErr w:type="spellStart"/>
      <w:r>
        <w:rPr>
          <w:rFonts w:ascii="Times New Roman" w:eastAsiaTheme="minorEastAsia" w:hAnsi="Times New Roman" w:cs="Times New Roman"/>
          <w:sz w:val="28"/>
          <w:szCs w:val="28"/>
          <w:lang w:val="uk-UA"/>
        </w:rPr>
        <w:t>Коудайс</w:t>
      </w:r>
      <w:proofErr w:type="spellEnd"/>
      <w:r>
        <w:rPr>
          <w:rFonts w:ascii="Times New Roman" w:eastAsiaTheme="minorEastAsia" w:hAnsi="Times New Roman" w:cs="Times New Roman"/>
          <w:sz w:val="28"/>
          <w:szCs w:val="28"/>
          <w:lang w:val="uk-UA"/>
        </w:rPr>
        <w:t xml:space="preserve"> Україна», але немає значного впливу. Це можна побачити по тому, що споживачі продовжують купувати комбікорм та БМВД, хоч і в менших кількостях. </w:t>
      </w:r>
    </w:p>
    <w:p w14:paraId="77025632" w14:textId="4DEBB704" w:rsidR="007B480F" w:rsidRDefault="007B480F" w:rsidP="007B480F">
      <w:pPr>
        <w:spacing w:after="0" w:line="360" w:lineRule="auto"/>
        <w:jc w:val="center"/>
        <w:rPr>
          <w:rFonts w:ascii="Times New Roman" w:eastAsiaTheme="minorEastAsia" w:hAnsi="Times New Roman" w:cs="Times New Roman"/>
          <w:sz w:val="28"/>
          <w:szCs w:val="28"/>
          <w:lang w:val="uk-UA"/>
        </w:rPr>
      </w:pPr>
    </w:p>
    <w:p w14:paraId="7ECF5FBA" w14:textId="17429E89" w:rsidR="00653F1C" w:rsidRDefault="00653F1C" w:rsidP="007B480F">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drawing>
          <wp:inline distT="0" distB="0" distL="0" distR="0" wp14:anchorId="71C8B0D4" wp14:editId="2C46E4C5">
            <wp:extent cx="5305425" cy="2790825"/>
            <wp:effectExtent l="0" t="0" r="9525" b="9525"/>
            <wp:docPr id="134" name="Диаграмма 13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322C873F" w14:textId="186145A6" w:rsidR="007B480F" w:rsidRPr="00653F1C" w:rsidRDefault="007B480F" w:rsidP="007B480F">
      <w:pPr>
        <w:spacing w:after="0" w:line="360" w:lineRule="auto"/>
        <w:jc w:val="center"/>
        <w:rPr>
          <w:rFonts w:ascii="Times New Roman" w:eastAsiaTheme="minorEastAsia" w:hAnsi="Times New Roman" w:cs="Times New Roman"/>
          <w:sz w:val="28"/>
          <w:szCs w:val="28"/>
          <w:lang w:val="uk-UA"/>
        </w:rPr>
      </w:pPr>
      <w:r w:rsidRPr="00653F1C">
        <w:rPr>
          <w:rFonts w:ascii="Times New Roman" w:eastAsiaTheme="minorEastAsia" w:hAnsi="Times New Roman" w:cs="Times New Roman"/>
          <w:sz w:val="28"/>
          <w:szCs w:val="28"/>
          <w:lang w:val="uk-UA"/>
        </w:rPr>
        <w:t>Рисунок 3.</w:t>
      </w:r>
      <w:r w:rsidR="00ED25FD">
        <w:rPr>
          <w:rFonts w:ascii="Times New Roman" w:eastAsiaTheme="minorEastAsia" w:hAnsi="Times New Roman" w:cs="Times New Roman"/>
          <w:sz w:val="28"/>
          <w:szCs w:val="28"/>
          <w:lang w:val="uk-UA"/>
        </w:rPr>
        <w:t>3</w:t>
      </w:r>
      <w:r w:rsidRPr="00653F1C">
        <w:rPr>
          <w:rFonts w:ascii="Times New Roman" w:eastAsiaTheme="minorEastAsia" w:hAnsi="Times New Roman" w:cs="Times New Roman"/>
          <w:sz w:val="28"/>
          <w:szCs w:val="28"/>
          <w:lang w:val="uk-UA"/>
        </w:rPr>
        <w:t xml:space="preserve"> - Результати анкетування експертів та працівників ТОВ «</w:t>
      </w:r>
      <w:proofErr w:type="spellStart"/>
      <w:r w:rsidRPr="00653F1C">
        <w:rPr>
          <w:rFonts w:ascii="Times New Roman" w:eastAsiaTheme="minorEastAsia" w:hAnsi="Times New Roman" w:cs="Times New Roman"/>
          <w:sz w:val="28"/>
          <w:szCs w:val="28"/>
          <w:lang w:val="uk-UA"/>
        </w:rPr>
        <w:t>Коудайс</w:t>
      </w:r>
      <w:proofErr w:type="spellEnd"/>
      <w:r w:rsidRPr="00653F1C">
        <w:rPr>
          <w:rFonts w:ascii="Times New Roman" w:eastAsiaTheme="minorEastAsia" w:hAnsi="Times New Roman" w:cs="Times New Roman"/>
          <w:sz w:val="28"/>
          <w:szCs w:val="28"/>
          <w:lang w:val="uk-UA"/>
        </w:rPr>
        <w:t xml:space="preserve"> Україна»</w:t>
      </w:r>
      <w:r w:rsidR="00751EE7" w:rsidRPr="00653F1C">
        <w:rPr>
          <w:rFonts w:ascii="Times New Roman" w:eastAsiaTheme="minorEastAsia" w:hAnsi="Times New Roman" w:cs="Times New Roman"/>
          <w:sz w:val="28"/>
          <w:szCs w:val="28"/>
          <w:lang w:val="uk-UA"/>
        </w:rPr>
        <w:t xml:space="preserve"> за питанням «Чи спостерігається зміна споживацьких звичок або преференцій, які можуть впливати на частку ринку ТМ підприємства?»</w:t>
      </w:r>
    </w:p>
    <w:p w14:paraId="3512E8E1" w14:textId="77777777" w:rsidR="00F92C95" w:rsidRPr="00653F1C" w:rsidRDefault="00F92C95" w:rsidP="00F00BA5">
      <w:pPr>
        <w:spacing w:after="0" w:line="360" w:lineRule="auto"/>
        <w:jc w:val="center"/>
        <w:rPr>
          <w:rFonts w:ascii="Times New Roman" w:eastAsiaTheme="minorEastAsia" w:hAnsi="Times New Roman" w:cs="Times New Roman"/>
          <w:i/>
          <w:iCs/>
          <w:sz w:val="24"/>
          <w:szCs w:val="24"/>
          <w:lang w:val="uk-UA"/>
        </w:rPr>
      </w:pPr>
      <w:r w:rsidRPr="00653F1C">
        <w:rPr>
          <w:rFonts w:ascii="Times New Roman" w:eastAsiaTheme="minorEastAsia" w:hAnsi="Times New Roman" w:cs="Times New Roman"/>
          <w:i/>
          <w:iCs/>
          <w:sz w:val="24"/>
          <w:szCs w:val="24"/>
          <w:lang w:val="uk-UA"/>
        </w:rPr>
        <w:t>Джерело: власне анкетування</w:t>
      </w:r>
    </w:p>
    <w:p w14:paraId="4B78FB45" w14:textId="7B4C58DC" w:rsidR="007B480F" w:rsidRPr="00F92C95" w:rsidRDefault="007B480F" w:rsidP="007B480F">
      <w:pPr>
        <w:spacing w:after="0" w:line="360" w:lineRule="auto"/>
        <w:rPr>
          <w:rFonts w:ascii="Times New Roman" w:eastAsiaTheme="minorEastAsia" w:hAnsi="Times New Roman" w:cs="Times New Roman"/>
          <w:sz w:val="28"/>
          <w:szCs w:val="28"/>
          <w:lang w:val="uk-UA"/>
        </w:rPr>
      </w:pPr>
    </w:p>
    <w:p w14:paraId="560140AC" w14:textId="4F972B09" w:rsidR="00D91CDF" w:rsidRDefault="00D91CDF" w:rsidP="007B480F">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Споживацькі вподобання мають тенденцію до різких змін через різні фактори, починаючи з пори року і закінчуючи недостатньою кількістю грошей. Враховуючи, що багато людей починають життя з нового листа в зв’язку з військовими діями на території України, гроші в цей момент йдуть на другі речі, не пов’язані з домашнім господарством. Хоча, враховуючи те, що частка людей переїжджає в села, кількість утримуваного поголів’я свійських тварин в конкретних областях може коливатись через наплив нових </w:t>
      </w:r>
      <w:r>
        <w:rPr>
          <w:rFonts w:ascii="Times New Roman" w:eastAsiaTheme="minorEastAsia" w:hAnsi="Times New Roman" w:cs="Times New Roman"/>
          <w:sz w:val="28"/>
          <w:szCs w:val="28"/>
          <w:lang w:val="uk-UA"/>
        </w:rPr>
        <w:lastRenderedPageBreak/>
        <w:t xml:space="preserve">жителів, що вирішили утримувати свійських тварин. Говорячи про бізнеси, варто зауважити, що підприємства або мають незмінні споживацькі вподобання, або мінімальні зміни, так як такі компанії не звикли ризикувати та різко змінювати БМВД чи комбікормову продукцію як сировину для відгодівлі. </w:t>
      </w:r>
    </w:p>
    <w:p w14:paraId="755ADA46" w14:textId="39749FBF" w:rsidR="0015029C" w:rsidRDefault="0015029C" w:rsidP="007B480F">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За експертними оцінками (рис. 3.4) можна стверджувати, що ринок має повільний зріст. До 2021 року підприємства активно розвивались та їхня кількість збільшувалась з кожним роком.</w:t>
      </w:r>
    </w:p>
    <w:p w14:paraId="095428CD" w14:textId="77777777" w:rsidR="00D91CDF" w:rsidRDefault="00D91CDF" w:rsidP="007B480F">
      <w:pPr>
        <w:spacing w:after="0" w:line="360" w:lineRule="auto"/>
        <w:ind w:firstLine="567"/>
        <w:jc w:val="both"/>
        <w:rPr>
          <w:rFonts w:ascii="Times New Roman" w:eastAsiaTheme="minorEastAsia" w:hAnsi="Times New Roman" w:cs="Times New Roman"/>
          <w:sz w:val="28"/>
          <w:szCs w:val="28"/>
          <w:lang w:val="uk-UA"/>
        </w:rPr>
      </w:pPr>
    </w:p>
    <w:p w14:paraId="66C539CD" w14:textId="75E9FD47" w:rsidR="001C6CA0" w:rsidRDefault="00D91CDF" w:rsidP="00D91CDF">
      <w:pPr>
        <w:spacing w:after="0" w:line="360" w:lineRule="auto"/>
        <w:ind w:firstLine="567"/>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drawing>
          <wp:inline distT="0" distB="0" distL="0" distR="0" wp14:anchorId="57D0D407" wp14:editId="36A2F48F">
            <wp:extent cx="5438775" cy="1971675"/>
            <wp:effectExtent l="0" t="0" r="9525" b="9525"/>
            <wp:docPr id="135" name="Диаграмма 135"/>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1B0D03C9" w14:textId="30A7D6BF" w:rsidR="001C6CA0" w:rsidRPr="002E683B" w:rsidRDefault="001C6CA0" w:rsidP="001C6CA0">
      <w:pPr>
        <w:spacing w:after="0" w:line="360" w:lineRule="auto"/>
        <w:jc w:val="center"/>
        <w:rPr>
          <w:rFonts w:ascii="Times New Roman" w:eastAsiaTheme="minorEastAsia" w:hAnsi="Times New Roman" w:cs="Times New Roman"/>
          <w:sz w:val="28"/>
          <w:szCs w:val="28"/>
          <w:lang w:val="uk-UA"/>
        </w:rPr>
      </w:pPr>
      <w:r w:rsidRPr="002E683B">
        <w:rPr>
          <w:rFonts w:ascii="Times New Roman" w:eastAsiaTheme="minorEastAsia" w:hAnsi="Times New Roman" w:cs="Times New Roman"/>
          <w:sz w:val="28"/>
          <w:szCs w:val="28"/>
          <w:lang w:val="uk-UA"/>
        </w:rPr>
        <w:t>Рисунок 3.</w:t>
      </w:r>
      <w:r w:rsidR="00ED25FD">
        <w:rPr>
          <w:rFonts w:ascii="Times New Roman" w:eastAsiaTheme="minorEastAsia" w:hAnsi="Times New Roman" w:cs="Times New Roman"/>
          <w:sz w:val="28"/>
          <w:szCs w:val="28"/>
          <w:lang w:val="uk-UA"/>
        </w:rPr>
        <w:t>4</w:t>
      </w:r>
      <w:r w:rsidRPr="002E683B">
        <w:rPr>
          <w:rFonts w:ascii="Times New Roman" w:eastAsiaTheme="minorEastAsia" w:hAnsi="Times New Roman" w:cs="Times New Roman"/>
          <w:sz w:val="28"/>
          <w:szCs w:val="28"/>
          <w:lang w:val="uk-UA"/>
        </w:rPr>
        <w:t xml:space="preserve"> - Результати анкетування експертів та працівників ТОВ «</w:t>
      </w:r>
      <w:proofErr w:type="spellStart"/>
      <w:r w:rsidRPr="002E683B">
        <w:rPr>
          <w:rFonts w:ascii="Times New Roman" w:eastAsiaTheme="minorEastAsia" w:hAnsi="Times New Roman" w:cs="Times New Roman"/>
          <w:sz w:val="28"/>
          <w:szCs w:val="28"/>
          <w:lang w:val="uk-UA"/>
        </w:rPr>
        <w:t>Коудайс</w:t>
      </w:r>
      <w:proofErr w:type="spellEnd"/>
      <w:r w:rsidRPr="002E683B">
        <w:rPr>
          <w:rFonts w:ascii="Times New Roman" w:eastAsiaTheme="minorEastAsia" w:hAnsi="Times New Roman" w:cs="Times New Roman"/>
          <w:sz w:val="28"/>
          <w:szCs w:val="28"/>
          <w:lang w:val="uk-UA"/>
        </w:rPr>
        <w:t xml:space="preserve"> Україна»</w:t>
      </w:r>
      <w:r w:rsidR="00751EE7" w:rsidRPr="002E683B">
        <w:rPr>
          <w:rFonts w:ascii="Times New Roman" w:eastAsiaTheme="minorEastAsia" w:hAnsi="Times New Roman" w:cs="Times New Roman"/>
          <w:sz w:val="28"/>
          <w:szCs w:val="28"/>
          <w:lang w:val="uk-UA"/>
        </w:rPr>
        <w:t xml:space="preserve"> за питанням «Який був загальний темп зростання ринку в останній період (наприклад, останній рік або останні 3 роки)?»</w:t>
      </w:r>
    </w:p>
    <w:p w14:paraId="317CC772" w14:textId="77777777" w:rsidR="00F92C95" w:rsidRPr="002E683B" w:rsidRDefault="00F92C95" w:rsidP="00F00BA5">
      <w:pPr>
        <w:spacing w:after="0" w:line="360" w:lineRule="auto"/>
        <w:jc w:val="center"/>
        <w:rPr>
          <w:rFonts w:ascii="Times New Roman" w:eastAsiaTheme="minorEastAsia" w:hAnsi="Times New Roman" w:cs="Times New Roman"/>
          <w:i/>
          <w:iCs/>
          <w:sz w:val="24"/>
          <w:szCs w:val="24"/>
          <w:lang w:val="uk-UA"/>
        </w:rPr>
      </w:pPr>
      <w:r w:rsidRPr="002E683B">
        <w:rPr>
          <w:rFonts w:ascii="Times New Roman" w:eastAsiaTheme="minorEastAsia" w:hAnsi="Times New Roman" w:cs="Times New Roman"/>
          <w:i/>
          <w:iCs/>
          <w:sz w:val="24"/>
          <w:szCs w:val="24"/>
          <w:lang w:val="uk-UA"/>
        </w:rPr>
        <w:t>Джерело: власне анкетування</w:t>
      </w:r>
    </w:p>
    <w:p w14:paraId="46829F7A" w14:textId="1C2CD653" w:rsidR="00E449DE" w:rsidRDefault="00E449DE" w:rsidP="00E449DE">
      <w:pPr>
        <w:spacing w:after="0" w:line="360" w:lineRule="auto"/>
        <w:rPr>
          <w:rFonts w:ascii="Times New Roman" w:eastAsiaTheme="minorEastAsia" w:hAnsi="Times New Roman" w:cs="Times New Roman"/>
          <w:sz w:val="28"/>
          <w:szCs w:val="28"/>
          <w:lang w:val="uk-UA"/>
        </w:rPr>
      </w:pPr>
    </w:p>
    <w:p w14:paraId="02341B47" w14:textId="35210A5C" w:rsidR="00C11084" w:rsidRPr="002E683B" w:rsidRDefault="002E683B" w:rsidP="00C11084">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Як було з’ясовано під час написання власного наробітку </w:t>
      </w:r>
      <w:r>
        <w:rPr>
          <w:rFonts w:ascii="Times New Roman" w:eastAsiaTheme="minorEastAsia" w:hAnsi="Times New Roman" w:cs="Times New Roman"/>
          <w:sz w:val="28"/>
          <w:szCs w:val="28"/>
          <w:lang w:val="en-US"/>
        </w:rPr>
        <w:t>[</w:t>
      </w:r>
      <w:r w:rsidR="00532FE8">
        <w:rPr>
          <w:rFonts w:ascii="Times New Roman" w:eastAsiaTheme="minorEastAsia" w:hAnsi="Times New Roman" w:cs="Times New Roman"/>
          <w:sz w:val="28"/>
          <w:szCs w:val="28"/>
          <w:lang w:val="en-US"/>
        </w:rPr>
        <w:t>55</w:t>
      </w:r>
      <w:r>
        <w:rPr>
          <w:rFonts w:ascii="Times New Roman" w:eastAsiaTheme="minorEastAsia" w:hAnsi="Times New Roman" w:cs="Times New Roman"/>
          <w:sz w:val="28"/>
          <w:szCs w:val="28"/>
          <w:lang w:val="en-US"/>
        </w:rPr>
        <w:t xml:space="preserve">], </w:t>
      </w:r>
      <w:r>
        <w:rPr>
          <w:rFonts w:ascii="Times New Roman" w:eastAsiaTheme="minorEastAsia" w:hAnsi="Times New Roman" w:cs="Times New Roman"/>
          <w:sz w:val="28"/>
          <w:szCs w:val="28"/>
          <w:lang w:val="uk-UA"/>
        </w:rPr>
        <w:t xml:space="preserve">з 2016 по 2020 </w:t>
      </w:r>
      <w:proofErr w:type="spellStart"/>
      <w:r>
        <w:rPr>
          <w:rFonts w:ascii="Times New Roman" w:eastAsiaTheme="minorEastAsia" w:hAnsi="Times New Roman" w:cs="Times New Roman"/>
          <w:sz w:val="28"/>
          <w:szCs w:val="28"/>
          <w:lang w:val="uk-UA"/>
        </w:rPr>
        <w:t>рр</w:t>
      </w:r>
      <w:proofErr w:type="spellEnd"/>
      <w:r>
        <w:rPr>
          <w:rFonts w:ascii="Times New Roman" w:eastAsiaTheme="minorEastAsia" w:hAnsi="Times New Roman" w:cs="Times New Roman"/>
          <w:sz w:val="28"/>
          <w:szCs w:val="28"/>
          <w:lang w:val="uk-UA"/>
        </w:rPr>
        <w:t xml:space="preserve">, виробництво комбікормів зросло з 5,2 млн тон до 6,5 млн тон. Можна стверджувати, що ринок української промисловості до 2020 року активно зростав як у відсотках, так і у натуральному виразі. З 2020 року, тобто з початку пандемії </w:t>
      </w:r>
      <w:r>
        <w:rPr>
          <w:rFonts w:ascii="Times New Roman" w:eastAsiaTheme="minorEastAsia" w:hAnsi="Times New Roman" w:cs="Times New Roman"/>
          <w:sz w:val="28"/>
          <w:szCs w:val="28"/>
          <w:lang w:val="en-US"/>
        </w:rPr>
        <w:t>COVID-</w:t>
      </w:r>
      <w:r>
        <w:rPr>
          <w:rFonts w:ascii="Times New Roman" w:eastAsiaTheme="minorEastAsia" w:hAnsi="Times New Roman" w:cs="Times New Roman"/>
          <w:sz w:val="28"/>
          <w:szCs w:val="28"/>
          <w:lang w:val="ru-RU"/>
        </w:rPr>
        <w:t xml:space="preserve">19 та </w:t>
      </w:r>
      <w:proofErr w:type="spellStart"/>
      <w:r>
        <w:rPr>
          <w:rFonts w:ascii="Times New Roman" w:eastAsiaTheme="minorEastAsia" w:hAnsi="Times New Roman" w:cs="Times New Roman"/>
          <w:sz w:val="28"/>
          <w:szCs w:val="28"/>
          <w:lang w:val="ru-RU"/>
        </w:rPr>
        <w:t>повномасштабного</w:t>
      </w:r>
      <w:proofErr w:type="spellEnd"/>
      <w:r>
        <w:rPr>
          <w:rFonts w:ascii="Times New Roman" w:eastAsiaTheme="minorEastAsia" w:hAnsi="Times New Roman" w:cs="Times New Roman"/>
          <w:sz w:val="28"/>
          <w:szCs w:val="28"/>
          <w:lang w:val="ru-RU"/>
        </w:rPr>
        <w:t xml:space="preserve"> рос</w:t>
      </w:r>
      <w:proofErr w:type="spellStart"/>
      <w:r>
        <w:rPr>
          <w:rFonts w:ascii="Times New Roman" w:eastAsiaTheme="minorEastAsia" w:hAnsi="Times New Roman" w:cs="Times New Roman"/>
          <w:sz w:val="28"/>
          <w:szCs w:val="28"/>
          <w:lang w:val="uk-UA"/>
        </w:rPr>
        <w:t>ійського</w:t>
      </w:r>
      <w:proofErr w:type="spellEnd"/>
      <w:r>
        <w:rPr>
          <w:rFonts w:ascii="Times New Roman" w:eastAsiaTheme="minorEastAsia" w:hAnsi="Times New Roman" w:cs="Times New Roman"/>
          <w:sz w:val="28"/>
          <w:szCs w:val="28"/>
          <w:lang w:val="uk-UA"/>
        </w:rPr>
        <w:t xml:space="preserve"> вторгнення в Україну, ринок спочатку зупинився в розвитку, а потім став набирати оберти, але дуже повільно. У 2022 році кількість заводів, підприємств, що купували дані продукти зменшилась, але деякі заводи перемістились по Україні та стали </w:t>
      </w:r>
      <w:r>
        <w:rPr>
          <w:rFonts w:ascii="Times New Roman" w:eastAsiaTheme="minorEastAsia" w:hAnsi="Times New Roman" w:cs="Times New Roman"/>
          <w:sz w:val="28"/>
          <w:szCs w:val="28"/>
          <w:lang w:val="uk-UA"/>
        </w:rPr>
        <w:lastRenderedPageBreak/>
        <w:t xml:space="preserve">виробляти ще більше продукції, орієнтуючись на споживачів, які втратили постійний потік продукції від брендів, що вони знали. </w:t>
      </w:r>
    </w:p>
    <w:p w14:paraId="51FE909F" w14:textId="438DCCDF" w:rsidR="006F14C4" w:rsidRDefault="006F14C4" w:rsidP="006F14C4">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Надалі треба визначити фактори, що впливають на зміну частки ринку торгової марки. 75 респондентів дали наступні відповіді на запитання «</w:t>
      </w:r>
      <w:r w:rsidRPr="0052188F">
        <w:rPr>
          <w:rFonts w:ascii="Times New Roman" w:eastAsiaTheme="minorEastAsia" w:hAnsi="Times New Roman" w:cs="Times New Roman"/>
          <w:sz w:val="28"/>
          <w:szCs w:val="28"/>
          <w:lang w:val="uk-UA"/>
        </w:rPr>
        <w:t>Які фактори, на Вашу думку, могли вплинути на зміну частки ринку ТМ підприємства?</w:t>
      </w:r>
      <w:r>
        <w:rPr>
          <w:rFonts w:ascii="Times New Roman" w:eastAsiaTheme="minorEastAsia" w:hAnsi="Times New Roman" w:cs="Times New Roman"/>
          <w:sz w:val="28"/>
          <w:szCs w:val="28"/>
          <w:lang w:val="uk-UA"/>
        </w:rPr>
        <w:t>»</w:t>
      </w:r>
      <w:r w:rsidR="00BD66E2">
        <w:rPr>
          <w:rFonts w:ascii="Times New Roman" w:eastAsiaTheme="minorEastAsia" w:hAnsi="Times New Roman" w:cs="Times New Roman"/>
          <w:sz w:val="28"/>
          <w:szCs w:val="28"/>
          <w:lang w:val="uk-UA"/>
        </w:rPr>
        <w:t xml:space="preserve"> (рис. 3.5)</w:t>
      </w:r>
      <w:r>
        <w:rPr>
          <w:rFonts w:ascii="Times New Roman" w:eastAsiaTheme="minorEastAsia" w:hAnsi="Times New Roman" w:cs="Times New Roman"/>
          <w:sz w:val="28"/>
          <w:szCs w:val="28"/>
          <w:lang w:val="uk-UA"/>
        </w:rPr>
        <w:t xml:space="preserve">: </w:t>
      </w:r>
    </w:p>
    <w:p w14:paraId="348DBBB5" w14:textId="77777777" w:rsidR="00687F90" w:rsidRDefault="00687F90" w:rsidP="006F14C4">
      <w:pPr>
        <w:spacing w:after="0" w:line="360" w:lineRule="auto"/>
        <w:ind w:firstLine="567"/>
        <w:jc w:val="both"/>
        <w:rPr>
          <w:rFonts w:ascii="Times New Roman" w:eastAsiaTheme="minorEastAsia" w:hAnsi="Times New Roman" w:cs="Times New Roman"/>
          <w:sz w:val="28"/>
          <w:szCs w:val="28"/>
          <w:lang w:val="uk-UA"/>
        </w:rPr>
      </w:pPr>
    </w:p>
    <w:p w14:paraId="2981F80F" w14:textId="28975D4E" w:rsidR="006F14C4" w:rsidRDefault="0031559C" w:rsidP="00687F90">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drawing>
          <wp:inline distT="0" distB="0" distL="0" distR="0" wp14:anchorId="59852FED" wp14:editId="2369B7F8">
            <wp:extent cx="5372100" cy="2124075"/>
            <wp:effectExtent l="0" t="0" r="0" b="9525"/>
            <wp:docPr id="136" name="Диаграмма 13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7A162AC4" w14:textId="6571B9CE" w:rsidR="006F14C4" w:rsidRPr="002E683B" w:rsidRDefault="006F14C4" w:rsidP="006F14C4">
      <w:pPr>
        <w:spacing w:after="0" w:line="360" w:lineRule="auto"/>
        <w:jc w:val="center"/>
        <w:rPr>
          <w:rFonts w:ascii="Times New Roman" w:eastAsiaTheme="minorEastAsia" w:hAnsi="Times New Roman" w:cs="Times New Roman"/>
          <w:sz w:val="28"/>
          <w:szCs w:val="28"/>
          <w:lang w:val="uk-UA"/>
        </w:rPr>
      </w:pPr>
      <w:r w:rsidRPr="002E683B">
        <w:rPr>
          <w:rFonts w:ascii="Times New Roman" w:eastAsiaTheme="minorEastAsia" w:hAnsi="Times New Roman" w:cs="Times New Roman"/>
          <w:sz w:val="28"/>
          <w:szCs w:val="28"/>
          <w:lang w:val="uk-UA"/>
        </w:rPr>
        <w:t>Рисунок 3.</w:t>
      </w:r>
      <w:r w:rsidR="00ED25FD">
        <w:rPr>
          <w:rFonts w:ascii="Times New Roman" w:eastAsiaTheme="minorEastAsia" w:hAnsi="Times New Roman" w:cs="Times New Roman"/>
          <w:sz w:val="28"/>
          <w:szCs w:val="28"/>
          <w:lang w:val="uk-UA"/>
        </w:rPr>
        <w:t>5</w:t>
      </w:r>
      <w:r w:rsidRPr="002E683B">
        <w:rPr>
          <w:rFonts w:ascii="Times New Roman" w:eastAsiaTheme="minorEastAsia" w:hAnsi="Times New Roman" w:cs="Times New Roman"/>
          <w:sz w:val="28"/>
          <w:szCs w:val="28"/>
          <w:lang w:val="uk-UA"/>
        </w:rPr>
        <w:t xml:space="preserve"> - Результати анкетування експертів та працівників ТОВ «</w:t>
      </w:r>
      <w:proofErr w:type="spellStart"/>
      <w:r w:rsidRPr="002E683B">
        <w:rPr>
          <w:rFonts w:ascii="Times New Roman" w:eastAsiaTheme="minorEastAsia" w:hAnsi="Times New Roman" w:cs="Times New Roman"/>
          <w:sz w:val="28"/>
          <w:szCs w:val="28"/>
          <w:lang w:val="uk-UA"/>
        </w:rPr>
        <w:t>Коудайс</w:t>
      </w:r>
      <w:proofErr w:type="spellEnd"/>
      <w:r w:rsidRPr="002E683B">
        <w:rPr>
          <w:rFonts w:ascii="Times New Roman" w:eastAsiaTheme="minorEastAsia" w:hAnsi="Times New Roman" w:cs="Times New Roman"/>
          <w:sz w:val="28"/>
          <w:szCs w:val="28"/>
          <w:lang w:val="uk-UA"/>
        </w:rPr>
        <w:t xml:space="preserve"> Україна»</w:t>
      </w:r>
      <w:r w:rsidR="007C2AF4" w:rsidRPr="002E683B">
        <w:rPr>
          <w:rFonts w:ascii="Times New Roman" w:eastAsiaTheme="minorEastAsia" w:hAnsi="Times New Roman" w:cs="Times New Roman"/>
          <w:sz w:val="28"/>
          <w:szCs w:val="28"/>
          <w:lang w:val="uk-UA"/>
        </w:rPr>
        <w:t xml:space="preserve"> за питанням «Які фактори, на Вашу думку, могли вплинути на зміну частки ринку ТМ підприємства?» </w:t>
      </w:r>
    </w:p>
    <w:p w14:paraId="72D711E3" w14:textId="77777777" w:rsidR="00F00BA5" w:rsidRPr="002E683B" w:rsidRDefault="00F00BA5" w:rsidP="00F00BA5">
      <w:pPr>
        <w:spacing w:after="0" w:line="360" w:lineRule="auto"/>
        <w:jc w:val="center"/>
        <w:rPr>
          <w:rFonts w:ascii="Times New Roman" w:eastAsiaTheme="minorEastAsia" w:hAnsi="Times New Roman" w:cs="Times New Roman"/>
          <w:i/>
          <w:iCs/>
          <w:sz w:val="24"/>
          <w:szCs w:val="24"/>
          <w:lang w:val="uk-UA"/>
        </w:rPr>
      </w:pPr>
      <w:r w:rsidRPr="002E683B">
        <w:rPr>
          <w:rFonts w:ascii="Times New Roman" w:eastAsiaTheme="minorEastAsia" w:hAnsi="Times New Roman" w:cs="Times New Roman"/>
          <w:i/>
          <w:iCs/>
          <w:sz w:val="24"/>
          <w:szCs w:val="24"/>
          <w:lang w:val="uk-UA"/>
        </w:rPr>
        <w:t>Джерело: власне анкетування</w:t>
      </w:r>
    </w:p>
    <w:p w14:paraId="3F73A0CE" w14:textId="77777777" w:rsidR="006F14C4" w:rsidRDefault="006F14C4" w:rsidP="006F14C4">
      <w:pPr>
        <w:spacing w:after="0" w:line="360" w:lineRule="auto"/>
        <w:rPr>
          <w:rFonts w:ascii="Times New Roman" w:eastAsiaTheme="minorEastAsia" w:hAnsi="Times New Roman" w:cs="Times New Roman"/>
          <w:sz w:val="24"/>
          <w:szCs w:val="24"/>
          <w:lang w:val="uk-UA"/>
        </w:rPr>
      </w:pPr>
    </w:p>
    <w:p w14:paraId="31F5C76B" w14:textId="248CE87E" w:rsidR="000378D1" w:rsidRDefault="006F14C4" w:rsidP="006F14C4">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Тож, </w:t>
      </w:r>
      <w:r w:rsidR="00687F90">
        <w:rPr>
          <w:rFonts w:ascii="Times New Roman" w:eastAsiaTheme="minorEastAsia" w:hAnsi="Times New Roman" w:cs="Times New Roman"/>
          <w:sz w:val="28"/>
          <w:szCs w:val="28"/>
          <w:lang w:val="uk-UA"/>
        </w:rPr>
        <w:t>за проведеним опитуванням стає зрозуміло, що найбільше впливає на зміну частки ринку ТМ саме цінова політика. За власним спостереженням автора можна стверджувати, що, чим меншою стає ціна на продукцію ТОВ «</w:t>
      </w:r>
      <w:proofErr w:type="spellStart"/>
      <w:r w:rsidR="00687F90">
        <w:rPr>
          <w:rFonts w:ascii="Times New Roman" w:eastAsiaTheme="minorEastAsia" w:hAnsi="Times New Roman" w:cs="Times New Roman"/>
          <w:sz w:val="28"/>
          <w:szCs w:val="28"/>
          <w:lang w:val="uk-UA"/>
        </w:rPr>
        <w:t>Коудайс</w:t>
      </w:r>
      <w:proofErr w:type="spellEnd"/>
      <w:r w:rsidR="00687F90">
        <w:rPr>
          <w:rFonts w:ascii="Times New Roman" w:eastAsiaTheme="minorEastAsia" w:hAnsi="Times New Roman" w:cs="Times New Roman"/>
          <w:sz w:val="28"/>
          <w:szCs w:val="28"/>
          <w:lang w:val="uk-UA"/>
        </w:rPr>
        <w:t xml:space="preserve"> Україна» (комбікорми, БМВД, </w:t>
      </w:r>
      <w:proofErr w:type="spellStart"/>
      <w:r w:rsidR="00687F90">
        <w:rPr>
          <w:rFonts w:ascii="Times New Roman" w:eastAsiaTheme="minorEastAsia" w:hAnsi="Times New Roman" w:cs="Times New Roman"/>
          <w:sz w:val="28"/>
          <w:szCs w:val="28"/>
          <w:lang w:val="uk-UA"/>
        </w:rPr>
        <w:t>премікси</w:t>
      </w:r>
      <w:proofErr w:type="spellEnd"/>
      <w:r w:rsidR="00687F90">
        <w:rPr>
          <w:rFonts w:ascii="Times New Roman" w:eastAsiaTheme="minorEastAsia" w:hAnsi="Times New Roman" w:cs="Times New Roman"/>
          <w:sz w:val="28"/>
          <w:szCs w:val="28"/>
          <w:lang w:val="uk-UA"/>
        </w:rPr>
        <w:t>, побічні продукти)</w:t>
      </w:r>
      <w:r w:rsidR="0080223D">
        <w:rPr>
          <w:rFonts w:ascii="Times New Roman" w:eastAsiaTheme="minorEastAsia" w:hAnsi="Times New Roman" w:cs="Times New Roman"/>
          <w:sz w:val="28"/>
          <w:szCs w:val="28"/>
          <w:lang w:val="uk-UA"/>
        </w:rPr>
        <w:t xml:space="preserve"> в силу різних факторів</w:t>
      </w:r>
      <w:r w:rsidR="00687F90">
        <w:rPr>
          <w:rFonts w:ascii="Times New Roman" w:eastAsiaTheme="minorEastAsia" w:hAnsi="Times New Roman" w:cs="Times New Roman"/>
          <w:sz w:val="28"/>
          <w:szCs w:val="28"/>
          <w:lang w:val="uk-UA"/>
        </w:rPr>
        <w:t xml:space="preserve">, тим більше про бренд даного підприємства згадують та починають дізнаватись та купувати. </w:t>
      </w:r>
      <w:r w:rsidR="0080223D">
        <w:rPr>
          <w:rFonts w:ascii="Times New Roman" w:eastAsiaTheme="minorEastAsia" w:hAnsi="Times New Roman" w:cs="Times New Roman"/>
          <w:sz w:val="28"/>
          <w:szCs w:val="28"/>
          <w:lang w:val="uk-UA"/>
        </w:rPr>
        <w:t xml:space="preserve">Це також можна побачити і в зворотному напрямку, тобто, коли ціна росте, споживачі зразу ж переходять на дешевший аналог. </w:t>
      </w:r>
    </w:p>
    <w:p w14:paraId="4CBFFBBF" w14:textId="56B22075" w:rsidR="0080223D" w:rsidRDefault="0080223D" w:rsidP="006F14C4">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Для ТОВ «</w:t>
      </w:r>
      <w:proofErr w:type="spellStart"/>
      <w:r>
        <w:rPr>
          <w:rFonts w:ascii="Times New Roman" w:eastAsiaTheme="minorEastAsia" w:hAnsi="Times New Roman" w:cs="Times New Roman"/>
          <w:sz w:val="28"/>
          <w:szCs w:val="28"/>
          <w:lang w:val="uk-UA"/>
        </w:rPr>
        <w:t>Коудайс</w:t>
      </w:r>
      <w:proofErr w:type="spellEnd"/>
      <w:r>
        <w:rPr>
          <w:rFonts w:ascii="Times New Roman" w:eastAsiaTheme="minorEastAsia" w:hAnsi="Times New Roman" w:cs="Times New Roman"/>
          <w:sz w:val="28"/>
          <w:szCs w:val="28"/>
          <w:lang w:val="uk-UA"/>
        </w:rPr>
        <w:t xml:space="preserve"> Україна», що вже має один бренд, що позиціонується як преміальний, дані скачки є неприпустимими. Це наштовхує на думку про </w:t>
      </w:r>
      <w:r>
        <w:rPr>
          <w:rFonts w:ascii="Times New Roman" w:eastAsiaTheme="minorEastAsia" w:hAnsi="Times New Roman" w:cs="Times New Roman"/>
          <w:sz w:val="28"/>
          <w:szCs w:val="28"/>
          <w:lang w:val="uk-UA"/>
        </w:rPr>
        <w:lastRenderedPageBreak/>
        <w:t xml:space="preserve">те, що, якби підприємство мало бренд з </w:t>
      </w:r>
      <w:proofErr w:type="spellStart"/>
      <w:r>
        <w:rPr>
          <w:rFonts w:ascii="Times New Roman" w:eastAsiaTheme="minorEastAsia" w:hAnsi="Times New Roman" w:cs="Times New Roman"/>
          <w:sz w:val="28"/>
          <w:szCs w:val="28"/>
          <w:lang w:val="uk-UA"/>
        </w:rPr>
        <w:t>середньоринковою</w:t>
      </w:r>
      <w:proofErr w:type="spellEnd"/>
      <w:r>
        <w:rPr>
          <w:rFonts w:ascii="Times New Roman" w:eastAsiaTheme="minorEastAsia" w:hAnsi="Times New Roman" w:cs="Times New Roman"/>
          <w:sz w:val="28"/>
          <w:szCs w:val="28"/>
          <w:lang w:val="uk-UA"/>
        </w:rPr>
        <w:t xml:space="preserve"> ціною на продукцію, то потенційно можна було б заохотити споживачів середнього класу (домашні господарства, ферми, власні інкубатори тощо) до плідної співпраці. </w:t>
      </w:r>
    </w:p>
    <w:p w14:paraId="0A941AB3" w14:textId="6ED0F19B" w:rsidR="0015029C" w:rsidRDefault="0015029C" w:rsidP="006F14C4">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За результатами опитування (рис. 3.6) можна стверджувати, що підприємства адаптуються до ринкових змін за рахунок співпраці з агропідприємствами не лише як з клієнтами, а і як з постачальниками зерна та інших сировинних матеріалів на взаємовигідних умовах. Також розвиток спеціалізованих продуктів або лінійок для певних сегментів ринку є оптимальним рішенням при різких змінах трендів вирощування свійських тварин тощо.</w:t>
      </w:r>
    </w:p>
    <w:p w14:paraId="775AFA8F" w14:textId="77777777" w:rsidR="00AD4372" w:rsidRDefault="00AD4372" w:rsidP="006F14C4">
      <w:pPr>
        <w:spacing w:after="0" w:line="360" w:lineRule="auto"/>
        <w:ind w:firstLine="567"/>
        <w:jc w:val="both"/>
        <w:rPr>
          <w:rFonts w:ascii="Times New Roman" w:eastAsiaTheme="minorEastAsia" w:hAnsi="Times New Roman" w:cs="Times New Roman"/>
          <w:sz w:val="28"/>
          <w:szCs w:val="28"/>
          <w:lang w:val="uk-UA"/>
        </w:rPr>
      </w:pPr>
    </w:p>
    <w:p w14:paraId="4B5D1BD2" w14:textId="20D75DC5" w:rsidR="006F14C4" w:rsidRDefault="00420401" w:rsidP="00420401">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drawing>
          <wp:inline distT="0" distB="0" distL="0" distR="0" wp14:anchorId="3C653551" wp14:editId="720414CF">
            <wp:extent cx="5781675" cy="2828925"/>
            <wp:effectExtent l="0" t="0" r="9525" b="9525"/>
            <wp:docPr id="137" name="Диаграмма 137"/>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1409BFA5" w14:textId="1BEFA3BC" w:rsidR="005968CF" w:rsidRPr="00420401" w:rsidRDefault="005968CF" w:rsidP="005968CF">
      <w:pPr>
        <w:spacing w:after="0" w:line="360" w:lineRule="auto"/>
        <w:jc w:val="center"/>
        <w:rPr>
          <w:rFonts w:ascii="Times New Roman" w:eastAsiaTheme="minorEastAsia" w:hAnsi="Times New Roman" w:cs="Times New Roman"/>
          <w:sz w:val="28"/>
          <w:szCs w:val="28"/>
          <w:lang w:val="uk-UA"/>
        </w:rPr>
      </w:pPr>
      <w:r w:rsidRPr="00420401">
        <w:rPr>
          <w:rFonts w:ascii="Times New Roman" w:eastAsiaTheme="minorEastAsia" w:hAnsi="Times New Roman" w:cs="Times New Roman"/>
          <w:sz w:val="28"/>
          <w:szCs w:val="28"/>
          <w:lang w:val="uk-UA"/>
        </w:rPr>
        <w:t>Рисунок 3.</w:t>
      </w:r>
      <w:r w:rsidR="00ED25FD">
        <w:rPr>
          <w:rFonts w:ascii="Times New Roman" w:eastAsiaTheme="minorEastAsia" w:hAnsi="Times New Roman" w:cs="Times New Roman"/>
          <w:sz w:val="28"/>
          <w:szCs w:val="28"/>
          <w:lang w:val="uk-UA"/>
        </w:rPr>
        <w:t>6</w:t>
      </w:r>
      <w:r w:rsidRPr="00420401">
        <w:rPr>
          <w:rFonts w:ascii="Times New Roman" w:eastAsiaTheme="minorEastAsia" w:hAnsi="Times New Roman" w:cs="Times New Roman"/>
          <w:sz w:val="28"/>
          <w:szCs w:val="28"/>
          <w:lang w:val="uk-UA"/>
        </w:rPr>
        <w:t xml:space="preserve"> - Результати анкетування експертів та працівників ТОВ «</w:t>
      </w:r>
      <w:proofErr w:type="spellStart"/>
      <w:r w:rsidRPr="00420401">
        <w:rPr>
          <w:rFonts w:ascii="Times New Roman" w:eastAsiaTheme="minorEastAsia" w:hAnsi="Times New Roman" w:cs="Times New Roman"/>
          <w:sz w:val="28"/>
          <w:szCs w:val="28"/>
          <w:lang w:val="uk-UA"/>
        </w:rPr>
        <w:t>Коудайс</w:t>
      </w:r>
      <w:proofErr w:type="spellEnd"/>
      <w:r w:rsidRPr="00420401">
        <w:rPr>
          <w:rFonts w:ascii="Times New Roman" w:eastAsiaTheme="minorEastAsia" w:hAnsi="Times New Roman" w:cs="Times New Roman"/>
          <w:sz w:val="28"/>
          <w:szCs w:val="28"/>
          <w:lang w:val="uk-UA"/>
        </w:rPr>
        <w:t xml:space="preserve"> Україна»</w:t>
      </w:r>
      <w:r w:rsidR="007C2AF4" w:rsidRPr="00420401">
        <w:rPr>
          <w:rFonts w:ascii="Times New Roman" w:eastAsiaTheme="minorEastAsia" w:hAnsi="Times New Roman" w:cs="Times New Roman"/>
          <w:sz w:val="28"/>
          <w:szCs w:val="28"/>
          <w:lang w:val="uk-UA"/>
        </w:rPr>
        <w:t xml:space="preserve"> за питанням «Як підприємство адаптується до цих змін?» </w:t>
      </w:r>
    </w:p>
    <w:p w14:paraId="6B4CD47C" w14:textId="77777777" w:rsidR="00F00BA5" w:rsidRPr="00420401" w:rsidRDefault="00F00BA5" w:rsidP="00F00BA5">
      <w:pPr>
        <w:spacing w:after="0" w:line="360" w:lineRule="auto"/>
        <w:jc w:val="center"/>
        <w:rPr>
          <w:rFonts w:ascii="Times New Roman" w:eastAsiaTheme="minorEastAsia" w:hAnsi="Times New Roman" w:cs="Times New Roman"/>
          <w:i/>
          <w:iCs/>
          <w:sz w:val="24"/>
          <w:szCs w:val="24"/>
          <w:lang w:val="uk-UA"/>
        </w:rPr>
      </w:pPr>
      <w:r w:rsidRPr="00420401">
        <w:rPr>
          <w:rFonts w:ascii="Times New Roman" w:eastAsiaTheme="minorEastAsia" w:hAnsi="Times New Roman" w:cs="Times New Roman"/>
          <w:i/>
          <w:iCs/>
          <w:sz w:val="24"/>
          <w:szCs w:val="24"/>
          <w:lang w:val="uk-UA"/>
        </w:rPr>
        <w:t>Джерело: власне анкетування</w:t>
      </w:r>
    </w:p>
    <w:p w14:paraId="56A9CF4E" w14:textId="4B82D30E" w:rsidR="005968CF" w:rsidRPr="00F00BA5" w:rsidRDefault="005968CF" w:rsidP="005968CF">
      <w:pPr>
        <w:spacing w:after="0" w:line="360" w:lineRule="auto"/>
        <w:rPr>
          <w:rFonts w:ascii="Times New Roman" w:eastAsiaTheme="minorEastAsia" w:hAnsi="Times New Roman" w:cs="Times New Roman"/>
          <w:sz w:val="28"/>
          <w:szCs w:val="28"/>
          <w:lang w:val="uk-UA"/>
        </w:rPr>
      </w:pPr>
    </w:p>
    <w:p w14:paraId="75EC77BF" w14:textId="5D857106" w:rsidR="00AD4372" w:rsidRDefault="00E70F90" w:rsidP="0015029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Найменш доцільним у випадку адаптації буде розвиток електронної комерції, так як споживачі більше звикли бачити продукт даної сфери в реальному часі, бачити гранулювання комбікормів та помел БМВД. </w:t>
      </w:r>
      <w:r>
        <w:rPr>
          <w:rFonts w:ascii="Times New Roman" w:eastAsiaTheme="minorEastAsia" w:hAnsi="Times New Roman" w:cs="Times New Roman"/>
          <w:sz w:val="28"/>
          <w:szCs w:val="28"/>
          <w:lang w:val="uk-UA"/>
        </w:rPr>
        <w:lastRenderedPageBreak/>
        <w:t xml:space="preserve">Електронна комерція є актуальною лише для оптових підприємств, що вже знають, який продукт пропонує завод. </w:t>
      </w:r>
    </w:p>
    <w:p w14:paraId="3A51CF67" w14:textId="77777777" w:rsidR="0015029C" w:rsidRDefault="0015029C" w:rsidP="0015029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За результатами дослідження (рис. 3.7) стає зрозуміло, що популярність ТМ ТОВ «</w:t>
      </w:r>
      <w:proofErr w:type="spellStart"/>
      <w:r>
        <w:rPr>
          <w:rFonts w:ascii="Times New Roman" w:eastAsiaTheme="minorEastAsia" w:hAnsi="Times New Roman" w:cs="Times New Roman"/>
          <w:sz w:val="28"/>
          <w:szCs w:val="28"/>
          <w:lang w:val="uk-UA"/>
        </w:rPr>
        <w:t>Коудайс</w:t>
      </w:r>
      <w:proofErr w:type="spellEnd"/>
      <w:r>
        <w:rPr>
          <w:rFonts w:ascii="Times New Roman" w:eastAsiaTheme="minorEastAsia" w:hAnsi="Times New Roman" w:cs="Times New Roman"/>
          <w:sz w:val="28"/>
          <w:szCs w:val="28"/>
          <w:lang w:val="uk-UA"/>
        </w:rPr>
        <w:t xml:space="preserve"> Україна» залишається стабільною, про що було сказано і раніше. Хоча, в той же момент, 46,7% опитуваних вказало, що про підприємство почали дізнаватись крупні агропідприємства, що є актуальним для ТОВ «</w:t>
      </w:r>
      <w:proofErr w:type="spellStart"/>
      <w:r>
        <w:rPr>
          <w:rFonts w:ascii="Times New Roman" w:eastAsiaTheme="minorEastAsia" w:hAnsi="Times New Roman" w:cs="Times New Roman"/>
          <w:sz w:val="28"/>
          <w:szCs w:val="28"/>
          <w:lang w:val="uk-UA"/>
        </w:rPr>
        <w:t>Коудайс</w:t>
      </w:r>
      <w:proofErr w:type="spellEnd"/>
      <w:r>
        <w:rPr>
          <w:rFonts w:ascii="Times New Roman" w:eastAsiaTheme="minorEastAsia" w:hAnsi="Times New Roman" w:cs="Times New Roman"/>
          <w:sz w:val="28"/>
          <w:szCs w:val="28"/>
          <w:lang w:val="uk-UA"/>
        </w:rPr>
        <w:t xml:space="preserve"> Україна» в рамках зростання на ринку. </w:t>
      </w:r>
    </w:p>
    <w:p w14:paraId="634DCA2B" w14:textId="77777777" w:rsidR="0015029C" w:rsidRDefault="0015029C" w:rsidP="0015029C">
      <w:pPr>
        <w:spacing w:after="0" w:line="360" w:lineRule="auto"/>
        <w:ind w:firstLine="567"/>
        <w:jc w:val="both"/>
        <w:rPr>
          <w:rFonts w:ascii="Times New Roman" w:eastAsiaTheme="minorEastAsia" w:hAnsi="Times New Roman" w:cs="Times New Roman"/>
          <w:sz w:val="28"/>
          <w:szCs w:val="28"/>
          <w:lang w:val="uk-UA"/>
        </w:rPr>
      </w:pPr>
    </w:p>
    <w:p w14:paraId="242BEDB5" w14:textId="2DDE9E5B" w:rsidR="00C11084" w:rsidRDefault="00AD4372" w:rsidP="00AD4372">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drawing>
          <wp:inline distT="0" distB="0" distL="0" distR="0" wp14:anchorId="53B5ACCB" wp14:editId="4EC670B5">
            <wp:extent cx="5391150" cy="2495550"/>
            <wp:effectExtent l="0" t="0" r="0" b="0"/>
            <wp:docPr id="138" name="Диаграмма 138"/>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15365E19" w14:textId="04C8F702" w:rsidR="00C11084" w:rsidRPr="00AD4372" w:rsidRDefault="00C11084" w:rsidP="00C11084">
      <w:pPr>
        <w:spacing w:after="0" w:line="360" w:lineRule="auto"/>
        <w:jc w:val="center"/>
        <w:rPr>
          <w:rFonts w:ascii="Times New Roman" w:eastAsiaTheme="minorEastAsia" w:hAnsi="Times New Roman" w:cs="Times New Roman"/>
          <w:sz w:val="28"/>
          <w:szCs w:val="28"/>
          <w:lang w:val="uk-UA"/>
        </w:rPr>
      </w:pPr>
      <w:r w:rsidRPr="00AD4372">
        <w:rPr>
          <w:rFonts w:ascii="Times New Roman" w:eastAsiaTheme="minorEastAsia" w:hAnsi="Times New Roman" w:cs="Times New Roman"/>
          <w:sz w:val="28"/>
          <w:szCs w:val="28"/>
          <w:lang w:val="uk-UA"/>
        </w:rPr>
        <w:t>Рисунок 3.</w:t>
      </w:r>
      <w:r w:rsidR="00ED25FD">
        <w:rPr>
          <w:rFonts w:ascii="Times New Roman" w:eastAsiaTheme="minorEastAsia" w:hAnsi="Times New Roman" w:cs="Times New Roman"/>
          <w:sz w:val="28"/>
          <w:szCs w:val="28"/>
          <w:lang w:val="uk-UA"/>
        </w:rPr>
        <w:t>7</w:t>
      </w:r>
      <w:r w:rsidRPr="00AD4372">
        <w:rPr>
          <w:rFonts w:ascii="Times New Roman" w:eastAsiaTheme="minorEastAsia" w:hAnsi="Times New Roman" w:cs="Times New Roman"/>
          <w:sz w:val="28"/>
          <w:szCs w:val="28"/>
          <w:lang w:val="uk-UA"/>
        </w:rPr>
        <w:t xml:space="preserve"> - Результати анкетування експертів та працівників ТОВ «</w:t>
      </w:r>
      <w:proofErr w:type="spellStart"/>
      <w:r w:rsidRPr="00AD4372">
        <w:rPr>
          <w:rFonts w:ascii="Times New Roman" w:eastAsiaTheme="minorEastAsia" w:hAnsi="Times New Roman" w:cs="Times New Roman"/>
          <w:sz w:val="28"/>
          <w:szCs w:val="28"/>
          <w:lang w:val="uk-UA"/>
        </w:rPr>
        <w:t>Коудайс</w:t>
      </w:r>
      <w:proofErr w:type="spellEnd"/>
      <w:r w:rsidRPr="00AD4372">
        <w:rPr>
          <w:rFonts w:ascii="Times New Roman" w:eastAsiaTheme="minorEastAsia" w:hAnsi="Times New Roman" w:cs="Times New Roman"/>
          <w:sz w:val="28"/>
          <w:szCs w:val="28"/>
          <w:lang w:val="uk-UA"/>
        </w:rPr>
        <w:t xml:space="preserve"> Україна»</w:t>
      </w:r>
      <w:r w:rsidR="007C2AF4" w:rsidRPr="00AD4372">
        <w:rPr>
          <w:rFonts w:ascii="Times New Roman" w:eastAsiaTheme="minorEastAsia" w:hAnsi="Times New Roman" w:cs="Times New Roman"/>
          <w:sz w:val="28"/>
          <w:szCs w:val="28"/>
          <w:lang w:val="uk-UA"/>
        </w:rPr>
        <w:t xml:space="preserve"> за питанням «Чи були виявлені зміни в популярності ТМ «</w:t>
      </w:r>
      <w:proofErr w:type="spellStart"/>
      <w:r w:rsidR="007C2AF4" w:rsidRPr="00AD4372">
        <w:rPr>
          <w:rFonts w:ascii="Times New Roman" w:eastAsiaTheme="minorEastAsia" w:hAnsi="Times New Roman" w:cs="Times New Roman"/>
          <w:sz w:val="28"/>
          <w:szCs w:val="28"/>
          <w:lang w:val="en-US"/>
        </w:rPr>
        <w:t>Koudijs</w:t>
      </w:r>
      <w:proofErr w:type="spellEnd"/>
      <w:r w:rsidR="007C2AF4" w:rsidRPr="00AD4372">
        <w:rPr>
          <w:rFonts w:ascii="Times New Roman" w:eastAsiaTheme="minorEastAsia" w:hAnsi="Times New Roman" w:cs="Times New Roman"/>
          <w:sz w:val="28"/>
          <w:szCs w:val="28"/>
          <w:lang w:val="ru-RU"/>
        </w:rPr>
        <w:t xml:space="preserve">» </w:t>
      </w:r>
      <w:proofErr w:type="spellStart"/>
      <w:r w:rsidR="007C2AF4" w:rsidRPr="00AD4372">
        <w:rPr>
          <w:rFonts w:ascii="Times New Roman" w:eastAsiaTheme="minorEastAsia" w:hAnsi="Times New Roman" w:cs="Times New Roman"/>
          <w:sz w:val="28"/>
          <w:szCs w:val="28"/>
          <w:lang w:val="ru-RU"/>
        </w:rPr>
        <w:t>серед</w:t>
      </w:r>
      <w:proofErr w:type="spellEnd"/>
      <w:r w:rsidR="007C2AF4" w:rsidRPr="00AD4372">
        <w:rPr>
          <w:rFonts w:ascii="Times New Roman" w:eastAsiaTheme="minorEastAsia" w:hAnsi="Times New Roman" w:cs="Times New Roman"/>
          <w:sz w:val="28"/>
          <w:szCs w:val="28"/>
          <w:lang w:val="ru-RU"/>
        </w:rPr>
        <w:t xml:space="preserve"> </w:t>
      </w:r>
      <w:proofErr w:type="spellStart"/>
      <w:r w:rsidR="007C2AF4" w:rsidRPr="00AD4372">
        <w:rPr>
          <w:rFonts w:ascii="Times New Roman" w:eastAsiaTheme="minorEastAsia" w:hAnsi="Times New Roman" w:cs="Times New Roman"/>
          <w:sz w:val="28"/>
          <w:szCs w:val="28"/>
          <w:lang w:val="ru-RU"/>
        </w:rPr>
        <w:t>споживач</w:t>
      </w:r>
      <w:r w:rsidR="007C2AF4" w:rsidRPr="00AD4372">
        <w:rPr>
          <w:rFonts w:ascii="Times New Roman" w:eastAsiaTheme="minorEastAsia" w:hAnsi="Times New Roman" w:cs="Times New Roman"/>
          <w:sz w:val="28"/>
          <w:szCs w:val="28"/>
          <w:lang w:val="uk-UA"/>
        </w:rPr>
        <w:t>ів</w:t>
      </w:r>
      <w:proofErr w:type="spellEnd"/>
      <w:r w:rsidR="007C2AF4" w:rsidRPr="00AD4372">
        <w:rPr>
          <w:rFonts w:ascii="Times New Roman" w:eastAsiaTheme="minorEastAsia" w:hAnsi="Times New Roman" w:cs="Times New Roman"/>
          <w:sz w:val="28"/>
          <w:szCs w:val="28"/>
          <w:lang w:val="uk-UA"/>
        </w:rPr>
        <w:t xml:space="preserve">?» </w:t>
      </w:r>
    </w:p>
    <w:p w14:paraId="3B220A89" w14:textId="77777777" w:rsidR="00F00BA5" w:rsidRPr="00AD4372" w:rsidRDefault="00F00BA5" w:rsidP="00ED25FD">
      <w:pPr>
        <w:spacing w:after="0" w:line="360" w:lineRule="auto"/>
        <w:jc w:val="center"/>
        <w:rPr>
          <w:rFonts w:ascii="Times New Roman" w:eastAsiaTheme="minorEastAsia" w:hAnsi="Times New Roman" w:cs="Times New Roman"/>
          <w:i/>
          <w:iCs/>
          <w:sz w:val="24"/>
          <w:szCs w:val="24"/>
          <w:lang w:val="uk-UA"/>
        </w:rPr>
      </w:pPr>
      <w:r w:rsidRPr="00AD4372">
        <w:rPr>
          <w:rFonts w:ascii="Times New Roman" w:eastAsiaTheme="minorEastAsia" w:hAnsi="Times New Roman" w:cs="Times New Roman"/>
          <w:i/>
          <w:iCs/>
          <w:sz w:val="24"/>
          <w:szCs w:val="24"/>
          <w:lang w:val="uk-UA"/>
        </w:rPr>
        <w:t>Джерело: власне анкетування</w:t>
      </w:r>
    </w:p>
    <w:p w14:paraId="672A7ABF" w14:textId="77777777" w:rsidR="00C11084" w:rsidRPr="00F00BA5" w:rsidRDefault="00C11084" w:rsidP="00C11084">
      <w:pPr>
        <w:spacing w:after="0" w:line="360" w:lineRule="auto"/>
        <w:jc w:val="center"/>
        <w:rPr>
          <w:rFonts w:ascii="Times New Roman" w:eastAsiaTheme="minorEastAsia" w:hAnsi="Times New Roman" w:cs="Times New Roman"/>
          <w:sz w:val="28"/>
          <w:szCs w:val="28"/>
          <w:lang w:val="uk-UA"/>
        </w:rPr>
      </w:pPr>
    </w:p>
    <w:p w14:paraId="4595020C" w14:textId="404F4182" w:rsidR="00C11084" w:rsidRPr="00C11084" w:rsidRDefault="00C11084" w:rsidP="00C11084">
      <w:pPr>
        <w:spacing w:after="0" w:line="360" w:lineRule="auto"/>
        <w:ind w:firstLine="567"/>
        <w:jc w:val="both"/>
        <w:rPr>
          <w:rFonts w:ascii="Times New Roman" w:eastAsiaTheme="minorEastAsia" w:hAnsi="Times New Roman" w:cs="Times New Roman"/>
          <w:sz w:val="28"/>
          <w:szCs w:val="28"/>
          <w:lang w:val="uk-UA"/>
        </w:rPr>
      </w:pPr>
      <w:r w:rsidRPr="00C11084">
        <w:rPr>
          <w:rFonts w:ascii="Times New Roman" w:eastAsiaTheme="minorEastAsia" w:hAnsi="Times New Roman" w:cs="Times New Roman"/>
          <w:sz w:val="28"/>
          <w:szCs w:val="28"/>
          <w:lang w:val="uk-UA"/>
        </w:rPr>
        <w:t>З одного боку, поява великих агропідприємств серед зацікавлених осіб може свідчити про зростання визнання ТМ ТОВ «</w:t>
      </w:r>
      <w:proofErr w:type="spellStart"/>
      <w:r w:rsidRPr="00C11084">
        <w:rPr>
          <w:rFonts w:ascii="Times New Roman" w:eastAsiaTheme="minorEastAsia" w:hAnsi="Times New Roman" w:cs="Times New Roman"/>
          <w:sz w:val="28"/>
          <w:szCs w:val="28"/>
          <w:lang w:val="uk-UA"/>
        </w:rPr>
        <w:t>Коудайс</w:t>
      </w:r>
      <w:proofErr w:type="spellEnd"/>
      <w:r w:rsidRPr="00C11084">
        <w:rPr>
          <w:rFonts w:ascii="Times New Roman" w:eastAsiaTheme="minorEastAsia" w:hAnsi="Times New Roman" w:cs="Times New Roman"/>
          <w:sz w:val="28"/>
          <w:szCs w:val="28"/>
          <w:lang w:val="uk-UA"/>
        </w:rPr>
        <w:t xml:space="preserve"> Україна» в галузі. Це може вказувати на те, що підприємство набуває репутації як надійного постачальника </w:t>
      </w:r>
      <w:proofErr w:type="spellStart"/>
      <w:r w:rsidRPr="00C11084">
        <w:rPr>
          <w:rFonts w:ascii="Times New Roman" w:eastAsiaTheme="minorEastAsia" w:hAnsi="Times New Roman" w:cs="Times New Roman"/>
          <w:sz w:val="28"/>
          <w:szCs w:val="28"/>
          <w:lang w:val="uk-UA"/>
        </w:rPr>
        <w:t>агропродукції</w:t>
      </w:r>
      <w:proofErr w:type="spellEnd"/>
      <w:r w:rsidRPr="00C11084">
        <w:rPr>
          <w:rFonts w:ascii="Times New Roman" w:eastAsiaTheme="minorEastAsia" w:hAnsi="Times New Roman" w:cs="Times New Roman"/>
          <w:sz w:val="28"/>
          <w:szCs w:val="28"/>
          <w:lang w:val="uk-UA"/>
        </w:rPr>
        <w:t xml:space="preserve"> або послуг для крупних гравців ринку. Це може привести до нових можливостей для співпраці, розширення ринків збуту і збільшення обсягів продажів. Таким чином, цей факт може бути позитивним для ТОВ «</w:t>
      </w:r>
      <w:proofErr w:type="spellStart"/>
      <w:r w:rsidRPr="00C11084">
        <w:rPr>
          <w:rFonts w:ascii="Times New Roman" w:eastAsiaTheme="minorEastAsia" w:hAnsi="Times New Roman" w:cs="Times New Roman"/>
          <w:sz w:val="28"/>
          <w:szCs w:val="28"/>
          <w:lang w:val="uk-UA"/>
        </w:rPr>
        <w:t>Коудайс</w:t>
      </w:r>
      <w:proofErr w:type="spellEnd"/>
      <w:r w:rsidRPr="00C11084">
        <w:rPr>
          <w:rFonts w:ascii="Times New Roman" w:eastAsiaTheme="minorEastAsia" w:hAnsi="Times New Roman" w:cs="Times New Roman"/>
          <w:sz w:val="28"/>
          <w:szCs w:val="28"/>
          <w:lang w:val="uk-UA"/>
        </w:rPr>
        <w:t xml:space="preserve"> Україна».</w:t>
      </w:r>
    </w:p>
    <w:p w14:paraId="7AC55EE8" w14:textId="1F95BAE9" w:rsidR="00C11084" w:rsidRDefault="00C11084" w:rsidP="00C11084">
      <w:pPr>
        <w:spacing w:after="0" w:line="360" w:lineRule="auto"/>
        <w:ind w:firstLine="567"/>
        <w:jc w:val="both"/>
        <w:rPr>
          <w:rFonts w:ascii="Times New Roman" w:eastAsiaTheme="minorEastAsia" w:hAnsi="Times New Roman" w:cs="Times New Roman"/>
          <w:sz w:val="28"/>
          <w:szCs w:val="28"/>
          <w:lang w:val="uk-UA"/>
        </w:rPr>
      </w:pPr>
      <w:r w:rsidRPr="00C11084">
        <w:rPr>
          <w:rFonts w:ascii="Times New Roman" w:eastAsiaTheme="minorEastAsia" w:hAnsi="Times New Roman" w:cs="Times New Roman"/>
          <w:sz w:val="28"/>
          <w:szCs w:val="28"/>
          <w:lang w:val="uk-UA"/>
        </w:rPr>
        <w:lastRenderedPageBreak/>
        <w:t>З іншого боку, залучення крупних агропідприємств також може створити більшу конкуренцію на ринку. Це означає, що ТОВ «</w:t>
      </w:r>
      <w:proofErr w:type="spellStart"/>
      <w:r w:rsidRPr="00C11084">
        <w:rPr>
          <w:rFonts w:ascii="Times New Roman" w:eastAsiaTheme="minorEastAsia" w:hAnsi="Times New Roman" w:cs="Times New Roman"/>
          <w:sz w:val="28"/>
          <w:szCs w:val="28"/>
          <w:lang w:val="uk-UA"/>
        </w:rPr>
        <w:t>Коудайс</w:t>
      </w:r>
      <w:proofErr w:type="spellEnd"/>
      <w:r w:rsidRPr="00C11084">
        <w:rPr>
          <w:rFonts w:ascii="Times New Roman" w:eastAsiaTheme="minorEastAsia" w:hAnsi="Times New Roman" w:cs="Times New Roman"/>
          <w:sz w:val="28"/>
          <w:szCs w:val="28"/>
          <w:lang w:val="uk-UA"/>
        </w:rPr>
        <w:t xml:space="preserve"> Україна» може зіткнутись з більшими і потужнішими гравцями, які мають більші ресурси і можливості. У такому випадку, підприємство може змушене бути більш інноваційним і ефективним, щоб зберегти свою позицію на ринку. Таким чином, цей факт може бути негативним для ТОВ «</w:t>
      </w:r>
      <w:proofErr w:type="spellStart"/>
      <w:r w:rsidRPr="00C11084">
        <w:rPr>
          <w:rFonts w:ascii="Times New Roman" w:eastAsiaTheme="minorEastAsia" w:hAnsi="Times New Roman" w:cs="Times New Roman"/>
          <w:sz w:val="28"/>
          <w:szCs w:val="28"/>
          <w:lang w:val="uk-UA"/>
        </w:rPr>
        <w:t>Коудайс</w:t>
      </w:r>
      <w:proofErr w:type="spellEnd"/>
      <w:r w:rsidRPr="00C11084">
        <w:rPr>
          <w:rFonts w:ascii="Times New Roman" w:eastAsiaTheme="minorEastAsia" w:hAnsi="Times New Roman" w:cs="Times New Roman"/>
          <w:sz w:val="28"/>
          <w:szCs w:val="28"/>
          <w:lang w:val="uk-UA"/>
        </w:rPr>
        <w:t xml:space="preserve"> Україна».</w:t>
      </w:r>
    </w:p>
    <w:p w14:paraId="4E303FEE" w14:textId="335B7F25" w:rsidR="0015029C" w:rsidRDefault="0015029C" w:rsidP="0015029C">
      <w:pPr>
        <w:spacing w:after="0" w:line="360" w:lineRule="auto"/>
        <w:ind w:firstLine="567"/>
        <w:jc w:val="both"/>
        <w:rPr>
          <w:rFonts w:ascii="Times New Roman" w:eastAsiaTheme="minorEastAsia" w:hAnsi="Times New Roman" w:cs="Times New Roman"/>
          <w:sz w:val="28"/>
          <w:szCs w:val="28"/>
          <w:lang w:val="uk-UA"/>
        </w:rPr>
      </w:pPr>
      <w:r w:rsidRPr="00AD4372">
        <w:rPr>
          <w:rFonts w:ascii="Times New Roman" w:eastAsiaTheme="minorEastAsia" w:hAnsi="Times New Roman" w:cs="Times New Roman"/>
          <w:sz w:val="28"/>
          <w:szCs w:val="28"/>
          <w:lang w:val="uk-UA"/>
        </w:rPr>
        <w:t>За результатами проведеного опитування</w:t>
      </w:r>
      <w:r>
        <w:rPr>
          <w:rFonts w:ascii="Times New Roman" w:eastAsiaTheme="minorEastAsia" w:hAnsi="Times New Roman" w:cs="Times New Roman"/>
          <w:sz w:val="28"/>
          <w:szCs w:val="28"/>
          <w:lang w:val="uk-UA"/>
        </w:rPr>
        <w:t xml:space="preserve"> (рис. 3.8)</w:t>
      </w:r>
      <w:r w:rsidRPr="00AD4372">
        <w:rPr>
          <w:rFonts w:ascii="Times New Roman" w:eastAsiaTheme="minorEastAsia" w:hAnsi="Times New Roman" w:cs="Times New Roman"/>
          <w:sz w:val="28"/>
          <w:szCs w:val="28"/>
          <w:lang w:val="uk-UA"/>
        </w:rPr>
        <w:t xml:space="preserve"> стало очевидним, що спостерігаються зміни в споживацьких звичках та преференціях. Це підтверджується аналізом </w:t>
      </w:r>
      <w:proofErr w:type="spellStart"/>
      <w:r w:rsidRPr="00AD4372">
        <w:rPr>
          <w:rFonts w:ascii="Times New Roman" w:eastAsiaTheme="minorEastAsia" w:hAnsi="Times New Roman" w:cs="Times New Roman"/>
          <w:sz w:val="28"/>
          <w:szCs w:val="28"/>
          <w:lang w:val="uk-UA"/>
        </w:rPr>
        <w:t>мезосередовища</w:t>
      </w:r>
      <w:proofErr w:type="spellEnd"/>
      <w:r w:rsidRPr="00AD4372">
        <w:rPr>
          <w:rFonts w:ascii="Times New Roman" w:eastAsiaTheme="minorEastAsia" w:hAnsi="Times New Roman" w:cs="Times New Roman"/>
          <w:sz w:val="28"/>
          <w:szCs w:val="28"/>
          <w:lang w:val="uk-UA"/>
        </w:rPr>
        <w:t>, згаданого в пункті 1.2, де можна побачити конкретні зміни в деяких галузях.</w:t>
      </w:r>
    </w:p>
    <w:p w14:paraId="34DA83FF" w14:textId="77777777" w:rsidR="00AD4372" w:rsidRDefault="00AD4372" w:rsidP="00C11084">
      <w:pPr>
        <w:spacing w:after="0" w:line="360" w:lineRule="auto"/>
        <w:ind w:firstLine="567"/>
        <w:jc w:val="both"/>
        <w:rPr>
          <w:rFonts w:ascii="Times New Roman" w:eastAsiaTheme="minorEastAsia" w:hAnsi="Times New Roman" w:cs="Times New Roman"/>
          <w:sz w:val="28"/>
          <w:szCs w:val="28"/>
          <w:lang w:val="uk-UA"/>
        </w:rPr>
      </w:pPr>
    </w:p>
    <w:p w14:paraId="417E2081" w14:textId="2002E19F" w:rsidR="00C11084" w:rsidRDefault="00AD4372" w:rsidP="00AD4372">
      <w:pPr>
        <w:spacing w:after="0" w:line="360" w:lineRule="auto"/>
        <w:ind w:firstLine="567"/>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drawing>
          <wp:inline distT="0" distB="0" distL="0" distR="0" wp14:anchorId="29964D28" wp14:editId="2C14F6E7">
            <wp:extent cx="4391025" cy="1971675"/>
            <wp:effectExtent l="0" t="0" r="9525" b="9525"/>
            <wp:docPr id="139" name="Диаграмма 139"/>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4A34E4F6" w14:textId="5388AC5F" w:rsidR="00C11084" w:rsidRPr="00AD4372" w:rsidRDefault="00C11084" w:rsidP="00C11084">
      <w:pPr>
        <w:spacing w:after="0" w:line="360" w:lineRule="auto"/>
        <w:ind w:firstLine="567"/>
        <w:jc w:val="center"/>
        <w:rPr>
          <w:rFonts w:ascii="Times New Roman" w:eastAsiaTheme="minorEastAsia" w:hAnsi="Times New Roman" w:cs="Times New Roman"/>
          <w:sz w:val="28"/>
          <w:szCs w:val="28"/>
          <w:lang w:val="ru-RU"/>
        </w:rPr>
      </w:pPr>
      <w:r w:rsidRPr="00AD4372">
        <w:rPr>
          <w:rFonts w:ascii="Times New Roman" w:eastAsiaTheme="minorEastAsia" w:hAnsi="Times New Roman" w:cs="Times New Roman"/>
          <w:sz w:val="28"/>
          <w:szCs w:val="28"/>
          <w:lang w:val="uk-UA"/>
        </w:rPr>
        <w:t>Рисунок 3.</w:t>
      </w:r>
      <w:r w:rsidR="00ED25FD">
        <w:rPr>
          <w:rFonts w:ascii="Times New Roman" w:eastAsiaTheme="minorEastAsia" w:hAnsi="Times New Roman" w:cs="Times New Roman"/>
          <w:sz w:val="28"/>
          <w:szCs w:val="28"/>
          <w:lang w:val="uk-UA"/>
        </w:rPr>
        <w:t>8</w:t>
      </w:r>
      <w:r w:rsidRPr="00AD4372">
        <w:rPr>
          <w:rFonts w:ascii="Times New Roman" w:eastAsiaTheme="minorEastAsia" w:hAnsi="Times New Roman" w:cs="Times New Roman"/>
          <w:sz w:val="28"/>
          <w:szCs w:val="28"/>
          <w:lang w:val="uk-UA"/>
        </w:rPr>
        <w:t xml:space="preserve"> - Результати анкетування експертів та працівників ТОВ «</w:t>
      </w:r>
      <w:proofErr w:type="spellStart"/>
      <w:r w:rsidRPr="00AD4372">
        <w:rPr>
          <w:rFonts w:ascii="Times New Roman" w:eastAsiaTheme="minorEastAsia" w:hAnsi="Times New Roman" w:cs="Times New Roman"/>
          <w:sz w:val="28"/>
          <w:szCs w:val="28"/>
          <w:lang w:val="uk-UA"/>
        </w:rPr>
        <w:t>Коудайс</w:t>
      </w:r>
      <w:proofErr w:type="spellEnd"/>
      <w:r w:rsidRPr="00AD4372">
        <w:rPr>
          <w:rFonts w:ascii="Times New Roman" w:eastAsiaTheme="minorEastAsia" w:hAnsi="Times New Roman" w:cs="Times New Roman"/>
          <w:sz w:val="28"/>
          <w:szCs w:val="28"/>
          <w:lang w:val="uk-UA"/>
        </w:rPr>
        <w:t xml:space="preserve"> Україна»</w:t>
      </w:r>
      <w:r w:rsidR="007C2AF4" w:rsidRPr="00AD4372">
        <w:rPr>
          <w:rFonts w:ascii="Times New Roman" w:eastAsiaTheme="minorEastAsia" w:hAnsi="Times New Roman" w:cs="Times New Roman"/>
          <w:sz w:val="28"/>
          <w:szCs w:val="28"/>
          <w:lang w:val="uk-UA"/>
        </w:rPr>
        <w:t xml:space="preserve"> за питанням «Чи спостерігається зміна споживацьких звичок або преференцій, які можуть впливати на частку ринку ТМ «</w:t>
      </w:r>
      <w:proofErr w:type="spellStart"/>
      <w:r w:rsidR="007C2AF4" w:rsidRPr="00AD4372">
        <w:rPr>
          <w:rFonts w:ascii="Times New Roman" w:eastAsiaTheme="minorEastAsia" w:hAnsi="Times New Roman" w:cs="Times New Roman"/>
          <w:sz w:val="28"/>
          <w:szCs w:val="28"/>
          <w:lang w:val="en-US"/>
        </w:rPr>
        <w:t>Koudijs</w:t>
      </w:r>
      <w:proofErr w:type="spellEnd"/>
      <w:r w:rsidR="007C2AF4" w:rsidRPr="00AD4372">
        <w:rPr>
          <w:rFonts w:ascii="Times New Roman" w:eastAsiaTheme="minorEastAsia" w:hAnsi="Times New Roman" w:cs="Times New Roman"/>
          <w:sz w:val="28"/>
          <w:szCs w:val="28"/>
          <w:lang w:val="ru-RU"/>
        </w:rPr>
        <w:t xml:space="preserve">»?» </w:t>
      </w:r>
    </w:p>
    <w:p w14:paraId="23FAFE37" w14:textId="77777777" w:rsidR="00F00BA5" w:rsidRPr="00AD4372" w:rsidRDefault="00F00BA5" w:rsidP="00F00BA5">
      <w:pPr>
        <w:spacing w:after="0" w:line="360" w:lineRule="auto"/>
        <w:jc w:val="center"/>
        <w:rPr>
          <w:rFonts w:ascii="Times New Roman" w:eastAsiaTheme="minorEastAsia" w:hAnsi="Times New Roman" w:cs="Times New Roman"/>
          <w:i/>
          <w:iCs/>
          <w:sz w:val="24"/>
          <w:szCs w:val="24"/>
          <w:lang w:val="uk-UA"/>
        </w:rPr>
      </w:pPr>
      <w:r w:rsidRPr="00AD4372">
        <w:rPr>
          <w:rFonts w:ascii="Times New Roman" w:eastAsiaTheme="minorEastAsia" w:hAnsi="Times New Roman" w:cs="Times New Roman"/>
          <w:i/>
          <w:iCs/>
          <w:sz w:val="24"/>
          <w:szCs w:val="24"/>
          <w:lang w:val="uk-UA"/>
        </w:rPr>
        <w:t>Джерело: власне анкетування</w:t>
      </w:r>
    </w:p>
    <w:p w14:paraId="028DE262" w14:textId="1832882B" w:rsidR="00C11084" w:rsidRDefault="00C11084" w:rsidP="00C11084">
      <w:pPr>
        <w:spacing w:after="0" w:line="360" w:lineRule="auto"/>
        <w:rPr>
          <w:rFonts w:ascii="Times New Roman" w:eastAsiaTheme="minorEastAsia" w:hAnsi="Times New Roman" w:cs="Times New Roman"/>
          <w:sz w:val="28"/>
          <w:szCs w:val="28"/>
          <w:lang w:val="uk-UA"/>
        </w:rPr>
      </w:pPr>
    </w:p>
    <w:p w14:paraId="7438882A" w14:textId="6EAE59A0" w:rsidR="00AD4372" w:rsidRPr="00AD4372" w:rsidRDefault="00AD4372" w:rsidP="00AD4372">
      <w:pPr>
        <w:spacing w:after="0" w:line="360" w:lineRule="auto"/>
        <w:ind w:firstLine="567"/>
        <w:jc w:val="both"/>
        <w:rPr>
          <w:rFonts w:ascii="Times New Roman" w:eastAsiaTheme="minorEastAsia" w:hAnsi="Times New Roman" w:cs="Times New Roman"/>
          <w:sz w:val="28"/>
          <w:szCs w:val="28"/>
          <w:lang w:val="uk-UA"/>
        </w:rPr>
      </w:pPr>
      <w:r w:rsidRPr="00AD4372">
        <w:rPr>
          <w:rFonts w:ascii="Times New Roman" w:eastAsiaTheme="minorEastAsia" w:hAnsi="Times New Roman" w:cs="Times New Roman"/>
          <w:sz w:val="28"/>
          <w:szCs w:val="28"/>
          <w:lang w:val="uk-UA"/>
        </w:rPr>
        <w:t>Наприклад, спостерігається зростання кількості підприємств, що займаються розведенням курей. Це може свідчити про зростання попиту на м'ясо курей або на продукти, що виготовляються з їхнього м'яса, такі як курячі ковбаски або курячі шматочки.</w:t>
      </w:r>
    </w:p>
    <w:p w14:paraId="434FA4B7" w14:textId="31B130D5" w:rsidR="00AD4372" w:rsidRPr="00AD4372" w:rsidRDefault="00AD4372" w:rsidP="00AD4372">
      <w:pPr>
        <w:spacing w:after="0" w:line="360" w:lineRule="auto"/>
        <w:ind w:firstLine="567"/>
        <w:jc w:val="both"/>
        <w:rPr>
          <w:rFonts w:ascii="Times New Roman" w:eastAsiaTheme="minorEastAsia" w:hAnsi="Times New Roman" w:cs="Times New Roman"/>
          <w:sz w:val="28"/>
          <w:szCs w:val="28"/>
          <w:lang w:val="uk-UA"/>
        </w:rPr>
      </w:pPr>
      <w:r w:rsidRPr="00AD4372">
        <w:rPr>
          <w:rFonts w:ascii="Times New Roman" w:eastAsiaTheme="minorEastAsia" w:hAnsi="Times New Roman" w:cs="Times New Roman"/>
          <w:sz w:val="28"/>
          <w:szCs w:val="28"/>
          <w:lang w:val="uk-UA"/>
        </w:rPr>
        <w:lastRenderedPageBreak/>
        <w:t>З іншого боку, кількість свинарників, конюшень та закладів, що утримують екзотичних тварин, зменшилась. Це може означати, що споживачі змінили свої уподобання і зараз проявляють більший інтерес до інших видів м'яса або не мають більшого інтересу до утримання коней та екзотичних тварин.</w:t>
      </w:r>
    </w:p>
    <w:p w14:paraId="616ED5BF" w14:textId="372EEAC7" w:rsidR="00AD4372" w:rsidRDefault="00AD4372" w:rsidP="00AD4372">
      <w:pPr>
        <w:spacing w:after="0" w:line="360" w:lineRule="auto"/>
        <w:ind w:firstLine="567"/>
        <w:jc w:val="both"/>
        <w:rPr>
          <w:rFonts w:ascii="Times New Roman" w:eastAsiaTheme="minorEastAsia" w:hAnsi="Times New Roman" w:cs="Times New Roman"/>
          <w:sz w:val="28"/>
          <w:szCs w:val="28"/>
          <w:lang w:val="uk-UA"/>
        </w:rPr>
      </w:pPr>
      <w:r w:rsidRPr="00AD4372">
        <w:rPr>
          <w:rFonts w:ascii="Times New Roman" w:eastAsiaTheme="minorEastAsia" w:hAnsi="Times New Roman" w:cs="Times New Roman"/>
          <w:sz w:val="28"/>
          <w:szCs w:val="28"/>
          <w:lang w:val="uk-UA"/>
        </w:rPr>
        <w:t>Ці зміни в споживацьких звичках можуть суттєво впливати на загальний попит на ринку. Підприємства, які адаптуються до цих змін та надають продукти або послуги, що відповідають новим вимогам споживачів, можуть мати конкурентну перевагу та збільшити свою частку ринку. Тим самим, це підтверджує висновок про вплив змін споживацьких звичок на долю ринку товарної марки, який був зроблений на основі проведеного опитування.</w:t>
      </w:r>
    </w:p>
    <w:p w14:paraId="1DF194E2" w14:textId="41E06C55" w:rsidR="0015029C" w:rsidRPr="00AD4372" w:rsidRDefault="0015029C" w:rsidP="00AD4372">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Як можна побачити на рис. 3.9, найбільше набрали варіанти відповіді «Зростання інтересу споживачів до продукції з використання натуральних інгредієнтів» та «Збільшення попиту на спеціалізовані комбікорми виключно для набору маси тіла тварини».</w:t>
      </w:r>
      <w:r w:rsidRPr="0015029C">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Так як кількість </w:t>
      </w:r>
      <w:proofErr w:type="spellStart"/>
      <w:r>
        <w:rPr>
          <w:rFonts w:ascii="Times New Roman" w:eastAsiaTheme="minorEastAsia" w:hAnsi="Times New Roman" w:cs="Times New Roman"/>
          <w:sz w:val="28"/>
          <w:szCs w:val="28"/>
          <w:lang w:val="uk-UA"/>
        </w:rPr>
        <w:t>птахофабрик</w:t>
      </w:r>
      <w:proofErr w:type="spellEnd"/>
      <w:r>
        <w:rPr>
          <w:rFonts w:ascii="Times New Roman" w:eastAsiaTheme="minorEastAsia" w:hAnsi="Times New Roman" w:cs="Times New Roman"/>
          <w:sz w:val="28"/>
          <w:szCs w:val="28"/>
          <w:lang w:val="uk-UA"/>
        </w:rPr>
        <w:t>, інкубаторів, ферм тощо збільшується, а там вирощуються кури на забій, для підприємців є актуальною купівля БМВД та комбікормів з більшим вмістом білку тощо.</w:t>
      </w:r>
    </w:p>
    <w:p w14:paraId="740AF559" w14:textId="77777777" w:rsidR="00AD4372" w:rsidRPr="00AD4372" w:rsidRDefault="00AD4372" w:rsidP="00AD4372">
      <w:pPr>
        <w:spacing w:after="0" w:line="360" w:lineRule="auto"/>
        <w:ind w:firstLine="567"/>
        <w:jc w:val="both"/>
        <w:rPr>
          <w:rFonts w:ascii="Times New Roman" w:eastAsiaTheme="minorEastAsia" w:hAnsi="Times New Roman" w:cs="Times New Roman"/>
          <w:sz w:val="28"/>
          <w:szCs w:val="28"/>
          <w:lang w:val="uk-UA"/>
        </w:rPr>
      </w:pPr>
    </w:p>
    <w:p w14:paraId="4C36BD63" w14:textId="6F714C11" w:rsidR="00DF0036" w:rsidRDefault="00CC19D0" w:rsidP="00CC19D0">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drawing>
          <wp:inline distT="0" distB="0" distL="0" distR="0" wp14:anchorId="5A1ED048" wp14:editId="6226BCC7">
            <wp:extent cx="5377543" cy="2002971"/>
            <wp:effectExtent l="0" t="0" r="13970" b="16510"/>
            <wp:docPr id="140" name="Диаграмма 140"/>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4B26F182" w14:textId="6804C375" w:rsidR="00DF0036" w:rsidRPr="00CC19D0" w:rsidRDefault="00DF0036" w:rsidP="00DF0036">
      <w:pPr>
        <w:spacing w:after="0" w:line="360" w:lineRule="auto"/>
        <w:jc w:val="center"/>
        <w:rPr>
          <w:rFonts w:ascii="Times New Roman" w:eastAsiaTheme="minorEastAsia" w:hAnsi="Times New Roman" w:cs="Times New Roman"/>
          <w:sz w:val="28"/>
          <w:szCs w:val="28"/>
          <w:lang w:val="uk-UA"/>
        </w:rPr>
      </w:pPr>
      <w:r w:rsidRPr="00CC19D0">
        <w:rPr>
          <w:rFonts w:ascii="Times New Roman" w:eastAsiaTheme="minorEastAsia" w:hAnsi="Times New Roman" w:cs="Times New Roman"/>
          <w:sz w:val="28"/>
          <w:szCs w:val="28"/>
          <w:lang w:val="uk-UA"/>
        </w:rPr>
        <w:t>Рисунок 3.</w:t>
      </w:r>
      <w:r w:rsidR="00ED25FD">
        <w:rPr>
          <w:rFonts w:ascii="Times New Roman" w:eastAsiaTheme="minorEastAsia" w:hAnsi="Times New Roman" w:cs="Times New Roman"/>
          <w:sz w:val="28"/>
          <w:szCs w:val="28"/>
          <w:lang w:val="uk-UA"/>
        </w:rPr>
        <w:t>9</w:t>
      </w:r>
      <w:r w:rsidRPr="00CC19D0">
        <w:rPr>
          <w:rFonts w:ascii="Times New Roman" w:eastAsiaTheme="minorEastAsia" w:hAnsi="Times New Roman" w:cs="Times New Roman"/>
          <w:sz w:val="28"/>
          <w:szCs w:val="28"/>
          <w:lang w:val="uk-UA"/>
        </w:rPr>
        <w:t xml:space="preserve"> - Результати анкетування експертів та працівників ТОВ «</w:t>
      </w:r>
      <w:proofErr w:type="spellStart"/>
      <w:r w:rsidRPr="00CC19D0">
        <w:rPr>
          <w:rFonts w:ascii="Times New Roman" w:eastAsiaTheme="minorEastAsia" w:hAnsi="Times New Roman" w:cs="Times New Roman"/>
          <w:sz w:val="28"/>
          <w:szCs w:val="28"/>
          <w:lang w:val="uk-UA"/>
        </w:rPr>
        <w:t>Коудайс</w:t>
      </w:r>
      <w:proofErr w:type="spellEnd"/>
      <w:r w:rsidRPr="00CC19D0">
        <w:rPr>
          <w:rFonts w:ascii="Times New Roman" w:eastAsiaTheme="minorEastAsia" w:hAnsi="Times New Roman" w:cs="Times New Roman"/>
          <w:sz w:val="28"/>
          <w:szCs w:val="28"/>
          <w:lang w:val="uk-UA"/>
        </w:rPr>
        <w:t xml:space="preserve"> Україна»</w:t>
      </w:r>
      <w:r w:rsidR="007C2AF4" w:rsidRPr="00CC19D0">
        <w:rPr>
          <w:rFonts w:ascii="Times New Roman" w:eastAsiaTheme="minorEastAsia" w:hAnsi="Times New Roman" w:cs="Times New Roman"/>
          <w:sz w:val="28"/>
          <w:szCs w:val="28"/>
          <w:lang w:val="uk-UA"/>
        </w:rPr>
        <w:t xml:space="preserve"> за питанням «Як змінились споживацькі звички та преференції, що можуть впливати на частку ринку ТМ «</w:t>
      </w:r>
      <w:proofErr w:type="spellStart"/>
      <w:r w:rsidR="007C2AF4" w:rsidRPr="00CC19D0">
        <w:rPr>
          <w:rFonts w:ascii="Times New Roman" w:eastAsiaTheme="minorEastAsia" w:hAnsi="Times New Roman" w:cs="Times New Roman"/>
          <w:sz w:val="28"/>
          <w:szCs w:val="28"/>
          <w:lang w:val="en-US"/>
        </w:rPr>
        <w:t>Koudijs</w:t>
      </w:r>
      <w:proofErr w:type="spellEnd"/>
      <w:r w:rsidR="007C2AF4" w:rsidRPr="00CC19D0">
        <w:rPr>
          <w:rFonts w:ascii="Times New Roman" w:eastAsiaTheme="minorEastAsia" w:hAnsi="Times New Roman" w:cs="Times New Roman"/>
          <w:sz w:val="28"/>
          <w:szCs w:val="28"/>
          <w:lang w:val="uk-UA"/>
        </w:rPr>
        <w:t>»?</w:t>
      </w:r>
    </w:p>
    <w:p w14:paraId="36CED0D9" w14:textId="59A8C65B" w:rsidR="0015029C" w:rsidRPr="0015029C" w:rsidRDefault="00F00BA5" w:rsidP="0015029C">
      <w:pPr>
        <w:spacing w:after="0" w:line="360" w:lineRule="auto"/>
        <w:jc w:val="center"/>
        <w:rPr>
          <w:rFonts w:ascii="Times New Roman" w:eastAsiaTheme="minorEastAsia" w:hAnsi="Times New Roman" w:cs="Times New Roman"/>
          <w:i/>
          <w:iCs/>
          <w:sz w:val="24"/>
          <w:szCs w:val="24"/>
          <w:lang w:val="uk-UA"/>
        </w:rPr>
      </w:pPr>
      <w:r w:rsidRPr="00CC19D0">
        <w:rPr>
          <w:rFonts w:ascii="Times New Roman" w:eastAsiaTheme="minorEastAsia" w:hAnsi="Times New Roman" w:cs="Times New Roman"/>
          <w:i/>
          <w:iCs/>
          <w:sz w:val="24"/>
          <w:szCs w:val="24"/>
          <w:lang w:val="uk-UA"/>
        </w:rPr>
        <w:t>Джерело: власне анкетування</w:t>
      </w:r>
    </w:p>
    <w:p w14:paraId="6BDE0E00" w14:textId="4AAED9A9" w:rsidR="00155AE6" w:rsidRDefault="00155AE6" w:rsidP="00155AE6">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Натуральна продукція також є актуальною для споживача, так як під впливом хімічних речовин в комбікормах характеристики тушок, м’яса тварин тощо стає гіршим (шкіра та м’ясо можуть змінювати колір на неприродні, текстура м’яса погіршується, з’являються дивні запахи тощо). </w:t>
      </w:r>
    </w:p>
    <w:p w14:paraId="30E10981" w14:textId="44365CED" w:rsidR="0015029C" w:rsidRPr="0015029C" w:rsidRDefault="0015029C" w:rsidP="00155AE6">
      <w:pPr>
        <w:spacing w:after="0" w:line="360" w:lineRule="auto"/>
        <w:ind w:firstLine="567"/>
        <w:jc w:val="both"/>
        <w:rPr>
          <w:rFonts w:ascii="Times New Roman" w:eastAsiaTheme="minorEastAsia" w:hAnsi="Times New Roman" w:cs="Times New Roman"/>
          <w:b/>
          <w:bCs/>
          <w:sz w:val="28"/>
          <w:szCs w:val="28"/>
          <w:lang w:val="uk-UA"/>
        </w:rPr>
      </w:pPr>
      <w:r>
        <w:rPr>
          <w:rFonts w:ascii="Times New Roman" w:eastAsiaTheme="minorEastAsia" w:hAnsi="Times New Roman" w:cs="Times New Roman"/>
          <w:sz w:val="28"/>
          <w:szCs w:val="28"/>
          <w:lang w:val="uk-UA"/>
        </w:rPr>
        <w:t xml:space="preserve">За результатами з анкетування (рис. 3.10) можна зробити наступні висновки: найбільш відомими ТМ є </w:t>
      </w:r>
      <w:r>
        <w:rPr>
          <w:rFonts w:ascii="Times New Roman" w:eastAsiaTheme="minorEastAsia" w:hAnsi="Times New Roman" w:cs="Times New Roman"/>
          <w:sz w:val="28"/>
          <w:szCs w:val="28"/>
          <w:lang w:val="en-US"/>
        </w:rPr>
        <w:t xml:space="preserve">BESTMIX, </w:t>
      </w:r>
      <w:r>
        <w:rPr>
          <w:rFonts w:ascii="Times New Roman" w:eastAsiaTheme="minorEastAsia" w:hAnsi="Times New Roman" w:cs="Times New Roman"/>
          <w:sz w:val="28"/>
          <w:szCs w:val="28"/>
          <w:lang w:val="uk-UA"/>
        </w:rPr>
        <w:t xml:space="preserve">ТОПКОРМ, Крамар та </w:t>
      </w:r>
      <w:r>
        <w:rPr>
          <w:rFonts w:ascii="Times New Roman" w:eastAsiaTheme="minorEastAsia" w:hAnsi="Times New Roman" w:cs="Times New Roman"/>
          <w:sz w:val="28"/>
          <w:szCs w:val="28"/>
          <w:lang w:val="en-US"/>
        </w:rPr>
        <w:t>AVA MARKET</w:t>
      </w:r>
      <w:r>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uk-UA"/>
        </w:rPr>
        <w:t xml:space="preserve">Для розуміння ситуації варто сказати, що такі ТМ як </w:t>
      </w:r>
      <w:r>
        <w:rPr>
          <w:rFonts w:ascii="Times New Roman" w:eastAsiaTheme="minorEastAsia" w:hAnsi="Times New Roman" w:cs="Times New Roman"/>
          <w:sz w:val="28"/>
          <w:szCs w:val="28"/>
          <w:lang w:val="en-US"/>
        </w:rPr>
        <w:t xml:space="preserve">BESTMIX </w:t>
      </w:r>
      <w:r>
        <w:rPr>
          <w:rFonts w:ascii="Times New Roman" w:eastAsiaTheme="minorEastAsia" w:hAnsi="Times New Roman" w:cs="Times New Roman"/>
          <w:sz w:val="28"/>
          <w:szCs w:val="28"/>
          <w:lang w:val="ru-RU"/>
        </w:rPr>
        <w:t xml:space="preserve">та </w:t>
      </w:r>
      <w:r>
        <w:rPr>
          <w:rFonts w:ascii="Times New Roman" w:eastAsiaTheme="minorEastAsia" w:hAnsi="Times New Roman" w:cs="Times New Roman"/>
          <w:sz w:val="28"/>
          <w:szCs w:val="28"/>
          <w:lang w:val="uk-UA"/>
        </w:rPr>
        <w:t>ТОПКОРМ є торговими марками ТОВ «Українське Зерно», що значить, що, як мінімум, дві торгові марки відносяться до потенційних конкурентів ТОВ «</w:t>
      </w:r>
      <w:proofErr w:type="spellStart"/>
      <w:r>
        <w:rPr>
          <w:rFonts w:ascii="Times New Roman" w:eastAsiaTheme="minorEastAsia" w:hAnsi="Times New Roman" w:cs="Times New Roman"/>
          <w:sz w:val="28"/>
          <w:szCs w:val="28"/>
          <w:lang w:val="uk-UA"/>
        </w:rPr>
        <w:t>Коудайс</w:t>
      </w:r>
      <w:proofErr w:type="spellEnd"/>
      <w:r>
        <w:rPr>
          <w:rFonts w:ascii="Times New Roman" w:eastAsiaTheme="minorEastAsia" w:hAnsi="Times New Roman" w:cs="Times New Roman"/>
          <w:sz w:val="28"/>
          <w:szCs w:val="28"/>
          <w:lang w:val="uk-UA"/>
        </w:rPr>
        <w:t xml:space="preserve"> Україна».</w:t>
      </w:r>
    </w:p>
    <w:p w14:paraId="4D06F306" w14:textId="4D745B98" w:rsidR="00751EE7" w:rsidRDefault="00751EE7" w:rsidP="00155AE6">
      <w:pPr>
        <w:spacing w:after="0" w:line="360" w:lineRule="auto"/>
        <w:ind w:firstLine="567"/>
        <w:jc w:val="both"/>
        <w:rPr>
          <w:rFonts w:ascii="Times New Roman" w:eastAsiaTheme="minorEastAsia" w:hAnsi="Times New Roman" w:cs="Times New Roman"/>
          <w:sz w:val="28"/>
          <w:szCs w:val="28"/>
          <w:lang w:val="uk-UA"/>
        </w:rPr>
      </w:pPr>
    </w:p>
    <w:p w14:paraId="65171D94" w14:textId="1CBF90BC" w:rsidR="00751EE7" w:rsidRDefault="00CC19D0" w:rsidP="0073418F">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drawing>
          <wp:inline distT="0" distB="0" distL="0" distR="0" wp14:anchorId="49859E4A" wp14:editId="30DCAC02">
            <wp:extent cx="5486400" cy="2438400"/>
            <wp:effectExtent l="0" t="0" r="0" b="0"/>
            <wp:docPr id="141" name="Диаграмма 14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7452E23A" w14:textId="2976FC30" w:rsidR="00751EE7" w:rsidRPr="00CC19D0" w:rsidRDefault="00751EE7" w:rsidP="007C2AF4">
      <w:pPr>
        <w:spacing w:after="0" w:line="360" w:lineRule="auto"/>
        <w:jc w:val="center"/>
        <w:rPr>
          <w:rFonts w:ascii="Times New Roman" w:eastAsiaTheme="minorEastAsia" w:hAnsi="Times New Roman" w:cs="Times New Roman"/>
          <w:sz w:val="28"/>
          <w:szCs w:val="28"/>
          <w:lang w:val="uk-UA"/>
        </w:rPr>
      </w:pPr>
      <w:r w:rsidRPr="00CC19D0">
        <w:rPr>
          <w:rFonts w:ascii="Times New Roman" w:eastAsiaTheme="minorEastAsia" w:hAnsi="Times New Roman" w:cs="Times New Roman"/>
          <w:sz w:val="28"/>
          <w:szCs w:val="28"/>
          <w:lang w:val="uk-UA"/>
        </w:rPr>
        <w:t>Рисунок 3.1</w:t>
      </w:r>
      <w:r w:rsidR="00ED25FD">
        <w:rPr>
          <w:rFonts w:ascii="Times New Roman" w:eastAsiaTheme="minorEastAsia" w:hAnsi="Times New Roman" w:cs="Times New Roman"/>
          <w:sz w:val="28"/>
          <w:szCs w:val="28"/>
          <w:lang w:val="uk-UA"/>
        </w:rPr>
        <w:t>0</w:t>
      </w:r>
      <w:r w:rsidRPr="00CC19D0">
        <w:rPr>
          <w:rFonts w:ascii="Times New Roman" w:eastAsiaTheme="minorEastAsia" w:hAnsi="Times New Roman" w:cs="Times New Roman"/>
          <w:sz w:val="28"/>
          <w:szCs w:val="28"/>
          <w:lang w:val="uk-UA"/>
        </w:rPr>
        <w:t xml:space="preserve"> - Результати анкетування експертів та працівників ТОВ «</w:t>
      </w:r>
      <w:proofErr w:type="spellStart"/>
      <w:r w:rsidRPr="00CC19D0">
        <w:rPr>
          <w:rFonts w:ascii="Times New Roman" w:eastAsiaTheme="minorEastAsia" w:hAnsi="Times New Roman" w:cs="Times New Roman"/>
          <w:sz w:val="28"/>
          <w:szCs w:val="28"/>
          <w:lang w:val="uk-UA"/>
        </w:rPr>
        <w:t>Коудайс</w:t>
      </w:r>
      <w:proofErr w:type="spellEnd"/>
      <w:r w:rsidRPr="00CC19D0">
        <w:rPr>
          <w:rFonts w:ascii="Times New Roman" w:eastAsiaTheme="minorEastAsia" w:hAnsi="Times New Roman" w:cs="Times New Roman"/>
          <w:sz w:val="28"/>
          <w:szCs w:val="28"/>
          <w:lang w:val="uk-UA"/>
        </w:rPr>
        <w:t xml:space="preserve"> Україна»</w:t>
      </w:r>
      <w:r w:rsidR="007C2AF4" w:rsidRPr="00CC19D0">
        <w:rPr>
          <w:rFonts w:ascii="Times New Roman" w:eastAsiaTheme="minorEastAsia" w:hAnsi="Times New Roman" w:cs="Times New Roman"/>
          <w:sz w:val="28"/>
          <w:szCs w:val="28"/>
          <w:lang w:val="uk-UA"/>
        </w:rPr>
        <w:t xml:space="preserve"> за питанням «Які торгові марки із перелічених на ринку комбікормів та БМВД є найбільш відомими?» </w:t>
      </w:r>
    </w:p>
    <w:p w14:paraId="1C08FF95" w14:textId="77777777" w:rsidR="00F00BA5" w:rsidRPr="00CC19D0" w:rsidRDefault="00F00BA5" w:rsidP="00F00BA5">
      <w:pPr>
        <w:spacing w:after="0" w:line="360" w:lineRule="auto"/>
        <w:jc w:val="center"/>
        <w:rPr>
          <w:rFonts w:ascii="Times New Roman" w:eastAsiaTheme="minorEastAsia" w:hAnsi="Times New Roman" w:cs="Times New Roman"/>
          <w:i/>
          <w:iCs/>
          <w:sz w:val="24"/>
          <w:szCs w:val="24"/>
          <w:lang w:val="uk-UA"/>
        </w:rPr>
      </w:pPr>
      <w:r w:rsidRPr="00CC19D0">
        <w:rPr>
          <w:rFonts w:ascii="Times New Roman" w:eastAsiaTheme="minorEastAsia" w:hAnsi="Times New Roman" w:cs="Times New Roman"/>
          <w:i/>
          <w:iCs/>
          <w:sz w:val="24"/>
          <w:szCs w:val="24"/>
          <w:lang w:val="uk-UA"/>
        </w:rPr>
        <w:t>Джерело: власне анкетування</w:t>
      </w:r>
    </w:p>
    <w:p w14:paraId="6B64FB49" w14:textId="77777777" w:rsidR="00F00BA5" w:rsidRPr="00751EE7" w:rsidRDefault="00F00BA5" w:rsidP="007C2AF4">
      <w:pPr>
        <w:spacing w:after="0" w:line="360" w:lineRule="auto"/>
        <w:jc w:val="center"/>
        <w:rPr>
          <w:rFonts w:ascii="Times New Roman" w:eastAsiaTheme="minorEastAsia" w:hAnsi="Times New Roman" w:cs="Times New Roman"/>
          <w:sz w:val="24"/>
          <w:szCs w:val="24"/>
          <w:lang w:val="uk-UA"/>
        </w:rPr>
      </w:pPr>
    </w:p>
    <w:p w14:paraId="456A4BB3" w14:textId="556C061E" w:rsidR="0073418F" w:rsidRDefault="0073418F" w:rsidP="0073418F">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Підприємство має орієнтуватись на потенційних конкурентів не лише в плані ціни, а й в плані маркетингових комунікацій для досягнення </w:t>
      </w:r>
      <w:proofErr w:type="spellStart"/>
      <w:r>
        <w:rPr>
          <w:rFonts w:ascii="Times New Roman" w:eastAsiaTheme="minorEastAsia" w:hAnsi="Times New Roman" w:cs="Times New Roman"/>
          <w:sz w:val="28"/>
          <w:szCs w:val="28"/>
          <w:lang w:val="uk-UA"/>
        </w:rPr>
        <w:t>впізнаваності</w:t>
      </w:r>
      <w:proofErr w:type="spellEnd"/>
      <w:r>
        <w:rPr>
          <w:rFonts w:ascii="Times New Roman" w:eastAsiaTheme="minorEastAsia" w:hAnsi="Times New Roman" w:cs="Times New Roman"/>
          <w:sz w:val="28"/>
          <w:szCs w:val="28"/>
          <w:lang w:val="uk-UA"/>
        </w:rPr>
        <w:t xml:space="preserve"> на ринку, так як, наприклад, ТМ Крамар є відомою не лише через рекламні банери, плакати в точках збуту тощо, а й за допомогою співпраці з інкубаторами за такою схемою: при продажі поголів’я курей, наприклад, </w:t>
      </w:r>
      <w:r>
        <w:rPr>
          <w:rFonts w:ascii="Times New Roman" w:eastAsiaTheme="minorEastAsia" w:hAnsi="Times New Roman" w:cs="Times New Roman"/>
          <w:sz w:val="28"/>
          <w:szCs w:val="28"/>
          <w:lang w:val="uk-UA"/>
        </w:rPr>
        <w:lastRenderedPageBreak/>
        <w:t xml:space="preserve">інкубатор пропонує ще й комбікорм та БМВД споживачам. В цей момент споживач отримує двійну вигоду, так як не потрібно шукати комбікорм та БМВД окремо, а також дізнається про новий для себе бренд та стає постійним покупцем при подальших купівлях поголів’я. </w:t>
      </w:r>
    </w:p>
    <w:p w14:paraId="2C33A05D" w14:textId="1ED756E1" w:rsidR="0015029C" w:rsidRDefault="0015029C" w:rsidP="0015029C">
      <w:pPr>
        <w:spacing w:after="0" w:line="360" w:lineRule="auto"/>
        <w:ind w:firstLine="567"/>
        <w:jc w:val="both"/>
        <w:rPr>
          <w:rFonts w:ascii="Times New Roman" w:eastAsiaTheme="minorEastAsia" w:hAnsi="Times New Roman" w:cs="Times New Roman"/>
          <w:sz w:val="28"/>
          <w:szCs w:val="28"/>
          <w:lang w:val="uk-UA"/>
        </w:rPr>
      </w:pPr>
      <w:r w:rsidRPr="00341967">
        <w:rPr>
          <w:rFonts w:ascii="Times New Roman" w:eastAsiaTheme="minorEastAsia" w:hAnsi="Times New Roman" w:cs="Times New Roman"/>
          <w:sz w:val="28"/>
          <w:szCs w:val="28"/>
          <w:lang w:val="uk-UA"/>
        </w:rPr>
        <w:t>За даними рис</w:t>
      </w:r>
      <w:r>
        <w:rPr>
          <w:rFonts w:ascii="Times New Roman" w:eastAsiaTheme="minorEastAsia" w:hAnsi="Times New Roman" w:cs="Times New Roman"/>
          <w:sz w:val="28"/>
          <w:szCs w:val="28"/>
          <w:lang w:val="uk-UA"/>
        </w:rPr>
        <w:t>.</w:t>
      </w:r>
      <w:r w:rsidRPr="00341967">
        <w:rPr>
          <w:rFonts w:ascii="Times New Roman" w:eastAsiaTheme="minorEastAsia" w:hAnsi="Times New Roman" w:cs="Times New Roman"/>
          <w:sz w:val="28"/>
          <w:szCs w:val="28"/>
          <w:lang w:val="uk-UA"/>
        </w:rPr>
        <w:t xml:space="preserve"> 3.1</w:t>
      </w:r>
      <w:r>
        <w:rPr>
          <w:rFonts w:ascii="Times New Roman" w:eastAsiaTheme="minorEastAsia" w:hAnsi="Times New Roman" w:cs="Times New Roman"/>
          <w:sz w:val="28"/>
          <w:szCs w:val="28"/>
          <w:lang w:val="uk-UA"/>
        </w:rPr>
        <w:t>1</w:t>
      </w:r>
      <w:r w:rsidRPr="00341967">
        <w:rPr>
          <w:rFonts w:ascii="Times New Roman" w:eastAsiaTheme="minorEastAsia" w:hAnsi="Times New Roman" w:cs="Times New Roman"/>
          <w:sz w:val="28"/>
          <w:szCs w:val="28"/>
          <w:lang w:val="uk-UA"/>
        </w:rPr>
        <w:t>, було виявлено, що значна частка респондентів (50,7%) підтвердила наявність домінуючих компаній на ринку комбікормів та БМВД. Це означає, що деякі компанії мають значний вплив і контроль над цим ринком.</w:t>
      </w:r>
    </w:p>
    <w:p w14:paraId="4D495A6C" w14:textId="77777777" w:rsidR="0073418F" w:rsidRDefault="0073418F" w:rsidP="0073418F">
      <w:pPr>
        <w:spacing w:after="0" w:line="360" w:lineRule="auto"/>
        <w:ind w:firstLine="567"/>
        <w:jc w:val="both"/>
        <w:rPr>
          <w:rFonts w:ascii="Times New Roman" w:eastAsiaTheme="minorEastAsia" w:hAnsi="Times New Roman" w:cs="Times New Roman"/>
          <w:sz w:val="28"/>
          <w:szCs w:val="28"/>
          <w:lang w:val="uk-UA"/>
        </w:rPr>
      </w:pPr>
    </w:p>
    <w:p w14:paraId="36F975C1" w14:textId="1A0072E4" w:rsidR="007C2AF4" w:rsidRDefault="0073418F" w:rsidP="0073418F">
      <w:pPr>
        <w:spacing w:after="0" w:line="360" w:lineRule="auto"/>
        <w:ind w:firstLine="567"/>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drawing>
          <wp:inline distT="0" distB="0" distL="0" distR="0" wp14:anchorId="4C302DB1" wp14:editId="31317D0F">
            <wp:extent cx="4453467" cy="1871133"/>
            <wp:effectExtent l="0" t="0" r="4445" b="15240"/>
            <wp:docPr id="142" name="Диаграмма 142"/>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06671B35" w14:textId="5237B5F8" w:rsidR="007C2AF4" w:rsidRPr="0073418F" w:rsidRDefault="007C2AF4" w:rsidP="007C2AF4">
      <w:pPr>
        <w:spacing w:after="0" w:line="360" w:lineRule="auto"/>
        <w:jc w:val="center"/>
        <w:rPr>
          <w:rFonts w:ascii="Times New Roman" w:eastAsiaTheme="minorEastAsia" w:hAnsi="Times New Roman" w:cs="Times New Roman"/>
          <w:sz w:val="28"/>
          <w:szCs w:val="28"/>
          <w:lang w:val="uk-UA"/>
        </w:rPr>
      </w:pPr>
      <w:r w:rsidRPr="0073418F">
        <w:rPr>
          <w:rFonts w:ascii="Times New Roman" w:eastAsiaTheme="minorEastAsia" w:hAnsi="Times New Roman" w:cs="Times New Roman"/>
          <w:sz w:val="28"/>
          <w:szCs w:val="28"/>
          <w:lang w:val="uk-UA"/>
        </w:rPr>
        <w:t>Рисунок 3.1</w:t>
      </w:r>
      <w:r w:rsidR="00ED25FD">
        <w:rPr>
          <w:rFonts w:ascii="Times New Roman" w:eastAsiaTheme="minorEastAsia" w:hAnsi="Times New Roman" w:cs="Times New Roman"/>
          <w:sz w:val="28"/>
          <w:szCs w:val="28"/>
          <w:lang w:val="uk-UA"/>
        </w:rPr>
        <w:t>1</w:t>
      </w:r>
      <w:r w:rsidRPr="0073418F">
        <w:rPr>
          <w:rFonts w:ascii="Times New Roman" w:eastAsiaTheme="minorEastAsia" w:hAnsi="Times New Roman" w:cs="Times New Roman"/>
          <w:sz w:val="28"/>
          <w:szCs w:val="28"/>
          <w:lang w:val="uk-UA"/>
        </w:rPr>
        <w:t xml:space="preserve"> – Результати анкетування експертів та працівників ТОВ «</w:t>
      </w:r>
      <w:proofErr w:type="spellStart"/>
      <w:r w:rsidRPr="0073418F">
        <w:rPr>
          <w:rFonts w:ascii="Times New Roman" w:eastAsiaTheme="minorEastAsia" w:hAnsi="Times New Roman" w:cs="Times New Roman"/>
          <w:sz w:val="28"/>
          <w:szCs w:val="28"/>
          <w:lang w:val="uk-UA"/>
        </w:rPr>
        <w:t>Коудайс</w:t>
      </w:r>
      <w:proofErr w:type="spellEnd"/>
      <w:r w:rsidRPr="0073418F">
        <w:rPr>
          <w:rFonts w:ascii="Times New Roman" w:eastAsiaTheme="minorEastAsia" w:hAnsi="Times New Roman" w:cs="Times New Roman"/>
          <w:sz w:val="28"/>
          <w:szCs w:val="28"/>
          <w:lang w:val="uk-UA"/>
        </w:rPr>
        <w:t xml:space="preserve"> Україна» за питанням «Чи існують домінуючі компанії на ринку комбікормів та БМВД?» </w:t>
      </w:r>
    </w:p>
    <w:p w14:paraId="51AA0CC3" w14:textId="77777777" w:rsidR="00F00BA5" w:rsidRPr="0073418F" w:rsidRDefault="00F00BA5" w:rsidP="00F00BA5">
      <w:pPr>
        <w:spacing w:after="0" w:line="360" w:lineRule="auto"/>
        <w:jc w:val="center"/>
        <w:rPr>
          <w:rFonts w:ascii="Times New Roman" w:eastAsiaTheme="minorEastAsia" w:hAnsi="Times New Roman" w:cs="Times New Roman"/>
          <w:i/>
          <w:iCs/>
          <w:sz w:val="24"/>
          <w:szCs w:val="24"/>
          <w:lang w:val="uk-UA"/>
        </w:rPr>
      </w:pPr>
      <w:r w:rsidRPr="0073418F">
        <w:rPr>
          <w:rFonts w:ascii="Times New Roman" w:eastAsiaTheme="minorEastAsia" w:hAnsi="Times New Roman" w:cs="Times New Roman"/>
          <w:i/>
          <w:iCs/>
          <w:sz w:val="24"/>
          <w:szCs w:val="24"/>
          <w:lang w:val="uk-UA"/>
        </w:rPr>
        <w:t>Джерело: власне анкетування</w:t>
      </w:r>
    </w:p>
    <w:p w14:paraId="2130DBE5" w14:textId="6A709696" w:rsidR="007C2AF4" w:rsidRDefault="007C2AF4" w:rsidP="007C2AF4">
      <w:pPr>
        <w:spacing w:after="0" w:line="360" w:lineRule="auto"/>
        <w:ind w:firstLine="567"/>
        <w:jc w:val="both"/>
        <w:rPr>
          <w:rFonts w:ascii="Times New Roman" w:eastAsiaTheme="minorEastAsia" w:hAnsi="Times New Roman" w:cs="Times New Roman"/>
          <w:sz w:val="28"/>
          <w:szCs w:val="28"/>
          <w:lang w:val="uk-UA"/>
        </w:rPr>
      </w:pPr>
    </w:p>
    <w:p w14:paraId="5CEC4738" w14:textId="7BB5D6EE" w:rsidR="00341967" w:rsidRPr="00341967" w:rsidRDefault="00341967" w:rsidP="00341967">
      <w:pPr>
        <w:spacing w:after="0" w:line="360" w:lineRule="auto"/>
        <w:ind w:firstLine="567"/>
        <w:jc w:val="both"/>
        <w:rPr>
          <w:rFonts w:ascii="Times New Roman" w:eastAsiaTheme="minorEastAsia" w:hAnsi="Times New Roman" w:cs="Times New Roman"/>
          <w:sz w:val="28"/>
          <w:szCs w:val="28"/>
          <w:lang w:val="uk-UA"/>
        </w:rPr>
      </w:pPr>
      <w:r w:rsidRPr="00341967">
        <w:rPr>
          <w:rFonts w:ascii="Times New Roman" w:eastAsiaTheme="minorEastAsia" w:hAnsi="Times New Roman" w:cs="Times New Roman"/>
          <w:sz w:val="28"/>
          <w:szCs w:val="28"/>
          <w:lang w:val="uk-UA"/>
        </w:rPr>
        <w:t>Для ТОВ "</w:t>
      </w:r>
      <w:proofErr w:type="spellStart"/>
      <w:r w:rsidRPr="00341967">
        <w:rPr>
          <w:rFonts w:ascii="Times New Roman" w:eastAsiaTheme="minorEastAsia" w:hAnsi="Times New Roman" w:cs="Times New Roman"/>
          <w:sz w:val="28"/>
          <w:szCs w:val="28"/>
          <w:lang w:val="uk-UA"/>
        </w:rPr>
        <w:t>Коудайс</w:t>
      </w:r>
      <w:proofErr w:type="spellEnd"/>
      <w:r w:rsidRPr="00341967">
        <w:rPr>
          <w:rFonts w:ascii="Times New Roman" w:eastAsiaTheme="minorEastAsia" w:hAnsi="Times New Roman" w:cs="Times New Roman"/>
          <w:sz w:val="28"/>
          <w:szCs w:val="28"/>
          <w:lang w:val="uk-UA"/>
        </w:rPr>
        <w:t xml:space="preserve"> Україна" це може створювати додатковий ризик, оскільки злиття двох або кількох великих компаній може призвести до появи сильних конкурентів, здатних загрожувати позиціям підприємства. У такому випадку, важливо розглянути два можливих шляхи розвитку.</w:t>
      </w:r>
    </w:p>
    <w:p w14:paraId="7A77C484" w14:textId="2C3B5843" w:rsidR="00341967" w:rsidRPr="00341967" w:rsidRDefault="00341967" w:rsidP="00341967">
      <w:pPr>
        <w:spacing w:after="0" w:line="360" w:lineRule="auto"/>
        <w:ind w:firstLine="567"/>
        <w:jc w:val="both"/>
        <w:rPr>
          <w:rFonts w:ascii="Times New Roman" w:eastAsiaTheme="minorEastAsia" w:hAnsi="Times New Roman" w:cs="Times New Roman"/>
          <w:sz w:val="28"/>
          <w:szCs w:val="28"/>
          <w:lang w:val="uk-UA"/>
        </w:rPr>
      </w:pPr>
      <w:r w:rsidRPr="00341967">
        <w:rPr>
          <w:rFonts w:ascii="Times New Roman" w:eastAsiaTheme="minorEastAsia" w:hAnsi="Times New Roman" w:cs="Times New Roman"/>
          <w:sz w:val="28"/>
          <w:szCs w:val="28"/>
          <w:lang w:val="uk-UA"/>
        </w:rPr>
        <w:t>Перший варіант - розширити асортимент брендів, що належать ТОВ "</w:t>
      </w:r>
      <w:proofErr w:type="spellStart"/>
      <w:r w:rsidRPr="00341967">
        <w:rPr>
          <w:rFonts w:ascii="Times New Roman" w:eastAsiaTheme="minorEastAsia" w:hAnsi="Times New Roman" w:cs="Times New Roman"/>
          <w:sz w:val="28"/>
          <w:szCs w:val="28"/>
          <w:lang w:val="uk-UA"/>
        </w:rPr>
        <w:t>Коудайс</w:t>
      </w:r>
      <w:proofErr w:type="spellEnd"/>
      <w:r w:rsidRPr="00341967">
        <w:rPr>
          <w:rFonts w:ascii="Times New Roman" w:eastAsiaTheme="minorEastAsia" w:hAnsi="Times New Roman" w:cs="Times New Roman"/>
          <w:sz w:val="28"/>
          <w:szCs w:val="28"/>
          <w:lang w:val="uk-UA"/>
        </w:rPr>
        <w:t xml:space="preserve"> Україна". Це дозволить охопити більше сегментів ринку та збільшити шанси на збереження або навіть збільшення частки ринку, навіть якщо на ринку з'являться нові конкуренти. Розширення асортименту може </w:t>
      </w:r>
      <w:r w:rsidRPr="00341967">
        <w:rPr>
          <w:rFonts w:ascii="Times New Roman" w:eastAsiaTheme="minorEastAsia" w:hAnsi="Times New Roman" w:cs="Times New Roman"/>
          <w:sz w:val="28"/>
          <w:szCs w:val="28"/>
          <w:lang w:val="uk-UA"/>
        </w:rPr>
        <w:lastRenderedPageBreak/>
        <w:t>включати в себе випуск продуктів для різних цільових аудиторій або під брендами з різними ціновими категоріями.</w:t>
      </w:r>
    </w:p>
    <w:p w14:paraId="22CC3D7B" w14:textId="3386DDEC" w:rsidR="00341967" w:rsidRDefault="00341967" w:rsidP="00341967">
      <w:pPr>
        <w:spacing w:after="0" w:line="360" w:lineRule="auto"/>
        <w:ind w:firstLine="567"/>
        <w:jc w:val="both"/>
        <w:rPr>
          <w:rFonts w:ascii="Times New Roman" w:eastAsiaTheme="minorEastAsia" w:hAnsi="Times New Roman" w:cs="Times New Roman"/>
          <w:sz w:val="28"/>
          <w:szCs w:val="28"/>
          <w:lang w:val="uk-UA"/>
        </w:rPr>
      </w:pPr>
      <w:r w:rsidRPr="00341967">
        <w:rPr>
          <w:rFonts w:ascii="Times New Roman" w:eastAsiaTheme="minorEastAsia" w:hAnsi="Times New Roman" w:cs="Times New Roman"/>
          <w:sz w:val="28"/>
          <w:szCs w:val="28"/>
          <w:lang w:val="uk-UA"/>
        </w:rPr>
        <w:t>Другий варіант - почати співпрацю з конкурентами на взаємовигідних умовах. Це може означати укладання партнерських угод або спільних проектів з іншими компаніями на ринку комбікормів та БМВД. Співпраця може допомогти зменшити конкуренцію і створити вигоду для обох сторін, таку як спільне використання ресурсів або збільшення масштабу операцій.</w:t>
      </w:r>
    </w:p>
    <w:p w14:paraId="7E5EA8EA" w14:textId="2F331866" w:rsidR="00181AF7" w:rsidRPr="007D1F70" w:rsidRDefault="00E449DE" w:rsidP="00181AF7">
      <w:pPr>
        <w:spacing w:after="0" w:line="360" w:lineRule="auto"/>
        <w:ind w:firstLine="567"/>
        <w:jc w:val="both"/>
        <w:rPr>
          <w:rFonts w:ascii="Times New Roman" w:hAnsi="Times New Roman" w:cs="Times New Roman"/>
          <w:sz w:val="28"/>
          <w:szCs w:val="28"/>
          <w:lang w:val="uk-UA"/>
        </w:rPr>
      </w:pPr>
      <w:r w:rsidRPr="00E449DE">
        <w:rPr>
          <w:rFonts w:ascii="Times New Roman" w:hAnsi="Times New Roman" w:cs="Times New Roman"/>
          <w:i/>
          <w:iCs/>
          <w:sz w:val="28"/>
          <w:szCs w:val="28"/>
          <w:lang w:val="uk-UA"/>
        </w:rPr>
        <w:t xml:space="preserve">Завдання </w:t>
      </w:r>
      <w:r w:rsidR="00181AF7" w:rsidRPr="00E449DE">
        <w:rPr>
          <w:rFonts w:ascii="Times New Roman" w:hAnsi="Times New Roman" w:cs="Times New Roman"/>
          <w:i/>
          <w:iCs/>
          <w:sz w:val="28"/>
          <w:szCs w:val="28"/>
          <w:lang w:val="uk-UA"/>
        </w:rPr>
        <w:t>1.2</w:t>
      </w:r>
      <w:r w:rsidRPr="00E449DE">
        <w:rPr>
          <w:rFonts w:ascii="Times New Roman" w:hAnsi="Times New Roman" w:cs="Times New Roman"/>
          <w:i/>
          <w:iCs/>
          <w:sz w:val="28"/>
          <w:szCs w:val="28"/>
          <w:lang w:val="uk-UA"/>
        </w:rPr>
        <w:t>:</w:t>
      </w:r>
      <w:r w:rsidR="00181AF7" w:rsidRPr="007D1F70">
        <w:rPr>
          <w:rFonts w:ascii="Times New Roman" w:hAnsi="Times New Roman" w:cs="Times New Roman"/>
          <w:sz w:val="28"/>
          <w:szCs w:val="28"/>
          <w:lang w:val="uk-UA"/>
        </w:rPr>
        <w:t xml:space="preserve"> Аналіз тенденцій ринку</w:t>
      </w:r>
      <w:r>
        <w:rPr>
          <w:rFonts w:ascii="Times New Roman" w:hAnsi="Times New Roman" w:cs="Times New Roman"/>
          <w:sz w:val="28"/>
          <w:szCs w:val="28"/>
          <w:lang w:val="uk-UA"/>
        </w:rPr>
        <w:t xml:space="preserve">. </w:t>
      </w:r>
    </w:p>
    <w:p w14:paraId="01CFAC9C" w14:textId="0B3E65FB" w:rsidR="000F3A79" w:rsidRDefault="000F3A79" w:rsidP="000F3A79">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Для початку необхідно розрахувати показники, що впливають на тенденції ринку. Для початку розрахуємо концентраційний відносний індекс. </w:t>
      </w:r>
      <w:r w:rsidR="0056149A">
        <w:rPr>
          <w:rFonts w:ascii="Times New Roman" w:eastAsiaTheme="minorEastAsia" w:hAnsi="Times New Roman" w:cs="Times New Roman"/>
          <w:sz w:val="28"/>
          <w:szCs w:val="28"/>
          <w:lang w:val="uk-UA"/>
        </w:rPr>
        <w:t xml:space="preserve">Розрахунки даного завдання показані в додатку Й. </w:t>
      </w:r>
    </w:p>
    <w:p w14:paraId="7C16FF65" w14:textId="1DAE52F8" w:rsidR="00341967" w:rsidRPr="00341967" w:rsidRDefault="00341967" w:rsidP="00341967">
      <w:pPr>
        <w:spacing w:after="0" w:line="360" w:lineRule="auto"/>
        <w:ind w:firstLine="567"/>
        <w:jc w:val="both"/>
        <w:rPr>
          <w:rFonts w:ascii="Times New Roman" w:eastAsiaTheme="minorEastAsia" w:hAnsi="Times New Roman" w:cs="Times New Roman"/>
          <w:sz w:val="28"/>
          <w:szCs w:val="28"/>
          <w:lang w:val="uk-UA"/>
        </w:rPr>
      </w:pPr>
      <w:r w:rsidRPr="00341967">
        <w:rPr>
          <w:rFonts w:ascii="Times New Roman" w:eastAsiaTheme="minorEastAsia" w:hAnsi="Times New Roman" w:cs="Times New Roman"/>
          <w:sz w:val="28"/>
          <w:szCs w:val="28"/>
          <w:lang w:val="uk-UA"/>
        </w:rPr>
        <w:t xml:space="preserve">Для </w:t>
      </w:r>
      <w:r>
        <w:rPr>
          <w:rFonts w:ascii="Times New Roman" w:eastAsiaTheme="minorEastAsia" w:hAnsi="Times New Roman" w:cs="Times New Roman"/>
          <w:sz w:val="28"/>
          <w:szCs w:val="28"/>
          <w:lang w:val="uk-UA"/>
        </w:rPr>
        <w:t>розробки мо</w:t>
      </w:r>
      <w:r w:rsidRPr="00341967">
        <w:rPr>
          <w:rFonts w:ascii="Times New Roman" w:eastAsiaTheme="minorEastAsia" w:hAnsi="Times New Roman" w:cs="Times New Roman"/>
          <w:sz w:val="28"/>
          <w:szCs w:val="28"/>
          <w:lang w:val="uk-UA"/>
        </w:rPr>
        <w:t xml:space="preserve">делі портфельного аналізу необхідно зібрати попередні дані про товари та бізнеси. У даному випадку, дані для аналізу портфелів можна отримати з офіційного сайту ТОВ </w:t>
      </w:r>
      <w:r>
        <w:rPr>
          <w:rFonts w:ascii="Times New Roman" w:eastAsiaTheme="minorEastAsia" w:hAnsi="Times New Roman" w:cs="Times New Roman"/>
          <w:sz w:val="28"/>
          <w:szCs w:val="28"/>
          <w:lang w:val="uk-UA"/>
        </w:rPr>
        <w:t>«</w:t>
      </w:r>
      <w:proofErr w:type="spellStart"/>
      <w:r w:rsidRPr="00341967">
        <w:rPr>
          <w:rFonts w:ascii="Times New Roman" w:eastAsiaTheme="minorEastAsia" w:hAnsi="Times New Roman" w:cs="Times New Roman"/>
          <w:sz w:val="28"/>
          <w:szCs w:val="28"/>
          <w:lang w:val="uk-UA"/>
        </w:rPr>
        <w:t>Коудайс</w:t>
      </w:r>
      <w:proofErr w:type="spellEnd"/>
      <w:r w:rsidRPr="00341967">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Україна»</w:t>
      </w:r>
      <w:r w:rsidRPr="00341967">
        <w:rPr>
          <w:rFonts w:ascii="Times New Roman" w:eastAsiaTheme="minorEastAsia" w:hAnsi="Times New Roman" w:cs="Times New Roman"/>
          <w:sz w:val="28"/>
          <w:szCs w:val="28"/>
          <w:lang w:val="uk-UA"/>
        </w:rPr>
        <w:t xml:space="preserve"> та інших надійних джерел, таких як фінансова звітність за 2022 рік.</w:t>
      </w:r>
    </w:p>
    <w:p w14:paraId="496EA341" w14:textId="059E8693" w:rsidR="00341967" w:rsidRPr="00341967" w:rsidRDefault="00341967" w:rsidP="00B81FC0">
      <w:pPr>
        <w:spacing w:after="0" w:line="360" w:lineRule="auto"/>
        <w:ind w:firstLine="567"/>
        <w:jc w:val="both"/>
        <w:rPr>
          <w:rFonts w:ascii="Times New Roman" w:eastAsiaTheme="minorEastAsia" w:hAnsi="Times New Roman" w:cs="Times New Roman"/>
          <w:sz w:val="28"/>
          <w:szCs w:val="28"/>
          <w:lang w:val="uk-UA"/>
        </w:rPr>
      </w:pPr>
      <w:r w:rsidRPr="00341967">
        <w:rPr>
          <w:rFonts w:ascii="Times New Roman" w:eastAsiaTheme="minorEastAsia" w:hAnsi="Times New Roman" w:cs="Times New Roman"/>
          <w:sz w:val="28"/>
          <w:szCs w:val="28"/>
          <w:lang w:val="uk-UA"/>
        </w:rPr>
        <w:t xml:space="preserve">Перш за все, необхідно визначити товари, які представлені в портфелі ТОВ </w:t>
      </w:r>
      <w:r>
        <w:rPr>
          <w:rFonts w:ascii="Times New Roman" w:eastAsiaTheme="minorEastAsia" w:hAnsi="Times New Roman" w:cs="Times New Roman"/>
          <w:sz w:val="28"/>
          <w:szCs w:val="28"/>
          <w:lang w:val="uk-UA"/>
        </w:rPr>
        <w:t>«</w:t>
      </w:r>
      <w:proofErr w:type="spellStart"/>
      <w:r w:rsidRPr="00341967">
        <w:rPr>
          <w:rFonts w:ascii="Times New Roman" w:eastAsiaTheme="minorEastAsia" w:hAnsi="Times New Roman" w:cs="Times New Roman"/>
          <w:sz w:val="28"/>
          <w:szCs w:val="28"/>
          <w:lang w:val="uk-UA"/>
        </w:rPr>
        <w:t>Коудайс</w:t>
      </w:r>
      <w:proofErr w:type="spellEnd"/>
      <w:r w:rsidRPr="00341967">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Україна»</w:t>
      </w:r>
      <w:r w:rsidRPr="00341967">
        <w:rPr>
          <w:rFonts w:ascii="Times New Roman" w:eastAsiaTheme="minorEastAsia" w:hAnsi="Times New Roman" w:cs="Times New Roman"/>
          <w:sz w:val="28"/>
          <w:szCs w:val="28"/>
          <w:lang w:val="uk-UA"/>
        </w:rPr>
        <w:t>. Це можуть бути комбікорми та БМВД для різних типів тварин, таких як кури, свині, худоба тощо. Для кожного товару можна зібрати дані про обсяг продажів, прибутковість, ринкову частку та інші відповідні показники.</w:t>
      </w:r>
    </w:p>
    <w:p w14:paraId="3EA1B8F2" w14:textId="5F88E6FC" w:rsidR="00341967" w:rsidRPr="00341967" w:rsidRDefault="00341967" w:rsidP="00341967">
      <w:pPr>
        <w:spacing w:after="0" w:line="360" w:lineRule="auto"/>
        <w:ind w:firstLine="567"/>
        <w:jc w:val="both"/>
        <w:rPr>
          <w:rFonts w:ascii="Times New Roman" w:eastAsiaTheme="minorEastAsia" w:hAnsi="Times New Roman" w:cs="Times New Roman"/>
          <w:sz w:val="28"/>
          <w:szCs w:val="28"/>
          <w:lang w:val="uk-UA"/>
        </w:rPr>
      </w:pPr>
      <w:r w:rsidRPr="00341967">
        <w:rPr>
          <w:rFonts w:ascii="Times New Roman" w:eastAsiaTheme="minorEastAsia" w:hAnsi="Times New Roman" w:cs="Times New Roman"/>
          <w:sz w:val="28"/>
          <w:szCs w:val="28"/>
          <w:lang w:val="uk-UA"/>
        </w:rPr>
        <w:t xml:space="preserve">Крім того, необхідно проаналізувати бізнеси, що знаходяться в портфелі ТОВ </w:t>
      </w:r>
      <w:r>
        <w:rPr>
          <w:rFonts w:ascii="Times New Roman" w:eastAsiaTheme="minorEastAsia" w:hAnsi="Times New Roman" w:cs="Times New Roman"/>
          <w:sz w:val="28"/>
          <w:szCs w:val="28"/>
          <w:lang w:val="uk-UA"/>
        </w:rPr>
        <w:t>«</w:t>
      </w:r>
      <w:proofErr w:type="spellStart"/>
      <w:r w:rsidRPr="00341967">
        <w:rPr>
          <w:rFonts w:ascii="Times New Roman" w:eastAsiaTheme="minorEastAsia" w:hAnsi="Times New Roman" w:cs="Times New Roman"/>
          <w:sz w:val="28"/>
          <w:szCs w:val="28"/>
          <w:lang w:val="uk-UA"/>
        </w:rPr>
        <w:t>Коудайс</w:t>
      </w:r>
      <w:proofErr w:type="spellEnd"/>
      <w:r w:rsidRPr="00341967">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Україна»</w:t>
      </w:r>
      <w:r w:rsidRPr="00341967">
        <w:rPr>
          <w:rFonts w:ascii="Times New Roman" w:eastAsiaTheme="minorEastAsia" w:hAnsi="Times New Roman" w:cs="Times New Roman"/>
          <w:sz w:val="28"/>
          <w:szCs w:val="28"/>
          <w:lang w:val="uk-UA"/>
        </w:rPr>
        <w:t xml:space="preserve">. Це можуть бути додаткові напрямки діяльності, які не пов'язані безпосередньо з виробництвом комбікормів та БМВД, але можуть мати важливу роль у загальному бізнесі підприємства. </w:t>
      </w:r>
    </w:p>
    <w:p w14:paraId="67816628" w14:textId="2AE4E11C" w:rsidR="00F00BA5" w:rsidRDefault="00CC2BD6" w:rsidP="00C81263">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Товарний портфель: </w:t>
      </w:r>
      <w:r w:rsidR="00C81263">
        <w:rPr>
          <w:rFonts w:ascii="Times New Roman" w:eastAsiaTheme="minorEastAsia" w:hAnsi="Times New Roman" w:cs="Times New Roman"/>
          <w:sz w:val="28"/>
          <w:szCs w:val="28"/>
          <w:lang w:val="uk-UA"/>
        </w:rPr>
        <w:t xml:space="preserve">попередні дані про портфель </w:t>
      </w:r>
      <w:proofErr w:type="spellStart"/>
      <w:r w:rsidR="00C81263">
        <w:rPr>
          <w:rFonts w:ascii="Times New Roman" w:eastAsiaTheme="minorEastAsia" w:hAnsi="Times New Roman" w:cs="Times New Roman"/>
          <w:sz w:val="28"/>
          <w:szCs w:val="28"/>
          <w:lang w:val="uk-UA"/>
        </w:rPr>
        <w:t>товаріф</w:t>
      </w:r>
      <w:proofErr w:type="spellEnd"/>
      <w:r w:rsidR="00C81263">
        <w:rPr>
          <w:rFonts w:ascii="Times New Roman" w:eastAsiaTheme="minorEastAsia" w:hAnsi="Times New Roman" w:cs="Times New Roman"/>
          <w:sz w:val="28"/>
          <w:szCs w:val="28"/>
          <w:lang w:val="uk-UA"/>
        </w:rPr>
        <w:t xml:space="preserve"> ТОВ «</w:t>
      </w:r>
      <w:proofErr w:type="spellStart"/>
      <w:r w:rsidR="00C81263">
        <w:rPr>
          <w:rFonts w:ascii="Times New Roman" w:eastAsiaTheme="minorEastAsia" w:hAnsi="Times New Roman" w:cs="Times New Roman"/>
          <w:sz w:val="28"/>
          <w:szCs w:val="28"/>
          <w:lang w:val="uk-UA"/>
        </w:rPr>
        <w:t>Коудайс</w:t>
      </w:r>
      <w:proofErr w:type="spellEnd"/>
      <w:r w:rsidR="00C81263">
        <w:rPr>
          <w:rFonts w:ascii="Times New Roman" w:eastAsiaTheme="minorEastAsia" w:hAnsi="Times New Roman" w:cs="Times New Roman"/>
          <w:sz w:val="28"/>
          <w:szCs w:val="28"/>
          <w:lang w:val="uk-UA"/>
        </w:rPr>
        <w:t xml:space="preserve"> Україна» за 2022 р. представлені в додатку Ж.</w:t>
      </w:r>
    </w:p>
    <w:p w14:paraId="6B35906A" w14:textId="3FB7C74E" w:rsidR="000F3A79" w:rsidRDefault="000F3A79" w:rsidP="000F3A79">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Після збору інформації йде графічне зображення матриці </w:t>
      </w:r>
      <w:r>
        <w:rPr>
          <w:rFonts w:ascii="Times New Roman" w:eastAsiaTheme="minorEastAsia" w:hAnsi="Times New Roman" w:cs="Times New Roman"/>
          <w:sz w:val="28"/>
          <w:szCs w:val="28"/>
          <w:lang w:val="en-US"/>
        </w:rPr>
        <w:t xml:space="preserve">BCG </w:t>
      </w:r>
      <w:r>
        <w:rPr>
          <w:rFonts w:ascii="Times New Roman" w:eastAsiaTheme="minorEastAsia" w:hAnsi="Times New Roman" w:cs="Times New Roman"/>
          <w:sz w:val="28"/>
          <w:szCs w:val="28"/>
          <w:lang w:val="ru-RU"/>
        </w:rPr>
        <w:t xml:space="preserve">для </w:t>
      </w:r>
      <w:r>
        <w:rPr>
          <w:rFonts w:ascii="Times New Roman" w:eastAsiaTheme="minorEastAsia" w:hAnsi="Times New Roman" w:cs="Times New Roman"/>
          <w:sz w:val="28"/>
          <w:szCs w:val="28"/>
          <w:lang w:val="uk-UA"/>
        </w:rPr>
        <w:t xml:space="preserve">трьох портфелів. Графічне зображення матриці </w:t>
      </w:r>
      <w:r>
        <w:rPr>
          <w:rFonts w:ascii="Times New Roman" w:eastAsiaTheme="minorEastAsia" w:hAnsi="Times New Roman" w:cs="Times New Roman"/>
          <w:sz w:val="28"/>
          <w:szCs w:val="28"/>
          <w:lang w:val="en-US"/>
        </w:rPr>
        <w:t xml:space="preserve">BCG </w:t>
      </w:r>
      <w:proofErr w:type="spellStart"/>
      <w:r>
        <w:rPr>
          <w:rFonts w:ascii="Times New Roman" w:eastAsiaTheme="minorEastAsia" w:hAnsi="Times New Roman" w:cs="Times New Roman"/>
          <w:sz w:val="28"/>
          <w:szCs w:val="28"/>
          <w:lang w:val="ru-RU"/>
        </w:rPr>
        <w:t>ма</w:t>
      </w:r>
      <w:proofErr w:type="spellEnd"/>
      <w:r>
        <w:rPr>
          <w:rFonts w:ascii="Times New Roman" w:eastAsiaTheme="minorEastAsia" w:hAnsi="Times New Roman" w:cs="Times New Roman"/>
          <w:sz w:val="28"/>
          <w:szCs w:val="28"/>
          <w:lang w:val="uk-UA"/>
        </w:rPr>
        <w:t xml:space="preserve">є наступний вигляд (рис. </w:t>
      </w:r>
      <w:r w:rsidR="0043423F">
        <w:rPr>
          <w:rFonts w:ascii="Times New Roman" w:eastAsiaTheme="minorEastAsia" w:hAnsi="Times New Roman" w:cs="Times New Roman"/>
          <w:sz w:val="28"/>
          <w:szCs w:val="28"/>
          <w:lang w:val="uk-UA"/>
        </w:rPr>
        <w:t>3.1</w:t>
      </w:r>
      <w:r w:rsidR="00BD66E2">
        <w:rPr>
          <w:rFonts w:ascii="Times New Roman" w:eastAsiaTheme="minorEastAsia" w:hAnsi="Times New Roman" w:cs="Times New Roman"/>
          <w:sz w:val="28"/>
          <w:szCs w:val="28"/>
          <w:lang w:val="uk-UA"/>
        </w:rPr>
        <w:t>2</w:t>
      </w:r>
      <w:r>
        <w:rPr>
          <w:rFonts w:ascii="Times New Roman" w:eastAsiaTheme="minorEastAsia" w:hAnsi="Times New Roman" w:cs="Times New Roman"/>
          <w:sz w:val="28"/>
          <w:szCs w:val="28"/>
          <w:lang w:val="uk-UA"/>
        </w:rPr>
        <w:t xml:space="preserve">): </w:t>
      </w:r>
    </w:p>
    <w:p w14:paraId="00F2127F" w14:textId="77777777" w:rsidR="000F3A79" w:rsidRDefault="000F3A79" w:rsidP="000F3A79">
      <w:pPr>
        <w:spacing w:after="0" w:line="360" w:lineRule="auto"/>
        <w:ind w:firstLine="567"/>
        <w:jc w:val="both"/>
        <w:rPr>
          <w:rFonts w:ascii="Times New Roman" w:eastAsiaTheme="minorEastAsia" w:hAnsi="Times New Roman" w:cs="Times New Roman"/>
          <w:sz w:val="28"/>
          <w:szCs w:val="28"/>
          <w:lang w:val="uk-UA"/>
        </w:rPr>
      </w:pPr>
    </w:p>
    <w:p w14:paraId="61BC3979" w14:textId="6CD0803D" w:rsidR="000F3A79" w:rsidRDefault="0043423F" w:rsidP="0015029C">
      <w:pPr>
        <w:spacing w:after="0" w:line="360" w:lineRule="auto"/>
        <w:jc w:val="center"/>
        <w:rPr>
          <w:rFonts w:ascii="Times New Roman" w:eastAsiaTheme="minorEastAsia" w:hAnsi="Times New Roman" w:cs="Times New Roman"/>
          <w:sz w:val="28"/>
          <w:szCs w:val="28"/>
          <w:lang w:val="uk-UA"/>
        </w:rPr>
      </w:pPr>
      <w:r>
        <w:rPr>
          <w:noProof/>
        </w:rPr>
        <w:drawing>
          <wp:inline distT="0" distB="0" distL="0" distR="0" wp14:anchorId="15D48E56" wp14:editId="0EA12722">
            <wp:extent cx="4599224" cy="2677886"/>
            <wp:effectExtent l="0" t="0" r="0" b="825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extLst>
                        <a:ext uri="{BEBA8EAE-BF5A-486C-A8C5-ECC9F3942E4B}">
                          <a14:imgProps xmlns:a14="http://schemas.microsoft.com/office/drawing/2010/main">
                            <a14:imgLayer r:embed="rId53">
                              <a14:imgEffect>
                                <a14:saturation sat="0"/>
                              </a14:imgEffect>
                            </a14:imgLayer>
                          </a14:imgProps>
                        </a:ext>
                      </a:extLst>
                    </a:blip>
                    <a:srcRect l="10407" t="34714" r="49683" b="23978"/>
                    <a:stretch/>
                  </pic:blipFill>
                  <pic:spPr bwMode="auto">
                    <a:xfrm>
                      <a:off x="0" y="0"/>
                      <a:ext cx="4826816" cy="2810401"/>
                    </a:xfrm>
                    <a:prstGeom prst="rect">
                      <a:avLst/>
                    </a:prstGeom>
                    <a:ln>
                      <a:noFill/>
                    </a:ln>
                    <a:extLst>
                      <a:ext uri="{53640926-AAD7-44D8-BBD7-CCE9431645EC}">
                        <a14:shadowObscured xmlns:a14="http://schemas.microsoft.com/office/drawing/2010/main"/>
                      </a:ext>
                    </a:extLst>
                  </pic:spPr>
                </pic:pic>
              </a:graphicData>
            </a:graphic>
          </wp:inline>
        </w:drawing>
      </w:r>
    </w:p>
    <w:p w14:paraId="0CF5BEAA" w14:textId="22FACD30" w:rsidR="000F3A79" w:rsidRPr="00341967" w:rsidRDefault="000F3A79" w:rsidP="0015029C">
      <w:pPr>
        <w:spacing w:after="0" w:line="360" w:lineRule="auto"/>
        <w:jc w:val="center"/>
        <w:rPr>
          <w:rFonts w:ascii="Times New Roman" w:eastAsiaTheme="minorEastAsia" w:hAnsi="Times New Roman" w:cs="Times New Roman"/>
          <w:sz w:val="28"/>
          <w:szCs w:val="28"/>
          <w:lang w:val="uk-UA"/>
        </w:rPr>
      </w:pPr>
      <w:r w:rsidRPr="00341967">
        <w:rPr>
          <w:rFonts w:ascii="Times New Roman" w:eastAsiaTheme="minorEastAsia" w:hAnsi="Times New Roman" w:cs="Times New Roman"/>
          <w:sz w:val="28"/>
          <w:szCs w:val="28"/>
          <w:lang w:val="uk-UA"/>
        </w:rPr>
        <w:t xml:space="preserve">Рисунок </w:t>
      </w:r>
      <w:r w:rsidR="0043423F" w:rsidRPr="00341967">
        <w:rPr>
          <w:rFonts w:ascii="Times New Roman" w:eastAsiaTheme="minorEastAsia" w:hAnsi="Times New Roman" w:cs="Times New Roman"/>
          <w:sz w:val="28"/>
          <w:szCs w:val="28"/>
          <w:lang w:val="uk-UA"/>
        </w:rPr>
        <w:t>3.1</w:t>
      </w:r>
      <w:r w:rsidR="00ED25FD">
        <w:rPr>
          <w:rFonts w:ascii="Times New Roman" w:eastAsiaTheme="minorEastAsia" w:hAnsi="Times New Roman" w:cs="Times New Roman"/>
          <w:sz w:val="28"/>
          <w:szCs w:val="28"/>
          <w:lang w:val="uk-UA"/>
        </w:rPr>
        <w:t>2</w:t>
      </w:r>
      <w:r w:rsidRPr="00341967">
        <w:rPr>
          <w:rFonts w:ascii="Times New Roman" w:eastAsiaTheme="minorEastAsia" w:hAnsi="Times New Roman" w:cs="Times New Roman"/>
          <w:sz w:val="28"/>
          <w:szCs w:val="28"/>
          <w:lang w:val="uk-UA"/>
        </w:rPr>
        <w:t xml:space="preserve"> – Матриця </w:t>
      </w:r>
      <w:r w:rsidRPr="00341967">
        <w:rPr>
          <w:rFonts w:ascii="Times New Roman" w:eastAsiaTheme="minorEastAsia" w:hAnsi="Times New Roman" w:cs="Times New Roman"/>
          <w:sz w:val="28"/>
          <w:szCs w:val="28"/>
          <w:lang w:val="en-US"/>
        </w:rPr>
        <w:t xml:space="preserve">BCG </w:t>
      </w:r>
      <w:r w:rsidRPr="00341967">
        <w:rPr>
          <w:rFonts w:ascii="Times New Roman" w:eastAsiaTheme="minorEastAsia" w:hAnsi="Times New Roman" w:cs="Times New Roman"/>
          <w:sz w:val="28"/>
          <w:szCs w:val="28"/>
          <w:lang w:val="uk-UA"/>
        </w:rPr>
        <w:t>для портфелю товарів</w:t>
      </w:r>
      <w:r w:rsidR="0043423F" w:rsidRPr="00341967">
        <w:rPr>
          <w:rFonts w:ascii="Times New Roman" w:eastAsiaTheme="minorEastAsia" w:hAnsi="Times New Roman" w:cs="Times New Roman"/>
          <w:sz w:val="28"/>
          <w:szCs w:val="28"/>
          <w:lang w:val="uk-UA"/>
        </w:rPr>
        <w:t xml:space="preserve"> ТОВ «</w:t>
      </w:r>
      <w:proofErr w:type="spellStart"/>
      <w:r w:rsidR="0043423F" w:rsidRPr="00341967">
        <w:rPr>
          <w:rFonts w:ascii="Times New Roman" w:eastAsiaTheme="minorEastAsia" w:hAnsi="Times New Roman" w:cs="Times New Roman"/>
          <w:sz w:val="28"/>
          <w:szCs w:val="28"/>
          <w:lang w:val="uk-UA"/>
        </w:rPr>
        <w:t>Коудайс</w:t>
      </w:r>
      <w:proofErr w:type="spellEnd"/>
      <w:r w:rsidR="0043423F" w:rsidRPr="00341967">
        <w:rPr>
          <w:rFonts w:ascii="Times New Roman" w:eastAsiaTheme="minorEastAsia" w:hAnsi="Times New Roman" w:cs="Times New Roman"/>
          <w:sz w:val="28"/>
          <w:szCs w:val="28"/>
          <w:lang w:val="uk-UA"/>
        </w:rPr>
        <w:t xml:space="preserve"> Україна» за 2022 р. </w:t>
      </w:r>
    </w:p>
    <w:p w14:paraId="51407542" w14:textId="0D9760CC" w:rsidR="00F00BA5" w:rsidRPr="00341967" w:rsidRDefault="00F00BA5" w:rsidP="00F00BA5">
      <w:pPr>
        <w:spacing w:after="0" w:line="360" w:lineRule="auto"/>
        <w:jc w:val="center"/>
        <w:rPr>
          <w:rFonts w:ascii="Times New Roman" w:eastAsiaTheme="minorEastAsia" w:hAnsi="Times New Roman" w:cs="Times New Roman"/>
          <w:i/>
          <w:iCs/>
          <w:sz w:val="24"/>
          <w:szCs w:val="24"/>
          <w:lang w:val="uk-UA"/>
        </w:rPr>
      </w:pPr>
      <w:r w:rsidRPr="00341967">
        <w:rPr>
          <w:rFonts w:ascii="Times New Roman" w:eastAsiaTheme="minorEastAsia" w:hAnsi="Times New Roman" w:cs="Times New Roman"/>
          <w:i/>
          <w:iCs/>
          <w:sz w:val="24"/>
          <w:szCs w:val="24"/>
          <w:lang w:val="uk-UA"/>
        </w:rPr>
        <w:t>Джерело: власна розробка</w:t>
      </w:r>
    </w:p>
    <w:p w14:paraId="1D84746F" w14:textId="77777777" w:rsidR="0043423F" w:rsidRDefault="0043423F" w:rsidP="00F00BA5">
      <w:pPr>
        <w:spacing w:after="0" w:line="360" w:lineRule="auto"/>
        <w:ind w:firstLine="567"/>
        <w:jc w:val="center"/>
        <w:rPr>
          <w:rFonts w:ascii="Times New Roman" w:eastAsiaTheme="minorEastAsia" w:hAnsi="Times New Roman" w:cs="Times New Roman"/>
          <w:sz w:val="28"/>
          <w:szCs w:val="28"/>
          <w:lang w:val="uk-UA"/>
        </w:rPr>
      </w:pPr>
    </w:p>
    <w:p w14:paraId="4AA02752" w14:textId="316AD8B6" w:rsidR="000F3A79" w:rsidRDefault="0043423F" w:rsidP="0043423F">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Далі розглянемо матрицю </w:t>
      </w:r>
      <w:r>
        <w:rPr>
          <w:rFonts w:ascii="Times New Roman" w:eastAsiaTheme="minorEastAsia" w:hAnsi="Times New Roman" w:cs="Times New Roman"/>
          <w:sz w:val="28"/>
          <w:szCs w:val="28"/>
          <w:lang w:val="en-US"/>
        </w:rPr>
        <w:t xml:space="preserve">BCG, </w:t>
      </w:r>
      <w:proofErr w:type="spellStart"/>
      <w:r>
        <w:rPr>
          <w:rFonts w:ascii="Times New Roman" w:eastAsiaTheme="minorEastAsia" w:hAnsi="Times New Roman" w:cs="Times New Roman"/>
          <w:sz w:val="28"/>
          <w:szCs w:val="28"/>
          <w:lang w:val="ru-RU"/>
        </w:rPr>
        <w:t>щ</w:t>
      </w:r>
      <w:r w:rsidR="00F14874">
        <w:rPr>
          <w:rFonts w:ascii="Times New Roman" w:eastAsiaTheme="minorEastAsia" w:hAnsi="Times New Roman" w:cs="Times New Roman"/>
          <w:sz w:val="28"/>
          <w:szCs w:val="28"/>
          <w:lang w:val="ru-RU"/>
        </w:rPr>
        <w:t>о</w:t>
      </w:r>
      <w:proofErr w:type="spellEnd"/>
      <w:r w:rsidR="00F14874">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була</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спрогнозована</w:t>
      </w:r>
      <w:proofErr w:type="spellEnd"/>
      <w:r>
        <w:rPr>
          <w:rFonts w:ascii="Times New Roman" w:eastAsiaTheme="minorEastAsia" w:hAnsi="Times New Roman" w:cs="Times New Roman"/>
          <w:sz w:val="28"/>
          <w:szCs w:val="28"/>
          <w:lang w:val="ru-RU"/>
        </w:rPr>
        <w:t xml:space="preserve"> на 2022 р</w:t>
      </w:r>
      <w:proofErr w:type="spellStart"/>
      <w:r>
        <w:rPr>
          <w:rFonts w:ascii="Times New Roman" w:eastAsiaTheme="minorEastAsia" w:hAnsi="Times New Roman" w:cs="Times New Roman"/>
          <w:sz w:val="28"/>
          <w:szCs w:val="28"/>
          <w:lang w:val="uk-UA"/>
        </w:rPr>
        <w:t>ік</w:t>
      </w:r>
      <w:proofErr w:type="spellEnd"/>
      <w:r>
        <w:rPr>
          <w:rFonts w:ascii="Times New Roman" w:eastAsiaTheme="minorEastAsia" w:hAnsi="Times New Roman" w:cs="Times New Roman"/>
          <w:sz w:val="28"/>
          <w:szCs w:val="28"/>
          <w:lang w:val="uk-UA"/>
        </w:rPr>
        <w:t>. Будемо розглядати позитивну ймовірність розвитку підприємства</w:t>
      </w:r>
      <w:r w:rsidR="00BD66E2">
        <w:rPr>
          <w:rFonts w:ascii="Times New Roman" w:eastAsiaTheme="minorEastAsia" w:hAnsi="Times New Roman" w:cs="Times New Roman"/>
          <w:sz w:val="28"/>
          <w:szCs w:val="28"/>
          <w:lang w:val="uk-UA"/>
        </w:rPr>
        <w:t xml:space="preserve"> (рис. 3.13)</w:t>
      </w:r>
      <w:r>
        <w:rPr>
          <w:rFonts w:ascii="Times New Roman" w:eastAsiaTheme="minorEastAsia" w:hAnsi="Times New Roman" w:cs="Times New Roman"/>
          <w:sz w:val="28"/>
          <w:szCs w:val="28"/>
          <w:lang w:val="uk-UA"/>
        </w:rPr>
        <w:t xml:space="preserve">. </w:t>
      </w:r>
    </w:p>
    <w:p w14:paraId="4601C1C0" w14:textId="77777777" w:rsidR="0043423F" w:rsidRDefault="0043423F" w:rsidP="0043423F">
      <w:pPr>
        <w:spacing w:after="0" w:line="360" w:lineRule="auto"/>
        <w:ind w:firstLine="567"/>
        <w:jc w:val="both"/>
        <w:rPr>
          <w:rFonts w:ascii="Times New Roman" w:eastAsiaTheme="minorEastAsia" w:hAnsi="Times New Roman" w:cs="Times New Roman"/>
          <w:sz w:val="28"/>
          <w:szCs w:val="28"/>
          <w:lang w:val="uk-UA"/>
        </w:rPr>
      </w:pPr>
    </w:p>
    <w:p w14:paraId="799E9C0B" w14:textId="03B27912" w:rsidR="0043423F" w:rsidRDefault="0043423F" w:rsidP="0015029C">
      <w:pPr>
        <w:spacing w:after="0" w:line="360" w:lineRule="auto"/>
        <w:jc w:val="center"/>
        <w:rPr>
          <w:rFonts w:ascii="Times New Roman" w:eastAsiaTheme="minorEastAsia" w:hAnsi="Times New Roman" w:cs="Times New Roman"/>
          <w:sz w:val="28"/>
          <w:szCs w:val="28"/>
          <w:lang w:val="uk-UA"/>
        </w:rPr>
      </w:pPr>
      <w:r>
        <w:rPr>
          <w:noProof/>
        </w:rPr>
        <w:drawing>
          <wp:inline distT="0" distB="0" distL="0" distR="0" wp14:anchorId="42E9CEA4" wp14:editId="30202D24">
            <wp:extent cx="4653292" cy="2721428"/>
            <wp:effectExtent l="0" t="0" r="0" b="317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extLst>
                        <a:ext uri="{BEBA8EAE-BF5A-486C-A8C5-ECC9F3942E4B}">
                          <a14:imgProps xmlns:a14="http://schemas.microsoft.com/office/drawing/2010/main">
                            <a14:imgLayer r:embed="rId55">
                              <a14:imgEffect>
                                <a14:saturation sat="0"/>
                              </a14:imgEffect>
                            </a14:imgLayer>
                          </a14:imgProps>
                        </a:ext>
                      </a:extLst>
                    </a:blip>
                    <a:srcRect l="10690" t="35222" r="49818" b="23722"/>
                    <a:stretch/>
                  </pic:blipFill>
                  <pic:spPr bwMode="auto">
                    <a:xfrm>
                      <a:off x="0" y="0"/>
                      <a:ext cx="4893143" cy="2861702"/>
                    </a:xfrm>
                    <a:prstGeom prst="rect">
                      <a:avLst/>
                    </a:prstGeom>
                    <a:ln>
                      <a:noFill/>
                    </a:ln>
                    <a:extLst>
                      <a:ext uri="{53640926-AAD7-44D8-BBD7-CCE9431645EC}">
                        <a14:shadowObscured xmlns:a14="http://schemas.microsoft.com/office/drawing/2010/main"/>
                      </a:ext>
                    </a:extLst>
                  </pic:spPr>
                </pic:pic>
              </a:graphicData>
            </a:graphic>
          </wp:inline>
        </w:drawing>
      </w:r>
    </w:p>
    <w:p w14:paraId="25C20DE3" w14:textId="79FB5ADD" w:rsidR="000F3A79" w:rsidRPr="00462F2D" w:rsidRDefault="0043423F" w:rsidP="0015029C">
      <w:pPr>
        <w:spacing w:after="0" w:line="360" w:lineRule="auto"/>
        <w:jc w:val="center"/>
        <w:rPr>
          <w:rFonts w:ascii="Times New Roman" w:eastAsiaTheme="minorEastAsia" w:hAnsi="Times New Roman" w:cs="Times New Roman"/>
          <w:sz w:val="28"/>
          <w:szCs w:val="28"/>
          <w:lang w:val="ru-RU"/>
        </w:rPr>
      </w:pPr>
      <w:r w:rsidRPr="00462F2D">
        <w:rPr>
          <w:rFonts w:ascii="Times New Roman" w:eastAsiaTheme="minorEastAsia" w:hAnsi="Times New Roman" w:cs="Times New Roman"/>
          <w:sz w:val="28"/>
          <w:szCs w:val="28"/>
          <w:lang w:val="uk-UA"/>
        </w:rPr>
        <w:t>Рисунок 3.1</w:t>
      </w:r>
      <w:r w:rsidR="00ED25FD">
        <w:rPr>
          <w:rFonts w:ascii="Times New Roman" w:eastAsiaTheme="minorEastAsia" w:hAnsi="Times New Roman" w:cs="Times New Roman"/>
          <w:sz w:val="28"/>
          <w:szCs w:val="28"/>
          <w:lang w:val="uk-UA"/>
        </w:rPr>
        <w:t>3</w:t>
      </w:r>
      <w:r w:rsidRPr="00462F2D">
        <w:rPr>
          <w:rFonts w:ascii="Times New Roman" w:eastAsiaTheme="minorEastAsia" w:hAnsi="Times New Roman" w:cs="Times New Roman"/>
          <w:sz w:val="28"/>
          <w:szCs w:val="28"/>
          <w:lang w:val="uk-UA"/>
        </w:rPr>
        <w:t xml:space="preserve"> – Прогнозована позитивна матриця </w:t>
      </w:r>
      <w:r w:rsidRPr="00462F2D">
        <w:rPr>
          <w:rFonts w:ascii="Times New Roman" w:eastAsiaTheme="minorEastAsia" w:hAnsi="Times New Roman" w:cs="Times New Roman"/>
          <w:sz w:val="28"/>
          <w:szCs w:val="28"/>
          <w:lang w:val="en-US"/>
        </w:rPr>
        <w:t xml:space="preserve">BCG </w:t>
      </w:r>
      <w:r w:rsidRPr="00462F2D">
        <w:rPr>
          <w:rFonts w:ascii="Times New Roman" w:eastAsiaTheme="minorEastAsia" w:hAnsi="Times New Roman" w:cs="Times New Roman"/>
          <w:sz w:val="28"/>
          <w:szCs w:val="28"/>
          <w:lang w:val="ru-RU"/>
        </w:rPr>
        <w:t>для портфелю товару ТОВ «</w:t>
      </w:r>
      <w:proofErr w:type="spellStart"/>
      <w:r w:rsidRPr="00462F2D">
        <w:rPr>
          <w:rFonts w:ascii="Times New Roman" w:eastAsiaTheme="minorEastAsia" w:hAnsi="Times New Roman" w:cs="Times New Roman"/>
          <w:sz w:val="28"/>
          <w:szCs w:val="28"/>
          <w:lang w:val="ru-RU"/>
        </w:rPr>
        <w:t>Коудайс</w:t>
      </w:r>
      <w:proofErr w:type="spellEnd"/>
      <w:r w:rsidRPr="00462F2D">
        <w:rPr>
          <w:rFonts w:ascii="Times New Roman" w:eastAsiaTheme="minorEastAsia" w:hAnsi="Times New Roman" w:cs="Times New Roman"/>
          <w:sz w:val="28"/>
          <w:szCs w:val="28"/>
          <w:lang w:val="ru-RU"/>
        </w:rPr>
        <w:t xml:space="preserve"> </w:t>
      </w:r>
      <w:proofErr w:type="spellStart"/>
      <w:r w:rsidRPr="00462F2D">
        <w:rPr>
          <w:rFonts w:ascii="Times New Roman" w:eastAsiaTheme="minorEastAsia" w:hAnsi="Times New Roman" w:cs="Times New Roman"/>
          <w:sz w:val="28"/>
          <w:szCs w:val="28"/>
          <w:lang w:val="ru-RU"/>
        </w:rPr>
        <w:t>Україна</w:t>
      </w:r>
      <w:proofErr w:type="spellEnd"/>
      <w:r w:rsidRPr="00462F2D">
        <w:rPr>
          <w:rFonts w:ascii="Times New Roman" w:eastAsiaTheme="minorEastAsia" w:hAnsi="Times New Roman" w:cs="Times New Roman"/>
          <w:sz w:val="28"/>
          <w:szCs w:val="28"/>
          <w:lang w:val="ru-RU"/>
        </w:rPr>
        <w:t xml:space="preserve">» у 2023 р. </w:t>
      </w:r>
    </w:p>
    <w:p w14:paraId="25629947" w14:textId="5D707E24" w:rsidR="00462F2D" w:rsidRPr="0015029C" w:rsidRDefault="00F00BA5" w:rsidP="0015029C">
      <w:pPr>
        <w:spacing w:after="0" w:line="360" w:lineRule="auto"/>
        <w:jc w:val="center"/>
        <w:rPr>
          <w:rFonts w:ascii="Times New Roman" w:eastAsiaTheme="minorEastAsia" w:hAnsi="Times New Roman" w:cs="Times New Roman"/>
          <w:i/>
          <w:iCs/>
          <w:sz w:val="24"/>
          <w:szCs w:val="24"/>
          <w:lang w:val="uk-UA"/>
        </w:rPr>
      </w:pPr>
      <w:r w:rsidRPr="00462F2D">
        <w:rPr>
          <w:rFonts w:ascii="Times New Roman" w:eastAsiaTheme="minorEastAsia" w:hAnsi="Times New Roman" w:cs="Times New Roman"/>
          <w:i/>
          <w:iCs/>
          <w:sz w:val="24"/>
          <w:szCs w:val="24"/>
          <w:lang w:val="uk-UA"/>
        </w:rPr>
        <w:t>Джерело: власна розробка</w:t>
      </w:r>
    </w:p>
    <w:p w14:paraId="3BD34089" w14:textId="5603D3DA" w:rsidR="0043423F" w:rsidRDefault="0043423F" w:rsidP="0043423F">
      <w:pPr>
        <w:spacing w:after="0" w:line="360" w:lineRule="auto"/>
        <w:ind w:firstLine="567"/>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ru-RU"/>
        </w:rPr>
        <w:lastRenderedPageBreak/>
        <w:t xml:space="preserve">Як </w:t>
      </w:r>
      <w:proofErr w:type="spellStart"/>
      <w:r>
        <w:rPr>
          <w:rFonts w:ascii="Times New Roman" w:eastAsiaTheme="minorEastAsia" w:hAnsi="Times New Roman" w:cs="Times New Roman"/>
          <w:sz w:val="28"/>
          <w:szCs w:val="28"/>
          <w:lang w:val="ru-RU"/>
        </w:rPr>
        <w:t>можна</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помітити</w:t>
      </w:r>
      <w:proofErr w:type="spellEnd"/>
      <w:r>
        <w:rPr>
          <w:rFonts w:ascii="Times New Roman" w:eastAsiaTheme="minorEastAsia" w:hAnsi="Times New Roman" w:cs="Times New Roman"/>
          <w:sz w:val="28"/>
          <w:szCs w:val="28"/>
          <w:lang w:val="ru-RU"/>
        </w:rPr>
        <w:t xml:space="preserve">, </w:t>
      </w:r>
      <w:proofErr w:type="spellStart"/>
      <w:r w:rsidR="00E658CE">
        <w:rPr>
          <w:rFonts w:ascii="Times New Roman" w:eastAsiaTheme="minorEastAsia" w:hAnsi="Times New Roman" w:cs="Times New Roman"/>
          <w:sz w:val="28"/>
          <w:szCs w:val="28"/>
          <w:lang w:val="ru-RU"/>
        </w:rPr>
        <w:t>такі</w:t>
      </w:r>
      <w:proofErr w:type="spellEnd"/>
      <w:r w:rsidR="00E658CE">
        <w:rPr>
          <w:rFonts w:ascii="Times New Roman" w:eastAsiaTheme="minorEastAsia" w:hAnsi="Times New Roman" w:cs="Times New Roman"/>
          <w:sz w:val="28"/>
          <w:szCs w:val="28"/>
          <w:lang w:val="ru-RU"/>
        </w:rPr>
        <w:t xml:space="preserve"> </w:t>
      </w:r>
      <w:proofErr w:type="spellStart"/>
      <w:r w:rsidR="00E658CE">
        <w:rPr>
          <w:rFonts w:ascii="Times New Roman" w:eastAsiaTheme="minorEastAsia" w:hAnsi="Times New Roman" w:cs="Times New Roman"/>
          <w:sz w:val="28"/>
          <w:szCs w:val="28"/>
          <w:lang w:val="ru-RU"/>
        </w:rPr>
        <w:t>види</w:t>
      </w:r>
      <w:proofErr w:type="spellEnd"/>
      <w:r w:rsidR="00E658CE">
        <w:rPr>
          <w:rFonts w:ascii="Times New Roman" w:eastAsiaTheme="minorEastAsia" w:hAnsi="Times New Roman" w:cs="Times New Roman"/>
          <w:sz w:val="28"/>
          <w:szCs w:val="28"/>
          <w:lang w:val="ru-RU"/>
        </w:rPr>
        <w:t xml:space="preserve"> </w:t>
      </w:r>
      <w:proofErr w:type="spellStart"/>
      <w:r w:rsidR="00E658CE">
        <w:rPr>
          <w:rFonts w:ascii="Times New Roman" w:eastAsiaTheme="minorEastAsia" w:hAnsi="Times New Roman" w:cs="Times New Roman"/>
          <w:sz w:val="28"/>
          <w:szCs w:val="28"/>
          <w:lang w:val="ru-RU"/>
        </w:rPr>
        <w:t>продукції</w:t>
      </w:r>
      <w:proofErr w:type="spellEnd"/>
      <w:r w:rsidR="00E658CE">
        <w:rPr>
          <w:rFonts w:ascii="Times New Roman" w:eastAsiaTheme="minorEastAsia" w:hAnsi="Times New Roman" w:cs="Times New Roman"/>
          <w:sz w:val="28"/>
          <w:szCs w:val="28"/>
          <w:lang w:val="ru-RU"/>
        </w:rPr>
        <w:t xml:space="preserve">, як </w:t>
      </w:r>
      <w:proofErr w:type="spellStart"/>
      <w:r w:rsidR="00E658CE">
        <w:rPr>
          <w:rFonts w:ascii="Times New Roman" w:eastAsiaTheme="minorEastAsia" w:hAnsi="Times New Roman" w:cs="Times New Roman"/>
          <w:sz w:val="28"/>
          <w:szCs w:val="28"/>
          <w:lang w:val="ru-RU"/>
        </w:rPr>
        <w:t>Продукція</w:t>
      </w:r>
      <w:proofErr w:type="spellEnd"/>
      <w:r w:rsidR="00E658CE">
        <w:rPr>
          <w:rFonts w:ascii="Times New Roman" w:eastAsiaTheme="minorEastAsia" w:hAnsi="Times New Roman" w:cs="Times New Roman"/>
          <w:sz w:val="28"/>
          <w:szCs w:val="28"/>
          <w:lang w:val="ru-RU"/>
        </w:rPr>
        <w:t xml:space="preserve"> для </w:t>
      </w:r>
      <w:proofErr w:type="spellStart"/>
      <w:r w:rsidR="00E658CE">
        <w:rPr>
          <w:rFonts w:ascii="Times New Roman" w:eastAsiaTheme="minorEastAsia" w:hAnsi="Times New Roman" w:cs="Times New Roman"/>
          <w:sz w:val="28"/>
          <w:szCs w:val="28"/>
          <w:lang w:val="ru-RU"/>
        </w:rPr>
        <w:t>бройлерів</w:t>
      </w:r>
      <w:proofErr w:type="spellEnd"/>
      <w:r w:rsidR="00E658CE">
        <w:rPr>
          <w:rFonts w:ascii="Times New Roman" w:eastAsiaTheme="minorEastAsia" w:hAnsi="Times New Roman" w:cs="Times New Roman"/>
          <w:sz w:val="28"/>
          <w:szCs w:val="28"/>
          <w:lang w:val="ru-RU"/>
        </w:rPr>
        <w:t xml:space="preserve">, </w:t>
      </w:r>
      <w:proofErr w:type="spellStart"/>
      <w:r w:rsidR="00E658CE">
        <w:rPr>
          <w:rFonts w:ascii="Times New Roman" w:eastAsiaTheme="minorEastAsia" w:hAnsi="Times New Roman" w:cs="Times New Roman"/>
          <w:sz w:val="28"/>
          <w:szCs w:val="28"/>
          <w:lang w:val="ru-RU"/>
        </w:rPr>
        <w:t>Продукція</w:t>
      </w:r>
      <w:proofErr w:type="spellEnd"/>
      <w:r w:rsidR="00E658CE">
        <w:rPr>
          <w:rFonts w:ascii="Times New Roman" w:eastAsiaTheme="minorEastAsia" w:hAnsi="Times New Roman" w:cs="Times New Roman"/>
          <w:sz w:val="28"/>
          <w:szCs w:val="28"/>
          <w:lang w:val="ru-RU"/>
        </w:rPr>
        <w:t xml:space="preserve"> для ВРХ та </w:t>
      </w:r>
      <w:proofErr w:type="spellStart"/>
      <w:r w:rsidR="00E658CE">
        <w:rPr>
          <w:rFonts w:ascii="Times New Roman" w:eastAsiaTheme="minorEastAsia" w:hAnsi="Times New Roman" w:cs="Times New Roman"/>
          <w:sz w:val="28"/>
          <w:szCs w:val="28"/>
          <w:lang w:val="ru-RU"/>
        </w:rPr>
        <w:t>Продукція</w:t>
      </w:r>
      <w:proofErr w:type="spellEnd"/>
      <w:r w:rsidR="00E658CE">
        <w:rPr>
          <w:rFonts w:ascii="Times New Roman" w:eastAsiaTheme="minorEastAsia" w:hAnsi="Times New Roman" w:cs="Times New Roman"/>
          <w:sz w:val="28"/>
          <w:szCs w:val="28"/>
          <w:lang w:val="ru-RU"/>
        </w:rPr>
        <w:t xml:space="preserve"> для свиней </w:t>
      </w:r>
      <w:proofErr w:type="spellStart"/>
      <w:r w:rsidR="00E658CE">
        <w:rPr>
          <w:rFonts w:ascii="Times New Roman" w:eastAsiaTheme="minorEastAsia" w:hAnsi="Times New Roman" w:cs="Times New Roman"/>
          <w:sz w:val="28"/>
          <w:szCs w:val="28"/>
          <w:lang w:val="ru-RU"/>
        </w:rPr>
        <w:t>збільшується</w:t>
      </w:r>
      <w:proofErr w:type="spellEnd"/>
      <w:r w:rsidR="00E658CE">
        <w:rPr>
          <w:rFonts w:ascii="Times New Roman" w:eastAsiaTheme="minorEastAsia" w:hAnsi="Times New Roman" w:cs="Times New Roman"/>
          <w:sz w:val="28"/>
          <w:szCs w:val="28"/>
          <w:lang w:val="ru-RU"/>
        </w:rPr>
        <w:t xml:space="preserve"> та </w:t>
      </w:r>
      <w:proofErr w:type="spellStart"/>
      <w:r w:rsidR="00E658CE">
        <w:rPr>
          <w:rFonts w:ascii="Times New Roman" w:eastAsiaTheme="minorEastAsia" w:hAnsi="Times New Roman" w:cs="Times New Roman"/>
          <w:sz w:val="28"/>
          <w:szCs w:val="28"/>
          <w:lang w:val="ru-RU"/>
        </w:rPr>
        <w:t>змінює</w:t>
      </w:r>
      <w:proofErr w:type="spellEnd"/>
      <w:r w:rsidR="00E658CE">
        <w:rPr>
          <w:rFonts w:ascii="Times New Roman" w:eastAsiaTheme="minorEastAsia" w:hAnsi="Times New Roman" w:cs="Times New Roman"/>
          <w:sz w:val="28"/>
          <w:szCs w:val="28"/>
          <w:lang w:val="ru-RU"/>
        </w:rPr>
        <w:t xml:space="preserve"> </w:t>
      </w:r>
      <w:proofErr w:type="spellStart"/>
      <w:r w:rsidR="00E658CE">
        <w:rPr>
          <w:rFonts w:ascii="Times New Roman" w:eastAsiaTheme="minorEastAsia" w:hAnsi="Times New Roman" w:cs="Times New Roman"/>
          <w:sz w:val="28"/>
          <w:szCs w:val="28"/>
          <w:lang w:val="ru-RU"/>
        </w:rPr>
        <w:t>своє</w:t>
      </w:r>
      <w:proofErr w:type="spellEnd"/>
      <w:r w:rsidR="00E658CE">
        <w:rPr>
          <w:rFonts w:ascii="Times New Roman" w:eastAsiaTheme="minorEastAsia" w:hAnsi="Times New Roman" w:cs="Times New Roman"/>
          <w:sz w:val="28"/>
          <w:szCs w:val="28"/>
          <w:lang w:val="ru-RU"/>
        </w:rPr>
        <w:t xml:space="preserve"> </w:t>
      </w:r>
      <w:proofErr w:type="spellStart"/>
      <w:r w:rsidR="00E658CE">
        <w:rPr>
          <w:rFonts w:ascii="Times New Roman" w:eastAsiaTheme="minorEastAsia" w:hAnsi="Times New Roman" w:cs="Times New Roman"/>
          <w:sz w:val="28"/>
          <w:szCs w:val="28"/>
          <w:lang w:val="ru-RU"/>
        </w:rPr>
        <w:t>положення</w:t>
      </w:r>
      <w:proofErr w:type="spellEnd"/>
      <w:r w:rsidR="00E658CE">
        <w:rPr>
          <w:rFonts w:ascii="Times New Roman" w:eastAsiaTheme="minorEastAsia" w:hAnsi="Times New Roman" w:cs="Times New Roman"/>
          <w:sz w:val="28"/>
          <w:szCs w:val="28"/>
          <w:lang w:val="ru-RU"/>
        </w:rPr>
        <w:t xml:space="preserve"> (</w:t>
      </w:r>
      <w:proofErr w:type="spellStart"/>
      <w:r w:rsidR="00E658CE">
        <w:rPr>
          <w:rFonts w:ascii="Times New Roman" w:eastAsiaTheme="minorEastAsia" w:hAnsi="Times New Roman" w:cs="Times New Roman"/>
          <w:sz w:val="28"/>
          <w:szCs w:val="28"/>
          <w:lang w:val="ru-RU"/>
        </w:rPr>
        <w:t>Продукція</w:t>
      </w:r>
      <w:proofErr w:type="spellEnd"/>
      <w:r w:rsidR="00E658CE">
        <w:rPr>
          <w:rFonts w:ascii="Times New Roman" w:eastAsiaTheme="minorEastAsia" w:hAnsi="Times New Roman" w:cs="Times New Roman"/>
          <w:sz w:val="28"/>
          <w:szCs w:val="28"/>
          <w:lang w:val="ru-RU"/>
        </w:rPr>
        <w:t xml:space="preserve"> для </w:t>
      </w:r>
      <w:proofErr w:type="spellStart"/>
      <w:r w:rsidR="00E658CE">
        <w:rPr>
          <w:rFonts w:ascii="Times New Roman" w:eastAsiaTheme="minorEastAsia" w:hAnsi="Times New Roman" w:cs="Times New Roman"/>
          <w:sz w:val="28"/>
          <w:szCs w:val="28"/>
          <w:lang w:val="ru-RU"/>
        </w:rPr>
        <w:t>бройлерів</w:t>
      </w:r>
      <w:proofErr w:type="spellEnd"/>
      <w:r w:rsidR="00E658CE">
        <w:rPr>
          <w:rFonts w:ascii="Times New Roman" w:eastAsiaTheme="minorEastAsia" w:hAnsi="Times New Roman" w:cs="Times New Roman"/>
          <w:sz w:val="28"/>
          <w:szCs w:val="28"/>
          <w:lang w:val="ru-RU"/>
        </w:rPr>
        <w:t xml:space="preserve"> переходить в </w:t>
      </w:r>
      <w:proofErr w:type="spellStart"/>
      <w:r w:rsidR="00E658CE">
        <w:rPr>
          <w:rFonts w:ascii="Times New Roman" w:eastAsiaTheme="minorEastAsia" w:hAnsi="Times New Roman" w:cs="Times New Roman"/>
          <w:sz w:val="28"/>
          <w:szCs w:val="28"/>
          <w:lang w:val="ru-RU"/>
        </w:rPr>
        <w:t>позицію</w:t>
      </w:r>
      <w:proofErr w:type="spellEnd"/>
      <w:r w:rsidR="00E658CE">
        <w:rPr>
          <w:rFonts w:ascii="Times New Roman" w:eastAsiaTheme="minorEastAsia" w:hAnsi="Times New Roman" w:cs="Times New Roman"/>
          <w:sz w:val="28"/>
          <w:szCs w:val="28"/>
          <w:lang w:val="ru-RU"/>
        </w:rPr>
        <w:t xml:space="preserve"> </w:t>
      </w:r>
      <w:proofErr w:type="spellStart"/>
      <w:r w:rsidR="00E658CE">
        <w:rPr>
          <w:rFonts w:ascii="Times New Roman" w:eastAsiaTheme="minorEastAsia" w:hAnsi="Times New Roman" w:cs="Times New Roman"/>
          <w:sz w:val="28"/>
          <w:szCs w:val="28"/>
          <w:lang w:val="ru-RU"/>
        </w:rPr>
        <w:t>Дійні</w:t>
      </w:r>
      <w:proofErr w:type="spellEnd"/>
      <w:r w:rsidR="00E658CE">
        <w:rPr>
          <w:rFonts w:ascii="Times New Roman" w:eastAsiaTheme="minorEastAsia" w:hAnsi="Times New Roman" w:cs="Times New Roman"/>
          <w:sz w:val="28"/>
          <w:szCs w:val="28"/>
          <w:lang w:val="ru-RU"/>
        </w:rPr>
        <w:t xml:space="preserve"> </w:t>
      </w:r>
      <w:proofErr w:type="spellStart"/>
      <w:r w:rsidR="00E658CE">
        <w:rPr>
          <w:rFonts w:ascii="Times New Roman" w:eastAsiaTheme="minorEastAsia" w:hAnsi="Times New Roman" w:cs="Times New Roman"/>
          <w:sz w:val="28"/>
          <w:szCs w:val="28"/>
          <w:lang w:val="ru-RU"/>
        </w:rPr>
        <w:t>корови</w:t>
      </w:r>
      <w:proofErr w:type="spellEnd"/>
      <w:r w:rsidR="00E658CE">
        <w:rPr>
          <w:rFonts w:ascii="Times New Roman" w:eastAsiaTheme="minorEastAsia" w:hAnsi="Times New Roman" w:cs="Times New Roman"/>
          <w:sz w:val="28"/>
          <w:szCs w:val="28"/>
          <w:lang w:val="ru-RU"/>
        </w:rPr>
        <w:t xml:space="preserve">, </w:t>
      </w:r>
      <w:proofErr w:type="spellStart"/>
      <w:r w:rsidR="00E658CE">
        <w:rPr>
          <w:rFonts w:ascii="Times New Roman" w:eastAsiaTheme="minorEastAsia" w:hAnsi="Times New Roman" w:cs="Times New Roman"/>
          <w:sz w:val="28"/>
          <w:szCs w:val="28"/>
          <w:lang w:val="ru-RU"/>
        </w:rPr>
        <w:t>Продукція</w:t>
      </w:r>
      <w:proofErr w:type="spellEnd"/>
      <w:r w:rsidR="00E658CE">
        <w:rPr>
          <w:rFonts w:ascii="Times New Roman" w:eastAsiaTheme="minorEastAsia" w:hAnsi="Times New Roman" w:cs="Times New Roman"/>
          <w:sz w:val="28"/>
          <w:szCs w:val="28"/>
          <w:lang w:val="ru-RU"/>
        </w:rPr>
        <w:t xml:space="preserve"> для ВРХ переходить з </w:t>
      </w:r>
      <w:proofErr w:type="spellStart"/>
      <w:r w:rsidR="00E658CE">
        <w:rPr>
          <w:rFonts w:ascii="Times New Roman" w:eastAsiaTheme="minorEastAsia" w:hAnsi="Times New Roman" w:cs="Times New Roman"/>
          <w:sz w:val="28"/>
          <w:szCs w:val="28"/>
          <w:lang w:val="ru-RU"/>
        </w:rPr>
        <w:t>позиції</w:t>
      </w:r>
      <w:proofErr w:type="spellEnd"/>
      <w:r w:rsidR="00E658CE">
        <w:rPr>
          <w:rFonts w:ascii="Times New Roman" w:eastAsiaTheme="minorEastAsia" w:hAnsi="Times New Roman" w:cs="Times New Roman"/>
          <w:sz w:val="28"/>
          <w:szCs w:val="28"/>
          <w:lang w:val="ru-RU"/>
        </w:rPr>
        <w:t xml:space="preserve"> </w:t>
      </w:r>
      <w:proofErr w:type="spellStart"/>
      <w:r w:rsidR="00E658CE">
        <w:rPr>
          <w:rFonts w:ascii="Times New Roman" w:eastAsiaTheme="minorEastAsia" w:hAnsi="Times New Roman" w:cs="Times New Roman"/>
          <w:sz w:val="28"/>
          <w:szCs w:val="28"/>
          <w:lang w:val="ru-RU"/>
        </w:rPr>
        <w:t>Зірки</w:t>
      </w:r>
      <w:proofErr w:type="spellEnd"/>
      <w:r w:rsidR="00E658CE">
        <w:rPr>
          <w:rFonts w:ascii="Times New Roman" w:eastAsiaTheme="minorEastAsia" w:hAnsi="Times New Roman" w:cs="Times New Roman"/>
          <w:sz w:val="28"/>
          <w:szCs w:val="28"/>
          <w:lang w:val="ru-RU"/>
        </w:rPr>
        <w:t xml:space="preserve"> в </w:t>
      </w:r>
      <w:proofErr w:type="spellStart"/>
      <w:r w:rsidR="00E658CE">
        <w:rPr>
          <w:rFonts w:ascii="Times New Roman" w:eastAsiaTheme="minorEastAsia" w:hAnsi="Times New Roman" w:cs="Times New Roman"/>
          <w:sz w:val="28"/>
          <w:szCs w:val="28"/>
          <w:lang w:val="ru-RU"/>
        </w:rPr>
        <w:t>позицію</w:t>
      </w:r>
      <w:proofErr w:type="spellEnd"/>
      <w:r w:rsidR="00E658CE">
        <w:rPr>
          <w:rFonts w:ascii="Times New Roman" w:eastAsiaTheme="minorEastAsia" w:hAnsi="Times New Roman" w:cs="Times New Roman"/>
          <w:sz w:val="28"/>
          <w:szCs w:val="28"/>
          <w:lang w:val="ru-RU"/>
        </w:rPr>
        <w:t xml:space="preserve"> </w:t>
      </w:r>
      <w:proofErr w:type="spellStart"/>
      <w:r w:rsidR="00E658CE">
        <w:rPr>
          <w:rFonts w:ascii="Times New Roman" w:eastAsiaTheme="minorEastAsia" w:hAnsi="Times New Roman" w:cs="Times New Roman"/>
          <w:sz w:val="28"/>
          <w:szCs w:val="28"/>
          <w:lang w:val="ru-RU"/>
        </w:rPr>
        <w:t>Дійні</w:t>
      </w:r>
      <w:proofErr w:type="spellEnd"/>
      <w:r w:rsidR="00E658CE">
        <w:rPr>
          <w:rFonts w:ascii="Times New Roman" w:eastAsiaTheme="minorEastAsia" w:hAnsi="Times New Roman" w:cs="Times New Roman"/>
          <w:sz w:val="28"/>
          <w:szCs w:val="28"/>
          <w:lang w:val="ru-RU"/>
        </w:rPr>
        <w:t xml:space="preserve"> </w:t>
      </w:r>
      <w:proofErr w:type="spellStart"/>
      <w:r w:rsidR="00E658CE">
        <w:rPr>
          <w:rFonts w:ascii="Times New Roman" w:eastAsiaTheme="minorEastAsia" w:hAnsi="Times New Roman" w:cs="Times New Roman"/>
          <w:sz w:val="28"/>
          <w:szCs w:val="28"/>
          <w:lang w:val="ru-RU"/>
        </w:rPr>
        <w:t>корови</w:t>
      </w:r>
      <w:proofErr w:type="spellEnd"/>
      <w:r w:rsidR="00E658CE">
        <w:rPr>
          <w:rFonts w:ascii="Times New Roman" w:eastAsiaTheme="minorEastAsia" w:hAnsi="Times New Roman" w:cs="Times New Roman"/>
          <w:sz w:val="28"/>
          <w:szCs w:val="28"/>
          <w:lang w:val="ru-RU"/>
        </w:rPr>
        <w:t xml:space="preserve"> та </w:t>
      </w:r>
      <w:proofErr w:type="spellStart"/>
      <w:r w:rsidR="00E658CE">
        <w:rPr>
          <w:rFonts w:ascii="Times New Roman" w:eastAsiaTheme="minorEastAsia" w:hAnsi="Times New Roman" w:cs="Times New Roman"/>
          <w:sz w:val="28"/>
          <w:szCs w:val="28"/>
          <w:lang w:val="ru-RU"/>
        </w:rPr>
        <w:t>має</w:t>
      </w:r>
      <w:proofErr w:type="spellEnd"/>
      <w:r w:rsidR="00E658CE">
        <w:rPr>
          <w:rFonts w:ascii="Times New Roman" w:eastAsiaTheme="minorEastAsia" w:hAnsi="Times New Roman" w:cs="Times New Roman"/>
          <w:sz w:val="28"/>
          <w:szCs w:val="28"/>
          <w:lang w:val="ru-RU"/>
        </w:rPr>
        <w:t xml:space="preserve"> </w:t>
      </w:r>
      <w:proofErr w:type="spellStart"/>
      <w:r w:rsidR="00E658CE">
        <w:rPr>
          <w:rFonts w:ascii="Times New Roman" w:eastAsiaTheme="minorEastAsia" w:hAnsi="Times New Roman" w:cs="Times New Roman"/>
          <w:sz w:val="28"/>
          <w:szCs w:val="28"/>
          <w:lang w:val="ru-RU"/>
        </w:rPr>
        <w:t>розширення</w:t>
      </w:r>
      <w:proofErr w:type="spellEnd"/>
      <w:r w:rsidR="00E658CE">
        <w:rPr>
          <w:rFonts w:ascii="Times New Roman" w:eastAsiaTheme="minorEastAsia" w:hAnsi="Times New Roman" w:cs="Times New Roman"/>
          <w:sz w:val="28"/>
          <w:szCs w:val="28"/>
          <w:lang w:val="ru-RU"/>
        </w:rPr>
        <w:t xml:space="preserve">, </w:t>
      </w:r>
      <w:proofErr w:type="spellStart"/>
      <w:r w:rsidR="00E658CE">
        <w:rPr>
          <w:rFonts w:ascii="Times New Roman" w:eastAsiaTheme="minorEastAsia" w:hAnsi="Times New Roman" w:cs="Times New Roman"/>
          <w:sz w:val="28"/>
          <w:szCs w:val="28"/>
          <w:lang w:val="ru-RU"/>
        </w:rPr>
        <w:t>Продукція</w:t>
      </w:r>
      <w:proofErr w:type="spellEnd"/>
      <w:r w:rsidR="00E658CE">
        <w:rPr>
          <w:rFonts w:ascii="Times New Roman" w:eastAsiaTheme="minorEastAsia" w:hAnsi="Times New Roman" w:cs="Times New Roman"/>
          <w:sz w:val="28"/>
          <w:szCs w:val="28"/>
          <w:lang w:val="ru-RU"/>
        </w:rPr>
        <w:t xml:space="preserve"> для свиней </w:t>
      </w:r>
      <w:proofErr w:type="spellStart"/>
      <w:r w:rsidR="00E658CE">
        <w:rPr>
          <w:rFonts w:ascii="Times New Roman" w:eastAsiaTheme="minorEastAsia" w:hAnsi="Times New Roman" w:cs="Times New Roman"/>
          <w:sz w:val="28"/>
          <w:szCs w:val="28"/>
          <w:lang w:val="ru-RU"/>
        </w:rPr>
        <w:t>залишається</w:t>
      </w:r>
      <w:proofErr w:type="spellEnd"/>
      <w:r w:rsidR="00E658CE">
        <w:rPr>
          <w:rFonts w:ascii="Times New Roman" w:eastAsiaTheme="minorEastAsia" w:hAnsi="Times New Roman" w:cs="Times New Roman"/>
          <w:sz w:val="28"/>
          <w:szCs w:val="28"/>
          <w:lang w:val="ru-RU"/>
        </w:rPr>
        <w:t xml:space="preserve"> в </w:t>
      </w:r>
      <w:proofErr w:type="spellStart"/>
      <w:r w:rsidR="00E658CE">
        <w:rPr>
          <w:rFonts w:ascii="Times New Roman" w:eastAsiaTheme="minorEastAsia" w:hAnsi="Times New Roman" w:cs="Times New Roman"/>
          <w:sz w:val="28"/>
          <w:szCs w:val="28"/>
          <w:lang w:val="ru-RU"/>
        </w:rPr>
        <w:t>позиції</w:t>
      </w:r>
      <w:proofErr w:type="spellEnd"/>
      <w:r w:rsidR="00E658CE">
        <w:rPr>
          <w:rFonts w:ascii="Times New Roman" w:eastAsiaTheme="minorEastAsia" w:hAnsi="Times New Roman" w:cs="Times New Roman"/>
          <w:sz w:val="28"/>
          <w:szCs w:val="28"/>
          <w:lang w:val="ru-RU"/>
        </w:rPr>
        <w:t xml:space="preserve"> </w:t>
      </w:r>
      <w:proofErr w:type="spellStart"/>
      <w:r w:rsidR="00E658CE">
        <w:rPr>
          <w:rFonts w:ascii="Times New Roman" w:eastAsiaTheme="minorEastAsia" w:hAnsi="Times New Roman" w:cs="Times New Roman"/>
          <w:sz w:val="28"/>
          <w:szCs w:val="28"/>
          <w:lang w:val="ru-RU"/>
        </w:rPr>
        <w:t>Зірки</w:t>
      </w:r>
      <w:proofErr w:type="spellEnd"/>
      <w:r w:rsidR="00E658CE">
        <w:rPr>
          <w:rFonts w:ascii="Times New Roman" w:eastAsiaTheme="minorEastAsia" w:hAnsi="Times New Roman" w:cs="Times New Roman"/>
          <w:sz w:val="28"/>
          <w:szCs w:val="28"/>
          <w:lang w:val="ru-RU"/>
        </w:rPr>
        <w:t xml:space="preserve"> та </w:t>
      </w:r>
      <w:proofErr w:type="spellStart"/>
      <w:r w:rsidR="00E658CE">
        <w:rPr>
          <w:rFonts w:ascii="Times New Roman" w:eastAsiaTheme="minorEastAsia" w:hAnsi="Times New Roman" w:cs="Times New Roman"/>
          <w:sz w:val="28"/>
          <w:szCs w:val="28"/>
          <w:lang w:val="ru-RU"/>
        </w:rPr>
        <w:t>розширюється</w:t>
      </w:r>
      <w:proofErr w:type="spellEnd"/>
      <w:r w:rsidR="00E658CE">
        <w:rPr>
          <w:rFonts w:ascii="Times New Roman" w:eastAsiaTheme="minorEastAsia" w:hAnsi="Times New Roman" w:cs="Times New Roman"/>
          <w:sz w:val="28"/>
          <w:szCs w:val="28"/>
          <w:lang w:val="ru-RU"/>
        </w:rPr>
        <w:t xml:space="preserve">). </w:t>
      </w:r>
    </w:p>
    <w:p w14:paraId="6BE334A6" w14:textId="47ABB8A9" w:rsidR="00E658CE" w:rsidRDefault="00E658CE" w:rsidP="0043423F">
      <w:pPr>
        <w:spacing w:after="0" w:line="360" w:lineRule="auto"/>
        <w:ind w:firstLine="567"/>
        <w:jc w:val="both"/>
        <w:rPr>
          <w:rFonts w:ascii="Times New Roman" w:eastAsiaTheme="minorEastAsia" w:hAnsi="Times New Roman" w:cs="Times New Roman"/>
          <w:sz w:val="28"/>
          <w:szCs w:val="28"/>
          <w:lang w:val="ru-RU"/>
        </w:rPr>
      </w:pPr>
      <w:proofErr w:type="spellStart"/>
      <w:r>
        <w:rPr>
          <w:rFonts w:ascii="Times New Roman" w:eastAsiaTheme="minorEastAsia" w:hAnsi="Times New Roman" w:cs="Times New Roman"/>
          <w:sz w:val="28"/>
          <w:szCs w:val="28"/>
          <w:lang w:val="ru-RU"/>
        </w:rPr>
        <w:t>Бізнес</w:t>
      </w:r>
      <w:proofErr w:type="spellEnd"/>
      <w:r>
        <w:rPr>
          <w:rFonts w:ascii="Times New Roman" w:eastAsiaTheme="minorEastAsia" w:hAnsi="Times New Roman" w:cs="Times New Roman"/>
          <w:sz w:val="28"/>
          <w:szCs w:val="28"/>
          <w:lang w:val="ru-RU"/>
        </w:rPr>
        <w:t xml:space="preserve">-портфель: </w:t>
      </w:r>
    </w:p>
    <w:p w14:paraId="44A52E3B" w14:textId="7B1F82C5" w:rsidR="00E658CE" w:rsidRPr="00236FBE" w:rsidRDefault="00E658CE" w:rsidP="00236FBE">
      <w:pPr>
        <w:spacing w:after="0" w:line="360" w:lineRule="auto"/>
        <w:ind w:firstLine="567"/>
        <w:jc w:val="both"/>
        <w:rPr>
          <w:rFonts w:ascii="Times New Roman" w:eastAsia="Times New Roman" w:hAnsi="Times New Roman" w:cs="Times New Roman"/>
          <w:color w:val="000000"/>
          <w:sz w:val="28"/>
          <w:szCs w:val="28"/>
        </w:rPr>
      </w:pPr>
      <w:r w:rsidRPr="00E658CE">
        <w:rPr>
          <w:rFonts w:ascii="Times New Roman" w:eastAsia="Times New Roman" w:hAnsi="Times New Roman" w:cs="Times New Roman"/>
          <w:color w:val="000000"/>
          <w:sz w:val="28"/>
          <w:szCs w:val="28"/>
        </w:rPr>
        <w:t xml:space="preserve">Побудуємо матрицю </w:t>
      </w:r>
      <w:r>
        <w:rPr>
          <w:rFonts w:ascii="Times New Roman" w:eastAsia="Times New Roman" w:hAnsi="Times New Roman" w:cs="Times New Roman"/>
          <w:color w:val="000000"/>
          <w:sz w:val="28"/>
          <w:szCs w:val="28"/>
          <w:lang w:val="en-US"/>
        </w:rPr>
        <w:t>BCG</w:t>
      </w:r>
      <w:r w:rsidRPr="00E658CE">
        <w:rPr>
          <w:rFonts w:ascii="Times New Roman" w:eastAsia="Times New Roman" w:hAnsi="Times New Roman" w:cs="Times New Roman"/>
          <w:color w:val="000000"/>
          <w:sz w:val="28"/>
          <w:szCs w:val="28"/>
        </w:rPr>
        <w:t xml:space="preserve"> для портфеля бізнесів, спираючись на пропоновані дані</w:t>
      </w:r>
      <w:r>
        <w:rPr>
          <w:rFonts w:ascii="Times New Roman" w:eastAsia="Times New Roman" w:hAnsi="Times New Roman" w:cs="Times New Roman"/>
          <w:color w:val="000000"/>
          <w:sz w:val="28"/>
          <w:szCs w:val="28"/>
          <w:lang w:val="uk-UA"/>
        </w:rPr>
        <w:t xml:space="preserve"> (</w:t>
      </w:r>
      <w:r w:rsidR="00236FBE">
        <w:rPr>
          <w:rFonts w:ascii="Times New Roman" w:eastAsia="Times New Roman" w:hAnsi="Times New Roman" w:cs="Times New Roman"/>
          <w:color w:val="000000"/>
          <w:sz w:val="28"/>
          <w:szCs w:val="28"/>
          <w:lang w:val="uk-UA"/>
        </w:rPr>
        <w:t>додаток З). За допомогою даної таблиці можна побачити попередні дані про портфель бізнесів ТОВ «</w:t>
      </w:r>
      <w:proofErr w:type="spellStart"/>
      <w:r w:rsidR="00236FBE">
        <w:rPr>
          <w:rFonts w:ascii="Times New Roman" w:eastAsia="Times New Roman" w:hAnsi="Times New Roman" w:cs="Times New Roman"/>
          <w:color w:val="000000"/>
          <w:sz w:val="28"/>
          <w:szCs w:val="28"/>
          <w:lang w:val="uk-UA"/>
        </w:rPr>
        <w:t>Коудайс</w:t>
      </w:r>
      <w:proofErr w:type="spellEnd"/>
      <w:r w:rsidR="00236FBE">
        <w:rPr>
          <w:rFonts w:ascii="Times New Roman" w:eastAsia="Times New Roman" w:hAnsi="Times New Roman" w:cs="Times New Roman"/>
          <w:color w:val="000000"/>
          <w:sz w:val="28"/>
          <w:szCs w:val="28"/>
          <w:lang w:val="uk-UA"/>
        </w:rPr>
        <w:t xml:space="preserve"> Україна» на 2022 рік.  </w:t>
      </w:r>
      <w:proofErr w:type="spellStart"/>
      <w:r>
        <w:rPr>
          <w:rFonts w:ascii="Times New Roman" w:eastAsiaTheme="minorEastAsia" w:hAnsi="Times New Roman" w:cs="Times New Roman"/>
          <w:sz w:val="28"/>
          <w:szCs w:val="28"/>
          <w:lang w:val="ru-RU"/>
        </w:rPr>
        <w:t>Зобразимо</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дані</w:t>
      </w:r>
      <w:proofErr w:type="spellEnd"/>
      <w:r>
        <w:rPr>
          <w:rFonts w:ascii="Times New Roman" w:eastAsiaTheme="minorEastAsia" w:hAnsi="Times New Roman" w:cs="Times New Roman"/>
          <w:sz w:val="28"/>
          <w:szCs w:val="28"/>
          <w:lang w:val="ru-RU"/>
        </w:rPr>
        <w:t xml:space="preserve"> з </w:t>
      </w:r>
      <w:proofErr w:type="spellStart"/>
      <w:r w:rsidR="00236FBE">
        <w:rPr>
          <w:rFonts w:ascii="Times New Roman" w:eastAsiaTheme="minorEastAsia" w:hAnsi="Times New Roman" w:cs="Times New Roman"/>
          <w:sz w:val="28"/>
          <w:szCs w:val="28"/>
          <w:lang w:val="ru-RU"/>
        </w:rPr>
        <w:t>додатку</w:t>
      </w:r>
      <w:proofErr w:type="spellEnd"/>
      <w:r w:rsidR="00236FBE">
        <w:rPr>
          <w:rFonts w:ascii="Times New Roman" w:eastAsiaTheme="minorEastAsia" w:hAnsi="Times New Roman" w:cs="Times New Roman"/>
          <w:sz w:val="28"/>
          <w:szCs w:val="28"/>
          <w:lang w:val="ru-RU"/>
        </w:rPr>
        <w:t xml:space="preserve"> І</w:t>
      </w:r>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графічно</w:t>
      </w:r>
      <w:proofErr w:type="spellEnd"/>
      <w:r>
        <w:rPr>
          <w:rFonts w:ascii="Times New Roman" w:eastAsiaTheme="minorEastAsia" w:hAnsi="Times New Roman" w:cs="Times New Roman"/>
          <w:sz w:val="28"/>
          <w:szCs w:val="28"/>
          <w:lang w:val="ru-RU"/>
        </w:rPr>
        <w:t xml:space="preserve"> (рис. 3.1</w:t>
      </w:r>
      <w:r w:rsidR="004E35A4">
        <w:rPr>
          <w:rFonts w:ascii="Times New Roman" w:eastAsiaTheme="minorEastAsia" w:hAnsi="Times New Roman" w:cs="Times New Roman"/>
          <w:sz w:val="28"/>
          <w:szCs w:val="28"/>
          <w:lang w:val="ru-RU"/>
        </w:rPr>
        <w:t>4</w:t>
      </w:r>
      <w:r>
        <w:rPr>
          <w:rFonts w:ascii="Times New Roman" w:eastAsiaTheme="minorEastAsia" w:hAnsi="Times New Roman" w:cs="Times New Roman"/>
          <w:sz w:val="28"/>
          <w:szCs w:val="28"/>
          <w:lang w:val="ru-RU"/>
        </w:rPr>
        <w:t xml:space="preserve">). </w:t>
      </w:r>
    </w:p>
    <w:p w14:paraId="00202DBA" w14:textId="1FC09DD5" w:rsidR="00236FBE" w:rsidRDefault="00E658CE" w:rsidP="0010573E">
      <w:pPr>
        <w:spacing w:after="0" w:line="360" w:lineRule="auto"/>
        <w:ind w:firstLine="567"/>
        <w:jc w:val="both"/>
        <w:rPr>
          <w:rFonts w:ascii="Times New Roman" w:eastAsiaTheme="minorEastAsia" w:hAnsi="Times New Roman" w:cs="Times New Roman"/>
          <w:sz w:val="28"/>
          <w:szCs w:val="28"/>
          <w:lang w:val="ru-RU"/>
        </w:rPr>
      </w:pPr>
      <w:proofErr w:type="spellStart"/>
      <w:r>
        <w:rPr>
          <w:rFonts w:ascii="Times New Roman" w:eastAsiaTheme="minorEastAsia" w:hAnsi="Times New Roman" w:cs="Times New Roman"/>
          <w:sz w:val="28"/>
          <w:szCs w:val="28"/>
          <w:lang w:val="ru-RU"/>
        </w:rPr>
        <w:t>Бачимо</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що</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Олія</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знаходиться</w:t>
      </w:r>
      <w:proofErr w:type="spellEnd"/>
      <w:r>
        <w:rPr>
          <w:rFonts w:ascii="Times New Roman" w:eastAsiaTheme="minorEastAsia" w:hAnsi="Times New Roman" w:cs="Times New Roman"/>
          <w:sz w:val="28"/>
          <w:szCs w:val="28"/>
          <w:lang w:val="ru-RU"/>
        </w:rPr>
        <w:t xml:space="preserve"> в </w:t>
      </w:r>
      <w:proofErr w:type="spellStart"/>
      <w:r>
        <w:rPr>
          <w:rFonts w:ascii="Times New Roman" w:eastAsiaTheme="minorEastAsia" w:hAnsi="Times New Roman" w:cs="Times New Roman"/>
          <w:sz w:val="28"/>
          <w:szCs w:val="28"/>
          <w:lang w:val="ru-RU"/>
        </w:rPr>
        <w:t>стані</w:t>
      </w:r>
      <w:proofErr w:type="spellEnd"/>
      <w:r>
        <w:rPr>
          <w:rFonts w:ascii="Times New Roman" w:eastAsiaTheme="minorEastAsia" w:hAnsi="Times New Roman" w:cs="Times New Roman"/>
          <w:sz w:val="28"/>
          <w:szCs w:val="28"/>
          <w:lang w:val="ru-RU"/>
        </w:rPr>
        <w:t xml:space="preserve"> переходу з </w:t>
      </w:r>
      <w:proofErr w:type="spellStart"/>
      <w:r w:rsidR="00F14874">
        <w:rPr>
          <w:rFonts w:ascii="Times New Roman" w:eastAsiaTheme="minorEastAsia" w:hAnsi="Times New Roman" w:cs="Times New Roman"/>
          <w:sz w:val="28"/>
          <w:szCs w:val="28"/>
          <w:lang w:val="ru-RU"/>
        </w:rPr>
        <w:t>позиції</w:t>
      </w:r>
      <w:proofErr w:type="spellEnd"/>
      <w:r w:rsidR="00F14874">
        <w:rPr>
          <w:rFonts w:ascii="Times New Roman" w:eastAsiaTheme="minorEastAsia" w:hAnsi="Times New Roman" w:cs="Times New Roman"/>
          <w:sz w:val="28"/>
          <w:szCs w:val="28"/>
          <w:lang w:val="ru-RU"/>
        </w:rPr>
        <w:t xml:space="preserve"> </w:t>
      </w:r>
      <w:proofErr w:type="spellStart"/>
      <w:r w:rsidR="00F14874">
        <w:rPr>
          <w:rFonts w:ascii="Times New Roman" w:eastAsiaTheme="minorEastAsia" w:hAnsi="Times New Roman" w:cs="Times New Roman"/>
          <w:sz w:val="28"/>
          <w:szCs w:val="28"/>
          <w:lang w:val="ru-RU"/>
        </w:rPr>
        <w:t>Зірки</w:t>
      </w:r>
      <w:proofErr w:type="spellEnd"/>
      <w:r w:rsidR="00F14874">
        <w:rPr>
          <w:rFonts w:ascii="Times New Roman" w:eastAsiaTheme="minorEastAsia" w:hAnsi="Times New Roman" w:cs="Times New Roman"/>
          <w:sz w:val="28"/>
          <w:szCs w:val="28"/>
          <w:lang w:val="ru-RU"/>
        </w:rPr>
        <w:t xml:space="preserve"> в </w:t>
      </w:r>
      <w:proofErr w:type="spellStart"/>
      <w:r w:rsidR="00F14874">
        <w:rPr>
          <w:rFonts w:ascii="Times New Roman" w:eastAsiaTheme="minorEastAsia" w:hAnsi="Times New Roman" w:cs="Times New Roman"/>
          <w:sz w:val="28"/>
          <w:szCs w:val="28"/>
          <w:lang w:val="ru-RU"/>
        </w:rPr>
        <w:t>Дійні</w:t>
      </w:r>
      <w:proofErr w:type="spellEnd"/>
      <w:r w:rsidR="00F14874">
        <w:rPr>
          <w:rFonts w:ascii="Times New Roman" w:eastAsiaTheme="minorEastAsia" w:hAnsi="Times New Roman" w:cs="Times New Roman"/>
          <w:sz w:val="28"/>
          <w:szCs w:val="28"/>
          <w:lang w:val="ru-RU"/>
        </w:rPr>
        <w:t xml:space="preserve"> </w:t>
      </w:r>
      <w:proofErr w:type="spellStart"/>
      <w:r w:rsidR="00F14874">
        <w:rPr>
          <w:rFonts w:ascii="Times New Roman" w:eastAsiaTheme="minorEastAsia" w:hAnsi="Times New Roman" w:cs="Times New Roman"/>
          <w:sz w:val="28"/>
          <w:szCs w:val="28"/>
          <w:lang w:val="ru-RU"/>
        </w:rPr>
        <w:t>корови</w:t>
      </w:r>
      <w:proofErr w:type="spellEnd"/>
      <w:r w:rsidR="00F14874">
        <w:rPr>
          <w:rFonts w:ascii="Times New Roman" w:eastAsiaTheme="minorEastAsia" w:hAnsi="Times New Roman" w:cs="Times New Roman"/>
          <w:sz w:val="28"/>
          <w:szCs w:val="28"/>
          <w:lang w:val="ru-RU"/>
        </w:rPr>
        <w:t xml:space="preserve">. В той же момент </w:t>
      </w:r>
      <w:proofErr w:type="spellStart"/>
      <w:r w:rsidR="00F14874">
        <w:rPr>
          <w:rFonts w:ascii="Times New Roman" w:eastAsiaTheme="minorEastAsia" w:hAnsi="Times New Roman" w:cs="Times New Roman"/>
          <w:sz w:val="28"/>
          <w:szCs w:val="28"/>
          <w:lang w:val="ru-RU"/>
        </w:rPr>
        <w:t>Премікси</w:t>
      </w:r>
      <w:proofErr w:type="spellEnd"/>
      <w:r w:rsidR="00F14874">
        <w:rPr>
          <w:rFonts w:ascii="Times New Roman" w:eastAsiaTheme="minorEastAsia" w:hAnsi="Times New Roman" w:cs="Times New Roman"/>
          <w:sz w:val="28"/>
          <w:szCs w:val="28"/>
          <w:lang w:val="ru-RU"/>
        </w:rPr>
        <w:t xml:space="preserve"> </w:t>
      </w:r>
      <w:proofErr w:type="spellStart"/>
      <w:r w:rsidR="00F14874">
        <w:rPr>
          <w:rFonts w:ascii="Times New Roman" w:eastAsiaTheme="minorEastAsia" w:hAnsi="Times New Roman" w:cs="Times New Roman"/>
          <w:sz w:val="28"/>
          <w:szCs w:val="28"/>
          <w:lang w:val="ru-RU"/>
        </w:rPr>
        <w:t>переходять</w:t>
      </w:r>
      <w:proofErr w:type="spellEnd"/>
      <w:r w:rsidR="00F14874">
        <w:rPr>
          <w:rFonts w:ascii="Times New Roman" w:eastAsiaTheme="minorEastAsia" w:hAnsi="Times New Roman" w:cs="Times New Roman"/>
          <w:sz w:val="28"/>
          <w:szCs w:val="28"/>
          <w:lang w:val="ru-RU"/>
        </w:rPr>
        <w:t xml:space="preserve"> з </w:t>
      </w:r>
      <w:proofErr w:type="spellStart"/>
      <w:r w:rsidR="00F14874">
        <w:rPr>
          <w:rFonts w:ascii="Times New Roman" w:eastAsiaTheme="minorEastAsia" w:hAnsi="Times New Roman" w:cs="Times New Roman"/>
          <w:sz w:val="28"/>
          <w:szCs w:val="28"/>
          <w:lang w:val="ru-RU"/>
        </w:rPr>
        <w:t>позиції</w:t>
      </w:r>
      <w:proofErr w:type="spellEnd"/>
      <w:r w:rsidR="00F14874">
        <w:rPr>
          <w:rFonts w:ascii="Times New Roman" w:eastAsiaTheme="minorEastAsia" w:hAnsi="Times New Roman" w:cs="Times New Roman"/>
          <w:sz w:val="28"/>
          <w:szCs w:val="28"/>
          <w:lang w:val="ru-RU"/>
        </w:rPr>
        <w:t xml:space="preserve"> Знаки </w:t>
      </w:r>
      <w:proofErr w:type="spellStart"/>
      <w:r w:rsidR="00F14874">
        <w:rPr>
          <w:rFonts w:ascii="Times New Roman" w:eastAsiaTheme="minorEastAsia" w:hAnsi="Times New Roman" w:cs="Times New Roman"/>
          <w:sz w:val="28"/>
          <w:szCs w:val="28"/>
          <w:lang w:val="ru-RU"/>
        </w:rPr>
        <w:t>питання</w:t>
      </w:r>
      <w:proofErr w:type="spellEnd"/>
      <w:r w:rsidR="00F14874">
        <w:rPr>
          <w:rFonts w:ascii="Times New Roman" w:eastAsiaTheme="minorEastAsia" w:hAnsi="Times New Roman" w:cs="Times New Roman"/>
          <w:sz w:val="28"/>
          <w:szCs w:val="28"/>
          <w:lang w:val="ru-RU"/>
        </w:rPr>
        <w:t xml:space="preserve"> в </w:t>
      </w:r>
      <w:proofErr w:type="spellStart"/>
      <w:r w:rsidR="00F14874">
        <w:rPr>
          <w:rFonts w:ascii="Times New Roman" w:eastAsiaTheme="minorEastAsia" w:hAnsi="Times New Roman" w:cs="Times New Roman"/>
          <w:sz w:val="28"/>
          <w:szCs w:val="28"/>
          <w:lang w:val="ru-RU"/>
        </w:rPr>
        <w:t>позицію</w:t>
      </w:r>
      <w:proofErr w:type="spellEnd"/>
      <w:r w:rsidR="00F14874">
        <w:rPr>
          <w:rFonts w:ascii="Times New Roman" w:eastAsiaTheme="minorEastAsia" w:hAnsi="Times New Roman" w:cs="Times New Roman"/>
          <w:sz w:val="28"/>
          <w:szCs w:val="28"/>
          <w:lang w:val="ru-RU"/>
        </w:rPr>
        <w:t xml:space="preserve"> </w:t>
      </w:r>
      <w:proofErr w:type="spellStart"/>
      <w:r w:rsidR="00F14874">
        <w:rPr>
          <w:rFonts w:ascii="Times New Roman" w:eastAsiaTheme="minorEastAsia" w:hAnsi="Times New Roman" w:cs="Times New Roman"/>
          <w:sz w:val="28"/>
          <w:szCs w:val="28"/>
          <w:lang w:val="ru-RU"/>
        </w:rPr>
        <w:t>Зірки</w:t>
      </w:r>
      <w:proofErr w:type="spellEnd"/>
      <w:r w:rsidR="00F14874">
        <w:rPr>
          <w:rFonts w:ascii="Times New Roman" w:eastAsiaTheme="minorEastAsia" w:hAnsi="Times New Roman" w:cs="Times New Roman"/>
          <w:sz w:val="28"/>
          <w:szCs w:val="28"/>
          <w:lang w:val="ru-RU"/>
        </w:rPr>
        <w:t xml:space="preserve">. При </w:t>
      </w:r>
      <w:proofErr w:type="spellStart"/>
      <w:r w:rsidR="00F14874">
        <w:rPr>
          <w:rFonts w:ascii="Times New Roman" w:eastAsiaTheme="minorEastAsia" w:hAnsi="Times New Roman" w:cs="Times New Roman"/>
          <w:sz w:val="28"/>
          <w:szCs w:val="28"/>
          <w:lang w:val="ru-RU"/>
        </w:rPr>
        <w:t>потенційному</w:t>
      </w:r>
      <w:proofErr w:type="spellEnd"/>
      <w:r w:rsidR="00F14874">
        <w:rPr>
          <w:rFonts w:ascii="Times New Roman" w:eastAsiaTheme="minorEastAsia" w:hAnsi="Times New Roman" w:cs="Times New Roman"/>
          <w:sz w:val="28"/>
          <w:szCs w:val="28"/>
          <w:lang w:val="ru-RU"/>
        </w:rPr>
        <w:t xml:space="preserve"> </w:t>
      </w:r>
      <w:proofErr w:type="spellStart"/>
      <w:r w:rsidR="00F14874">
        <w:rPr>
          <w:rFonts w:ascii="Times New Roman" w:eastAsiaTheme="minorEastAsia" w:hAnsi="Times New Roman" w:cs="Times New Roman"/>
          <w:sz w:val="28"/>
          <w:szCs w:val="28"/>
          <w:lang w:val="ru-RU"/>
        </w:rPr>
        <w:t>розширенні</w:t>
      </w:r>
      <w:proofErr w:type="spellEnd"/>
      <w:r w:rsidR="00F14874">
        <w:rPr>
          <w:rFonts w:ascii="Times New Roman" w:eastAsiaTheme="minorEastAsia" w:hAnsi="Times New Roman" w:cs="Times New Roman"/>
          <w:sz w:val="28"/>
          <w:szCs w:val="28"/>
          <w:lang w:val="ru-RU"/>
        </w:rPr>
        <w:t xml:space="preserve"> </w:t>
      </w:r>
      <w:proofErr w:type="spellStart"/>
      <w:r w:rsidR="00236FBE">
        <w:rPr>
          <w:rFonts w:ascii="Times New Roman" w:eastAsiaTheme="minorEastAsia" w:hAnsi="Times New Roman" w:cs="Times New Roman"/>
          <w:sz w:val="28"/>
          <w:szCs w:val="28"/>
          <w:lang w:val="ru-RU"/>
        </w:rPr>
        <w:t>п</w:t>
      </w:r>
      <w:r w:rsidR="00F14874">
        <w:rPr>
          <w:rFonts w:ascii="Times New Roman" w:eastAsiaTheme="minorEastAsia" w:hAnsi="Times New Roman" w:cs="Times New Roman"/>
          <w:sz w:val="28"/>
          <w:szCs w:val="28"/>
          <w:lang w:val="ru-RU"/>
        </w:rPr>
        <w:t>реміксів</w:t>
      </w:r>
      <w:proofErr w:type="spellEnd"/>
      <w:r w:rsidR="00F14874">
        <w:rPr>
          <w:rFonts w:ascii="Times New Roman" w:eastAsiaTheme="minorEastAsia" w:hAnsi="Times New Roman" w:cs="Times New Roman"/>
          <w:sz w:val="28"/>
          <w:szCs w:val="28"/>
          <w:lang w:val="ru-RU"/>
        </w:rPr>
        <w:t xml:space="preserve"> та </w:t>
      </w:r>
      <w:proofErr w:type="spellStart"/>
      <w:r w:rsidR="00F14874">
        <w:rPr>
          <w:rFonts w:ascii="Times New Roman" w:eastAsiaTheme="minorEastAsia" w:hAnsi="Times New Roman" w:cs="Times New Roman"/>
          <w:sz w:val="28"/>
          <w:szCs w:val="28"/>
          <w:lang w:val="ru-RU"/>
        </w:rPr>
        <w:t>інвестиціях</w:t>
      </w:r>
      <w:proofErr w:type="spellEnd"/>
      <w:r w:rsidR="00F14874">
        <w:rPr>
          <w:rFonts w:ascii="Times New Roman" w:eastAsiaTheme="minorEastAsia" w:hAnsi="Times New Roman" w:cs="Times New Roman"/>
          <w:sz w:val="28"/>
          <w:szCs w:val="28"/>
          <w:lang w:val="ru-RU"/>
        </w:rPr>
        <w:t xml:space="preserve"> в даний </w:t>
      </w:r>
      <w:proofErr w:type="spellStart"/>
      <w:r w:rsidR="00F14874">
        <w:rPr>
          <w:rFonts w:ascii="Times New Roman" w:eastAsiaTheme="minorEastAsia" w:hAnsi="Times New Roman" w:cs="Times New Roman"/>
          <w:sz w:val="28"/>
          <w:szCs w:val="28"/>
          <w:lang w:val="ru-RU"/>
        </w:rPr>
        <w:t>бізнес</w:t>
      </w:r>
      <w:proofErr w:type="spellEnd"/>
      <w:r w:rsidR="00F14874">
        <w:rPr>
          <w:rFonts w:ascii="Times New Roman" w:eastAsiaTheme="minorEastAsia" w:hAnsi="Times New Roman" w:cs="Times New Roman"/>
          <w:sz w:val="28"/>
          <w:szCs w:val="28"/>
          <w:lang w:val="ru-RU"/>
        </w:rPr>
        <w:t xml:space="preserve"> </w:t>
      </w:r>
      <w:proofErr w:type="spellStart"/>
      <w:r w:rsidR="00F14874">
        <w:rPr>
          <w:rFonts w:ascii="Times New Roman" w:eastAsiaTheme="minorEastAsia" w:hAnsi="Times New Roman" w:cs="Times New Roman"/>
          <w:sz w:val="28"/>
          <w:szCs w:val="28"/>
          <w:lang w:val="ru-RU"/>
        </w:rPr>
        <w:t>можливе</w:t>
      </w:r>
      <w:proofErr w:type="spellEnd"/>
      <w:r w:rsidR="00F14874">
        <w:rPr>
          <w:rFonts w:ascii="Times New Roman" w:eastAsiaTheme="minorEastAsia" w:hAnsi="Times New Roman" w:cs="Times New Roman"/>
          <w:sz w:val="28"/>
          <w:szCs w:val="28"/>
          <w:lang w:val="ru-RU"/>
        </w:rPr>
        <w:t xml:space="preserve"> </w:t>
      </w:r>
      <w:proofErr w:type="spellStart"/>
      <w:r w:rsidR="00F14874">
        <w:rPr>
          <w:rFonts w:ascii="Times New Roman" w:eastAsiaTheme="minorEastAsia" w:hAnsi="Times New Roman" w:cs="Times New Roman"/>
          <w:sz w:val="28"/>
          <w:szCs w:val="28"/>
          <w:lang w:val="ru-RU"/>
        </w:rPr>
        <w:t>підвищення</w:t>
      </w:r>
      <w:proofErr w:type="spellEnd"/>
      <w:r w:rsidR="00F14874">
        <w:rPr>
          <w:rFonts w:ascii="Times New Roman" w:eastAsiaTheme="minorEastAsia" w:hAnsi="Times New Roman" w:cs="Times New Roman"/>
          <w:sz w:val="28"/>
          <w:szCs w:val="28"/>
          <w:lang w:val="ru-RU"/>
        </w:rPr>
        <w:t xml:space="preserve"> </w:t>
      </w:r>
      <w:proofErr w:type="spellStart"/>
      <w:r w:rsidR="00F14874">
        <w:rPr>
          <w:rFonts w:ascii="Times New Roman" w:eastAsiaTheme="minorEastAsia" w:hAnsi="Times New Roman" w:cs="Times New Roman"/>
          <w:sz w:val="28"/>
          <w:szCs w:val="28"/>
          <w:lang w:val="ru-RU"/>
        </w:rPr>
        <w:t>показників</w:t>
      </w:r>
      <w:proofErr w:type="spellEnd"/>
      <w:r w:rsidR="00F14874">
        <w:rPr>
          <w:rFonts w:ascii="Times New Roman" w:eastAsiaTheme="minorEastAsia" w:hAnsi="Times New Roman" w:cs="Times New Roman"/>
          <w:sz w:val="28"/>
          <w:szCs w:val="28"/>
          <w:lang w:val="ru-RU"/>
        </w:rPr>
        <w:t xml:space="preserve"> </w:t>
      </w:r>
      <w:proofErr w:type="spellStart"/>
      <w:r w:rsidR="00F14874">
        <w:rPr>
          <w:rFonts w:ascii="Times New Roman" w:eastAsiaTheme="minorEastAsia" w:hAnsi="Times New Roman" w:cs="Times New Roman"/>
          <w:sz w:val="28"/>
          <w:szCs w:val="28"/>
          <w:lang w:val="ru-RU"/>
        </w:rPr>
        <w:t>даного</w:t>
      </w:r>
      <w:proofErr w:type="spellEnd"/>
      <w:r w:rsidR="00F14874">
        <w:rPr>
          <w:rFonts w:ascii="Times New Roman" w:eastAsiaTheme="minorEastAsia" w:hAnsi="Times New Roman" w:cs="Times New Roman"/>
          <w:sz w:val="28"/>
          <w:szCs w:val="28"/>
          <w:lang w:val="ru-RU"/>
        </w:rPr>
        <w:t xml:space="preserve"> </w:t>
      </w:r>
      <w:proofErr w:type="spellStart"/>
      <w:r w:rsidR="00F14874">
        <w:rPr>
          <w:rFonts w:ascii="Times New Roman" w:eastAsiaTheme="minorEastAsia" w:hAnsi="Times New Roman" w:cs="Times New Roman"/>
          <w:sz w:val="28"/>
          <w:szCs w:val="28"/>
          <w:lang w:val="ru-RU"/>
        </w:rPr>
        <w:t>бізнесу</w:t>
      </w:r>
      <w:proofErr w:type="spellEnd"/>
      <w:r w:rsidR="00F14874">
        <w:rPr>
          <w:rFonts w:ascii="Times New Roman" w:eastAsiaTheme="minorEastAsia" w:hAnsi="Times New Roman" w:cs="Times New Roman"/>
          <w:sz w:val="28"/>
          <w:szCs w:val="28"/>
          <w:lang w:val="ru-RU"/>
        </w:rPr>
        <w:t xml:space="preserve"> для ТОВ «</w:t>
      </w:r>
      <w:proofErr w:type="spellStart"/>
      <w:r w:rsidR="00F14874">
        <w:rPr>
          <w:rFonts w:ascii="Times New Roman" w:eastAsiaTheme="minorEastAsia" w:hAnsi="Times New Roman" w:cs="Times New Roman"/>
          <w:sz w:val="28"/>
          <w:szCs w:val="28"/>
          <w:lang w:val="ru-RU"/>
        </w:rPr>
        <w:t>Коудайс</w:t>
      </w:r>
      <w:proofErr w:type="spellEnd"/>
      <w:r w:rsidR="00F14874">
        <w:rPr>
          <w:rFonts w:ascii="Times New Roman" w:eastAsiaTheme="minorEastAsia" w:hAnsi="Times New Roman" w:cs="Times New Roman"/>
          <w:sz w:val="28"/>
          <w:szCs w:val="28"/>
          <w:lang w:val="ru-RU"/>
        </w:rPr>
        <w:t xml:space="preserve"> </w:t>
      </w:r>
      <w:proofErr w:type="spellStart"/>
      <w:r w:rsidR="00F14874">
        <w:rPr>
          <w:rFonts w:ascii="Times New Roman" w:eastAsiaTheme="minorEastAsia" w:hAnsi="Times New Roman" w:cs="Times New Roman"/>
          <w:sz w:val="28"/>
          <w:szCs w:val="28"/>
          <w:lang w:val="ru-RU"/>
        </w:rPr>
        <w:t>Україна</w:t>
      </w:r>
      <w:proofErr w:type="spellEnd"/>
      <w:r w:rsidR="00F14874">
        <w:rPr>
          <w:rFonts w:ascii="Times New Roman" w:eastAsiaTheme="minorEastAsia" w:hAnsi="Times New Roman" w:cs="Times New Roman"/>
          <w:sz w:val="28"/>
          <w:szCs w:val="28"/>
          <w:lang w:val="ru-RU"/>
        </w:rPr>
        <w:t xml:space="preserve">». </w:t>
      </w:r>
    </w:p>
    <w:p w14:paraId="3B73BC63" w14:textId="77777777" w:rsidR="0015029C" w:rsidRDefault="0015029C" w:rsidP="0010573E">
      <w:pPr>
        <w:spacing w:after="0" w:line="360" w:lineRule="auto"/>
        <w:ind w:firstLine="567"/>
        <w:jc w:val="both"/>
        <w:rPr>
          <w:rFonts w:ascii="Times New Roman" w:eastAsiaTheme="minorEastAsia" w:hAnsi="Times New Roman" w:cs="Times New Roman"/>
          <w:sz w:val="28"/>
          <w:szCs w:val="28"/>
          <w:lang w:val="ru-RU"/>
        </w:rPr>
      </w:pPr>
    </w:p>
    <w:p w14:paraId="24A13AEB" w14:textId="2B86EC88" w:rsidR="00E658CE" w:rsidRDefault="00E658CE" w:rsidP="0015029C">
      <w:pPr>
        <w:spacing w:after="0" w:line="360" w:lineRule="auto"/>
        <w:jc w:val="center"/>
        <w:rPr>
          <w:rFonts w:ascii="Times New Roman" w:eastAsiaTheme="minorEastAsia" w:hAnsi="Times New Roman" w:cs="Times New Roman"/>
          <w:sz w:val="28"/>
          <w:szCs w:val="28"/>
          <w:lang w:val="ru-RU"/>
        </w:rPr>
      </w:pPr>
      <w:r>
        <w:rPr>
          <w:noProof/>
        </w:rPr>
        <w:drawing>
          <wp:inline distT="0" distB="0" distL="0" distR="0" wp14:anchorId="71333A05" wp14:editId="647C38A7">
            <wp:extent cx="4539343" cy="2746632"/>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extLst>
                        <a:ext uri="{BEBA8EAE-BF5A-486C-A8C5-ECC9F3942E4B}">
                          <a14:imgProps xmlns:a14="http://schemas.microsoft.com/office/drawing/2010/main">
                            <a14:imgLayer r:embed="rId57">
                              <a14:imgEffect>
                                <a14:saturation sat="0"/>
                              </a14:imgEffect>
                            </a14:imgLayer>
                          </a14:imgProps>
                        </a:ext>
                      </a:extLst>
                    </a:blip>
                    <a:srcRect l="10975" t="34967" r="49682" b="22715"/>
                    <a:stretch/>
                  </pic:blipFill>
                  <pic:spPr bwMode="auto">
                    <a:xfrm>
                      <a:off x="0" y="0"/>
                      <a:ext cx="4722958" cy="2857732"/>
                    </a:xfrm>
                    <a:prstGeom prst="rect">
                      <a:avLst/>
                    </a:prstGeom>
                    <a:ln>
                      <a:noFill/>
                    </a:ln>
                    <a:extLst>
                      <a:ext uri="{53640926-AAD7-44D8-BBD7-CCE9431645EC}">
                        <a14:shadowObscured xmlns:a14="http://schemas.microsoft.com/office/drawing/2010/main"/>
                      </a:ext>
                    </a:extLst>
                  </pic:spPr>
                </pic:pic>
              </a:graphicData>
            </a:graphic>
          </wp:inline>
        </w:drawing>
      </w:r>
    </w:p>
    <w:p w14:paraId="45B726D2" w14:textId="51429B9B" w:rsidR="00E658CE" w:rsidRPr="00236FBE" w:rsidRDefault="00E658CE" w:rsidP="0015029C">
      <w:pPr>
        <w:spacing w:after="0" w:line="360" w:lineRule="auto"/>
        <w:jc w:val="center"/>
        <w:rPr>
          <w:rFonts w:ascii="Times New Roman" w:eastAsiaTheme="minorEastAsia" w:hAnsi="Times New Roman" w:cs="Times New Roman"/>
          <w:sz w:val="28"/>
          <w:szCs w:val="28"/>
          <w:lang w:val="uk-UA"/>
        </w:rPr>
      </w:pPr>
      <w:r w:rsidRPr="00236FBE">
        <w:rPr>
          <w:rFonts w:ascii="Times New Roman" w:eastAsiaTheme="minorEastAsia" w:hAnsi="Times New Roman" w:cs="Times New Roman"/>
          <w:sz w:val="28"/>
          <w:szCs w:val="28"/>
          <w:lang w:val="ru-RU"/>
        </w:rPr>
        <w:t>Рисунок 3.1</w:t>
      </w:r>
      <w:r w:rsidR="00ED25FD">
        <w:rPr>
          <w:rFonts w:ascii="Times New Roman" w:eastAsiaTheme="minorEastAsia" w:hAnsi="Times New Roman" w:cs="Times New Roman"/>
          <w:sz w:val="28"/>
          <w:szCs w:val="28"/>
          <w:lang w:val="ru-RU"/>
        </w:rPr>
        <w:t>4</w:t>
      </w:r>
      <w:r w:rsidRPr="00236FBE">
        <w:rPr>
          <w:rFonts w:ascii="Times New Roman" w:eastAsiaTheme="minorEastAsia" w:hAnsi="Times New Roman" w:cs="Times New Roman"/>
          <w:sz w:val="28"/>
          <w:szCs w:val="28"/>
          <w:lang w:val="ru-RU"/>
        </w:rPr>
        <w:t xml:space="preserve"> </w:t>
      </w:r>
      <w:r w:rsidR="00236FBE" w:rsidRPr="00236FBE">
        <w:rPr>
          <w:rFonts w:ascii="Times New Roman" w:eastAsiaTheme="minorEastAsia" w:hAnsi="Times New Roman" w:cs="Times New Roman"/>
          <w:sz w:val="28"/>
          <w:szCs w:val="28"/>
          <w:lang w:val="ru-RU"/>
        </w:rPr>
        <w:t>–</w:t>
      </w:r>
      <w:r w:rsidRPr="00236FBE">
        <w:rPr>
          <w:rFonts w:ascii="Times New Roman" w:eastAsiaTheme="minorEastAsia" w:hAnsi="Times New Roman" w:cs="Times New Roman"/>
          <w:sz w:val="28"/>
          <w:szCs w:val="28"/>
          <w:lang w:val="ru-RU"/>
        </w:rPr>
        <w:t xml:space="preserve"> </w:t>
      </w:r>
      <w:r w:rsidRPr="00236FBE">
        <w:rPr>
          <w:rFonts w:ascii="Times New Roman" w:eastAsiaTheme="minorEastAsia" w:hAnsi="Times New Roman" w:cs="Times New Roman"/>
          <w:sz w:val="28"/>
          <w:szCs w:val="28"/>
          <w:lang w:val="uk-UA"/>
        </w:rPr>
        <w:t xml:space="preserve">Матриця </w:t>
      </w:r>
      <w:r w:rsidRPr="00236FBE">
        <w:rPr>
          <w:rFonts w:ascii="Times New Roman" w:eastAsiaTheme="minorEastAsia" w:hAnsi="Times New Roman" w:cs="Times New Roman"/>
          <w:sz w:val="28"/>
          <w:szCs w:val="28"/>
          <w:lang w:val="en-US"/>
        </w:rPr>
        <w:t xml:space="preserve">BCG </w:t>
      </w:r>
      <w:r w:rsidRPr="00236FBE">
        <w:rPr>
          <w:rFonts w:ascii="Times New Roman" w:eastAsiaTheme="minorEastAsia" w:hAnsi="Times New Roman" w:cs="Times New Roman"/>
          <w:sz w:val="28"/>
          <w:szCs w:val="28"/>
          <w:lang w:val="uk-UA"/>
        </w:rPr>
        <w:t xml:space="preserve">для портфелю </w:t>
      </w:r>
      <w:r w:rsidRPr="00236FBE">
        <w:rPr>
          <w:rFonts w:ascii="Times New Roman" w:eastAsiaTheme="minorEastAsia" w:hAnsi="Times New Roman" w:cs="Times New Roman"/>
          <w:sz w:val="28"/>
          <w:szCs w:val="28"/>
          <w:lang w:val="ru-RU"/>
        </w:rPr>
        <w:t>б</w:t>
      </w:r>
      <w:proofErr w:type="spellStart"/>
      <w:r w:rsidRPr="00236FBE">
        <w:rPr>
          <w:rFonts w:ascii="Times New Roman" w:eastAsiaTheme="minorEastAsia" w:hAnsi="Times New Roman" w:cs="Times New Roman"/>
          <w:sz w:val="28"/>
          <w:szCs w:val="28"/>
          <w:lang w:val="uk-UA"/>
        </w:rPr>
        <w:t>ізнесів</w:t>
      </w:r>
      <w:proofErr w:type="spellEnd"/>
      <w:r w:rsidRPr="00236FBE">
        <w:rPr>
          <w:rFonts w:ascii="Times New Roman" w:eastAsiaTheme="minorEastAsia" w:hAnsi="Times New Roman" w:cs="Times New Roman"/>
          <w:sz w:val="28"/>
          <w:szCs w:val="28"/>
          <w:lang w:val="uk-UA"/>
        </w:rPr>
        <w:t xml:space="preserve"> ТОВ «</w:t>
      </w:r>
      <w:proofErr w:type="spellStart"/>
      <w:r w:rsidRPr="00236FBE">
        <w:rPr>
          <w:rFonts w:ascii="Times New Roman" w:eastAsiaTheme="minorEastAsia" w:hAnsi="Times New Roman" w:cs="Times New Roman"/>
          <w:sz w:val="28"/>
          <w:szCs w:val="28"/>
          <w:lang w:val="uk-UA"/>
        </w:rPr>
        <w:t>Коудайс</w:t>
      </w:r>
      <w:proofErr w:type="spellEnd"/>
      <w:r w:rsidRPr="00236FBE">
        <w:rPr>
          <w:rFonts w:ascii="Times New Roman" w:eastAsiaTheme="minorEastAsia" w:hAnsi="Times New Roman" w:cs="Times New Roman"/>
          <w:sz w:val="28"/>
          <w:szCs w:val="28"/>
          <w:lang w:val="uk-UA"/>
        </w:rPr>
        <w:t xml:space="preserve"> Україна» за 2022 р. </w:t>
      </w:r>
    </w:p>
    <w:p w14:paraId="418B34B6" w14:textId="0C963DE8" w:rsidR="00E658CE" w:rsidRPr="0015029C" w:rsidRDefault="00F00BA5" w:rsidP="0015029C">
      <w:pPr>
        <w:spacing w:after="0" w:line="360" w:lineRule="auto"/>
        <w:jc w:val="center"/>
        <w:rPr>
          <w:rFonts w:ascii="Times New Roman" w:eastAsiaTheme="minorEastAsia" w:hAnsi="Times New Roman" w:cs="Times New Roman"/>
          <w:i/>
          <w:iCs/>
          <w:sz w:val="24"/>
          <w:szCs w:val="24"/>
          <w:lang w:val="uk-UA"/>
        </w:rPr>
      </w:pPr>
      <w:r w:rsidRPr="00236FBE">
        <w:rPr>
          <w:rFonts w:ascii="Times New Roman" w:eastAsiaTheme="minorEastAsia" w:hAnsi="Times New Roman" w:cs="Times New Roman"/>
          <w:i/>
          <w:iCs/>
          <w:sz w:val="24"/>
          <w:szCs w:val="24"/>
          <w:lang w:val="uk-UA"/>
        </w:rPr>
        <w:t>Джерело: власна розробка</w:t>
      </w:r>
    </w:p>
    <w:p w14:paraId="498AEEAA" w14:textId="0807F106" w:rsidR="00F14874" w:rsidRDefault="00F14874" w:rsidP="00F14874">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Далі розглянемо матрицю </w:t>
      </w:r>
      <w:r>
        <w:rPr>
          <w:rFonts w:ascii="Times New Roman" w:eastAsiaTheme="minorEastAsia" w:hAnsi="Times New Roman" w:cs="Times New Roman"/>
          <w:sz w:val="28"/>
          <w:szCs w:val="28"/>
          <w:lang w:val="en-US"/>
        </w:rPr>
        <w:t xml:space="preserve">BCG, </w:t>
      </w:r>
      <w:proofErr w:type="spellStart"/>
      <w:r w:rsidR="00236FBE">
        <w:rPr>
          <w:rFonts w:ascii="Times New Roman" w:eastAsiaTheme="minorEastAsia" w:hAnsi="Times New Roman" w:cs="Times New Roman"/>
          <w:sz w:val="28"/>
          <w:szCs w:val="28"/>
          <w:lang w:val="ru-RU"/>
        </w:rPr>
        <w:t>що</w:t>
      </w:r>
      <w:proofErr w:type="spellEnd"/>
      <w:r w:rsidR="00236FBE">
        <w:rPr>
          <w:rFonts w:ascii="Times New Roman" w:eastAsiaTheme="minorEastAsia" w:hAnsi="Times New Roman" w:cs="Times New Roman"/>
          <w:sz w:val="28"/>
          <w:szCs w:val="28"/>
          <w:lang w:val="ru-RU"/>
        </w:rPr>
        <w:t xml:space="preserve"> </w:t>
      </w:r>
      <w:proofErr w:type="spellStart"/>
      <w:r w:rsidR="00236FBE">
        <w:rPr>
          <w:rFonts w:ascii="Times New Roman" w:eastAsiaTheme="minorEastAsia" w:hAnsi="Times New Roman" w:cs="Times New Roman"/>
          <w:sz w:val="28"/>
          <w:szCs w:val="28"/>
          <w:lang w:val="ru-RU"/>
        </w:rPr>
        <w:t>була</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спрогнозована</w:t>
      </w:r>
      <w:proofErr w:type="spellEnd"/>
      <w:r>
        <w:rPr>
          <w:rFonts w:ascii="Times New Roman" w:eastAsiaTheme="minorEastAsia" w:hAnsi="Times New Roman" w:cs="Times New Roman"/>
          <w:sz w:val="28"/>
          <w:szCs w:val="28"/>
          <w:lang w:val="ru-RU"/>
        </w:rPr>
        <w:t xml:space="preserve"> на 2022 р</w:t>
      </w:r>
      <w:proofErr w:type="spellStart"/>
      <w:r>
        <w:rPr>
          <w:rFonts w:ascii="Times New Roman" w:eastAsiaTheme="minorEastAsia" w:hAnsi="Times New Roman" w:cs="Times New Roman"/>
          <w:sz w:val="28"/>
          <w:szCs w:val="28"/>
          <w:lang w:val="uk-UA"/>
        </w:rPr>
        <w:t>ік</w:t>
      </w:r>
      <w:proofErr w:type="spellEnd"/>
      <w:r>
        <w:rPr>
          <w:rFonts w:ascii="Times New Roman" w:eastAsiaTheme="minorEastAsia" w:hAnsi="Times New Roman" w:cs="Times New Roman"/>
          <w:sz w:val="28"/>
          <w:szCs w:val="28"/>
          <w:lang w:val="uk-UA"/>
        </w:rPr>
        <w:t>. Будемо розглядати позитивну ймовірність розвитку підприємства</w:t>
      </w:r>
      <w:r w:rsidR="004E35A4">
        <w:rPr>
          <w:rFonts w:ascii="Times New Roman" w:eastAsiaTheme="minorEastAsia" w:hAnsi="Times New Roman" w:cs="Times New Roman"/>
          <w:sz w:val="28"/>
          <w:szCs w:val="28"/>
          <w:lang w:val="uk-UA"/>
        </w:rPr>
        <w:t xml:space="preserve"> (рис. 3.15)</w:t>
      </w:r>
      <w:r>
        <w:rPr>
          <w:rFonts w:ascii="Times New Roman" w:eastAsiaTheme="minorEastAsia" w:hAnsi="Times New Roman" w:cs="Times New Roman"/>
          <w:sz w:val="28"/>
          <w:szCs w:val="28"/>
          <w:lang w:val="uk-UA"/>
        </w:rPr>
        <w:t xml:space="preserve">. </w:t>
      </w:r>
    </w:p>
    <w:p w14:paraId="726B1E11" w14:textId="71F2CDB7" w:rsidR="00E658CE" w:rsidRDefault="00E658CE" w:rsidP="00E658CE">
      <w:pPr>
        <w:spacing w:after="0" w:line="360" w:lineRule="auto"/>
        <w:ind w:firstLine="567"/>
        <w:rPr>
          <w:rFonts w:ascii="Times New Roman" w:eastAsiaTheme="minorEastAsia" w:hAnsi="Times New Roman" w:cs="Times New Roman"/>
          <w:sz w:val="24"/>
          <w:szCs w:val="24"/>
          <w:lang w:val="ru-RU"/>
        </w:rPr>
      </w:pPr>
    </w:p>
    <w:p w14:paraId="0ACADD25" w14:textId="7A520B70" w:rsidR="00F14874" w:rsidRDefault="00F14874" w:rsidP="00F14874">
      <w:pPr>
        <w:spacing w:after="0" w:line="360" w:lineRule="auto"/>
        <w:ind w:firstLine="567"/>
        <w:jc w:val="center"/>
        <w:rPr>
          <w:rFonts w:ascii="Times New Roman" w:eastAsiaTheme="minorEastAsia" w:hAnsi="Times New Roman" w:cs="Times New Roman"/>
          <w:sz w:val="24"/>
          <w:szCs w:val="24"/>
          <w:lang w:val="ru-RU"/>
        </w:rPr>
      </w:pPr>
      <w:r>
        <w:rPr>
          <w:noProof/>
        </w:rPr>
        <w:drawing>
          <wp:inline distT="0" distB="0" distL="0" distR="0" wp14:anchorId="24D13ABA" wp14:editId="310F273C">
            <wp:extent cx="3779360" cy="2273300"/>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extLst>
                        <a:ext uri="{BEBA8EAE-BF5A-486C-A8C5-ECC9F3942E4B}">
                          <a14:imgProps xmlns:a14="http://schemas.microsoft.com/office/drawing/2010/main">
                            <a14:imgLayer r:embed="rId59">
                              <a14:imgEffect>
                                <a14:saturation sat="0"/>
                              </a14:imgEffect>
                            </a14:imgLayer>
                          </a14:imgProps>
                        </a:ext>
                      </a:extLst>
                    </a:blip>
                    <a:srcRect l="10939" t="34424" r="49737" b="23528"/>
                    <a:stretch/>
                  </pic:blipFill>
                  <pic:spPr bwMode="auto">
                    <a:xfrm>
                      <a:off x="0" y="0"/>
                      <a:ext cx="3849004" cy="2315191"/>
                    </a:xfrm>
                    <a:prstGeom prst="rect">
                      <a:avLst/>
                    </a:prstGeom>
                    <a:ln>
                      <a:noFill/>
                    </a:ln>
                    <a:extLst>
                      <a:ext uri="{53640926-AAD7-44D8-BBD7-CCE9431645EC}">
                        <a14:shadowObscured xmlns:a14="http://schemas.microsoft.com/office/drawing/2010/main"/>
                      </a:ext>
                    </a:extLst>
                  </pic:spPr>
                </pic:pic>
              </a:graphicData>
            </a:graphic>
          </wp:inline>
        </w:drawing>
      </w:r>
    </w:p>
    <w:p w14:paraId="172F8BBE" w14:textId="7031225D" w:rsidR="00F14874" w:rsidRPr="00236FBE" w:rsidRDefault="00F14874" w:rsidP="0015029C">
      <w:pPr>
        <w:spacing w:after="0" w:line="360" w:lineRule="auto"/>
        <w:jc w:val="center"/>
        <w:rPr>
          <w:rFonts w:ascii="Times New Roman" w:eastAsiaTheme="minorEastAsia" w:hAnsi="Times New Roman" w:cs="Times New Roman"/>
          <w:sz w:val="28"/>
          <w:szCs w:val="28"/>
          <w:lang w:val="ru-RU"/>
        </w:rPr>
      </w:pPr>
      <w:r w:rsidRPr="00236FBE">
        <w:rPr>
          <w:rFonts w:ascii="Times New Roman" w:eastAsiaTheme="minorEastAsia" w:hAnsi="Times New Roman" w:cs="Times New Roman"/>
          <w:sz w:val="28"/>
          <w:szCs w:val="28"/>
          <w:lang w:val="ru-RU"/>
        </w:rPr>
        <w:t>Рисунок 3.1</w:t>
      </w:r>
      <w:r w:rsidR="00ED25FD">
        <w:rPr>
          <w:rFonts w:ascii="Times New Roman" w:eastAsiaTheme="minorEastAsia" w:hAnsi="Times New Roman" w:cs="Times New Roman"/>
          <w:sz w:val="28"/>
          <w:szCs w:val="28"/>
          <w:lang w:val="ru-RU"/>
        </w:rPr>
        <w:t>5</w:t>
      </w:r>
      <w:r w:rsidRPr="00236FBE">
        <w:rPr>
          <w:rFonts w:ascii="Times New Roman" w:eastAsiaTheme="minorEastAsia" w:hAnsi="Times New Roman" w:cs="Times New Roman"/>
          <w:sz w:val="28"/>
          <w:szCs w:val="28"/>
          <w:lang w:val="ru-RU"/>
        </w:rPr>
        <w:t xml:space="preserve"> </w:t>
      </w:r>
      <w:r w:rsidR="00236FBE" w:rsidRPr="00236FBE">
        <w:rPr>
          <w:rFonts w:ascii="Times New Roman" w:eastAsiaTheme="minorEastAsia" w:hAnsi="Times New Roman" w:cs="Times New Roman"/>
          <w:sz w:val="28"/>
          <w:szCs w:val="28"/>
          <w:lang w:val="ru-RU"/>
        </w:rPr>
        <w:t>–</w:t>
      </w:r>
      <w:r w:rsidRPr="00236FBE">
        <w:rPr>
          <w:rFonts w:ascii="Times New Roman" w:eastAsiaTheme="minorEastAsia" w:hAnsi="Times New Roman" w:cs="Times New Roman"/>
          <w:sz w:val="28"/>
          <w:szCs w:val="28"/>
          <w:lang w:val="ru-RU"/>
        </w:rPr>
        <w:t xml:space="preserve"> </w:t>
      </w:r>
      <w:r w:rsidRPr="00236FBE">
        <w:rPr>
          <w:rFonts w:ascii="Times New Roman" w:eastAsiaTheme="minorEastAsia" w:hAnsi="Times New Roman" w:cs="Times New Roman"/>
          <w:sz w:val="28"/>
          <w:szCs w:val="28"/>
          <w:lang w:val="uk-UA"/>
        </w:rPr>
        <w:t xml:space="preserve">Прогнозована позитивна матриця </w:t>
      </w:r>
      <w:r w:rsidRPr="00236FBE">
        <w:rPr>
          <w:rFonts w:ascii="Times New Roman" w:eastAsiaTheme="minorEastAsia" w:hAnsi="Times New Roman" w:cs="Times New Roman"/>
          <w:sz w:val="28"/>
          <w:szCs w:val="28"/>
          <w:lang w:val="en-US"/>
        </w:rPr>
        <w:t xml:space="preserve">BCG </w:t>
      </w:r>
      <w:r w:rsidRPr="00236FBE">
        <w:rPr>
          <w:rFonts w:ascii="Times New Roman" w:eastAsiaTheme="minorEastAsia" w:hAnsi="Times New Roman" w:cs="Times New Roman"/>
          <w:sz w:val="28"/>
          <w:szCs w:val="28"/>
          <w:lang w:val="ru-RU"/>
        </w:rPr>
        <w:t xml:space="preserve">для портфелю </w:t>
      </w:r>
      <w:proofErr w:type="spellStart"/>
      <w:r w:rsidRPr="00236FBE">
        <w:rPr>
          <w:rFonts w:ascii="Times New Roman" w:eastAsiaTheme="minorEastAsia" w:hAnsi="Times New Roman" w:cs="Times New Roman"/>
          <w:sz w:val="28"/>
          <w:szCs w:val="28"/>
          <w:lang w:val="ru-RU"/>
        </w:rPr>
        <w:t>бізнесів</w:t>
      </w:r>
      <w:proofErr w:type="spellEnd"/>
      <w:r w:rsidRPr="00236FBE">
        <w:rPr>
          <w:rFonts w:ascii="Times New Roman" w:eastAsiaTheme="minorEastAsia" w:hAnsi="Times New Roman" w:cs="Times New Roman"/>
          <w:sz w:val="28"/>
          <w:szCs w:val="28"/>
          <w:lang w:val="ru-RU"/>
        </w:rPr>
        <w:t xml:space="preserve"> ТОВ «</w:t>
      </w:r>
      <w:proofErr w:type="spellStart"/>
      <w:r w:rsidRPr="00236FBE">
        <w:rPr>
          <w:rFonts w:ascii="Times New Roman" w:eastAsiaTheme="minorEastAsia" w:hAnsi="Times New Roman" w:cs="Times New Roman"/>
          <w:sz w:val="28"/>
          <w:szCs w:val="28"/>
          <w:lang w:val="ru-RU"/>
        </w:rPr>
        <w:t>Коудайс</w:t>
      </w:r>
      <w:proofErr w:type="spellEnd"/>
      <w:r w:rsidRPr="00236FBE">
        <w:rPr>
          <w:rFonts w:ascii="Times New Roman" w:eastAsiaTheme="minorEastAsia" w:hAnsi="Times New Roman" w:cs="Times New Roman"/>
          <w:sz w:val="28"/>
          <w:szCs w:val="28"/>
          <w:lang w:val="ru-RU"/>
        </w:rPr>
        <w:t xml:space="preserve"> </w:t>
      </w:r>
      <w:proofErr w:type="spellStart"/>
      <w:r w:rsidRPr="00236FBE">
        <w:rPr>
          <w:rFonts w:ascii="Times New Roman" w:eastAsiaTheme="minorEastAsia" w:hAnsi="Times New Roman" w:cs="Times New Roman"/>
          <w:sz w:val="28"/>
          <w:szCs w:val="28"/>
          <w:lang w:val="ru-RU"/>
        </w:rPr>
        <w:t>Україна</w:t>
      </w:r>
      <w:proofErr w:type="spellEnd"/>
      <w:r w:rsidRPr="00236FBE">
        <w:rPr>
          <w:rFonts w:ascii="Times New Roman" w:eastAsiaTheme="minorEastAsia" w:hAnsi="Times New Roman" w:cs="Times New Roman"/>
          <w:sz w:val="28"/>
          <w:szCs w:val="28"/>
          <w:lang w:val="ru-RU"/>
        </w:rPr>
        <w:t xml:space="preserve">» у 2023 р. </w:t>
      </w:r>
    </w:p>
    <w:p w14:paraId="388DB7A2" w14:textId="2D9D70BF" w:rsidR="00F14874" w:rsidRDefault="00F00BA5" w:rsidP="00F00BA5">
      <w:pPr>
        <w:spacing w:after="0" w:line="360" w:lineRule="auto"/>
        <w:jc w:val="center"/>
        <w:rPr>
          <w:rFonts w:ascii="Times New Roman" w:eastAsiaTheme="minorEastAsia" w:hAnsi="Times New Roman" w:cs="Times New Roman"/>
          <w:i/>
          <w:iCs/>
          <w:sz w:val="24"/>
          <w:szCs w:val="24"/>
          <w:lang w:val="uk-UA"/>
        </w:rPr>
      </w:pPr>
      <w:r w:rsidRPr="00236FBE">
        <w:rPr>
          <w:rFonts w:ascii="Times New Roman" w:eastAsiaTheme="minorEastAsia" w:hAnsi="Times New Roman" w:cs="Times New Roman"/>
          <w:i/>
          <w:iCs/>
          <w:sz w:val="24"/>
          <w:szCs w:val="24"/>
          <w:lang w:val="uk-UA"/>
        </w:rPr>
        <w:t>Джерело: власна розробка</w:t>
      </w:r>
    </w:p>
    <w:p w14:paraId="0BFB23D6" w14:textId="77777777" w:rsidR="00B81FC0" w:rsidRPr="00B81FC0" w:rsidRDefault="00B81FC0" w:rsidP="00F00BA5">
      <w:pPr>
        <w:spacing w:after="0" w:line="360" w:lineRule="auto"/>
        <w:jc w:val="center"/>
        <w:rPr>
          <w:rFonts w:ascii="Times New Roman" w:eastAsiaTheme="minorEastAsia" w:hAnsi="Times New Roman" w:cs="Times New Roman"/>
          <w:sz w:val="28"/>
          <w:szCs w:val="28"/>
          <w:lang w:val="uk-UA"/>
        </w:rPr>
      </w:pPr>
    </w:p>
    <w:p w14:paraId="715F22ED" w14:textId="5B10952D" w:rsidR="00F14874" w:rsidRPr="00F14874" w:rsidRDefault="0010573E" w:rsidP="00F14874">
      <w:pPr>
        <w:spacing w:after="0" w:line="360" w:lineRule="auto"/>
        <w:ind w:firstLine="567"/>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ru-RU"/>
        </w:rPr>
        <w:t xml:space="preserve">За </w:t>
      </w:r>
      <w:proofErr w:type="spellStart"/>
      <w:r>
        <w:rPr>
          <w:rFonts w:ascii="Times New Roman" w:eastAsiaTheme="minorEastAsia" w:hAnsi="Times New Roman" w:cs="Times New Roman"/>
          <w:sz w:val="28"/>
          <w:szCs w:val="28"/>
          <w:lang w:val="ru-RU"/>
        </w:rPr>
        <w:t>проведеним</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портфельним</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аналізом</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можна</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побачити</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що</w:t>
      </w:r>
      <w:proofErr w:type="spellEnd"/>
      <w:r>
        <w:rPr>
          <w:rFonts w:ascii="Times New Roman" w:eastAsiaTheme="minorEastAsia" w:hAnsi="Times New Roman" w:cs="Times New Roman"/>
          <w:sz w:val="28"/>
          <w:szCs w:val="28"/>
          <w:lang w:val="ru-RU"/>
        </w:rPr>
        <w:t xml:space="preserve"> в позитивному </w:t>
      </w:r>
      <w:proofErr w:type="spellStart"/>
      <w:r>
        <w:rPr>
          <w:rFonts w:ascii="Times New Roman" w:eastAsiaTheme="minorEastAsia" w:hAnsi="Times New Roman" w:cs="Times New Roman"/>
          <w:sz w:val="28"/>
          <w:szCs w:val="28"/>
          <w:lang w:val="ru-RU"/>
        </w:rPr>
        <w:t>випадку</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розвитку</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подій</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можливе</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розширення</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бізнесів</w:t>
      </w:r>
      <w:proofErr w:type="spellEnd"/>
      <w:r>
        <w:rPr>
          <w:rFonts w:ascii="Times New Roman" w:eastAsiaTheme="minorEastAsia" w:hAnsi="Times New Roman" w:cs="Times New Roman"/>
          <w:sz w:val="28"/>
          <w:szCs w:val="28"/>
          <w:lang w:val="ru-RU"/>
        </w:rPr>
        <w:t xml:space="preserve">. </w:t>
      </w:r>
      <w:r w:rsidR="00F14874" w:rsidRPr="00F14874">
        <w:rPr>
          <w:rFonts w:ascii="Times New Roman" w:eastAsiaTheme="minorEastAsia" w:hAnsi="Times New Roman" w:cs="Times New Roman"/>
          <w:sz w:val="28"/>
          <w:szCs w:val="28"/>
          <w:lang w:val="ru-RU"/>
        </w:rPr>
        <w:t xml:space="preserve">За </w:t>
      </w:r>
      <w:proofErr w:type="spellStart"/>
      <w:r w:rsidR="00F14874" w:rsidRPr="00F14874">
        <w:rPr>
          <w:rFonts w:ascii="Times New Roman" w:eastAsiaTheme="minorEastAsia" w:hAnsi="Times New Roman" w:cs="Times New Roman"/>
          <w:sz w:val="28"/>
          <w:szCs w:val="28"/>
          <w:lang w:val="ru-RU"/>
        </w:rPr>
        <w:t>даними</w:t>
      </w:r>
      <w:proofErr w:type="spellEnd"/>
      <w:r w:rsidR="00F14874" w:rsidRPr="00F14874">
        <w:rPr>
          <w:rFonts w:ascii="Times New Roman" w:eastAsiaTheme="minorEastAsia" w:hAnsi="Times New Roman" w:cs="Times New Roman"/>
          <w:sz w:val="28"/>
          <w:szCs w:val="28"/>
          <w:lang w:val="ru-RU"/>
        </w:rPr>
        <w:t xml:space="preserve"> рис. </w:t>
      </w:r>
      <w:r w:rsidR="00F14874">
        <w:rPr>
          <w:rFonts w:ascii="Times New Roman" w:eastAsiaTheme="minorEastAsia" w:hAnsi="Times New Roman" w:cs="Times New Roman"/>
          <w:sz w:val="28"/>
          <w:szCs w:val="28"/>
          <w:lang w:val="ru-RU"/>
        </w:rPr>
        <w:t>3.1</w:t>
      </w:r>
      <w:r w:rsidR="004E35A4">
        <w:rPr>
          <w:rFonts w:ascii="Times New Roman" w:eastAsiaTheme="minorEastAsia" w:hAnsi="Times New Roman" w:cs="Times New Roman"/>
          <w:sz w:val="28"/>
          <w:szCs w:val="28"/>
          <w:lang w:val="ru-RU"/>
        </w:rPr>
        <w:t>2</w:t>
      </w:r>
      <w:r w:rsidR="00F14874">
        <w:rPr>
          <w:rFonts w:ascii="Times New Roman" w:eastAsiaTheme="minorEastAsia" w:hAnsi="Times New Roman" w:cs="Times New Roman"/>
          <w:sz w:val="28"/>
          <w:szCs w:val="28"/>
          <w:lang w:val="ru-RU"/>
        </w:rPr>
        <w:t>-3.1</w:t>
      </w:r>
      <w:r w:rsidR="004E35A4">
        <w:rPr>
          <w:rFonts w:ascii="Times New Roman" w:eastAsiaTheme="minorEastAsia" w:hAnsi="Times New Roman" w:cs="Times New Roman"/>
          <w:sz w:val="28"/>
          <w:szCs w:val="28"/>
          <w:lang w:val="ru-RU"/>
        </w:rPr>
        <w:t>5</w:t>
      </w:r>
      <w:r w:rsidR="00F14874" w:rsidRPr="00F14874">
        <w:rPr>
          <w:rFonts w:ascii="Times New Roman" w:eastAsiaTheme="minorEastAsia" w:hAnsi="Times New Roman" w:cs="Times New Roman"/>
          <w:sz w:val="28"/>
          <w:szCs w:val="28"/>
          <w:lang w:val="ru-RU"/>
        </w:rPr>
        <w:t xml:space="preserve"> </w:t>
      </w:r>
      <w:proofErr w:type="spellStart"/>
      <w:r w:rsidR="00F14874" w:rsidRPr="00F14874">
        <w:rPr>
          <w:rFonts w:ascii="Times New Roman" w:eastAsiaTheme="minorEastAsia" w:hAnsi="Times New Roman" w:cs="Times New Roman"/>
          <w:sz w:val="28"/>
          <w:szCs w:val="28"/>
          <w:lang w:val="ru-RU"/>
        </w:rPr>
        <w:t>можна</w:t>
      </w:r>
      <w:proofErr w:type="spellEnd"/>
      <w:r w:rsidR="00F14874" w:rsidRPr="00F14874">
        <w:rPr>
          <w:rFonts w:ascii="Times New Roman" w:eastAsiaTheme="minorEastAsia" w:hAnsi="Times New Roman" w:cs="Times New Roman"/>
          <w:sz w:val="28"/>
          <w:szCs w:val="28"/>
          <w:lang w:val="ru-RU"/>
        </w:rPr>
        <w:t xml:space="preserve"> </w:t>
      </w:r>
      <w:proofErr w:type="spellStart"/>
      <w:r w:rsidR="00F14874" w:rsidRPr="00F14874">
        <w:rPr>
          <w:rFonts w:ascii="Times New Roman" w:eastAsiaTheme="minorEastAsia" w:hAnsi="Times New Roman" w:cs="Times New Roman"/>
          <w:sz w:val="28"/>
          <w:szCs w:val="28"/>
          <w:lang w:val="ru-RU"/>
        </w:rPr>
        <w:t>зробити</w:t>
      </w:r>
      <w:proofErr w:type="spellEnd"/>
      <w:r w:rsidR="00F14874" w:rsidRPr="00F14874">
        <w:rPr>
          <w:rFonts w:ascii="Times New Roman" w:eastAsiaTheme="minorEastAsia" w:hAnsi="Times New Roman" w:cs="Times New Roman"/>
          <w:sz w:val="28"/>
          <w:szCs w:val="28"/>
          <w:lang w:val="ru-RU"/>
        </w:rPr>
        <w:t xml:space="preserve"> </w:t>
      </w:r>
      <w:proofErr w:type="spellStart"/>
      <w:r w:rsidR="00F14874" w:rsidRPr="00F14874">
        <w:rPr>
          <w:rFonts w:ascii="Times New Roman" w:eastAsiaTheme="minorEastAsia" w:hAnsi="Times New Roman" w:cs="Times New Roman"/>
          <w:sz w:val="28"/>
          <w:szCs w:val="28"/>
          <w:lang w:val="ru-RU"/>
        </w:rPr>
        <w:t>наступні</w:t>
      </w:r>
      <w:proofErr w:type="spellEnd"/>
      <w:r w:rsidR="00F14874" w:rsidRPr="00F14874">
        <w:rPr>
          <w:rFonts w:ascii="Times New Roman" w:eastAsiaTheme="minorEastAsia" w:hAnsi="Times New Roman" w:cs="Times New Roman"/>
          <w:sz w:val="28"/>
          <w:szCs w:val="28"/>
          <w:lang w:val="ru-RU"/>
        </w:rPr>
        <w:t xml:space="preserve"> </w:t>
      </w:r>
      <w:proofErr w:type="spellStart"/>
      <w:r w:rsidR="00F14874" w:rsidRPr="00F14874">
        <w:rPr>
          <w:rFonts w:ascii="Times New Roman" w:eastAsiaTheme="minorEastAsia" w:hAnsi="Times New Roman" w:cs="Times New Roman"/>
          <w:sz w:val="28"/>
          <w:szCs w:val="28"/>
          <w:lang w:val="ru-RU"/>
        </w:rPr>
        <w:t>висновки</w:t>
      </w:r>
      <w:proofErr w:type="spellEnd"/>
      <w:r w:rsidR="00F14874" w:rsidRPr="00F14874">
        <w:rPr>
          <w:rFonts w:ascii="Times New Roman" w:eastAsiaTheme="minorEastAsia" w:hAnsi="Times New Roman" w:cs="Times New Roman"/>
          <w:sz w:val="28"/>
          <w:szCs w:val="28"/>
          <w:lang w:val="ru-RU"/>
        </w:rPr>
        <w:t xml:space="preserve">: </w:t>
      </w:r>
    </w:p>
    <w:p w14:paraId="69CBC92B" w14:textId="66B23371" w:rsidR="00F14874" w:rsidRPr="00F14874" w:rsidRDefault="00F14874" w:rsidP="000C0693">
      <w:pPr>
        <w:pStyle w:val="a4"/>
        <w:numPr>
          <w:ilvl w:val="0"/>
          <w:numId w:val="24"/>
        </w:numPr>
        <w:spacing w:after="0" w:line="360" w:lineRule="auto"/>
        <w:ind w:left="0" w:firstLine="567"/>
        <w:jc w:val="both"/>
        <w:rPr>
          <w:rFonts w:ascii="Times New Roman" w:eastAsiaTheme="minorEastAsia" w:hAnsi="Times New Roman" w:cs="Times New Roman"/>
          <w:sz w:val="28"/>
          <w:szCs w:val="28"/>
          <w:lang w:val="ru-RU"/>
        </w:rPr>
      </w:pPr>
      <w:r w:rsidRPr="00F14874">
        <w:rPr>
          <w:rFonts w:ascii="Times New Roman" w:eastAsiaTheme="minorEastAsia" w:hAnsi="Times New Roman" w:cs="Times New Roman"/>
          <w:sz w:val="28"/>
          <w:szCs w:val="28"/>
          <w:lang w:val="ru-RU"/>
        </w:rPr>
        <w:t xml:space="preserve">БМВД за </w:t>
      </w:r>
      <w:proofErr w:type="spellStart"/>
      <w:r w:rsidRPr="00F14874">
        <w:rPr>
          <w:rFonts w:ascii="Times New Roman" w:eastAsiaTheme="minorEastAsia" w:hAnsi="Times New Roman" w:cs="Times New Roman"/>
          <w:sz w:val="28"/>
          <w:szCs w:val="28"/>
          <w:lang w:val="ru-RU"/>
        </w:rPr>
        <w:t>рік</w:t>
      </w:r>
      <w:proofErr w:type="spellEnd"/>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змінил</w:t>
      </w:r>
      <w:r>
        <w:rPr>
          <w:rFonts w:ascii="Times New Roman" w:eastAsiaTheme="minorEastAsia" w:hAnsi="Times New Roman" w:cs="Times New Roman"/>
          <w:sz w:val="28"/>
          <w:szCs w:val="28"/>
          <w:lang w:val="ru-RU"/>
        </w:rPr>
        <w:t>ись</w:t>
      </w:r>
      <w:proofErr w:type="spellEnd"/>
      <w:r w:rsidRPr="00F14874">
        <w:rPr>
          <w:rFonts w:ascii="Times New Roman" w:eastAsiaTheme="minorEastAsia" w:hAnsi="Times New Roman" w:cs="Times New Roman"/>
          <w:sz w:val="28"/>
          <w:szCs w:val="28"/>
          <w:lang w:val="ru-RU"/>
        </w:rPr>
        <w:t xml:space="preserve">, так як стало </w:t>
      </w:r>
      <w:proofErr w:type="spellStart"/>
      <w:r w:rsidRPr="00F14874">
        <w:rPr>
          <w:rFonts w:ascii="Times New Roman" w:eastAsiaTheme="minorEastAsia" w:hAnsi="Times New Roman" w:cs="Times New Roman"/>
          <w:sz w:val="28"/>
          <w:szCs w:val="28"/>
          <w:lang w:val="ru-RU"/>
        </w:rPr>
        <w:t>помітно</w:t>
      </w:r>
      <w:proofErr w:type="spellEnd"/>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що</w:t>
      </w:r>
      <w:proofErr w:type="spellEnd"/>
      <w:r w:rsidRPr="00F14874">
        <w:rPr>
          <w:rFonts w:ascii="Times New Roman" w:eastAsiaTheme="minorEastAsia" w:hAnsi="Times New Roman" w:cs="Times New Roman"/>
          <w:sz w:val="28"/>
          <w:szCs w:val="28"/>
          <w:lang w:val="ru-RU"/>
        </w:rPr>
        <w:t xml:space="preserve"> БМВД </w:t>
      </w:r>
      <w:proofErr w:type="spellStart"/>
      <w:r w:rsidRPr="00F14874">
        <w:rPr>
          <w:rFonts w:ascii="Times New Roman" w:eastAsiaTheme="minorEastAsia" w:hAnsi="Times New Roman" w:cs="Times New Roman"/>
          <w:sz w:val="28"/>
          <w:szCs w:val="28"/>
          <w:lang w:val="ru-RU"/>
        </w:rPr>
        <w:t>поступово</w:t>
      </w:r>
      <w:proofErr w:type="spellEnd"/>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переходять</w:t>
      </w:r>
      <w:proofErr w:type="spellEnd"/>
      <w:r w:rsidRPr="00F14874">
        <w:rPr>
          <w:rFonts w:ascii="Times New Roman" w:eastAsiaTheme="minorEastAsia" w:hAnsi="Times New Roman" w:cs="Times New Roman"/>
          <w:sz w:val="28"/>
          <w:szCs w:val="28"/>
          <w:lang w:val="ru-RU"/>
        </w:rPr>
        <w:t xml:space="preserve"> в </w:t>
      </w:r>
      <w:proofErr w:type="spellStart"/>
      <w:r w:rsidRPr="00F14874">
        <w:rPr>
          <w:rFonts w:ascii="Times New Roman" w:eastAsiaTheme="minorEastAsia" w:hAnsi="Times New Roman" w:cs="Times New Roman"/>
          <w:sz w:val="28"/>
          <w:szCs w:val="28"/>
          <w:lang w:val="ru-RU"/>
        </w:rPr>
        <w:t>позицію</w:t>
      </w:r>
      <w:proofErr w:type="spellEnd"/>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Дійн</w:t>
      </w:r>
      <w:r>
        <w:rPr>
          <w:rFonts w:ascii="Times New Roman" w:eastAsiaTheme="minorEastAsia" w:hAnsi="Times New Roman" w:cs="Times New Roman"/>
          <w:sz w:val="28"/>
          <w:szCs w:val="28"/>
          <w:lang w:val="ru-RU"/>
        </w:rPr>
        <w:t>і</w:t>
      </w:r>
      <w:proofErr w:type="spellEnd"/>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кор</w:t>
      </w:r>
      <w:r>
        <w:rPr>
          <w:rFonts w:ascii="Times New Roman" w:eastAsiaTheme="minorEastAsia" w:hAnsi="Times New Roman" w:cs="Times New Roman"/>
          <w:sz w:val="28"/>
          <w:szCs w:val="28"/>
          <w:lang w:val="ru-RU"/>
        </w:rPr>
        <w:t>ови</w:t>
      </w:r>
      <w:proofErr w:type="spellEnd"/>
      <w:r w:rsidRPr="00F14874">
        <w:rPr>
          <w:rFonts w:ascii="Times New Roman" w:eastAsiaTheme="minorEastAsia" w:hAnsi="Times New Roman" w:cs="Times New Roman"/>
          <w:sz w:val="28"/>
          <w:szCs w:val="28"/>
          <w:lang w:val="ru-RU"/>
        </w:rPr>
        <w:t xml:space="preserve">. </w:t>
      </w:r>
    </w:p>
    <w:p w14:paraId="49F16630" w14:textId="6BA48C36" w:rsidR="00F14874" w:rsidRPr="00F14874" w:rsidRDefault="00F14874" w:rsidP="000C0693">
      <w:pPr>
        <w:pStyle w:val="a4"/>
        <w:numPr>
          <w:ilvl w:val="0"/>
          <w:numId w:val="24"/>
        </w:numPr>
        <w:spacing w:after="0" w:line="360" w:lineRule="auto"/>
        <w:ind w:left="0" w:firstLine="567"/>
        <w:jc w:val="both"/>
        <w:rPr>
          <w:rFonts w:ascii="Times New Roman" w:eastAsiaTheme="minorEastAsia" w:hAnsi="Times New Roman" w:cs="Times New Roman"/>
          <w:sz w:val="28"/>
          <w:szCs w:val="28"/>
          <w:lang w:val="ru-RU"/>
        </w:rPr>
      </w:pPr>
      <w:proofErr w:type="spellStart"/>
      <w:r>
        <w:rPr>
          <w:rFonts w:ascii="Times New Roman" w:eastAsiaTheme="minorEastAsia" w:hAnsi="Times New Roman" w:cs="Times New Roman"/>
          <w:sz w:val="28"/>
          <w:szCs w:val="28"/>
          <w:lang w:val="ru-RU"/>
        </w:rPr>
        <w:t>П</w:t>
      </w:r>
      <w:r w:rsidRPr="00F14874">
        <w:rPr>
          <w:rFonts w:ascii="Times New Roman" w:eastAsiaTheme="minorEastAsia" w:hAnsi="Times New Roman" w:cs="Times New Roman"/>
          <w:sz w:val="28"/>
          <w:szCs w:val="28"/>
          <w:lang w:val="ru-RU"/>
        </w:rPr>
        <w:t>ремікс</w:t>
      </w:r>
      <w:r>
        <w:rPr>
          <w:rFonts w:ascii="Times New Roman" w:eastAsiaTheme="minorEastAsia" w:hAnsi="Times New Roman" w:cs="Times New Roman"/>
          <w:sz w:val="28"/>
          <w:szCs w:val="28"/>
          <w:lang w:val="ru-RU"/>
        </w:rPr>
        <w:t>и</w:t>
      </w:r>
      <w:proofErr w:type="spellEnd"/>
      <w:r w:rsidRPr="00F14874">
        <w:rPr>
          <w:rFonts w:ascii="Times New Roman" w:eastAsiaTheme="minorEastAsia" w:hAnsi="Times New Roman" w:cs="Times New Roman"/>
          <w:sz w:val="28"/>
          <w:szCs w:val="28"/>
          <w:lang w:val="ru-RU"/>
        </w:rPr>
        <w:t xml:space="preserve"> з часом </w:t>
      </w:r>
      <w:proofErr w:type="spellStart"/>
      <w:r w:rsidRPr="00F14874">
        <w:rPr>
          <w:rFonts w:ascii="Times New Roman" w:eastAsiaTheme="minorEastAsia" w:hAnsi="Times New Roman" w:cs="Times New Roman"/>
          <w:sz w:val="28"/>
          <w:szCs w:val="28"/>
          <w:lang w:val="ru-RU"/>
        </w:rPr>
        <w:t>змінил</w:t>
      </w:r>
      <w:r>
        <w:rPr>
          <w:rFonts w:ascii="Times New Roman" w:eastAsiaTheme="minorEastAsia" w:hAnsi="Times New Roman" w:cs="Times New Roman"/>
          <w:sz w:val="28"/>
          <w:szCs w:val="28"/>
          <w:lang w:val="ru-RU"/>
        </w:rPr>
        <w:t>ись</w:t>
      </w:r>
      <w:proofErr w:type="spellEnd"/>
      <w:r w:rsidRPr="00F14874">
        <w:rPr>
          <w:rFonts w:ascii="Times New Roman" w:eastAsiaTheme="minorEastAsia" w:hAnsi="Times New Roman" w:cs="Times New Roman"/>
          <w:sz w:val="28"/>
          <w:szCs w:val="28"/>
          <w:lang w:val="ru-RU"/>
        </w:rPr>
        <w:t xml:space="preserve"> і </w:t>
      </w:r>
      <w:proofErr w:type="spellStart"/>
      <w:r w:rsidRPr="00F14874">
        <w:rPr>
          <w:rFonts w:ascii="Times New Roman" w:eastAsiaTheme="minorEastAsia" w:hAnsi="Times New Roman" w:cs="Times New Roman"/>
          <w:sz w:val="28"/>
          <w:szCs w:val="28"/>
          <w:lang w:val="ru-RU"/>
        </w:rPr>
        <w:t>поступово</w:t>
      </w:r>
      <w:proofErr w:type="spellEnd"/>
      <w:r w:rsidRPr="00F14874">
        <w:rPr>
          <w:rFonts w:ascii="Times New Roman" w:eastAsiaTheme="minorEastAsia" w:hAnsi="Times New Roman" w:cs="Times New Roman"/>
          <w:sz w:val="28"/>
          <w:szCs w:val="28"/>
          <w:lang w:val="ru-RU"/>
        </w:rPr>
        <w:t xml:space="preserve"> стали </w:t>
      </w:r>
      <w:proofErr w:type="spellStart"/>
      <w:r w:rsidRPr="00F14874">
        <w:rPr>
          <w:rFonts w:ascii="Times New Roman" w:eastAsiaTheme="minorEastAsia" w:hAnsi="Times New Roman" w:cs="Times New Roman"/>
          <w:sz w:val="28"/>
          <w:szCs w:val="28"/>
          <w:lang w:val="ru-RU"/>
        </w:rPr>
        <w:t>переходити</w:t>
      </w:r>
      <w:proofErr w:type="spellEnd"/>
      <w:r w:rsidRPr="00F14874">
        <w:rPr>
          <w:rFonts w:ascii="Times New Roman" w:eastAsiaTheme="minorEastAsia" w:hAnsi="Times New Roman" w:cs="Times New Roman"/>
          <w:sz w:val="28"/>
          <w:szCs w:val="28"/>
          <w:lang w:val="ru-RU"/>
        </w:rPr>
        <w:t xml:space="preserve"> з </w:t>
      </w:r>
      <w:proofErr w:type="spellStart"/>
      <w:r w:rsidRPr="00F14874">
        <w:rPr>
          <w:rFonts w:ascii="Times New Roman" w:eastAsiaTheme="minorEastAsia" w:hAnsi="Times New Roman" w:cs="Times New Roman"/>
          <w:sz w:val="28"/>
          <w:szCs w:val="28"/>
          <w:lang w:val="ru-RU"/>
        </w:rPr>
        <w:t>позиції</w:t>
      </w:r>
      <w:proofErr w:type="spellEnd"/>
      <w:r w:rsidRPr="00F14874">
        <w:rPr>
          <w:rFonts w:ascii="Times New Roman" w:eastAsiaTheme="minorEastAsia" w:hAnsi="Times New Roman" w:cs="Times New Roman"/>
          <w:sz w:val="28"/>
          <w:szCs w:val="28"/>
          <w:lang w:val="ru-RU"/>
        </w:rPr>
        <w:t xml:space="preserve"> Знак</w:t>
      </w:r>
      <w:r>
        <w:rPr>
          <w:rFonts w:ascii="Times New Roman" w:eastAsiaTheme="minorEastAsia" w:hAnsi="Times New Roman" w:cs="Times New Roman"/>
          <w:sz w:val="28"/>
          <w:szCs w:val="28"/>
          <w:lang w:val="ru-RU"/>
        </w:rPr>
        <w:t>и</w:t>
      </w:r>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питання</w:t>
      </w:r>
      <w:proofErr w:type="spellEnd"/>
      <w:r w:rsidRPr="00F14874">
        <w:rPr>
          <w:rFonts w:ascii="Times New Roman" w:eastAsiaTheme="minorEastAsia" w:hAnsi="Times New Roman" w:cs="Times New Roman"/>
          <w:sz w:val="28"/>
          <w:szCs w:val="28"/>
          <w:lang w:val="ru-RU"/>
        </w:rPr>
        <w:t xml:space="preserve"> в </w:t>
      </w:r>
      <w:proofErr w:type="spellStart"/>
      <w:r w:rsidRPr="00F14874">
        <w:rPr>
          <w:rFonts w:ascii="Times New Roman" w:eastAsiaTheme="minorEastAsia" w:hAnsi="Times New Roman" w:cs="Times New Roman"/>
          <w:sz w:val="28"/>
          <w:szCs w:val="28"/>
          <w:lang w:val="ru-RU"/>
        </w:rPr>
        <w:t>позицію</w:t>
      </w:r>
      <w:proofErr w:type="spellEnd"/>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Зір</w:t>
      </w:r>
      <w:r>
        <w:rPr>
          <w:rFonts w:ascii="Times New Roman" w:eastAsiaTheme="minorEastAsia" w:hAnsi="Times New Roman" w:cs="Times New Roman"/>
          <w:sz w:val="28"/>
          <w:szCs w:val="28"/>
          <w:lang w:val="ru-RU"/>
        </w:rPr>
        <w:t>ки</w:t>
      </w:r>
      <w:proofErr w:type="spellEnd"/>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Це</w:t>
      </w:r>
      <w:proofErr w:type="spellEnd"/>
      <w:r>
        <w:rPr>
          <w:rFonts w:ascii="Times New Roman" w:eastAsiaTheme="minorEastAsia" w:hAnsi="Times New Roman" w:cs="Times New Roman"/>
          <w:sz w:val="28"/>
          <w:szCs w:val="28"/>
          <w:lang w:val="ru-RU"/>
        </w:rPr>
        <w:t xml:space="preserve"> могло б бути</w:t>
      </w:r>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спровоковано</w:t>
      </w:r>
      <w:proofErr w:type="spellEnd"/>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інвестиціями</w:t>
      </w:r>
      <w:proofErr w:type="spellEnd"/>
      <w:r w:rsidRPr="00F14874">
        <w:rPr>
          <w:rFonts w:ascii="Times New Roman" w:eastAsiaTheme="minorEastAsia" w:hAnsi="Times New Roman" w:cs="Times New Roman"/>
          <w:sz w:val="28"/>
          <w:szCs w:val="28"/>
          <w:lang w:val="ru-RU"/>
        </w:rPr>
        <w:t xml:space="preserve"> в </w:t>
      </w:r>
      <w:proofErr w:type="spellStart"/>
      <w:r w:rsidRPr="00F14874">
        <w:rPr>
          <w:rFonts w:ascii="Times New Roman" w:eastAsiaTheme="minorEastAsia" w:hAnsi="Times New Roman" w:cs="Times New Roman"/>
          <w:sz w:val="28"/>
          <w:szCs w:val="28"/>
          <w:lang w:val="ru-RU"/>
        </w:rPr>
        <w:t>галузь</w:t>
      </w:r>
      <w:proofErr w:type="spellEnd"/>
      <w:r w:rsidRPr="00F14874">
        <w:rPr>
          <w:rFonts w:ascii="Times New Roman" w:eastAsiaTheme="minorEastAsia" w:hAnsi="Times New Roman" w:cs="Times New Roman"/>
          <w:sz w:val="28"/>
          <w:szCs w:val="28"/>
          <w:lang w:val="ru-RU"/>
        </w:rPr>
        <w:t xml:space="preserve"> та </w:t>
      </w:r>
      <w:proofErr w:type="spellStart"/>
      <w:r w:rsidRPr="00F14874">
        <w:rPr>
          <w:rFonts w:ascii="Times New Roman" w:eastAsiaTheme="minorEastAsia" w:hAnsi="Times New Roman" w:cs="Times New Roman"/>
          <w:sz w:val="28"/>
          <w:szCs w:val="28"/>
          <w:lang w:val="ru-RU"/>
        </w:rPr>
        <w:t>збільшенням</w:t>
      </w:r>
      <w:proofErr w:type="spellEnd"/>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ризику</w:t>
      </w:r>
      <w:proofErr w:type="spellEnd"/>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втрати</w:t>
      </w:r>
      <w:proofErr w:type="spellEnd"/>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тварин</w:t>
      </w:r>
      <w:proofErr w:type="spellEnd"/>
      <w:r w:rsidRPr="00F14874">
        <w:rPr>
          <w:rFonts w:ascii="Times New Roman" w:eastAsiaTheme="minorEastAsia" w:hAnsi="Times New Roman" w:cs="Times New Roman"/>
          <w:sz w:val="28"/>
          <w:szCs w:val="28"/>
          <w:lang w:val="ru-RU"/>
        </w:rPr>
        <w:t xml:space="preserve"> через </w:t>
      </w:r>
      <w:proofErr w:type="spellStart"/>
      <w:r w:rsidRPr="00F14874">
        <w:rPr>
          <w:rFonts w:ascii="Times New Roman" w:eastAsiaTheme="minorEastAsia" w:hAnsi="Times New Roman" w:cs="Times New Roman"/>
          <w:sz w:val="28"/>
          <w:szCs w:val="28"/>
          <w:lang w:val="ru-RU"/>
        </w:rPr>
        <w:t>хвороби</w:t>
      </w:r>
      <w:proofErr w:type="spellEnd"/>
      <w:r w:rsidRPr="00F14874">
        <w:rPr>
          <w:rFonts w:ascii="Times New Roman" w:eastAsiaTheme="minorEastAsia" w:hAnsi="Times New Roman" w:cs="Times New Roman"/>
          <w:sz w:val="28"/>
          <w:szCs w:val="28"/>
          <w:lang w:val="ru-RU"/>
        </w:rPr>
        <w:t xml:space="preserve">. </w:t>
      </w:r>
    </w:p>
    <w:p w14:paraId="4CEA2B09" w14:textId="11A42DC3" w:rsidR="00F14874" w:rsidRPr="00F14874" w:rsidRDefault="00F14874" w:rsidP="000C0693">
      <w:pPr>
        <w:pStyle w:val="a4"/>
        <w:numPr>
          <w:ilvl w:val="0"/>
          <w:numId w:val="24"/>
        </w:numPr>
        <w:spacing w:after="0" w:line="360" w:lineRule="auto"/>
        <w:ind w:left="0" w:firstLine="567"/>
        <w:jc w:val="both"/>
        <w:rPr>
          <w:rFonts w:ascii="Times New Roman" w:eastAsiaTheme="minorEastAsia" w:hAnsi="Times New Roman" w:cs="Times New Roman"/>
          <w:sz w:val="28"/>
          <w:szCs w:val="28"/>
          <w:lang w:val="ru-RU"/>
        </w:rPr>
      </w:pPr>
      <w:proofErr w:type="spellStart"/>
      <w:r>
        <w:rPr>
          <w:rFonts w:ascii="Times New Roman" w:eastAsiaTheme="minorEastAsia" w:hAnsi="Times New Roman" w:cs="Times New Roman"/>
          <w:sz w:val="28"/>
          <w:szCs w:val="28"/>
          <w:lang w:val="ru-RU"/>
        </w:rPr>
        <w:t>Позиція</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к</w:t>
      </w:r>
      <w:r w:rsidRPr="00F14874">
        <w:rPr>
          <w:rFonts w:ascii="Times New Roman" w:eastAsiaTheme="minorEastAsia" w:hAnsi="Times New Roman" w:cs="Times New Roman"/>
          <w:sz w:val="28"/>
          <w:szCs w:val="28"/>
          <w:lang w:val="ru-RU"/>
        </w:rPr>
        <w:t>омбікорм</w:t>
      </w:r>
      <w:r>
        <w:rPr>
          <w:rFonts w:ascii="Times New Roman" w:eastAsiaTheme="minorEastAsia" w:hAnsi="Times New Roman" w:cs="Times New Roman"/>
          <w:sz w:val="28"/>
          <w:szCs w:val="28"/>
          <w:lang w:val="ru-RU"/>
        </w:rPr>
        <w:t>ів</w:t>
      </w:r>
      <w:proofErr w:type="spellEnd"/>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залишилась</w:t>
      </w:r>
      <w:proofErr w:type="spellEnd"/>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впродовж</w:t>
      </w:r>
      <w:proofErr w:type="spellEnd"/>
      <w:r w:rsidRPr="00F14874">
        <w:rPr>
          <w:rFonts w:ascii="Times New Roman" w:eastAsiaTheme="minorEastAsia" w:hAnsi="Times New Roman" w:cs="Times New Roman"/>
          <w:sz w:val="28"/>
          <w:szCs w:val="28"/>
          <w:lang w:val="ru-RU"/>
        </w:rPr>
        <w:t xml:space="preserve"> року </w:t>
      </w:r>
      <w:proofErr w:type="spellStart"/>
      <w:r w:rsidRPr="00F14874">
        <w:rPr>
          <w:rFonts w:ascii="Times New Roman" w:eastAsiaTheme="minorEastAsia" w:hAnsi="Times New Roman" w:cs="Times New Roman"/>
          <w:sz w:val="28"/>
          <w:szCs w:val="28"/>
          <w:lang w:val="ru-RU"/>
        </w:rPr>
        <w:t>тією</w:t>
      </w:r>
      <w:proofErr w:type="spellEnd"/>
      <w:r w:rsidRPr="00F14874">
        <w:rPr>
          <w:rFonts w:ascii="Times New Roman" w:eastAsiaTheme="minorEastAsia" w:hAnsi="Times New Roman" w:cs="Times New Roman"/>
          <w:sz w:val="28"/>
          <w:szCs w:val="28"/>
          <w:lang w:val="ru-RU"/>
        </w:rPr>
        <w:t xml:space="preserve"> ж з </w:t>
      </w:r>
      <w:proofErr w:type="spellStart"/>
      <w:r w:rsidRPr="00F14874">
        <w:rPr>
          <w:rFonts w:ascii="Times New Roman" w:eastAsiaTheme="minorEastAsia" w:hAnsi="Times New Roman" w:cs="Times New Roman"/>
          <w:sz w:val="28"/>
          <w:szCs w:val="28"/>
          <w:lang w:val="ru-RU"/>
        </w:rPr>
        <w:t>поправкою</w:t>
      </w:r>
      <w:proofErr w:type="spellEnd"/>
      <w:r w:rsidRPr="00F14874">
        <w:rPr>
          <w:rFonts w:ascii="Times New Roman" w:eastAsiaTheme="minorEastAsia" w:hAnsi="Times New Roman" w:cs="Times New Roman"/>
          <w:sz w:val="28"/>
          <w:szCs w:val="28"/>
          <w:lang w:val="ru-RU"/>
        </w:rPr>
        <w:t xml:space="preserve"> на те, </w:t>
      </w:r>
      <w:proofErr w:type="spellStart"/>
      <w:r w:rsidRPr="00F14874">
        <w:rPr>
          <w:rFonts w:ascii="Times New Roman" w:eastAsiaTheme="minorEastAsia" w:hAnsi="Times New Roman" w:cs="Times New Roman"/>
          <w:sz w:val="28"/>
          <w:szCs w:val="28"/>
          <w:lang w:val="ru-RU"/>
        </w:rPr>
        <w:t>що</w:t>
      </w:r>
      <w:proofErr w:type="spellEnd"/>
      <w:r w:rsidRPr="00F14874">
        <w:rPr>
          <w:rFonts w:ascii="Times New Roman" w:eastAsiaTheme="minorEastAsia" w:hAnsi="Times New Roman" w:cs="Times New Roman"/>
          <w:sz w:val="28"/>
          <w:szCs w:val="28"/>
          <w:lang w:val="ru-RU"/>
        </w:rPr>
        <w:t xml:space="preserve"> вони </w:t>
      </w:r>
      <w:proofErr w:type="spellStart"/>
      <w:r w:rsidRPr="00F14874">
        <w:rPr>
          <w:rFonts w:ascii="Times New Roman" w:eastAsiaTheme="minorEastAsia" w:hAnsi="Times New Roman" w:cs="Times New Roman"/>
          <w:sz w:val="28"/>
          <w:szCs w:val="28"/>
          <w:lang w:val="ru-RU"/>
        </w:rPr>
        <w:t>змістились</w:t>
      </w:r>
      <w:proofErr w:type="spellEnd"/>
      <w:r w:rsidRPr="00F14874">
        <w:rPr>
          <w:rFonts w:ascii="Times New Roman" w:eastAsiaTheme="minorEastAsia" w:hAnsi="Times New Roman" w:cs="Times New Roman"/>
          <w:sz w:val="28"/>
          <w:szCs w:val="28"/>
          <w:lang w:val="ru-RU"/>
        </w:rPr>
        <w:t xml:space="preserve"> в сторону максимуму по </w:t>
      </w:r>
      <w:proofErr w:type="spellStart"/>
      <w:r w:rsidRPr="00F14874">
        <w:rPr>
          <w:rFonts w:ascii="Times New Roman" w:eastAsiaTheme="minorEastAsia" w:hAnsi="Times New Roman" w:cs="Times New Roman"/>
          <w:sz w:val="28"/>
          <w:szCs w:val="28"/>
          <w:lang w:val="ru-RU"/>
        </w:rPr>
        <w:t>двом</w:t>
      </w:r>
      <w:proofErr w:type="spellEnd"/>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показникам</w:t>
      </w:r>
      <w:proofErr w:type="spellEnd"/>
      <w:r w:rsidRPr="00F14874">
        <w:rPr>
          <w:rFonts w:ascii="Times New Roman" w:eastAsiaTheme="minorEastAsia" w:hAnsi="Times New Roman" w:cs="Times New Roman"/>
          <w:sz w:val="28"/>
          <w:szCs w:val="28"/>
          <w:lang w:val="ru-RU"/>
        </w:rPr>
        <w:t xml:space="preserve">: темпам росту ринку та </w:t>
      </w:r>
      <w:proofErr w:type="spellStart"/>
      <w:r w:rsidRPr="00F14874">
        <w:rPr>
          <w:rFonts w:ascii="Times New Roman" w:eastAsiaTheme="minorEastAsia" w:hAnsi="Times New Roman" w:cs="Times New Roman"/>
          <w:sz w:val="28"/>
          <w:szCs w:val="28"/>
          <w:lang w:val="ru-RU"/>
        </w:rPr>
        <w:t>відносній</w:t>
      </w:r>
      <w:proofErr w:type="spellEnd"/>
      <w:r w:rsidRPr="00F14874">
        <w:rPr>
          <w:rFonts w:ascii="Times New Roman" w:eastAsiaTheme="minorEastAsia" w:hAnsi="Times New Roman" w:cs="Times New Roman"/>
          <w:sz w:val="28"/>
          <w:szCs w:val="28"/>
          <w:lang w:val="ru-RU"/>
        </w:rPr>
        <w:t xml:space="preserve"> </w:t>
      </w:r>
      <w:proofErr w:type="spellStart"/>
      <w:r w:rsidRPr="00F14874">
        <w:rPr>
          <w:rFonts w:ascii="Times New Roman" w:eastAsiaTheme="minorEastAsia" w:hAnsi="Times New Roman" w:cs="Times New Roman"/>
          <w:sz w:val="28"/>
          <w:szCs w:val="28"/>
          <w:lang w:val="ru-RU"/>
        </w:rPr>
        <w:t>частці</w:t>
      </w:r>
      <w:proofErr w:type="spellEnd"/>
      <w:r w:rsidRPr="00F14874">
        <w:rPr>
          <w:rFonts w:ascii="Times New Roman" w:eastAsiaTheme="minorEastAsia" w:hAnsi="Times New Roman" w:cs="Times New Roman"/>
          <w:sz w:val="28"/>
          <w:szCs w:val="28"/>
          <w:lang w:val="ru-RU"/>
        </w:rPr>
        <w:t xml:space="preserve"> ринку. </w:t>
      </w:r>
    </w:p>
    <w:p w14:paraId="444DC09C" w14:textId="45537BE2" w:rsidR="00F14874" w:rsidRDefault="00F14874" w:rsidP="00F14874">
      <w:pPr>
        <w:pStyle w:val="a4"/>
        <w:spacing w:after="0" w:line="360" w:lineRule="auto"/>
        <w:ind w:left="567"/>
        <w:jc w:val="both"/>
        <w:rPr>
          <w:rFonts w:ascii="Times New Roman" w:eastAsiaTheme="minorEastAsia" w:hAnsi="Times New Roman" w:cs="Times New Roman"/>
          <w:sz w:val="28"/>
          <w:szCs w:val="28"/>
          <w:lang w:val="ru-RU"/>
        </w:rPr>
      </w:pPr>
      <w:proofErr w:type="spellStart"/>
      <w:r>
        <w:rPr>
          <w:rFonts w:ascii="Times New Roman" w:eastAsiaTheme="minorEastAsia" w:hAnsi="Times New Roman" w:cs="Times New Roman"/>
          <w:sz w:val="28"/>
          <w:szCs w:val="28"/>
          <w:lang w:val="ru-RU"/>
        </w:rPr>
        <w:t>Дані</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зробимо</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перехресний</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аналіз</w:t>
      </w:r>
      <w:proofErr w:type="spellEnd"/>
      <w:r w:rsidR="005C3E26">
        <w:rPr>
          <w:rFonts w:ascii="Times New Roman" w:eastAsiaTheme="minorEastAsia" w:hAnsi="Times New Roman" w:cs="Times New Roman"/>
          <w:sz w:val="28"/>
          <w:szCs w:val="28"/>
          <w:lang w:val="ru-RU"/>
        </w:rPr>
        <w:t xml:space="preserve">: </w:t>
      </w:r>
    </w:p>
    <w:p w14:paraId="0DA61CF0" w14:textId="40F63EA2" w:rsidR="005C3E26" w:rsidRPr="005C3E26" w:rsidRDefault="005C3E26" w:rsidP="000C0693">
      <w:pPr>
        <w:pStyle w:val="a4"/>
        <w:numPr>
          <w:ilvl w:val="0"/>
          <w:numId w:val="25"/>
        </w:numPr>
        <w:spacing w:after="0" w:line="360" w:lineRule="auto"/>
        <w:ind w:left="0" w:firstLine="567"/>
        <w:jc w:val="both"/>
        <w:rPr>
          <w:rFonts w:ascii="Times New Roman" w:eastAsiaTheme="minorEastAsia" w:hAnsi="Times New Roman" w:cs="Times New Roman"/>
          <w:sz w:val="28"/>
          <w:szCs w:val="28"/>
          <w:lang w:val="ru-RU"/>
        </w:rPr>
      </w:pPr>
      <w:proofErr w:type="spellStart"/>
      <w:r w:rsidRPr="005C3E26">
        <w:rPr>
          <w:rFonts w:ascii="Times New Roman" w:eastAsiaTheme="minorEastAsia" w:hAnsi="Times New Roman" w:cs="Times New Roman"/>
          <w:sz w:val="28"/>
          <w:szCs w:val="28"/>
          <w:lang w:val="ru-RU"/>
        </w:rPr>
        <w:lastRenderedPageBreak/>
        <w:t>Продукція</w:t>
      </w:r>
      <w:proofErr w:type="spellEnd"/>
      <w:r w:rsidRPr="005C3E26">
        <w:rPr>
          <w:rFonts w:ascii="Times New Roman" w:eastAsiaTheme="minorEastAsia" w:hAnsi="Times New Roman" w:cs="Times New Roman"/>
          <w:sz w:val="28"/>
          <w:szCs w:val="28"/>
          <w:lang w:val="ru-RU"/>
        </w:rPr>
        <w:t xml:space="preserve"> для </w:t>
      </w:r>
      <w:proofErr w:type="spellStart"/>
      <w:r w:rsidRPr="005C3E26">
        <w:rPr>
          <w:rFonts w:ascii="Times New Roman" w:eastAsiaTheme="minorEastAsia" w:hAnsi="Times New Roman" w:cs="Times New Roman"/>
          <w:sz w:val="28"/>
          <w:szCs w:val="28"/>
          <w:lang w:val="ru-RU"/>
        </w:rPr>
        <w:t>бройлерів</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Продукція</w:t>
      </w:r>
      <w:proofErr w:type="spellEnd"/>
      <w:r w:rsidRPr="005C3E26">
        <w:rPr>
          <w:rFonts w:ascii="Times New Roman" w:eastAsiaTheme="minorEastAsia" w:hAnsi="Times New Roman" w:cs="Times New Roman"/>
          <w:sz w:val="28"/>
          <w:szCs w:val="28"/>
          <w:lang w:val="ru-RU"/>
        </w:rPr>
        <w:t xml:space="preserve"> для ВРХ та </w:t>
      </w:r>
      <w:proofErr w:type="spellStart"/>
      <w:r w:rsidRPr="005C3E26">
        <w:rPr>
          <w:rFonts w:ascii="Times New Roman" w:eastAsiaTheme="minorEastAsia" w:hAnsi="Times New Roman" w:cs="Times New Roman"/>
          <w:sz w:val="28"/>
          <w:szCs w:val="28"/>
          <w:lang w:val="ru-RU"/>
        </w:rPr>
        <w:t>Продукція</w:t>
      </w:r>
      <w:proofErr w:type="spellEnd"/>
      <w:r w:rsidRPr="005C3E26">
        <w:rPr>
          <w:rFonts w:ascii="Times New Roman" w:eastAsiaTheme="minorEastAsia" w:hAnsi="Times New Roman" w:cs="Times New Roman"/>
          <w:sz w:val="28"/>
          <w:szCs w:val="28"/>
          <w:lang w:val="ru-RU"/>
        </w:rPr>
        <w:t xml:space="preserve"> для свиней </w:t>
      </w:r>
      <w:proofErr w:type="spellStart"/>
      <w:r w:rsidRPr="005C3E26">
        <w:rPr>
          <w:rFonts w:ascii="Times New Roman" w:eastAsiaTheme="minorEastAsia" w:hAnsi="Times New Roman" w:cs="Times New Roman"/>
          <w:sz w:val="28"/>
          <w:szCs w:val="28"/>
          <w:lang w:val="ru-RU"/>
        </w:rPr>
        <w:t>змінюють</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своє</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положення</w:t>
      </w:r>
      <w:proofErr w:type="spellEnd"/>
      <w:r w:rsidRPr="005C3E26">
        <w:rPr>
          <w:rFonts w:ascii="Times New Roman" w:eastAsiaTheme="minorEastAsia" w:hAnsi="Times New Roman" w:cs="Times New Roman"/>
          <w:sz w:val="28"/>
          <w:szCs w:val="28"/>
          <w:lang w:val="ru-RU"/>
        </w:rPr>
        <w:t xml:space="preserve">, але </w:t>
      </w:r>
      <w:proofErr w:type="spellStart"/>
      <w:r w:rsidRPr="005C3E26">
        <w:rPr>
          <w:rFonts w:ascii="Times New Roman" w:eastAsiaTheme="minorEastAsia" w:hAnsi="Times New Roman" w:cs="Times New Roman"/>
          <w:sz w:val="28"/>
          <w:szCs w:val="28"/>
          <w:lang w:val="ru-RU"/>
        </w:rPr>
        <w:t>кожна</w:t>
      </w:r>
      <w:proofErr w:type="spellEnd"/>
      <w:r w:rsidRPr="005C3E26">
        <w:rPr>
          <w:rFonts w:ascii="Times New Roman" w:eastAsiaTheme="minorEastAsia" w:hAnsi="Times New Roman" w:cs="Times New Roman"/>
          <w:sz w:val="28"/>
          <w:szCs w:val="28"/>
          <w:lang w:val="ru-RU"/>
        </w:rPr>
        <w:t xml:space="preserve"> з них </w:t>
      </w:r>
      <w:proofErr w:type="spellStart"/>
      <w:r w:rsidRPr="005C3E26">
        <w:rPr>
          <w:rFonts w:ascii="Times New Roman" w:eastAsiaTheme="minorEastAsia" w:hAnsi="Times New Roman" w:cs="Times New Roman"/>
          <w:sz w:val="28"/>
          <w:szCs w:val="28"/>
          <w:lang w:val="ru-RU"/>
        </w:rPr>
        <w:t>розширюється</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або</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залишається</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стабільною</w:t>
      </w:r>
      <w:proofErr w:type="spellEnd"/>
      <w:r w:rsidRPr="005C3E26">
        <w:rPr>
          <w:rFonts w:ascii="Times New Roman" w:eastAsiaTheme="minorEastAsia" w:hAnsi="Times New Roman" w:cs="Times New Roman"/>
          <w:sz w:val="28"/>
          <w:szCs w:val="28"/>
          <w:lang w:val="ru-RU"/>
        </w:rPr>
        <w:t xml:space="preserve"> в </w:t>
      </w:r>
      <w:proofErr w:type="spellStart"/>
      <w:r w:rsidRPr="005C3E26">
        <w:rPr>
          <w:rFonts w:ascii="Times New Roman" w:eastAsiaTheme="minorEastAsia" w:hAnsi="Times New Roman" w:cs="Times New Roman"/>
          <w:sz w:val="28"/>
          <w:szCs w:val="28"/>
          <w:lang w:val="ru-RU"/>
        </w:rPr>
        <w:t>своїй</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новій</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позиції</w:t>
      </w:r>
      <w:proofErr w:type="spellEnd"/>
      <w:r w:rsidRPr="005C3E26">
        <w:rPr>
          <w:rFonts w:ascii="Times New Roman" w:eastAsiaTheme="minorEastAsia" w:hAnsi="Times New Roman" w:cs="Times New Roman"/>
          <w:sz w:val="28"/>
          <w:szCs w:val="28"/>
          <w:lang w:val="ru-RU"/>
        </w:rPr>
        <w:t>.</w:t>
      </w:r>
    </w:p>
    <w:p w14:paraId="7319AA13" w14:textId="2203D413" w:rsidR="005C3E26" w:rsidRPr="005C3E26" w:rsidRDefault="005C3E26" w:rsidP="000C0693">
      <w:pPr>
        <w:pStyle w:val="a4"/>
        <w:numPr>
          <w:ilvl w:val="0"/>
          <w:numId w:val="25"/>
        </w:numPr>
        <w:spacing w:after="0" w:line="360" w:lineRule="auto"/>
        <w:ind w:left="0" w:firstLine="567"/>
        <w:jc w:val="both"/>
        <w:rPr>
          <w:rFonts w:ascii="Times New Roman" w:eastAsiaTheme="minorEastAsia" w:hAnsi="Times New Roman" w:cs="Times New Roman"/>
          <w:sz w:val="28"/>
          <w:szCs w:val="28"/>
          <w:lang w:val="ru-RU"/>
        </w:rPr>
      </w:pPr>
      <w:r w:rsidRPr="005C3E26">
        <w:rPr>
          <w:rFonts w:ascii="Times New Roman" w:eastAsiaTheme="minorEastAsia" w:hAnsi="Times New Roman" w:cs="Times New Roman"/>
          <w:sz w:val="28"/>
          <w:szCs w:val="28"/>
          <w:lang w:val="ru-RU"/>
        </w:rPr>
        <w:t xml:space="preserve">БМВД і </w:t>
      </w:r>
      <w:proofErr w:type="spellStart"/>
      <w:r w:rsidRPr="005C3E26">
        <w:rPr>
          <w:rFonts w:ascii="Times New Roman" w:eastAsiaTheme="minorEastAsia" w:hAnsi="Times New Roman" w:cs="Times New Roman"/>
          <w:sz w:val="28"/>
          <w:szCs w:val="28"/>
          <w:lang w:val="ru-RU"/>
        </w:rPr>
        <w:t>премікси</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поступово</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переходять</w:t>
      </w:r>
      <w:proofErr w:type="spellEnd"/>
      <w:r w:rsidRPr="005C3E26">
        <w:rPr>
          <w:rFonts w:ascii="Times New Roman" w:eastAsiaTheme="minorEastAsia" w:hAnsi="Times New Roman" w:cs="Times New Roman"/>
          <w:sz w:val="28"/>
          <w:szCs w:val="28"/>
          <w:lang w:val="ru-RU"/>
        </w:rPr>
        <w:t xml:space="preserve"> в </w:t>
      </w:r>
      <w:proofErr w:type="spellStart"/>
      <w:r w:rsidRPr="005C3E26">
        <w:rPr>
          <w:rFonts w:ascii="Times New Roman" w:eastAsiaTheme="minorEastAsia" w:hAnsi="Times New Roman" w:cs="Times New Roman"/>
          <w:sz w:val="28"/>
          <w:szCs w:val="28"/>
          <w:lang w:val="ru-RU"/>
        </w:rPr>
        <w:t>позиції</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Дійних</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корів</w:t>
      </w:r>
      <w:proofErr w:type="spellEnd"/>
      <w:r w:rsidRPr="005C3E26">
        <w:rPr>
          <w:rFonts w:ascii="Times New Roman" w:eastAsiaTheme="minorEastAsia" w:hAnsi="Times New Roman" w:cs="Times New Roman"/>
          <w:sz w:val="28"/>
          <w:szCs w:val="28"/>
          <w:lang w:val="ru-RU"/>
        </w:rPr>
        <w:t xml:space="preserve"> і </w:t>
      </w:r>
      <w:proofErr w:type="spellStart"/>
      <w:r w:rsidRPr="005C3E26">
        <w:rPr>
          <w:rFonts w:ascii="Times New Roman" w:eastAsiaTheme="minorEastAsia" w:hAnsi="Times New Roman" w:cs="Times New Roman"/>
          <w:sz w:val="28"/>
          <w:szCs w:val="28"/>
          <w:lang w:val="ru-RU"/>
        </w:rPr>
        <w:t>Зірок</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відповідно</w:t>
      </w:r>
      <w:proofErr w:type="spellEnd"/>
      <w:r w:rsidRPr="005C3E26">
        <w:rPr>
          <w:rFonts w:ascii="Times New Roman" w:eastAsiaTheme="minorEastAsia" w:hAnsi="Times New Roman" w:cs="Times New Roman"/>
          <w:sz w:val="28"/>
          <w:szCs w:val="28"/>
          <w:lang w:val="ru-RU"/>
        </w:rPr>
        <w:t>.</w:t>
      </w:r>
    </w:p>
    <w:p w14:paraId="07E4A7B8" w14:textId="4571B2F7" w:rsidR="005C3E26" w:rsidRDefault="005C3E26" w:rsidP="00AD3847">
      <w:pPr>
        <w:pStyle w:val="a4"/>
        <w:numPr>
          <w:ilvl w:val="0"/>
          <w:numId w:val="25"/>
        </w:numPr>
        <w:spacing w:after="0" w:line="360" w:lineRule="auto"/>
        <w:ind w:left="0" w:firstLine="567"/>
        <w:jc w:val="both"/>
        <w:rPr>
          <w:rFonts w:ascii="Times New Roman" w:eastAsiaTheme="minorEastAsia" w:hAnsi="Times New Roman" w:cs="Times New Roman"/>
          <w:sz w:val="28"/>
          <w:szCs w:val="28"/>
          <w:lang w:val="ru-RU"/>
        </w:rPr>
      </w:pPr>
      <w:proofErr w:type="spellStart"/>
      <w:r w:rsidRPr="005C3E26">
        <w:rPr>
          <w:rFonts w:ascii="Times New Roman" w:eastAsiaTheme="minorEastAsia" w:hAnsi="Times New Roman" w:cs="Times New Roman"/>
          <w:sz w:val="28"/>
          <w:szCs w:val="28"/>
          <w:lang w:val="ru-RU"/>
        </w:rPr>
        <w:t>Комбікорми</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змістилися</w:t>
      </w:r>
      <w:proofErr w:type="spellEnd"/>
      <w:r w:rsidRPr="005C3E26">
        <w:rPr>
          <w:rFonts w:ascii="Times New Roman" w:eastAsiaTheme="minorEastAsia" w:hAnsi="Times New Roman" w:cs="Times New Roman"/>
          <w:sz w:val="28"/>
          <w:szCs w:val="28"/>
          <w:lang w:val="ru-RU"/>
        </w:rPr>
        <w:t xml:space="preserve"> в </w:t>
      </w:r>
      <w:proofErr w:type="spellStart"/>
      <w:r w:rsidRPr="005C3E26">
        <w:rPr>
          <w:rFonts w:ascii="Times New Roman" w:eastAsiaTheme="minorEastAsia" w:hAnsi="Times New Roman" w:cs="Times New Roman"/>
          <w:sz w:val="28"/>
          <w:szCs w:val="28"/>
          <w:lang w:val="ru-RU"/>
        </w:rPr>
        <w:t>бік</w:t>
      </w:r>
      <w:proofErr w:type="spellEnd"/>
      <w:r w:rsidRPr="005C3E26">
        <w:rPr>
          <w:rFonts w:ascii="Times New Roman" w:eastAsiaTheme="minorEastAsia" w:hAnsi="Times New Roman" w:cs="Times New Roman"/>
          <w:sz w:val="28"/>
          <w:szCs w:val="28"/>
          <w:lang w:val="ru-RU"/>
        </w:rPr>
        <w:t xml:space="preserve"> максимуму, </w:t>
      </w:r>
      <w:proofErr w:type="spellStart"/>
      <w:r w:rsidRPr="005C3E26">
        <w:rPr>
          <w:rFonts w:ascii="Times New Roman" w:eastAsiaTheme="minorEastAsia" w:hAnsi="Times New Roman" w:cs="Times New Roman"/>
          <w:sz w:val="28"/>
          <w:szCs w:val="28"/>
          <w:lang w:val="ru-RU"/>
        </w:rPr>
        <w:t>що</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свідчить</w:t>
      </w:r>
      <w:proofErr w:type="spellEnd"/>
      <w:r w:rsidRPr="005C3E26">
        <w:rPr>
          <w:rFonts w:ascii="Times New Roman" w:eastAsiaTheme="minorEastAsia" w:hAnsi="Times New Roman" w:cs="Times New Roman"/>
          <w:sz w:val="28"/>
          <w:szCs w:val="28"/>
          <w:lang w:val="ru-RU"/>
        </w:rPr>
        <w:t xml:space="preserve"> про </w:t>
      </w:r>
      <w:proofErr w:type="spellStart"/>
      <w:r w:rsidRPr="005C3E26">
        <w:rPr>
          <w:rFonts w:ascii="Times New Roman" w:eastAsiaTheme="minorEastAsia" w:hAnsi="Times New Roman" w:cs="Times New Roman"/>
          <w:sz w:val="28"/>
          <w:szCs w:val="28"/>
          <w:lang w:val="ru-RU"/>
        </w:rPr>
        <w:t>їхню</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стабільність</w:t>
      </w:r>
      <w:proofErr w:type="spellEnd"/>
      <w:r w:rsidRPr="005C3E26">
        <w:rPr>
          <w:rFonts w:ascii="Times New Roman" w:eastAsiaTheme="minorEastAsia" w:hAnsi="Times New Roman" w:cs="Times New Roman"/>
          <w:sz w:val="28"/>
          <w:szCs w:val="28"/>
          <w:lang w:val="ru-RU"/>
        </w:rPr>
        <w:t xml:space="preserve"> і </w:t>
      </w:r>
      <w:proofErr w:type="spellStart"/>
      <w:r w:rsidRPr="005C3E26">
        <w:rPr>
          <w:rFonts w:ascii="Times New Roman" w:eastAsiaTheme="minorEastAsia" w:hAnsi="Times New Roman" w:cs="Times New Roman"/>
          <w:sz w:val="28"/>
          <w:szCs w:val="28"/>
          <w:lang w:val="ru-RU"/>
        </w:rPr>
        <w:t>збільшення</w:t>
      </w:r>
      <w:proofErr w:type="spellEnd"/>
      <w:r w:rsidRPr="005C3E26">
        <w:rPr>
          <w:rFonts w:ascii="Times New Roman" w:eastAsiaTheme="minorEastAsia" w:hAnsi="Times New Roman" w:cs="Times New Roman"/>
          <w:sz w:val="28"/>
          <w:szCs w:val="28"/>
          <w:lang w:val="ru-RU"/>
        </w:rPr>
        <w:t xml:space="preserve"> </w:t>
      </w:r>
      <w:proofErr w:type="spellStart"/>
      <w:r w:rsidRPr="005C3E26">
        <w:rPr>
          <w:rFonts w:ascii="Times New Roman" w:eastAsiaTheme="minorEastAsia" w:hAnsi="Times New Roman" w:cs="Times New Roman"/>
          <w:sz w:val="28"/>
          <w:szCs w:val="28"/>
          <w:lang w:val="ru-RU"/>
        </w:rPr>
        <w:t>популярності</w:t>
      </w:r>
      <w:proofErr w:type="spellEnd"/>
      <w:r w:rsidRPr="005C3E26">
        <w:rPr>
          <w:rFonts w:ascii="Times New Roman" w:eastAsiaTheme="minorEastAsia" w:hAnsi="Times New Roman" w:cs="Times New Roman"/>
          <w:sz w:val="28"/>
          <w:szCs w:val="28"/>
          <w:lang w:val="ru-RU"/>
        </w:rPr>
        <w:t xml:space="preserve"> на ринку.</w:t>
      </w:r>
    </w:p>
    <w:p w14:paraId="35EB9090" w14:textId="468DF830" w:rsidR="0015029C" w:rsidRDefault="0015029C" w:rsidP="0015029C">
      <w:pPr>
        <w:pStyle w:val="a4"/>
        <w:spacing w:after="0" w:line="360" w:lineRule="auto"/>
        <w:ind w:left="0" w:firstLine="567"/>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ru-RU"/>
        </w:rPr>
        <w:t xml:space="preserve">За </w:t>
      </w:r>
      <w:proofErr w:type="spellStart"/>
      <w:r>
        <w:rPr>
          <w:rFonts w:ascii="Times New Roman" w:eastAsiaTheme="minorEastAsia" w:hAnsi="Times New Roman" w:cs="Times New Roman"/>
          <w:sz w:val="28"/>
          <w:szCs w:val="28"/>
          <w:lang w:val="ru-RU"/>
        </w:rPr>
        <w:t>даними</w:t>
      </w:r>
      <w:proofErr w:type="spellEnd"/>
      <w:r>
        <w:rPr>
          <w:rFonts w:ascii="Times New Roman" w:eastAsiaTheme="minorEastAsia" w:hAnsi="Times New Roman" w:cs="Times New Roman"/>
          <w:sz w:val="28"/>
          <w:szCs w:val="28"/>
          <w:lang w:val="ru-RU"/>
        </w:rPr>
        <w:t xml:space="preserve"> результатами (рис. 3.16) ми </w:t>
      </w:r>
      <w:proofErr w:type="spellStart"/>
      <w:r>
        <w:rPr>
          <w:rFonts w:ascii="Times New Roman" w:eastAsiaTheme="minorEastAsia" w:hAnsi="Times New Roman" w:cs="Times New Roman"/>
          <w:sz w:val="28"/>
          <w:szCs w:val="28"/>
          <w:lang w:val="ru-RU"/>
        </w:rPr>
        <w:t>можемо</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стверджувати</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що</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найбільше</w:t>
      </w:r>
      <w:proofErr w:type="spellEnd"/>
      <w:r>
        <w:rPr>
          <w:rFonts w:ascii="Times New Roman" w:eastAsiaTheme="minorEastAsia" w:hAnsi="Times New Roman" w:cs="Times New Roman"/>
          <w:sz w:val="28"/>
          <w:szCs w:val="28"/>
          <w:lang w:val="ru-RU"/>
        </w:rPr>
        <w:t xml:space="preserve"> на </w:t>
      </w:r>
      <w:proofErr w:type="spellStart"/>
      <w:r>
        <w:rPr>
          <w:rFonts w:ascii="Times New Roman" w:eastAsiaTheme="minorEastAsia" w:hAnsi="Times New Roman" w:cs="Times New Roman"/>
          <w:sz w:val="28"/>
          <w:szCs w:val="28"/>
          <w:lang w:val="ru-RU"/>
        </w:rPr>
        <w:t>зміну</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попиту</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впливають</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саме</w:t>
      </w:r>
      <w:proofErr w:type="spellEnd"/>
      <w:r>
        <w:rPr>
          <w:rFonts w:ascii="Times New Roman" w:eastAsiaTheme="minorEastAsia" w:hAnsi="Times New Roman" w:cs="Times New Roman"/>
          <w:sz w:val="28"/>
          <w:szCs w:val="28"/>
          <w:lang w:val="ru-RU"/>
        </w:rPr>
        <w:t xml:space="preserve"> доходи </w:t>
      </w:r>
      <w:proofErr w:type="spellStart"/>
      <w:r>
        <w:rPr>
          <w:rFonts w:ascii="Times New Roman" w:eastAsiaTheme="minorEastAsia" w:hAnsi="Times New Roman" w:cs="Times New Roman"/>
          <w:sz w:val="28"/>
          <w:szCs w:val="28"/>
          <w:lang w:val="ru-RU"/>
        </w:rPr>
        <w:t>підприємств</w:t>
      </w:r>
      <w:proofErr w:type="spellEnd"/>
      <w:r>
        <w:rPr>
          <w:rFonts w:ascii="Times New Roman" w:eastAsiaTheme="minorEastAsia" w:hAnsi="Times New Roman" w:cs="Times New Roman"/>
          <w:sz w:val="28"/>
          <w:szCs w:val="28"/>
          <w:lang w:val="ru-RU"/>
        </w:rPr>
        <w:t xml:space="preserve"> та </w:t>
      </w:r>
      <w:proofErr w:type="spellStart"/>
      <w:r>
        <w:rPr>
          <w:rFonts w:ascii="Times New Roman" w:eastAsiaTheme="minorEastAsia" w:hAnsi="Times New Roman" w:cs="Times New Roman"/>
          <w:sz w:val="28"/>
          <w:szCs w:val="28"/>
          <w:lang w:val="ru-RU"/>
        </w:rPr>
        <w:t>витрати</w:t>
      </w:r>
      <w:proofErr w:type="spellEnd"/>
      <w:r>
        <w:rPr>
          <w:rFonts w:ascii="Times New Roman" w:eastAsiaTheme="minorEastAsia" w:hAnsi="Times New Roman" w:cs="Times New Roman"/>
          <w:sz w:val="28"/>
          <w:szCs w:val="28"/>
          <w:lang w:val="ru-RU"/>
        </w:rPr>
        <w:t xml:space="preserve"> на корми та </w:t>
      </w:r>
      <w:proofErr w:type="spellStart"/>
      <w:r>
        <w:rPr>
          <w:rFonts w:ascii="Times New Roman" w:eastAsiaTheme="minorEastAsia" w:hAnsi="Times New Roman" w:cs="Times New Roman"/>
          <w:sz w:val="28"/>
          <w:szCs w:val="28"/>
          <w:lang w:val="ru-RU"/>
        </w:rPr>
        <w:t>інше</w:t>
      </w:r>
      <w:proofErr w:type="spellEnd"/>
      <w:r>
        <w:rPr>
          <w:rFonts w:ascii="Times New Roman" w:eastAsiaTheme="minorEastAsia" w:hAnsi="Times New Roman" w:cs="Times New Roman"/>
          <w:sz w:val="28"/>
          <w:szCs w:val="28"/>
          <w:lang w:val="ru-RU"/>
        </w:rPr>
        <w:t xml:space="preserve">. Так як для </w:t>
      </w:r>
      <w:proofErr w:type="spellStart"/>
      <w:r>
        <w:rPr>
          <w:rFonts w:ascii="Times New Roman" w:eastAsiaTheme="minorEastAsia" w:hAnsi="Times New Roman" w:cs="Times New Roman"/>
          <w:sz w:val="28"/>
          <w:szCs w:val="28"/>
          <w:lang w:val="ru-RU"/>
        </w:rPr>
        <w:t>багатьох</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підприємств</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це</w:t>
      </w:r>
      <w:proofErr w:type="spellEnd"/>
      <w:r>
        <w:rPr>
          <w:rFonts w:ascii="Times New Roman" w:eastAsiaTheme="minorEastAsia" w:hAnsi="Times New Roman" w:cs="Times New Roman"/>
          <w:sz w:val="28"/>
          <w:szCs w:val="28"/>
          <w:lang w:val="ru-RU"/>
        </w:rPr>
        <w:t xml:space="preserve"> є </w:t>
      </w:r>
      <w:proofErr w:type="spellStart"/>
      <w:r>
        <w:rPr>
          <w:rFonts w:ascii="Times New Roman" w:eastAsiaTheme="minorEastAsia" w:hAnsi="Times New Roman" w:cs="Times New Roman"/>
          <w:sz w:val="28"/>
          <w:szCs w:val="28"/>
          <w:lang w:val="ru-RU"/>
        </w:rPr>
        <w:t>основним</w:t>
      </w:r>
      <w:proofErr w:type="spellEnd"/>
      <w:r>
        <w:rPr>
          <w:rFonts w:ascii="Times New Roman" w:eastAsiaTheme="minorEastAsia" w:hAnsi="Times New Roman" w:cs="Times New Roman"/>
          <w:sz w:val="28"/>
          <w:szCs w:val="28"/>
          <w:lang w:val="ru-RU"/>
        </w:rPr>
        <w:t xml:space="preserve"> фактором для </w:t>
      </w:r>
      <w:proofErr w:type="spellStart"/>
      <w:r>
        <w:rPr>
          <w:rFonts w:ascii="Times New Roman" w:eastAsiaTheme="minorEastAsia" w:hAnsi="Times New Roman" w:cs="Times New Roman"/>
          <w:sz w:val="28"/>
          <w:szCs w:val="28"/>
          <w:lang w:val="ru-RU"/>
        </w:rPr>
        <w:t>потенційної</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зміни</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комбікормів</w:t>
      </w:r>
      <w:proofErr w:type="spellEnd"/>
      <w:r>
        <w:rPr>
          <w:rFonts w:ascii="Times New Roman" w:eastAsiaTheme="minorEastAsia" w:hAnsi="Times New Roman" w:cs="Times New Roman"/>
          <w:sz w:val="28"/>
          <w:szCs w:val="28"/>
          <w:lang w:val="ru-RU"/>
        </w:rPr>
        <w:t xml:space="preserve"> та БМВД на </w:t>
      </w:r>
      <w:proofErr w:type="spellStart"/>
      <w:r>
        <w:rPr>
          <w:rFonts w:ascii="Times New Roman" w:eastAsiaTheme="minorEastAsia" w:hAnsi="Times New Roman" w:cs="Times New Roman"/>
          <w:sz w:val="28"/>
          <w:szCs w:val="28"/>
          <w:lang w:val="ru-RU"/>
        </w:rPr>
        <w:t>дешевші</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або</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менш</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якісні</w:t>
      </w:r>
      <w:proofErr w:type="spellEnd"/>
      <w:r>
        <w:rPr>
          <w:rFonts w:ascii="Times New Roman" w:eastAsiaTheme="minorEastAsia" w:hAnsi="Times New Roman" w:cs="Times New Roman"/>
          <w:sz w:val="28"/>
          <w:szCs w:val="28"/>
          <w:lang w:val="ru-RU"/>
        </w:rPr>
        <w:t>, для ТОВ «</w:t>
      </w:r>
      <w:proofErr w:type="spellStart"/>
      <w:r>
        <w:rPr>
          <w:rFonts w:ascii="Times New Roman" w:eastAsiaTheme="minorEastAsia" w:hAnsi="Times New Roman" w:cs="Times New Roman"/>
          <w:sz w:val="28"/>
          <w:szCs w:val="28"/>
          <w:lang w:val="ru-RU"/>
        </w:rPr>
        <w:t>Коудайс</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Україна</w:t>
      </w:r>
      <w:proofErr w:type="spellEnd"/>
      <w:r>
        <w:rPr>
          <w:rFonts w:ascii="Times New Roman" w:eastAsiaTheme="minorEastAsia" w:hAnsi="Times New Roman" w:cs="Times New Roman"/>
          <w:sz w:val="28"/>
          <w:szCs w:val="28"/>
          <w:lang w:val="ru-RU"/>
        </w:rPr>
        <w:t xml:space="preserve">» є </w:t>
      </w:r>
      <w:proofErr w:type="spellStart"/>
      <w:r>
        <w:rPr>
          <w:rFonts w:ascii="Times New Roman" w:eastAsiaTheme="minorEastAsia" w:hAnsi="Times New Roman" w:cs="Times New Roman"/>
          <w:sz w:val="28"/>
          <w:szCs w:val="28"/>
          <w:lang w:val="ru-RU"/>
        </w:rPr>
        <w:t>сенс</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задуматись</w:t>
      </w:r>
      <w:proofErr w:type="spellEnd"/>
      <w:r>
        <w:rPr>
          <w:rFonts w:ascii="Times New Roman" w:eastAsiaTheme="minorEastAsia" w:hAnsi="Times New Roman" w:cs="Times New Roman"/>
          <w:sz w:val="28"/>
          <w:szCs w:val="28"/>
          <w:lang w:val="ru-RU"/>
        </w:rPr>
        <w:t xml:space="preserve"> над </w:t>
      </w:r>
      <w:proofErr w:type="spellStart"/>
      <w:r>
        <w:rPr>
          <w:rFonts w:ascii="Times New Roman" w:eastAsiaTheme="minorEastAsia" w:hAnsi="Times New Roman" w:cs="Times New Roman"/>
          <w:sz w:val="28"/>
          <w:szCs w:val="28"/>
          <w:lang w:val="ru-RU"/>
        </w:rPr>
        <w:t>ціновою</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політикою</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продукції</w:t>
      </w:r>
      <w:proofErr w:type="spellEnd"/>
      <w:r>
        <w:rPr>
          <w:rFonts w:ascii="Times New Roman" w:eastAsiaTheme="minorEastAsia" w:hAnsi="Times New Roman" w:cs="Times New Roman"/>
          <w:sz w:val="28"/>
          <w:szCs w:val="28"/>
          <w:lang w:val="ru-RU"/>
        </w:rPr>
        <w:t xml:space="preserve"> та маркетинговою </w:t>
      </w:r>
      <w:proofErr w:type="spellStart"/>
      <w:r>
        <w:rPr>
          <w:rFonts w:ascii="Times New Roman" w:eastAsiaTheme="minorEastAsia" w:hAnsi="Times New Roman" w:cs="Times New Roman"/>
          <w:sz w:val="28"/>
          <w:szCs w:val="28"/>
          <w:lang w:val="ru-RU"/>
        </w:rPr>
        <w:t>політикою</w:t>
      </w:r>
      <w:proofErr w:type="spellEnd"/>
      <w:r>
        <w:rPr>
          <w:rFonts w:ascii="Times New Roman" w:eastAsiaTheme="minorEastAsia" w:hAnsi="Times New Roman" w:cs="Times New Roman"/>
          <w:sz w:val="28"/>
          <w:szCs w:val="28"/>
          <w:lang w:val="ru-RU"/>
        </w:rPr>
        <w:t xml:space="preserve">, так як </w:t>
      </w:r>
      <w:proofErr w:type="spellStart"/>
      <w:r>
        <w:rPr>
          <w:rFonts w:ascii="Times New Roman" w:eastAsiaTheme="minorEastAsia" w:hAnsi="Times New Roman" w:cs="Times New Roman"/>
          <w:sz w:val="28"/>
          <w:szCs w:val="28"/>
          <w:lang w:val="ru-RU"/>
        </w:rPr>
        <w:t>наразі</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існує</w:t>
      </w:r>
      <w:proofErr w:type="spellEnd"/>
      <w:r>
        <w:rPr>
          <w:rFonts w:ascii="Times New Roman" w:eastAsiaTheme="minorEastAsia" w:hAnsi="Times New Roman" w:cs="Times New Roman"/>
          <w:sz w:val="28"/>
          <w:szCs w:val="28"/>
          <w:lang w:val="ru-RU"/>
        </w:rPr>
        <w:t xml:space="preserve"> велика </w:t>
      </w:r>
      <w:proofErr w:type="spellStart"/>
      <w:r>
        <w:rPr>
          <w:rFonts w:ascii="Times New Roman" w:eastAsiaTheme="minorEastAsia" w:hAnsi="Times New Roman" w:cs="Times New Roman"/>
          <w:sz w:val="28"/>
          <w:szCs w:val="28"/>
          <w:lang w:val="ru-RU"/>
        </w:rPr>
        <w:t>кількість</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підприємств</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які</w:t>
      </w:r>
      <w:proofErr w:type="spellEnd"/>
      <w:r>
        <w:rPr>
          <w:rFonts w:ascii="Times New Roman" w:eastAsiaTheme="minorEastAsia" w:hAnsi="Times New Roman" w:cs="Times New Roman"/>
          <w:sz w:val="28"/>
          <w:szCs w:val="28"/>
          <w:lang w:val="ru-RU"/>
        </w:rPr>
        <w:t xml:space="preserve"> не </w:t>
      </w:r>
      <w:proofErr w:type="spellStart"/>
      <w:r>
        <w:rPr>
          <w:rFonts w:ascii="Times New Roman" w:eastAsiaTheme="minorEastAsia" w:hAnsi="Times New Roman" w:cs="Times New Roman"/>
          <w:sz w:val="28"/>
          <w:szCs w:val="28"/>
          <w:lang w:val="ru-RU"/>
        </w:rPr>
        <w:t>розуміють</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ціноутворення</w:t>
      </w:r>
      <w:proofErr w:type="spellEnd"/>
      <w:r>
        <w:rPr>
          <w:rFonts w:ascii="Times New Roman" w:eastAsiaTheme="minorEastAsia" w:hAnsi="Times New Roman" w:cs="Times New Roman"/>
          <w:sz w:val="28"/>
          <w:szCs w:val="28"/>
          <w:lang w:val="ru-RU"/>
        </w:rPr>
        <w:t xml:space="preserve"> на </w:t>
      </w:r>
      <w:proofErr w:type="spellStart"/>
      <w:r>
        <w:rPr>
          <w:rFonts w:ascii="Times New Roman" w:eastAsiaTheme="minorEastAsia" w:hAnsi="Times New Roman" w:cs="Times New Roman"/>
          <w:sz w:val="28"/>
          <w:szCs w:val="28"/>
          <w:lang w:val="ru-RU"/>
        </w:rPr>
        <w:t>продукцію</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даної</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компанії</w:t>
      </w:r>
      <w:proofErr w:type="spellEnd"/>
      <w:r>
        <w:rPr>
          <w:rFonts w:ascii="Times New Roman" w:eastAsiaTheme="minorEastAsia" w:hAnsi="Times New Roman" w:cs="Times New Roman"/>
          <w:sz w:val="28"/>
          <w:szCs w:val="28"/>
          <w:lang w:val="ru-RU"/>
        </w:rPr>
        <w:t>.</w:t>
      </w:r>
    </w:p>
    <w:p w14:paraId="6F9982A2" w14:textId="77777777" w:rsidR="00AD3847" w:rsidRPr="00B81FC0" w:rsidRDefault="00AD3847" w:rsidP="00B81FC0">
      <w:pPr>
        <w:spacing w:after="0" w:line="360" w:lineRule="auto"/>
        <w:jc w:val="both"/>
        <w:rPr>
          <w:rFonts w:ascii="Times New Roman" w:eastAsiaTheme="minorEastAsia" w:hAnsi="Times New Roman" w:cs="Times New Roman"/>
          <w:sz w:val="28"/>
          <w:szCs w:val="28"/>
          <w:lang w:val="ru-RU"/>
        </w:rPr>
      </w:pPr>
    </w:p>
    <w:p w14:paraId="0C6F79CB" w14:textId="5D90CF21" w:rsidR="005C3E26" w:rsidRDefault="00B81FC0" w:rsidP="00B81FC0">
      <w:pPr>
        <w:pStyle w:val="a4"/>
        <w:spacing w:after="0" w:line="360" w:lineRule="auto"/>
        <w:ind w:left="0"/>
        <w:jc w:val="center"/>
        <w:rPr>
          <w:rFonts w:ascii="Times New Roman" w:eastAsiaTheme="minorEastAsia" w:hAnsi="Times New Roman" w:cs="Times New Roman"/>
          <w:sz w:val="28"/>
          <w:szCs w:val="28"/>
          <w:lang w:val="ru-RU"/>
        </w:rPr>
      </w:pPr>
      <w:r>
        <w:rPr>
          <w:rFonts w:ascii="Times New Roman" w:eastAsiaTheme="minorEastAsia" w:hAnsi="Times New Roman" w:cs="Times New Roman"/>
          <w:noProof/>
          <w:sz w:val="28"/>
          <w:szCs w:val="28"/>
          <w:lang w:val="ru-RU"/>
        </w:rPr>
        <w:drawing>
          <wp:inline distT="0" distB="0" distL="0" distR="0" wp14:anchorId="17671F20" wp14:editId="534BFAD9">
            <wp:extent cx="5457825" cy="2057400"/>
            <wp:effectExtent l="0" t="0" r="9525" b="0"/>
            <wp:docPr id="175" name="Диаграмма 175"/>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14:paraId="6AB18DC8" w14:textId="2875B5E5" w:rsidR="005C3E26" w:rsidRPr="00B81FC0" w:rsidRDefault="005C3E26" w:rsidP="005C3E26">
      <w:pPr>
        <w:pStyle w:val="a4"/>
        <w:spacing w:after="0" w:line="360" w:lineRule="auto"/>
        <w:ind w:left="0" w:firstLine="567"/>
        <w:jc w:val="center"/>
        <w:rPr>
          <w:rFonts w:ascii="Times New Roman" w:eastAsiaTheme="minorEastAsia" w:hAnsi="Times New Roman" w:cs="Times New Roman"/>
          <w:sz w:val="28"/>
          <w:szCs w:val="28"/>
          <w:lang w:val="uk-UA"/>
        </w:rPr>
      </w:pPr>
      <w:r w:rsidRPr="00B81FC0">
        <w:rPr>
          <w:rFonts w:ascii="Times New Roman" w:eastAsiaTheme="minorEastAsia" w:hAnsi="Times New Roman" w:cs="Times New Roman"/>
          <w:sz w:val="28"/>
          <w:szCs w:val="28"/>
          <w:lang w:val="ru-RU"/>
        </w:rPr>
        <w:t>Рисунок 3.</w:t>
      </w:r>
      <w:r w:rsidR="00ED25FD">
        <w:rPr>
          <w:rFonts w:ascii="Times New Roman" w:eastAsiaTheme="minorEastAsia" w:hAnsi="Times New Roman" w:cs="Times New Roman"/>
          <w:sz w:val="28"/>
          <w:szCs w:val="28"/>
          <w:lang w:val="ru-RU"/>
        </w:rPr>
        <w:t>16</w:t>
      </w:r>
      <w:r w:rsidRPr="00B81FC0">
        <w:rPr>
          <w:rFonts w:ascii="Times New Roman" w:eastAsiaTheme="minorEastAsia" w:hAnsi="Times New Roman" w:cs="Times New Roman"/>
          <w:sz w:val="28"/>
          <w:szCs w:val="28"/>
          <w:lang w:val="ru-RU"/>
        </w:rPr>
        <w:t xml:space="preserve"> </w:t>
      </w:r>
      <w:r w:rsidR="00236FBE" w:rsidRPr="00B81FC0">
        <w:rPr>
          <w:rFonts w:ascii="Times New Roman" w:eastAsiaTheme="minorEastAsia" w:hAnsi="Times New Roman" w:cs="Times New Roman"/>
          <w:sz w:val="28"/>
          <w:szCs w:val="28"/>
          <w:lang w:val="ru-RU"/>
        </w:rPr>
        <w:t>–</w:t>
      </w:r>
      <w:r w:rsidRPr="00B81FC0">
        <w:rPr>
          <w:rFonts w:ascii="Times New Roman" w:eastAsiaTheme="minorEastAsia" w:hAnsi="Times New Roman" w:cs="Times New Roman"/>
          <w:sz w:val="28"/>
          <w:szCs w:val="28"/>
          <w:lang w:val="ru-RU"/>
        </w:rPr>
        <w:t xml:space="preserve"> </w:t>
      </w:r>
      <w:r w:rsidR="00AC4211" w:rsidRPr="00B81FC0">
        <w:rPr>
          <w:rFonts w:ascii="Times New Roman" w:eastAsiaTheme="minorEastAsia" w:hAnsi="Times New Roman" w:cs="Times New Roman"/>
          <w:sz w:val="28"/>
          <w:szCs w:val="28"/>
          <w:lang w:val="uk-UA"/>
        </w:rPr>
        <w:t>Результати анкетування експертів та працівників ТОВ «</w:t>
      </w:r>
      <w:proofErr w:type="spellStart"/>
      <w:r w:rsidR="00AC4211" w:rsidRPr="00B81FC0">
        <w:rPr>
          <w:rFonts w:ascii="Times New Roman" w:eastAsiaTheme="minorEastAsia" w:hAnsi="Times New Roman" w:cs="Times New Roman"/>
          <w:sz w:val="28"/>
          <w:szCs w:val="28"/>
          <w:lang w:val="uk-UA"/>
        </w:rPr>
        <w:t>Коудайс</w:t>
      </w:r>
      <w:proofErr w:type="spellEnd"/>
      <w:r w:rsidR="00AC4211" w:rsidRPr="00B81FC0">
        <w:rPr>
          <w:rFonts w:ascii="Times New Roman" w:eastAsiaTheme="minorEastAsia" w:hAnsi="Times New Roman" w:cs="Times New Roman"/>
          <w:sz w:val="28"/>
          <w:szCs w:val="28"/>
          <w:lang w:val="uk-UA"/>
        </w:rPr>
        <w:t xml:space="preserve"> Україна» за питанням «Які фактори впливають на зміну попиту на комбікорми та БМВД?»</w:t>
      </w:r>
    </w:p>
    <w:p w14:paraId="36213B4A" w14:textId="15F225BD" w:rsidR="00AC4211" w:rsidRPr="00B81FC0" w:rsidRDefault="00604680" w:rsidP="00B81FC0">
      <w:pPr>
        <w:spacing w:after="0" w:line="360" w:lineRule="auto"/>
        <w:jc w:val="center"/>
        <w:rPr>
          <w:rFonts w:ascii="Times New Roman" w:eastAsiaTheme="minorEastAsia" w:hAnsi="Times New Roman" w:cs="Times New Roman"/>
          <w:i/>
          <w:iCs/>
          <w:sz w:val="24"/>
          <w:szCs w:val="24"/>
          <w:lang w:val="uk-UA"/>
        </w:rPr>
      </w:pPr>
      <w:r w:rsidRPr="00B81FC0">
        <w:rPr>
          <w:rFonts w:ascii="Times New Roman" w:eastAsiaTheme="minorEastAsia" w:hAnsi="Times New Roman" w:cs="Times New Roman"/>
          <w:i/>
          <w:iCs/>
          <w:sz w:val="24"/>
          <w:szCs w:val="24"/>
          <w:lang w:val="uk-UA"/>
        </w:rPr>
        <w:t>Джерело: власне анкетування</w:t>
      </w:r>
    </w:p>
    <w:p w14:paraId="3A234FEA" w14:textId="4B98F166" w:rsidR="00AC4211" w:rsidRDefault="00AC4211" w:rsidP="00AC4211">
      <w:pPr>
        <w:pStyle w:val="a4"/>
        <w:spacing w:after="0" w:line="360" w:lineRule="auto"/>
        <w:ind w:left="0" w:firstLine="567"/>
        <w:jc w:val="both"/>
        <w:rPr>
          <w:rFonts w:ascii="Times New Roman" w:eastAsiaTheme="minorEastAsia" w:hAnsi="Times New Roman" w:cs="Times New Roman"/>
          <w:sz w:val="28"/>
          <w:szCs w:val="28"/>
          <w:lang w:val="ru-RU"/>
        </w:rPr>
      </w:pPr>
    </w:p>
    <w:p w14:paraId="31A41F7D" w14:textId="77777777" w:rsidR="0015029C" w:rsidRDefault="0015029C" w:rsidP="0015029C">
      <w:pPr>
        <w:pStyle w:val="a4"/>
        <w:spacing w:after="0" w:line="360" w:lineRule="auto"/>
        <w:ind w:left="0"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За результатами опитування (рис. 3.17) можна зробити декілька висновків: </w:t>
      </w:r>
      <w:r w:rsidRPr="007103FE">
        <w:rPr>
          <w:rFonts w:ascii="Times New Roman" w:eastAsiaTheme="minorEastAsia" w:hAnsi="Times New Roman" w:cs="Times New Roman"/>
          <w:sz w:val="28"/>
          <w:szCs w:val="28"/>
          <w:lang w:val="uk-UA"/>
        </w:rPr>
        <w:t xml:space="preserve">41,3% респондентів вказали, що якість та склад продукту не </w:t>
      </w:r>
      <w:r w:rsidRPr="007103FE">
        <w:rPr>
          <w:rFonts w:ascii="Times New Roman" w:eastAsiaTheme="minorEastAsia" w:hAnsi="Times New Roman" w:cs="Times New Roman"/>
          <w:sz w:val="28"/>
          <w:szCs w:val="28"/>
          <w:lang w:val="uk-UA"/>
        </w:rPr>
        <w:lastRenderedPageBreak/>
        <w:t>відповідають їх очікуванням. Це може вказувати на потребу вдосконалення технологічних процесів, контролю якості та вибору сировини. Заводу слід зосередитись на покращенні якості продукту та розробці більш ефективних формул.</w:t>
      </w:r>
    </w:p>
    <w:p w14:paraId="2C166AFD" w14:textId="40B05EBD" w:rsidR="00DD5B00" w:rsidRDefault="00DD5B00" w:rsidP="00C50D0C">
      <w:pPr>
        <w:pStyle w:val="a4"/>
        <w:spacing w:after="0" w:line="360" w:lineRule="auto"/>
        <w:ind w:left="0" w:firstLine="567"/>
        <w:jc w:val="both"/>
        <w:rPr>
          <w:rFonts w:ascii="Times New Roman" w:eastAsiaTheme="minorEastAsia" w:hAnsi="Times New Roman" w:cs="Times New Roman"/>
          <w:sz w:val="28"/>
          <w:szCs w:val="28"/>
          <w:lang w:val="uk-UA"/>
        </w:rPr>
      </w:pPr>
    </w:p>
    <w:p w14:paraId="492F56B2" w14:textId="49D0E670" w:rsidR="00DD5B00" w:rsidRDefault="00B81FC0" w:rsidP="00B81FC0">
      <w:pPr>
        <w:pStyle w:val="a4"/>
        <w:spacing w:after="0" w:line="360" w:lineRule="auto"/>
        <w:ind w:left="0"/>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drawing>
          <wp:inline distT="0" distB="0" distL="0" distR="0" wp14:anchorId="6E2523C9" wp14:editId="21E2E326">
            <wp:extent cx="5591175" cy="1990725"/>
            <wp:effectExtent l="0" t="0" r="9525" b="9525"/>
            <wp:docPr id="176" name="Диаграмма 176"/>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14:paraId="5F8DCA25" w14:textId="54E7953B" w:rsidR="00DD5B00" w:rsidRPr="00B81FC0" w:rsidRDefault="00DD5B00" w:rsidP="00DD5B00">
      <w:pPr>
        <w:pStyle w:val="a4"/>
        <w:spacing w:after="0" w:line="360" w:lineRule="auto"/>
        <w:ind w:left="0"/>
        <w:jc w:val="center"/>
        <w:rPr>
          <w:rFonts w:ascii="Times New Roman" w:eastAsiaTheme="minorEastAsia" w:hAnsi="Times New Roman" w:cs="Times New Roman"/>
          <w:sz w:val="28"/>
          <w:szCs w:val="28"/>
          <w:lang w:val="uk-UA"/>
        </w:rPr>
      </w:pPr>
      <w:r w:rsidRPr="00B81FC0">
        <w:rPr>
          <w:rFonts w:ascii="Times New Roman" w:eastAsiaTheme="minorEastAsia" w:hAnsi="Times New Roman" w:cs="Times New Roman"/>
          <w:sz w:val="28"/>
          <w:szCs w:val="28"/>
          <w:lang w:val="uk-UA"/>
        </w:rPr>
        <w:t>Рисунок 3.</w:t>
      </w:r>
      <w:r w:rsidR="00ED25FD">
        <w:rPr>
          <w:rFonts w:ascii="Times New Roman" w:eastAsiaTheme="minorEastAsia" w:hAnsi="Times New Roman" w:cs="Times New Roman"/>
          <w:sz w:val="28"/>
          <w:szCs w:val="28"/>
          <w:lang w:val="uk-UA"/>
        </w:rPr>
        <w:t>17</w:t>
      </w:r>
      <w:r w:rsidRPr="00B81FC0">
        <w:rPr>
          <w:rFonts w:ascii="Times New Roman" w:eastAsiaTheme="minorEastAsia" w:hAnsi="Times New Roman" w:cs="Times New Roman"/>
          <w:sz w:val="28"/>
          <w:szCs w:val="28"/>
          <w:lang w:val="uk-UA"/>
        </w:rPr>
        <w:t xml:space="preserve"> </w:t>
      </w:r>
      <w:r w:rsidR="00236FBE" w:rsidRPr="00B81FC0">
        <w:rPr>
          <w:rFonts w:ascii="Times New Roman" w:eastAsiaTheme="minorEastAsia" w:hAnsi="Times New Roman" w:cs="Times New Roman"/>
          <w:sz w:val="28"/>
          <w:szCs w:val="28"/>
          <w:lang w:val="uk-UA"/>
        </w:rPr>
        <w:t>–</w:t>
      </w:r>
      <w:r w:rsidRPr="00B81FC0">
        <w:rPr>
          <w:rFonts w:ascii="Times New Roman" w:eastAsiaTheme="minorEastAsia" w:hAnsi="Times New Roman" w:cs="Times New Roman"/>
          <w:sz w:val="28"/>
          <w:szCs w:val="28"/>
          <w:lang w:val="uk-UA"/>
        </w:rPr>
        <w:t xml:space="preserve"> Результати анкетування експертів та працівників ТОВ «</w:t>
      </w:r>
      <w:proofErr w:type="spellStart"/>
      <w:r w:rsidRPr="00B81FC0">
        <w:rPr>
          <w:rFonts w:ascii="Times New Roman" w:eastAsiaTheme="minorEastAsia" w:hAnsi="Times New Roman" w:cs="Times New Roman"/>
          <w:sz w:val="28"/>
          <w:szCs w:val="28"/>
          <w:lang w:val="uk-UA"/>
        </w:rPr>
        <w:t>Коудайс</w:t>
      </w:r>
      <w:proofErr w:type="spellEnd"/>
      <w:r w:rsidRPr="00B81FC0">
        <w:rPr>
          <w:rFonts w:ascii="Times New Roman" w:eastAsiaTheme="minorEastAsia" w:hAnsi="Times New Roman" w:cs="Times New Roman"/>
          <w:sz w:val="28"/>
          <w:szCs w:val="28"/>
          <w:lang w:val="uk-UA"/>
        </w:rPr>
        <w:t xml:space="preserve"> Україна» за питанням «Які фактори споживацького попиту впливають на вибір комбікормів та БМВД?»</w:t>
      </w:r>
    </w:p>
    <w:p w14:paraId="0B11EE3D" w14:textId="77777777" w:rsidR="00604680" w:rsidRPr="00B81FC0" w:rsidRDefault="00604680" w:rsidP="00604680">
      <w:pPr>
        <w:spacing w:after="0" w:line="360" w:lineRule="auto"/>
        <w:jc w:val="center"/>
        <w:rPr>
          <w:rFonts w:ascii="Times New Roman" w:eastAsiaTheme="minorEastAsia" w:hAnsi="Times New Roman" w:cs="Times New Roman"/>
          <w:i/>
          <w:iCs/>
          <w:sz w:val="24"/>
          <w:szCs w:val="24"/>
          <w:lang w:val="uk-UA"/>
        </w:rPr>
      </w:pPr>
      <w:r w:rsidRPr="00B81FC0">
        <w:rPr>
          <w:rFonts w:ascii="Times New Roman" w:eastAsiaTheme="minorEastAsia" w:hAnsi="Times New Roman" w:cs="Times New Roman"/>
          <w:i/>
          <w:iCs/>
          <w:sz w:val="24"/>
          <w:szCs w:val="24"/>
          <w:lang w:val="uk-UA"/>
        </w:rPr>
        <w:t>Джерело: власне анкетування</w:t>
      </w:r>
    </w:p>
    <w:p w14:paraId="48B015D2" w14:textId="09656408" w:rsidR="00DD5B00" w:rsidRDefault="00DD5B00" w:rsidP="00DD5B00">
      <w:pPr>
        <w:pStyle w:val="a4"/>
        <w:spacing w:after="0" w:line="360" w:lineRule="auto"/>
        <w:ind w:left="0"/>
        <w:rPr>
          <w:rFonts w:ascii="Times New Roman" w:eastAsiaTheme="minorEastAsia" w:hAnsi="Times New Roman" w:cs="Times New Roman"/>
          <w:sz w:val="28"/>
          <w:szCs w:val="28"/>
          <w:lang w:val="uk-UA"/>
        </w:rPr>
      </w:pPr>
    </w:p>
    <w:p w14:paraId="146D3A11" w14:textId="1DC43183" w:rsidR="007103FE" w:rsidRDefault="007103FE" w:rsidP="00DD5B00">
      <w:pPr>
        <w:pStyle w:val="a4"/>
        <w:spacing w:after="0" w:line="360" w:lineRule="auto"/>
        <w:ind w:left="0" w:firstLine="567"/>
        <w:jc w:val="both"/>
        <w:rPr>
          <w:rFonts w:ascii="Times New Roman" w:eastAsiaTheme="minorEastAsia" w:hAnsi="Times New Roman" w:cs="Times New Roman"/>
          <w:sz w:val="28"/>
          <w:szCs w:val="28"/>
          <w:lang w:val="uk-UA"/>
        </w:rPr>
      </w:pPr>
      <w:r w:rsidRPr="007103FE">
        <w:rPr>
          <w:rFonts w:ascii="Times New Roman" w:eastAsiaTheme="minorEastAsia" w:hAnsi="Times New Roman" w:cs="Times New Roman"/>
          <w:sz w:val="28"/>
          <w:szCs w:val="28"/>
          <w:lang w:val="uk-UA"/>
        </w:rPr>
        <w:t>61,3% респондентів надали велике значення репутації та довірі до виробника комбікормів. Це означає, що заводу слід активно працювати над підтриманням і покращенням своєї репутації на ринку. Це можна зробити шляхом прозорої комунікації з клієнтами, наданням достовірної інформації про виробництво та контролем якості, а також встановленням довгострокових відносин з клієнтами.</w:t>
      </w:r>
    </w:p>
    <w:p w14:paraId="0AAC3061" w14:textId="267C04CD" w:rsidR="007103FE" w:rsidRDefault="007103FE" w:rsidP="00DD5B00">
      <w:pPr>
        <w:pStyle w:val="a4"/>
        <w:spacing w:after="0" w:line="360" w:lineRule="auto"/>
        <w:ind w:left="0" w:firstLine="567"/>
        <w:jc w:val="both"/>
        <w:rPr>
          <w:rFonts w:ascii="Times New Roman" w:eastAsiaTheme="minorEastAsia" w:hAnsi="Times New Roman" w:cs="Times New Roman"/>
          <w:sz w:val="28"/>
          <w:szCs w:val="28"/>
          <w:lang w:val="uk-UA"/>
        </w:rPr>
      </w:pPr>
      <w:r w:rsidRPr="007103FE">
        <w:rPr>
          <w:rFonts w:ascii="Times New Roman" w:eastAsiaTheme="minorEastAsia" w:hAnsi="Times New Roman" w:cs="Times New Roman"/>
          <w:sz w:val="28"/>
          <w:szCs w:val="28"/>
          <w:lang w:val="uk-UA"/>
        </w:rPr>
        <w:t>61,3% респондентів надали велике значення репутації та довірі до виробника комбікормів. Це означає, що заводу слід активно працювати над підтриманням і покращенням своєї репутації на ринку. Це можна зробити шляхом прозорої комунікації з клієнтами, наданням достовірної інформації про виробництво та контролем якості, а також встановленням довгострокових відносин з клієнтами.</w:t>
      </w:r>
    </w:p>
    <w:p w14:paraId="7ED0E856" w14:textId="0256B68B" w:rsidR="00B05607" w:rsidRPr="00B05607" w:rsidRDefault="00B05607" w:rsidP="00B05607">
      <w:pPr>
        <w:pStyle w:val="a4"/>
        <w:spacing w:after="0" w:line="360" w:lineRule="auto"/>
        <w:ind w:left="0"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На основі рис. 3.18 можна зробити наступні висновки: </w:t>
      </w:r>
      <w:proofErr w:type="spellStart"/>
      <w:r>
        <w:rPr>
          <w:rFonts w:ascii="Times New Roman" w:eastAsiaTheme="minorEastAsia" w:hAnsi="Times New Roman" w:cs="Times New Roman"/>
          <w:sz w:val="28"/>
          <w:szCs w:val="28"/>
          <w:lang w:val="uk-UA"/>
        </w:rPr>
        <w:t>агропромисловість</w:t>
      </w:r>
      <w:proofErr w:type="spellEnd"/>
      <w:r>
        <w:rPr>
          <w:rFonts w:ascii="Times New Roman" w:eastAsiaTheme="minorEastAsia" w:hAnsi="Times New Roman" w:cs="Times New Roman"/>
          <w:sz w:val="28"/>
          <w:szCs w:val="28"/>
          <w:lang w:val="uk-UA"/>
        </w:rPr>
        <w:t xml:space="preserve"> та галузь комбікормів та БМВД</w:t>
      </w:r>
      <w:r w:rsidRPr="007103FE">
        <w:rPr>
          <w:rFonts w:ascii="Times New Roman" w:eastAsiaTheme="minorEastAsia" w:hAnsi="Times New Roman" w:cs="Times New Roman"/>
          <w:sz w:val="28"/>
          <w:szCs w:val="28"/>
          <w:lang w:val="uk-UA"/>
        </w:rPr>
        <w:t xml:space="preserve"> проходить через еволюцію, нові технології та галузі розвиваються. </w:t>
      </w:r>
      <w:r>
        <w:rPr>
          <w:rFonts w:ascii="Times New Roman" w:eastAsiaTheme="minorEastAsia" w:hAnsi="Times New Roman" w:cs="Times New Roman"/>
          <w:sz w:val="28"/>
          <w:szCs w:val="28"/>
          <w:lang w:val="uk-UA"/>
        </w:rPr>
        <w:t>ТОВ «</w:t>
      </w:r>
      <w:proofErr w:type="spellStart"/>
      <w:r>
        <w:rPr>
          <w:rFonts w:ascii="Times New Roman" w:eastAsiaTheme="minorEastAsia" w:hAnsi="Times New Roman" w:cs="Times New Roman"/>
          <w:sz w:val="28"/>
          <w:szCs w:val="28"/>
          <w:lang w:val="uk-UA"/>
        </w:rPr>
        <w:t>Коудайс</w:t>
      </w:r>
      <w:proofErr w:type="spellEnd"/>
      <w:r>
        <w:rPr>
          <w:rFonts w:ascii="Times New Roman" w:eastAsiaTheme="minorEastAsia" w:hAnsi="Times New Roman" w:cs="Times New Roman"/>
          <w:sz w:val="28"/>
          <w:szCs w:val="28"/>
          <w:lang w:val="uk-UA"/>
        </w:rPr>
        <w:t xml:space="preserve"> Україна» </w:t>
      </w:r>
      <w:r w:rsidRPr="007103FE">
        <w:rPr>
          <w:rFonts w:ascii="Times New Roman" w:eastAsiaTheme="minorEastAsia" w:hAnsi="Times New Roman" w:cs="Times New Roman"/>
          <w:sz w:val="28"/>
          <w:szCs w:val="28"/>
          <w:lang w:val="uk-UA"/>
        </w:rPr>
        <w:t>рекомендується відстежувати ці зміни, співпрацювати з іншими галузями сільськогосподарського сектора і розглянути можливості розширення асортименту продукції для виробництва кормів для нових галузей.</w:t>
      </w:r>
      <w:r>
        <w:rPr>
          <w:rFonts w:ascii="Times New Roman" w:eastAsiaTheme="minorEastAsia" w:hAnsi="Times New Roman" w:cs="Times New Roman"/>
          <w:sz w:val="28"/>
          <w:szCs w:val="28"/>
          <w:lang w:val="uk-UA"/>
        </w:rPr>
        <w:t xml:space="preserve"> Це можна реалізувати за допомогою введення нового бренду. </w:t>
      </w:r>
    </w:p>
    <w:p w14:paraId="25A0897C" w14:textId="1AC71BFD" w:rsidR="007103FE" w:rsidRDefault="007103FE" w:rsidP="00DD5B00">
      <w:pPr>
        <w:pStyle w:val="a4"/>
        <w:spacing w:after="0" w:line="360" w:lineRule="auto"/>
        <w:ind w:left="0" w:firstLine="567"/>
        <w:jc w:val="both"/>
        <w:rPr>
          <w:rFonts w:ascii="Times New Roman" w:eastAsiaTheme="minorEastAsia" w:hAnsi="Times New Roman" w:cs="Times New Roman"/>
          <w:sz w:val="28"/>
          <w:szCs w:val="28"/>
          <w:lang w:val="uk-UA"/>
        </w:rPr>
      </w:pPr>
    </w:p>
    <w:p w14:paraId="63896664" w14:textId="26D22D12" w:rsidR="007103FE" w:rsidRDefault="00B81FC0" w:rsidP="007103FE">
      <w:pPr>
        <w:pStyle w:val="a4"/>
        <w:spacing w:after="0" w:line="360" w:lineRule="auto"/>
        <w:ind w:left="0"/>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drawing>
          <wp:inline distT="0" distB="0" distL="0" distR="0" wp14:anchorId="6817CB4D" wp14:editId="2B0865DD">
            <wp:extent cx="5486400" cy="1847850"/>
            <wp:effectExtent l="0" t="0" r="0" b="0"/>
            <wp:docPr id="177" name="Диаграмма 177"/>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14:paraId="7B9343C1" w14:textId="48E91682" w:rsidR="007103FE" w:rsidRPr="00B81FC0" w:rsidRDefault="007103FE" w:rsidP="00B81FC0">
      <w:pPr>
        <w:pStyle w:val="a4"/>
        <w:spacing w:after="0" w:line="360" w:lineRule="auto"/>
        <w:ind w:left="0"/>
        <w:jc w:val="center"/>
        <w:rPr>
          <w:rFonts w:ascii="Times New Roman" w:eastAsiaTheme="minorEastAsia" w:hAnsi="Times New Roman" w:cs="Times New Roman"/>
          <w:sz w:val="28"/>
          <w:szCs w:val="28"/>
          <w:lang w:val="uk-UA"/>
        </w:rPr>
      </w:pPr>
      <w:r w:rsidRPr="00B81FC0">
        <w:rPr>
          <w:rFonts w:ascii="Times New Roman" w:eastAsiaTheme="minorEastAsia" w:hAnsi="Times New Roman" w:cs="Times New Roman"/>
          <w:sz w:val="28"/>
          <w:szCs w:val="28"/>
          <w:lang w:val="uk-UA"/>
        </w:rPr>
        <w:t>Рисунок 3.</w:t>
      </w:r>
      <w:r w:rsidR="00ED25FD">
        <w:rPr>
          <w:rFonts w:ascii="Times New Roman" w:eastAsiaTheme="minorEastAsia" w:hAnsi="Times New Roman" w:cs="Times New Roman"/>
          <w:sz w:val="28"/>
          <w:szCs w:val="28"/>
          <w:lang w:val="uk-UA"/>
        </w:rPr>
        <w:t>18</w:t>
      </w:r>
      <w:r w:rsidRPr="00B81FC0">
        <w:rPr>
          <w:rFonts w:ascii="Times New Roman" w:eastAsiaTheme="minorEastAsia" w:hAnsi="Times New Roman" w:cs="Times New Roman"/>
          <w:sz w:val="28"/>
          <w:szCs w:val="28"/>
          <w:lang w:val="uk-UA"/>
        </w:rPr>
        <w:t xml:space="preserve"> </w:t>
      </w:r>
      <w:r w:rsidR="00236FBE" w:rsidRPr="00B81FC0">
        <w:rPr>
          <w:rFonts w:ascii="Times New Roman" w:eastAsiaTheme="minorEastAsia" w:hAnsi="Times New Roman" w:cs="Times New Roman"/>
          <w:sz w:val="28"/>
          <w:szCs w:val="28"/>
          <w:lang w:val="uk-UA"/>
        </w:rPr>
        <w:t>–</w:t>
      </w:r>
      <w:r w:rsidRPr="00B81FC0">
        <w:rPr>
          <w:rFonts w:ascii="Times New Roman" w:eastAsiaTheme="minorEastAsia" w:hAnsi="Times New Roman" w:cs="Times New Roman"/>
          <w:sz w:val="28"/>
          <w:szCs w:val="28"/>
          <w:lang w:val="uk-UA"/>
        </w:rPr>
        <w:t xml:space="preserve"> Результати анкетування експертів та працівників ТОВ «</w:t>
      </w:r>
      <w:proofErr w:type="spellStart"/>
      <w:r w:rsidRPr="00B81FC0">
        <w:rPr>
          <w:rFonts w:ascii="Times New Roman" w:eastAsiaTheme="minorEastAsia" w:hAnsi="Times New Roman" w:cs="Times New Roman"/>
          <w:sz w:val="28"/>
          <w:szCs w:val="28"/>
          <w:lang w:val="uk-UA"/>
        </w:rPr>
        <w:t>Коудайс</w:t>
      </w:r>
      <w:proofErr w:type="spellEnd"/>
      <w:r w:rsidRPr="00B81FC0">
        <w:rPr>
          <w:rFonts w:ascii="Times New Roman" w:eastAsiaTheme="minorEastAsia" w:hAnsi="Times New Roman" w:cs="Times New Roman"/>
          <w:sz w:val="28"/>
          <w:szCs w:val="28"/>
          <w:lang w:val="uk-UA"/>
        </w:rPr>
        <w:t xml:space="preserve"> Україна» за питанням «Як змінюється попит на ці продукти внаслідок зміни умов господарювання у сільськогосподарському секторі?»</w:t>
      </w:r>
    </w:p>
    <w:p w14:paraId="49ED40D3" w14:textId="77777777" w:rsidR="00604680" w:rsidRPr="00B81FC0" w:rsidRDefault="00604680" w:rsidP="00B81FC0">
      <w:pPr>
        <w:spacing w:after="0" w:line="360" w:lineRule="auto"/>
        <w:jc w:val="center"/>
        <w:rPr>
          <w:rFonts w:ascii="Times New Roman" w:eastAsiaTheme="minorEastAsia" w:hAnsi="Times New Roman" w:cs="Times New Roman"/>
          <w:i/>
          <w:iCs/>
          <w:sz w:val="24"/>
          <w:szCs w:val="24"/>
          <w:lang w:val="uk-UA"/>
        </w:rPr>
      </w:pPr>
      <w:r w:rsidRPr="00B81FC0">
        <w:rPr>
          <w:rFonts w:ascii="Times New Roman" w:eastAsiaTheme="minorEastAsia" w:hAnsi="Times New Roman" w:cs="Times New Roman"/>
          <w:i/>
          <w:iCs/>
          <w:sz w:val="24"/>
          <w:szCs w:val="24"/>
          <w:lang w:val="uk-UA"/>
        </w:rPr>
        <w:t>Джерело: власне анкетування</w:t>
      </w:r>
    </w:p>
    <w:p w14:paraId="436AE670" w14:textId="3B5AAF41" w:rsidR="007103FE" w:rsidRDefault="007103FE" w:rsidP="00B05607">
      <w:pPr>
        <w:pStyle w:val="a4"/>
        <w:spacing w:after="0" w:line="360" w:lineRule="auto"/>
        <w:rPr>
          <w:rFonts w:ascii="Times New Roman" w:eastAsiaTheme="minorEastAsia" w:hAnsi="Times New Roman" w:cs="Times New Roman"/>
          <w:sz w:val="28"/>
          <w:szCs w:val="28"/>
          <w:lang w:val="uk-UA"/>
        </w:rPr>
      </w:pPr>
    </w:p>
    <w:p w14:paraId="21022788" w14:textId="1C206D20" w:rsidR="00B05607" w:rsidRPr="00B05607" w:rsidRDefault="00B05607" w:rsidP="00B05607">
      <w:pPr>
        <w:pStyle w:val="a4"/>
        <w:spacing w:after="0" w:line="360" w:lineRule="auto"/>
        <w:ind w:left="0"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Розглянемо результати опитування експертів та працівників ТОВ «</w:t>
      </w:r>
      <w:proofErr w:type="spellStart"/>
      <w:r>
        <w:rPr>
          <w:rFonts w:ascii="Times New Roman" w:eastAsiaTheme="minorEastAsia" w:hAnsi="Times New Roman" w:cs="Times New Roman"/>
          <w:sz w:val="28"/>
          <w:szCs w:val="28"/>
          <w:lang w:val="uk-UA"/>
        </w:rPr>
        <w:t>Коудайс</w:t>
      </w:r>
      <w:proofErr w:type="spellEnd"/>
      <w:r>
        <w:rPr>
          <w:rFonts w:ascii="Times New Roman" w:eastAsiaTheme="minorEastAsia" w:hAnsi="Times New Roman" w:cs="Times New Roman"/>
          <w:sz w:val="28"/>
          <w:szCs w:val="28"/>
          <w:lang w:val="uk-UA"/>
        </w:rPr>
        <w:t xml:space="preserve"> Україна» (рис. 3.19). Під ефективністю годівлі в даному випадку можна розглядати ефективність споживання комбікорму, рівень приросту відсотку маси тіла, якість шкіри та побічних продуктів від утримання тварин (яйця, молоко, хутро, м’ясо-кісткове борошно в подальшому тощо). </w:t>
      </w:r>
      <w:r w:rsidRPr="00175AC4">
        <w:rPr>
          <w:rFonts w:ascii="Times New Roman" w:eastAsiaTheme="minorEastAsia" w:hAnsi="Times New Roman" w:cs="Times New Roman"/>
          <w:sz w:val="28"/>
          <w:szCs w:val="28"/>
          <w:lang w:val="uk-UA"/>
        </w:rPr>
        <w:t xml:space="preserve">Високий рівень споживання комбікорму тваринами свідчить про його якість, смакові властивості та здатність задовольнити їх харчові потреби. </w:t>
      </w:r>
    </w:p>
    <w:p w14:paraId="508EE199" w14:textId="6AADC6BF" w:rsidR="007F67CB" w:rsidRDefault="00980D9A" w:rsidP="00980D9A">
      <w:pPr>
        <w:pStyle w:val="a4"/>
        <w:spacing w:after="0" w:line="360" w:lineRule="auto"/>
        <w:ind w:left="0"/>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lastRenderedPageBreak/>
        <w:drawing>
          <wp:inline distT="0" distB="0" distL="0" distR="0" wp14:anchorId="27AE7EFB" wp14:editId="6A79BAE2">
            <wp:extent cx="5381625" cy="1485900"/>
            <wp:effectExtent l="0" t="0" r="9525" b="0"/>
            <wp:docPr id="180" name="Диаграмма 180"/>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14:paraId="5A0E48EA" w14:textId="61DBAF1E" w:rsidR="00124E92" w:rsidRPr="00980D9A" w:rsidRDefault="00124E92" w:rsidP="00980D9A">
      <w:pPr>
        <w:pStyle w:val="a4"/>
        <w:spacing w:after="0" w:line="360" w:lineRule="auto"/>
        <w:ind w:left="0"/>
        <w:jc w:val="center"/>
        <w:rPr>
          <w:rFonts w:ascii="Times New Roman" w:eastAsiaTheme="minorEastAsia" w:hAnsi="Times New Roman" w:cs="Times New Roman"/>
          <w:sz w:val="28"/>
          <w:szCs w:val="28"/>
          <w:lang w:val="uk-UA"/>
        </w:rPr>
      </w:pPr>
      <w:r w:rsidRPr="00980D9A">
        <w:rPr>
          <w:rFonts w:ascii="Times New Roman" w:eastAsiaTheme="minorEastAsia" w:hAnsi="Times New Roman" w:cs="Times New Roman"/>
          <w:sz w:val="28"/>
          <w:szCs w:val="28"/>
          <w:lang w:val="uk-UA"/>
        </w:rPr>
        <w:t>Рисунок 3.</w:t>
      </w:r>
      <w:r w:rsidR="00ED25FD">
        <w:rPr>
          <w:rFonts w:ascii="Times New Roman" w:eastAsiaTheme="minorEastAsia" w:hAnsi="Times New Roman" w:cs="Times New Roman"/>
          <w:sz w:val="28"/>
          <w:szCs w:val="28"/>
          <w:lang w:val="uk-UA"/>
        </w:rPr>
        <w:t>19</w:t>
      </w:r>
      <w:r w:rsidRPr="00980D9A">
        <w:rPr>
          <w:rFonts w:ascii="Times New Roman" w:eastAsiaTheme="minorEastAsia" w:hAnsi="Times New Roman" w:cs="Times New Roman"/>
          <w:sz w:val="28"/>
          <w:szCs w:val="28"/>
          <w:lang w:val="uk-UA"/>
        </w:rPr>
        <w:t xml:space="preserve"> </w:t>
      </w:r>
      <w:r w:rsidR="00236FBE" w:rsidRPr="00980D9A">
        <w:rPr>
          <w:rFonts w:ascii="Times New Roman" w:eastAsiaTheme="minorEastAsia" w:hAnsi="Times New Roman" w:cs="Times New Roman"/>
          <w:sz w:val="28"/>
          <w:szCs w:val="28"/>
          <w:lang w:val="uk-UA"/>
        </w:rPr>
        <w:t>–</w:t>
      </w:r>
      <w:r w:rsidRPr="00980D9A">
        <w:rPr>
          <w:rFonts w:ascii="Times New Roman" w:eastAsiaTheme="minorEastAsia" w:hAnsi="Times New Roman" w:cs="Times New Roman"/>
          <w:sz w:val="28"/>
          <w:szCs w:val="28"/>
          <w:lang w:val="uk-UA"/>
        </w:rPr>
        <w:t xml:space="preserve"> Результати анкетування експертів та працівників ТОВ «</w:t>
      </w:r>
      <w:proofErr w:type="spellStart"/>
      <w:r w:rsidRPr="00980D9A">
        <w:rPr>
          <w:rFonts w:ascii="Times New Roman" w:eastAsiaTheme="minorEastAsia" w:hAnsi="Times New Roman" w:cs="Times New Roman"/>
          <w:sz w:val="28"/>
          <w:szCs w:val="28"/>
          <w:lang w:val="uk-UA"/>
        </w:rPr>
        <w:t>Коудайс</w:t>
      </w:r>
      <w:proofErr w:type="spellEnd"/>
      <w:r w:rsidRPr="00980D9A">
        <w:rPr>
          <w:rFonts w:ascii="Times New Roman" w:eastAsiaTheme="minorEastAsia" w:hAnsi="Times New Roman" w:cs="Times New Roman"/>
          <w:sz w:val="28"/>
          <w:szCs w:val="28"/>
          <w:lang w:val="uk-UA"/>
        </w:rPr>
        <w:t xml:space="preserve"> Україна» за питанням «Які нові ринкові потреби або вимоги відбуваються на ринку комбікормів та БМВД?»</w:t>
      </w:r>
    </w:p>
    <w:p w14:paraId="35E6B2C1" w14:textId="77777777" w:rsidR="00604680" w:rsidRPr="00980D9A" w:rsidRDefault="00604680" w:rsidP="00604680">
      <w:pPr>
        <w:spacing w:after="0" w:line="360" w:lineRule="auto"/>
        <w:jc w:val="center"/>
        <w:rPr>
          <w:rFonts w:ascii="Times New Roman" w:eastAsiaTheme="minorEastAsia" w:hAnsi="Times New Roman" w:cs="Times New Roman"/>
          <w:i/>
          <w:iCs/>
          <w:sz w:val="24"/>
          <w:szCs w:val="24"/>
          <w:lang w:val="uk-UA"/>
        </w:rPr>
      </w:pPr>
      <w:r w:rsidRPr="00980D9A">
        <w:rPr>
          <w:rFonts w:ascii="Times New Roman" w:eastAsiaTheme="minorEastAsia" w:hAnsi="Times New Roman" w:cs="Times New Roman"/>
          <w:i/>
          <w:iCs/>
          <w:sz w:val="24"/>
          <w:szCs w:val="24"/>
          <w:lang w:val="uk-UA"/>
        </w:rPr>
        <w:t>Джерело: власне анкетування</w:t>
      </w:r>
    </w:p>
    <w:p w14:paraId="129387C0" w14:textId="77777777" w:rsidR="00124E92" w:rsidRPr="00124E92" w:rsidRDefault="00124E92" w:rsidP="00124E92">
      <w:pPr>
        <w:pStyle w:val="a4"/>
        <w:spacing w:after="0" w:line="360" w:lineRule="auto"/>
        <w:jc w:val="center"/>
        <w:rPr>
          <w:rFonts w:ascii="Times New Roman" w:eastAsiaTheme="minorEastAsia" w:hAnsi="Times New Roman" w:cs="Times New Roman"/>
          <w:sz w:val="24"/>
          <w:szCs w:val="24"/>
          <w:lang w:val="uk-UA"/>
        </w:rPr>
      </w:pPr>
    </w:p>
    <w:p w14:paraId="3ACD5AF7" w14:textId="6AD61439" w:rsidR="00447765" w:rsidRPr="00B05607" w:rsidRDefault="00B05607" w:rsidP="00B0560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Розглядаючи результати опитування за даним пошуковим питанням (рис. 3.20), можна зробити наступні висновки: </w:t>
      </w:r>
      <w:r w:rsidRPr="00496453">
        <w:rPr>
          <w:rFonts w:ascii="Times New Roman" w:hAnsi="Times New Roman" w:cs="Times New Roman"/>
          <w:sz w:val="28"/>
          <w:szCs w:val="28"/>
          <w:lang w:val="uk-UA"/>
        </w:rPr>
        <w:t xml:space="preserve">58,7% респондентів вказали на зміни в попиті на комбікорми та БМВД, які впливають на виробництво. Це свідчить про потребу відповідати змінюваному попиту ринку </w:t>
      </w:r>
      <w:r>
        <w:rPr>
          <w:rFonts w:ascii="Times New Roman" w:hAnsi="Times New Roman" w:cs="Times New Roman"/>
          <w:sz w:val="28"/>
          <w:szCs w:val="28"/>
          <w:lang w:val="uk-UA"/>
        </w:rPr>
        <w:t xml:space="preserve">в короткі терміни </w:t>
      </w:r>
      <w:r w:rsidRPr="00496453">
        <w:rPr>
          <w:rFonts w:ascii="Times New Roman" w:hAnsi="Times New Roman" w:cs="Times New Roman"/>
          <w:sz w:val="28"/>
          <w:szCs w:val="28"/>
          <w:lang w:val="uk-UA"/>
        </w:rPr>
        <w:t xml:space="preserve">та задовольняти нові вимоги споживачів. </w:t>
      </w:r>
    </w:p>
    <w:p w14:paraId="1A67A083" w14:textId="77777777" w:rsidR="00604680" w:rsidRPr="00124E92" w:rsidRDefault="00604680" w:rsidP="00124E92">
      <w:pPr>
        <w:pStyle w:val="a4"/>
        <w:spacing w:after="0" w:line="360" w:lineRule="auto"/>
        <w:ind w:left="0" w:firstLine="567"/>
        <w:jc w:val="both"/>
        <w:rPr>
          <w:rFonts w:ascii="Times New Roman" w:eastAsiaTheme="minorEastAsia" w:hAnsi="Times New Roman" w:cs="Times New Roman"/>
          <w:sz w:val="28"/>
          <w:szCs w:val="28"/>
          <w:lang w:val="uk-UA"/>
        </w:rPr>
      </w:pPr>
    </w:p>
    <w:p w14:paraId="573719E3" w14:textId="1C73FB47" w:rsidR="00447765" w:rsidRDefault="00980D9A" w:rsidP="00447765">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287B83CC" wp14:editId="4BAB1102">
            <wp:extent cx="5581650" cy="1866900"/>
            <wp:effectExtent l="0" t="0" r="0" b="0"/>
            <wp:docPr id="181" name="Диаграмма 181"/>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166FF59D" w14:textId="222DD3B3" w:rsidR="00447765" w:rsidRPr="00980D9A" w:rsidRDefault="00447765" w:rsidP="00447765">
      <w:pPr>
        <w:spacing w:after="0" w:line="360" w:lineRule="auto"/>
        <w:jc w:val="center"/>
        <w:rPr>
          <w:rFonts w:ascii="Times New Roman" w:hAnsi="Times New Roman" w:cs="Times New Roman"/>
          <w:sz w:val="28"/>
          <w:szCs w:val="28"/>
          <w:lang w:val="uk-UA"/>
        </w:rPr>
      </w:pPr>
      <w:r w:rsidRPr="00980D9A">
        <w:rPr>
          <w:rFonts w:ascii="Times New Roman" w:hAnsi="Times New Roman" w:cs="Times New Roman"/>
          <w:sz w:val="28"/>
          <w:szCs w:val="28"/>
          <w:lang w:val="uk-UA"/>
        </w:rPr>
        <w:t>Рисунок 3.2</w:t>
      </w:r>
      <w:r w:rsidR="00ED25FD">
        <w:rPr>
          <w:rFonts w:ascii="Times New Roman" w:hAnsi="Times New Roman" w:cs="Times New Roman"/>
          <w:sz w:val="28"/>
          <w:szCs w:val="28"/>
          <w:lang w:val="uk-UA"/>
        </w:rPr>
        <w:t>0</w:t>
      </w:r>
      <w:r w:rsidRPr="00980D9A">
        <w:rPr>
          <w:rFonts w:ascii="Times New Roman" w:hAnsi="Times New Roman" w:cs="Times New Roman"/>
          <w:sz w:val="28"/>
          <w:szCs w:val="28"/>
          <w:lang w:val="uk-UA"/>
        </w:rPr>
        <w:t xml:space="preserve"> </w:t>
      </w:r>
      <w:r w:rsidR="00236FBE" w:rsidRPr="00980D9A">
        <w:rPr>
          <w:rFonts w:ascii="Times New Roman" w:hAnsi="Times New Roman" w:cs="Times New Roman"/>
          <w:sz w:val="28"/>
          <w:szCs w:val="28"/>
          <w:lang w:val="uk-UA"/>
        </w:rPr>
        <w:t>–</w:t>
      </w:r>
      <w:r w:rsidRPr="00980D9A">
        <w:rPr>
          <w:rFonts w:ascii="Times New Roman" w:hAnsi="Times New Roman" w:cs="Times New Roman"/>
          <w:sz w:val="28"/>
          <w:szCs w:val="28"/>
          <w:lang w:val="uk-UA"/>
        </w:rPr>
        <w:t xml:space="preserve"> </w:t>
      </w:r>
      <w:r w:rsidRPr="00980D9A">
        <w:rPr>
          <w:rFonts w:ascii="Times New Roman" w:eastAsiaTheme="minorEastAsia" w:hAnsi="Times New Roman" w:cs="Times New Roman"/>
          <w:sz w:val="28"/>
          <w:szCs w:val="28"/>
          <w:lang w:val="uk-UA"/>
        </w:rPr>
        <w:t>Результати анкетування експертів та працівників ТОВ «</w:t>
      </w:r>
      <w:proofErr w:type="spellStart"/>
      <w:r w:rsidRPr="00980D9A">
        <w:rPr>
          <w:rFonts w:ascii="Times New Roman" w:eastAsiaTheme="minorEastAsia" w:hAnsi="Times New Roman" w:cs="Times New Roman"/>
          <w:sz w:val="28"/>
          <w:szCs w:val="28"/>
          <w:lang w:val="uk-UA"/>
        </w:rPr>
        <w:t>Коудайс</w:t>
      </w:r>
      <w:proofErr w:type="spellEnd"/>
      <w:r w:rsidRPr="00980D9A">
        <w:rPr>
          <w:rFonts w:ascii="Times New Roman" w:eastAsiaTheme="minorEastAsia" w:hAnsi="Times New Roman" w:cs="Times New Roman"/>
          <w:sz w:val="28"/>
          <w:szCs w:val="28"/>
          <w:lang w:val="uk-UA"/>
        </w:rPr>
        <w:t xml:space="preserve"> Україна» за питанням «</w:t>
      </w:r>
      <w:r w:rsidRPr="00980D9A">
        <w:rPr>
          <w:rFonts w:ascii="Times New Roman" w:hAnsi="Times New Roman" w:cs="Times New Roman"/>
          <w:sz w:val="28"/>
          <w:szCs w:val="28"/>
          <w:lang w:val="uk-UA"/>
        </w:rPr>
        <w:t>Які чинники впливають на зміни виробництва комбікормів та БМВД</w:t>
      </w:r>
      <w:r w:rsidR="004E35A4">
        <w:rPr>
          <w:rFonts w:ascii="Times New Roman" w:hAnsi="Times New Roman" w:cs="Times New Roman"/>
          <w:sz w:val="28"/>
          <w:szCs w:val="28"/>
          <w:lang w:val="uk-UA"/>
        </w:rPr>
        <w:t>?</w:t>
      </w:r>
      <w:r w:rsidRPr="00980D9A">
        <w:rPr>
          <w:rFonts w:ascii="Times New Roman" w:hAnsi="Times New Roman" w:cs="Times New Roman"/>
          <w:sz w:val="28"/>
          <w:szCs w:val="28"/>
          <w:lang w:val="uk-UA"/>
        </w:rPr>
        <w:t>»</w:t>
      </w:r>
    </w:p>
    <w:p w14:paraId="4C6EC8AB" w14:textId="2F5A7EC8" w:rsidR="00447765" w:rsidRDefault="00604680" w:rsidP="00980D9A">
      <w:pPr>
        <w:spacing w:after="0" w:line="360" w:lineRule="auto"/>
        <w:jc w:val="center"/>
        <w:rPr>
          <w:rFonts w:ascii="Times New Roman" w:eastAsiaTheme="minorEastAsia" w:hAnsi="Times New Roman" w:cs="Times New Roman"/>
          <w:i/>
          <w:iCs/>
          <w:sz w:val="24"/>
          <w:szCs w:val="24"/>
          <w:lang w:val="uk-UA"/>
        </w:rPr>
      </w:pPr>
      <w:r w:rsidRPr="00980D9A">
        <w:rPr>
          <w:rFonts w:ascii="Times New Roman" w:eastAsiaTheme="minorEastAsia" w:hAnsi="Times New Roman" w:cs="Times New Roman"/>
          <w:i/>
          <w:iCs/>
          <w:sz w:val="24"/>
          <w:szCs w:val="24"/>
          <w:lang w:val="uk-UA"/>
        </w:rPr>
        <w:t>Джерело: власне анкетування</w:t>
      </w:r>
    </w:p>
    <w:p w14:paraId="3DBE9BF1" w14:textId="54714BDC" w:rsidR="00B05607" w:rsidRPr="00B05607" w:rsidRDefault="00B05607" w:rsidP="00980D9A">
      <w:pPr>
        <w:spacing w:after="0" w:line="360" w:lineRule="auto"/>
        <w:jc w:val="center"/>
        <w:rPr>
          <w:rFonts w:ascii="Times New Roman" w:eastAsiaTheme="minorEastAsia" w:hAnsi="Times New Roman" w:cs="Times New Roman"/>
          <w:i/>
          <w:iCs/>
          <w:sz w:val="28"/>
          <w:szCs w:val="28"/>
          <w:lang w:val="uk-UA"/>
        </w:rPr>
      </w:pPr>
    </w:p>
    <w:p w14:paraId="19781290" w14:textId="5D6231DE" w:rsidR="00B05607" w:rsidRDefault="00B05607" w:rsidP="00B05607">
      <w:pPr>
        <w:spacing w:after="0" w:line="360" w:lineRule="auto"/>
        <w:ind w:firstLine="567"/>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За відповідями на дане питання (рис. 3.21) можна зрозуміти, що зменшення спровоковане, по більшій мірі, через зміну у споживацьких </w:t>
      </w:r>
      <w:r>
        <w:rPr>
          <w:rFonts w:ascii="Times New Roman" w:eastAsiaTheme="minorEastAsia" w:hAnsi="Times New Roman" w:cs="Times New Roman"/>
          <w:sz w:val="28"/>
          <w:szCs w:val="28"/>
          <w:lang w:val="uk-UA"/>
        </w:rPr>
        <w:lastRenderedPageBreak/>
        <w:t xml:space="preserve">звичках. </w:t>
      </w:r>
      <w:r w:rsidRPr="00496453">
        <w:rPr>
          <w:rFonts w:ascii="Times New Roman" w:hAnsi="Times New Roman" w:cs="Times New Roman"/>
          <w:sz w:val="28"/>
          <w:szCs w:val="28"/>
          <w:lang w:val="uk-UA"/>
        </w:rPr>
        <w:t xml:space="preserve">Збільшення чисельності тварин є одним з ключових факторів, що впливають на розвиток ринку комбікормів в Україні. Наприклад, у 2020 році спостерігалося збільшення чисельності свиней на 7,1%, птиці </w:t>
      </w:r>
      <w:r>
        <w:rPr>
          <w:rFonts w:ascii="Times New Roman" w:hAnsi="Times New Roman" w:cs="Times New Roman"/>
          <w:sz w:val="28"/>
          <w:szCs w:val="28"/>
          <w:lang w:val="uk-UA"/>
        </w:rPr>
        <w:t>–</w:t>
      </w:r>
      <w:r w:rsidRPr="00496453">
        <w:rPr>
          <w:rFonts w:ascii="Times New Roman" w:hAnsi="Times New Roman" w:cs="Times New Roman"/>
          <w:sz w:val="28"/>
          <w:szCs w:val="28"/>
          <w:lang w:val="uk-UA"/>
        </w:rPr>
        <w:t xml:space="preserve"> на 1,9%, а худоби </w:t>
      </w:r>
      <w:r>
        <w:rPr>
          <w:rFonts w:ascii="Times New Roman" w:hAnsi="Times New Roman" w:cs="Times New Roman"/>
          <w:sz w:val="28"/>
          <w:szCs w:val="28"/>
          <w:lang w:val="uk-UA"/>
        </w:rPr>
        <w:t>–</w:t>
      </w:r>
      <w:r w:rsidRPr="00496453">
        <w:rPr>
          <w:rFonts w:ascii="Times New Roman" w:hAnsi="Times New Roman" w:cs="Times New Roman"/>
          <w:sz w:val="28"/>
          <w:szCs w:val="28"/>
          <w:lang w:val="uk-UA"/>
        </w:rPr>
        <w:t xml:space="preserve"> на 0,3% [</w:t>
      </w:r>
      <w:r>
        <w:rPr>
          <w:rFonts w:ascii="Times New Roman" w:hAnsi="Times New Roman" w:cs="Times New Roman"/>
          <w:sz w:val="28"/>
          <w:szCs w:val="28"/>
          <w:lang w:val="uk-UA"/>
        </w:rPr>
        <w:t>47</w:t>
      </w:r>
      <w:r w:rsidRPr="00496453">
        <w:rPr>
          <w:rFonts w:ascii="Times New Roman" w:hAnsi="Times New Roman" w:cs="Times New Roman"/>
          <w:sz w:val="28"/>
          <w:szCs w:val="28"/>
          <w:lang w:val="uk-UA"/>
        </w:rPr>
        <w:t>].</w:t>
      </w:r>
    </w:p>
    <w:p w14:paraId="1B1FED4A" w14:textId="77777777" w:rsidR="00B05607" w:rsidRPr="00B05607" w:rsidRDefault="00B05607" w:rsidP="00B05607">
      <w:pPr>
        <w:spacing w:after="0" w:line="360" w:lineRule="auto"/>
        <w:ind w:firstLine="567"/>
        <w:rPr>
          <w:rFonts w:ascii="Times New Roman" w:eastAsiaTheme="minorEastAsia" w:hAnsi="Times New Roman" w:cs="Times New Roman"/>
          <w:sz w:val="28"/>
          <w:szCs w:val="28"/>
          <w:lang w:val="uk-UA"/>
        </w:rPr>
      </w:pPr>
    </w:p>
    <w:p w14:paraId="5A10FDAA" w14:textId="00F723FA" w:rsidR="00496453" w:rsidRDefault="00175AC4" w:rsidP="004A76A0">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inline distT="0" distB="0" distL="0" distR="0" wp14:anchorId="242BE532" wp14:editId="713433D9">
            <wp:extent cx="4724400" cy="2209800"/>
            <wp:effectExtent l="0" t="0" r="0" b="0"/>
            <wp:docPr id="182" name="Диаграмма 182"/>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41D8B5AA" w14:textId="30854F5D" w:rsidR="00496453" w:rsidRPr="00175AC4" w:rsidRDefault="00496453" w:rsidP="00496453">
      <w:pPr>
        <w:spacing w:after="0" w:line="360" w:lineRule="auto"/>
        <w:jc w:val="center"/>
        <w:rPr>
          <w:rFonts w:ascii="Times New Roman" w:eastAsiaTheme="minorEastAsia" w:hAnsi="Times New Roman" w:cs="Times New Roman"/>
          <w:sz w:val="28"/>
          <w:szCs w:val="28"/>
          <w:lang w:val="uk-UA"/>
        </w:rPr>
      </w:pPr>
      <w:r w:rsidRPr="00175AC4">
        <w:rPr>
          <w:rFonts w:ascii="Times New Roman" w:hAnsi="Times New Roman" w:cs="Times New Roman"/>
          <w:sz w:val="28"/>
          <w:szCs w:val="28"/>
          <w:lang w:val="uk-UA"/>
        </w:rPr>
        <w:t>Рисунок 3.2</w:t>
      </w:r>
      <w:r w:rsidR="00ED25FD">
        <w:rPr>
          <w:rFonts w:ascii="Times New Roman" w:hAnsi="Times New Roman" w:cs="Times New Roman"/>
          <w:sz w:val="28"/>
          <w:szCs w:val="28"/>
          <w:lang w:val="uk-UA"/>
        </w:rPr>
        <w:t>1</w:t>
      </w:r>
      <w:r w:rsidRPr="00175AC4">
        <w:rPr>
          <w:rFonts w:ascii="Times New Roman" w:hAnsi="Times New Roman" w:cs="Times New Roman"/>
          <w:sz w:val="28"/>
          <w:szCs w:val="28"/>
          <w:lang w:val="uk-UA"/>
        </w:rPr>
        <w:t xml:space="preserve"> </w:t>
      </w:r>
      <w:r w:rsidR="00236FBE" w:rsidRPr="00175AC4">
        <w:rPr>
          <w:rFonts w:ascii="Times New Roman" w:hAnsi="Times New Roman" w:cs="Times New Roman"/>
          <w:sz w:val="28"/>
          <w:szCs w:val="28"/>
          <w:lang w:val="uk-UA"/>
        </w:rPr>
        <w:t>–</w:t>
      </w:r>
      <w:r w:rsidRPr="00175AC4">
        <w:rPr>
          <w:rFonts w:ascii="Times New Roman" w:hAnsi="Times New Roman" w:cs="Times New Roman"/>
          <w:sz w:val="28"/>
          <w:szCs w:val="28"/>
          <w:lang w:val="uk-UA"/>
        </w:rPr>
        <w:t xml:space="preserve"> </w:t>
      </w:r>
      <w:r w:rsidRPr="00175AC4">
        <w:rPr>
          <w:rFonts w:ascii="Times New Roman" w:eastAsiaTheme="minorEastAsia" w:hAnsi="Times New Roman" w:cs="Times New Roman"/>
          <w:sz w:val="28"/>
          <w:szCs w:val="28"/>
          <w:lang w:val="uk-UA"/>
        </w:rPr>
        <w:t>Результати анкетування експертів та працівників ТОВ «</w:t>
      </w:r>
      <w:proofErr w:type="spellStart"/>
      <w:r w:rsidRPr="00175AC4">
        <w:rPr>
          <w:rFonts w:ascii="Times New Roman" w:eastAsiaTheme="minorEastAsia" w:hAnsi="Times New Roman" w:cs="Times New Roman"/>
          <w:sz w:val="28"/>
          <w:szCs w:val="28"/>
          <w:lang w:val="uk-UA"/>
        </w:rPr>
        <w:t>Коудайс</w:t>
      </w:r>
      <w:proofErr w:type="spellEnd"/>
      <w:r w:rsidRPr="00175AC4">
        <w:rPr>
          <w:rFonts w:ascii="Times New Roman" w:eastAsiaTheme="minorEastAsia" w:hAnsi="Times New Roman" w:cs="Times New Roman"/>
          <w:sz w:val="28"/>
          <w:szCs w:val="28"/>
          <w:lang w:val="uk-UA"/>
        </w:rPr>
        <w:t xml:space="preserve"> Україна» за питанням «Які ринкові тенденції спостерігаються в споживанні комбікормів та БМВД? Чи зростає або зменшується попит на ці продукти, і чому?»</w:t>
      </w:r>
    </w:p>
    <w:p w14:paraId="68FB7F24" w14:textId="77777777" w:rsidR="00604680" w:rsidRPr="0056149A" w:rsidRDefault="00604680" w:rsidP="00604680">
      <w:pPr>
        <w:spacing w:after="0" w:line="360" w:lineRule="auto"/>
        <w:jc w:val="center"/>
        <w:rPr>
          <w:rFonts w:ascii="Times New Roman" w:eastAsiaTheme="minorEastAsia" w:hAnsi="Times New Roman" w:cs="Times New Roman"/>
          <w:i/>
          <w:iCs/>
          <w:sz w:val="24"/>
          <w:szCs w:val="24"/>
          <w:lang w:val="uk-UA"/>
        </w:rPr>
      </w:pPr>
      <w:r w:rsidRPr="0056149A">
        <w:rPr>
          <w:rFonts w:ascii="Times New Roman" w:eastAsiaTheme="minorEastAsia" w:hAnsi="Times New Roman" w:cs="Times New Roman"/>
          <w:i/>
          <w:iCs/>
          <w:sz w:val="24"/>
          <w:szCs w:val="24"/>
          <w:lang w:val="uk-UA"/>
        </w:rPr>
        <w:t>Джерело: власне анкетування</w:t>
      </w:r>
    </w:p>
    <w:p w14:paraId="25E91F5B" w14:textId="77777777" w:rsidR="00496453" w:rsidRPr="00496453" w:rsidRDefault="00496453" w:rsidP="00496453">
      <w:pPr>
        <w:spacing w:after="0" w:line="360" w:lineRule="auto"/>
        <w:jc w:val="center"/>
        <w:rPr>
          <w:rFonts w:ascii="Times New Roman" w:eastAsiaTheme="minorEastAsia" w:hAnsi="Times New Roman" w:cs="Times New Roman"/>
          <w:sz w:val="28"/>
          <w:szCs w:val="28"/>
          <w:lang w:val="uk-UA"/>
        </w:rPr>
      </w:pPr>
    </w:p>
    <w:p w14:paraId="6BE6C956" w14:textId="5AE8C856" w:rsidR="00496453" w:rsidRPr="00175AC4" w:rsidRDefault="00496453" w:rsidP="00175AC4">
      <w:pPr>
        <w:spacing w:after="0" w:line="360" w:lineRule="auto"/>
        <w:ind w:firstLine="567"/>
        <w:jc w:val="both"/>
        <w:rPr>
          <w:rFonts w:ascii="Times New Roman" w:eastAsiaTheme="minorEastAsia" w:hAnsi="Times New Roman" w:cs="Times New Roman"/>
          <w:sz w:val="28"/>
          <w:szCs w:val="28"/>
          <w:lang w:val="uk-UA"/>
        </w:rPr>
      </w:pPr>
      <w:r w:rsidRPr="00496453">
        <w:rPr>
          <w:rFonts w:ascii="Times New Roman" w:hAnsi="Times New Roman" w:cs="Times New Roman"/>
          <w:sz w:val="28"/>
          <w:szCs w:val="28"/>
          <w:lang w:val="uk-UA"/>
        </w:rPr>
        <w:t xml:space="preserve">Однак, ситуація значно змінилась в 2022 році через російське вторгнення на територію України. Згідно з даними видання </w:t>
      </w:r>
      <w:proofErr w:type="spellStart"/>
      <w:r w:rsidRPr="00496453">
        <w:rPr>
          <w:rFonts w:ascii="Times New Roman" w:hAnsi="Times New Roman" w:cs="Times New Roman"/>
          <w:sz w:val="28"/>
          <w:szCs w:val="28"/>
          <w:lang w:val="uk-UA"/>
        </w:rPr>
        <w:t>AgroTimes</w:t>
      </w:r>
      <w:proofErr w:type="spellEnd"/>
      <w:r w:rsidRPr="00496453">
        <w:rPr>
          <w:rFonts w:ascii="Times New Roman" w:hAnsi="Times New Roman" w:cs="Times New Roman"/>
          <w:sz w:val="28"/>
          <w:szCs w:val="28"/>
          <w:lang w:val="uk-UA"/>
        </w:rPr>
        <w:t>, чисельність ВРХ, наприклад, скоротилась на 12,6% [</w:t>
      </w:r>
      <w:r>
        <w:rPr>
          <w:rFonts w:ascii="Times New Roman" w:hAnsi="Times New Roman" w:cs="Times New Roman"/>
          <w:sz w:val="28"/>
          <w:szCs w:val="28"/>
          <w:lang w:val="uk-UA"/>
        </w:rPr>
        <w:t>48</w:t>
      </w:r>
      <w:r w:rsidRPr="00496453">
        <w:rPr>
          <w:rFonts w:ascii="Times New Roman" w:hAnsi="Times New Roman" w:cs="Times New Roman"/>
          <w:sz w:val="28"/>
          <w:szCs w:val="28"/>
          <w:lang w:val="uk-UA"/>
        </w:rPr>
        <w:t>]. Також, поголів</w:t>
      </w:r>
      <w:r w:rsidR="00236FBE">
        <w:rPr>
          <w:rFonts w:ascii="Times New Roman" w:hAnsi="Times New Roman" w:cs="Times New Roman"/>
          <w:sz w:val="28"/>
          <w:szCs w:val="28"/>
          <w:lang w:val="uk-UA"/>
        </w:rPr>
        <w:t>’</w:t>
      </w:r>
      <w:r w:rsidRPr="00496453">
        <w:rPr>
          <w:rFonts w:ascii="Times New Roman" w:hAnsi="Times New Roman" w:cs="Times New Roman"/>
          <w:sz w:val="28"/>
          <w:szCs w:val="28"/>
          <w:lang w:val="uk-UA"/>
        </w:rPr>
        <w:t>я корів у всіх категоріях господарств скоротилося на 13,1% - до 1,34 млн голів.</w:t>
      </w:r>
      <w:r>
        <w:rPr>
          <w:rFonts w:ascii="Times New Roman" w:hAnsi="Times New Roman" w:cs="Times New Roman"/>
          <w:sz w:val="28"/>
          <w:szCs w:val="28"/>
          <w:lang w:val="uk-UA"/>
        </w:rPr>
        <w:t xml:space="preserve"> Цю тенденцію можна також побачити у дослідженні </w:t>
      </w:r>
      <w:proofErr w:type="spellStart"/>
      <w:r>
        <w:rPr>
          <w:rFonts w:ascii="Times New Roman" w:hAnsi="Times New Roman" w:cs="Times New Roman"/>
          <w:sz w:val="28"/>
          <w:szCs w:val="28"/>
          <w:lang w:val="uk-UA"/>
        </w:rPr>
        <w:t>мезосередовища</w:t>
      </w:r>
      <w:proofErr w:type="spellEnd"/>
      <w:r>
        <w:rPr>
          <w:rFonts w:ascii="Times New Roman" w:hAnsi="Times New Roman" w:cs="Times New Roman"/>
          <w:sz w:val="28"/>
          <w:szCs w:val="28"/>
          <w:lang w:val="uk-UA"/>
        </w:rPr>
        <w:t xml:space="preserve"> в пункті 1.2 Розділу 1. </w:t>
      </w:r>
    </w:p>
    <w:p w14:paraId="75FCB135" w14:textId="081F571F" w:rsidR="00181AF7" w:rsidRPr="00B42147" w:rsidRDefault="00B42147" w:rsidP="00B42147">
      <w:pPr>
        <w:spacing w:after="0" w:line="360" w:lineRule="auto"/>
        <w:ind w:firstLine="567"/>
        <w:jc w:val="both"/>
        <w:rPr>
          <w:rFonts w:ascii="Times New Roman" w:hAnsi="Times New Roman" w:cs="Times New Roman"/>
          <w:i/>
          <w:iCs/>
          <w:sz w:val="28"/>
          <w:szCs w:val="28"/>
          <w:lang w:val="uk-UA"/>
        </w:rPr>
      </w:pPr>
      <w:r w:rsidRPr="00B42147">
        <w:rPr>
          <w:rFonts w:ascii="Times New Roman" w:hAnsi="Times New Roman" w:cs="Times New Roman"/>
          <w:i/>
          <w:iCs/>
          <w:sz w:val="28"/>
          <w:szCs w:val="28"/>
          <w:lang w:val="uk-UA"/>
        </w:rPr>
        <w:t xml:space="preserve">Завдання </w:t>
      </w:r>
      <w:r w:rsidR="005C3E26" w:rsidRPr="00B42147">
        <w:rPr>
          <w:rFonts w:ascii="Times New Roman" w:hAnsi="Times New Roman" w:cs="Times New Roman"/>
          <w:i/>
          <w:iCs/>
          <w:sz w:val="28"/>
          <w:szCs w:val="28"/>
          <w:lang w:val="uk-UA"/>
        </w:rPr>
        <w:t>1.3</w:t>
      </w:r>
      <w:r w:rsidRPr="00B42147">
        <w:rPr>
          <w:rFonts w:ascii="Times New Roman" w:hAnsi="Times New Roman" w:cs="Times New Roman"/>
          <w:i/>
          <w:iCs/>
          <w:sz w:val="28"/>
          <w:szCs w:val="28"/>
          <w:lang w:val="uk-UA"/>
        </w:rPr>
        <w:t>:</w:t>
      </w:r>
      <w:r w:rsidR="005C3E26" w:rsidRPr="00B42147">
        <w:rPr>
          <w:rFonts w:ascii="Times New Roman" w:hAnsi="Times New Roman" w:cs="Times New Roman"/>
          <w:i/>
          <w:iCs/>
          <w:sz w:val="28"/>
          <w:szCs w:val="28"/>
          <w:lang w:val="uk-UA"/>
        </w:rPr>
        <w:t xml:space="preserve"> </w:t>
      </w:r>
      <w:r w:rsidR="00181AF7" w:rsidRPr="00B42147">
        <w:rPr>
          <w:rFonts w:ascii="Times New Roman" w:hAnsi="Times New Roman" w:cs="Times New Roman"/>
          <w:i/>
          <w:iCs/>
          <w:sz w:val="28"/>
          <w:szCs w:val="28"/>
          <w:lang w:val="uk-UA"/>
        </w:rPr>
        <w:t>Аналіз конкурентної ситуації на ринку (що співпрацюють з агропідприємствами як споживачами)</w:t>
      </w:r>
    </w:p>
    <w:p w14:paraId="3F299B29" w14:textId="32842CA4" w:rsidR="00B05607" w:rsidRDefault="00B42147" w:rsidP="00B05607">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На дане питання будемо відповідати за допомогою опитування експертів галузі та агропідприємств-споживачів комбікормів та БМВД. </w:t>
      </w:r>
    </w:p>
    <w:p w14:paraId="14BD5CE3" w14:textId="77777777" w:rsidR="0010573E" w:rsidRDefault="0010573E" w:rsidP="005C3E26">
      <w:pPr>
        <w:spacing w:after="0" w:line="360" w:lineRule="auto"/>
        <w:ind w:firstLine="567"/>
        <w:jc w:val="both"/>
        <w:rPr>
          <w:rFonts w:ascii="Times New Roman" w:eastAsiaTheme="minorEastAsia" w:hAnsi="Times New Roman" w:cs="Times New Roman"/>
          <w:sz w:val="28"/>
          <w:szCs w:val="28"/>
          <w:lang w:val="uk-UA"/>
        </w:rPr>
      </w:pPr>
    </w:p>
    <w:p w14:paraId="57393033" w14:textId="47638D59" w:rsidR="00B42147" w:rsidRDefault="0010573E" w:rsidP="0010573E">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lastRenderedPageBreak/>
        <w:drawing>
          <wp:inline distT="0" distB="0" distL="0" distR="0" wp14:anchorId="6A9FCEA9" wp14:editId="2221DEA8">
            <wp:extent cx="5486400" cy="2038350"/>
            <wp:effectExtent l="0" t="0" r="0" b="0"/>
            <wp:docPr id="183" name="Диаграмма 183"/>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5BA2BB00" w14:textId="5F5B3E56" w:rsidR="00B42147" w:rsidRPr="0010573E" w:rsidRDefault="004A76A0" w:rsidP="00B42147">
      <w:pPr>
        <w:spacing w:after="0" w:line="360" w:lineRule="auto"/>
        <w:jc w:val="center"/>
        <w:rPr>
          <w:rFonts w:ascii="Times New Roman" w:eastAsiaTheme="minorEastAsia" w:hAnsi="Times New Roman" w:cs="Times New Roman"/>
          <w:sz w:val="28"/>
          <w:szCs w:val="28"/>
          <w:lang w:val="uk-UA"/>
        </w:rPr>
      </w:pPr>
      <w:r w:rsidRPr="0010573E">
        <w:rPr>
          <w:rFonts w:ascii="Times New Roman" w:eastAsiaTheme="minorEastAsia" w:hAnsi="Times New Roman" w:cs="Times New Roman"/>
          <w:sz w:val="28"/>
          <w:szCs w:val="28"/>
          <w:lang w:val="uk-UA"/>
        </w:rPr>
        <w:t>Рисунок 3.</w:t>
      </w:r>
      <w:r w:rsidR="0010573E" w:rsidRPr="0010573E">
        <w:rPr>
          <w:rFonts w:ascii="Times New Roman" w:eastAsiaTheme="minorEastAsia" w:hAnsi="Times New Roman" w:cs="Times New Roman"/>
          <w:sz w:val="28"/>
          <w:szCs w:val="28"/>
          <w:lang w:val="uk-UA"/>
        </w:rPr>
        <w:t>2</w:t>
      </w:r>
      <w:r w:rsidR="00ED25FD">
        <w:rPr>
          <w:rFonts w:ascii="Times New Roman" w:eastAsiaTheme="minorEastAsia" w:hAnsi="Times New Roman" w:cs="Times New Roman"/>
          <w:sz w:val="28"/>
          <w:szCs w:val="28"/>
          <w:lang w:val="uk-UA"/>
        </w:rPr>
        <w:t>2</w:t>
      </w:r>
      <w:r w:rsidRPr="0010573E">
        <w:rPr>
          <w:rFonts w:ascii="Times New Roman" w:eastAsiaTheme="minorEastAsia" w:hAnsi="Times New Roman" w:cs="Times New Roman"/>
          <w:sz w:val="28"/>
          <w:szCs w:val="28"/>
          <w:lang w:val="uk-UA"/>
        </w:rPr>
        <w:t xml:space="preserve"> </w:t>
      </w:r>
      <w:r w:rsidR="00236FBE" w:rsidRPr="0010573E">
        <w:rPr>
          <w:rFonts w:ascii="Times New Roman" w:hAnsi="Times New Roman" w:cs="Times New Roman"/>
          <w:sz w:val="28"/>
          <w:szCs w:val="28"/>
          <w:lang w:val="uk-UA"/>
        </w:rPr>
        <w:t>–</w:t>
      </w:r>
      <w:r w:rsidRPr="0010573E">
        <w:rPr>
          <w:rFonts w:ascii="Times New Roman" w:hAnsi="Times New Roman" w:cs="Times New Roman"/>
          <w:sz w:val="28"/>
          <w:szCs w:val="28"/>
          <w:lang w:val="uk-UA"/>
        </w:rPr>
        <w:t xml:space="preserve"> </w:t>
      </w:r>
      <w:r w:rsidRPr="0010573E">
        <w:rPr>
          <w:rFonts w:ascii="Times New Roman" w:eastAsiaTheme="minorEastAsia" w:hAnsi="Times New Roman" w:cs="Times New Roman"/>
          <w:sz w:val="28"/>
          <w:szCs w:val="28"/>
          <w:lang w:val="uk-UA"/>
        </w:rPr>
        <w:t>Результати анкетування експертів та працівників ТОВ «</w:t>
      </w:r>
      <w:proofErr w:type="spellStart"/>
      <w:r w:rsidRPr="0010573E">
        <w:rPr>
          <w:rFonts w:ascii="Times New Roman" w:eastAsiaTheme="minorEastAsia" w:hAnsi="Times New Roman" w:cs="Times New Roman"/>
          <w:sz w:val="28"/>
          <w:szCs w:val="28"/>
          <w:lang w:val="uk-UA"/>
        </w:rPr>
        <w:t>Коудайс</w:t>
      </w:r>
      <w:proofErr w:type="spellEnd"/>
      <w:r w:rsidRPr="0010573E">
        <w:rPr>
          <w:rFonts w:ascii="Times New Roman" w:eastAsiaTheme="minorEastAsia" w:hAnsi="Times New Roman" w:cs="Times New Roman"/>
          <w:sz w:val="28"/>
          <w:szCs w:val="28"/>
          <w:lang w:val="uk-UA"/>
        </w:rPr>
        <w:t xml:space="preserve"> Україна» за питанням «Які компанії вважаються найбільшими конкурентами ТОВ «</w:t>
      </w:r>
      <w:proofErr w:type="spellStart"/>
      <w:r w:rsidRPr="0010573E">
        <w:rPr>
          <w:rFonts w:ascii="Times New Roman" w:eastAsiaTheme="minorEastAsia" w:hAnsi="Times New Roman" w:cs="Times New Roman"/>
          <w:sz w:val="28"/>
          <w:szCs w:val="28"/>
          <w:lang w:val="uk-UA"/>
        </w:rPr>
        <w:t>Коудайс</w:t>
      </w:r>
      <w:proofErr w:type="spellEnd"/>
      <w:r w:rsidRPr="0010573E">
        <w:rPr>
          <w:rFonts w:ascii="Times New Roman" w:eastAsiaTheme="minorEastAsia" w:hAnsi="Times New Roman" w:cs="Times New Roman"/>
          <w:sz w:val="28"/>
          <w:szCs w:val="28"/>
          <w:lang w:val="uk-UA"/>
        </w:rPr>
        <w:t xml:space="preserve"> Україна» на ринку комбікормів та БМВД?»</w:t>
      </w:r>
    </w:p>
    <w:p w14:paraId="589AC845" w14:textId="5DEA4CE8" w:rsidR="00604680" w:rsidRPr="0010573E" w:rsidRDefault="00604680" w:rsidP="00604680">
      <w:pPr>
        <w:spacing w:after="0" w:line="360" w:lineRule="auto"/>
        <w:jc w:val="center"/>
        <w:rPr>
          <w:rFonts w:ascii="Times New Roman" w:eastAsiaTheme="minorEastAsia" w:hAnsi="Times New Roman" w:cs="Times New Roman"/>
          <w:i/>
          <w:iCs/>
          <w:sz w:val="24"/>
          <w:szCs w:val="24"/>
          <w:lang w:val="uk-UA"/>
        </w:rPr>
      </w:pPr>
      <w:r w:rsidRPr="0010573E">
        <w:rPr>
          <w:rFonts w:ascii="Times New Roman" w:eastAsiaTheme="minorEastAsia" w:hAnsi="Times New Roman" w:cs="Times New Roman"/>
          <w:i/>
          <w:iCs/>
          <w:sz w:val="24"/>
          <w:szCs w:val="24"/>
          <w:lang w:val="uk-UA"/>
        </w:rPr>
        <w:t>Джерело: власне анкетування</w:t>
      </w:r>
    </w:p>
    <w:p w14:paraId="00954391" w14:textId="77777777" w:rsidR="00604680" w:rsidRPr="00604680" w:rsidRDefault="00604680" w:rsidP="00604680">
      <w:pPr>
        <w:spacing w:after="0" w:line="360" w:lineRule="auto"/>
        <w:jc w:val="center"/>
        <w:rPr>
          <w:rFonts w:ascii="Times New Roman" w:eastAsiaTheme="minorEastAsia" w:hAnsi="Times New Roman" w:cs="Times New Roman"/>
          <w:sz w:val="28"/>
          <w:szCs w:val="28"/>
          <w:lang w:val="uk-UA"/>
        </w:rPr>
      </w:pPr>
    </w:p>
    <w:p w14:paraId="4D73F245" w14:textId="2BE808DD" w:rsidR="004A76A0" w:rsidRDefault="004A76A0" w:rsidP="009B5F9F">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За результатами дослідження ТОВ «Українське Зерно» </w:t>
      </w:r>
      <w:r w:rsidR="00E16FFD">
        <w:rPr>
          <w:rFonts w:ascii="Times New Roman" w:eastAsiaTheme="minorEastAsia" w:hAnsi="Times New Roman" w:cs="Times New Roman"/>
          <w:sz w:val="28"/>
          <w:szCs w:val="28"/>
          <w:lang w:val="uk-UA"/>
        </w:rPr>
        <w:t xml:space="preserve">(рис. 3.22) </w:t>
      </w:r>
      <w:r>
        <w:rPr>
          <w:rFonts w:ascii="Times New Roman" w:eastAsiaTheme="minorEastAsia" w:hAnsi="Times New Roman" w:cs="Times New Roman"/>
          <w:sz w:val="28"/>
          <w:szCs w:val="28"/>
          <w:lang w:val="uk-UA"/>
        </w:rPr>
        <w:t>набрало найбільше голосів, а саме 76%, тобто його можна вважати прямим конкурентом ТОВ «</w:t>
      </w:r>
      <w:proofErr w:type="spellStart"/>
      <w:r>
        <w:rPr>
          <w:rFonts w:ascii="Times New Roman" w:eastAsiaTheme="minorEastAsia" w:hAnsi="Times New Roman" w:cs="Times New Roman"/>
          <w:sz w:val="28"/>
          <w:szCs w:val="28"/>
          <w:lang w:val="uk-UA"/>
        </w:rPr>
        <w:t>Коудайс</w:t>
      </w:r>
      <w:proofErr w:type="spellEnd"/>
      <w:r>
        <w:rPr>
          <w:rFonts w:ascii="Times New Roman" w:eastAsiaTheme="minorEastAsia" w:hAnsi="Times New Roman" w:cs="Times New Roman"/>
          <w:sz w:val="28"/>
          <w:szCs w:val="28"/>
          <w:lang w:val="uk-UA"/>
        </w:rPr>
        <w:t xml:space="preserve"> Україна». Також можна сказати, що ПП «Крамар» та «ТРАУ НУТРИШИН Україна» є потенційно прямими конкурентами, але, так як у ТОВ «Українське Зерно» існують ТМ різних спрямувань (преміальні/еко/середнього класу/..), все ж, необхідно звернути увагу саме на дане підприємство. </w:t>
      </w:r>
    </w:p>
    <w:p w14:paraId="7FA8C944" w14:textId="678ECDCC" w:rsidR="00B05607" w:rsidRDefault="00B05607" w:rsidP="00B05607">
      <w:pPr>
        <w:spacing w:after="0" w:line="360" w:lineRule="auto"/>
        <w:ind w:firstLine="567"/>
        <w:jc w:val="both"/>
        <w:rPr>
          <w:rFonts w:ascii="Times New Roman" w:eastAsiaTheme="minorEastAsia" w:hAnsi="Times New Roman" w:cs="Times New Roman"/>
          <w:sz w:val="28"/>
          <w:szCs w:val="28"/>
          <w:lang w:val="uk-UA"/>
        </w:rPr>
      </w:pPr>
      <w:r w:rsidRPr="00B05607">
        <w:rPr>
          <w:rFonts w:ascii="Times New Roman" w:eastAsiaTheme="minorEastAsia" w:hAnsi="Times New Roman" w:cs="Times New Roman"/>
          <w:sz w:val="28"/>
          <w:szCs w:val="28"/>
          <w:lang w:val="uk-UA"/>
        </w:rPr>
        <w:t>Крім високої кількості голосів, отриманих ТОВ "Українське Зерно", важливим фактором, який робить його прямим конкурентом ТОВ "</w:t>
      </w:r>
      <w:proofErr w:type="spellStart"/>
      <w:r w:rsidRPr="00B05607">
        <w:rPr>
          <w:rFonts w:ascii="Times New Roman" w:eastAsiaTheme="minorEastAsia" w:hAnsi="Times New Roman" w:cs="Times New Roman"/>
          <w:sz w:val="28"/>
          <w:szCs w:val="28"/>
          <w:lang w:val="uk-UA"/>
        </w:rPr>
        <w:t>Коудайс</w:t>
      </w:r>
      <w:proofErr w:type="spellEnd"/>
      <w:r w:rsidRPr="00B05607">
        <w:rPr>
          <w:rFonts w:ascii="Times New Roman" w:eastAsiaTheme="minorEastAsia" w:hAnsi="Times New Roman" w:cs="Times New Roman"/>
          <w:sz w:val="28"/>
          <w:szCs w:val="28"/>
          <w:lang w:val="uk-UA"/>
        </w:rPr>
        <w:t xml:space="preserve"> Україна", є наявність різних торгових марок спрямувань. Це дозволяє ТОВ "Українське Зерно" охоплювати різні сегменти ринку, включаючи преміальний, екологічно чистий, середнього класу та інші. Такий широкий спектр товарів може привернути різні категорії споживачів і дозволяє підприємству ефективно конкурувати на ринку. Незважаючи на потенційних конкурентів, ПП "Крамар" та "ТРАУ НУТРИШИН Україна", необхідно зосередитися на ТОВ "Українське Зерно" і його успішних стратегіях для подальшого аналізу та планування власної діяльності.</w:t>
      </w:r>
    </w:p>
    <w:p w14:paraId="561E0D57" w14:textId="77777777" w:rsidR="00B05607" w:rsidRDefault="00B05607" w:rsidP="009B5F9F">
      <w:pPr>
        <w:spacing w:after="0" w:line="360" w:lineRule="auto"/>
        <w:ind w:firstLine="567"/>
        <w:jc w:val="both"/>
        <w:rPr>
          <w:rFonts w:ascii="Times New Roman" w:eastAsiaTheme="minorEastAsia" w:hAnsi="Times New Roman" w:cs="Times New Roman"/>
          <w:sz w:val="28"/>
          <w:szCs w:val="28"/>
          <w:lang w:val="uk-UA"/>
        </w:rPr>
      </w:pPr>
    </w:p>
    <w:p w14:paraId="22CD3328" w14:textId="1A3AE308" w:rsidR="0010573E" w:rsidRDefault="0010573E" w:rsidP="0010573E">
      <w:pPr>
        <w:spacing w:after="0" w:line="360" w:lineRule="auto"/>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drawing>
          <wp:inline distT="0" distB="0" distL="0" distR="0" wp14:anchorId="60247C8D" wp14:editId="005D2605">
            <wp:extent cx="5573485" cy="2481943"/>
            <wp:effectExtent l="0" t="0" r="8255" b="13970"/>
            <wp:docPr id="184" name="Диаграмма 184"/>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3F6AA3A9" w14:textId="42E14E4D" w:rsidR="00FA1B1D" w:rsidRPr="002D635E" w:rsidRDefault="00FA1B1D" w:rsidP="002D635E">
      <w:pPr>
        <w:spacing w:after="0" w:line="360" w:lineRule="auto"/>
        <w:jc w:val="center"/>
        <w:rPr>
          <w:rFonts w:ascii="Times New Roman" w:hAnsi="Times New Roman" w:cs="Times New Roman"/>
          <w:sz w:val="32"/>
          <w:szCs w:val="32"/>
          <w:lang w:val="uk-UA"/>
        </w:rPr>
      </w:pPr>
      <w:r w:rsidRPr="002D635E">
        <w:rPr>
          <w:rFonts w:ascii="Times New Roman" w:eastAsiaTheme="minorEastAsia" w:hAnsi="Times New Roman" w:cs="Times New Roman"/>
          <w:sz w:val="28"/>
          <w:szCs w:val="28"/>
          <w:lang w:val="uk-UA"/>
        </w:rPr>
        <w:t>Рисунок 3.</w:t>
      </w:r>
      <w:r w:rsidR="002D635E">
        <w:rPr>
          <w:rFonts w:ascii="Times New Roman" w:eastAsiaTheme="minorEastAsia" w:hAnsi="Times New Roman" w:cs="Times New Roman"/>
          <w:sz w:val="28"/>
          <w:szCs w:val="28"/>
          <w:lang w:val="uk-UA"/>
        </w:rPr>
        <w:t>2</w:t>
      </w:r>
      <w:r w:rsidR="00ED25FD">
        <w:rPr>
          <w:rFonts w:ascii="Times New Roman" w:eastAsiaTheme="minorEastAsia" w:hAnsi="Times New Roman" w:cs="Times New Roman"/>
          <w:sz w:val="28"/>
          <w:szCs w:val="28"/>
          <w:lang w:val="uk-UA"/>
        </w:rPr>
        <w:t>3</w:t>
      </w:r>
      <w:r w:rsidRPr="002D635E">
        <w:rPr>
          <w:rFonts w:ascii="Times New Roman" w:eastAsiaTheme="minorEastAsia" w:hAnsi="Times New Roman" w:cs="Times New Roman"/>
          <w:sz w:val="28"/>
          <w:szCs w:val="28"/>
          <w:lang w:val="uk-UA"/>
        </w:rPr>
        <w:t xml:space="preserve"> </w:t>
      </w:r>
      <w:r w:rsidR="00236FBE" w:rsidRPr="002D635E">
        <w:rPr>
          <w:rFonts w:ascii="Times New Roman" w:hAnsi="Times New Roman" w:cs="Times New Roman"/>
          <w:sz w:val="28"/>
          <w:szCs w:val="28"/>
          <w:lang w:val="uk-UA"/>
        </w:rPr>
        <w:t>–</w:t>
      </w:r>
      <w:r w:rsidRPr="002D635E">
        <w:rPr>
          <w:rFonts w:ascii="Times New Roman" w:hAnsi="Times New Roman" w:cs="Times New Roman"/>
          <w:sz w:val="28"/>
          <w:szCs w:val="28"/>
          <w:lang w:val="uk-UA"/>
        </w:rPr>
        <w:t xml:space="preserve"> </w:t>
      </w:r>
      <w:r w:rsidRPr="002D635E">
        <w:rPr>
          <w:rFonts w:ascii="Times New Roman" w:eastAsiaTheme="minorEastAsia" w:hAnsi="Times New Roman" w:cs="Times New Roman"/>
          <w:sz w:val="28"/>
          <w:szCs w:val="28"/>
          <w:lang w:val="uk-UA"/>
        </w:rPr>
        <w:t>Результати анкетування експертів та працівників ТОВ «</w:t>
      </w:r>
      <w:proofErr w:type="spellStart"/>
      <w:r w:rsidRPr="002D635E">
        <w:rPr>
          <w:rFonts w:ascii="Times New Roman" w:eastAsiaTheme="minorEastAsia" w:hAnsi="Times New Roman" w:cs="Times New Roman"/>
          <w:sz w:val="28"/>
          <w:szCs w:val="28"/>
          <w:lang w:val="uk-UA"/>
        </w:rPr>
        <w:t>Коудайс</w:t>
      </w:r>
      <w:proofErr w:type="spellEnd"/>
      <w:r w:rsidRPr="002D635E">
        <w:rPr>
          <w:rFonts w:ascii="Times New Roman" w:eastAsiaTheme="minorEastAsia" w:hAnsi="Times New Roman" w:cs="Times New Roman"/>
          <w:sz w:val="28"/>
          <w:szCs w:val="28"/>
          <w:lang w:val="uk-UA"/>
        </w:rPr>
        <w:t xml:space="preserve"> Україна» за питаннями «Які компанії мають подібні продукти або послуги для ТОВ «</w:t>
      </w:r>
      <w:proofErr w:type="spellStart"/>
      <w:r w:rsidRPr="002D635E">
        <w:rPr>
          <w:rFonts w:ascii="Times New Roman" w:eastAsiaTheme="minorEastAsia" w:hAnsi="Times New Roman" w:cs="Times New Roman"/>
          <w:sz w:val="28"/>
          <w:szCs w:val="28"/>
          <w:lang w:val="uk-UA"/>
        </w:rPr>
        <w:t>Коудайс</w:t>
      </w:r>
      <w:proofErr w:type="spellEnd"/>
      <w:r w:rsidRPr="002D635E">
        <w:rPr>
          <w:rFonts w:ascii="Times New Roman" w:eastAsiaTheme="minorEastAsia" w:hAnsi="Times New Roman" w:cs="Times New Roman"/>
          <w:sz w:val="28"/>
          <w:szCs w:val="28"/>
          <w:lang w:val="uk-UA"/>
        </w:rPr>
        <w:t xml:space="preserve"> Україна у сегменті комбікормів та БМВД?», «Які компанії мають схожу цінову політику з ТОВ «</w:t>
      </w:r>
      <w:proofErr w:type="spellStart"/>
      <w:r w:rsidRPr="002D635E">
        <w:rPr>
          <w:rFonts w:ascii="Times New Roman" w:eastAsiaTheme="minorEastAsia" w:hAnsi="Times New Roman" w:cs="Times New Roman"/>
          <w:sz w:val="28"/>
          <w:szCs w:val="28"/>
          <w:lang w:val="uk-UA"/>
        </w:rPr>
        <w:t>Коудайс</w:t>
      </w:r>
      <w:proofErr w:type="spellEnd"/>
      <w:r w:rsidRPr="002D635E">
        <w:rPr>
          <w:rFonts w:ascii="Times New Roman" w:eastAsiaTheme="minorEastAsia" w:hAnsi="Times New Roman" w:cs="Times New Roman"/>
          <w:sz w:val="28"/>
          <w:szCs w:val="28"/>
          <w:lang w:val="uk-UA"/>
        </w:rPr>
        <w:t xml:space="preserve"> Україна» і конкурують за тих самих клієнтів?» та «Які компанії активно рекламують свої комбікорми та БМВД і створюють конкуренцію для ТОВ «</w:t>
      </w:r>
      <w:proofErr w:type="spellStart"/>
      <w:r w:rsidRPr="002D635E">
        <w:rPr>
          <w:rFonts w:ascii="Times New Roman" w:eastAsiaTheme="minorEastAsia" w:hAnsi="Times New Roman" w:cs="Times New Roman"/>
          <w:sz w:val="28"/>
          <w:szCs w:val="28"/>
          <w:lang w:val="uk-UA"/>
        </w:rPr>
        <w:t>Коудайс</w:t>
      </w:r>
      <w:proofErr w:type="spellEnd"/>
      <w:r w:rsidRPr="002D635E">
        <w:rPr>
          <w:rFonts w:ascii="Times New Roman" w:eastAsiaTheme="minorEastAsia" w:hAnsi="Times New Roman" w:cs="Times New Roman"/>
          <w:sz w:val="28"/>
          <w:szCs w:val="28"/>
          <w:lang w:val="uk-UA"/>
        </w:rPr>
        <w:t xml:space="preserve"> Україна»?»</w:t>
      </w:r>
    </w:p>
    <w:p w14:paraId="301D9EE6" w14:textId="160BF4B4" w:rsidR="00FA1B1D" w:rsidRPr="002D635E" w:rsidRDefault="00604680" w:rsidP="00604680">
      <w:pPr>
        <w:spacing w:after="0" w:line="360" w:lineRule="auto"/>
        <w:jc w:val="center"/>
        <w:rPr>
          <w:rFonts w:ascii="Times New Roman" w:eastAsiaTheme="minorEastAsia" w:hAnsi="Times New Roman" w:cs="Times New Roman"/>
          <w:i/>
          <w:iCs/>
          <w:sz w:val="24"/>
          <w:szCs w:val="24"/>
          <w:lang w:val="uk-UA"/>
        </w:rPr>
      </w:pPr>
      <w:r w:rsidRPr="002D635E">
        <w:rPr>
          <w:rFonts w:ascii="Times New Roman" w:eastAsiaTheme="minorEastAsia" w:hAnsi="Times New Roman" w:cs="Times New Roman"/>
          <w:i/>
          <w:iCs/>
          <w:sz w:val="24"/>
          <w:szCs w:val="24"/>
          <w:lang w:val="uk-UA"/>
        </w:rPr>
        <w:t>Джерело: власне анкетування</w:t>
      </w:r>
    </w:p>
    <w:p w14:paraId="7F8D4B6E" w14:textId="77777777" w:rsidR="002D635E" w:rsidRDefault="002D635E" w:rsidP="00181AF7">
      <w:pPr>
        <w:spacing w:after="0" w:line="360" w:lineRule="auto"/>
        <w:ind w:firstLine="567"/>
        <w:jc w:val="both"/>
        <w:rPr>
          <w:rFonts w:ascii="Times New Roman" w:hAnsi="Times New Roman" w:cs="Times New Roman"/>
          <w:i/>
          <w:iCs/>
          <w:sz w:val="28"/>
          <w:szCs w:val="28"/>
          <w:lang w:val="uk-UA"/>
        </w:rPr>
      </w:pPr>
    </w:p>
    <w:p w14:paraId="36D3AAA4" w14:textId="638EFD03" w:rsidR="00181AF7" w:rsidRDefault="00D40282" w:rsidP="00181AF7">
      <w:pPr>
        <w:spacing w:after="0" w:line="360" w:lineRule="auto"/>
        <w:ind w:firstLine="567"/>
        <w:jc w:val="both"/>
        <w:rPr>
          <w:rFonts w:ascii="Times New Roman" w:hAnsi="Times New Roman" w:cs="Times New Roman"/>
          <w:sz w:val="28"/>
          <w:szCs w:val="28"/>
          <w:lang w:val="uk-UA"/>
        </w:rPr>
      </w:pPr>
      <w:r w:rsidRPr="00D40282">
        <w:rPr>
          <w:rFonts w:ascii="Times New Roman" w:hAnsi="Times New Roman" w:cs="Times New Roman"/>
          <w:i/>
          <w:iCs/>
          <w:sz w:val="28"/>
          <w:szCs w:val="28"/>
          <w:lang w:val="uk-UA"/>
        </w:rPr>
        <w:t xml:space="preserve">Завдання </w:t>
      </w:r>
      <w:r w:rsidR="00181AF7" w:rsidRPr="00D40282">
        <w:rPr>
          <w:rFonts w:ascii="Times New Roman" w:hAnsi="Times New Roman" w:cs="Times New Roman"/>
          <w:i/>
          <w:iCs/>
          <w:sz w:val="28"/>
          <w:szCs w:val="28"/>
          <w:lang w:val="uk-UA"/>
        </w:rPr>
        <w:t>1.4</w:t>
      </w:r>
      <w:r w:rsidRPr="00D40282">
        <w:rPr>
          <w:rFonts w:ascii="Times New Roman" w:hAnsi="Times New Roman" w:cs="Times New Roman"/>
          <w:i/>
          <w:iCs/>
          <w:sz w:val="28"/>
          <w:szCs w:val="28"/>
          <w:lang w:val="uk-UA"/>
        </w:rPr>
        <w:t>:</w:t>
      </w:r>
      <w:r w:rsidR="00181AF7" w:rsidRPr="007D1F70">
        <w:rPr>
          <w:rFonts w:ascii="Times New Roman" w:hAnsi="Times New Roman" w:cs="Times New Roman"/>
          <w:sz w:val="28"/>
          <w:szCs w:val="28"/>
          <w:lang w:val="uk-UA"/>
        </w:rPr>
        <w:t xml:space="preserve"> Аналіз потенційних споживачів, їхніх споживацьких вподобань</w:t>
      </w:r>
      <w:r>
        <w:rPr>
          <w:rFonts w:ascii="Times New Roman" w:hAnsi="Times New Roman" w:cs="Times New Roman"/>
          <w:sz w:val="28"/>
          <w:szCs w:val="28"/>
          <w:lang w:val="uk-UA"/>
        </w:rPr>
        <w:t>.</w:t>
      </w:r>
    </w:p>
    <w:p w14:paraId="6F1BBC52" w14:textId="6535965E" w:rsidR="0090536E" w:rsidRDefault="0090536E" w:rsidP="00B0560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Дана частина дослідження проводилась за анкетами агропідприємств-споживачів комбікормів та БМВД. В анкетування взяло участь 66 респондентів, а саме працівників, керівників та менеджерів різної величини підприємств. Серед респондентів були також і власники домашніх господарств. </w:t>
      </w:r>
    </w:p>
    <w:p w14:paraId="2BC66C44" w14:textId="4ECAF0EF" w:rsidR="006F6FC1" w:rsidRDefault="006F6FC1" w:rsidP="006F6FC1">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Серед потенційних споживачів є тваринницькі ферми (загалом, розводяться корови та бики для різних дій по типу спарювання, отримання молока, м’яса тощо; свиней; птицю тощо), птахофабрики (птиця різних видів, </w:t>
      </w:r>
      <w:r>
        <w:rPr>
          <w:rFonts w:ascii="Times New Roman" w:eastAsiaTheme="minorEastAsia" w:hAnsi="Times New Roman" w:cs="Times New Roman"/>
          <w:sz w:val="28"/>
          <w:szCs w:val="28"/>
          <w:lang w:val="uk-UA"/>
        </w:rPr>
        <w:lastRenderedPageBreak/>
        <w:t xml:space="preserve">порід та призначення), свинарники, пташині інкубатори (за різними спрямуваннями) та молочні ферми. </w:t>
      </w:r>
    </w:p>
    <w:p w14:paraId="1A1E707B" w14:textId="25E50745" w:rsidR="00A039CA" w:rsidRDefault="00A039CA" w:rsidP="006F358E">
      <w:pPr>
        <w:spacing w:after="0" w:line="360" w:lineRule="auto"/>
        <w:ind w:firstLine="567"/>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За аналізом рис. 1.4 </w:t>
      </w:r>
      <w:r w:rsidRPr="00A039CA">
        <w:rPr>
          <w:rFonts w:ascii="Times New Roman" w:eastAsiaTheme="minorEastAsia" w:hAnsi="Times New Roman" w:cs="Times New Roman"/>
          <w:sz w:val="28"/>
          <w:szCs w:val="28"/>
          <w:lang w:val="uk-UA"/>
        </w:rPr>
        <w:t>«</w:t>
      </w:r>
      <w:r w:rsidRPr="00A039CA">
        <w:rPr>
          <w:rFonts w:ascii="Times New Roman" w:hAnsi="Times New Roman" w:cs="Times New Roman"/>
          <w:sz w:val="28"/>
          <w:szCs w:val="28"/>
          <w:lang w:val="uk-UA"/>
        </w:rPr>
        <w:t xml:space="preserve">Кількість сільськогосподарських тварин в господарствах всіх категорій в динаміці, тис. голів» </w:t>
      </w:r>
      <w:r w:rsidRPr="00A039CA">
        <w:rPr>
          <w:rFonts w:ascii="Times New Roman" w:hAnsi="Times New Roman" w:cs="Times New Roman"/>
          <w:sz w:val="28"/>
          <w:szCs w:val="28"/>
          <w:lang w:val="en-US"/>
        </w:rPr>
        <w:t>[43]</w:t>
      </w:r>
      <w:r>
        <w:rPr>
          <w:rFonts w:ascii="Times New Roman" w:hAnsi="Times New Roman" w:cs="Times New Roman"/>
          <w:sz w:val="28"/>
          <w:szCs w:val="28"/>
          <w:lang w:val="uk-UA"/>
        </w:rPr>
        <w:t xml:space="preserve"> стає зрозуміло, що у 2022 році найбільше по Україні було саме пташине поголів’я. Через військові дії на території України дуже знизилась кількість поголів’я інших видів тварин. </w:t>
      </w:r>
    </w:p>
    <w:p w14:paraId="5A6904E6" w14:textId="799C6FD0" w:rsidR="00394EED" w:rsidRPr="00394EED" w:rsidRDefault="006F6FC1" w:rsidP="00394EED">
      <w:pPr>
        <w:spacing w:after="0" w:line="360" w:lineRule="auto"/>
        <w:ind w:firstLine="567"/>
        <w:jc w:val="both"/>
        <w:rPr>
          <w:rFonts w:ascii="Times New Roman" w:eastAsiaTheme="minorEastAsia" w:hAnsi="Times New Roman" w:cs="Times New Roman"/>
          <w:sz w:val="28"/>
          <w:szCs w:val="28"/>
          <w:lang w:val="en-US"/>
        </w:rPr>
      </w:pPr>
      <w:r>
        <w:rPr>
          <w:rFonts w:ascii="Times New Roman" w:eastAsiaTheme="minorEastAsia" w:hAnsi="Times New Roman" w:cs="Times New Roman"/>
          <w:sz w:val="28"/>
          <w:szCs w:val="28"/>
          <w:lang w:val="uk-UA"/>
        </w:rPr>
        <w:t>За власними спостереженнями автора, у 2022 році ціна на курча бройлера варіювалась в межах від 18 до 27 грн/</w:t>
      </w:r>
      <w:proofErr w:type="spellStart"/>
      <w:r>
        <w:rPr>
          <w:rFonts w:ascii="Times New Roman" w:eastAsiaTheme="minorEastAsia" w:hAnsi="Times New Roman" w:cs="Times New Roman"/>
          <w:sz w:val="28"/>
          <w:szCs w:val="28"/>
          <w:lang w:val="uk-UA"/>
        </w:rPr>
        <w:t>шт</w:t>
      </w:r>
      <w:proofErr w:type="spellEnd"/>
      <w:r>
        <w:rPr>
          <w:rFonts w:ascii="Times New Roman" w:eastAsiaTheme="minorEastAsia" w:hAnsi="Times New Roman" w:cs="Times New Roman"/>
          <w:sz w:val="28"/>
          <w:szCs w:val="28"/>
          <w:lang w:val="uk-UA"/>
        </w:rPr>
        <w:t xml:space="preserve"> у перекупщиків. Для підприємців, що займаються масовим розплодом та розведенням бройлерних порід курей це є прибутковим зайняттям. Так, зі статті </w:t>
      </w:r>
      <w:r>
        <w:rPr>
          <w:rFonts w:ascii="Times New Roman" w:eastAsiaTheme="minorEastAsia" w:hAnsi="Times New Roman" w:cs="Times New Roman"/>
          <w:sz w:val="28"/>
          <w:szCs w:val="28"/>
          <w:lang w:val="en-US"/>
        </w:rPr>
        <w:t>[50]</w:t>
      </w:r>
      <w:r>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uk-UA"/>
        </w:rPr>
        <w:t xml:space="preserve">за словами Генадія </w:t>
      </w:r>
      <w:proofErr w:type="spellStart"/>
      <w:r>
        <w:rPr>
          <w:rFonts w:ascii="Times New Roman" w:eastAsiaTheme="minorEastAsia" w:hAnsi="Times New Roman" w:cs="Times New Roman"/>
          <w:sz w:val="28"/>
          <w:szCs w:val="28"/>
          <w:lang w:val="uk-UA"/>
        </w:rPr>
        <w:t>Зелуцького</w:t>
      </w:r>
      <w:proofErr w:type="spellEnd"/>
      <w:r>
        <w:rPr>
          <w:rFonts w:ascii="Times New Roman" w:eastAsiaTheme="minorEastAsia" w:hAnsi="Times New Roman" w:cs="Times New Roman"/>
          <w:sz w:val="28"/>
          <w:szCs w:val="28"/>
          <w:lang w:val="uk-UA"/>
        </w:rPr>
        <w:t xml:space="preserve">, птахівника з Волині, </w:t>
      </w:r>
      <w:r w:rsidR="00394EED">
        <w:rPr>
          <w:rFonts w:ascii="Times New Roman" w:eastAsiaTheme="minorEastAsia" w:hAnsi="Times New Roman" w:cs="Times New Roman"/>
          <w:sz w:val="28"/>
          <w:szCs w:val="28"/>
          <w:lang w:val="uk-UA"/>
        </w:rPr>
        <w:t xml:space="preserve">найвигідніше заробляти на курчатах. Генадій </w:t>
      </w:r>
      <w:r w:rsidR="00394EED" w:rsidRPr="00394EED">
        <w:rPr>
          <w:rFonts w:ascii="Times New Roman" w:eastAsiaTheme="minorEastAsia" w:hAnsi="Times New Roman" w:cs="Times New Roman"/>
          <w:sz w:val="28"/>
          <w:szCs w:val="28"/>
          <w:lang w:val="uk-UA"/>
        </w:rPr>
        <w:t>поділився, що він придбав інкубатор і витратив кілька тисяч гривень на матеріали для будівництва курника і кліток, а також на корм для курчат. Він придбав 1 тисячу яєць з Чехії за ціною 8 гривень за штуку. Ці яйця належать до породи бройлерів РОСС-308, які швидко набирають вагу і можуть досягти ваги до 3 кілограмів за два місяці. Крім того, він також купив інфрачервоні лампи за $200 для обігріву. Він збудував невеликий курник з бетонних блоків і використав вапно для дезінфекції його внутрішнього приміщення. Генадій встановив клітки і оснастив їх лампами, годівницями та поїлками</w:t>
      </w:r>
      <w:r w:rsidR="00394EED">
        <w:rPr>
          <w:rFonts w:ascii="Times New Roman" w:eastAsiaTheme="minorEastAsia" w:hAnsi="Times New Roman" w:cs="Times New Roman"/>
          <w:sz w:val="28"/>
          <w:szCs w:val="28"/>
          <w:lang w:val="uk-UA"/>
        </w:rPr>
        <w:t xml:space="preserve"> </w:t>
      </w:r>
      <w:r w:rsidR="00394EED">
        <w:rPr>
          <w:rFonts w:ascii="Times New Roman" w:eastAsiaTheme="minorEastAsia" w:hAnsi="Times New Roman" w:cs="Times New Roman"/>
          <w:sz w:val="28"/>
          <w:szCs w:val="28"/>
          <w:lang w:val="en-US"/>
        </w:rPr>
        <w:t>[50]</w:t>
      </w:r>
      <w:r w:rsidR="00394EED" w:rsidRPr="00394EED">
        <w:rPr>
          <w:rFonts w:ascii="Times New Roman" w:eastAsiaTheme="minorEastAsia" w:hAnsi="Times New Roman" w:cs="Times New Roman"/>
          <w:sz w:val="28"/>
          <w:szCs w:val="28"/>
          <w:lang w:val="uk-UA"/>
        </w:rPr>
        <w:t>.</w:t>
      </w:r>
      <w:r w:rsid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Фермер</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розповів</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що</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він</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продав</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сотню</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курчат</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які</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прожили</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від</w:t>
      </w:r>
      <w:proofErr w:type="spellEnd"/>
      <w:r w:rsidR="00394EED" w:rsidRPr="00394EED">
        <w:rPr>
          <w:rFonts w:ascii="Times New Roman" w:eastAsiaTheme="minorEastAsia" w:hAnsi="Times New Roman" w:cs="Times New Roman"/>
          <w:sz w:val="28"/>
          <w:szCs w:val="28"/>
          <w:lang w:val="en-US"/>
        </w:rPr>
        <w:t xml:space="preserve"> 1 </w:t>
      </w:r>
      <w:proofErr w:type="spellStart"/>
      <w:r w:rsidR="00394EED" w:rsidRPr="00394EED">
        <w:rPr>
          <w:rFonts w:ascii="Times New Roman" w:eastAsiaTheme="minorEastAsia" w:hAnsi="Times New Roman" w:cs="Times New Roman"/>
          <w:sz w:val="28"/>
          <w:szCs w:val="28"/>
          <w:lang w:val="en-US"/>
        </w:rPr>
        <w:t>до</w:t>
      </w:r>
      <w:proofErr w:type="spellEnd"/>
      <w:r w:rsidR="00394EED" w:rsidRPr="00394EED">
        <w:rPr>
          <w:rFonts w:ascii="Times New Roman" w:eastAsiaTheme="minorEastAsia" w:hAnsi="Times New Roman" w:cs="Times New Roman"/>
          <w:sz w:val="28"/>
          <w:szCs w:val="28"/>
          <w:lang w:val="en-US"/>
        </w:rPr>
        <w:t xml:space="preserve"> 3 </w:t>
      </w:r>
      <w:proofErr w:type="spellStart"/>
      <w:r w:rsidR="00394EED" w:rsidRPr="00394EED">
        <w:rPr>
          <w:rFonts w:ascii="Times New Roman" w:eastAsiaTheme="minorEastAsia" w:hAnsi="Times New Roman" w:cs="Times New Roman"/>
          <w:sz w:val="28"/>
          <w:szCs w:val="28"/>
          <w:lang w:val="en-US"/>
        </w:rPr>
        <w:t>днів</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по</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ціні</w:t>
      </w:r>
      <w:proofErr w:type="spellEnd"/>
      <w:r w:rsidR="00394EED" w:rsidRPr="00394EED">
        <w:rPr>
          <w:rFonts w:ascii="Times New Roman" w:eastAsiaTheme="minorEastAsia" w:hAnsi="Times New Roman" w:cs="Times New Roman"/>
          <w:sz w:val="28"/>
          <w:szCs w:val="28"/>
          <w:lang w:val="en-US"/>
        </w:rPr>
        <w:t xml:space="preserve"> 15 </w:t>
      </w:r>
      <w:proofErr w:type="spellStart"/>
      <w:r w:rsidR="00394EED" w:rsidRPr="00394EED">
        <w:rPr>
          <w:rFonts w:ascii="Times New Roman" w:eastAsiaTheme="minorEastAsia" w:hAnsi="Times New Roman" w:cs="Times New Roman"/>
          <w:sz w:val="28"/>
          <w:szCs w:val="28"/>
          <w:lang w:val="en-US"/>
        </w:rPr>
        <w:t>гривень</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за</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штуку</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щоб</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відбити</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вартість</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придбаних</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яєць</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Також</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він</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продав</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тих</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хто</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вижив</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до</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трьох</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днів</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по</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ціні</w:t>
      </w:r>
      <w:proofErr w:type="spellEnd"/>
      <w:r w:rsidR="00394EED" w:rsidRPr="00394EED">
        <w:rPr>
          <w:rFonts w:ascii="Times New Roman" w:eastAsiaTheme="minorEastAsia" w:hAnsi="Times New Roman" w:cs="Times New Roman"/>
          <w:sz w:val="28"/>
          <w:szCs w:val="28"/>
          <w:lang w:val="en-US"/>
        </w:rPr>
        <w:t xml:space="preserve"> 30 </w:t>
      </w:r>
      <w:proofErr w:type="spellStart"/>
      <w:r w:rsidR="00394EED" w:rsidRPr="00394EED">
        <w:rPr>
          <w:rFonts w:ascii="Times New Roman" w:eastAsiaTheme="minorEastAsia" w:hAnsi="Times New Roman" w:cs="Times New Roman"/>
          <w:sz w:val="28"/>
          <w:szCs w:val="28"/>
          <w:lang w:val="en-US"/>
        </w:rPr>
        <w:t>гривень</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за</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штуку</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Додатково</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він</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продав</w:t>
      </w:r>
      <w:proofErr w:type="spellEnd"/>
      <w:r w:rsidR="00394EED" w:rsidRPr="00394EED">
        <w:rPr>
          <w:rFonts w:ascii="Times New Roman" w:eastAsiaTheme="minorEastAsia" w:hAnsi="Times New Roman" w:cs="Times New Roman"/>
          <w:sz w:val="28"/>
          <w:szCs w:val="28"/>
          <w:lang w:val="en-US"/>
        </w:rPr>
        <w:t xml:space="preserve"> 250 </w:t>
      </w:r>
      <w:proofErr w:type="spellStart"/>
      <w:r w:rsidR="00394EED" w:rsidRPr="00394EED">
        <w:rPr>
          <w:rFonts w:ascii="Times New Roman" w:eastAsiaTheme="minorEastAsia" w:hAnsi="Times New Roman" w:cs="Times New Roman"/>
          <w:sz w:val="28"/>
          <w:szCs w:val="28"/>
          <w:lang w:val="en-US"/>
        </w:rPr>
        <w:t>курчат</w:t>
      </w:r>
      <w:proofErr w:type="spellEnd"/>
      <w:r w:rsidR="00394EED" w:rsidRPr="00394EED">
        <w:rPr>
          <w:rFonts w:ascii="Times New Roman" w:eastAsiaTheme="minorEastAsia" w:hAnsi="Times New Roman" w:cs="Times New Roman"/>
          <w:sz w:val="28"/>
          <w:szCs w:val="28"/>
          <w:lang w:val="en-US"/>
        </w:rPr>
        <w:t xml:space="preserve"> у </w:t>
      </w:r>
      <w:proofErr w:type="spellStart"/>
      <w:r w:rsidR="00394EED" w:rsidRPr="00394EED">
        <w:rPr>
          <w:rFonts w:ascii="Times New Roman" w:eastAsiaTheme="minorEastAsia" w:hAnsi="Times New Roman" w:cs="Times New Roman"/>
          <w:sz w:val="28"/>
          <w:szCs w:val="28"/>
          <w:lang w:val="en-US"/>
        </w:rPr>
        <w:t>вигляді</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тушок</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по</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ціні</w:t>
      </w:r>
      <w:proofErr w:type="spellEnd"/>
      <w:r w:rsidR="00394EED" w:rsidRPr="00394EED">
        <w:rPr>
          <w:rFonts w:ascii="Times New Roman" w:eastAsiaTheme="minorEastAsia" w:hAnsi="Times New Roman" w:cs="Times New Roman"/>
          <w:sz w:val="28"/>
          <w:szCs w:val="28"/>
          <w:lang w:val="en-US"/>
        </w:rPr>
        <w:t xml:space="preserve"> 150 </w:t>
      </w:r>
      <w:proofErr w:type="spellStart"/>
      <w:r w:rsidR="00394EED" w:rsidRPr="00394EED">
        <w:rPr>
          <w:rFonts w:ascii="Times New Roman" w:eastAsiaTheme="minorEastAsia" w:hAnsi="Times New Roman" w:cs="Times New Roman"/>
          <w:sz w:val="28"/>
          <w:szCs w:val="28"/>
          <w:lang w:val="en-US"/>
        </w:rPr>
        <w:t>гривень</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за</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штуку</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Сам</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він</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особисто</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доставляв</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їх</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на</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базар</w:t>
      </w:r>
      <w:proofErr w:type="spellEnd"/>
      <w:r w:rsidR="00394EED" w:rsidRPr="00394EED">
        <w:rPr>
          <w:rFonts w:ascii="Times New Roman" w:eastAsiaTheme="minorEastAsia" w:hAnsi="Times New Roman" w:cs="Times New Roman"/>
          <w:sz w:val="28"/>
          <w:szCs w:val="28"/>
          <w:lang w:val="en-US"/>
        </w:rPr>
        <w:t xml:space="preserve">, а </w:t>
      </w:r>
      <w:proofErr w:type="spellStart"/>
      <w:r w:rsidR="00394EED" w:rsidRPr="00394EED">
        <w:rPr>
          <w:rFonts w:ascii="Times New Roman" w:eastAsiaTheme="minorEastAsia" w:hAnsi="Times New Roman" w:cs="Times New Roman"/>
          <w:sz w:val="28"/>
          <w:szCs w:val="28"/>
          <w:lang w:val="en-US"/>
        </w:rPr>
        <w:t>деяку</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кількість</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продав</w:t>
      </w:r>
      <w:proofErr w:type="spellEnd"/>
      <w:r w:rsidR="00394EED" w:rsidRPr="00394EED">
        <w:rPr>
          <w:rFonts w:ascii="Times New Roman" w:eastAsiaTheme="minorEastAsia" w:hAnsi="Times New Roman" w:cs="Times New Roman"/>
          <w:sz w:val="28"/>
          <w:szCs w:val="28"/>
          <w:lang w:val="en-US"/>
        </w:rPr>
        <w:t xml:space="preserve"> у </w:t>
      </w:r>
      <w:proofErr w:type="spellStart"/>
      <w:r w:rsidR="00394EED" w:rsidRPr="00394EED">
        <w:rPr>
          <w:rFonts w:ascii="Times New Roman" w:eastAsiaTheme="minorEastAsia" w:hAnsi="Times New Roman" w:cs="Times New Roman"/>
          <w:sz w:val="28"/>
          <w:szCs w:val="28"/>
          <w:lang w:val="en-US"/>
        </w:rPr>
        <w:t>місцевому</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кафе</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Це</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було</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вигідно</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оскільки</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собівартість</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одного</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кілограма</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живої</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ваги</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становила</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лише</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один</w:t>
      </w:r>
      <w:proofErr w:type="spellEnd"/>
      <w:r w:rsidR="00394EED" w:rsidRPr="00394EED">
        <w:rPr>
          <w:rFonts w:ascii="Times New Roman" w:eastAsiaTheme="minorEastAsia" w:hAnsi="Times New Roman" w:cs="Times New Roman"/>
          <w:sz w:val="28"/>
          <w:szCs w:val="28"/>
          <w:lang w:val="en-US"/>
        </w:rPr>
        <w:t xml:space="preserve"> </w:t>
      </w:r>
      <w:proofErr w:type="spellStart"/>
      <w:r w:rsidR="00394EED" w:rsidRPr="00394EED">
        <w:rPr>
          <w:rFonts w:ascii="Times New Roman" w:eastAsiaTheme="minorEastAsia" w:hAnsi="Times New Roman" w:cs="Times New Roman"/>
          <w:sz w:val="28"/>
          <w:szCs w:val="28"/>
          <w:lang w:val="en-US"/>
        </w:rPr>
        <w:t>долар</w:t>
      </w:r>
      <w:proofErr w:type="spellEnd"/>
      <w:r w:rsidR="00394EED" w:rsidRPr="00394EED">
        <w:rPr>
          <w:rFonts w:ascii="Times New Roman" w:eastAsiaTheme="minorEastAsia" w:hAnsi="Times New Roman" w:cs="Times New Roman"/>
          <w:sz w:val="28"/>
          <w:szCs w:val="28"/>
          <w:lang w:val="en-US"/>
        </w:rPr>
        <w:t xml:space="preserve">. </w:t>
      </w:r>
    </w:p>
    <w:p w14:paraId="3FBD88D4" w14:textId="3B60D87C" w:rsidR="00FD2105" w:rsidRDefault="00FD2105" w:rsidP="00FD2105">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За </w:t>
      </w:r>
      <w:r w:rsidRPr="00394EED">
        <w:rPr>
          <w:rFonts w:ascii="Times New Roman" w:eastAsiaTheme="minorEastAsia" w:hAnsi="Times New Roman" w:cs="Times New Roman"/>
          <w:sz w:val="28"/>
          <w:szCs w:val="28"/>
          <w:lang w:val="uk-UA"/>
        </w:rPr>
        <w:t>даними Асоціації виробників молока (АВМ)</w:t>
      </w:r>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[51]</w:t>
      </w:r>
      <w:r w:rsidRPr="00394EED">
        <w:rPr>
          <w:rFonts w:ascii="Times New Roman" w:eastAsiaTheme="minorEastAsia" w:hAnsi="Times New Roman" w:cs="Times New Roman"/>
          <w:sz w:val="28"/>
          <w:szCs w:val="28"/>
          <w:lang w:val="uk-UA"/>
        </w:rPr>
        <w:t>, станом на 1 березня 2023 року поголів</w:t>
      </w:r>
      <w:r w:rsidR="00236FBE">
        <w:rPr>
          <w:rFonts w:ascii="Times New Roman" w:eastAsiaTheme="minorEastAsia" w:hAnsi="Times New Roman" w:cs="Times New Roman"/>
          <w:sz w:val="28"/>
          <w:szCs w:val="28"/>
          <w:lang w:val="uk-UA"/>
        </w:rPr>
        <w:t>’</w:t>
      </w:r>
      <w:r w:rsidRPr="00394EED">
        <w:rPr>
          <w:rFonts w:ascii="Times New Roman" w:eastAsiaTheme="minorEastAsia" w:hAnsi="Times New Roman" w:cs="Times New Roman"/>
          <w:sz w:val="28"/>
          <w:szCs w:val="28"/>
          <w:lang w:val="uk-UA"/>
        </w:rPr>
        <w:t xml:space="preserve">я великої рогатої худоби (ВРХ) в Україні скоротилося на </w:t>
      </w:r>
      <w:r w:rsidRPr="00394EED">
        <w:rPr>
          <w:rFonts w:ascii="Times New Roman" w:eastAsiaTheme="minorEastAsia" w:hAnsi="Times New Roman" w:cs="Times New Roman"/>
          <w:sz w:val="28"/>
          <w:szCs w:val="28"/>
          <w:lang w:val="uk-UA"/>
        </w:rPr>
        <w:lastRenderedPageBreak/>
        <w:t>15,6%, до 2 млн 409,1 тис. голів. Кількість корів зменшилася на 15%, до 1 млн 347,3 тис. голів. Запорізька, Харківська, Сумська та Миколаївська області відзначилися найбільшим спадом поголів</w:t>
      </w:r>
      <w:r w:rsidR="00236FBE">
        <w:rPr>
          <w:rFonts w:ascii="Times New Roman" w:eastAsiaTheme="minorEastAsia" w:hAnsi="Times New Roman" w:cs="Times New Roman"/>
          <w:sz w:val="28"/>
          <w:szCs w:val="28"/>
          <w:lang w:val="uk-UA"/>
        </w:rPr>
        <w:t>’</w:t>
      </w:r>
      <w:r w:rsidRPr="00394EED">
        <w:rPr>
          <w:rFonts w:ascii="Times New Roman" w:eastAsiaTheme="minorEastAsia" w:hAnsi="Times New Roman" w:cs="Times New Roman"/>
          <w:sz w:val="28"/>
          <w:szCs w:val="28"/>
          <w:lang w:val="uk-UA"/>
        </w:rPr>
        <w:t>я в промисловому секторі, тоді як дані з Донецької, Луганської та Херсонської областей відсутні.</w:t>
      </w:r>
    </w:p>
    <w:p w14:paraId="69C06194" w14:textId="77777777" w:rsidR="00FD2105" w:rsidRPr="00394EED" w:rsidRDefault="00FD2105" w:rsidP="00FD2105">
      <w:pPr>
        <w:spacing w:after="0" w:line="360" w:lineRule="auto"/>
        <w:ind w:firstLine="567"/>
        <w:jc w:val="both"/>
        <w:rPr>
          <w:rFonts w:ascii="Times New Roman" w:eastAsiaTheme="minorEastAsia" w:hAnsi="Times New Roman" w:cs="Times New Roman"/>
          <w:sz w:val="28"/>
          <w:szCs w:val="28"/>
          <w:lang w:val="uk-UA"/>
        </w:rPr>
      </w:pPr>
      <w:r w:rsidRPr="00394EED">
        <w:rPr>
          <w:rFonts w:ascii="Times New Roman" w:eastAsiaTheme="minorEastAsia" w:hAnsi="Times New Roman" w:cs="Times New Roman"/>
          <w:sz w:val="28"/>
          <w:szCs w:val="28"/>
          <w:lang w:val="uk-UA"/>
        </w:rPr>
        <w:t>У промисловому секторі на молочно-товарних фермах (МТФ) станом на 1 березня 2023 року утримується 936,7 тис. голів ВРХ, з них 389,9 тис. голів є коровами. Це відповідає спаду на 7,5% та 8,5% порівняно з попереднім роком.</w:t>
      </w:r>
    </w:p>
    <w:p w14:paraId="146C6D72" w14:textId="75BA373B" w:rsidR="00FD2105" w:rsidRPr="00394EED" w:rsidRDefault="00FD2105" w:rsidP="00FD2105">
      <w:pPr>
        <w:spacing w:after="0" w:line="360" w:lineRule="auto"/>
        <w:ind w:firstLine="567"/>
        <w:jc w:val="both"/>
        <w:rPr>
          <w:rFonts w:ascii="Times New Roman" w:eastAsiaTheme="minorEastAsia" w:hAnsi="Times New Roman" w:cs="Times New Roman"/>
          <w:sz w:val="28"/>
          <w:szCs w:val="28"/>
          <w:lang w:val="uk-UA"/>
        </w:rPr>
      </w:pPr>
      <w:r w:rsidRPr="00394EED">
        <w:rPr>
          <w:rFonts w:ascii="Times New Roman" w:eastAsiaTheme="minorEastAsia" w:hAnsi="Times New Roman" w:cs="Times New Roman"/>
          <w:sz w:val="28"/>
          <w:szCs w:val="28"/>
          <w:lang w:val="uk-UA"/>
        </w:rPr>
        <w:t>Протягом року найбільший приріст поголів</w:t>
      </w:r>
      <w:r w:rsidR="00236FBE">
        <w:rPr>
          <w:rFonts w:ascii="Times New Roman" w:eastAsiaTheme="minorEastAsia" w:hAnsi="Times New Roman" w:cs="Times New Roman"/>
          <w:sz w:val="28"/>
          <w:szCs w:val="28"/>
          <w:lang w:val="uk-UA"/>
        </w:rPr>
        <w:t>’</w:t>
      </w:r>
      <w:r w:rsidRPr="00394EED">
        <w:rPr>
          <w:rFonts w:ascii="Times New Roman" w:eastAsiaTheme="minorEastAsia" w:hAnsi="Times New Roman" w:cs="Times New Roman"/>
          <w:sz w:val="28"/>
          <w:szCs w:val="28"/>
          <w:lang w:val="uk-UA"/>
        </w:rPr>
        <w:t>я ВРХ у промисловому секторі спостерігався в Закарпатській, Тернопільській, Івано-Франківській, Київській, Львівській та Хмельницькій областях.</w:t>
      </w:r>
    </w:p>
    <w:p w14:paraId="721DB086" w14:textId="525B69DA" w:rsidR="007A0A24" w:rsidRPr="001C4B73" w:rsidRDefault="00FD2105" w:rsidP="001C4B73">
      <w:pPr>
        <w:spacing w:after="0" w:line="360" w:lineRule="auto"/>
        <w:ind w:firstLine="567"/>
        <w:jc w:val="both"/>
        <w:rPr>
          <w:rFonts w:ascii="Times New Roman" w:eastAsiaTheme="minorEastAsia" w:hAnsi="Times New Roman" w:cs="Times New Roman"/>
          <w:sz w:val="28"/>
          <w:szCs w:val="28"/>
          <w:lang w:val="uk-UA"/>
        </w:rPr>
      </w:pPr>
      <w:r w:rsidRPr="00394EED">
        <w:rPr>
          <w:rFonts w:ascii="Times New Roman" w:eastAsiaTheme="minorEastAsia" w:hAnsi="Times New Roman" w:cs="Times New Roman"/>
          <w:sz w:val="28"/>
          <w:szCs w:val="28"/>
          <w:lang w:val="uk-UA"/>
        </w:rPr>
        <w:t xml:space="preserve">За аналітиком Асоціації виробників молока, Георгієм </w:t>
      </w:r>
      <w:proofErr w:type="spellStart"/>
      <w:r w:rsidRPr="00394EED">
        <w:rPr>
          <w:rFonts w:ascii="Times New Roman" w:eastAsiaTheme="minorEastAsia" w:hAnsi="Times New Roman" w:cs="Times New Roman"/>
          <w:sz w:val="28"/>
          <w:szCs w:val="28"/>
          <w:lang w:val="uk-UA"/>
        </w:rPr>
        <w:t>Кухалейшвілі</w:t>
      </w:r>
      <w:proofErr w:type="spellEnd"/>
      <w:r w:rsidRPr="00394EED">
        <w:rPr>
          <w:rFonts w:ascii="Times New Roman" w:eastAsiaTheme="minorEastAsia" w:hAnsi="Times New Roman" w:cs="Times New Roman"/>
          <w:sz w:val="28"/>
          <w:szCs w:val="28"/>
          <w:lang w:val="uk-UA"/>
        </w:rPr>
        <w:t>, протягом року багато молочних ферм були змушені продати або залишити своє поголів</w:t>
      </w:r>
      <w:r w:rsidR="00236FBE">
        <w:rPr>
          <w:rFonts w:ascii="Times New Roman" w:eastAsiaTheme="minorEastAsia" w:hAnsi="Times New Roman" w:cs="Times New Roman"/>
          <w:sz w:val="28"/>
          <w:szCs w:val="28"/>
          <w:lang w:val="uk-UA"/>
        </w:rPr>
        <w:t>’</w:t>
      </w:r>
      <w:r w:rsidRPr="00394EED">
        <w:rPr>
          <w:rFonts w:ascii="Times New Roman" w:eastAsiaTheme="minorEastAsia" w:hAnsi="Times New Roman" w:cs="Times New Roman"/>
          <w:sz w:val="28"/>
          <w:szCs w:val="28"/>
          <w:lang w:val="uk-UA"/>
        </w:rPr>
        <w:t>я на окупованих або прифронтових територіях. Однак, деякі фермери зуміли адаптуватися до роботи в екстремальних умовах в областях, які не постраждали від війни</w:t>
      </w:r>
      <w:r>
        <w:rPr>
          <w:rFonts w:ascii="Times New Roman" w:eastAsiaTheme="minorEastAsia" w:hAnsi="Times New Roman" w:cs="Times New Roman"/>
          <w:sz w:val="28"/>
          <w:szCs w:val="28"/>
          <w:lang w:val="en-US"/>
        </w:rPr>
        <w:t xml:space="preserve"> [51]</w:t>
      </w:r>
      <w:r w:rsidRPr="00394EED">
        <w:rPr>
          <w:rFonts w:ascii="Times New Roman" w:eastAsiaTheme="minorEastAsia" w:hAnsi="Times New Roman" w:cs="Times New Roman"/>
          <w:sz w:val="28"/>
          <w:szCs w:val="28"/>
          <w:lang w:val="uk-UA"/>
        </w:rPr>
        <w:t>.</w:t>
      </w:r>
    </w:p>
    <w:p w14:paraId="7A13E94C" w14:textId="4233A55B" w:rsidR="00394EED" w:rsidRPr="00394EED" w:rsidRDefault="001C4B73" w:rsidP="00FD2105">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За додатком К, н</w:t>
      </w:r>
      <w:r w:rsidR="007A0A24">
        <w:rPr>
          <w:rFonts w:ascii="Times New Roman" w:eastAsiaTheme="minorEastAsia" w:hAnsi="Times New Roman" w:cs="Times New Roman"/>
          <w:sz w:val="28"/>
          <w:szCs w:val="28"/>
          <w:lang w:val="uk-UA"/>
        </w:rPr>
        <w:t xml:space="preserve">айбільше підприємств, що взяли участь в анкетуванні, мають від 100 до 500 голів на підприємстві, другими по величині є підприємства з поголів’ям від 500 до 1000 голів та підприємства з поголів’ям у величину менше 100 голів. </w:t>
      </w:r>
    </w:p>
    <w:p w14:paraId="2849C704" w14:textId="619D2E57" w:rsidR="007A0A24" w:rsidRDefault="00DF0382" w:rsidP="007A0A24">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Якщо для підприємства за стратегією зростання за </w:t>
      </w:r>
      <w:proofErr w:type="spellStart"/>
      <w:r>
        <w:rPr>
          <w:rFonts w:ascii="Times New Roman" w:eastAsiaTheme="minorEastAsia" w:hAnsi="Times New Roman" w:cs="Times New Roman"/>
          <w:sz w:val="28"/>
          <w:szCs w:val="28"/>
          <w:lang w:val="uk-UA"/>
        </w:rPr>
        <w:t>Ламбеном</w:t>
      </w:r>
      <w:proofErr w:type="spellEnd"/>
      <w:r>
        <w:rPr>
          <w:rFonts w:ascii="Times New Roman" w:eastAsiaTheme="minorEastAsia" w:hAnsi="Times New Roman" w:cs="Times New Roman"/>
          <w:sz w:val="28"/>
          <w:szCs w:val="28"/>
          <w:lang w:val="uk-UA"/>
        </w:rPr>
        <w:t xml:space="preserve"> буде доцільно введення нового товару або розробки нового бренду, дані та подальші результати анкетувань буде доцільним до використання під час розробки стратегії виходу на ринок, </w:t>
      </w:r>
    </w:p>
    <w:p w14:paraId="4126D0F9" w14:textId="63B68E41" w:rsidR="00F249A3" w:rsidRDefault="00F249A3" w:rsidP="00F249A3">
      <w:pPr>
        <w:spacing w:after="0" w:line="360" w:lineRule="auto"/>
        <w:ind w:firstLine="567"/>
        <w:jc w:val="both"/>
        <w:rPr>
          <w:rFonts w:ascii="Times New Roman" w:eastAsiaTheme="minorEastAsia" w:hAnsi="Times New Roman" w:cs="Times New Roman"/>
          <w:sz w:val="28"/>
          <w:szCs w:val="28"/>
          <w:lang w:val="uk-UA"/>
        </w:rPr>
      </w:pPr>
      <w:r w:rsidRPr="00F249A3">
        <w:rPr>
          <w:rFonts w:ascii="Times New Roman" w:eastAsiaTheme="minorEastAsia" w:hAnsi="Times New Roman" w:cs="Times New Roman"/>
          <w:sz w:val="28"/>
          <w:szCs w:val="28"/>
          <w:lang w:val="uk-UA"/>
        </w:rPr>
        <w:t xml:space="preserve">Згідно з Аграрною Всеукраїнською Моделлю (АВМ), станом на 1 січня 2022 року, у промисловому секторі України було налічено понад 420 тисяч корів. В середньому, кожна корова доносила 6860 кг молока на рік. Однак, Асоціація встановила, що для задоволення внутрішніх потреб і реалізації потенціалу експорту, необхідно підвищити продуктивність до 8500-9000 кг на корову. Це означає, що для досягнення цієї мети Україні потрібно мати не </w:t>
      </w:r>
      <w:r w:rsidRPr="00F249A3">
        <w:rPr>
          <w:rFonts w:ascii="Times New Roman" w:eastAsiaTheme="minorEastAsia" w:hAnsi="Times New Roman" w:cs="Times New Roman"/>
          <w:sz w:val="28"/>
          <w:szCs w:val="28"/>
          <w:lang w:val="uk-UA"/>
        </w:rPr>
        <w:lastRenderedPageBreak/>
        <w:t>менше 600 тисяч голів молочного стада. Таке збільшення кількості корів дозволить країні забезпечити власні потреби в молочних продуктах і використовувати свій потенціал для експорту</w:t>
      </w:r>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[52]</w:t>
      </w:r>
      <w:r w:rsidRPr="00F249A3">
        <w:rPr>
          <w:rFonts w:ascii="Times New Roman" w:eastAsiaTheme="minorEastAsia" w:hAnsi="Times New Roman" w:cs="Times New Roman"/>
          <w:sz w:val="28"/>
          <w:szCs w:val="28"/>
          <w:lang w:val="uk-UA"/>
        </w:rPr>
        <w:t>.</w:t>
      </w:r>
    </w:p>
    <w:p w14:paraId="240F4959" w14:textId="7E92EB4E" w:rsidR="00F249A3" w:rsidRPr="00F249A3" w:rsidRDefault="00F249A3" w:rsidP="00F249A3">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На період 5 липня 2022 року, за словами генеральної директорки АВМ Ганни </w:t>
      </w:r>
      <w:proofErr w:type="spellStart"/>
      <w:r>
        <w:rPr>
          <w:rFonts w:ascii="Times New Roman" w:eastAsiaTheme="minorEastAsia" w:hAnsi="Times New Roman" w:cs="Times New Roman"/>
          <w:sz w:val="28"/>
          <w:szCs w:val="28"/>
          <w:lang w:val="uk-UA"/>
        </w:rPr>
        <w:t>Лавренюк</w:t>
      </w:r>
      <w:proofErr w:type="spellEnd"/>
      <w:r>
        <w:rPr>
          <w:rFonts w:ascii="Times New Roman" w:eastAsiaTheme="minorEastAsia" w:hAnsi="Times New Roman" w:cs="Times New Roman"/>
          <w:sz w:val="28"/>
          <w:szCs w:val="28"/>
          <w:lang w:val="uk-UA"/>
        </w:rPr>
        <w:t xml:space="preserve">, </w:t>
      </w:r>
      <w:r w:rsidRPr="00F249A3">
        <w:rPr>
          <w:rFonts w:ascii="Times New Roman" w:eastAsiaTheme="minorEastAsia" w:hAnsi="Times New Roman" w:cs="Times New Roman"/>
          <w:sz w:val="28"/>
          <w:szCs w:val="28"/>
          <w:lang w:val="uk-UA"/>
        </w:rPr>
        <w:t>загарбники зловмисно та цілеспрямовано руйнують молочні ферми, особливо на прифронтових та окупованих територіях. Господарства на цих територіях зазнають великих труднощів і майже перебувають на межі виживання. Внаслідок проблем зі зв</w:t>
      </w:r>
      <w:r w:rsidR="00236FBE">
        <w:rPr>
          <w:rFonts w:ascii="Times New Roman" w:eastAsiaTheme="minorEastAsia" w:hAnsi="Times New Roman" w:cs="Times New Roman"/>
          <w:sz w:val="28"/>
          <w:szCs w:val="28"/>
          <w:lang w:val="uk-UA"/>
        </w:rPr>
        <w:t>’</w:t>
      </w:r>
      <w:r w:rsidRPr="00F249A3">
        <w:rPr>
          <w:rFonts w:ascii="Times New Roman" w:eastAsiaTheme="minorEastAsia" w:hAnsi="Times New Roman" w:cs="Times New Roman"/>
          <w:sz w:val="28"/>
          <w:szCs w:val="28"/>
          <w:lang w:val="uk-UA"/>
        </w:rPr>
        <w:t>язком досить складно точно оцінити збитки у поголів</w:t>
      </w:r>
      <w:r w:rsidR="00236FBE">
        <w:rPr>
          <w:rFonts w:ascii="Times New Roman" w:eastAsiaTheme="minorEastAsia" w:hAnsi="Times New Roman" w:cs="Times New Roman"/>
          <w:sz w:val="28"/>
          <w:szCs w:val="28"/>
          <w:lang w:val="uk-UA"/>
        </w:rPr>
        <w:t>’</w:t>
      </w:r>
      <w:r w:rsidRPr="00F249A3">
        <w:rPr>
          <w:rFonts w:ascii="Times New Roman" w:eastAsiaTheme="minorEastAsia" w:hAnsi="Times New Roman" w:cs="Times New Roman"/>
          <w:sz w:val="28"/>
          <w:szCs w:val="28"/>
          <w:lang w:val="uk-UA"/>
        </w:rPr>
        <w:t>ї, особливо у приватному секторі. Проте, мінімальна оцінка втрат складає 50 тисяч голів, що в грошовому еквіваленті становить близько 80 мільйонів доларів</w:t>
      </w:r>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[52]</w:t>
      </w:r>
      <w:r w:rsidRPr="00F249A3">
        <w:rPr>
          <w:rFonts w:ascii="Times New Roman" w:eastAsiaTheme="minorEastAsia" w:hAnsi="Times New Roman" w:cs="Times New Roman"/>
          <w:sz w:val="28"/>
          <w:szCs w:val="28"/>
          <w:lang w:val="uk-UA"/>
        </w:rPr>
        <w:t>.</w:t>
      </w:r>
    </w:p>
    <w:p w14:paraId="38CB047C" w14:textId="425F6C24" w:rsidR="004D3DE4" w:rsidRDefault="004D3DE4" w:rsidP="00E60E4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В залежності від того, для чого підприємство утримує поголів’я, використовуються комбікорми і БМВД в різних співвідношеннях, чисті комбікорми або чисті БМВД. </w:t>
      </w:r>
    </w:p>
    <w:p w14:paraId="61C47632" w14:textId="6855E842" w:rsidR="004D3DE4" w:rsidRDefault="004D3DE4" w:rsidP="00E60E4C">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В основному, чисті БМВД використовують для нарощення маси тіла тварини. Якщо БМВД використовується у співвідношенні з комбікормами 60/40, де комбікорму – 60%, а БМВД – 40%, його можуть використовувати для підвищення імунітету, покращення харчування тварин за рахунок запаху та смакових якостей БМВД, які можуть підмішувати як в комбікорм, так і в шроти, макуху, висівки тощо. </w:t>
      </w:r>
    </w:p>
    <w:p w14:paraId="625CEA5F" w14:textId="7997A8EB" w:rsidR="00E60E4C" w:rsidRDefault="004D3DE4" w:rsidP="00AC19E5">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Коли для відгодівлі використовується виключно комбікорм, це робиться для того, щоб тварина не мала проблем із травленням (у порівнянні </w:t>
      </w:r>
      <w:r w:rsidR="00832A79">
        <w:rPr>
          <w:rFonts w:ascii="Times New Roman" w:eastAsiaTheme="minorEastAsia" w:hAnsi="Times New Roman" w:cs="Times New Roman"/>
          <w:sz w:val="28"/>
          <w:szCs w:val="28"/>
          <w:lang w:val="uk-UA"/>
        </w:rPr>
        <w:t xml:space="preserve">зі шротом, макухою чи висівками комбікорм може мати грануляцію, яка менша за перемелене насіння, яке може порізати шлунок, кишечник або не перетравиться взагалі </w:t>
      </w:r>
      <w:r w:rsidR="00832A79">
        <w:rPr>
          <w:rFonts w:ascii="Times New Roman" w:eastAsiaTheme="minorEastAsia" w:hAnsi="Times New Roman" w:cs="Times New Roman"/>
          <w:sz w:val="28"/>
          <w:szCs w:val="28"/>
          <w:lang w:val="en-US"/>
        </w:rPr>
        <w:t>[53]</w:t>
      </w:r>
      <w:r w:rsidR="00832A79">
        <w:rPr>
          <w:rFonts w:ascii="Times New Roman" w:eastAsiaTheme="minorEastAsia" w:hAnsi="Times New Roman" w:cs="Times New Roman"/>
          <w:sz w:val="28"/>
          <w:szCs w:val="28"/>
          <w:lang w:val="uk-UA"/>
        </w:rPr>
        <w:t xml:space="preserve">). </w:t>
      </w:r>
      <w:r w:rsidR="00E60E4C">
        <w:rPr>
          <w:rFonts w:ascii="Times New Roman" w:eastAsiaTheme="minorEastAsia" w:hAnsi="Times New Roman" w:cs="Times New Roman"/>
          <w:sz w:val="28"/>
          <w:szCs w:val="28"/>
          <w:lang w:val="uk-UA"/>
        </w:rPr>
        <w:t xml:space="preserve"> </w:t>
      </w:r>
    </w:p>
    <w:p w14:paraId="3196BA2D" w14:textId="676B0350" w:rsidR="00225406" w:rsidRDefault="00225406" w:rsidP="00DF0382">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Як вже було </w:t>
      </w:r>
      <w:r w:rsidR="00AC19E5">
        <w:rPr>
          <w:rFonts w:ascii="Times New Roman" w:eastAsiaTheme="minorEastAsia" w:hAnsi="Times New Roman" w:cs="Times New Roman"/>
          <w:sz w:val="28"/>
          <w:szCs w:val="28"/>
          <w:lang w:val="uk-UA"/>
        </w:rPr>
        <w:t>вказано в додатку К (додаток К.5)</w:t>
      </w:r>
      <w:r>
        <w:rPr>
          <w:rFonts w:ascii="Times New Roman" w:eastAsiaTheme="minorEastAsia" w:hAnsi="Times New Roman" w:cs="Times New Roman"/>
          <w:sz w:val="28"/>
          <w:szCs w:val="28"/>
          <w:lang w:val="uk-UA"/>
        </w:rPr>
        <w:t xml:space="preserve">, підприємства використовують комбікорм та БМВД для різних потреб. Як показують результати опитування, найбільше підприємства використовують ці продукти </w:t>
      </w:r>
      <w:r>
        <w:rPr>
          <w:rFonts w:ascii="Times New Roman" w:eastAsiaTheme="minorEastAsia" w:hAnsi="Times New Roman" w:cs="Times New Roman"/>
          <w:sz w:val="28"/>
          <w:szCs w:val="28"/>
          <w:lang w:val="uk-UA"/>
        </w:rPr>
        <w:lastRenderedPageBreak/>
        <w:t xml:space="preserve">для збільшення виробництва м’яса. Це відноситься до виробництва птиці, свинини, телятини, яловичини, овечого м’яса тощо. </w:t>
      </w:r>
    </w:p>
    <w:p w14:paraId="47246451" w14:textId="0111590E" w:rsidR="00225406" w:rsidRDefault="008F57A4" w:rsidP="00DF0382">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За даними аналізу ринку свіжого м’яса в Україні за 2023 рік від </w:t>
      </w:r>
      <w:proofErr w:type="spellStart"/>
      <w:r>
        <w:rPr>
          <w:rFonts w:ascii="Times New Roman" w:eastAsiaTheme="minorEastAsia" w:hAnsi="Times New Roman" w:cs="Times New Roman"/>
          <w:sz w:val="28"/>
          <w:szCs w:val="28"/>
          <w:lang w:val="en-US"/>
        </w:rPr>
        <w:t>ProConsalting</w:t>
      </w:r>
      <w:proofErr w:type="spellEnd"/>
      <w:r>
        <w:rPr>
          <w:rFonts w:ascii="Times New Roman" w:eastAsiaTheme="minorEastAsia" w:hAnsi="Times New Roman" w:cs="Times New Roman"/>
          <w:sz w:val="28"/>
          <w:szCs w:val="28"/>
          <w:lang w:val="en-US"/>
        </w:rPr>
        <w:t xml:space="preserve"> [53], </w:t>
      </w:r>
      <w:r>
        <w:rPr>
          <w:rFonts w:ascii="Times New Roman" w:eastAsiaTheme="minorEastAsia" w:hAnsi="Times New Roman" w:cs="Times New Roman"/>
          <w:sz w:val="28"/>
          <w:szCs w:val="28"/>
          <w:lang w:val="uk-UA"/>
        </w:rPr>
        <w:t>ринок свіжого м’яса в Україні залежить від наступних факторів та тенденцій:</w:t>
      </w:r>
    </w:p>
    <w:p w14:paraId="43949A7C" w14:textId="4886B614" w:rsidR="008F57A4" w:rsidRPr="008F57A4" w:rsidRDefault="008F57A4" w:rsidP="008F57A4">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Зменшення кормової бази сільськогосподарських тварин: </w:t>
      </w:r>
    </w:p>
    <w:p w14:paraId="7C84B3A3" w14:textId="7D2B15F2" w:rsidR="008F57A4" w:rsidRDefault="008F57A4" w:rsidP="008F57A4">
      <w:pPr>
        <w:spacing w:after="0" w:line="360" w:lineRule="auto"/>
        <w:ind w:firstLine="567"/>
        <w:jc w:val="both"/>
        <w:rPr>
          <w:rFonts w:ascii="Times New Roman" w:eastAsiaTheme="minorEastAsia" w:hAnsi="Times New Roman" w:cs="Times New Roman"/>
          <w:sz w:val="28"/>
          <w:szCs w:val="28"/>
          <w:lang w:val="uk-UA"/>
        </w:rPr>
      </w:pPr>
      <w:r w:rsidRPr="008F57A4">
        <w:rPr>
          <w:rFonts w:ascii="Times New Roman" w:eastAsiaTheme="minorEastAsia" w:hAnsi="Times New Roman" w:cs="Times New Roman"/>
          <w:sz w:val="28"/>
          <w:szCs w:val="28"/>
          <w:lang w:val="uk-UA"/>
        </w:rPr>
        <w:t>Окрім того, що частина виробництва кормів була втрачена на окупованій території, деякі виробники свіжого мису в Україні були змушені зменшити якість кормового раціону для свого стада. Це негативно вплинуло на продуктивність тварин і призвело до зниження рентабельності їх бізнесу.</w:t>
      </w:r>
      <w:r>
        <w:rPr>
          <w:rFonts w:ascii="Times New Roman" w:eastAsiaTheme="minorEastAsia" w:hAnsi="Times New Roman" w:cs="Times New Roman"/>
          <w:sz w:val="28"/>
          <w:szCs w:val="28"/>
          <w:lang w:val="uk-UA"/>
        </w:rPr>
        <w:t xml:space="preserve"> </w:t>
      </w:r>
    </w:p>
    <w:p w14:paraId="78F5F0F4" w14:textId="629D7304" w:rsidR="008F57A4" w:rsidRDefault="008F57A4" w:rsidP="008F57A4">
      <w:pPr>
        <w:spacing w:after="0" w:line="360" w:lineRule="auto"/>
        <w:ind w:firstLine="567"/>
        <w:jc w:val="both"/>
        <w:rPr>
          <w:rFonts w:ascii="Times New Roman" w:eastAsiaTheme="minorEastAsia" w:hAnsi="Times New Roman" w:cs="Times New Roman"/>
          <w:sz w:val="28"/>
          <w:szCs w:val="28"/>
          <w:lang w:val="uk-UA"/>
        </w:rPr>
      </w:pPr>
      <w:r w:rsidRPr="008F57A4">
        <w:rPr>
          <w:rFonts w:ascii="Times New Roman" w:eastAsiaTheme="minorEastAsia" w:hAnsi="Times New Roman" w:cs="Times New Roman"/>
          <w:sz w:val="28"/>
          <w:szCs w:val="28"/>
          <w:lang w:val="uk-UA"/>
        </w:rPr>
        <w:t>Погіршення кормового раціону та зниження продуктивності тварин може вплинути на рентабельність бізнесу виробників м</w:t>
      </w:r>
      <w:r w:rsidR="00236FBE">
        <w:rPr>
          <w:rFonts w:ascii="Times New Roman" w:eastAsiaTheme="minorEastAsia" w:hAnsi="Times New Roman" w:cs="Times New Roman"/>
          <w:sz w:val="28"/>
          <w:szCs w:val="28"/>
          <w:lang w:val="uk-UA"/>
        </w:rPr>
        <w:t>’</w:t>
      </w:r>
      <w:r w:rsidRPr="008F57A4">
        <w:rPr>
          <w:rFonts w:ascii="Times New Roman" w:eastAsiaTheme="minorEastAsia" w:hAnsi="Times New Roman" w:cs="Times New Roman"/>
          <w:sz w:val="28"/>
          <w:szCs w:val="28"/>
          <w:lang w:val="uk-UA"/>
        </w:rPr>
        <w:t>яса. Знижена продуктивність може призвести до зменшення прибутку та збільшення витрат на утримання стада.</w:t>
      </w:r>
    </w:p>
    <w:p w14:paraId="674768C2" w14:textId="0F6C48A7" w:rsidR="005D281B" w:rsidRDefault="005D281B" w:rsidP="008F57A4">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Втрата поголів’я через воєнній дії: </w:t>
      </w:r>
    </w:p>
    <w:p w14:paraId="0B477C5F" w14:textId="7FF40353" w:rsidR="00A039CA" w:rsidRPr="007D1F70" w:rsidRDefault="005D281B" w:rsidP="00AC19E5">
      <w:pPr>
        <w:spacing w:after="0" w:line="360" w:lineRule="auto"/>
        <w:ind w:firstLine="567"/>
        <w:jc w:val="both"/>
        <w:rPr>
          <w:rFonts w:ascii="Times New Roman" w:hAnsi="Times New Roman" w:cs="Times New Roman"/>
          <w:sz w:val="28"/>
          <w:szCs w:val="28"/>
          <w:lang w:val="uk-UA"/>
        </w:rPr>
      </w:pPr>
      <w:r w:rsidRPr="005D281B">
        <w:rPr>
          <w:rFonts w:ascii="Times New Roman" w:eastAsiaTheme="minorEastAsia" w:hAnsi="Times New Roman" w:cs="Times New Roman"/>
          <w:sz w:val="28"/>
          <w:szCs w:val="28"/>
          <w:lang w:val="uk-UA"/>
        </w:rPr>
        <w:t>До початку повномасштабного вторгнення Росії, в Україні утримувалося 2,6 мільйона голів ВРХ, з яких 1,6 мільйона були дійними коровами, що забезпечували постачання сировини для молочного ринку. Проте після 24 лютого 2022 року, Україна зазнала втрат в розмірі 15% цього стада. Крім того, декілька свинокомплексів в Донецькій, Луганській, Харківській, Херсонській та Запорізькій областях опинилися під окупацією. Також було виявлено пошкодження великого свинарського підприємства в Синельниківському районі Дніпропетровської області внаслідок обстрілу.</w:t>
      </w:r>
    </w:p>
    <w:p w14:paraId="3590A58D" w14:textId="0C4EA374" w:rsidR="00181AF7" w:rsidRPr="007D1F70" w:rsidRDefault="005A279C" w:rsidP="00181AF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iCs/>
          <w:sz w:val="28"/>
          <w:szCs w:val="28"/>
          <w:lang w:val="uk-UA"/>
        </w:rPr>
        <w:t>Блок 2.</w:t>
      </w:r>
      <w:r w:rsidR="00181AF7">
        <w:rPr>
          <w:rFonts w:ascii="Times New Roman" w:hAnsi="Times New Roman" w:cs="Times New Roman"/>
          <w:sz w:val="28"/>
          <w:szCs w:val="28"/>
          <w:lang w:val="uk-UA"/>
        </w:rPr>
        <w:t xml:space="preserve"> </w:t>
      </w:r>
      <w:r w:rsidR="00181AF7" w:rsidRPr="00E700FB">
        <w:rPr>
          <w:rFonts w:ascii="Times New Roman" w:hAnsi="Times New Roman" w:cs="Times New Roman"/>
          <w:i/>
          <w:iCs/>
          <w:sz w:val="28"/>
          <w:szCs w:val="28"/>
          <w:lang w:val="uk-UA"/>
        </w:rPr>
        <w:t>Визначення напрямків зростання та доцільність цих напрямків</w:t>
      </w:r>
      <w:r w:rsidR="00181AF7">
        <w:rPr>
          <w:rFonts w:ascii="Times New Roman" w:hAnsi="Times New Roman" w:cs="Times New Roman"/>
          <w:sz w:val="28"/>
          <w:szCs w:val="28"/>
          <w:lang w:val="uk-UA"/>
        </w:rPr>
        <w:t>.</w:t>
      </w:r>
    </w:p>
    <w:p w14:paraId="092BEAA4" w14:textId="7A98201A" w:rsidR="00181AF7" w:rsidRDefault="00D40282" w:rsidP="00181AF7">
      <w:pPr>
        <w:spacing w:after="0" w:line="360" w:lineRule="auto"/>
        <w:ind w:firstLine="567"/>
        <w:jc w:val="both"/>
        <w:rPr>
          <w:rFonts w:ascii="Times New Roman" w:hAnsi="Times New Roman" w:cs="Times New Roman"/>
          <w:sz w:val="28"/>
          <w:szCs w:val="28"/>
          <w:lang w:val="uk-UA"/>
        </w:rPr>
      </w:pPr>
      <w:r w:rsidRPr="00D40282">
        <w:rPr>
          <w:rFonts w:ascii="Times New Roman" w:hAnsi="Times New Roman" w:cs="Times New Roman"/>
          <w:i/>
          <w:iCs/>
          <w:sz w:val="28"/>
          <w:szCs w:val="28"/>
          <w:lang w:val="uk-UA"/>
        </w:rPr>
        <w:t xml:space="preserve">Завдання </w:t>
      </w:r>
      <w:r w:rsidR="00181AF7" w:rsidRPr="00D40282">
        <w:rPr>
          <w:rFonts w:ascii="Times New Roman" w:hAnsi="Times New Roman" w:cs="Times New Roman"/>
          <w:i/>
          <w:iCs/>
          <w:sz w:val="28"/>
          <w:szCs w:val="28"/>
          <w:lang w:val="uk-UA"/>
        </w:rPr>
        <w:t>2.1</w:t>
      </w:r>
      <w:r w:rsidRPr="00D40282">
        <w:rPr>
          <w:rFonts w:ascii="Times New Roman" w:hAnsi="Times New Roman" w:cs="Times New Roman"/>
          <w:i/>
          <w:iCs/>
          <w:sz w:val="28"/>
          <w:szCs w:val="28"/>
          <w:lang w:val="uk-UA"/>
        </w:rPr>
        <w:t>:</w:t>
      </w:r>
      <w:r w:rsidR="00181AF7" w:rsidRPr="007D1F70">
        <w:rPr>
          <w:rFonts w:ascii="Times New Roman" w:hAnsi="Times New Roman" w:cs="Times New Roman"/>
          <w:sz w:val="28"/>
          <w:szCs w:val="28"/>
          <w:lang w:val="uk-UA"/>
        </w:rPr>
        <w:t xml:space="preserve"> Визначення стратегії зростання за </w:t>
      </w:r>
      <w:proofErr w:type="spellStart"/>
      <w:r w:rsidR="00181AF7" w:rsidRPr="007D1F70">
        <w:rPr>
          <w:rFonts w:ascii="Times New Roman" w:hAnsi="Times New Roman" w:cs="Times New Roman"/>
          <w:sz w:val="28"/>
          <w:szCs w:val="28"/>
          <w:lang w:val="uk-UA"/>
        </w:rPr>
        <w:t>Ламбеном</w:t>
      </w:r>
      <w:proofErr w:type="spellEnd"/>
      <w:r w:rsidR="00181AF7" w:rsidRPr="007D1F70">
        <w:rPr>
          <w:rFonts w:ascii="Times New Roman" w:hAnsi="Times New Roman" w:cs="Times New Roman"/>
          <w:sz w:val="28"/>
          <w:szCs w:val="28"/>
          <w:lang w:val="uk-UA"/>
        </w:rPr>
        <w:t xml:space="preserve"> (за алгоритмом)</w:t>
      </w:r>
    </w:p>
    <w:p w14:paraId="39147564" w14:textId="4BBD8D11" w:rsidR="00FB3FEC" w:rsidRDefault="00FB3FEC" w:rsidP="00181AF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та визначення буде проводитись на рис. 2.3 з методології. </w:t>
      </w:r>
    </w:p>
    <w:p w14:paraId="41D9B019" w14:textId="0F5956B8" w:rsidR="00FB3FEC" w:rsidRDefault="00FB3FEC" w:rsidP="00181AF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даному завданні необхідно відповісти на 4 питання: </w:t>
      </w:r>
    </w:p>
    <w:p w14:paraId="7053E8FB" w14:textId="7B892951" w:rsidR="00FB3FEC" w:rsidRPr="00D85D05" w:rsidRDefault="00FB3FEC" w:rsidP="000C0693">
      <w:pPr>
        <w:pStyle w:val="a4"/>
        <w:numPr>
          <w:ilvl w:val="0"/>
          <w:numId w:val="26"/>
        </w:numPr>
        <w:tabs>
          <w:tab w:val="left" w:pos="851"/>
        </w:tabs>
        <w:spacing w:after="0" w:line="360" w:lineRule="auto"/>
        <w:ind w:left="0" w:firstLine="567"/>
        <w:jc w:val="both"/>
        <w:rPr>
          <w:rFonts w:ascii="Times New Roman" w:hAnsi="Times New Roman" w:cs="Times New Roman"/>
          <w:sz w:val="28"/>
          <w:szCs w:val="28"/>
          <w:lang w:val="uk-UA"/>
        </w:rPr>
      </w:pPr>
      <w:r w:rsidRPr="00D85D05">
        <w:rPr>
          <w:rFonts w:ascii="Times New Roman" w:hAnsi="Times New Roman" w:cs="Times New Roman"/>
          <w:sz w:val="28"/>
          <w:szCs w:val="28"/>
          <w:lang w:val="uk-UA"/>
        </w:rPr>
        <w:lastRenderedPageBreak/>
        <w:t>«Чи має ТОВ «</w:t>
      </w:r>
      <w:proofErr w:type="spellStart"/>
      <w:r w:rsidRPr="00D85D05">
        <w:rPr>
          <w:rFonts w:ascii="Times New Roman" w:hAnsi="Times New Roman" w:cs="Times New Roman"/>
          <w:sz w:val="28"/>
          <w:szCs w:val="28"/>
          <w:lang w:val="uk-UA"/>
        </w:rPr>
        <w:t>Коудайс</w:t>
      </w:r>
      <w:proofErr w:type="spellEnd"/>
      <w:r w:rsidRPr="00D85D05">
        <w:rPr>
          <w:rFonts w:ascii="Times New Roman" w:hAnsi="Times New Roman" w:cs="Times New Roman"/>
          <w:sz w:val="28"/>
          <w:szCs w:val="28"/>
          <w:lang w:val="uk-UA"/>
        </w:rPr>
        <w:t xml:space="preserve"> Україна» достатні ресурси та компетенції для виконання поточних операцій і розвитку нових напрямків?»</w:t>
      </w:r>
    </w:p>
    <w:p w14:paraId="330B5111" w14:textId="2831CDE9" w:rsidR="00FB3FEC" w:rsidRPr="00D85D05" w:rsidRDefault="00FB3FEC" w:rsidP="000C0693">
      <w:pPr>
        <w:pStyle w:val="a4"/>
        <w:numPr>
          <w:ilvl w:val="0"/>
          <w:numId w:val="26"/>
        </w:numPr>
        <w:tabs>
          <w:tab w:val="left" w:pos="851"/>
        </w:tabs>
        <w:spacing w:after="0" w:line="360" w:lineRule="auto"/>
        <w:ind w:left="0" w:firstLine="567"/>
        <w:jc w:val="both"/>
        <w:rPr>
          <w:rFonts w:ascii="Times New Roman" w:hAnsi="Times New Roman" w:cs="Times New Roman"/>
          <w:sz w:val="28"/>
          <w:szCs w:val="28"/>
          <w:lang w:val="uk-UA"/>
        </w:rPr>
      </w:pPr>
      <w:r w:rsidRPr="00D85D05">
        <w:rPr>
          <w:rFonts w:ascii="Times New Roman" w:hAnsi="Times New Roman" w:cs="Times New Roman"/>
          <w:sz w:val="28"/>
          <w:szCs w:val="28"/>
          <w:lang w:val="uk-UA"/>
        </w:rPr>
        <w:t>«Чи існують нові ринки або сегменти, в яких підприємство може розширити свою присутність?»</w:t>
      </w:r>
    </w:p>
    <w:p w14:paraId="5431BF62" w14:textId="199FBBED" w:rsidR="00FB3FEC" w:rsidRPr="00D85D05" w:rsidRDefault="00FB3FEC" w:rsidP="000C0693">
      <w:pPr>
        <w:pStyle w:val="a4"/>
        <w:numPr>
          <w:ilvl w:val="0"/>
          <w:numId w:val="26"/>
        </w:numPr>
        <w:tabs>
          <w:tab w:val="left" w:pos="851"/>
        </w:tabs>
        <w:spacing w:after="0" w:line="360" w:lineRule="auto"/>
        <w:ind w:left="0" w:firstLine="567"/>
        <w:jc w:val="both"/>
        <w:rPr>
          <w:rFonts w:ascii="Times New Roman" w:hAnsi="Times New Roman" w:cs="Times New Roman"/>
          <w:sz w:val="28"/>
          <w:szCs w:val="28"/>
          <w:lang w:val="uk-UA"/>
        </w:rPr>
      </w:pPr>
      <w:r w:rsidRPr="00D85D05">
        <w:rPr>
          <w:rFonts w:ascii="Times New Roman" w:hAnsi="Times New Roman" w:cs="Times New Roman"/>
          <w:sz w:val="28"/>
          <w:szCs w:val="28"/>
          <w:lang w:val="uk-UA"/>
        </w:rPr>
        <w:t>«Чи є нові продукти або послуги, які можуть бути розроблені або впроваджені?»</w:t>
      </w:r>
    </w:p>
    <w:p w14:paraId="61A8CFA9" w14:textId="348A2305" w:rsidR="00FB3FEC" w:rsidRDefault="00FB3FEC" w:rsidP="000C0693">
      <w:pPr>
        <w:pStyle w:val="a4"/>
        <w:numPr>
          <w:ilvl w:val="0"/>
          <w:numId w:val="26"/>
        </w:numPr>
        <w:tabs>
          <w:tab w:val="left" w:pos="851"/>
        </w:tabs>
        <w:spacing w:after="0" w:line="360" w:lineRule="auto"/>
        <w:ind w:left="0" w:firstLine="567"/>
        <w:jc w:val="both"/>
        <w:rPr>
          <w:rFonts w:ascii="Times New Roman" w:hAnsi="Times New Roman" w:cs="Times New Roman"/>
          <w:sz w:val="28"/>
          <w:szCs w:val="28"/>
          <w:lang w:val="uk-UA"/>
        </w:rPr>
      </w:pPr>
      <w:r w:rsidRPr="00D85D05">
        <w:rPr>
          <w:rFonts w:ascii="Times New Roman" w:hAnsi="Times New Roman" w:cs="Times New Roman"/>
          <w:sz w:val="28"/>
          <w:szCs w:val="28"/>
          <w:lang w:val="uk-UA"/>
        </w:rPr>
        <w:t>«Чи може підприємство використовувати синергію між існуючими та новими продуктами або ринками?»</w:t>
      </w:r>
    </w:p>
    <w:p w14:paraId="6FE8A1BA" w14:textId="769B319A" w:rsidR="00D85D05" w:rsidRDefault="00D85D05" w:rsidP="00AC19E5">
      <w:pPr>
        <w:pStyle w:val="a4"/>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перше питання можна відповісти «Так», так як за аналізом фінансових результатів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в Розділі 1 можна стверджувати, що підприємство має зріст в доходах за останні роки. Переходимо до наступного питання. На писання щодо нових ринків чи сегментів можна відповісти «Так», так як підприємство розраховує на преміум-сегмент споживачів, але існують інші, які мають на меті купувати різні продукти за різними цінами та з різною якістю. В даному випадку обираємо стратегію інтенсивного зростання за </w:t>
      </w:r>
      <w:proofErr w:type="spellStart"/>
      <w:r>
        <w:rPr>
          <w:rFonts w:ascii="Times New Roman" w:hAnsi="Times New Roman" w:cs="Times New Roman"/>
          <w:sz w:val="28"/>
          <w:szCs w:val="28"/>
          <w:lang w:val="uk-UA"/>
        </w:rPr>
        <w:t>Ламбеном</w:t>
      </w:r>
      <w:proofErr w:type="spellEnd"/>
      <w:r>
        <w:rPr>
          <w:rFonts w:ascii="Times New Roman" w:hAnsi="Times New Roman" w:cs="Times New Roman"/>
          <w:sz w:val="28"/>
          <w:szCs w:val="28"/>
          <w:lang w:val="uk-UA"/>
        </w:rPr>
        <w:t xml:space="preserve">. </w:t>
      </w:r>
    </w:p>
    <w:p w14:paraId="054F3225" w14:textId="6F5291A6" w:rsidR="00181AF7" w:rsidRDefault="00D40282" w:rsidP="00FA7A50">
      <w:pPr>
        <w:tabs>
          <w:tab w:val="left" w:pos="851"/>
        </w:tabs>
        <w:spacing w:after="0" w:line="360" w:lineRule="auto"/>
        <w:ind w:firstLine="567"/>
        <w:jc w:val="both"/>
        <w:rPr>
          <w:rFonts w:ascii="Times New Roman" w:hAnsi="Times New Roman" w:cs="Times New Roman"/>
          <w:sz w:val="28"/>
          <w:szCs w:val="28"/>
          <w:lang w:val="uk-UA"/>
        </w:rPr>
      </w:pPr>
      <w:r w:rsidRPr="00D40282">
        <w:rPr>
          <w:rFonts w:ascii="Times New Roman" w:hAnsi="Times New Roman" w:cs="Times New Roman"/>
          <w:i/>
          <w:iCs/>
          <w:sz w:val="28"/>
          <w:szCs w:val="28"/>
          <w:lang w:val="uk-UA"/>
        </w:rPr>
        <w:t xml:space="preserve">Завдання </w:t>
      </w:r>
      <w:r w:rsidR="00181AF7" w:rsidRPr="00D40282">
        <w:rPr>
          <w:rFonts w:ascii="Times New Roman" w:hAnsi="Times New Roman" w:cs="Times New Roman"/>
          <w:i/>
          <w:iCs/>
          <w:sz w:val="28"/>
          <w:szCs w:val="28"/>
          <w:lang w:val="uk-UA"/>
        </w:rPr>
        <w:t>2.2</w:t>
      </w:r>
      <w:r w:rsidRPr="00D40282">
        <w:rPr>
          <w:rFonts w:ascii="Times New Roman" w:hAnsi="Times New Roman" w:cs="Times New Roman"/>
          <w:i/>
          <w:iCs/>
          <w:sz w:val="28"/>
          <w:szCs w:val="28"/>
          <w:lang w:val="uk-UA"/>
        </w:rPr>
        <w:t>:</w:t>
      </w:r>
      <w:r w:rsidR="00181AF7" w:rsidRPr="007D1F70">
        <w:rPr>
          <w:rFonts w:ascii="Times New Roman" w:hAnsi="Times New Roman" w:cs="Times New Roman"/>
          <w:sz w:val="28"/>
          <w:szCs w:val="28"/>
          <w:lang w:val="uk-UA"/>
        </w:rPr>
        <w:t xml:space="preserve"> Аналіз обраної стратегії </w:t>
      </w:r>
    </w:p>
    <w:p w14:paraId="1EC61FD4"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стратегій інтенсивного зростання належать: а) стратегія проникнення; б) стратегія розвитку ринків; в) стратегія розвитку через товари. </w:t>
      </w:r>
    </w:p>
    <w:p w14:paraId="31BFC8C2" w14:textId="60130786" w:rsidR="00FA7A50" w:rsidRDefault="00236FBE"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00FA7A50">
        <w:rPr>
          <w:rFonts w:ascii="Times New Roman" w:hAnsi="Times New Roman" w:cs="Times New Roman"/>
          <w:sz w:val="28"/>
          <w:szCs w:val="28"/>
          <w:lang w:val="uk-UA"/>
        </w:rPr>
        <w:t xml:space="preserve">) Стратегії проникнення на ринок мають на меті розвиток продажів товарів, що випускаються на вже існуючий ринок. Дані стратегії реалізуються через продаж новинок за нижчою ціною від </w:t>
      </w:r>
      <w:proofErr w:type="spellStart"/>
      <w:r w:rsidR="00FA7A50">
        <w:rPr>
          <w:rFonts w:ascii="Times New Roman" w:hAnsi="Times New Roman" w:cs="Times New Roman"/>
          <w:sz w:val="28"/>
          <w:szCs w:val="28"/>
          <w:lang w:val="uk-UA"/>
        </w:rPr>
        <w:t>середньоринкової</w:t>
      </w:r>
      <w:proofErr w:type="spellEnd"/>
      <w:r w:rsidR="00FA7A50">
        <w:rPr>
          <w:rFonts w:ascii="Times New Roman" w:hAnsi="Times New Roman" w:cs="Times New Roman"/>
          <w:sz w:val="28"/>
          <w:szCs w:val="28"/>
          <w:lang w:val="uk-UA"/>
        </w:rPr>
        <w:t xml:space="preserve"> та зазвичай використовуються для нових продуктів, але можуть використовуватись і для активізації продажів непопулярних позицій.  </w:t>
      </w:r>
    </w:p>
    <w:p w14:paraId="2585770F"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методів проникнення на ринок відносяться наступні дії [3]: </w:t>
      </w:r>
    </w:p>
    <w:p w14:paraId="0C353B9A"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 xml:space="preserve">Підвищення обсягів збуту для існуючих споживачів, що реалізуються через: </w:t>
      </w:r>
    </w:p>
    <w:p w14:paraId="713C472A" w14:textId="676EA774" w:rsidR="00FA7A50" w:rsidRPr="000F3925" w:rsidRDefault="00FA7A50" w:rsidP="00AC19E5">
      <w:pPr>
        <w:pStyle w:val="a4"/>
        <w:numPr>
          <w:ilvl w:val="1"/>
          <w:numId w:val="36"/>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 xml:space="preserve">Запевнення споживача збільшити обсяг споживання товару; </w:t>
      </w:r>
    </w:p>
    <w:p w14:paraId="30831201" w14:textId="0088A1EA" w:rsidR="00FA7A50" w:rsidRPr="000F3925" w:rsidRDefault="00FA7A50" w:rsidP="00AC19E5">
      <w:pPr>
        <w:pStyle w:val="a4"/>
        <w:numPr>
          <w:ilvl w:val="1"/>
          <w:numId w:val="36"/>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 xml:space="preserve">Запевнення споживача збільшити частоту використання. </w:t>
      </w:r>
    </w:p>
    <w:p w14:paraId="2F567646"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Pr>
          <w:rFonts w:ascii="Times New Roman" w:hAnsi="Times New Roman" w:cs="Times New Roman"/>
          <w:sz w:val="28"/>
          <w:szCs w:val="28"/>
          <w:lang w:val="uk-UA"/>
        </w:rPr>
        <w:tab/>
        <w:t xml:space="preserve">Залучення до товарів підприємства нових споживачів, що користуються товарами-субститутами. Реалізується через: </w:t>
      </w:r>
    </w:p>
    <w:p w14:paraId="230420F7" w14:textId="49530488" w:rsidR="00FA7A50" w:rsidRPr="000F3925" w:rsidRDefault="000F3925" w:rsidP="00AC19E5">
      <w:pPr>
        <w:tabs>
          <w:tab w:val="left" w:pos="851"/>
          <w:tab w:val="left" w:pos="1134"/>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FA7A50" w:rsidRPr="000F3925">
        <w:rPr>
          <w:rFonts w:ascii="Times New Roman" w:hAnsi="Times New Roman" w:cs="Times New Roman"/>
          <w:sz w:val="28"/>
          <w:szCs w:val="28"/>
          <w:lang w:val="uk-UA"/>
        </w:rPr>
        <w:t xml:space="preserve">Активізацію рекламної діяльності; </w:t>
      </w:r>
    </w:p>
    <w:p w14:paraId="70716CC8" w14:textId="2CF6917A" w:rsidR="00FA7A50" w:rsidRPr="000F3925" w:rsidRDefault="000F3925" w:rsidP="00AC19E5">
      <w:pPr>
        <w:tabs>
          <w:tab w:val="left" w:pos="851"/>
          <w:tab w:val="left" w:pos="1134"/>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FA7A50" w:rsidRPr="000F3925">
        <w:rPr>
          <w:rFonts w:ascii="Times New Roman" w:hAnsi="Times New Roman" w:cs="Times New Roman"/>
          <w:sz w:val="28"/>
          <w:szCs w:val="28"/>
          <w:lang w:val="uk-UA"/>
        </w:rPr>
        <w:t xml:space="preserve">Застосування засобів стимулювання збуту; </w:t>
      </w:r>
    </w:p>
    <w:p w14:paraId="4A6738AE" w14:textId="6DCA663D" w:rsidR="00FA7A50" w:rsidRPr="000F3925" w:rsidRDefault="00FA7A50" w:rsidP="00AC19E5">
      <w:pPr>
        <w:pStyle w:val="a4"/>
        <w:numPr>
          <w:ilvl w:val="1"/>
          <w:numId w:val="36"/>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 xml:space="preserve">Підвищення рівня сервісного обслуговування товарів; </w:t>
      </w:r>
    </w:p>
    <w:p w14:paraId="74F64725" w14:textId="17DFD27A" w:rsidR="00FA7A50" w:rsidRPr="000F3925" w:rsidRDefault="00FA7A50" w:rsidP="00AC19E5">
      <w:pPr>
        <w:pStyle w:val="a4"/>
        <w:numPr>
          <w:ilvl w:val="1"/>
          <w:numId w:val="36"/>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Розвиток збутової мережі.</w:t>
      </w:r>
    </w:p>
    <w:p w14:paraId="271451C6"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Перед підприємствами, що обрали дану стратегії росту, відкривається декілька можливостей: </w:t>
      </w:r>
    </w:p>
    <w:p w14:paraId="5191F22B"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Розвиток первинного попиту: збільшення розміру ринку шляхом розширення первинного попиту. Це можливо реалізувати наступними способами: </w:t>
      </w:r>
    </w:p>
    <w:p w14:paraId="67044245" w14:textId="7605206E" w:rsidR="00FA7A50" w:rsidRPr="000F3925" w:rsidRDefault="000F3925" w:rsidP="00AC19E5">
      <w:pPr>
        <w:tabs>
          <w:tab w:val="left" w:pos="851"/>
          <w:tab w:val="left" w:pos="1134"/>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FA7A50" w:rsidRPr="000F3925">
        <w:rPr>
          <w:rFonts w:ascii="Times New Roman" w:hAnsi="Times New Roman" w:cs="Times New Roman"/>
          <w:sz w:val="28"/>
          <w:szCs w:val="28"/>
          <w:lang w:val="uk-UA"/>
        </w:rPr>
        <w:t xml:space="preserve">Збільшення кількість клієнтів за рахунок залучення нових користувачів товару; </w:t>
      </w:r>
    </w:p>
    <w:p w14:paraId="296F4B6D" w14:textId="27DF6FE6" w:rsidR="00FA7A50" w:rsidRPr="000F3925" w:rsidRDefault="000F3925" w:rsidP="00AC19E5">
      <w:pPr>
        <w:tabs>
          <w:tab w:val="left" w:pos="851"/>
          <w:tab w:val="left" w:pos="1134"/>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FA7A50" w:rsidRPr="000F3925">
        <w:rPr>
          <w:rFonts w:ascii="Times New Roman" w:hAnsi="Times New Roman" w:cs="Times New Roman"/>
          <w:sz w:val="28"/>
          <w:szCs w:val="28"/>
          <w:lang w:val="uk-UA"/>
        </w:rPr>
        <w:t xml:space="preserve">Збільшення частоти покупок серед вже існуючих користувачів; </w:t>
      </w:r>
    </w:p>
    <w:p w14:paraId="2DAD5FD4" w14:textId="2FD5D9B6" w:rsidR="00FA7A50" w:rsidRPr="000F3925" w:rsidRDefault="000F3925" w:rsidP="00AC19E5">
      <w:pPr>
        <w:tabs>
          <w:tab w:val="left" w:pos="851"/>
          <w:tab w:val="left" w:pos="1134"/>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FA7A50" w:rsidRPr="000F3925">
        <w:rPr>
          <w:rFonts w:ascii="Times New Roman" w:hAnsi="Times New Roman" w:cs="Times New Roman"/>
          <w:sz w:val="28"/>
          <w:szCs w:val="28"/>
          <w:lang w:val="uk-UA"/>
        </w:rPr>
        <w:t xml:space="preserve">Збільшення середнього об’єму покупки товару; </w:t>
      </w:r>
    </w:p>
    <w:p w14:paraId="6F420993" w14:textId="267B7A33" w:rsidR="00FA7A50" w:rsidRPr="000F3925" w:rsidRDefault="000F3925" w:rsidP="00AC19E5">
      <w:pPr>
        <w:tabs>
          <w:tab w:val="left" w:pos="851"/>
          <w:tab w:val="left" w:pos="1134"/>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FA7A50" w:rsidRPr="000F3925">
        <w:rPr>
          <w:rFonts w:ascii="Times New Roman" w:hAnsi="Times New Roman" w:cs="Times New Roman"/>
          <w:sz w:val="28"/>
          <w:szCs w:val="28"/>
          <w:lang w:val="uk-UA"/>
        </w:rPr>
        <w:t xml:space="preserve">Знаходження і просування нових способів використання товару. </w:t>
      </w:r>
    </w:p>
    <w:p w14:paraId="53764A22"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зазначити, що дана стратегія може виявитись вигідною для всіх конкурентів, так як вплив головним чином на первинний попит, і не для виборчого попиту на продукцію. </w:t>
      </w:r>
    </w:p>
    <w:p w14:paraId="7C06CC65"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Збільшення долі ринку: ріст об’єму продажів за рахунок залучення клієнтів конкуруючих брендів за рахунок збільшення витрат у компоненті маркетинг-</w:t>
      </w:r>
      <w:proofErr w:type="spellStart"/>
      <w:r>
        <w:rPr>
          <w:rFonts w:ascii="Times New Roman" w:hAnsi="Times New Roman" w:cs="Times New Roman"/>
          <w:sz w:val="28"/>
          <w:szCs w:val="28"/>
          <w:lang w:val="uk-UA"/>
        </w:rPr>
        <w:t>мікс</w:t>
      </w:r>
      <w:proofErr w:type="spellEnd"/>
      <w:r>
        <w:rPr>
          <w:rFonts w:ascii="Times New Roman" w:hAnsi="Times New Roman" w:cs="Times New Roman"/>
          <w:sz w:val="28"/>
          <w:szCs w:val="28"/>
          <w:lang w:val="uk-UA"/>
        </w:rPr>
        <w:t xml:space="preserve">. Це можливо реалізувати за допомогою наступним методів: </w:t>
      </w:r>
    </w:p>
    <w:p w14:paraId="2BDC3AED" w14:textId="6C44051B" w:rsidR="00FA7A50" w:rsidRPr="000F3925" w:rsidRDefault="00FA7A50" w:rsidP="00AC19E5">
      <w:pPr>
        <w:pStyle w:val="a4"/>
        <w:numPr>
          <w:ilvl w:val="1"/>
          <w:numId w:val="37"/>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 xml:space="preserve">Покращення товару чи послуги; </w:t>
      </w:r>
    </w:p>
    <w:p w14:paraId="3ACD4FDE" w14:textId="3864DC71" w:rsidR="00FA7A50" w:rsidRPr="000F3925" w:rsidRDefault="00FA7A50" w:rsidP="00AC19E5">
      <w:pPr>
        <w:pStyle w:val="a4"/>
        <w:numPr>
          <w:ilvl w:val="1"/>
          <w:numId w:val="37"/>
        </w:numPr>
        <w:tabs>
          <w:tab w:val="left" w:pos="851"/>
          <w:tab w:val="left" w:pos="1134"/>
        </w:tabs>
        <w:spacing w:after="0" w:line="360" w:lineRule="auto"/>
        <w:ind w:left="0" w:firstLine="567"/>
        <w:jc w:val="both"/>
        <w:rPr>
          <w:rFonts w:ascii="Times New Roman" w:hAnsi="Times New Roman" w:cs="Times New Roman"/>
          <w:sz w:val="28"/>
          <w:szCs w:val="28"/>
          <w:lang w:val="uk-UA"/>
        </w:rPr>
      </w:pPr>
      <w:proofErr w:type="spellStart"/>
      <w:r w:rsidRPr="000F3925">
        <w:rPr>
          <w:rFonts w:ascii="Times New Roman" w:hAnsi="Times New Roman" w:cs="Times New Roman"/>
          <w:sz w:val="28"/>
          <w:szCs w:val="28"/>
          <w:lang w:val="uk-UA"/>
        </w:rPr>
        <w:t>Репозиціонування</w:t>
      </w:r>
      <w:proofErr w:type="spellEnd"/>
      <w:r w:rsidRPr="000F3925">
        <w:rPr>
          <w:rFonts w:ascii="Times New Roman" w:hAnsi="Times New Roman" w:cs="Times New Roman"/>
          <w:sz w:val="28"/>
          <w:szCs w:val="28"/>
          <w:lang w:val="uk-UA"/>
        </w:rPr>
        <w:t xml:space="preserve"> торгових марок; </w:t>
      </w:r>
    </w:p>
    <w:p w14:paraId="717DD335" w14:textId="675AB5E4" w:rsidR="00FA7A50" w:rsidRPr="000F3925" w:rsidRDefault="00FA7A50" w:rsidP="00AC19E5">
      <w:pPr>
        <w:pStyle w:val="a4"/>
        <w:numPr>
          <w:ilvl w:val="1"/>
          <w:numId w:val="37"/>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 xml:space="preserve">Агресивне ціноутворення; </w:t>
      </w:r>
    </w:p>
    <w:p w14:paraId="031C971D" w14:textId="6071AE09" w:rsidR="00FA7A50" w:rsidRPr="000F3925" w:rsidRDefault="00FA7A50" w:rsidP="00AC19E5">
      <w:pPr>
        <w:pStyle w:val="a4"/>
        <w:numPr>
          <w:ilvl w:val="1"/>
          <w:numId w:val="37"/>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 xml:space="preserve">Значне підсилення збутової та сервісної мережі; </w:t>
      </w:r>
    </w:p>
    <w:p w14:paraId="7ADDD493" w14:textId="1D19442D" w:rsidR="00FA7A50" w:rsidRPr="000F3925" w:rsidRDefault="00FA7A50" w:rsidP="00AC19E5">
      <w:pPr>
        <w:pStyle w:val="a4"/>
        <w:numPr>
          <w:ilvl w:val="1"/>
          <w:numId w:val="37"/>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 xml:space="preserve">Крупні акції по стимулюванню збуту. </w:t>
      </w:r>
    </w:p>
    <w:p w14:paraId="2B310F94"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Дана стратегія відрізняється підвищеною агресивністю і, частіше за все, спостерігається в ринкових ситуаціях, коли товар у своєму життєвому циклі товару дійшов до стадії зрілості і попит на нього більше не розширюється. </w:t>
      </w:r>
    </w:p>
    <w:p w14:paraId="142F7B35"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«Купівля» ринку: значне збільшення частки ринку, придбавши іншу компанію або створивши спільне підприємство. Цей можна втілити в життя наступними способами: </w:t>
      </w:r>
    </w:p>
    <w:p w14:paraId="7C965CF1" w14:textId="1F8E8DEF" w:rsidR="00FA7A50" w:rsidRPr="000F3925" w:rsidRDefault="000F3925" w:rsidP="00AC19E5">
      <w:pPr>
        <w:tabs>
          <w:tab w:val="left" w:pos="851"/>
          <w:tab w:val="left" w:pos="1134"/>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FA7A50" w:rsidRPr="000F3925">
        <w:rPr>
          <w:rFonts w:ascii="Times New Roman" w:hAnsi="Times New Roman" w:cs="Times New Roman"/>
          <w:sz w:val="28"/>
          <w:szCs w:val="28"/>
          <w:lang w:val="uk-UA"/>
        </w:rPr>
        <w:t>Купівля конкуруючої компанії за придбання своєї частки ринку;</w:t>
      </w:r>
    </w:p>
    <w:p w14:paraId="2F788EB3" w14:textId="28E84708" w:rsidR="00FA7A50" w:rsidRPr="000F3925" w:rsidRDefault="00FA7A50" w:rsidP="00AC19E5">
      <w:pPr>
        <w:pStyle w:val="a4"/>
        <w:numPr>
          <w:ilvl w:val="0"/>
          <w:numId w:val="36"/>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 xml:space="preserve">Формування спільного підприємства для контролю болю ринку частки. </w:t>
      </w:r>
    </w:p>
    <w:p w14:paraId="3F073A53"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Захист ринкових позицій: збереження досягнутої ринкової позиції (тобто взаємовідносин із споживачем, збутової мережі, долі ринку, іміджу і </w:t>
      </w:r>
      <w:proofErr w:type="spellStart"/>
      <w:r>
        <w:rPr>
          <w:rFonts w:ascii="Times New Roman" w:hAnsi="Times New Roman" w:cs="Times New Roman"/>
          <w:sz w:val="28"/>
          <w:szCs w:val="28"/>
          <w:lang w:val="uk-UA"/>
        </w:rPr>
        <w:t>т.д</w:t>
      </w:r>
      <w:proofErr w:type="spellEnd"/>
      <w:r>
        <w:rPr>
          <w:rFonts w:ascii="Times New Roman" w:hAnsi="Times New Roman" w:cs="Times New Roman"/>
          <w:sz w:val="28"/>
          <w:szCs w:val="28"/>
          <w:lang w:val="uk-UA"/>
        </w:rPr>
        <w:t>) методом коректування маркетинг-</w:t>
      </w:r>
      <w:proofErr w:type="spellStart"/>
      <w:r>
        <w:rPr>
          <w:rFonts w:ascii="Times New Roman" w:hAnsi="Times New Roman" w:cs="Times New Roman"/>
          <w:sz w:val="28"/>
          <w:szCs w:val="28"/>
          <w:lang w:val="uk-UA"/>
        </w:rPr>
        <w:t>мікс</w:t>
      </w:r>
      <w:proofErr w:type="spellEnd"/>
      <w:r>
        <w:rPr>
          <w:rFonts w:ascii="Times New Roman" w:hAnsi="Times New Roman" w:cs="Times New Roman"/>
          <w:sz w:val="28"/>
          <w:szCs w:val="28"/>
          <w:lang w:val="uk-UA"/>
        </w:rPr>
        <w:t xml:space="preserve">. Наприклад: </w:t>
      </w:r>
    </w:p>
    <w:p w14:paraId="13555F11" w14:textId="6B96964E" w:rsidR="00FA7A50" w:rsidRPr="000F3925" w:rsidRDefault="000F3925" w:rsidP="00AC19E5">
      <w:pPr>
        <w:tabs>
          <w:tab w:val="left" w:pos="851"/>
          <w:tab w:val="left" w:pos="1134"/>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FA7A50" w:rsidRPr="000F3925">
        <w:rPr>
          <w:rFonts w:ascii="Times New Roman" w:hAnsi="Times New Roman" w:cs="Times New Roman"/>
          <w:sz w:val="28"/>
          <w:szCs w:val="28"/>
          <w:lang w:val="uk-UA"/>
        </w:rPr>
        <w:t>Незначна модифікація або перестановка товарів чи послуг;</w:t>
      </w:r>
    </w:p>
    <w:p w14:paraId="4D2CCBA4" w14:textId="19A504A5" w:rsidR="00FA7A50" w:rsidRPr="000F3925" w:rsidRDefault="000F3925" w:rsidP="00AC19E5">
      <w:pPr>
        <w:tabs>
          <w:tab w:val="left" w:pos="851"/>
          <w:tab w:val="left" w:pos="1134"/>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FA7A50" w:rsidRPr="000F3925">
        <w:rPr>
          <w:rFonts w:ascii="Times New Roman" w:hAnsi="Times New Roman" w:cs="Times New Roman"/>
          <w:sz w:val="28"/>
          <w:szCs w:val="28"/>
          <w:lang w:val="uk-UA"/>
        </w:rPr>
        <w:t>Захисні ціни;</w:t>
      </w:r>
    </w:p>
    <w:p w14:paraId="4A8D42D2" w14:textId="20FFEECE" w:rsidR="00FA7A50" w:rsidRPr="000F3925" w:rsidRDefault="000F3925" w:rsidP="00AC19E5">
      <w:pPr>
        <w:pStyle w:val="a4"/>
        <w:numPr>
          <w:ilvl w:val="0"/>
          <w:numId w:val="36"/>
        </w:numPr>
        <w:tabs>
          <w:tab w:val="left" w:pos="851"/>
          <w:tab w:val="left" w:pos="1134"/>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FA7A50" w:rsidRPr="000F3925">
        <w:rPr>
          <w:rFonts w:ascii="Times New Roman" w:hAnsi="Times New Roman" w:cs="Times New Roman"/>
          <w:sz w:val="28"/>
          <w:szCs w:val="28"/>
          <w:lang w:val="uk-UA"/>
        </w:rPr>
        <w:t>міцнення мережі продажів;</w:t>
      </w:r>
    </w:p>
    <w:p w14:paraId="28494FE0" w14:textId="5DF19967" w:rsidR="00FA7A50" w:rsidRPr="000F3925" w:rsidRDefault="00FA7A50" w:rsidP="00AC19E5">
      <w:pPr>
        <w:pStyle w:val="a4"/>
        <w:numPr>
          <w:ilvl w:val="0"/>
          <w:numId w:val="36"/>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Зміцнення або переорієнтація заходів стимуляції продажів.</w:t>
      </w:r>
    </w:p>
    <w:p w14:paraId="1F8A1932"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Раціоналізація ринку: значна зміна ринків, що обслуговуються, з ціллю зниження витрат і/або збільшення ефективності маркетингу. Для прикладу: </w:t>
      </w:r>
    </w:p>
    <w:p w14:paraId="0FF55E52" w14:textId="5299C4B9" w:rsidR="00FA7A50" w:rsidRPr="000F3925" w:rsidRDefault="000F3925" w:rsidP="00AC19E5">
      <w:pPr>
        <w:tabs>
          <w:tab w:val="left" w:pos="851"/>
          <w:tab w:val="left" w:pos="1134"/>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FA7A50" w:rsidRPr="000F3925">
        <w:rPr>
          <w:rFonts w:ascii="Times New Roman" w:hAnsi="Times New Roman" w:cs="Times New Roman"/>
          <w:sz w:val="28"/>
          <w:szCs w:val="28"/>
          <w:lang w:val="uk-UA"/>
        </w:rPr>
        <w:t xml:space="preserve">Концентрація на найбільш прибуткових сегментах; </w:t>
      </w:r>
    </w:p>
    <w:p w14:paraId="53302A62" w14:textId="123A177E" w:rsidR="00FA7A50" w:rsidRPr="000F3925" w:rsidRDefault="000F3925" w:rsidP="00AC19E5">
      <w:pPr>
        <w:tabs>
          <w:tab w:val="left" w:pos="851"/>
          <w:tab w:val="left" w:pos="1134"/>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FA7A50" w:rsidRPr="000F3925">
        <w:rPr>
          <w:rFonts w:ascii="Times New Roman" w:hAnsi="Times New Roman" w:cs="Times New Roman"/>
          <w:sz w:val="28"/>
          <w:szCs w:val="28"/>
          <w:lang w:val="uk-UA"/>
        </w:rPr>
        <w:t xml:space="preserve">Робота з найефективнішими дистриб’юторами; </w:t>
      </w:r>
    </w:p>
    <w:p w14:paraId="79D6CD16" w14:textId="55CB831E" w:rsidR="00FA7A50" w:rsidRPr="000F3925" w:rsidRDefault="000F3925" w:rsidP="00AC19E5">
      <w:pPr>
        <w:tabs>
          <w:tab w:val="left" w:pos="851"/>
          <w:tab w:val="left" w:pos="1134"/>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FA7A50" w:rsidRPr="000F3925">
        <w:rPr>
          <w:rFonts w:ascii="Times New Roman" w:hAnsi="Times New Roman" w:cs="Times New Roman"/>
          <w:sz w:val="28"/>
          <w:szCs w:val="28"/>
          <w:lang w:val="uk-UA"/>
        </w:rPr>
        <w:t>Презентація окремим покупцям вимог щодо мінімального обсягу покупки;</w:t>
      </w:r>
    </w:p>
    <w:p w14:paraId="4086BCE1" w14:textId="0D8A1269" w:rsidR="00FA7A50" w:rsidRPr="000F3925" w:rsidRDefault="000F3925" w:rsidP="00AC19E5">
      <w:pPr>
        <w:tabs>
          <w:tab w:val="left" w:pos="851"/>
          <w:tab w:val="left" w:pos="1134"/>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FA7A50" w:rsidRPr="000F3925">
        <w:rPr>
          <w:rFonts w:ascii="Times New Roman" w:hAnsi="Times New Roman" w:cs="Times New Roman"/>
          <w:sz w:val="28"/>
          <w:szCs w:val="28"/>
          <w:lang w:val="uk-UA"/>
        </w:rPr>
        <w:t xml:space="preserve">Виборча відмова в обслуговуванні ринку. </w:t>
      </w:r>
    </w:p>
    <w:p w14:paraId="0C08CF32"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Організація ринку: вплив (за допомогою методів, які не суперечать закону) на рівень конкуренції в галузі з метою підвищення економічної життєздатності. Для прикладу, методи, за допомогою є можливість реалізувати дану стратегію: </w:t>
      </w:r>
    </w:p>
    <w:p w14:paraId="49016145" w14:textId="5C8D6EE2" w:rsidR="00FA7A50" w:rsidRPr="000F3925" w:rsidRDefault="00FA7A50" w:rsidP="00AC19E5">
      <w:pPr>
        <w:pStyle w:val="a4"/>
        <w:numPr>
          <w:ilvl w:val="1"/>
          <w:numId w:val="38"/>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Встановлення загальних вимірюваних правил або рекомендацій щодо конкуренції (як правило, під урядовим контролем);</w:t>
      </w:r>
    </w:p>
    <w:p w14:paraId="54FD5F12" w14:textId="665107D3" w:rsidR="00FA7A50" w:rsidRPr="000F3925" w:rsidRDefault="00FA7A50" w:rsidP="00AC19E5">
      <w:pPr>
        <w:pStyle w:val="a4"/>
        <w:numPr>
          <w:ilvl w:val="1"/>
          <w:numId w:val="38"/>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lastRenderedPageBreak/>
        <w:t>Створення спільних організацій з маркетингових досліджень для вдосконалення інформаційних систем;</w:t>
      </w:r>
    </w:p>
    <w:p w14:paraId="17350890" w14:textId="16BFFD9D" w:rsidR="00FA7A50" w:rsidRPr="000F3925" w:rsidRDefault="00FA7A50" w:rsidP="00AC19E5">
      <w:pPr>
        <w:pStyle w:val="a4"/>
        <w:numPr>
          <w:ilvl w:val="1"/>
          <w:numId w:val="38"/>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 xml:space="preserve">Заключення угоди про стабілізацію або зменшення виробничих </w:t>
      </w:r>
      <w:proofErr w:type="spellStart"/>
      <w:r w:rsidRPr="000F3925">
        <w:rPr>
          <w:rFonts w:ascii="Times New Roman" w:hAnsi="Times New Roman" w:cs="Times New Roman"/>
          <w:sz w:val="28"/>
          <w:szCs w:val="28"/>
          <w:lang w:val="uk-UA"/>
        </w:rPr>
        <w:t>потужностей</w:t>
      </w:r>
      <w:proofErr w:type="spellEnd"/>
      <w:r w:rsidRPr="000F3925">
        <w:rPr>
          <w:rFonts w:ascii="Times New Roman" w:hAnsi="Times New Roman" w:cs="Times New Roman"/>
          <w:sz w:val="28"/>
          <w:szCs w:val="28"/>
          <w:lang w:val="uk-UA"/>
        </w:rPr>
        <w:t>.</w:t>
      </w:r>
    </w:p>
    <w:p w14:paraId="689639AD" w14:textId="0F0503CB" w:rsidR="00FA7A50" w:rsidRDefault="00236FBE"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FA7A50">
        <w:rPr>
          <w:rFonts w:ascii="Times New Roman" w:hAnsi="Times New Roman" w:cs="Times New Roman"/>
          <w:sz w:val="28"/>
          <w:szCs w:val="28"/>
          <w:lang w:val="uk-UA"/>
        </w:rPr>
        <w:t xml:space="preserve">) Стратегії розвитку ринків характеризуються розвитком методів розвитку продажів товарів, що випускаються на нових ринках. Серед методів даних стратегій розвитку можна назвати виділення нових цільових сегментів та проникнення на нові географічні ринки.    </w:t>
      </w:r>
    </w:p>
    <w:p w14:paraId="662F98FB"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Існує чотири альтернативні підходи до досягнення цілей підприємства за даною стратегією росту: </w:t>
      </w:r>
    </w:p>
    <w:p w14:paraId="4B0CCE0B" w14:textId="19C82E2B"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Розробка невиразних потреб у обслуговуючому споживачах: пропозиція щодо вирішення проблем, про які споживачі ще не усвідомлюють чи показують. Тут мета </w:t>
      </w:r>
      <w:r w:rsidR="00236FBE">
        <w:rPr>
          <w:rFonts w:ascii="Times New Roman" w:hAnsi="Times New Roman" w:cs="Times New Roman"/>
          <w:sz w:val="28"/>
          <w:szCs w:val="28"/>
          <w:lang w:val="uk-UA"/>
        </w:rPr>
        <w:t>–</w:t>
      </w:r>
      <w:r>
        <w:rPr>
          <w:rFonts w:ascii="Times New Roman" w:hAnsi="Times New Roman" w:cs="Times New Roman"/>
          <w:sz w:val="28"/>
          <w:szCs w:val="28"/>
          <w:lang w:val="uk-UA"/>
        </w:rPr>
        <w:t xml:space="preserve"> зачарувати споживачів новим продуктом, навчити їх і таким чином створити новий ринок</w:t>
      </w:r>
    </w:p>
    <w:p w14:paraId="45495550"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Оволодіння новими ринками: доступ до нових споживчих груп на одному географічному ринку. Наприклад: </w:t>
      </w:r>
    </w:p>
    <w:p w14:paraId="295AA552" w14:textId="4E3B0169" w:rsidR="00FA7A50" w:rsidRPr="000F3925" w:rsidRDefault="000F3925" w:rsidP="00AC19E5">
      <w:pPr>
        <w:tabs>
          <w:tab w:val="left" w:pos="851"/>
          <w:tab w:val="left" w:pos="1134"/>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FA7A50" w:rsidRPr="000F3925">
        <w:rPr>
          <w:rFonts w:ascii="Times New Roman" w:hAnsi="Times New Roman" w:cs="Times New Roman"/>
          <w:sz w:val="28"/>
          <w:szCs w:val="28"/>
          <w:lang w:val="uk-UA"/>
        </w:rPr>
        <w:t>Пропозиція товарів виробничих цілей на споживчому ринку та навпаки;</w:t>
      </w:r>
    </w:p>
    <w:p w14:paraId="15850AAA" w14:textId="6C85E9C0" w:rsidR="00FA7A50" w:rsidRPr="000F3925" w:rsidRDefault="000F3925" w:rsidP="00AC19E5">
      <w:pPr>
        <w:tabs>
          <w:tab w:val="left" w:pos="851"/>
          <w:tab w:val="left" w:pos="1134"/>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FA7A50" w:rsidRPr="000F3925">
        <w:rPr>
          <w:rFonts w:ascii="Times New Roman" w:hAnsi="Times New Roman" w:cs="Times New Roman"/>
          <w:sz w:val="28"/>
          <w:szCs w:val="28"/>
          <w:lang w:val="uk-UA"/>
        </w:rPr>
        <w:t>Продаж товарів споживачам різної вікової категорії;</w:t>
      </w:r>
    </w:p>
    <w:p w14:paraId="2BF6E75D" w14:textId="79875704" w:rsidR="00FA7A50" w:rsidRPr="000F3925" w:rsidRDefault="00FA7A50" w:rsidP="00AC19E5">
      <w:pPr>
        <w:pStyle w:val="a4"/>
        <w:numPr>
          <w:ilvl w:val="0"/>
          <w:numId w:val="8"/>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 xml:space="preserve">Продаж товарів представникам іншого сектору промисловості. </w:t>
      </w:r>
    </w:p>
    <w:p w14:paraId="3A1698D4"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Оволодіння новими каналами продажів: розподіл товарів за допомогою іншого каналу на додаток до вже використовуваних. Наприклад: </w:t>
      </w:r>
    </w:p>
    <w:p w14:paraId="0FF1BFC8" w14:textId="1489ACD1" w:rsidR="00FA7A50" w:rsidRPr="000F3925" w:rsidRDefault="00FA7A50" w:rsidP="00AC19E5">
      <w:pPr>
        <w:pStyle w:val="a4"/>
        <w:numPr>
          <w:ilvl w:val="1"/>
          <w:numId w:val="39"/>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Прямий маркетинговий продукт стосовно певної групи споживачів;</w:t>
      </w:r>
    </w:p>
    <w:p w14:paraId="48570910" w14:textId="4D59D6CF" w:rsidR="00FA7A50" w:rsidRPr="000F3925" w:rsidRDefault="00FA7A50" w:rsidP="00AC19E5">
      <w:pPr>
        <w:pStyle w:val="a4"/>
        <w:numPr>
          <w:ilvl w:val="1"/>
          <w:numId w:val="39"/>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Розподіл продукції за допомогою торгових автоматів;</w:t>
      </w:r>
    </w:p>
    <w:p w14:paraId="4E038780" w14:textId="6D7D0ECC" w:rsidR="00FA7A50" w:rsidRPr="000F3925" w:rsidRDefault="00FA7A50" w:rsidP="00AC19E5">
      <w:pPr>
        <w:pStyle w:val="a4"/>
        <w:numPr>
          <w:ilvl w:val="1"/>
          <w:numId w:val="39"/>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Створення франчайзингової системи паралельно з існуючою мережею продажів.</w:t>
      </w:r>
    </w:p>
    <w:p w14:paraId="7872076C"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Географічне розширення з другої частини країни або в інші країни. Як приклад реалізації даного пункту стратегії: </w:t>
      </w:r>
    </w:p>
    <w:p w14:paraId="4993B6D7" w14:textId="15516141" w:rsidR="00FA7A50" w:rsidRPr="000F3925" w:rsidRDefault="00FA7A50" w:rsidP="00AC19E5">
      <w:pPr>
        <w:pStyle w:val="a4"/>
        <w:numPr>
          <w:ilvl w:val="1"/>
          <w:numId w:val="40"/>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lastRenderedPageBreak/>
        <w:t>Доставка існуючих товарів на зовнішні ринки через місцеві агенти або міжнародна торгова компанія;</w:t>
      </w:r>
    </w:p>
    <w:p w14:paraId="42DA32A4" w14:textId="2514E3B1" w:rsidR="00FA7A50" w:rsidRPr="000F3925" w:rsidRDefault="00FA7A50" w:rsidP="00AC19E5">
      <w:pPr>
        <w:pStyle w:val="a4"/>
        <w:numPr>
          <w:ilvl w:val="1"/>
          <w:numId w:val="40"/>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Створення ексклюзивної мережі дистриб</w:t>
      </w:r>
      <w:r w:rsidR="00236FBE">
        <w:rPr>
          <w:rFonts w:ascii="Times New Roman" w:hAnsi="Times New Roman" w:cs="Times New Roman"/>
          <w:sz w:val="28"/>
          <w:szCs w:val="28"/>
          <w:lang w:val="uk-UA"/>
        </w:rPr>
        <w:t>’</w:t>
      </w:r>
      <w:r w:rsidRPr="000F3925">
        <w:rPr>
          <w:rFonts w:ascii="Times New Roman" w:hAnsi="Times New Roman" w:cs="Times New Roman"/>
          <w:sz w:val="28"/>
          <w:szCs w:val="28"/>
          <w:lang w:val="uk-UA"/>
        </w:rPr>
        <w:t>юторів спеціально для представлення інтересів компанії за кордоном;</w:t>
      </w:r>
    </w:p>
    <w:p w14:paraId="47D5A3EE" w14:textId="29465630" w:rsidR="00FA7A50" w:rsidRPr="000F3925" w:rsidRDefault="00FA7A50" w:rsidP="00AC19E5">
      <w:pPr>
        <w:pStyle w:val="a4"/>
        <w:numPr>
          <w:ilvl w:val="1"/>
          <w:numId w:val="40"/>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Придбання іноземної компанії з того ж сектору економіки.</w:t>
      </w:r>
    </w:p>
    <w:p w14:paraId="69FEBFF1" w14:textId="34C30717" w:rsidR="00FA7A50" w:rsidRDefault="00236FBE"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FA7A50">
        <w:rPr>
          <w:rFonts w:ascii="Times New Roman" w:hAnsi="Times New Roman" w:cs="Times New Roman"/>
          <w:sz w:val="28"/>
          <w:szCs w:val="28"/>
          <w:lang w:val="uk-UA"/>
        </w:rPr>
        <w:t>) Стратегії розвитку через товари для компанії означають розвиток ринку за рахунок модифікації або введення на ринок нових продуктів. Дані стратегії можуть бути реалізованими через розширення ширини та глибини асортименту, оновлення та раціоналізації позиційного ряду, підвищення якості товару.</w:t>
      </w:r>
    </w:p>
    <w:p w14:paraId="6D1682A0"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збільшення продажів розробляється вдосконалена або абсолютно нова продукція для існуючих ринків. Існує кілька альтернативних способів.</w:t>
      </w:r>
    </w:p>
    <w:p w14:paraId="139E1A8E"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Переривчасті інновації: випуск нового продукту чи послуги, що уособлюють значну зміну запропонованих </w:t>
      </w:r>
      <w:proofErr w:type="spellStart"/>
      <w:r>
        <w:rPr>
          <w:rFonts w:ascii="Times New Roman" w:hAnsi="Times New Roman" w:cs="Times New Roman"/>
          <w:sz w:val="28"/>
          <w:szCs w:val="28"/>
          <w:lang w:val="uk-UA"/>
        </w:rPr>
        <w:t>вигод</w:t>
      </w:r>
      <w:proofErr w:type="spellEnd"/>
      <w:r>
        <w:rPr>
          <w:rFonts w:ascii="Times New Roman" w:hAnsi="Times New Roman" w:cs="Times New Roman"/>
          <w:sz w:val="28"/>
          <w:szCs w:val="28"/>
          <w:lang w:val="uk-UA"/>
        </w:rPr>
        <w:t xml:space="preserve"> та вимагають користувачів іншої поведінки. Споживачі повинні відмовитися від старих звичок і знайти місце для нового продукту у своєму житті.</w:t>
      </w:r>
    </w:p>
    <w:p w14:paraId="336D78C0"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Стратегія додавання функцій: Додавання нових функцій до існуючих товарів для розширення ринку. Наприклад:</w:t>
      </w:r>
    </w:p>
    <w:p w14:paraId="09BE3C50" w14:textId="601F941F" w:rsidR="00FA7A50" w:rsidRPr="000F3925" w:rsidRDefault="00FA7A50" w:rsidP="00AC19E5">
      <w:pPr>
        <w:pStyle w:val="a4"/>
        <w:numPr>
          <w:ilvl w:val="1"/>
          <w:numId w:val="41"/>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Збільшення універсальності товарів завдяки новим можливостям;</w:t>
      </w:r>
    </w:p>
    <w:p w14:paraId="621C8561" w14:textId="627897B4" w:rsidR="00FA7A50" w:rsidRPr="000F3925" w:rsidRDefault="00FA7A50" w:rsidP="00AC19E5">
      <w:pPr>
        <w:pStyle w:val="a4"/>
        <w:numPr>
          <w:ilvl w:val="1"/>
          <w:numId w:val="41"/>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Надання утилітарного продукту емоційна чи соціальна цінність;</w:t>
      </w:r>
    </w:p>
    <w:p w14:paraId="7B35BC8A" w14:textId="10CC151F" w:rsidR="00FA7A50" w:rsidRPr="000F3925" w:rsidRDefault="00FA7A50" w:rsidP="00AC19E5">
      <w:pPr>
        <w:pStyle w:val="a4"/>
        <w:numPr>
          <w:ilvl w:val="1"/>
          <w:numId w:val="41"/>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Поліпшення безпеки або зручності товарів.</w:t>
      </w:r>
    </w:p>
    <w:p w14:paraId="578F0653"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Стратегія розширення продуктової лінійки: збільшення широти продуктової лінії шляхом введення нових найменувань продукції з ціллю збільшення або збереження долі ринку. Приклад: </w:t>
      </w:r>
    </w:p>
    <w:p w14:paraId="24F2724C" w14:textId="456E7A85" w:rsidR="00FA7A50" w:rsidRPr="000F3925" w:rsidRDefault="00FA7A50" w:rsidP="00AC19E5">
      <w:pPr>
        <w:pStyle w:val="a4"/>
        <w:numPr>
          <w:ilvl w:val="1"/>
          <w:numId w:val="42"/>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Випуск товарів у різних пакетах різних розмірів;</w:t>
      </w:r>
    </w:p>
    <w:p w14:paraId="0417A6C7" w14:textId="4D00C231" w:rsidR="00FA7A50" w:rsidRPr="000F3925" w:rsidRDefault="00FA7A50" w:rsidP="00AC19E5">
      <w:pPr>
        <w:pStyle w:val="a4"/>
        <w:numPr>
          <w:ilvl w:val="1"/>
          <w:numId w:val="42"/>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Випуск товарів інших класів під тим же брендом;</w:t>
      </w:r>
    </w:p>
    <w:p w14:paraId="1A65D99E" w14:textId="371E2267" w:rsidR="00FA7A50" w:rsidRPr="000F3925" w:rsidRDefault="00FA7A50" w:rsidP="00AC19E5">
      <w:pPr>
        <w:pStyle w:val="a4"/>
        <w:numPr>
          <w:ilvl w:val="1"/>
          <w:numId w:val="42"/>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Додати нові смаки, аромати, кольори або інгредієнти;</w:t>
      </w:r>
    </w:p>
    <w:p w14:paraId="505A3426" w14:textId="5FA9116E" w:rsidR="00FA7A50" w:rsidRPr="000F3925" w:rsidRDefault="00FA7A50" w:rsidP="00AC19E5">
      <w:pPr>
        <w:pStyle w:val="a4"/>
        <w:numPr>
          <w:ilvl w:val="1"/>
          <w:numId w:val="42"/>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 xml:space="preserve">Пропозиція нових форм одного і того ж продукту. </w:t>
      </w:r>
    </w:p>
    <w:p w14:paraId="2F8F8706"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Стратегія розширення продуктової лінійки може призвести до надлишку товарів, отже, найближчу увагу слід звернути на питання </w:t>
      </w:r>
      <w:proofErr w:type="spellStart"/>
      <w:r>
        <w:rPr>
          <w:rFonts w:ascii="Times New Roman" w:hAnsi="Times New Roman" w:cs="Times New Roman"/>
          <w:sz w:val="28"/>
          <w:szCs w:val="28"/>
          <w:lang w:val="uk-UA"/>
        </w:rPr>
        <w:t>канібалізації</w:t>
      </w:r>
      <w:proofErr w:type="spellEnd"/>
      <w:r>
        <w:rPr>
          <w:rFonts w:ascii="Times New Roman" w:hAnsi="Times New Roman" w:cs="Times New Roman"/>
          <w:sz w:val="28"/>
          <w:szCs w:val="28"/>
          <w:lang w:val="uk-UA"/>
        </w:rPr>
        <w:t xml:space="preserve"> та існування синергетичних наслідків.</w:t>
      </w:r>
    </w:p>
    <w:p w14:paraId="303BB644" w14:textId="405DACF9" w:rsidR="00FA7A50" w:rsidRPr="00FA7A50" w:rsidRDefault="00FA7A50" w:rsidP="00AC19E5">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FA7A50">
        <w:rPr>
          <w:rFonts w:ascii="Times New Roman" w:hAnsi="Times New Roman" w:cs="Times New Roman"/>
          <w:sz w:val="28"/>
          <w:szCs w:val="28"/>
          <w:lang w:val="uk-UA"/>
        </w:rPr>
        <w:t>Стратегія оновлення лінійки продуктів: Відновлення конкурентоспроможності застарілих або не відповідних запитів товарів, замінюючи їх технологічно або функціонально більш досконалі продукти. Наприклад:</w:t>
      </w:r>
    </w:p>
    <w:p w14:paraId="7DCC144F" w14:textId="07A0DB8C" w:rsidR="00FA7A50" w:rsidRPr="000F3925" w:rsidRDefault="00FA7A50" w:rsidP="00AC19E5">
      <w:pPr>
        <w:pStyle w:val="a4"/>
        <w:numPr>
          <w:ilvl w:val="1"/>
          <w:numId w:val="43"/>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Розвиток нового покоління більш потужних товарів;</w:t>
      </w:r>
    </w:p>
    <w:p w14:paraId="19341117" w14:textId="53BB88D9" w:rsidR="00FA7A50" w:rsidRPr="000F3925" w:rsidRDefault="00FA7A50" w:rsidP="00AC19E5">
      <w:pPr>
        <w:pStyle w:val="a4"/>
        <w:numPr>
          <w:ilvl w:val="1"/>
          <w:numId w:val="43"/>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Випуск нових, екологічно чистих моделей існуючих товарів;</w:t>
      </w:r>
    </w:p>
    <w:p w14:paraId="7D805287" w14:textId="02EA94B6" w:rsidR="00FA7A50" w:rsidRPr="000F3925" w:rsidRDefault="00FA7A50" w:rsidP="00AC19E5">
      <w:pPr>
        <w:pStyle w:val="a4"/>
        <w:numPr>
          <w:ilvl w:val="1"/>
          <w:numId w:val="43"/>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Поліпшення естетичних якостей товару.</w:t>
      </w:r>
    </w:p>
    <w:p w14:paraId="3EEB0792"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Стратегія вдосконалення якості продукції: позитивні зміни в ефективності продукту їх функцій як пакету переваг. Наприклад:</w:t>
      </w:r>
    </w:p>
    <w:p w14:paraId="598E2FB3" w14:textId="0659CEBB" w:rsidR="00FA7A50" w:rsidRPr="000F3925" w:rsidRDefault="00FA7A50" w:rsidP="00AC19E5">
      <w:pPr>
        <w:pStyle w:val="a4"/>
        <w:numPr>
          <w:ilvl w:val="1"/>
          <w:numId w:val="44"/>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Визначення пакету переваг, які потребують попиту кожної групи споживачів;</w:t>
      </w:r>
    </w:p>
    <w:p w14:paraId="3EC8C0B1" w14:textId="2CAEB3D4" w:rsidR="00FA7A50" w:rsidRPr="000F3925" w:rsidRDefault="00FA7A50" w:rsidP="00AC19E5">
      <w:pPr>
        <w:pStyle w:val="a4"/>
        <w:numPr>
          <w:ilvl w:val="1"/>
          <w:numId w:val="44"/>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Встановлення стандартів якості для кожної характеристики пакету переваг;</w:t>
      </w:r>
    </w:p>
    <w:p w14:paraId="369517E6" w14:textId="68337B2C" w:rsidR="00FA7A50" w:rsidRPr="000F3925" w:rsidRDefault="00FA7A50" w:rsidP="00AC19E5">
      <w:pPr>
        <w:pStyle w:val="a4"/>
        <w:numPr>
          <w:ilvl w:val="1"/>
          <w:numId w:val="44"/>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Впровадження загальної програми контролю якості.</w:t>
      </w:r>
    </w:p>
    <w:p w14:paraId="10C2A4FB"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Придбання продуктової лінії: додавання, вдосконалення або розширення асортименту продукції за рахунок зовнішніх засобів. Приклади:</w:t>
      </w:r>
    </w:p>
    <w:p w14:paraId="163FDD2B" w14:textId="3AAAA524" w:rsidR="00FA7A50" w:rsidRPr="000F3925" w:rsidRDefault="00FA7A50" w:rsidP="00AC19E5">
      <w:pPr>
        <w:pStyle w:val="a4"/>
        <w:numPr>
          <w:ilvl w:val="1"/>
          <w:numId w:val="45"/>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Придбання компанії з додатковою лінією;</w:t>
      </w:r>
    </w:p>
    <w:p w14:paraId="2B148600" w14:textId="3EDD1183" w:rsidR="00FA7A50" w:rsidRPr="000F3925" w:rsidRDefault="00FA7A50" w:rsidP="00AC19E5">
      <w:pPr>
        <w:pStyle w:val="a4"/>
        <w:numPr>
          <w:ilvl w:val="1"/>
          <w:numId w:val="45"/>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 xml:space="preserve">Субпідрядне виробництво додаткової лінійки продуктів з подальшим </w:t>
      </w:r>
      <w:proofErr w:type="spellStart"/>
      <w:r w:rsidRPr="000F3925">
        <w:rPr>
          <w:rFonts w:ascii="Times New Roman" w:hAnsi="Times New Roman" w:cs="Times New Roman"/>
          <w:sz w:val="28"/>
          <w:szCs w:val="28"/>
          <w:lang w:val="uk-UA"/>
        </w:rPr>
        <w:t>продажем</w:t>
      </w:r>
      <w:proofErr w:type="spellEnd"/>
      <w:r w:rsidRPr="000F3925">
        <w:rPr>
          <w:rFonts w:ascii="Times New Roman" w:hAnsi="Times New Roman" w:cs="Times New Roman"/>
          <w:sz w:val="28"/>
          <w:szCs w:val="28"/>
          <w:lang w:val="uk-UA"/>
        </w:rPr>
        <w:t xml:space="preserve"> нових товарів під власним брендом;</w:t>
      </w:r>
    </w:p>
    <w:p w14:paraId="4D657D80" w14:textId="1988B6EF" w:rsidR="00FA7A50" w:rsidRPr="000F3925" w:rsidRDefault="00FA7A50" w:rsidP="00AC19E5">
      <w:pPr>
        <w:pStyle w:val="a4"/>
        <w:numPr>
          <w:ilvl w:val="1"/>
          <w:numId w:val="45"/>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Створення спільного підприємства для розвитку та виробництва нових товарів.</w:t>
      </w:r>
    </w:p>
    <w:p w14:paraId="498C66A0" w14:textId="77777777" w:rsidR="00FA7A50"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Раціоналізація продуктової лінії: модифікація лінії з ціллю зниження виробничих або збутових витрат. Наприклад: </w:t>
      </w:r>
    </w:p>
    <w:p w14:paraId="2A49DAC6" w14:textId="139B34AC" w:rsidR="00FA7A50" w:rsidRPr="000F3925" w:rsidRDefault="00FA7A50" w:rsidP="00AC19E5">
      <w:pPr>
        <w:pStyle w:val="a4"/>
        <w:numPr>
          <w:ilvl w:val="1"/>
          <w:numId w:val="46"/>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 xml:space="preserve">Стандартизація продуктової лінії і упаковки; </w:t>
      </w:r>
    </w:p>
    <w:p w14:paraId="6E5A9ED1" w14:textId="1068AFF9" w:rsidR="00FA7A50" w:rsidRPr="000F3925" w:rsidRDefault="00FA7A50" w:rsidP="00AC19E5">
      <w:pPr>
        <w:pStyle w:val="a4"/>
        <w:numPr>
          <w:ilvl w:val="1"/>
          <w:numId w:val="46"/>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Виборча ліквідація неприбуткових або невигідних товарів;</w:t>
      </w:r>
    </w:p>
    <w:p w14:paraId="258B9D4E" w14:textId="5CD98EA8" w:rsidR="00FA7A50" w:rsidRPr="000F3925" w:rsidRDefault="00FA7A50" w:rsidP="00AC19E5">
      <w:pPr>
        <w:pStyle w:val="a4"/>
        <w:numPr>
          <w:ilvl w:val="1"/>
          <w:numId w:val="46"/>
        </w:numPr>
        <w:tabs>
          <w:tab w:val="left" w:pos="851"/>
          <w:tab w:val="left" w:pos="1134"/>
        </w:tabs>
        <w:spacing w:after="0" w:line="360" w:lineRule="auto"/>
        <w:ind w:left="0" w:firstLine="567"/>
        <w:jc w:val="both"/>
        <w:rPr>
          <w:rFonts w:ascii="Times New Roman" w:hAnsi="Times New Roman" w:cs="Times New Roman"/>
          <w:sz w:val="28"/>
          <w:szCs w:val="28"/>
          <w:lang w:val="uk-UA"/>
        </w:rPr>
      </w:pPr>
      <w:r w:rsidRPr="000F3925">
        <w:rPr>
          <w:rFonts w:ascii="Times New Roman" w:hAnsi="Times New Roman" w:cs="Times New Roman"/>
          <w:sz w:val="28"/>
          <w:szCs w:val="28"/>
          <w:lang w:val="uk-UA"/>
        </w:rPr>
        <w:t>Незначні зміни конструкції продукту.</w:t>
      </w:r>
    </w:p>
    <w:p w14:paraId="4DAA76A7" w14:textId="2E4A9353" w:rsidR="00D85D05" w:rsidRPr="00D85D05" w:rsidRDefault="00FA7A50" w:rsidP="00AC19E5">
      <w:pPr>
        <w:tabs>
          <w:tab w:val="left" w:pos="85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нашому випадку, для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можна впровадити стратегію розвитку через товари, а саме – стратегія розширення продуктової лінійки. В нашому випадку необхідно буде розробити бренд з БМВД для середнього класу агропідприємств-споживачів. </w:t>
      </w:r>
    </w:p>
    <w:p w14:paraId="4A436BC4" w14:textId="45DD0E02" w:rsidR="00181AF7" w:rsidRDefault="00D40282" w:rsidP="00181AF7">
      <w:pPr>
        <w:spacing w:after="0" w:line="360" w:lineRule="auto"/>
        <w:ind w:firstLine="567"/>
        <w:jc w:val="both"/>
        <w:rPr>
          <w:rFonts w:ascii="Times New Roman" w:hAnsi="Times New Roman" w:cs="Times New Roman"/>
          <w:sz w:val="28"/>
          <w:szCs w:val="28"/>
          <w:lang w:val="uk-UA"/>
        </w:rPr>
      </w:pPr>
      <w:r w:rsidRPr="00D40282">
        <w:rPr>
          <w:rFonts w:ascii="Times New Roman" w:hAnsi="Times New Roman" w:cs="Times New Roman"/>
          <w:i/>
          <w:iCs/>
          <w:sz w:val="28"/>
          <w:szCs w:val="28"/>
          <w:lang w:val="uk-UA"/>
        </w:rPr>
        <w:t xml:space="preserve">Завдання </w:t>
      </w:r>
      <w:r w:rsidR="00181AF7" w:rsidRPr="00D40282">
        <w:rPr>
          <w:rFonts w:ascii="Times New Roman" w:hAnsi="Times New Roman" w:cs="Times New Roman"/>
          <w:i/>
          <w:iCs/>
          <w:sz w:val="28"/>
          <w:szCs w:val="28"/>
          <w:lang w:val="uk-UA"/>
        </w:rPr>
        <w:t>2.3</w:t>
      </w:r>
      <w:r w:rsidRPr="00D40282">
        <w:rPr>
          <w:rFonts w:ascii="Times New Roman" w:hAnsi="Times New Roman" w:cs="Times New Roman"/>
          <w:i/>
          <w:iCs/>
          <w:sz w:val="28"/>
          <w:szCs w:val="28"/>
          <w:lang w:val="uk-UA"/>
        </w:rPr>
        <w:t>:</w:t>
      </w:r>
      <w:r w:rsidR="00181AF7" w:rsidRPr="007D1F70">
        <w:rPr>
          <w:rFonts w:ascii="Times New Roman" w:hAnsi="Times New Roman" w:cs="Times New Roman"/>
          <w:sz w:val="28"/>
          <w:szCs w:val="28"/>
          <w:lang w:val="uk-UA"/>
        </w:rPr>
        <w:t xml:space="preserve"> Доцільність використання даної стратегії зростання за </w:t>
      </w:r>
      <w:proofErr w:type="spellStart"/>
      <w:r w:rsidR="00181AF7" w:rsidRPr="007D1F70">
        <w:rPr>
          <w:rFonts w:ascii="Times New Roman" w:hAnsi="Times New Roman" w:cs="Times New Roman"/>
          <w:sz w:val="28"/>
          <w:szCs w:val="28"/>
          <w:lang w:val="uk-UA"/>
        </w:rPr>
        <w:t>Ламбеном</w:t>
      </w:r>
      <w:proofErr w:type="spellEnd"/>
    </w:p>
    <w:p w14:paraId="5E4EA8B6" w14:textId="1706F9C5" w:rsidR="00FA7A50" w:rsidRPr="00FA7A50" w:rsidRDefault="00FA7A50" w:rsidP="00FA7A50">
      <w:pPr>
        <w:spacing w:after="0" w:line="360" w:lineRule="auto"/>
        <w:ind w:firstLine="567"/>
        <w:jc w:val="both"/>
        <w:rPr>
          <w:rFonts w:ascii="Times New Roman" w:hAnsi="Times New Roman" w:cs="Times New Roman"/>
          <w:sz w:val="28"/>
          <w:szCs w:val="28"/>
          <w:lang w:val="uk-UA"/>
        </w:rPr>
      </w:pPr>
      <w:r w:rsidRPr="00FA7A50">
        <w:rPr>
          <w:rFonts w:ascii="Times New Roman" w:hAnsi="Times New Roman" w:cs="Times New Roman"/>
          <w:sz w:val="28"/>
          <w:szCs w:val="28"/>
          <w:lang w:val="uk-UA"/>
        </w:rPr>
        <w:t>Використання стратегії інтенсивного зростання може бути доцільним для комбікормового заводу, що планує розробити новий бренд БМВД. Ось кілька аргументів, які підтримують таку стратегію:</w:t>
      </w:r>
    </w:p>
    <w:p w14:paraId="62B2D8FA" w14:textId="01A8B491" w:rsidR="00FA7A50" w:rsidRPr="00FA7A50" w:rsidRDefault="00FA7A50" w:rsidP="00FA7A50">
      <w:pPr>
        <w:spacing w:after="0" w:line="360" w:lineRule="auto"/>
        <w:ind w:firstLine="567"/>
        <w:jc w:val="both"/>
        <w:rPr>
          <w:rFonts w:ascii="Times New Roman" w:hAnsi="Times New Roman" w:cs="Times New Roman"/>
          <w:sz w:val="28"/>
          <w:szCs w:val="28"/>
          <w:lang w:val="uk-UA"/>
        </w:rPr>
      </w:pPr>
      <w:r w:rsidRPr="00FA7A50">
        <w:rPr>
          <w:rFonts w:ascii="Times New Roman" w:hAnsi="Times New Roman" w:cs="Times New Roman"/>
          <w:sz w:val="28"/>
          <w:szCs w:val="28"/>
          <w:lang w:val="uk-UA"/>
        </w:rPr>
        <w:t xml:space="preserve">1. Розширення ринку: </w:t>
      </w:r>
      <w:r>
        <w:rPr>
          <w:rFonts w:ascii="Times New Roman" w:hAnsi="Times New Roman" w:cs="Times New Roman"/>
          <w:sz w:val="28"/>
          <w:szCs w:val="28"/>
          <w:lang w:val="uk-UA"/>
        </w:rPr>
        <w:t>і</w:t>
      </w:r>
      <w:r w:rsidRPr="00FA7A50">
        <w:rPr>
          <w:rFonts w:ascii="Times New Roman" w:hAnsi="Times New Roman" w:cs="Times New Roman"/>
          <w:sz w:val="28"/>
          <w:szCs w:val="28"/>
          <w:lang w:val="uk-UA"/>
        </w:rPr>
        <w:t>нтенсивне зростання дозволяє швидко зайняти певну частку ринку. Розвиток нового бренду БМВД може допомогти підприємству проникнути на нові ринки і залучити нових клієнтів, які шукають якісні комбікорми з додатковими корисними добавками.</w:t>
      </w:r>
    </w:p>
    <w:p w14:paraId="26729313" w14:textId="6A51CFFE" w:rsidR="00FA7A50" w:rsidRPr="00FA7A50" w:rsidRDefault="00FA7A50" w:rsidP="00FA7A50">
      <w:pPr>
        <w:spacing w:after="0" w:line="360" w:lineRule="auto"/>
        <w:ind w:firstLine="567"/>
        <w:jc w:val="both"/>
        <w:rPr>
          <w:rFonts w:ascii="Times New Roman" w:hAnsi="Times New Roman" w:cs="Times New Roman"/>
          <w:sz w:val="28"/>
          <w:szCs w:val="28"/>
          <w:lang w:val="uk-UA"/>
        </w:rPr>
      </w:pPr>
      <w:r w:rsidRPr="00FA7A50">
        <w:rPr>
          <w:rFonts w:ascii="Times New Roman" w:hAnsi="Times New Roman" w:cs="Times New Roman"/>
          <w:sz w:val="28"/>
          <w:szCs w:val="28"/>
          <w:lang w:val="uk-UA"/>
        </w:rPr>
        <w:t xml:space="preserve">2. Конкурентні переваги: </w:t>
      </w:r>
      <w:r>
        <w:rPr>
          <w:rFonts w:ascii="Times New Roman" w:hAnsi="Times New Roman" w:cs="Times New Roman"/>
          <w:sz w:val="28"/>
          <w:szCs w:val="28"/>
          <w:lang w:val="uk-UA"/>
        </w:rPr>
        <w:t>з</w:t>
      </w:r>
      <w:r w:rsidRPr="00FA7A50">
        <w:rPr>
          <w:rFonts w:ascii="Times New Roman" w:hAnsi="Times New Roman" w:cs="Times New Roman"/>
          <w:sz w:val="28"/>
          <w:szCs w:val="28"/>
          <w:lang w:val="uk-UA"/>
        </w:rPr>
        <w:t>апровадження нового бренду БМВД може надати комбікормовому заводу конкурентні переваги, що допоможуть йому виділитися на ринку. Наприклад, якщо бренд БМВД буде пропонувати унікальні формули, високу якість і надійність, це може привернути увагу споживачів і забезпечити популярність продукту.</w:t>
      </w:r>
    </w:p>
    <w:p w14:paraId="2A35FE0C" w14:textId="36C68B2A" w:rsidR="00FA7A50" w:rsidRPr="00FA7A50" w:rsidRDefault="00FA7A50" w:rsidP="00AC19E5">
      <w:pPr>
        <w:spacing w:after="0" w:line="360" w:lineRule="auto"/>
        <w:ind w:firstLine="567"/>
        <w:jc w:val="both"/>
        <w:rPr>
          <w:rFonts w:ascii="Times New Roman" w:hAnsi="Times New Roman" w:cs="Times New Roman"/>
          <w:sz w:val="28"/>
          <w:szCs w:val="28"/>
          <w:lang w:val="uk-UA"/>
        </w:rPr>
      </w:pPr>
      <w:r w:rsidRPr="00FA7A50">
        <w:rPr>
          <w:rFonts w:ascii="Times New Roman" w:hAnsi="Times New Roman" w:cs="Times New Roman"/>
          <w:sz w:val="28"/>
          <w:szCs w:val="28"/>
          <w:lang w:val="uk-UA"/>
        </w:rPr>
        <w:t xml:space="preserve">3. Зростання доходів: </w:t>
      </w:r>
      <w:r>
        <w:rPr>
          <w:rFonts w:ascii="Times New Roman" w:hAnsi="Times New Roman" w:cs="Times New Roman"/>
          <w:sz w:val="28"/>
          <w:szCs w:val="28"/>
          <w:lang w:val="uk-UA"/>
        </w:rPr>
        <w:t>і</w:t>
      </w:r>
      <w:r w:rsidRPr="00FA7A50">
        <w:rPr>
          <w:rFonts w:ascii="Times New Roman" w:hAnsi="Times New Roman" w:cs="Times New Roman"/>
          <w:sz w:val="28"/>
          <w:szCs w:val="28"/>
          <w:lang w:val="uk-UA"/>
        </w:rPr>
        <w:t>нтенсивне зростання може привести до значного збільшення обсягів продажів та доходів. Розробка нового бренду БМВД може створити можливість для комбікормового заводу просуватися на нових ринках і залучати більше клієнтів, що призведе до збільшення прибутку.</w:t>
      </w:r>
    </w:p>
    <w:p w14:paraId="77537B92" w14:textId="16C31B8D" w:rsidR="00181AF7" w:rsidRPr="007D1F70" w:rsidRDefault="005A279C" w:rsidP="00181AF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i/>
          <w:iCs/>
          <w:sz w:val="28"/>
          <w:szCs w:val="28"/>
          <w:lang w:val="uk-UA"/>
        </w:rPr>
        <w:t xml:space="preserve">Блок 3. </w:t>
      </w:r>
      <w:r w:rsidR="00181AF7" w:rsidRPr="00E700FB">
        <w:rPr>
          <w:rFonts w:ascii="Times New Roman" w:hAnsi="Times New Roman" w:cs="Times New Roman"/>
          <w:i/>
          <w:iCs/>
          <w:sz w:val="28"/>
          <w:szCs w:val="28"/>
          <w:lang w:val="uk-UA"/>
        </w:rPr>
        <w:t>Визначення маркетингових дій за обраними напрямками зростання та доцільність їх реалізації.</w:t>
      </w:r>
      <w:r w:rsidR="00181AF7">
        <w:rPr>
          <w:rFonts w:ascii="Times New Roman" w:hAnsi="Times New Roman" w:cs="Times New Roman"/>
          <w:sz w:val="28"/>
          <w:szCs w:val="28"/>
          <w:lang w:val="uk-UA"/>
        </w:rPr>
        <w:t xml:space="preserve"> </w:t>
      </w:r>
    </w:p>
    <w:p w14:paraId="58B89915" w14:textId="2E885BAE" w:rsidR="00181AF7" w:rsidRDefault="005A279C" w:rsidP="00181AF7">
      <w:pPr>
        <w:spacing w:after="0" w:line="360" w:lineRule="auto"/>
        <w:ind w:firstLine="567"/>
        <w:jc w:val="both"/>
        <w:rPr>
          <w:rFonts w:ascii="Times New Roman" w:hAnsi="Times New Roman" w:cs="Times New Roman"/>
          <w:sz w:val="28"/>
          <w:szCs w:val="28"/>
          <w:lang w:val="uk-UA"/>
        </w:rPr>
      </w:pPr>
      <w:r w:rsidRPr="005A279C">
        <w:rPr>
          <w:rFonts w:ascii="Times New Roman" w:hAnsi="Times New Roman" w:cs="Times New Roman"/>
          <w:i/>
          <w:iCs/>
          <w:sz w:val="28"/>
          <w:szCs w:val="28"/>
          <w:lang w:val="uk-UA"/>
        </w:rPr>
        <w:t xml:space="preserve">Завдання </w:t>
      </w:r>
      <w:r w:rsidR="00181AF7" w:rsidRPr="005A279C">
        <w:rPr>
          <w:rFonts w:ascii="Times New Roman" w:hAnsi="Times New Roman" w:cs="Times New Roman"/>
          <w:i/>
          <w:iCs/>
          <w:sz w:val="28"/>
          <w:szCs w:val="28"/>
          <w:lang w:val="uk-UA"/>
        </w:rPr>
        <w:t>3.1</w:t>
      </w:r>
      <w:r w:rsidRPr="005A279C">
        <w:rPr>
          <w:rFonts w:ascii="Times New Roman" w:hAnsi="Times New Roman" w:cs="Times New Roman"/>
          <w:i/>
          <w:iCs/>
          <w:sz w:val="28"/>
          <w:szCs w:val="28"/>
          <w:lang w:val="uk-UA"/>
        </w:rPr>
        <w:t>:</w:t>
      </w:r>
      <w:r w:rsidR="00181AF7" w:rsidRPr="007D1F70">
        <w:rPr>
          <w:rFonts w:ascii="Times New Roman" w:hAnsi="Times New Roman" w:cs="Times New Roman"/>
          <w:sz w:val="28"/>
          <w:szCs w:val="28"/>
          <w:lang w:val="uk-UA"/>
        </w:rPr>
        <w:t xml:space="preserve"> Встановлення маркетингових цілей та планування дій реалізації обраних напрямків зростання</w:t>
      </w:r>
    </w:p>
    <w:p w14:paraId="0DCE7010" w14:textId="6AE50996" w:rsidR="00564692" w:rsidRDefault="00564692" w:rsidP="00181AF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Маркетингові цілі: </w:t>
      </w:r>
    </w:p>
    <w:p w14:paraId="6FADBF3E" w14:textId="01B80010" w:rsidR="00564692" w:rsidRDefault="00564692" w:rsidP="00181AF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Збільшення свідомості про бренд</w:t>
      </w:r>
      <w:r w:rsidR="00154D5D">
        <w:rPr>
          <w:rFonts w:ascii="Times New Roman" w:hAnsi="Times New Roman" w:cs="Times New Roman"/>
          <w:sz w:val="28"/>
          <w:szCs w:val="28"/>
          <w:lang w:val="uk-UA"/>
        </w:rPr>
        <w:t xml:space="preserve"> – збільшити </w:t>
      </w:r>
      <w:proofErr w:type="spellStart"/>
      <w:r w:rsidR="00154D5D">
        <w:rPr>
          <w:rFonts w:ascii="Times New Roman" w:hAnsi="Times New Roman" w:cs="Times New Roman"/>
          <w:sz w:val="28"/>
          <w:szCs w:val="28"/>
          <w:lang w:val="uk-UA"/>
        </w:rPr>
        <w:t>впізнаваність</w:t>
      </w:r>
      <w:proofErr w:type="spellEnd"/>
      <w:r w:rsidR="00154D5D">
        <w:rPr>
          <w:rFonts w:ascii="Times New Roman" w:hAnsi="Times New Roman" w:cs="Times New Roman"/>
          <w:sz w:val="28"/>
          <w:szCs w:val="28"/>
          <w:lang w:val="uk-UA"/>
        </w:rPr>
        <w:t xml:space="preserve"> та свідомість про бренд БМВД серед агропідприємств середнього класу. Це </w:t>
      </w:r>
      <w:r w:rsidR="00154D5D">
        <w:rPr>
          <w:rFonts w:ascii="Times New Roman" w:hAnsi="Times New Roman" w:cs="Times New Roman"/>
          <w:sz w:val="28"/>
          <w:szCs w:val="28"/>
          <w:lang w:val="uk-UA"/>
        </w:rPr>
        <w:lastRenderedPageBreak/>
        <w:t>можна реалізувати за допомогою проведення маркетингових кампаній, реклами та просування бренду відповідними каналами комунікації</w:t>
      </w:r>
      <w:r>
        <w:rPr>
          <w:rFonts w:ascii="Times New Roman" w:hAnsi="Times New Roman" w:cs="Times New Roman"/>
          <w:sz w:val="28"/>
          <w:szCs w:val="28"/>
          <w:lang w:val="uk-UA"/>
        </w:rPr>
        <w:t xml:space="preserve">; </w:t>
      </w:r>
    </w:p>
    <w:p w14:paraId="3C343A2B" w14:textId="1FA79CEF" w:rsidR="00564692" w:rsidRDefault="00564692" w:rsidP="00181AF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Збільшення обсягів продажів</w:t>
      </w:r>
      <w:r w:rsidR="00154D5D">
        <w:rPr>
          <w:rFonts w:ascii="Times New Roman" w:hAnsi="Times New Roman" w:cs="Times New Roman"/>
          <w:sz w:val="28"/>
          <w:szCs w:val="28"/>
          <w:lang w:val="uk-UA"/>
        </w:rPr>
        <w:t xml:space="preserve"> – збільшити кількість проданих одиниць БМВД серед цільової аудиторії. Це можна досягти за допомогою активного маркетингу, просування особливостей та переваг бренду</w:t>
      </w:r>
      <w:r>
        <w:rPr>
          <w:rFonts w:ascii="Times New Roman" w:hAnsi="Times New Roman" w:cs="Times New Roman"/>
          <w:sz w:val="28"/>
          <w:szCs w:val="28"/>
          <w:lang w:val="uk-UA"/>
        </w:rPr>
        <w:t xml:space="preserve">; </w:t>
      </w:r>
    </w:p>
    <w:p w14:paraId="08BA164B" w14:textId="05EC0837" w:rsidR="00564692" w:rsidRDefault="00564692" w:rsidP="00181AF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Залучення більшої кількості споживачів до продукції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w:t>
      </w:r>
      <w:r w:rsidR="00154D5D">
        <w:rPr>
          <w:rFonts w:ascii="Times New Roman" w:hAnsi="Times New Roman" w:cs="Times New Roman"/>
          <w:sz w:val="28"/>
          <w:szCs w:val="28"/>
          <w:lang w:val="uk-UA"/>
        </w:rPr>
        <w:t xml:space="preserve"> - підвищення сприйняття бренду БМВД середнього класу агропідприємств як продукту з оптимальним співвідношенням «ціна-якість»</w:t>
      </w:r>
      <w:r>
        <w:rPr>
          <w:rFonts w:ascii="Times New Roman" w:hAnsi="Times New Roman" w:cs="Times New Roman"/>
          <w:sz w:val="28"/>
          <w:szCs w:val="28"/>
          <w:lang w:val="uk-UA"/>
        </w:rPr>
        <w:t xml:space="preserve">; </w:t>
      </w:r>
    </w:p>
    <w:p w14:paraId="575A3F1A" w14:textId="1A99BD2B" w:rsidR="00564692" w:rsidRDefault="00564692" w:rsidP="0056469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Перехід із стратегії «</w:t>
      </w:r>
      <w:proofErr w:type="spellStart"/>
      <w:r>
        <w:rPr>
          <w:rFonts w:ascii="Times New Roman" w:hAnsi="Times New Roman" w:cs="Times New Roman"/>
          <w:sz w:val="28"/>
          <w:szCs w:val="28"/>
          <w:lang w:val="uk-UA"/>
        </w:rPr>
        <w:t>нішера</w:t>
      </w:r>
      <w:proofErr w:type="spellEnd"/>
      <w:r>
        <w:rPr>
          <w:rFonts w:ascii="Times New Roman" w:hAnsi="Times New Roman" w:cs="Times New Roman"/>
          <w:sz w:val="28"/>
          <w:szCs w:val="28"/>
          <w:lang w:val="uk-UA"/>
        </w:rPr>
        <w:t xml:space="preserve">» в стратегію «наслідування лідера». </w:t>
      </w:r>
    </w:p>
    <w:p w14:paraId="16FAD1D9" w14:textId="22206AD5" w:rsidR="00564692" w:rsidRDefault="00564692" w:rsidP="0056469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Планування дій реалізації буде наведено в пункті 3.2. </w:t>
      </w:r>
    </w:p>
    <w:p w14:paraId="593A990F" w14:textId="596D6CEC" w:rsidR="00181AF7" w:rsidRDefault="005A279C" w:rsidP="00181AF7">
      <w:pPr>
        <w:spacing w:after="0" w:line="360" w:lineRule="auto"/>
        <w:ind w:firstLine="567"/>
        <w:jc w:val="both"/>
        <w:rPr>
          <w:rFonts w:ascii="Times New Roman" w:hAnsi="Times New Roman" w:cs="Times New Roman"/>
          <w:sz w:val="28"/>
          <w:szCs w:val="28"/>
          <w:lang w:val="uk-UA"/>
        </w:rPr>
      </w:pPr>
      <w:r w:rsidRPr="005A279C">
        <w:rPr>
          <w:rFonts w:ascii="Times New Roman" w:hAnsi="Times New Roman" w:cs="Times New Roman"/>
          <w:i/>
          <w:iCs/>
          <w:sz w:val="28"/>
          <w:szCs w:val="28"/>
          <w:lang w:val="uk-UA"/>
        </w:rPr>
        <w:t xml:space="preserve">Завдання </w:t>
      </w:r>
      <w:r w:rsidR="00181AF7" w:rsidRPr="005A279C">
        <w:rPr>
          <w:rFonts w:ascii="Times New Roman" w:hAnsi="Times New Roman" w:cs="Times New Roman"/>
          <w:i/>
          <w:iCs/>
          <w:sz w:val="28"/>
          <w:szCs w:val="28"/>
          <w:lang w:val="uk-UA"/>
        </w:rPr>
        <w:t>3.2</w:t>
      </w:r>
      <w:r w:rsidRPr="005A279C">
        <w:rPr>
          <w:rFonts w:ascii="Times New Roman" w:hAnsi="Times New Roman" w:cs="Times New Roman"/>
          <w:i/>
          <w:iCs/>
          <w:sz w:val="28"/>
          <w:szCs w:val="28"/>
          <w:lang w:val="uk-UA"/>
        </w:rPr>
        <w:t>:</w:t>
      </w:r>
      <w:r w:rsidR="00181AF7" w:rsidRPr="007D1F70">
        <w:rPr>
          <w:rFonts w:ascii="Times New Roman" w:hAnsi="Times New Roman" w:cs="Times New Roman"/>
          <w:sz w:val="28"/>
          <w:szCs w:val="28"/>
          <w:lang w:val="uk-UA"/>
        </w:rPr>
        <w:t xml:space="preserve"> Оцінка потенційних витрат на реалізацію маркетингових дій за напрямом зростання</w:t>
      </w:r>
    </w:p>
    <w:p w14:paraId="7DA07F8C" w14:textId="79C23095" w:rsidR="00564692" w:rsidRDefault="00564692" w:rsidP="005A279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потенційних витрат буде проходити в пункті 3.3 – дослідження економічної доцільності розробки та впровадження дій за стратегією інтенсивного зростання за </w:t>
      </w:r>
      <w:proofErr w:type="spellStart"/>
      <w:r>
        <w:rPr>
          <w:rFonts w:ascii="Times New Roman" w:hAnsi="Times New Roman" w:cs="Times New Roman"/>
          <w:sz w:val="28"/>
          <w:szCs w:val="28"/>
          <w:lang w:val="uk-UA"/>
        </w:rPr>
        <w:t>Ламбеном</w:t>
      </w:r>
      <w:proofErr w:type="spellEnd"/>
      <w:r>
        <w:rPr>
          <w:rFonts w:ascii="Times New Roman" w:hAnsi="Times New Roman" w:cs="Times New Roman"/>
          <w:sz w:val="28"/>
          <w:szCs w:val="28"/>
          <w:lang w:val="uk-UA"/>
        </w:rPr>
        <w:t xml:space="preserve">. </w:t>
      </w:r>
    </w:p>
    <w:p w14:paraId="72E4AAA1" w14:textId="77777777" w:rsidR="00604680" w:rsidRPr="005A279C" w:rsidRDefault="00604680" w:rsidP="000F3925">
      <w:pPr>
        <w:spacing w:after="0" w:line="360" w:lineRule="auto"/>
        <w:jc w:val="both"/>
        <w:rPr>
          <w:rFonts w:ascii="Times New Roman" w:hAnsi="Times New Roman" w:cs="Times New Roman"/>
          <w:sz w:val="28"/>
          <w:szCs w:val="28"/>
          <w:lang w:val="uk-UA"/>
        </w:rPr>
      </w:pPr>
    </w:p>
    <w:p w14:paraId="5741741E" w14:textId="38F3CC2E" w:rsidR="00604680" w:rsidRPr="00236FBE" w:rsidRDefault="00564692" w:rsidP="00AC19E5">
      <w:pPr>
        <w:pStyle w:val="a4"/>
        <w:numPr>
          <w:ilvl w:val="1"/>
          <w:numId w:val="9"/>
        </w:numPr>
        <w:tabs>
          <w:tab w:val="left" w:pos="993"/>
        </w:tabs>
        <w:spacing w:after="0" w:line="360" w:lineRule="auto"/>
        <w:ind w:left="0" w:firstLine="567"/>
        <w:jc w:val="both"/>
        <w:outlineLvl w:val="1"/>
        <w:rPr>
          <w:rFonts w:ascii="Times New Roman" w:hAnsi="Times New Roman" w:cs="Times New Roman"/>
          <w:sz w:val="28"/>
          <w:szCs w:val="28"/>
          <w:lang w:val="ru-RU"/>
        </w:rPr>
      </w:pPr>
      <w:bookmarkStart w:id="45" w:name="_Toc137328137"/>
      <w:proofErr w:type="spellStart"/>
      <w:r w:rsidRPr="00236FBE">
        <w:rPr>
          <w:rFonts w:ascii="Times New Roman" w:hAnsi="Times New Roman" w:cs="Times New Roman"/>
          <w:sz w:val="28"/>
          <w:szCs w:val="28"/>
          <w:lang w:val="ru-RU"/>
        </w:rPr>
        <w:t>Пропозиції</w:t>
      </w:r>
      <w:proofErr w:type="spellEnd"/>
      <w:r w:rsidRPr="00236FBE">
        <w:rPr>
          <w:rFonts w:ascii="Times New Roman" w:hAnsi="Times New Roman" w:cs="Times New Roman"/>
          <w:sz w:val="28"/>
          <w:szCs w:val="28"/>
          <w:lang w:val="ru-RU"/>
        </w:rPr>
        <w:t xml:space="preserve"> </w:t>
      </w:r>
      <w:proofErr w:type="spellStart"/>
      <w:r w:rsidRPr="00236FBE">
        <w:rPr>
          <w:rFonts w:ascii="Times New Roman" w:hAnsi="Times New Roman" w:cs="Times New Roman"/>
          <w:sz w:val="28"/>
          <w:szCs w:val="28"/>
          <w:lang w:val="ru-RU"/>
        </w:rPr>
        <w:t>щодо</w:t>
      </w:r>
      <w:proofErr w:type="spellEnd"/>
      <w:r w:rsidRPr="00236FBE">
        <w:rPr>
          <w:rFonts w:ascii="Times New Roman" w:hAnsi="Times New Roman" w:cs="Times New Roman"/>
          <w:sz w:val="28"/>
          <w:szCs w:val="28"/>
          <w:lang w:val="ru-RU"/>
        </w:rPr>
        <w:t xml:space="preserve"> </w:t>
      </w:r>
      <w:proofErr w:type="spellStart"/>
      <w:r w:rsidRPr="00236FBE">
        <w:rPr>
          <w:rFonts w:ascii="Times New Roman" w:hAnsi="Times New Roman" w:cs="Times New Roman"/>
          <w:sz w:val="28"/>
          <w:szCs w:val="28"/>
          <w:lang w:val="ru-RU"/>
        </w:rPr>
        <w:t>удосконалення</w:t>
      </w:r>
      <w:proofErr w:type="spellEnd"/>
      <w:r w:rsidRPr="00236FBE">
        <w:rPr>
          <w:rFonts w:ascii="Times New Roman" w:hAnsi="Times New Roman" w:cs="Times New Roman"/>
          <w:sz w:val="28"/>
          <w:szCs w:val="28"/>
          <w:lang w:val="ru-RU"/>
        </w:rPr>
        <w:t xml:space="preserve"> </w:t>
      </w:r>
      <w:proofErr w:type="spellStart"/>
      <w:r w:rsidRPr="00236FBE">
        <w:rPr>
          <w:rFonts w:ascii="Times New Roman" w:hAnsi="Times New Roman" w:cs="Times New Roman"/>
          <w:sz w:val="28"/>
          <w:szCs w:val="28"/>
          <w:lang w:val="ru-RU"/>
        </w:rPr>
        <w:t>маркетингової</w:t>
      </w:r>
      <w:proofErr w:type="spellEnd"/>
      <w:r w:rsidRPr="00236FBE">
        <w:rPr>
          <w:rFonts w:ascii="Times New Roman" w:hAnsi="Times New Roman" w:cs="Times New Roman"/>
          <w:sz w:val="28"/>
          <w:szCs w:val="28"/>
          <w:lang w:val="ru-RU"/>
        </w:rPr>
        <w:t xml:space="preserve"> </w:t>
      </w:r>
      <w:proofErr w:type="spellStart"/>
      <w:r w:rsidRPr="00236FBE">
        <w:rPr>
          <w:rFonts w:ascii="Times New Roman" w:hAnsi="Times New Roman" w:cs="Times New Roman"/>
          <w:sz w:val="28"/>
          <w:szCs w:val="28"/>
          <w:lang w:val="ru-RU"/>
        </w:rPr>
        <w:t>діяльності</w:t>
      </w:r>
      <w:proofErr w:type="spellEnd"/>
      <w:r w:rsidRPr="00236FBE">
        <w:rPr>
          <w:rFonts w:ascii="Times New Roman" w:hAnsi="Times New Roman" w:cs="Times New Roman"/>
          <w:sz w:val="28"/>
          <w:szCs w:val="28"/>
          <w:lang w:val="ru-RU"/>
        </w:rPr>
        <w:t xml:space="preserve"> </w:t>
      </w:r>
      <w:proofErr w:type="spellStart"/>
      <w:r w:rsidRPr="00236FBE">
        <w:rPr>
          <w:rFonts w:ascii="Times New Roman" w:hAnsi="Times New Roman" w:cs="Times New Roman"/>
          <w:sz w:val="28"/>
          <w:szCs w:val="28"/>
          <w:lang w:val="ru-RU"/>
        </w:rPr>
        <w:t>підприємства</w:t>
      </w:r>
      <w:bookmarkEnd w:id="45"/>
      <w:proofErr w:type="spellEnd"/>
    </w:p>
    <w:p w14:paraId="606A65B2" w14:textId="77777777" w:rsidR="00604680" w:rsidRPr="00604680" w:rsidRDefault="00604680" w:rsidP="00564692">
      <w:pPr>
        <w:spacing w:after="0" w:line="360" w:lineRule="auto"/>
        <w:ind w:firstLine="1134"/>
        <w:jc w:val="both"/>
        <w:rPr>
          <w:rFonts w:ascii="Times New Roman" w:hAnsi="Times New Roman" w:cs="Times New Roman"/>
          <w:sz w:val="28"/>
          <w:szCs w:val="28"/>
          <w:lang w:val="ru-RU"/>
        </w:rPr>
      </w:pPr>
    </w:p>
    <w:p w14:paraId="1EE26CC9" w14:textId="2C8383CF" w:rsidR="00564692" w:rsidRDefault="00154D5D" w:rsidP="0056469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процесі попереднього дослідження було обрано розробити новий бренд. Так як БМВД наразі знаходиться в позиції Зірки за матрицею </w:t>
      </w:r>
      <w:r>
        <w:rPr>
          <w:rFonts w:ascii="Times New Roman" w:hAnsi="Times New Roman" w:cs="Times New Roman"/>
          <w:sz w:val="28"/>
          <w:szCs w:val="28"/>
          <w:lang w:val="en-US"/>
        </w:rPr>
        <w:t xml:space="preserve">BCG, </w:t>
      </w:r>
      <w:r>
        <w:rPr>
          <w:rFonts w:ascii="Times New Roman" w:hAnsi="Times New Roman" w:cs="Times New Roman"/>
          <w:sz w:val="28"/>
          <w:szCs w:val="28"/>
          <w:lang w:val="uk-UA"/>
        </w:rPr>
        <w:t xml:space="preserve">актуальним буде розробити окремий бренд з БМВД з оптимальними цінами на продукцію. </w:t>
      </w:r>
    </w:p>
    <w:p w14:paraId="69DB68D6" w14:textId="0084BD69" w:rsidR="00154D5D" w:rsidRPr="00154D5D" w:rsidRDefault="00154D5D" w:rsidP="00154D5D">
      <w:pPr>
        <w:spacing w:after="0" w:line="360" w:lineRule="auto"/>
        <w:ind w:firstLine="567"/>
        <w:jc w:val="both"/>
        <w:rPr>
          <w:rFonts w:ascii="Times New Roman" w:hAnsi="Times New Roman" w:cs="Times New Roman"/>
          <w:sz w:val="28"/>
          <w:szCs w:val="28"/>
          <w:lang w:val="uk-UA"/>
        </w:rPr>
      </w:pPr>
      <w:r w:rsidRPr="00154D5D">
        <w:rPr>
          <w:rFonts w:ascii="Times New Roman" w:hAnsi="Times New Roman" w:cs="Times New Roman"/>
          <w:sz w:val="28"/>
          <w:szCs w:val="28"/>
          <w:lang w:val="uk-UA"/>
        </w:rPr>
        <w:t xml:space="preserve">Назва бренду: </w:t>
      </w:r>
      <w:r w:rsidR="00236FBE">
        <w:rPr>
          <w:rFonts w:ascii="Times New Roman" w:hAnsi="Times New Roman" w:cs="Times New Roman"/>
          <w:sz w:val="28"/>
          <w:szCs w:val="28"/>
          <w:lang w:val="uk-UA"/>
        </w:rPr>
        <w:t>«</w:t>
      </w:r>
      <w:proofErr w:type="spellStart"/>
      <w:r w:rsidRPr="00154D5D">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p>
    <w:p w14:paraId="5B6AF2DD" w14:textId="01E1C3A8" w:rsidR="00154D5D" w:rsidRPr="00154D5D" w:rsidRDefault="00154D5D" w:rsidP="00154D5D">
      <w:pPr>
        <w:spacing w:after="0" w:line="360" w:lineRule="auto"/>
        <w:ind w:firstLine="567"/>
        <w:jc w:val="both"/>
        <w:rPr>
          <w:rFonts w:ascii="Times New Roman" w:hAnsi="Times New Roman" w:cs="Times New Roman"/>
          <w:sz w:val="28"/>
          <w:szCs w:val="28"/>
          <w:lang w:val="uk-UA"/>
        </w:rPr>
      </w:pPr>
      <w:r w:rsidRPr="00154D5D">
        <w:rPr>
          <w:rFonts w:ascii="Times New Roman" w:hAnsi="Times New Roman" w:cs="Times New Roman"/>
          <w:sz w:val="28"/>
          <w:szCs w:val="28"/>
          <w:lang w:val="uk-UA"/>
        </w:rPr>
        <w:t>Характеристики бренду:</w:t>
      </w:r>
    </w:p>
    <w:p w14:paraId="4C645418" w14:textId="73649DBC" w:rsidR="00154D5D" w:rsidRPr="00C31DCC" w:rsidRDefault="00154D5D" w:rsidP="000C0693">
      <w:pPr>
        <w:pStyle w:val="a4"/>
        <w:numPr>
          <w:ilvl w:val="0"/>
          <w:numId w:val="27"/>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 xml:space="preserve">Спрямування на економічну цінову категорію: </w:t>
      </w:r>
      <w:r w:rsidR="00C31DCC" w:rsidRPr="00C31DCC">
        <w:rPr>
          <w:rFonts w:ascii="Times New Roman" w:hAnsi="Times New Roman" w:cs="Times New Roman"/>
          <w:sz w:val="28"/>
          <w:szCs w:val="28"/>
          <w:lang w:val="uk-UA"/>
        </w:rPr>
        <w:t>б</w:t>
      </w:r>
      <w:r w:rsidRPr="00C31DCC">
        <w:rPr>
          <w:rFonts w:ascii="Times New Roman" w:hAnsi="Times New Roman" w:cs="Times New Roman"/>
          <w:sz w:val="28"/>
          <w:szCs w:val="28"/>
          <w:lang w:val="uk-UA"/>
        </w:rPr>
        <w:t xml:space="preserve">ренд </w:t>
      </w:r>
      <w:r w:rsidR="00236FBE">
        <w:rPr>
          <w:rFonts w:ascii="Times New Roman" w:hAnsi="Times New Roman" w:cs="Times New Roman"/>
          <w:sz w:val="28"/>
          <w:szCs w:val="28"/>
          <w:lang w:val="uk-UA"/>
        </w:rPr>
        <w:t>«</w:t>
      </w:r>
      <w:proofErr w:type="spellStart"/>
      <w:r w:rsidRPr="00C31DCC">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 xml:space="preserve"> пропонує доступні комбікорми та БМВД з нижчими цінами, що відповідають потребам середнього класу агропідприємств. Залежно від сегменту споживачів, можна розробити </w:t>
      </w:r>
      <w:proofErr w:type="spellStart"/>
      <w:r w:rsidRPr="00C31DCC">
        <w:rPr>
          <w:rFonts w:ascii="Times New Roman" w:hAnsi="Times New Roman" w:cs="Times New Roman"/>
          <w:sz w:val="28"/>
          <w:szCs w:val="28"/>
          <w:lang w:val="uk-UA"/>
        </w:rPr>
        <w:t>підбренди</w:t>
      </w:r>
      <w:proofErr w:type="spellEnd"/>
      <w:r w:rsidRPr="00C31DCC">
        <w:rPr>
          <w:rFonts w:ascii="Times New Roman" w:hAnsi="Times New Roman" w:cs="Times New Roman"/>
          <w:sz w:val="28"/>
          <w:szCs w:val="28"/>
          <w:lang w:val="uk-UA"/>
        </w:rPr>
        <w:t xml:space="preserve"> з різними варіантами цінового </w:t>
      </w:r>
      <w:r w:rsidRPr="00C31DCC">
        <w:rPr>
          <w:rFonts w:ascii="Times New Roman" w:hAnsi="Times New Roman" w:cs="Times New Roman"/>
          <w:sz w:val="28"/>
          <w:szCs w:val="28"/>
          <w:lang w:val="uk-UA"/>
        </w:rPr>
        <w:lastRenderedPageBreak/>
        <w:t xml:space="preserve">діапазону (наприклад, </w:t>
      </w:r>
      <w:r w:rsidR="00236FBE">
        <w:rPr>
          <w:rFonts w:ascii="Times New Roman" w:hAnsi="Times New Roman" w:cs="Times New Roman"/>
          <w:sz w:val="28"/>
          <w:szCs w:val="28"/>
          <w:lang w:val="uk-UA"/>
        </w:rPr>
        <w:t>«</w:t>
      </w:r>
      <w:proofErr w:type="spellStart"/>
      <w:r w:rsidRPr="00C31DCC">
        <w:rPr>
          <w:rFonts w:ascii="Times New Roman" w:hAnsi="Times New Roman" w:cs="Times New Roman"/>
          <w:sz w:val="28"/>
          <w:szCs w:val="28"/>
          <w:lang w:val="uk-UA"/>
        </w:rPr>
        <w:t>EcoFeed</w:t>
      </w:r>
      <w:proofErr w:type="spellEnd"/>
      <w:r w:rsidRPr="00C31DCC">
        <w:rPr>
          <w:rFonts w:ascii="Times New Roman" w:hAnsi="Times New Roman" w:cs="Times New Roman"/>
          <w:sz w:val="28"/>
          <w:szCs w:val="28"/>
          <w:lang w:val="uk-UA"/>
        </w:rPr>
        <w:t xml:space="preserve"> </w:t>
      </w:r>
      <w:proofErr w:type="spellStart"/>
      <w:r w:rsidRPr="00C31DCC">
        <w:rPr>
          <w:rFonts w:ascii="Times New Roman" w:hAnsi="Times New Roman" w:cs="Times New Roman"/>
          <w:sz w:val="28"/>
          <w:szCs w:val="28"/>
          <w:lang w:val="uk-UA"/>
        </w:rPr>
        <w:t>Basic</w:t>
      </w:r>
      <w:proofErr w:type="spellEnd"/>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 xml:space="preserve"> та </w:t>
      </w:r>
      <w:r w:rsidR="00236FBE">
        <w:rPr>
          <w:rFonts w:ascii="Times New Roman" w:hAnsi="Times New Roman" w:cs="Times New Roman"/>
          <w:sz w:val="28"/>
          <w:szCs w:val="28"/>
          <w:lang w:val="uk-UA"/>
        </w:rPr>
        <w:t>«</w:t>
      </w:r>
      <w:proofErr w:type="spellStart"/>
      <w:r w:rsidRPr="00C31DCC">
        <w:rPr>
          <w:rFonts w:ascii="Times New Roman" w:hAnsi="Times New Roman" w:cs="Times New Roman"/>
          <w:sz w:val="28"/>
          <w:szCs w:val="28"/>
          <w:lang w:val="uk-UA"/>
        </w:rPr>
        <w:t>EcoFeed</w:t>
      </w:r>
      <w:proofErr w:type="spellEnd"/>
      <w:r w:rsidRPr="00C31DCC">
        <w:rPr>
          <w:rFonts w:ascii="Times New Roman" w:hAnsi="Times New Roman" w:cs="Times New Roman"/>
          <w:sz w:val="28"/>
          <w:szCs w:val="28"/>
          <w:lang w:val="uk-UA"/>
        </w:rPr>
        <w:t xml:space="preserve"> </w:t>
      </w:r>
      <w:proofErr w:type="spellStart"/>
      <w:r w:rsidRPr="00C31DCC">
        <w:rPr>
          <w:rFonts w:ascii="Times New Roman" w:hAnsi="Times New Roman" w:cs="Times New Roman"/>
          <w:sz w:val="28"/>
          <w:szCs w:val="28"/>
          <w:lang w:val="uk-UA"/>
        </w:rPr>
        <w:t>Plus</w:t>
      </w:r>
      <w:proofErr w:type="spellEnd"/>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 в майбутньому при необхідності розширення.</w:t>
      </w:r>
    </w:p>
    <w:p w14:paraId="16D8DB99" w14:textId="20472E81" w:rsidR="00C31DCC" w:rsidRPr="000F3925" w:rsidRDefault="00C31DCC" w:rsidP="000C0693">
      <w:pPr>
        <w:pStyle w:val="a4"/>
        <w:numPr>
          <w:ilvl w:val="0"/>
          <w:numId w:val="27"/>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Маркетингове дослідження:</w:t>
      </w:r>
    </w:p>
    <w:p w14:paraId="186D3648" w14:textId="72211443"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Проведення аналізу ринку комбікормів та БМВД для середнього класу агропідприємств, включаючи вивчення конкурентів, цінових сегментів, попиту та споживчих потреб.</w:t>
      </w:r>
    </w:p>
    <w:p w14:paraId="30C81663" w14:textId="7A32FA21"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 xml:space="preserve">Оцінка потенційної </w:t>
      </w:r>
      <w:proofErr w:type="spellStart"/>
      <w:r w:rsidRPr="00C31DCC">
        <w:rPr>
          <w:rFonts w:ascii="Times New Roman" w:hAnsi="Times New Roman" w:cs="Times New Roman"/>
          <w:sz w:val="28"/>
          <w:szCs w:val="28"/>
          <w:lang w:val="uk-UA"/>
        </w:rPr>
        <w:t>міжпрофільності</w:t>
      </w:r>
      <w:proofErr w:type="spellEnd"/>
      <w:r w:rsidRPr="00C31DCC">
        <w:rPr>
          <w:rFonts w:ascii="Times New Roman" w:hAnsi="Times New Roman" w:cs="Times New Roman"/>
          <w:sz w:val="28"/>
          <w:szCs w:val="28"/>
          <w:lang w:val="uk-UA"/>
        </w:rPr>
        <w:t xml:space="preserve"> та можливостей розвитку в цьому сегменті.</w:t>
      </w:r>
    </w:p>
    <w:p w14:paraId="070FB094" w14:textId="4AEE2776"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 xml:space="preserve">Визначення ключових конкурентних переваг та особливостей бренду </w:t>
      </w:r>
      <w:r w:rsidR="00236FBE">
        <w:rPr>
          <w:rFonts w:ascii="Times New Roman" w:hAnsi="Times New Roman" w:cs="Times New Roman"/>
          <w:sz w:val="28"/>
          <w:szCs w:val="28"/>
          <w:lang w:val="uk-UA"/>
        </w:rPr>
        <w:t>«</w:t>
      </w:r>
      <w:proofErr w:type="spellStart"/>
      <w:r w:rsidRPr="00C31DCC">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 xml:space="preserve"> для просування його як доступного та якісного варіанту БМВД.</w:t>
      </w:r>
    </w:p>
    <w:p w14:paraId="17546793" w14:textId="7BE0F74B" w:rsidR="00C31DCC" w:rsidRPr="00C31DCC" w:rsidRDefault="00C31DCC" w:rsidP="000C0693">
      <w:pPr>
        <w:pStyle w:val="a4"/>
        <w:numPr>
          <w:ilvl w:val="0"/>
          <w:numId w:val="27"/>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 xml:space="preserve">Розробка </w:t>
      </w:r>
      <w:proofErr w:type="spellStart"/>
      <w:r w:rsidRPr="00C31DCC">
        <w:rPr>
          <w:rFonts w:ascii="Times New Roman" w:hAnsi="Times New Roman" w:cs="Times New Roman"/>
          <w:sz w:val="28"/>
          <w:szCs w:val="28"/>
          <w:lang w:val="uk-UA"/>
        </w:rPr>
        <w:t>брендової</w:t>
      </w:r>
      <w:proofErr w:type="spellEnd"/>
      <w:r w:rsidRPr="00C31DCC">
        <w:rPr>
          <w:rFonts w:ascii="Times New Roman" w:hAnsi="Times New Roman" w:cs="Times New Roman"/>
          <w:sz w:val="28"/>
          <w:szCs w:val="28"/>
          <w:lang w:val="uk-UA"/>
        </w:rPr>
        <w:t xml:space="preserve"> стратегії:</w:t>
      </w:r>
    </w:p>
    <w:p w14:paraId="1C162847" w14:textId="341B8DCE"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 xml:space="preserve">Визначення цілей та цільової аудиторії бренду </w:t>
      </w:r>
      <w:r w:rsidR="00236FBE">
        <w:rPr>
          <w:rFonts w:ascii="Times New Roman" w:hAnsi="Times New Roman" w:cs="Times New Roman"/>
          <w:sz w:val="28"/>
          <w:szCs w:val="28"/>
          <w:lang w:val="uk-UA"/>
        </w:rPr>
        <w:t>«</w:t>
      </w:r>
      <w:proofErr w:type="spellStart"/>
      <w:r w:rsidRPr="00C31DCC">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 xml:space="preserve"> (середні клас агропідприємств).</w:t>
      </w:r>
    </w:p>
    <w:p w14:paraId="1913F646" w14:textId="4776B77B"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 xml:space="preserve">Визначення </w:t>
      </w:r>
      <w:proofErr w:type="spellStart"/>
      <w:r w:rsidRPr="00C31DCC">
        <w:rPr>
          <w:rFonts w:ascii="Times New Roman" w:hAnsi="Times New Roman" w:cs="Times New Roman"/>
          <w:sz w:val="28"/>
          <w:szCs w:val="28"/>
          <w:lang w:val="uk-UA"/>
        </w:rPr>
        <w:t>брендової</w:t>
      </w:r>
      <w:proofErr w:type="spellEnd"/>
      <w:r w:rsidRPr="00C31DCC">
        <w:rPr>
          <w:rFonts w:ascii="Times New Roman" w:hAnsi="Times New Roman" w:cs="Times New Roman"/>
          <w:sz w:val="28"/>
          <w:szCs w:val="28"/>
          <w:lang w:val="uk-UA"/>
        </w:rPr>
        <w:t xml:space="preserve"> обіцянки та унікального продажного пропозиції (УПП) бренду, зосередження на співвідношенні </w:t>
      </w:r>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ціна-якість</w:t>
      </w:r>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w:t>
      </w:r>
    </w:p>
    <w:p w14:paraId="2DDBA409" w14:textId="6049CD70"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 xml:space="preserve">Розробка </w:t>
      </w:r>
      <w:proofErr w:type="spellStart"/>
      <w:r w:rsidRPr="00C31DCC">
        <w:rPr>
          <w:rFonts w:ascii="Times New Roman" w:hAnsi="Times New Roman" w:cs="Times New Roman"/>
          <w:sz w:val="28"/>
          <w:szCs w:val="28"/>
          <w:lang w:val="uk-UA"/>
        </w:rPr>
        <w:t>брендового</w:t>
      </w:r>
      <w:proofErr w:type="spellEnd"/>
      <w:r w:rsidRPr="00C31DCC">
        <w:rPr>
          <w:rFonts w:ascii="Times New Roman" w:hAnsi="Times New Roman" w:cs="Times New Roman"/>
          <w:sz w:val="28"/>
          <w:szCs w:val="28"/>
          <w:lang w:val="uk-UA"/>
        </w:rPr>
        <w:t xml:space="preserve"> логотипу, слогану та ідентифікаційного стилю, що відображатимуть цінності та позицію </w:t>
      </w:r>
      <w:r w:rsidR="00236FBE">
        <w:rPr>
          <w:rFonts w:ascii="Times New Roman" w:hAnsi="Times New Roman" w:cs="Times New Roman"/>
          <w:sz w:val="28"/>
          <w:szCs w:val="28"/>
          <w:lang w:val="uk-UA"/>
        </w:rPr>
        <w:t>«</w:t>
      </w:r>
      <w:proofErr w:type="spellStart"/>
      <w:r w:rsidRPr="00C31DCC">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w:t>
      </w:r>
    </w:p>
    <w:p w14:paraId="1061AE33" w14:textId="1902058D" w:rsidR="00C31DCC" w:rsidRPr="00C31DCC" w:rsidRDefault="00C31DCC" w:rsidP="000C0693">
      <w:pPr>
        <w:pStyle w:val="a4"/>
        <w:numPr>
          <w:ilvl w:val="0"/>
          <w:numId w:val="27"/>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Продуктова стратегія:</w:t>
      </w:r>
    </w:p>
    <w:p w14:paraId="0E649F51" w14:textId="23D99B40"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 xml:space="preserve">Визначення асортименту продуктів </w:t>
      </w:r>
      <w:r w:rsidR="00236FBE">
        <w:rPr>
          <w:rFonts w:ascii="Times New Roman" w:hAnsi="Times New Roman" w:cs="Times New Roman"/>
          <w:sz w:val="28"/>
          <w:szCs w:val="28"/>
          <w:lang w:val="uk-UA"/>
        </w:rPr>
        <w:t>«</w:t>
      </w:r>
      <w:proofErr w:type="spellStart"/>
      <w:r w:rsidRPr="00C31DCC">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 xml:space="preserve"> для середнього класу агропідприємств з врахуванням вимог ринку та цільової аудиторії.</w:t>
      </w:r>
    </w:p>
    <w:p w14:paraId="45409029" w14:textId="21D552E7"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Розробка формул та рецептур продуктів з використанням менш дорогої сировини та оптимізації поживних речовин, не втрачаючи при цьому якості та харчової цінності.</w:t>
      </w:r>
    </w:p>
    <w:p w14:paraId="58E75567" w14:textId="2C564365"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Тестування продуктів на якість та ефективність для забезпечення задоволення потреб споживачів.</w:t>
      </w:r>
    </w:p>
    <w:p w14:paraId="2950FAC1" w14:textId="7788FE15" w:rsidR="00C31DCC" w:rsidRPr="00C31DCC" w:rsidRDefault="00C31DCC" w:rsidP="000C0693">
      <w:pPr>
        <w:pStyle w:val="a4"/>
        <w:numPr>
          <w:ilvl w:val="0"/>
          <w:numId w:val="27"/>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Розробка маркетингового плану:</w:t>
      </w:r>
    </w:p>
    <w:p w14:paraId="22B08752" w14:textId="79AAC45B"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 xml:space="preserve">Визначення каналів розповсюдження та продажу продуктів </w:t>
      </w:r>
      <w:r w:rsidR="00236FBE">
        <w:rPr>
          <w:rFonts w:ascii="Times New Roman" w:hAnsi="Times New Roman" w:cs="Times New Roman"/>
          <w:sz w:val="28"/>
          <w:szCs w:val="28"/>
          <w:lang w:val="uk-UA"/>
        </w:rPr>
        <w:t>«</w:t>
      </w:r>
      <w:proofErr w:type="spellStart"/>
      <w:r w:rsidRPr="00C31DCC">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 xml:space="preserve"> (роздрібні магазини, онлайн-магазини, дистриб</w:t>
      </w:r>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ютори тощо).</w:t>
      </w:r>
    </w:p>
    <w:p w14:paraId="69441A05" w14:textId="39F858AC"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lastRenderedPageBreak/>
        <w:t xml:space="preserve">Розробка маркетингових комунікаційних стратегій та планування </w:t>
      </w:r>
      <w:proofErr w:type="spellStart"/>
      <w:r w:rsidRPr="00C31DCC">
        <w:rPr>
          <w:rFonts w:ascii="Times New Roman" w:hAnsi="Times New Roman" w:cs="Times New Roman"/>
          <w:sz w:val="28"/>
          <w:szCs w:val="28"/>
          <w:lang w:val="uk-UA"/>
        </w:rPr>
        <w:t>промоакцій</w:t>
      </w:r>
      <w:proofErr w:type="spellEnd"/>
      <w:r w:rsidRPr="00C31DCC">
        <w:rPr>
          <w:rFonts w:ascii="Times New Roman" w:hAnsi="Times New Roman" w:cs="Times New Roman"/>
          <w:sz w:val="28"/>
          <w:szCs w:val="28"/>
          <w:lang w:val="uk-UA"/>
        </w:rPr>
        <w:t xml:space="preserve"> для залучення нових клієнтів.</w:t>
      </w:r>
    </w:p>
    <w:p w14:paraId="74A72BB9" w14:textId="542B9F5F"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Встановлення цін, зокрема, знижених цін на БМВД, що відповідають цільовій аудиторії та конкурентним умовам ринку.</w:t>
      </w:r>
    </w:p>
    <w:p w14:paraId="18A8C523" w14:textId="4A2D0B14" w:rsidR="00C31DCC" w:rsidRPr="00C31DCC" w:rsidRDefault="00C31DCC" w:rsidP="000C0693">
      <w:pPr>
        <w:pStyle w:val="a4"/>
        <w:numPr>
          <w:ilvl w:val="0"/>
          <w:numId w:val="27"/>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Просування бренду:</w:t>
      </w:r>
    </w:p>
    <w:p w14:paraId="1D9F8C69" w14:textId="7B3FC3A4"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 xml:space="preserve">Розробка маркетингового матеріалу, включаючи брошури, каталоги та інформаційні листівки, що підкреслюють переваги та особливості продуктів </w:t>
      </w:r>
      <w:r w:rsidR="00236FBE">
        <w:rPr>
          <w:rFonts w:ascii="Times New Roman" w:hAnsi="Times New Roman" w:cs="Times New Roman"/>
          <w:sz w:val="28"/>
          <w:szCs w:val="28"/>
          <w:lang w:val="uk-UA"/>
        </w:rPr>
        <w:t>«</w:t>
      </w:r>
      <w:proofErr w:type="spellStart"/>
      <w:r w:rsidRPr="00C31DCC">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w:t>
      </w:r>
    </w:p>
    <w:p w14:paraId="0CDA5092" w14:textId="53E65629"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 xml:space="preserve">Організація участі від ТОВ </w:t>
      </w:r>
      <w:r w:rsidR="00236FBE">
        <w:rPr>
          <w:rFonts w:ascii="Times New Roman" w:hAnsi="Times New Roman" w:cs="Times New Roman"/>
          <w:sz w:val="28"/>
          <w:szCs w:val="28"/>
          <w:lang w:val="uk-UA"/>
        </w:rPr>
        <w:t>«</w:t>
      </w:r>
      <w:proofErr w:type="spellStart"/>
      <w:r w:rsidRPr="00C31DCC">
        <w:rPr>
          <w:rFonts w:ascii="Times New Roman" w:hAnsi="Times New Roman" w:cs="Times New Roman"/>
          <w:sz w:val="28"/>
          <w:szCs w:val="28"/>
          <w:lang w:val="uk-UA"/>
        </w:rPr>
        <w:t>Коудайс</w:t>
      </w:r>
      <w:proofErr w:type="spellEnd"/>
      <w:r w:rsidRPr="00C31DCC">
        <w:rPr>
          <w:rFonts w:ascii="Times New Roman" w:hAnsi="Times New Roman" w:cs="Times New Roman"/>
          <w:sz w:val="28"/>
          <w:szCs w:val="28"/>
          <w:lang w:val="uk-UA"/>
        </w:rPr>
        <w:t xml:space="preserve"> Україна</w:t>
      </w:r>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 xml:space="preserve"> у виставках та заходах, де можна продемонструвати та презентувати продукцію </w:t>
      </w:r>
      <w:r w:rsidR="00236FBE">
        <w:rPr>
          <w:rFonts w:ascii="Times New Roman" w:hAnsi="Times New Roman" w:cs="Times New Roman"/>
          <w:sz w:val="28"/>
          <w:szCs w:val="28"/>
          <w:lang w:val="uk-UA"/>
        </w:rPr>
        <w:t>«</w:t>
      </w:r>
      <w:proofErr w:type="spellStart"/>
      <w:r w:rsidRPr="00C31DCC">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w:t>
      </w:r>
    </w:p>
    <w:p w14:paraId="2E519BE6" w14:textId="1342F2F7"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Укладання угод з дистриб</w:t>
      </w:r>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 xml:space="preserve">юторами та роздрібними точками продажу для поширення асортименту </w:t>
      </w:r>
      <w:r w:rsidR="00236FBE">
        <w:rPr>
          <w:rFonts w:ascii="Times New Roman" w:hAnsi="Times New Roman" w:cs="Times New Roman"/>
          <w:sz w:val="28"/>
          <w:szCs w:val="28"/>
          <w:lang w:val="uk-UA"/>
        </w:rPr>
        <w:t>«</w:t>
      </w:r>
      <w:proofErr w:type="spellStart"/>
      <w:r w:rsidRPr="00C31DCC">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 xml:space="preserve"> та забезпечення доступності для споживачів.</w:t>
      </w:r>
    </w:p>
    <w:p w14:paraId="433E9B17" w14:textId="0452D512" w:rsidR="00C31DCC" w:rsidRPr="00C31DCC" w:rsidRDefault="00C31DCC" w:rsidP="000C0693">
      <w:pPr>
        <w:pStyle w:val="a4"/>
        <w:numPr>
          <w:ilvl w:val="0"/>
          <w:numId w:val="27"/>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Залучення споживачів:</w:t>
      </w:r>
    </w:p>
    <w:p w14:paraId="53D08ADC" w14:textId="544D8CE6"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 xml:space="preserve">Запровадження привабливих пропозицій для споживачів, таких як знижки на перші закупівлі, програми лояльності або безкоштовні консультації з експертами </w:t>
      </w:r>
      <w:r w:rsidR="00236FBE">
        <w:rPr>
          <w:rFonts w:ascii="Times New Roman" w:hAnsi="Times New Roman" w:cs="Times New Roman"/>
          <w:sz w:val="28"/>
          <w:szCs w:val="28"/>
          <w:lang w:val="uk-UA"/>
        </w:rPr>
        <w:t>«</w:t>
      </w:r>
      <w:proofErr w:type="spellStart"/>
      <w:r w:rsidRPr="00C31DCC">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w:t>
      </w:r>
    </w:p>
    <w:p w14:paraId="026BFB08" w14:textId="7639A6BC"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Активна присутність в соціальних мережах та оновлення інформації на веб-сайті, де можна знайти корисну інформацію про продукти та поради щодо годівлі тварин.</w:t>
      </w:r>
    </w:p>
    <w:p w14:paraId="65B90760" w14:textId="3E465A8D" w:rsidR="00C31DCC" w:rsidRPr="00C31DCC" w:rsidRDefault="00C31DCC" w:rsidP="000C0693">
      <w:pPr>
        <w:pStyle w:val="a4"/>
        <w:numPr>
          <w:ilvl w:val="0"/>
          <w:numId w:val="27"/>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Відгуки та рекомендації:</w:t>
      </w:r>
    </w:p>
    <w:p w14:paraId="065CD113" w14:textId="1A28ED73"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 xml:space="preserve">Запровадження системи збору відгуків від клієнтів та публікація позитивних рекомендацій на веб-сайті та соціальних мережах </w:t>
      </w:r>
      <w:r w:rsidR="00236FBE">
        <w:rPr>
          <w:rFonts w:ascii="Times New Roman" w:hAnsi="Times New Roman" w:cs="Times New Roman"/>
          <w:sz w:val="28"/>
          <w:szCs w:val="28"/>
          <w:lang w:val="uk-UA"/>
        </w:rPr>
        <w:t>«</w:t>
      </w:r>
      <w:proofErr w:type="spellStart"/>
      <w:r w:rsidRPr="00C31DCC">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w:t>
      </w:r>
    </w:p>
    <w:p w14:paraId="31CD7CFA" w14:textId="4A98E081" w:rsidR="00C31DCC" w:rsidRPr="00C31DCC" w:rsidRDefault="00C31DCC" w:rsidP="000C0693">
      <w:pPr>
        <w:pStyle w:val="a4"/>
        <w:numPr>
          <w:ilvl w:val="0"/>
          <w:numId w:val="25"/>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Взаємодія зі споживачами через електронну пошту, гарячу лінію або соціальні мережі для вирішення запитань та проблем клієнтів.</w:t>
      </w:r>
    </w:p>
    <w:p w14:paraId="445851C9" w14:textId="2408C5B4" w:rsidR="00C31DCC" w:rsidRPr="00C31DCC" w:rsidRDefault="00C31DCC" w:rsidP="000C0693">
      <w:pPr>
        <w:pStyle w:val="a4"/>
        <w:numPr>
          <w:ilvl w:val="0"/>
          <w:numId w:val="27"/>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Моніторинг та аналіз:</w:t>
      </w:r>
    </w:p>
    <w:p w14:paraId="3B6FE6FF" w14:textId="16B385C0" w:rsidR="00154D5D" w:rsidRPr="00154D5D" w:rsidRDefault="00C31DCC" w:rsidP="00C31DCC">
      <w:pPr>
        <w:tabs>
          <w:tab w:val="left" w:pos="851"/>
        </w:tabs>
        <w:spacing w:after="0" w:line="360" w:lineRule="auto"/>
        <w:ind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 xml:space="preserve">Систематичне відстеження реакції споживачів на продукти </w:t>
      </w:r>
      <w:r w:rsidR="00236FBE">
        <w:rPr>
          <w:rFonts w:ascii="Times New Roman" w:hAnsi="Times New Roman" w:cs="Times New Roman"/>
          <w:sz w:val="28"/>
          <w:szCs w:val="28"/>
          <w:lang w:val="uk-UA"/>
        </w:rPr>
        <w:t>«</w:t>
      </w:r>
      <w:proofErr w:type="spellStart"/>
      <w:r w:rsidRPr="00C31DCC">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 xml:space="preserve"> через опитування, аналіз продажів та зворотн</w:t>
      </w:r>
      <w:r>
        <w:rPr>
          <w:rFonts w:ascii="Times New Roman" w:hAnsi="Times New Roman" w:cs="Times New Roman"/>
          <w:sz w:val="28"/>
          <w:szCs w:val="28"/>
          <w:lang w:val="uk-UA"/>
        </w:rPr>
        <w:t>и</w:t>
      </w:r>
      <w:r w:rsidRPr="00C31DCC">
        <w:rPr>
          <w:rFonts w:ascii="Times New Roman" w:hAnsi="Times New Roman" w:cs="Times New Roman"/>
          <w:sz w:val="28"/>
          <w:szCs w:val="28"/>
          <w:lang w:val="uk-UA"/>
        </w:rPr>
        <w:t xml:space="preserve">х </w:t>
      </w:r>
      <w:proofErr w:type="spellStart"/>
      <w:r w:rsidRPr="00C31DCC">
        <w:rPr>
          <w:rFonts w:ascii="Times New Roman" w:hAnsi="Times New Roman" w:cs="Times New Roman"/>
          <w:sz w:val="28"/>
          <w:szCs w:val="28"/>
          <w:lang w:val="uk-UA"/>
        </w:rPr>
        <w:t>зв</w:t>
      </w:r>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язків</w:t>
      </w:r>
      <w:proofErr w:type="spellEnd"/>
      <w:r w:rsidRPr="00C31DCC">
        <w:rPr>
          <w:rFonts w:ascii="Times New Roman" w:hAnsi="Times New Roman" w:cs="Times New Roman"/>
          <w:sz w:val="28"/>
          <w:szCs w:val="28"/>
          <w:lang w:val="uk-UA"/>
        </w:rPr>
        <w:t xml:space="preserve"> для постійного вдосконалення продукції та маркетингових стратегій.</w:t>
      </w:r>
    </w:p>
    <w:p w14:paraId="0956ADC2" w14:textId="291A08AC" w:rsidR="00181AF7" w:rsidRDefault="00C31DCC" w:rsidP="00181AF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Розкриємо питання деяких вищевказаних пунктів: </w:t>
      </w:r>
    </w:p>
    <w:p w14:paraId="1E4B8055" w14:textId="62707FBE" w:rsidR="00C31DCC" w:rsidRPr="00C31DCC" w:rsidRDefault="00C31DCC" w:rsidP="000C0693">
      <w:pPr>
        <w:pStyle w:val="a4"/>
        <w:numPr>
          <w:ilvl w:val="0"/>
          <w:numId w:val="28"/>
        </w:numPr>
        <w:tabs>
          <w:tab w:val="left" w:pos="851"/>
        </w:tabs>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Асортимент продукції:</w:t>
      </w:r>
    </w:p>
    <w:p w14:paraId="5186EF15" w14:textId="5A6EED57" w:rsidR="00C31DCC" w:rsidRPr="00C31DCC" w:rsidRDefault="00C31DCC"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 xml:space="preserve">БМВД для </w:t>
      </w:r>
      <w:proofErr w:type="spellStart"/>
      <w:r w:rsidRPr="00C31DCC">
        <w:rPr>
          <w:rFonts w:ascii="Times New Roman" w:hAnsi="Times New Roman" w:cs="Times New Roman"/>
          <w:sz w:val="28"/>
          <w:szCs w:val="28"/>
          <w:lang w:val="uk-UA"/>
        </w:rPr>
        <w:t>птахофабрик</w:t>
      </w:r>
      <w:proofErr w:type="spellEnd"/>
      <w:r w:rsidRPr="00C31DCC">
        <w:rPr>
          <w:rFonts w:ascii="Times New Roman" w:hAnsi="Times New Roman" w:cs="Times New Roman"/>
          <w:sz w:val="28"/>
          <w:szCs w:val="28"/>
          <w:lang w:val="uk-UA"/>
        </w:rPr>
        <w:t xml:space="preserve"> та інкубаторів, з урахуванням різних видів птиці (курчата, качки, індики тощо). Враховуючи коливання в попиті, розробити декілька варіантів БМВД з різними складовими та поживними речовинами.</w:t>
      </w:r>
    </w:p>
    <w:p w14:paraId="408EC6EE" w14:textId="3BEFBA53" w:rsidR="00C31DCC" w:rsidRPr="00C31DCC" w:rsidRDefault="00C31DCC"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БМВД для свиней, з фокусом на підвищення продуктивності та здоров</w:t>
      </w:r>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я свиней.</w:t>
      </w:r>
    </w:p>
    <w:p w14:paraId="40726B2F" w14:textId="62B41DD5" w:rsidR="00C31DCC" w:rsidRDefault="00C31DCC"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БМВД для ВРХ, з урахуванням їх вікових категорій та потреб у харчуванні.</w:t>
      </w:r>
    </w:p>
    <w:p w14:paraId="32E967B2" w14:textId="54420824" w:rsidR="00C31DCC" w:rsidRPr="00C31DCC" w:rsidRDefault="00C31DCC" w:rsidP="00285D6F">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подальшому планується розширення </w:t>
      </w:r>
      <w:r w:rsidR="00757F10">
        <w:rPr>
          <w:rFonts w:ascii="Times New Roman" w:hAnsi="Times New Roman" w:cs="Times New Roman"/>
          <w:sz w:val="28"/>
          <w:szCs w:val="28"/>
          <w:lang w:val="uk-UA"/>
        </w:rPr>
        <w:t xml:space="preserve">асортименту після дослідження </w:t>
      </w:r>
      <w:r w:rsidR="00285D6F">
        <w:rPr>
          <w:rFonts w:ascii="Times New Roman" w:hAnsi="Times New Roman" w:cs="Times New Roman"/>
          <w:sz w:val="28"/>
          <w:szCs w:val="28"/>
          <w:lang w:val="uk-UA"/>
        </w:rPr>
        <w:t xml:space="preserve">ринку та споживацьких потреб. </w:t>
      </w:r>
    </w:p>
    <w:p w14:paraId="4A64D8B8" w14:textId="5645CA75" w:rsidR="00C31DCC" w:rsidRPr="00285D6F" w:rsidRDefault="00C31DCC" w:rsidP="000C0693">
      <w:pPr>
        <w:pStyle w:val="a4"/>
        <w:numPr>
          <w:ilvl w:val="0"/>
          <w:numId w:val="28"/>
        </w:numPr>
        <w:spacing w:after="0" w:line="360" w:lineRule="auto"/>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Маркетинговий план:</w:t>
      </w:r>
    </w:p>
    <w:p w14:paraId="7C30B9F8" w14:textId="4E74D5E0" w:rsidR="00C31DCC" w:rsidRPr="00C31DCC" w:rsidRDefault="00C31DCC" w:rsidP="00285D6F">
      <w:pPr>
        <w:spacing w:after="0" w:line="360" w:lineRule="auto"/>
        <w:ind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Визначення цільової аудиторії:</w:t>
      </w:r>
    </w:p>
    <w:p w14:paraId="745B4A63" w14:textId="102320D8" w:rsidR="00C31DCC" w:rsidRPr="00285D6F" w:rsidRDefault="00C31DCC"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t>Агропідприємства середнього класу, з фокусом на птахофабрики, інкубатори, свинарні та господарства з вирощування ВРХ.</w:t>
      </w:r>
    </w:p>
    <w:p w14:paraId="0DE41421" w14:textId="5776FD9E" w:rsidR="00C31DCC" w:rsidRPr="00C31DCC" w:rsidRDefault="00C31DCC" w:rsidP="00285D6F">
      <w:pPr>
        <w:spacing w:after="0" w:line="360" w:lineRule="auto"/>
        <w:ind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Розробка унікальної пропозиції (</w:t>
      </w:r>
      <w:proofErr w:type="spellStart"/>
      <w:r w:rsidRPr="00C31DCC">
        <w:rPr>
          <w:rFonts w:ascii="Times New Roman" w:hAnsi="Times New Roman" w:cs="Times New Roman"/>
          <w:sz w:val="28"/>
          <w:szCs w:val="28"/>
          <w:lang w:val="uk-UA"/>
        </w:rPr>
        <w:t>Unique</w:t>
      </w:r>
      <w:proofErr w:type="spellEnd"/>
      <w:r w:rsidRPr="00C31DCC">
        <w:rPr>
          <w:rFonts w:ascii="Times New Roman" w:hAnsi="Times New Roman" w:cs="Times New Roman"/>
          <w:sz w:val="28"/>
          <w:szCs w:val="28"/>
          <w:lang w:val="uk-UA"/>
        </w:rPr>
        <w:t xml:space="preserve"> </w:t>
      </w:r>
      <w:proofErr w:type="spellStart"/>
      <w:r w:rsidRPr="00C31DCC">
        <w:rPr>
          <w:rFonts w:ascii="Times New Roman" w:hAnsi="Times New Roman" w:cs="Times New Roman"/>
          <w:sz w:val="28"/>
          <w:szCs w:val="28"/>
          <w:lang w:val="uk-UA"/>
        </w:rPr>
        <w:t>Selling</w:t>
      </w:r>
      <w:proofErr w:type="spellEnd"/>
      <w:r w:rsidRPr="00C31DCC">
        <w:rPr>
          <w:rFonts w:ascii="Times New Roman" w:hAnsi="Times New Roman" w:cs="Times New Roman"/>
          <w:sz w:val="28"/>
          <w:szCs w:val="28"/>
          <w:lang w:val="uk-UA"/>
        </w:rPr>
        <w:t xml:space="preserve"> </w:t>
      </w:r>
      <w:proofErr w:type="spellStart"/>
      <w:r w:rsidRPr="00C31DCC">
        <w:rPr>
          <w:rFonts w:ascii="Times New Roman" w:hAnsi="Times New Roman" w:cs="Times New Roman"/>
          <w:sz w:val="28"/>
          <w:szCs w:val="28"/>
          <w:lang w:val="uk-UA"/>
        </w:rPr>
        <w:t>Proposition</w:t>
      </w:r>
      <w:proofErr w:type="spellEnd"/>
      <w:r w:rsidRPr="00C31DCC">
        <w:rPr>
          <w:rFonts w:ascii="Times New Roman" w:hAnsi="Times New Roman" w:cs="Times New Roman"/>
          <w:sz w:val="28"/>
          <w:szCs w:val="28"/>
          <w:lang w:val="uk-UA"/>
        </w:rPr>
        <w:t>, USP):</w:t>
      </w:r>
    </w:p>
    <w:p w14:paraId="01E4EF76" w14:textId="689B7F87" w:rsidR="00C31DCC" w:rsidRPr="00285D6F" w:rsidRDefault="00C31DCC"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t xml:space="preserve">БМВД </w:t>
      </w:r>
      <w:r w:rsidR="00236FBE">
        <w:rPr>
          <w:rFonts w:ascii="Times New Roman" w:hAnsi="Times New Roman" w:cs="Times New Roman"/>
          <w:sz w:val="28"/>
          <w:szCs w:val="28"/>
          <w:lang w:val="uk-UA"/>
        </w:rPr>
        <w:t>«</w:t>
      </w:r>
      <w:proofErr w:type="spellStart"/>
      <w:r w:rsidRPr="00285D6F">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285D6F">
        <w:rPr>
          <w:rFonts w:ascii="Times New Roman" w:hAnsi="Times New Roman" w:cs="Times New Roman"/>
          <w:sz w:val="28"/>
          <w:szCs w:val="28"/>
          <w:lang w:val="uk-UA"/>
        </w:rPr>
        <w:t xml:space="preserve"> </w:t>
      </w:r>
      <w:r w:rsidR="00236FBE">
        <w:rPr>
          <w:rFonts w:ascii="Times New Roman" w:hAnsi="Times New Roman" w:cs="Times New Roman"/>
          <w:sz w:val="28"/>
          <w:szCs w:val="28"/>
          <w:lang w:val="uk-UA"/>
        </w:rPr>
        <w:t>–</w:t>
      </w:r>
      <w:r w:rsidRPr="00285D6F">
        <w:rPr>
          <w:rFonts w:ascii="Times New Roman" w:hAnsi="Times New Roman" w:cs="Times New Roman"/>
          <w:sz w:val="28"/>
          <w:szCs w:val="28"/>
          <w:lang w:val="uk-UA"/>
        </w:rPr>
        <w:t xml:space="preserve"> високоякісні комбікорми з низькими цінами, забезпечують оптимальне співвідношення ціни та якості, що відповідає потребам середнього класу агропідприємств.</w:t>
      </w:r>
    </w:p>
    <w:p w14:paraId="2D634D8A" w14:textId="77777777" w:rsidR="00285D6F" w:rsidRDefault="00C31DCC" w:rsidP="00285D6F">
      <w:pPr>
        <w:spacing w:after="0" w:line="360" w:lineRule="auto"/>
        <w:ind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Позиціонування бренду:</w:t>
      </w:r>
    </w:p>
    <w:p w14:paraId="3EF8EA26" w14:textId="49FF099D" w:rsidR="00C31DCC" w:rsidRPr="00285D6F" w:rsidRDefault="00236FBE"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proofErr w:type="spellStart"/>
      <w:r w:rsidR="00C31DCC" w:rsidRPr="00285D6F">
        <w:rPr>
          <w:rFonts w:ascii="Times New Roman" w:hAnsi="Times New Roman" w:cs="Times New Roman"/>
          <w:sz w:val="28"/>
          <w:szCs w:val="28"/>
          <w:lang w:val="uk-UA"/>
        </w:rPr>
        <w:t>EcoFeed</w:t>
      </w:r>
      <w:proofErr w:type="spellEnd"/>
      <w:r>
        <w:rPr>
          <w:rFonts w:ascii="Times New Roman" w:hAnsi="Times New Roman" w:cs="Times New Roman"/>
          <w:sz w:val="28"/>
          <w:szCs w:val="28"/>
          <w:lang w:val="uk-UA"/>
        </w:rPr>
        <w:t>»</w:t>
      </w:r>
      <w:r w:rsidR="00C31DCC" w:rsidRPr="00285D6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C31DCC" w:rsidRPr="00285D6F">
        <w:rPr>
          <w:rFonts w:ascii="Times New Roman" w:hAnsi="Times New Roman" w:cs="Times New Roman"/>
          <w:sz w:val="28"/>
          <w:szCs w:val="28"/>
          <w:lang w:val="uk-UA"/>
        </w:rPr>
        <w:t xml:space="preserve"> ваш надійний партнер у годівлі тварин. Наші комбікорми забезпечують здоров</w:t>
      </w:r>
      <w:r>
        <w:rPr>
          <w:rFonts w:ascii="Times New Roman" w:hAnsi="Times New Roman" w:cs="Times New Roman"/>
          <w:sz w:val="28"/>
          <w:szCs w:val="28"/>
          <w:lang w:val="uk-UA"/>
        </w:rPr>
        <w:t>’</w:t>
      </w:r>
      <w:r w:rsidR="00C31DCC" w:rsidRPr="00285D6F">
        <w:rPr>
          <w:rFonts w:ascii="Times New Roman" w:hAnsi="Times New Roman" w:cs="Times New Roman"/>
          <w:sz w:val="28"/>
          <w:szCs w:val="28"/>
          <w:lang w:val="uk-UA"/>
        </w:rPr>
        <w:t>я, ефективне годування та економію для вашого господарства.</w:t>
      </w:r>
    </w:p>
    <w:p w14:paraId="0F65E9F0" w14:textId="77777777" w:rsidR="00285D6F" w:rsidRDefault="00C31DCC" w:rsidP="00285D6F">
      <w:pPr>
        <w:spacing w:after="0" w:line="360" w:lineRule="auto"/>
        <w:ind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Канали продажу:</w:t>
      </w:r>
    </w:p>
    <w:p w14:paraId="62B1BF8C" w14:textId="7A7F31E7" w:rsidR="00C31DCC" w:rsidRPr="00285D6F" w:rsidRDefault="00C31DCC"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t>Роздрібні магазини, онлайн-магазини, дистриб</w:t>
      </w:r>
      <w:r w:rsidR="00236FBE">
        <w:rPr>
          <w:rFonts w:ascii="Times New Roman" w:hAnsi="Times New Roman" w:cs="Times New Roman"/>
          <w:sz w:val="28"/>
          <w:szCs w:val="28"/>
          <w:lang w:val="uk-UA"/>
        </w:rPr>
        <w:t>’</w:t>
      </w:r>
      <w:r w:rsidRPr="00285D6F">
        <w:rPr>
          <w:rFonts w:ascii="Times New Roman" w:hAnsi="Times New Roman" w:cs="Times New Roman"/>
          <w:sz w:val="28"/>
          <w:szCs w:val="28"/>
          <w:lang w:val="uk-UA"/>
        </w:rPr>
        <w:t>ютори, прямі поставки до агропідприємств.</w:t>
      </w:r>
    </w:p>
    <w:p w14:paraId="35505621" w14:textId="7EB6DDD2" w:rsidR="00C31DCC" w:rsidRPr="00285D6F" w:rsidRDefault="00C31DCC" w:rsidP="000C0693">
      <w:pPr>
        <w:pStyle w:val="a4"/>
        <w:numPr>
          <w:ilvl w:val="0"/>
          <w:numId w:val="28"/>
        </w:numPr>
        <w:tabs>
          <w:tab w:val="left" w:pos="851"/>
        </w:tabs>
        <w:spacing w:after="0" w:line="360" w:lineRule="auto"/>
        <w:ind w:left="0" w:firstLine="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t>План просування бренду:</w:t>
      </w:r>
    </w:p>
    <w:p w14:paraId="2B2B4044" w14:textId="77777777" w:rsidR="00285D6F" w:rsidRDefault="00C31DCC" w:rsidP="00285D6F">
      <w:pPr>
        <w:spacing w:after="0" w:line="360" w:lineRule="auto"/>
        <w:ind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Розробка маркетингового матеріалу:</w:t>
      </w:r>
    </w:p>
    <w:p w14:paraId="3EB70E24" w14:textId="23644E72" w:rsidR="00C31DCC" w:rsidRPr="00285D6F" w:rsidRDefault="00C31DCC"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lastRenderedPageBreak/>
        <w:t xml:space="preserve">Брошури, каталоги, листівки, веб-сайт та соціальні мережі, які підкреслюють переваги </w:t>
      </w:r>
      <w:r w:rsidR="00236FBE">
        <w:rPr>
          <w:rFonts w:ascii="Times New Roman" w:hAnsi="Times New Roman" w:cs="Times New Roman"/>
          <w:sz w:val="28"/>
          <w:szCs w:val="28"/>
          <w:lang w:val="uk-UA"/>
        </w:rPr>
        <w:t>«</w:t>
      </w:r>
      <w:proofErr w:type="spellStart"/>
      <w:r w:rsidRPr="00285D6F">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285D6F">
        <w:rPr>
          <w:rFonts w:ascii="Times New Roman" w:hAnsi="Times New Roman" w:cs="Times New Roman"/>
          <w:sz w:val="28"/>
          <w:szCs w:val="28"/>
          <w:lang w:val="uk-UA"/>
        </w:rPr>
        <w:t xml:space="preserve"> та його відповідність потребам агропідприємств середнього класу</w:t>
      </w:r>
      <w:r w:rsidR="00285D6F">
        <w:rPr>
          <w:rFonts w:ascii="Times New Roman" w:hAnsi="Times New Roman" w:cs="Times New Roman"/>
          <w:sz w:val="28"/>
          <w:szCs w:val="28"/>
          <w:lang w:val="uk-UA"/>
        </w:rPr>
        <w:t xml:space="preserve"> (вказується, що БМВД-продукти розроблені лише на натуральній основі, н е мають барвників, ароматизаторів (тільки природні для заохочення тварин до вживання) та інші пункти, яким відповідає продукція бренду)</w:t>
      </w:r>
      <w:r w:rsidRPr="00285D6F">
        <w:rPr>
          <w:rFonts w:ascii="Times New Roman" w:hAnsi="Times New Roman" w:cs="Times New Roman"/>
          <w:sz w:val="28"/>
          <w:szCs w:val="28"/>
          <w:lang w:val="uk-UA"/>
        </w:rPr>
        <w:t>.</w:t>
      </w:r>
    </w:p>
    <w:p w14:paraId="7A767427" w14:textId="6D457F5F" w:rsidR="00C31DCC" w:rsidRPr="00285D6F" w:rsidRDefault="00C31DCC" w:rsidP="00285D6F">
      <w:pPr>
        <w:pStyle w:val="a4"/>
        <w:tabs>
          <w:tab w:val="left" w:pos="851"/>
        </w:tabs>
        <w:spacing w:after="0" w:line="360" w:lineRule="auto"/>
        <w:ind w:left="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t>Рекламні кампанії:</w:t>
      </w:r>
    </w:p>
    <w:p w14:paraId="2D52F867" w14:textId="60655B27" w:rsidR="00C31DCC" w:rsidRPr="00285D6F" w:rsidRDefault="00C31DCC"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t>Інтернет-реклама, рекламні банери на сайтах, реклама у спеціалізованих аграрних виданнях</w:t>
      </w:r>
      <w:r w:rsidR="00285D6F" w:rsidRPr="00285D6F">
        <w:rPr>
          <w:rFonts w:ascii="Times New Roman" w:hAnsi="Times New Roman" w:cs="Times New Roman"/>
          <w:sz w:val="28"/>
          <w:szCs w:val="28"/>
          <w:lang w:val="uk-UA"/>
        </w:rPr>
        <w:t>.</w:t>
      </w:r>
    </w:p>
    <w:p w14:paraId="01A1AA01" w14:textId="6E218D33" w:rsidR="00C31DCC" w:rsidRPr="00C31DCC" w:rsidRDefault="00C31DCC" w:rsidP="00285D6F">
      <w:pPr>
        <w:spacing w:after="0" w:line="360" w:lineRule="auto"/>
        <w:ind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Участь у виставках та заходах:</w:t>
      </w:r>
    </w:p>
    <w:p w14:paraId="32039A7E" w14:textId="3F52339F" w:rsidR="00C31DCC" w:rsidRPr="00285D6F" w:rsidRDefault="00C31DCC"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t xml:space="preserve">Представництво </w:t>
      </w:r>
      <w:r w:rsidR="00236FBE">
        <w:rPr>
          <w:rFonts w:ascii="Times New Roman" w:hAnsi="Times New Roman" w:cs="Times New Roman"/>
          <w:sz w:val="28"/>
          <w:szCs w:val="28"/>
          <w:lang w:val="uk-UA"/>
        </w:rPr>
        <w:t>«</w:t>
      </w:r>
      <w:proofErr w:type="spellStart"/>
      <w:r w:rsidRPr="00285D6F">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285D6F">
        <w:rPr>
          <w:rFonts w:ascii="Times New Roman" w:hAnsi="Times New Roman" w:cs="Times New Roman"/>
          <w:sz w:val="28"/>
          <w:szCs w:val="28"/>
          <w:lang w:val="uk-UA"/>
        </w:rPr>
        <w:t xml:space="preserve"> на аграрних виставках, семінарах та конференціях для підтримки своєї присутності на ринку та залучення нових клієнтів.</w:t>
      </w:r>
    </w:p>
    <w:p w14:paraId="7C2D3D26" w14:textId="061C23F2" w:rsidR="00C31DCC" w:rsidRPr="00285D6F" w:rsidRDefault="00C31DCC" w:rsidP="000C0693">
      <w:pPr>
        <w:pStyle w:val="a4"/>
        <w:numPr>
          <w:ilvl w:val="0"/>
          <w:numId w:val="28"/>
        </w:numPr>
        <w:tabs>
          <w:tab w:val="left" w:pos="851"/>
        </w:tabs>
        <w:spacing w:after="0" w:line="360" w:lineRule="auto"/>
        <w:ind w:left="0" w:firstLine="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t>План залучення споживачів:</w:t>
      </w:r>
    </w:p>
    <w:p w14:paraId="1F44D3E3" w14:textId="26E71DA9" w:rsidR="00C31DCC" w:rsidRPr="00C31DCC" w:rsidRDefault="00C31DCC" w:rsidP="00285D6F">
      <w:pPr>
        <w:spacing w:after="0" w:line="360" w:lineRule="auto"/>
        <w:ind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Програма лояльності:</w:t>
      </w:r>
    </w:p>
    <w:p w14:paraId="2E81769F" w14:textId="3788F708" w:rsidR="00C31DCC" w:rsidRPr="00285D6F" w:rsidRDefault="00C31DCC"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t xml:space="preserve">Впровадження програми лояльності для агропідприємств, що надає знижки, бонуси або подарунки за постійні закупівлі </w:t>
      </w:r>
      <w:r w:rsidR="00236FBE">
        <w:rPr>
          <w:rFonts w:ascii="Times New Roman" w:hAnsi="Times New Roman" w:cs="Times New Roman"/>
          <w:sz w:val="28"/>
          <w:szCs w:val="28"/>
          <w:lang w:val="uk-UA"/>
        </w:rPr>
        <w:t>«</w:t>
      </w:r>
      <w:proofErr w:type="spellStart"/>
      <w:r w:rsidRPr="00285D6F">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00285D6F">
        <w:rPr>
          <w:rFonts w:ascii="Times New Roman" w:hAnsi="Times New Roman" w:cs="Times New Roman"/>
          <w:sz w:val="28"/>
          <w:szCs w:val="28"/>
          <w:lang w:val="uk-UA"/>
        </w:rPr>
        <w:t>, членство в клубі, що дає знижки та бонуси</w:t>
      </w:r>
      <w:r w:rsidRPr="00285D6F">
        <w:rPr>
          <w:rFonts w:ascii="Times New Roman" w:hAnsi="Times New Roman" w:cs="Times New Roman"/>
          <w:sz w:val="28"/>
          <w:szCs w:val="28"/>
          <w:lang w:val="uk-UA"/>
        </w:rPr>
        <w:t>.</w:t>
      </w:r>
    </w:p>
    <w:p w14:paraId="03E26CA2" w14:textId="27A19E26" w:rsidR="00C31DCC" w:rsidRPr="00C31DCC" w:rsidRDefault="00C31DCC" w:rsidP="00285D6F">
      <w:pPr>
        <w:spacing w:after="0" w:line="360" w:lineRule="auto"/>
        <w:ind w:firstLine="567"/>
        <w:jc w:val="both"/>
        <w:rPr>
          <w:rFonts w:ascii="Times New Roman" w:hAnsi="Times New Roman" w:cs="Times New Roman"/>
          <w:sz w:val="28"/>
          <w:szCs w:val="28"/>
          <w:lang w:val="uk-UA"/>
        </w:rPr>
      </w:pPr>
      <w:proofErr w:type="spellStart"/>
      <w:r w:rsidRPr="00C31DCC">
        <w:rPr>
          <w:rFonts w:ascii="Times New Roman" w:hAnsi="Times New Roman" w:cs="Times New Roman"/>
          <w:sz w:val="28"/>
          <w:szCs w:val="28"/>
          <w:lang w:val="uk-UA"/>
        </w:rPr>
        <w:t>Реферальна</w:t>
      </w:r>
      <w:proofErr w:type="spellEnd"/>
      <w:r w:rsidRPr="00C31DCC">
        <w:rPr>
          <w:rFonts w:ascii="Times New Roman" w:hAnsi="Times New Roman" w:cs="Times New Roman"/>
          <w:sz w:val="28"/>
          <w:szCs w:val="28"/>
          <w:lang w:val="uk-UA"/>
        </w:rPr>
        <w:t xml:space="preserve"> програма:</w:t>
      </w:r>
    </w:p>
    <w:p w14:paraId="206E2E76" w14:textId="64EB267F" w:rsidR="00C31DCC" w:rsidRPr="00285D6F" w:rsidRDefault="00C31DCC"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t xml:space="preserve">Винагорода агропідприємствам, які рекомендують </w:t>
      </w:r>
      <w:r w:rsidR="00236FBE">
        <w:rPr>
          <w:rFonts w:ascii="Times New Roman" w:hAnsi="Times New Roman" w:cs="Times New Roman"/>
          <w:sz w:val="28"/>
          <w:szCs w:val="28"/>
          <w:lang w:val="uk-UA"/>
        </w:rPr>
        <w:t>«</w:t>
      </w:r>
      <w:proofErr w:type="spellStart"/>
      <w:r w:rsidRPr="00285D6F">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285D6F">
        <w:rPr>
          <w:rFonts w:ascii="Times New Roman" w:hAnsi="Times New Roman" w:cs="Times New Roman"/>
          <w:sz w:val="28"/>
          <w:szCs w:val="28"/>
          <w:lang w:val="uk-UA"/>
        </w:rPr>
        <w:t xml:space="preserve"> своїм колегам або дружнім господарствам, що призводить до розширення клієнтської бази.</w:t>
      </w:r>
    </w:p>
    <w:p w14:paraId="66CB7969" w14:textId="52BE0876" w:rsidR="00C31DCC" w:rsidRDefault="00C31DCC" w:rsidP="00C31DCC">
      <w:pPr>
        <w:spacing w:after="0" w:line="360" w:lineRule="auto"/>
        <w:ind w:firstLine="567"/>
        <w:jc w:val="both"/>
        <w:rPr>
          <w:rFonts w:ascii="Times New Roman" w:hAnsi="Times New Roman" w:cs="Times New Roman"/>
          <w:sz w:val="28"/>
          <w:szCs w:val="28"/>
          <w:lang w:val="uk-UA"/>
        </w:rPr>
      </w:pPr>
      <w:r w:rsidRPr="00C31DCC">
        <w:rPr>
          <w:rFonts w:ascii="Times New Roman" w:hAnsi="Times New Roman" w:cs="Times New Roman"/>
          <w:sz w:val="28"/>
          <w:szCs w:val="28"/>
          <w:lang w:val="uk-UA"/>
        </w:rPr>
        <w:t xml:space="preserve">Цей план дозволить ТОВ </w:t>
      </w:r>
      <w:r w:rsidR="00236FBE">
        <w:rPr>
          <w:rFonts w:ascii="Times New Roman" w:hAnsi="Times New Roman" w:cs="Times New Roman"/>
          <w:sz w:val="28"/>
          <w:szCs w:val="28"/>
          <w:lang w:val="uk-UA"/>
        </w:rPr>
        <w:t>«</w:t>
      </w:r>
      <w:proofErr w:type="spellStart"/>
      <w:r w:rsidRPr="00C31DCC">
        <w:rPr>
          <w:rFonts w:ascii="Times New Roman" w:hAnsi="Times New Roman" w:cs="Times New Roman"/>
          <w:sz w:val="28"/>
          <w:szCs w:val="28"/>
          <w:lang w:val="uk-UA"/>
        </w:rPr>
        <w:t>Коудайс</w:t>
      </w:r>
      <w:proofErr w:type="spellEnd"/>
      <w:r w:rsidRPr="00C31DCC">
        <w:rPr>
          <w:rFonts w:ascii="Times New Roman" w:hAnsi="Times New Roman" w:cs="Times New Roman"/>
          <w:sz w:val="28"/>
          <w:szCs w:val="28"/>
          <w:lang w:val="uk-UA"/>
        </w:rPr>
        <w:t xml:space="preserve"> Україна</w:t>
      </w:r>
      <w:r w:rsidR="00236FBE">
        <w:rPr>
          <w:rFonts w:ascii="Times New Roman" w:hAnsi="Times New Roman" w:cs="Times New Roman"/>
          <w:sz w:val="28"/>
          <w:szCs w:val="28"/>
          <w:lang w:val="uk-UA"/>
        </w:rPr>
        <w:t>»</w:t>
      </w:r>
      <w:r w:rsidRPr="00C31DCC">
        <w:rPr>
          <w:rFonts w:ascii="Times New Roman" w:hAnsi="Times New Roman" w:cs="Times New Roman"/>
          <w:sz w:val="28"/>
          <w:szCs w:val="28"/>
          <w:lang w:val="uk-UA"/>
        </w:rPr>
        <w:t xml:space="preserve"> розробити успішний бренд БМВД для середнього класу агропідприємств, залучити більше споживачів та вийти на крупні агропідприємства.</w:t>
      </w:r>
    </w:p>
    <w:p w14:paraId="72C34D70" w14:textId="57F99E53" w:rsidR="00285D6F" w:rsidRPr="00285D6F" w:rsidRDefault="00285D6F" w:rsidP="000C0693">
      <w:pPr>
        <w:pStyle w:val="a4"/>
        <w:numPr>
          <w:ilvl w:val="0"/>
          <w:numId w:val="28"/>
        </w:numPr>
        <w:tabs>
          <w:tab w:val="left" w:pos="851"/>
        </w:tabs>
        <w:spacing w:after="0" w:line="360" w:lineRule="auto"/>
        <w:ind w:left="0" w:firstLine="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t>Створення та підтримка експертного статусу:</w:t>
      </w:r>
    </w:p>
    <w:p w14:paraId="497EAA10" w14:textId="4B27FDFE" w:rsidR="00285D6F" w:rsidRPr="00285D6F" w:rsidRDefault="00285D6F" w:rsidP="00285D6F">
      <w:pPr>
        <w:spacing w:after="0" w:line="360" w:lineRule="auto"/>
        <w:ind w:firstLine="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t xml:space="preserve">Розробка і публікація інформаційних матеріалів, статей та досліджень з питань годівлі тварин, які підтверджують компетентність ТОВ </w:t>
      </w:r>
      <w:r w:rsidR="00236FBE">
        <w:rPr>
          <w:rFonts w:ascii="Times New Roman" w:hAnsi="Times New Roman" w:cs="Times New Roman"/>
          <w:sz w:val="28"/>
          <w:szCs w:val="28"/>
          <w:lang w:val="uk-UA"/>
        </w:rPr>
        <w:t>«</w:t>
      </w:r>
      <w:proofErr w:type="spellStart"/>
      <w:r w:rsidRPr="00285D6F">
        <w:rPr>
          <w:rFonts w:ascii="Times New Roman" w:hAnsi="Times New Roman" w:cs="Times New Roman"/>
          <w:sz w:val="28"/>
          <w:szCs w:val="28"/>
          <w:lang w:val="uk-UA"/>
        </w:rPr>
        <w:t>Коудайс</w:t>
      </w:r>
      <w:proofErr w:type="spellEnd"/>
      <w:r w:rsidRPr="00285D6F">
        <w:rPr>
          <w:rFonts w:ascii="Times New Roman" w:hAnsi="Times New Roman" w:cs="Times New Roman"/>
          <w:sz w:val="28"/>
          <w:szCs w:val="28"/>
          <w:lang w:val="uk-UA"/>
        </w:rPr>
        <w:t xml:space="preserve"> </w:t>
      </w:r>
      <w:r w:rsidRPr="00285D6F">
        <w:rPr>
          <w:rFonts w:ascii="Times New Roman" w:hAnsi="Times New Roman" w:cs="Times New Roman"/>
          <w:sz w:val="28"/>
          <w:szCs w:val="28"/>
          <w:lang w:val="uk-UA"/>
        </w:rPr>
        <w:lastRenderedPageBreak/>
        <w:t>Україна</w:t>
      </w:r>
      <w:r w:rsidR="00236FBE">
        <w:rPr>
          <w:rFonts w:ascii="Times New Roman" w:hAnsi="Times New Roman" w:cs="Times New Roman"/>
          <w:sz w:val="28"/>
          <w:szCs w:val="28"/>
          <w:lang w:val="uk-UA"/>
        </w:rPr>
        <w:t>»</w:t>
      </w:r>
      <w:r w:rsidRPr="00285D6F">
        <w:rPr>
          <w:rFonts w:ascii="Times New Roman" w:hAnsi="Times New Roman" w:cs="Times New Roman"/>
          <w:sz w:val="28"/>
          <w:szCs w:val="28"/>
          <w:lang w:val="uk-UA"/>
        </w:rPr>
        <w:t xml:space="preserve"> в даній сфері. Це допоможе забезпечити довіру споживачів та зміцнити позицію бренду на ринку.</w:t>
      </w:r>
    </w:p>
    <w:p w14:paraId="41277388" w14:textId="5B1F31DB" w:rsidR="00285D6F" w:rsidRPr="00285D6F" w:rsidRDefault="00285D6F" w:rsidP="000C0693">
      <w:pPr>
        <w:pStyle w:val="a4"/>
        <w:numPr>
          <w:ilvl w:val="0"/>
          <w:numId w:val="28"/>
        </w:numPr>
        <w:tabs>
          <w:tab w:val="left" w:pos="851"/>
        </w:tabs>
        <w:spacing w:after="0" w:line="360" w:lineRule="auto"/>
        <w:ind w:left="0" w:firstLine="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t xml:space="preserve">Партнерство з </w:t>
      </w:r>
      <w:proofErr w:type="spellStart"/>
      <w:r w:rsidRPr="00285D6F">
        <w:rPr>
          <w:rFonts w:ascii="Times New Roman" w:hAnsi="Times New Roman" w:cs="Times New Roman"/>
          <w:sz w:val="28"/>
          <w:szCs w:val="28"/>
          <w:lang w:val="uk-UA"/>
        </w:rPr>
        <w:t>агропродовольчими</w:t>
      </w:r>
      <w:proofErr w:type="spellEnd"/>
      <w:r w:rsidRPr="00285D6F">
        <w:rPr>
          <w:rFonts w:ascii="Times New Roman" w:hAnsi="Times New Roman" w:cs="Times New Roman"/>
          <w:sz w:val="28"/>
          <w:szCs w:val="28"/>
          <w:lang w:val="uk-UA"/>
        </w:rPr>
        <w:t xml:space="preserve"> організаціями:</w:t>
      </w:r>
    </w:p>
    <w:p w14:paraId="2187EE77" w14:textId="74CBCA1A" w:rsidR="00285D6F" w:rsidRPr="00285D6F" w:rsidRDefault="00285D6F" w:rsidP="00285D6F">
      <w:pPr>
        <w:spacing w:after="0" w:line="360" w:lineRule="auto"/>
        <w:ind w:firstLine="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t>Встановлення співпраці з об</w:t>
      </w:r>
      <w:r w:rsidR="00236FBE">
        <w:rPr>
          <w:rFonts w:ascii="Times New Roman" w:hAnsi="Times New Roman" w:cs="Times New Roman"/>
          <w:sz w:val="28"/>
          <w:szCs w:val="28"/>
          <w:lang w:val="uk-UA"/>
        </w:rPr>
        <w:t>’</w:t>
      </w:r>
      <w:r w:rsidRPr="00285D6F">
        <w:rPr>
          <w:rFonts w:ascii="Times New Roman" w:hAnsi="Times New Roman" w:cs="Times New Roman"/>
          <w:sz w:val="28"/>
          <w:szCs w:val="28"/>
          <w:lang w:val="uk-UA"/>
        </w:rPr>
        <w:t xml:space="preserve">єднаннями аграрних підприємств, громадськими організаціями та іншими впливовими гравцями у сфері сільського господарства. Це сприятиме підвищенню впливу бренду, сприянню у встановленні стандартів якості та просуванні продукції </w:t>
      </w:r>
      <w:r w:rsidR="00236FBE">
        <w:rPr>
          <w:rFonts w:ascii="Times New Roman" w:hAnsi="Times New Roman" w:cs="Times New Roman"/>
          <w:sz w:val="28"/>
          <w:szCs w:val="28"/>
          <w:lang w:val="uk-UA"/>
        </w:rPr>
        <w:t>«</w:t>
      </w:r>
      <w:proofErr w:type="spellStart"/>
      <w:r w:rsidRPr="00285D6F">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285D6F">
        <w:rPr>
          <w:rFonts w:ascii="Times New Roman" w:hAnsi="Times New Roman" w:cs="Times New Roman"/>
          <w:sz w:val="28"/>
          <w:szCs w:val="28"/>
          <w:lang w:val="uk-UA"/>
        </w:rPr>
        <w:t>.</w:t>
      </w:r>
    </w:p>
    <w:p w14:paraId="42AAA034" w14:textId="56BD7200" w:rsidR="00285D6F" w:rsidRPr="00285D6F" w:rsidRDefault="00285D6F" w:rsidP="000C0693">
      <w:pPr>
        <w:pStyle w:val="a4"/>
        <w:numPr>
          <w:ilvl w:val="0"/>
          <w:numId w:val="28"/>
        </w:numPr>
        <w:tabs>
          <w:tab w:val="left" w:pos="851"/>
        </w:tabs>
        <w:spacing w:after="0" w:line="360" w:lineRule="auto"/>
        <w:ind w:left="0" w:firstLine="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t>Організація дегустацій та презентацій:</w:t>
      </w:r>
    </w:p>
    <w:p w14:paraId="5D54A7DE" w14:textId="5F460FEF" w:rsidR="00181AF7" w:rsidRDefault="00285D6F" w:rsidP="00285D6F">
      <w:pPr>
        <w:spacing w:after="0" w:line="360" w:lineRule="auto"/>
        <w:ind w:firstLine="567"/>
        <w:jc w:val="both"/>
        <w:rPr>
          <w:rFonts w:ascii="Times New Roman" w:hAnsi="Times New Roman" w:cs="Times New Roman"/>
          <w:sz w:val="28"/>
          <w:szCs w:val="28"/>
          <w:lang w:val="uk-UA"/>
        </w:rPr>
      </w:pPr>
      <w:r w:rsidRPr="00285D6F">
        <w:rPr>
          <w:rFonts w:ascii="Times New Roman" w:hAnsi="Times New Roman" w:cs="Times New Roman"/>
          <w:sz w:val="28"/>
          <w:szCs w:val="28"/>
          <w:lang w:val="uk-UA"/>
        </w:rPr>
        <w:t xml:space="preserve">Проведення заходів, на яких можна ознайомити потенційних споживачів з продукцією </w:t>
      </w:r>
      <w:r w:rsidR="00236FBE">
        <w:rPr>
          <w:rFonts w:ascii="Times New Roman" w:hAnsi="Times New Roman" w:cs="Times New Roman"/>
          <w:sz w:val="28"/>
          <w:szCs w:val="28"/>
          <w:lang w:val="uk-UA"/>
        </w:rPr>
        <w:t>«</w:t>
      </w:r>
      <w:proofErr w:type="spellStart"/>
      <w:r w:rsidRPr="00285D6F">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sidRPr="00285D6F">
        <w:rPr>
          <w:rFonts w:ascii="Times New Roman" w:hAnsi="Times New Roman" w:cs="Times New Roman"/>
          <w:sz w:val="28"/>
          <w:szCs w:val="28"/>
          <w:lang w:val="uk-UA"/>
        </w:rPr>
        <w:t>. Дегустації, майстер-класи та презентації допоможуть створити позитивне враження про продукт, продемонструвати його переваги та сприяти залученню нових клієнтів.</w:t>
      </w:r>
    </w:p>
    <w:p w14:paraId="114607F7" w14:textId="78A620EF" w:rsidR="00320974" w:rsidRDefault="00320974" w:rsidP="00285D6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Перейдемо до характеристики етапів формування торгової марки ТМ </w:t>
      </w:r>
      <w:r w:rsidR="00236FBE">
        <w:rPr>
          <w:rFonts w:ascii="Times New Roman" w:hAnsi="Times New Roman" w:cs="Times New Roman"/>
          <w:sz w:val="28"/>
          <w:szCs w:val="28"/>
          <w:lang w:val="uk-UA"/>
        </w:rPr>
        <w:t>«</w:t>
      </w:r>
      <w:proofErr w:type="spellStart"/>
      <w:r w:rsidRPr="00285D6F">
        <w:rPr>
          <w:rFonts w:ascii="Times New Roman" w:hAnsi="Times New Roman" w:cs="Times New Roman"/>
          <w:sz w:val="28"/>
          <w:szCs w:val="28"/>
          <w:lang w:val="uk-UA"/>
        </w:rPr>
        <w:t>EcoFeed</w:t>
      </w:r>
      <w:proofErr w:type="spellEnd"/>
      <w:r w:rsidR="00236FBE">
        <w:rPr>
          <w:rFonts w:ascii="Times New Roman" w:hAnsi="Times New Roman" w:cs="Times New Roman"/>
          <w:sz w:val="28"/>
          <w:szCs w:val="28"/>
          <w:lang w:val="uk-UA"/>
        </w:rPr>
        <w:t>»</w:t>
      </w:r>
      <w:r>
        <w:rPr>
          <w:rFonts w:ascii="Times New Roman" w:hAnsi="Times New Roman" w:cs="Times New Roman"/>
          <w:sz w:val="28"/>
          <w:szCs w:val="28"/>
          <w:lang w:val="uk-UA"/>
        </w:rPr>
        <w:t xml:space="preserve">. О.В. </w:t>
      </w:r>
      <w:proofErr w:type="spellStart"/>
      <w:r>
        <w:rPr>
          <w:rFonts w:ascii="Times New Roman" w:hAnsi="Times New Roman" w:cs="Times New Roman"/>
          <w:sz w:val="28"/>
          <w:szCs w:val="28"/>
          <w:lang w:val="uk-UA"/>
        </w:rPr>
        <w:t>Зозульов</w:t>
      </w:r>
      <w:proofErr w:type="spellEnd"/>
      <w:r>
        <w:rPr>
          <w:rFonts w:ascii="Times New Roman" w:hAnsi="Times New Roman" w:cs="Times New Roman"/>
          <w:sz w:val="28"/>
          <w:szCs w:val="28"/>
          <w:lang w:val="uk-UA"/>
        </w:rPr>
        <w:t xml:space="preserve"> у своїй статті пропонує зробити це за допомогою таблиці (табл. 3.3): </w:t>
      </w:r>
    </w:p>
    <w:p w14:paraId="1F1382A6" w14:textId="4A87D114" w:rsidR="00320974" w:rsidRDefault="00320974" w:rsidP="00285D6F">
      <w:pPr>
        <w:spacing w:after="0" w:line="360" w:lineRule="auto"/>
        <w:ind w:firstLine="567"/>
        <w:jc w:val="both"/>
        <w:rPr>
          <w:rFonts w:ascii="Times New Roman" w:hAnsi="Times New Roman" w:cs="Times New Roman"/>
          <w:sz w:val="28"/>
          <w:szCs w:val="28"/>
          <w:lang w:val="uk-UA"/>
        </w:rPr>
      </w:pPr>
    </w:p>
    <w:p w14:paraId="576CBDA3" w14:textId="41C7B7F2" w:rsidR="00320974" w:rsidRDefault="00320974" w:rsidP="00285D6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Таблиця 3.3 – Характеристики етапів формування торгової марки виробничого підприємства</w:t>
      </w:r>
    </w:p>
    <w:tbl>
      <w:tblPr>
        <w:tblStyle w:val="a3"/>
        <w:tblW w:w="0" w:type="auto"/>
        <w:tblLook w:val="04A0" w:firstRow="1" w:lastRow="0" w:firstColumn="1" w:lastColumn="0" w:noHBand="0" w:noVBand="1"/>
      </w:tblPr>
      <w:tblGrid>
        <w:gridCol w:w="1052"/>
        <w:gridCol w:w="1740"/>
        <w:gridCol w:w="1646"/>
        <w:gridCol w:w="1881"/>
        <w:gridCol w:w="1552"/>
        <w:gridCol w:w="1473"/>
      </w:tblGrid>
      <w:tr w:rsidR="008410A0" w14:paraId="60EBAED8" w14:textId="77777777" w:rsidTr="008410A0">
        <w:tc>
          <w:tcPr>
            <w:tcW w:w="819" w:type="dxa"/>
          </w:tcPr>
          <w:p w14:paraId="1588479B" w14:textId="3B5B669C" w:rsidR="00320974" w:rsidRPr="00320974" w:rsidRDefault="00320974"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Етапи</w:t>
            </w:r>
          </w:p>
        </w:tc>
        <w:tc>
          <w:tcPr>
            <w:tcW w:w="1830" w:type="dxa"/>
          </w:tcPr>
          <w:p w14:paraId="282FB1AB" w14:textId="1EB5363B" w:rsidR="00320974" w:rsidRPr="00320974" w:rsidRDefault="00320974"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Чим характеризується</w:t>
            </w:r>
          </w:p>
        </w:tc>
        <w:tc>
          <w:tcPr>
            <w:tcW w:w="1730" w:type="dxa"/>
          </w:tcPr>
          <w:p w14:paraId="48BFB4FA" w14:textId="0D4A3FA0" w:rsidR="00320974" w:rsidRPr="00320974" w:rsidRDefault="00320974"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Що надає з точки зору маркетингу</w:t>
            </w:r>
          </w:p>
        </w:tc>
        <w:tc>
          <w:tcPr>
            <w:tcW w:w="1786" w:type="dxa"/>
          </w:tcPr>
          <w:p w14:paraId="7D8EBC13" w14:textId="6710DD83" w:rsidR="00320974" w:rsidRPr="00320974" w:rsidRDefault="00320974"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Сутність активу</w:t>
            </w:r>
          </w:p>
        </w:tc>
        <w:tc>
          <w:tcPr>
            <w:tcW w:w="1631" w:type="dxa"/>
          </w:tcPr>
          <w:p w14:paraId="67D21C43" w14:textId="209E3D34" w:rsidR="00320974" w:rsidRPr="00320974" w:rsidRDefault="00320974"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На яких соціально-психологічних ефектах базується</w:t>
            </w:r>
          </w:p>
        </w:tc>
        <w:tc>
          <w:tcPr>
            <w:tcW w:w="1548" w:type="dxa"/>
          </w:tcPr>
          <w:p w14:paraId="02931DD2" w14:textId="2C98C2BA" w:rsidR="00320974" w:rsidRPr="00320974" w:rsidRDefault="00320974"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Джерело додаткового прибутку</w:t>
            </w:r>
          </w:p>
        </w:tc>
      </w:tr>
      <w:tr w:rsidR="00604680" w14:paraId="181996E2" w14:textId="77777777" w:rsidTr="008410A0">
        <w:tc>
          <w:tcPr>
            <w:tcW w:w="819" w:type="dxa"/>
          </w:tcPr>
          <w:p w14:paraId="588365D8" w14:textId="28BE2768" w:rsidR="00604680" w:rsidRDefault="0060468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830" w:type="dxa"/>
          </w:tcPr>
          <w:p w14:paraId="43E6FDC4" w14:textId="21FA8950" w:rsidR="00604680" w:rsidRDefault="0060468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730" w:type="dxa"/>
          </w:tcPr>
          <w:p w14:paraId="0FA22112" w14:textId="2372954F" w:rsidR="00604680" w:rsidRPr="00320974" w:rsidRDefault="0060468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786" w:type="dxa"/>
          </w:tcPr>
          <w:p w14:paraId="59DB7359" w14:textId="7DD6C9F8" w:rsidR="00604680" w:rsidRDefault="0060468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631" w:type="dxa"/>
          </w:tcPr>
          <w:p w14:paraId="52E505EE" w14:textId="340F19DE" w:rsidR="00604680" w:rsidRDefault="0060468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548" w:type="dxa"/>
          </w:tcPr>
          <w:p w14:paraId="37216B2E" w14:textId="42602D58" w:rsidR="00604680" w:rsidRPr="008410A0" w:rsidRDefault="0060468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r>
      <w:tr w:rsidR="008410A0" w14:paraId="78DA5CE8" w14:textId="77777777" w:rsidTr="008410A0">
        <w:tc>
          <w:tcPr>
            <w:tcW w:w="819" w:type="dxa"/>
          </w:tcPr>
          <w:p w14:paraId="4C9F7F18" w14:textId="7FCF7DE6" w:rsidR="00320974" w:rsidRPr="00320974" w:rsidRDefault="00320974"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Марка</w:t>
            </w:r>
          </w:p>
        </w:tc>
        <w:tc>
          <w:tcPr>
            <w:tcW w:w="1830" w:type="dxa"/>
          </w:tcPr>
          <w:p w14:paraId="1DDB9868" w14:textId="2B98DE14" w:rsidR="00320974" w:rsidRPr="00320974" w:rsidRDefault="00320974"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Унікальна назва, символ та дизайн</w:t>
            </w:r>
          </w:p>
        </w:tc>
        <w:tc>
          <w:tcPr>
            <w:tcW w:w="1730" w:type="dxa"/>
          </w:tcPr>
          <w:p w14:paraId="0C729BB6" w14:textId="6F6B5932" w:rsidR="00320974" w:rsidRPr="00320974" w:rsidRDefault="00320974" w:rsidP="008410A0">
            <w:pPr>
              <w:jc w:val="center"/>
              <w:rPr>
                <w:rFonts w:ascii="Times New Roman" w:hAnsi="Times New Roman" w:cs="Times New Roman"/>
                <w:sz w:val="24"/>
                <w:szCs w:val="24"/>
                <w:lang w:val="uk-UA"/>
              </w:rPr>
            </w:pPr>
            <w:r w:rsidRPr="00320974">
              <w:rPr>
                <w:rFonts w:ascii="Times New Roman" w:hAnsi="Times New Roman" w:cs="Times New Roman"/>
                <w:sz w:val="24"/>
                <w:szCs w:val="24"/>
                <w:lang w:val="uk-UA"/>
              </w:rPr>
              <w:t>Розпізнаваніст</w:t>
            </w:r>
            <w:r>
              <w:rPr>
                <w:rFonts w:ascii="Times New Roman" w:hAnsi="Times New Roman" w:cs="Times New Roman"/>
                <w:sz w:val="24"/>
                <w:szCs w:val="24"/>
                <w:lang w:val="uk-UA"/>
              </w:rPr>
              <w:t>ь</w:t>
            </w:r>
            <w:r w:rsidRPr="00320974">
              <w:rPr>
                <w:rFonts w:ascii="Times New Roman" w:hAnsi="Times New Roman" w:cs="Times New Roman"/>
                <w:sz w:val="24"/>
                <w:szCs w:val="24"/>
                <w:lang w:val="uk-UA"/>
              </w:rPr>
              <w:t>, ідентифікація продукту або послуги споживачами</w:t>
            </w:r>
          </w:p>
        </w:tc>
        <w:tc>
          <w:tcPr>
            <w:tcW w:w="1786" w:type="dxa"/>
          </w:tcPr>
          <w:p w14:paraId="23CC4500" w14:textId="1F8E7291" w:rsidR="00320974" w:rsidRPr="00320974" w:rsidRDefault="008410A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Визначення індивідуальності та цінності бренду</w:t>
            </w:r>
          </w:p>
        </w:tc>
        <w:tc>
          <w:tcPr>
            <w:tcW w:w="1631" w:type="dxa"/>
          </w:tcPr>
          <w:p w14:paraId="6E7FC719" w14:textId="1B7DAC68" w:rsidR="00320974" w:rsidRPr="00320974" w:rsidRDefault="008410A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Психологічний ефект довіри, сталості, екологічної свідомості</w:t>
            </w:r>
          </w:p>
        </w:tc>
        <w:tc>
          <w:tcPr>
            <w:tcW w:w="1548" w:type="dxa"/>
          </w:tcPr>
          <w:p w14:paraId="3705E977" w14:textId="1FD67341" w:rsidR="00320974" w:rsidRPr="00320974" w:rsidRDefault="008410A0" w:rsidP="008410A0">
            <w:pPr>
              <w:jc w:val="center"/>
              <w:rPr>
                <w:rFonts w:ascii="Times New Roman" w:hAnsi="Times New Roman" w:cs="Times New Roman"/>
                <w:sz w:val="24"/>
                <w:szCs w:val="24"/>
                <w:lang w:val="uk-UA"/>
              </w:rPr>
            </w:pPr>
            <w:r w:rsidRPr="008410A0">
              <w:rPr>
                <w:rFonts w:ascii="Times New Roman" w:hAnsi="Times New Roman" w:cs="Times New Roman"/>
                <w:sz w:val="24"/>
                <w:szCs w:val="24"/>
                <w:lang w:val="uk-UA"/>
              </w:rPr>
              <w:t>Збільшення продажів, привабливість для цільової аудиторії</w:t>
            </w:r>
          </w:p>
        </w:tc>
      </w:tr>
      <w:tr w:rsidR="008410A0" w:rsidRPr="00320974" w14:paraId="0B26AAC0" w14:textId="77777777" w:rsidTr="008410A0">
        <w:tc>
          <w:tcPr>
            <w:tcW w:w="819" w:type="dxa"/>
          </w:tcPr>
          <w:p w14:paraId="35F6B278" w14:textId="77777777" w:rsidR="008410A0" w:rsidRPr="00320974" w:rsidRDefault="008410A0" w:rsidP="006E6596">
            <w:pPr>
              <w:jc w:val="center"/>
              <w:rPr>
                <w:rFonts w:ascii="Times New Roman" w:hAnsi="Times New Roman" w:cs="Times New Roman"/>
                <w:sz w:val="24"/>
                <w:szCs w:val="24"/>
                <w:lang w:val="uk-UA"/>
              </w:rPr>
            </w:pPr>
            <w:r>
              <w:rPr>
                <w:rFonts w:ascii="Times New Roman" w:hAnsi="Times New Roman" w:cs="Times New Roman"/>
                <w:sz w:val="24"/>
                <w:szCs w:val="24"/>
                <w:lang w:val="uk-UA"/>
              </w:rPr>
              <w:t>Торговий знак</w:t>
            </w:r>
          </w:p>
        </w:tc>
        <w:tc>
          <w:tcPr>
            <w:tcW w:w="1830" w:type="dxa"/>
          </w:tcPr>
          <w:p w14:paraId="54296B6D" w14:textId="77777777" w:rsidR="008410A0" w:rsidRPr="00320974" w:rsidRDefault="008410A0" w:rsidP="006E6596">
            <w:pPr>
              <w:jc w:val="center"/>
              <w:rPr>
                <w:rFonts w:ascii="Times New Roman" w:hAnsi="Times New Roman" w:cs="Times New Roman"/>
                <w:sz w:val="24"/>
                <w:szCs w:val="24"/>
                <w:lang w:val="uk-UA"/>
              </w:rPr>
            </w:pPr>
            <w:r>
              <w:rPr>
                <w:rFonts w:ascii="Times New Roman" w:hAnsi="Times New Roman" w:cs="Times New Roman"/>
                <w:sz w:val="24"/>
                <w:szCs w:val="24"/>
                <w:lang w:val="uk-UA"/>
              </w:rPr>
              <w:t>Логотип, словесний знак, символ</w:t>
            </w:r>
          </w:p>
        </w:tc>
        <w:tc>
          <w:tcPr>
            <w:tcW w:w="1730" w:type="dxa"/>
          </w:tcPr>
          <w:p w14:paraId="540B1986" w14:textId="77777777" w:rsidR="008410A0" w:rsidRPr="00320974" w:rsidRDefault="008410A0" w:rsidP="006E6596">
            <w:pPr>
              <w:jc w:val="center"/>
              <w:rPr>
                <w:rFonts w:ascii="Times New Roman" w:hAnsi="Times New Roman" w:cs="Times New Roman"/>
                <w:sz w:val="24"/>
                <w:szCs w:val="24"/>
                <w:lang w:val="uk-UA"/>
              </w:rPr>
            </w:pPr>
            <w:r>
              <w:rPr>
                <w:rFonts w:ascii="Times New Roman" w:hAnsi="Times New Roman" w:cs="Times New Roman"/>
                <w:sz w:val="24"/>
                <w:szCs w:val="24"/>
                <w:lang w:val="uk-UA"/>
              </w:rPr>
              <w:t>Ідентифікація бренду, її юридичний захист</w:t>
            </w:r>
          </w:p>
        </w:tc>
        <w:tc>
          <w:tcPr>
            <w:tcW w:w="1786" w:type="dxa"/>
          </w:tcPr>
          <w:p w14:paraId="48DF1D38" w14:textId="77777777" w:rsidR="008410A0" w:rsidRPr="00320974" w:rsidRDefault="008410A0" w:rsidP="006E6596">
            <w:pPr>
              <w:jc w:val="center"/>
              <w:rPr>
                <w:rFonts w:ascii="Times New Roman" w:hAnsi="Times New Roman" w:cs="Times New Roman"/>
                <w:sz w:val="24"/>
                <w:szCs w:val="24"/>
                <w:lang w:val="uk-UA"/>
              </w:rPr>
            </w:pPr>
            <w:r w:rsidRPr="008410A0">
              <w:rPr>
                <w:rFonts w:ascii="Times New Roman" w:hAnsi="Times New Roman" w:cs="Times New Roman"/>
                <w:sz w:val="24"/>
                <w:szCs w:val="24"/>
                <w:lang w:val="uk-UA"/>
              </w:rPr>
              <w:t>Захист ідентичності бренду від несанкціонованого використання</w:t>
            </w:r>
          </w:p>
        </w:tc>
        <w:tc>
          <w:tcPr>
            <w:tcW w:w="1631" w:type="dxa"/>
          </w:tcPr>
          <w:p w14:paraId="3270CAA1" w14:textId="77777777" w:rsidR="008410A0" w:rsidRPr="00320974" w:rsidRDefault="008410A0" w:rsidP="006E6596">
            <w:pPr>
              <w:jc w:val="center"/>
              <w:rPr>
                <w:rFonts w:ascii="Times New Roman" w:hAnsi="Times New Roman" w:cs="Times New Roman"/>
                <w:sz w:val="24"/>
                <w:szCs w:val="24"/>
                <w:lang w:val="uk-UA"/>
              </w:rPr>
            </w:pPr>
            <w:r w:rsidRPr="008410A0">
              <w:rPr>
                <w:rFonts w:ascii="Times New Roman" w:hAnsi="Times New Roman" w:cs="Times New Roman"/>
                <w:sz w:val="24"/>
                <w:szCs w:val="24"/>
                <w:lang w:val="uk-UA"/>
              </w:rPr>
              <w:t xml:space="preserve">Психологічний ефект </w:t>
            </w:r>
            <w:proofErr w:type="spellStart"/>
            <w:r w:rsidRPr="008410A0">
              <w:rPr>
                <w:rFonts w:ascii="Times New Roman" w:hAnsi="Times New Roman" w:cs="Times New Roman"/>
                <w:sz w:val="24"/>
                <w:szCs w:val="24"/>
                <w:lang w:val="uk-UA"/>
              </w:rPr>
              <w:t>впізнаваності</w:t>
            </w:r>
            <w:proofErr w:type="spellEnd"/>
            <w:r w:rsidRPr="008410A0">
              <w:rPr>
                <w:rFonts w:ascii="Times New Roman" w:hAnsi="Times New Roman" w:cs="Times New Roman"/>
                <w:sz w:val="24"/>
                <w:szCs w:val="24"/>
                <w:lang w:val="uk-UA"/>
              </w:rPr>
              <w:t>, асоціації з екологією та якістю</w:t>
            </w:r>
          </w:p>
        </w:tc>
        <w:tc>
          <w:tcPr>
            <w:tcW w:w="1548" w:type="dxa"/>
          </w:tcPr>
          <w:p w14:paraId="2C1A61CC" w14:textId="77777777" w:rsidR="008410A0" w:rsidRPr="00320974" w:rsidRDefault="008410A0" w:rsidP="006E6596">
            <w:pPr>
              <w:jc w:val="center"/>
              <w:rPr>
                <w:rFonts w:ascii="Times New Roman" w:hAnsi="Times New Roman" w:cs="Times New Roman"/>
                <w:sz w:val="24"/>
                <w:szCs w:val="24"/>
                <w:lang w:val="uk-UA"/>
              </w:rPr>
            </w:pPr>
            <w:r w:rsidRPr="008410A0">
              <w:rPr>
                <w:rFonts w:ascii="Times New Roman" w:hAnsi="Times New Roman" w:cs="Times New Roman"/>
                <w:sz w:val="24"/>
                <w:szCs w:val="24"/>
                <w:lang w:val="uk-UA"/>
              </w:rPr>
              <w:t>Ліцензування, продаж прав на використання</w:t>
            </w:r>
          </w:p>
        </w:tc>
      </w:tr>
    </w:tbl>
    <w:p w14:paraId="27F10B61" w14:textId="77777777" w:rsidR="008410A0" w:rsidRDefault="008410A0">
      <w:r>
        <w:br w:type="page"/>
      </w:r>
    </w:p>
    <w:p w14:paraId="5E7A411A" w14:textId="1A8CD5C1" w:rsidR="008410A0" w:rsidRDefault="008410A0"/>
    <w:p w14:paraId="5D613898" w14:textId="0CF6255E" w:rsidR="008410A0" w:rsidRPr="008410A0" w:rsidRDefault="008410A0" w:rsidP="008410A0">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Продовження таблиця 3.3 </w:t>
      </w:r>
    </w:p>
    <w:tbl>
      <w:tblPr>
        <w:tblStyle w:val="a3"/>
        <w:tblW w:w="0" w:type="auto"/>
        <w:tblLook w:val="04A0" w:firstRow="1" w:lastRow="0" w:firstColumn="1" w:lastColumn="0" w:noHBand="0" w:noVBand="1"/>
      </w:tblPr>
      <w:tblGrid>
        <w:gridCol w:w="829"/>
        <w:gridCol w:w="1418"/>
        <w:gridCol w:w="1837"/>
        <w:gridCol w:w="1818"/>
        <w:gridCol w:w="1929"/>
        <w:gridCol w:w="1513"/>
      </w:tblGrid>
      <w:tr w:rsidR="00604680" w14:paraId="6958A928" w14:textId="77777777" w:rsidTr="008410A0">
        <w:tc>
          <w:tcPr>
            <w:tcW w:w="1097" w:type="dxa"/>
          </w:tcPr>
          <w:p w14:paraId="6B7A88A7" w14:textId="095E5786" w:rsidR="00604680" w:rsidRPr="00604680" w:rsidRDefault="0060468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1302" w:type="dxa"/>
          </w:tcPr>
          <w:p w14:paraId="56D961E8" w14:textId="03506A0E" w:rsidR="00604680" w:rsidRDefault="0060468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681" w:type="dxa"/>
          </w:tcPr>
          <w:p w14:paraId="6C8DE934" w14:textId="3F013B4E" w:rsidR="00604680" w:rsidRPr="008410A0" w:rsidRDefault="0060468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971" w:type="dxa"/>
          </w:tcPr>
          <w:p w14:paraId="1B386D9F" w14:textId="2D4CFD3A" w:rsidR="00604680" w:rsidRPr="008410A0" w:rsidRDefault="0060468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764" w:type="dxa"/>
          </w:tcPr>
          <w:p w14:paraId="5ED23ECF" w14:textId="7D9B5509" w:rsidR="00604680" w:rsidRPr="008410A0" w:rsidRDefault="0060468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529" w:type="dxa"/>
          </w:tcPr>
          <w:p w14:paraId="42C06111" w14:textId="4B1A3899" w:rsidR="00604680" w:rsidRDefault="0060468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r>
      <w:tr w:rsidR="008410A0" w14:paraId="35E478FB" w14:textId="77777777" w:rsidTr="008410A0">
        <w:tc>
          <w:tcPr>
            <w:tcW w:w="1097" w:type="dxa"/>
          </w:tcPr>
          <w:p w14:paraId="06A20D18" w14:textId="380699FB" w:rsidR="00320974" w:rsidRPr="00320974" w:rsidRDefault="00320974" w:rsidP="008410A0">
            <w:pPr>
              <w:jc w:val="center"/>
              <w:rPr>
                <w:rFonts w:ascii="Times New Roman" w:hAnsi="Times New Roman" w:cs="Times New Roman"/>
                <w:sz w:val="24"/>
                <w:szCs w:val="24"/>
                <w:lang w:val="en-US"/>
              </w:rPr>
            </w:pPr>
            <w:r>
              <w:rPr>
                <w:rFonts w:ascii="Times New Roman" w:hAnsi="Times New Roman" w:cs="Times New Roman"/>
                <w:sz w:val="24"/>
                <w:szCs w:val="24"/>
                <w:lang w:val="en-US"/>
              </w:rPr>
              <w:t>Name</w:t>
            </w:r>
          </w:p>
        </w:tc>
        <w:tc>
          <w:tcPr>
            <w:tcW w:w="1302" w:type="dxa"/>
          </w:tcPr>
          <w:p w14:paraId="11DD10A9" w14:textId="46B92816" w:rsidR="00320974" w:rsidRPr="00320974" w:rsidRDefault="008410A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Назва бренду</w:t>
            </w:r>
          </w:p>
        </w:tc>
        <w:tc>
          <w:tcPr>
            <w:tcW w:w="1681" w:type="dxa"/>
          </w:tcPr>
          <w:p w14:paraId="68D4ED0C" w14:textId="20782A18" w:rsidR="00320974" w:rsidRPr="00320974" w:rsidRDefault="008410A0" w:rsidP="008410A0">
            <w:pPr>
              <w:jc w:val="center"/>
              <w:rPr>
                <w:rFonts w:ascii="Times New Roman" w:hAnsi="Times New Roman" w:cs="Times New Roman"/>
                <w:sz w:val="24"/>
                <w:szCs w:val="24"/>
                <w:lang w:val="uk-UA"/>
              </w:rPr>
            </w:pPr>
            <w:proofErr w:type="spellStart"/>
            <w:r w:rsidRPr="008410A0">
              <w:rPr>
                <w:rFonts w:ascii="Times New Roman" w:hAnsi="Times New Roman" w:cs="Times New Roman"/>
                <w:sz w:val="24"/>
                <w:szCs w:val="24"/>
                <w:lang w:val="uk-UA"/>
              </w:rPr>
              <w:t>Впізнаваність</w:t>
            </w:r>
            <w:proofErr w:type="spellEnd"/>
            <w:r w:rsidRPr="008410A0">
              <w:rPr>
                <w:rFonts w:ascii="Times New Roman" w:hAnsi="Times New Roman" w:cs="Times New Roman"/>
                <w:sz w:val="24"/>
                <w:szCs w:val="24"/>
                <w:lang w:val="uk-UA"/>
              </w:rPr>
              <w:t xml:space="preserve"> бренду з точки зору споживача полегшує процес вибору товару та надає йому перевагу.</w:t>
            </w:r>
          </w:p>
        </w:tc>
        <w:tc>
          <w:tcPr>
            <w:tcW w:w="1971" w:type="dxa"/>
          </w:tcPr>
          <w:p w14:paraId="4B96D467" w14:textId="20C7ADFC" w:rsidR="00320974" w:rsidRPr="00320974" w:rsidRDefault="008410A0" w:rsidP="008410A0">
            <w:pPr>
              <w:jc w:val="center"/>
              <w:rPr>
                <w:rFonts w:ascii="Times New Roman" w:hAnsi="Times New Roman" w:cs="Times New Roman"/>
                <w:sz w:val="24"/>
                <w:szCs w:val="24"/>
                <w:lang w:val="uk-UA"/>
              </w:rPr>
            </w:pPr>
            <w:r w:rsidRPr="008410A0">
              <w:rPr>
                <w:rFonts w:ascii="Times New Roman" w:hAnsi="Times New Roman" w:cs="Times New Roman"/>
                <w:sz w:val="24"/>
                <w:szCs w:val="24"/>
                <w:lang w:val="uk-UA"/>
              </w:rPr>
              <w:t>Створення ідентичності та іміджу бренду</w:t>
            </w:r>
          </w:p>
        </w:tc>
        <w:tc>
          <w:tcPr>
            <w:tcW w:w="1764" w:type="dxa"/>
          </w:tcPr>
          <w:p w14:paraId="745F5499" w14:textId="3AB36A45" w:rsidR="00320974" w:rsidRPr="00320974" w:rsidRDefault="008410A0" w:rsidP="008410A0">
            <w:pPr>
              <w:jc w:val="center"/>
              <w:rPr>
                <w:rFonts w:ascii="Times New Roman" w:hAnsi="Times New Roman" w:cs="Times New Roman"/>
                <w:sz w:val="24"/>
                <w:szCs w:val="24"/>
                <w:lang w:val="uk-UA"/>
              </w:rPr>
            </w:pPr>
            <w:r w:rsidRPr="008410A0">
              <w:rPr>
                <w:rFonts w:ascii="Times New Roman" w:hAnsi="Times New Roman" w:cs="Times New Roman"/>
                <w:sz w:val="24"/>
                <w:szCs w:val="24"/>
                <w:lang w:val="uk-UA"/>
              </w:rPr>
              <w:t>Психологічний ефект сприйняття екологічної відповідальності та довіри до бренду за рахунок відсутності завищених цін</w:t>
            </w:r>
          </w:p>
        </w:tc>
        <w:tc>
          <w:tcPr>
            <w:tcW w:w="1529" w:type="dxa"/>
          </w:tcPr>
          <w:p w14:paraId="083D61FA" w14:textId="12D62BA6" w:rsidR="00320974" w:rsidRPr="00320974" w:rsidRDefault="008410A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Підвищення цінової премії, лояльність споживачів</w:t>
            </w:r>
          </w:p>
        </w:tc>
      </w:tr>
      <w:tr w:rsidR="008410A0" w14:paraId="4600847E" w14:textId="77777777" w:rsidTr="008410A0">
        <w:tc>
          <w:tcPr>
            <w:tcW w:w="1097" w:type="dxa"/>
          </w:tcPr>
          <w:p w14:paraId="190201C3" w14:textId="226488D8" w:rsidR="00320974" w:rsidRPr="00320974" w:rsidRDefault="00320974" w:rsidP="008410A0">
            <w:pPr>
              <w:jc w:val="center"/>
              <w:rPr>
                <w:rFonts w:ascii="Times New Roman" w:hAnsi="Times New Roman" w:cs="Times New Roman"/>
                <w:sz w:val="24"/>
                <w:szCs w:val="24"/>
                <w:lang w:val="en-US"/>
              </w:rPr>
            </w:pPr>
            <w:r>
              <w:rPr>
                <w:rFonts w:ascii="Times New Roman" w:hAnsi="Times New Roman" w:cs="Times New Roman"/>
                <w:sz w:val="24"/>
                <w:szCs w:val="24"/>
                <w:lang w:val="en-US"/>
              </w:rPr>
              <w:t>Brand</w:t>
            </w:r>
          </w:p>
        </w:tc>
        <w:tc>
          <w:tcPr>
            <w:tcW w:w="1302" w:type="dxa"/>
          </w:tcPr>
          <w:p w14:paraId="7D0A61BD" w14:textId="4ED8131E" w:rsidR="00320974" w:rsidRPr="00320974" w:rsidRDefault="008410A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Унікальний стиль, цінності</w:t>
            </w:r>
          </w:p>
        </w:tc>
        <w:tc>
          <w:tcPr>
            <w:tcW w:w="1681" w:type="dxa"/>
          </w:tcPr>
          <w:p w14:paraId="12548FF1" w14:textId="736C00E6" w:rsidR="00320974" w:rsidRPr="00320974" w:rsidRDefault="008410A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Реалізація стратегії диференціації через інструмент ринкового позиціонування </w:t>
            </w:r>
          </w:p>
        </w:tc>
        <w:tc>
          <w:tcPr>
            <w:tcW w:w="1971" w:type="dxa"/>
          </w:tcPr>
          <w:p w14:paraId="5122C2D4" w14:textId="5D1610BD" w:rsidR="00320974" w:rsidRPr="00320974" w:rsidRDefault="008410A0" w:rsidP="008410A0">
            <w:pPr>
              <w:jc w:val="center"/>
              <w:rPr>
                <w:rFonts w:ascii="Times New Roman" w:hAnsi="Times New Roman" w:cs="Times New Roman"/>
                <w:sz w:val="24"/>
                <w:szCs w:val="24"/>
                <w:lang w:val="uk-UA"/>
              </w:rPr>
            </w:pPr>
            <w:r w:rsidRPr="008410A0">
              <w:rPr>
                <w:rFonts w:ascii="Times New Roman" w:hAnsi="Times New Roman" w:cs="Times New Roman"/>
                <w:sz w:val="24"/>
                <w:szCs w:val="24"/>
                <w:lang w:val="uk-UA"/>
              </w:rPr>
              <w:t>Прихильність споживача до бренду, яка включає психологічну та економічну диференціацію, сприяє задоволеності і полегшує процес вибору товару.</w:t>
            </w:r>
          </w:p>
        </w:tc>
        <w:tc>
          <w:tcPr>
            <w:tcW w:w="1764" w:type="dxa"/>
          </w:tcPr>
          <w:p w14:paraId="3D991449" w14:textId="653C7DEC" w:rsidR="00320974" w:rsidRPr="00320974" w:rsidRDefault="008410A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Ефект сноба, ефект </w:t>
            </w:r>
            <w:proofErr w:type="spellStart"/>
            <w:r>
              <w:rPr>
                <w:rFonts w:ascii="Times New Roman" w:hAnsi="Times New Roman" w:cs="Times New Roman"/>
                <w:sz w:val="24"/>
                <w:szCs w:val="24"/>
                <w:lang w:val="uk-UA"/>
              </w:rPr>
              <w:t>Веблена</w:t>
            </w:r>
            <w:proofErr w:type="spellEnd"/>
            <w:r>
              <w:rPr>
                <w:rFonts w:ascii="Times New Roman" w:hAnsi="Times New Roman" w:cs="Times New Roman"/>
                <w:sz w:val="24"/>
                <w:szCs w:val="24"/>
                <w:lang w:val="uk-UA"/>
              </w:rPr>
              <w:t xml:space="preserve">, Ефект </w:t>
            </w:r>
            <w:proofErr w:type="spellStart"/>
            <w:r>
              <w:rPr>
                <w:rFonts w:ascii="Times New Roman" w:hAnsi="Times New Roman" w:cs="Times New Roman"/>
                <w:sz w:val="24"/>
                <w:szCs w:val="24"/>
                <w:lang w:val="uk-UA"/>
              </w:rPr>
              <w:t>Гіффена</w:t>
            </w:r>
            <w:proofErr w:type="spellEnd"/>
          </w:p>
        </w:tc>
        <w:tc>
          <w:tcPr>
            <w:tcW w:w="1529" w:type="dxa"/>
          </w:tcPr>
          <w:p w14:paraId="34AC031F" w14:textId="0CF28D9F" w:rsidR="00320974" w:rsidRPr="00320974" w:rsidRDefault="008410A0" w:rsidP="008410A0">
            <w:pPr>
              <w:jc w:val="center"/>
              <w:rPr>
                <w:rFonts w:ascii="Times New Roman" w:hAnsi="Times New Roman" w:cs="Times New Roman"/>
                <w:sz w:val="24"/>
                <w:szCs w:val="24"/>
                <w:lang w:val="uk-UA"/>
              </w:rPr>
            </w:pPr>
            <w:r w:rsidRPr="008410A0">
              <w:rPr>
                <w:rFonts w:ascii="Times New Roman" w:hAnsi="Times New Roman" w:cs="Times New Roman"/>
                <w:sz w:val="24"/>
                <w:szCs w:val="24"/>
                <w:lang w:val="uk-UA"/>
              </w:rPr>
              <w:t>Розширення ринкової частки, збільшення вартості</w:t>
            </w:r>
          </w:p>
        </w:tc>
      </w:tr>
      <w:tr w:rsidR="008410A0" w14:paraId="193716D1" w14:textId="77777777" w:rsidTr="008410A0">
        <w:tc>
          <w:tcPr>
            <w:tcW w:w="1097" w:type="dxa"/>
          </w:tcPr>
          <w:p w14:paraId="1CE7B383" w14:textId="5ACCB72C" w:rsidR="00320974" w:rsidRPr="00320974" w:rsidRDefault="00320974" w:rsidP="008410A0">
            <w:pPr>
              <w:jc w:val="center"/>
              <w:rPr>
                <w:rFonts w:ascii="Times New Roman" w:hAnsi="Times New Roman" w:cs="Times New Roman"/>
                <w:sz w:val="24"/>
                <w:szCs w:val="24"/>
                <w:lang w:val="en-US"/>
              </w:rPr>
            </w:pPr>
            <w:r>
              <w:rPr>
                <w:rFonts w:ascii="Times New Roman" w:hAnsi="Times New Roman" w:cs="Times New Roman"/>
                <w:sz w:val="24"/>
                <w:szCs w:val="24"/>
                <w:lang w:val="en-US"/>
              </w:rPr>
              <w:t>Power brand</w:t>
            </w:r>
          </w:p>
        </w:tc>
        <w:tc>
          <w:tcPr>
            <w:tcW w:w="1302" w:type="dxa"/>
          </w:tcPr>
          <w:p w14:paraId="7FDE64FA" w14:textId="334EAA8A" w:rsidR="00320974" w:rsidRPr="00320974" w:rsidRDefault="008410A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Визнання, лідерство</w:t>
            </w:r>
          </w:p>
        </w:tc>
        <w:tc>
          <w:tcPr>
            <w:tcW w:w="1681" w:type="dxa"/>
          </w:tcPr>
          <w:p w14:paraId="11D4DA76" w14:textId="5226D3B4" w:rsidR="00320974" w:rsidRPr="00320974" w:rsidRDefault="008410A0" w:rsidP="008410A0">
            <w:pPr>
              <w:jc w:val="center"/>
              <w:rPr>
                <w:rFonts w:ascii="Times New Roman" w:hAnsi="Times New Roman" w:cs="Times New Roman"/>
                <w:sz w:val="24"/>
                <w:szCs w:val="24"/>
                <w:lang w:val="uk-UA"/>
              </w:rPr>
            </w:pPr>
            <w:r w:rsidRPr="008410A0">
              <w:rPr>
                <w:rFonts w:ascii="Times New Roman" w:hAnsi="Times New Roman" w:cs="Times New Roman"/>
                <w:sz w:val="24"/>
                <w:szCs w:val="24"/>
                <w:lang w:val="uk-UA"/>
              </w:rPr>
              <w:t>Зміцнення позиції бренду на ринку</w:t>
            </w:r>
          </w:p>
        </w:tc>
        <w:tc>
          <w:tcPr>
            <w:tcW w:w="1971" w:type="dxa"/>
          </w:tcPr>
          <w:p w14:paraId="2DCD9C49" w14:textId="1CE2429B" w:rsidR="00320974" w:rsidRPr="00320974" w:rsidRDefault="008410A0" w:rsidP="008410A0">
            <w:pPr>
              <w:jc w:val="center"/>
              <w:rPr>
                <w:rFonts w:ascii="Times New Roman" w:hAnsi="Times New Roman" w:cs="Times New Roman"/>
                <w:sz w:val="24"/>
                <w:szCs w:val="24"/>
                <w:lang w:val="uk-UA"/>
              </w:rPr>
            </w:pPr>
            <w:r w:rsidRPr="008410A0">
              <w:rPr>
                <w:rFonts w:ascii="Times New Roman" w:hAnsi="Times New Roman" w:cs="Times New Roman"/>
                <w:sz w:val="24"/>
                <w:szCs w:val="24"/>
                <w:lang w:val="uk-UA"/>
              </w:rPr>
              <w:t>Інтеграція бренду в спосіб життя споживачів</w:t>
            </w:r>
          </w:p>
        </w:tc>
        <w:tc>
          <w:tcPr>
            <w:tcW w:w="1764" w:type="dxa"/>
          </w:tcPr>
          <w:p w14:paraId="43F177EF" w14:textId="1F3A1048" w:rsidR="00320974" w:rsidRPr="00320974" w:rsidRDefault="008410A0" w:rsidP="008410A0">
            <w:pPr>
              <w:jc w:val="center"/>
              <w:rPr>
                <w:rFonts w:ascii="Times New Roman" w:hAnsi="Times New Roman" w:cs="Times New Roman"/>
                <w:sz w:val="24"/>
                <w:szCs w:val="24"/>
                <w:lang w:val="uk-UA"/>
              </w:rPr>
            </w:pPr>
            <w:r w:rsidRPr="008410A0">
              <w:rPr>
                <w:rFonts w:ascii="Times New Roman" w:hAnsi="Times New Roman" w:cs="Times New Roman"/>
                <w:sz w:val="24"/>
                <w:szCs w:val="24"/>
                <w:lang w:val="uk-UA"/>
              </w:rPr>
              <w:t>Психологічний ефект віртуального співжиття, самовизначення та ідентифікації</w:t>
            </w:r>
          </w:p>
        </w:tc>
        <w:tc>
          <w:tcPr>
            <w:tcW w:w="1529" w:type="dxa"/>
          </w:tcPr>
          <w:p w14:paraId="2192D661" w14:textId="69939621" w:rsidR="00320974" w:rsidRPr="00320974" w:rsidRDefault="008410A0" w:rsidP="008410A0">
            <w:pPr>
              <w:jc w:val="center"/>
              <w:rPr>
                <w:rFonts w:ascii="Times New Roman" w:hAnsi="Times New Roman" w:cs="Times New Roman"/>
                <w:sz w:val="24"/>
                <w:szCs w:val="24"/>
                <w:lang w:val="uk-UA"/>
              </w:rPr>
            </w:pPr>
            <w:r>
              <w:rPr>
                <w:rFonts w:ascii="Times New Roman" w:hAnsi="Times New Roman" w:cs="Times New Roman"/>
                <w:sz w:val="24"/>
                <w:szCs w:val="24"/>
                <w:lang w:val="uk-UA"/>
              </w:rPr>
              <w:t>Розширення асортименту</w:t>
            </w:r>
          </w:p>
        </w:tc>
      </w:tr>
    </w:tbl>
    <w:p w14:paraId="05D6A233" w14:textId="06CA4DEE" w:rsidR="00320974" w:rsidRPr="008410A0" w:rsidRDefault="00320974" w:rsidP="008410A0">
      <w:pPr>
        <w:spacing w:after="0" w:line="360" w:lineRule="auto"/>
        <w:ind w:firstLine="567"/>
        <w:jc w:val="both"/>
        <w:rPr>
          <w:rFonts w:ascii="Times New Roman" w:hAnsi="Times New Roman" w:cs="Times New Roman"/>
          <w:i/>
          <w:iCs/>
          <w:sz w:val="24"/>
          <w:szCs w:val="24"/>
          <w:lang w:val="en-US"/>
        </w:rPr>
      </w:pPr>
      <w:r w:rsidRPr="008410A0">
        <w:rPr>
          <w:rFonts w:ascii="Times New Roman" w:hAnsi="Times New Roman" w:cs="Times New Roman"/>
          <w:i/>
          <w:iCs/>
          <w:sz w:val="24"/>
          <w:szCs w:val="24"/>
          <w:lang w:val="uk-UA"/>
        </w:rPr>
        <w:t xml:space="preserve">Джерело: </w:t>
      </w:r>
      <w:r w:rsidR="0031501A">
        <w:rPr>
          <w:rFonts w:ascii="Times New Roman" w:hAnsi="Times New Roman" w:cs="Times New Roman"/>
          <w:i/>
          <w:iCs/>
          <w:sz w:val="24"/>
          <w:szCs w:val="24"/>
          <w:lang w:val="uk-UA"/>
        </w:rPr>
        <w:t>складено на основі</w:t>
      </w:r>
      <w:r w:rsidRPr="008410A0">
        <w:rPr>
          <w:rFonts w:ascii="Times New Roman" w:hAnsi="Times New Roman" w:cs="Times New Roman"/>
          <w:i/>
          <w:iCs/>
          <w:sz w:val="24"/>
          <w:szCs w:val="24"/>
          <w:lang w:val="uk-UA"/>
        </w:rPr>
        <w:t xml:space="preserve"> </w:t>
      </w:r>
      <w:r w:rsidRPr="008410A0">
        <w:rPr>
          <w:rFonts w:ascii="Times New Roman" w:hAnsi="Times New Roman" w:cs="Times New Roman"/>
          <w:i/>
          <w:iCs/>
          <w:sz w:val="24"/>
          <w:szCs w:val="24"/>
          <w:lang w:val="en-US"/>
        </w:rPr>
        <w:t>[49]</w:t>
      </w:r>
    </w:p>
    <w:p w14:paraId="3A33CD4D" w14:textId="658073A4" w:rsidR="00997785" w:rsidRDefault="00997785" w:rsidP="002F28C1">
      <w:pPr>
        <w:spacing w:after="0" w:line="360" w:lineRule="auto"/>
        <w:ind w:firstLine="567"/>
        <w:jc w:val="both"/>
        <w:rPr>
          <w:rFonts w:ascii="Times New Roman" w:hAnsi="Times New Roman" w:cs="Times New Roman"/>
          <w:sz w:val="28"/>
          <w:szCs w:val="28"/>
          <w:lang w:val="uk-UA"/>
        </w:rPr>
      </w:pPr>
    </w:p>
    <w:p w14:paraId="0BE135C5" w14:textId="779A5695" w:rsidR="008410A0" w:rsidRDefault="009E7CAE" w:rsidP="002F28C1">
      <w:pPr>
        <w:spacing w:after="0" w:line="360" w:lineRule="auto"/>
        <w:ind w:firstLine="567"/>
        <w:jc w:val="both"/>
        <w:rPr>
          <w:rFonts w:ascii="Times New Roman" w:hAnsi="Times New Roman" w:cs="Times New Roman"/>
          <w:sz w:val="28"/>
          <w:szCs w:val="28"/>
          <w:lang w:val="ru-RU"/>
        </w:rPr>
      </w:pPr>
      <w:r>
        <w:rPr>
          <w:rFonts w:ascii="Times New Roman" w:hAnsi="Times New Roman" w:cs="Times New Roman"/>
          <w:sz w:val="28"/>
          <w:szCs w:val="28"/>
          <w:lang w:val="uk-UA"/>
        </w:rPr>
        <w:t>Розберемо бренд «</w:t>
      </w:r>
      <w:proofErr w:type="spellStart"/>
      <w:r>
        <w:rPr>
          <w:rFonts w:ascii="Times New Roman" w:hAnsi="Times New Roman" w:cs="Times New Roman"/>
          <w:sz w:val="28"/>
          <w:szCs w:val="28"/>
          <w:lang w:val="en-US"/>
        </w:rPr>
        <w:t>EcoFeed</w:t>
      </w:r>
      <w:proofErr w:type="spellEnd"/>
      <w:r>
        <w:rPr>
          <w:rFonts w:ascii="Times New Roman" w:hAnsi="Times New Roman" w:cs="Times New Roman"/>
          <w:sz w:val="28"/>
          <w:szCs w:val="28"/>
          <w:lang w:val="ru-RU"/>
        </w:rPr>
        <w:t xml:space="preserve">» за </w:t>
      </w:r>
      <w:proofErr w:type="spellStart"/>
      <w:r>
        <w:rPr>
          <w:rFonts w:ascii="Times New Roman" w:hAnsi="Times New Roman" w:cs="Times New Roman"/>
          <w:sz w:val="28"/>
          <w:szCs w:val="28"/>
          <w:lang w:val="ru-RU"/>
        </w:rPr>
        <w:t>даними</w:t>
      </w:r>
      <w:proofErr w:type="spellEnd"/>
      <w:r>
        <w:rPr>
          <w:rFonts w:ascii="Times New Roman" w:hAnsi="Times New Roman" w:cs="Times New Roman"/>
          <w:sz w:val="28"/>
          <w:szCs w:val="28"/>
          <w:lang w:val="ru-RU"/>
        </w:rPr>
        <w:t xml:space="preserve"> в табл. 3.3 характеристиками: </w:t>
      </w:r>
    </w:p>
    <w:p w14:paraId="76F8793A" w14:textId="6B95B01F" w:rsidR="009E7CAE" w:rsidRDefault="009E7CAE" w:rsidP="002F28C1">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ru-RU"/>
        </w:rPr>
        <w:t>- Марка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EcoFeed</w:t>
      </w:r>
      <w:proofErr w:type="spellEnd"/>
      <w:r>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Унікальна</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назва</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марки</w:t>
      </w:r>
      <w:proofErr w:type="spellEnd"/>
      <w:r w:rsidRPr="009E7CAE">
        <w:rPr>
          <w:rFonts w:ascii="Times New Roman" w:hAnsi="Times New Roman" w:cs="Times New Roman"/>
          <w:sz w:val="28"/>
          <w:szCs w:val="28"/>
          <w:lang w:val="en-US"/>
        </w:rPr>
        <w:t xml:space="preserve"> </w:t>
      </w:r>
      <w:r w:rsidR="00236FBE">
        <w:rPr>
          <w:rFonts w:ascii="Times New Roman" w:hAnsi="Times New Roman" w:cs="Times New Roman"/>
          <w:sz w:val="28"/>
          <w:szCs w:val="28"/>
          <w:lang w:val="en-US"/>
        </w:rPr>
        <w:t>“</w:t>
      </w:r>
      <w:proofErr w:type="spellStart"/>
      <w:r w:rsidRPr="009E7CAE">
        <w:rPr>
          <w:rFonts w:ascii="Times New Roman" w:hAnsi="Times New Roman" w:cs="Times New Roman"/>
          <w:sz w:val="28"/>
          <w:szCs w:val="28"/>
          <w:lang w:val="en-US"/>
        </w:rPr>
        <w:t>EcoFeed</w:t>
      </w:r>
      <w:proofErr w:type="spellEnd"/>
      <w:r w:rsidR="00236FBE">
        <w:rPr>
          <w:rFonts w:ascii="Times New Roman" w:hAnsi="Times New Roman" w:cs="Times New Roman"/>
          <w:sz w:val="28"/>
          <w:szCs w:val="28"/>
          <w:lang w:val="en-US"/>
        </w:rPr>
        <w:t>”</w:t>
      </w:r>
      <w:r w:rsidRPr="009E7CAE">
        <w:rPr>
          <w:rFonts w:ascii="Times New Roman" w:hAnsi="Times New Roman" w:cs="Times New Roman"/>
          <w:sz w:val="28"/>
          <w:szCs w:val="28"/>
          <w:lang w:val="en-US"/>
        </w:rPr>
        <w:t xml:space="preserve"> є </w:t>
      </w:r>
      <w:proofErr w:type="spellStart"/>
      <w:r w:rsidRPr="009E7CAE">
        <w:rPr>
          <w:rFonts w:ascii="Times New Roman" w:hAnsi="Times New Roman" w:cs="Times New Roman"/>
          <w:sz w:val="28"/>
          <w:szCs w:val="28"/>
          <w:lang w:val="en-US"/>
        </w:rPr>
        <w:t>комбінацією</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двох</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слів</w:t>
      </w:r>
      <w:proofErr w:type="spellEnd"/>
      <w:r w:rsidRPr="009E7CAE">
        <w:rPr>
          <w:rFonts w:ascii="Times New Roman" w:hAnsi="Times New Roman" w:cs="Times New Roman"/>
          <w:sz w:val="28"/>
          <w:szCs w:val="28"/>
          <w:lang w:val="en-US"/>
        </w:rPr>
        <w:t xml:space="preserve">: </w:t>
      </w:r>
      <w:r w:rsidR="00236FBE">
        <w:rPr>
          <w:rFonts w:ascii="Times New Roman" w:hAnsi="Times New Roman" w:cs="Times New Roman"/>
          <w:sz w:val="28"/>
          <w:szCs w:val="28"/>
          <w:lang w:val="en-US"/>
        </w:rPr>
        <w:t>“</w:t>
      </w:r>
      <w:r w:rsidRPr="009E7CAE">
        <w:rPr>
          <w:rFonts w:ascii="Times New Roman" w:hAnsi="Times New Roman" w:cs="Times New Roman"/>
          <w:sz w:val="28"/>
          <w:szCs w:val="28"/>
          <w:lang w:val="en-US"/>
        </w:rPr>
        <w:t>Eco</w:t>
      </w:r>
      <w:r w:rsidR="00236FBE">
        <w:rPr>
          <w:rFonts w:ascii="Times New Roman" w:hAnsi="Times New Roman" w:cs="Times New Roman"/>
          <w:sz w:val="28"/>
          <w:szCs w:val="28"/>
          <w:lang w:val="en-US"/>
        </w:rPr>
        <w:t>”</w:t>
      </w:r>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та</w:t>
      </w:r>
      <w:proofErr w:type="spellEnd"/>
      <w:r w:rsidRPr="009E7CAE">
        <w:rPr>
          <w:rFonts w:ascii="Times New Roman" w:hAnsi="Times New Roman" w:cs="Times New Roman"/>
          <w:sz w:val="28"/>
          <w:szCs w:val="28"/>
          <w:lang w:val="en-US"/>
        </w:rPr>
        <w:t xml:space="preserve"> </w:t>
      </w:r>
      <w:r w:rsidR="00236FBE">
        <w:rPr>
          <w:rFonts w:ascii="Times New Roman" w:hAnsi="Times New Roman" w:cs="Times New Roman"/>
          <w:sz w:val="28"/>
          <w:szCs w:val="28"/>
          <w:lang w:val="en-US"/>
        </w:rPr>
        <w:t>“</w:t>
      </w:r>
      <w:r w:rsidRPr="009E7CAE">
        <w:rPr>
          <w:rFonts w:ascii="Times New Roman" w:hAnsi="Times New Roman" w:cs="Times New Roman"/>
          <w:sz w:val="28"/>
          <w:szCs w:val="28"/>
          <w:lang w:val="en-US"/>
        </w:rPr>
        <w:t>Feed</w:t>
      </w:r>
      <w:r w:rsidR="00236FBE">
        <w:rPr>
          <w:rFonts w:ascii="Times New Roman" w:hAnsi="Times New Roman" w:cs="Times New Roman"/>
          <w:sz w:val="28"/>
          <w:szCs w:val="28"/>
          <w:lang w:val="en-US"/>
        </w:rPr>
        <w:t>”</w:t>
      </w:r>
      <w:r w:rsidRPr="009E7CAE">
        <w:rPr>
          <w:rFonts w:ascii="Times New Roman" w:hAnsi="Times New Roman" w:cs="Times New Roman"/>
          <w:sz w:val="28"/>
          <w:szCs w:val="28"/>
          <w:lang w:val="en-US"/>
        </w:rPr>
        <w:t xml:space="preserve">. </w:t>
      </w:r>
      <w:r w:rsidR="00236FBE">
        <w:rPr>
          <w:rFonts w:ascii="Times New Roman" w:hAnsi="Times New Roman" w:cs="Times New Roman"/>
          <w:sz w:val="28"/>
          <w:szCs w:val="28"/>
          <w:lang w:val="en-US"/>
        </w:rPr>
        <w:t>“</w:t>
      </w:r>
      <w:r w:rsidRPr="009E7CAE">
        <w:rPr>
          <w:rFonts w:ascii="Times New Roman" w:hAnsi="Times New Roman" w:cs="Times New Roman"/>
          <w:sz w:val="28"/>
          <w:szCs w:val="28"/>
          <w:lang w:val="en-US"/>
        </w:rPr>
        <w:t>Eco</w:t>
      </w:r>
      <w:r w:rsidR="00236FBE">
        <w:rPr>
          <w:rFonts w:ascii="Times New Roman" w:hAnsi="Times New Roman" w:cs="Times New Roman"/>
          <w:sz w:val="28"/>
          <w:szCs w:val="28"/>
          <w:lang w:val="en-US"/>
        </w:rPr>
        <w:t>”</w:t>
      </w:r>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походить</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від</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слова</w:t>
      </w:r>
      <w:proofErr w:type="spellEnd"/>
      <w:r w:rsidRPr="009E7CAE">
        <w:rPr>
          <w:rFonts w:ascii="Times New Roman" w:hAnsi="Times New Roman" w:cs="Times New Roman"/>
          <w:sz w:val="28"/>
          <w:szCs w:val="28"/>
          <w:lang w:val="en-US"/>
        </w:rPr>
        <w:t xml:space="preserve"> </w:t>
      </w:r>
      <w:r w:rsidR="00236FBE">
        <w:rPr>
          <w:rFonts w:ascii="Times New Roman" w:hAnsi="Times New Roman" w:cs="Times New Roman"/>
          <w:sz w:val="28"/>
          <w:szCs w:val="28"/>
          <w:lang w:val="en-US"/>
        </w:rPr>
        <w:t>“</w:t>
      </w:r>
      <w:proofErr w:type="spellStart"/>
      <w:r w:rsidRPr="009E7CAE">
        <w:rPr>
          <w:rFonts w:ascii="Times New Roman" w:hAnsi="Times New Roman" w:cs="Times New Roman"/>
          <w:sz w:val="28"/>
          <w:szCs w:val="28"/>
          <w:lang w:val="en-US"/>
        </w:rPr>
        <w:t>еко</w:t>
      </w:r>
      <w:proofErr w:type="spellEnd"/>
      <w:r w:rsidR="00236FBE">
        <w:rPr>
          <w:rFonts w:ascii="Times New Roman" w:hAnsi="Times New Roman" w:cs="Times New Roman"/>
          <w:sz w:val="28"/>
          <w:szCs w:val="28"/>
          <w:lang w:val="en-US"/>
        </w:rPr>
        <w:t>”</w:t>
      </w:r>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що</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асоціюється</w:t>
      </w:r>
      <w:proofErr w:type="spellEnd"/>
      <w:r w:rsidRPr="009E7CAE">
        <w:rPr>
          <w:rFonts w:ascii="Times New Roman" w:hAnsi="Times New Roman" w:cs="Times New Roman"/>
          <w:sz w:val="28"/>
          <w:szCs w:val="28"/>
          <w:lang w:val="en-US"/>
        </w:rPr>
        <w:t xml:space="preserve"> з </w:t>
      </w:r>
      <w:proofErr w:type="spellStart"/>
      <w:r w:rsidRPr="009E7CAE">
        <w:rPr>
          <w:rFonts w:ascii="Times New Roman" w:hAnsi="Times New Roman" w:cs="Times New Roman"/>
          <w:sz w:val="28"/>
          <w:szCs w:val="28"/>
          <w:lang w:val="en-US"/>
        </w:rPr>
        <w:t>екологією</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та</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сталістю</w:t>
      </w:r>
      <w:proofErr w:type="spellEnd"/>
      <w:r w:rsidRPr="009E7CAE">
        <w:rPr>
          <w:rFonts w:ascii="Times New Roman" w:hAnsi="Times New Roman" w:cs="Times New Roman"/>
          <w:sz w:val="28"/>
          <w:szCs w:val="28"/>
          <w:lang w:val="en-US"/>
        </w:rPr>
        <w:t xml:space="preserve">, а </w:t>
      </w:r>
      <w:r w:rsidR="00236FBE">
        <w:rPr>
          <w:rFonts w:ascii="Times New Roman" w:hAnsi="Times New Roman" w:cs="Times New Roman"/>
          <w:sz w:val="28"/>
          <w:szCs w:val="28"/>
          <w:lang w:val="en-US"/>
        </w:rPr>
        <w:t>“</w:t>
      </w:r>
      <w:r w:rsidRPr="009E7CAE">
        <w:rPr>
          <w:rFonts w:ascii="Times New Roman" w:hAnsi="Times New Roman" w:cs="Times New Roman"/>
          <w:sz w:val="28"/>
          <w:szCs w:val="28"/>
          <w:lang w:val="en-US"/>
        </w:rPr>
        <w:t>Feed</w:t>
      </w:r>
      <w:r w:rsidR="00236FBE">
        <w:rPr>
          <w:rFonts w:ascii="Times New Roman" w:hAnsi="Times New Roman" w:cs="Times New Roman"/>
          <w:sz w:val="28"/>
          <w:szCs w:val="28"/>
          <w:lang w:val="en-US"/>
        </w:rPr>
        <w:t>”</w:t>
      </w:r>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означає</w:t>
      </w:r>
      <w:proofErr w:type="spellEnd"/>
      <w:r w:rsidRPr="009E7CAE">
        <w:rPr>
          <w:rFonts w:ascii="Times New Roman" w:hAnsi="Times New Roman" w:cs="Times New Roman"/>
          <w:sz w:val="28"/>
          <w:szCs w:val="28"/>
          <w:lang w:val="en-US"/>
        </w:rPr>
        <w:t xml:space="preserve"> </w:t>
      </w:r>
      <w:r w:rsidR="00236FBE">
        <w:rPr>
          <w:rFonts w:ascii="Times New Roman" w:hAnsi="Times New Roman" w:cs="Times New Roman"/>
          <w:sz w:val="28"/>
          <w:szCs w:val="28"/>
          <w:lang w:val="en-US"/>
        </w:rPr>
        <w:t>“</w:t>
      </w:r>
      <w:proofErr w:type="spellStart"/>
      <w:r w:rsidRPr="009E7CAE">
        <w:rPr>
          <w:rFonts w:ascii="Times New Roman" w:hAnsi="Times New Roman" w:cs="Times New Roman"/>
          <w:sz w:val="28"/>
          <w:szCs w:val="28"/>
          <w:lang w:val="en-US"/>
        </w:rPr>
        <w:t>годувати</w:t>
      </w:r>
      <w:proofErr w:type="spellEnd"/>
      <w:r w:rsidR="00236FBE">
        <w:rPr>
          <w:rFonts w:ascii="Times New Roman" w:hAnsi="Times New Roman" w:cs="Times New Roman"/>
          <w:sz w:val="28"/>
          <w:szCs w:val="28"/>
          <w:lang w:val="en-US"/>
        </w:rPr>
        <w:t>”</w:t>
      </w:r>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або</w:t>
      </w:r>
      <w:proofErr w:type="spellEnd"/>
      <w:r w:rsidRPr="009E7CAE">
        <w:rPr>
          <w:rFonts w:ascii="Times New Roman" w:hAnsi="Times New Roman" w:cs="Times New Roman"/>
          <w:sz w:val="28"/>
          <w:szCs w:val="28"/>
          <w:lang w:val="en-US"/>
        </w:rPr>
        <w:t xml:space="preserve"> </w:t>
      </w:r>
      <w:r w:rsidR="00236FBE">
        <w:rPr>
          <w:rFonts w:ascii="Times New Roman" w:hAnsi="Times New Roman" w:cs="Times New Roman"/>
          <w:sz w:val="28"/>
          <w:szCs w:val="28"/>
          <w:lang w:val="en-US"/>
        </w:rPr>
        <w:t>“</w:t>
      </w:r>
      <w:proofErr w:type="spellStart"/>
      <w:r w:rsidRPr="009E7CAE">
        <w:rPr>
          <w:rFonts w:ascii="Times New Roman" w:hAnsi="Times New Roman" w:cs="Times New Roman"/>
          <w:sz w:val="28"/>
          <w:szCs w:val="28"/>
          <w:lang w:val="en-US"/>
        </w:rPr>
        <w:t>харчувати</w:t>
      </w:r>
      <w:proofErr w:type="spellEnd"/>
      <w:r w:rsidR="00236FBE">
        <w:rPr>
          <w:rFonts w:ascii="Times New Roman" w:hAnsi="Times New Roman" w:cs="Times New Roman"/>
          <w:sz w:val="28"/>
          <w:szCs w:val="28"/>
          <w:lang w:val="en-US"/>
        </w:rPr>
        <w:t>”</w:t>
      </w:r>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Така</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назва</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вказує</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на</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те</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що</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бренд</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EcoFeed</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пропонує</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екологічно</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сталі</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та</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якісні</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корми</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для</w:t>
      </w:r>
      <w:proofErr w:type="spellEnd"/>
      <w:r w:rsidRPr="009E7CAE">
        <w:rPr>
          <w:rFonts w:ascii="Times New Roman" w:hAnsi="Times New Roman" w:cs="Times New Roman"/>
          <w:sz w:val="28"/>
          <w:szCs w:val="28"/>
          <w:lang w:val="en-US"/>
        </w:rPr>
        <w:t xml:space="preserve"> </w:t>
      </w:r>
      <w:proofErr w:type="spellStart"/>
      <w:r w:rsidRPr="009E7CAE">
        <w:rPr>
          <w:rFonts w:ascii="Times New Roman" w:hAnsi="Times New Roman" w:cs="Times New Roman"/>
          <w:sz w:val="28"/>
          <w:szCs w:val="28"/>
          <w:lang w:val="en-US"/>
        </w:rPr>
        <w:t>тварин</w:t>
      </w:r>
      <w:proofErr w:type="spellEnd"/>
      <w:r w:rsidRPr="009E7CAE">
        <w:rPr>
          <w:rFonts w:ascii="Times New Roman" w:hAnsi="Times New Roman" w:cs="Times New Roman"/>
          <w:sz w:val="28"/>
          <w:szCs w:val="28"/>
          <w:lang w:val="en-US"/>
        </w:rPr>
        <w:t>.</w:t>
      </w:r>
      <w:r>
        <w:rPr>
          <w:rFonts w:ascii="Times New Roman" w:hAnsi="Times New Roman" w:cs="Times New Roman"/>
          <w:sz w:val="28"/>
          <w:szCs w:val="28"/>
          <w:lang w:val="en-US"/>
        </w:rPr>
        <w:t xml:space="preserve"> </w:t>
      </w:r>
    </w:p>
    <w:p w14:paraId="23DACDAA" w14:textId="1196FC28" w:rsidR="009E7CAE" w:rsidRPr="009E7CAE" w:rsidRDefault="009E7CAE" w:rsidP="009E7CA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 xml:space="preserve">- </w:t>
      </w:r>
      <w:r>
        <w:rPr>
          <w:rFonts w:ascii="Times New Roman" w:hAnsi="Times New Roman" w:cs="Times New Roman"/>
          <w:sz w:val="28"/>
          <w:szCs w:val="28"/>
          <w:lang w:val="uk-UA"/>
        </w:rPr>
        <w:t>Торговий знак: логотип. Розглянемо логотип на рис. 3</w:t>
      </w:r>
      <w:r w:rsidR="00E16FFD">
        <w:rPr>
          <w:rFonts w:ascii="Times New Roman" w:hAnsi="Times New Roman" w:cs="Times New Roman"/>
          <w:sz w:val="28"/>
          <w:szCs w:val="28"/>
          <w:lang w:val="uk-UA"/>
        </w:rPr>
        <w:t>.24</w:t>
      </w:r>
      <w:r>
        <w:rPr>
          <w:rFonts w:ascii="Times New Roman" w:hAnsi="Times New Roman" w:cs="Times New Roman"/>
          <w:sz w:val="28"/>
          <w:szCs w:val="28"/>
          <w:lang w:val="uk-UA"/>
        </w:rPr>
        <w:t xml:space="preserve">. </w:t>
      </w:r>
      <w:r w:rsidRPr="009E7CAE">
        <w:rPr>
          <w:rFonts w:ascii="Times New Roman" w:hAnsi="Times New Roman" w:cs="Times New Roman"/>
          <w:sz w:val="28"/>
          <w:szCs w:val="28"/>
          <w:lang w:val="uk-UA"/>
        </w:rPr>
        <w:t xml:space="preserve">Логотип бренду </w:t>
      </w:r>
      <w:proofErr w:type="spellStart"/>
      <w:r w:rsidRPr="009E7CAE">
        <w:rPr>
          <w:rFonts w:ascii="Times New Roman" w:hAnsi="Times New Roman" w:cs="Times New Roman"/>
          <w:sz w:val="28"/>
          <w:szCs w:val="28"/>
          <w:lang w:val="uk-UA"/>
        </w:rPr>
        <w:t>EcoFeed</w:t>
      </w:r>
      <w:proofErr w:type="spellEnd"/>
      <w:r w:rsidRPr="009E7CAE">
        <w:rPr>
          <w:rFonts w:ascii="Times New Roman" w:hAnsi="Times New Roman" w:cs="Times New Roman"/>
          <w:sz w:val="28"/>
          <w:szCs w:val="28"/>
          <w:lang w:val="uk-UA"/>
        </w:rPr>
        <w:t xml:space="preserve"> складається з графічного зображення пташечки з крилами у вигляді листочків на </w:t>
      </w:r>
      <w:proofErr w:type="spellStart"/>
      <w:r w:rsidRPr="009E7CAE">
        <w:rPr>
          <w:rFonts w:ascii="Times New Roman" w:hAnsi="Times New Roman" w:cs="Times New Roman"/>
          <w:sz w:val="28"/>
          <w:szCs w:val="28"/>
          <w:lang w:val="uk-UA"/>
        </w:rPr>
        <w:t>світлозеленому</w:t>
      </w:r>
      <w:proofErr w:type="spellEnd"/>
      <w:r w:rsidRPr="009E7CAE">
        <w:rPr>
          <w:rFonts w:ascii="Times New Roman" w:hAnsi="Times New Roman" w:cs="Times New Roman"/>
          <w:sz w:val="28"/>
          <w:szCs w:val="28"/>
          <w:lang w:val="uk-UA"/>
        </w:rPr>
        <w:t xml:space="preserve"> фоні.</w:t>
      </w:r>
    </w:p>
    <w:p w14:paraId="4797C885" w14:textId="58662008" w:rsidR="009E7CAE" w:rsidRPr="009E7CAE" w:rsidRDefault="009E7CAE" w:rsidP="009E7CAE">
      <w:pPr>
        <w:spacing w:after="0" w:line="360" w:lineRule="auto"/>
        <w:ind w:firstLine="567"/>
        <w:jc w:val="both"/>
        <w:rPr>
          <w:rFonts w:ascii="Times New Roman" w:hAnsi="Times New Roman" w:cs="Times New Roman"/>
          <w:sz w:val="28"/>
          <w:szCs w:val="28"/>
          <w:lang w:val="uk-UA"/>
        </w:rPr>
      </w:pPr>
      <w:r w:rsidRPr="009E7CAE">
        <w:rPr>
          <w:rFonts w:ascii="Times New Roman" w:hAnsi="Times New Roman" w:cs="Times New Roman"/>
          <w:sz w:val="28"/>
          <w:szCs w:val="28"/>
          <w:lang w:val="uk-UA"/>
        </w:rPr>
        <w:t>Цей логотип символізує поєднання природи та екології зі світом тварин. Пташечка, що летить з крилами у вигляді листочків, відображає легкість та грацію, а також підкреслює зв</w:t>
      </w:r>
      <w:r w:rsidR="00236FBE">
        <w:rPr>
          <w:rFonts w:ascii="Times New Roman" w:hAnsi="Times New Roman" w:cs="Times New Roman"/>
          <w:sz w:val="28"/>
          <w:szCs w:val="28"/>
          <w:lang w:val="uk-UA"/>
        </w:rPr>
        <w:t>’</w:t>
      </w:r>
      <w:r w:rsidRPr="009E7CAE">
        <w:rPr>
          <w:rFonts w:ascii="Times New Roman" w:hAnsi="Times New Roman" w:cs="Times New Roman"/>
          <w:sz w:val="28"/>
          <w:szCs w:val="28"/>
          <w:lang w:val="uk-UA"/>
        </w:rPr>
        <w:t xml:space="preserve">язок з природою. Листочки, що утворюють крила пташечки, символізують екологічні цінності та сталість, вказуючи на те, що корми бренду </w:t>
      </w:r>
      <w:proofErr w:type="spellStart"/>
      <w:r w:rsidRPr="009E7CAE">
        <w:rPr>
          <w:rFonts w:ascii="Times New Roman" w:hAnsi="Times New Roman" w:cs="Times New Roman"/>
          <w:sz w:val="28"/>
          <w:szCs w:val="28"/>
          <w:lang w:val="uk-UA"/>
        </w:rPr>
        <w:t>EcoFeed</w:t>
      </w:r>
      <w:proofErr w:type="spellEnd"/>
      <w:r w:rsidRPr="009E7CAE">
        <w:rPr>
          <w:rFonts w:ascii="Times New Roman" w:hAnsi="Times New Roman" w:cs="Times New Roman"/>
          <w:sz w:val="28"/>
          <w:szCs w:val="28"/>
          <w:lang w:val="uk-UA"/>
        </w:rPr>
        <w:t xml:space="preserve"> є натуральними та збалансованими.</w:t>
      </w:r>
    </w:p>
    <w:p w14:paraId="4E1E1B9F" w14:textId="0485C1E0" w:rsidR="009E7CAE" w:rsidRPr="009E7CAE" w:rsidRDefault="009E7CAE" w:rsidP="009E7CAE">
      <w:pPr>
        <w:spacing w:after="0" w:line="360" w:lineRule="auto"/>
        <w:ind w:firstLine="567"/>
        <w:jc w:val="both"/>
        <w:rPr>
          <w:rFonts w:ascii="Times New Roman" w:hAnsi="Times New Roman" w:cs="Times New Roman"/>
          <w:sz w:val="28"/>
          <w:szCs w:val="28"/>
          <w:lang w:val="uk-UA"/>
        </w:rPr>
      </w:pPr>
      <w:proofErr w:type="spellStart"/>
      <w:r w:rsidRPr="009E7CAE">
        <w:rPr>
          <w:rFonts w:ascii="Times New Roman" w:hAnsi="Times New Roman" w:cs="Times New Roman"/>
          <w:sz w:val="28"/>
          <w:szCs w:val="28"/>
          <w:lang w:val="uk-UA"/>
        </w:rPr>
        <w:t>Світлозелений</w:t>
      </w:r>
      <w:proofErr w:type="spellEnd"/>
      <w:r w:rsidRPr="009E7CAE">
        <w:rPr>
          <w:rFonts w:ascii="Times New Roman" w:hAnsi="Times New Roman" w:cs="Times New Roman"/>
          <w:sz w:val="28"/>
          <w:szCs w:val="28"/>
          <w:lang w:val="uk-UA"/>
        </w:rPr>
        <w:t xml:space="preserve"> фон використовується для створення асоціацій з природою, свіжістю та екологічністю. Колір також може викликати відчуття спокою та гармонії, що підкреслює ідеологію бренду </w:t>
      </w:r>
      <w:proofErr w:type="spellStart"/>
      <w:r w:rsidRPr="009E7CAE">
        <w:rPr>
          <w:rFonts w:ascii="Times New Roman" w:hAnsi="Times New Roman" w:cs="Times New Roman"/>
          <w:sz w:val="28"/>
          <w:szCs w:val="28"/>
          <w:lang w:val="uk-UA"/>
        </w:rPr>
        <w:t>EcoFeed</w:t>
      </w:r>
      <w:proofErr w:type="spellEnd"/>
      <w:r w:rsidRPr="009E7CAE">
        <w:rPr>
          <w:rFonts w:ascii="Times New Roman" w:hAnsi="Times New Roman" w:cs="Times New Roman"/>
          <w:sz w:val="28"/>
          <w:szCs w:val="28"/>
          <w:lang w:val="uk-UA"/>
        </w:rPr>
        <w:t>.</w:t>
      </w:r>
    </w:p>
    <w:p w14:paraId="088A013B" w14:textId="74167375" w:rsidR="009E7CAE" w:rsidRDefault="009E7CAE" w:rsidP="009E7CAE">
      <w:pPr>
        <w:spacing w:after="0" w:line="360" w:lineRule="auto"/>
        <w:ind w:firstLine="567"/>
        <w:jc w:val="both"/>
        <w:rPr>
          <w:rFonts w:ascii="Times New Roman" w:hAnsi="Times New Roman" w:cs="Times New Roman"/>
          <w:sz w:val="28"/>
          <w:szCs w:val="28"/>
          <w:lang w:val="uk-UA"/>
        </w:rPr>
      </w:pPr>
      <w:r w:rsidRPr="009E7CAE">
        <w:rPr>
          <w:rFonts w:ascii="Times New Roman" w:hAnsi="Times New Roman" w:cs="Times New Roman"/>
          <w:sz w:val="28"/>
          <w:szCs w:val="28"/>
          <w:lang w:val="uk-UA"/>
        </w:rPr>
        <w:t xml:space="preserve">Всі елементи логотипу разом створюють візуальну ідентичність бренду </w:t>
      </w:r>
      <w:proofErr w:type="spellStart"/>
      <w:r w:rsidRPr="009E7CAE">
        <w:rPr>
          <w:rFonts w:ascii="Times New Roman" w:hAnsi="Times New Roman" w:cs="Times New Roman"/>
          <w:sz w:val="28"/>
          <w:szCs w:val="28"/>
          <w:lang w:val="uk-UA"/>
        </w:rPr>
        <w:t>EcoFeed</w:t>
      </w:r>
      <w:proofErr w:type="spellEnd"/>
      <w:r w:rsidRPr="009E7CAE">
        <w:rPr>
          <w:rFonts w:ascii="Times New Roman" w:hAnsi="Times New Roman" w:cs="Times New Roman"/>
          <w:sz w:val="28"/>
          <w:szCs w:val="28"/>
          <w:lang w:val="uk-UA"/>
        </w:rPr>
        <w:t>, підкреслюючи його принципи екологічної відповідальності та якісних кормів для тварин.</w:t>
      </w:r>
    </w:p>
    <w:p w14:paraId="49ADFC7D" w14:textId="32BC25E5" w:rsidR="009E7CAE" w:rsidRDefault="009E7CAE" w:rsidP="002F28C1">
      <w:pPr>
        <w:spacing w:after="0" w:line="360" w:lineRule="auto"/>
        <w:ind w:firstLine="567"/>
        <w:jc w:val="both"/>
        <w:rPr>
          <w:rFonts w:ascii="Times New Roman" w:hAnsi="Times New Roman" w:cs="Times New Roman"/>
          <w:sz w:val="28"/>
          <w:szCs w:val="28"/>
          <w:lang w:val="uk-UA"/>
        </w:rPr>
      </w:pPr>
    </w:p>
    <w:p w14:paraId="77069DE7" w14:textId="033E83C2" w:rsidR="009E7CAE" w:rsidRDefault="009E7CAE" w:rsidP="009E7CAE">
      <w:pPr>
        <w:spacing w:after="0" w:line="360" w:lineRule="auto"/>
        <w:ind w:firstLine="567"/>
        <w:jc w:val="center"/>
        <w:rPr>
          <w:rFonts w:ascii="Times New Roman" w:hAnsi="Times New Roman" w:cs="Times New Roman"/>
          <w:sz w:val="28"/>
          <w:szCs w:val="28"/>
          <w:lang w:val="en-US"/>
        </w:rPr>
      </w:pPr>
      <w:r>
        <w:rPr>
          <w:rFonts w:ascii="Times New Roman" w:hAnsi="Times New Roman" w:cs="Times New Roman"/>
          <w:noProof/>
          <w:sz w:val="28"/>
          <w:szCs w:val="28"/>
          <w:lang w:val="en-US"/>
        </w:rPr>
        <w:drawing>
          <wp:inline distT="0" distB="0" distL="0" distR="0" wp14:anchorId="4E7C5B59" wp14:editId="376BBB14">
            <wp:extent cx="2590800" cy="2654614"/>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8">
                      <a:extLst>
                        <a:ext uri="{BEBA8EAE-BF5A-486C-A8C5-ECC9F3942E4B}">
                          <a14:imgProps xmlns:a14="http://schemas.microsoft.com/office/drawing/2010/main">
                            <a14:imgLayer r:embed="rId69">
                              <a14:imgEffect>
                                <a14:saturation sat="0"/>
                              </a14:imgEffect>
                            </a14:imgLayer>
                          </a14:imgProps>
                        </a:ext>
                        <a:ext uri="{28A0092B-C50C-407E-A947-70E740481C1C}">
                          <a14:useLocalDpi xmlns:a14="http://schemas.microsoft.com/office/drawing/2010/main" val="0"/>
                        </a:ext>
                      </a:extLst>
                    </a:blip>
                    <a:srcRect l="21763" t="20936" r="22304" b="21753"/>
                    <a:stretch/>
                  </pic:blipFill>
                  <pic:spPr bwMode="auto">
                    <a:xfrm>
                      <a:off x="0" y="0"/>
                      <a:ext cx="2643794" cy="2708913"/>
                    </a:xfrm>
                    <a:prstGeom prst="rect">
                      <a:avLst/>
                    </a:prstGeom>
                    <a:noFill/>
                    <a:ln>
                      <a:noFill/>
                    </a:ln>
                    <a:extLst>
                      <a:ext uri="{53640926-AAD7-44D8-BBD7-CCE9431645EC}">
                        <a14:shadowObscured xmlns:a14="http://schemas.microsoft.com/office/drawing/2010/main"/>
                      </a:ext>
                    </a:extLst>
                  </pic:spPr>
                </pic:pic>
              </a:graphicData>
            </a:graphic>
          </wp:inline>
        </w:drawing>
      </w:r>
    </w:p>
    <w:p w14:paraId="10515A8F" w14:textId="1D24F303" w:rsidR="009E7CAE" w:rsidRDefault="009E7CAE" w:rsidP="009E7CAE">
      <w:pPr>
        <w:spacing w:after="0" w:line="360" w:lineRule="auto"/>
        <w:ind w:firstLine="567"/>
        <w:jc w:val="center"/>
        <w:rPr>
          <w:rFonts w:ascii="Times New Roman" w:hAnsi="Times New Roman" w:cs="Times New Roman"/>
          <w:sz w:val="24"/>
          <w:szCs w:val="24"/>
          <w:lang w:val="en-US"/>
        </w:rPr>
      </w:pPr>
      <w:r w:rsidRPr="00AC19E5">
        <w:rPr>
          <w:rFonts w:ascii="Times New Roman" w:hAnsi="Times New Roman" w:cs="Times New Roman"/>
          <w:sz w:val="28"/>
          <w:szCs w:val="28"/>
          <w:lang w:val="uk-UA"/>
        </w:rPr>
        <w:t>Рисунок 3.</w:t>
      </w:r>
      <w:r w:rsidR="00AC19E5" w:rsidRPr="00AC19E5">
        <w:rPr>
          <w:rFonts w:ascii="Times New Roman" w:hAnsi="Times New Roman" w:cs="Times New Roman"/>
          <w:sz w:val="28"/>
          <w:szCs w:val="28"/>
          <w:lang w:val="uk-UA"/>
        </w:rPr>
        <w:t>2</w:t>
      </w:r>
      <w:r w:rsidR="00ED25FD">
        <w:rPr>
          <w:rFonts w:ascii="Times New Roman" w:hAnsi="Times New Roman" w:cs="Times New Roman"/>
          <w:sz w:val="28"/>
          <w:szCs w:val="28"/>
          <w:lang w:val="uk-UA"/>
        </w:rPr>
        <w:t>4</w:t>
      </w:r>
      <w:r w:rsidRPr="00AC19E5">
        <w:rPr>
          <w:rFonts w:ascii="Times New Roman" w:hAnsi="Times New Roman" w:cs="Times New Roman"/>
          <w:sz w:val="28"/>
          <w:szCs w:val="28"/>
          <w:lang w:val="uk-UA"/>
        </w:rPr>
        <w:t xml:space="preserve"> – Логотип бренду </w:t>
      </w:r>
      <w:proofErr w:type="spellStart"/>
      <w:r w:rsidRPr="00AC19E5">
        <w:rPr>
          <w:rFonts w:ascii="Times New Roman" w:hAnsi="Times New Roman" w:cs="Times New Roman"/>
          <w:sz w:val="28"/>
          <w:szCs w:val="28"/>
          <w:lang w:val="en-US"/>
        </w:rPr>
        <w:t>EcoFeed</w:t>
      </w:r>
      <w:proofErr w:type="spellEnd"/>
    </w:p>
    <w:p w14:paraId="7B557979" w14:textId="46FE17E8" w:rsidR="009E7CAE" w:rsidRPr="00AC19E5" w:rsidRDefault="009E7CAE" w:rsidP="009E7CAE">
      <w:pPr>
        <w:spacing w:after="0" w:line="360" w:lineRule="auto"/>
        <w:ind w:firstLine="567"/>
        <w:jc w:val="center"/>
        <w:rPr>
          <w:rFonts w:ascii="Times New Roman" w:hAnsi="Times New Roman" w:cs="Times New Roman"/>
          <w:i/>
          <w:iCs/>
          <w:sz w:val="24"/>
          <w:szCs w:val="24"/>
          <w:lang w:val="uk-UA"/>
        </w:rPr>
      </w:pPr>
      <w:r w:rsidRPr="00AC19E5">
        <w:rPr>
          <w:rFonts w:ascii="Times New Roman" w:hAnsi="Times New Roman" w:cs="Times New Roman"/>
          <w:i/>
          <w:iCs/>
          <w:sz w:val="24"/>
          <w:szCs w:val="24"/>
          <w:lang w:val="uk-UA"/>
        </w:rPr>
        <w:t>Джерело: створено автором</w:t>
      </w:r>
    </w:p>
    <w:p w14:paraId="1CE7FA52" w14:textId="0A7AE9DE" w:rsidR="006B74A4" w:rsidRDefault="006B74A4" w:rsidP="006B74A4">
      <w:pPr>
        <w:spacing w:after="0" w:line="360" w:lineRule="auto"/>
        <w:ind w:firstLine="567"/>
        <w:rPr>
          <w:rFonts w:ascii="Times New Roman" w:hAnsi="Times New Roman" w:cs="Times New Roman"/>
          <w:sz w:val="24"/>
          <w:szCs w:val="24"/>
          <w:lang w:val="uk-UA"/>
        </w:rPr>
      </w:pPr>
    </w:p>
    <w:p w14:paraId="2ADE537B" w14:textId="728FC277" w:rsidR="006B74A4" w:rsidRPr="006B74A4" w:rsidRDefault="006B74A4" w:rsidP="006B74A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Словесний знак: «Сила природи для ефективного господарювання середнього бізнесу»</w:t>
      </w:r>
      <w:r w:rsidR="0031501A">
        <w:rPr>
          <w:rFonts w:ascii="Times New Roman" w:hAnsi="Times New Roman" w:cs="Times New Roman"/>
          <w:sz w:val="28"/>
          <w:szCs w:val="28"/>
          <w:lang w:val="uk-UA"/>
        </w:rPr>
        <w:t xml:space="preserve"> - </w:t>
      </w:r>
      <w:r w:rsidRPr="006B74A4">
        <w:rPr>
          <w:rFonts w:ascii="Times New Roman" w:hAnsi="Times New Roman" w:cs="Times New Roman"/>
          <w:sz w:val="28"/>
          <w:szCs w:val="28"/>
          <w:lang w:val="uk-UA"/>
        </w:rPr>
        <w:t xml:space="preserve">цей словесний знак відображає принципи та цінності </w:t>
      </w:r>
      <w:r w:rsidRPr="006B74A4">
        <w:rPr>
          <w:rFonts w:ascii="Times New Roman" w:hAnsi="Times New Roman" w:cs="Times New Roman"/>
          <w:sz w:val="28"/>
          <w:szCs w:val="28"/>
          <w:lang w:val="uk-UA"/>
        </w:rPr>
        <w:lastRenderedPageBreak/>
        <w:t xml:space="preserve">бренду БМВД, спрямованого на середній клас агропідприємств та екологічну чистоту продукції </w:t>
      </w:r>
      <w:proofErr w:type="spellStart"/>
      <w:r w:rsidRPr="006B74A4">
        <w:rPr>
          <w:rFonts w:ascii="Times New Roman" w:hAnsi="Times New Roman" w:cs="Times New Roman"/>
          <w:sz w:val="28"/>
          <w:szCs w:val="28"/>
          <w:lang w:val="uk-UA"/>
        </w:rPr>
        <w:t>EcoFeed</w:t>
      </w:r>
      <w:proofErr w:type="spellEnd"/>
      <w:r w:rsidRPr="006B74A4">
        <w:rPr>
          <w:rFonts w:ascii="Times New Roman" w:hAnsi="Times New Roman" w:cs="Times New Roman"/>
          <w:sz w:val="28"/>
          <w:szCs w:val="28"/>
          <w:lang w:val="uk-UA"/>
        </w:rPr>
        <w:t>.</w:t>
      </w:r>
    </w:p>
    <w:p w14:paraId="514C6D23" w14:textId="3A1A98BB" w:rsidR="006B74A4" w:rsidRDefault="006B74A4" w:rsidP="006B74A4">
      <w:pPr>
        <w:spacing w:after="0" w:line="360" w:lineRule="auto"/>
        <w:ind w:firstLine="567"/>
        <w:jc w:val="both"/>
        <w:rPr>
          <w:rFonts w:ascii="Times New Roman" w:hAnsi="Times New Roman" w:cs="Times New Roman"/>
          <w:sz w:val="28"/>
          <w:szCs w:val="28"/>
          <w:lang w:val="uk-UA"/>
        </w:rPr>
      </w:pPr>
      <w:proofErr w:type="spellStart"/>
      <w:r w:rsidRPr="006B74A4">
        <w:rPr>
          <w:rFonts w:ascii="Times New Roman" w:hAnsi="Times New Roman" w:cs="Times New Roman"/>
          <w:sz w:val="28"/>
          <w:szCs w:val="28"/>
          <w:lang w:val="uk-UA"/>
        </w:rPr>
        <w:t>Розпишемо</w:t>
      </w:r>
      <w:proofErr w:type="spellEnd"/>
      <w:r w:rsidRPr="006B74A4">
        <w:rPr>
          <w:rFonts w:ascii="Times New Roman" w:hAnsi="Times New Roman" w:cs="Times New Roman"/>
          <w:sz w:val="28"/>
          <w:szCs w:val="28"/>
          <w:lang w:val="uk-UA"/>
        </w:rPr>
        <w:t xml:space="preserve"> даний слоган:</w:t>
      </w:r>
    </w:p>
    <w:p w14:paraId="372F2A32" w14:textId="6C2C5531" w:rsidR="006B74A4" w:rsidRPr="006B74A4" w:rsidRDefault="00236FBE" w:rsidP="0060468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en-US"/>
        </w:rPr>
        <w:t>“</w:t>
      </w:r>
      <w:r w:rsidR="0031501A" w:rsidRPr="009E7CAE">
        <w:rPr>
          <w:rFonts w:ascii="Times New Roman" w:hAnsi="Times New Roman" w:cs="Times New Roman"/>
          <w:sz w:val="28"/>
          <w:szCs w:val="28"/>
          <w:lang w:val="en-US"/>
        </w:rPr>
        <w:t>Eco</w:t>
      </w:r>
      <w:r>
        <w:rPr>
          <w:rFonts w:ascii="Times New Roman" w:hAnsi="Times New Roman" w:cs="Times New Roman"/>
          <w:sz w:val="28"/>
          <w:szCs w:val="28"/>
          <w:lang w:val="en-US"/>
        </w:rPr>
        <w:t>”</w:t>
      </w:r>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походить</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від</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слова</w:t>
      </w:r>
      <w:proofErr w:type="spellEnd"/>
      <w:r w:rsidR="0031501A" w:rsidRPr="009E7CAE">
        <w:rPr>
          <w:rFonts w:ascii="Times New Roman" w:hAnsi="Times New Roman" w:cs="Times New Roman"/>
          <w:sz w:val="28"/>
          <w:szCs w:val="28"/>
          <w:lang w:val="en-US"/>
        </w:rPr>
        <w:t xml:space="preserve"> </w:t>
      </w:r>
      <w:r>
        <w:rPr>
          <w:rFonts w:ascii="Times New Roman" w:hAnsi="Times New Roman" w:cs="Times New Roman"/>
          <w:sz w:val="28"/>
          <w:szCs w:val="28"/>
          <w:lang w:val="en-US"/>
        </w:rPr>
        <w:t>“</w:t>
      </w:r>
      <w:proofErr w:type="spellStart"/>
      <w:r w:rsidR="0031501A" w:rsidRPr="009E7CAE">
        <w:rPr>
          <w:rFonts w:ascii="Times New Roman" w:hAnsi="Times New Roman" w:cs="Times New Roman"/>
          <w:sz w:val="28"/>
          <w:szCs w:val="28"/>
          <w:lang w:val="en-US"/>
        </w:rPr>
        <w:t>еко</w:t>
      </w:r>
      <w:proofErr w:type="spellEnd"/>
      <w:r>
        <w:rPr>
          <w:rFonts w:ascii="Times New Roman" w:hAnsi="Times New Roman" w:cs="Times New Roman"/>
          <w:sz w:val="28"/>
          <w:szCs w:val="28"/>
          <w:lang w:val="en-US"/>
        </w:rPr>
        <w:t>”</w:t>
      </w:r>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що</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асоціюється</w:t>
      </w:r>
      <w:proofErr w:type="spellEnd"/>
      <w:r w:rsidR="0031501A" w:rsidRPr="009E7CAE">
        <w:rPr>
          <w:rFonts w:ascii="Times New Roman" w:hAnsi="Times New Roman" w:cs="Times New Roman"/>
          <w:sz w:val="28"/>
          <w:szCs w:val="28"/>
          <w:lang w:val="en-US"/>
        </w:rPr>
        <w:t xml:space="preserve"> з </w:t>
      </w:r>
      <w:proofErr w:type="spellStart"/>
      <w:r w:rsidR="0031501A" w:rsidRPr="009E7CAE">
        <w:rPr>
          <w:rFonts w:ascii="Times New Roman" w:hAnsi="Times New Roman" w:cs="Times New Roman"/>
          <w:sz w:val="28"/>
          <w:szCs w:val="28"/>
          <w:lang w:val="en-US"/>
        </w:rPr>
        <w:t>екологією</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та</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сталістю</w:t>
      </w:r>
      <w:proofErr w:type="spellEnd"/>
      <w:r w:rsidR="0031501A" w:rsidRPr="009E7CAE">
        <w:rPr>
          <w:rFonts w:ascii="Times New Roman" w:hAnsi="Times New Roman" w:cs="Times New Roman"/>
          <w:sz w:val="28"/>
          <w:szCs w:val="28"/>
          <w:lang w:val="en-US"/>
        </w:rPr>
        <w:t xml:space="preserve">, а </w:t>
      </w:r>
      <w:r>
        <w:rPr>
          <w:rFonts w:ascii="Times New Roman" w:hAnsi="Times New Roman" w:cs="Times New Roman"/>
          <w:sz w:val="28"/>
          <w:szCs w:val="28"/>
          <w:lang w:val="en-US"/>
        </w:rPr>
        <w:t>“</w:t>
      </w:r>
      <w:r w:rsidR="0031501A" w:rsidRPr="009E7CAE">
        <w:rPr>
          <w:rFonts w:ascii="Times New Roman" w:hAnsi="Times New Roman" w:cs="Times New Roman"/>
          <w:sz w:val="28"/>
          <w:szCs w:val="28"/>
          <w:lang w:val="en-US"/>
        </w:rPr>
        <w:t>Feed</w:t>
      </w:r>
      <w:r>
        <w:rPr>
          <w:rFonts w:ascii="Times New Roman" w:hAnsi="Times New Roman" w:cs="Times New Roman"/>
          <w:sz w:val="28"/>
          <w:szCs w:val="28"/>
          <w:lang w:val="en-US"/>
        </w:rPr>
        <w:t>”</w:t>
      </w:r>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означає</w:t>
      </w:r>
      <w:proofErr w:type="spellEnd"/>
      <w:r w:rsidR="0031501A" w:rsidRPr="009E7CAE">
        <w:rPr>
          <w:rFonts w:ascii="Times New Roman" w:hAnsi="Times New Roman" w:cs="Times New Roman"/>
          <w:sz w:val="28"/>
          <w:szCs w:val="28"/>
          <w:lang w:val="en-US"/>
        </w:rPr>
        <w:t xml:space="preserve"> </w:t>
      </w:r>
      <w:r>
        <w:rPr>
          <w:rFonts w:ascii="Times New Roman" w:hAnsi="Times New Roman" w:cs="Times New Roman"/>
          <w:sz w:val="28"/>
          <w:szCs w:val="28"/>
          <w:lang w:val="en-US"/>
        </w:rPr>
        <w:t>“</w:t>
      </w:r>
      <w:proofErr w:type="spellStart"/>
      <w:r w:rsidR="0031501A" w:rsidRPr="009E7CAE">
        <w:rPr>
          <w:rFonts w:ascii="Times New Roman" w:hAnsi="Times New Roman" w:cs="Times New Roman"/>
          <w:sz w:val="28"/>
          <w:szCs w:val="28"/>
          <w:lang w:val="en-US"/>
        </w:rPr>
        <w:t>годувати</w:t>
      </w:r>
      <w:proofErr w:type="spellEnd"/>
      <w:r>
        <w:rPr>
          <w:rFonts w:ascii="Times New Roman" w:hAnsi="Times New Roman" w:cs="Times New Roman"/>
          <w:sz w:val="28"/>
          <w:szCs w:val="28"/>
          <w:lang w:val="en-US"/>
        </w:rPr>
        <w:t>”</w:t>
      </w:r>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або</w:t>
      </w:r>
      <w:proofErr w:type="spellEnd"/>
      <w:r w:rsidR="0031501A" w:rsidRPr="009E7CAE">
        <w:rPr>
          <w:rFonts w:ascii="Times New Roman" w:hAnsi="Times New Roman" w:cs="Times New Roman"/>
          <w:sz w:val="28"/>
          <w:szCs w:val="28"/>
          <w:lang w:val="en-US"/>
        </w:rPr>
        <w:t xml:space="preserve"> </w:t>
      </w:r>
      <w:r>
        <w:rPr>
          <w:rFonts w:ascii="Times New Roman" w:hAnsi="Times New Roman" w:cs="Times New Roman"/>
          <w:sz w:val="28"/>
          <w:szCs w:val="28"/>
          <w:lang w:val="en-US"/>
        </w:rPr>
        <w:t>“</w:t>
      </w:r>
      <w:proofErr w:type="spellStart"/>
      <w:r w:rsidR="0031501A" w:rsidRPr="009E7CAE">
        <w:rPr>
          <w:rFonts w:ascii="Times New Roman" w:hAnsi="Times New Roman" w:cs="Times New Roman"/>
          <w:sz w:val="28"/>
          <w:szCs w:val="28"/>
          <w:lang w:val="en-US"/>
        </w:rPr>
        <w:t>харчувати</w:t>
      </w:r>
      <w:proofErr w:type="spellEnd"/>
      <w:r>
        <w:rPr>
          <w:rFonts w:ascii="Times New Roman" w:hAnsi="Times New Roman" w:cs="Times New Roman"/>
          <w:sz w:val="28"/>
          <w:szCs w:val="28"/>
          <w:lang w:val="en-US"/>
        </w:rPr>
        <w:t>”</w:t>
      </w:r>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Така</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назва</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вказує</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на</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те</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що</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бренд</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EcoFeed</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пропонує</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екологічно</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сталі</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та</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якісні</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корми</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для</w:t>
      </w:r>
      <w:proofErr w:type="spellEnd"/>
      <w:r w:rsidR="0031501A" w:rsidRPr="009E7CAE">
        <w:rPr>
          <w:rFonts w:ascii="Times New Roman" w:hAnsi="Times New Roman" w:cs="Times New Roman"/>
          <w:sz w:val="28"/>
          <w:szCs w:val="28"/>
          <w:lang w:val="en-US"/>
        </w:rPr>
        <w:t xml:space="preserve"> </w:t>
      </w:r>
      <w:proofErr w:type="spellStart"/>
      <w:r w:rsidR="0031501A" w:rsidRPr="009E7CAE">
        <w:rPr>
          <w:rFonts w:ascii="Times New Roman" w:hAnsi="Times New Roman" w:cs="Times New Roman"/>
          <w:sz w:val="28"/>
          <w:szCs w:val="28"/>
          <w:lang w:val="en-US"/>
        </w:rPr>
        <w:t>тварин</w:t>
      </w:r>
      <w:proofErr w:type="spellEnd"/>
      <w:r w:rsidR="0031501A" w:rsidRPr="009E7CAE">
        <w:rPr>
          <w:rFonts w:ascii="Times New Roman" w:hAnsi="Times New Roman" w:cs="Times New Roman"/>
          <w:sz w:val="28"/>
          <w:szCs w:val="28"/>
          <w:lang w:val="en-US"/>
        </w:rPr>
        <w:t>.</w:t>
      </w:r>
      <w:r w:rsidR="0031501A">
        <w:rPr>
          <w:rFonts w:ascii="Times New Roman" w:hAnsi="Times New Roman" w:cs="Times New Roman"/>
          <w:sz w:val="28"/>
          <w:szCs w:val="28"/>
          <w:lang w:val="uk-UA"/>
        </w:rPr>
        <w:t xml:space="preserve"> </w:t>
      </w:r>
    </w:p>
    <w:p w14:paraId="70B37F3E" w14:textId="5D097399" w:rsidR="006B74A4" w:rsidRPr="006B74A4" w:rsidRDefault="00236FBE" w:rsidP="0031501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B74A4" w:rsidRPr="006B74A4">
        <w:rPr>
          <w:rFonts w:ascii="Times New Roman" w:hAnsi="Times New Roman" w:cs="Times New Roman"/>
          <w:sz w:val="28"/>
          <w:szCs w:val="28"/>
          <w:lang w:val="uk-UA"/>
        </w:rPr>
        <w:t>Для ефективного господарювання середнього бізнесу</w:t>
      </w:r>
      <w:r>
        <w:rPr>
          <w:rFonts w:ascii="Times New Roman" w:hAnsi="Times New Roman" w:cs="Times New Roman"/>
          <w:sz w:val="28"/>
          <w:szCs w:val="28"/>
          <w:lang w:val="uk-UA"/>
        </w:rPr>
        <w:t>»</w:t>
      </w:r>
      <w:r w:rsidR="006B74A4" w:rsidRPr="006B74A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6B74A4" w:rsidRPr="006B74A4">
        <w:rPr>
          <w:rFonts w:ascii="Times New Roman" w:hAnsi="Times New Roman" w:cs="Times New Roman"/>
          <w:sz w:val="28"/>
          <w:szCs w:val="28"/>
          <w:lang w:val="uk-UA"/>
        </w:rPr>
        <w:t xml:space="preserve"> вказує на те, що продукція БМВД є важливим фактором для досягнення ефективності та успішності середніх агропідприємств. </w:t>
      </w:r>
      <w:r w:rsidR="0031501A">
        <w:rPr>
          <w:rFonts w:ascii="Times New Roman" w:hAnsi="Times New Roman" w:cs="Times New Roman"/>
          <w:sz w:val="28"/>
          <w:szCs w:val="28"/>
          <w:lang w:val="uk-UA"/>
        </w:rPr>
        <w:t xml:space="preserve">Також дана частина слогану вказує на факт того, що для агропідприємств середнього класу даний продукт буде привабливим економічно. </w:t>
      </w:r>
    </w:p>
    <w:p w14:paraId="3C3144C1" w14:textId="4AFFB293" w:rsidR="006B74A4" w:rsidRPr="009E7CAE" w:rsidRDefault="006B74A4" w:rsidP="006B74A4">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Споживачі, що вже чули про цей бренд, асоціюють його не лише з екологічністю, а із співвідношенням «ціна-якість». Бренд </w:t>
      </w:r>
      <w:r w:rsidR="0031501A">
        <w:rPr>
          <w:rFonts w:ascii="Times New Roman" w:hAnsi="Times New Roman" w:cs="Times New Roman"/>
          <w:sz w:val="28"/>
          <w:szCs w:val="28"/>
          <w:lang w:val="uk-UA"/>
        </w:rPr>
        <w:t xml:space="preserve">пропонує привабливі для підприємств середнього класу ціни, тож підприємству буде актуальний даний бренд для співпраці. </w:t>
      </w:r>
    </w:p>
    <w:p w14:paraId="48036F5E" w14:textId="2B4C4413" w:rsidR="009E7CAE" w:rsidRDefault="0031501A" w:rsidP="009E7CAE">
      <w:pPr>
        <w:spacing w:after="0" w:line="360" w:lineRule="auto"/>
        <w:ind w:firstLine="567"/>
        <w:jc w:val="both"/>
        <w:rPr>
          <w:rFonts w:ascii="Times New Roman" w:hAnsi="Times New Roman" w:cs="Times New Roman"/>
          <w:sz w:val="28"/>
          <w:szCs w:val="28"/>
          <w:lang w:val="en-US"/>
        </w:rPr>
      </w:pPr>
      <w:r>
        <w:rPr>
          <w:rFonts w:ascii="Times New Roman" w:hAnsi="Times New Roman" w:cs="Times New Roman"/>
          <w:sz w:val="28"/>
          <w:szCs w:val="28"/>
          <w:lang w:val="en-US"/>
        </w:rPr>
        <w:t>Name</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en-US"/>
        </w:rPr>
        <w:t>EcoFeed</w:t>
      </w:r>
      <w:proofErr w:type="spellEnd"/>
      <w:r>
        <w:rPr>
          <w:rFonts w:ascii="Times New Roman" w:hAnsi="Times New Roman" w:cs="Times New Roman"/>
          <w:sz w:val="28"/>
          <w:szCs w:val="28"/>
          <w:lang w:val="en-US"/>
        </w:rPr>
        <w:t xml:space="preserve">. </w:t>
      </w:r>
    </w:p>
    <w:p w14:paraId="5E053ED2" w14:textId="58C1A58E" w:rsidR="0031501A" w:rsidRPr="0031501A" w:rsidRDefault="0031501A" w:rsidP="0031501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en-US"/>
        </w:rPr>
        <w:t>Brand</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sidRPr="0031501A">
        <w:rPr>
          <w:rFonts w:ascii="Times New Roman" w:hAnsi="Times New Roman" w:cs="Times New Roman"/>
          <w:sz w:val="28"/>
          <w:szCs w:val="28"/>
          <w:lang w:val="uk-UA"/>
        </w:rPr>
        <w:t>Основні характеристики, що роблять його унікальним та стильним, включають:</w:t>
      </w:r>
    </w:p>
    <w:p w14:paraId="03F5D33E" w14:textId="17F9101B" w:rsidR="0031501A" w:rsidRPr="0031501A" w:rsidRDefault="0031501A" w:rsidP="0031501A">
      <w:pPr>
        <w:spacing w:after="0" w:line="360" w:lineRule="auto"/>
        <w:ind w:firstLine="567"/>
        <w:jc w:val="both"/>
        <w:rPr>
          <w:rFonts w:ascii="Times New Roman" w:hAnsi="Times New Roman" w:cs="Times New Roman"/>
          <w:sz w:val="28"/>
          <w:szCs w:val="28"/>
          <w:lang w:val="uk-UA"/>
        </w:rPr>
      </w:pPr>
      <w:r w:rsidRPr="0031501A">
        <w:rPr>
          <w:rFonts w:ascii="Times New Roman" w:hAnsi="Times New Roman" w:cs="Times New Roman"/>
          <w:sz w:val="28"/>
          <w:szCs w:val="28"/>
          <w:lang w:val="uk-UA"/>
        </w:rPr>
        <w:t xml:space="preserve">Екологічна чистота: Бренд БМВД прагне до екологічно чистого виробництва та продукції. Він пропонує </w:t>
      </w:r>
      <w:proofErr w:type="spellStart"/>
      <w:r w:rsidRPr="0031501A">
        <w:rPr>
          <w:rFonts w:ascii="Times New Roman" w:hAnsi="Times New Roman" w:cs="Times New Roman"/>
          <w:sz w:val="28"/>
          <w:szCs w:val="28"/>
          <w:lang w:val="uk-UA"/>
        </w:rPr>
        <w:t>EcoFeed</w:t>
      </w:r>
      <w:proofErr w:type="spellEnd"/>
      <w:r w:rsidRPr="0031501A">
        <w:rPr>
          <w:rFonts w:ascii="Times New Roman" w:hAnsi="Times New Roman" w:cs="Times New Roman"/>
          <w:sz w:val="28"/>
          <w:szCs w:val="28"/>
          <w:lang w:val="uk-UA"/>
        </w:rPr>
        <w:t>, який виробляється з дбайливим ставленням до природних ресурсів, не використовуючи шкідливі речовини та ГМО.</w:t>
      </w:r>
    </w:p>
    <w:p w14:paraId="08B59784" w14:textId="19631DA2" w:rsidR="0031501A" w:rsidRPr="0031501A" w:rsidRDefault="0031501A" w:rsidP="0031501A">
      <w:pPr>
        <w:spacing w:after="0" w:line="360" w:lineRule="auto"/>
        <w:ind w:firstLine="567"/>
        <w:jc w:val="both"/>
        <w:rPr>
          <w:rFonts w:ascii="Times New Roman" w:hAnsi="Times New Roman" w:cs="Times New Roman"/>
          <w:sz w:val="28"/>
          <w:szCs w:val="28"/>
          <w:lang w:val="uk-UA"/>
        </w:rPr>
      </w:pPr>
      <w:r w:rsidRPr="0031501A">
        <w:rPr>
          <w:rFonts w:ascii="Times New Roman" w:hAnsi="Times New Roman" w:cs="Times New Roman"/>
          <w:sz w:val="28"/>
          <w:szCs w:val="28"/>
          <w:lang w:val="uk-UA"/>
        </w:rPr>
        <w:t>Якість продукції: БМВД гарантує високу якість своєї продукції, забезпечуючи споживачам натуральні, безпечні та поживні корми. Вони підтримують здоров</w:t>
      </w:r>
      <w:r w:rsidR="00236FBE">
        <w:rPr>
          <w:rFonts w:ascii="Times New Roman" w:hAnsi="Times New Roman" w:cs="Times New Roman"/>
          <w:sz w:val="28"/>
          <w:szCs w:val="28"/>
          <w:lang w:val="uk-UA"/>
        </w:rPr>
        <w:t>’</w:t>
      </w:r>
      <w:r w:rsidRPr="0031501A">
        <w:rPr>
          <w:rFonts w:ascii="Times New Roman" w:hAnsi="Times New Roman" w:cs="Times New Roman"/>
          <w:sz w:val="28"/>
          <w:szCs w:val="28"/>
          <w:lang w:val="uk-UA"/>
        </w:rPr>
        <w:t>я тварин та сприяють їх оптимальному росту та розвитку.</w:t>
      </w:r>
    </w:p>
    <w:p w14:paraId="54521DFD" w14:textId="37FA673F" w:rsidR="0031501A" w:rsidRDefault="0031501A" w:rsidP="009E7CAE">
      <w:pPr>
        <w:spacing w:after="0" w:line="360" w:lineRule="auto"/>
        <w:ind w:firstLine="567"/>
        <w:jc w:val="both"/>
        <w:rPr>
          <w:rFonts w:ascii="Times New Roman" w:hAnsi="Times New Roman" w:cs="Times New Roman"/>
          <w:sz w:val="28"/>
          <w:szCs w:val="28"/>
          <w:lang w:val="uk-UA"/>
        </w:rPr>
      </w:pPr>
      <w:r w:rsidRPr="0031501A">
        <w:rPr>
          <w:rFonts w:ascii="Times New Roman" w:hAnsi="Times New Roman" w:cs="Times New Roman"/>
          <w:sz w:val="28"/>
          <w:szCs w:val="28"/>
          <w:lang w:val="uk-UA"/>
        </w:rPr>
        <w:t xml:space="preserve">Професіоналізм: </w:t>
      </w:r>
      <w:proofErr w:type="spellStart"/>
      <w:r>
        <w:rPr>
          <w:rFonts w:ascii="Times New Roman" w:hAnsi="Times New Roman" w:cs="Times New Roman"/>
          <w:sz w:val="28"/>
          <w:szCs w:val="28"/>
          <w:lang w:val="en-US"/>
        </w:rPr>
        <w:t>EcoFeed</w:t>
      </w:r>
      <w:proofErr w:type="spellEnd"/>
      <w:r>
        <w:rPr>
          <w:rFonts w:ascii="Times New Roman" w:hAnsi="Times New Roman" w:cs="Times New Roman"/>
          <w:sz w:val="28"/>
          <w:szCs w:val="28"/>
          <w:lang w:val="en-US"/>
        </w:rPr>
        <w:t xml:space="preserve"> </w:t>
      </w:r>
      <w:r w:rsidRPr="0031501A">
        <w:rPr>
          <w:rFonts w:ascii="Times New Roman" w:hAnsi="Times New Roman" w:cs="Times New Roman"/>
          <w:sz w:val="28"/>
          <w:szCs w:val="28"/>
          <w:lang w:val="uk-UA"/>
        </w:rPr>
        <w:t>має команду професіоналів, які володіють великим досвідом у галузі агропромислового комплексу</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 xml:space="preserve">на основі роботи над брендом </w:t>
      </w:r>
      <w:proofErr w:type="spellStart"/>
      <w:r>
        <w:rPr>
          <w:rFonts w:ascii="Times New Roman" w:hAnsi="Times New Roman" w:cs="Times New Roman"/>
          <w:sz w:val="28"/>
          <w:szCs w:val="28"/>
          <w:lang w:val="en-US"/>
        </w:rPr>
        <w:t>Koudijs</w:t>
      </w:r>
      <w:proofErr w:type="spellEnd"/>
      <w:r w:rsidRPr="0031501A">
        <w:rPr>
          <w:rFonts w:ascii="Times New Roman" w:hAnsi="Times New Roman" w:cs="Times New Roman"/>
          <w:sz w:val="28"/>
          <w:szCs w:val="28"/>
          <w:lang w:val="uk-UA"/>
        </w:rPr>
        <w:t xml:space="preserve"> та розуміють потреби середніх агропідприємств. Вони </w:t>
      </w:r>
      <w:r w:rsidRPr="0031501A">
        <w:rPr>
          <w:rFonts w:ascii="Times New Roman" w:hAnsi="Times New Roman" w:cs="Times New Roman"/>
          <w:sz w:val="28"/>
          <w:szCs w:val="28"/>
          <w:lang w:val="uk-UA"/>
        </w:rPr>
        <w:lastRenderedPageBreak/>
        <w:t>надають фахову підтримку та консультації для досягнення найкращих результатів.</w:t>
      </w:r>
    </w:p>
    <w:p w14:paraId="6779A3FB" w14:textId="498E1C4A" w:rsidR="0031501A" w:rsidRPr="0031501A" w:rsidRDefault="0031501A" w:rsidP="0031501A">
      <w:pPr>
        <w:spacing w:after="0" w:line="360" w:lineRule="auto"/>
        <w:ind w:firstLine="567"/>
        <w:jc w:val="both"/>
        <w:rPr>
          <w:rFonts w:ascii="Times New Roman" w:hAnsi="Times New Roman" w:cs="Times New Roman"/>
          <w:sz w:val="28"/>
          <w:szCs w:val="28"/>
          <w:lang w:val="uk-UA"/>
        </w:rPr>
      </w:pPr>
      <w:proofErr w:type="spellStart"/>
      <w:r w:rsidRPr="0031501A">
        <w:rPr>
          <w:rFonts w:ascii="Times New Roman" w:hAnsi="Times New Roman" w:cs="Times New Roman"/>
          <w:sz w:val="28"/>
          <w:szCs w:val="28"/>
          <w:lang w:val="uk-UA"/>
        </w:rPr>
        <w:t>Power</w:t>
      </w:r>
      <w:proofErr w:type="spellEnd"/>
      <w:r>
        <w:rPr>
          <w:rFonts w:ascii="Times New Roman" w:hAnsi="Times New Roman" w:cs="Times New Roman"/>
          <w:sz w:val="28"/>
          <w:szCs w:val="28"/>
          <w:lang w:val="uk-UA"/>
        </w:rPr>
        <w:t xml:space="preserve"> </w:t>
      </w:r>
      <w:proofErr w:type="spellStart"/>
      <w:r w:rsidRPr="0031501A">
        <w:rPr>
          <w:rFonts w:ascii="Times New Roman" w:hAnsi="Times New Roman" w:cs="Times New Roman"/>
          <w:sz w:val="28"/>
          <w:szCs w:val="28"/>
          <w:lang w:val="uk-UA"/>
        </w:rPr>
        <w:t>brand</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lang w:val="en-US"/>
        </w:rPr>
        <w:t>power brand</w:t>
      </w:r>
      <w:r w:rsidRPr="0031501A">
        <w:rPr>
          <w:rFonts w:ascii="Times New Roman" w:hAnsi="Times New Roman" w:cs="Times New Roman"/>
          <w:sz w:val="28"/>
          <w:szCs w:val="28"/>
          <w:lang w:val="uk-UA"/>
        </w:rPr>
        <w:t xml:space="preserve"> підприємства </w:t>
      </w:r>
      <w:proofErr w:type="spellStart"/>
      <w:r>
        <w:rPr>
          <w:rFonts w:ascii="Times New Roman" w:hAnsi="Times New Roman" w:cs="Times New Roman"/>
          <w:sz w:val="28"/>
          <w:szCs w:val="28"/>
          <w:lang w:val="en-US"/>
        </w:rPr>
        <w:t>EcoFeed</w:t>
      </w:r>
      <w:proofErr w:type="spellEnd"/>
      <w:r w:rsidRPr="0031501A">
        <w:rPr>
          <w:rFonts w:ascii="Times New Roman" w:hAnsi="Times New Roman" w:cs="Times New Roman"/>
          <w:sz w:val="28"/>
          <w:szCs w:val="28"/>
          <w:lang w:val="uk-UA"/>
        </w:rPr>
        <w:t>, орієнтованого на середній клас агропідприємств та екологічну чистоту продукції, характеризується наступними особливостями:</w:t>
      </w:r>
    </w:p>
    <w:p w14:paraId="2773F959" w14:textId="6BE02842" w:rsidR="0031501A" w:rsidRPr="0031501A" w:rsidRDefault="0031501A" w:rsidP="0031501A">
      <w:pPr>
        <w:spacing w:after="0" w:line="360" w:lineRule="auto"/>
        <w:ind w:firstLine="567"/>
        <w:jc w:val="both"/>
        <w:rPr>
          <w:rFonts w:ascii="Times New Roman" w:hAnsi="Times New Roman" w:cs="Times New Roman"/>
          <w:sz w:val="28"/>
          <w:szCs w:val="28"/>
          <w:lang w:val="uk-UA"/>
        </w:rPr>
      </w:pPr>
      <w:r w:rsidRPr="0031501A">
        <w:rPr>
          <w:rFonts w:ascii="Times New Roman" w:hAnsi="Times New Roman" w:cs="Times New Roman"/>
          <w:sz w:val="28"/>
          <w:szCs w:val="28"/>
          <w:lang w:val="uk-UA"/>
        </w:rPr>
        <w:t xml:space="preserve">Визнання на ринку: </w:t>
      </w:r>
      <w:proofErr w:type="spellStart"/>
      <w:r w:rsidRPr="0031501A">
        <w:rPr>
          <w:rFonts w:ascii="Times New Roman" w:hAnsi="Times New Roman" w:cs="Times New Roman"/>
          <w:sz w:val="28"/>
          <w:szCs w:val="28"/>
          <w:lang w:val="uk-UA"/>
        </w:rPr>
        <w:t>Powerbrand</w:t>
      </w:r>
      <w:proofErr w:type="spellEnd"/>
      <w:r w:rsidRPr="0031501A">
        <w:rPr>
          <w:rFonts w:ascii="Times New Roman" w:hAnsi="Times New Roman" w:cs="Times New Roman"/>
          <w:sz w:val="28"/>
          <w:szCs w:val="28"/>
          <w:lang w:val="uk-UA"/>
        </w:rPr>
        <w:t xml:space="preserve"> БМВД має високу </w:t>
      </w:r>
      <w:proofErr w:type="spellStart"/>
      <w:r w:rsidRPr="0031501A">
        <w:rPr>
          <w:rFonts w:ascii="Times New Roman" w:hAnsi="Times New Roman" w:cs="Times New Roman"/>
          <w:sz w:val="28"/>
          <w:szCs w:val="28"/>
          <w:lang w:val="uk-UA"/>
        </w:rPr>
        <w:t>впізнаваність</w:t>
      </w:r>
      <w:proofErr w:type="spellEnd"/>
      <w:r w:rsidRPr="0031501A">
        <w:rPr>
          <w:rFonts w:ascii="Times New Roman" w:hAnsi="Times New Roman" w:cs="Times New Roman"/>
          <w:sz w:val="28"/>
          <w:szCs w:val="28"/>
          <w:lang w:val="uk-UA"/>
        </w:rPr>
        <w:t xml:space="preserve"> та сильну позицію на ринку аграрної промисловості. Він вже встановив себе як провідний бренд у своєму сегменті, завойовуючи довіру та лояльність клієнтів.</w:t>
      </w:r>
    </w:p>
    <w:p w14:paraId="3302840B" w14:textId="117562F7" w:rsidR="0031501A" w:rsidRPr="0031501A" w:rsidRDefault="0031501A" w:rsidP="0031501A">
      <w:pPr>
        <w:spacing w:after="0" w:line="360" w:lineRule="auto"/>
        <w:ind w:firstLine="567"/>
        <w:jc w:val="both"/>
        <w:rPr>
          <w:rFonts w:ascii="Times New Roman" w:hAnsi="Times New Roman" w:cs="Times New Roman"/>
          <w:sz w:val="28"/>
          <w:szCs w:val="28"/>
          <w:lang w:val="uk-UA"/>
        </w:rPr>
      </w:pPr>
      <w:r w:rsidRPr="0031501A">
        <w:rPr>
          <w:rFonts w:ascii="Times New Roman" w:hAnsi="Times New Roman" w:cs="Times New Roman"/>
          <w:sz w:val="28"/>
          <w:szCs w:val="28"/>
          <w:lang w:val="uk-UA"/>
        </w:rPr>
        <w:t xml:space="preserve">Посилення конкурентоспроможності: </w:t>
      </w:r>
      <w:proofErr w:type="spellStart"/>
      <w:r w:rsidRPr="0031501A">
        <w:rPr>
          <w:rFonts w:ascii="Times New Roman" w:hAnsi="Times New Roman" w:cs="Times New Roman"/>
          <w:sz w:val="28"/>
          <w:szCs w:val="28"/>
          <w:lang w:val="uk-UA"/>
        </w:rPr>
        <w:t>Powerbrand</w:t>
      </w:r>
      <w:proofErr w:type="spellEnd"/>
      <w:r w:rsidRPr="0031501A">
        <w:rPr>
          <w:rFonts w:ascii="Times New Roman" w:hAnsi="Times New Roman" w:cs="Times New Roman"/>
          <w:sz w:val="28"/>
          <w:szCs w:val="28"/>
          <w:lang w:val="uk-UA"/>
        </w:rPr>
        <w:t xml:space="preserve"> допомагає підприємству БМВД вирізнятися серед конкурентів, створюючи сильну іміджеву та репутаційну основу. Це дає перевагу у залученні нових клієнтів, утриманні існуючих та зміцненні позицій на ринку.</w:t>
      </w:r>
    </w:p>
    <w:p w14:paraId="25C32200" w14:textId="25AC8E3A" w:rsidR="00E218CF" w:rsidRDefault="0031501A" w:rsidP="00E16FFD">
      <w:pPr>
        <w:spacing w:after="0" w:line="360" w:lineRule="auto"/>
        <w:ind w:firstLine="567"/>
        <w:jc w:val="both"/>
        <w:rPr>
          <w:rFonts w:ascii="Times New Roman" w:hAnsi="Times New Roman" w:cs="Times New Roman"/>
          <w:sz w:val="28"/>
          <w:szCs w:val="28"/>
          <w:lang w:val="uk-UA"/>
        </w:rPr>
      </w:pPr>
      <w:r w:rsidRPr="0031501A">
        <w:rPr>
          <w:rFonts w:ascii="Times New Roman" w:hAnsi="Times New Roman" w:cs="Times New Roman"/>
          <w:sz w:val="28"/>
          <w:szCs w:val="28"/>
          <w:lang w:val="uk-UA"/>
        </w:rPr>
        <w:t xml:space="preserve">Довіра споживачів: </w:t>
      </w:r>
      <w:proofErr w:type="spellStart"/>
      <w:r w:rsidRPr="0031501A">
        <w:rPr>
          <w:rFonts w:ascii="Times New Roman" w:hAnsi="Times New Roman" w:cs="Times New Roman"/>
          <w:sz w:val="28"/>
          <w:szCs w:val="28"/>
          <w:lang w:val="uk-UA"/>
        </w:rPr>
        <w:t>Powerbrand</w:t>
      </w:r>
      <w:proofErr w:type="spellEnd"/>
      <w:r w:rsidRPr="0031501A">
        <w:rPr>
          <w:rFonts w:ascii="Times New Roman" w:hAnsi="Times New Roman" w:cs="Times New Roman"/>
          <w:sz w:val="28"/>
          <w:szCs w:val="28"/>
          <w:lang w:val="uk-UA"/>
        </w:rPr>
        <w:t xml:space="preserve"> відображає високу якість, надійність та довіру до продукції БМВД. Споживачі відчувають впевненість у якості та ефективності продуктів підприємства, що сприяє збільшенню продажів та лояльності.</w:t>
      </w:r>
      <w:r w:rsidR="00E16FFD">
        <w:rPr>
          <w:rFonts w:ascii="Times New Roman" w:hAnsi="Times New Roman" w:cs="Times New Roman"/>
          <w:sz w:val="28"/>
          <w:szCs w:val="28"/>
          <w:lang w:val="uk-UA"/>
        </w:rPr>
        <w:t xml:space="preserve"> </w:t>
      </w:r>
      <w:r w:rsidR="00E218CF">
        <w:rPr>
          <w:rFonts w:ascii="Times New Roman" w:hAnsi="Times New Roman" w:cs="Times New Roman"/>
          <w:sz w:val="28"/>
          <w:szCs w:val="28"/>
          <w:lang w:val="uk-UA"/>
        </w:rPr>
        <w:t xml:space="preserve">Далі </w:t>
      </w:r>
      <w:proofErr w:type="spellStart"/>
      <w:r w:rsidR="00E218CF">
        <w:rPr>
          <w:rFonts w:ascii="Times New Roman" w:hAnsi="Times New Roman" w:cs="Times New Roman"/>
          <w:sz w:val="28"/>
          <w:szCs w:val="28"/>
          <w:lang w:val="uk-UA"/>
        </w:rPr>
        <w:t>розпишемо</w:t>
      </w:r>
      <w:proofErr w:type="spellEnd"/>
      <w:r w:rsidR="00E218CF">
        <w:rPr>
          <w:rFonts w:ascii="Times New Roman" w:hAnsi="Times New Roman" w:cs="Times New Roman"/>
          <w:sz w:val="28"/>
          <w:szCs w:val="28"/>
          <w:lang w:val="uk-UA"/>
        </w:rPr>
        <w:t xml:space="preserve"> товарний асортимент підприємства</w:t>
      </w:r>
      <w:r w:rsidR="00E16FFD">
        <w:rPr>
          <w:rFonts w:ascii="Times New Roman" w:hAnsi="Times New Roman" w:cs="Times New Roman"/>
          <w:sz w:val="28"/>
          <w:szCs w:val="28"/>
          <w:lang w:val="uk-UA"/>
        </w:rPr>
        <w:t xml:space="preserve"> (табл. 3.4)</w:t>
      </w:r>
      <w:r w:rsidR="00E218CF">
        <w:rPr>
          <w:rFonts w:ascii="Times New Roman" w:hAnsi="Times New Roman" w:cs="Times New Roman"/>
          <w:sz w:val="28"/>
          <w:szCs w:val="28"/>
          <w:lang w:val="uk-UA"/>
        </w:rPr>
        <w:t xml:space="preserve">. </w:t>
      </w:r>
    </w:p>
    <w:p w14:paraId="1256F71B" w14:textId="2D5291F7" w:rsidR="00E218CF" w:rsidRDefault="00E218CF" w:rsidP="00E218CF">
      <w:pPr>
        <w:spacing w:after="0" w:line="360" w:lineRule="auto"/>
        <w:ind w:firstLine="567"/>
        <w:jc w:val="both"/>
        <w:rPr>
          <w:rFonts w:ascii="Times New Roman" w:hAnsi="Times New Roman" w:cs="Times New Roman"/>
          <w:sz w:val="28"/>
          <w:szCs w:val="28"/>
          <w:lang w:val="uk-UA"/>
        </w:rPr>
      </w:pPr>
    </w:p>
    <w:p w14:paraId="53B66B53" w14:textId="463C4555" w:rsidR="00E218CF" w:rsidRDefault="00E218CF" w:rsidP="00E218C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3.4 </w:t>
      </w:r>
      <w:r w:rsidR="00FC53C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FC53C3">
        <w:rPr>
          <w:rFonts w:ascii="Times New Roman" w:hAnsi="Times New Roman" w:cs="Times New Roman"/>
          <w:sz w:val="28"/>
          <w:szCs w:val="28"/>
          <w:lang w:val="uk-UA"/>
        </w:rPr>
        <w:t xml:space="preserve">Товарний асортимент підприємства </w:t>
      </w:r>
    </w:p>
    <w:tbl>
      <w:tblPr>
        <w:tblStyle w:val="a3"/>
        <w:tblW w:w="0" w:type="auto"/>
        <w:tblLook w:val="04A0" w:firstRow="1" w:lastRow="0" w:firstColumn="1" w:lastColumn="0" w:noHBand="0" w:noVBand="1"/>
      </w:tblPr>
      <w:tblGrid>
        <w:gridCol w:w="2405"/>
        <w:gridCol w:w="6939"/>
      </w:tblGrid>
      <w:tr w:rsidR="00FC53C3" w14:paraId="31C80D89" w14:textId="77777777" w:rsidTr="00FC53C3">
        <w:tc>
          <w:tcPr>
            <w:tcW w:w="2405" w:type="dxa"/>
          </w:tcPr>
          <w:p w14:paraId="1D416017" w14:textId="52713EC7" w:rsidR="00FC53C3" w:rsidRPr="00FC53C3" w:rsidRDefault="00FC53C3" w:rsidP="00604680">
            <w:pPr>
              <w:jc w:val="center"/>
              <w:rPr>
                <w:rFonts w:ascii="Times New Roman" w:hAnsi="Times New Roman" w:cs="Times New Roman"/>
                <w:sz w:val="24"/>
                <w:szCs w:val="24"/>
                <w:lang w:val="uk-UA"/>
              </w:rPr>
            </w:pPr>
            <w:r>
              <w:rPr>
                <w:rFonts w:ascii="Times New Roman" w:hAnsi="Times New Roman" w:cs="Times New Roman"/>
                <w:sz w:val="24"/>
                <w:szCs w:val="24"/>
                <w:lang w:val="uk-UA"/>
              </w:rPr>
              <w:t>Товар</w:t>
            </w:r>
          </w:p>
        </w:tc>
        <w:tc>
          <w:tcPr>
            <w:tcW w:w="6939" w:type="dxa"/>
          </w:tcPr>
          <w:p w14:paraId="70100621" w14:textId="39CAFD58" w:rsidR="00FC53C3" w:rsidRPr="00FC53C3" w:rsidRDefault="00FC53C3" w:rsidP="00604680">
            <w:pPr>
              <w:jc w:val="center"/>
              <w:rPr>
                <w:rFonts w:ascii="Times New Roman" w:hAnsi="Times New Roman" w:cs="Times New Roman"/>
                <w:sz w:val="24"/>
                <w:szCs w:val="24"/>
                <w:lang w:val="uk-UA"/>
              </w:rPr>
            </w:pPr>
            <w:r>
              <w:rPr>
                <w:rFonts w:ascii="Times New Roman" w:hAnsi="Times New Roman" w:cs="Times New Roman"/>
                <w:sz w:val="24"/>
                <w:szCs w:val="24"/>
                <w:lang w:val="uk-UA"/>
              </w:rPr>
              <w:t>Опис</w:t>
            </w:r>
          </w:p>
        </w:tc>
      </w:tr>
      <w:tr w:rsidR="00604680" w14:paraId="7AFD8B6B" w14:textId="77777777" w:rsidTr="00FC53C3">
        <w:tc>
          <w:tcPr>
            <w:tcW w:w="2405" w:type="dxa"/>
          </w:tcPr>
          <w:p w14:paraId="2987D004" w14:textId="6BDA8D77" w:rsidR="00604680" w:rsidRDefault="00604680" w:rsidP="00604680">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6939" w:type="dxa"/>
          </w:tcPr>
          <w:p w14:paraId="5A43ED90" w14:textId="3A720957" w:rsidR="00604680" w:rsidRPr="00FC53C3" w:rsidRDefault="00604680" w:rsidP="00604680">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r>
      <w:tr w:rsidR="00FC53C3" w14:paraId="23F1F5DA" w14:textId="77777777" w:rsidTr="00FC53C3">
        <w:tc>
          <w:tcPr>
            <w:tcW w:w="2405" w:type="dxa"/>
          </w:tcPr>
          <w:p w14:paraId="62BC09D3" w14:textId="68A3188F" w:rsidR="00FC53C3" w:rsidRPr="00FC53C3" w:rsidRDefault="00FC53C3" w:rsidP="00DF38D2">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БМВД для корів </w:t>
            </w:r>
          </w:p>
        </w:tc>
        <w:tc>
          <w:tcPr>
            <w:tcW w:w="6939" w:type="dxa"/>
          </w:tcPr>
          <w:p w14:paraId="62D1C150" w14:textId="362C192B" w:rsidR="00FC53C3" w:rsidRPr="00FC53C3" w:rsidRDefault="00FC53C3" w:rsidP="00DF38D2">
            <w:pPr>
              <w:jc w:val="both"/>
            </w:pPr>
            <w:r w:rsidRPr="00FC53C3">
              <w:rPr>
                <w:rFonts w:ascii="Times New Roman" w:hAnsi="Times New Roman" w:cs="Times New Roman"/>
                <w:sz w:val="24"/>
                <w:szCs w:val="24"/>
                <w:lang w:val="uk-UA"/>
              </w:rPr>
              <w:t>Спеціально розроблені біологіч</w:t>
            </w:r>
            <w:r>
              <w:rPr>
                <w:rFonts w:ascii="Times New Roman" w:hAnsi="Times New Roman" w:cs="Times New Roman"/>
                <w:sz w:val="24"/>
                <w:szCs w:val="24"/>
                <w:lang w:val="uk-UA"/>
              </w:rPr>
              <w:t>ні мінерально-вітамінні</w:t>
            </w:r>
            <w:r w:rsidRPr="00FC53C3">
              <w:rPr>
                <w:rFonts w:ascii="Times New Roman" w:hAnsi="Times New Roman" w:cs="Times New Roman"/>
                <w:sz w:val="24"/>
                <w:szCs w:val="24"/>
                <w:lang w:val="uk-UA"/>
              </w:rPr>
              <w:t xml:space="preserve"> добавки для корів, які підвищують їхню продуктивність, забезпечують </w:t>
            </w:r>
            <w:r>
              <w:rPr>
                <w:rFonts w:ascii="Times New Roman" w:hAnsi="Times New Roman" w:cs="Times New Roman"/>
                <w:sz w:val="24"/>
                <w:szCs w:val="24"/>
                <w:lang w:val="uk-UA"/>
              </w:rPr>
              <w:t>збільшення лактації</w:t>
            </w:r>
            <w:r w:rsidRPr="00FC53C3">
              <w:rPr>
                <w:rFonts w:ascii="Times New Roman" w:hAnsi="Times New Roman" w:cs="Times New Roman"/>
                <w:sz w:val="24"/>
                <w:szCs w:val="24"/>
                <w:lang w:val="uk-UA"/>
              </w:rPr>
              <w:t>, покращують здоров</w:t>
            </w:r>
            <w:r w:rsidR="00236FBE">
              <w:rPr>
                <w:rFonts w:ascii="Times New Roman" w:hAnsi="Times New Roman" w:cs="Times New Roman"/>
                <w:sz w:val="24"/>
                <w:szCs w:val="24"/>
                <w:lang w:val="uk-UA"/>
              </w:rPr>
              <w:t>’</w:t>
            </w:r>
            <w:r w:rsidRPr="00FC53C3">
              <w:rPr>
                <w:rFonts w:ascii="Times New Roman" w:hAnsi="Times New Roman" w:cs="Times New Roman"/>
                <w:sz w:val="24"/>
                <w:szCs w:val="24"/>
                <w:lang w:val="uk-UA"/>
              </w:rPr>
              <w:t>я та репродуктивність.</w:t>
            </w:r>
          </w:p>
        </w:tc>
      </w:tr>
      <w:tr w:rsidR="00FC53C3" w14:paraId="41989C62" w14:textId="77777777" w:rsidTr="00FC53C3">
        <w:tc>
          <w:tcPr>
            <w:tcW w:w="2405" w:type="dxa"/>
          </w:tcPr>
          <w:p w14:paraId="1471733B" w14:textId="140F6887" w:rsidR="00FC53C3" w:rsidRPr="00FC53C3" w:rsidRDefault="00FC53C3" w:rsidP="00DF38D2">
            <w:pPr>
              <w:jc w:val="both"/>
              <w:rPr>
                <w:rFonts w:ascii="Times New Roman" w:hAnsi="Times New Roman" w:cs="Times New Roman"/>
                <w:sz w:val="24"/>
                <w:szCs w:val="24"/>
                <w:lang w:val="uk-UA"/>
              </w:rPr>
            </w:pPr>
            <w:r>
              <w:rPr>
                <w:rFonts w:ascii="Times New Roman" w:hAnsi="Times New Roman" w:cs="Times New Roman"/>
                <w:sz w:val="24"/>
                <w:szCs w:val="24"/>
                <w:lang w:val="uk-UA"/>
              </w:rPr>
              <w:t>БМВД для свиней</w:t>
            </w:r>
          </w:p>
        </w:tc>
        <w:tc>
          <w:tcPr>
            <w:tcW w:w="6939" w:type="dxa"/>
          </w:tcPr>
          <w:p w14:paraId="5F5E5967" w14:textId="08ED87DC" w:rsidR="00FC53C3" w:rsidRPr="00FC53C3" w:rsidRDefault="00FC53C3" w:rsidP="00DF38D2">
            <w:pPr>
              <w:jc w:val="both"/>
              <w:rPr>
                <w:rFonts w:ascii="Times New Roman" w:hAnsi="Times New Roman" w:cs="Times New Roman"/>
                <w:sz w:val="24"/>
                <w:szCs w:val="24"/>
                <w:lang w:val="uk-UA"/>
              </w:rPr>
            </w:pPr>
            <w:r w:rsidRPr="00FC53C3">
              <w:rPr>
                <w:rFonts w:ascii="Times New Roman" w:hAnsi="Times New Roman" w:cs="Times New Roman"/>
                <w:sz w:val="24"/>
                <w:szCs w:val="24"/>
                <w:lang w:val="uk-UA"/>
              </w:rPr>
              <w:t>Біологічн</w:t>
            </w:r>
            <w:r>
              <w:rPr>
                <w:rFonts w:ascii="Times New Roman" w:hAnsi="Times New Roman" w:cs="Times New Roman"/>
                <w:sz w:val="24"/>
                <w:szCs w:val="24"/>
                <w:lang w:val="uk-UA"/>
              </w:rPr>
              <w:t>і мінерально-вітамінні</w:t>
            </w:r>
            <w:r w:rsidRPr="00FC53C3">
              <w:rPr>
                <w:rFonts w:ascii="Times New Roman" w:hAnsi="Times New Roman" w:cs="Times New Roman"/>
                <w:sz w:val="24"/>
                <w:szCs w:val="24"/>
                <w:lang w:val="uk-UA"/>
              </w:rPr>
              <w:t xml:space="preserve"> добавки, розроблені спеціально для свиней, з метою покращення росту та розвитку, підвищення ваги, зміцнення імунної системи та поліпшення якості м</w:t>
            </w:r>
            <w:r w:rsidR="00236FBE">
              <w:rPr>
                <w:rFonts w:ascii="Times New Roman" w:hAnsi="Times New Roman" w:cs="Times New Roman"/>
                <w:sz w:val="24"/>
                <w:szCs w:val="24"/>
                <w:lang w:val="uk-UA"/>
              </w:rPr>
              <w:t>’</w:t>
            </w:r>
            <w:r w:rsidRPr="00FC53C3">
              <w:rPr>
                <w:rFonts w:ascii="Times New Roman" w:hAnsi="Times New Roman" w:cs="Times New Roman"/>
                <w:sz w:val="24"/>
                <w:szCs w:val="24"/>
                <w:lang w:val="uk-UA"/>
              </w:rPr>
              <w:t>яса.</w:t>
            </w:r>
          </w:p>
        </w:tc>
      </w:tr>
      <w:tr w:rsidR="00FC53C3" w14:paraId="0FBE0DD3" w14:textId="77777777" w:rsidTr="00FC53C3">
        <w:tc>
          <w:tcPr>
            <w:tcW w:w="2405" w:type="dxa"/>
          </w:tcPr>
          <w:p w14:paraId="16B43EE2" w14:textId="41F79401" w:rsidR="00FC53C3" w:rsidRPr="00FC53C3" w:rsidRDefault="00FC53C3" w:rsidP="00DF38D2">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БМВД для птиці </w:t>
            </w:r>
          </w:p>
        </w:tc>
        <w:tc>
          <w:tcPr>
            <w:tcW w:w="6939" w:type="dxa"/>
          </w:tcPr>
          <w:p w14:paraId="1BDD316E" w14:textId="7C0676AF" w:rsidR="00FC53C3" w:rsidRPr="00FC53C3" w:rsidRDefault="00FC53C3" w:rsidP="00DF38D2">
            <w:pPr>
              <w:jc w:val="both"/>
              <w:rPr>
                <w:rFonts w:ascii="Times New Roman" w:hAnsi="Times New Roman" w:cs="Times New Roman"/>
                <w:sz w:val="24"/>
                <w:szCs w:val="24"/>
                <w:lang w:val="uk-UA"/>
              </w:rPr>
            </w:pPr>
            <w:r w:rsidRPr="00FC53C3">
              <w:rPr>
                <w:rFonts w:ascii="Times New Roman" w:hAnsi="Times New Roman" w:cs="Times New Roman"/>
                <w:sz w:val="24"/>
                <w:szCs w:val="24"/>
                <w:lang w:val="uk-UA"/>
              </w:rPr>
              <w:t>Спеціальні біологіч</w:t>
            </w:r>
            <w:r>
              <w:rPr>
                <w:rFonts w:ascii="Times New Roman" w:hAnsi="Times New Roman" w:cs="Times New Roman"/>
                <w:sz w:val="24"/>
                <w:szCs w:val="24"/>
                <w:lang w:val="uk-UA"/>
              </w:rPr>
              <w:t>ні мінерально-вітамінні добавки</w:t>
            </w:r>
            <w:r w:rsidRPr="00FC53C3">
              <w:rPr>
                <w:rFonts w:ascii="Times New Roman" w:hAnsi="Times New Roman" w:cs="Times New Roman"/>
                <w:sz w:val="24"/>
                <w:szCs w:val="24"/>
                <w:lang w:val="uk-UA"/>
              </w:rPr>
              <w:t>, що допомагають забезпечити збалансований ріст та розвиток птахів, підвищують продуктивність яєчних курей та м</w:t>
            </w:r>
            <w:r w:rsidR="00236FBE">
              <w:rPr>
                <w:rFonts w:ascii="Times New Roman" w:hAnsi="Times New Roman" w:cs="Times New Roman"/>
                <w:sz w:val="24"/>
                <w:szCs w:val="24"/>
                <w:lang w:val="uk-UA"/>
              </w:rPr>
              <w:t>’</w:t>
            </w:r>
            <w:r w:rsidRPr="00FC53C3">
              <w:rPr>
                <w:rFonts w:ascii="Times New Roman" w:hAnsi="Times New Roman" w:cs="Times New Roman"/>
                <w:sz w:val="24"/>
                <w:szCs w:val="24"/>
                <w:lang w:val="uk-UA"/>
              </w:rPr>
              <w:t>ясо-яєчних порід, покращують якість яєць та м</w:t>
            </w:r>
            <w:r w:rsidR="00236FBE">
              <w:rPr>
                <w:rFonts w:ascii="Times New Roman" w:hAnsi="Times New Roman" w:cs="Times New Roman"/>
                <w:sz w:val="24"/>
                <w:szCs w:val="24"/>
                <w:lang w:val="uk-UA"/>
              </w:rPr>
              <w:t>’</w:t>
            </w:r>
            <w:r w:rsidRPr="00FC53C3">
              <w:rPr>
                <w:rFonts w:ascii="Times New Roman" w:hAnsi="Times New Roman" w:cs="Times New Roman"/>
                <w:sz w:val="24"/>
                <w:szCs w:val="24"/>
                <w:lang w:val="uk-UA"/>
              </w:rPr>
              <w:t>яса</w:t>
            </w:r>
            <w:r w:rsidR="00695408">
              <w:rPr>
                <w:rFonts w:ascii="Times New Roman" w:hAnsi="Times New Roman" w:cs="Times New Roman"/>
                <w:sz w:val="24"/>
                <w:szCs w:val="24"/>
                <w:lang w:val="uk-UA"/>
              </w:rPr>
              <w:t xml:space="preserve"> бройлерних порід та м’ясо-яєчних порід</w:t>
            </w:r>
            <w:r w:rsidRPr="00FC53C3">
              <w:rPr>
                <w:rFonts w:ascii="Times New Roman" w:hAnsi="Times New Roman" w:cs="Times New Roman"/>
                <w:sz w:val="24"/>
                <w:szCs w:val="24"/>
                <w:lang w:val="uk-UA"/>
              </w:rPr>
              <w:t>.</w:t>
            </w:r>
          </w:p>
        </w:tc>
      </w:tr>
    </w:tbl>
    <w:p w14:paraId="5B6E4853" w14:textId="30D97F7B" w:rsidR="00DF38D2" w:rsidRDefault="00DF38D2">
      <w:r>
        <w:br w:type="page"/>
      </w:r>
    </w:p>
    <w:p w14:paraId="22FC57AB" w14:textId="5F5A20B8" w:rsidR="00DF38D2" w:rsidRPr="00DF38D2" w:rsidRDefault="00DF38D2" w:rsidP="00DF38D2">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3.4</w:t>
      </w:r>
    </w:p>
    <w:tbl>
      <w:tblPr>
        <w:tblStyle w:val="a3"/>
        <w:tblW w:w="0" w:type="auto"/>
        <w:tblLook w:val="04A0" w:firstRow="1" w:lastRow="0" w:firstColumn="1" w:lastColumn="0" w:noHBand="0" w:noVBand="1"/>
      </w:tblPr>
      <w:tblGrid>
        <w:gridCol w:w="2405"/>
        <w:gridCol w:w="6939"/>
      </w:tblGrid>
      <w:tr w:rsidR="00604680" w14:paraId="0575E780" w14:textId="77777777" w:rsidTr="00FC53C3">
        <w:tc>
          <w:tcPr>
            <w:tcW w:w="2405" w:type="dxa"/>
          </w:tcPr>
          <w:p w14:paraId="3D2C57DF" w14:textId="173ED97E" w:rsidR="00604680" w:rsidRDefault="00604680" w:rsidP="00604680">
            <w:pPr>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6939" w:type="dxa"/>
          </w:tcPr>
          <w:p w14:paraId="6933DB6E" w14:textId="612A6EE5" w:rsidR="00604680" w:rsidRPr="00695408" w:rsidRDefault="00604680" w:rsidP="00604680">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r>
      <w:tr w:rsidR="00FC53C3" w14:paraId="5F9358D4" w14:textId="77777777" w:rsidTr="00FC53C3">
        <w:tc>
          <w:tcPr>
            <w:tcW w:w="2405" w:type="dxa"/>
          </w:tcPr>
          <w:p w14:paraId="0925085C" w14:textId="3AF4C675" w:rsidR="00FC53C3" w:rsidRPr="00FC53C3" w:rsidRDefault="00FC53C3" w:rsidP="00DF38D2">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БМВД для </w:t>
            </w:r>
            <w:proofErr w:type="spellStart"/>
            <w:r>
              <w:rPr>
                <w:rFonts w:ascii="Times New Roman" w:hAnsi="Times New Roman" w:cs="Times New Roman"/>
                <w:sz w:val="24"/>
                <w:szCs w:val="24"/>
                <w:lang w:val="uk-UA"/>
              </w:rPr>
              <w:t>овець</w:t>
            </w:r>
            <w:proofErr w:type="spellEnd"/>
          </w:p>
        </w:tc>
        <w:tc>
          <w:tcPr>
            <w:tcW w:w="6939" w:type="dxa"/>
          </w:tcPr>
          <w:p w14:paraId="6CBE6771" w14:textId="7D052889" w:rsidR="00FC53C3" w:rsidRPr="00FC53C3" w:rsidRDefault="00695408" w:rsidP="00DF38D2">
            <w:pPr>
              <w:jc w:val="both"/>
              <w:rPr>
                <w:rFonts w:ascii="Times New Roman" w:hAnsi="Times New Roman" w:cs="Times New Roman"/>
                <w:sz w:val="24"/>
                <w:szCs w:val="24"/>
                <w:lang w:val="uk-UA"/>
              </w:rPr>
            </w:pPr>
            <w:r w:rsidRPr="00695408">
              <w:rPr>
                <w:rFonts w:ascii="Times New Roman" w:hAnsi="Times New Roman" w:cs="Times New Roman"/>
                <w:sz w:val="24"/>
                <w:szCs w:val="24"/>
                <w:lang w:val="uk-UA"/>
              </w:rPr>
              <w:t>Біологічн</w:t>
            </w:r>
            <w:r>
              <w:rPr>
                <w:rFonts w:ascii="Times New Roman" w:hAnsi="Times New Roman" w:cs="Times New Roman"/>
                <w:sz w:val="24"/>
                <w:szCs w:val="24"/>
                <w:lang w:val="uk-UA"/>
              </w:rPr>
              <w:t>і мінерально-вітамінні добавки</w:t>
            </w:r>
            <w:r w:rsidRPr="00695408">
              <w:rPr>
                <w:rFonts w:ascii="Times New Roman" w:hAnsi="Times New Roman" w:cs="Times New Roman"/>
                <w:sz w:val="24"/>
                <w:szCs w:val="24"/>
                <w:lang w:val="uk-UA"/>
              </w:rPr>
              <w:t xml:space="preserve">, спеціально розроблені для </w:t>
            </w:r>
            <w:proofErr w:type="spellStart"/>
            <w:r w:rsidRPr="00695408">
              <w:rPr>
                <w:rFonts w:ascii="Times New Roman" w:hAnsi="Times New Roman" w:cs="Times New Roman"/>
                <w:sz w:val="24"/>
                <w:szCs w:val="24"/>
                <w:lang w:val="uk-UA"/>
              </w:rPr>
              <w:t>овець</w:t>
            </w:r>
            <w:proofErr w:type="spellEnd"/>
            <w:r w:rsidRPr="00695408">
              <w:rPr>
                <w:rFonts w:ascii="Times New Roman" w:hAnsi="Times New Roman" w:cs="Times New Roman"/>
                <w:sz w:val="24"/>
                <w:szCs w:val="24"/>
                <w:lang w:val="uk-UA"/>
              </w:rPr>
              <w:t xml:space="preserve">, що сприяють покращенню виробництва шерсті, росту та розвитку </w:t>
            </w:r>
            <w:proofErr w:type="spellStart"/>
            <w:r w:rsidRPr="00695408">
              <w:rPr>
                <w:rFonts w:ascii="Times New Roman" w:hAnsi="Times New Roman" w:cs="Times New Roman"/>
                <w:sz w:val="24"/>
                <w:szCs w:val="24"/>
                <w:lang w:val="uk-UA"/>
              </w:rPr>
              <w:t>овець</w:t>
            </w:r>
            <w:proofErr w:type="spellEnd"/>
            <w:r w:rsidRPr="00695408">
              <w:rPr>
                <w:rFonts w:ascii="Times New Roman" w:hAnsi="Times New Roman" w:cs="Times New Roman"/>
                <w:sz w:val="24"/>
                <w:szCs w:val="24"/>
                <w:lang w:val="uk-UA"/>
              </w:rPr>
              <w:t>, забезпечують оптимальну репродуктивну функцію</w:t>
            </w:r>
            <w:r>
              <w:rPr>
                <w:rFonts w:ascii="Times New Roman" w:hAnsi="Times New Roman" w:cs="Times New Roman"/>
                <w:sz w:val="24"/>
                <w:szCs w:val="24"/>
                <w:lang w:val="uk-UA"/>
              </w:rPr>
              <w:t>, лактацію</w:t>
            </w:r>
            <w:r w:rsidRPr="00695408">
              <w:rPr>
                <w:rFonts w:ascii="Times New Roman" w:hAnsi="Times New Roman" w:cs="Times New Roman"/>
                <w:sz w:val="24"/>
                <w:szCs w:val="24"/>
                <w:lang w:val="uk-UA"/>
              </w:rPr>
              <w:t xml:space="preserve"> та загальне здоров</w:t>
            </w:r>
            <w:r w:rsidR="00236FBE">
              <w:rPr>
                <w:rFonts w:ascii="Times New Roman" w:hAnsi="Times New Roman" w:cs="Times New Roman"/>
                <w:sz w:val="24"/>
                <w:szCs w:val="24"/>
                <w:lang w:val="uk-UA"/>
              </w:rPr>
              <w:t>’</w:t>
            </w:r>
            <w:r w:rsidRPr="00695408">
              <w:rPr>
                <w:rFonts w:ascii="Times New Roman" w:hAnsi="Times New Roman" w:cs="Times New Roman"/>
                <w:sz w:val="24"/>
                <w:szCs w:val="24"/>
                <w:lang w:val="uk-UA"/>
              </w:rPr>
              <w:t>я.</w:t>
            </w:r>
          </w:p>
        </w:tc>
      </w:tr>
      <w:tr w:rsidR="00FC53C3" w14:paraId="0379D305" w14:textId="77777777" w:rsidTr="00FC53C3">
        <w:tc>
          <w:tcPr>
            <w:tcW w:w="2405" w:type="dxa"/>
          </w:tcPr>
          <w:p w14:paraId="32C3A3BE" w14:textId="730EA4B4" w:rsidR="00FC53C3" w:rsidRPr="00FC53C3" w:rsidRDefault="00FC53C3" w:rsidP="00DF38D2">
            <w:pPr>
              <w:jc w:val="both"/>
              <w:rPr>
                <w:rFonts w:ascii="Times New Roman" w:hAnsi="Times New Roman" w:cs="Times New Roman"/>
                <w:sz w:val="24"/>
                <w:szCs w:val="24"/>
                <w:lang w:val="uk-UA"/>
              </w:rPr>
            </w:pPr>
            <w:r>
              <w:rPr>
                <w:rFonts w:ascii="Times New Roman" w:hAnsi="Times New Roman" w:cs="Times New Roman"/>
                <w:sz w:val="24"/>
                <w:szCs w:val="24"/>
                <w:lang w:val="uk-UA"/>
              </w:rPr>
              <w:t>БМВД для кроликів</w:t>
            </w:r>
          </w:p>
        </w:tc>
        <w:tc>
          <w:tcPr>
            <w:tcW w:w="6939" w:type="dxa"/>
          </w:tcPr>
          <w:p w14:paraId="166D8AFD" w14:textId="3CFF17A9" w:rsidR="00FC53C3" w:rsidRPr="00FC53C3" w:rsidRDefault="00695408" w:rsidP="00DF38D2">
            <w:pPr>
              <w:jc w:val="both"/>
              <w:rPr>
                <w:rFonts w:ascii="Times New Roman" w:hAnsi="Times New Roman" w:cs="Times New Roman"/>
                <w:sz w:val="24"/>
                <w:szCs w:val="24"/>
                <w:lang w:val="uk-UA"/>
              </w:rPr>
            </w:pPr>
            <w:r w:rsidRPr="00695408">
              <w:rPr>
                <w:rFonts w:ascii="Times New Roman" w:hAnsi="Times New Roman" w:cs="Times New Roman"/>
                <w:sz w:val="24"/>
                <w:szCs w:val="24"/>
                <w:lang w:val="uk-UA"/>
              </w:rPr>
              <w:t>Натуральні біологічн</w:t>
            </w:r>
            <w:r>
              <w:rPr>
                <w:rFonts w:ascii="Times New Roman" w:hAnsi="Times New Roman" w:cs="Times New Roman"/>
                <w:sz w:val="24"/>
                <w:szCs w:val="24"/>
                <w:lang w:val="uk-UA"/>
              </w:rPr>
              <w:t>і мінерально-вітамінні</w:t>
            </w:r>
            <w:r w:rsidRPr="00695408">
              <w:rPr>
                <w:rFonts w:ascii="Times New Roman" w:hAnsi="Times New Roman" w:cs="Times New Roman"/>
                <w:sz w:val="24"/>
                <w:szCs w:val="24"/>
                <w:lang w:val="uk-UA"/>
              </w:rPr>
              <w:t xml:space="preserve"> добавки для кроликів, які підвищують продуктивність, забезпечують правильний розвиток скелету, поліпшують якість м</w:t>
            </w:r>
            <w:r w:rsidR="00236FBE">
              <w:rPr>
                <w:rFonts w:ascii="Times New Roman" w:hAnsi="Times New Roman" w:cs="Times New Roman"/>
                <w:sz w:val="24"/>
                <w:szCs w:val="24"/>
                <w:lang w:val="uk-UA"/>
              </w:rPr>
              <w:t>’</w:t>
            </w:r>
            <w:r w:rsidRPr="00695408">
              <w:rPr>
                <w:rFonts w:ascii="Times New Roman" w:hAnsi="Times New Roman" w:cs="Times New Roman"/>
                <w:sz w:val="24"/>
                <w:szCs w:val="24"/>
                <w:lang w:val="uk-UA"/>
              </w:rPr>
              <w:t>яса та шкіри, підтримують оптимальний рівень репродукції.</w:t>
            </w:r>
          </w:p>
        </w:tc>
      </w:tr>
    </w:tbl>
    <w:p w14:paraId="113C9CC9" w14:textId="4F481D18" w:rsidR="00FC53C3" w:rsidRDefault="00FC53C3" w:rsidP="00E218CF">
      <w:pPr>
        <w:spacing w:after="0" w:line="360" w:lineRule="auto"/>
        <w:ind w:firstLine="567"/>
        <w:jc w:val="both"/>
        <w:rPr>
          <w:rFonts w:ascii="Times New Roman" w:hAnsi="Times New Roman" w:cs="Times New Roman"/>
          <w:sz w:val="28"/>
          <w:szCs w:val="28"/>
          <w:lang w:val="uk-UA"/>
        </w:rPr>
      </w:pPr>
    </w:p>
    <w:p w14:paraId="1C910527" w14:textId="33ED22E8" w:rsidR="00695408" w:rsidRDefault="00695408" w:rsidP="00E218C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Ціни на продукцію підприємства будуть напряму залежати від цін на сировину, ціну логістики, упаковки тощо. </w:t>
      </w:r>
      <w:r w:rsidR="008C317B">
        <w:rPr>
          <w:rFonts w:ascii="Times New Roman" w:hAnsi="Times New Roman" w:cs="Times New Roman"/>
          <w:sz w:val="28"/>
          <w:szCs w:val="28"/>
          <w:lang w:val="uk-UA"/>
        </w:rPr>
        <w:t xml:space="preserve">Для зменшення ціни будуть використовуватись не преміальні компоненти або менша їх кількість. </w:t>
      </w:r>
    </w:p>
    <w:p w14:paraId="07A8F5D4" w14:textId="77777777" w:rsidR="00604680" w:rsidRDefault="00604680" w:rsidP="000F3925">
      <w:pPr>
        <w:spacing w:after="0" w:line="360" w:lineRule="auto"/>
        <w:jc w:val="both"/>
        <w:rPr>
          <w:rFonts w:ascii="Times New Roman" w:hAnsi="Times New Roman" w:cs="Times New Roman"/>
          <w:sz w:val="28"/>
          <w:szCs w:val="28"/>
          <w:lang w:val="uk-UA"/>
        </w:rPr>
      </w:pPr>
    </w:p>
    <w:p w14:paraId="39284167" w14:textId="213B7B93" w:rsidR="00285D6F" w:rsidRPr="00236FBE" w:rsidRDefault="00285D6F" w:rsidP="00AC19E5">
      <w:pPr>
        <w:pStyle w:val="a4"/>
        <w:numPr>
          <w:ilvl w:val="1"/>
          <w:numId w:val="9"/>
        </w:numPr>
        <w:tabs>
          <w:tab w:val="left" w:pos="993"/>
        </w:tabs>
        <w:spacing w:after="0" w:line="360" w:lineRule="auto"/>
        <w:ind w:left="0" w:firstLine="567"/>
        <w:jc w:val="both"/>
        <w:outlineLvl w:val="1"/>
        <w:rPr>
          <w:rFonts w:ascii="Times New Roman" w:hAnsi="Times New Roman" w:cs="Times New Roman"/>
          <w:sz w:val="28"/>
          <w:szCs w:val="28"/>
          <w:lang w:val="uk-UA"/>
        </w:rPr>
      </w:pPr>
      <w:bookmarkStart w:id="46" w:name="_Toc137328138"/>
      <w:r w:rsidRPr="00236FBE">
        <w:rPr>
          <w:rFonts w:ascii="Times New Roman" w:hAnsi="Times New Roman" w:cs="Times New Roman"/>
          <w:sz w:val="28"/>
          <w:szCs w:val="28"/>
          <w:lang w:val="uk-UA"/>
        </w:rPr>
        <w:t xml:space="preserve">Економічне </w:t>
      </w:r>
      <w:proofErr w:type="spellStart"/>
      <w:r w:rsidRPr="00236FBE">
        <w:rPr>
          <w:rFonts w:ascii="Times New Roman" w:hAnsi="Times New Roman" w:cs="Times New Roman"/>
          <w:sz w:val="28"/>
          <w:szCs w:val="28"/>
          <w:lang w:val="uk-UA"/>
        </w:rPr>
        <w:t>обгрунтування</w:t>
      </w:r>
      <w:proofErr w:type="spellEnd"/>
      <w:r w:rsidRPr="00236FBE">
        <w:rPr>
          <w:rFonts w:ascii="Times New Roman" w:hAnsi="Times New Roman" w:cs="Times New Roman"/>
          <w:sz w:val="28"/>
          <w:szCs w:val="28"/>
          <w:lang w:val="uk-UA"/>
        </w:rPr>
        <w:t xml:space="preserve"> ефективності маркетингових заходів</w:t>
      </w:r>
      <w:bookmarkEnd w:id="46"/>
    </w:p>
    <w:p w14:paraId="54E6F6B0" w14:textId="77777777" w:rsidR="00604680" w:rsidRPr="00604680" w:rsidRDefault="00604680" w:rsidP="000F3925">
      <w:pPr>
        <w:spacing w:after="0" w:line="360" w:lineRule="auto"/>
        <w:jc w:val="both"/>
        <w:rPr>
          <w:rFonts w:ascii="Times New Roman" w:hAnsi="Times New Roman" w:cs="Times New Roman"/>
          <w:sz w:val="28"/>
          <w:szCs w:val="28"/>
          <w:lang w:val="uk-UA"/>
        </w:rPr>
      </w:pPr>
    </w:p>
    <w:p w14:paraId="7696E9BD" w14:textId="51D09147" w:rsidR="00604680" w:rsidRDefault="003D191A" w:rsidP="000F3925">
      <w:pPr>
        <w:spacing w:after="0" w:line="360" w:lineRule="auto"/>
        <w:ind w:firstLine="567"/>
        <w:jc w:val="both"/>
        <w:rPr>
          <w:rFonts w:ascii="Times New Roman" w:hAnsi="Times New Roman" w:cs="Times New Roman"/>
          <w:sz w:val="28"/>
          <w:szCs w:val="28"/>
          <w:lang w:val="uk-UA"/>
        </w:rPr>
      </w:pPr>
      <w:r w:rsidRPr="003D191A">
        <w:rPr>
          <w:rFonts w:ascii="Times New Roman" w:hAnsi="Times New Roman" w:cs="Times New Roman"/>
          <w:sz w:val="28"/>
          <w:szCs w:val="28"/>
          <w:lang w:val="uk-UA"/>
        </w:rPr>
        <w:t>У таблиці 3.</w:t>
      </w:r>
      <w:r w:rsidR="00604680">
        <w:rPr>
          <w:rFonts w:ascii="Times New Roman" w:hAnsi="Times New Roman" w:cs="Times New Roman"/>
          <w:sz w:val="28"/>
          <w:szCs w:val="28"/>
          <w:lang w:val="uk-UA"/>
        </w:rPr>
        <w:t>5</w:t>
      </w:r>
      <w:r w:rsidRPr="003D191A">
        <w:rPr>
          <w:rFonts w:ascii="Times New Roman" w:hAnsi="Times New Roman" w:cs="Times New Roman"/>
          <w:sz w:val="28"/>
          <w:szCs w:val="28"/>
          <w:lang w:val="uk-UA"/>
        </w:rPr>
        <w:t xml:space="preserve"> будуть представлені витрати, пов</w:t>
      </w:r>
      <w:r w:rsidR="00236FBE">
        <w:rPr>
          <w:rFonts w:ascii="Times New Roman" w:hAnsi="Times New Roman" w:cs="Times New Roman"/>
          <w:sz w:val="28"/>
          <w:szCs w:val="28"/>
          <w:lang w:val="uk-UA"/>
        </w:rPr>
        <w:t>’</w:t>
      </w:r>
      <w:r w:rsidRPr="003D191A">
        <w:rPr>
          <w:rFonts w:ascii="Times New Roman" w:hAnsi="Times New Roman" w:cs="Times New Roman"/>
          <w:sz w:val="28"/>
          <w:szCs w:val="28"/>
          <w:lang w:val="uk-UA"/>
        </w:rPr>
        <w:t>язані з проведенням маркетингового дослідження. Дані про ці витрати дозволять оцінити економічний вплив запропонованих маркетингових заходів та підрахувати економічний результат, який може бути отриманий підприємством.</w:t>
      </w:r>
    </w:p>
    <w:p w14:paraId="1F2121A4" w14:textId="77777777" w:rsidR="00604680" w:rsidRDefault="00604680" w:rsidP="008C317B">
      <w:pPr>
        <w:spacing w:after="0" w:line="360" w:lineRule="auto"/>
        <w:jc w:val="both"/>
        <w:rPr>
          <w:rFonts w:ascii="Times New Roman" w:hAnsi="Times New Roman" w:cs="Times New Roman"/>
          <w:sz w:val="28"/>
          <w:szCs w:val="28"/>
          <w:lang w:val="uk-UA"/>
        </w:rPr>
      </w:pPr>
    </w:p>
    <w:p w14:paraId="0AE621B5" w14:textId="110857F2" w:rsidR="003D191A" w:rsidRDefault="003D191A" w:rsidP="002F28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Таблиця 3.</w:t>
      </w:r>
      <w:r w:rsidR="00BD626C">
        <w:rPr>
          <w:rFonts w:ascii="Times New Roman" w:hAnsi="Times New Roman" w:cs="Times New Roman"/>
          <w:sz w:val="28"/>
          <w:szCs w:val="28"/>
          <w:lang w:val="uk-UA"/>
        </w:rPr>
        <w:t>5</w:t>
      </w:r>
      <w:r>
        <w:rPr>
          <w:rFonts w:ascii="Times New Roman" w:hAnsi="Times New Roman" w:cs="Times New Roman"/>
          <w:sz w:val="28"/>
          <w:szCs w:val="28"/>
          <w:lang w:val="uk-UA"/>
        </w:rPr>
        <w:t xml:space="preserve"> – Витрати на проведення дослідження </w:t>
      </w:r>
    </w:p>
    <w:tbl>
      <w:tblPr>
        <w:tblStyle w:val="a3"/>
        <w:tblW w:w="9351" w:type="dxa"/>
        <w:tblLook w:val="04A0" w:firstRow="1" w:lastRow="0" w:firstColumn="1" w:lastColumn="0" w:noHBand="0" w:noVBand="1"/>
      </w:tblPr>
      <w:tblGrid>
        <w:gridCol w:w="464"/>
        <w:gridCol w:w="4067"/>
        <w:gridCol w:w="1701"/>
        <w:gridCol w:w="1560"/>
        <w:gridCol w:w="1559"/>
      </w:tblGrid>
      <w:tr w:rsidR="003D191A" w14:paraId="469CF97E" w14:textId="77777777" w:rsidTr="003D191A">
        <w:tc>
          <w:tcPr>
            <w:tcW w:w="464" w:type="dxa"/>
            <w:tcBorders>
              <w:top w:val="single" w:sz="4" w:space="0" w:color="auto"/>
              <w:left w:val="single" w:sz="4" w:space="0" w:color="auto"/>
              <w:bottom w:val="single" w:sz="4" w:space="0" w:color="auto"/>
              <w:right w:val="single" w:sz="4" w:space="0" w:color="auto"/>
            </w:tcBorders>
            <w:hideMark/>
          </w:tcPr>
          <w:p w14:paraId="613B1E88" w14:textId="77777777" w:rsidR="003D191A" w:rsidRPr="003D191A" w:rsidRDefault="003D191A">
            <w:pPr>
              <w:pStyle w:val="a4"/>
              <w:spacing w:line="264" w:lineRule="auto"/>
              <w:ind w:left="0"/>
              <w:jc w:val="center"/>
              <w:rPr>
                <w:rFonts w:ascii="Times New Roman" w:hAnsi="Times New Roman" w:cs="Times New Roman"/>
                <w:iCs/>
                <w:sz w:val="24"/>
              </w:rPr>
            </w:pPr>
            <w:r w:rsidRPr="003D191A">
              <w:rPr>
                <w:rFonts w:ascii="Times New Roman" w:hAnsi="Times New Roman" w:cs="Times New Roman"/>
                <w:iCs/>
                <w:sz w:val="24"/>
              </w:rPr>
              <w:t>№</w:t>
            </w:r>
          </w:p>
        </w:tc>
        <w:tc>
          <w:tcPr>
            <w:tcW w:w="4067" w:type="dxa"/>
            <w:tcBorders>
              <w:top w:val="single" w:sz="4" w:space="0" w:color="auto"/>
              <w:left w:val="single" w:sz="4" w:space="0" w:color="auto"/>
              <w:bottom w:val="single" w:sz="4" w:space="0" w:color="auto"/>
              <w:right w:val="single" w:sz="4" w:space="0" w:color="auto"/>
            </w:tcBorders>
            <w:hideMark/>
          </w:tcPr>
          <w:p w14:paraId="340F2DE9" w14:textId="77777777" w:rsidR="003D191A" w:rsidRPr="003D191A" w:rsidRDefault="003D191A">
            <w:pPr>
              <w:pStyle w:val="a4"/>
              <w:spacing w:line="264" w:lineRule="auto"/>
              <w:ind w:left="0"/>
              <w:jc w:val="center"/>
              <w:rPr>
                <w:rFonts w:ascii="Times New Roman" w:hAnsi="Times New Roman" w:cs="Times New Roman"/>
                <w:iCs/>
                <w:sz w:val="24"/>
              </w:rPr>
            </w:pPr>
            <w:r w:rsidRPr="003D191A">
              <w:rPr>
                <w:rFonts w:ascii="Times New Roman" w:hAnsi="Times New Roman" w:cs="Times New Roman"/>
                <w:iCs/>
                <w:sz w:val="24"/>
              </w:rPr>
              <w:t>Стаття витрат</w:t>
            </w:r>
          </w:p>
        </w:tc>
        <w:tc>
          <w:tcPr>
            <w:tcW w:w="1701" w:type="dxa"/>
            <w:tcBorders>
              <w:top w:val="single" w:sz="4" w:space="0" w:color="auto"/>
              <w:left w:val="single" w:sz="4" w:space="0" w:color="auto"/>
              <w:bottom w:val="single" w:sz="4" w:space="0" w:color="auto"/>
              <w:right w:val="single" w:sz="4" w:space="0" w:color="auto"/>
            </w:tcBorders>
            <w:hideMark/>
          </w:tcPr>
          <w:p w14:paraId="456109B4" w14:textId="77777777" w:rsidR="003D191A" w:rsidRPr="003D191A" w:rsidRDefault="003D191A">
            <w:pPr>
              <w:pStyle w:val="a4"/>
              <w:spacing w:line="264" w:lineRule="auto"/>
              <w:ind w:left="0"/>
              <w:jc w:val="center"/>
              <w:rPr>
                <w:rFonts w:ascii="Times New Roman" w:hAnsi="Times New Roman" w:cs="Times New Roman"/>
                <w:iCs/>
                <w:sz w:val="24"/>
              </w:rPr>
            </w:pPr>
            <w:r w:rsidRPr="003D191A">
              <w:rPr>
                <w:rFonts w:ascii="Times New Roman" w:hAnsi="Times New Roman" w:cs="Times New Roman"/>
                <w:iCs/>
                <w:sz w:val="24"/>
              </w:rPr>
              <w:t>Кількість</w:t>
            </w:r>
          </w:p>
        </w:tc>
        <w:tc>
          <w:tcPr>
            <w:tcW w:w="1560" w:type="dxa"/>
            <w:tcBorders>
              <w:top w:val="single" w:sz="4" w:space="0" w:color="auto"/>
              <w:left w:val="single" w:sz="4" w:space="0" w:color="auto"/>
              <w:bottom w:val="single" w:sz="4" w:space="0" w:color="auto"/>
              <w:right w:val="single" w:sz="4" w:space="0" w:color="auto"/>
            </w:tcBorders>
            <w:hideMark/>
          </w:tcPr>
          <w:p w14:paraId="36BE11DD" w14:textId="77777777" w:rsidR="003D191A" w:rsidRPr="003D191A" w:rsidRDefault="003D191A">
            <w:pPr>
              <w:pStyle w:val="a4"/>
              <w:spacing w:line="264" w:lineRule="auto"/>
              <w:ind w:left="0"/>
              <w:jc w:val="center"/>
              <w:rPr>
                <w:rFonts w:ascii="Times New Roman" w:hAnsi="Times New Roman" w:cs="Times New Roman"/>
                <w:iCs/>
                <w:sz w:val="24"/>
              </w:rPr>
            </w:pPr>
            <w:r w:rsidRPr="003D191A">
              <w:rPr>
                <w:rFonts w:ascii="Times New Roman" w:hAnsi="Times New Roman" w:cs="Times New Roman"/>
                <w:iCs/>
                <w:sz w:val="24"/>
              </w:rPr>
              <w:t>Вартість за одиницю, грн</w:t>
            </w:r>
          </w:p>
        </w:tc>
        <w:tc>
          <w:tcPr>
            <w:tcW w:w="1559" w:type="dxa"/>
            <w:tcBorders>
              <w:top w:val="single" w:sz="4" w:space="0" w:color="auto"/>
              <w:left w:val="single" w:sz="4" w:space="0" w:color="auto"/>
              <w:bottom w:val="single" w:sz="4" w:space="0" w:color="auto"/>
              <w:right w:val="single" w:sz="4" w:space="0" w:color="auto"/>
            </w:tcBorders>
            <w:hideMark/>
          </w:tcPr>
          <w:p w14:paraId="34C00C19" w14:textId="77777777" w:rsidR="003D191A" w:rsidRPr="003D191A" w:rsidRDefault="003D191A">
            <w:pPr>
              <w:pStyle w:val="a4"/>
              <w:spacing w:line="264" w:lineRule="auto"/>
              <w:ind w:left="0"/>
              <w:jc w:val="center"/>
              <w:rPr>
                <w:rFonts w:ascii="Times New Roman" w:hAnsi="Times New Roman" w:cs="Times New Roman"/>
                <w:iCs/>
                <w:sz w:val="24"/>
              </w:rPr>
            </w:pPr>
            <w:r w:rsidRPr="003D191A">
              <w:rPr>
                <w:rFonts w:ascii="Times New Roman" w:hAnsi="Times New Roman" w:cs="Times New Roman"/>
                <w:iCs/>
                <w:sz w:val="24"/>
              </w:rPr>
              <w:t>Вартість, грн</w:t>
            </w:r>
          </w:p>
        </w:tc>
      </w:tr>
      <w:tr w:rsidR="00911D80" w14:paraId="74A75CB4" w14:textId="77777777" w:rsidTr="003D191A">
        <w:tc>
          <w:tcPr>
            <w:tcW w:w="464" w:type="dxa"/>
            <w:tcBorders>
              <w:top w:val="single" w:sz="4" w:space="0" w:color="auto"/>
              <w:left w:val="single" w:sz="4" w:space="0" w:color="auto"/>
              <w:bottom w:val="single" w:sz="4" w:space="0" w:color="auto"/>
              <w:right w:val="single" w:sz="4" w:space="0" w:color="auto"/>
            </w:tcBorders>
          </w:tcPr>
          <w:p w14:paraId="1A22F967" w14:textId="539C67C4" w:rsidR="00911D80" w:rsidRPr="00911D80" w:rsidRDefault="00911D80">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w:t>
            </w:r>
          </w:p>
        </w:tc>
        <w:tc>
          <w:tcPr>
            <w:tcW w:w="4067" w:type="dxa"/>
            <w:tcBorders>
              <w:top w:val="single" w:sz="4" w:space="0" w:color="auto"/>
              <w:left w:val="single" w:sz="4" w:space="0" w:color="auto"/>
              <w:bottom w:val="single" w:sz="4" w:space="0" w:color="auto"/>
              <w:right w:val="single" w:sz="4" w:space="0" w:color="auto"/>
            </w:tcBorders>
          </w:tcPr>
          <w:p w14:paraId="4AC6B351" w14:textId="3245A624" w:rsidR="00911D80" w:rsidRPr="00911D80" w:rsidRDefault="00911D80">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2</w:t>
            </w:r>
          </w:p>
        </w:tc>
        <w:tc>
          <w:tcPr>
            <w:tcW w:w="1701" w:type="dxa"/>
            <w:tcBorders>
              <w:top w:val="single" w:sz="4" w:space="0" w:color="auto"/>
              <w:left w:val="single" w:sz="4" w:space="0" w:color="auto"/>
              <w:bottom w:val="single" w:sz="4" w:space="0" w:color="auto"/>
              <w:right w:val="single" w:sz="4" w:space="0" w:color="auto"/>
            </w:tcBorders>
          </w:tcPr>
          <w:p w14:paraId="43DA0E88" w14:textId="3503880C" w:rsidR="00911D80" w:rsidRPr="00911D80" w:rsidRDefault="00911D80">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3</w:t>
            </w:r>
          </w:p>
        </w:tc>
        <w:tc>
          <w:tcPr>
            <w:tcW w:w="1560" w:type="dxa"/>
            <w:tcBorders>
              <w:top w:val="single" w:sz="4" w:space="0" w:color="auto"/>
              <w:left w:val="single" w:sz="4" w:space="0" w:color="auto"/>
              <w:bottom w:val="single" w:sz="4" w:space="0" w:color="auto"/>
              <w:right w:val="single" w:sz="4" w:space="0" w:color="auto"/>
            </w:tcBorders>
          </w:tcPr>
          <w:p w14:paraId="1F6C44A9" w14:textId="63870D73" w:rsidR="00911D80" w:rsidRPr="00911D80" w:rsidRDefault="00911D80">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4</w:t>
            </w:r>
          </w:p>
        </w:tc>
        <w:tc>
          <w:tcPr>
            <w:tcW w:w="1559" w:type="dxa"/>
            <w:tcBorders>
              <w:top w:val="single" w:sz="4" w:space="0" w:color="auto"/>
              <w:left w:val="single" w:sz="4" w:space="0" w:color="auto"/>
              <w:bottom w:val="single" w:sz="4" w:space="0" w:color="auto"/>
              <w:right w:val="single" w:sz="4" w:space="0" w:color="auto"/>
            </w:tcBorders>
          </w:tcPr>
          <w:p w14:paraId="1792C54A" w14:textId="4F1BCD7E" w:rsidR="00911D80" w:rsidRPr="00911D80" w:rsidRDefault="00911D80">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5</w:t>
            </w:r>
          </w:p>
        </w:tc>
      </w:tr>
      <w:tr w:rsidR="003D191A" w14:paraId="3AB47CB7" w14:textId="77777777" w:rsidTr="00BD626C">
        <w:trPr>
          <w:trHeight w:val="1697"/>
        </w:trPr>
        <w:tc>
          <w:tcPr>
            <w:tcW w:w="464" w:type="dxa"/>
            <w:tcBorders>
              <w:top w:val="single" w:sz="4" w:space="0" w:color="auto"/>
              <w:left w:val="single" w:sz="4" w:space="0" w:color="auto"/>
              <w:bottom w:val="single" w:sz="4" w:space="0" w:color="auto"/>
              <w:right w:val="single" w:sz="4" w:space="0" w:color="auto"/>
            </w:tcBorders>
            <w:hideMark/>
          </w:tcPr>
          <w:p w14:paraId="0F1C2B85" w14:textId="77777777" w:rsidR="003D191A" w:rsidRPr="003D191A" w:rsidRDefault="003D191A">
            <w:pPr>
              <w:pStyle w:val="a4"/>
              <w:spacing w:line="264" w:lineRule="auto"/>
              <w:ind w:left="0"/>
              <w:rPr>
                <w:rFonts w:ascii="Times New Roman" w:hAnsi="Times New Roman" w:cs="Times New Roman"/>
                <w:iCs/>
                <w:sz w:val="24"/>
              </w:rPr>
            </w:pPr>
            <w:r w:rsidRPr="003D191A">
              <w:rPr>
                <w:rFonts w:ascii="Times New Roman" w:hAnsi="Times New Roman" w:cs="Times New Roman"/>
                <w:iCs/>
                <w:sz w:val="24"/>
              </w:rPr>
              <w:t>1</w:t>
            </w:r>
          </w:p>
        </w:tc>
        <w:tc>
          <w:tcPr>
            <w:tcW w:w="4067" w:type="dxa"/>
            <w:tcBorders>
              <w:top w:val="single" w:sz="4" w:space="0" w:color="auto"/>
              <w:left w:val="single" w:sz="4" w:space="0" w:color="auto"/>
              <w:bottom w:val="single" w:sz="4" w:space="0" w:color="auto"/>
              <w:right w:val="single" w:sz="4" w:space="0" w:color="auto"/>
            </w:tcBorders>
          </w:tcPr>
          <w:p w14:paraId="5F697830" w14:textId="77777777" w:rsidR="003D191A" w:rsidRDefault="003D191A">
            <w:pPr>
              <w:pStyle w:val="a4"/>
              <w:spacing w:line="264" w:lineRule="auto"/>
              <w:ind w:left="0"/>
              <w:rPr>
                <w:rFonts w:ascii="Times New Roman" w:hAnsi="Times New Roman" w:cs="Times New Roman"/>
                <w:iCs/>
                <w:sz w:val="24"/>
                <w:lang w:val="uk-UA"/>
              </w:rPr>
            </w:pPr>
            <w:r>
              <w:rPr>
                <w:rFonts w:ascii="Times New Roman" w:hAnsi="Times New Roman" w:cs="Times New Roman"/>
                <w:iCs/>
                <w:sz w:val="24"/>
                <w:lang w:val="uk-UA"/>
              </w:rPr>
              <w:t>Витрати на проведення маркетингового дослідження</w:t>
            </w:r>
          </w:p>
          <w:p w14:paraId="642F0D5C" w14:textId="7C2077E8" w:rsidR="003D191A" w:rsidRDefault="003D191A" w:rsidP="000C0693">
            <w:pPr>
              <w:pStyle w:val="a4"/>
              <w:numPr>
                <w:ilvl w:val="1"/>
                <w:numId w:val="29"/>
              </w:numPr>
              <w:spacing w:line="264" w:lineRule="auto"/>
              <w:rPr>
                <w:rFonts w:ascii="Times New Roman" w:hAnsi="Times New Roman" w:cs="Times New Roman"/>
                <w:iCs/>
                <w:sz w:val="24"/>
                <w:lang w:val="uk-UA"/>
              </w:rPr>
            </w:pPr>
            <w:r>
              <w:rPr>
                <w:rFonts w:ascii="Times New Roman" w:hAnsi="Times New Roman" w:cs="Times New Roman"/>
                <w:iCs/>
                <w:sz w:val="24"/>
                <w:lang w:val="uk-UA"/>
              </w:rPr>
              <w:t xml:space="preserve">Зайнятість персоналу </w:t>
            </w:r>
          </w:p>
          <w:p w14:paraId="45A42798" w14:textId="77777777" w:rsidR="003D191A" w:rsidRDefault="003D191A" w:rsidP="000C0693">
            <w:pPr>
              <w:pStyle w:val="a4"/>
              <w:numPr>
                <w:ilvl w:val="1"/>
                <w:numId w:val="29"/>
              </w:numPr>
              <w:spacing w:line="264" w:lineRule="auto"/>
              <w:rPr>
                <w:rFonts w:ascii="Times New Roman" w:hAnsi="Times New Roman" w:cs="Times New Roman"/>
                <w:iCs/>
                <w:sz w:val="24"/>
                <w:lang w:val="uk-UA"/>
              </w:rPr>
            </w:pPr>
            <w:r>
              <w:rPr>
                <w:rFonts w:ascii="Times New Roman" w:hAnsi="Times New Roman" w:cs="Times New Roman"/>
                <w:iCs/>
                <w:sz w:val="24"/>
                <w:lang w:val="uk-UA"/>
              </w:rPr>
              <w:t>Замовлення зовнішніх послуг</w:t>
            </w:r>
          </w:p>
          <w:p w14:paraId="46BE5180" w14:textId="4734EE1B" w:rsidR="00E75CC7" w:rsidRPr="00E75CC7" w:rsidRDefault="003D191A" w:rsidP="000C0693">
            <w:pPr>
              <w:pStyle w:val="a4"/>
              <w:numPr>
                <w:ilvl w:val="1"/>
                <w:numId w:val="29"/>
              </w:numPr>
              <w:spacing w:line="264" w:lineRule="auto"/>
              <w:rPr>
                <w:rFonts w:ascii="Times New Roman" w:hAnsi="Times New Roman" w:cs="Times New Roman"/>
                <w:iCs/>
                <w:sz w:val="24"/>
                <w:lang w:val="uk-UA"/>
              </w:rPr>
            </w:pPr>
            <w:r>
              <w:rPr>
                <w:rFonts w:ascii="Times New Roman" w:hAnsi="Times New Roman" w:cs="Times New Roman"/>
                <w:iCs/>
                <w:sz w:val="24"/>
                <w:lang w:val="uk-UA"/>
              </w:rPr>
              <w:t>Оплата дослідницького обладнання</w:t>
            </w:r>
          </w:p>
        </w:tc>
        <w:tc>
          <w:tcPr>
            <w:tcW w:w="1701" w:type="dxa"/>
            <w:tcBorders>
              <w:top w:val="single" w:sz="4" w:space="0" w:color="auto"/>
              <w:left w:val="single" w:sz="4" w:space="0" w:color="auto"/>
              <w:bottom w:val="single" w:sz="4" w:space="0" w:color="auto"/>
              <w:right w:val="single" w:sz="4" w:space="0" w:color="auto"/>
            </w:tcBorders>
          </w:tcPr>
          <w:p w14:paraId="42541855" w14:textId="77777777" w:rsidR="003D191A" w:rsidRDefault="003D191A" w:rsidP="00E75CC7">
            <w:pPr>
              <w:pStyle w:val="a4"/>
              <w:spacing w:line="264" w:lineRule="auto"/>
              <w:ind w:left="0"/>
              <w:jc w:val="center"/>
              <w:rPr>
                <w:rFonts w:ascii="Times New Roman" w:hAnsi="Times New Roman" w:cs="Times New Roman"/>
                <w:iCs/>
                <w:sz w:val="24"/>
              </w:rPr>
            </w:pPr>
          </w:p>
          <w:p w14:paraId="50C48288" w14:textId="77777777" w:rsidR="003D191A" w:rsidRDefault="003D191A" w:rsidP="00E75CC7">
            <w:pPr>
              <w:pStyle w:val="a4"/>
              <w:spacing w:line="264" w:lineRule="auto"/>
              <w:ind w:left="0"/>
              <w:jc w:val="center"/>
              <w:rPr>
                <w:rFonts w:ascii="Times New Roman" w:hAnsi="Times New Roman" w:cs="Times New Roman"/>
                <w:iCs/>
                <w:sz w:val="24"/>
              </w:rPr>
            </w:pPr>
          </w:p>
          <w:p w14:paraId="573BEB08" w14:textId="7C55B652" w:rsidR="003D191A" w:rsidRDefault="003D191A" w:rsidP="00E75CC7">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100 годин</w:t>
            </w:r>
          </w:p>
          <w:p w14:paraId="39E19771" w14:textId="77777777" w:rsidR="003D191A" w:rsidRDefault="003D191A" w:rsidP="00E75CC7">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 місяць</w:t>
            </w:r>
          </w:p>
          <w:p w14:paraId="448C8B8B" w14:textId="77777777" w:rsidR="003D191A" w:rsidRDefault="003D191A" w:rsidP="00E75CC7">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 місяць</w:t>
            </w:r>
          </w:p>
          <w:p w14:paraId="0E498095" w14:textId="05EEBFD2" w:rsidR="00E75CC7" w:rsidRPr="003D191A" w:rsidRDefault="00E75CC7" w:rsidP="00E75CC7">
            <w:pPr>
              <w:pStyle w:val="a4"/>
              <w:spacing w:line="264" w:lineRule="auto"/>
              <w:ind w:left="0"/>
              <w:jc w:val="center"/>
              <w:rPr>
                <w:rFonts w:ascii="Times New Roman" w:hAnsi="Times New Roman" w:cs="Times New Roman"/>
                <w:iCs/>
                <w:sz w:val="24"/>
                <w:lang w:val="uk-UA"/>
              </w:rPr>
            </w:pPr>
          </w:p>
        </w:tc>
        <w:tc>
          <w:tcPr>
            <w:tcW w:w="1560" w:type="dxa"/>
            <w:tcBorders>
              <w:top w:val="single" w:sz="4" w:space="0" w:color="auto"/>
              <w:left w:val="single" w:sz="4" w:space="0" w:color="auto"/>
              <w:bottom w:val="single" w:sz="4" w:space="0" w:color="auto"/>
              <w:right w:val="single" w:sz="4" w:space="0" w:color="auto"/>
            </w:tcBorders>
          </w:tcPr>
          <w:p w14:paraId="6AA78B94" w14:textId="77777777" w:rsidR="003D191A" w:rsidRDefault="003D191A" w:rsidP="00E75CC7">
            <w:pPr>
              <w:pStyle w:val="a4"/>
              <w:spacing w:line="264" w:lineRule="auto"/>
              <w:ind w:left="0"/>
              <w:jc w:val="center"/>
              <w:rPr>
                <w:rFonts w:ascii="Times New Roman" w:hAnsi="Times New Roman" w:cs="Times New Roman"/>
                <w:iCs/>
                <w:sz w:val="24"/>
              </w:rPr>
            </w:pPr>
          </w:p>
          <w:p w14:paraId="508B1D87" w14:textId="77777777" w:rsidR="003D191A" w:rsidRDefault="003D191A" w:rsidP="00E75CC7">
            <w:pPr>
              <w:pStyle w:val="a4"/>
              <w:spacing w:line="264" w:lineRule="auto"/>
              <w:ind w:left="0"/>
              <w:jc w:val="center"/>
              <w:rPr>
                <w:rFonts w:ascii="Times New Roman" w:hAnsi="Times New Roman" w:cs="Times New Roman"/>
                <w:iCs/>
                <w:sz w:val="24"/>
              </w:rPr>
            </w:pPr>
          </w:p>
          <w:p w14:paraId="01EDE632" w14:textId="77777777" w:rsidR="003D191A" w:rsidRDefault="003D191A" w:rsidP="00E75CC7">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220 грн/год</w:t>
            </w:r>
          </w:p>
          <w:p w14:paraId="2B417645" w14:textId="77777777" w:rsidR="003D191A" w:rsidRDefault="003D191A" w:rsidP="00E75CC7">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w:t>
            </w:r>
          </w:p>
          <w:p w14:paraId="366E00E8" w14:textId="77777777" w:rsidR="003D191A" w:rsidRDefault="003D191A" w:rsidP="00E75CC7">
            <w:pPr>
              <w:pStyle w:val="a4"/>
              <w:spacing w:line="264" w:lineRule="auto"/>
              <w:ind w:left="0"/>
              <w:jc w:val="center"/>
              <w:rPr>
                <w:rFonts w:ascii="Times New Roman" w:hAnsi="Times New Roman" w:cs="Times New Roman"/>
                <w:iCs/>
                <w:sz w:val="24"/>
                <w:lang w:val="uk-UA"/>
              </w:rPr>
            </w:pPr>
          </w:p>
          <w:p w14:paraId="34D688E1" w14:textId="1613400B" w:rsidR="00E75CC7" w:rsidRPr="003D191A" w:rsidRDefault="00E75CC7" w:rsidP="00E75CC7">
            <w:pPr>
              <w:pStyle w:val="a4"/>
              <w:spacing w:line="264" w:lineRule="auto"/>
              <w:ind w:left="0"/>
              <w:jc w:val="center"/>
              <w:rPr>
                <w:rFonts w:ascii="Times New Roman" w:hAnsi="Times New Roman" w:cs="Times New Roman"/>
                <w:iCs/>
                <w:sz w:val="24"/>
                <w:lang w:val="uk-UA"/>
              </w:rPr>
            </w:pPr>
          </w:p>
        </w:tc>
        <w:tc>
          <w:tcPr>
            <w:tcW w:w="1559" w:type="dxa"/>
            <w:tcBorders>
              <w:top w:val="single" w:sz="4" w:space="0" w:color="auto"/>
              <w:left w:val="single" w:sz="4" w:space="0" w:color="auto"/>
              <w:bottom w:val="single" w:sz="4" w:space="0" w:color="auto"/>
              <w:right w:val="single" w:sz="4" w:space="0" w:color="auto"/>
            </w:tcBorders>
          </w:tcPr>
          <w:p w14:paraId="1CA91E55" w14:textId="77777777" w:rsidR="003D191A" w:rsidRDefault="003D191A" w:rsidP="00E75CC7">
            <w:pPr>
              <w:pStyle w:val="a4"/>
              <w:spacing w:line="264" w:lineRule="auto"/>
              <w:ind w:left="0"/>
              <w:jc w:val="center"/>
              <w:rPr>
                <w:rFonts w:ascii="Times New Roman" w:hAnsi="Times New Roman" w:cs="Times New Roman"/>
                <w:iCs/>
                <w:sz w:val="24"/>
              </w:rPr>
            </w:pPr>
          </w:p>
          <w:p w14:paraId="7BB24704" w14:textId="77777777" w:rsidR="003D191A" w:rsidRDefault="003D191A" w:rsidP="00E75CC7">
            <w:pPr>
              <w:pStyle w:val="a4"/>
              <w:spacing w:line="264" w:lineRule="auto"/>
              <w:ind w:left="0"/>
              <w:jc w:val="center"/>
              <w:rPr>
                <w:rFonts w:ascii="Times New Roman" w:hAnsi="Times New Roman" w:cs="Times New Roman"/>
                <w:iCs/>
                <w:sz w:val="24"/>
              </w:rPr>
            </w:pPr>
          </w:p>
          <w:p w14:paraId="35A9D853" w14:textId="77777777" w:rsidR="003D191A" w:rsidRDefault="003D191A" w:rsidP="00E75CC7">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22000</w:t>
            </w:r>
          </w:p>
          <w:p w14:paraId="50F22F67" w14:textId="77777777" w:rsidR="003D191A" w:rsidRDefault="003D191A" w:rsidP="00E75CC7">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10000</w:t>
            </w:r>
          </w:p>
          <w:p w14:paraId="3B04FAC9" w14:textId="77777777" w:rsidR="003D191A" w:rsidRDefault="003D191A" w:rsidP="00E75CC7">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5000</w:t>
            </w:r>
          </w:p>
          <w:p w14:paraId="254DF4C9" w14:textId="7DFE19CF" w:rsidR="00E75CC7" w:rsidRPr="003D191A" w:rsidRDefault="00E75CC7" w:rsidP="00E75CC7">
            <w:pPr>
              <w:pStyle w:val="a4"/>
              <w:spacing w:line="264" w:lineRule="auto"/>
              <w:ind w:left="0"/>
              <w:jc w:val="center"/>
              <w:rPr>
                <w:rFonts w:ascii="Times New Roman" w:hAnsi="Times New Roman" w:cs="Times New Roman"/>
                <w:iCs/>
                <w:sz w:val="24"/>
                <w:lang w:val="uk-UA"/>
              </w:rPr>
            </w:pPr>
          </w:p>
        </w:tc>
      </w:tr>
    </w:tbl>
    <w:p w14:paraId="41F63892" w14:textId="77777777" w:rsidR="00911D80" w:rsidRDefault="00911D80" w:rsidP="00911D80">
      <w:pPr>
        <w:jc w:val="both"/>
        <w:rPr>
          <w:rFonts w:ascii="Times New Roman" w:hAnsi="Times New Roman" w:cs="Times New Roman"/>
          <w:sz w:val="28"/>
          <w:szCs w:val="28"/>
          <w:lang w:val="uk-UA"/>
        </w:rPr>
      </w:pPr>
    </w:p>
    <w:p w14:paraId="7582B0E5" w14:textId="77777777" w:rsidR="00911D80" w:rsidRDefault="00911D80" w:rsidP="00911D80">
      <w:pPr>
        <w:jc w:val="both"/>
        <w:rPr>
          <w:rFonts w:ascii="Times New Roman" w:hAnsi="Times New Roman" w:cs="Times New Roman"/>
          <w:sz w:val="28"/>
          <w:szCs w:val="28"/>
          <w:lang w:val="uk-UA"/>
        </w:rPr>
      </w:pPr>
    </w:p>
    <w:p w14:paraId="0DE1F3D8" w14:textId="77777777" w:rsidR="00911D80" w:rsidRDefault="00911D80" w:rsidP="00911D80">
      <w:pPr>
        <w:jc w:val="both"/>
        <w:rPr>
          <w:rFonts w:ascii="Times New Roman" w:hAnsi="Times New Roman" w:cs="Times New Roman"/>
          <w:sz w:val="28"/>
          <w:szCs w:val="28"/>
          <w:lang w:val="uk-UA"/>
        </w:rPr>
      </w:pPr>
    </w:p>
    <w:p w14:paraId="4154FE28" w14:textId="31C92D77" w:rsidR="00911D80" w:rsidRPr="00911D80" w:rsidRDefault="00911D80" w:rsidP="00911D80">
      <w:pPr>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3.5</w:t>
      </w:r>
    </w:p>
    <w:tbl>
      <w:tblPr>
        <w:tblStyle w:val="a3"/>
        <w:tblW w:w="9351" w:type="dxa"/>
        <w:tblLook w:val="04A0" w:firstRow="1" w:lastRow="0" w:firstColumn="1" w:lastColumn="0" w:noHBand="0" w:noVBand="1"/>
      </w:tblPr>
      <w:tblGrid>
        <w:gridCol w:w="464"/>
        <w:gridCol w:w="4067"/>
        <w:gridCol w:w="1701"/>
        <w:gridCol w:w="1560"/>
        <w:gridCol w:w="1543"/>
        <w:gridCol w:w="16"/>
      </w:tblGrid>
      <w:tr w:rsidR="00911D80" w14:paraId="6C595A2E" w14:textId="77777777" w:rsidTr="00911D80">
        <w:trPr>
          <w:trHeight w:val="216"/>
        </w:trPr>
        <w:tc>
          <w:tcPr>
            <w:tcW w:w="464" w:type="dxa"/>
          </w:tcPr>
          <w:p w14:paraId="66EBC84C" w14:textId="7DD5AD8D" w:rsidR="00911D80" w:rsidRPr="00911D80" w:rsidRDefault="00911D80" w:rsidP="00911D80">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w:t>
            </w:r>
          </w:p>
        </w:tc>
        <w:tc>
          <w:tcPr>
            <w:tcW w:w="4067" w:type="dxa"/>
          </w:tcPr>
          <w:p w14:paraId="7E7003A4" w14:textId="096FE85F" w:rsidR="00911D80" w:rsidRPr="00911D80" w:rsidRDefault="00911D80" w:rsidP="00911D80">
            <w:pPr>
              <w:spacing w:line="264" w:lineRule="auto"/>
              <w:jc w:val="center"/>
              <w:rPr>
                <w:rFonts w:ascii="Times New Roman" w:hAnsi="Times New Roman" w:cs="Times New Roman"/>
                <w:iCs/>
                <w:sz w:val="24"/>
                <w:lang w:val="uk-UA"/>
              </w:rPr>
            </w:pPr>
            <w:r>
              <w:rPr>
                <w:rFonts w:ascii="Times New Roman" w:hAnsi="Times New Roman" w:cs="Times New Roman"/>
                <w:iCs/>
                <w:sz w:val="24"/>
                <w:lang w:val="uk-UA"/>
              </w:rPr>
              <w:t>2</w:t>
            </w:r>
          </w:p>
        </w:tc>
        <w:tc>
          <w:tcPr>
            <w:tcW w:w="1701" w:type="dxa"/>
          </w:tcPr>
          <w:p w14:paraId="2A48AA55" w14:textId="25323897" w:rsidR="00911D80" w:rsidRDefault="00911D80" w:rsidP="00911D80">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3</w:t>
            </w:r>
          </w:p>
        </w:tc>
        <w:tc>
          <w:tcPr>
            <w:tcW w:w="1560" w:type="dxa"/>
          </w:tcPr>
          <w:p w14:paraId="40BB4D2E" w14:textId="12B1B58D" w:rsidR="00911D80" w:rsidRDefault="00911D80" w:rsidP="00911D80">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4</w:t>
            </w:r>
          </w:p>
        </w:tc>
        <w:tc>
          <w:tcPr>
            <w:tcW w:w="1559" w:type="dxa"/>
            <w:gridSpan w:val="2"/>
          </w:tcPr>
          <w:p w14:paraId="6C8CB06E" w14:textId="468E9AA5" w:rsidR="00911D80" w:rsidRDefault="00911D80" w:rsidP="00911D80">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5</w:t>
            </w:r>
          </w:p>
        </w:tc>
      </w:tr>
      <w:tr w:rsidR="00604680" w14:paraId="36470649" w14:textId="77777777" w:rsidTr="00604680">
        <w:trPr>
          <w:trHeight w:val="1339"/>
        </w:trPr>
        <w:tc>
          <w:tcPr>
            <w:tcW w:w="464" w:type="dxa"/>
          </w:tcPr>
          <w:p w14:paraId="2B4C4E18" w14:textId="12CC43E2" w:rsidR="00604680" w:rsidRPr="003D191A" w:rsidRDefault="00604680" w:rsidP="002C0021">
            <w:pPr>
              <w:pStyle w:val="a4"/>
              <w:spacing w:line="264" w:lineRule="auto"/>
              <w:ind w:left="0"/>
              <w:rPr>
                <w:rFonts w:ascii="Times New Roman" w:hAnsi="Times New Roman" w:cs="Times New Roman"/>
                <w:iCs/>
                <w:sz w:val="24"/>
              </w:rPr>
            </w:pPr>
          </w:p>
        </w:tc>
        <w:tc>
          <w:tcPr>
            <w:tcW w:w="4067" w:type="dxa"/>
          </w:tcPr>
          <w:p w14:paraId="295CAA23" w14:textId="77777777" w:rsidR="00604680" w:rsidRDefault="00604680" w:rsidP="000C0693">
            <w:pPr>
              <w:pStyle w:val="a4"/>
              <w:numPr>
                <w:ilvl w:val="1"/>
                <w:numId w:val="29"/>
              </w:numPr>
              <w:spacing w:line="264" w:lineRule="auto"/>
              <w:rPr>
                <w:rFonts w:ascii="Times New Roman" w:hAnsi="Times New Roman" w:cs="Times New Roman"/>
                <w:iCs/>
                <w:sz w:val="24"/>
                <w:lang w:val="uk-UA"/>
              </w:rPr>
            </w:pPr>
            <w:r>
              <w:rPr>
                <w:rFonts w:ascii="Times New Roman" w:hAnsi="Times New Roman" w:cs="Times New Roman"/>
                <w:iCs/>
                <w:sz w:val="24"/>
                <w:lang w:val="uk-UA"/>
              </w:rPr>
              <w:t>Збір та аналіз даних</w:t>
            </w:r>
          </w:p>
          <w:p w14:paraId="62F7DC20" w14:textId="77777777" w:rsidR="00604680" w:rsidRDefault="00604680" w:rsidP="002C0021">
            <w:pPr>
              <w:spacing w:line="264" w:lineRule="auto"/>
              <w:rPr>
                <w:rFonts w:ascii="Times New Roman" w:hAnsi="Times New Roman" w:cs="Times New Roman"/>
                <w:iCs/>
                <w:sz w:val="24"/>
                <w:lang w:val="uk-UA"/>
              </w:rPr>
            </w:pPr>
          </w:p>
          <w:p w14:paraId="59C4A88A" w14:textId="77777777" w:rsidR="00604680" w:rsidRDefault="00604680" w:rsidP="002C0021">
            <w:pPr>
              <w:spacing w:line="264" w:lineRule="auto"/>
              <w:rPr>
                <w:rFonts w:ascii="Times New Roman" w:hAnsi="Times New Roman" w:cs="Times New Roman"/>
                <w:iCs/>
                <w:sz w:val="24"/>
                <w:lang w:val="uk-UA"/>
              </w:rPr>
            </w:pPr>
            <w:r>
              <w:rPr>
                <w:rFonts w:ascii="Times New Roman" w:hAnsi="Times New Roman" w:cs="Times New Roman"/>
                <w:iCs/>
                <w:sz w:val="24"/>
                <w:lang w:val="uk-UA"/>
              </w:rPr>
              <w:t xml:space="preserve">1.5 Витрати на рекламу та просування </w:t>
            </w:r>
          </w:p>
        </w:tc>
        <w:tc>
          <w:tcPr>
            <w:tcW w:w="1701" w:type="dxa"/>
          </w:tcPr>
          <w:p w14:paraId="6882AC11"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141 респондентів</w:t>
            </w:r>
          </w:p>
          <w:p w14:paraId="781004A1" w14:textId="77777777" w:rsidR="00604680" w:rsidRDefault="00604680" w:rsidP="002C0021">
            <w:pPr>
              <w:pStyle w:val="a4"/>
              <w:spacing w:line="264" w:lineRule="auto"/>
              <w:ind w:left="0"/>
              <w:jc w:val="center"/>
              <w:rPr>
                <w:rFonts w:ascii="Times New Roman" w:hAnsi="Times New Roman" w:cs="Times New Roman"/>
                <w:iCs/>
                <w:sz w:val="24"/>
              </w:rPr>
            </w:pPr>
            <w:r>
              <w:rPr>
                <w:rFonts w:ascii="Times New Roman" w:hAnsi="Times New Roman" w:cs="Times New Roman"/>
                <w:iCs/>
                <w:sz w:val="24"/>
                <w:lang w:val="uk-UA"/>
              </w:rPr>
              <w:t>1 комплект</w:t>
            </w:r>
          </w:p>
        </w:tc>
        <w:tc>
          <w:tcPr>
            <w:tcW w:w="1560" w:type="dxa"/>
          </w:tcPr>
          <w:p w14:paraId="198E8961"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50</w:t>
            </w:r>
          </w:p>
          <w:p w14:paraId="0C390F81" w14:textId="77777777" w:rsidR="00604680" w:rsidRDefault="00604680" w:rsidP="002C0021">
            <w:pPr>
              <w:pStyle w:val="a4"/>
              <w:spacing w:line="264" w:lineRule="auto"/>
              <w:ind w:left="0"/>
              <w:jc w:val="center"/>
              <w:rPr>
                <w:rFonts w:ascii="Times New Roman" w:hAnsi="Times New Roman" w:cs="Times New Roman"/>
                <w:iCs/>
                <w:sz w:val="24"/>
                <w:lang w:val="uk-UA"/>
              </w:rPr>
            </w:pPr>
          </w:p>
          <w:p w14:paraId="0414835C" w14:textId="77777777" w:rsidR="00604680" w:rsidRDefault="00604680" w:rsidP="002C0021">
            <w:pPr>
              <w:pStyle w:val="a4"/>
              <w:spacing w:line="264" w:lineRule="auto"/>
              <w:ind w:left="0"/>
              <w:jc w:val="center"/>
              <w:rPr>
                <w:rFonts w:ascii="Times New Roman" w:hAnsi="Times New Roman" w:cs="Times New Roman"/>
                <w:iCs/>
                <w:sz w:val="24"/>
              </w:rPr>
            </w:pPr>
            <w:r>
              <w:rPr>
                <w:rFonts w:ascii="Times New Roman" w:hAnsi="Times New Roman" w:cs="Times New Roman"/>
                <w:iCs/>
                <w:sz w:val="24"/>
                <w:lang w:val="uk-UA"/>
              </w:rPr>
              <w:t>5000</w:t>
            </w:r>
          </w:p>
        </w:tc>
        <w:tc>
          <w:tcPr>
            <w:tcW w:w="1559" w:type="dxa"/>
            <w:gridSpan w:val="2"/>
          </w:tcPr>
          <w:p w14:paraId="22001C71"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7050</w:t>
            </w:r>
          </w:p>
          <w:p w14:paraId="794FE17B" w14:textId="77777777" w:rsidR="00604680" w:rsidRDefault="00604680" w:rsidP="002C0021">
            <w:pPr>
              <w:pStyle w:val="a4"/>
              <w:spacing w:line="264" w:lineRule="auto"/>
              <w:ind w:left="0"/>
              <w:jc w:val="center"/>
              <w:rPr>
                <w:rFonts w:ascii="Times New Roman" w:hAnsi="Times New Roman" w:cs="Times New Roman"/>
                <w:iCs/>
                <w:sz w:val="24"/>
                <w:lang w:val="uk-UA"/>
              </w:rPr>
            </w:pPr>
          </w:p>
          <w:p w14:paraId="088A2200" w14:textId="77777777" w:rsidR="00604680" w:rsidRDefault="00604680" w:rsidP="002C0021">
            <w:pPr>
              <w:pStyle w:val="a4"/>
              <w:spacing w:line="264" w:lineRule="auto"/>
              <w:ind w:left="0"/>
              <w:jc w:val="center"/>
              <w:rPr>
                <w:rFonts w:ascii="Times New Roman" w:hAnsi="Times New Roman" w:cs="Times New Roman"/>
                <w:iCs/>
                <w:sz w:val="24"/>
              </w:rPr>
            </w:pPr>
            <w:r>
              <w:rPr>
                <w:rFonts w:ascii="Times New Roman" w:hAnsi="Times New Roman" w:cs="Times New Roman"/>
                <w:iCs/>
                <w:sz w:val="24"/>
                <w:lang w:val="uk-UA"/>
              </w:rPr>
              <w:t>5000</w:t>
            </w:r>
          </w:p>
        </w:tc>
      </w:tr>
      <w:tr w:rsidR="00604680" w14:paraId="3963C44F" w14:textId="77777777" w:rsidTr="00604680">
        <w:trPr>
          <w:trHeight w:val="132"/>
        </w:trPr>
        <w:tc>
          <w:tcPr>
            <w:tcW w:w="464" w:type="dxa"/>
            <w:hideMark/>
          </w:tcPr>
          <w:p w14:paraId="5DC8DF68" w14:textId="77777777" w:rsidR="00604680" w:rsidRPr="003D191A" w:rsidRDefault="00604680" w:rsidP="002C0021">
            <w:pPr>
              <w:pStyle w:val="a4"/>
              <w:spacing w:line="264" w:lineRule="auto"/>
              <w:ind w:left="0"/>
              <w:rPr>
                <w:rFonts w:ascii="Times New Roman" w:hAnsi="Times New Roman" w:cs="Times New Roman"/>
                <w:iCs/>
                <w:sz w:val="24"/>
              </w:rPr>
            </w:pPr>
            <w:r w:rsidRPr="003D191A">
              <w:rPr>
                <w:rFonts w:ascii="Times New Roman" w:hAnsi="Times New Roman" w:cs="Times New Roman"/>
                <w:iCs/>
                <w:sz w:val="24"/>
              </w:rPr>
              <w:t>2</w:t>
            </w:r>
          </w:p>
        </w:tc>
        <w:tc>
          <w:tcPr>
            <w:tcW w:w="4067" w:type="dxa"/>
          </w:tcPr>
          <w:p w14:paraId="7E2F7E28" w14:textId="77777777" w:rsidR="00604680" w:rsidRDefault="00604680" w:rsidP="002C0021">
            <w:pPr>
              <w:pStyle w:val="a4"/>
              <w:spacing w:line="264" w:lineRule="auto"/>
              <w:ind w:left="0"/>
              <w:rPr>
                <w:rFonts w:ascii="Times New Roman" w:hAnsi="Times New Roman" w:cs="Times New Roman"/>
                <w:iCs/>
                <w:sz w:val="24"/>
                <w:lang w:val="uk-UA"/>
              </w:rPr>
            </w:pPr>
            <w:r>
              <w:rPr>
                <w:rFonts w:ascii="Times New Roman" w:hAnsi="Times New Roman" w:cs="Times New Roman"/>
                <w:iCs/>
                <w:sz w:val="24"/>
                <w:lang w:val="uk-UA"/>
              </w:rPr>
              <w:t xml:space="preserve">Витрати на розробку асортименту продукції </w:t>
            </w:r>
          </w:p>
          <w:p w14:paraId="7F07BB84" w14:textId="77777777" w:rsidR="00604680" w:rsidRDefault="00604680" w:rsidP="002C0021">
            <w:pPr>
              <w:pStyle w:val="a4"/>
              <w:spacing w:line="264" w:lineRule="auto"/>
              <w:ind w:left="0"/>
              <w:rPr>
                <w:rFonts w:ascii="Times New Roman" w:hAnsi="Times New Roman" w:cs="Times New Roman"/>
                <w:iCs/>
                <w:sz w:val="24"/>
                <w:lang w:val="uk-UA"/>
              </w:rPr>
            </w:pPr>
            <w:r>
              <w:rPr>
                <w:rFonts w:ascii="Times New Roman" w:hAnsi="Times New Roman" w:cs="Times New Roman"/>
                <w:iCs/>
                <w:sz w:val="24"/>
                <w:lang w:val="uk-UA"/>
              </w:rPr>
              <w:t xml:space="preserve">2.1 Дослідження ринку та конкурентів </w:t>
            </w:r>
          </w:p>
          <w:p w14:paraId="66B1A1E0" w14:textId="77777777" w:rsidR="00604680" w:rsidRDefault="00604680" w:rsidP="002C0021">
            <w:pPr>
              <w:pStyle w:val="a4"/>
              <w:spacing w:line="264" w:lineRule="auto"/>
              <w:ind w:left="0"/>
              <w:rPr>
                <w:rFonts w:ascii="Times New Roman" w:hAnsi="Times New Roman" w:cs="Times New Roman"/>
                <w:iCs/>
                <w:sz w:val="24"/>
                <w:lang w:val="uk-UA"/>
              </w:rPr>
            </w:pPr>
            <w:r>
              <w:rPr>
                <w:rFonts w:ascii="Times New Roman" w:hAnsi="Times New Roman" w:cs="Times New Roman"/>
                <w:iCs/>
                <w:sz w:val="24"/>
                <w:lang w:val="uk-UA"/>
              </w:rPr>
              <w:t>2.2 Розробка нових формул БМВД</w:t>
            </w:r>
          </w:p>
          <w:p w14:paraId="479BF002" w14:textId="77777777" w:rsidR="00604680" w:rsidRPr="00E75CC7" w:rsidRDefault="00604680" w:rsidP="002C0021">
            <w:pPr>
              <w:pStyle w:val="a4"/>
              <w:spacing w:line="264" w:lineRule="auto"/>
              <w:ind w:left="0"/>
              <w:rPr>
                <w:rFonts w:ascii="Times New Roman" w:hAnsi="Times New Roman" w:cs="Times New Roman"/>
                <w:iCs/>
                <w:sz w:val="24"/>
                <w:lang w:val="uk-UA"/>
              </w:rPr>
            </w:pPr>
            <w:r>
              <w:rPr>
                <w:rFonts w:ascii="Times New Roman" w:hAnsi="Times New Roman" w:cs="Times New Roman"/>
                <w:iCs/>
                <w:sz w:val="24"/>
                <w:lang w:val="uk-UA"/>
              </w:rPr>
              <w:t>2.3 Тестування продукції</w:t>
            </w:r>
          </w:p>
        </w:tc>
        <w:tc>
          <w:tcPr>
            <w:tcW w:w="1701" w:type="dxa"/>
          </w:tcPr>
          <w:p w14:paraId="44534A34" w14:textId="77777777" w:rsidR="00604680" w:rsidRDefault="00604680" w:rsidP="002C0021">
            <w:pPr>
              <w:pStyle w:val="a4"/>
              <w:jc w:val="center"/>
              <w:rPr>
                <w:rFonts w:ascii="Times New Roman" w:hAnsi="Times New Roman" w:cs="Times New Roman"/>
                <w:iCs/>
                <w:sz w:val="24"/>
              </w:rPr>
            </w:pPr>
          </w:p>
          <w:p w14:paraId="4A527FB0" w14:textId="77777777" w:rsidR="00604680" w:rsidRDefault="00604680" w:rsidP="002C0021">
            <w:pPr>
              <w:pStyle w:val="a4"/>
              <w:jc w:val="center"/>
              <w:rPr>
                <w:rFonts w:ascii="Times New Roman" w:hAnsi="Times New Roman" w:cs="Times New Roman"/>
                <w:iCs/>
                <w:sz w:val="24"/>
              </w:rPr>
            </w:pPr>
          </w:p>
          <w:p w14:paraId="59F951C3" w14:textId="77777777" w:rsidR="00604680" w:rsidRDefault="00604680" w:rsidP="002C0021">
            <w:pPr>
              <w:pStyle w:val="a4"/>
              <w:rPr>
                <w:rFonts w:ascii="Times New Roman" w:hAnsi="Times New Roman" w:cs="Times New Roman"/>
                <w:iCs/>
                <w:sz w:val="24"/>
                <w:lang w:val="uk-UA"/>
              </w:rPr>
            </w:pPr>
            <w:r>
              <w:rPr>
                <w:rFonts w:ascii="Times New Roman" w:hAnsi="Times New Roman" w:cs="Times New Roman"/>
                <w:iCs/>
                <w:sz w:val="24"/>
                <w:lang w:val="uk-UA"/>
              </w:rPr>
              <w:t>-</w:t>
            </w:r>
          </w:p>
          <w:p w14:paraId="4CC282FA" w14:textId="77777777" w:rsidR="00604680" w:rsidRPr="00E75CC7" w:rsidRDefault="00604680" w:rsidP="002C0021">
            <w:pPr>
              <w:jc w:val="center"/>
              <w:rPr>
                <w:rFonts w:ascii="Times New Roman" w:hAnsi="Times New Roman" w:cs="Times New Roman"/>
                <w:iCs/>
                <w:sz w:val="24"/>
                <w:lang w:val="uk-UA"/>
              </w:rPr>
            </w:pPr>
          </w:p>
          <w:p w14:paraId="5D278231" w14:textId="77777777" w:rsidR="00604680" w:rsidRDefault="00604680" w:rsidP="002C0021">
            <w:pPr>
              <w:pStyle w:val="a4"/>
              <w:rPr>
                <w:rFonts w:ascii="Times New Roman" w:hAnsi="Times New Roman" w:cs="Times New Roman"/>
                <w:iCs/>
                <w:sz w:val="24"/>
                <w:lang w:val="uk-UA"/>
              </w:rPr>
            </w:pPr>
            <w:r>
              <w:rPr>
                <w:rFonts w:ascii="Times New Roman" w:hAnsi="Times New Roman" w:cs="Times New Roman"/>
                <w:iCs/>
                <w:sz w:val="24"/>
                <w:lang w:val="uk-UA"/>
              </w:rPr>
              <w:t>-</w:t>
            </w:r>
          </w:p>
          <w:p w14:paraId="4FBA75AE" w14:textId="77777777" w:rsidR="00604680" w:rsidRPr="00E75CC7" w:rsidRDefault="00604680" w:rsidP="002C0021">
            <w:pPr>
              <w:pStyle w:val="a4"/>
              <w:rPr>
                <w:rFonts w:ascii="Times New Roman" w:hAnsi="Times New Roman" w:cs="Times New Roman"/>
                <w:iCs/>
                <w:sz w:val="24"/>
                <w:lang w:val="uk-UA"/>
              </w:rPr>
            </w:pPr>
            <w:r>
              <w:rPr>
                <w:rFonts w:ascii="Times New Roman" w:hAnsi="Times New Roman" w:cs="Times New Roman"/>
                <w:iCs/>
                <w:sz w:val="24"/>
                <w:lang w:val="uk-UA"/>
              </w:rPr>
              <w:t>-</w:t>
            </w:r>
          </w:p>
        </w:tc>
        <w:tc>
          <w:tcPr>
            <w:tcW w:w="1560" w:type="dxa"/>
          </w:tcPr>
          <w:p w14:paraId="3F4172EC" w14:textId="77777777" w:rsidR="00604680" w:rsidRDefault="00604680" w:rsidP="002C0021">
            <w:pPr>
              <w:pStyle w:val="a4"/>
              <w:spacing w:line="264" w:lineRule="auto"/>
              <w:ind w:left="0"/>
              <w:jc w:val="center"/>
              <w:rPr>
                <w:rFonts w:ascii="Times New Roman" w:hAnsi="Times New Roman" w:cs="Times New Roman"/>
                <w:iCs/>
                <w:sz w:val="24"/>
                <w:lang w:val="uk-UA"/>
              </w:rPr>
            </w:pPr>
          </w:p>
          <w:p w14:paraId="4CE291FD" w14:textId="77777777" w:rsidR="00604680" w:rsidRDefault="00604680" w:rsidP="002C0021">
            <w:pPr>
              <w:pStyle w:val="a4"/>
              <w:spacing w:line="264" w:lineRule="auto"/>
              <w:ind w:left="0"/>
              <w:jc w:val="center"/>
              <w:rPr>
                <w:rFonts w:ascii="Times New Roman" w:hAnsi="Times New Roman" w:cs="Times New Roman"/>
                <w:iCs/>
                <w:sz w:val="24"/>
                <w:lang w:val="uk-UA"/>
              </w:rPr>
            </w:pPr>
          </w:p>
          <w:p w14:paraId="2B0770FA"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w:t>
            </w:r>
          </w:p>
          <w:p w14:paraId="5785E708" w14:textId="77777777" w:rsidR="00604680" w:rsidRDefault="00604680" w:rsidP="002C0021">
            <w:pPr>
              <w:pStyle w:val="a4"/>
              <w:spacing w:line="264" w:lineRule="auto"/>
              <w:ind w:left="0"/>
              <w:jc w:val="center"/>
              <w:rPr>
                <w:rFonts w:ascii="Times New Roman" w:hAnsi="Times New Roman" w:cs="Times New Roman"/>
                <w:iCs/>
                <w:sz w:val="24"/>
                <w:lang w:val="uk-UA"/>
              </w:rPr>
            </w:pPr>
          </w:p>
          <w:p w14:paraId="46FD114C"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w:t>
            </w:r>
          </w:p>
          <w:p w14:paraId="758D5FF5" w14:textId="77777777" w:rsidR="00604680" w:rsidRPr="00E75CC7"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w:t>
            </w:r>
          </w:p>
        </w:tc>
        <w:tc>
          <w:tcPr>
            <w:tcW w:w="1559" w:type="dxa"/>
            <w:gridSpan w:val="2"/>
          </w:tcPr>
          <w:p w14:paraId="4BA7218E" w14:textId="77777777" w:rsidR="00604680" w:rsidRDefault="00604680" w:rsidP="002C0021">
            <w:pPr>
              <w:pStyle w:val="a4"/>
              <w:spacing w:line="264" w:lineRule="auto"/>
              <w:ind w:left="0"/>
              <w:jc w:val="center"/>
              <w:rPr>
                <w:rFonts w:ascii="Times New Roman" w:hAnsi="Times New Roman" w:cs="Times New Roman"/>
                <w:iCs/>
                <w:sz w:val="24"/>
              </w:rPr>
            </w:pPr>
          </w:p>
          <w:p w14:paraId="65BF1F9F" w14:textId="77777777" w:rsidR="00604680" w:rsidRDefault="00604680" w:rsidP="002C0021">
            <w:pPr>
              <w:pStyle w:val="a4"/>
              <w:spacing w:line="264" w:lineRule="auto"/>
              <w:ind w:left="0"/>
              <w:jc w:val="center"/>
              <w:rPr>
                <w:rFonts w:ascii="Times New Roman" w:hAnsi="Times New Roman" w:cs="Times New Roman"/>
                <w:iCs/>
                <w:sz w:val="24"/>
              </w:rPr>
            </w:pPr>
          </w:p>
          <w:p w14:paraId="702D0B33"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8000</w:t>
            </w:r>
          </w:p>
          <w:p w14:paraId="0B1387B6" w14:textId="77777777" w:rsidR="00604680" w:rsidRDefault="00604680" w:rsidP="002C0021">
            <w:pPr>
              <w:pStyle w:val="a4"/>
              <w:spacing w:line="264" w:lineRule="auto"/>
              <w:ind w:left="0"/>
              <w:jc w:val="center"/>
              <w:rPr>
                <w:rFonts w:ascii="Times New Roman" w:hAnsi="Times New Roman" w:cs="Times New Roman"/>
                <w:iCs/>
                <w:sz w:val="24"/>
                <w:lang w:val="uk-UA"/>
              </w:rPr>
            </w:pPr>
          </w:p>
          <w:p w14:paraId="0749FF0D"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12000</w:t>
            </w:r>
          </w:p>
          <w:p w14:paraId="3CCA5676" w14:textId="77777777" w:rsidR="00604680" w:rsidRPr="00E75CC7"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6000</w:t>
            </w:r>
          </w:p>
        </w:tc>
      </w:tr>
      <w:tr w:rsidR="00604680" w14:paraId="2641CE15" w14:textId="77777777" w:rsidTr="00604680">
        <w:trPr>
          <w:trHeight w:val="224"/>
        </w:trPr>
        <w:tc>
          <w:tcPr>
            <w:tcW w:w="464" w:type="dxa"/>
            <w:hideMark/>
          </w:tcPr>
          <w:p w14:paraId="436EE390" w14:textId="77777777" w:rsidR="00604680" w:rsidRPr="003D191A" w:rsidRDefault="00604680" w:rsidP="002C0021">
            <w:pPr>
              <w:pStyle w:val="a4"/>
              <w:spacing w:line="264" w:lineRule="auto"/>
              <w:ind w:left="0" w:right="-75"/>
              <w:rPr>
                <w:rFonts w:ascii="Times New Roman" w:hAnsi="Times New Roman" w:cs="Times New Roman"/>
                <w:iCs/>
                <w:sz w:val="24"/>
              </w:rPr>
            </w:pPr>
            <w:r w:rsidRPr="003D191A">
              <w:rPr>
                <w:rFonts w:ascii="Times New Roman" w:hAnsi="Times New Roman" w:cs="Times New Roman"/>
                <w:iCs/>
                <w:sz w:val="24"/>
              </w:rPr>
              <w:t>3</w:t>
            </w:r>
          </w:p>
        </w:tc>
        <w:tc>
          <w:tcPr>
            <w:tcW w:w="4067" w:type="dxa"/>
          </w:tcPr>
          <w:p w14:paraId="101CF57D" w14:textId="77777777" w:rsidR="00604680" w:rsidRDefault="00604680" w:rsidP="002C0021">
            <w:pPr>
              <w:pStyle w:val="a4"/>
              <w:spacing w:line="264" w:lineRule="auto"/>
              <w:ind w:left="0" w:right="-75"/>
              <w:rPr>
                <w:rFonts w:ascii="Times New Roman" w:hAnsi="Times New Roman" w:cs="Times New Roman"/>
                <w:iCs/>
                <w:sz w:val="24"/>
                <w:lang w:val="uk-UA"/>
              </w:rPr>
            </w:pPr>
            <w:r>
              <w:rPr>
                <w:rFonts w:ascii="Times New Roman" w:hAnsi="Times New Roman" w:cs="Times New Roman"/>
                <w:iCs/>
                <w:sz w:val="24"/>
                <w:lang w:val="uk-UA"/>
              </w:rPr>
              <w:t xml:space="preserve">Витрати на маркетинговий план та просування бренду </w:t>
            </w:r>
          </w:p>
          <w:p w14:paraId="42027EA6" w14:textId="77777777" w:rsidR="00604680" w:rsidRDefault="00604680" w:rsidP="002C0021">
            <w:pPr>
              <w:pStyle w:val="a4"/>
              <w:spacing w:line="264" w:lineRule="auto"/>
              <w:ind w:left="0" w:right="-75"/>
              <w:rPr>
                <w:rFonts w:ascii="Times New Roman" w:hAnsi="Times New Roman" w:cs="Times New Roman"/>
                <w:iCs/>
                <w:sz w:val="24"/>
                <w:lang w:val="uk-UA"/>
              </w:rPr>
            </w:pPr>
            <w:r>
              <w:rPr>
                <w:rFonts w:ascii="Times New Roman" w:hAnsi="Times New Roman" w:cs="Times New Roman"/>
                <w:iCs/>
                <w:sz w:val="24"/>
                <w:lang w:val="uk-UA"/>
              </w:rPr>
              <w:t xml:space="preserve">3.1 Розробка маркетингового плану </w:t>
            </w:r>
          </w:p>
          <w:p w14:paraId="74C16FA8" w14:textId="77777777" w:rsidR="00604680" w:rsidRDefault="00604680" w:rsidP="002C0021">
            <w:pPr>
              <w:pStyle w:val="a4"/>
              <w:spacing w:line="264" w:lineRule="auto"/>
              <w:ind w:left="0" w:right="-75"/>
              <w:rPr>
                <w:rFonts w:ascii="Times New Roman" w:hAnsi="Times New Roman" w:cs="Times New Roman"/>
                <w:iCs/>
                <w:sz w:val="24"/>
                <w:lang w:val="uk-UA"/>
              </w:rPr>
            </w:pPr>
            <w:r>
              <w:rPr>
                <w:rFonts w:ascii="Times New Roman" w:hAnsi="Times New Roman" w:cs="Times New Roman"/>
                <w:iCs/>
                <w:sz w:val="24"/>
                <w:lang w:val="uk-UA"/>
              </w:rPr>
              <w:t xml:space="preserve">3.2 Рекламні кампанії </w:t>
            </w:r>
          </w:p>
          <w:p w14:paraId="3BE57991" w14:textId="77777777" w:rsidR="00604680" w:rsidRPr="00E75CC7" w:rsidRDefault="00604680" w:rsidP="002C0021">
            <w:pPr>
              <w:pStyle w:val="a4"/>
              <w:spacing w:line="264" w:lineRule="auto"/>
              <w:ind w:left="0" w:right="-75"/>
              <w:rPr>
                <w:rFonts w:ascii="Times New Roman" w:hAnsi="Times New Roman" w:cs="Times New Roman"/>
                <w:iCs/>
                <w:sz w:val="24"/>
                <w:lang w:val="uk-UA"/>
              </w:rPr>
            </w:pPr>
            <w:r>
              <w:rPr>
                <w:rFonts w:ascii="Times New Roman" w:hAnsi="Times New Roman" w:cs="Times New Roman"/>
                <w:iCs/>
                <w:sz w:val="24"/>
                <w:lang w:val="uk-UA"/>
              </w:rPr>
              <w:t>3.3 Продажні акції та знижки</w:t>
            </w:r>
          </w:p>
        </w:tc>
        <w:tc>
          <w:tcPr>
            <w:tcW w:w="1701" w:type="dxa"/>
          </w:tcPr>
          <w:p w14:paraId="6D757B20" w14:textId="77777777" w:rsidR="00604680" w:rsidRDefault="00604680" w:rsidP="002C0021">
            <w:pPr>
              <w:pStyle w:val="a4"/>
              <w:spacing w:line="264" w:lineRule="auto"/>
              <w:ind w:left="0"/>
              <w:jc w:val="center"/>
              <w:rPr>
                <w:rFonts w:ascii="Times New Roman" w:hAnsi="Times New Roman" w:cs="Times New Roman"/>
                <w:iCs/>
                <w:sz w:val="24"/>
              </w:rPr>
            </w:pPr>
          </w:p>
          <w:p w14:paraId="4F017774" w14:textId="77777777" w:rsidR="00604680" w:rsidRDefault="00604680" w:rsidP="002C0021">
            <w:pPr>
              <w:pStyle w:val="a4"/>
              <w:spacing w:line="264" w:lineRule="auto"/>
              <w:ind w:left="0"/>
              <w:jc w:val="center"/>
              <w:rPr>
                <w:rFonts w:ascii="Times New Roman" w:hAnsi="Times New Roman" w:cs="Times New Roman"/>
                <w:iCs/>
                <w:sz w:val="24"/>
              </w:rPr>
            </w:pPr>
          </w:p>
          <w:p w14:paraId="06508EA9"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w:t>
            </w:r>
          </w:p>
          <w:p w14:paraId="5B7DA3FD"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5</w:t>
            </w:r>
          </w:p>
          <w:p w14:paraId="7E08FC65" w14:textId="77777777" w:rsidR="00604680" w:rsidRPr="00E75CC7"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w:t>
            </w:r>
          </w:p>
        </w:tc>
        <w:tc>
          <w:tcPr>
            <w:tcW w:w="1560" w:type="dxa"/>
          </w:tcPr>
          <w:p w14:paraId="39C7A694" w14:textId="77777777" w:rsidR="00604680" w:rsidRDefault="00604680" w:rsidP="002C0021">
            <w:pPr>
              <w:pStyle w:val="a4"/>
              <w:spacing w:line="264" w:lineRule="auto"/>
              <w:ind w:left="0"/>
              <w:jc w:val="center"/>
              <w:rPr>
                <w:rFonts w:ascii="Times New Roman" w:hAnsi="Times New Roman" w:cs="Times New Roman"/>
                <w:iCs/>
                <w:sz w:val="24"/>
              </w:rPr>
            </w:pPr>
          </w:p>
          <w:p w14:paraId="3B4E4738" w14:textId="77777777" w:rsidR="00604680" w:rsidRDefault="00604680" w:rsidP="002C0021">
            <w:pPr>
              <w:pStyle w:val="a4"/>
              <w:spacing w:line="264" w:lineRule="auto"/>
              <w:ind w:left="0"/>
              <w:jc w:val="center"/>
              <w:rPr>
                <w:rFonts w:ascii="Times New Roman" w:hAnsi="Times New Roman" w:cs="Times New Roman"/>
                <w:iCs/>
                <w:sz w:val="24"/>
              </w:rPr>
            </w:pPr>
          </w:p>
          <w:p w14:paraId="450F05D0"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w:t>
            </w:r>
          </w:p>
          <w:p w14:paraId="6C5EC790"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10000</w:t>
            </w:r>
          </w:p>
          <w:p w14:paraId="0B1AD8B3" w14:textId="77777777" w:rsidR="00604680" w:rsidRPr="00E75CC7"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15000</w:t>
            </w:r>
          </w:p>
        </w:tc>
        <w:tc>
          <w:tcPr>
            <w:tcW w:w="1559" w:type="dxa"/>
            <w:gridSpan w:val="2"/>
          </w:tcPr>
          <w:p w14:paraId="1FF80865" w14:textId="77777777" w:rsidR="00604680" w:rsidRDefault="00604680" w:rsidP="002C0021">
            <w:pPr>
              <w:pStyle w:val="a4"/>
              <w:spacing w:line="264" w:lineRule="auto"/>
              <w:ind w:left="0"/>
              <w:jc w:val="center"/>
              <w:rPr>
                <w:rFonts w:ascii="Times New Roman" w:hAnsi="Times New Roman" w:cs="Times New Roman"/>
                <w:iCs/>
                <w:sz w:val="24"/>
              </w:rPr>
            </w:pPr>
          </w:p>
          <w:p w14:paraId="0966DB78" w14:textId="77777777" w:rsidR="00604680" w:rsidRDefault="00604680" w:rsidP="002C0021">
            <w:pPr>
              <w:pStyle w:val="a4"/>
              <w:spacing w:line="264" w:lineRule="auto"/>
              <w:ind w:left="0"/>
              <w:jc w:val="center"/>
              <w:rPr>
                <w:rFonts w:ascii="Times New Roman" w:hAnsi="Times New Roman" w:cs="Times New Roman"/>
                <w:iCs/>
                <w:sz w:val="24"/>
              </w:rPr>
            </w:pPr>
          </w:p>
          <w:p w14:paraId="49FE36BA"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10000</w:t>
            </w:r>
          </w:p>
          <w:p w14:paraId="388656E3"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50000</w:t>
            </w:r>
          </w:p>
          <w:p w14:paraId="14C009BA" w14:textId="77777777" w:rsidR="00604680" w:rsidRPr="00E75CC7"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15000</w:t>
            </w:r>
          </w:p>
        </w:tc>
      </w:tr>
      <w:tr w:rsidR="00604680" w14:paraId="2FE9E3E3" w14:textId="77777777" w:rsidTr="00604680">
        <w:trPr>
          <w:trHeight w:val="1188"/>
        </w:trPr>
        <w:tc>
          <w:tcPr>
            <w:tcW w:w="464" w:type="dxa"/>
            <w:hideMark/>
          </w:tcPr>
          <w:p w14:paraId="458BC73B" w14:textId="77777777" w:rsidR="00604680" w:rsidRPr="003D191A" w:rsidRDefault="00604680" w:rsidP="002C0021">
            <w:pPr>
              <w:spacing w:line="264" w:lineRule="auto"/>
              <w:rPr>
                <w:rFonts w:ascii="Times New Roman" w:hAnsi="Times New Roman" w:cs="Times New Roman"/>
                <w:iCs/>
                <w:sz w:val="24"/>
              </w:rPr>
            </w:pPr>
            <w:r w:rsidRPr="003D191A">
              <w:rPr>
                <w:rFonts w:ascii="Times New Roman" w:hAnsi="Times New Roman" w:cs="Times New Roman"/>
                <w:iCs/>
                <w:sz w:val="24"/>
              </w:rPr>
              <w:t>4</w:t>
            </w:r>
          </w:p>
        </w:tc>
        <w:tc>
          <w:tcPr>
            <w:tcW w:w="4067" w:type="dxa"/>
          </w:tcPr>
          <w:p w14:paraId="1E6706D7" w14:textId="77777777" w:rsidR="00604680" w:rsidRDefault="00604680" w:rsidP="002C0021">
            <w:pPr>
              <w:pStyle w:val="a4"/>
              <w:spacing w:line="264" w:lineRule="auto"/>
              <w:ind w:left="0"/>
              <w:rPr>
                <w:rFonts w:ascii="Times New Roman" w:hAnsi="Times New Roman" w:cs="Times New Roman"/>
                <w:iCs/>
                <w:sz w:val="24"/>
                <w:lang w:val="uk-UA"/>
              </w:rPr>
            </w:pPr>
            <w:r>
              <w:rPr>
                <w:rFonts w:ascii="Times New Roman" w:hAnsi="Times New Roman" w:cs="Times New Roman"/>
                <w:iCs/>
                <w:sz w:val="24"/>
                <w:lang w:val="uk-UA"/>
              </w:rPr>
              <w:t xml:space="preserve">Витрати на залучення споживачів </w:t>
            </w:r>
          </w:p>
          <w:p w14:paraId="717E28DD" w14:textId="77777777" w:rsidR="00604680" w:rsidRDefault="00604680" w:rsidP="002C0021">
            <w:pPr>
              <w:pStyle w:val="a4"/>
              <w:spacing w:line="264" w:lineRule="auto"/>
              <w:ind w:left="0"/>
              <w:rPr>
                <w:rFonts w:ascii="Times New Roman" w:hAnsi="Times New Roman" w:cs="Times New Roman"/>
                <w:iCs/>
                <w:sz w:val="24"/>
                <w:lang w:val="uk-UA"/>
              </w:rPr>
            </w:pPr>
            <w:r>
              <w:rPr>
                <w:rFonts w:ascii="Times New Roman" w:hAnsi="Times New Roman" w:cs="Times New Roman"/>
                <w:iCs/>
                <w:sz w:val="24"/>
                <w:lang w:val="uk-UA"/>
              </w:rPr>
              <w:t xml:space="preserve">4.1 Організація презентації та </w:t>
            </w:r>
            <w:proofErr w:type="spellStart"/>
            <w:r>
              <w:rPr>
                <w:rFonts w:ascii="Times New Roman" w:hAnsi="Times New Roman" w:cs="Times New Roman"/>
                <w:iCs/>
                <w:sz w:val="24"/>
                <w:lang w:val="uk-UA"/>
              </w:rPr>
              <w:t>дегустрації</w:t>
            </w:r>
            <w:proofErr w:type="spellEnd"/>
            <w:r>
              <w:rPr>
                <w:rFonts w:ascii="Times New Roman" w:hAnsi="Times New Roman" w:cs="Times New Roman"/>
                <w:iCs/>
                <w:sz w:val="24"/>
                <w:lang w:val="uk-UA"/>
              </w:rPr>
              <w:t xml:space="preserve"> </w:t>
            </w:r>
          </w:p>
          <w:p w14:paraId="0FF2A06C" w14:textId="77777777" w:rsidR="00604680" w:rsidRPr="00E75CC7" w:rsidRDefault="00604680" w:rsidP="002C0021">
            <w:pPr>
              <w:pStyle w:val="a4"/>
              <w:spacing w:line="264" w:lineRule="auto"/>
              <w:ind w:left="0"/>
              <w:rPr>
                <w:rFonts w:ascii="Times New Roman" w:hAnsi="Times New Roman" w:cs="Times New Roman"/>
                <w:iCs/>
                <w:sz w:val="24"/>
                <w:lang w:val="uk-UA"/>
              </w:rPr>
            </w:pPr>
            <w:r>
              <w:rPr>
                <w:rFonts w:ascii="Times New Roman" w:hAnsi="Times New Roman" w:cs="Times New Roman"/>
                <w:iCs/>
                <w:sz w:val="24"/>
                <w:lang w:val="uk-UA"/>
              </w:rPr>
              <w:t xml:space="preserve">4.2 Участь у виставках та ярмарках </w:t>
            </w:r>
          </w:p>
        </w:tc>
        <w:tc>
          <w:tcPr>
            <w:tcW w:w="1701" w:type="dxa"/>
          </w:tcPr>
          <w:p w14:paraId="6A0105B4" w14:textId="77777777" w:rsidR="00604680" w:rsidRDefault="00604680" w:rsidP="002C0021">
            <w:pPr>
              <w:pStyle w:val="a4"/>
              <w:spacing w:line="264" w:lineRule="auto"/>
              <w:ind w:left="0"/>
              <w:jc w:val="center"/>
              <w:rPr>
                <w:rFonts w:ascii="Times New Roman" w:hAnsi="Times New Roman" w:cs="Times New Roman"/>
                <w:iCs/>
                <w:sz w:val="24"/>
              </w:rPr>
            </w:pPr>
          </w:p>
          <w:p w14:paraId="4444CC9E"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w:t>
            </w:r>
          </w:p>
          <w:p w14:paraId="1E6A9767" w14:textId="77777777" w:rsidR="00604680" w:rsidRDefault="00604680" w:rsidP="002C0021">
            <w:pPr>
              <w:pStyle w:val="a4"/>
              <w:spacing w:line="264" w:lineRule="auto"/>
              <w:ind w:left="0"/>
              <w:jc w:val="center"/>
              <w:rPr>
                <w:rFonts w:ascii="Times New Roman" w:hAnsi="Times New Roman" w:cs="Times New Roman"/>
                <w:iCs/>
                <w:sz w:val="24"/>
                <w:lang w:val="uk-UA"/>
              </w:rPr>
            </w:pPr>
          </w:p>
          <w:p w14:paraId="7A3F0143" w14:textId="77777777" w:rsidR="00604680" w:rsidRPr="00E75CC7"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w:t>
            </w:r>
          </w:p>
        </w:tc>
        <w:tc>
          <w:tcPr>
            <w:tcW w:w="1560" w:type="dxa"/>
          </w:tcPr>
          <w:p w14:paraId="5E20660B" w14:textId="77777777" w:rsidR="00604680" w:rsidRDefault="00604680" w:rsidP="002C0021">
            <w:pPr>
              <w:pStyle w:val="a4"/>
              <w:spacing w:line="264" w:lineRule="auto"/>
              <w:ind w:left="0"/>
              <w:jc w:val="center"/>
              <w:rPr>
                <w:rFonts w:ascii="Times New Roman" w:hAnsi="Times New Roman" w:cs="Times New Roman"/>
                <w:iCs/>
                <w:sz w:val="24"/>
              </w:rPr>
            </w:pPr>
          </w:p>
          <w:p w14:paraId="1BF793D5"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11000</w:t>
            </w:r>
          </w:p>
          <w:p w14:paraId="03EF1212" w14:textId="77777777" w:rsidR="00604680" w:rsidRDefault="00604680" w:rsidP="002C0021">
            <w:pPr>
              <w:pStyle w:val="a4"/>
              <w:spacing w:line="264" w:lineRule="auto"/>
              <w:ind w:left="0"/>
              <w:jc w:val="center"/>
              <w:rPr>
                <w:rFonts w:ascii="Times New Roman" w:hAnsi="Times New Roman" w:cs="Times New Roman"/>
                <w:iCs/>
                <w:sz w:val="24"/>
                <w:lang w:val="uk-UA"/>
              </w:rPr>
            </w:pPr>
          </w:p>
          <w:p w14:paraId="0594FF27" w14:textId="77777777" w:rsidR="00604680" w:rsidRPr="00E75CC7"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10000</w:t>
            </w:r>
          </w:p>
        </w:tc>
        <w:tc>
          <w:tcPr>
            <w:tcW w:w="1559" w:type="dxa"/>
            <w:gridSpan w:val="2"/>
          </w:tcPr>
          <w:p w14:paraId="400D4100" w14:textId="77777777" w:rsidR="00604680" w:rsidRDefault="00604680" w:rsidP="002C0021">
            <w:pPr>
              <w:pStyle w:val="a4"/>
              <w:spacing w:line="264" w:lineRule="auto"/>
              <w:ind w:left="0"/>
              <w:jc w:val="center"/>
              <w:rPr>
                <w:rFonts w:ascii="Times New Roman" w:hAnsi="Times New Roman" w:cs="Times New Roman"/>
                <w:iCs/>
                <w:sz w:val="24"/>
              </w:rPr>
            </w:pPr>
          </w:p>
          <w:p w14:paraId="578381ED"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11000</w:t>
            </w:r>
          </w:p>
          <w:p w14:paraId="6B1C54A3" w14:textId="77777777" w:rsidR="00604680" w:rsidRDefault="00604680" w:rsidP="002C0021">
            <w:pPr>
              <w:pStyle w:val="a4"/>
              <w:spacing w:line="264" w:lineRule="auto"/>
              <w:ind w:left="0"/>
              <w:jc w:val="center"/>
              <w:rPr>
                <w:rFonts w:ascii="Times New Roman" w:hAnsi="Times New Roman" w:cs="Times New Roman"/>
                <w:iCs/>
                <w:sz w:val="24"/>
                <w:lang w:val="uk-UA"/>
              </w:rPr>
            </w:pPr>
          </w:p>
          <w:p w14:paraId="38E7CE80" w14:textId="77777777" w:rsidR="00604680" w:rsidRPr="00E75CC7"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10000</w:t>
            </w:r>
          </w:p>
        </w:tc>
      </w:tr>
      <w:tr w:rsidR="00604680" w14:paraId="77284261" w14:textId="77777777" w:rsidTr="00604680">
        <w:trPr>
          <w:trHeight w:val="324"/>
        </w:trPr>
        <w:tc>
          <w:tcPr>
            <w:tcW w:w="464" w:type="dxa"/>
          </w:tcPr>
          <w:p w14:paraId="3AD837B5" w14:textId="77777777" w:rsidR="00604680" w:rsidRPr="00E75CC7" w:rsidRDefault="00604680" w:rsidP="002C0021">
            <w:pPr>
              <w:spacing w:line="264" w:lineRule="auto"/>
              <w:rPr>
                <w:rFonts w:ascii="Times New Roman" w:hAnsi="Times New Roman" w:cs="Times New Roman"/>
                <w:iCs/>
                <w:sz w:val="24"/>
                <w:lang w:val="uk-UA"/>
              </w:rPr>
            </w:pPr>
            <w:r>
              <w:rPr>
                <w:rFonts w:ascii="Times New Roman" w:hAnsi="Times New Roman" w:cs="Times New Roman"/>
                <w:iCs/>
                <w:sz w:val="24"/>
                <w:lang w:val="uk-UA"/>
              </w:rPr>
              <w:t>5</w:t>
            </w:r>
          </w:p>
        </w:tc>
        <w:tc>
          <w:tcPr>
            <w:tcW w:w="4067" w:type="dxa"/>
          </w:tcPr>
          <w:p w14:paraId="13DDF618" w14:textId="77777777" w:rsidR="00604680" w:rsidRDefault="00604680" w:rsidP="002C0021">
            <w:pPr>
              <w:pStyle w:val="a4"/>
              <w:spacing w:line="264" w:lineRule="auto"/>
              <w:ind w:left="0"/>
              <w:rPr>
                <w:rFonts w:ascii="Times New Roman" w:hAnsi="Times New Roman" w:cs="Times New Roman"/>
                <w:iCs/>
                <w:sz w:val="24"/>
                <w:lang w:val="uk-UA"/>
              </w:rPr>
            </w:pPr>
            <w:r>
              <w:rPr>
                <w:rFonts w:ascii="Times New Roman" w:hAnsi="Times New Roman" w:cs="Times New Roman"/>
                <w:iCs/>
                <w:sz w:val="24"/>
                <w:lang w:val="uk-UA"/>
              </w:rPr>
              <w:t xml:space="preserve">Витрати на підтримку бренду та </w:t>
            </w:r>
            <w:proofErr w:type="spellStart"/>
            <w:r>
              <w:rPr>
                <w:rFonts w:ascii="Times New Roman" w:hAnsi="Times New Roman" w:cs="Times New Roman"/>
                <w:iCs/>
                <w:sz w:val="24"/>
                <w:lang w:val="uk-UA"/>
              </w:rPr>
              <w:t>післяпродажне</w:t>
            </w:r>
            <w:proofErr w:type="spellEnd"/>
            <w:r>
              <w:rPr>
                <w:rFonts w:ascii="Times New Roman" w:hAnsi="Times New Roman" w:cs="Times New Roman"/>
                <w:iCs/>
                <w:sz w:val="24"/>
                <w:lang w:val="uk-UA"/>
              </w:rPr>
              <w:t xml:space="preserve"> обслуговування</w:t>
            </w:r>
          </w:p>
          <w:p w14:paraId="4536BA4E" w14:textId="77777777" w:rsidR="00604680" w:rsidRDefault="00604680" w:rsidP="002C0021">
            <w:pPr>
              <w:pStyle w:val="a4"/>
              <w:spacing w:line="264" w:lineRule="auto"/>
              <w:ind w:left="0"/>
              <w:rPr>
                <w:rFonts w:ascii="Times New Roman" w:hAnsi="Times New Roman" w:cs="Times New Roman"/>
                <w:iCs/>
                <w:sz w:val="24"/>
                <w:lang w:val="uk-UA"/>
              </w:rPr>
            </w:pPr>
            <w:r>
              <w:rPr>
                <w:rFonts w:ascii="Times New Roman" w:hAnsi="Times New Roman" w:cs="Times New Roman"/>
                <w:iCs/>
                <w:sz w:val="24"/>
                <w:lang w:val="uk-UA"/>
              </w:rPr>
              <w:t>5.1 Розробка інформаційних матеріалів</w:t>
            </w:r>
          </w:p>
          <w:p w14:paraId="5F961607" w14:textId="77777777" w:rsidR="00604680" w:rsidRDefault="00604680" w:rsidP="002C0021">
            <w:pPr>
              <w:pStyle w:val="a4"/>
              <w:spacing w:line="264" w:lineRule="auto"/>
              <w:ind w:left="0"/>
              <w:rPr>
                <w:rFonts w:ascii="Times New Roman" w:hAnsi="Times New Roman" w:cs="Times New Roman"/>
                <w:iCs/>
                <w:sz w:val="24"/>
                <w:lang w:val="uk-UA"/>
              </w:rPr>
            </w:pPr>
            <w:r>
              <w:rPr>
                <w:rFonts w:ascii="Times New Roman" w:hAnsi="Times New Roman" w:cs="Times New Roman"/>
                <w:iCs/>
                <w:sz w:val="24"/>
                <w:lang w:val="uk-UA"/>
              </w:rPr>
              <w:t xml:space="preserve">5.2 Консультації та підтримка клієнтів </w:t>
            </w:r>
          </w:p>
        </w:tc>
        <w:tc>
          <w:tcPr>
            <w:tcW w:w="1701" w:type="dxa"/>
          </w:tcPr>
          <w:p w14:paraId="1BD806A0" w14:textId="77777777" w:rsidR="00604680" w:rsidRDefault="00604680" w:rsidP="002C0021">
            <w:pPr>
              <w:pStyle w:val="a4"/>
              <w:spacing w:line="264" w:lineRule="auto"/>
              <w:ind w:left="0"/>
              <w:jc w:val="center"/>
              <w:rPr>
                <w:rFonts w:ascii="Times New Roman" w:hAnsi="Times New Roman" w:cs="Times New Roman"/>
                <w:iCs/>
                <w:sz w:val="24"/>
              </w:rPr>
            </w:pPr>
          </w:p>
          <w:p w14:paraId="4982FA2C" w14:textId="77777777" w:rsidR="00604680" w:rsidRDefault="00604680" w:rsidP="002C0021">
            <w:pPr>
              <w:pStyle w:val="a4"/>
              <w:spacing w:line="264" w:lineRule="auto"/>
              <w:ind w:left="0"/>
              <w:jc w:val="center"/>
              <w:rPr>
                <w:rFonts w:ascii="Times New Roman" w:hAnsi="Times New Roman" w:cs="Times New Roman"/>
                <w:iCs/>
                <w:sz w:val="24"/>
              </w:rPr>
            </w:pPr>
          </w:p>
          <w:p w14:paraId="40C43FDA"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w:t>
            </w:r>
          </w:p>
          <w:p w14:paraId="43D26E2E" w14:textId="77777777" w:rsidR="00604680" w:rsidRDefault="00604680" w:rsidP="002C0021">
            <w:pPr>
              <w:pStyle w:val="a4"/>
              <w:spacing w:line="264" w:lineRule="auto"/>
              <w:ind w:left="0"/>
              <w:jc w:val="center"/>
              <w:rPr>
                <w:rFonts w:ascii="Times New Roman" w:hAnsi="Times New Roman" w:cs="Times New Roman"/>
                <w:iCs/>
                <w:sz w:val="24"/>
                <w:lang w:val="uk-UA"/>
              </w:rPr>
            </w:pPr>
          </w:p>
          <w:p w14:paraId="7AD9A855" w14:textId="77777777" w:rsidR="00604680" w:rsidRPr="00E75CC7"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1</w:t>
            </w:r>
          </w:p>
        </w:tc>
        <w:tc>
          <w:tcPr>
            <w:tcW w:w="1560" w:type="dxa"/>
          </w:tcPr>
          <w:p w14:paraId="0B1BCBFA" w14:textId="77777777" w:rsidR="00604680" w:rsidRDefault="00604680" w:rsidP="002C0021">
            <w:pPr>
              <w:pStyle w:val="a4"/>
              <w:spacing w:line="264" w:lineRule="auto"/>
              <w:ind w:left="0"/>
              <w:jc w:val="center"/>
              <w:rPr>
                <w:rFonts w:ascii="Times New Roman" w:hAnsi="Times New Roman" w:cs="Times New Roman"/>
                <w:iCs/>
                <w:sz w:val="24"/>
              </w:rPr>
            </w:pPr>
          </w:p>
          <w:p w14:paraId="446CFC7A" w14:textId="77777777" w:rsidR="00604680" w:rsidRDefault="00604680" w:rsidP="002C0021">
            <w:pPr>
              <w:pStyle w:val="a4"/>
              <w:spacing w:line="264" w:lineRule="auto"/>
              <w:ind w:left="0"/>
              <w:jc w:val="center"/>
              <w:rPr>
                <w:rFonts w:ascii="Times New Roman" w:hAnsi="Times New Roman" w:cs="Times New Roman"/>
                <w:iCs/>
                <w:sz w:val="24"/>
              </w:rPr>
            </w:pPr>
          </w:p>
          <w:p w14:paraId="241EB92D"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5000</w:t>
            </w:r>
          </w:p>
          <w:p w14:paraId="49B2B98E" w14:textId="77777777" w:rsidR="00604680" w:rsidRDefault="00604680" w:rsidP="002C0021">
            <w:pPr>
              <w:pStyle w:val="a4"/>
              <w:spacing w:line="264" w:lineRule="auto"/>
              <w:ind w:left="0"/>
              <w:jc w:val="center"/>
              <w:rPr>
                <w:rFonts w:ascii="Times New Roman" w:hAnsi="Times New Roman" w:cs="Times New Roman"/>
                <w:iCs/>
                <w:sz w:val="24"/>
                <w:lang w:val="uk-UA"/>
              </w:rPr>
            </w:pPr>
          </w:p>
          <w:p w14:paraId="68855DFE" w14:textId="77777777" w:rsidR="00604680" w:rsidRPr="00E75CC7"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7000</w:t>
            </w:r>
          </w:p>
        </w:tc>
        <w:tc>
          <w:tcPr>
            <w:tcW w:w="1559" w:type="dxa"/>
            <w:gridSpan w:val="2"/>
          </w:tcPr>
          <w:p w14:paraId="5F73B835" w14:textId="77777777" w:rsidR="00604680" w:rsidRDefault="00604680" w:rsidP="002C0021">
            <w:pPr>
              <w:pStyle w:val="a4"/>
              <w:spacing w:line="264" w:lineRule="auto"/>
              <w:ind w:left="0"/>
              <w:jc w:val="center"/>
              <w:rPr>
                <w:rFonts w:ascii="Times New Roman" w:hAnsi="Times New Roman" w:cs="Times New Roman"/>
                <w:iCs/>
                <w:sz w:val="24"/>
              </w:rPr>
            </w:pPr>
          </w:p>
          <w:p w14:paraId="756EA869" w14:textId="77777777" w:rsidR="00604680" w:rsidRDefault="00604680" w:rsidP="002C0021">
            <w:pPr>
              <w:pStyle w:val="a4"/>
              <w:spacing w:line="264" w:lineRule="auto"/>
              <w:ind w:left="0"/>
              <w:jc w:val="center"/>
              <w:rPr>
                <w:rFonts w:ascii="Times New Roman" w:hAnsi="Times New Roman" w:cs="Times New Roman"/>
                <w:iCs/>
                <w:sz w:val="24"/>
              </w:rPr>
            </w:pPr>
          </w:p>
          <w:p w14:paraId="313FB836" w14:textId="77777777" w:rsidR="00604680"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5000</w:t>
            </w:r>
          </w:p>
          <w:p w14:paraId="748AB107" w14:textId="77777777" w:rsidR="00604680" w:rsidRDefault="00604680" w:rsidP="002C0021">
            <w:pPr>
              <w:pStyle w:val="a4"/>
              <w:spacing w:line="264" w:lineRule="auto"/>
              <w:ind w:left="0"/>
              <w:jc w:val="center"/>
              <w:rPr>
                <w:rFonts w:ascii="Times New Roman" w:hAnsi="Times New Roman" w:cs="Times New Roman"/>
                <w:iCs/>
                <w:sz w:val="24"/>
                <w:lang w:val="uk-UA"/>
              </w:rPr>
            </w:pPr>
          </w:p>
          <w:p w14:paraId="07B64957" w14:textId="77777777" w:rsidR="00604680" w:rsidRPr="00E75CC7" w:rsidRDefault="00604680" w:rsidP="002C0021">
            <w:pPr>
              <w:pStyle w:val="a4"/>
              <w:spacing w:line="264" w:lineRule="auto"/>
              <w:ind w:left="0"/>
              <w:jc w:val="center"/>
              <w:rPr>
                <w:rFonts w:ascii="Times New Roman" w:hAnsi="Times New Roman" w:cs="Times New Roman"/>
                <w:iCs/>
                <w:sz w:val="24"/>
                <w:lang w:val="uk-UA"/>
              </w:rPr>
            </w:pPr>
            <w:r>
              <w:rPr>
                <w:rFonts w:ascii="Times New Roman" w:hAnsi="Times New Roman" w:cs="Times New Roman"/>
                <w:iCs/>
                <w:sz w:val="24"/>
                <w:lang w:val="uk-UA"/>
              </w:rPr>
              <w:t>7000</w:t>
            </w:r>
          </w:p>
        </w:tc>
      </w:tr>
      <w:tr w:rsidR="00604680" w14:paraId="56F8E619" w14:textId="496091A8" w:rsidTr="00604680">
        <w:trPr>
          <w:gridAfter w:val="1"/>
          <w:wAfter w:w="16" w:type="dxa"/>
        </w:trPr>
        <w:tc>
          <w:tcPr>
            <w:tcW w:w="464" w:type="dxa"/>
          </w:tcPr>
          <w:p w14:paraId="5E8770C8" w14:textId="77777777" w:rsidR="00604680" w:rsidRPr="003D191A" w:rsidRDefault="00604680" w:rsidP="002C0021">
            <w:pPr>
              <w:pStyle w:val="a4"/>
              <w:spacing w:line="264" w:lineRule="auto"/>
              <w:ind w:left="0"/>
              <w:rPr>
                <w:rFonts w:ascii="Times New Roman" w:hAnsi="Times New Roman" w:cs="Times New Roman"/>
                <w:iCs/>
                <w:sz w:val="24"/>
              </w:rPr>
            </w:pPr>
          </w:p>
        </w:tc>
        <w:tc>
          <w:tcPr>
            <w:tcW w:w="5768" w:type="dxa"/>
            <w:gridSpan w:val="2"/>
            <w:hideMark/>
          </w:tcPr>
          <w:p w14:paraId="1E1CEE91" w14:textId="4E7FB5A1" w:rsidR="00604680" w:rsidRPr="00604680" w:rsidRDefault="00604680" w:rsidP="00604680">
            <w:pPr>
              <w:pStyle w:val="a4"/>
              <w:spacing w:line="264" w:lineRule="auto"/>
              <w:ind w:left="0"/>
              <w:rPr>
                <w:rFonts w:ascii="Times New Roman" w:hAnsi="Times New Roman" w:cs="Times New Roman"/>
                <w:iCs/>
                <w:sz w:val="24"/>
              </w:rPr>
            </w:pPr>
            <w:r w:rsidRPr="003D191A">
              <w:rPr>
                <w:rFonts w:ascii="Times New Roman" w:hAnsi="Times New Roman" w:cs="Times New Roman"/>
                <w:iCs/>
                <w:sz w:val="24"/>
              </w:rPr>
              <w:t>Всього</w:t>
            </w:r>
          </w:p>
        </w:tc>
        <w:tc>
          <w:tcPr>
            <w:tcW w:w="1560" w:type="dxa"/>
            <w:shd w:val="clear" w:color="auto" w:fill="auto"/>
          </w:tcPr>
          <w:p w14:paraId="32082322" w14:textId="6296B47C" w:rsidR="00604680" w:rsidRDefault="00604680" w:rsidP="00604680">
            <w:pPr>
              <w:jc w:val="center"/>
            </w:pPr>
          </w:p>
        </w:tc>
        <w:tc>
          <w:tcPr>
            <w:tcW w:w="1543" w:type="dxa"/>
            <w:shd w:val="clear" w:color="auto" w:fill="auto"/>
          </w:tcPr>
          <w:p w14:paraId="18C0A723" w14:textId="5D8C188D" w:rsidR="00604680" w:rsidRDefault="00604680" w:rsidP="00604680">
            <w:pPr>
              <w:jc w:val="center"/>
            </w:pPr>
            <w:r>
              <w:rPr>
                <w:rFonts w:ascii="Times New Roman" w:hAnsi="Times New Roman" w:cs="Times New Roman"/>
                <w:iCs/>
                <w:sz w:val="24"/>
                <w:lang w:val="uk-UA"/>
              </w:rPr>
              <w:t>176050</w:t>
            </w:r>
          </w:p>
        </w:tc>
      </w:tr>
    </w:tbl>
    <w:p w14:paraId="4EABF7B8" w14:textId="3588F9F3" w:rsidR="00BD626C" w:rsidRPr="00604680" w:rsidRDefault="00604680" w:rsidP="00604680">
      <w:pPr>
        <w:ind w:firstLine="567"/>
        <w:rPr>
          <w:rFonts w:ascii="Times New Roman" w:hAnsi="Times New Roman" w:cs="Times New Roman"/>
          <w:i/>
          <w:iCs/>
          <w:sz w:val="24"/>
          <w:szCs w:val="24"/>
          <w:lang w:val="uk-UA"/>
        </w:rPr>
      </w:pPr>
      <w:r>
        <w:rPr>
          <w:rFonts w:ascii="Times New Roman" w:hAnsi="Times New Roman" w:cs="Times New Roman"/>
          <w:i/>
          <w:iCs/>
          <w:sz w:val="24"/>
          <w:szCs w:val="24"/>
          <w:lang w:val="uk-UA"/>
        </w:rPr>
        <w:t>Джерело: власна розробка</w:t>
      </w:r>
    </w:p>
    <w:p w14:paraId="2392EB39" w14:textId="14FECA62" w:rsidR="003D191A" w:rsidRDefault="003D191A" w:rsidP="002F28C1">
      <w:pPr>
        <w:spacing w:after="0" w:line="360" w:lineRule="auto"/>
        <w:ind w:firstLine="567"/>
        <w:jc w:val="both"/>
        <w:rPr>
          <w:rFonts w:ascii="Times New Roman" w:hAnsi="Times New Roman" w:cs="Times New Roman"/>
          <w:sz w:val="28"/>
          <w:szCs w:val="28"/>
          <w:lang w:val="uk-UA"/>
        </w:rPr>
      </w:pPr>
    </w:p>
    <w:p w14:paraId="0DA6D471" w14:textId="2627AB8A" w:rsidR="00E75CC7" w:rsidRDefault="00AA4FB4" w:rsidP="002F28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рис. 1.3, дохід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склад 997422 грн. В таких умовах доцільність початкового вкладу в розробку та реалізацію маркетингових досліджень та вводу бренду в роботу (без основного – початку виробництва БМВД) є економічно доцільним. </w:t>
      </w:r>
    </w:p>
    <w:p w14:paraId="5AEC98E2" w14:textId="066C5639" w:rsidR="00AA4FB4" w:rsidRDefault="00AA4FB4" w:rsidP="002F28C1">
      <w:pPr>
        <w:spacing w:after="0" w:line="360" w:lineRule="auto"/>
        <w:ind w:firstLine="567"/>
        <w:jc w:val="both"/>
        <w:rPr>
          <w:rFonts w:ascii="Times New Roman" w:hAnsi="Times New Roman" w:cs="Times New Roman"/>
          <w:sz w:val="28"/>
          <w:szCs w:val="28"/>
          <w:lang w:val="uk-UA"/>
        </w:rPr>
      </w:pPr>
      <w:r w:rsidRPr="00AA4FB4">
        <w:rPr>
          <w:rFonts w:ascii="Times New Roman" w:hAnsi="Times New Roman" w:cs="Times New Roman"/>
          <w:sz w:val="28"/>
          <w:szCs w:val="28"/>
          <w:lang w:val="uk-UA"/>
        </w:rPr>
        <w:t xml:space="preserve">Враховуючи ці фактори, вклад у розробку та реалізацію маркетингових досліджень та введення бренду в роботу може бути вигідним кроком для ТОВ </w:t>
      </w:r>
      <w:r w:rsidR="00236FBE">
        <w:rPr>
          <w:rFonts w:ascii="Times New Roman" w:hAnsi="Times New Roman" w:cs="Times New Roman"/>
          <w:sz w:val="28"/>
          <w:szCs w:val="28"/>
          <w:lang w:val="uk-UA"/>
        </w:rPr>
        <w:t>«</w:t>
      </w:r>
      <w:proofErr w:type="spellStart"/>
      <w:r w:rsidRPr="00AA4FB4">
        <w:rPr>
          <w:rFonts w:ascii="Times New Roman" w:hAnsi="Times New Roman" w:cs="Times New Roman"/>
          <w:sz w:val="28"/>
          <w:szCs w:val="28"/>
          <w:lang w:val="uk-UA"/>
        </w:rPr>
        <w:t>Коудайс</w:t>
      </w:r>
      <w:proofErr w:type="spellEnd"/>
      <w:r w:rsidRPr="00AA4FB4">
        <w:rPr>
          <w:rFonts w:ascii="Times New Roman" w:hAnsi="Times New Roman" w:cs="Times New Roman"/>
          <w:sz w:val="28"/>
          <w:szCs w:val="28"/>
          <w:lang w:val="uk-UA"/>
        </w:rPr>
        <w:t xml:space="preserve"> Україна</w:t>
      </w:r>
      <w:r w:rsidR="00236FBE">
        <w:rPr>
          <w:rFonts w:ascii="Times New Roman" w:hAnsi="Times New Roman" w:cs="Times New Roman"/>
          <w:sz w:val="28"/>
          <w:szCs w:val="28"/>
          <w:lang w:val="uk-UA"/>
        </w:rPr>
        <w:t>»</w:t>
      </w:r>
      <w:r w:rsidRPr="00AA4FB4">
        <w:rPr>
          <w:rFonts w:ascii="Times New Roman" w:hAnsi="Times New Roman" w:cs="Times New Roman"/>
          <w:sz w:val="28"/>
          <w:szCs w:val="28"/>
          <w:lang w:val="uk-UA"/>
        </w:rPr>
        <w:t>.</w:t>
      </w:r>
    </w:p>
    <w:p w14:paraId="6838A59C" w14:textId="191A1D08" w:rsidR="00AA4FB4" w:rsidRDefault="00AA4FB4" w:rsidP="002F28C1">
      <w:pPr>
        <w:spacing w:after="0" w:line="360" w:lineRule="auto"/>
        <w:ind w:firstLine="567"/>
        <w:jc w:val="both"/>
        <w:rPr>
          <w:rFonts w:ascii="Times New Roman" w:hAnsi="Times New Roman" w:cs="Times New Roman"/>
          <w:sz w:val="28"/>
          <w:szCs w:val="28"/>
          <w:lang w:val="uk-UA"/>
        </w:rPr>
      </w:pPr>
      <w:r w:rsidRPr="00AA4FB4">
        <w:rPr>
          <w:rFonts w:ascii="Times New Roman" w:hAnsi="Times New Roman" w:cs="Times New Roman"/>
          <w:sz w:val="28"/>
          <w:szCs w:val="28"/>
          <w:lang w:val="uk-UA"/>
        </w:rPr>
        <w:lastRenderedPageBreak/>
        <w:t>Запровадження нового бренду БМВД може дозволити компанії проникнути на нові ринки або зайняти нові сегменти ринку, що в свою чергу може привести до збільшення обсягів продажів та прибутку.</w:t>
      </w:r>
    </w:p>
    <w:p w14:paraId="19D88AE2" w14:textId="1DBCF566" w:rsidR="00AA4FB4" w:rsidRDefault="00AA4FB4" w:rsidP="002F28C1">
      <w:pPr>
        <w:spacing w:after="0" w:line="360" w:lineRule="auto"/>
        <w:ind w:firstLine="567"/>
        <w:jc w:val="both"/>
        <w:rPr>
          <w:rFonts w:ascii="Times New Roman" w:hAnsi="Times New Roman" w:cs="Times New Roman"/>
          <w:sz w:val="28"/>
          <w:szCs w:val="28"/>
          <w:lang w:val="uk-UA"/>
        </w:rPr>
      </w:pPr>
      <w:r w:rsidRPr="00AA4FB4">
        <w:rPr>
          <w:rFonts w:ascii="Times New Roman" w:hAnsi="Times New Roman" w:cs="Times New Roman"/>
          <w:sz w:val="28"/>
          <w:szCs w:val="28"/>
          <w:lang w:val="uk-UA"/>
        </w:rPr>
        <w:t>Запровадження нового бренду БМВД може допомогти компанії змагатися з іншими гравцями на ринку та займати сильнішу позицію. Це може бути досягнуто завдяки розробці унікальних характеристик нового бренду, приверненню нових клієнтів та збільшенню лояльності існуючих клієнтів.</w:t>
      </w:r>
    </w:p>
    <w:p w14:paraId="751F0180" w14:textId="71F5A753" w:rsidR="00AA4FB4" w:rsidRDefault="00AA4FB4" w:rsidP="002F28C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Також р</w:t>
      </w:r>
      <w:r w:rsidRPr="00AA4FB4">
        <w:rPr>
          <w:rFonts w:ascii="Times New Roman" w:hAnsi="Times New Roman" w:cs="Times New Roman"/>
          <w:sz w:val="28"/>
          <w:szCs w:val="28"/>
          <w:lang w:val="uk-UA"/>
        </w:rPr>
        <w:t xml:space="preserve">озробка нового бренду БМВД може створити можливості для </w:t>
      </w:r>
      <w:proofErr w:type="spellStart"/>
      <w:r w:rsidRPr="00AA4FB4">
        <w:rPr>
          <w:rFonts w:ascii="Times New Roman" w:hAnsi="Times New Roman" w:cs="Times New Roman"/>
          <w:sz w:val="28"/>
          <w:szCs w:val="28"/>
          <w:lang w:val="uk-UA"/>
        </w:rPr>
        <w:t>синергій</w:t>
      </w:r>
      <w:proofErr w:type="spellEnd"/>
      <w:r w:rsidRPr="00AA4FB4">
        <w:rPr>
          <w:rFonts w:ascii="Times New Roman" w:hAnsi="Times New Roman" w:cs="Times New Roman"/>
          <w:sz w:val="28"/>
          <w:szCs w:val="28"/>
          <w:lang w:val="uk-UA"/>
        </w:rPr>
        <w:t xml:space="preserve"> з існуючими брендами в портфелі компанії. Наприклад, використання спільних </w:t>
      </w:r>
      <w:proofErr w:type="spellStart"/>
      <w:r w:rsidRPr="00AA4FB4">
        <w:rPr>
          <w:rFonts w:ascii="Times New Roman" w:hAnsi="Times New Roman" w:cs="Times New Roman"/>
          <w:sz w:val="28"/>
          <w:szCs w:val="28"/>
          <w:lang w:val="uk-UA"/>
        </w:rPr>
        <w:t>дистрибуційних</w:t>
      </w:r>
      <w:proofErr w:type="spellEnd"/>
      <w:r w:rsidRPr="00AA4FB4">
        <w:rPr>
          <w:rFonts w:ascii="Times New Roman" w:hAnsi="Times New Roman" w:cs="Times New Roman"/>
          <w:sz w:val="28"/>
          <w:szCs w:val="28"/>
          <w:lang w:val="uk-UA"/>
        </w:rPr>
        <w:t xml:space="preserve"> каналів, збільшення виробничих </w:t>
      </w:r>
      <w:proofErr w:type="spellStart"/>
      <w:r w:rsidRPr="00AA4FB4">
        <w:rPr>
          <w:rFonts w:ascii="Times New Roman" w:hAnsi="Times New Roman" w:cs="Times New Roman"/>
          <w:sz w:val="28"/>
          <w:szCs w:val="28"/>
          <w:lang w:val="uk-UA"/>
        </w:rPr>
        <w:t>ефективностей</w:t>
      </w:r>
      <w:proofErr w:type="spellEnd"/>
      <w:r w:rsidRPr="00AA4FB4">
        <w:rPr>
          <w:rFonts w:ascii="Times New Roman" w:hAnsi="Times New Roman" w:cs="Times New Roman"/>
          <w:sz w:val="28"/>
          <w:szCs w:val="28"/>
          <w:lang w:val="uk-UA"/>
        </w:rPr>
        <w:t xml:space="preserve"> або спільне маркетингове позиціонування.</w:t>
      </w:r>
    </w:p>
    <w:p w14:paraId="0911C89F" w14:textId="2DF68AB2" w:rsidR="00AA4FB4" w:rsidRPr="00AA4FB4" w:rsidRDefault="00AA4FB4" w:rsidP="00AA4FB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Наявність </w:t>
      </w:r>
      <w:r w:rsidRPr="00AA4FB4">
        <w:rPr>
          <w:rFonts w:ascii="Times New Roman" w:hAnsi="Times New Roman" w:cs="Times New Roman"/>
          <w:sz w:val="28"/>
          <w:szCs w:val="28"/>
          <w:lang w:val="uk-UA"/>
        </w:rPr>
        <w:t>декільк</w:t>
      </w:r>
      <w:r>
        <w:rPr>
          <w:rFonts w:ascii="Times New Roman" w:hAnsi="Times New Roman" w:cs="Times New Roman"/>
          <w:sz w:val="28"/>
          <w:szCs w:val="28"/>
          <w:lang w:val="uk-UA"/>
        </w:rPr>
        <w:t>ох</w:t>
      </w:r>
      <w:r w:rsidRPr="00AA4FB4">
        <w:rPr>
          <w:rFonts w:ascii="Times New Roman" w:hAnsi="Times New Roman" w:cs="Times New Roman"/>
          <w:sz w:val="28"/>
          <w:szCs w:val="28"/>
          <w:lang w:val="uk-UA"/>
        </w:rPr>
        <w:t xml:space="preserve"> успішних брендів БМВД може сприяти зміцненню загальної </w:t>
      </w:r>
      <w:proofErr w:type="spellStart"/>
      <w:r w:rsidRPr="00AA4FB4">
        <w:rPr>
          <w:rFonts w:ascii="Times New Roman" w:hAnsi="Times New Roman" w:cs="Times New Roman"/>
          <w:sz w:val="28"/>
          <w:szCs w:val="28"/>
          <w:lang w:val="uk-UA"/>
        </w:rPr>
        <w:t>брендової</w:t>
      </w:r>
      <w:proofErr w:type="spellEnd"/>
      <w:r w:rsidRPr="00AA4FB4">
        <w:rPr>
          <w:rFonts w:ascii="Times New Roman" w:hAnsi="Times New Roman" w:cs="Times New Roman"/>
          <w:sz w:val="28"/>
          <w:szCs w:val="28"/>
          <w:lang w:val="uk-UA"/>
        </w:rPr>
        <w:t xml:space="preserve"> вартості компанії. Це може створити переваги в конкурентній боротьбі, а також зробити компанію більш привабливою для інвесторів та партнерів.</w:t>
      </w:r>
      <w:r>
        <w:rPr>
          <w:rFonts w:ascii="Times New Roman" w:hAnsi="Times New Roman" w:cs="Times New Roman"/>
          <w:sz w:val="28"/>
          <w:szCs w:val="28"/>
          <w:lang w:val="uk-UA"/>
        </w:rPr>
        <w:t xml:space="preserve"> </w:t>
      </w:r>
      <w:r w:rsidRPr="00AA4FB4">
        <w:rPr>
          <w:rFonts w:ascii="Times New Roman" w:hAnsi="Times New Roman" w:cs="Times New Roman"/>
          <w:sz w:val="28"/>
          <w:szCs w:val="28"/>
          <w:lang w:val="uk-UA"/>
        </w:rPr>
        <w:t xml:space="preserve">Розширення </w:t>
      </w:r>
      <w:proofErr w:type="spellStart"/>
      <w:r w:rsidRPr="00AA4FB4">
        <w:rPr>
          <w:rFonts w:ascii="Times New Roman" w:hAnsi="Times New Roman" w:cs="Times New Roman"/>
          <w:sz w:val="28"/>
          <w:szCs w:val="28"/>
          <w:lang w:val="uk-UA"/>
        </w:rPr>
        <w:t>брендової</w:t>
      </w:r>
      <w:proofErr w:type="spellEnd"/>
      <w:r w:rsidRPr="00AA4FB4">
        <w:rPr>
          <w:rFonts w:ascii="Times New Roman" w:hAnsi="Times New Roman" w:cs="Times New Roman"/>
          <w:sz w:val="28"/>
          <w:szCs w:val="28"/>
          <w:lang w:val="uk-UA"/>
        </w:rPr>
        <w:t xml:space="preserve"> вартості при розробці нового бренду БМВД може мати декілька позитивних сторін для ТОВ </w:t>
      </w:r>
      <w:r w:rsidR="00236FBE">
        <w:rPr>
          <w:rFonts w:ascii="Times New Roman" w:hAnsi="Times New Roman" w:cs="Times New Roman"/>
          <w:sz w:val="28"/>
          <w:szCs w:val="28"/>
          <w:lang w:val="uk-UA"/>
        </w:rPr>
        <w:t>«</w:t>
      </w:r>
      <w:proofErr w:type="spellStart"/>
      <w:r w:rsidRPr="00AA4FB4">
        <w:rPr>
          <w:rFonts w:ascii="Times New Roman" w:hAnsi="Times New Roman" w:cs="Times New Roman"/>
          <w:sz w:val="28"/>
          <w:szCs w:val="28"/>
          <w:lang w:val="uk-UA"/>
        </w:rPr>
        <w:t>Коудайс</w:t>
      </w:r>
      <w:proofErr w:type="spellEnd"/>
      <w:r w:rsidRPr="00AA4FB4">
        <w:rPr>
          <w:rFonts w:ascii="Times New Roman" w:hAnsi="Times New Roman" w:cs="Times New Roman"/>
          <w:sz w:val="28"/>
          <w:szCs w:val="28"/>
          <w:lang w:val="uk-UA"/>
        </w:rPr>
        <w:t xml:space="preserve"> Україна</w:t>
      </w:r>
      <w:r w:rsidR="00236FBE">
        <w:rPr>
          <w:rFonts w:ascii="Times New Roman" w:hAnsi="Times New Roman" w:cs="Times New Roman"/>
          <w:sz w:val="28"/>
          <w:szCs w:val="28"/>
          <w:lang w:val="uk-UA"/>
        </w:rPr>
        <w:t>»</w:t>
      </w:r>
      <w:r w:rsidRPr="00AA4FB4">
        <w:rPr>
          <w:rFonts w:ascii="Times New Roman" w:hAnsi="Times New Roman" w:cs="Times New Roman"/>
          <w:sz w:val="28"/>
          <w:szCs w:val="28"/>
          <w:lang w:val="uk-UA"/>
        </w:rPr>
        <w:t>. Ось кілька з них:</w:t>
      </w:r>
    </w:p>
    <w:p w14:paraId="2ED79A70" w14:textId="77777777" w:rsidR="00AA4FB4" w:rsidRDefault="00AA4FB4"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sidRPr="00AA4FB4">
        <w:rPr>
          <w:rFonts w:ascii="Times New Roman" w:hAnsi="Times New Roman" w:cs="Times New Roman"/>
          <w:sz w:val="28"/>
          <w:szCs w:val="28"/>
          <w:lang w:val="uk-UA"/>
        </w:rPr>
        <w:t>Зміцнення репутації: Розширення портфеля брендів шляхом розробки нового бренду БМВД може позитивно позначитися на загальній репутації компанії. Успіх нового бренду може свідчити про здатність компанії до інновацій та виробництва високоякісної продукції.</w:t>
      </w:r>
    </w:p>
    <w:p w14:paraId="79B1C6B2" w14:textId="77777777" w:rsidR="00AA4FB4" w:rsidRDefault="00AA4FB4"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sidRPr="00AA4FB4">
        <w:rPr>
          <w:rFonts w:ascii="Times New Roman" w:hAnsi="Times New Roman" w:cs="Times New Roman"/>
          <w:sz w:val="28"/>
          <w:szCs w:val="28"/>
          <w:lang w:val="uk-UA"/>
        </w:rPr>
        <w:t xml:space="preserve">Більше можливостей для маркетингу: Розширення </w:t>
      </w:r>
      <w:proofErr w:type="spellStart"/>
      <w:r w:rsidRPr="00AA4FB4">
        <w:rPr>
          <w:rFonts w:ascii="Times New Roman" w:hAnsi="Times New Roman" w:cs="Times New Roman"/>
          <w:sz w:val="28"/>
          <w:szCs w:val="28"/>
          <w:lang w:val="uk-UA"/>
        </w:rPr>
        <w:t>брендового</w:t>
      </w:r>
      <w:proofErr w:type="spellEnd"/>
      <w:r w:rsidRPr="00AA4FB4">
        <w:rPr>
          <w:rFonts w:ascii="Times New Roman" w:hAnsi="Times New Roman" w:cs="Times New Roman"/>
          <w:sz w:val="28"/>
          <w:szCs w:val="28"/>
          <w:lang w:val="uk-UA"/>
        </w:rPr>
        <w:t xml:space="preserve"> портфеля дозволяє компанії мати більше можливостей для маркетингових </w:t>
      </w:r>
      <w:proofErr w:type="spellStart"/>
      <w:r w:rsidRPr="00AA4FB4">
        <w:rPr>
          <w:rFonts w:ascii="Times New Roman" w:hAnsi="Times New Roman" w:cs="Times New Roman"/>
          <w:sz w:val="28"/>
          <w:szCs w:val="28"/>
          <w:lang w:val="uk-UA"/>
        </w:rPr>
        <w:t>активностей</w:t>
      </w:r>
      <w:proofErr w:type="spellEnd"/>
      <w:r w:rsidRPr="00AA4FB4">
        <w:rPr>
          <w:rFonts w:ascii="Times New Roman" w:hAnsi="Times New Roman" w:cs="Times New Roman"/>
          <w:sz w:val="28"/>
          <w:szCs w:val="28"/>
          <w:lang w:val="uk-UA"/>
        </w:rPr>
        <w:t>. Різні бренди можуть бути спрямовані на різні сегменти ринку, а також мати відмінні характеристики та переваги, що дозволяє компанії ефективніше просувати свою продукцію та залучати більше клієнтів.</w:t>
      </w:r>
    </w:p>
    <w:p w14:paraId="15772502" w14:textId="642DCD0E" w:rsidR="00AA4FB4" w:rsidRDefault="00AA4FB4"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sidRPr="00AA4FB4">
        <w:rPr>
          <w:rFonts w:ascii="Times New Roman" w:hAnsi="Times New Roman" w:cs="Times New Roman"/>
          <w:sz w:val="28"/>
          <w:szCs w:val="28"/>
          <w:lang w:val="uk-UA"/>
        </w:rPr>
        <w:t>Зниження ризику: Розробка додаткового бренду БМВД допомагає знизити ризик, пов</w:t>
      </w:r>
      <w:r w:rsidR="00236FBE">
        <w:rPr>
          <w:rFonts w:ascii="Times New Roman" w:hAnsi="Times New Roman" w:cs="Times New Roman"/>
          <w:sz w:val="28"/>
          <w:szCs w:val="28"/>
          <w:lang w:val="uk-UA"/>
        </w:rPr>
        <w:t>’</w:t>
      </w:r>
      <w:r w:rsidRPr="00AA4FB4">
        <w:rPr>
          <w:rFonts w:ascii="Times New Roman" w:hAnsi="Times New Roman" w:cs="Times New Roman"/>
          <w:sz w:val="28"/>
          <w:szCs w:val="28"/>
          <w:lang w:val="uk-UA"/>
        </w:rPr>
        <w:t xml:space="preserve">язаний з концентрацією на одному бренді. Якщо один бренд не досягає очікуваних результатів або зазнає проблем, інші бренди </w:t>
      </w:r>
      <w:r w:rsidRPr="00AA4FB4">
        <w:rPr>
          <w:rFonts w:ascii="Times New Roman" w:hAnsi="Times New Roman" w:cs="Times New Roman"/>
          <w:sz w:val="28"/>
          <w:szCs w:val="28"/>
          <w:lang w:val="uk-UA"/>
        </w:rPr>
        <w:lastRenderedPageBreak/>
        <w:t>можуть компенсувати цей негативний вплив та забезпечити стабільність доходу компанії.</w:t>
      </w:r>
    </w:p>
    <w:p w14:paraId="06FCF5F6" w14:textId="77777777" w:rsidR="00AA4FB4" w:rsidRDefault="00AA4FB4"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sidRPr="00AA4FB4">
        <w:rPr>
          <w:rFonts w:ascii="Times New Roman" w:hAnsi="Times New Roman" w:cs="Times New Roman"/>
          <w:sz w:val="28"/>
          <w:szCs w:val="28"/>
          <w:lang w:val="uk-UA"/>
        </w:rPr>
        <w:t xml:space="preserve">Крос-продаж та перекриття попиту: Розширення </w:t>
      </w:r>
      <w:proofErr w:type="spellStart"/>
      <w:r w:rsidRPr="00AA4FB4">
        <w:rPr>
          <w:rFonts w:ascii="Times New Roman" w:hAnsi="Times New Roman" w:cs="Times New Roman"/>
          <w:sz w:val="28"/>
          <w:szCs w:val="28"/>
          <w:lang w:val="uk-UA"/>
        </w:rPr>
        <w:t>брендового</w:t>
      </w:r>
      <w:proofErr w:type="spellEnd"/>
      <w:r w:rsidRPr="00AA4FB4">
        <w:rPr>
          <w:rFonts w:ascii="Times New Roman" w:hAnsi="Times New Roman" w:cs="Times New Roman"/>
          <w:sz w:val="28"/>
          <w:szCs w:val="28"/>
          <w:lang w:val="uk-UA"/>
        </w:rPr>
        <w:t xml:space="preserve"> портфеля може створити можливості для крос-продажу та перекриття попиту між різними брендами. Клієнти, які вже використовують продукцію одного бренду компанії, можуть бути зацікавлені і в продукції нового бренду, що сприятиме збільшенню обсягів продажу та збільшенню прибутку.</w:t>
      </w:r>
    </w:p>
    <w:p w14:paraId="166F8DF0" w14:textId="75863438" w:rsidR="00AA4FB4" w:rsidRDefault="00AA4FB4" w:rsidP="000C0693">
      <w:pPr>
        <w:pStyle w:val="a4"/>
        <w:numPr>
          <w:ilvl w:val="0"/>
          <w:numId w:val="25"/>
        </w:numPr>
        <w:spacing w:after="0" w:line="360" w:lineRule="auto"/>
        <w:ind w:left="0" w:firstLine="567"/>
        <w:jc w:val="both"/>
        <w:rPr>
          <w:rFonts w:ascii="Times New Roman" w:hAnsi="Times New Roman" w:cs="Times New Roman"/>
          <w:sz w:val="28"/>
          <w:szCs w:val="28"/>
          <w:lang w:val="uk-UA"/>
        </w:rPr>
      </w:pPr>
      <w:r w:rsidRPr="00AA4FB4">
        <w:rPr>
          <w:rFonts w:ascii="Times New Roman" w:hAnsi="Times New Roman" w:cs="Times New Roman"/>
          <w:sz w:val="28"/>
          <w:szCs w:val="28"/>
          <w:lang w:val="uk-UA"/>
        </w:rPr>
        <w:t>Залучення нових клієнтів: Новий бренд БМВД може привернути нових клієнтів, які можуть бути зацікавлені в унікальних характеристиках, дизайні або цінностях нового бренду. Це дозволить компанії розширити свою базу клієнтів та збільшити свою ринкову частку.</w:t>
      </w:r>
    </w:p>
    <w:p w14:paraId="5767CE00" w14:textId="3E36B3FF" w:rsidR="00DA448C" w:rsidRPr="00DA448C" w:rsidRDefault="0031501A" w:rsidP="00DA448C">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Розрахуємо </w:t>
      </w:r>
      <w:r w:rsidR="00DA448C">
        <w:rPr>
          <w:rFonts w:ascii="Times New Roman" w:hAnsi="Times New Roman" w:cs="Times New Roman"/>
          <w:sz w:val="28"/>
          <w:szCs w:val="28"/>
          <w:lang w:val="uk-UA"/>
        </w:rPr>
        <w:t xml:space="preserve">потенційну </w:t>
      </w:r>
      <w:r>
        <w:rPr>
          <w:rFonts w:ascii="Times New Roman" w:hAnsi="Times New Roman" w:cs="Times New Roman"/>
          <w:sz w:val="28"/>
          <w:szCs w:val="28"/>
          <w:lang w:val="uk-UA"/>
        </w:rPr>
        <w:t xml:space="preserve">точку беззбитковості для даного підприємства. </w:t>
      </w:r>
    </w:p>
    <w:p w14:paraId="4BE9C52F" w14:textId="4DCFBFAC" w:rsidR="00DA448C" w:rsidRDefault="00DA448C" w:rsidP="00DA448C">
      <w:pPr>
        <w:pStyle w:val="a4"/>
        <w:spacing w:after="0" w:line="360" w:lineRule="auto"/>
        <w:ind w:left="0" w:firstLine="567"/>
        <w:jc w:val="both"/>
        <w:rPr>
          <w:rFonts w:ascii="Times New Roman" w:hAnsi="Times New Roman" w:cs="Times New Roman"/>
          <w:sz w:val="28"/>
          <w:szCs w:val="28"/>
          <w:lang w:val="uk-UA"/>
        </w:rPr>
      </w:pPr>
      <w:r w:rsidRPr="00DA448C">
        <w:rPr>
          <w:rFonts w:ascii="Times New Roman" w:hAnsi="Times New Roman" w:cs="Times New Roman"/>
          <w:sz w:val="28"/>
          <w:szCs w:val="28"/>
          <w:lang w:val="uk-UA"/>
        </w:rPr>
        <w:t>Для розрахунку точки беззбитковості за наданими даними, ми використаємо формулу:</w:t>
      </w:r>
    </w:p>
    <w:p w14:paraId="35F9026D" w14:textId="77777777" w:rsidR="00DA448C" w:rsidRPr="00DA448C" w:rsidRDefault="00DA448C" w:rsidP="00DA448C">
      <w:pPr>
        <w:pStyle w:val="a4"/>
        <w:spacing w:after="0" w:line="360" w:lineRule="auto"/>
        <w:ind w:left="0" w:firstLine="567"/>
        <w:jc w:val="both"/>
        <w:rPr>
          <w:rFonts w:ascii="Times New Roman" w:hAnsi="Times New Roman" w:cs="Times New Roman"/>
          <w:sz w:val="28"/>
          <w:szCs w:val="28"/>
          <w:lang w:val="uk-UA"/>
        </w:rPr>
      </w:pPr>
    </w:p>
    <w:p w14:paraId="1235A0A7" w14:textId="37082066" w:rsidR="00DA448C" w:rsidRPr="00DA448C" w:rsidRDefault="00DA448C" w:rsidP="00DA448C">
      <w:pPr>
        <w:pStyle w:val="a4"/>
        <w:spacing w:after="0" w:line="360" w:lineRule="auto"/>
        <w:ind w:left="0" w:firstLine="567"/>
        <w:jc w:val="right"/>
        <w:rPr>
          <w:rFonts w:ascii="Times New Roman" w:hAnsi="Times New Roman" w:cs="Times New Roman"/>
          <w:sz w:val="28"/>
          <w:szCs w:val="28"/>
          <w:lang w:val="en-US"/>
        </w:rPr>
      </w:pPr>
      <w:r w:rsidRPr="00DA448C">
        <w:rPr>
          <w:rFonts w:ascii="Times New Roman" w:hAnsi="Times New Roman" w:cs="Times New Roman"/>
          <w:sz w:val="28"/>
          <w:szCs w:val="28"/>
          <w:lang w:val="uk-UA"/>
        </w:rPr>
        <w:t xml:space="preserve">Точка беззбитковості = Загальні фіксовані витрати / (Ціна одиниці </w:t>
      </w:r>
      <w:r>
        <w:rPr>
          <w:rFonts w:ascii="Times New Roman" w:hAnsi="Times New Roman" w:cs="Times New Roman"/>
          <w:sz w:val="28"/>
          <w:szCs w:val="28"/>
          <w:lang w:val="uk-UA"/>
        </w:rPr>
        <w:t>(</w:t>
      </w:r>
      <w:r>
        <w:rPr>
          <w:rFonts w:ascii="Times New Roman" w:hAnsi="Times New Roman" w:cs="Times New Roman"/>
          <w:sz w:val="28"/>
          <w:szCs w:val="28"/>
          <w:lang w:val="en-US"/>
        </w:rPr>
        <w:t>3.1)</w:t>
      </w:r>
    </w:p>
    <w:p w14:paraId="623E74CA" w14:textId="14CD5E45" w:rsidR="00DA448C" w:rsidRPr="00DA448C" w:rsidRDefault="00DA448C" w:rsidP="00DA448C">
      <w:pPr>
        <w:pStyle w:val="a4"/>
        <w:spacing w:after="0" w:line="360" w:lineRule="auto"/>
        <w:ind w:left="0" w:firstLine="567"/>
        <w:jc w:val="center"/>
        <w:rPr>
          <w:rFonts w:ascii="Times New Roman" w:hAnsi="Times New Roman" w:cs="Times New Roman"/>
          <w:sz w:val="28"/>
          <w:szCs w:val="28"/>
          <w:lang w:val="uk-UA"/>
        </w:rPr>
      </w:pPr>
      <w:r w:rsidRPr="00DA448C">
        <w:rPr>
          <w:rFonts w:ascii="Times New Roman" w:hAnsi="Times New Roman" w:cs="Times New Roman"/>
          <w:sz w:val="28"/>
          <w:szCs w:val="28"/>
          <w:lang w:val="uk-UA"/>
        </w:rPr>
        <w:t xml:space="preserve">продукції </w:t>
      </w:r>
      <w:r w:rsidR="00236FBE">
        <w:rPr>
          <w:rFonts w:ascii="Times New Roman" w:hAnsi="Times New Roman" w:cs="Times New Roman"/>
          <w:sz w:val="28"/>
          <w:szCs w:val="28"/>
          <w:lang w:val="uk-UA"/>
        </w:rPr>
        <w:t>–</w:t>
      </w:r>
      <w:r w:rsidRPr="00DA448C">
        <w:rPr>
          <w:rFonts w:ascii="Times New Roman" w:hAnsi="Times New Roman" w:cs="Times New Roman"/>
          <w:sz w:val="28"/>
          <w:szCs w:val="28"/>
          <w:lang w:val="uk-UA"/>
        </w:rPr>
        <w:t xml:space="preserve"> Змінні витрати на одиницю продукції)</w:t>
      </w:r>
    </w:p>
    <w:p w14:paraId="1113459F" w14:textId="77777777" w:rsidR="00DA448C" w:rsidRPr="00DA448C" w:rsidRDefault="00DA448C" w:rsidP="00DA448C">
      <w:pPr>
        <w:pStyle w:val="a4"/>
        <w:spacing w:after="0" w:line="360" w:lineRule="auto"/>
        <w:ind w:left="0" w:firstLine="567"/>
        <w:jc w:val="both"/>
        <w:rPr>
          <w:rFonts w:ascii="Times New Roman" w:hAnsi="Times New Roman" w:cs="Times New Roman"/>
          <w:sz w:val="28"/>
          <w:szCs w:val="28"/>
          <w:lang w:val="uk-UA"/>
        </w:rPr>
      </w:pPr>
    </w:p>
    <w:p w14:paraId="03E9A622" w14:textId="5CFDC9A5" w:rsidR="00DA448C" w:rsidRPr="00DA448C" w:rsidRDefault="00DA448C" w:rsidP="00DA448C">
      <w:pPr>
        <w:pStyle w:val="a4"/>
        <w:spacing w:after="0" w:line="360" w:lineRule="auto"/>
        <w:ind w:left="0" w:firstLine="567"/>
        <w:jc w:val="both"/>
        <w:rPr>
          <w:rFonts w:ascii="Times New Roman" w:hAnsi="Times New Roman" w:cs="Times New Roman"/>
          <w:sz w:val="28"/>
          <w:szCs w:val="28"/>
          <w:lang w:val="uk-UA"/>
        </w:rPr>
      </w:pPr>
      <w:r w:rsidRPr="00DA448C">
        <w:rPr>
          <w:rFonts w:ascii="Times New Roman" w:hAnsi="Times New Roman" w:cs="Times New Roman"/>
          <w:sz w:val="28"/>
          <w:szCs w:val="28"/>
          <w:lang w:val="uk-UA"/>
        </w:rPr>
        <w:t>Спочатку нам потрібно визначити загальні фіксовані витрати. У цьому випадку, витрати на маркетинг та витрати на виробництво є фіксованими витратами:</w:t>
      </w:r>
    </w:p>
    <w:p w14:paraId="3887EDC2" w14:textId="3CEDFB88" w:rsidR="00DA448C" w:rsidRPr="00DA448C" w:rsidRDefault="00DA448C" w:rsidP="00DA448C">
      <w:pPr>
        <w:pStyle w:val="a4"/>
        <w:spacing w:after="0" w:line="360" w:lineRule="auto"/>
        <w:ind w:left="0" w:firstLine="567"/>
        <w:jc w:val="both"/>
        <w:rPr>
          <w:rFonts w:ascii="Times New Roman" w:hAnsi="Times New Roman" w:cs="Times New Roman"/>
          <w:sz w:val="28"/>
          <w:szCs w:val="28"/>
          <w:lang w:val="uk-UA"/>
        </w:rPr>
      </w:pPr>
      <w:r w:rsidRPr="00DA448C">
        <w:rPr>
          <w:rFonts w:ascii="Times New Roman" w:hAnsi="Times New Roman" w:cs="Times New Roman"/>
          <w:sz w:val="28"/>
          <w:szCs w:val="28"/>
          <w:lang w:val="uk-UA"/>
        </w:rPr>
        <w:t>Загальні фіксовані витрати = Витрати на маркетинг + Витрати на виробництво</w:t>
      </w:r>
      <w:r>
        <w:rPr>
          <w:rFonts w:ascii="Times New Roman" w:hAnsi="Times New Roman" w:cs="Times New Roman"/>
          <w:sz w:val="28"/>
          <w:szCs w:val="28"/>
          <w:lang w:val="uk-UA"/>
        </w:rPr>
        <w:t xml:space="preserve"> </w:t>
      </w:r>
      <w:r w:rsidRPr="00DA448C">
        <w:rPr>
          <w:rFonts w:ascii="Times New Roman" w:hAnsi="Times New Roman" w:cs="Times New Roman"/>
          <w:sz w:val="28"/>
          <w:szCs w:val="28"/>
          <w:lang w:val="uk-UA"/>
        </w:rPr>
        <w:t>= 75000 грн + 240000 грн</w:t>
      </w:r>
      <w:r>
        <w:rPr>
          <w:rFonts w:ascii="Times New Roman" w:hAnsi="Times New Roman" w:cs="Times New Roman"/>
          <w:sz w:val="28"/>
          <w:szCs w:val="28"/>
          <w:lang w:val="uk-UA"/>
        </w:rPr>
        <w:t xml:space="preserve"> </w:t>
      </w:r>
      <w:r w:rsidRPr="00DA448C">
        <w:rPr>
          <w:rFonts w:ascii="Times New Roman" w:hAnsi="Times New Roman" w:cs="Times New Roman"/>
          <w:sz w:val="28"/>
          <w:szCs w:val="28"/>
          <w:lang w:val="uk-UA"/>
        </w:rPr>
        <w:t>= 315000 грн</w:t>
      </w:r>
    </w:p>
    <w:p w14:paraId="01B3EB16" w14:textId="6FEA6624" w:rsidR="0031501A" w:rsidRPr="008C317B" w:rsidRDefault="00DA448C" w:rsidP="00DA448C">
      <w:pPr>
        <w:pStyle w:val="a4"/>
        <w:spacing w:after="0" w:line="360" w:lineRule="auto"/>
        <w:ind w:left="0" w:firstLine="567"/>
        <w:jc w:val="both"/>
        <w:rPr>
          <w:rFonts w:ascii="Times New Roman" w:hAnsi="Times New Roman" w:cs="Times New Roman"/>
          <w:sz w:val="28"/>
          <w:szCs w:val="28"/>
          <w:lang w:val="uk-UA"/>
        </w:rPr>
      </w:pPr>
      <w:r w:rsidRPr="00DA448C">
        <w:rPr>
          <w:rFonts w:ascii="Times New Roman" w:hAnsi="Times New Roman" w:cs="Times New Roman"/>
          <w:sz w:val="28"/>
          <w:szCs w:val="28"/>
          <w:lang w:val="uk-UA"/>
        </w:rPr>
        <w:t xml:space="preserve">Далі, ми повинні знати ціну одиниці продукції та змінні витрати на одиницю продукції, щоб розрахувати точку беззбитковості. </w:t>
      </w:r>
    </w:p>
    <w:p w14:paraId="54FDF9D9" w14:textId="1B8CA945" w:rsidR="0051114E" w:rsidRDefault="00DF38D2" w:rsidP="00BD626C">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Ціну на </w:t>
      </w:r>
      <w:r w:rsidR="00BD626C">
        <w:rPr>
          <w:rFonts w:ascii="Times New Roman" w:hAnsi="Times New Roman" w:cs="Times New Roman"/>
          <w:sz w:val="28"/>
          <w:szCs w:val="28"/>
          <w:lang w:val="uk-UA"/>
        </w:rPr>
        <w:t xml:space="preserve">одиницю продукцію необхідно розрахувати за допомогою розрахунку вартості затрачених зернофуражу і мінеральних добавок у виготовленні БМВД, витрат на паливо та електроенергію, заробітну плату з нарахуваннями, амортизації основних засобів тощо. </w:t>
      </w:r>
    </w:p>
    <w:p w14:paraId="7AA6195A" w14:textId="340AA71D" w:rsidR="00BD626C" w:rsidRDefault="00BD626C" w:rsidP="00DF38D2">
      <w:pPr>
        <w:spacing w:after="0" w:line="360" w:lineRule="auto"/>
        <w:ind w:firstLine="567"/>
        <w:jc w:val="both"/>
        <w:rPr>
          <w:rFonts w:ascii="Times New Roman" w:eastAsia="Times New Roman" w:hAnsi="Times New Roman" w:cs="Times New Roman"/>
          <w:color w:val="000000"/>
          <w:sz w:val="28"/>
          <w:szCs w:val="28"/>
        </w:rPr>
      </w:pPr>
      <w:r w:rsidRPr="00BD626C">
        <w:rPr>
          <w:rFonts w:ascii="Times New Roman" w:eastAsia="Times New Roman" w:hAnsi="Times New Roman" w:cs="Times New Roman"/>
          <w:color w:val="000000"/>
          <w:sz w:val="28"/>
          <w:szCs w:val="28"/>
        </w:rPr>
        <w:lastRenderedPageBreak/>
        <w:t>Розглянемо калькулювання комбікормів при їх виробництві з власної сировини. Калькуляція проводиться по кожному виду комбікорму згідно рецепту</w:t>
      </w:r>
    </w:p>
    <w:p w14:paraId="17B9CE8B" w14:textId="77777777" w:rsidR="00BD626C" w:rsidRDefault="00BD626C" w:rsidP="00BD626C">
      <w:pPr>
        <w:spacing w:after="0" w:line="360" w:lineRule="auto"/>
        <w:jc w:val="both"/>
        <w:rPr>
          <w:rFonts w:ascii="Times New Roman" w:eastAsia="Times New Roman" w:hAnsi="Times New Roman" w:cs="Times New Roman"/>
          <w:sz w:val="24"/>
          <w:szCs w:val="24"/>
        </w:rPr>
      </w:pPr>
    </w:p>
    <w:p w14:paraId="490F5FA4" w14:textId="75560282" w:rsidR="00BD626C" w:rsidRPr="00BD626C" w:rsidRDefault="00BD626C" w:rsidP="00BD626C">
      <w:pPr>
        <w:spacing w:after="0" w:line="360" w:lineRule="auto"/>
        <w:ind w:firstLine="567"/>
        <w:jc w:val="both"/>
        <w:rPr>
          <w:rFonts w:ascii="Times New Roman" w:eastAsia="Times New Roman" w:hAnsi="Times New Roman" w:cs="Times New Roman"/>
          <w:sz w:val="24"/>
          <w:szCs w:val="24"/>
          <w:lang w:val="uk-UA"/>
        </w:rPr>
      </w:pPr>
      <w:r w:rsidRPr="00BD626C">
        <w:rPr>
          <w:rFonts w:ascii="Times New Roman" w:eastAsia="Times New Roman" w:hAnsi="Times New Roman" w:cs="Times New Roman"/>
          <w:color w:val="000000"/>
          <w:sz w:val="28"/>
          <w:szCs w:val="28"/>
        </w:rPr>
        <w:t xml:space="preserve">Таблиця </w:t>
      </w:r>
      <w:r>
        <w:rPr>
          <w:rFonts w:ascii="Times New Roman" w:eastAsia="Times New Roman" w:hAnsi="Times New Roman" w:cs="Times New Roman"/>
          <w:color w:val="000000"/>
          <w:sz w:val="28"/>
          <w:szCs w:val="28"/>
          <w:lang w:val="uk-UA"/>
        </w:rPr>
        <w:t xml:space="preserve">3.6 </w:t>
      </w:r>
      <w:r w:rsidR="00236FBE">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w:t>
      </w:r>
      <w:r w:rsidRPr="00BD626C">
        <w:rPr>
          <w:rFonts w:ascii="Times New Roman" w:eastAsia="Times New Roman" w:hAnsi="Times New Roman" w:cs="Times New Roman"/>
          <w:color w:val="000000"/>
          <w:sz w:val="28"/>
          <w:szCs w:val="28"/>
        </w:rPr>
        <w:t xml:space="preserve">Визначення вартості затрачених зернофуражу і мінеральних добавок на виготовлення </w:t>
      </w:r>
      <w:r>
        <w:rPr>
          <w:rFonts w:ascii="Times New Roman" w:eastAsia="Times New Roman" w:hAnsi="Times New Roman" w:cs="Times New Roman"/>
          <w:color w:val="000000"/>
          <w:sz w:val="28"/>
          <w:szCs w:val="28"/>
          <w:lang w:val="uk-UA"/>
        </w:rPr>
        <w:t>БМВД</w:t>
      </w:r>
    </w:p>
    <w:tbl>
      <w:tblPr>
        <w:tblW w:w="9351" w:type="dxa"/>
        <w:tblCellMar>
          <w:top w:w="15" w:type="dxa"/>
          <w:left w:w="15" w:type="dxa"/>
          <w:bottom w:w="15" w:type="dxa"/>
          <w:right w:w="15" w:type="dxa"/>
        </w:tblCellMar>
        <w:tblLook w:val="04A0" w:firstRow="1" w:lastRow="0" w:firstColumn="1" w:lastColumn="0" w:noHBand="0" w:noVBand="1"/>
      </w:tblPr>
      <w:tblGrid>
        <w:gridCol w:w="2753"/>
        <w:gridCol w:w="2177"/>
        <w:gridCol w:w="2295"/>
        <w:gridCol w:w="2126"/>
      </w:tblGrid>
      <w:tr w:rsidR="00BD626C" w:rsidRPr="00BD626C" w14:paraId="736F62A4" w14:textId="77777777" w:rsidTr="00BD626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DD4F2D0"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Інгредієнти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740668"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Відсоток вмісту, %</w:t>
            </w:r>
          </w:p>
        </w:tc>
        <w:tc>
          <w:tcPr>
            <w:tcW w:w="22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268C8A"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Вага, кг</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EA4BEB"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Вартість, грн</w:t>
            </w:r>
          </w:p>
        </w:tc>
      </w:tr>
      <w:tr w:rsidR="00BD626C" w:rsidRPr="00BD626C" w14:paraId="5136518D" w14:textId="77777777" w:rsidTr="00BD626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28198E"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Кукурудза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690653"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40,5</w:t>
            </w:r>
          </w:p>
        </w:tc>
        <w:tc>
          <w:tcPr>
            <w:tcW w:w="22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24584C"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40905</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5C33A7"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204500</w:t>
            </w:r>
          </w:p>
        </w:tc>
      </w:tr>
      <w:tr w:rsidR="00BD626C" w:rsidRPr="00BD626C" w14:paraId="000EACC6" w14:textId="77777777" w:rsidTr="00BD626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E37DCB"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Пшениця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5D99FB"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28,0</w:t>
            </w:r>
          </w:p>
        </w:tc>
        <w:tc>
          <w:tcPr>
            <w:tcW w:w="22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E905BB"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28280</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C8D9EB8"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246884</w:t>
            </w:r>
          </w:p>
        </w:tc>
      </w:tr>
      <w:tr w:rsidR="00BD626C" w:rsidRPr="00BD626C" w14:paraId="3BAE8E75" w14:textId="77777777" w:rsidTr="00BD626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06D6AF"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Борошно соняшникове</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66DE99"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8,0</w:t>
            </w:r>
          </w:p>
        </w:tc>
        <w:tc>
          <w:tcPr>
            <w:tcW w:w="22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76980E"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8080</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0B43052"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845087</w:t>
            </w:r>
          </w:p>
        </w:tc>
      </w:tr>
      <w:tr w:rsidR="00BD626C" w:rsidRPr="00BD626C" w14:paraId="0742D484" w14:textId="77777777" w:rsidTr="00BD626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9C0216"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Дріжджі гідролізні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08C8D5"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5,0</w:t>
            </w:r>
          </w:p>
        </w:tc>
        <w:tc>
          <w:tcPr>
            <w:tcW w:w="22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0D47C1"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5050</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868FAE"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252500</w:t>
            </w:r>
          </w:p>
        </w:tc>
      </w:tr>
      <w:tr w:rsidR="00BD626C" w:rsidRPr="00BD626C" w14:paraId="3B266D31" w14:textId="77777777" w:rsidTr="00BD626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DF7850"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Рибне борошно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175CEA"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7,0</w:t>
            </w:r>
          </w:p>
        </w:tc>
        <w:tc>
          <w:tcPr>
            <w:tcW w:w="22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5484A2"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7070</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70E5A3"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311080</w:t>
            </w:r>
          </w:p>
        </w:tc>
      </w:tr>
      <w:tr w:rsidR="00BD626C" w:rsidRPr="00BD626C" w14:paraId="05BB7C89" w14:textId="77777777" w:rsidTr="00BD626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37B582"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Трав’яне борошно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3B2BB9"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3,0</w:t>
            </w:r>
          </w:p>
        </w:tc>
        <w:tc>
          <w:tcPr>
            <w:tcW w:w="22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9091679"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3030</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CAFF79F"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64236</w:t>
            </w:r>
          </w:p>
        </w:tc>
      </w:tr>
      <w:tr w:rsidR="00BD626C" w:rsidRPr="00BD626C" w14:paraId="403B400F" w14:textId="77777777" w:rsidTr="00BD626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A54B4C"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М’ясо-кісткове борошно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464693"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2,5</w:t>
            </w:r>
          </w:p>
        </w:tc>
        <w:tc>
          <w:tcPr>
            <w:tcW w:w="22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0E5670"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2525</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16C2C7"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41662,5</w:t>
            </w:r>
          </w:p>
        </w:tc>
      </w:tr>
      <w:tr w:rsidR="00BD626C" w:rsidRPr="00BD626C" w14:paraId="32127F7B" w14:textId="77777777" w:rsidTr="00BD626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154B5A"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Крейда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7F8959D"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5,5</w:t>
            </w:r>
          </w:p>
        </w:tc>
        <w:tc>
          <w:tcPr>
            <w:tcW w:w="22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905A50"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5555</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E58454"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211090</w:t>
            </w:r>
          </w:p>
        </w:tc>
      </w:tr>
      <w:tr w:rsidR="00BD626C" w:rsidRPr="00BD626C" w14:paraId="6B8A4D61" w14:textId="77777777" w:rsidTr="00BD626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B159EB"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Сіль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D343BE"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0,5</w:t>
            </w:r>
          </w:p>
        </w:tc>
        <w:tc>
          <w:tcPr>
            <w:tcW w:w="22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3DAB2C7"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505</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096592"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5050</w:t>
            </w:r>
          </w:p>
        </w:tc>
      </w:tr>
      <w:tr w:rsidR="00BD626C" w:rsidRPr="00BD626C" w14:paraId="70610196" w14:textId="77777777" w:rsidTr="00BD626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C77D0C"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Всього</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15041D"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100,0</w:t>
            </w:r>
          </w:p>
        </w:tc>
        <w:tc>
          <w:tcPr>
            <w:tcW w:w="22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4B7C57"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101010</w:t>
            </w:r>
          </w:p>
        </w:tc>
        <w:tc>
          <w:tcPr>
            <w:tcW w:w="21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EDEB1A" w14:textId="77777777" w:rsidR="00BD626C" w:rsidRPr="00BD626C" w:rsidRDefault="00BD626C" w:rsidP="00BD626C">
            <w:pPr>
              <w:spacing w:after="0" w:line="240" w:lineRule="auto"/>
              <w:jc w:val="center"/>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4"/>
                <w:szCs w:val="24"/>
              </w:rPr>
              <w:t>2182090</w:t>
            </w:r>
          </w:p>
        </w:tc>
      </w:tr>
    </w:tbl>
    <w:p w14:paraId="32AF5D6F" w14:textId="3D3C1DD0" w:rsidR="00BD626C" w:rsidRDefault="00911D80" w:rsidP="00911D80">
      <w:pPr>
        <w:spacing w:line="240" w:lineRule="auto"/>
        <w:ind w:firstLine="567"/>
        <w:jc w:val="both"/>
        <w:rPr>
          <w:rFonts w:ascii="Times New Roman" w:eastAsia="Times New Roman" w:hAnsi="Times New Roman" w:cs="Times New Roman"/>
          <w:i/>
          <w:iCs/>
          <w:color w:val="000000"/>
          <w:sz w:val="24"/>
          <w:szCs w:val="24"/>
          <w:lang w:val="uk-UA"/>
        </w:rPr>
      </w:pPr>
      <w:r>
        <w:rPr>
          <w:rFonts w:ascii="Times New Roman" w:eastAsia="Times New Roman" w:hAnsi="Times New Roman" w:cs="Times New Roman"/>
          <w:i/>
          <w:iCs/>
          <w:color w:val="000000"/>
          <w:sz w:val="24"/>
          <w:szCs w:val="24"/>
          <w:lang w:val="uk-UA"/>
        </w:rPr>
        <w:t>Джерело: на основі власних досліджень автора</w:t>
      </w:r>
    </w:p>
    <w:p w14:paraId="4650973E" w14:textId="77777777" w:rsidR="00911D80" w:rsidRPr="00911D80" w:rsidRDefault="00911D80" w:rsidP="00911D80">
      <w:pPr>
        <w:spacing w:line="240" w:lineRule="auto"/>
        <w:ind w:firstLine="567"/>
        <w:jc w:val="both"/>
        <w:rPr>
          <w:rFonts w:ascii="Times New Roman" w:eastAsia="Times New Roman" w:hAnsi="Times New Roman" w:cs="Times New Roman"/>
          <w:color w:val="000000"/>
          <w:sz w:val="28"/>
          <w:szCs w:val="28"/>
          <w:lang w:val="uk-UA"/>
        </w:rPr>
      </w:pPr>
    </w:p>
    <w:p w14:paraId="5486B9B9" w14:textId="17193301" w:rsidR="00BD626C" w:rsidRPr="00BD626C" w:rsidRDefault="00BD626C" w:rsidP="00BD626C">
      <w:pPr>
        <w:spacing w:after="0" w:line="360" w:lineRule="auto"/>
        <w:ind w:firstLine="567"/>
        <w:jc w:val="both"/>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8"/>
          <w:szCs w:val="28"/>
        </w:rPr>
        <w:t xml:space="preserve">Згідно даних таблиці вага сировини, що затрачається на виготовлення </w:t>
      </w:r>
      <w:r>
        <w:rPr>
          <w:rFonts w:ascii="Times New Roman" w:eastAsia="Times New Roman" w:hAnsi="Times New Roman" w:cs="Times New Roman"/>
          <w:color w:val="000000"/>
          <w:sz w:val="28"/>
          <w:szCs w:val="28"/>
          <w:lang w:val="uk-UA"/>
        </w:rPr>
        <w:t>БМВД</w:t>
      </w:r>
      <w:r w:rsidRPr="00BD626C">
        <w:rPr>
          <w:rFonts w:ascii="Times New Roman" w:eastAsia="Times New Roman" w:hAnsi="Times New Roman" w:cs="Times New Roman"/>
          <w:color w:val="000000"/>
          <w:sz w:val="28"/>
          <w:szCs w:val="28"/>
        </w:rPr>
        <w:t xml:space="preserve"> за даним рецептом, складає 101010 кг, а її вартість 2182090 грн.</w:t>
      </w:r>
    </w:p>
    <w:p w14:paraId="4F8FCD24" w14:textId="6A61D9B2" w:rsidR="00BD626C" w:rsidRPr="00BD626C" w:rsidRDefault="00BD626C" w:rsidP="00BD626C">
      <w:pPr>
        <w:spacing w:after="0" w:line="360" w:lineRule="auto"/>
        <w:ind w:firstLine="567"/>
        <w:jc w:val="both"/>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8"/>
          <w:szCs w:val="28"/>
        </w:rPr>
        <w:t xml:space="preserve">Повна собівартість </w:t>
      </w:r>
      <w:r>
        <w:rPr>
          <w:rFonts w:ascii="Times New Roman" w:eastAsia="Times New Roman" w:hAnsi="Times New Roman" w:cs="Times New Roman"/>
          <w:color w:val="000000"/>
          <w:sz w:val="28"/>
          <w:szCs w:val="28"/>
          <w:lang w:val="uk-UA"/>
        </w:rPr>
        <w:t>БМВД</w:t>
      </w:r>
      <w:r w:rsidRPr="00BD626C">
        <w:rPr>
          <w:rFonts w:ascii="Times New Roman" w:eastAsia="Times New Roman" w:hAnsi="Times New Roman" w:cs="Times New Roman"/>
          <w:color w:val="000000"/>
          <w:sz w:val="28"/>
          <w:szCs w:val="28"/>
        </w:rPr>
        <w:t xml:space="preserve"> за різними рецептами і для різних тварин дорівнює підсумку вартості використаного фуражного зерна, затрачених мінеральних добавок і величини технічної переробки.</w:t>
      </w:r>
    </w:p>
    <w:p w14:paraId="5ABDBD3C" w14:textId="36AE515F" w:rsidR="00BD626C" w:rsidRPr="00BD626C" w:rsidRDefault="00BD626C" w:rsidP="00BD626C">
      <w:pPr>
        <w:spacing w:after="0" w:line="360" w:lineRule="auto"/>
        <w:ind w:firstLine="567"/>
        <w:jc w:val="both"/>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8"/>
          <w:szCs w:val="28"/>
        </w:rPr>
        <w:t>Вартість технічної переробки визначається як різниця між повною собівартістю і вартістю використаної сировини. Кожне підприємство комбікормової</w:t>
      </w:r>
      <w:r>
        <w:rPr>
          <w:rFonts w:ascii="Times New Roman" w:eastAsia="Times New Roman" w:hAnsi="Times New Roman" w:cs="Times New Roman"/>
          <w:color w:val="000000"/>
          <w:sz w:val="28"/>
          <w:szCs w:val="28"/>
          <w:lang w:val="uk-UA"/>
        </w:rPr>
        <w:t xml:space="preserve"> та БМВД-</w:t>
      </w:r>
      <w:r w:rsidRPr="00BD626C">
        <w:rPr>
          <w:rFonts w:ascii="Times New Roman" w:eastAsia="Times New Roman" w:hAnsi="Times New Roman" w:cs="Times New Roman"/>
          <w:color w:val="000000"/>
          <w:sz w:val="28"/>
          <w:szCs w:val="28"/>
        </w:rPr>
        <w:t xml:space="preserve">промисловості даний показник визначає самостійно, на сьогоднішній день вартість технічної переробки складає близько 140 грн/т. </w:t>
      </w:r>
    </w:p>
    <w:p w14:paraId="3E43602D" w14:textId="2F3D0742" w:rsidR="00BD626C" w:rsidRPr="00ED25FD" w:rsidRDefault="00BD626C" w:rsidP="00ED25FD">
      <w:pPr>
        <w:spacing w:after="0" w:line="360" w:lineRule="auto"/>
        <w:ind w:firstLine="567"/>
        <w:jc w:val="both"/>
        <w:rPr>
          <w:rFonts w:ascii="Times New Roman" w:eastAsia="Times New Roman" w:hAnsi="Times New Roman" w:cs="Times New Roman"/>
          <w:sz w:val="24"/>
          <w:szCs w:val="24"/>
        </w:rPr>
      </w:pPr>
      <w:r w:rsidRPr="00BD626C">
        <w:rPr>
          <w:rFonts w:ascii="Times New Roman" w:eastAsia="Times New Roman" w:hAnsi="Times New Roman" w:cs="Times New Roman"/>
          <w:color w:val="000000"/>
          <w:sz w:val="28"/>
          <w:szCs w:val="28"/>
        </w:rPr>
        <w:t>Складові вартості технічної переробки 1 т</w:t>
      </w:r>
      <w:r w:rsidR="00ED25FD">
        <w:rPr>
          <w:rFonts w:ascii="Times New Roman" w:eastAsia="Times New Roman" w:hAnsi="Times New Roman" w:cs="Times New Roman"/>
          <w:color w:val="000000"/>
          <w:sz w:val="28"/>
          <w:szCs w:val="28"/>
          <w:lang w:val="uk-UA"/>
        </w:rPr>
        <w:t>он</w:t>
      </w:r>
      <w:r w:rsidRPr="00BD626C">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БМВД</w:t>
      </w:r>
      <w:r w:rsidRPr="00BD626C">
        <w:rPr>
          <w:rFonts w:ascii="Times New Roman" w:eastAsia="Times New Roman" w:hAnsi="Times New Roman" w:cs="Times New Roman"/>
          <w:color w:val="000000"/>
          <w:sz w:val="28"/>
          <w:szCs w:val="28"/>
        </w:rPr>
        <w:t>:</w:t>
      </w:r>
    </w:p>
    <w:p w14:paraId="4D8960E5" w14:textId="6D010849" w:rsidR="00DF38D2" w:rsidRDefault="00BD626C" w:rsidP="00DF38D2">
      <w:pPr>
        <w:spacing w:after="0" w:line="360" w:lineRule="auto"/>
        <w:ind w:firstLine="567"/>
        <w:jc w:val="both"/>
        <w:rPr>
          <w:rFonts w:ascii="Times New Roman" w:eastAsia="Times New Roman" w:hAnsi="Times New Roman" w:cs="Times New Roman"/>
          <w:color w:val="000000"/>
          <w:sz w:val="28"/>
          <w:szCs w:val="28"/>
          <w:lang w:val="uk-UA"/>
        </w:rPr>
      </w:pPr>
      <w:r w:rsidRPr="00BD626C">
        <w:rPr>
          <w:rFonts w:ascii="Times New Roman" w:eastAsia="Times New Roman" w:hAnsi="Times New Roman" w:cs="Times New Roman"/>
          <w:color w:val="000000"/>
          <w:sz w:val="28"/>
          <w:szCs w:val="28"/>
        </w:rPr>
        <w:t xml:space="preserve">Відповідно до проведеного розрахунку повна собівартість 1 т виготовленого </w:t>
      </w:r>
      <w:r>
        <w:rPr>
          <w:rFonts w:ascii="Times New Roman" w:eastAsia="Times New Roman" w:hAnsi="Times New Roman" w:cs="Times New Roman"/>
          <w:color w:val="000000"/>
          <w:sz w:val="28"/>
          <w:szCs w:val="28"/>
          <w:lang w:val="uk-UA"/>
        </w:rPr>
        <w:t>БМВД</w:t>
      </w:r>
      <w:r w:rsidRPr="00BD626C">
        <w:rPr>
          <w:rFonts w:ascii="Times New Roman" w:eastAsia="Times New Roman" w:hAnsi="Times New Roman" w:cs="Times New Roman"/>
          <w:color w:val="000000"/>
          <w:sz w:val="28"/>
          <w:szCs w:val="28"/>
        </w:rPr>
        <w:t xml:space="preserve"> складає 21960 грн 90 коп. (2182090 : 100 + 140).</w:t>
      </w:r>
      <w:r w:rsidR="00DF38D2">
        <w:rPr>
          <w:rFonts w:ascii="Times New Roman" w:eastAsia="Times New Roman" w:hAnsi="Times New Roman" w:cs="Times New Roman"/>
          <w:color w:val="000000"/>
          <w:sz w:val="28"/>
          <w:szCs w:val="28"/>
          <w:lang w:val="uk-UA"/>
        </w:rPr>
        <w:t xml:space="preserve"> Якщо дану ціну розділити на 25, так як БМВД купується у мішках по 25 кг, ціна за 25 кг продукції складе 878,436 грн. В нашому випадку на продукцію можна поставити ціну в 900 грн за мішок 25 кг. </w:t>
      </w:r>
    </w:p>
    <w:p w14:paraId="5BA7D2E0" w14:textId="0AE451AB" w:rsidR="00DF38D2" w:rsidRDefault="00DF38D2" w:rsidP="00DF38D2">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 xml:space="preserve">Якщо відняти всі змінні витрати, а це паливо, електроенергія, загальновиробничі витрати, витрати на збут та інше, </w:t>
      </w:r>
      <w:r w:rsidR="00A950A3">
        <w:rPr>
          <w:rFonts w:ascii="Times New Roman" w:eastAsia="Times New Roman" w:hAnsi="Times New Roman" w:cs="Times New Roman"/>
          <w:color w:val="000000"/>
          <w:sz w:val="28"/>
          <w:szCs w:val="28"/>
          <w:lang w:val="uk-UA"/>
        </w:rPr>
        <w:t xml:space="preserve">то ми отримаємо наступне число: 867,236. </w:t>
      </w:r>
    </w:p>
    <w:p w14:paraId="741DD294" w14:textId="58F3289B" w:rsidR="00A950A3" w:rsidRDefault="00A950A3" w:rsidP="00DF38D2">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Визначимо точку беззбитковості: </w:t>
      </w:r>
    </w:p>
    <w:p w14:paraId="036997F5" w14:textId="352BD190" w:rsidR="00A950A3" w:rsidRPr="00BD626C" w:rsidRDefault="00A950A3" w:rsidP="00A950A3">
      <w:pPr>
        <w:spacing w:after="0" w:line="360" w:lineRule="auto"/>
        <w:ind w:firstLine="567"/>
        <w:jc w:val="center"/>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Точка беззбитковості = </w:t>
      </w:r>
      <w:r w:rsidRPr="00DA448C">
        <w:rPr>
          <w:rFonts w:ascii="Times New Roman" w:hAnsi="Times New Roman" w:cs="Times New Roman"/>
          <w:sz w:val="28"/>
          <w:szCs w:val="28"/>
          <w:lang w:val="uk-UA"/>
        </w:rPr>
        <w:t>315000</w:t>
      </w:r>
      <w:r>
        <w:rPr>
          <w:rFonts w:ascii="Times New Roman" w:hAnsi="Times New Roman" w:cs="Times New Roman"/>
          <w:sz w:val="28"/>
          <w:szCs w:val="28"/>
          <w:lang w:val="uk-UA"/>
        </w:rPr>
        <w:t>/</w:t>
      </w:r>
      <w:r>
        <w:rPr>
          <w:rFonts w:ascii="Times New Roman" w:eastAsia="Times New Roman" w:hAnsi="Times New Roman" w:cs="Times New Roman"/>
          <w:color w:val="000000"/>
          <w:sz w:val="28"/>
          <w:szCs w:val="28"/>
          <w:lang w:val="uk-UA"/>
        </w:rPr>
        <w:t>867,236 = 363,22</w:t>
      </w:r>
    </w:p>
    <w:p w14:paraId="4A98CEA2" w14:textId="256167E0" w:rsidR="00BD626C" w:rsidRDefault="00A950A3" w:rsidP="00DA448C">
      <w:pPr>
        <w:pStyle w:val="a4"/>
        <w:spacing w:after="0" w:line="360" w:lineRule="auto"/>
        <w:ind w:left="0" w:firstLine="567"/>
        <w:jc w:val="both"/>
        <w:rPr>
          <w:rFonts w:ascii="Times New Roman" w:hAnsi="Times New Roman" w:cs="Times New Roman"/>
          <w:sz w:val="28"/>
          <w:szCs w:val="28"/>
          <w:lang w:val="uk-UA"/>
        </w:rPr>
      </w:pPr>
      <w:r w:rsidRPr="00A950A3">
        <w:rPr>
          <w:rFonts w:ascii="Times New Roman" w:hAnsi="Times New Roman" w:cs="Times New Roman"/>
          <w:sz w:val="28"/>
          <w:szCs w:val="28"/>
          <w:lang w:val="uk-UA"/>
        </w:rPr>
        <w:t>Це означає, що компанія повинна продати або виробити принаймні 363,22</w:t>
      </w:r>
      <w:r>
        <w:rPr>
          <w:rFonts w:ascii="Times New Roman" w:hAnsi="Times New Roman" w:cs="Times New Roman"/>
          <w:sz w:val="28"/>
          <w:szCs w:val="28"/>
          <w:lang w:val="uk-UA"/>
        </w:rPr>
        <w:t>, тобто 363</w:t>
      </w:r>
      <w:r w:rsidRPr="00A950A3">
        <w:rPr>
          <w:rFonts w:ascii="Times New Roman" w:hAnsi="Times New Roman" w:cs="Times New Roman"/>
          <w:sz w:val="28"/>
          <w:szCs w:val="28"/>
          <w:lang w:val="uk-UA"/>
        </w:rPr>
        <w:t xml:space="preserve"> одиниц</w:t>
      </w:r>
      <w:r>
        <w:rPr>
          <w:rFonts w:ascii="Times New Roman" w:hAnsi="Times New Roman" w:cs="Times New Roman"/>
          <w:sz w:val="28"/>
          <w:szCs w:val="28"/>
          <w:lang w:val="uk-UA"/>
        </w:rPr>
        <w:t>і</w:t>
      </w:r>
      <w:r w:rsidRPr="00A950A3">
        <w:rPr>
          <w:rFonts w:ascii="Times New Roman" w:hAnsi="Times New Roman" w:cs="Times New Roman"/>
          <w:sz w:val="28"/>
          <w:szCs w:val="28"/>
          <w:lang w:val="uk-UA"/>
        </w:rPr>
        <w:t xml:space="preserve"> продукції (БМВД) для того, щоб витрати на виробництво та продаж були покриті і не було збитків або прибутку. Якщо компанія </w:t>
      </w:r>
      <w:proofErr w:type="spellStart"/>
      <w:r w:rsidRPr="00A950A3">
        <w:rPr>
          <w:rFonts w:ascii="Times New Roman" w:hAnsi="Times New Roman" w:cs="Times New Roman"/>
          <w:sz w:val="28"/>
          <w:szCs w:val="28"/>
          <w:lang w:val="uk-UA"/>
        </w:rPr>
        <w:t>прода</w:t>
      </w:r>
      <w:r>
        <w:rPr>
          <w:rFonts w:ascii="Times New Roman" w:hAnsi="Times New Roman" w:cs="Times New Roman"/>
          <w:sz w:val="28"/>
          <w:szCs w:val="28"/>
          <w:lang w:val="uk-UA"/>
        </w:rPr>
        <w:t>сть</w:t>
      </w:r>
      <w:proofErr w:type="spellEnd"/>
      <w:r w:rsidRPr="00A950A3">
        <w:rPr>
          <w:rFonts w:ascii="Times New Roman" w:hAnsi="Times New Roman" w:cs="Times New Roman"/>
          <w:sz w:val="28"/>
          <w:szCs w:val="28"/>
          <w:lang w:val="uk-UA"/>
        </w:rPr>
        <w:t xml:space="preserve"> або виробить менше 363,22</w:t>
      </w:r>
      <w:r>
        <w:rPr>
          <w:rFonts w:ascii="Times New Roman" w:hAnsi="Times New Roman" w:cs="Times New Roman"/>
          <w:sz w:val="28"/>
          <w:szCs w:val="28"/>
          <w:lang w:val="uk-UA"/>
        </w:rPr>
        <w:t>, тобто 363</w:t>
      </w:r>
      <w:r w:rsidRPr="00A950A3">
        <w:rPr>
          <w:rFonts w:ascii="Times New Roman" w:hAnsi="Times New Roman" w:cs="Times New Roman"/>
          <w:sz w:val="28"/>
          <w:szCs w:val="28"/>
          <w:lang w:val="uk-UA"/>
        </w:rPr>
        <w:t xml:space="preserve"> одиниц</w:t>
      </w:r>
      <w:r>
        <w:rPr>
          <w:rFonts w:ascii="Times New Roman" w:hAnsi="Times New Roman" w:cs="Times New Roman"/>
          <w:sz w:val="28"/>
          <w:szCs w:val="28"/>
          <w:lang w:val="uk-UA"/>
        </w:rPr>
        <w:t>і</w:t>
      </w:r>
      <w:r w:rsidRPr="00A950A3">
        <w:rPr>
          <w:rFonts w:ascii="Times New Roman" w:hAnsi="Times New Roman" w:cs="Times New Roman"/>
          <w:sz w:val="28"/>
          <w:szCs w:val="28"/>
          <w:lang w:val="uk-UA"/>
        </w:rPr>
        <w:t>, то вона буде зазнавати збитків. З іншого боку, якщо продажі або виробництво перевищать цей рівень, то компанія буде отримувати прибуток.</w:t>
      </w:r>
    </w:p>
    <w:p w14:paraId="24DABB51" w14:textId="77777777" w:rsidR="00387D06" w:rsidRPr="00A950A3" w:rsidRDefault="00387D06" w:rsidP="00DA448C">
      <w:pPr>
        <w:pStyle w:val="a4"/>
        <w:spacing w:after="0" w:line="360" w:lineRule="auto"/>
        <w:ind w:left="0" w:firstLine="567"/>
        <w:jc w:val="both"/>
        <w:rPr>
          <w:rFonts w:ascii="Times New Roman" w:hAnsi="Times New Roman" w:cs="Times New Roman"/>
          <w:sz w:val="28"/>
          <w:szCs w:val="28"/>
          <w:lang w:val="en-US"/>
        </w:rPr>
      </w:pPr>
    </w:p>
    <w:p w14:paraId="44C3ABBD" w14:textId="05FADCEE" w:rsidR="0051114E" w:rsidRDefault="0051114E" w:rsidP="00651389">
      <w:pPr>
        <w:pStyle w:val="a4"/>
        <w:spacing w:after="0" w:line="360" w:lineRule="auto"/>
        <w:ind w:left="0" w:firstLine="567"/>
        <w:jc w:val="both"/>
        <w:outlineLvl w:val="1"/>
        <w:rPr>
          <w:rFonts w:ascii="Times New Roman" w:hAnsi="Times New Roman" w:cs="Times New Roman"/>
          <w:sz w:val="28"/>
          <w:szCs w:val="28"/>
          <w:lang w:val="uk-UA"/>
        </w:rPr>
      </w:pPr>
      <w:bookmarkStart w:id="47" w:name="_Toc137328139"/>
      <w:r>
        <w:rPr>
          <w:rFonts w:ascii="Times New Roman" w:hAnsi="Times New Roman" w:cs="Times New Roman"/>
          <w:sz w:val="28"/>
          <w:szCs w:val="28"/>
          <w:lang w:val="uk-UA"/>
        </w:rPr>
        <w:t>Виснов</w:t>
      </w:r>
      <w:r w:rsidR="00651389">
        <w:rPr>
          <w:rFonts w:ascii="Times New Roman" w:hAnsi="Times New Roman" w:cs="Times New Roman"/>
          <w:sz w:val="28"/>
          <w:szCs w:val="28"/>
          <w:lang w:val="uk-UA"/>
        </w:rPr>
        <w:t>ки</w:t>
      </w:r>
      <w:r>
        <w:rPr>
          <w:rFonts w:ascii="Times New Roman" w:hAnsi="Times New Roman" w:cs="Times New Roman"/>
          <w:sz w:val="28"/>
          <w:szCs w:val="28"/>
          <w:lang w:val="uk-UA"/>
        </w:rPr>
        <w:t xml:space="preserve"> до Розділу 3</w:t>
      </w:r>
      <w:bookmarkEnd w:id="47"/>
    </w:p>
    <w:p w14:paraId="1717DA50" w14:textId="77777777" w:rsidR="00387D06" w:rsidRPr="00A950A3" w:rsidRDefault="00387D06" w:rsidP="00A950A3">
      <w:pPr>
        <w:pStyle w:val="a4"/>
        <w:spacing w:after="0" w:line="360" w:lineRule="auto"/>
        <w:ind w:left="0" w:firstLine="567"/>
        <w:jc w:val="both"/>
        <w:rPr>
          <w:rFonts w:ascii="Times New Roman" w:hAnsi="Times New Roman" w:cs="Times New Roman"/>
          <w:sz w:val="28"/>
          <w:szCs w:val="28"/>
          <w:lang w:val="uk-UA"/>
        </w:rPr>
      </w:pPr>
    </w:p>
    <w:p w14:paraId="22173E33" w14:textId="5FFB344B" w:rsidR="0051114E" w:rsidRDefault="0051114E" w:rsidP="00DA448C">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даному розділі було розроблено план дослідження для розробки та подальшого виведення нового бренду БМВД на ринок. </w:t>
      </w:r>
    </w:p>
    <w:p w14:paraId="43120D85" w14:textId="1BE2D9A6" w:rsidR="0051114E" w:rsidRDefault="0051114E" w:rsidP="00DA448C">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стало зрозуміло, що </w:t>
      </w:r>
      <w:r w:rsidR="00B40172">
        <w:rPr>
          <w:rFonts w:ascii="Times New Roman" w:hAnsi="Times New Roman" w:cs="Times New Roman"/>
          <w:sz w:val="28"/>
          <w:szCs w:val="28"/>
          <w:lang w:val="uk-UA"/>
        </w:rPr>
        <w:t xml:space="preserve">розробка бренду займе деякий час та на початкових етапах буде необхідно витратити на всі приготування близько 200000 грн. На подальші розробки, додавання маркетингових комунікацій та розробку додаткової символіки (вигляд мішків, рекламні атрибути тощо) знаходиться більше фінансів та часу. </w:t>
      </w:r>
    </w:p>
    <w:p w14:paraId="6678AD94" w14:textId="5CC53944" w:rsidR="002C16AF" w:rsidRDefault="002C16AF" w:rsidP="002C16AF">
      <w:pPr>
        <w:spacing w:after="0" w:line="360" w:lineRule="auto"/>
        <w:rPr>
          <w:rFonts w:ascii="Times New Roman" w:hAnsi="Times New Roman" w:cs="Times New Roman"/>
          <w:b/>
          <w:bCs/>
          <w:sz w:val="28"/>
          <w:szCs w:val="28"/>
          <w:lang w:val="uk-UA"/>
        </w:rPr>
      </w:pPr>
    </w:p>
    <w:p w14:paraId="1532D5A6" w14:textId="77777777" w:rsidR="007A3E5D" w:rsidRPr="002C16AF" w:rsidRDefault="007A3E5D" w:rsidP="002C16AF">
      <w:pPr>
        <w:spacing w:after="0" w:line="360" w:lineRule="auto"/>
        <w:rPr>
          <w:rFonts w:ascii="Times New Roman" w:hAnsi="Times New Roman" w:cs="Times New Roman"/>
          <w:b/>
          <w:bCs/>
          <w:sz w:val="28"/>
          <w:szCs w:val="28"/>
          <w:lang w:val="uk-UA"/>
        </w:rPr>
      </w:pPr>
    </w:p>
    <w:p w14:paraId="69AB00F2" w14:textId="77777777" w:rsidR="00604680" w:rsidRDefault="00604680" w:rsidP="00B40172">
      <w:pPr>
        <w:pStyle w:val="a4"/>
        <w:spacing w:after="0" w:line="360" w:lineRule="auto"/>
        <w:ind w:left="0" w:firstLine="567"/>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3BCEBF97" w14:textId="6050217F" w:rsidR="00B40172" w:rsidRPr="00604680" w:rsidRDefault="00B40172" w:rsidP="00651389">
      <w:pPr>
        <w:pStyle w:val="a4"/>
        <w:spacing w:after="0" w:line="360" w:lineRule="auto"/>
        <w:ind w:left="0" w:firstLine="567"/>
        <w:jc w:val="center"/>
        <w:outlineLvl w:val="0"/>
        <w:rPr>
          <w:rFonts w:ascii="Times New Roman" w:hAnsi="Times New Roman" w:cs="Times New Roman"/>
          <w:sz w:val="28"/>
          <w:szCs w:val="28"/>
          <w:lang w:val="uk-UA"/>
        </w:rPr>
      </w:pPr>
      <w:bookmarkStart w:id="48" w:name="_Toc137328140"/>
      <w:r w:rsidRPr="00604680">
        <w:rPr>
          <w:rFonts w:ascii="Times New Roman" w:hAnsi="Times New Roman" w:cs="Times New Roman"/>
          <w:sz w:val="28"/>
          <w:szCs w:val="28"/>
          <w:lang w:val="uk-UA"/>
        </w:rPr>
        <w:lastRenderedPageBreak/>
        <w:t>ВИСНОВОК</w:t>
      </w:r>
      <w:bookmarkEnd w:id="48"/>
    </w:p>
    <w:p w14:paraId="05F74296" w14:textId="77777777" w:rsidR="00604680" w:rsidRPr="00911D80" w:rsidRDefault="00604680" w:rsidP="00911D80">
      <w:pPr>
        <w:spacing w:after="0" w:line="360" w:lineRule="auto"/>
        <w:rPr>
          <w:rFonts w:ascii="Times New Roman" w:hAnsi="Times New Roman" w:cs="Times New Roman"/>
          <w:b/>
          <w:bCs/>
          <w:sz w:val="28"/>
          <w:szCs w:val="28"/>
          <w:lang w:val="uk-UA"/>
        </w:rPr>
      </w:pPr>
    </w:p>
    <w:p w14:paraId="3BAB5842" w14:textId="20E78641" w:rsidR="00784AA3" w:rsidRDefault="00B40172" w:rsidP="00B40172">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даній дипломній роботі було розглянуто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 виробника комбікормів, БМВД, </w:t>
      </w:r>
      <w:proofErr w:type="spellStart"/>
      <w:r>
        <w:rPr>
          <w:rFonts w:ascii="Times New Roman" w:hAnsi="Times New Roman" w:cs="Times New Roman"/>
          <w:sz w:val="28"/>
          <w:szCs w:val="28"/>
          <w:lang w:val="uk-UA"/>
        </w:rPr>
        <w:t>преміксів</w:t>
      </w:r>
      <w:proofErr w:type="spellEnd"/>
      <w:r>
        <w:rPr>
          <w:rFonts w:ascii="Times New Roman" w:hAnsi="Times New Roman" w:cs="Times New Roman"/>
          <w:sz w:val="28"/>
          <w:szCs w:val="28"/>
          <w:lang w:val="uk-UA"/>
        </w:rPr>
        <w:t xml:space="preserve"> та побічних продуктів галузі. </w:t>
      </w:r>
    </w:p>
    <w:p w14:paraId="6D162395" w14:textId="1F63C60B" w:rsidR="00784AA3" w:rsidRPr="00B40172" w:rsidRDefault="00784AA3" w:rsidP="00B40172">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 завданням було визначити напрямки зростання підприємства на ринку агропідприємств, так як за останні роки орієнтація на роздрібного споживача комбікормів, БМВД (особливо) та </w:t>
      </w:r>
      <w:proofErr w:type="spellStart"/>
      <w:r>
        <w:rPr>
          <w:rFonts w:ascii="Times New Roman" w:hAnsi="Times New Roman" w:cs="Times New Roman"/>
          <w:sz w:val="28"/>
          <w:szCs w:val="28"/>
          <w:lang w:val="uk-UA"/>
        </w:rPr>
        <w:t>преміксів</w:t>
      </w:r>
      <w:proofErr w:type="spellEnd"/>
      <w:r>
        <w:rPr>
          <w:rFonts w:ascii="Times New Roman" w:hAnsi="Times New Roman" w:cs="Times New Roman"/>
          <w:sz w:val="28"/>
          <w:szCs w:val="28"/>
          <w:lang w:val="uk-UA"/>
        </w:rPr>
        <w:t xml:space="preserve"> стала нерентабельною для ТОВ «</w:t>
      </w:r>
      <w:proofErr w:type="spellStart"/>
      <w:r>
        <w:rPr>
          <w:rFonts w:ascii="Times New Roman" w:hAnsi="Times New Roman" w:cs="Times New Roman"/>
          <w:sz w:val="28"/>
          <w:szCs w:val="28"/>
          <w:lang w:val="uk-UA"/>
        </w:rPr>
        <w:t>Коудайс</w:t>
      </w:r>
      <w:proofErr w:type="spellEnd"/>
      <w:r w:rsidR="00B34CB6">
        <w:rPr>
          <w:rFonts w:ascii="Times New Roman" w:hAnsi="Times New Roman" w:cs="Times New Roman"/>
          <w:sz w:val="28"/>
          <w:szCs w:val="28"/>
          <w:lang w:val="uk-UA"/>
        </w:rPr>
        <w:t xml:space="preserve"> Україна</w:t>
      </w:r>
      <w:r>
        <w:rPr>
          <w:rFonts w:ascii="Times New Roman" w:hAnsi="Times New Roman" w:cs="Times New Roman"/>
          <w:sz w:val="28"/>
          <w:szCs w:val="28"/>
          <w:lang w:val="uk-UA"/>
        </w:rPr>
        <w:t xml:space="preserve">». </w:t>
      </w:r>
    </w:p>
    <w:p w14:paraId="1F82A7E5" w14:textId="6185AEA6" w:rsidR="0051114E" w:rsidRDefault="00784AA3" w:rsidP="00DA448C">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Сегмент агропідприємств є </w:t>
      </w:r>
      <w:r w:rsidR="00B34CB6">
        <w:rPr>
          <w:rFonts w:ascii="Times New Roman" w:hAnsi="Times New Roman" w:cs="Times New Roman"/>
          <w:sz w:val="28"/>
          <w:szCs w:val="28"/>
          <w:lang w:val="uk-UA"/>
        </w:rPr>
        <w:t>важливим для ТОВ «</w:t>
      </w:r>
      <w:proofErr w:type="spellStart"/>
      <w:r w:rsidR="00B34CB6">
        <w:rPr>
          <w:rFonts w:ascii="Times New Roman" w:hAnsi="Times New Roman" w:cs="Times New Roman"/>
          <w:sz w:val="28"/>
          <w:szCs w:val="28"/>
          <w:lang w:val="uk-UA"/>
        </w:rPr>
        <w:t>Коудайс</w:t>
      </w:r>
      <w:proofErr w:type="spellEnd"/>
      <w:r w:rsidR="00B34CB6">
        <w:rPr>
          <w:rFonts w:ascii="Times New Roman" w:hAnsi="Times New Roman" w:cs="Times New Roman"/>
          <w:sz w:val="28"/>
          <w:szCs w:val="28"/>
          <w:lang w:val="uk-UA"/>
        </w:rPr>
        <w:t xml:space="preserve"> Україна», так як підприємство має можливість співпрацювати з агропідприємствами та розширювати свою цільову аудиторію. </w:t>
      </w:r>
    </w:p>
    <w:p w14:paraId="6089F1F1" w14:textId="7AA59201" w:rsidR="00B34CB6" w:rsidRDefault="00B34CB6" w:rsidP="00DA448C">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вирішення маркетингового управлінської проблеми визначення напрямів зростання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на ринку агропідприємств було сформульовано 3 завдання. </w:t>
      </w:r>
      <w:proofErr w:type="spellStart"/>
      <w:r>
        <w:rPr>
          <w:rFonts w:ascii="Times New Roman" w:hAnsi="Times New Roman" w:cs="Times New Roman"/>
          <w:sz w:val="28"/>
          <w:szCs w:val="28"/>
          <w:lang w:val="uk-UA"/>
        </w:rPr>
        <w:t>Надамо</w:t>
      </w:r>
      <w:proofErr w:type="spellEnd"/>
      <w:r>
        <w:rPr>
          <w:rFonts w:ascii="Times New Roman" w:hAnsi="Times New Roman" w:cs="Times New Roman"/>
          <w:sz w:val="28"/>
          <w:szCs w:val="28"/>
          <w:lang w:val="uk-UA"/>
        </w:rPr>
        <w:t xml:space="preserve"> результати дослідження по даним запитанням: </w:t>
      </w:r>
    </w:p>
    <w:p w14:paraId="3CDF1C1C" w14:textId="2DD30776" w:rsidR="00B34CB6" w:rsidRDefault="00B34CB6" w:rsidP="000C0693">
      <w:pPr>
        <w:pStyle w:val="a4"/>
        <w:numPr>
          <w:ilvl w:val="0"/>
          <w:numId w:val="30"/>
        </w:numPr>
        <w:tabs>
          <w:tab w:val="left" w:pos="851"/>
        </w:tabs>
        <w:spacing w:after="0" w:line="360" w:lineRule="auto"/>
        <w:ind w:left="0" w:firstLine="567"/>
        <w:jc w:val="both"/>
        <w:rPr>
          <w:rFonts w:ascii="Times New Roman" w:hAnsi="Times New Roman" w:cs="Times New Roman"/>
          <w:sz w:val="28"/>
          <w:szCs w:val="28"/>
          <w:lang w:val="uk-UA"/>
        </w:rPr>
      </w:pPr>
      <w:r w:rsidRPr="00B34CB6">
        <w:rPr>
          <w:rFonts w:ascii="Times New Roman" w:hAnsi="Times New Roman" w:cs="Times New Roman"/>
          <w:sz w:val="28"/>
          <w:szCs w:val="28"/>
          <w:lang w:val="uk-UA"/>
        </w:rPr>
        <w:t>Аналіз поточної ринкової ситуації</w:t>
      </w:r>
      <w:r>
        <w:rPr>
          <w:rFonts w:ascii="Times New Roman" w:hAnsi="Times New Roman" w:cs="Times New Roman"/>
          <w:sz w:val="28"/>
          <w:szCs w:val="28"/>
          <w:lang w:val="uk-UA"/>
        </w:rPr>
        <w:t xml:space="preserve">. Було досліджено експертну думку щодо конкуренції, споживацьких вподобань та оцінено </w:t>
      </w:r>
      <w:proofErr w:type="spellStart"/>
      <w:r>
        <w:rPr>
          <w:rFonts w:ascii="Times New Roman" w:hAnsi="Times New Roman" w:cs="Times New Roman"/>
          <w:sz w:val="28"/>
          <w:szCs w:val="28"/>
          <w:lang w:val="uk-UA"/>
        </w:rPr>
        <w:t>кон’юктуру</w:t>
      </w:r>
      <w:proofErr w:type="spellEnd"/>
      <w:r>
        <w:rPr>
          <w:rFonts w:ascii="Times New Roman" w:hAnsi="Times New Roman" w:cs="Times New Roman"/>
          <w:sz w:val="28"/>
          <w:szCs w:val="28"/>
          <w:lang w:val="uk-UA"/>
        </w:rPr>
        <w:t xml:space="preserve"> ринку. В процесі дослідження було виявлено факт зменшення ринку у 2022 році, хоч експерти і вважають, що ринок залишається стабільним; більшість споживачів галузі довірять одному або декільком вже відомим маркам на ринку. Було виявлено прямого конкурента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 ТОВ «Українське Зерно», що є одним із лідерів ринку та має 16% частки ринку комбікормів та БМВД України. Для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є актуальним перехід від стратегії «</w:t>
      </w:r>
      <w:proofErr w:type="spellStart"/>
      <w:r>
        <w:rPr>
          <w:rFonts w:ascii="Times New Roman" w:hAnsi="Times New Roman" w:cs="Times New Roman"/>
          <w:sz w:val="28"/>
          <w:szCs w:val="28"/>
          <w:lang w:val="uk-UA"/>
        </w:rPr>
        <w:t>нішера</w:t>
      </w:r>
      <w:proofErr w:type="spellEnd"/>
      <w:r>
        <w:rPr>
          <w:rFonts w:ascii="Times New Roman" w:hAnsi="Times New Roman" w:cs="Times New Roman"/>
          <w:sz w:val="28"/>
          <w:szCs w:val="28"/>
          <w:lang w:val="uk-UA"/>
        </w:rPr>
        <w:t xml:space="preserve">» до стратегії «наслідування лідера», тож для підприємства є важливим знайти маркетингові методи зростання підприємства на ринку агропідприємств. </w:t>
      </w:r>
    </w:p>
    <w:p w14:paraId="13D2138F" w14:textId="3CF4DD5A" w:rsidR="00B34CB6" w:rsidRDefault="00B34CB6" w:rsidP="00887221">
      <w:pPr>
        <w:pStyle w:val="a4"/>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Було проведено портфельний аналіз підприємства, де ми побачили, що такі бізнеси, як БМВД, знаходяться в позиції </w:t>
      </w:r>
      <w:r w:rsidR="00887221">
        <w:rPr>
          <w:rFonts w:ascii="Times New Roman" w:hAnsi="Times New Roman" w:cs="Times New Roman"/>
          <w:sz w:val="28"/>
          <w:szCs w:val="28"/>
          <w:lang w:val="uk-UA"/>
        </w:rPr>
        <w:t xml:space="preserve">Зірки, тож для підприємства з’являється можливість розширення даної бізнес-категорії задля переходу її в </w:t>
      </w:r>
      <w:r w:rsidR="00887221">
        <w:rPr>
          <w:rFonts w:ascii="Times New Roman" w:hAnsi="Times New Roman" w:cs="Times New Roman"/>
          <w:sz w:val="28"/>
          <w:szCs w:val="28"/>
          <w:lang w:val="uk-UA"/>
        </w:rPr>
        <w:lastRenderedPageBreak/>
        <w:t xml:space="preserve">позицію Дійні корови. Це можна зробити за рахунок розширення вже наявного бренду та створення нового бренду виключно БМВД. </w:t>
      </w:r>
    </w:p>
    <w:p w14:paraId="5B8969B4" w14:textId="4634491C" w:rsidR="00B34CB6" w:rsidRDefault="00887221" w:rsidP="000C0693">
      <w:pPr>
        <w:pStyle w:val="a4"/>
        <w:numPr>
          <w:ilvl w:val="0"/>
          <w:numId w:val="30"/>
        </w:numPr>
        <w:tabs>
          <w:tab w:val="left" w:pos="851"/>
        </w:tabs>
        <w:spacing w:after="0" w:line="360" w:lineRule="auto"/>
        <w:ind w:left="0" w:firstLine="567"/>
        <w:jc w:val="both"/>
        <w:rPr>
          <w:rFonts w:ascii="Times New Roman" w:hAnsi="Times New Roman" w:cs="Times New Roman"/>
          <w:sz w:val="28"/>
          <w:szCs w:val="28"/>
          <w:lang w:val="uk-UA"/>
        </w:rPr>
      </w:pPr>
      <w:r w:rsidRPr="00887221">
        <w:rPr>
          <w:rFonts w:ascii="Times New Roman" w:hAnsi="Times New Roman" w:cs="Times New Roman"/>
          <w:sz w:val="28"/>
          <w:szCs w:val="28"/>
          <w:lang w:val="uk-UA"/>
        </w:rPr>
        <w:t>Визначення напрямків зростання та доцільність цих напрямків.</w:t>
      </w:r>
      <w:r>
        <w:rPr>
          <w:rFonts w:ascii="Times New Roman" w:hAnsi="Times New Roman" w:cs="Times New Roman"/>
          <w:sz w:val="28"/>
          <w:szCs w:val="28"/>
          <w:lang w:val="uk-UA"/>
        </w:rPr>
        <w:t xml:space="preserve"> За попередньо створеним алгоритмом вибору стратегії зростання за </w:t>
      </w:r>
      <w:proofErr w:type="spellStart"/>
      <w:r>
        <w:rPr>
          <w:rFonts w:ascii="Times New Roman" w:hAnsi="Times New Roman" w:cs="Times New Roman"/>
          <w:sz w:val="28"/>
          <w:szCs w:val="28"/>
          <w:lang w:val="uk-UA"/>
        </w:rPr>
        <w:t>Ламбеном</w:t>
      </w:r>
      <w:proofErr w:type="spellEnd"/>
      <w:r>
        <w:rPr>
          <w:rFonts w:ascii="Times New Roman" w:hAnsi="Times New Roman" w:cs="Times New Roman"/>
          <w:sz w:val="28"/>
          <w:szCs w:val="28"/>
          <w:lang w:val="uk-UA"/>
        </w:rPr>
        <w:t xml:space="preserve"> ми обрали для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інтенсивну стратегію зростання. За допомогою даної стратегії підприємство має можливість розширити горизонти цільової аудиторії, покращити товари та розширити асортимент вже наявного бренду та ввести новий бренд в роботу. </w:t>
      </w:r>
    </w:p>
    <w:p w14:paraId="5EE58D6A" w14:textId="7A390F3D" w:rsidR="00887221" w:rsidRDefault="00887221" w:rsidP="000C0693">
      <w:pPr>
        <w:pStyle w:val="a4"/>
        <w:numPr>
          <w:ilvl w:val="0"/>
          <w:numId w:val="30"/>
        </w:numPr>
        <w:tabs>
          <w:tab w:val="left" w:pos="851"/>
        </w:tabs>
        <w:spacing w:after="0" w:line="360" w:lineRule="auto"/>
        <w:ind w:left="0" w:firstLine="567"/>
        <w:jc w:val="both"/>
        <w:rPr>
          <w:rFonts w:ascii="Times New Roman" w:hAnsi="Times New Roman" w:cs="Times New Roman"/>
          <w:sz w:val="28"/>
          <w:szCs w:val="28"/>
          <w:lang w:val="uk-UA"/>
        </w:rPr>
      </w:pPr>
      <w:r w:rsidRPr="00887221">
        <w:rPr>
          <w:rFonts w:ascii="Times New Roman" w:hAnsi="Times New Roman" w:cs="Times New Roman"/>
          <w:sz w:val="28"/>
          <w:szCs w:val="28"/>
          <w:lang w:val="uk-UA"/>
        </w:rPr>
        <w:t>Визначення маркетингових дій за обраними напрямками зростання та доцільність їх реалізації.</w:t>
      </w:r>
      <w:r>
        <w:rPr>
          <w:rFonts w:ascii="Times New Roman" w:hAnsi="Times New Roman" w:cs="Times New Roman"/>
          <w:sz w:val="28"/>
          <w:szCs w:val="28"/>
          <w:lang w:val="uk-UA"/>
        </w:rPr>
        <w:t xml:space="preserve"> Було показано розробку потенційного бренду, вказано логічну послідовність дослідження для розробки даного бренду, створено основні елементи </w:t>
      </w:r>
      <w:proofErr w:type="spellStart"/>
      <w:r>
        <w:rPr>
          <w:rFonts w:ascii="Times New Roman" w:hAnsi="Times New Roman" w:cs="Times New Roman"/>
          <w:sz w:val="28"/>
          <w:szCs w:val="28"/>
          <w:lang w:val="uk-UA"/>
        </w:rPr>
        <w:t>брендової</w:t>
      </w:r>
      <w:proofErr w:type="spellEnd"/>
      <w:r>
        <w:rPr>
          <w:rFonts w:ascii="Times New Roman" w:hAnsi="Times New Roman" w:cs="Times New Roman"/>
          <w:sz w:val="28"/>
          <w:szCs w:val="28"/>
          <w:lang w:val="uk-UA"/>
        </w:rPr>
        <w:t xml:space="preserve"> символіки та досліджено напрямки позиціонування бренду. </w:t>
      </w:r>
    </w:p>
    <w:p w14:paraId="7A0A7F75" w14:textId="5EBA908D" w:rsidR="00887221" w:rsidRDefault="00887221" w:rsidP="001F6C88">
      <w:pPr>
        <w:pStyle w:val="a4"/>
        <w:tabs>
          <w:tab w:val="left" w:pos="851"/>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надали опис </w:t>
      </w:r>
      <w:r w:rsidR="001F6C88">
        <w:rPr>
          <w:rFonts w:ascii="Times New Roman" w:hAnsi="Times New Roman" w:cs="Times New Roman"/>
          <w:sz w:val="28"/>
          <w:szCs w:val="28"/>
          <w:lang w:val="uk-UA"/>
        </w:rPr>
        <w:t>цільовій аудиторії підприємства та брендів, визначили, з якими підприємствами доцільніше працювати та чому. Підприємство має створити бренд для розширення ЦА, так як більшість підприємств, які можуть стати ЦА ТОВ «</w:t>
      </w:r>
      <w:proofErr w:type="spellStart"/>
      <w:r w:rsidR="001F6C88">
        <w:rPr>
          <w:rFonts w:ascii="Times New Roman" w:hAnsi="Times New Roman" w:cs="Times New Roman"/>
          <w:sz w:val="28"/>
          <w:szCs w:val="28"/>
          <w:lang w:val="uk-UA"/>
        </w:rPr>
        <w:t>Коудайс</w:t>
      </w:r>
      <w:proofErr w:type="spellEnd"/>
      <w:r w:rsidR="001F6C88">
        <w:rPr>
          <w:rFonts w:ascii="Times New Roman" w:hAnsi="Times New Roman" w:cs="Times New Roman"/>
          <w:sz w:val="28"/>
          <w:szCs w:val="28"/>
          <w:lang w:val="uk-UA"/>
        </w:rPr>
        <w:t xml:space="preserve"> Україна» - агропідприємства середнього класу (птахофабрики, інкубатори, фермерські угіддя тощо). </w:t>
      </w:r>
    </w:p>
    <w:p w14:paraId="3648557A" w14:textId="10040483" w:rsidR="001F6C88" w:rsidRDefault="001F6C88" w:rsidP="001F6C88">
      <w:pPr>
        <w:pStyle w:val="a4"/>
        <w:tabs>
          <w:tab w:val="left" w:pos="851"/>
        </w:tabs>
        <w:spacing w:after="0" w:line="360" w:lineRule="auto"/>
        <w:ind w:left="0" w:firstLine="567"/>
        <w:jc w:val="both"/>
        <w:rPr>
          <w:rFonts w:ascii="Times New Roman" w:hAnsi="Times New Roman" w:cs="Times New Roman"/>
          <w:sz w:val="28"/>
          <w:szCs w:val="28"/>
          <w:lang w:val="uk-UA"/>
        </w:rPr>
      </w:pPr>
    </w:p>
    <w:p w14:paraId="052DCB3E" w14:textId="48DABF19" w:rsidR="001F6C88" w:rsidRDefault="001F6C88" w:rsidP="001F6C88">
      <w:pPr>
        <w:pStyle w:val="a4"/>
        <w:tabs>
          <w:tab w:val="left" w:pos="851"/>
        </w:tabs>
        <w:spacing w:after="0" w:line="360" w:lineRule="auto"/>
        <w:ind w:left="0" w:firstLine="567"/>
        <w:jc w:val="both"/>
        <w:rPr>
          <w:rFonts w:ascii="Times New Roman" w:hAnsi="Times New Roman" w:cs="Times New Roman"/>
          <w:sz w:val="28"/>
          <w:szCs w:val="28"/>
          <w:lang w:val="uk-UA"/>
        </w:rPr>
      </w:pPr>
    </w:p>
    <w:p w14:paraId="0AE1F70E" w14:textId="19CF86D1" w:rsidR="001F6C88" w:rsidRDefault="001F6C88" w:rsidP="001F6C88">
      <w:pPr>
        <w:pStyle w:val="a4"/>
        <w:tabs>
          <w:tab w:val="left" w:pos="851"/>
        </w:tabs>
        <w:spacing w:after="0" w:line="360" w:lineRule="auto"/>
        <w:ind w:left="0" w:firstLine="567"/>
        <w:jc w:val="both"/>
        <w:rPr>
          <w:rFonts w:ascii="Times New Roman" w:hAnsi="Times New Roman" w:cs="Times New Roman"/>
          <w:sz w:val="28"/>
          <w:szCs w:val="28"/>
          <w:lang w:val="uk-UA"/>
        </w:rPr>
      </w:pPr>
    </w:p>
    <w:p w14:paraId="4973B247" w14:textId="768B2A07" w:rsidR="001F6C88" w:rsidRDefault="001F6C88" w:rsidP="001F6C88">
      <w:pPr>
        <w:pStyle w:val="a4"/>
        <w:tabs>
          <w:tab w:val="left" w:pos="851"/>
        </w:tabs>
        <w:spacing w:after="0" w:line="360" w:lineRule="auto"/>
        <w:ind w:left="0" w:firstLine="567"/>
        <w:jc w:val="both"/>
        <w:rPr>
          <w:rFonts w:ascii="Times New Roman" w:hAnsi="Times New Roman" w:cs="Times New Roman"/>
          <w:sz w:val="28"/>
          <w:szCs w:val="28"/>
          <w:lang w:val="uk-UA"/>
        </w:rPr>
      </w:pPr>
    </w:p>
    <w:p w14:paraId="53D83F62" w14:textId="2A0481B9" w:rsidR="001F6C88" w:rsidRDefault="001F6C88" w:rsidP="001F6C88">
      <w:pPr>
        <w:pStyle w:val="a4"/>
        <w:tabs>
          <w:tab w:val="left" w:pos="851"/>
        </w:tabs>
        <w:spacing w:after="0" w:line="360" w:lineRule="auto"/>
        <w:ind w:left="0" w:firstLine="567"/>
        <w:jc w:val="both"/>
        <w:rPr>
          <w:rFonts w:ascii="Times New Roman" w:hAnsi="Times New Roman" w:cs="Times New Roman"/>
          <w:sz w:val="28"/>
          <w:szCs w:val="28"/>
          <w:lang w:val="uk-UA"/>
        </w:rPr>
      </w:pPr>
    </w:p>
    <w:p w14:paraId="09F157FF" w14:textId="0AC9978C" w:rsidR="001F6C88" w:rsidRDefault="001F6C88" w:rsidP="001F6C88">
      <w:pPr>
        <w:pStyle w:val="a4"/>
        <w:tabs>
          <w:tab w:val="left" w:pos="851"/>
        </w:tabs>
        <w:spacing w:after="0" w:line="360" w:lineRule="auto"/>
        <w:ind w:left="0" w:firstLine="567"/>
        <w:jc w:val="both"/>
        <w:rPr>
          <w:rFonts w:ascii="Times New Roman" w:hAnsi="Times New Roman" w:cs="Times New Roman"/>
          <w:sz w:val="28"/>
          <w:szCs w:val="28"/>
          <w:lang w:val="uk-UA"/>
        </w:rPr>
      </w:pPr>
    </w:p>
    <w:p w14:paraId="72C79B64" w14:textId="6EA13ABE" w:rsidR="001F6C88" w:rsidRDefault="001F6C88" w:rsidP="001F6C88">
      <w:pPr>
        <w:pStyle w:val="a4"/>
        <w:tabs>
          <w:tab w:val="left" w:pos="851"/>
        </w:tabs>
        <w:spacing w:after="0" w:line="360" w:lineRule="auto"/>
        <w:ind w:left="0" w:firstLine="567"/>
        <w:jc w:val="both"/>
        <w:rPr>
          <w:rFonts w:ascii="Times New Roman" w:hAnsi="Times New Roman" w:cs="Times New Roman"/>
          <w:sz w:val="28"/>
          <w:szCs w:val="28"/>
          <w:lang w:val="uk-UA"/>
        </w:rPr>
      </w:pPr>
    </w:p>
    <w:p w14:paraId="3A578F1F" w14:textId="4C1A7B17" w:rsidR="001F6C88" w:rsidRDefault="001F6C88" w:rsidP="001F6C88">
      <w:pPr>
        <w:pStyle w:val="a4"/>
        <w:tabs>
          <w:tab w:val="left" w:pos="851"/>
        </w:tabs>
        <w:spacing w:after="0" w:line="360" w:lineRule="auto"/>
        <w:ind w:left="0" w:firstLine="567"/>
        <w:jc w:val="both"/>
        <w:rPr>
          <w:rFonts w:ascii="Times New Roman" w:hAnsi="Times New Roman" w:cs="Times New Roman"/>
          <w:sz w:val="28"/>
          <w:szCs w:val="28"/>
          <w:lang w:val="uk-UA"/>
        </w:rPr>
      </w:pPr>
    </w:p>
    <w:p w14:paraId="2EF11199" w14:textId="713CF82A" w:rsidR="001F6C88" w:rsidRDefault="001F6C88" w:rsidP="001F6C88">
      <w:pPr>
        <w:pStyle w:val="a4"/>
        <w:tabs>
          <w:tab w:val="left" w:pos="851"/>
        </w:tabs>
        <w:spacing w:after="0" w:line="360" w:lineRule="auto"/>
        <w:ind w:left="0" w:firstLine="567"/>
        <w:jc w:val="both"/>
        <w:rPr>
          <w:rFonts w:ascii="Times New Roman" w:hAnsi="Times New Roman" w:cs="Times New Roman"/>
          <w:sz w:val="28"/>
          <w:szCs w:val="28"/>
          <w:lang w:val="uk-UA"/>
        </w:rPr>
      </w:pPr>
    </w:p>
    <w:p w14:paraId="4B095E71" w14:textId="4178E034" w:rsidR="001F6C88" w:rsidRDefault="001F6C88" w:rsidP="001F6C88">
      <w:pPr>
        <w:pStyle w:val="a4"/>
        <w:tabs>
          <w:tab w:val="left" w:pos="851"/>
        </w:tabs>
        <w:spacing w:after="0" w:line="360" w:lineRule="auto"/>
        <w:ind w:left="0" w:firstLine="567"/>
        <w:jc w:val="both"/>
        <w:rPr>
          <w:rFonts w:ascii="Times New Roman" w:hAnsi="Times New Roman" w:cs="Times New Roman"/>
          <w:sz w:val="28"/>
          <w:szCs w:val="28"/>
          <w:lang w:val="uk-UA"/>
        </w:rPr>
      </w:pPr>
    </w:p>
    <w:p w14:paraId="7E8FEB9A" w14:textId="57882E84" w:rsidR="00AA4FB4" w:rsidRDefault="00AA4FB4" w:rsidP="002F28C1">
      <w:pPr>
        <w:spacing w:after="0" w:line="360" w:lineRule="auto"/>
        <w:ind w:firstLine="567"/>
        <w:jc w:val="both"/>
        <w:rPr>
          <w:rFonts w:ascii="Times New Roman" w:hAnsi="Times New Roman" w:cs="Times New Roman"/>
          <w:sz w:val="28"/>
          <w:szCs w:val="28"/>
          <w:lang w:val="uk-UA"/>
        </w:rPr>
      </w:pPr>
    </w:p>
    <w:p w14:paraId="1E6D546C" w14:textId="01878CF2" w:rsidR="001F6C88" w:rsidRDefault="001F6C88" w:rsidP="00651389">
      <w:pPr>
        <w:spacing w:after="0" w:line="360" w:lineRule="auto"/>
        <w:ind w:firstLine="567"/>
        <w:jc w:val="center"/>
        <w:outlineLvl w:val="0"/>
        <w:rPr>
          <w:rFonts w:ascii="Times New Roman" w:hAnsi="Times New Roman" w:cs="Times New Roman"/>
          <w:sz w:val="28"/>
          <w:szCs w:val="28"/>
          <w:lang w:val="uk-UA"/>
        </w:rPr>
      </w:pPr>
      <w:bookmarkStart w:id="49" w:name="_Toc137328141"/>
      <w:r w:rsidRPr="00911D80">
        <w:rPr>
          <w:rFonts w:ascii="Times New Roman" w:hAnsi="Times New Roman" w:cs="Times New Roman"/>
          <w:sz w:val="28"/>
          <w:szCs w:val="28"/>
          <w:lang w:val="uk-UA"/>
        </w:rPr>
        <w:lastRenderedPageBreak/>
        <w:t>СПИСОК ВИКОРИСТАНИХ ДЖЕРЕЛ</w:t>
      </w:r>
      <w:bookmarkEnd w:id="49"/>
    </w:p>
    <w:p w14:paraId="4836D6E9" w14:textId="77777777" w:rsidR="00911D80" w:rsidRPr="00911D80" w:rsidRDefault="00911D80" w:rsidP="001F6C88">
      <w:pPr>
        <w:spacing w:after="0" w:line="360" w:lineRule="auto"/>
        <w:ind w:firstLine="567"/>
        <w:jc w:val="center"/>
        <w:rPr>
          <w:rFonts w:ascii="Times New Roman" w:hAnsi="Times New Roman" w:cs="Times New Roman"/>
          <w:sz w:val="28"/>
          <w:szCs w:val="28"/>
          <w:lang w:val="uk-UA"/>
        </w:rPr>
      </w:pPr>
    </w:p>
    <w:p w14:paraId="0CA89421" w14:textId="06911312" w:rsidR="00B157DA" w:rsidRPr="001F6C88" w:rsidRDefault="00AA4FB4" w:rsidP="000C0693">
      <w:pPr>
        <w:pStyle w:val="a4"/>
        <w:numPr>
          <w:ilvl w:val="0"/>
          <w:numId w:val="1"/>
        </w:numPr>
        <w:tabs>
          <w:tab w:val="left" w:pos="993"/>
        </w:tabs>
        <w:spacing w:after="0" w:line="360" w:lineRule="auto"/>
        <w:ind w:left="0" w:firstLine="567"/>
        <w:jc w:val="both"/>
        <w:rPr>
          <w:rFonts w:ascii="Times New Roman" w:hAnsi="Times New Roman" w:cs="Times New Roman"/>
          <w:sz w:val="28"/>
          <w:szCs w:val="28"/>
          <w:lang w:val="uk-UA"/>
        </w:rPr>
      </w:pPr>
      <w:r w:rsidRPr="001F6C88">
        <w:rPr>
          <w:rFonts w:ascii="Times New Roman" w:hAnsi="Times New Roman" w:cs="Times New Roman"/>
          <w:sz w:val="28"/>
          <w:szCs w:val="28"/>
          <w:lang w:val="uk-UA"/>
        </w:rPr>
        <w:t xml:space="preserve">Стратегії зростання за </w:t>
      </w:r>
      <w:proofErr w:type="spellStart"/>
      <w:r w:rsidRPr="001F6C88">
        <w:rPr>
          <w:rFonts w:ascii="Times New Roman" w:hAnsi="Times New Roman" w:cs="Times New Roman"/>
          <w:sz w:val="28"/>
          <w:szCs w:val="28"/>
          <w:lang w:val="uk-UA"/>
        </w:rPr>
        <w:t>Ламбеном</w:t>
      </w:r>
      <w:proofErr w:type="spellEnd"/>
      <w:r w:rsidRPr="001F6C88">
        <w:rPr>
          <w:rFonts w:ascii="Times New Roman" w:hAnsi="Times New Roman" w:cs="Times New Roman"/>
          <w:sz w:val="28"/>
          <w:szCs w:val="28"/>
          <w:lang w:val="uk-UA"/>
        </w:rPr>
        <w:t xml:space="preserve">. </w:t>
      </w:r>
      <w:r w:rsidRPr="001F6C88">
        <w:rPr>
          <w:rFonts w:ascii="Times New Roman" w:hAnsi="Times New Roman" w:cs="Times New Roman"/>
          <w:sz w:val="28"/>
          <w:szCs w:val="28"/>
          <w:lang w:val="en-US"/>
        </w:rPr>
        <w:t xml:space="preserve">URL: </w:t>
      </w:r>
      <w:hyperlink r:id="rId70" w:history="1">
        <w:r w:rsidRPr="001F6C88">
          <w:rPr>
            <w:rStyle w:val="a6"/>
            <w:rFonts w:ascii="Times New Roman" w:hAnsi="Times New Roman" w:cs="Times New Roman"/>
            <w:color w:val="auto"/>
            <w:sz w:val="28"/>
            <w:szCs w:val="28"/>
            <w:u w:val="none"/>
            <w:lang w:val="uk-UA"/>
          </w:rPr>
          <w:t>https://prec.pp.ua/4/10814.html</w:t>
        </w:r>
      </w:hyperlink>
      <w:r w:rsidRPr="001F6C88">
        <w:rPr>
          <w:rStyle w:val="a6"/>
          <w:rFonts w:ascii="Times New Roman" w:hAnsi="Times New Roman" w:cs="Times New Roman"/>
          <w:color w:val="auto"/>
          <w:sz w:val="28"/>
          <w:szCs w:val="28"/>
          <w:u w:val="none"/>
          <w:lang w:val="en-US"/>
        </w:rPr>
        <w:t xml:space="preserve"> (</w:t>
      </w:r>
      <w:r w:rsidRPr="001F6C88">
        <w:rPr>
          <w:rStyle w:val="a6"/>
          <w:rFonts w:ascii="Times New Roman" w:hAnsi="Times New Roman" w:cs="Times New Roman"/>
          <w:color w:val="auto"/>
          <w:sz w:val="28"/>
          <w:szCs w:val="28"/>
          <w:u w:val="none"/>
          <w:lang w:val="uk-UA"/>
        </w:rPr>
        <w:t>Назва з екрану)</w:t>
      </w:r>
    </w:p>
    <w:p w14:paraId="6AAC961D" w14:textId="77777777" w:rsidR="000C4539" w:rsidRPr="001F6C88" w:rsidRDefault="000C4539"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proofErr w:type="spellStart"/>
      <w:r w:rsidRPr="001F6C88">
        <w:rPr>
          <w:rFonts w:ascii="Times New Roman" w:hAnsi="Times New Roman" w:cs="Times New Roman"/>
          <w:sz w:val="28"/>
          <w:szCs w:val="28"/>
          <w:lang w:val="uk-UA"/>
        </w:rPr>
        <w:t>Jean-Jacques</w:t>
      </w:r>
      <w:proofErr w:type="spellEnd"/>
      <w:r w:rsidRPr="001F6C88">
        <w:rPr>
          <w:rFonts w:ascii="Times New Roman" w:hAnsi="Times New Roman" w:cs="Times New Roman"/>
          <w:sz w:val="28"/>
          <w:szCs w:val="28"/>
          <w:lang w:val="uk-UA"/>
        </w:rPr>
        <w:t xml:space="preserve"> </w:t>
      </w:r>
      <w:proofErr w:type="spellStart"/>
      <w:r w:rsidRPr="001F6C88">
        <w:rPr>
          <w:rFonts w:ascii="Times New Roman" w:hAnsi="Times New Roman" w:cs="Times New Roman"/>
          <w:sz w:val="28"/>
          <w:szCs w:val="28"/>
          <w:lang w:val="uk-UA"/>
        </w:rPr>
        <w:t>Lambin</w:t>
      </w:r>
      <w:proofErr w:type="spellEnd"/>
      <w:r w:rsidRPr="001F6C88">
        <w:rPr>
          <w:rFonts w:ascii="Times New Roman" w:hAnsi="Times New Roman" w:cs="Times New Roman"/>
          <w:sz w:val="28"/>
          <w:szCs w:val="28"/>
          <w:lang w:val="uk-UA"/>
        </w:rPr>
        <w:t xml:space="preserve">, </w:t>
      </w:r>
      <w:proofErr w:type="spellStart"/>
      <w:r w:rsidRPr="001F6C88">
        <w:rPr>
          <w:rFonts w:ascii="Times New Roman" w:hAnsi="Times New Roman" w:cs="Times New Roman"/>
          <w:sz w:val="28"/>
          <w:szCs w:val="28"/>
          <w:lang w:val="uk-UA"/>
        </w:rPr>
        <w:t>Ruben</w:t>
      </w:r>
      <w:proofErr w:type="spellEnd"/>
      <w:r w:rsidRPr="001F6C88">
        <w:rPr>
          <w:rFonts w:ascii="Times New Roman" w:hAnsi="Times New Roman" w:cs="Times New Roman"/>
          <w:sz w:val="28"/>
          <w:szCs w:val="28"/>
          <w:lang w:val="uk-UA"/>
        </w:rPr>
        <w:t xml:space="preserve"> </w:t>
      </w:r>
      <w:proofErr w:type="spellStart"/>
      <w:r w:rsidRPr="001F6C88">
        <w:rPr>
          <w:rFonts w:ascii="Times New Roman" w:hAnsi="Times New Roman" w:cs="Times New Roman"/>
          <w:sz w:val="28"/>
          <w:szCs w:val="28"/>
          <w:lang w:val="uk-UA"/>
        </w:rPr>
        <w:t>Chumpitaz</w:t>
      </w:r>
      <w:proofErr w:type="spellEnd"/>
      <w:r w:rsidRPr="001F6C88">
        <w:rPr>
          <w:rFonts w:ascii="Times New Roman" w:hAnsi="Times New Roman" w:cs="Times New Roman"/>
          <w:sz w:val="28"/>
          <w:szCs w:val="28"/>
          <w:lang w:val="uk-UA"/>
        </w:rPr>
        <w:t xml:space="preserve">, </w:t>
      </w:r>
      <w:proofErr w:type="spellStart"/>
      <w:r w:rsidRPr="001F6C88">
        <w:rPr>
          <w:rFonts w:ascii="Times New Roman" w:hAnsi="Times New Roman" w:cs="Times New Roman"/>
          <w:sz w:val="28"/>
          <w:szCs w:val="28"/>
          <w:lang w:val="uk-UA"/>
        </w:rPr>
        <w:t>Isabelle</w:t>
      </w:r>
      <w:proofErr w:type="spellEnd"/>
      <w:r w:rsidRPr="001F6C88">
        <w:rPr>
          <w:rFonts w:ascii="Times New Roman" w:hAnsi="Times New Roman" w:cs="Times New Roman"/>
          <w:sz w:val="28"/>
          <w:szCs w:val="28"/>
          <w:lang w:val="uk-UA"/>
        </w:rPr>
        <w:t xml:space="preserve"> </w:t>
      </w:r>
      <w:proofErr w:type="spellStart"/>
      <w:r w:rsidRPr="001F6C88">
        <w:rPr>
          <w:rFonts w:ascii="Times New Roman" w:hAnsi="Times New Roman" w:cs="Times New Roman"/>
          <w:sz w:val="28"/>
          <w:szCs w:val="28"/>
          <w:lang w:val="uk-UA"/>
        </w:rPr>
        <w:t>Schuiling</w:t>
      </w:r>
      <w:proofErr w:type="spellEnd"/>
      <w:r w:rsidRPr="001F6C88">
        <w:rPr>
          <w:rFonts w:ascii="Times New Roman" w:hAnsi="Times New Roman" w:cs="Times New Roman"/>
          <w:sz w:val="28"/>
          <w:szCs w:val="28"/>
          <w:lang w:val="uk-UA"/>
        </w:rPr>
        <w:t xml:space="preserve">. </w:t>
      </w:r>
      <w:proofErr w:type="spellStart"/>
      <w:r w:rsidRPr="001F6C88">
        <w:rPr>
          <w:rFonts w:ascii="Times New Roman" w:hAnsi="Times New Roman" w:cs="Times New Roman"/>
          <w:sz w:val="28"/>
          <w:szCs w:val="28"/>
          <w:lang w:val="uk-UA"/>
        </w:rPr>
        <w:t>Market-Driven</w:t>
      </w:r>
      <w:proofErr w:type="spellEnd"/>
      <w:r w:rsidRPr="001F6C88">
        <w:rPr>
          <w:rFonts w:ascii="Times New Roman" w:hAnsi="Times New Roman" w:cs="Times New Roman"/>
          <w:sz w:val="28"/>
          <w:szCs w:val="28"/>
          <w:lang w:val="uk-UA"/>
        </w:rPr>
        <w:t xml:space="preserve"> </w:t>
      </w:r>
      <w:proofErr w:type="spellStart"/>
      <w:r w:rsidRPr="001F6C88">
        <w:rPr>
          <w:rFonts w:ascii="Times New Roman" w:hAnsi="Times New Roman" w:cs="Times New Roman"/>
          <w:sz w:val="28"/>
          <w:szCs w:val="28"/>
          <w:lang w:val="uk-UA"/>
        </w:rPr>
        <w:t>Management</w:t>
      </w:r>
      <w:proofErr w:type="spellEnd"/>
      <w:r w:rsidRPr="001F6C88">
        <w:rPr>
          <w:rFonts w:ascii="Times New Roman" w:hAnsi="Times New Roman" w:cs="Times New Roman"/>
          <w:sz w:val="28"/>
          <w:szCs w:val="28"/>
          <w:lang w:val="uk-UA"/>
        </w:rPr>
        <w:t xml:space="preserve">: </w:t>
      </w:r>
      <w:proofErr w:type="spellStart"/>
      <w:r w:rsidRPr="001F6C88">
        <w:rPr>
          <w:rFonts w:ascii="Times New Roman" w:hAnsi="Times New Roman" w:cs="Times New Roman"/>
          <w:sz w:val="28"/>
          <w:szCs w:val="28"/>
          <w:lang w:val="uk-UA"/>
        </w:rPr>
        <w:t>Strategic</w:t>
      </w:r>
      <w:proofErr w:type="spellEnd"/>
      <w:r w:rsidRPr="001F6C88">
        <w:rPr>
          <w:rFonts w:ascii="Times New Roman" w:hAnsi="Times New Roman" w:cs="Times New Roman"/>
          <w:sz w:val="28"/>
          <w:szCs w:val="28"/>
          <w:lang w:val="uk-UA"/>
        </w:rPr>
        <w:t xml:space="preserve"> </w:t>
      </w:r>
      <w:proofErr w:type="spellStart"/>
      <w:r w:rsidRPr="001F6C88">
        <w:rPr>
          <w:rFonts w:ascii="Times New Roman" w:hAnsi="Times New Roman" w:cs="Times New Roman"/>
          <w:sz w:val="28"/>
          <w:szCs w:val="28"/>
          <w:lang w:val="uk-UA"/>
        </w:rPr>
        <w:t>and</w:t>
      </w:r>
      <w:proofErr w:type="spellEnd"/>
      <w:r w:rsidRPr="001F6C88">
        <w:rPr>
          <w:rFonts w:ascii="Times New Roman" w:hAnsi="Times New Roman" w:cs="Times New Roman"/>
          <w:sz w:val="28"/>
          <w:szCs w:val="28"/>
          <w:lang w:val="uk-UA"/>
        </w:rPr>
        <w:t xml:space="preserve"> </w:t>
      </w:r>
      <w:proofErr w:type="spellStart"/>
      <w:r w:rsidRPr="001F6C88">
        <w:rPr>
          <w:rFonts w:ascii="Times New Roman" w:hAnsi="Times New Roman" w:cs="Times New Roman"/>
          <w:sz w:val="28"/>
          <w:szCs w:val="28"/>
          <w:lang w:val="uk-UA"/>
        </w:rPr>
        <w:t>Operational</w:t>
      </w:r>
      <w:proofErr w:type="spellEnd"/>
      <w:r w:rsidRPr="001F6C88">
        <w:rPr>
          <w:rFonts w:ascii="Times New Roman" w:hAnsi="Times New Roman" w:cs="Times New Roman"/>
          <w:sz w:val="28"/>
          <w:szCs w:val="28"/>
          <w:lang w:val="uk-UA"/>
        </w:rPr>
        <w:t xml:space="preserve"> </w:t>
      </w:r>
      <w:proofErr w:type="spellStart"/>
      <w:r w:rsidRPr="001F6C88">
        <w:rPr>
          <w:rFonts w:ascii="Times New Roman" w:hAnsi="Times New Roman" w:cs="Times New Roman"/>
          <w:sz w:val="28"/>
          <w:szCs w:val="28"/>
          <w:lang w:val="uk-UA"/>
        </w:rPr>
        <w:t>Marketing</w:t>
      </w:r>
      <w:proofErr w:type="spellEnd"/>
      <w:r w:rsidRPr="001F6C88">
        <w:rPr>
          <w:rFonts w:ascii="Times New Roman" w:hAnsi="Times New Roman" w:cs="Times New Roman"/>
          <w:sz w:val="28"/>
          <w:szCs w:val="28"/>
          <w:lang w:val="uk-UA"/>
        </w:rPr>
        <w:t xml:space="preserve"> / 496 </w:t>
      </w:r>
      <w:proofErr w:type="spellStart"/>
      <w:r w:rsidRPr="001F6C88">
        <w:rPr>
          <w:rFonts w:ascii="Times New Roman" w:hAnsi="Times New Roman" w:cs="Times New Roman"/>
          <w:sz w:val="28"/>
          <w:szCs w:val="28"/>
          <w:lang w:val="uk-UA"/>
        </w:rPr>
        <w:t>pages</w:t>
      </w:r>
      <w:proofErr w:type="spellEnd"/>
      <w:r w:rsidRPr="001F6C88">
        <w:rPr>
          <w:rFonts w:ascii="Times New Roman" w:hAnsi="Times New Roman" w:cs="Times New Roman"/>
          <w:sz w:val="28"/>
          <w:szCs w:val="28"/>
          <w:lang w:val="uk-UA"/>
        </w:rPr>
        <w:t xml:space="preserve">, </w:t>
      </w:r>
      <w:proofErr w:type="spellStart"/>
      <w:r w:rsidRPr="001F6C88">
        <w:rPr>
          <w:rFonts w:ascii="Times New Roman" w:hAnsi="Times New Roman" w:cs="Times New Roman"/>
          <w:sz w:val="28"/>
          <w:szCs w:val="28"/>
          <w:lang w:val="uk-UA"/>
        </w:rPr>
        <w:t>Paperback</w:t>
      </w:r>
      <w:proofErr w:type="spellEnd"/>
      <w:r w:rsidRPr="001F6C88">
        <w:rPr>
          <w:rFonts w:ascii="Times New Roman" w:hAnsi="Times New Roman" w:cs="Times New Roman"/>
          <w:sz w:val="28"/>
          <w:szCs w:val="28"/>
          <w:lang w:val="uk-UA"/>
        </w:rPr>
        <w:t xml:space="preserve">. </w:t>
      </w:r>
    </w:p>
    <w:p w14:paraId="2C76E973" w14:textId="7B403E8D" w:rsidR="005D7BBB" w:rsidRPr="001F6C88" w:rsidRDefault="000C4539"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sidRPr="001F6C88">
        <w:rPr>
          <w:rFonts w:ascii="Times New Roman" w:hAnsi="Times New Roman" w:cs="Times New Roman"/>
          <w:sz w:val="28"/>
          <w:szCs w:val="28"/>
          <w:lang w:val="uk-UA"/>
        </w:rPr>
        <w:t xml:space="preserve">Маркетингові стратегії росту. </w:t>
      </w:r>
      <w:r w:rsidRPr="001F6C88">
        <w:rPr>
          <w:rFonts w:ascii="Times New Roman" w:hAnsi="Times New Roman" w:cs="Times New Roman"/>
          <w:sz w:val="28"/>
          <w:szCs w:val="28"/>
          <w:lang w:val="en-US"/>
        </w:rPr>
        <w:t xml:space="preserve">URL: </w:t>
      </w:r>
      <w:hyperlink r:id="rId71" w:anchor=":~:text=%D0%A1%D1%82%D1%80%D0%B0%D1%82%D0%B5%D0%B3%D1%96%D1%8F%20%D1%80%D0%BE%D0%B7%D0%B2%D0%B8%D1%82%D0%BA%D1%83%20%D1%80%D0%B8%D0%BD%D0%BA%D1%83%20%D0%BE%D0%B7%D0%BD%D0%B0%D1%87%D0%B0%D1%94%20%D0%B0%D0%B4%D0%B0%D0%BF%D1%82%D0%B0%D1%86%D1%96%D1%8E,%D1%86%D0%B8%D0%BC%20%D1%82%D0%BE%D0%B2%D0%B0%D1%80%D0%BE%D0%BC%20%D0%BD%D0%B0%20%D0%BD%D0%BE%D0%B2%D1%96%20%D1%80%D0%B8%D0%BD%D0%BA%D0%B8" w:history="1">
        <w:r w:rsidRPr="001F6C88">
          <w:rPr>
            <w:rStyle w:val="a6"/>
            <w:rFonts w:ascii="Times New Roman" w:hAnsi="Times New Roman" w:cs="Times New Roman"/>
            <w:color w:val="auto"/>
            <w:sz w:val="28"/>
            <w:szCs w:val="28"/>
            <w:u w:val="none"/>
            <w:lang w:val="uk-UA"/>
          </w:rPr>
          <w:t>https://buklib.net/books/26548/#:~:text=%D0%A1%D1%82%D1%80%D0%B0%D1%82%D0%B5%D0%B3%D1%96%D1%8F%20%D1%80%D0%BE%D0%B7%D0%B2%D0%B8%D1%82%D0%BA%D1%83%20%D1%80%D0%B8%D0%BD%D0%BA%D1%83%20%D0%BE%D0%B7%D0%BD%D0%B0%D1%87%D0%B0%D1%94%20%D0%B0%D0%B4%D0%B0%D0%BF%D1%82%D0%B0%D1%86%D1%96%D1%8E,%D1%86%D0%B8%D0%BC%20%D1%82%D0%BE%D0%B2%D0%B0%D1%80%D0%BE%D0%BC%20%D0%BD%D0%B0%20%D0%BD%D0%BE%D0%B2%D1%96%20%D1%80%D0%B8%D0%BD%D0%BA%D0%B8</w:t>
        </w:r>
      </w:hyperlink>
      <w:r w:rsidRPr="001F6C88">
        <w:rPr>
          <w:rFonts w:ascii="Times New Roman" w:hAnsi="Times New Roman" w:cs="Times New Roman"/>
          <w:sz w:val="28"/>
          <w:szCs w:val="28"/>
          <w:lang w:val="en-US"/>
        </w:rPr>
        <w:t xml:space="preserve"> (</w:t>
      </w:r>
      <w:r w:rsidRPr="001F6C88">
        <w:rPr>
          <w:rFonts w:ascii="Times New Roman" w:hAnsi="Times New Roman" w:cs="Times New Roman"/>
          <w:sz w:val="28"/>
          <w:szCs w:val="28"/>
          <w:lang w:val="uk-UA"/>
        </w:rPr>
        <w:t xml:space="preserve">Назва з екрану). </w:t>
      </w:r>
    </w:p>
    <w:p w14:paraId="1B363E62" w14:textId="64396535" w:rsidR="00AA4FB4" w:rsidRPr="001F6C88" w:rsidRDefault="00AA4FB4"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proofErr w:type="spellStart"/>
      <w:r w:rsidRPr="001F6C88">
        <w:rPr>
          <w:rFonts w:ascii="Times New Roman" w:hAnsi="Times New Roman" w:cs="Times New Roman"/>
          <w:sz w:val="28"/>
          <w:szCs w:val="28"/>
          <w:lang w:val="uk-UA"/>
        </w:rPr>
        <w:t>Ламбен</w:t>
      </w:r>
      <w:proofErr w:type="spellEnd"/>
      <w:r w:rsidRPr="001F6C88">
        <w:rPr>
          <w:rFonts w:ascii="Times New Roman" w:hAnsi="Times New Roman" w:cs="Times New Roman"/>
          <w:sz w:val="28"/>
          <w:szCs w:val="28"/>
          <w:lang w:val="uk-UA"/>
        </w:rPr>
        <w:t xml:space="preserve"> Жан-Жак. Стратегічний маркетинг. Європейська перспектива [Текст] / Жан-Жак </w:t>
      </w:r>
      <w:proofErr w:type="spellStart"/>
      <w:r w:rsidRPr="001F6C88">
        <w:rPr>
          <w:rFonts w:ascii="Times New Roman" w:hAnsi="Times New Roman" w:cs="Times New Roman"/>
          <w:sz w:val="28"/>
          <w:szCs w:val="28"/>
          <w:lang w:val="uk-UA"/>
        </w:rPr>
        <w:t>Ламбен</w:t>
      </w:r>
      <w:proofErr w:type="spellEnd"/>
      <w:r w:rsidRPr="001F6C88">
        <w:rPr>
          <w:rFonts w:ascii="Times New Roman" w:hAnsi="Times New Roman" w:cs="Times New Roman"/>
          <w:sz w:val="28"/>
          <w:szCs w:val="28"/>
          <w:lang w:val="uk-UA"/>
        </w:rPr>
        <w:t xml:space="preserve">; </w:t>
      </w:r>
      <w:proofErr w:type="spellStart"/>
      <w:r w:rsidRPr="001F6C88">
        <w:rPr>
          <w:rFonts w:ascii="Times New Roman" w:hAnsi="Times New Roman" w:cs="Times New Roman"/>
          <w:sz w:val="28"/>
          <w:szCs w:val="28"/>
          <w:lang w:val="uk-UA"/>
        </w:rPr>
        <w:t>пров</w:t>
      </w:r>
      <w:proofErr w:type="spellEnd"/>
      <w:r w:rsidRPr="001F6C88">
        <w:rPr>
          <w:rFonts w:ascii="Times New Roman" w:hAnsi="Times New Roman" w:cs="Times New Roman"/>
          <w:sz w:val="28"/>
          <w:szCs w:val="28"/>
          <w:lang w:val="uk-UA"/>
        </w:rPr>
        <w:t xml:space="preserve">. з французької. </w:t>
      </w:r>
      <w:r w:rsidR="00236FBE">
        <w:rPr>
          <w:rFonts w:ascii="Times New Roman" w:hAnsi="Times New Roman" w:cs="Times New Roman"/>
          <w:sz w:val="28"/>
          <w:szCs w:val="28"/>
          <w:lang w:val="uk-UA"/>
        </w:rPr>
        <w:t>–</w:t>
      </w:r>
      <w:r w:rsidRPr="001F6C88">
        <w:rPr>
          <w:rFonts w:ascii="Times New Roman" w:hAnsi="Times New Roman" w:cs="Times New Roman"/>
          <w:sz w:val="28"/>
          <w:szCs w:val="28"/>
          <w:lang w:val="uk-UA"/>
        </w:rPr>
        <w:t xml:space="preserve"> СПб. : Наука, 1996.</w:t>
      </w:r>
    </w:p>
    <w:p w14:paraId="3F4745D9" w14:textId="2576C79C" w:rsidR="004D7ED6" w:rsidRPr="001F6C88" w:rsidRDefault="000C4539"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sidRPr="001F6C88">
        <w:rPr>
          <w:rFonts w:ascii="Times New Roman" w:hAnsi="Times New Roman" w:cs="Times New Roman"/>
          <w:sz w:val="28"/>
          <w:szCs w:val="28"/>
        </w:rPr>
        <w:t>Нідерландська De Heus відкрила у Львівській області завод із виробництва кормових добавок для тварин</w:t>
      </w:r>
      <w:r w:rsidRPr="001F6C88">
        <w:rPr>
          <w:rFonts w:ascii="Times New Roman" w:hAnsi="Times New Roman" w:cs="Times New Roman"/>
          <w:sz w:val="28"/>
          <w:szCs w:val="28"/>
          <w:lang w:val="uk-UA"/>
        </w:rPr>
        <w:t xml:space="preserve">. </w:t>
      </w:r>
      <w:r w:rsidRPr="001F6C88">
        <w:rPr>
          <w:rFonts w:ascii="Times New Roman" w:hAnsi="Times New Roman" w:cs="Times New Roman"/>
          <w:sz w:val="28"/>
          <w:szCs w:val="28"/>
          <w:lang w:val="en-US"/>
        </w:rPr>
        <w:t xml:space="preserve">URL: </w:t>
      </w:r>
      <w:hyperlink r:id="rId72" w:history="1">
        <w:r w:rsidRPr="001F6C88">
          <w:rPr>
            <w:rStyle w:val="a6"/>
            <w:rFonts w:ascii="Times New Roman" w:hAnsi="Times New Roman" w:cs="Times New Roman"/>
            <w:color w:val="auto"/>
            <w:sz w:val="28"/>
            <w:szCs w:val="28"/>
            <w:u w:val="none"/>
            <w:lang w:val="uk-UA"/>
          </w:rPr>
          <w:t>https://biz.nv.ua/ukr/markets/niderlandska-koudijs-vidkrila-zavod-u-lvivskiy-oblasti-novini-ukrajini-50184340.html</w:t>
        </w:r>
      </w:hyperlink>
      <w:r w:rsidRPr="001F6C88">
        <w:rPr>
          <w:rStyle w:val="a6"/>
          <w:rFonts w:ascii="Times New Roman" w:hAnsi="Times New Roman" w:cs="Times New Roman"/>
          <w:color w:val="auto"/>
          <w:sz w:val="28"/>
          <w:szCs w:val="28"/>
          <w:u w:val="none"/>
          <w:lang w:val="en-US"/>
        </w:rPr>
        <w:t xml:space="preserve"> (</w:t>
      </w:r>
      <w:r w:rsidRPr="001F6C88">
        <w:rPr>
          <w:rStyle w:val="a6"/>
          <w:rFonts w:ascii="Times New Roman" w:hAnsi="Times New Roman" w:cs="Times New Roman"/>
          <w:color w:val="auto"/>
          <w:sz w:val="28"/>
          <w:szCs w:val="28"/>
          <w:u w:val="none"/>
          <w:lang w:val="uk-UA"/>
        </w:rPr>
        <w:t xml:space="preserve">Назва з екрану). </w:t>
      </w:r>
    </w:p>
    <w:p w14:paraId="1DFA811B" w14:textId="56B9B6B8" w:rsidR="00394CD6" w:rsidRPr="001F6C88" w:rsidRDefault="000C4539"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sidRPr="001F6C88">
        <w:rPr>
          <w:rFonts w:ascii="Times New Roman" w:hAnsi="Times New Roman" w:cs="Times New Roman"/>
          <w:sz w:val="28"/>
          <w:szCs w:val="28"/>
          <w:lang w:val="uk-UA"/>
        </w:rPr>
        <w:t xml:space="preserve">Нові реалії податкової політики України. </w:t>
      </w:r>
      <w:r w:rsidRPr="001F6C88">
        <w:rPr>
          <w:rFonts w:ascii="Times New Roman" w:hAnsi="Times New Roman" w:cs="Times New Roman"/>
          <w:sz w:val="28"/>
          <w:szCs w:val="28"/>
          <w:lang w:val="en-US"/>
        </w:rPr>
        <w:t xml:space="preserve">URL: </w:t>
      </w:r>
      <w:hyperlink r:id="rId73" w:history="1">
        <w:r w:rsidR="00236FBE" w:rsidRPr="00756ED7">
          <w:rPr>
            <w:rStyle w:val="a6"/>
            <w:rFonts w:ascii="Times New Roman" w:hAnsi="Times New Roman" w:cs="Times New Roman"/>
            <w:sz w:val="28"/>
            <w:szCs w:val="28"/>
            <w:lang w:val="uk-UA"/>
          </w:rPr>
          <w:t>https://www.epravda.com.ua/columns/2022/10/20/692850/</w:t>
        </w:r>
      </w:hyperlink>
    </w:p>
    <w:p w14:paraId="131C3BC1" w14:textId="2F87BAB6" w:rsidR="00394CD6" w:rsidRPr="001F6C88" w:rsidRDefault="000C4539"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bookmarkStart w:id="50" w:name="_Hlk135657048"/>
      <w:r w:rsidRPr="001F6C88">
        <w:rPr>
          <w:rFonts w:ascii="Times New Roman" w:hAnsi="Times New Roman" w:cs="Times New Roman"/>
          <w:sz w:val="28"/>
          <w:szCs w:val="28"/>
          <w:lang w:val="uk-UA"/>
        </w:rPr>
        <w:t xml:space="preserve">Митна платформа Україна-ЄС 2022: застосування </w:t>
      </w:r>
      <w:r w:rsidRPr="001F6C88">
        <w:rPr>
          <w:rFonts w:ascii="Times New Roman" w:hAnsi="Times New Roman" w:cs="Times New Roman"/>
          <w:sz w:val="28"/>
          <w:szCs w:val="28"/>
          <w:lang w:val="en-US"/>
        </w:rPr>
        <w:t xml:space="preserve">NCTS </w:t>
      </w:r>
      <w:r w:rsidRPr="001F6C88">
        <w:rPr>
          <w:rFonts w:ascii="Times New Roman" w:hAnsi="Times New Roman" w:cs="Times New Roman"/>
          <w:sz w:val="28"/>
          <w:szCs w:val="28"/>
          <w:lang w:val="uk-UA"/>
        </w:rPr>
        <w:t xml:space="preserve">посилює безпеку митних перевезень та сприяє розвитку міжнародної торгівлі. </w:t>
      </w:r>
      <w:r w:rsidRPr="001F6C88">
        <w:rPr>
          <w:rFonts w:ascii="Times New Roman" w:hAnsi="Times New Roman" w:cs="Times New Roman"/>
          <w:sz w:val="28"/>
          <w:szCs w:val="28"/>
          <w:lang w:val="en-US"/>
        </w:rPr>
        <w:t xml:space="preserve">URL: </w:t>
      </w:r>
      <w:hyperlink r:id="rId74" w:history="1">
        <w:r w:rsidRPr="001F6C88">
          <w:rPr>
            <w:rStyle w:val="a6"/>
            <w:rFonts w:ascii="Times New Roman" w:hAnsi="Times New Roman" w:cs="Times New Roman"/>
            <w:color w:val="auto"/>
            <w:sz w:val="28"/>
            <w:szCs w:val="28"/>
            <w:u w:val="none"/>
            <w:lang w:val="uk-UA"/>
          </w:rPr>
          <w:t>https://www.eeas.europa.eu/delegations/ukraine/%D0%BC%D0%B8%D1%82%D0%BD%D0%B0-%D0%BF%D0%BB%D0%B0%D1%82%D1%84%D0%BE%D1%80%D0%BC%</w:t>
        </w:r>
        <w:r w:rsidRPr="001F6C88">
          <w:rPr>
            <w:rStyle w:val="a6"/>
            <w:rFonts w:ascii="Times New Roman" w:hAnsi="Times New Roman" w:cs="Times New Roman"/>
            <w:color w:val="auto"/>
            <w:sz w:val="28"/>
            <w:szCs w:val="28"/>
            <w:u w:val="none"/>
            <w:lang w:val="uk-UA"/>
          </w:rPr>
          <w:lastRenderedPageBreak/>
          <w:t>D0%B0-%D1%83%D0%BA%D1%80%D0%B0%D1%97%D0%BD%D0%B0-%D1%94%D1%81-2022-%D0%B7%D0%B0%D1%81%D1%82%D0%BE%D1%81%D1%83%D0%B2%D0%B0%D0%BD%D0%BD%D1%8F-ncts-%D0%BF%D0%BE%D1%81%D0%B8%D0%BB%D1%8E%D1%94-%D0%B1%D0%B5%D0%B7%D0%BF%D0%B5%D0%BA%D1%83-%D0%BC%D0%B8%D1%82%D0%BD%D0%B8%D1%85_uk?s=232</w:t>
        </w:r>
      </w:hyperlink>
      <w:r w:rsidRPr="001F6C88">
        <w:rPr>
          <w:rStyle w:val="a6"/>
          <w:rFonts w:ascii="Times New Roman" w:hAnsi="Times New Roman" w:cs="Times New Roman"/>
          <w:color w:val="auto"/>
          <w:sz w:val="28"/>
          <w:szCs w:val="28"/>
          <w:u w:val="none"/>
          <w:lang w:val="en-US"/>
        </w:rPr>
        <w:t xml:space="preserve"> (</w:t>
      </w:r>
      <w:r w:rsidRPr="001F6C88">
        <w:rPr>
          <w:rStyle w:val="a6"/>
          <w:rFonts w:ascii="Times New Roman" w:hAnsi="Times New Roman" w:cs="Times New Roman"/>
          <w:color w:val="auto"/>
          <w:sz w:val="28"/>
          <w:szCs w:val="28"/>
          <w:u w:val="none"/>
          <w:lang w:val="uk-UA"/>
        </w:rPr>
        <w:t xml:space="preserve">Назва з екрану) </w:t>
      </w:r>
    </w:p>
    <w:bookmarkEnd w:id="50"/>
    <w:p w14:paraId="1532D5AD" w14:textId="61523DC5" w:rsidR="00394CD6" w:rsidRPr="001F6C88" w:rsidRDefault="000C4539"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sidRPr="001F6C88">
        <w:rPr>
          <w:rFonts w:ascii="Times New Roman" w:hAnsi="Times New Roman" w:cs="Times New Roman"/>
          <w:sz w:val="28"/>
          <w:szCs w:val="28"/>
          <w:lang w:val="uk-UA"/>
        </w:rPr>
        <w:t xml:space="preserve">Земельна реформа і війна: ринок, мінімальне податкове зобов’язання на землю, оренда паїв. </w:t>
      </w:r>
      <w:r w:rsidRPr="001F6C88">
        <w:rPr>
          <w:rFonts w:ascii="Times New Roman" w:hAnsi="Times New Roman" w:cs="Times New Roman"/>
          <w:sz w:val="28"/>
          <w:szCs w:val="28"/>
          <w:lang w:val="en-US"/>
        </w:rPr>
        <w:t xml:space="preserve">URL: </w:t>
      </w:r>
      <w:hyperlink r:id="rId75" w:history="1">
        <w:r w:rsidR="00236FBE" w:rsidRPr="00756ED7">
          <w:rPr>
            <w:rStyle w:val="a6"/>
            <w:rFonts w:ascii="Times New Roman" w:hAnsi="Times New Roman" w:cs="Times New Roman"/>
            <w:sz w:val="28"/>
            <w:szCs w:val="28"/>
            <w:lang w:val="uk-UA"/>
          </w:rPr>
          <w:t>https://rdo.in.ua/article/zemelna-reforma-i-viyna-rynok-minimalne-podatkove-zobovyazannya-na-zemlyu-orenda-payiv</w:t>
        </w:r>
      </w:hyperlink>
    </w:p>
    <w:p w14:paraId="365BAC61" w14:textId="11160C87" w:rsidR="00394CD6" w:rsidRPr="001F6C88" w:rsidRDefault="001F6C88"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Закон України «Про угоди щодо відчуження земельної частки (паю)». </w:t>
      </w:r>
      <w:r>
        <w:rPr>
          <w:rFonts w:ascii="Times New Roman" w:hAnsi="Times New Roman" w:cs="Times New Roman"/>
          <w:sz w:val="28"/>
          <w:szCs w:val="28"/>
          <w:lang w:val="en-US"/>
        </w:rPr>
        <w:t xml:space="preserve">URL: </w:t>
      </w:r>
      <w:hyperlink r:id="rId76" w:history="1">
        <w:r w:rsidRPr="008E456A">
          <w:rPr>
            <w:rStyle w:val="a6"/>
            <w:rFonts w:ascii="Times New Roman" w:hAnsi="Times New Roman" w:cs="Times New Roman"/>
            <w:sz w:val="28"/>
            <w:szCs w:val="28"/>
            <w:lang w:val="uk-UA"/>
          </w:rPr>
          <w:t>https://ips.ligazakon.net/document/view/T012242?ed=2003_12_11</w:t>
        </w:r>
      </w:hyperlink>
    </w:p>
    <w:p w14:paraId="3773B046" w14:textId="67122804" w:rsidR="004026AB" w:rsidRPr="001F6C88" w:rsidRDefault="001F6C88"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Р.М. </w:t>
      </w:r>
      <w:proofErr w:type="spellStart"/>
      <w:r>
        <w:rPr>
          <w:rFonts w:ascii="Times New Roman" w:hAnsi="Times New Roman" w:cs="Times New Roman"/>
          <w:sz w:val="28"/>
          <w:szCs w:val="28"/>
          <w:lang w:val="uk-UA"/>
        </w:rPr>
        <w:t>Курильців</w:t>
      </w:r>
      <w:proofErr w:type="spellEnd"/>
      <w:r>
        <w:rPr>
          <w:rFonts w:ascii="Times New Roman" w:hAnsi="Times New Roman" w:cs="Times New Roman"/>
          <w:sz w:val="28"/>
          <w:szCs w:val="28"/>
          <w:lang w:val="uk-UA"/>
        </w:rPr>
        <w:t xml:space="preserve">. РОЗВИТОК СИСТЕМИ ЗЕМЕЛЬНОГО АДМІНІСТРУВАННЯ ЯК ОСНОВИ ЕФЕКТИВНОГО УПРАВЛІННЯ ЗЕМЛЕКОРИСТУВАННЯМ. Львівський національний аграрний університет. </w:t>
      </w:r>
      <w:r>
        <w:rPr>
          <w:rFonts w:ascii="Times New Roman" w:hAnsi="Times New Roman" w:cs="Times New Roman"/>
          <w:sz w:val="28"/>
          <w:szCs w:val="28"/>
          <w:lang w:val="en-US"/>
        </w:rPr>
        <w:t xml:space="preserve">URL: </w:t>
      </w:r>
      <w:hyperlink r:id="rId77" w:history="1">
        <w:r w:rsidRPr="008E456A">
          <w:rPr>
            <w:rStyle w:val="a6"/>
            <w:rFonts w:ascii="Times New Roman" w:hAnsi="Times New Roman" w:cs="Times New Roman"/>
            <w:sz w:val="28"/>
            <w:szCs w:val="28"/>
            <w:lang w:val="uk-UA"/>
          </w:rPr>
          <w:t>https://cyberleninka.ru/article/n/rozvitok-sistemi-zemelnogo-administruvannya-yak-osnovi-efektivnogo-upravlinnya-zemlekoristuvannyam/viewer</w:t>
        </w:r>
      </w:hyperlink>
    </w:p>
    <w:p w14:paraId="7DB9A9BB" w14:textId="72E05B9A" w:rsidR="004026AB" w:rsidRPr="001F6C88" w:rsidRDefault="001F6C88"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bookmarkStart w:id="51" w:name="_Hlk135657038"/>
      <w:r>
        <w:rPr>
          <w:rFonts w:ascii="Times New Roman" w:hAnsi="Times New Roman" w:cs="Times New Roman"/>
          <w:sz w:val="28"/>
          <w:szCs w:val="28"/>
          <w:lang w:val="uk-UA"/>
        </w:rPr>
        <w:t xml:space="preserve">Режим спільного транзиту. </w:t>
      </w:r>
      <w:r>
        <w:rPr>
          <w:rFonts w:ascii="Times New Roman" w:hAnsi="Times New Roman" w:cs="Times New Roman"/>
          <w:sz w:val="28"/>
          <w:szCs w:val="28"/>
          <w:lang w:val="en-US"/>
        </w:rPr>
        <w:t xml:space="preserve">URL: </w:t>
      </w:r>
      <w:hyperlink r:id="rId78" w:history="1">
        <w:r w:rsidRPr="008E456A">
          <w:rPr>
            <w:rStyle w:val="a6"/>
            <w:rFonts w:ascii="Times New Roman" w:hAnsi="Times New Roman" w:cs="Times New Roman"/>
            <w:sz w:val="28"/>
            <w:szCs w:val="28"/>
            <w:lang w:val="uk-UA"/>
          </w:rPr>
          <w:t>https://mof.gov.ua/uk/common_transit_mode-473</w:t>
        </w:r>
      </w:hyperlink>
      <w:r>
        <w:rPr>
          <w:rStyle w:val="a6"/>
          <w:rFonts w:ascii="Times New Roman" w:hAnsi="Times New Roman" w:cs="Times New Roman"/>
          <w:color w:val="auto"/>
          <w:sz w:val="28"/>
          <w:szCs w:val="28"/>
          <w:u w:val="none"/>
          <w:lang w:val="en-US"/>
        </w:rPr>
        <w:t xml:space="preserve"> (</w:t>
      </w:r>
      <w:r>
        <w:rPr>
          <w:rStyle w:val="a6"/>
          <w:rFonts w:ascii="Times New Roman" w:hAnsi="Times New Roman" w:cs="Times New Roman"/>
          <w:color w:val="auto"/>
          <w:sz w:val="28"/>
          <w:szCs w:val="28"/>
          <w:u w:val="none"/>
          <w:lang w:val="uk-UA"/>
        </w:rPr>
        <w:t>Назва з екрану)</w:t>
      </w:r>
    </w:p>
    <w:p w14:paraId="4D1FA163" w14:textId="2DB8E534" w:rsidR="0003372A" w:rsidRPr="001F6C88" w:rsidRDefault="001F6C88"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bookmarkStart w:id="52" w:name="_Hlk135657157"/>
      <w:bookmarkEnd w:id="51"/>
      <w:r>
        <w:rPr>
          <w:rFonts w:ascii="Times New Roman" w:hAnsi="Times New Roman" w:cs="Times New Roman"/>
          <w:sz w:val="28"/>
          <w:szCs w:val="28"/>
          <w:lang w:val="uk-UA"/>
        </w:rPr>
        <w:t>Коментар Національного банку щодо рівн</w:t>
      </w:r>
      <w:r w:rsidR="0003427A">
        <w:rPr>
          <w:rFonts w:ascii="Times New Roman" w:hAnsi="Times New Roman" w:cs="Times New Roman"/>
          <w:sz w:val="28"/>
          <w:szCs w:val="28"/>
          <w:lang w:val="uk-UA"/>
        </w:rPr>
        <w:t>я</w:t>
      </w:r>
      <w:r>
        <w:rPr>
          <w:rFonts w:ascii="Times New Roman" w:hAnsi="Times New Roman" w:cs="Times New Roman"/>
          <w:sz w:val="28"/>
          <w:szCs w:val="28"/>
          <w:lang w:val="uk-UA"/>
        </w:rPr>
        <w:t xml:space="preserve"> інфляції у 2022 році. </w:t>
      </w:r>
      <w:r>
        <w:rPr>
          <w:rFonts w:ascii="Times New Roman" w:hAnsi="Times New Roman" w:cs="Times New Roman"/>
          <w:sz w:val="28"/>
          <w:szCs w:val="28"/>
          <w:lang w:val="en-US"/>
        </w:rPr>
        <w:t xml:space="preserve">URL: </w:t>
      </w:r>
      <w:hyperlink r:id="rId79" w:anchor=":~:text=%D0%A3%20%D0%B3%D1%80%D1%83%D0%B4%D0%BD%D1%96%202022%20%D1%80%D0%BE%D0%BA%D1%83%20%D1%81%D0%BF%D0%BE%D0%B6%D0%B8%D0%B2%D1%87%D0%B0,%D0%BE%D0%BF%D1%83%D0%B1%D0%BB%D1%96%D0%BA%D0%BE%D0%B2%D0%B0%D0%BD%D1%96%20%D0%94%D0%B5%D1%80%D0%B6%D0%B0%D0%B2%D0%BD%D0%BE%D1%8E%20%D1%81%D0%BB%D1%83%D0%B6%D0%B1%D0%BE%D1%8E%20%D1%81%D1%82%D0%B0%D1%82%D0%B8%D1%81%D1%82%D0%B8%D0%BA%D0%B8%20%D0%A3%D0%BA%D1%80%D0%B0%D1%97%D0%BD%D0%B8" w:history="1">
        <w:r w:rsidRPr="008E456A">
          <w:rPr>
            <w:rStyle w:val="a6"/>
            <w:rFonts w:ascii="Times New Roman" w:hAnsi="Times New Roman" w:cs="Times New Roman"/>
            <w:sz w:val="28"/>
            <w:szCs w:val="28"/>
            <w:lang w:val="uk-UA"/>
          </w:rPr>
          <w:t>https://bank.gov.ua/ua/news/all/komentar-natsionalnogo-banku-schodo-rivnya-inflyatsiyi-u-2022-rotsi#:~:text=%D0%A3%20%D0%B3%D1%80%D1%83%D0%B4%D0%BD%D1%96%202022%20%D1%80%D0%BE%D0%BA%D1%83%20%D1%81%D0%BF%D0%BE%D0%B6%D0%B8%D0%B2%D1%87%D0%B0,%D0%BE%D0%BF%D1%83%D0%B1%D0%BB%D1%96%D0%BA%D0%BE%D0%B2%D0%B0%D0%BD%D1%96%20%D0%94%D0%B5%D1%80%D0%B6%D0%B0%D0%</w:t>
        </w:r>
        <w:r w:rsidRPr="008E456A">
          <w:rPr>
            <w:rStyle w:val="a6"/>
            <w:rFonts w:ascii="Times New Roman" w:hAnsi="Times New Roman" w:cs="Times New Roman"/>
            <w:sz w:val="28"/>
            <w:szCs w:val="28"/>
            <w:lang w:val="uk-UA"/>
          </w:rPr>
          <w:lastRenderedPageBreak/>
          <w:t>B2%D0%BD%D0%BE%D1%8E%20%D1%81%D0%BB%D1%83%D0%B6%D0%B1%D0%BE%D1%8E%20%D1%81%D1%82%D0%B0%D1%82%D0%B8%D1%81%D1%82%D0%B8%D0%BA%D0%B8%20%D0%A3%D0%BA%D1%80%D0%B0%D1%97%D0%BD%D0%B8</w:t>
        </w:r>
      </w:hyperlink>
      <w:r w:rsidR="0003372A" w:rsidRPr="001F6C88">
        <w:rPr>
          <w:rFonts w:ascii="Times New Roman" w:hAnsi="Times New Roman" w:cs="Times New Roman"/>
          <w:sz w:val="28"/>
          <w:szCs w:val="28"/>
          <w:lang w:val="uk-UA"/>
        </w:rPr>
        <w:t>.</w:t>
      </w:r>
    </w:p>
    <w:bookmarkEnd w:id="52"/>
    <w:p w14:paraId="5D131869" w14:textId="6791B641" w:rsidR="00390E24" w:rsidRPr="001F6C88" w:rsidRDefault="001F6C88"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ru-RU"/>
        </w:rPr>
        <w:t>Р</w:t>
      </w:r>
      <w:proofErr w:type="spellStart"/>
      <w:r>
        <w:rPr>
          <w:rFonts w:ascii="Times New Roman" w:hAnsi="Times New Roman" w:cs="Times New Roman"/>
          <w:sz w:val="28"/>
          <w:szCs w:val="28"/>
          <w:lang w:val="uk-UA"/>
        </w:rPr>
        <w:t>ік</w:t>
      </w:r>
      <w:proofErr w:type="spellEnd"/>
      <w:r>
        <w:rPr>
          <w:rFonts w:ascii="Times New Roman" w:hAnsi="Times New Roman" w:cs="Times New Roman"/>
          <w:sz w:val="28"/>
          <w:szCs w:val="28"/>
          <w:lang w:val="uk-UA"/>
        </w:rPr>
        <w:t xml:space="preserve"> швидких відповідей закінчується. Як українська економіка пережила війну 2022 року. Сім графіків про втрати, допомогу та людей. </w:t>
      </w:r>
      <w:r>
        <w:rPr>
          <w:rFonts w:ascii="Times New Roman" w:hAnsi="Times New Roman" w:cs="Times New Roman"/>
          <w:sz w:val="28"/>
          <w:szCs w:val="28"/>
          <w:lang w:val="en-US"/>
        </w:rPr>
        <w:t xml:space="preserve">URL: </w:t>
      </w:r>
      <w:hyperlink r:id="rId80" w:history="1">
        <w:r w:rsidRPr="008E456A">
          <w:rPr>
            <w:rStyle w:val="a6"/>
            <w:rFonts w:ascii="Times New Roman" w:hAnsi="Times New Roman" w:cs="Times New Roman"/>
            <w:sz w:val="28"/>
            <w:szCs w:val="28"/>
            <w:lang w:val="uk-UA"/>
          </w:rPr>
          <w:t>https://forbes.ua/money/rik-shvidkikh-vidpovidey-zakinchuetsya-yak-ukrainska-ekonomika-perezhila-viynu-2022-roku-sim-grafikiv-pro-vtrati-dopomogu-ta-lyudey-22122022-10665</w:t>
        </w:r>
      </w:hyperlink>
      <w:r>
        <w:rPr>
          <w:rStyle w:val="a6"/>
          <w:rFonts w:ascii="Times New Roman" w:hAnsi="Times New Roman" w:cs="Times New Roman"/>
          <w:color w:val="auto"/>
          <w:sz w:val="28"/>
          <w:szCs w:val="28"/>
          <w:u w:val="none"/>
          <w:lang w:val="en-US"/>
        </w:rPr>
        <w:t xml:space="preserve"> (</w:t>
      </w:r>
      <w:r>
        <w:rPr>
          <w:rStyle w:val="a6"/>
          <w:rFonts w:ascii="Times New Roman" w:hAnsi="Times New Roman" w:cs="Times New Roman"/>
          <w:color w:val="auto"/>
          <w:sz w:val="28"/>
          <w:szCs w:val="28"/>
          <w:u w:val="none"/>
          <w:lang w:val="uk-UA"/>
        </w:rPr>
        <w:t>Назва з екрану).</w:t>
      </w:r>
    </w:p>
    <w:p w14:paraId="6C3C689F" w14:textId="6A1E4EC6" w:rsidR="0071290F" w:rsidRPr="001F6C88" w:rsidRDefault="001F6C88"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Держстат</w:t>
      </w:r>
      <w:proofErr w:type="spellEnd"/>
      <w:r>
        <w:rPr>
          <w:rFonts w:ascii="Times New Roman" w:hAnsi="Times New Roman" w:cs="Times New Roman"/>
          <w:sz w:val="28"/>
          <w:szCs w:val="28"/>
          <w:lang w:val="uk-UA"/>
        </w:rPr>
        <w:t xml:space="preserve">: 67% українців вважають себе бідними, середнім класом – лише 1%. </w:t>
      </w:r>
      <w:r>
        <w:rPr>
          <w:rFonts w:ascii="Times New Roman" w:hAnsi="Times New Roman" w:cs="Times New Roman"/>
          <w:sz w:val="28"/>
          <w:szCs w:val="28"/>
          <w:lang w:val="en-US"/>
        </w:rPr>
        <w:t xml:space="preserve">URL: </w:t>
      </w:r>
      <w:hyperlink r:id="rId81" w:history="1">
        <w:r w:rsidRPr="008E456A">
          <w:rPr>
            <w:rStyle w:val="a6"/>
            <w:rFonts w:ascii="Times New Roman" w:hAnsi="Times New Roman" w:cs="Times New Roman"/>
            <w:sz w:val="28"/>
            <w:szCs w:val="28"/>
            <w:lang w:val="uk-UA"/>
          </w:rPr>
          <w:t>https://www.epravda.com.ua/news/2021/08/9/676705/</w:t>
        </w:r>
      </w:hyperlink>
    </w:p>
    <w:p w14:paraId="6FCADB1F" w14:textId="02039685" w:rsidR="00BC3F9D" w:rsidRPr="001F6C88" w:rsidRDefault="001F6C88"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Повернути втрачене. Чим Україні загрожує зменшення населення?. </w:t>
      </w:r>
      <w:r>
        <w:rPr>
          <w:rFonts w:ascii="Times New Roman" w:hAnsi="Times New Roman" w:cs="Times New Roman"/>
          <w:sz w:val="28"/>
          <w:szCs w:val="28"/>
          <w:lang w:val="en-US"/>
        </w:rPr>
        <w:t xml:space="preserve">URL: </w:t>
      </w:r>
      <w:hyperlink r:id="rId82" w:history="1">
        <w:r w:rsidRPr="008E456A">
          <w:rPr>
            <w:rStyle w:val="a6"/>
            <w:rFonts w:ascii="Times New Roman" w:hAnsi="Times New Roman" w:cs="Times New Roman"/>
            <w:sz w:val="28"/>
            <w:szCs w:val="28"/>
            <w:lang w:val="uk-UA"/>
          </w:rPr>
          <w:t>https://lb.ua/economics/2022/09/22/530166_povernuti_vtrachene_chim_ukraini.html</w:t>
        </w:r>
      </w:hyperlink>
      <w:r>
        <w:rPr>
          <w:rFonts w:ascii="Times New Roman" w:hAnsi="Times New Roman" w:cs="Times New Roman"/>
          <w:sz w:val="28"/>
          <w:szCs w:val="28"/>
          <w:lang w:val="en-US"/>
        </w:rPr>
        <w:t xml:space="preserve"> </w:t>
      </w:r>
      <w:r>
        <w:rPr>
          <w:rStyle w:val="a6"/>
          <w:rFonts w:ascii="Times New Roman" w:hAnsi="Times New Roman" w:cs="Times New Roman"/>
          <w:color w:val="auto"/>
          <w:sz w:val="28"/>
          <w:szCs w:val="28"/>
          <w:u w:val="none"/>
          <w:lang w:val="en-US"/>
        </w:rPr>
        <w:t>(</w:t>
      </w:r>
      <w:r>
        <w:rPr>
          <w:rStyle w:val="a6"/>
          <w:rFonts w:ascii="Times New Roman" w:hAnsi="Times New Roman" w:cs="Times New Roman"/>
          <w:color w:val="auto"/>
          <w:sz w:val="28"/>
          <w:szCs w:val="28"/>
          <w:u w:val="none"/>
          <w:lang w:val="uk-UA"/>
        </w:rPr>
        <w:t>Назва з екрану).</w:t>
      </w:r>
    </w:p>
    <w:p w14:paraId="5C47EA93" w14:textId="7D2708E8" w:rsidR="00EF577D" w:rsidRPr="001F6C88" w:rsidRDefault="001F6C88"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bookmarkStart w:id="53" w:name="_Hlk135657279"/>
      <w:r>
        <w:rPr>
          <w:rFonts w:ascii="Times New Roman" w:hAnsi="Times New Roman" w:cs="Times New Roman"/>
          <w:sz w:val="28"/>
          <w:szCs w:val="28"/>
          <w:lang w:val="uk-UA"/>
        </w:rPr>
        <w:t xml:space="preserve">Міграція населення за пів року війни: підбиваємо підсумки. </w:t>
      </w:r>
      <w:r>
        <w:rPr>
          <w:rFonts w:ascii="Times New Roman" w:hAnsi="Times New Roman" w:cs="Times New Roman"/>
          <w:sz w:val="28"/>
          <w:szCs w:val="28"/>
          <w:lang w:val="en-US"/>
        </w:rPr>
        <w:t xml:space="preserve">URL: </w:t>
      </w:r>
      <w:hyperlink r:id="rId83" w:history="1">
        <w:r w:rsidRPr="008E456A">
          <w:rPr>
            <w:rStyle w:val="a6"/>
            <w:rFonts w:ascii="Times New Roman" w:hAnsi="Times New Roman" w:cs="Times New Roman"/>
            <w:sz w:val="28"/>
            <w:szCs w:val="28"/>
            <w:lang w:val="uk-UA"/>
          </w:rPr>
          <w:t>https://mixdigital.com.ua/blog/migracziya-naselennya-za-piv-roku-vijni-pidbivayemo-pidsumki/</w:t>
        </w:r>
      </w:hyperlink>
      <w:r>
        <w:rPr>
          <w:rFonts w:ascii="Times New Roman" w:hAnsi="Times New Roman" w:cs="Times New Roman"/>
          <w:sz w:val="28"/>
          <w:szCs w:val="28"/>
          <w:lang w:val="en-US"/>
        </w:rPr>
        <w:t xml:space="preserve"> </w:t>
      </w:r>
      <w:r>
        <w:rPr>
          <w:rStyle w:val="a6"/>
          <w:rFonts w:ascii="Times New Roman" w:hAnsi="Times New Roman" w:cs="Times New Roman"/>
          <w:color w:val="auto"/>
          <w:sz w:val="28"/>
          <w:szCs w:val="28"/>
          <w:u w:val="none"/>
          <w:lang w:val="en-US"/>
        </w:rPr>
        <w:t>(</w:t>
      </w:r>
      <w:r>
        <w:rPr>
          <w:rStyle w:val="a6"/>
          <w:rFonts w:ascii="Times New Roman" w:hAnsi="Times New Roman" w:cs="Times New Roman"/>
          <w:color w:val="auto"/>
          <w:sz w:val="28"/>
          <w:szCs w:val="28"/>
          <w:u w:val="none"/>
          <w:lang w:val="uk-UA"/>
        </w:rPr>
        <w:t>Назва з екрану).</w:t>
      </w:r>
    </w:p>
    <w:p w14:paraId="4394CD93" w14:textId="3E29660B" w:rsidR="00EF577D" w:rsidRPr="001F6C88" w:rsidRDefault="001F6C88"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Кількість внутрішньо </w:t>
      </w:r>
      <w:proofErr w:type="spellStart"/>
      <w:r>
        <w:rPr>
          <w:rFonts w:ascii="Times New Roman" w:hAnsi="Times New Roman" w:cs="Times New Roman"/>
          <w:sz w:val="28"/>
          <w:szCs w:val="28"/>
          <w:lang w:val="uk-UA"/>
        </w:rPr>
        <w:t>перемізених</w:t>
      </w:r>
      <w:proofErr w:type="spellEnd"/>
      <w:r>
        <w:rPr>
          <w:rFonts w:ascii="Times New Roman" w:hAnsi="Times New Roman" w:cs="Times New Roman"/>
          <w:sz w:val="28"/>
          <w:szCs w:val="28"/>
          <w:lang w:val="uk-UA"/>
        </w:rPr>
        <w:t xml:space="preserve"> осіб в Україні знову зростає, дані МОМ. </w:t>
      </w:r>
      <w:r>
        <w:rPr>
          <w:rFonts w:ascii="Times New Roman" w:hAnsi="Times New Roman" w:cs="Times New Roman"/>
          <w:sz w:val="28"/>
          <w:szCs w:val="28"/>
          <w:lang w:val="en-US"/>
        </w:rPr>
        <w:t xml:space="preserve">URL: </w:t>
      </w:r>
      <w:hyperlink r:id="rId84" w:history="1">
        <w:r w:rsidRPr="008E456A">
          <w:rPr>
            <w:rStyle w:val="a6"/>
            <w:rFonts w:ascii="Times New Roman" w:hAnsi="Times New Roman" w:cs="Times New Roman"/>
            <w:sz w:val="28"/>
            <w:szCs w:val="28"/>
            <w:lang w:val="uk-UA"/>
          </w:rPr>
          <w:t>https://ukraine.iom.int/uk/news/kilkist-vnutrishno-peremishchenykh-osib-v-ukrayini-znovu-zrostaye-dani-mom</w:t>
        </w:r>
      </w:hyperlink>
    </w:p>
    <w:bookmarkEnd w:id="53"/>
    <w:p w14:paraId="02632EFA" w14:textId="7C6BB40F" w:rsidR="00E41A25" w:rsidRPr="001F6C88" w:rsidRDefault="00E41A25" w:rsidP="000C0693">
      <w:pPr>
        <w:pStyle w:val="a8"/>
        <w:numPr>
          <w:ilvl w:val="0"/>
          <w:numId w:val="1"/>
        </w:numPr>
        <w:tabs>
          <w:tab w:val="left" w:pos="993"/>
        </w:tabs>
        <w:spacing w:before="0" w:beforeAutospacing="0" w:after="0" w:afterAutospacing="0" w:line="360" w:lineRule="auto"/>
        <w:ind w:left="0" w:firstLine="567"/>
        <w:jc w:val="both"/>
        <w:textAlignment w:val="baseline"/>
        <w:rPr>
          <w:sz w:val="28"/>
          <w:szCs w:val="28"/>
          <w:lang w:val="uk-UA"/>
        </w:rPr>
      </w:pPr>
      <w:r w:rsidRPr="001F6C88">
        <w:rPr>
          <w:sz w:val="28"/>
          <w:szCs w:val="28"/>
          <w:lang w:val="uk-UA"/>
        </w:rPr>
        <w:t xml:space="preserve">ТОП-10 виробників комбікормів в Україні 2019. URL: </w:t>
      </w:r>
      <w:hyperlink r:id="rId85" w:history="1">
        <w:r w:rsidRPr="001F6C88">
          <w:rPr>
            <w:rStyle w:val="a6"/>
            <w:color w:val="auto"/>
            <w:sz w:val="28"/>
            <w:szCs w:val="28"/>
            <w:u w:val="none"/>
            <w:lang w:val="uk-UA"/>
          </w:rPr>
          <w:t>https://latifundist.com/rating/top-10-proizvoditelej-kombikormov-v-ukraine-2019</w:t>
        </w:r>
      </w:hyperlink>
      <w:r w:rsidRPr="001F6C88">
        <w:rPr>
          <w:sz w:val="28"/>
          <w:szCs w:val="28"/>
          <w:lang w:val="uk-UA"/>
        </w:rPr>
        <w:t xml:space="preserve"> </w:t>
      </w:r>
    </w:p>
    <w:p w14:paraId="320DE564" w14:textId="0A93544C" w:rsidR="00E41A25" w:rsidRPr="001F6C88" w:rsidRDefault="00E41A25" w:rsidP="000C0693">
      <w:pPr>
        <w:pStyle w:val="a8"/>
        <w:numPr>
          <w:ilvl w:val="0"/>
          <w:numId w:val="1"/>
        </w:numPr>
        <w:tabs>
          <w:tab w:val="left" w:pos="993"/>
        </w:tabs>
        <w:spacing w:before="0" w:beforeAutospacing="0" w:after="0" w:afterAutospacing="0" w:line="360" w:lineRule="auto"/>
        <w:ind w:left="0" w:firstLine="567"/>
        <w:jc w:val="both"/>
        <w:textAlignment w:val="baseline"/>
        <w:rPr>
          <w:sz w:val="28"/>
          <w:szCs w:val="28"/>
          <w:lang w:val="uk-UA"/>
        </w:rPr>
      </w:pPr>
      <w:r w:rsidRPr="001F6C88">
        <w:rPr>
          <w:sz w:val="28"/>
          <w:szCs w:val="28"/>
          <w:lang w:val="uk-UA"/>
        </w:rPr>
        <w:t xml:space="preserve">Ринок кормів: відкладена перспектива. URL: </w:t>
      </w:r>
      <w:hyperlink r:id="rId86" w:history="1">
        <w:r w:rsidRPr="001F6C88">
          <w:rPr>
            <w:rStyle w:val="a6"/>
            <w:color w:val="auto"/>
            <w:sz w:val="28"/>
            <w:szCs w:val="28"/>
            <w:u w:val="none"/>
            <w:lang w:val="uk-UA"/>
          </w:rPr>
          <w:t>https://agrotimes.ua/article/rinok-kormiv-vidkladena-perspektiva/</w:t>
        </w:r>
      </w:hyperlink>
      <w:r w:rsidRPr="001F6C88">
        <w:rPr>
          <w:sz w:val="28"/>
          <w:szCs w:val="28"/>
          <w:lang w:val="uk-UA"/>
        </w:rPr>
        <w:t xml:space="preserve"> </w:t>
      </w:r>
    </w:p>
    <w:p w14:paraId="5A260C7D" w14:textId="5115A367" w:rsidR="00E41A25" w:rsidRPr="001F6C88" w:rsidRDefault="00E41A25" w:rsidP="000C0693">
      <w:pPr>
        <w:pStyle w:val="a8"/>
        <w:numPr>
          <w:ilvl w:val="0"/>
          <w:numId w:val="1"/>
        </w:numPr>
        <w:tabs>
          <w:tab w:val="left" w:pos="993"/>
        </w:tabs>
        <w:spacing w:before="0" w:beforeAutospacing="0" w:after="0" w:afterAutospacing="0" w:line="360" w:lineRule="auto"/>
        <w:ind w:left="0" w:firstLine="567"/>
        <w:jc w:val="both"/>
        <w:textAlignment w:val="baseline"/>
        <w:rPr>
          <w:sz w:val="28"/>
          <w:szCs w:val="28"/>
          <w:lang w:val="uk-UA"/>
        </w:rPr>
      </w:pPr>
      <w:r w:rsidRPr="001F6C88">
        <w:rPr>
          <w:sz w:val="28"/>
          <w:szCs w:val="28"/>
          <w:lang w:val="uk-UA"/>
        </w:rPr>
        <w:t xml:space="preserve">Список компаній – Корми, комбікорми і кормові концентрати, </w:t>
      </w:r>
      <w:proofErr w:type="spellStart"/>
      <w:r w:rsidRPr="001F6C88">
        <w:rPr>
          <w:sz w:val="28"/>
          <w:szCs w:val="28"/>
          <w:lang w:val="uk-UA"/>
        </w:rPr>
        <w:t>премікси</w:t>
      </w:r>
      <w:proofErr w:type="spellEnd"/>
      <w:r w:rsidRPr="001F6C88">
        <w:rPr>
          <w:sz w:val="28"/>
          <w:szCs w:val="28"/>
          <w:lang w:val="uk-UA"/>
        </w:rPr>
        <w:t xml:space="preserve"> для свиней – Україна. URL: </w:t>
      </w:r>
      <w:hyperlink r:id="rId87" w:history="1">
        <w:r w:rsidRPr="001F6C88">
          <w:rPr>
            <w:rStyle w:val="a6"/>
            <w:color w:val="auto"/>
            <w:sz w:val="28"/>
            <w:szCs w:val="28"/>
            <w:u w:val="none"/>
            <w:lang w:val="uk-UA"/>
          </w:rPr>
          <w:t>https://ua.kompass.com/a/корми-комбікорми-і-кормові-концентрати-премікси-для-свиней/</w:t>
        </w:r>
      </w:hyperlink>
      <w:r w:rsidRPr="001F6C88">
        <w:rPr>
          <w:sz w:val="28"/>
          <w:szCs w:val="28"/>
          <w:lang w:val="uk-UA"/>
        </w:rPr>
        <w:t xml:space="preserve"> </w:t>
      </w:r>
    </w:p>
    <w:p w14:paraId="00B9FC1E" w14:textId="067FC731" w:rsidR="00E41A25" w:rsidRPr="001F6C88" w:rsidRDefault="00E41A25" w:rsidP="000C0693">
      <w:pPr>
        <w:pStyle w:val="a8"/>
        <w:numPr>
          <w:ilvl w:val="0"/>
          <w:numId w:val="1"/>
        </w:numPr>
        <w:tabs>
          <w:tab w:val="left" w:pos="993"/>
        </w:tabs>
        <w:spacing w:before="0" w:beforeAutospacing="0" w:after="0" w:afterAutospacing="0" w:line="360" w:lineRule="auto"/>
        <w:ind w:left="0" w:firstLine="567"/>
        <w:jc w:val="both"/>
        <w:textAlignment w:val="baseline"/>
        <w:rPr>
          <w:sz w:val="28"/>
          <w:szCs w:val="28"/>
          <w:lang w:val="uk-UA"/>
        </w:rPr>
      </w:pPr>
      <w:r w:rsidRPr="001F6C88">
        <w:rPr>
          <w:sz w:val="28"/>
          <w:szCs w:val="28"/>
          <w:lang w:val="uk-UA"/>
        </w:rPr>
        <w:lastRenderedPageBreak/>
        <w:t xml:space="preserve">Аналіз ринку комбікормів і </w:t>
      </w:r>
      <w:proofErr w:type="spellStart"/>
      <w:r w:rsidRPr="001F6C88">
        <w:rPr>
          <w:sz w:val="28"/>
          <w:szCs w:val="28"/>
          <w:lang w:val="uk-UA"/>
        </w:rPr>
        <w:t>преміксів</w:t>
      </w:r>
      <w:proofErr w:type="spellEnd"/>
      <w:r w:rsidRPr="001F6C88">
        <w:rPr>
          <w:sz w:val="28"/>
          <w:szCs w:val="28"/>
          <w:lang w:val="uk-UA"/>
        </w:rPr>
        <w:t xml:space="preserve"> України. 2020 рік. URL: </w:t>
      </w:r>
      <w:hyperlink r:id="rId88" w:history="1">
        <w:r w:rsidRPr="001F6C88">
          <w:rPr>
            <w:rStyle w:val="a6"/>
            <w:color w:val="auto"/>
            <w:sz w:val="28"/>
            <w:szCs w:val="28"/>
            <w:u w:val="none"/>
            <w:lang w:val="uk-UA"/>
          </w:rPr>
          <w:t>https://pro-consulting.ua/ua/issledovanie-rynka/analiz-rynka-kombikormov-i-premiksov-ukrainy-2020-god</w:t>
        </w:r>
      </w:hyperlink>
      <w:r w:rsidRPr="001F6C88">
        <w:rPr>
          <w:sz w:val="28"/>
          <w:szCs w:val="28"/>
          <w:lang w:val="uk-UA"/>
        </w:rPr>
        <w:t xml:space="preserve"> </w:t>
      </w:r>
    </w:p>
    <w:p w14:paraId="7A09C32B" w14:textId="6F09608A" w:rsidR="00E41A25" w:rsidRPr="001F6C88" w:rsidRDefault="00E41A25" w:rsidP="000C0693">
      <w:pPr>
        <w:pStyle w:val="a8"/>
        <w:numPr>
          <w:ilvl w:val="0"/>
          <w:numId w:val="1"/>
        </w:numPr>
        <w:tabs>
          <w:tab w:val="left" w:pos="993"/>
        </w:tabs>
        <w:spacing w:before="0" w:beforeAutospacing="0" w:after="0" w:afterAutospacing="0" w:line="360" w:lineRule="auto"/>
        <w:ind w:left="0" w:firstLine="567"/>
        <w:jc w:val="both"/>
        <w:textAlignment w:val="baseline"/>
        <w:rPr>
          <w:sz w:val="28"/>
          <w:szCs w:val="28"/>
          <w:lang w:val="uk-UA"/>
        </w:rPr>
      </w:pPr>
      <w:r w:rsidRPr="001F6C88">
        <w:rPr>
          <w:sz w:val="28"/>
          <w:szCs w:val="28"/>
          <w:lang w:val="uk-UA"/>
        </w:rPr>
        <w:t xml:space="preserve">Чи живе тваринництва під час війни: пошук препаратів, кормів та відновлення ферм. URL: </w:t>
      </w:r>
      <w:hyperlink r:id="rId89" w:history="1">
        <w:r w:rsidRPr="001F6C88">
          <w:rPr>
            <w:rStyle w:val="a6"/>
            <w:color w:val="auto"/>
            <w:sz w:val="28"/>
            <w:szCs w:val="28"/>
            <w:u w:val="none"/>
            <w:lang w:val="uk-UA"/>
          </w:rPr>
          <w:t>https://kurkul.com/spetsproekty/1304-chim-jive-tvarinnitstvo-pid-chas-viyni-poshuk-preparativ-kormiv-ta-vidnovlennya-ferm</w:t>
        </w:r>
      </w:hyperlink>
      <w:r w:rsidRPr="001F6C88">
        <w:rPr>
          <w:sz w:val="28"/>
          <w:szCs w:val="28"/>
          <w:lang w:val="uk-UA"/>
        </w:rPr>
        <w:t xml:space="preserve"> </w:t>
      </w:r>
    </w:p>
    <w:p w14:paraId="63913245" w14:textId="55C981BF" w:rsidR="00E41A25" w:rsidRPr="001F6C88" w:rsidRDefault="00E41A25" w:rsidP="000C0693">
      <w:pPr>
        <w:pStyle w:val="a8"/>
        <w:numPr>
          <w:ilvl w:val="0"/>
          <w:numId w:val="1"/>
        </w:numPr>
        <w:tabs>
          <w:tab w:val="left" w:pos="993"/>
        </w:tabs>
        <w:spacing w:before="0" w:beforeAutospacing="0" w:after="0" w:afterAutospacing="0" w:line="360" w:lineRule="auto"/>
        <w:ind w:left="0" w:firstLine="567"/>
        <w:jc w:val="both"/>
        <w:textAlignment w:val="baseline"/>
        <w:rPr>
          <w:sz w:val="28"/>
          <w:szCs w:val="28"/>
          <w:lang w:val="uk-UA"/>
        </w:rPr>
      </w:pPr>
      <w:r w:rsidRPr="001F6C88">
        <w:rPr>
          <w:sz w:val="28"/>
          <w:szCs w:val="28"/>
          <w:lang w:val="uk-UA"/>
        </w:rPr>
        <w:t xml:space="preserve">ВАЖЛИВО. Агробізнес під час війни: як побудувати ефективну діяльність. URL: </w:t>
      </w:r>
      <w:hyperlink r:id="rId90" w:history="1">
        <w:r w:rsidRPr="001F6C88">
          <w:rPr>
            <w:rStyle w:val="a6"/>
            <w:color w:val="auto"/>
            <w:sz w:val="28"/>
            <w:szCs w:val="28"/>
            <w:u w:val="none"/>
            <w:lang w:val="uk-UA"/>
          </w:rPr>
          <w:t>https://agronews.ua/news/agrobiznes-pid-chas-vijny-yak-pobuduvaty-efektyvnu-diyalnist/</w:t>
        </w:r>
      </w:hyperlink>
      <w:r w:rsidRPr="001F6C88">
        <w:rPr>
          <w:sz w:val="28"/>
          <w:szCs w:val="28"/>
          <w:lang w:val="uk-UA"/>
        </w:rPr>
        <w:t xml:space="preserve"> </w:t>
      </w:r>
    </w:p>
    <w:p w14:paraId="54426ACA" w14:textId="2E8360B8" w:rsidR="00E41A25" w:rsidRPr="001F6C88" w:rsidRDefault="00E41A25" w:rsidP="000C0693">
      <w:pPr>
        <w:pStyle w:val="a8"/>
        <w:numPr>
          <w:ilvl w:val="0"/>
          <w:numId w:val="1"/>
        </w:numPr>
        <w:tabs>
          <w:tab w:val="left" w:pos="993"/>
        </w:tabs>
        <w:spacing w:before="0" w:beforeAutospacing="0" w:after="0" w:afterAutospacing="0" w:line="360" w:lineRule="auto"/>
        <w:ind w:left="0" w:firstLine="567"/>
        <w:jc w:val="both"/>
        <w:textAlignment w:val="baseline"/>
        <w:rPr>
          <w:sz w:val="28"/>
          <w:szCs w:val="28"/>
          <w:lang w:val="uk-UA"/>
        </w:rPr>
      </w:pPr>
      <w:bookmarkStart w:id="54" w:name="_Hlk135657387"/>
      <w:r w:rsidRPr="001F6C88">
        <w:rPr>
          <w:sz w:val="28"/>
          <w:szCs w:val="28"/>
          <w:lang w:val="uk-UA"/>
        </w:rPr>
        <w:t xml:space="preserve">Яйця, овочі та війна. Як зростають ціни на харчі. URL: </w:t>
      </w:r>
      <w:hyperlink r:id="rId91" w:history="1">
        <w:r w:rsidRPr="001F6C88">
          <w:rPr>
            <w:rStyle w:val="a6"/>
            <w:color w:val="auto"/>
            <w:sz w:val="28"/>
            <w:szCs w:val="28"/>
            <w:u w:val="none"/>
            <w:lang w:val="uk-UA"/>
          </w:rPr>
          <w:t>https://www.bbc.com/ukrainian/features-63346630</w:t>
        </w:r>
      </w:hyperlink>
      <w:bookmarkEnd w:id="54"/>
      <w:r w:rsidRPr="001F6C88">
        <w:rPr>
          <w:sz w:val="28"/>
          <w:szCs w:val="28"/>
          <w:lang w:val="uk-UA"/>
        </w:rPr>
        <w:t xml:space="preserve"> </w:t>
      </w:r>
    </w:p>
    <w:p w14:paraId="1307AC8A" w14:textId="01222EA4" w:rsidR="00E41A25" w:rsidRPr="001F6C88" w:rsidRDefault="00E41A25" w:rsidP="000C0693">
      <w:pPr>
        <w:pStyle w:val="a8"/>
        <w:numPr>
          <w:ilvl w:val="0"/>
          <w:numId w:val="1"/>
        </w:numPr>
        <w:tabs>
          <w:tab w:val="left" w:pos="993"/>
        </w:tabs>
        <w:spacing w:before="0" w:beforeAutospacing="0" w:after="0" w:afterAutospacing="0" w:line="360" w:lineRule="auto"/>
        <w:ind w:left="0" w:firstLine="567"/>
        <w:jc w:val="both"/>
        <w:textAlignment w:val="baseline"/>
        <w:rPr>
          <w:sz w:val="28"/>
          <w:szCs w:val="28"/>
          <w:lang w:val="uk-UA"/>
        </w:rPr>
      </w:pPr>
      <w:bookmarkStart w:id="55" w:name="_Hlk135657382"/>
      <w:r w:rsidRPr="001F6C88">
        <w:rPr>
          <w:sz w:val="28"/>
          <w:szCs w:val="28"/>
          <w:lang w:val="uk-UA"/>
        </w:rPr>
        <w:t xml:space="preserve">Селяни позбуваються худоби, бо живуть краще? </w:t>
      </w:r>
      <w:hyperlink r:id="rId92" w:history="1">
        <w:r w:rsidRPr="001F6C88">
          <w:rPr>
            <w:rStyle w:val="a6"/>
            <w:color w:val="auto"/>
            <w:sz w:val="28"/>
            <w:szCs w:val="28"/>
            <w:u w:val="none"/>
            <w:lang w:val="uk-UA"/>
          </w:rPr>
          <w:t>https://wz.lviv.ua/news/396368-seliany-pozbuvaiutsia-khudoby-bo-zhyvut-krashche</w:t>
        </w:r>
      </w:hyperlink>
      <w:bookmarkEnd w:id="55"/>
      <w:r w:rsidRPr="001F6C88">
        <w:rPr>
          <w:sz w:val="28"/>
          <w:szCs w:val="28"/>
          <w:lang w:val="uk-UA"/>
        </w:rPr>
        <w:t xml:space="preserve"> </w:t>
      </w:r>
    </w:p>
    <w:p w14:paraId="29F038C5" w14:textId="0AFA21AC" w:rsidR="00E41A25" w:rsidRPr="001F6C88" w:rsidRDefault="00E41A25" w:rsidP="000C0693">
      <w:pPr>
        <w:pStyle w:val="a8"/>
        <w:numPr>
          <w:ilvl w:val="0"/>
          <w:numId w:val="1"/>
        </w:numPr>
        <w:tabs>
          <w:tab w:val="left" w:pos="993"/>
        </w:tabs>
        <w:spacing w:before="0" w:beforeAutospacing="0" w:after="0" w:afterAutospacing="0" w:line="360" w:lineRule="auto"/>
        <w:ind w:left="0" w:firstLine="567"/>
        <w:jc w:val="both"/>
        <w:textAlignment w:val="baseline"/>
        <w:rPr>
          <w:sz w:val="28"/>
          <w:szCs w:val="28"/>
          <w:lang w:val="uk-UA"/>
        </w:rPr>
      </w:pPr>
      <w:r w:rsidRPr="001F6C88">
        <w:rPr>
          <w:sz w:val="28"/>
          <w:szCs w:val="28"/>
          <w:lang w:val="uk-UA"/>
        </w:rPr>
        <w:t xml:space="preserve">Ціни на зерно в Україні. URL: </w:t>
      </w:r>
      <w:hyperlink r:id="rId93" w:history="1">
        <w:r w:rsidRPr="001F6C88">
          <w:rPr>
            <w:rStyle w:val="a6"/>
            <w:color w:val="auto"/>
            <w:sz w:val="28"/>
            <w:szCs w:val="28"/>
            <w:u w:val="none"/>
            <w:lang w:val="uk-UA"/>
          </w:rPr>
          <w:t>https://ukragroconsult.com/grain-prices/</w:t>
        </w:r>
      </w:hyperlink>
      <w:r w:rsidRPr="001F6C88">
        <w:rPr>
          <w:sz w:val="28"/>
          <w:szCs w:val="28"/>
          <w:lang w:val="uk-UA"/>
        </w:rPr>
        <w:t xml:space="preserve"> </w:t>
      </w:r>
    </w:p>
    <w:p w14:paraId="7FBEA8F1" w14:textId="713EA2D8" w:rsidR="00E41A25" w:rsidRPr="001F6C88" w:rsidRDefault="00E41A25" w:rsidP="000C0693">
      <w:pPr>
        <w:pStyle w:val="a8"/>
        <w:numPr>
          <w:ilvl w:val="0"/>
          <w:numId w:val="1"/>
        </w:numPr>
        <w:tabs>
          <w:tab w:val="left" w:pos="993"/>
        </w:tabs>
        <w:spacing w:before="0" w:beforeAutospacing="0" w:after="0" w:afterAutospacing="0" w:line="360" w:lineRule="auto"/>
        <w:ind w:left="0" w:firstLine="567"/>
        <w:jc w:val="both"/>
        <w:textAlignment w:val="baseline"/>
        <w:rPr>
          <w:sz w:val="28"/>
          <w:szCs w:val="28"/>
          <w:lang w:val="uk-UA"/>
        </w:rPr>
      </w:pPr>
      <w:r w:rsidRPr="001F6C88">
        <w:rPr>
          <w:sz w:val="28"/>
          <w:szCs w:val="28"/>
          <w:lang w:val="uk-UA"/>
        </w:rPr>
        <w:t xml:space="preserve">Ціни на зерно в Україні маже стабілізувались. URL: </w:t>
      </w:r>
      <w:hyperlink r:id="rId94" w:anchor=":~:text=%D0%A1%D1%82%D0%B0%D0%BD%D0%BE%D0%BC%20%D0%BD%D0%B0%203%20%D0%B3%D1%80%D1%83%D0%B4%D0%BD%D1%8F%202021,9%20720%20%D0%B3%D1%80%D0%BD%2F%D1%82" w:history="1">
        <w:r w:rsidRPr="001F6C88">
          <w:rPr>
            <w:rStyle w:val="a6"/>
            <w:color w:val="auto"/>
            <w:sz w:val="28"/>
            <w:szCs w:val="28"/>
            <w:u w:val="none"/>
            <w:lang w:val="uk-UA"/>
          </w:rPr>
          <w:t>https://superagronom.com/news/14494-tsini-na-zerno-v-ukrayini-mayje-stabilizuvalis#</w:t>
        </w:r>
      </w:hyperlink>
      <w:r w:rsidRPr="001F6C88">
        <w:rPr>
          <w:sz w:val="28"/>
          <w:szCs w:val="28"/>
          <w:lang w:val="uk-UA"/>
        </w:rPr>
        <w:t xml:space="preserve"> </w:t>
      </w:r>
    </w:p>
    <w:p w14:paraId="50641B6A" w14:textId="167DC015" w:rsidR="00E41A25" w:rsidRPr="001F6C88" w:rsidRDefault="00E41A25" w:rsidP="000C0693">
      <w:pPr>
        <w:pStyle w:val="a8"/>
        <w:numPr>
          <w:ilvl w:val="0"/>
          <w:numId w:val="1"/>
        </w:numPr>
        <w:tabs>
          <w:tab w:val="left" w:pos="993"/>
        </w:tabs>
        <w:spacing w:before="0" w:beforeAutospacing="0" w:after="0" w:afterAutospacing="0" w:line="360" w:lineRule="auto"/>
        <w:ind w:left="0" w:firstLine="567"/>
        <w:jc w:val="both"/>
        <w:textAlignment w:val="baseline"/>
        <w:rPr>
          <w:sz w:val="28"/>
          <w:szCs w:val="28"/>
          <w:lang w:val="uk-UA"/>
        </w:rPr>
      </w:pPr>
      <w:bookmarkStart w:id="56" w:name="_Hlk135657351"/>
      <w:r w:rsidRPr="001F6C88">
        <w:rPr>
          <w:sz w:val="28"/>
          <w:szCs w:val="28"/>
          <w:lang w:val="uk-UA"/>
        </w:rPr>
        <w:t xml:space="preserve">Ринок кормів: фактори впливу й цінові тренди. URL: </w:t>
      </w:r>
      <w:hyperlink r:id="rId95" w:history="1">
        <w:r w:rsidRPr="001F6C88">
          <w:rPr>
            <w:rStyle w:val="a6"/>
            <w:color w:val="auto"/>
            <w:sz w:val="28"/>
            <w:szCs w:val="28"/>
            <w:u w:val="none"/>
            <w:lang w:val="uk-UA"/>
          </w:rPr>
          <w:t>http://milkua.info/uk/post/rinok-kormiv-faktori-vplivu-j-cinovi-trendi</w:t>
        </w:r>
      </w:hyperlink>
      <w:bookmarkEnd w:id="56"/>
      <w:r w:rsidRPr="001F6C88">
        <w:rPr>
          <w:sz w:val="28"/>
          <w:szCs w:val="28"/>
          <w:lang w:val="uk-UA"/>
        </w:rPr>
        <w:t xml:space="preserve"> </w:t>
      </w:r>
    </w:p>
    <w:p w14:paraId="2B7C80B5" w14:textId="77777777" w:rsidR="00E41A25" w:rsidRPr="001F6C88" w:rsidRDefault="00E41A25" w:rsidP="000C0693">
      <w:pPr>
        <w:pStyle w:val="a8"/>
        <w:numPr>
          <w:ilvl w:val="0"/>
          <w:numId w:val="1"/>
        </w:numPr>
        <w:tabs>
          <w:tab w:val="left" w:pos="993"/>
        </w:tabs>
        <w:spacing w:before="0" w:beforeAutospacing="0" w:after="0" w:afterAutospacing="0" w:line="360" w:lineRule="auto"/>
        <w:ind w:left="0" w:firstLine="567"/>
        <w:jc w:val="both"/>
        <w:textAlignment w:val="baseline"/>
        <w:rPr>
          <w:sz w:val="28"/>
          <w:szCs w:val="28"/>
          <w:lang w:val="uk-UA"/>
        </w:rPr>
      </w:pPr>
      <w:r w:rsidRPr="001F6C88">
        <w:rPr>
          <w:sz w:val="28"/>
          <w:szCs w:val="28"/>
          <w:lang w:val="uk-UA"/>
        </w:rPr>
        <w:t xml:space="preserve">Офіційний сайт Фенікс Агро. URL: </w:t>
      </w:r>
      <w:hyperlink r:id="rId96" w:history="1">
        <w:r w:rsidRPr="001F6C88">
          <w:rPr>
            <w:rStyle w:val="a6"/>
            <w:color w:val="auto"/>
            <w:sz w:val="28"/>
            <w:szCs w:val="28"/>
            <w:u w:val="none"/>
            <w:lang w:val="uk-UA"/>
          </w:rPr>
          <w:t>https://fenix-agro.com/</w:t>
        </w:r>
      </w:hyperlink>
    </w:p>
    <w:p w14:paraId="6262795E" w14:textId="6D69FF8D" w:rsidR="00E41A25" w:rsidRPr="001F6C88" w:rsidRDefault="00E41A25" w:rsidP="000C0693">
      <w:pPr>
        <w:pStyle w:val="a8"/>
        <w:numPr>
          <w:ilvl w:val="0"/>
          <w:numId w:val="1"/>
        </w:numPr>
        <w:tabs>
          <w:tab w:val="left" w:pos="993"/>
        </w:tabs>
        <w:spacing w:before="0" w:beforeAutospacing="0" w:after="0" w:afterAutospacing="0" w:line="360" w:lineRule="auto"/>
        <w:ind w:left="0" w:firstLine="567"/>
        <w:jc w:val="both"/>
        <w:textAlignment w:val="baseline"/>
        <w:rPr>
          <w:sz w:val="28"/>
          <w:szCs w:val="28"/>
          <w:lang w:val="uk-UA"/>
        </w:rPr>
      </w:pPr>
      <w:r w:rsidRPr="001F6C88">
        <w:rPr>
          <w:sz w:val="28"/>
          <w:szCs w:val="28"/>
          <w:lang w:val="uk-UA"/>
        </w:rPr>
        <w:t xml:space="preserve">Індекс цін на продукти: </w:t>
      </w:r>
      <w:hyperlink r:id="rId97" w:history="1">
        <w:r w:rsidRPr="001F6C88">
          <w:rPr>
            <w:rStyle w:val="a6"/>
            <w:color w:val="auto"/>
            <w:sz w:val="28"/>
            <w:szCs w:val="28"/>
            <w:u w:val="none"/>
            <w:lang w:val="uk-UA"/>
          </w:rPr>
          <w:t>https://index.minfin.com.ua/ua/markets/wares/index/eggs/</w:t>
        </w:r>
      </w:hyperlink>
      <w:r w:rsidRPr="001F6C88">
        <w:rPr>
          <w:sz w:val="28"/>
          <w:szCs w:val="28"/>
          <w:lang w:val="uk-UA"/>
        </w:rPr>
        <w:t xml:space="preserve"> </w:t>
      </w:r>
    </w:p>
    <w:p w14:paraId="76D6EE47" w14:textId="77777777" w:rsidR="00E41A25" w:rsidRPr="001F6C88" w:rsidRDefault="00E41A25" w:rsidP="000C0693">
      <w:pPr>
        <w:pStyle w:val="a8"/>
        <w:numPr>
          <w:ilvl w:val="0"/>
          <w:numId w:val="1"/>
        </w:numPr>
        <w:tabs>
          <w:tab w:val="left" w:pos="993"/>
        </w:tabs>
        <w:spacing w:before="0" w:beforeAutospacing="0" w:after="0" w:afterAutospacing="0" w:line="360" w:lineRule="auto"/>
        <w:ind w:left="0" w:firstLine="567"/>
        <w:jc w:val="both"/>
        <w:textAlignment w:val="baseline"/>
        <w:rPr>
          <w:sz w:val="28"/>
          <w:szCs w:val="28"/>
          <w:lang w:val="uk-UA"/>
        </w:rPr>
      </w:pPr>
      <w:r w:rsidRPr="001F6C88">
        <w:rPr>
          <w:sz w:val="28"/>
          <w:szCs w:val="28"/>
          <w:lang w:val="uk-UA"/>
        </w:rPr>
        <w:t xml:space="preserve">Стали відомі причини різкого росту ціни яєць. URL: </w:t>
      </w:r>
      <w:hyperlink r:id="rId98" w:history="1">
        <w:r w:rsidRPr="001F6C88">
          <w:rPr>
            <w:rStyle w:val="a6"/>
            <w:color w:val="auto"/>
            <w:sz w:val="28"/>
            <w:szCs w:val="28"/>
            <w:u w:val="none"/>
            <w:lang w:val="uk-UA"/>
          </w:rPr>
          <w:t>https://kurkul.com/news/31576-stali-vidomi-prichini-rizkogo-rostu-tsini-yayets</w:t>
        </w:r>
      </w:hyperlink>
      <w:r w:rsidRPr="001F6C88">
        <w:rPr>
          <w:sz w:val="28"/>
          <w:szCs w:val="28"/>
          <w:lang w:val="uk-UA"/>
        </w:rPr>
        <w:t xml:space="preserve"> (дата звернення: 9.11.2022)</w:t>
      </w:r>
    </w:p>
    <w:p w14:paraId="11FA1D07" w14:textId="03B39A16" w:rsidR="00E41A25" w:rsidRPr="001F6C88" w:rsidRDefault="006E6596"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Закон України «Про внесення змін до Закону України «Про ветеринарну медицину»». </w:t>
      </w:r>
      <w:r>
        <w:rPr>
          <w:rFonts w:ascii="Times New Roman" w:hAnsi="Times New Roman" w:cs="Times New Roman"/>
          <w:sz w:val="28"/>
          <w:szCs w:val="28"/>
          <w:lang w:val="en-US"/>
        </w:rPr>
        <w:t xml:space="preserve">URL: </w:t>
      </w:r>
      <w:hyperlink r:id="rId99" w:history="1">
        <w:r w:rsidRPr="008E456A">
          <w:rPr>
            <w:rStyle w:val="a6"/>
            <w:rFonts w:ascii="Times New Roman" w:hAnsi="Times New Roman" w:cs="Times New Roman"/>
            <w:sz w:val="28"/>
            <w:szCs w:val="28"/>
            <w:lang w:val="uk-UA"/>
          </w:rPr>
          <w:t>https://ips.ligazakon.net/document/T060361?an=915</w:t>
        </w:r>
      </w:hyperlink>
    </w:p>
    <w:p w14:paraId="2ACE4303" w14:textId="6B671AF7" w:rsidR="00CA6887" w:rsidRPr="001F6C88" w:rsidRDefault="006E6596"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bookmarkStart w:id="57" w:name="_Hlk135657151"/>
      <w:r>
        <w:rPr>
          <w:rFonts w:ascii="Times New Roman" w:hAnsi="Times New Roman" w:cs="Times New Roman"/>
          <w:sz w:val="28"/>
          <w:szCs w:val="28"/>
          <w:lang w:val="uk-UA"/>
        </w:rPr>
        <w:lastRenderedPageBreak/>
        <w:t xml:space="preserve">Кабінет Міністрів України. </w:t>
      </w:r>
      <w:proofErr w:type="spellStart"/>
      <w:r>
        <w:rPr>
          <w:rFonts w:ascii="Times New Roman" w:hAnsi="Times New Roman" w:cs="Times New Roman"/>
          <w:sz w:val="28"/>
          <w:szCs w:val="28"/>
          <w:lang w:val="uk-UA"/>
        </w:rPr>
        <w:t>Поставова</w:t>
      </w:r>
      <w:proofErr w:type="spellEnd"/>
      <w:r>
        <w:rPr>
          <w:rFonts w:ascii="Times New Roman" w:hAnsi="Times New Roman" w:cs="Times New Roman"/>
          <w:sz w:val="28"/>
          <w:szCs w:val="28"/>
          <w:lang w:val="uk-UA"/>
        </w:rPr>
        <w:t xml:space="preserve"> «Про внесення змін до деяких </w:t>
      </w:r>
      <w:proofErr w:type="spellStart"/>
      <w:r>
        <w:rPr>
          <w:rFonts w:ascii="Times New Roman" w:hAnsi="Times New Roman" w:cs="Times New Roman"/>
          <w:sz w:val="28"/>
          <w:szCs w:val="28"/>
          <w:lang w:val="uk-UA"/>
        </w:rPr>
        <w:t>поставнов</w:t>
      </w:r>
      <w:proofErr w:type="spellEnd"/>
      <w:r>
        <w:rPr>
          <w:rFonts w:ascii="Times New Roman" w:hAnsi="Times New Roman" w:cs="Times New Roman"/>
          <w:sz w:val="28"/>
          <w:szCs w:val="28"/>
          <w:lang w:val="uk-UA"/>
        </w:rPr>
        <w:t xml:space="preserve"> Кабінету Міністрів України з питань діяльності Міністерства економіки і Міністерства економіки і Міністерства аграрної політики та продовольства». </w:t>
      </w:r>
      <w:r>
        <w:rPr>
          <w:rFonts w:ascii="Times New Roman" w:hAnsi="Times New Roman" w:cs="Times New Roman"/>
          <w:sz w:val="28"/>
          <w:szCs w:val="28"/>
          <w:lang w:val="en-US"/>
        </w:rPr>
        <w:t xml:space="preserve">URL: </w:t>
      </w:r>
      <w:hyperlink r:id="rId100" w:history="1">
        <w:r w:rsidRPr="008E456A">
          <w:rPr>
            <w:rStyle w:val="a6"/>
            <w:rFonts w:ascii="Times New Roman" w:hAnsi="Times New Roman" w:cs="Times New Roman"/>
            <w:sz w:val="28"/>
            <w:szCs w:val="28"/>
            <w:lang w:val="uk-UA"/>
          </w:rPr>
          <w:t>https://zakononline.com.ua/documents/show/516042___714690</w:t>
        </w:r>
      </w:hyperlink>
    </w:p>
    <w:bookmarkEnd w:id="57"/>
    <w:p w14:paraId="278C1138" w14:textId="4B1A5252" w:rsidR="003624B9" w:rsidRPr="001F6C88" w:rsidRDefault="003624B9"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sidRPr="001F6C88">
        <w:rPr>
          <w:rFonts w:ascii="Times New Roman" w:hAnsi="Times New Roman" w:cs="Times New Roman"/>
          <w:sz w:val="28"/>
          <w:szCs w:val="28"/>
          <w:lang w:val="uk-UA"/>
        </w:rPr>
        <w:t>ТОВ «УКРАЇНСЬКЕ ЗЕРНО»</w:t>
      </w:r>
      <w:r w:rsidR="006E6596">
        <w:rPr>
          <w:rFonts w:ascii="Times New Roman" w:hAnsi="Times New Roman" w:cs="Times New Roman"/>
          <w:sz w:val="28"/>
          <w:szCs w:val="28"/>
          <w:lang w:val="en-US"/>
        </w:rPr>
        <w:t xml:space="preserve">. URL: </w:t>
      </w:r>
      <w:r w:rsidRPr="001F6C88">
        <w:rPr>
          <w:rFonts w:ascii="Times New Roman" w:hAnsi="Times New Roman" w:cs="Times New Roman"/>
          <w:sz w:val="28"/>
          <w:szCs w:val="28"/>
          <w:lang w:val="uk-UA"/>
        </w:rPr>
        <w:t>https://opendatabot.ua/c/30044094?from=search – Назва з</w:t>
      </w:r>
      <w:r w:rsidRPr="001F6C88">
        <w:rPr>
          <w:rFonts w:ascii="Times New Roman" w:hAnsi="Times New Roman" w:cs="Times New Roman"/>
          <w:sz w:val="28"/>
          <w:szCs w:val="28"/>
          <w:lang w:val="en-US"/>
        </w:rPr>
        <w:t xml:space="preserve"> </w:t>
      </w:r>
      <w:r w:rsidRPr="001F6C88">
        <w:rPr>
          <w:rFonts w:ascii="Times New Roman" w:hAnsi="Times New Roman" w:cs="Times New Roman"/>
          <w:sz w:val="28"/>
          <w:szCs w:val="28"/>
          <w:lang w:val="uk-UA"/>
        </w:rPr>
        <w:t>екрану.</w:t>
      </w:r>
    </w:p>
    <w:p w14:paraId="7C35E90D" w14:textId="42444CC6" w:rsidR="00FD70E6" w:rsidRPr="001F6C88" w:rsidRDefault="006E6596"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ru-RU"/>
        </w:rPr>
        <w:t>ТОВ «ОВОСТАР Ю</w:t>
      </w:r>
      <w:r>
        <w:rPr>
          <w:rFonts w:ascii="Times New Roman" w:hAnsi="Times New Roman" w:cs="Times New Roman"/>
          <w:sz w:val="28"/>
          <w:szCs w:val="28"/>
          <w:lang w:val="uk-UA"/>
        </w:rPr>
        <w:t xml:space="preserve">НІОН». </w:t>
      </w:r>
      <w:r>
        <w:rPr>
          <w:rFonts w:ascii="Times New Roman" w:hAnsi="Times New Roman" w:cs="Times New Roman"/>
          <w:sz w:val="28"/>
          <w:szCs w:val="28"/>
          <w:lang w:val="en-US"/>
        </w:rPr>
        <w:t xml:space="preserve">URL: </w:t>
      </w:r>
      <w:hyperlink r:id="rId101" w:history="1">
        <w:r w:rsidRPr="008E456A">
          <w:rPr>
            <w:rStyle w:val="a6"/>
            <w:rFonts w:ascii="Times New Roman" w:hAnsi="Times New Roman" w:cs="Times New Roman"/>
            <w:sz w:val="28"/>
            <w:szCs w:val="28"/>
            <w:lang w:val="uk-UA"/>
          </w:rPr>
          <w:t>https://opendatabot.ua/c/30455716</w:t>
        </w:r>
      </w:hyperlink>
    </w:p>
    <w:p w14:paraId="12E0322C" w14:textId="05578D3E" w:rsidR="00FD70E6" w:rsidRPr="001F6C88" w:rsidRDefault="006E6596"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ru-RU"/>
        </w:rPr>
        <w:t>Овостар</w:t>
      </w:r>
      <w:proofErr w:type="spellEnd"/>
      <w:r>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Юніон. </w:t>
      </w:r>
      <w:r>
        <w:rPr>
          <w:rFonts w:ascii="Times New Roman" w:hAnsi="Times New Roman" w:cs="Times New Roman"/>
          <w:sz w:val="28"/>
          <w:szCs w:val="28"/>
          <w:lang w:val="en-US"/>
        </w:rPr>
        <w:t xml:space="preserve">URL: </w:t>
      </w:r>
      <w:hyperlink r:id="rId102" w:history="1">
        <w:r w:rsidR="00236FBE" w:rsidRPr="00756ED7">
          <w:rPr>
            <w:rStyle w:val="a6"/>
            <w:rFonts w:ascii="Times New Roman" w:hAnsi="Times New Roman" w:cs="Times New Roman"/>
            <w:sz w:val="28"/>
            <w:szCs w:val="28"/>
            <w:lang w:val="uk-UA"/>
          </w:rPr>
          <w:t>https://latifundist.com/kompanii/331-ovostar-yunion</w:t>
        </w:r>
      </w:hyperlink>
    </w:p>
    <w:p w14:paraId="0BE26DE8" w14:textId="625E1A20" w:rsidR="00124303" w:rsidRPr="001F6C88" w:rsidRDefault="006E6596" w:rsidP="000C0693">
      <w:pPr>
        <w:pStyle w:val="a4"/>
        <w:numPr>
          <w:ilvl w:val="0"/>
          <w:numId w:val="1"/>
        </w:numPr>
        <w:tabs>
          <w:tab w:val="left" w:pos="993"/>
        </w:tabs>
        <w:spacing w:line="360" w:lineRule="auto"/>
        <w:ind w:left="0" w:firstLine="567"/>
        <w:jc w:val="both"/>
        <w:rPr>
          <w:rStyle w:val="a6"/>
          <w:rFonts w:ascii="Times New Roman" w:hAnsi="Times New Roman" w:cs="Times New Roman"/>
          <w:color w:val="auto"/>
          <w:sz w:val="28"/>
          <w:szCs w:val="28"/>
          <w:u w:val="none"/>
          <w:lang w:val="uk-UA"/>
        </w:rPr>
      </w:pP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w:t>
      </w:r>
      <w:r>
        <w:rPr>
          <w:rFonts w:ascii="Times New Roman" w:hAnsi="Times New Roman" w:cs="Times New Roman"/>
          <w:sz w:val="28"/>
          <w:szCs w:val="28"/>
          <w:lang w:val="en-US"/>
        </w:rPr>
        <w:t xml:space="preserve">URL: </w:t>
      </w:r>
      <w:hyperlink r:id="rId103" w:history="1">
        <w:r w:rsidRPr="008E456A">
          <w:rPr>
            <w:rStyle w:val="a6"/>
            <w:rFonts w:ascii="Times New Roman" w:hAnsi="Times New Roman" w:cs="Times New Roman"/>
            <w:sz w:val="28"/>
            <w:szCs w:val="28"/>
            <w:lang w:val="uk-UA"/>
          </w:rPr>
          <w:t>https://opendatabot.ua/c/33708884?from=search</w:t>
        </w:r>
      </w:hyperlink>
    </w:p>
    <w:p w14:paraId="288E0589" w14:textId="62F4653B" w:rsidR="005B0CBB" w:rsidRPr="001F6C88" w:rsidRDefault="006E6596"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ru-RU"/>
        </w:rPr>
        <w:t>Б</w:t>
      </w:r>
      <w:proofErr w:type="spellStart"/>
      <w:r>
        <w:rPr>
          <w:rFonts w:ascii="Times New Roman" w:hAnsi="Times New Roman" w:cs="Times New Roman"/>
          <w:sz w:val="28"/>
          <w:szCs w:val="28"/>
          <w:lang w:val="uk-UA"/>
        </w:rPr>
        <w:t>ідність</w:t>
      </w:r>
      <w:proofErr w:type="spellEnd"/>
      <w:r>
        <w:rPr>
          <w:rFonts w:ascii="Times New Roman" w:hAnsi="Times New Roman" w:cs="Times New Roman"/>
          <w:sz w:val="28"/>
          <w:szCs w:val="28"/>
          <w:lang w:val="uk-UA"/>
        </w:rPr>
        <w:t xml:space="preserve"> застала зненацька – на що витрачають свої кошти українці під час війни. </w:t>
      </w:r>
      <w:r>
        <w:rPr>
          <w:rFonts w:ascii="Times New Roman" w:hAnsi="Times New Roman" w:cs="Times New Roman"/>
          <w:sz w:val="28"/>
          <w:szCs w:val="28"/>
          <w:lang w:val="en-US"/>
        </w:rPr>
        <w:t xml:space="preserve">URL: </w:t>
      </w:r>
      <w:hyperlink r:id="rId104" w:anchor=":~:text=%D0%92%20%D0%A3%D0%BA%D1%80%D0%B0%D1%97%D0%BD%D1%96%20%D0%BF%D1%80%D0%BE%D0%B6%D0%B8%D1%82%D0%BA%D0%BE%D0%B2%D0%B8%D0%B9%20%D0%BC%D1%96%D0%BD%D1%96%D0%BC%D1%83%D0%BC%20%D0%B7,%D0%BD%D0%B8%D0%B6%D1%87%D0%B5%20%D0%BD%D1%96%D0%B6%2012%20540%20%D0%B3%D1%80%D0%BD" w:history="1">
        <w:r w:rsidRPr="008E456A">
          <w:rPr>
            <w:rStyle w:val="a6"/>
            <w:rFonts w:ascii="Times New Roman" w:hAnsi="Times New Roman" w:cs="Times New Roman"/>
            <w:sz w:val="28"/>
            <w:szCs w:val="28"/>
            <w:lang w:val="uk-UA"/>
          </w:rPr>
          <w:t>https://vikna.tv/dlia-tebe/ekonomiya/yak-zminylysya-dohody-ukrayincziv-pid-chas-vijny-na-shho-vytrachayut-groshi-ukrayinczi/#:~:text=%D0%92%20%D0%A3%D0%BA%D1%80%D0%B0%D1%97%D0%BD%D1%96%20%D0%BF%D1%80%D0%BE%D0%B6%D0%B8%D1%82%D0%BA%D0%BE%D0%B2%D0%B8%D0%B9%20%D0%BC%D1%96%D0%BD%D1%96%D0%BC%D1%83%D0%BC%20%D0%B7,%D0%BD%D0%B8%D0%B6%D1%87%D0%B5%20%D0%BD%D1%96%D0%B6%2012%20540%20%D0%B3%D1%80%D0%BD</w:t>
        </w:r>
      </w:hyperlink>
      <w:r w:rsidR="005B0CBB" w:rsidRPr="001F6C88">
        <w:rPr>
          <w:rFonts w:ascii="Times New Roman" w:hAnsi="Times New Roman" w:cs="Times New Roman"/>
          <w:sz w:val="28"/>
          <w:szCs w:val="28"/>
          <w:lang w:val="uk-UA"/>
        </w:rPr>
        <w:t>.</w:t>
      </w:r>
    </w:p>
    <w:p w14:paraId="2F3E1F7B" w14:textId="00D8DFA9" w:rsidR="00DD1027" w:rsidRPr="001F6C88" w:rsidRDefault="006E6596"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bookmarkStart w:id="58" w:name="_Hlk135657269"/>
      <w:r>
        <w:rPr>
          <w:rFonts w:ascii="Times New Roman" w:hAnsi="Times New Roman" w:cs="Times New Roman"/>
          <w:sz w:val="28"/>
          <w:szCs w:val="28"/>
          <w:lang w:val="ru-RU"/>
        </w:rPr>
        <w:t xml:space="preserve">В. Ф. </w:t>
      </w:r>
      <w:proofErr w:type="spellStart"/>
      <w:r>
        <w:rPr>
          <w:rFonts w:ascii="Times New Roman" w:hAnsi="Times New Roman" w:cs="Times New Roman"/>
          <w:sz w:val="28"/>
          <w:szCs w:val="28"/>
          <w:lang w:val="uk-UA"/>
        </w:rPr>
        <w:t>Іванюта</w:t>
      </w:r>
      <w:proofErr w:type="spellEnd"/>
      <w:r>
        <w:rPr>
          <w:rFonts w:ascii="Times New Roman" w:hAnsi="Times New Roman" w:cs="Times New Roman"/>
          <w:sz w:val="28"/>
          <w:szCs w:val="28"/>
          <w:lang w:val="uk-UA"/>
        </w:rPr>
        <w:t xml:space="preserve">. АГРОПРОМИСЛОВИЙ СЕКТОР ЯК ОСНОВА РОЗВИТКУ ЕКОНОМІКИ СІЛЬСЬКИХ ТЕРИТОРІЙ В УМОВАХ ЄВРОІНТЕГРАЦІЙНИХ ПРОЦЕСІВ. </w:t>
      </w:r>
      <w:r>
        <w:rPr>
          <w:rFonts w:ascii="Times New Roman" w:hAnsi="Times New Roman" w:cs="Times New Roman"/>
          <w:sz w:val="28"/>
          <w:szCs w:val="28"/>
          <w:lang w:val="en-US"/>
        </w:rPr>
        <w:t xml:space="preserve">URL: </w:t>
      </w:r>
      <w:hyperlink r:id="rId105" w:history="1">
        <w:r w:rsidRPr="008E456A">
          <w:rPr>
            <w:rStyle w:val="a6"/>
            <w:rFonts w:ascii="Times New Roman" w:hAnsi="Times New Roman" w:cs="Times New Roman"/>
            <w:sz w:val="28"/>
            <w:szCs w:val="28"/>
            <w:lang w:val="uk-UA"/>
          </w:rPr>
          <w:t>http://www.economy.nayka.com.ua/?op=1&amp;z=5003</w:t>
        </w:r>
      </w:hyperlink>
    </w:p>
    <w:bookmarkEnd w:id="58"/>
    <w:p w14:paraId="1F160DA4" w14:textId="7C03402A" w:rsidR="00416AD5" w:rsidRPr="001F6C88" w:rsidRDefault="006E6596"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Міністерство аграрної політики та продовольства </w:t>
      </w:r>
      <w:proofErr w:type="spellStart"/>
      <w:r>
        <w:rPr>
          <w:rFonts w:ascii="Times New Roman" w:hAnsi="Times New Roman" w:cs="Times New Roman"/>
          <w:sz w:val="28"/>
          <w:szCs w:val="28"/>
          <w:lang w:val="uk-UA"/>
        </w:rPr>
        <w:t>Україн</w:t>
      </w:r>
      <w:proofErr w:type="spellEnd"/>
      <w:r>
        <w:rPr>
          <w:rFonts w:ascii="Times New Roman" w:hAnsi="Times New Roman" w:cs="Times New Roman"/>
          <w:sz w:val="28"/>
          <w:szCs w:val="28"/>
          <w:lang w:val="ru-RU"/>
        </w:rPr>
        <w:t xml:space="preserve">и. </w:t>
      </w:r>
      <w:r>
        <w:rPr>
          <w:rFonts w:ascii="Times New Roman" w:hAnsi="Times New Roman" w:cs="Times New Roman"/>
          <w:sz w:val="28"/>
          <w:szCs w:val="28"/>
          <w:lang w:val="en-US"/>
        </w:rPr>
        <w:t xml:space="preserve">URL: </w:t>
      </w:r>
      <w:hyperlink r:id="rId106" w:history="1">
        <w:r w:rsidRPr="008E456A">
          <w:rPr>
            <w:rStyle w:val="a6"/>
            <w:rFonts w:ascii="Times New Roman" w:hAnsi="Times New Roman" w:cs="Times New Roman"/>
            <w:sz w:val="28"/>
            <w:szCs w:val="28"/>
            <w:lang w:val="uk-UA"/>
          </w:rPr>
          <w:t>https://minagro.gov.ua/uk/statistika</w:t>
        </w:r>
      </w:hyperlink>
    </w:p>
    <w:p w14:paraId="4A5D52F4" w14:textId="5675B270" w:rsidR="00E8592E" w:rsidRPr="001F6C88" w:rsidRDefault="006E6596"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Поголів’я ВРХ за 2022 рік скоротилось на 12,6%. </w:t>
      </w:r>
      <w:r>
        <w:rPr>
          <w:rFonts w:ascii="Times New Roman" w:hAnsi="Times New Roman" w:cs="Times New Roman"/>
          <w:sz w:val="28"/>
          <w:szCs w:val="28"/>
          <w:lang w:val="en-US"/>
        </w:rPr>
        <w:t xml:space="preserve">URL: </w:t>
      </w:r>
      <w:hyperlink r:id="rId107" w:anchor=":~:text=%D0%A3%20%D0%B3%D0%BE%D1%81%D0%BF%D0%BE%D0%B4%D0%B0%D1%80%D1%81%D1%82%D0%B2%D0%B0%D1%85%20%D0%BD%D0%B0%D1%81%D0%B5%D0%BB%D0%B5%D0%BD%D0%BD%D1%8F%20%D0%BD%D0%B0%D0%BB%D1%96%D1%87%D1%83%D0%B2%D0%B0%D0%BB%D0%BE%D1%81%D1%8F%201,%2C%20%D1%83%D1%82%D1%80%D0%B8%D0%BC%D1%83%D0%B2%D0%B0%D0%BB%D0%B8%20387%2C6%20%D1%82%D0%B8%D1%81" w:history="1">
        <w:r w:rsidRPr="008E456A">
          <w:rPr>
            <w:rStyle w:val="a6"/>
            <w:rFonts w:ascii="Times New Roman" w:hAnsi="Times New Roman" w:cs="Times New Roman"/>
            <w:sz w:val="28"/>
            <w:szCs w:val="28"/>
            <w:lang w:val="uk-UA"/>
          </w:rPr>
          <w:t>https://agrotimes.ua/tvarinnitstvo/pogolivya-vrh-za-2022-rik-skorotylosya-na-</w:t>
        </w:r>
        <w:r w:rsidRPr="008E456A">
          <w:rPr>
            <w:rStyle w:val="a6"/>
            <w:rFonts w:ascii="Times New Roman" w:hAnsi="Times New Roman" w:cs="Times New Roman"/>
            <w:sz w:val="28"/>
            <w:szCs w:val="28"/>
            <w:lang w:val="uk-UA"/>
          </w:rPr>
          <w:lastRenderedPageBreak/>
          <w:t>126/#:~:text=%D0%A3%20%D0%B3%D0%BE%D1%81%D0%BF%D0%BE%D0%B4%D0%B0%D1%80%D1%81%D1%82%D0%B2%D0%B0%D1%85%20%D0%BD%D0%B0%D1%81%D0%B5%D0%BB%D0%B5%D0%BD%D0%BD%D1%8F%20%D0%BD%D0%B0%D0%BB%D1%96%D1%87%D1%83%D0%B2%D0%B0%D0%BB%D0%BE%D1%81%D1%8F%201,%2C%20%D1%83%D1%82%D1%80%D0%B8%D0%BC%D1%83%D0%B2%D0%B0%D0%BB%D0%B8%20387%2C6%20%D1%82%D0%B8%D1%81</w:t>
        </w:r>
      </w:hyperlink>
      <w:r w:rsidR="00E8592E" w:rsidRPr="001F6C88">
        <w:rPr>
          <w:rFonts w:ascii="Times New Roman" w:hAnsi="Times New Roman" w:cs="Times New Roman"/>
          <w:sz w:val="28"/>
          <w:szCs w:val="28"/>
          <w:lang w:val="uk-UA"/>
        </w:rPr>
        <w:t>.</w:t>
      </w:r>
    </w:p>
    <w:p w14:paraId="148397FF" w14:textId="2F058B16" w:rsidR="00A44562" w:rsidRPr="001F6C88" w:rsidRDefault="006E6596" w:rsidP="000C0693">
      <w:pPr>
        <w:pStyle w:val="a4"/>
        <w:numPr>
          <w:ilvl w:val="0"/>
          <w:numId w:val="1"/>
        </w:numPr>
        <w:tabs>
          <w:tab w:val="left" w:pos="993"/>
        </w:tabs>
        <w:spacing w:line="360" w:lineRule="auto"/>
        <w:ind w:left="0" w:firstLine="567"/>
        <w:jc w:val="both"/>
        <w:rPr>
          <w:rStyle w:val="a6"/>
          <w:rFonts w:ascii="Times New Roman" w:hAnsi="Times New Roman" w:cs="Times New Roman"/>
          <w:color w:val="auto"/>
          <w:sz w:val="28"/>
          <w:szCs w:val="28"/>
          <w:u w:val="none"/>
          <w:lang w:val="uk-UA"/>
        </w:rPr>
      </w:pPr>
      <w:r>
        <w:rPr>
          <w:rFonts w:ascii="Times New Roman" w:hAnsi="Times New Roman" w:cs="Times New Roman"/>
          <w:sz w:val="28"/>
          <w:szCs w:val="28"/>
          <w:lang w:val="uk-UA"/>
        </w:rPr>
        <w:t xml:space="preserve">Ситуація на тваринницьких фермах України під час війни: звіт </w:t>
      </w:r>
      <w:proofErr w:type="spellStart"/>
      <w:r>
        <w:rPr>
          <w:rFonts w:ascii="Times New Roman" w:hAnsi="Times New Roman" w:cs="Times New Roman"/>
          <w:sz w:val="28"/>
          <w:szCs w:val="28"/>
          <w:lang w:val="uk-UA"/>
        </w:rPr>
        <w:t>зоозахисників</w:t>
      </w:r>
      <w:proofErr w:type="spellEnd"/>
      <w:r>
        <w:rPr>
          <w:rFonts w:ascii="Times New Roman" w:hAnsi="Times New Roman" w:cs="Times New Roman"/>
          <w:sz w:val="28"/>
          <w:szCs w:val="28"/>
          <w:lang w:val="uk-UA"/>
        </w:rPr>
        <w:t xml:space="preserve"> ГО «Відкриті клітки Україна». </w:t>
      </w:r>
      <w:r>
        <w:rPr>
          <w:rFonts w:ascii="Times New Roman" w:hAnsi="Times New Roman" w:cs="Times New Roman"/>
          <w:sz w:val="28"/>
          <w:szCs w:val="28"/>
          <w:lang w:val="en-US"/>
        </w:rPr>
        <w:t xml:space="preserve">URL: </w:t>
      </w:r>
      <w:hyperlink r:id="rId108" w:history="1">
        <w:r w:rsidRPr="008E456A">
          <w:rPr>
            <w:rStyle w:val="a6"/>
            <w:rFonts w:ascii="Times New Roman" w:hAnsi="Times New Roman" w:cs="Times New Roman"/>
            <w:sz w:val="28"/>
            <w:szCs w:val="28"/>
            <w:lang w:val="uk-UA"/>
          </w:rPr>
          <w:t>https://opencages.com.ua/blog/fermy-ukrajiny-pidchas-vijny</w:t>
        </w:r>
      </w:hyperlink>
    </w:p>
    <w:p w14:paraId="078D3C45" w14:textId="1BFF8994" w:rsidR="0063543A" w:rsidRPr="001F6C88" w:rsidRDefault="006E6596"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ru-RU"/>
        </w:rPr>
        <w:t>Тваринництво</w:t>
      </w:r>
      <w:proofErr w:type="spellEnd"/>
      <w:r>
        <w:rPr>
          <w:rFonts w:ascii="Times New Roman" w:hAnsi="Times New Roman" w:cs="Times New Roman"/>
          <w:sz w:val="28"/>
          <w:szCs w:val="28"/>
          <w:lang w:val="ru-RU"/>
        </w:rPr>
        <w:t xml:space="preserve"> Укра</w:t>
      </w:r>
      <w:proofErr w:type="spellStart"/>
      <w:r>
        <w:rPr>
          <w:rFonts w:ascii="Times New Roman" w:hAnsi="Times New Roman" w:cs="Times New Roman"/>
          <w:sz w:val="28"/>
          <w:szCs w:val="28"/>
          <w:lang w:val="uk-UA"/>
        </w:rPr>
        <w:t>їни</w:t>
      </w:r>
      <w:proofErr w:type="spellEnd"/>
      <w:r>
        <w:rPr>
          <w:rFonts w:ascii="Times New Roman" w:hAnsi="Times New Roman" w:cs="Times New Roman"/>
          <w:sz w:val="28"/>
          <w:szCs w:val="28"/>
          <w:lang w:val="uk-UA"/>
        </w:rPr>
        <w:t xml:space="preserve"> 2021. </w:t>
      </w:r>
      <w:r>
        <w:rPr>
          <w:rFonts w:ascii="Times New Roman" w:hAnsi="Times New Roman" w:cs="Times New Roman"/>
          <w:sz w:val="28"/>
          <w:szCs w:val="28"/>
          <w:lang w:val="en-US"/>
        </w:rPr>
        <w:t xml:space="preserve">URL: </w:t>
      </w:r>
      <w:hyperlink r:id="rId109" w:history="1">
        <w:r w:rsidRPr="008E456A">
          <w:rPr>
            <w:rStyle w:val="a6"/>
            <w:rFonts w:ascii="Times New Roman" w:hAnsi="Times New Roman" w:cs="Times New Roman"/>
            <w:sz w:val="28"/>
            <w:szCs w:val="28"/>
            <w:lang w:val="uk-UA"/>
          </w:rPr>
          <w:t>https://ukrstat.gov.ua/druk/publicat/kat_u/2022/zb/05/zb_tv_2021.pdf</w:t>
        </w:r>
      </w:hyperlink>
    </w:p>
    <w:p w14:paraId="7C5DF71B" w14:textId="4ACBCE12" w:rsidR="00A44562" w:rsidRPr="001F6C88" w:rsidRDefault="006E6596"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ru-RU"/>
        </w:rPr>
        <w:t>Оф</w:t>
      </w:r>
      <w:proofErr w:type="spellStart"/>
      <w:r>
        <w:rPr>
          <w:rFonts w:ascii="Times New Roman" w:hAnsi="Times New Roman" w:cs="Times New Roman"/>
          <w:sz w:val="28"/>
          <w:szCs w:val="28"/>
          <w:lang w:val="uk-UA"/>
        </w:rPr>
        <w:t>іційний</w:t>
      </w:r>
      <w:proofErr w:type="spellEnd"/>
      <w:r>
        <w:rPr>
          <w:rFonts w:ascii="Times New Roman" w:hAnsi="Times New Roman" w:cs="Times New Roman"/>
          <w:sz w:val="28"/>
          <w:szCs w:val="28"/>
          <w:lang w:val="uk-UA"/>
        </w:rPr>
        <w:t xml:space="preserve"> сайт ТОВ «ТРАУ НУТРИШИН Україна». </w:t>
      </w:r>
      <w:r>
        <w:rPr>
          <w:rFonts w:ascii="Times New Roman" w:hAnsi="Times New Roman" w:cs="Times New Roman"/>
          <w:sz w:val="28"/>
          <w:szCs w:val="28"/>
          <w:lang w:val="en-US"/>
        </w:rPr>
        <w:t xml:space="preserve">URL: </w:t>
      </w:r>
      <w:hyperlink r:id="rId110" w:history="1">
        <w:r w:rsidRPr="008E456A">
          <w:rPr>
            <w:rStyle w:val="a6"/>
            <w:rFonts w:ascii="Times New Roman" w:hAnsi="Times New Roman" w:cs="Times New Roman"/>
            <w:sz w:val="28"/>
            <w:szCs w:val="28"/>
            <w:lang w:val="uk-UA"/>
          </w:rPr>
          <w:t>https://www.trouwnutrition.ua/uk-ua/</w:t>
        </w:r>
      </w:hyperlink>
    </w:p>
    <w:p w14:paraId="12786721" w14:textId="6A083DD8" w:rsidR="00F3348C" w:rsidRPr="001F6C88" w:rsidRDefault="006E6596"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ТОВ «ТРАУ НУТРИШИН Україна». </w:t>
      </w:r>
      <w:r>
        <w:rPr>
          <w:rFonts w:ascii="Times New Roman" w:hAnsi="Times New Roman" w:cs="Times New Roman"/>
          <w:sz w:val="28"/>
          <w:szCs w:val="28"/>
          <w:lang w:val="en-US"/>
        </w:rPr>
        <w:t xml:space="preserve">URL: </w:t>
      </w:r>
      <w:hyperlink r:id="rId111" w:history="1">
        <w:r w:rsidRPr="008E456A">
          <w:rPr>
            <w:rStyle w:val="a6"/>
            <w:rFonts w:ascii="Times New Roman" w:hAnsi="Times New Roman" w:cs="Times New Roman"/>
            <w:sz w:val="28"/>
            <w:szCs w:val="28"/>
            <w:lang w:val="uk-UA"/>
          </w:rPr>
          <w:t>https://opendatabot.ua/c/37018799</w:t>
        </w:r>
      </w:hyperlink>
    </w:p>
    <w:p w14:paraId="7E10DA26" w14:textId="6C054324" w:rsidR="002B779D" w:rsidRPr="001F6C88" w:rsidRDefault="006E6596"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ПП «Крамар». </w:t>
      </w:r>
      <w:r>
        <w:rPr>
          <w:rFonts w:ascii="Times New Roman" w:hAnsi="Times New Roman" w:cs="Times New Roman"/>
          <w:sz w:val="28"/>
          <w:szCs w:val="28"/>
          <w:lang w:val="en-US"/>
        </w:rPr>
        <w:t xml:space="preserve">URL: </w:t>
      </w:r>
      <w:hyperlink r:id="rId112" w:history="1">
        <w:r w:rsidRPr="008E456A">
          <w:rPr>
            <w:rStyle w:val="a6"/>
            <w:rFonts w:ascii="Times New Roman" w:hAnsi="Times New Roman" w:cs="Times New Roman"/>
            <w:sz w:val="28"/>
            <w:szCs w:val="28"/>
            <w:lang w:val="uk-UA"/>
          </w:rPr>
          <w:t>https://opendatabot.ua/c/36724888</w:t>
        </w:r>
      </w:hyperlink>
    </w:p>
    <w:p w14:paraId="5D52ACD8" w14:textId="77777777" w:rsidR="00496453" w:rsidRPr="001F6C88" w:rsidRDefault="00496453" w:rsidP="000C0693">
      <w:pPr>
        <w:pStyle w:val="a4"/>
        <w:numPr>
          <w:ilvl w:val="0"/>
          <w:numId w:val="1"/>
        </w:numPr>
        <w:tabs>
          <w:tab w:val="left" w:pos="993"/>
        </w:tabs>
        <w:spacing w:after="0" w:line="360" w:lineRule="auto"/>
        <w:ind w:left="0" w:firstLine="567"/>
        <w:jc w:val="both"/>
        <w:rPr>
          <w:rStyle w:val="a6"/>
          <w:rFonts w:ascii="Times New Roman" w:hAnsi="Times New Roman" w:cs="Times New Roman"/>
          <w:color w:val="auto"/>
          <w:sz w:val="28"/>
          <w:szCs w:val="28"/>
          <w:u w:val="none"/>
          <w:lang w:val="uk-UA"/>
        </w:rPr>
      </w:pPr>
      <w:r w:rsidRPr="001F6C88">
        <w:rPr>
          <w:rFonts w:ascii="Times New Roman" w:hAnsi="Times New Roman" w:cs="Times New Roman"/>
          <w:sz w:val="28"/>
          <w:szCs w:val="28"/>
          <w:lang w:val="uk-UA"/>
        </w:rPr>
        <w:t xml:space="preserve">Статистична інформація про аграрний сектор. </w:t>
      </w:r>
      <w:r w:rsidRPr="001F6C88">
        <w:rPr>
          <w:rFonts w:ascii="Times New Roman" w:hAnsi="Times New Roman" w:cs="Times New Roman"/>
          <w:sz w:val="28"/>
          <w:szCs w:val="28"/>
          <w:lang w:val="en-US"/>
        </w:rPr>
        <w:t xml:space="preserve">URL: </w:t>
      </w:r>
      <w:hyperlink r:id="rId113" w:history="1">
        <w:r w:rsidRPr="001F6C88">
          <w:rPr>
            <w:rStyle w:val="a6"/>
            <w:rFonts w:ascii="Times New Roman" w:hAnsi="Times New Roman" w:cs="Times New Roman"/>
            <w:color w:val="auto"/>
            <w:sz w:val="28"/>
            <w:szCs w:val="28"/>
            <w:u w:val="none"/>
            <w:lang w:val="uk-UA"/>
          </w:rPr>
          <w:t>https://minagro.gov.ua/uk/statistika</w:t>
        </w:r>
      </w:hyperlink>
    </w:p>
    <w:p w14:paraId="306A8B5C" w14:textId="75640C5F" w:rsidR="00496453" w:rsidRPr="001F6C88" w:rsidRDefault="00496453" w:rsidP="000C0693">
      <w:pPr>
        <w:pStyle w:val="a4"/>
        <w:numPr>
          <w:ilvl w:val="0"/>
          <w:numId w:val="1"/>
        </w:numPr>
        <w:tabs>
          <w:tab w:val="left" w:pos="993"/>
        </w:tabs>
        <w:spacing w:line="360" w:lineRule="auto"/>
        <w:ind w:left="0" w:firstLine="567"/>
        <w:jc w:val="both"/>
        <w:rPr>
          <w:rStyle w:val="a6"/>
          <w:rFonts w:ascii="Times New Roman" w:hAnsi="Times New Roman" w:cs="Times New Roman"/>
          <w:color w:val="auto"/>
          <w:sz w:val="28"/>
          <w:szCs w:val="28"/>
          <w:u w:val="none"/>
          <w:lang w:val="uk-UA"/>
        </w:rPr>
      </w:pPr>
      <w:r w:rsidRPr="001F6C88">
        <w:rPr>
          <w:rFonts w:ascii="Times New Roman" w:hAnsi="Times New Roman" w:cs="Times New Roman"/>
          <w:sz w:val="28"/>
          <w:szCs w:val="28"/>
          <w:lang w:val="uk-UA"/>
        </w:rPr>
        <w:t xml:space="preserve">Поголів’я ВРХ за 2022 рік скоротилося на 12,6%. </w:t>
      </w:r>
      <w:r w:rsidRPr="001F6C88">
        <w:rPr>
          <w:rFonts w:ascii="Times New Roman" w:hAnsi="Times New Roman" w:cs="Times New Roman"/>
          <w:sz w:val="28"/>
          <w:szCs w:val="28"/>
          <w:lang w:val="en-US"/>
        </w:rPr>
        <w:t xml:space="preserve">URL: </w:t>
      </w:r>
      <w:hyperlink r:id="rId114" w:anchor=":~:text=%D0%A3%20%D0%B3%D0%BE%D1%81%D0%BF%D0%BE%D0%B4%D0%B0%D1%80%D1%81%D1%82%D0%B2%D0%B0%D1%85%20%D0%BD%D0%B0%D1%81%D0%B5%D0%BB%D0%B5%D0%BD%D0%BD%D1%8F%20%D0%BD%D0%B0%D0%BB%D1%96%D1%87%D1%83%D0%B2%D0%B0%D0%BB%D0%BE%D1%81%D1%8F%201,%2C%20%D1%83%D1%82%D1%80%D0%B8%D0%BC%D1%83%D0%B2%D0%B0%D0%BB%D0%B8%20387%2C6%20%D1%82%D0%B8%D1%81" w:history="1">
        <w:r w:rsidRPr="001F6C88">
          <w:rPr>
            <w:rStyle w:val="a6"/>
            <w:rFonts w:ascii="Times New Roman" w:hAnsi="Times New Roman" w:cs="Times New Roman"/>
            <w:color w:val="auto"/>
            <w:sz w:val="28"/>
            <w:szCs w:val="28"/>
            <w:u w:val="none"/>
            <w:lang w:val="uk-UA"/>
          </w:rPr>
          <w:t>https://agrotimes.ua/tvarinnitstvo/pogolivya-vrh-za-2022-rik-skorotylosya-na-126/#:~:text=%D0%A3%20%D0%B3%D0%BE%D1%81%D0%BF%D0%BE%D0%B4%D0%B0%D1%80%D1%81%D1%82%D0%B2%D0%B0%D1%85%20%D0%BD%D0%B0%D1%81%D0%B5%D0%BB%D0%B5%D0%BD%D0%BD%D1%8F%20%D0%BD%D0%B0%D0%BB%D1%96%D1%87%D1%83%D0%B2%D0%B0%D0%BB%D0%BE%D1%81%D1%8F%201,%2C%20%D1%83%D1%82%D1%80%D0%B8%D0%BC%D1%83%D0%B2%D0%B0%D0%BB%D0%B8%20387%2C6%20%D1%82%D0%B8%D1%81</w:t>
        </w:r>
      </w:hyperlink>
    </w:p>
    <w:p w14:paraId="1A3BA010" w14:textId="15EBCBEE" w:rsidR="00320974" w:rsidRPr="006F6FC1" w:rsidRDefault="006E6596" w:rsidP="000C0693">
      <w:pPr>
        <w:pStyle w:val="a4"/>
        <w:numPr>
          <w:ilvl w:val="0"/>
          <w:numId w:val="1"/>
        </w:numPr>
        <w:tabs>
          <w:tab w:val="left" w:pos="993"/>
        </w:tabs>
        <w:spacing w:line="360" w:lineRule="auto"/>
        <w:ind w:left="0" w:firstLine="567"/>
        <w:jc w:val="both"/>
        <w:rPr>
          <w:rStyle w:val="a6"/>
          <w:rFonts w:ascii="Times New Roman" w:hAnsi="Times New Roman" w:cs="Times New Roman"/>
          <w:color w:val="auto"/>
          <w:sz w:val="28"/>
          <w:szCs w:val="28"/>
          <w:u w:val="none"/>
          <w:lang w:val="uk-UA"/>
        </w:rPr>
      </w:pPr>
      <w:r>
        <w:rPr>
          <w:rFonts w:ascii="Times New Roman" w:hAnsi="Times New Roman" w:cs="Times New Roman"/>
          <w:sz w:val="28"/>
          <w:szCs w:val="28"/>
          <w:lang w:val="ru-RU"/>
        </w:rPr>
        <w:lastRenderedPageBreak/>
        <w:t xml:space="preserve">О. В. </w:t>
      </w:r>
      <w:proofErr w:type="spellStart"/>
      <w:r>
        <w:rPr>
          <w:rFonts w:ascii="Times New Roman" w:hAnsi="Times New Roman" w:cs="Times New Roman"/>
          <w:sz w:val="28"/>
          <w:szCs w:val="28"/>
          <w:lang w:val="ru-RU"/>
        </w:rPr>
        <w:t>Зозульов</w:t>
      </w:r>
      <w:proofErr w:type="spellEnd"/>
      <w:r>
        <w:rPr>
          <w:rFonts w:ascii="Times New Roman" w:hAnsi="Times New Roman" w:cs="Times New Roman"/>
          <w:sz w:val="28"/>
          <w:szCs w:val="28"/>
          <w:lang w:val="ru-RU"/>
        </w:rPr>
        <w:t>. РИНКОВЫ ФОРМИ ТОРГОВО</w:t>
      </w:r>
      <w:r>
        <w:rPr>
          <w:rFonts w:ascii="Times New Roman" w:hAnsi="Times New Roman" w:cs="Times New Roman"/>
          <w:sz w:val="28"/>
          <w:szCs w:val="28"/>
          <w:lang w:val="uk-UA"/>
        </w:rPr>
        <w:t xml:space="preserve">Ї МАРКИ, ЇХ СОЦІАЛЬНО-ПСИХОЛОГІЧНА ПРИРОДА ТА СУТНІСТЬ АКТИВІВ. </w:t>
      </w:r>
      <w:r>
        <w:rPr>
          <w:rFonts w:ascii="Times New Roman" w:hAnsi="Times New Roman" w:cs="Times New Roman"/>
          <w:sz w:val="28"/>
          <w:szCs w:val="28"/>
          <w:lang w:val="en-US"/>
        </w:rPr>
        <w:t xml:space="preserve">URL: </w:t>
      </w:r>
      <w:hyperlink r:id="rId115" w:history="1">
        <w:r w:rsidR="002C16AF" w:rsidRPr="008E456A">
          <w:rPr>
            <w:rStyle w:val="a6"/>
            <w:rFonts w:ascii="Times New Roman" w:hAnsi="Times New Roman" w:cs="Times New Roman"/>
            <w:sz w:val="28"/>
            <w:szCs w:val="28"/>
            <w:lang w:val="uk-UA"/>
          </w:rPr>
          <w:t>https://ela.kpi.ua/bitstream/123456789/36984/1/MiR2015_5-6_p52-55.pdf</w:t>
        </w:r>
      </w:hyperlink>
    </w:p>
    <w:p w14:paraId="11FB1A78" w14:textId="4D7FEB03" w:rsidR="006F6FC1" w:rsidRDefault="006F6FC1"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Найвигідніше заробляти на курчатах – птахівник. </w:t>
      </w:r>
      <w:r>
        <w:rPr>
          <w:rFonts w:ascii="Times New Roman" w:hAnsi="Times New Roman" w:cs="Times New Roman"/>
          <w:sz w:val="28"/>
          <w:szCs w:val="28"/>
          <w:lang w:val="en-US"/>
        </w:rPr>
        <w:t xml:space="preserve">URL: </w:t>
      </w:r>
      <w:hyperlink r:id="rId116" w:history="1">
        <w:r w:rsidR="00394EED" w:rsidRPr="00D42F14">
          <w:rPr>
            <w:rStyle w:val="a6"/>
            <w:rFonts w:ascii="Times New Roman" w:hAnsi="Times New Roman" w:cs="Times New Roman"/>
            <w:sz w:val="28"/>
            <w:szCs w:val="28"/>
            <w:lang w:val="uk-UA"/>
          </w:rPr>
          <w:t>https://kurkul.com/news/14129-nayvigidnishe-zaroblyati-na-kurchatah--ptahivnik</w:t>
        </w:r>
      </w:hyperlink>
    </w:p>
    <w:p w14:paraId="15BA8DEA" w14:textId="6955F6AB" w:rsidR="00394EED" w:rsidRDefault="00394EED"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Україні поголів’я великої рогатої худоби за рік скоротилося на 15,6%</w:t>
      </w:r>
      <w:r>
        <w:rPr>
          <w:rFonts w:ascii="Times New Roman" w:hAnsi="Times New Roman" w:cs="Times New Roman"/>
          <w:sz w:val="28"/>
          <w:szCs w:val="28"/>
          <w:lang w:val="en-US"/>
        </w:rPr>
        <w:t xml:space="preserve"> - </w:t>
      </w:r>
      <w:r>
        <w:rPr>
          <w:rFonts w:ascii="Times New Roman" w:hAnsi="Times New Roman" w:cs="Times New Roman"/>
          <w:sz w:val="28"/>
          <w:szCs w:val="28"/>
          <w:lang w:val="uk-UA"/>
        </w:rPr>
        <w:t xml:space="preserve">Асоціація виробників молока. </w:t>
      </w:r>
      <w:r>
        <w:rPr>
          <w:rFonts w:ascii="Times New Roman" w:hAnsi="Times New Roman" w:cs="Times New Roman"/>
          <w:sz w:val="28"/>
          <w:szCs w:val="28"/>
          <w:lang w:val="en-US"/>
        </w:rPr>
        <w:t xml:space="preserve">URL: </w:t>
      </w:r>
      <w:hyperlink r:id="rId117" w:history="1">
        <w:r w:rsidR="004D3DE4" w:rsidRPr="00304C00">
          <w:rPr>
            <w:rStyle w:val="a6"/>
            <w:rFonts w:ascii="Times New Roman" w:hAnsi="Times New Roman" w:cs="Times New Roman"/>
            <w:sz w:val="28"/>
            <w:szCs w:val="28"/>
            <w:lang w:val="uk-UA"/>
          </w:rPr>
          <w:t>https://interfax.com.ua/news/economic/900290.html</w:t>
        </w:r>
      </w:hyperlink>
    </w:p>
    <w:p w14:paraId="5B4C6E4F" w14:textId="2FDD1821" w:rsidR="004D3DE4" w:rsidRDefault="004D3DE4" w:rsidP="000C0693">
      <w:pPr>
        <w:pStyle w:val="a4"/>
        <w:numPr>
          <w:ilvl w:val="0"/>
          <w:numId w:val="1"/>
        </w:numPr>
        <w:tabs>
          <w:tab w:val="left" w:pos="993"/>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Через війну Україна може втратити третину поголів’я дійних корів. </w:t>
      </w:r>
      <w:r>
        <w:rPr>
          <w:rFonts w:ascii="Times New Roman" w:hAnsi="Times New Roman" w:cs="Times New Roman"/>
          <w:sz w:val="28"/>
          <w:szCs w:val="28"/>
          <w:lang w:val="en-US"/>
        </w:rPr>
        <w:t xml:space="preserve">URL: </w:t>
      </w:r>
      <w:r w:rsidRPr="004D3DE4">
        <w:rPr>
          <w:rFonts w:ascii="Times New Roman" w:hAnsi="Times New Roman" w:cs="Times New Roman"/>
          <w:sz w:val="28"/>
          <w:szCs w:val="28"/>
          <w:lang w:val="uk-UA"/>
        </w:rPr>
        <w:t>growhow.in.ua/cherez-viynu-ukraina-mozhe-vtratyty-tretynu-poholiv-ia-diynykh-koriv/#:~:text=За%20даними%20АВМ%2C%20на%201,мати%20не%20менше%20600%20тис.</w:t>
      </w:r>
    </w:p>
    <w:p w14:paraId="4FF3725E" w14:textId="3BBD61E2" w:rsidR="00832A79" w:rsidRDefault="00832A79" w:rsidP="000C0693">
      <w:pPr>
        <w:pStyle w:val="a4"/>
        <w:numPr>
          <w:ilvl w:val="0"/>
          <w:numId w:val="1"/>
        </w:numPr>
        <w:tabs>
          <w:tab w:val="left" w:pos="993"/>
          <w:tab w:val="left" w:pos="1276"/>
        </w:tabs>
        <w:spacing w:line="360" w:lineRule="auto"/>
        <w:ind w:left="0" w:firstLine="567"/>
        <w:jc w:val="both"/>
        <w:rPr>
          <w:rFonts w:ascii="Times New Roman" w:hAnsi="Times New Roman" w:cs="Times New Roman"/>
          <w:sz w:val="28"/>
          <w:szCs w:val="28"/>
          <w:lang w:val="uk-UA"/>
        </w:rPr>
      </w:pPr>
      <w:proofErr w:type="spellStart"/>
      <w:r w:rsidRPr="00832A79">
        <w:rPr>
          <w:rFonts w:ascii="Times New Roman" w:hAnsi="Times New Roman" w:cs="Times New Roman"/>
          <w:sz w:val="28"/>
          <w:szCs w:val="28"/>
          <w:lang w:val="uk-UA"/>
        </w:rPr>
        <w:t>Бомко</w:t>
      </w:r>
      <w:proofErr w:type="spellEnd"/>
      <w:r w:rsidRPr="00832A79">
        <w:rPr>
          <w:rFonts w:ascii="Times New Roman" w:hAnsi="Times New Roman" w:cs="Times New Roman"/>
          <w:sz w:val="28"/>
          <w:szCs w:val="28"/>
          <w:lang w:val="uk-UA"/>
        </w:rPr>
        <w:t xml:space="preserve"> В.С., </w:t>
      </w:r>
      <w:proofErr w:type="spellStart"/>
      <w:r w:rsidRPr="00832A79">
        <w:rPr>
          <w:rFonts w:ascii="Times New Roman" w:hAnsi="Times New Roman" w:cs="Times New Roman"/>
          <w:sz w:val="28"/>
          <w:szCs w:val="28"/>
          <w:lang w:val="uk-UA"/>
        </w:rPr>
        <w:t>Сиваченко</w:t>
      </w:r>
      <w:proofErr w:type="spellEnd"/>
      <w:r w:rsidRPr="00832A79">
        <w:rPr>
          <w:rFonts w:ascii="Times New Roman" w:hAnsi="Times New Roman" w:cs="Times New Roman"/>
          <w:sz w:val="28"/>
          <w:szCs w:val="28"/>
          <w:lang w:val="uk-UA"/>
        </w:rPr>
        <w:t xml:space="preserve"> Є.В., </w:t>
      </w:r>
      <w:proofErr w:type="spellStart"/>
      <w:r w:rsidRPr="00832A79">
        <w:rPr>
          <w:rFonts w:ascii="Times New Roman" w:hAnsi="Times New Roman" w:cs="Times New Roman"/>
          <w:sz w:val="28"/>
          <w:szCs w:val="28"/>
          <w:lang w:val="uk-UA"/>
        </w:rPr>
        <w:t>Сметаніна</w:t>
      </w:r>
      <w:proofErr w:type="spellEnd"/>
      <w:r w:rsidRPr="00832A79">
        <w:rPr>
          <w:rFonts w:ascii="Times New Roman" w:hAnsi="Times New Roman" w:cs="Times New Roman"/>
          <w:sz w:val="28"/>
          <w:szCs w:val="28"/>
          <w:lang w:val="uk-UA"/>
        </w:rPr>
        <w:t xml:space="preserve"> О. В. Корми і кормові добавки та ефективність</w:t>
      </w:r>
      <w:r>
        <w:rPr>
          <w:rFonts w:ascii="Times New Roman" w:hAnsi="Times New Roman" w:cs="Times New Roman"/>
          <w:sz w:val="28"/>
          <w:szCs w:val="28"/>
          <w:lang w:val="uk-UA"/>
        </w:rPr>
        <w:t xml:space="preserve"> </w:t>
      </w:r>
      <w:r w:rsidRPr="00832A79">
        <w:rPr>
          <w:rFonts w:ascii="Times New Roman" w:hAnsi="Times New Roman" w:cs="Times New Roman"/>
          <w:sz w:val="28"/>
          <w:szCs w:val="28"/>
          <w:lang w:val="uk-UA"/>
        </w:rPr>
        <w:t xml:space="preserve">їх використання в годівлі тварин: </w:t>
      </w:r>
      <w:proofErr w:type="spellStart"/>
      <w:r w:rsidRPr="00832A79">
        <w:rPr>
          <w:rFonts w:ascii="Times New Roman" w:hAnsi="Times New Roman" w:cs="Times New Roman"/>
          <w:sz w:val="28"/>
          <w:szCs w:val="28"/>
          <w:lang w:val="uk-UA"/>
        </w:rPr>
        <w:t>навч</w:t>
      </w:r>
      <w:proofErr w:type="spellEnd"/>
      <w:r w:rsidRPr="00832A79">
        <w:rPr>
          <w:rFonts w:ascii="Times New Roman" w:hAnsi="Times New Roman" w:cs="Times New Roman"/>
          <w:sz w:val="28"/>
          <w:szCs w:val="28"/>
          <w:lang w:val="uk-UA"/>
        </w:rPr>
        <w:t xml:space="preserve">. </w:t>
      </w:r>
      <w:r w:rsidR="00236FBE" w:rsidRPr="00832A79">
        <w:rPr>
          <w:rFonts w:ascii="Times New Roman" w:hAnsi="Times New Roman" w:cs="Times New Roman"/>
          <w:sz w:val="28"/>
          <w:szCs w:val="28"/>
          <w:lang w:val="uk-UA"/>
        </w:rPr>
        <w:t>П</w:t>
      </w:r>
      <w:r w:rsidRPr="00832A79">
        <w:rPr>
          <w:rFonts w:ascii="Times New Roman" w:hAnsi="Times New Roman" w:cs="Times New Roman"/>
          <w:sz w:val="28"/>
          <w:szCs w:val="28"/>
          <w:lang w:val="uk-UA"/>
        </w:rPr>
        <w:t>осібник. – Біла Церква, 2023. – 225с.</w:t>
      </w:r>
      <w:r>
        <w:rPr>
          <w:rFonts w:ascii="Times New Roman" w:hAnsi="Times New Roman" w:cs="Times New Roman"/>
          <w:sz w:val="28"/>
          <w:szCs w:val="28"/>
          <w:lang w:val="uk-UA"/>
        </w:rPr>
        <w:t xml:space="preserve"> </w:t>
      </w:r>
      <w:r w:rsidRPr="00832A79">
        <w:rPr>
          <w:rFonts w:ascii="Times New Roman" w:hAnsi="Times New Roman" w:cs="Times New Roman"/>
          <w:sz w:val="28"/>
          <w:szCs w:val="28"/>
          <w:lang w:val="en-US"/>
        </w:rPr>
        <w:t xml:space="preserve">URL: </w:t>
      </w:r>
      <w:hyperlink r:id="rId118" w:history="1">
        <w:r w:rsidR="008F57A4" w:rsidRPr="00304C00">
          <w:rPr>
            <w:rStyle w:val="a6"/>
            <w:rFonts w:ascii="Times New Roman" w:hAnsi="Times New Roman" w:cs="Times New Roman"/>
            <w:sz w:val="28"/>
            <w:szCs w:val="28"/>
            <w:lang w:val="uk-UA"/>
          </w:rPr>
          <w:t>https://rep.btsau.edu.ua/bitstream/BNAU/8420/1/Korm_dobavky.pdf</w:t>
        </w:r>
      </w:hyperlink>
    </w:p>
    <w:p w14:paraId="1EE2532B" w14:textId="639DA177" w:rsidR="008F57A4" w:rsidRDefault="008F57A4" w:rsidP="000C0693">
      <w:pPr>
        <w:pStyle w:val="a4"/>
        <w:numPr>
          <w:ilvl w:val="0"/>
          <w:numId w:val="1"/>
        </w:numPr>
        <w:tabs>
          <w:tab w:val="left" w:pos="993"/>
          <w:tab w:val="left" w:pos="1276"/>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Ринок свіжого м’яса в Україні: прогодуємо ми – прогодують нас. </w:t>
      </w:r>
      <w:r>
        <w:rPr>
          <w:rFonts w:ascii="Times New Roman" w:hAnsi="Times New Roman" w:cs="Times New Roman"/>
          <w:sz w:val="28"/>
          <w:szCs w:val="28"/>
          <w:lang w:val="en-US"/>
        </w:rPr>
        <w:t xml:space="preserve">URL: </w:t>
      </w:r>
      <w:hyperlink r:id="rId119" w:history="1">
        <w:r w:rsidR="00236FBE" w:rsidRPr="00756ED7">
          <w:rPr>
            <w:rStyle w:val="a6"/>
            <w:rFonts w:ascii="Times New Roman" w:hAnsi="Times New Roman" w:cs="Times New Roman"/>
            <w:sz w:val="28"/>
            <w:szCs w:val="28"/>
            <w:lang w:val="uk-UA"/>
          </w:rPr>
          <w:t>https://pro-consulting.ua/ua/pressroom/rynok-svezhego-myasa-v-ukraine-prokormim-my-prokormyat-nas</w:t>
        </w:r>
      </w:hyperlink>
    </w:p>
    <w:p w14:paraId="31485056" w14:textId="48B7D685" w:rsidR="00AC19E5" w:rsidRPr="00832A79" w:rsidRDefault="00532FE8" w:rsidP="000C0693">
      <w:pPr>
        <w:pStyle w:val="a4"/>
        <w:numPr>
          <w:ilvl w:val="0"/>
          <w:numId w:val="1"/>
        </w:numPr>
        <w:tabs>
          <w:tab w:val="left" w:pos="993"/>
          <w:tab w:val="left" w:pos="1276"/>
        </w:tabs>
        <w:spacing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С.В. </w:t>
      </w:r>
      <w:r w:rsidRPr="00532FE8">
        <w:rPr>
          <w:rFonts w:ascii="Times New Roman" w:hAnsi="Times New Roman" w:cs="Times New Roman"/>
          <w:sz w:val="28"/>
          <w:szCs w:val="28"/>
          <w:lang w:val="uk-UA"/>
        </w:rPr>
        <w:t>Ви</w:t>
      </w:r>
      <w:r>
        <w:rPr>
          <w:rFonts w:ascii="Times New Roman" w:hAnsi="Times New Roman" w:cs="Times New Roman"/>
          <w:sz w:val="28"/>
          <w:szCs w:val="28"/>
          <w:lang w:val="uk-UA"/>
        </w:rPr>
        <w:t>ш</w:t>
      </w:r>
      <w:r w:rsidRPr="00532FE8">
        <w:rPr>
          <w:rFonts w:ascii="Times New Roman" w:hAnsi="Times New Roman" w:cs="Times New Roman"/>
          <w:sz w:val="28"/>
          <w:szCs w:val="28"/>
          <w:lang w:val="uk-UA"/>
        </w:rPr>
        <w:t xml:space="preserve">ницька, </w:t>
      </w:r>
      <w:proofErr w:type="spellStart"/>
      <w:r>
        <w:rPr>
          <w:rFonts w:ascii="Times New Roman" w:hAnsi="Times New Roman" w:cs="Times New Roman"/>
          <w:sz w:val="28"/>
          <w:szCs w:val="28"/>
          <w:lang w:val="uk-UA"/>
        </w:rPr>
        <w:t>к.е.н</w:t>
      </w:r>
      <w:proofErr w:type="spellEnd"/>
      <w:r>
        <w:rPr>
          <w:rFonts w:ascii="Times New Roman" w:hAnsi="Times New Roman" w:cs="Times New Roman"/>
          <w:sz w:val="28"/>
          <w:szCs w:val="28"/>
          <w:lang w:val="uk-UA"/>
        </w:rPr>
        <w:t xml:space="preserve">., проф. О.В. </w:t>
      </w:r>
      <w:proofErr w:type="spellStart"/>
      <w:r w:rsidRPr="00532FE8">
        <w:rPr>
          <w:rFonts w:ascii="Times New Roman" w:hAnsi="Times New Roman" w:cs="Times New Roman"/>
          <w:sz w:val="28"/>
          <w:szCs w:val="28"/>
          <w:lang w:val="uk-UA"/>
        </w:rPr>
        <w:t>Зозульов</w:t>
      </w:r>
      <w:proofErr w:type="spellEnd"/>
      <w:r w:rsidRPr="00532FE8">
        <w:rPr>
          <w:rFonts w:ascii="Times New Roman" w:hAnsi="Times New Roman" w:cs="Times New Roman"/>
          <w:sz w:val="28"/>
          <w:szCs w:val="28"/>
          <w:lang w:val="uk-UA"/>
        </w:rPr>
        <w:t>. Стан та тенденції розвитку вітчизняного ринку комбікормів та біологічних мінерально-вітамінних добавок. Економічний вісник НТУУ «КПІ імені І. Сікорського». 2023. № 26.</w:t>
      </w:r>
    </w:p>
    <w:p w14:paraId="3D25FE02" w14:textId="6C271CB2" w:rsidR="002C16AF" w:rsidRPr="002C16AF" w:rsidRDefault="002C16AF" w:rsidP="002C16AF">
      <w:pPr>
        <w:pStyle w:val="a4"/>
        <w:tabs>
          <w:tab w:val="left" w:pos="851"/>
        </w:tabs>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41B2C8E" w14:textId="77777777" w:rsidR="00D67A80" w:rsidRDefault="00D67A80" w:rsidP="00A44562">
      <w:pPr>
        <w:jc w:val="center"/>
        <w:rPr>
          <w:rFonts w:ascii="Times New Roman" w:hAnsi="Times New Roman" w:cs="Times New Roman"/>
          <w:sz w:val="28"/>
          <w:szCs w:val="28"/>
          <w:lang w:val="uk-UA"/>
        </w:rPr>
      </w:pPr>
    </w:p>
    <w:p w14:paraId="2FF94149" w14:textId="77777777" w:rsidR="00D67A80" w:rsidRDefault="00D67A80" w:rsidP="00A44562">
      <w:pPr>
        <w:jc w:val="center"/>
        <w:rPr>
          <w:rFonts w:ascii="Times New Roman" w:hAnsi="Times New Roman" w:cs="Times New Roman"/>
          <w:sz w:val="28"/>
          <w:szCs w:val="28"/>
          <w:lang w:val="uk-UA"/>
        </w:rPr>
      </w:pPr>
    </w:p>
    <w:p w14:paraId="27B719C1" w14:textId="77777777" w:rsidR="00D67A80" w:rsidRDefault="00D67A80" w:rsidP="00A44562">
      <w:pPr>
        <w:jc w:val="center"/>
        <w:rPr>
          <w:rFonts w:ascii="Times New Roman" w:hAnsi="Times New Roman" w:cs="Times New Roman"/>
          <w:sz w:val="28"/>
          <w:szCs w:val="28"/>
          <w:lang w:val="uk-UA"/>
        </w:rPr>
      </w:pPr>
    </w:p>
    <w:p w14:paraId="2BE58194" w14:textId="77777777" w:rsidR="00D67A80" w:rsidRDefault="00D67A80" w:rsidP="00A44562">
      <w:pPr>
        <w:jc w:val="center"/>
        <w:rPr>
          <w:rFonts w:ascii="Times New Roman" w:hAnsi="Times New Roman" w:cs="Times New Roman"/>
          <w:sz w:val="28"/>
          <w:szCs w:val="28"/>
          <w:lang w:val="uk-UA"/>
        </w:rPr>
      </w:pPr>
    </w:p>
    <w:p w14:paraId="4DF57B66" w14:textId="77777777" w:rsidR="00D67A80" w:rsidRDefault="00D67A80" w:rsidP="00A44562">
      <w:pPr>
        <w:jc w:val="center"/>
        <w:rPr>
          <w:rFonts w:ascii="Times New Roman" w:hAnsi="Times New Roman" w:cs="Times New Roman"/>
          <w:sz w:val="28"/>
          <w:szCs w:val="28"/>
          <w:lang w:val="uk-UA"/>
        </w:rPr>
      </w:pPr>
    </w:p>
    <w:p w14:paraId="56A15FA4" w14:textId="77777777" w:rsidR="00D67A80" w:rsidRDefault="00D67A80" w:rsidP="00A44562">
      <w:pPr>
        <w:jc w:val="center"/>
        <w:rPr>
          <w:rFonts w:ascii="Times New Roman" w:hAnsi="Times New Roman" w:cs="Times New Roman"/>
          <w:sz w:val="28"/>
          <w:szCs w:val="28"/>
          <w:lang w:val="uk-UA"/>
        </w:rPr>
      </w:pPr>
    </w:p>
    <w:p w14:paraId="0F440457" w14:textId="77777777" w:rsidR="00D67A80" w:rsidRDefault="00D67A80" w:rsidP="00A44562">
      <w:pPr>
        <w:jc w:val="center"/>
        <w:rPr>
          <w:rFonts w:ascii="Times New Roman" w:hAnsi="Times New Roman" w:cs="Times New Roman"/>
          <w:sz w:val="28"/>
          <w:szCs w:val="28"/>
          <w:lang w:val="uk-UA"/>
        </w:rPr>
      </w:pPr>
    </w:p>
    <w:p w14:paraId="73DB8F6C" w14:textId="77777777" w:rsidR="00D67A80" w:rsidRDefault="00D67A80" w:rsidP="00A44562">
      <w:pPr>
        <w:jc w:val="center"/>
        <w:rPr>
          <w:rFonts w:ascii="Times New Roman" w:hAnsi="Times New Roman" w:cs="Times New Roman"/>
          <w:sz w:val="28"/>
          <w:szCs w:val="28"/>
          <w:lang w:val="uk-UA"/>
        </w:rPr>
      </w:pPr>
    </w:p>
    <w:p w14:paraId="0635A7A7" w14:textId="77777777" w:rsidR="00D67A80" w:rsidRDefault="00D67A80" w:rsidP="00A44562">
      <w:pPr>
        <w:jc w:val="center"/>
        <w:rPr>
          <w:rFonts w:ascii="Times New Roman" w:hAnsi="Times New Roman" w:cs="Times New Roman"/>
          <w:sz w:val="28"/>
          <w:szCs w:val="28"/>
          <w:lang w:val="uk-UA"/>
        </w:rPr>
      </w:pPr>
    </w:p>
    <w:p w14:paraId="2521C162" w14:textId="77777777" w:rsidR="00D67A80" w:rsidRDefault="00D67A80" w:rsidP="00A44562">
      <w:pPr>
        <w:jc w:val="center"/>
        <w:rPr>
          <w:rFonts w:ascii="Times New Roman" w:hAnsi="Times New Roman" w:cs="Times New Roman"/>
          <w:sz w:val="28"/>
          <w:szCs w:val="28"/>
          <w:lang w:val="uk-UA"/>
        </w:rPr>
      </w:pPr>
    </w:p>
    <w:p w14:paraId="1C696F1D" w14:textId="77777777" w:rsidR="00D67A80" w:rsidRDefault="00D67A80" w:rsidP="00A44562">
      <w:pPr>
        <w:jc w:val="center"/>
        <w:rPr>
          <w:rFonts w:ascii="Times New Roman" w:hAnsi="Times New Roman" w:cs="Times New Roman"/>
          <w:sz w:val="28"/>
          <w:szCs w:val="28"/>
          <w:lang w:val="uk-UA"/>
        </w:rPr>
      </w:pPr>
    </w:p>
    <w:p w14:paraId="26747AC3" w14:textId="18D521D9" w:rsidR="00A44562" w:rsidRDefault="00A44562" w:rsidP="00651389">
      <w:pPr>
        <w:jc w:val="center"/>
        <w:outlineLvl w:val="0"/>
        <w:rPr>
          <w:rFonts w:ascii="Times New Roman" w:hAnsi="Times New Roman" w:cs="Times New Roman"/>
          <w:sz w:val="28"/>
          <w:szCs w:val="28"/>
          <w:lang w:val="uk-UA"/>
        </w:rPr>
      </w:pPr>
      <w:bookmarkStart w:id="59" w:name="_Toc137328142"/>
      <w:r>
        <w:rPr>
          <w:rFonts w:ascii="Times New Roman" w:hAnsi="Times New Roman" w:cs="Times New Roman"/>
          <w:sz w:val="28"/>
          <w:szCs w:val="28"/>
          <w:lang w:val="uk-UA"/>
        </w:rPr>
        <w:t>ДОДАТКИ</w:t>
      </w:r>
      <w:bookmarkEnd w:id="59"/>
    </w:p>
    <w:p w14:paraId="35DDF4B8" w14:textId="1F021029" w:rsidR="00D67A80" w:rsidRDefault="00D67A80" w:rsidP="00A44562">
      <w:pPr>
        <w:jc w:val="center"/>
        <w:rPr>
          <w:rFonts w:ascii="Times New Roman" w:hAnsi="Times New Roman" w:cs="Times New Roman"/>
          <w:sz w:val="28"/>
          <w:szCs w:val="28"/>
          <w:lang w:val="uk-UA"/>
        </w:rPr>
      </w:pPr>
    </w:p>
    <w:p w14:paraId="2D32BC27" w14:textId="6CB472FC" w:rsidR="00D67A80" w:rsidRDefault="00D67A80" w:rsidP="00A44562">
      <w:pPr>
        <w:jc w:val="center"/>
        <w:rPr>
          <w:rFonts w:ascii="Times New Roman" w:hAnsi="Times New Roman" w:cs="Times New Roman"/>
          <w:sz w:val="28"/>
          <w:szCs w:val="28"/>
          <w:lang w:val="uk-UA"/>
        </w:rPr>
      </w:pPr>
    </w:p>
    <w:p w14:paraId="61AC16AB" w14:textId="6DFE0BC9" w:rsidR="00D67A80" w:rsidRDefault="00D67A80" w:rsidP="00A44562">
      <w:pPr>
        <w:jc w:val="center"/>
        <w:rPr>
          <w:rFonts w:ascii="Times New Roman" w:hAnsi="Times New Roman" w:cs="Times New Roman"/>
          <w:sz w:val="28"/>
          <w:szCs w:val="28"/>
          <w:lang w:val="uk-UA"/>
        </w:rPr>
      </w:pPr>
    </w:p>
    <w:p w14:paraId="46171B00" w14:textId="4B66E225" w:rsidR="00D67A80" w:rsidRDefault="00D67A80" w:rsidP="00A44562">
      <w:pPr>
        <w:jc w:val="center"/>
        <w:rPr>
          <w:rFonts w:ascii="Times New Roman" w:hAnsi="Times New Roman" w:cs="Times New Roman"/>
          <w:sz w:val="28"/>
          <w:szCs w:val="28"/>
          <w:lang w:val="uk-UA"/>
        </w:rPr>
      </w:pPr>
    </w:p>
    <w:p w14:paraId="44FE7D1C" w14:textId="6B48E220" w:rsidR="00D67A80" w:rsidRDefault="00D67A80" w:rsidP="00A44562">
      <w:pPr>
        <w:jc w:val="center"/>
        <w:rPr>
          <w:rFonts w:ascii="Times New Roman" w:hAnsi="Times New Roman" w:cs="Times New Roman"/>
          <w:sz w:val="28"/>
          <w:szCs w:val="28"/>
          <w:lang w:val="uk-UA"/>
        </w:rPr>
      </w:pPr>
    </w:p>
    <w:p w14:paraId="6617CAC7" w14:textId="13DE1354" w:rsidR="00D67A80" w:rsidRDefault="00D67A80" w:rsidP="00A44562">
      <w:pPr>
        <w:jc w:val="center"/>
        <w:rPr>
          <w:rFonts w:ascii="Times New Roman" w:hAnsi="Times New Roman" w:cs="Times New Roman"/>
          <w:sz w:val="28"/>
          <w:szCs w:val="28"/>
          <w:lang w:val="uk-UA"/>
        </w:rPr>
      </w:pPr>
    </w:p>
    <w:p w14:paraId="499828F9" w14:textId="14E11B05" w:rsidR="00D67A80" w:rsidRDefault="00D67A80" w:rsidP="00A44562">
      <w:pPr>
        <w:jc w:val="center"/>
        <w:rPr>
          <w:rFonts w:ascii="Times New Roman" w:hAnsi="Times New Roman" w:cs="Times New Roman"/>
          <w:sz w:val="28"/>
          <w:szCs w:val="28"/>
          <w:lang w:val="uk-UA"/>
        </w:rPr>
      </w:pPr>
    </w:p>
    <w:p w14:paraId="1AD63B54" w14:textId="353EFC35" w:rsidR="00D67A80" w:rsidRDefault="00D67A80" w:rsidP="00A44562">
      <w:pPr>
        <w:jc w:val="center"/>
        <w:rPr>
          <w:rFonts w:ascii="Times New Roman" w:hAnsi="Times New Roman" w:cs="Times New Roman"/>
          <w:sz w:val="28"/>
          <w:szCs w:val="28"/>
          <w:lang w:val="uk-UA"/>
        </w:rPr>
      </w:pPr>
    </w:p>
    <w:p w14:paraId="4C5E5DB0" w14:textId="131340EA" w:rsidR="00D67A80" w:rsidRDefault="00D67A80" w:rsidP="00A44562">
      <w:pPr>
        <w:jc w:val="center"/>
        <w:rPr>
          <w:rFonts w:ascii="Times New Roman" w:hAnsi="Times New Roman" w:cs="Times New Roman"/>
          <w:sz w:val="28"/>
          <w:szCs w:val="28"/>
          <w:lang w:val="uk-UA"/>
        </w:rPr>
      </w:pPr>
    </w:p>
    <w:p w14:paraId="64AE19C3" w14:textId="6BF12B9B" w:rsidR="00D67A80" w:rsidRDefault="00D67A80" w:rsidP="00A44562">
      <w:pPr>
        <w:jc w:val="center"/>
        <w:rPr>
          <w:rFonts w:ascii="Times New Roman" w:hAnsi="Times New Roman" w:cs="Times New Roman"/>
          <w:sz w:val="28"/>
          <w:szCs w:val="28"/>
          <w:lang w:val="uk-UA"/>
        </w:rPr>
      </w:pPr>
    </w:p>
    <w:p w14:paraId="1E22C8BB" w14:textId="1D430FA2" w:rsidR="00D67A80" w:rsidRDefault="00D67A80" w:rsidP="00A44562">
      <w:pPr>
        <w:jc w:val="center"/>
        <w:rPr>
          <w:rFonts w:ascii="Times New Roman" w:hAnsi="Times New Roman" w:cs="Times New Roman"/>
          <w:sz w:val="28"/>
          <w:szCs w:val="28"/>
          <w:lang w:val="uk-UA"/>
        </w:rPr>
      </w:pPr>
    </w:p>
    <w:p w14:paraId="30BB7532" w14:textId="1DC8E389" w:rsidR="00D67A80" w:rsidRDefault="00D67A80" w:rsidP="00A44562">
      <w:pPr>
        <w:jc w:val="center"/>
        <w:rPr>
          <w:rFonts w:ascii="Times New Roman" w:hAnsi="Times New Roman" w:cs="Times New Roman"/>
          <w:sz w:val="28"/>
          <w:szCs w:val="28"/>
          <w:lang w:val="uk-UA"/>
        </w:rPr>
      </w:pPr>
    </w:p>
    <w:p w14:paraId="3ECDB205" w14:textId="177AFE60" w:rsidR="00D67A80" w:rsidRDefault="00D67A80" w:rsidP="00A44562">
      <w:pPr>
        <w:jc w:val="center"/>
        <w:rPr>
          <w:rFonts w:ascii="Times New Roman" w:hAnsi="Times New Roman" w:cs="Times New Roman"/>
          <w:sz w:val="28"/>
          <w:szCs w:val="28"/>
          <w:lang w:val="uk-UA"/>
        </w:rPr>
      </w:pPr>
    </w:p>
    <w:p w14:paraId="647D66D7" w14:textId="60B035BE" w:rsidR="00D67A80" w:rsidRDefault="00D67A80" w:rsidP="00A44562">
      <w:pPr>
        <w:jc w:val="center"/>
        <w:rPr>
          <w:rFonts w:ascii="Times New Roman" w:hAnsi="Times New Roman" w:cs="Times New Roman"/>
          <w:sz w:val="28"/>
          <w:szCs w:val="28"/>
          <w:lang w:val="uk-UA"/>
        </w:rPr>
      </w:pPr>
    </w:p>
    <w:p w14:paraId="73EDDFF7" w14:textId="77777777" w:rsidR="00D67A80" w:rsidRDefault="00D67A80" w:rsidP="00A44562">
      <w:pPr>
        <w:jc w:val="center"/>
        <w:rPr>
          <w:rFonts w:ascii="Times New Roman" w:hAnsi="Times New Roman" w:cs="Times New Roman"/>
          <w:sz w:val="28"/>
          <w:szCs w:val="28"/>
          <w:lang w:val="uk-UA"/>
        </w:rPr>
      </w:pPr>
    </w:p>
    <w:p w14:paraId="41D40510" w14:textId="5452E9FA" w:rsidR="00A44562" w:rsidRDefault="00A44562" w:rsidP="00A44562">
      <w:pPr>
        <w:jc w:val="center"/>
        <w:rPr>
          <w:rFonts w:ascii="Times New Roman" w:hAnsi="Times New Roman" w:cs="Times New Roman"/>
          <w:sz w:val="28"/>
          <w:szCs w:val="28"/>
          <w:lang w:val="uk-UA"/>
        </w:rPr>
      </w:pPr>
      <w:bookmarkStart w:id="60" w:name="_Hlk135654114"/>
      <w:r>
        <w:rPr>
          <w:rFonts w:ascii="Times New Roman" w:hAnsi="Times New Roman" w:cs="Times New Roman"/>
          <w:sz w:val="28"/>
          <w:szCs w:val="28"/>
          <w:lang w:val="uk-UA"/>
        </w:rPr>
        <w:lastRenderedPageBreak/>
        <w:t>Додаток А</w:t>
      </w:r>
    </w:p>
    <w:p w14:paraId="736624F2" w14:textId="792A3078" w:rsidR="00A507EB" w:rsidRDefault="00A507EB" w:rsidP="00A507EB">
      <w:pPr>
        <w:pStyle w:val="a4"/>
        <w:spacing w:after="0" w:line="360" w:lineRule="auto"/>
        <w:ind w:left="0" w:firstLine="567"/>
        <w:jc w:val="center"/>
        <w:rPr>
          <w:rFonts w:ascii="Times New Roman" w:hAnsi="Times New Roman" w:cs="Times New Roman"/>
          <w:color w:val="202124"/>
          <w:sz w:val="28"/>
          <w:szCs w:val="28"/>
          <w:shd w:val="clear" w:color="auto" w:fill="FFFFFF"/>
        </w:rPr>
      </w:pPr>
      <w:r w:rsidRPr="00A507EB">
        <w:rPr>
          <w:rFonts w:ascii="Times New Roman" w:hAnsi="Times New Roman" w:cs="Times New Roman"/>
          <w:color w:val="202124"/>
          <w:sz w:val="28"/>
          <w:szCs w:val="28"/>
          <w:shd w:val="clear" w:color="auto" w:fill="FFFFFF"/>
        </w:rPr>
        <w:t>Анкета для експертів галузі комбікормів та БМВД</w:t>
      </w:r>
    </w:p>
    <w:p w14:paraId="6292693F" w14:textId="2CDC3CE1" w:rsidR="007A7DB1" w:rsidRDefault="007A7DB1" w:rsidP="007A7DB1">
      <w:pPr>
        <w:pStyle w:val="a4"/>
        <w:spacing w:after="0" w:line="360" w:lineRule="auto"/>
        <w:ind w:left="0" w:firstLine="567"/>
        <w:jc w:val="right"/>
        <w:rPr>
          <w:rFonts w:ascii="Times New Roman" w:hAnsi="Times New Roman" w:cs="Times New Roman"/>
          <w:color w:val="202124"/>
          <w:sz w:val="28"/>
          <w:szCs w:val="28"/>
          <w:shd w:val="clear" w:color="auto" w:fill="FFFFFF"/>
          <w:lang w:val="uk-UA"/>
        </w:rPr>
      </w:pPr>
      <w:r>
        <w:rPr>
          <w:rFonts w:ascii="Times New Roman" w:hAnsi="Times New Roman" w:cs="Times New Roman"/>
          <w:color w:val="202124"/>
          <w:sz w:val="28"/>
          <w:szCs w:val="28"/>
          <w:shd w:val="clear" w:color="auto" w:fill="FFFFFF"/>
          <w:lang w:val="uk-UA"/>
        </w:rPr>
        <w:t>Додаток А.1</w:t>
      </w:r>
    </w:p>
    <w:p w14:paraId="18185F14" w14:textId="7F3CC63E" w:rsidR="007A7DB1" w:rsidRDefault="007A7DB1" w:rsidP="00394EED">
      <w:pPr>
        <w:pStyle w:val="a4"/>
        <w:spacing w:after="0" w:line="360" w:lineRule="auto"/>
        <w:ind w:left="0"/>
        <w:jc w:val="center"/>
        <w:rPr>
          <w:rFonts w:ascii="Times New Roman" w:hAnsi="Times New Roman" w:cs="Times New Roman"/>
          <w:color w:val="202124"/>
          <w:sz w:val="28"/>
          <w:szCs w:val="28"/>
          <w:shd w:val="clear" w:color="auto" w:fill="FFFFFF"/>
          <w:lang w:val="uk-UA"/>
        </w:rPr>
      </w:pPr>
      <w:r>
        <w:rPr>
          <w:noProof/>
        </w:rPr>
        <w:drawing>
          <wp:inline distT="0" distB="0" distL="0" distR="0" wp14:anchorId="074917A2" wp14:editId="2D2619C9">
            <wp:extent cx="5242560" cy="7823449"/>
            <wp:effectExtent l="0" t="0" r="0" b="635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0"/>
                    <a:srcRect l="25176" t="21876" r="49006" b="9635"/>
                    <a:stretch/>
                  </pic:blipFill>
                  <pic:spPr bwMode="auto">
                    <a:xfrm>
                      <a:off x="0" y="0"/>
                      <a:ext cx="5264137" cy="7855648"/>
                    </a:xfrm>
                    <a:prstGeom prst="rect">
                      <a:avLst/>
                    </a:prstGeom>
                    <a:ln>
                      <a:noFill/>
                    </a:ln>
                    <a:extLst>
                      <a:ext uri="{53640926-AAD7-44D8-BBD7-CCE9431645EC}">
                        <a14:shadowObscured xmlns:a14="http://schemas.microsoft.com/office/drawing/2010/main"/>
                      </a:ext>
                    </a:extLst>
                  </pic:spPr>
                </pic:pic>
              </a:graphicData>
            </a:graphic>
          </wp:inline>
        </w:drawing>
      </w:r>
    </w:p>
    <w:p w14:paraId="598E2C70" w14:textId="7F188200" w:rsidR="007A7DB1" w:rsidRDefault="007A7DB1" w:rsidP="007A7DB1">
      <w:pPr>
        <w:pStyle w:val="a4"/>
        <w:spacing w:after="0" w:line="360" w:lineRule="auto"/>
        <w:ind w:left="0" w:firstLine="567"/>
        <w:jc w:val="right"/>
        <w:rPr>
          <w:rFonts w:ascii="Times New Roman" w:hAnsi="Times New Roman" w:cs="Times New Roman"/>
          <w:color w:val="202124"/>
          <w:sz w:val="28"/>
          <w:szCs w:val="28"/>
          <w:shd w:val="clear" w:color="auto" w:fill="FFFFFF"/>
          <w:lang w:val="uk-UA"/>
        </w:rPr>
      </w:pPr>
      <w:r>
        <w:rPr>
          <w:rFonts w:ascii="Times New Roman" w:hAnsi="Times New Roman" w:cs="Times New Roman"/>
          <w:color w:val="202124"/>
          <w:sz w:val="28"/>
          <w:szCs w:val="28"/>
          <w:shd w:val="clear" w:color="auto" w:fill="FFFFFF"/>
          <w:lang w:val="uk-UA"/>
        </w:rPr>
        <w:lastRenderedPageBreak/>
        <w:t>Додаток А.2</w:t>
      </w:r>
    </w:p>
    <w:p w14:paraId="6A4047E9" w14:textId="7F905F7E" w:rsidR="007A7DB1" w:rsidRDefault="007A7DB1" w:rsidP="00394EED">
      <w:pPr>
        <w:pStyle w:val="a4"/>
        <w:spacing w:after="0" w:line="360" w:lineRule="auto"/>
        <w:ind w:left="0"/>
        <w:jc w:val="center"/>
        <w:rPr>
          <w:rFonts w:ascii="Times New Roman" w:hAnsi="Times New Roman" w:cs="Times New Roman"/>
          <w:color w:val="202124"/>
          <w:sz w:val="28"/>
          <w:szCs w:val="28"/>
          <w:shd w:val="clear" w:color="auto" w:fill="FFFFFF"/>
          <w:lang w:val="uk-UA"/>
        </w:rPr>
      </w:pPr>
      <w:r>
        <w:rPr>
          <w:noProof/>
        </w:rPr>
        <w:drawing>
          <wp:inline distT="0" distB="0" distL="0" distR="0" wp14:anchorId="6EED8F56" wp14:editId="6ECE689E">
            <wp:extent cx="5655310" cy="8366760"/>
            <wp:effectExtent l="0" t="0" r="2540"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0"/>
                    <a:srcRect l="56446" t="21503" r="16793" b="8118"/>
                    <a:stretch/>
                  </pic:blipFill>
                  <pic:spPr bwMode="auto">
                    <a:xfrm>
                      <a:off x="0" y="0"/>
                      <a:ext cx="5670836" cy="8389730"/>
                    </a:xfrm>
                    <a:prstGeom prst="rect">
                      <a:avLst/>
                    </a:prstGeom>
                    <a:ln>
                      <a:noFill/>
                    </a:ln>
                    <a:extLst>
                      <a:ext uri="{53640926-AAD7-44D8-BBD7-CCE9431645EC}">
                        <a14:shadowObscured xmlns:a14="http://schemas.microsoft.com/office/drawing/2010/main"/>
                      </a:ext>
                    </a:extLst>
                  </pic:spPr>
                </pic:pic>
              </a:graphicData>
            </a:graphic>
          </wp:inline>
        </w:drawing>
      </w:r>
    </w:p>
    <w:p w14:paraId="60AC6CC4" w14:textId="5BD5779A" w:rsidR="007A7DB1" w:rsidRDefault="007A7DB1" w:rsidP="007A7DB1">
      <w:pPr>
        <w:pStyle w:val="a4"/>
        <w:spacing w:after="0" w:line="360" w:lineRule="auto"/>
        <w:ind w:left="0" w:firstLine="567"/>
        <w:jc w:val="right"/>
        <w:rPr>
          <w:rFonts w:ascii="Times New Roman" w:hAnsi="Times New Roman" w:cs="Times New Roman"/>
          <w:color w:val="202124"/>
          <w:sz w:val="28"/>
          <w:szCs w:val="28"/>
          <w:shd w:val="clear" w:color="auto" w:fill="FFFFFF"/>
          <w:lang w:val="uk-UA"/>
        </w:rPr>
      </w:pPr>
      <w:r>
        <w:rPr>
          <w:rFonts w:ascii="Times New Roman" w:hAnsi="Times New Roman" w:cs="Times New Roman"/>
          <w:color w:val="202124"/>
          <w:sz w:val="28"/>
          <w:szCs w:val="28"/>
          <w:shd w:val="clear" w:color="auto" w:fill="FFFFFF"/>
          <w:lang w:val="uk-UA"/>
        </w:rPr>
        <w:lastRenderedPageBreak/>
        <w:t>Додаток А.3</w:t>
      </w:r>
    </w:p>
    <w:p w14:paraId="275A4256" w14:textId="787DA186" w:rsidR="007A7DB1" w:rsidRDefault="007A7DB1" w:rsidP="00394EED">
      <w:pPr>
        <w:pStyle w:val="a4"/>
        <w:spacing w:after="0" w:line="360" w:lineRule="auto"/>
        <w:ind w:left="0"/>
        <w:jc w:val="center"/>
        <w:rPr>
          <w:rFonts w:ascii="Times New Roman" w:hAnsi="Times New Roman" w:cs="Times New Roman"/>
          <w:color w:val="202124"/>
          <w:sz w:val="28"/>
          <w:szCs w:val="28"/>
          <w:shd w:val="clear" w:color="auto" w:fill="FFFFFF"/>
          <w:lang w:val="uk-UA"/>
        </w:rPr>
      </w:pPr>
      <w:r>
        <w:rPr>
          <w:noProof/>
        </w:rPr>
        <w:drawing>
          <wp:inline distT="0" distB="0" distL="0" distR="0" wp14:anchorId="33125F60" wp14:editId="4040294F">
            <wp:extent cx="5734511" cy="8336280"/>
            <wp:effectExtent l="0" t="0" r="0" b="7620"/>
            <wp:docPr id="98"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1"/>
                    <a:srcRect l="24374" t="23717" r="47915" b="4675"/>
                    <a:stretch/>
                  </pic:blipFill>
                  <pic:spPr bwMode="auto">
                    <a:xfrm>
                      <a:off x="0" y="0"/>
                      <a:ext cx="5749482" cy="8358044"/>
                    </a:xfrm>
                    <a:prstGeom prst="rect">
                      <a:avLst/>
                    </a:prstGeom>
                    <a:ln>
                      <a:noFill/>
                    </a:ln>
                    <a:extLst>
                      <a:ext uri="{53640926-AAD7-44D8-BBD7-CCE9431645EC}">
                        <a14:shadowObscured xmlns:a14="http://schemas.microsoft.com/office/drawing/2010/main"/>
                      </a:ext>
                    </a:extLst>
                  </pic:spPr>
                </pic:pic>
              </a:graphicData>
            </a:graphic>
          </wp:inline>
        </w:drawing>
      </w:r>
    </w:p>
    <w:p w14:paraId="06AA8C1E" w14:textId="4CBBC3CD" w:rsidR="007A7DB1" w:rsidRDefault="007A7DB1" w:rsidP="007A7DB1">
      <w:pPr>
        <w:pStyle w:val="a4"/>
        <w:spacing w:after="0" w:line="360" w:lineRule="auto"/>
        <w:ind w:left="0" w:firstLine="567"/>
        <w:jc w:val="right"/>
        <w:rPr>
          <w:rFonts w:ascii="Times New Roman" w:hAnsi="Times New Roman" w:cs="Times New Roman"/>
          <w:color w:val="202124"/>
          <w:sz w:val="28"/>
          <w:szCs w:val="28"/>
          <w:shd w:val="clear" w:color="auto" w:fill="FFFFFF"/>
          <w:lang w:val="uk-UA"/>
        </w:rPr>
      </w:pPr>
      <w:r>
        <w:rPr>
          <w:rFonts w:ascii="Times New Roman" w:hAnsi="Times New Roman" w:cs="Times New Roman"/>
          <w:color w:val="202124"/>
          <w:sz w:val="28"/>
          <w:szCs w:val="28"/>
          <w:shd w:val="clear" w:color="auto" w:fill="FFFFFF"/>
          <w:lang w:val="uk-UA"/>
        </w:rPr>
        <w:lastRenderedPageBreak/>
        <w:t>Додаток А.4</w:t>
      </w:r>
    </w:p>
    <w:p w14:paraId="5A53717A" w14:textId="578396CD" w:rsidR="007A7DB1" w:rsidRDefault="007A7DB1" w:rsidP="00394EED">
      <w:pPr>
        <w:pStyle w:val="a4"/>
        <w:spacing w:after="0" w:line="360" w:lineRule="auto"/>
        <w:ind w:left="0"/>
        <w:jc w:val="center"/>
        <w:rPr>
          <w:rFonts w:ascii="Times New Roman" w:hAnsi="Times New Roman" w:cs="Times New Roman"/>
          <w:color w:val="202124"/>
          <w:sz w:val="28"/>
          <w:szCs w:val="28"/>
          <w:shd w:val="clear" w:color="auto" w:fill="FFFFFF"/>
          <w:lang w:val="uk-UA"/>
        </w:rPr>
      </w:pPr>
      <w:r>
        <w:rPr>
          <w:noProof/>
        </w:rPr>
        <w:drawing>
          <wp:inline distT="0" distB="0" distL="0" distR="0" wp14:anchorId="7C94226A" wp14:editId="0CD9E8F4">
            <wp:extent cx="5825031" cy="8407400"/>
            <wp:effectExtent l="0" t="0" r="4445" b="0"/>
            <wp:docPr id="104"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1"/>
                    <a:srcRect l="56592" t="26450" r="17126" b="6117"/>
                    <a:stretch/>
                  </pic:blipFill>
                  <pic:spPr bwMode="auto">
                    <a:xfrm>
                      <a:off x="0" y="0"/>
                      <a:ext cx="5851561" cy="8445691"/>
                    </a:xfrm>
                    <a:prstGeom prst="rect">
                      <a:avLst/>
                    </a:prstGeom>
                    <a:ln>
                      <a:noFill/>
                    </a:ln>
                    <a:extLst>
                      <a:ext uri="{53640926-AAD7-44D8-BBD7-CCE9431645EC}">
                        <a14:shadowObscured xmlns:a14="http://schemas.microsoft.com/office/drawing/2010/main"/>
                      </a:ext>
                    </a:extLst>
                  </pic:spPr>
                </pic:pic>
              </a:graphicData>
            </a:graphic>
          </wp:inline>
        </w:drawing>
      </w:r>
    </w:p>
    <w:p w14:paraId="6E3D2AE9" w14:textId="12178A90" w:rsidR="00155F68" w:rsidRDefault="00155F68" w:rsidP="00155F68">
      <w:pPr>
        <w:pStyle w:val="a4"/>
        <w:spacing w:after="0" w:line="360" w:lineRule="auto"/>
        <w:ind w:left="0" w:firstLine="567"/>
        <w:jc w:val="right"/>
        <w:rPr>
          <w:rFonts w:ascii="Times New Roman" w:hAnsi="Times New Roman" w:cs="Times New Roman"/>
          <w:color w:val="202124"/>
          <w:sz w:val="28"/>
          <w:szCs w:val="28"/>
          <w:shd w:val="clear" w:color="auto" w:fill="FFFFFF"/>
          <w:lang w:val="uk-UA"/>
        </w:rPr>
      </w:pPr>
      <w:r>
        <w:rPr>
          <w:rFonts w:ascii="Times New Roman" w:hAnsi="Times New Roman" w:cs="Times New Roman"/>
          <w:color w:val="202124"/>
          <w:sz w:val="28"/>
          <w:szCs w:val="28"/>
          <w:shd w:val="clear" w:color="auto" w:fill="FFFFFF"/>
          <w:lang w:val="uk-UA"/>
        </w:rPr>
        <w:lastRenderedPageBreak/>
        <w:t>Додаток А.5</w:t>
      </w:r>
    </w:p>
    <w:p w14:paraId="2C2B61B3" w14:textId="2D136871" w:rsidR="00155F68" w:rsidRDefault="00155F68" w:rsidP="00394EED">
      <w:pPr>
        <w:pStyle w:val="a4"/>
        <w:spacing w:after="0" w:line="360" w:lineRule="auto"/>
        <w:ind w:left="0"/>
        <w:jc w:val="center"/>
        <w:rPr>
          <w:rFonts w:ascii="Times New Roman" w:hAnsi="Times New Roman" w:cs="Times New Roman"/>
          <w:color w:val="202124"/>
          <w:sz w:val="28"/>
          <w:szCs w:val="28"/>
          <w:shd w:val="clear" w:color="auto" w:fill="FFFFFF"/>
          <w:lang w:val="uk-UA"/>
        </w:rPr>
      </w:pPr>
      <w:r>
        <w:rPr>
          <w:noProof/>
        </w:rPr>
        <w:drawing>
          <wp:inline distT="0" distB="0" distL="0" distR="0" wp14:anchorId="5C25BFE5" wp14:editId="60A5F46B">
            <wp:extent cx="5969000" cy="8256187"/>
            <wp:effectExtent l="0" t="0" r="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2"/>
                    <a:srcRect l="24631" t="24174" r="47916" b="8323"/>
                    <a:stretch/>
                  </pic:blipFill>
                  <pic:spPr bwMode="auto">
                    <a:xfrm>
                      <a:off x="0" y="0"/>
                      <a:ext cx="6004696" cy="8305561"/>
                    </a:xfrm>
                    <a:prstGeom prst="rect">
                      <a:avLst/>
                    </a:prstGeom>
                    <a:ln>
                      <a:noFill/>
                    </a:ln>
                    <a:extLst>
                      <a:ext uri="{53640926-AAD7-44D8-BBD7-CCE9431645EC}">
                        <a14:shadowObscured xmlns:a14="http://schemas.microsoft.com/office/drawing/2010/main"/>
                      </a:ext>
                    </a:extLst>
                  </pic:spPr>
                </pic:pic>
              </a:graphicData>
            </a:graphic>
          </wp:inline>
        </w:drawing>
      </w:r>
    </w:p>
    <w:p w14:paraId="5C9A9037" w14:textId="1DA8C285" w:rsidR="00155F68" w:rsidRDefault="00155F68" w:rsidP="00155F68">
      <w:pPr>
        <w:pStyle w:val="a4"/>
        <w:spacing w:after="0" w:line="360" w:lineRule="auto"/>
        <w:ind w:left="0" w:firstLine="567"/>
        <w:jc w:val="center"/>
        <w:rPr>
          <w:rFonts w:ascii="Times New Roman" w:hAnsi="Times New Roman" w:cs="Times New Roman"/>
          <w:color w:val="202124"/>
          <w:sz w:val="28"/>
          <w:szCs w:val="28"/>
          <w:shd w:val="clear" w:color="auto" w:fill="FFFFFF"/>
          <w:lang w:val="uk-UA"/>
        </w:rPr>
      </w:pPr>
    </w:p>
    <w:p w14:paraId="6E3B2DEC" w14:textId="3AE5499F" w:rsidR="00155F68" w:rsidRDefault="00155F68" w:rsidP="00155F68">
      <w:pPr>
        <w:pStyle w:val="a4"/>
        <w:spacing w:after="0" w:line="360" w:lineRule="auto"/>
        <w:ind w:left="0" w:firstLine="567"/>
        <w:jc w:val="right"/>
        <w:rPr>
          <w:rFonts w:ascii="Times New Roman" w:hAnsi="Times New Roman" w:cs="Times New Roman"/>
          <w:color w:val="202124"/>
          <w:sz w:val="28"/>
          <w:szCs w:val="28"/>
          <w:shd w:val="clear" w:color="auto" w:fill="FFFFFF"/>
          <w:lang w:val="uk-UA"/>
        </w:rPr>
      </w:pPr>
      <w:r>
        <w:rPr>
          <w:rFonts w:ascii="Times New Roman" w:hAnsi="Times New Roman" w:cs="Times New Roman"/>
          <w:color w:val="202124"/>
          <w:sz w:val="28"/>
          <w:szCs w:val="28"/>
          <w:shd w:val="clear" w:color="auto" w:fill="FFFFFF"/>
          <w:lang w:val="uk-UA"/>
        </w:rPr>
        <w:lastRenderedPageBreak/>
        <w:t>Додаток А.6</w:t>
      </w:r>
    </w:p>
    <w:p w14:paraId="09462737" w14:textId="6F1F3C75" w:rsidR="00155F68" w:rsidRPr="007A7DB1" w:rsidRDefault="00155F68" w:rsidP="00394EED">
      <w:pPr>
        <w:pStyle w:val="a4"/>
        <w:spacing w:after="0" w:line="360" w:lineRule="auto"/>
        <w:ind w:left="0"/>
        <w:jc w:val="center"/>
        <w:rPr>
          <w:rFonts w:ascii="Times New Roman" w:hAnsi="Times New Roman" w:cs="Times New Roman"/>
          <w:color w:val="202124"/>
          <w:sz w:val="28"/>
          <w:szCs w:val="28"/>
          <w:shd w:val="clear" w:color="auto" w:fill="FFFFFF"/>
          <w:lang w:val="uk-UA"/>
        </w:rPr>
      </w:pPr>
      <w:r>
        <w:rPr>
          <w:noProof/>
        </w:rPr>
        <w:drawing>
          <wp:inline distT="0" distB="0" distL="0" distR="0" wp14:anchorId="1C5F3637" wp14:editId="52C712B0">
            <wp:extent cx="5750864" cy="8458200"/>
            <wp:effectExtent l="0" t="0" r="2540" b="0"/>
            <wp:docPr id="107"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2"/>
                    <a:srcRect l="56496" t="25798" r="17087" b="5131"/>
                    <a:stretch/>
                  </pic:blipFill>
                  <pic:spPr bwMode="auto">
                    <a:xfrm>
                      <a:off x="0" y="0"/>
                      <a:ext cx="5764517" cy="8478280"/>
                    </a:xfrm>
                    <a:prstGeom prst="rect">
                      <a:avLst/>
                    </a:prstGeom>
                    <a:ln>
                      <a:noFill/>
                    </a:ln>
                    <a:extLst>
                      <a:ext uri="{53640926-AAD7-44D8-BBD7-CCE9431645EC}">
                        <a14:shadowObscured xmlns:a14="http://schemas.microsoft.com/office/drawing/2010/main"/>
                      </a:ext>
                    </a:extLst>
                  </pic:spPr>
                </pic:pic>
              </a:graphicData>
            </a:graphic>
          </wp:inline>
        </w:drawing>
      </w:r>
    </w:p>
    <w:p w14:paraId="3C5A7E70" w14:textId="06BA597C" w:rsidR="00155F68" w:rsidRDefault="00155F68" w:rsidP="00155F68">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А.7</w:t>
      </w:r>
    </w:p>
    <w:p w14:paraId="3607A1F2" w14:textId="60AE320F" w:rsidR="00155F68" w:rsidRDefault="00155F68" w:rsidP="00155F68">
      <w:pPr>
        <w:jc w:val="center"/>
        <w:rPr>
          <w:rFonts w:ascii="Times New Roman" w:hAnsi="Times New Roman" w:cs="Times New Roman"/>
          <w:sz w:val="28"/>
          <w:szCs w:val="28"/>
          <w:lang w:val="uk-UA"/>
        </w:rPr>
      </w:pPr>
      <w:r>
        <w:rPr>
          <w:noProof/>
        </w:rPr>
        <w:drawing>
          <wp:inline distT="0" distB="0" distL="0" distR="0" wp14:anchorId="15C35C78" wp14:editId="434C7D43">
            <wp:extent cx="5972021" cy="8183880"/>
            <wp:effectExtent l="0" t="0" r="0" b="7620"/>
            <wp:docPr id="108"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3"/>
                    <a:srcRect l="24374" t="23261" r="47915" b="9236"/>
                    <a:stretch/>
                  </pic:blipFill>
                  <pic:spPr bwMode="auto">
                    <a:xfrm>
                      <a:off x="0" y="0"/>
                      <a:ext cx="5991083" cy="8210001"/>
                    </a:xfrm>
                    <a:prstGeom prst="rect">
                      <a:avLst/>
                    </a:prstGeom>
                    <a:ln>
                      <a:noFill/>
                    </a:ln>
                    <a:extLst>
                      <a:ext uri="{53640926-AAD7-44D8-BBD7-CCE9431645EC}">
                        <a14:shadowObscured xmlns:a14="http://schemas.microsoft.com/office/drawing/2010/main"/>
                      </a:ext>
                    </a:extLst>
                  </pic:spPr>
                </pic:pic>
              </a:graphicData>
            </a:graphic>
          </wp:inline>
        </w:drawing>
      </w:r>
    </w:p>
    <w:p w14:paraId="6A8DEFA4" w14:textId="622F4835" w:rsidR="00155F68" w:rsidRDefault="00155F68" w:rsidP="00A44562">
      <w:pPr>
        <w:jc w:val="center"/>
        <w:rPr>
          <w:rFonts w:ascii="Times New Roman" w:hAnsi="Times New Roman" w:cs="Times New Roman"/>
          <w:sz w:val="28"/>
          <w:szCs w:val="28"/>
          <w:lang w:val="uk-UA"/>
        </w:rPr>
      </w:pPr>
    </w:p>
    <w:p w14:paraId="4AF20D18" w14:textId="1E001E3A" w:rsidR="00155F68" w:rsidRDefault="00155F68" w:rsidP="00155F68">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А.8</w:t>
      </w:r>
    </w:p>
    <w:p w14:paraId="05945D22" w14:textId="0095D28D" w:rsidR="00155F68" w:rsidRDefault="00155F68" w:rsidP="00155F68">
      <w:pPr>
        <w:jc w:val="center"/>
        <w:rPr>
          <w:rFonts w:ascii="Times New Roman" w:hAnsi="Times New Roman" w:cs="Times New Roman"/>
          <w:sz w:val="28"/>
          <w:szCs w:val="28"/>
          <w:lang w:val="uk-UA"/>
        </w:rPr>
      </w:pPr>
      <w:r>
        <w:rPr>
          <w:noProof/>
        </w:rPr>
        <w:drawing>
          <wp:inline distT="0" distB="0" distL="0" distR="0" wp14:anchorId="091E1610" wp14:editId="1BB818A2">
            <wp:extent cx="6172415" cy="8427720"/>
            <wp:effectExtent l="0" t="0" r="0" b="0"/>
            <wp:docPr id="109" name="Рисунок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3"/>
                    <a:srcRect l="56446" t="24173" r="16870" b="11060"/>
                    <a:stretch/>
                  </pic:blipFill>
                  <pic:spPr bwMode="auto">
                    <a:xfrm>
                      <a:off x="0" y="0"/>
                      <a:ext cx="6188986" cy="8450345"/>
                    </a:xfrm>
                    <a:prstGeom prst="rect">
                      <a:avLst/>
                    </a:prstGeom>
                    <a:ln>
                      <a:noFill/>
                    </a:ln>
                    <a:extLst>
                      <a:ext uri="{53640926-AAD7-44D8-BBD7-CCE9431645EC}">
                        <a14:shadowObscured xmlns:a14="http://schemas.microsoft.com/office/drawing/2010/main"/>
                      </a:ext>
                    </a:extLst>
                  </pic:spPr>
                </pic:pic>
              </a:graphicData>
            </a:graphic>
          </wp:inline>
        </w:drawing>
      </w:r>
    </w:p>
    <w:p w14:paraId="0EBB1A95" w14:textId="5DA7DED8" w:rsidR="00155F68" w:rsidRDefault="00155F68" w:rsidP="00155F68">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А.9</w:t>
      </w:r>
    </w:p>
    <w:p w14:paraId="0C1CEBB9" w14:textId="24BC39BB" w:rsidR="00155F68" w:rsidRDefault="00155F68" w:rsidP="00155F68">
      <w:pPr>
        <w:jc w:val="center"/>
        <w:rPr>
          <w:rFonts w:ascii="Times New Roman" w:hAnsi="Times New Roman" w:cs="Times New Roman"/>
          <w:sz w:val="28"/>
          <w:szCs w:val="28"/>
          <w:lang w:val="uk-UA"/>
        </w:rPr>
      </w:pPr>
      <w:r>
        <w:rPr>
          <w:noProof/>
        </w:rPr>
        <w:drawing>
          <wp:inline distT="0" distB="0" distL="0" distR="0" wp14:anchorId="1C4EB257" wp14:editId="22E4206A">
            <wp:extent cx="5835396" cy="8336280"/>
            <wp:effectExtent l="0" t="0" r="0" b="762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4"/>
                    <a:srcRect l="24631" t="22805" r="48429" b="8780"/>
                    <a:stretch/>
                  </pic:blipFill>
                  <pic:spPr bwMode="auto">
                    <a:xfrm>
                      <a:off x="0" y="0"/>
                      <a:ext cx="5849468" cy="8356383"/>
                    </a:xfrm>
                    <a:prstGeom prst="rect">
                      <a:avLst/>
                    </a:prstGeom>
                    <a:ln>
                      <a:noFill/>
                    </a:ln>
                    <a:extLst>
                      <a:ext uri="{53640926-AAD7-44D8-BBD7-CCE9431645EC}">
                        <a14:shadowObscured xmlns:a14="http://schemas.microsoft.com/office/drawing/2010/main"/>
                      </a:ext>
                    </a:extLst>
                  </pic:spPr>
                </pic:pic>
              </a:graphicData>
            </a:graphic>
          </wp:inline>
        </w:drawing>
      </w:r>
    </w:p>
    <w:p w14:paraId="63FF8FC0" w14:textId="68EB6BAB" w:rsidR="00155F68" w:rsidRDefault="00155F68" w:rsidP="00155F68">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А.10</w:t>
      </w:r>
    </w:p>
    <w:p w14:paraId="2A8E69F8" w14:textId="4B3A4BDE" w:rsidR="00155F68" w:rsidRDefault="00155F68" w:rsidP="00155F68">
      <w:pPr>
        <w:jc w:val="center"/>
        <w:rPr>
          <w:rFonts w:ascii="Times New Roman" w:hAnsi="Times New Roman" w:cs="Times New Roman"/>
          <w:sz w:val="28"/>
          <w:szCs w:val="28"/>
          <w:lang w:val="uk-UA"/>
        </w:rPr>
      </w:pPr>
      <w:r>
        <w:rPr>
          <w:noProof/>
        </w:rPr>
        <w:drawing>
          <wp:inline distT="0" distB="0" distL="0" distR="0" wp14:anchorId="5E0F3621" wp14:editId="4CAAB04D">
            <wp:extent cx="5782519" cy="8382000"/>
            <wp:effectExtent l="0" t="0" r="889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4"/>
                    <a:srcRect l="55677" t="21437" r="16357" b="6499"/>
                    <a:stretch/>
                  </pic:blipFill>
                  <pic:spPr bwMode="auto">
                    <a:xfrm>
                      <a:off x="0" y="0"/>
                      <a:ext cx="5790993" cy="8394284"/>
                    </a:xfrm>
                    <a:prstGeom prst="rect">
                      <a:avLst/>
                    </a:prstGeom>
                    <a:ln>
                      <a:noFill/>
                    </a:ln>
                    <a:extLst>
                      <a:ext uri="{53640926-AAD7-44D8-BBD7-CCE9431645EC}">
                        <a14:shadowObscured xmlns:a14="http://schemas.microsoft.com/office/drawing/2010/main"/>
                      </a:ext>
                    </a:extLst>
                  </pic:spPr>
                </pic:pic>
              </a:graphicData>
            </a:graphic>
          </wp:inline>
        </w:drawing>
      </w:r>
    </w:p>
    <w:p w14:paraId="167D71F2" w14:textId="0216A0BD" w:rsidR="00155F68" w:rsidRDefault="00155F68" w:rsidP="00155F68">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А.11</w:t>
      </w:r>
    </w:p>
    <w:p w14:paraId="39211547" w14:textId="139850E3" w:rsidR="00155F68" w:rsidRDefault="00155F68" w:rsidP="00155F68">
      <w:pPr>
        <w:jc w:val="center"/>
        <w:rPr>
          <w:rFonts w:ascii="Times New Roman" w:hAnsi="Times New Roman" w:cs="Times New Roman"/>
          <w:sz w:val="28"/>
          <w:szCs w:val="28"/>
          <w:lang w:val="uk-UA"/>
        </w:rPr>
      </w:pPr>
      <w:r>
        <w:rPr>
          <w:noProof/>
        </w:rPr>
        <w:drawing>
          <wp:inline distT="0" distB="0" distL="0" distR="0" wp14:anchorId="2F7D81BF" wp14:editId="00067A8E">
            <wp:extent cx="5786154" cy="8321040"/>
            <wp:effectExtent l="0" t="0" r="5080" b="3810"/>
            <wp:docPr id="112" name="Рисунок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5"/>
                    <a:srcRect l="24631" t="24173" r="48429" b="6955"/>
                    <a:stretch/>
                  </pic:blipFill>
                  <pic:spPr bwMode="auto">
                    <a:xfrm>
                      <a:off x="0" y="0"/>
                      <a:ext cx="5808038" cy="8352511"/>
                    </a:xfrm>
                    <a:prstGeom prst="rect">
                      <a:avLst/>
                    </a:prstGeom>
                    <a:ln>
                      <a:noFill/>
                    </a:ln>
                    <a:extLst>
                      <a:ext uri="{53640926-AAD7-44D8-BBD7-CCE9431645EC}">
                        <a14:shadowObscured xmlns:a14="http://schemas.microsoft.com/office/drawing/2010/main"/>
                      </a:ext>
                    </a:extLst>
                  </pic:spPr>
                </pic:pic>
              </a:graphicData>
            </a:graphic>
          </wp:inline>
        </w:drawing>
      </w:r>
    </w:p>
    <w:p w14:paraId="5563C9E4" w14:textId="34A2FC80" w:rsidR="00155F68" w:rsidRDefault="00155F68" w:rsidP="00155F68">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А.12</w:t>
      </w:r>
    </w:p>
    <w:p w14:paraId="6BBD9131" w14:textId="4638333A" w:rsidR="00155F68" w:rsidRDefault="00155F68" w:rsidP="00155F68">
      <w:pPr>
        <w:jc w:val="center"/>
        <w:rPr>
          <w:rFonts w:ascii="Times New Roman" w:hAnsi="Times New Roman" w:cs="Times New Roman"/>
          <w:sz w:val="28"/>
          <w:szCs w:val="28"/>
          <w:lang w:val="uk-UA"/>
        </w:rPr>
      </w:pPr>
      <w:r>
        <w:rPr>
          <w:noProof/>
        </w:rPr>
        <w:drawing>
          <wp:inline distT="0" distB="0" distL="0" distR="0" wp14:anchorId="33FED0EA" wp14:editId="4A8000C1">
            <wp:extent cx="5651500" cy="8478380"/>
            <wp:effectExtent l="0" t="0" r="6350" b="0"/>
            <wp:docPr id="113" name="Рисунок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5"/>
                    <a:srcRect l="56548" t="24208" r="17126" b="5588"/>
                    <a:stretch/>
                  </pic:blipFill>
                  <pic:spPr bwMode="auto">
                    <a:xfrm>
                      <a:off x="0" y="0"/>
                      <a:ext cx="5673322" cy="8511118"/>
                    </a:xfrm>
                    <a:prstGeom prst="rect">
                      <a:avLst/>
                    </a:prstGeom>
                    <a:ln>
                      <a:noFill/>
                    </a:ln>
                    <a:extLst>
                      <a:ext uri="{53640926-AAD7-44D8-BBD7-CCE9431645EC}">
                        <a14:shadowObscured xmlns:a14="http://schemas.microsoft.com/office/drawing/2010/main"/>
                      </a:ext>
                    </a:extLst>
                  </pic:spPr>
                </pic:pic>
              </a:graphicData>
            </a:graphic>
          </wp:inline>
        </w:drawing>
      </w:r>
    </w:p>
    <w:p w14:paraId="7512186D" w14:textId="598FDB62" w:rsidR="00155F68" w:rsidRDefault="00155F68" w:rsidP="00155F68">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А.13</w:t>
      </w:r>
    </w:p>
    <w:p w14:paraId="7EE02ADF" w14:textId="7F985B15" w:rsidR="00155F68" w:rsidRDefault="00155F68" w:rsidP="00155F68">
      <w:pPr>
        <w:jc w:val="center"/>
        <w:rPr>
          <w:rFonts w:ascii="Times New Roman" w:hAnsi="Times New Roman" w:cs="Times New Roman"/>
          <w:sz w:val="28"/>
          <w:szCs w:val="28"/>
          <w:lang w:val="uk-UA"/>
        </w:rPr>
      </w:pPr>
      <w:r>
        <w:rPr>
          <w:noProof/>
        </w:rPr>
        <w:drawing>
          <wp:inline distT="0" distB="0" distL="0" distR="0" wp14:anchorId="56E14F77" wp14:editId="5BD46E4D">
            <wp:extent cx="5689600" cy="8290560"/>
            <wp:effectExtent l="0" t="0" r="635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6"/>
                    <a:srcRect l="24631" t="22805" r="48429" b="7412"/>
                    <a:stretch/>
                  </pic:blipFill>
                  <pic:spPr bwMode="auto">
                    <a:xfrm>
                      <a:off x="0" y="0"/>
                      <a:ext cx="5701491" cy="8307887"/>
                    </a:xfrm>
                    <a:prstGeom prst="rect">
                      <a:avLst/>
                    </a:prstGeom>
                    <a:ln>
                      <a:noFill/>
                    </a:ln>
                    <a:extLst>
                      <a:ext uri="{53640926-AAD7-44D8-BBD7-CCE9431645EC}">
                        <a14:shadowObscured xmlns:a14="http://schemas.microsoft.com/office/drawing/2010/main"/>
                      </a:ext>
                    </a:extLst>
                  </pic:spPr>
                </pic:pic>
              </a:graphicData>
            </a:graphic>
          </wp:inline>
        </w:drawing>
      </w:r>
    </w:p>
    <w:p w14:paraId="12EB300A" w14:textId="75AB2C09" w:rsidR="00155F68" w:rsidRDefault="00155F68" w:rsidP="00155F68">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А.14</w:t>
      </w:r>
    </w:p>
    <w:p w14:paraId="42C55360" w14:textId="38BCF1FC" w:rsidR="00155F68" w:rsidRDefault="00155F68" w:rsidP="00155F68">
      <w:pPr>
        <w:jc w:val="center"/>
        <w:rPr>
          <w:rFonts w:ascii="Times New Roman" w:hAnsi="Times New Roman" w:cs="Times New Roman"/>
          <w:sz w:val="28"/>
          <w:szCs w:val="28"/>
          <w:lang w:val="uk-UA"/>
        </w:rPr>
      </w:pPr>
      <w:r>
        <w:rPr>
          <w:noProof/>
        </w:rPr>
        <w:drawing>
          <wp:inline distT="0" distB="0" distL="0" distR="0" wp14:anchorId="1ED18F30" wp14:editId="6B0BA4C4">
            <wp:extent cx="5823857" cy="8382000"/>
            <wp:effectExtent l="0" t="0" r="5715"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6"/>
                    <a:srcRect l="56190" t="22805" r="16357" b="6956"/>
                    <a:stretch/>
                  </pic:blipFill>
                  <pic:spPr bwMode="auto">
                    <a:xfrm>
                      <a:off x="0" y="0"/>
                      <a:ext cx="5832600" cy="8394584"/>
                    </a:xfrm>
                    <a:prstGeom prst="rect">
                      <a:avLst/>
                    </a:prstGeom>
                    <a:ln>
                      <a:noFill/>
                    </a:ln>
                    <a:extLst>
                      <a:ext uri="{53640926-AAD7-44D8-BBD7-CCE9431645EC}">
                        <a14:shadowObscured xmlns:a14="http://schemas.microsoft.com/office/drawing/2010/main"/>
                      </a:ext>
                    </a:extLst>
                  </pic:spPr>
                </pic:pic>
              </a:graphicData>
            </a:graphic>
          </wp:inline>
        </w:drawing>
      </w:r>
    </w:p>
    <w:p w14:paraId="439C10E9" w14:textId="29EE534A" w:rsidR="00155F68" w:rsidRDefault="00155F68" w:rsidP="00155F68">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А.15</w:t>
      </w:r>
    </w:p>
    <w:p w14:paraId="36FDFC99" w14:textId="4996FB17" w:rsidR="00155F68" w:rsidRDefault="00155F68" w:rsidP="00155F68">
      <w:pPr>
        <w:jc w:val="center"/>
        <w:rPr>
          <w:rFonts w:ascii="Times New Roman" w:hAnsi="Times New Roman" w:cs="Times New Roman"/>
          <w:sz w:val="28"/>
          <w:szCs w:val="28"/>
          <w:lang w:val="uk-UA"/>
        </w:rPr>
      </w:pPr>
      <w:r>
        <w:rPr>
          <w:noProof/>
        </w:rPr>
        <w:drawing>
          <wp:inline distT="0" distB="0" distL="0" distR="0" wp14:anchorId="402B87B5" wp14:editId="749A9EBD">
            <wp:extent cx="5890374" cy="7589520"/>
            <wp:effectExtent l="0" t="0" r="0"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7"/>
                    <a:srcRect l="40026" t="35576" r="33291" b="3306"/>
                    <a:stretch/>
                  </pic:blipFill>
                  <pic:spPr bwMode="auto">
                    <a:xfrm>
                      <a:off x="0" y="0"/>
                      <a:ext cx="5914100" cy="7620091"/>
                    </a:xfrm>
                    <a:prstGeom prst="rect">
                      <a:avLst/>
                    </a:prstGeom>
                    <a:ln>
                      <a:noFill/>
                    </a:ln>
                    <a:extLst>
                      <a:ext uri="{53640926-AAD7-44D8-BBD7-CCE9431645EC}">
                        <a14:shadowObscured xmlns:a14="http://schemas.microsoft.com/office/drawing/2010/main"/>
                      </a:ext>
                    </a:extLst>
                  </pic:spPr>
                </pic:pic>
              </a:graphicData>
            </a:graphic>
          </wp:inline>
        </w:drawing>
      </w:r>
    </w:p>
    <w:p w14:paraId="2E272D8A" w14:textId="77777777" w:rsidR="00155F68" w:rsidRDefault="00155F68" w:rsidP="00A44562">
      <w:pPr>
        <w:jc w:val="center"/>
        <w:rPr>
          <w:rFonts w:ascii="Times New Roman" w:hAnsi="Times New Roman" w:cs="Times New Roman"/>
          <w:sz w:val="28"/>
          <w:szCs w:val="28"/>
          <w:lang w:val="uk-UA"/>
        </w:rPr>
      </w:pPr>
    </w:p>
    <w:p w14:paraId="2882EEE1" w14:textId="77777777" w:rsidR="00155F68" w:rsidRDefault="00155F68" w:rsidP="00A44562">
      <w:pPr>
        <w:jc w:val="center"/>
        <w:rPr>
          <w:rFonts w:ascii="Times New Roman" w:hAnsi="Times New Roman" w:cs="Times New Roman"/>
          <w:sz w:val="28"/>
          <w:szCs w:val="28"/>
          <w:lang w:val="uk-UA"/>
        </w:rPr>
      </w:pPr>
    </w:p>
    <w:p w14:paraId="6A3CC24E" w14:textId="77777777" w:rsidR="00155F68" w:rsidRDefault="00155F68" w:rsidP="00A44562">
      <w:pPr>
        <w:jc w:val="center"/>
        <w:rPr>
          <w:rFonts w:ascii="Times New Roman" w:hAnsi="Times New Roman" w:cs="Times New Roman"/>
          <w:sz w:val="28"/>
          <w:szCs w:val="28"/>
          <w:lang w:val="uk-UA"/>
        </w:rPr>
      </w:pPr>
    </w:p>
    <w:p w14:paraId="26839E77" w14:textId="4212E735" w:rsidR="00A44562" w:rsidRDefault="00A44562" w:rsidP="00A44562">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w:t>
      </w:r>
      <w:r w:rsidR="00AE7D99">
        <w:rPr>
          <w:rFonts w:ascii="Times New Roman" w:hAnsi="Times New Roman" w:cs="Times New Roman"/>
          <w:sz w:val="28"/>
          <w:szCs w:val="28"/>
          <w:lang w:val="uk-UA"/>
        </w:rPr>
        <w:t>одаток</w:t>
      </w:r>
      <w:r>
        <w:rPr>
          <w:rFonts w:ascii="Times New Roman" w:hAnsi="Times New Roman" w:cs="Times New Roman"/>
          <w:sz w:val="28"/>
          <w:szCs w:val="28"/>
          <w:lang w:val="uk-UA"/>
        </w:rPr>
        <w:t xml:space="preserve"> Б</w:t>
      </w:r>
    </w:p>
    <w:p w14:paraId="1B72800F" w14:textId="3C9EFDCC" w:rsidR="00D243C5" w:rsidRDefault="00D243C5" w:rsidP="00AE7D99">
      <w:pPr>
        <w:tabs>
          <w:tab w:val="left" w:pos="851"/>
        </w:tabs>
        <w:spacing w:after="0" w:line="360" w:lineRule="auto"/>
        <w:ind w:firstLine="567"/>
        <w:jc w:val="both"/>
        <w:rPr>
          <w:rFonts w:ascii="Times New Roman" w:hAnsi="Times New Roman" w:cs="Times New Roman"/>
          <w:sz w:val="28"/>
          <w:szCs w:val="28"/>
          <w:lang w:val="uk-UA"/>
        </w:rPr>
      </w:pPr>
      <w:r w:rsidRPr="00D243C5">
        <w:rPr>
          <w:rFonts w:ascii="Times New Roman" w:hAnsi="Times New Roman" w:cs="Times New Roman"/>
          <w:sz w:val="28"/>
          <w:szCs w:val="28"/>
          <w:lang w:val="uk-UA"/>
        </w:rPr>
        <w:t>Анкета опитування агропідприємств-споживачів комбікормів та БМВД</w:t>
      </w:r>
    </w:p>
    <w:p w14:paraId="3A7B4A16" w14:textId="40637E54" w:rsidR="004E14D7" w:rsidRDefault="004E14D7" w:rsidP="004E14D7">
      <w:pPr>
        <w:tabs>
          <w:tab w:val="left" w:pos="851"/>
        </w:tabs>
        <w:spacing w:after="0" w:line="360" w:lineRule="auto"/>
        <w:ind w:firstLine="567"/>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Б.1</w:t>
      </w:r>
    </w:p>
    <w:bookmarkEnd w:id="60"/>
    <w:p w14:paraId="50CB1A00" w14:textId="36DF7BA1" w:rsidR="00AE7D99" w:rsidRDefault="004E14D7" w:rsidP="00A44562">
      <w:pPr>
        <w:jc w:val="center"/>
        <w:rPr>
          <w:rFonts w:ascii="Times New Roman" w:hAnsi="Times New Roman" w:cs="Times New Roman"/>
          <w:sz w:val="28"/>
          <w:szCs w:val="28"/>
          <w:lang w:val="uk-UA"/>
        </w:rPr>
      </w:pPr>
      <w:r>
        <w:rPr>
          <w:noProof/>
        </w:rPr>
        <w:drawing>
          <wp:inline distT="0" distB="0" distL="0" distR="0" wp14:anchorId="05C3FE78" wp14:editId="07C8A145">
            <wp:extent cx="5366795" cy="7924800"/>
            <wp:effectExtent l="0" t="0" r="5715"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8"/>
                    <a:srcRect l="24374" t="22805" r="48172" b="5131"/>
                    <a:stretch/>
                  </pic:blipFill>
                  <pic:spPr bwMode="auto">
                    <a:xfrm>
                      <a:off x="0" y="0"/>
                      <a:ext cx="5379645" cy="7943775"/>
                    </a:xfrm>
                    <a:prstGeom prst="rect">
                      <a:avLst/>
                    </a:prstGeom>
                    <a:ln>
                      <a:noFill/>
                    </a:ln>
                    <a:extLst>
                      <a:ext uri="{53640926-AAD7-44D8-BBD7-CCE9431645EC}">
                        <a14:shadowObscured xmlns:a14="http://schemas.microsoft.com/office/drawing/2010/main"/>
                      </a:ext>
                    </a:extLst>
                  </pic:spPr>
                </pic:pic>
              </a:graphicData>
            </a:graphic>
          </wp:inline>
        </w:drawing>
      </w:r>
    </w:p>
    <w:p w14:paraId="3696A5BB" w14:textId="36F1DCFF" w:rsidR="004E14D7" w:rsidRDefault="004E14D7" w:rsidP="004E14D7">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Б.2</w:t>
      </w:r>
    </w:p>
    <w:p w14:paraId="77B7F548" w14:textId="29FB5D8A" w:rsidR="004E14D7" w:rsidRDefault="004E14D7" w:rsidP="004E14D7">
      <w:pPr>
        <w:jc w:val="center"/>
        <w:rPr>
          <w:rFonts w:ascii="Times New Roman" w:hAnsi="Times New Roman" w:cs="Times New Roman"/>
          <w:sz w:val="28"/>
          <w:szCs w:val="28"/>
          <w:lang w:val="uk-UA"/>
        </w:rPr>
      </w:pPr>
      <w:r>
        <w:rPr>
          <w:noProof/>
        </w:rPr>
        <w:drawing>
          <wp:inline distT="0" distB="0" distL="0" distR="0" wp14:anchorId="78AC43CF" wp14:editId="6D2E72EA">
            <wp:extent cx="5694937" cy="8488680"/>
            <wp:effectExtent l="0" t="0" r="1270" b="762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8"/>
                    <a:srcRect l="55933" t="23261" r="16870" b="4676"/>
                    <a:stretch/>
                  </pic:blipFill>
                  <pic:spPr bwMode="auto">
                    <a:xfrm>
                      <a:off x="0" y="0"/>
                      <a:ext cx="5713845" cy="8516863"/>
                    </a:xfrm>
                    <a:prstGeom prst="rect">
                      <a:avLst/>
                    </a:prstGeom>
                    <a:ln>
                      <a:noFill/>
                    </a:ln>
                    <a:extLst>
                      <a:ext uri="{53640926-AAD7-44D8-BBD7-CCE9431645EC}">
                        <a14:shadowObscured xmlns:a14="http://schemas.microsoft.com/office/drawing/2010/main"/>
                      </a:ext>
                    </a:extLst>
                  </pic:spPr>
                </pic:pic>
              </a:graphicData>
            </a:graphic>
          </wp:inline>
        </w:drawing>
      </w:r>
    </w:p>
    <w:p w14:paraId="2B404B94" w14:textId="2A821F4D" w:rsidR="004E14D7" w:rsidRDefault="004E14D7" w:rsidP="004E14D7">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Б.3</w:t>
      </w:r>
    </w:p>
    <w:p w14:paraId="5CF79893" w14:textId="32FD6A6A" w:rsidR="004E14D7" w:rsidRDefault="004E14D7" w:rsidP="004E14D7">
      <w:pPr>
        <w:jc w:val="center"/>
        <w:rPr>
          <w:rFonts w:ascii="Times New Roman" w:hAnsi="Times New Roman" w:cs="Times New Roman"/>
          <w:sz w:val="28"/>
          <w:szCs w:val="28"/>
          <w:lang w:val="uk-UA"/>
        </w:rPr>
      </w:pPr>
      <w:r>
        <w:rPr>
          <w:noProof/>
        </w:rPr>
        <w:drawing>
          <wp:inline distT="0" distB="0" distL="0" distR="0" wp14:anchorId="75F4490F" wp14:editId="35BEC3C5">
            <wp:extent cx="5543550" cy="8185802"/>
            <wp:effectExtent l="0" t="0" r="0" b="5715"/>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9"/>
                    <a:srcRect l="24118" t="25085" r="48428" b="2851"/>
                    <a:stretch/>
                  </pic:blipFill>
                  <pic:spPr bwMode="auto">
                    <a:xfrm>
                      <a:off x="0" y="0"/>
                      <a:ext cx="5560792" cy="8211262"/>
                    </a:xfrm>
                    <a:prstGeom prst="rect">
                      <a:avLst/>
                    </a:prstGeom>
                    <a:ln>
                      <a:noFill/>
                    </a:ln>
                    <a:extLst>
                      <a:ext uri="{53640926-AAD7-44D8-BBD7-CCE9431645EC}">
                        <a14:shadowObscured xmlns:a14="http://schemas.microsoft.com/office/drawing/2010/main"/>
                      </a:ext>
                    </a:extLst>
                  </pic:spPr>
                </pic:pic>
              </a:graphicData>
            </a:graphic>
          </wp:inline>
        </w:drawing>
      </w:r>
    </w:p>
    <w:p w14:paraId="4A3C1B3C" w14:textId="77777777" w:rsidR="00135FFC" w:rsidRDefault="00135FFC" w:rsidP="004E14D7">
      <w:pPr>
        <w:jc w:val="right"/>
        <w:rPr>
          <w:rFonts w:ascii="Times New Roman" w:hAnsi="Times New Roman" w:cs="Times New Roman"/>
          <w:sz w:val="28"/>
          <w:szCs w:val="28"/>
          <w:lang w:val="uk-UA"/>
        </w:rPr>
      </w:pPr>
    </w:p>
    <w:p w14:paraId="3EE83B0D" w14:textId="72693C52" w:rsidR="004E14D7" w:rsidRDefault="004E14D7" w:rsidP="004E14D7">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Б.4</w:t>
      </w:r>
    </w:p>
    <w:p w14:paraId="4BC28867" w14:textId="4D99556B" w:rsidR="004E14D7" w:rsidRDefault="004E14D7" w:rsidP="004E14D7">
      <w:pPr>
        <w:jc w:val="center"/>
        <w:rPr>
          <w:rFonts w:ascii="Times New Roman" w:hAnsi="Times New Roman" w:cs="Times New Roman"/>
          <w:sz w:val="28"/>
          <w:szCs w:val="28"/>
          <w:lang w:val="uk-UA"/>
        </w:rPr>
      </w:pPr>
      <w:r>
        <w:rPr>
          <w:noProof/>
        </w:rPr>
        <w:drawing>
          <wp:inline distT="0" distB="0" distL="0" distR="0" wp14:anchorId="0BD4FA13" wp14:editId="4B81CCC4">
            <wp:extent cx="5806052" cy="8519160"/>
            <wp:effectExtent l="0" t="0" r="4445"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9"/>
                    <a:srcRect l="55934" t="23717" r="16613" b="4675"/>
                    <a:stretch/>
                  </pic:blipFill>
                  <pic:spPr bwMode="auto">
                    <a:xfrm>
                      <a:off x="0" y="0"/>
                      <a:ext cx="5822205" cy="8542861"/>
                    </a:xfrm>
                    <a:prstGeom prst="rect">
                      <a:avLst/>
                    </a:prstGeom>
                    <a:ln>
                      <a:noFill/>
                    </a:ln>
                    <a:extLst>
                      <a:ext uri="{53640926-AAD7-44D8-BBD7-CCE9431645EC}">
                        <a14:shadowObscured xmlns:a14="http://schemas.microsoft.com/office/drawing/2010/main"/>
                      </a:ext>
                    </a:extLst>
                  </pic:spPr>
                </pic:pic>
              </a:graphicData>
            </a:graphic>
          </wp:inline>
        </w:drawing>
      </w:r>
    </w:p>
    <w:p w14:paraId="0E6EB806" w14:textId="297412F7" w:rsidR="004E14D7" w:rsidRDefault="004E14D7" w:rsidP="004E14D7">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Б.5</w:t>
      </w:r>
    </w:p>
    <w:p w14:paraId="1E441E60" w14:textId="710D06B9" w:rsidR="006E6274" w:rsidRDefault="006E6274" w:rsidP="006E6274">
      <w:pPr>
        <w:jc w:val="center"/>
        <w:rPr>
          <w:rFonts w:ascii="Times New Roman" w:hAnsi="Times New Roman" w:cs="Times New Roman"/>
          <w:sz w:val="28"/>
          <w:szCs w:val="28"/>
          <w:lang w:val="uk-UA"/>
        </w:rPr>
      </w:pPr>
      <w:r>
        <w:rPr>
          <w:noProof/>
        </w:rPr>
        <w:drawing>
          <wp:inline distT="0" distB="0" distL="0" distR="0" wp14:anchorId="69DE3AAA" wp14:editId="07173372">
            <wp:extent cx="5875817" cy="8360229"/>
            <wp:effectExtent l="0" t="0" r="0" b="3175"/>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0"/>
                    <a:srcRect l="24558" t="22154" r="48132" b="8771"/>
                    <a:stretch/>
                  </pic:blipFill>
                  <pic:spPr bwMode="auto">
                    <a:xfrm>
                      <a:off x="0" y="0"/>
                      <a:ext cx="5888767" cy="8378655"/>
                    </a:xfrm>
                    <a:prstGeom prst="rect">
                      <a:avLst/>
                    </a:prstGeom>
                    <a:ln>
                      <a:noFill/>
                    </a:ln>
                    <a:extLst>
                      <a:ext uri="{53640926-AAD7-44D8-BBD7-CCE9431645EC}">
                        <a14:shadowObscured xmlns:a14="http://schemas.microsoft.com/office/drawing/2010/main"/>
                      </a:ext>
                    </a:extLst>
                  </pic:spPr>
                </pic:pic>
              </a:graphicData>
            </a:graphic>
          </wp:inline>
        </w:drawing>
      </w:r>
    </w:p>
    <w:p w14:paraId="1BC7D1FB" w14:textId="63C77961" w:rsidR="006E6274" w:rsidRDefault="006E6274" w:rsidP="006E6274">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Б.6</w:t>
      </w:r>
    </w:p>
    <w:p w14:paraId="768858F9" w14:textId="3DA08146" w:rsidR="006E6274" w:rsidRDefault="006E6274" w:rsidP="006E6274">
      <w:pPr>
        <w:jc w:val="center"/>
        <w:rPr>
          <w:rFonts w:ascii="Times New Roman" w:hAnsi="Times New Roman" w:cs="Times New Roman"/>
          <w:sz w:val="28"/>
          <w:szCs w:val="28"/>
          <w:lang w:val="uk-UA"/>
        </w:rPr>
      </w:pPr>
      <w:r>
        <w:rPr>
          <w:noProof/>
        </w:rPr>
        <w:drawing>
          <wp:inline distT="0" distB="0" distL="0" distR="0" wp14:anchorId="052F3E95" wp14:editId="1CA33E7A">
            <wp:extent cx="5917353" cy="8556172"/>
            <wp:effectExtent l="0" t="0" r="762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0"/>
                    <a:srcRect l="55897" t="22805" r="16977" b="7470"/>
                    <a:stretch/>
                  </pic:blipFill>
                  <pic:spPr bwMode="auto">
                    <a:xfrm>
                      <a:off x="0" y="0"/>
                      <a:ext cx="5937320" cy="8585044"/>
                    </a:xfrm>
                    <a:prstGeom prst="rect">
                      <a:avLst/>
                    </a:prstGeom>
                    <a:ln>
                      <a:noFill/>
                    </a:ln>
                    <a:extLst>
                      <a:ext uri="{53640926-AAD7-44D8-BBD7-CCE9431645EC}">
                        <a14:shadowObscured xmlns:a14="http://schemas.microsoft.com/office/drawing/2010/main"/>
                      </a:ext>
                    </a:extLst>
                  </pic:spPr>
                </pic:pic>
              </a:graphicData>
            </a:graphic>
          </wp:inline>
        </w:drawing>
      </w:r>
    </w:p>
    <w:p w14:paraId="518C21B0" w14:textId="32C15099" w:rsidR="006E6274" w:rsidRDefault="006E6274" w:rsidP="006E6274">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Б.7</w:t>
      </w:r>
    </w:p>
    <w:p w14:paraId="3D3DC7B0" w14:textId="46F96E6C" w:rsidR="006E6274" w:rsidRDefault="006E6274" w:rsidP="006E6274">
      <w:pPr>
        <w:jc w:val="center"/>
        <w:rPr>
          <w:rFonts w:ascii="Times New Roman" w:hAnsi="Times New Roman" w:cs="Times New Roman"/>
          <w:sz w:val="28"/>
          <w:szCs w:val="28"/>
          <w:lang w:val="uk-UA"/>
        </w:rPr>
      </w:pPr>
      <w:r>
        <w:rPr>
          <w:noProof/>
        </w:rPr>
        <w:drawing>
          <wp:inline distT="0" distB="0" distL="0" distR="0" wp14:anchorId="1BF2F75C" wp14:editId="3C453B1C">
            <wp:extent cx="5672318" cy="8469086"/>
            <wp:effectExtent l="0" t="0" r="5080" b="8255"/>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1"/>
                    <a:srcRect l="24924" t="21828" r="48684" b="8126"/>
                    <a:stretch/>
                  </pic:blipFill>
                  <pic:spPr bwMode="auto">
                    <a:xfrm>
                      <a:off x="0" y="0"/>
                      <a:ext cx="5689710" cy="8495053"/>
                    </a:xfrm>
                    <a:prstGeom prst="rect">
                      <a:avLst/>
                    </a:prstGeom>
                    <a:ln>
                      <a:noFill/>
                    </a:ln>
                    <a:extLst>
                      <a:ext uri="{53640926-AAD7-44D8-BBD7-CCE9431645EC}">
                        <a14:shadowObscured xmlns:a14="http://schemas.microsoft.com/office/drawing/2010/main"/>
                      </a:ext>
                    </a:extLst>
                  </pic:spPr>
                </pic:pic>
              </a:graphicData>
            </a:graphic>
          </wp:inline>
        </w:drawing>
      </w:r>
    </w:p>
    <w:p w14:paraId="6A0E097C" w14:textId="11734CC7" w:rsidR="006E6274" w:rsidRDefault="006E6274" w:rsidP="006E6274">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Б.8</w:t>
      </w:r>
    </w:p>
    <w:p w14:paraId="0F553AA6" w14:textId="2B3E804F" w:rsidR="006E6274" w:rsidRDefault="006E6274" w:rsidP="006E6274">
      <w:pPr>
        <w:jc w:val="center"/>
        <w:rPr>
          <w:rFonts w:ascii="Times New Roman" w:hAnsi="Times New Roman" w:cs="Times New Roman"/>
          <w:sz w:val="28"/>
          <w:szCs w:val="28"/>
          <w:lang w:val="uk-UA"/>
        </w:rPr>
      </w:pPr>
      <w:r>
        <w:rPr>
          <w:noProof/>
        </w:rPr>
        <w:drawing>
          <wp:inline distT="0" distB="0" distL="0" distR="0" wp14:anchorId="6970DEE0" wp14:editId="44134FC7">
            <wp:extent cx="5754673" cy="8316685"/>
            <wp:effectExtent l="0" t="0" r="0" b="8255"/>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1"/>
                    <a:srcRect l="56630" t="21827" r="16608" b="9417"/>
                    <a:stretch/>
                  </pic:blipFill>
                  <pic:spPr bwMode="auto">
                    <a:xfrm>
                      <a:off x="0" y="0"/>
                      <a:ext cx="5775045" cy="8346127"/>
                    </a:xfrm>
                    <a:prstGeom prst="rect">
                      <a:avLst/>
                    </a:prstGeom>
                    <a:ln>
                      <a:noFill/>
                    </a:ln>
                    <a:extLst>
                      <a:ext uri="{53640926-AAD7-44D8-BBD7-CCE9431645EC}">
                        <a14:shadowObscured xmlns:a14="http://schemas.microsoft.com/office/drawing/2010/main"/>
                      </a:ext>
                    </a:extLst>
                  </pic:spPr>
                </pic:pic>
              </a:graphicData>
            </a:graphic>
          </wp:inline>
        </w:drawing>
      </w:r>
    </w:p>
    <w:p w14:paraId="17CD272D" w14:textId="468D8426" w:rsidR="006E6274" w:rsidRDefault="006E6274" w:rsidP="006E6274">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Б.9</w:t>
      </w:r>
    </w:p>
    <w:p w14:paraId="3E1381E4" w14:textId="2082A796" w:rsidR="006E6274" w:rsidRDefault="006E6274" w:rsidP="006E6274">
      <w:pPr>
        <w:jc w:val="center"/>
        <w:rPr>
          <w:rFonts w:ascii="Times New Roman" w:hAnsi="Times New Roman" w:cs="Times New Roman"/>
          <w:sz w:val="28"/>
          <w:szCs w:val="28"/>
          <w:lang w:val="uk-UA"/>
        </w:rPr>
      </w:pPr>
      <w:r>
        <w:rPr>
          <w:noProof/>
        </w:rPr>
        <w:drawing>
          <wp:inline distT="0" distB="0" distL="0" distR="0" wp14:anchorId="29C8BE33" wp14:editId="4BE1623D">
            <wp:extent cx="6035786" cy="8523515"/>
            <wp:effectExtent l="0" t="0" r="3175"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2"/>
                    <a:srcRect l="24558" t="25086" r="48315" b="6817"/>
                    <a:stretch/>
                  </pic:blipFill>
                  <pic:spPr bwMode="auto">
                    <a:xfrm>
                      <a:off x="0" y="0"/>
                      <a:ext cx="6053431" cy="8548433"/>
                    </a:xfrm>
                    <a:prstGeom prst="rect">
                      <a:avLst/>
                    </a:prstGeom>
                    <a:ln>
                      <a:noFill/>
                    </a:ln>
                    <a:extLst>
                      <a:ext uri="{53640926-AAD7-44D8-BBD7-CCE9431645EC}">
                        <a14:shadowObscured xmlns:a14="http://schemas.microsoft.com/office/drawing/2010/main"/>
                      </a:ext>
                    </a:extLst>
                  </pic:spPr>
                </pic:pic>
              </a:graphicData>
            </a:graphic>
          </wp:inline>
        </w:drawing>
      </w:r>
    </w:p>
    <w:p w14:paraId="4F63EEC5" w14:textId="6CDA5470" w:rsidR="006E6274" w:rsidRDefault="006E6274" w:rsidP="006E6274">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Б.10</w:t>
      </w:r>
    </w:p>
    <w:p w14:paraId="0EE64D1E" w14:textId="37541013" w:rsidR="006E6274" w:rsidRDefault="006E6274" w:rsidP="006E6274">
      <w:pPr>
        <w:jc w:val="center"/>
        <w:rPr>
          <w:rFonts w:ascii="Times New Roman" w:hAnsi="Times New Roman" w:cs="Times New Roman"/>
          <w:sz w:val="28"/>
          <w:szCs w:val="28"/>
          <w:lang w:val="uk-UA"/>
        </w:rPr>
      </w:pPr>
      <w:r>
        <w:rPr>
          <w:noProof/>
        </w:rPr>
        <w:drawing>
          <wp:inline distT="0" distB="0" distL="0" distR="0" wp14:anchorId="67AC0A79" wp14:editId="4A54EEA5">
            <wp:extent cx="5867399" cy="8501743"/>
            <wp:effectExtent l="0" t="0" r="635"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2"/>
                    <a:srcRect l="56080" t="25086" r="16978" b="5517"/>
                    <a:stretch/>
                  </pic:blipFill>
                  <pic:spPr bwMode="auto">
                    <a:xfrm>
                      <a:off x="0" y="0"/>
                      <a:ext cx="5885364" cy="8527774"/>
                    </a:xfrm>
                    <a:prstGeom prst="rect">
                      <a:avLst/>
                    </a:prstGeom>
                    <a:ln>
                      <a:noFill/>
                    </a:ln>
                    <a:extLst>
                      <a:ext uri="{53640926-AAD7-44D8-BBD7-CCE9431645EC}">
                        <a14:shadowObscured xmlns:a14="http://schemas.microsoft.com/office/drawing/2010/main"/>
                      </a:ext>
                    </a:extLst>
                  </pic:spPr>
                </pic:pic>
              </a:graphicData>
            </a:graphic>
          </wp:inline>
        </w:drawing>
      </w:r>
    </w:p>
    <w:p w14:paraId="2EF98477" w14:textId="64223B38" w:rsidR="006E6274" w:rsidRDefault="006E6274" w:rsidP="006E6274">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Б.11</w:t>
      </w:r>
    </w:p>
    <w:p w14:paraId="1046ACBD" w14:textId="4C467928" w:rsidR="006E6274" w:rsidRDefault="006E6274" w:rsidP="006E6274">
      <w:pPr>
        <w:jc w:val="center"/>
        <w:rPr>
          <w:rFonts w:ascii="Times New Roman" w:hAnsi="Times New Roman" w:cs="Times New Roman"/>
          <w:sz w:val="28"/>
          <w:szCs w:val="28"/>
          <w:lang w:val="uk-UA"/>
        </w:rPr>
      </w:pPr>
      <w:r>
        <w:rPr>
          <w:noProof/>
        </w:rPr>
        <w:drawing>
          <wp:inline distT="0" distB="0" distL="0" distR="0" wp14:anchorId="29E0B363" wp14:editId="4C7554E3">
            <wp:extent cx="5912449" cy="8349343"/>
            <wp:effectExtent l="0" t="0" r="0" b="0"/>
            <wp:docPr id="128" name="Рисунок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3"/>
                    <a:srcRect l="24558" t="24434" r="48315" b="7469"/>
                    <a:stretch/>
                  </pic:blipFill>
                  <pic:spPr bwMode="auto">
                    <a:xfrm>
                      <a:off x="0" y="0"/>
                      <a:ext cx="5935474" cy="8381858"/>
                    </a:xfrm>
                    <a:prstGeom prst="rect">
                      <a:avLst/>
                    </a:prstGeom>
                    <a:ln>
                      <a:noFill/>
                    </a:ln>
                    <a:extLst>
                      <a:ext uri="{53640926-AAD7-44D8-BBD7-CCE9431645EC}">
                        <a14:shadowObscured xmlns:a14="http://schemas.microsoft.com/office/drawing/2010/main"/>
                      </a:ext>
                    </a:extLst>
                  </pic:spPr>
                </pic:pic>
              </a:graphicData>
            </a:graphic>
          </wp:inline>
        </w:drawing>
      </w:r>
    </w:p>
    <w:p w14:paraId="46A2D490" w14:textId="3055C267" w:rsidR="006E6274" w:rsidRDefault="006E6274" w:rsidP="006E6274">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Б.12</w:t>
      </w:r>
    </w:p>
    <w:p w14:paraId="650FC667" w14:textId="40E5DA0F" w:rsidR="006E6274" w:rsidRDefault="006E6274" w:rsidP="006E6274">
      <w:pPr>
        <w:jc w:val="center"/>
        <w:rPr>
          <w:rFonts w:ascii="Times New Roman" w:hAnsi="Times New Roman" w:cs="Times New Roman"/>
          <w:sz w:val="28"/>
          <w:szCs w:val="28"/>
          <w:lang w:val="uk-UA"/>
        </w:rPr>
      </w:pPr>
      <w:r>
        <w:rPr>
          <w:noProof/>
        </w:rPr>
        <w:drawing>
          <wp:inline distT="0" distB="0" distL="0" distR="0" wp14:anchorId="520EA12A" wp14:editId="28E3A962">
            <wp:extent cx="5897449" cy="8545286"/>
            <wp:effectExtent l="0" t="0" r="8255" b="8255"/>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3"/>
                    <a:srcRect l="56263" t="23783" r="16792" b="6815"/>
                    <a:stretch/>
                  </pic:blipFill>
                  <pic:spPr bwMode="auto">
                    <a:xfrm>
                      <a:off x="0" y="0"/>
                      <a:ext cx="5912910" cy="8567688"/>
                    </a:xfrm>
                    <a:prstGeom prst="rect">
                      <a:avLst/>
                    </a:prstGeom>
                    <a:ln>
                      <a:noFill/>
                    </a:ln>
                    <a:extLst>
                      <a:ext uri="{53640926-AAD7-44D8-BBD7-CCE9431645EC}">
                        <a14:shadowObscured xmlns:a14="http://schemas.microsoft.com/office/drawing/2010/main"/>
                      </a:ext>
                    </a:extLst>
                  </pic:spPr>
                </pic:pic>
              </a:graphicData>
            </a:graphic>
          </wp:inline>
        </w:drawing>
      </w:r>
    </w:p>
    <w:p w14:paraId="4CEB59E6" w14:textId="64C08522" w:rsidR="006E6274" w:rsidRDefault="006E6274" w:rsidP="006E6274">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Б.13</w:t>
      </w:r>
    </w:p>
    <w:p w14:paraId="48C0637C" w14:textId="52000443" w:rsidR="006E6274" w:rsidRDefault="006E6274" w:rsidP="006E6274">
      <w:pPr>
        <w:jc w:val="center"/>
        <w:rPr>
          <w:rFonts w:ascii="Times New Roman" w:hAnsi="Times New Roman" w:cs="Times New Roman"/>
          <w:sz w:val="28"/>
          <w:szCs w:val="28"/>
          <w:lang w:val="uk-UA"/>
        </w:rPr>
      </w:pPr>
      <w:r>
        <w:rPr>
          <w:noProof/>
        </w:rPr>
        <w:drawing>
          <wp:inline distT="0" distB="0" distL="0" distR="0" wp14:anchorId="2F9E238C" wp14:editId="03543EF6">
            <wp:extent cx="5604498" cy="8523515"/>
            <wp:effectExtent l="0" t="0" r="0"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4"/>
                    <a:srcRect l="24741" t="22479" r="48866" b="6166"/>
                    <a:stretch/>
                  </pic:blipFill>
                  <pic:spPr bwMode="auto">
                    <a:xfrm>
                      <a:off x="0" y="0"/>
                      <a:ext cx="5626913" cy="8557605"/>
                    </a:xfrm>
                    <a:prstGeom prst="rect">
                      <a:avLst/>
                    </a:prstGeom>
                    <a:ln>
                      <a:noFill/>
                    </a:ln>
                    <a:extLst>
                      <a:ext uri="{53640926-AAD7-44D8-BBD7-CCE9431645EC}">
                        <a14:shadowObscured xmlns:a14="http://schemas.microsoft.com/office/drawing/2010/main"/>
                      </a:ext>
                    </a:extLst>
                  </pic:spPr>
                </pic:pic>
              </a:graphicData>
            </a:graphic>
          </wp:inline>
        </w:drawing>
      </w:r>
    </w:p>
    <w:p w14:paraId="65B04E37" w14:textId="0930594D" w:rsidR="006E6274" w:rsidRDefault="006E6274" w:rsidP="006E6274">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Б.14</w:t>
      </w:r>
    </w:p>
    <w:p w14:paraId="1EDE8D48" w14:textId="4CDFEB3C" w:rsidR="006E6274" w:rsidRDefault="006E6274" w:rsidP="006E6274">
      <w:pPr>
        <w:jc w:val="center"/>
        <w:rPr>
          <w:rFonts w:ascii="Times New Roman" w:hAnsi="Times New Roman" w:cs="Times New Roman"/>
          <w:sz w:val="28"/>
          <w:szCs w:val="28"/>
          <w:lang w:val="uk-UA"/>
        </w:rPr>
      </w:pPr>
      <w:r>
        <w:rPr>
          <w:noProof/>
        </w:rPr>
        <w:drawing>
          <wp:inline distT="0" distB="0" distL="0" distR="0" wp14:anchorId="5C52DC7C" wp14:editId="217CD40E">
            <wp:extent cx="6002864" cy="7717972"/>
            <wp:effectExtent l="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4"/>
                    <a:srcRect l="54980" t="23131" r="16791" b="12350"/>
                    <a:stretch/>
                  </pic:blipFill>
                  <pic:spPr bwMode="auto">
                    <a:xfrm>
                      <a:off x="0" y="0"/>
                      <a:ext cx="6021406" cy="7741811"/>
                    </a:xfrm>
                    <a:prstGeom prst="rect">
                      <a:avLst/>
                    </a:prstGeom>
                    <a:ln>
                      <a:noFill/>
                    </a:ln>
                    <a:extLst>
                      <a:ext uri="{53640926-AAD7-44D8-BBD7-CCE9431645EC}">
                        <a14:shadowObscured xmlns:a14="http://schemas.microsoft.com/office/drawing/2010/main"/>
                      </a:ext>
                    </a:extLst>
                  </pic:spPr>
                </pic:pic>
              </a:graphicData>
            </a:graphic>
          </wp:inline>
        </w:drawing>
      </w:r>
    </w:p>
    <w:p w14:paraId="455047F2" w14:textId="65CED515" w:rsidR="006E6274" w:rsidRDefault="006E6274" w:rsidP="006E6274">
      <w:pPr>
        <w:jc w:val="center"/>
        <w:rPr>
          <w:rFonts w:ascii="Times New Roman" w:hAnsi="Times New Roman" w:cs="Times New Roman"/>
          <w:sz w:val="28"/>
          <w:szCs w:val="28"/>
          <w:lang w:val="uk-UA"/>
        </w:rPr>
      </w:pPr>
    </w:p>
    <w:p w14:paraId="4AD17D2B" w14:textId="61BBA732" w:rsidR="006E6274" w:rsidRDefault="006E6274" w:rsidP="006E6274">
      <w:pPr>
        <w:jc w:val="center"/>
        <w:rPr>
          <w:rFonts w:ascii="Times New Roman" w:hAnsi="Times New Roman" w:cs="Times New Roman"/>
          <w:sz w:val="28"/>
          <w:szCs w:val="28"/>
          <w:lang w:val="uk-UA"/>
        </w:rPr>
      </w:pPr>
    </w:p>
    <w:p w14:paraId="770A1B6D" w14:textId="3E0952C1" w:rsidR="006E6274" w:rsidRDefault="006E6274" w:rsidP="006E6274">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Б.15</w:t>
      </w:r>
    </w:p>
    <w:p w14:paraId="1022BAF8" w14:textId="006010F2" w:rsidR="006E6274" w:rsidRDefault="006E6274" w:rsidP="006E6274">
      <w:pPr>
        <w:jc w:val="center"/>
        <w:rPr>
          <w:rFonts w:ascii="Times New Roman" w:hAnsi="Times New Roman" w:cs="Times New Roman"/>
          <w:sz w:val="28"/>
          <w:szCs w:val="28"/>
          <w:lang w:val="uk-UA"/>
        </w:rPr>
      </w:pPr>
      <w:r>
        <w:rPr>
          <w:noProof/>
        </w:rPr>
        <w:drawing>
          <wp:inline distT="0" distB="0" distL="0" distR="0" wp14:anchorId="23B8DB45" wp14:editId="0376D1ED">
            <wp:extent cx="5801359" cy="8153400"/>
            <wp:effectExtent l="0" t="0" r="9525"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5"/>
                    <a:srcRect l="24192" t="21502" r="48685" b="10735"/>
                    <a:stretch/>
                  </pic:blipFill>
                  <pic:spPr bwMode="auto">
                    <a:xfrm>
                      <a:off x="0" y="0"/>
                      <a:ext cx="5814599" cy="8172009"/>
                    </a:xfrm>
                    <a:prstGeom prst="rect">
                      <a:avLst/>
                    </a:prstGeom>
                    <a:ln>
                      <a:noFill/>
                    </a:ln>
                    <a:extLst>
                      <a:ext uri="{53640926-AAD7-44D8-BBD7-CCE9431645EC}">
                        <a14:shadowObscured xmlns:a14="http://schemas.microsoft.com/office/drawing/2010/main"/>
                      </a:ext>
                    </a:extLst>
                  </pic:spPr>
                </pic:pic>
              </a:graphicData>
            </a:graphic>
          </wp:inline>
        </w:drawing>
      </w:r>
    </w:p>
    <w:p w14:paraId="0076CEF6" w14:textId="095690EC" w:rsidR="006E6274" w:rsidRDefault="006E6274" w:rsidP="006E6274">
      <w:pPr>
        <w:jc w:val="center"/>
        <w:rPr>
          <w:rFonts w:ascii="Times New Roman" w:hAnsi="Times New Roman" w:cs="Times New Roman"/>
          <w:sz w:val="28"/>
          <w:szCs w:val="28"/>
          <w:lang w:val="uk-UA"/>
        </w:rPr>
      </w:pPr>
    </w:p>
    <w:p w14:paraId="590251A0" w14:textId="27CAF4CC" w:rsidR="006E6274" w:rsidRDefault="006E6274" w:rsidP="006E6274">
      <w:pPr>
        <w:jc w:val="right"/>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Б.16</w:t>
      </w:r>
    </w:p>
    <w:p w14:paraId="301E0682" w14:textId="62477BCE" w:rsidR="006E6274" w:rsidRDefault="006E6274" w:rsidP="006E6274">
      <w:pPr>
        <w:jc w:val="center"/>
        <w:rPr>
          <w:rFonts w:ascii="Times New Roman" w:hAnsi="Times New Roman" w:cs="Times New Roman"/>
          <w:sz w:val="28"/>
          <w:szCs w:val="28"/>
          <w:lang w:val="uk-UA"/>
        </w:rPr>
      </w:pPr>
      <w:r>
        <w:rPr>
          <w:noProof/>
        </w:rPr>
        <w:drawing>
          <wp:inline distT="0" distB="0" distL="0" distR="0" wp14:anchorId="041DAFBC" wp14:editId="088DF0CF">
            <wp:extent cx="5666411" cy="7979229"/>
            <wp:effectExtent l="0" t="0" r="0" b="3175"/>
            <wp:docPr id="133" name="Рисунок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5"/>
                    <a:srcRect l="56080" t="22479" r="16978" b="10078"/>
                    <a:stretch/>
                  </pic:blipFill>
                  <pic:spPr bwMode="auto">
                    <a:xfrm>
                      <a:off x="0" y="0"/>
                      <a:ext cx="5675457" cy="7991968"/>
                    </a:xfrm>
                    <a:prstGeom prst="rect">
                      <a:avLst/>
                    </a:prstGeom>
                    <a:ln>
                      <a:noFill/>
                    </a:ln>
                    <a:extLst>
                      <a:ext uri="{53640926-AAD7-44D8-BBD7-CCE9431645EC}">
                        <a14:shadowObscured xmlns:a14="http://schemas.microsoft.com/office/drawing/2010/main"/>
                      </a:ext>
                    </a:extLst>
                  </pic:spPr>
                </pic:pic>
              </a:graphicData>
            </a:graphic>
          </wp:inline>
        </w:drawing>
      </w:r>
    </w:p>
    <w:p w14:paraId="6B657157" w14:textId="2DB9F8D7" w:rsidR="00135FFC" w:rsidRDefault="00135FFC" w:rsidP="006E6274">
      <w:pPr>
        <w:jc w:val="center"/>
        <w:rPr>
          <w:rFonts w:ascii="Times New Roman" w:hAnsi="Times New Roman" w:cs="Times New Roman"/>
          <w:sz w:val="28"/>
          <w:szCs w:val="28"/>
          <w:lang w:val="uk-UA"/>
        </w:rPr>
      </w:pPr>
    </w:p>
    <w:p w14:paraId="528C08AD" w14:textId="2C95B63D" w:rsidR="00135FFC" w:rsidRDefault="00135FFC" w:rsidP="006E6274">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В</w:t>
      </w:r>
    </w:p>
    <w:p w14:paraId="0868C085" w14:textId="557F55B5" w:rsidR="00135FFC" w:rsidRDefault="00135FFC" w:rsidP="00135FF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Таблиця В.1 – Основні показники з фінансової звітності ТОВ «Українське Зерно» за 2021 рік</w:t>
      </w:r>
    </w:p>
    <w:tbl>
      <w:tblPr>
        <w:tblStyle w:val="a3"/>
        <w:tblW w:w="9351" w:type="dxa"/>
        <w:tblLook w:val="04A0" w:firstRow="1" w:lastRow="0" w:firstColumn="1" w:lastColumn="0" w:noHBand="0" w:noVBand="1"/>
      </w:tblPr>
      <w:tblGrid>
        <w:gridCol w:w="4815"/>
        <w:gridCol w:w="4536"/>
      </w:tblGrid>
      <w:tr w:rsidR="00135FFC" w14:paraId="30E9A895" w14:textId="77777777" w:rsidTr="00135FFC">
        <w:tc>
          <w:tcPr>
            <w:tcW w:w="4815" w:type="dxa"/>
            <w:tcBorders>
              <w:top w:val="single" w:sz="4" w:space="0" w:color="auto"/>
              <w:left w:val="single" w:sz="4" w:space="0" w:color="auto"/>
              <w:bottom w:val="single" w:sz="4" w:space="0" w:color="auto"/>
              <w:right w:val="single" w:sz="4" w:space="0" w:color="auto"/>
            </w:tcBorders>
            <w:hideMark/>
          </w:tcPr>
          <w:p w14:paraId="35AE6F48" w14:textId="77777777" w:rsidR="00135FFC" w:rsidRDefault="00135FFC" w:rsidP="00A8458E">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Показник</w:t>
            </w:r>
          </w:p>
        </w:tc>
        <w:tc>
          <w:tcPr>
            <w:tcW w:w="4536" w:type="dxa"/>
            <w:tcBorders>
              <w:top w:val="single" w:sz="4" w:space="0" w:color="auto"/>
              <w:left w:val="single" w:sz="4" w:space="0" w:color="auto"/>
              <w:bottom w:val="single" w:sz="4" w:space="0" w:color="auto"/>
              <w:right w:val="single" w:sz="4" w:space="0" w:color="auto"/>
            </w:tcBorders>
            <w:hideMark/>
          </w:tcPr>
          <w:p w14:paraId="7FEFE323" w14:textId="77777777" w:rsidR="00135FFC" w:rsidRDefault="00135FFC" w:rsidP="00A8458E">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Грошові одиниці, грн</w:t>
            </w:r>
          </w:p>
        </w:tc>
      </w:tr>
      <w:tr w:rsidR="00135FFC" w14:paraId="78C506FC" w14:textId="77777777" w:rsidTr="00135FFC">
        <w:tc>
          <w:tcPr>
            <w:tcW w:w="4815" w:type="dxa"/>
            <w:tcBorders>
              <w:top w:val="single" w:sz="4" w:space="0" w:color="auto"/>
              <w:left w:val="single" w:sz="4" w:space="0" w:color="auto"/>
              <w:bottom w:val="single" w:sz="4" w:space="0" w:color="auto"/>
              <w:right w:val="single" w:sz="4" w:space="0" w:color="auto"/>
            </w:tcBorders>
            <w:hideMark/>
          </w:tcPr>
          <w:p w14:paraId="0EF52124" w14:textId="77777777" w:rsidR="00135FFC" w:rsidRDefault="00135FFC" w:rsidP="00A8458E">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Дохід</w:t>
            </w:r>
          </w:p>
        </w:tc>
        <w:tc>
          <w:tcPr>
            <w:tcW w:w="4536" w:type="dxa"/>
            <w:tcBorders>
              <w:top w:val="single" w:sz="4" w:space="0" w:color="auto"/>
              <w:left w:val="single" w:sz="4" w:space="0" w:color="auto"/>
              <w:bottom w:val="single" w:sz="4" w:space="0" w:color="auto"/>
              <w:right w:val="single" w:sz="4" w:space="0" w:color="auto"/>
            </w:tcBorders>
            <w:hideMark/>
          </w:tcPr>
          <w:p w14:paraId="6D0520B7" w14:textId="77777777" w:rsidR="00135FFC" w:rsidRDefault="00135FFC" w:rsidP="00A8458E">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1326378000</w:t>
            </w:r>
          </w:p>
        </w:tc>
      </w:tr>
      <w:tr w:rsidR="00135FFC" w14:paraId="3FCDAD5F" w14:textId="77777777" w:rsidTr="00135FFC">
        <w:tc>
          <w:tcPr>
            <w:tcW w:w="4815" w:type="dxa"/>
            <w:tcBorders>
              <w:top w:val="single" w:sz="4" w:space="0" w:color="auto"/>
              <w:left w:val="single" w:sz="4" w:space="0" w:color="auto"/>
              <w:bottom w:val="single" w:sz="4" w:space="0" w:color="auto"/>
              <w:right w:val="single" w:sz="4" w:space="0" w:color="auto"/>
            </w:tcBorders>
            <w:hideMark/>
          </w:tcPr>
          <w:p w14:paraId="39A9F127" w14:textId="77777777" w:rsidR="00135FFC" w:rsidRDefault="00135FFC" w:rsidP="00A8458E">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Чистий прибуток</w:t>
            </w:r>
          </w:p>
        </w:tc>
        <w:tc>
          <w:tcPr>
            <w:tcW w:w="4536" w:type="dxa"/>
            <w:tcBorders>
              <w:top w:val="single" w:sz="4" w:space="0" w:color="auto"/>
              <w:left w:val="single" w:sz="4" w:space="0" w:color="auto"/>
              <w:bottom w:val="single" w:sz="4" w:space="0" w:color="auto"/>
              <w:right w:val="single" w:sz="4" w:space="0" w:color="auto"/>
            </w:tcBorders>
            <w:hideMark/>
          </w:tcPr>
          <w:p w14:paraId="47952588" w14:textId="77777777" w:rsidR="00135FFC" w:rsidRDefault="00135FFC" w:rsidP="00A8458E">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26705000</w:t>
            </w:r>
          </w:p>
        </w:tc>
      </w:tr>
      <w:tr w:rsidR="00135FFC" w14:paraId="612883DF" w14:textId="77777777" w:rsidTr="00135FFC">
        <w:tc>
          <w:tcPr>
            <w:tcW w:w="4815" w:type="dxa"/>
            <w:tcBorders>
              <w:top w:val="single" w:sz="4" w:space="0" w:color="auto"/>
              <w:left w:val="single" w:sz="4" w:space="0" w:color="auto"/>
              <w:bottom w:val="single" w:sz="4" w:space="0" w:color="auto"/>
              <w:right w:val="single" w:sz="4" w:space="0" w:color="auto"/>
            </w:tcBorders>
            <w:hideMark/>
          </w:tcPr>
          <w:p w14:paraId="5080DC9E" w14:textId="77777777" w:rsidR="00135FFC" w:rsidRDefault="00135FFC" w:rsidP="00A8458E">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Активи</w:t>
            </w:r>
          </w:p>
        </w:tc>
        <w:tc>
          <w:tcPr>
            <w:tcW w:w="4536" w:type="dxa"/>
            <w:tcBorders>
              <w:top w:val="single" w:sz="4" w:space="0" w:color="auto"/>
              <w:left w:val="single" w:sz="4" w:space="0" w:color="auto"/>
              <w:bottom w:val="single" w:sz="4" w:space="0" w:color="auto"/>
              <w:right w:val="single" w:sz="4" w:space="0" w:color="auto"/>
            </w:tcBorders>
            <w:hideMark/>
          </w:tcPr>
          <w:p w14:paraId="7A9C81B2" w14:textId="77777777" w:rsidR="00135FFC" w:rsidRDefault="00135FFC" w:rsidP="00A8458E">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634294000</w:t>
            </w:r>
          </w:p>
        </w:tc>
      </w:tr>
      <w:tr w:rsidR="00135FFC" w14:paraId="5814B69B" w14:textId="77777777" w:rsidTr="00135FFC">
        <w:tc>
          <w:tcPr>
            <w:tcW w:w="4815" w:type="dxa"/>
            <w:tcBorders>
              <w:top w:val="single" w:sz="4" w:space="0" w:color="auto"/>
              <w:left w:val="single" w:sz="4" w:space="0" w:color="auto"/>
              <w:bottom w:val="single" w:sz="4" w:space="0" w:color="auto"/>
              <w:right w:val="single" w:sz="4" w:space="0" w:color="auto"/>
            </w:tcBorders>
            <w:hideMark/>
          </w:tcPr>
          <w:p w14:paraId="6A57E5BD" w14:textId="77777777" w:rsidR="00135FFC" w:rsidRDefault="00135FFC" w:rsidP="00A8458E">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Зобов’язання</w:t>
            </w:r>
          </w:p>
        </w:tc>
        <w:tc>
          <w:tcPr>
            <w:tcW w:w="4536" w:type="dxa"/>
            <w:tcBorders>
              <w:top w:val="single" w:sz="4" w:space="0" w:color="auto"/>
              <w:left w:val="single" w:sz="4" w:space="0" w:color="auto"/>
              <w:bottom w:val="single" w:sz="4" w:space="0" w:color="auto"/>
              <w:right w:val="single" w:sz="4" w:space="0" w:color="auto"/>
            </w:tcBorders>
            <w:hideMark/>
          </w:tcPr>
          <w:p w14:paraId="49157ACC" w14:textId="77777777" w:rsidR="00135FFC" w:rsidRDefault="00135FFC" w:rsidP="00A8458E">
            <w:pPr>
              <w:spacing w:line="360"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579086000</w:t>
            </w:r>
          </w:p>
        </w:tc>
      </w:tr>
    </w:tbl>
    <w:p w14:paraId="2DAE31A0" w14:textId="17F18761" w:rsidR="00135FFC" w:rsidRDefault="00135FFC" w:rsidP="00135FFC">
      <w:pPr>
        <w:spacing w:after="0" w:line="360" w:lineRule="auto"/>
        <w:ind w:firstLine="567"/>
        <w:jc w:val="both"/>
        <w:rPr>
          <w:rFonts w:ascii="Times New Roman" w:hAnsi="Times New Roman" w:cs="Times New Roman"/>
          <w:i/>
          <w:iCs/>
          <w:sz w:val="24"/>
          <w:szCs w:val="24"/>
          <w:lang w:val="en-US"/>
        </w:rPr>
      </w:pPr>
      <w:r w:rsidRPr="00A0245B">
        <w:rPr>
          <w:rFonts w:ascii="Times New Roman" w:hAnsi="Times New Roman" w:cs="Times New Roman"/>
          <w:i/>
          <w:iCs/>
          <w:sz w:val="24"/>
          <w:szCs w:val="24"/>
          <w:lang w:val="uk-UA"/>
        </w:rPr>
        <w:t xml:space="preserve">Джерело: </w:t>
      </w:r>
      <w:proofErr w:type="spellStart"/>
      <w:r w:rsidRPr="00A0245B">
        <w:rPr>
          <w:rFonts w:ascii="Times New Roman" w:hAnsi="Times New Roman" w:cs="Times New Roman"/>
          <w:i/>
          <w:iCs/>
          <w:sz w:val="24"/>
          <w:szCs w:val="24"/>
          <w:lang w:val="uk-UA"/>
        </w:rPr>
        <w:t>основано</w:t>
      </w:r>
      <w:proofErr w:type="spellEnd"/>
      <w:r w:rsidRPr="00A0245B">
        <w:rPr>
          <w:rFonts w:ascii="Times New Roman" w:hAnsi="Times New Roman" w:cs="Times New Roman"/>
          <w:i/>
          <w:iCs/>
          <w:sz w:val="24"/>
          <w:szCs w:val="24"/>
          <w:lang w:val="uk-UA"/>
        </w:rPr>
        <w:t xml:space="preserve"> на </w:t>
      </w:r>
      <w:r w:rsidRPr="00A0245B">
        <w:rPr>
          <w:rFonts w:ascii="Times New Roman" w:hAnsi="Times New Roman" w:cs="Times New Roman"/>
          <w:i/>
          <w:iCs/>
          <w:sz w:val="24"/>
          <w:szCs w:val="24"/>
          <w:lang w:val="en-US"/>
        </w:rPr>
        <w:t>[34]</w:t>
      </w:r>
    </w:p>
    <w:p w14:paraId="27E3423F" w14:textId="54713298" w:rsidR="00135FFC" w:rsidRDefault="00135FFC" w:rsidP="00135FFC">
      <w:pPr>
        <w:spacing w:after="0" w:line="360" w:lineRule="auto"/>
        <w:ind w:firstLine="567"/>
        <w:jc w:val="both"/>
        <w:rPr>
          <w:rFonts w:ascii="Times New Roman" w:hAnsi="Times New Roman" w:cs="Times New Roman"/>
          <w:sz w:val="24"/>
          <w:szCs w:val="24"/>
          <w:lang w:val="en-US"/>
        </w:rPr>
      </w:pPr>
    </w:p>
    <w:p w14:paraId="15AEC48B" w14:textId="1C136EF4" w:rsidR="00135FFC" w:rsidRDefault="00135FFC" w:rsidP="00135FFC">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Г</w:t>
      </w:r>
    </w:p>
    <w:p w14:paraId="50665783" w14:textId="0BE54D89" w:rsidR="00A93F09" w:rsidRDefault="00A93F09" w:rsidP="00A93F0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Таблиця Г.1 – Рішення і бренди ТОВ «ТРАУ НУТРИШИН УКРАЇНА»</w:t>
      </w:r>
    </w:p>
    <w:tbl>
      <w:tblPr>
        <w:tblStyle w:val="a3"/>
        <w:tblW w:w="9351" w:type="dxa"/>
        <w:tblLook w:val="04A0" w:firstRow="1" w:lastRow="0" w:firstColumn="1" w:lastColumn="0" w:noHBand="0" w:noVBand="1"/>
      </w:tblPr>
      <w:tblGrid>
        <w:gridCol w:w="4815"/>
        <w:gridCol w:w="4536"/>
      </w:tblGrid>
      <w:tr w:rsidR="00A93F09" w14:paraId="55F65CD8" w14:textId="77777777" w:rsidTr="00F94D00">
        <w:tc>
          <w:tcPr>
            <w:tcW w:w="4815" w:type="dxa"/>
          </w:tcPr>
          <w:p w14:paraId="01382B43" w14:textId="77777777" w:rsidR="00A93F09" w:rsidRPr="004D49CF" w:rsidRDefault="00A93F09"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Рішення</w:t>
            </w:r>
          </w:p>
        </w:tc>
        <w:tc>
          <w:tcPr>
            <w:tcW w:w="4536" w:type="dxa"/>
          </w:tcPr>
          <w:p w14:paraId="62E067AE" w14:textId="77777777" w:rsidR="00A93F09" w:rsidRPr="004D49CF" w:rsidRDefault="00A93F09"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Бренди</w:t>
            </w:r>
          </w:p>
        </w:tc>
      </w:tr>
      <w:tr w:rsidR="00A93F09" w14:paraId="62A7721A" w14:textId="77777777" w:rsidTr="00F94D00">
        <w:trPr>
          <w:trHeight w:val="257"/>
        </w:trPr>
        <w:tc>
          <w:tcPr>
            <w:tcW w:w="4815" w:type="dxa"/>
            <w:vMerge w:val="restart"/>
          </w:tcPr>
          <w:p w14:paraId="6754BF94" w14:textId="77777777" w:rsidR="00A93F09" w:rsidRPr="004D49CF" w:rsidRDefault="00A93F09"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Кормові добавки</w:t>
            </w:r>
          </w:p>
        </w:tc>
        <w:tc>
          <w:tcPr>
            <w:tcW w:w="4536" w:type="dxa"/>
          </w:tcPr>
          <w:p w14:paraId="39468D4C" w14:textId="77777777" w:rsidR="00A93F09" w:rsidRPr="004D49CF" w:rsidRDefault="00A93F09" w:rsidP="00A8458E">
            <w:pPr>
              <w:jc w:val="center"/>
              <w:rPr>
                <w:rFonts w:ascii="Times New Roman" w:hAnsi="Times New Roman" w:cs="Times New Roman"/>
                <w:sz w:val="24"/>
                <w:szCs w:val="24"/>
                <w:lang w:val="en-US"/>
              </w:rPr>
            </w:pPr>
            <w:proofErr w:type="spellStart"/>
            <w:r>
              <w:rPr>
                <w:rFonts w:ascii="Times New Roman" w:hAnsi="Times New Roman" w:cs="Times New Roman"/>
                <w:sz w:val="24"/>
                <w:szCs w:val="24"/>
                <w:lang w:val="en-US"/>
              </w:rPr>
              <w:t>Selko</w:t>
            </w:r>
            <w:proofErr w:type="spellEnd"/>
          </w:p>
        </w:tc>
      </w:tr>
      <w:tr w:rsidR="00A93F09" w14:paraId="5D7B3816" w14:textId="77777777" w:rsidTr="00F94D00">
        <w:trPr>
          <w:trHeight w:val="274"/>
        </w:trPr>
        <w:tc>
          <w:tcPr>
            <w:tcW w:w="4815" w:type="dxa"/>
            <w:vMerge/>
          </w:tcPr>
          <w:p w14:paraId="4CD132F3" w14:textId="77777777" w:rsidR="00A93F09" w:rsidRDefault="00A93F09" w:rsidP="00A8458E">
            <w:pPr>
              <w:jc w:val="center"/>
              <w:rPr>
                <w:rFonts w:ascii="Times New Roman" w:hAnsi="Times New Roman" w:cs="Times New Roman"/>
                <w:sz w:val="24"/>
                <w:szCs w:val="24"/>
                <w:lang w:val="uk-UA"/>
              </w:rPr>
            </w:pPr>
          </w:p>
        </w:tc>
        <w:tc>
          <w:tcPr>
            <w:tcW w:w="4536" w:type="dxa"/>
          </w:tcPr>
          <w:p w14:paraId="109C7683" w14:textId="77777777" w:rsidR="00A93F09" w:rsidRDefault="00A93F09" w:rsidP="00A8458E">
            <w:pPr>
              <w:jc w:val="center"/>
              <w:rPr>
                <w:rFonts w:ascii="Times New Roman" w:hAnsi="Times New Roman" w:cs="Times New Roman"/>
                <w:sz w:val="24"/>
                <w:szCs w:val="24"/>
                <w:lang w:val="en-US"/>
              </w:rPr>
            </w:pPr>
            <w:r>
              <w:rPr>
                <w:rFonts w:ascii="Times New Roman" w:hAnsi="Times New Roman" w:cs="Times New Roman"/>
                <w:sz w:val="24"/>
                <w:szCs w:val="24"/>
                <w:lang w:val="en-US"/>
              </w:rPr>
              <w:t>Hendrix</w:t>
            </w:r>
          </w:p>
        </w:tc>
      </w:tr>
      <w:tr w:rsidR="00A93F09" w14:paraId="29768085" w14:textId="77777777" w:rsidTr="00F94D00">
        <w:tc>
          <w:tcPr>
            <w:tcW w:w="4815" w:type="dxa"/>
          </w:tcPr>
          <w:p w14:paraId="5B237C2E" w14:textId="77777777" w:rsidR="00A93F09" w:rsidRPr="004D49CF" w:rsidRDefault="00A93F09" w:rsidP="00A8458E">
            <w:pPr>
              <w:jc w:val="center"/>
              <w:rPr>
                <w:rFonts w:ascii="Times New Roman" w:hAnsi="Times New Roman" w:cs="Times New Roman"/>
                <w:sz w:val="24"/>
                <w:szCs w:val="24"/>
                <w:lang w:val="uk-UA"/>
              </w:rPr>
            </w:pPr>
            <w:proofErr w:type="spellStart"/>
            <w:r>
              <w:rPr>
                <w:rFonts w:ascii="Times New Roman" w:hAnsi="Times New Roman" w:cs="Times New Roman"/>
                <w:sz w:val="24"/>
                <w:szCs w:val="24"/>
                <w:lang w:val="uk-UA"/>
              </w:rPr>
              <w:t>Премікси</w:t>
            </w:r>
            <w:proofErr w:type="spellEnd"/>
          </w:p>
        </w:tc>
        <w:tc>
          <w:tcPr>
            <w:tcW w:w="4536" w:type="dxa"/>
          </w:tcPr>
          <w:p w14:paraId="7B5FE8E5" w14:textId="77777777" w:rsidR="00A93F09" w:rsidRPr="004D49CF" w:rsidRDefault="00A93F09" w:rsidP="00A8458E">
            <w:pPr>
              <w:jc w:val="center"/>
              <w:rPr>
                <w:rFonts w:ascii="Times New Roman" w:hAnsi="Times New Roman" w:cs="Times New Roman"/>
                <w:sz w:val="24"/>
                <w:szCs w:val="24"/>
                <w:lang w:val="en-US"/>
              </w:rPr>
            </w:pPr>
            <w:proofErr w:type="spellStart"/>
            <w:r>
              <w:rPr>
                <w:rFonts w:ascii="Times New Roman" w:hAnsi="Times New Roman" w:cs="Times New Roman"/>
                <w:sz w:val="24"/>
                <w:szCs w:val="24"/>
                <w:lang w:val="en-US"/>
              </w:rPr>
              <w:t>Maxcare</w:t>
            </w:r>
            <w:proofErr w:type="spellEnd"/>
          </w:p>
        </w:tc>
      </w:tr>
      <w:tr w:rsidR="00A93F09" w14:paraId="1EE28926" w14:textId="77777777" w:rsidTr="00F94D00">
        <w:trPr>
          <w:trHeight w:val="244"/>
        </w:trPr>
        <w:tc>
          <w:tcPr>
            <w:tcW w:w="4815" w:type="dxa"/>
            <w:vMerge w:val="restart"/>
          </w:tcPr>
          <w:p w14:paraId="422D3460" w14:textId="77777777" w:rsidR="00A93F09" w:rsidRPr="004D49CF" w:rsidRDefault="00A93F09"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Корм для молодих тварин</w:t>
            </w:r>
          </w:p>
        </w:tc>
        <w:tc>
          <w:tcPr>
            <w:tcW w:w="4536" w:type="dxa"/>
          </w:tcPr>
          <w:p w14:paraId="5B3F1A58" w14:textId="77777777" w:rsidR="00A93F09" w:rsidRPr="004D49CF" w:rsidRDefault="00A93F09" w:rsidP="00A8458E">
            <w:pPr>
              <w:jc w:val="center"/>
              <w:rPr>
                <w:rFonts w:ascii="Times New Roman" w:hAnsi="Times New Roman" w:cs="Times New Roman"/>
                <w:sz w:val="24"/>
                <w:szCs w:val="24"/>
                <w:lang w:val="ru-RU"/>
              </w:rPr>
            </w:pPr>
            <w:proofErr w:type="spellStart"/>
            <w:r>
              <w:rPr>
                <w:rFonts w:ascii="Times New Roman" w:hAnsi="Times New Roman" w:cs="Times New Roman"/>
                <w:sz w:val="24"/>
                <w:szCs w:val="24"/>
                <w:lang w:val="en-US"/>
              </w:rPr>
              <w:t>ChickCare</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lang w:val="uk-UA"/>
              </w:rPr>
              <w:t>курчата)</w:t>
            </w:r>
          </w:p>
        </w:tc>
      </w:tr>
      <w:tr w:rsidR="00A93F09" w14:paraId="6C0022CF" w14:textId="77777777" w:rsidTr="00F94D00">
        <w:trPr>
          <w:trHeight w:val="291"/>
        </w:trPr>
        <w:tc>
          <w:tcPr>
            <w:tcW w:w="4815" w:type="dxa"/>
            <w:vMerge/>
          </w:tcPr>
          <w:p w14:paraId="73B42ED9" w14:textId="77777777" w:rsidR="00A93F09" w:rsidRDefault="00A93F09" w:rsidP="00A8458E">
            <w:pPr>
              <w:jc w:val="center"/>
              <w:rPr>
                <w:rFonts w:ascii="Times New Roman" w:hAnsi="Times New Roman" w:cs="Times New Roman"/>
                <w:sz w:val="24"/>
                <w:szCs w:val="24"/>
                <w:lang w:val="uk-UA"/>
              </w:rPr>
            </w:pPr>
          </w:p>
        </w:tc>
        <w:tc>
          <w:tcPr>
            <w:tcW w:w="4536" w:type="dxa"/>
          </w:tcPr>
          <w:p w14:paraId="627635F0" w14:textId="77777777" w:rsidR="00A93F09" w:rsidRDefault="00A93F09" w:rsidP="00A8458E">
            <w:pPr>
              <w:jc w:val="center"/>
              <w:rPr>
                <w:rFonts w:ascii="Times New Roman" w:hAnsi="Times New Roman" w:cs="Times New Roman"/>
                <w:sz w:val="24"/>
                <w:szCs w:val="24"/>
                <w:lang w:val="en-US"/>
              </w:rPr>
            </w:pPr>
            <w:proofErr w:type="spellStart"/>
            <w:r>
              <w:rPr>
                <w:rFonts w:ascii="Times New Roman" w:hAnsi="Times New Roman" w:cs="Times New Roman"/>
                <w:sz w:val="24"/>
                <w:szCs w:val="24"/>
                <w:lang w:val="en-US"/>
              </w:rPr>
              <w:t>Milkiwean</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lang w:val="uk-UA"/>
              </w:rPr>
              <w:t>поросята)</w:t>
            </w:r>
          </w:p>
        </w:tc>
      </w:tr>
      <w:tr w:rsidR="00A93F09" w14:paraId="12D3FAE7" w14:textId="77777777" w:rsidTr="00F94D00">
        <w:trPr>
          <w:trHeight w:val="329"/>
        </w:trPr>
        <w:tc>
          <w:tcPr>
            <w:tcW w:w="4815" w:type="dxa"/>
            <w:vMerge/>
          </w:tcPr>
          <w:p w14:paraId="5C444B3F" w14:textId="77777777" w:rsidR="00A93F09" w:rsidRDefault="00A93F09" w:rsidP="00A8458E">
            <w:pPr>
              <w:jc w:val="center"/>
              <w:rPr>
                <w:rFonts w:ascii="Times New Roman" w:hAnsi="Times New Roman" w:cs="Times New Roman"/>
                <w:sz w:val="24"/>
                <w:szCs w:val="24"/>
                <w:lang w:val="uk-UA"/>
              </w:rPr>
            </w:pPr>
          </w:p>
        </w:tc>
        <w:tc>
          <w:tcPr>
            <w:tcW w:w="4536" w:type="dxa"/>
          </w:tcPr>
          <w:p w14:paraId="43078707" w14:textId="77777777" w:rsidR="00A93F09" w:rsidRDefault="00A93F09" w:rsidP="00A8458E">
            <w:pPr>
              <w:jc w:val="center"/>
              <w:rPr>
                <w:rFonts w:ascii="Times New Roman" w:hAnsi="Times New Roman" w:cs="Times New Roman"/>
                <w:sz w:val="24"/>
                <w:szCs w:val="24"/>
                <w:lang w:val="en-US"/>
              </w:rPr>
            </w:pPr>
            <w:proofErr w:type="spellStart"/>
            <w:r>
              <w:rPr>
                <w:rFonts w:ascii="Times New Roman" w:hAnsi="Times New Roman" w:cs="Times New Roman"/>
                <w:sz w:val="24"/>
                <w:szCs w:val="24"/>
                <w:lang w:val="en-US"/>
              </w:rPr>
              <w:t>Sprayfo</w:t>
            </w:r>
            <w:proofErr w:type="spellEnd"/>
            <w:r>
              <w:rPr>
                <w:rFonts w:ascii="Times New Roman" w:hAnsi="Times New Roman" w:cs="Times New Roman"/>
                <w:sz w:val="24"/>
                <w:szCs w:val="24"/>
                <w:lang w:val="en-US"/>
              </w:rPr>
              <w:t xml:space="preserve"> (</w:t>
            </w:r>
            <w:r>
              <w:rPr>
                <w:rFonts w:ascii="Times New Roman" w:hAnsi="Times New Roman" w:cs="Times New Roman"/>
                <w:sz w:val="24"/>
                <w:szCs w:val="24"/>
                <w:lang w:val="ru-RU"/>
              </w:rPr>
              <w:t>телята)</w:t>
            </w:r>
          </w:p>
        </w:tc>
      </w:tr>
      <w:tr w:rsidR="00A93F09" w14:paraId="77874C43" w14:textId="77777777" w:rsidTr="00F94D00">
        <w:tc>
          <w:tcPr>
            <w:tcW w:w="4815" w:type="dxa"/>
          </w:tcPr>
          <w:p w14:paraId="694D1DD9" w14:textId="77777777" w:rsidR="00A93F09" w:rsidRPr="004D49CF" w:rsidRDefault="00A93F09" w:rsidP="00A8458E">
            <w:pPr>
              <w:jc w:val="center"/>
              <w:rPr>
                <w:rFonts w:ascii="Times New Roman" w:hAnsi="Times New Roman" w:cs="Times New Roman"/>
                <w:sz w:val="24"/>
                <w:szCs w:val="24"/>
                <w:lang w:val="ru-RU"/>
              </w:rPr>
            </w:pPr>
            <w:r>
              <w:rPr>
                <w:rFonts w:ascii="Times New Roman" w:hAnsi="Times New Roman" w:cs="Times New Roman"/>
                <w:sz w:val="24"/>
                <w:szCs w:val="24"/>
                <w:lang w:val="uk-UA"/>
              </w:rPr>
              <w:t>Р</w:t>
            </w:r>
            <w:proofErr w:type="spellStart"/>
            <w:r>
              <w:rPr>
                <w:rFonts w:ascii="Times New Roman" w:hAnsi="Times New Roman" w:cs="Times New Roman"/>
                <w:sz w:val="24"/>
                <w:szCs w:val="24"/>
                <w:lang w:val="ru-RU"/>
              </w:rPr>
              <w:t>ішення</w:t>
            </w:r>
            <w:proofErr w:type="spellEnd"/>
            <w:r>
              <w:rPr>
                <w:rFonts w:ascii="Times New Roman" w:hAnsi="Times New Roman" w:cs="Times New Roman"/>
                <w:sz w:val="24"/>
                <w:szCs w:val="24"/>
                <w:lang w:val="ru-RU"/>
              </w:rPr>
              <w:t xml:space="preserve"> у </w:t>
            </w:r>
            <w:proofErr w:type="spellStart"/>
            <w:r>
              <w:rPr>
                <w:rFonts w:ascii="Times New Roman" w:hAnsi="Times New Roman" w:cs="Times New Roman"/>
                <w:sz w:val="24"/>
                <w:szCs w:val="24"/>
                <w:lang w:val="ru-RU"/>
              </w:rPr>
              <w:t>сфері</w:t>
            </w:r>
            <w:proofErr w:type="spellEnd"/>
            <w:r>
              <w:rPr>
                <w:rFonts w:ascii="Times New Roman" w:hAnsi="Times New Roman" w:cs="Times New Roman"/>
                <w:sz w:val="24"/>
                <w:szCs w:val="24"/>
                <w:lang w:val="ru-RU"/>
              </w:rPr>
              <w:t xml:space="preserve"> </w:t>
            </w:r>
            <w:proofErr w:type="spellStart"/>
            <w:r>
              <w:rPr>
                <w:rFonts w:ascii="Times New Roman" w:hAnsi="Times New Roman" w:cs="Times New Roman"/>
                <w:sz w:val="24"/>
                <w:szCs w:val="24"/>
                <w:lang w:val="ru-RU"/>
              </w:rPr>
              <w:t>харчування</w:t>
            </w:r>
            <w:proofErr w:type="spellEnd"/>
            <w:r>
              <w:rPr>
                <w:rFonts w:ascii="Times New Roman" w:hAnsi="Times New Roman" w:cs="Times New Roman"/>
                <w:sz w:val="24"/>
                <w:szCs w:val="24"/>
                <w:lang w:val="ru-RU"/>
              </w:rPr>
              <w:t xml:space="preserve"> для свиноматок</w:t>
            </w:r>
          </w:p>
        </w:tc>
        <w:tc>
          <w:tcPr>
            <w:tcW w:w="4536" w:type="dxa"/>
          </w:tcPr>
          <w:p w14:paraId="4E7EF4EF" w14:textId="77777777" w:rsidR="00A93F09" w:rsidRPr="004D49CF" w:rsidRDefault="00A93F09" w:rsidP="00A8458E">
            <w:pPr>
              <w:jc w:val="center"/>
              <w:rPr>
                <w:rFonts w:ascii="Times New Roman" w:hAnsi="Times New Roman" w:cs="Times New Roman"/>
                <w:sz w:val="24"/>
                <w:szCs w:val="24"/>
                <w:lang w:val="en-US"/>
              </w:rPr>
            </w:pPr>
            <w:proofErr w:type="spellStart"/>
            <w:r>
              <w:rPr>
                <w:rFonts w:ascii="Times New Roman" w:hAnsi="Times New Roman" w:cs="Times New Roman"/>
                <w:sz w:val="24"/>
                <w:szCs w:val="24"/>
                <w:lang w:val="en-US"/>
              </w:rPr>
              <w:t>Gestawean</w:t>
            </w:r>
            <w:proofErr w:type="spellEnd"/>
          </w:p>
        </w:tc>
      </w:tr>
      <w:tr w:rsidR="00A93F09" w14:paraId="45E04E2C" w14:textId="77777777" w:rsidTr="00F94D00">
        <w:tc>
          <w:tcPr>
            <w:tcW w:w="4815" w:type="dxa"/>
          </w:tcPr>
          <w:p w14:paraId="1C85A592" w14:textId="77777777" w:rsidR="00A93F09" w:rsidRPr="004D49CF" w:rsidRDefault="00A93F09" w:rsidP="00A8458E">
            <w:pPr>
              <w:jc w:val="center"/>
              <w:rPr>
                <w:rFonts w:ascii="Times New Roman" w:hAnsi="Times New Roman" w:cs="Times New Roman"/>
                <w:sz w:val="24"/>
                <w:szCs w:val="24"/>
                <w:lang w:val="uk-UA"/>
              </w:rPr>
            </w:pPr>
            <w:proofErr w:type="spellStart"/>
            <w:r>
              <w:rPr>
                <w:rFonts w:ascii="Times New Roman" w:hAnsi="Times New Roman" w:cs="Times New Roman"/>
                <w:sz w:val="24"/>
                <w:szCs w:val="24"/>
                <w:lang w:val="uk-UA"/>
              </w:rPr>
              <w:t>Мультивидові</w:t>
            </w:r>
            <w:proofErr w:type="spellEnd"/>
            <w:r>
              <w:rPr>
                <w:rFonts w:ascii="Times New Roman" w:hAnsi="Times New Roman" w:cs="Times New Roman"/>
                <w:sz w:val="24"/>
                <w:szCs w:val="24"/>
                <w:lang w:val="uk-UA"/>
              </w:rPr>
              <w:t xml:space="preserve"> рішення</w:t>
            </w:r>
          </w:p>
        </w:tc>
        <w:tc>
          <w:tcPr>
            <w:tcW w:w="4536" w:type="dxa"/>
          </w:tcPr>
          <w:p w14:paraId="4E2D9600" w14:textId="77777777" w:rsidR="00A93F09" w:rsidRPr="004D49CF" w:rsidRDefault="00A93F09"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w:t>
            </w:r>
            <w:proofErr w:type="spellStart"/>
            <w:r>
              <w:rPr>
                <w:rFonts w:ascii="Times New Roman" w:hAnsi="Times New Roman" w:cs="Times New Roman"/>
                <w:sz w:val="24"/>
                <w:szCs w:val="24"/>
                <w:lang w:val="uk-UA"/>
              </w:rPr>
              <w:t>Калінка</w:t>
            </w:r>
            <w:proofErr w:type="spellEnd"/>
            <w:r>
              <w:rPr>
                <w:rFonts w:ascii="Times New Roman" w:hAnsi="Times New Roman" w:cs="Times New Roman"/>
                <w:sz w:val="24"/>
                <w:szCs w:val="24"/>
                <w:lang w:val="uk-UA"/>
              </w:rPr>
              <w:t>»</w:t>
            </w:r>
          </w:p>
        </w:tc>
      </w:tr>
    </w:tbl>
    <w:p w14:paraId="4923D576" w14:textId="77777777" w:rsidR="00A93F09" w:rsidRPr="00A0245B" w:rsidRDefault="00A93F09" w:rsidP="00A93F09">
      <w:pPr>
        <w:spacing w:after="0" w:line="360" w:lineRule="auto"/>
        <w:ind w:firstLine="567"/>
        <w:jc w:val="both"/>
        <w:rPr>
          <w:rFonts w:ascii="Times New Roman" w:hAnsi="Times New Roman" w:cs="Times New Roman"/>
          <w:i/>
          <w:iCs/>
          <w:sz w:val="24"/>
          <w:szCs w:val="24"/>
          <w:lang w:val="uk-UA"/>
        </w:rPr>
      </w:pPr>
      <w:r>
        <w:rPr>
          <w:rFonts w:ascii="Times New Roman" w:hAnsi="Times New Roman" w:cs="Times New Roman"/>
          <w:i/>
          <w:iCs/>
          <w:sz w:val="24"/>
          <w:szCs w:val="24"/>
          <w:lang w:val="uk-UA"/>
        </w:rPr>
        <w:t>Джерело: власна розробка</w:t>
      </w:r>
    </w:p>
    <w:p w14:paraId="30943A91" w14:textId="77777777" w:rsidR="00135FFC" w:rsidRPr="00135FFC" w:rsidRDefault="00135FFC" w:rsidP="00135FFC">
      <w:pPr>
        <w:spacing w:after="0" w:line="360" w:lineRule="auto"/>
        <w:ind w:firstLine="567"/>
        <w:jc w:val="center"/>
        <w:rPr>
          <w:rFonts w:ascii="Times New Roman" w:hAnsi="Times New Roman" w:cs="Times New Roman"/>
          <w:sz w:val="28"/>
          <w:szCs w:val="28"/>
          <w:lang w:val="uk-UA"/>
        </w:rPr>
      </w:pPr>
    </w:p>
    <w:p w14:paraId="067D1A5B" w14:textId="14AD3982" w:rsidR="00135FFC" w:rsidRDefault="00135FFC" w:rsidP="006E6274">
      <w:pPr>
        <w:jc w:val="center"/>
        <w:rPr>
          <w:rFonts w:ascii="Times New Roman" w:hAnsi="Times New Roman" w:cs="Times New Roman"/>
          <w:sz w:val="28"/>
          <w:szCs w:val="28"/>
          <w:lang w:val="uk-UA"/>
        </w:rPr>
      </w:pPr>
    </w:p>
    <w:p w14:paraId="5483F529" w14:textId="656103ED" w:rsidR="00C95BF4" w:rsidRDefault="00C95BF4" w:rsidP="006E6274">
      <w:pPr>
        <w:jc w:val="center"/>
        <w:rPr>
          <w:rFonts w:ascii="Times New Roman" w:hAnsi="Times New Roman" w:cs="Times New Roman"/>
          <w:sz w:val="28"/>
          <w:szCs w:val="28"/>
          <w:lang w:val="uk-UA"/>
        </w:rPr>
      </w:pPr>
    </w:p>
    <w:p w14:paraId="55E099BA" w14:textId="24764D5D" w:rsidR="00C95BF4" w:rsidRDefault="00C95BF4" w:rsidP="006E6274">
      <w:pPr>
        <w:jc w:val="center"/>
        <w:rPr>
          <w:rFonts w:ascii="Times New Roman" w:hAnsi="Times New Roman" w:cs="Times New Roman"/>
          <w:sz w:val="28"/>
          <w:szCs w:val="28"/>
          <w:lang w:val="uk-UA"/>
        </w:rPr>
      </w:pPr>
    </w:p>
    <w:p w14:paraId="6982A5A0" w14:textId="5418D7D8" w:rsidR="00C95BF4" w:rsidRDefault="00C95BF4" w:rsidP="006E6274">
      <w:pPr>
        <w:jc w:val="center"/>
        <w:rPr>
          <w:rFonts w:ascii="Times New Roman" w:hAnsi="Times New Roman" w:cs="Times New Roman"/>
          <w:sz w:val="28"/>
          <w:szCs w:val="28"/>
          <w:lang w:val="uk-UA"/>
        </w:rPr>
      </w:pPr>
    </w:p>
    <w:p w14:paraId="581D68D0" w14:textId="7B4ACA40" w:rsidR="00C95BF4" w:rsidRDefault="00C95BF4" w:rsidP="006E6274">
      <w:pPr>
        <w:jc w:val="center"/>
        <w:rPr>
          <w:rFonts w:ascii="Times New Roman" w:hAnsi="Times New Roman" w:cs="Times New Roman"/>
          <w:sz w:val="28"/>
          <w:szCs w:val="28"/>
          <w:lang w:val="uk-UA"/>
        </w:rPr>
      </w:pPr>
    </w:p>
    <w:p w14:paraId="7F3DFF85" w14:textId="08807E57" w:rsidR="00C95BF4" w:rsidRDefault="00C95BF4" w:rsidP="006E6274">
      <w:pPr>
        <w:jc w:val="center"/>
        <w:rPr>
          <w:rFonts w:ascii="Times New Roman" w:hAnsi="Times New Roman" w:cs="Times New Roman"/>
          <w:sz w:val="28"/>
          <w:szCs w:val="28"/>
          <w:lang w:val="uk-UA"/>
        </w:rPr>
      </w:pPr>
    </w:p>
    <w:p w14:paraId="447B8E2C" w14:textId="5309FB29" w:rsidR="00C95BF4" w:rsidRDefault="00C95BF4" w:rsidP="006E6274">
      <w:pPr>
        <w:jc w:val="center"/>
        <w:rPr>
          <w:rFonts w:ascii="Times New Roman" w:hAnsi="Times New Roman" w:cs="Times New Roman"/>
          <w:sz w:val="28"/>
          <w:szCs w:val="28"/>
          <w:lang w:val="uk-UA"/>
        </w:rPr>
      </w:pPr>
    </w:p>
    <w:p w14:paraId="40F5312E" w14:textId="196C9106" w:rsidR="00C95BF4" w:rsidRDefault="00C95BF4" w:rsidP="006E6274">
      <w:pPr>
        <w:jc w:val="center"/>
        <w:rPr>
          <w:rFonts w:ascii="Times New Roman" w:hAnsi="Times New Roman" w:cs="Times New Roman"/>
          <w:sz w:val="28"/>
          <w:szCs w:val="28"/>
          <w:lang w:val="uk-UA"/>
        </w:rPr>
      </w:pPr>
    </w:p>
    <w:p w14:paraId="75044873" w14:textId="405C6999" w:rsidR="00C95BF4" w:rsidRDefault="00C95BF4" w:rsidP="006E6274">
      <w:pPr>
        <w:jc w:val="center"/>
        <w:rPr>
          <w:rFonts w:ascii="Times New Roman" w:hAnsi="Times New Roman" w:cs="Times New Roman"/>
          <w:sz w:val="28"/>
          <w:szCs w:val="28"/>
          <w:lang w:val="uk-UA"/>
        </w:rPr>
      </w:pPr>
    </w:p>
    <w:p w14:paraId="344BFC4F" w14:textId="621B217D" w:rsidR="00C95BF4" w:rsidRDefault="00C95BF4" w:rsidP="006E6274">
      <w:pPr>
        <w:jc w:val="center"/>
        <w:rPr>
          <w:rFonts w:ascii="Times New Roman" w:hAnsi="Times New Roman" w:cs="Times New Roman"/>
          <w:sz w:val="28"/>
          <w:szCs w:val="28"/>
          <w:lang w:val="uk-UA"/>
        </w:rPr>
      </w:pPr>
    </w:p>
    <w:p w14:paraId="39FDA416" w14:textId="77777777" w:rsidR="00C95BF4" w:rsidRDefault="00C95BF4" w:rsidP="00C95BF4">
      <w:pPr>
        <w:ind w:firstLine="567"/>
        <w:rPr>
          <w:rFonts w:ascii="Times New Roman" w:hAnsi="Times New Roman" w:cs="Times New Roman"/>
          <w:sz w:val="28"/>
          <w:szCs w:val="28"/>
          <w:lang w:val="uk-UA"/>
        </w:rPr>
        <w:sectPr w:rsidR="00C95BF4" w:rsidSect="00D176AC">
          <w:pgSz w:w="11906" w:h="16838"/>
          <w:pgMar w:top="1134" w:right="851" w:bottom="1134" w:left="1701" w:header="709" w:footer="709" w:gutter="0"/>
          <w:cols w:space="708"/>
          <w:docGrid w:linePitch="360"/>
        </w:sectPr>
      </w:pPr>
    </w:p>
    <w:p w14:paraId="148F355F" w14:textId="79BD13CC" w:rsidR="00C95BF4" w:rsidRDefault="00C95BF4" w:rsidP="00C95BF4">
      <w:pPr>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Д</w:t>
      </w:r>
    </w:p>
    <w:p w14:paraId="1B5C8D28" w14:textId="3CBD78F8" w:rsidR="00C95BF4" w:rsidRPr="00133C35" w:rsidRDefault="00C95BF4" w:rsidP="00C95BF4">
      <w:pPr>
        <w:ind w:firstLine="567"/>
        <w:rPr>
          <w:rFonts w:ascii="Times New Roman" w:hAnsi="Times New Roman" w:cs="Times New Roman"/>
          <w:sz w:val="28"/>
          <w:szCs w:val="28"/>
          <w:lang w:val="en-US"/>
        </w:rPr>
      </w:pPr>
      <w:r w:rsidRPr="00583E47">
        <w:rPr>
          <w:rFonts w:ascii="Times New Roman" w:hAnsi="Times New Roman" w:cs="Times New Roman"/>
          <w:sz w:val="28"/>
          <w:szCs w:val="28"/>
          <w:lang w:val="uk-UA"/>
        </w:rPr>
        <w:t xml:space="preserve">Таблиця </w:t>
      </w:r>
      <w:r>
        <w:rPr>
          <w:rFonts w:ascii="Times New Roman" w:hAnsi="Times New Roman" w:cs="Times New Roman"/>
          <w:sz w:val="28"/>
          <w:szCs w:val="28"/>
          <w:lang w:val="uk-UA"/>
        </w:rPr>
        <w:t>Д.1</w:t>
      </w:r>
      <w:r>
        <w:rPr>
          <w:rFonts w:ascii="Times New Roman" w:hAnsi="Times New Roman" w:cs="Times New Roman"/>
          <w:sz w:val="28"/>
          <w:szCs w:val="28"/>
          <w:lang w:val="en-US"/>
        </w:rPr>
        <w:t xml:space="preserve"> – </w:t>
      </w:r>
      <w:r>
        <w:rPr>
          <w:rFonts w:ascii="Times New Roman" w:hAnsi="Times New Roman" w:cs="Times New Roman"/>
          <w:sz w:val="28"/>
          <w:szCs w:val="28"/>
          <w:lang w:val="uk-UA"/>
        </w:rPr>
        <w:t>Пошукові питання дослідження</w:t>
      </w:r>
    </w:p>
    <w:tbl>
      <w:tblPr>
        <w:tblStyle w:val="a3"/>
        <w:tblW w:w="15310" w:type="dxa"/>
        <w:tblInd w:w="-289" w:type="dxa"/>
        <w:tblLayout w:type="fixed"/>
        <w:tblLook w:val="04A0" w:firstRow="1" w:lastRow="0" w:firstColumn="1" w:lastColumn="0" w:noHBand="0" w:noVBand="1"/>
      </w:tblPr>
      <w:tblGrid>
        <w:gridCol w:w="568"/>
        <w:gridCol w:w="2053"/>
        <w:gridCol w:w="1916"/>
        <w:gridCol w:w="992"/>
        <w:gridCol w:w="1418"/>
        <w:gridCol w:w="1134"/>
        <w:gridCol w:w="1559"/>
        <w:gridCol w:w="1276"/>
        <w:gridCol w:w="2268"/>
        <w:gridCol w:w="2126"/>
      </w:tblGrid>
      <w:tr w:rsidR="00C95BF4" w14:paraId="3D649D5E" w14:textId="77777777" w:rsidTr="00C95BF4">
        <w:trPr>
          <w:trHeight w:val="380"/>
        </w:trPr>
        <w:tc>
          <w:tcPr>
            <w:tcW w:w="568" w:type="dxa"/>
            <w:vMerge w:val="restart"/>
          </w:tcPr>
          <w:p w14:paraId="489FFF8A" w14:textId="77777777" w:rsidR="00C95BF4" w:rsidRPr="00CD3BC3" w:rsidRDefault="00C95BF4" w:rsidP="00A8458E">
            <w:pPr>
              <w:jc w:val="center"/>
              <w:rPr>
                <w:rFonts w:ascii="Times New Roman" w:hAnsi="Times New Roman" w:cs="Times New Roman"/>
                <w:sz w:val="24"/>
                <w:szCs w:val="24"/>
                <w:lang w:val="ru-RU"/>
              </w:rPr>
            </w:pPr>
            <w:bookmarkStart w:id="61" w:name="_Hlk134805306"/>
            <w:bookmarkStart w:id="62" w:name="_Hlk135496722"/>
            <w:r w:rsidRPr="00CD3BC3">
              <w:rPr>
                <w:rFonts w:ascii="Times New Roman" w:hAnsi="Times New Roman" w:cs="Times New Roman"/>
                <w:sz w:val="24"/>
                <w:szCs w:val="24"/>
                <w:lang w:val="ru-RU"/>
              </w:rPr>
              <w:t>№ з/п</w:t>
            </w:r>
          </w:p>
        </w:tc>
        <w:tc>
          <w:tcPr>
            <w:tcW w:w="2053" w:type="dxa"/>
            <w:vMerge w:val="restart"/>
          </w:tcPr>
          <w:p w14:paraId="3D1B19F7" w14:textId="77777777" w:rsidR="00C95BF4" w:rsidRPr="00CD3BC3" w:rsidRDefault="00C95BF4" w:rsidP="00A8458E">
            <w:pPr>
              <w:jc w:val="center"/>
              <w:rPr>
                <w:rFonts w:ascii="Times New Roman" w:hAnsi="Times New Roman" w:cs="Times New Roman"/>
                <w:sz w:val="24"/>
                <w:szCs w:val="24"/>
                <w:lang w:val="uk-UA"/>
              </w:rPr>
            </w:pPr>
            <w:r w:rsidRPr="00CD3BC3">
              <w:rPr>
                <w:rFonts w:ascii="Times New Roman" w:hAnsi="Times New Roman" w:cs="Times New Roman"/>
                <w:sz w:val="24"/>
                <w:szCs w:val="24"/>
                <w:lang w:val="uk-UA"/>
              </w:rPr>
              <w:t>Завдання дослідження</w:t>
            </w:r>
          </w:p>
        </w:tc>
        <w:tc>
          <w:tcPr>
            <w:tcW w:w="1916" w:type="dxa"/>
            <w:vMerge w:val="restart"/>
          </w:tcPr>
          <w:p w14:paraId="53BFE17C" w14:textId="77777777" w:rsidR="00C95BF4" w:rsidRPr="00CD3BC3" w:rsidRDefault="00C95BF4" w:rsidP="00A8458E">
            <w:pPr>
              <w:jc w:val="center"/>
              <w:rPr>
                <w:rFonts w:ascii="Times New Roman" w:hAnsi="Times New Roman" w:cs="Times New Roman"/>
                <w:sz w:val="24"/>
                <w:szCs w:val="24"/>
                <w:lang w:val="uk-UA"/>
              </w:rPr>
            </w:pPr>
            <w:r w:rsidRPr="00CD3BC3">
              <w:rPr>
                <w:rFonts w:ascii="Times New Roman" w:hAnsi="Times New Roman" w:cs="Times New Roman"/>
                <w:sz w:val="24"/>
                <w:szCs w:val="24"/>
                <w:lang w:val="uk-UA"/>
              </w:rPr>
              <w:t>Пошукові питання</w:t>
            </w:r>
          </w:p>
        </w:tc>
        <w:tc>
          <w:tcPr>
            <w:tcW w:w="2410" w:type="dxa"/>
            <w:gridSpan w:val="2"/>
          </w:tcPr>
          <w:p w14:paraId="033A3A34"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Джерело інформації</w:t>
            </w:r>
          </w:p>
        </w:tc>
        <w:tc>
          <w:tcPr>
            <w:tcW w:w="1134" w:type="dxa"/>
            <w:vMerge w:val="restart"/>
          </w:tcPr>
          <w:p w14:paraId="6BD77C6F" w14:textId="77777777" w:rsidR="00C95BF4" w:rsidRPr="0055315A" w:rsidRDefault="00C95BF4" w:rsidP="00A8458E">
            <w:pPr>
              <w:jc w:val="center"/>
              <w:rPr>
                <w:rFonts w:ascii="Times New Roman" w:hAnsi="Times New Roman" w:cs="Times New Roman"/>
                <w:sz w:val="24"/>
                <w:szCs w:val="24"/>
                <w:lang w:val="ru-RU"/>
              </w:rPr>
            </w:pPr>
            <w:r>
              <w:rPr>
                <w:rFonts w:ascii="Times New Roman" w:hAnsi="Times New Roman" w:cs="Times New Roman"/>
                <w:sz w:val="24"/>
                <w:szCs w:val="24"/>
                <w:lang w:val="uk-UA"/>
              </w:rPr>
              <w:t>Тип даних</w:t>
            </w:r>
          </w:p>
        </w:tc>
        <w:tc>
          <w:tcPr>
            <w:tcW w:w="1559" w:type="dxa"/>
            <w:vMerge w:val="restart"/>
          </w:tcPr>
          <w:p w14:paraId="44CD9A39"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Метод комунікації</w:t>
            </w:r>
          </w:p>
        </w:tc>
        <w:tc>
          <w:tcPr>
            <w:tcW w:w="1276" w:type="dxa"/>
            <w:vMerge w:val="restart"/>
          </w:tcPr>
          <w:p w14:paraId="1EA25CD8"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Дослідницькі техніки</w:t>
            </w:r>
          </w:p>
        </w:tc>
        <w:tc>
          <w:tcPr>
            <w:tcW w:w="2268" w:type="dxa"/>
            <w:vMerge w:val="restart"/>
          </w:tcPr>
          <w:p w14:paraId="55D07FAB"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Що розкриває пошукове питання</w:t>
            </w:r>
          </w:p>
        </w:tc>
        <w:tc>
          <w:tcPr>
            <w:tcW w:w="2126" w:type="dxa"/>
            <w:vMerge w:val="restart"/>
          </w:tcPr>
          <w:p w14:paraId="3ABE9B9D" w14:textId="77777777" w:rsidR="00C95BF4" w:rsidRPr="00CD3BC3" w:rsidRDefault="00C95BF4" w:rsidP="00A8458E">
            <w:pPr>
              <w:jc w:val="center"/>
              <w:rPr>
                <w:rFonts w:ascii="Times New Roman" w:hAnsi="Times New Roman" w:cs="Times New Roman"/>
                <w:sz w:val="24"/>
                <w:szCs w:val="24"/>
                <w:lang w:val="uk-UA"/>
              </w:rPr>
            </w:pPr>
            <w:r w:rsidRPr="00CD3BC3">
              <w:rPr>
                <w:rFonts w:ascii="Times New Roman" w:hAnsi="Times New Roman" w:cs="Times New Roman"/>
                <w:sz w:val="24"/>
                <w:szCs w:val="24"/>
                <w:lang w:val="uk-UA"/>
              </w:rPr>
              <w:t>Формат отриманої інформації</w:t>
            </w:r>
          </w:p>
        </w:tc>
      </w:tr>
      <w:tr w:rsidR="00C95BF4" w14:paraId="7D10A95B" w14:textId="77777777" w:rsidTr="00C95BF4">
        <w:trPr>
          <w:trHeight w:val="160"/>
        </w:trPr>
        <w:tc>
          <w:tcPr>
            <w:tcW w:w="568" w:type="dxa"/>
            <w:vMerge/>
          </w:tcPr>
          <w:p w14:paraId="57F5F5FD" w14:textId="77777777" w:rsidR="00C95BF4" w:rsidRPr="00CD3BC3" w:rsidRDefault="00C95BF4" w:rsidP="00A8458E">
            <w:pPr>
              <w:jc w:val="center"/>
              <w:rPr>
                <w:rFonts w:ascii="Times New Roman" w:hAnsi="Times New Roman" w:cs="Times New Roman"/>
                <w:sz w:val="24"/>
                <w:szCs w:val="24"/>
                <w:lang w:val="ru-RU"/>
              </w:rPr>
            </w:pPr>
          </w:p>
        </w:tc>
        <w:tc>
          <w:tcPr>
            <w:tcW w:w="2053" w:type="dxa"/>
            <w:vMerge/>
          </w:tcPr>
          <w:p w14:paraId="11EAD8C2" w14:textId="77777777" w:rsidR="00C95BF4" w:rsidRPr="00CD3BC3" w:rsidRDefault="00C95BF4" w:rsidP="00A8458E">
            <w:pPr>
              <w:jc w:val="center"/>
              <w:rPr>
                <w:rFonts w:ascii="Times New Roman" w:hAnsi="Times New Roman" w:cs="Times New Roman"/>
                <w:sz w:val="24"/>
                <w:szCs w:val="24"/>
                <w:lang w:val="uk-UA"/>
              </w:rPr>
            </w:pPr>
          </w:p>
        </w:tc>
        <w:tc>
          <w:tcPr>
            <w:tcW w:w="1916" w:type="dxa"/>
            <w:vMerge/>
          </w:tcPr>
          <w:p w14:paraId="798A48E3" w14:textId="77777777" w:rsidR="00C95BF4" w:rsidRPr="00CD3BC3" w:rsidRDefault="00C95BF4" w:rsidP="00A8458E">
            <w:pPr>
              <w:jc w:val="center"/>
              <w:rPr>
                <w:rFonts w:ascii="Times New Roman" w:hAnsi="Times New Roman" w:cs="Times New Roman"/>
                <w:sz w:val="24"/>
                <w:szCs w:val="24"/>
                <w:lang w:val="uk-UA"/>
              </w:rPr>
            </w:pPr>
          </w:p>
        </w:tc>
        <w:tc>
          <w:tcPr>
            <w:tcW w:w="992" w:type="dxa"/>
          </w:tcPr>
          <w:p w14:paraId="491B386E"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Тип</w:t>
            </w:r>
          </w:p>
        </w:tc>
        <w:tc>
          <w:tcPr>
            <w:tcW w:w="1418" w:type="dxa"/>
          </w:tcPr>
          <w:p w14:paraId="3450B97D"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Суб’єкт</w:t>
            </w:r>
          </w:p>
        </w:tc>
        <w:tc>
          <w:tcPr>
            <w:tcW w:w="1134" w:type="dxa"/>
            <w:vMerge/>
          </w:tcPr>
          <w:p w14:paraId="17E8CEF9" w14:textId="77777777" w:rsidR="00C95BF4" w:rsidRPr="00CD3BC3" w:rsidRDefault="00C95BF4" w:rsidP="00A8458E">
            <w:pPr>
              <w:jc w:val="center"/>
              <w:rPr>
                <w:rFonts w:ascii="Times New Roman" w:hAnsi="Times New Roman" w:cs="Times New Roman"/>
                <w:sz w:val="24"/>
                <w:szCs w:val="24"/>
                <w:lang w:val="uk-UA"/>
              </w:rPr>
            </w:pPr>
          </w:p>
        </w:tc>
        <w:tc>
          <w:tcPr>
            <w:tcW w:w="1559" w:type="dxa"/>
            <w:vMerge/>
          </w:tcPr>
          <w:p w14:paraId="5958E2C6" w14:textId="77777777" w:rsidR="00C95BF4" w:rsidRPr="00CD3BC3" w:rsidRDefault="00C95BF4" w:rsidP="00A8458E">
            <w:pPr>
              <w:jc w:val="center"/>
              <w:rPr>
                <w:rFonts w:ascii="Times New Roman" w:hAnsi="Times New Roman" w:cs="Times New Roman"/>
                <w:sz w:val="24"/>
                <w:szCs w:val="24"/>
                <w:lang w:val="uk-UA"/>
              </w:rPr>
            </w:pPr>
          </w:p>
        </w:tc>
        <w:tc>
          <w:tcPr>
            <w:tcW w:w="1276" w:type="dxa"/>
            <w:vMerge/>
          </w:tcPr>
          <w:p w14:paraId="4200A83C" w14:textId="77777777" w:rsidR="00C95BF4" w:rsidRPr="00CD3BC3" w:rsidRDefault="00C95BF4" w:rsidP="00A8458E">
            <w:pPr>
              <w:jc w:val="center"/>
              <w:rPr>
                <w:rFonts w:ascii="Times New Roman" w:hAnsi="Times New Roman" w:cs="Times New Roman"/>
                <w:sz w:val="24"/>
                <w:szCs w:val="24"/>
                <w:lang w:val="uk-UA"/>
              </w:rPr>
            </w:pPr>
          </w:p>
        </w:tc>
        <w:tc>
          <w:tcPr>
            <w:tcW w:w="2268" w:type="dxa"/>
            <w:vMerge/>
          </w:tcPr>
          <w:p w14:paraId="2E42EBA0" w14:textId="77777777" w:rsidR="00C95BF4" w:rsidRPr="00CD3BC3" w:rsidRDefault="00C95BF4" w:rsidP="00A8458E">
            <w:pPr>
              <w:jc w:val="center"/>
              <w:rPr>
                <w:rFonts w:ascii="Times New Roman" w:hAnsi="Times New Roman" w:cs="Times New Roman"/>
                <w:sz w:val="24"/>
                <w:szCs w:val="24"/>
                <w:lang w:val="uk-UA"/>
              </w:rPr>
            </w:pPr>
          </w:p>
        </w:tc>
        <w:tc>
          <w:tcPr>
            <w:tcW w:w="2126" w:type="dxa"/>
            <w:vMerge/>
          </w:tcPr>
          <w:p w14:paraId="58562D32" w14:textId="77777777" w:rsidR="00C95BF4" w:rsidRPr="00CD3BC3" w:rsidRDefault="00C95BF4" w:rsidP="00A8458E">
            <w:pPr>
              <w:jc w:val="center"/>
              <w:rPr>
                <w:rFonts w:ascii="Times New Roman" w:hAnsi="Times New Roman" w:cs="Times New Roman"/>
                <w:sz w:val="24"/>
                <w:szCs w:val="24"/>
                <w:lang w:val="uk-UA"/>
              </w:rPr>
            </w:pPr>
          </w:p>
        </w:tc>
      </w:tr>
      <w:tr w:rsidR="00C95BF4" w14:paraId="0752519C" w14:textId="77777777" w:rsidTr="00C95BF4">
        <w:trPr>
          <w:cantSplit/>
          <w:trHeight w:val="213"/>
        </w:trPr>
        <w:tc>
          <w:tcPr>
            <w:tcW w:w="568" w:type="dxa"/>
          </w:tcPr>
          <w:p w14:paraId="033E123B" w14:textId="77777777" w:rsidR="00C95BF4" w:rsidRDefault="00C95BF4" w:rsidP="00A8458E">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2053" w:type="dxa"/>
          </w:tcPr>
          <w:p w14:paraId="7F4E12CF"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6" w:type="dxa"/>
          </w:tcPr>
          <w:p w14:paraId="713483F0" w14:textId="77777777" w:rsidR="00C95BF4" w:rsidRPr="004F7205"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992" w:type="dxa"/>
          </w:tcPr>
          <w:p w14:paraId="06B67EF5"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418" w:type="dxa"/>
          </w:tcPr>
          <w:p w14:paraId="22313EB8"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134" w:type="dxa"/>
          </w:tcPr>
          <w:p w14:paraId="563FD7C8"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559" w:type="dxa"/>
          </w:tcPr>
          <w:p w14:paraId="6A4603AC"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76" w:type="dxa"/>
          </w:tcPr>
          <w:p w14:paraId="1B07CC88" w14:textId="77777777" w:rsidR="00C95BF4" w:rsidRPr="003F1878"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2268" w:type="dxa"/>
          </w:tcPr>
          <w:p w14:paraId="153E383A"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14:paraId="0EFFD31A"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C95BF4" w14:paraId="083D1AAF" w14:textId="77777777" w:rsidTr="00C95BF4">
        <w:trPr>
          <w:cantSplit/>
          <w:trHeight w:val="1134"/>
        </w:trPr>
        <w:tc>
          <w:tcPr>
            <w:tcW w:w="568" w:type="dxa"/>
            <w:vMerge w:val="restart"/>
          </w:tcPr>
          <w:p w14:paraId="7C1173E2" w14:textId="77777777" w:rsidR="00C95BF4" w:rsidRPr="00CD3BC3" w:rsidRDefault="00C95BF4" w:rsidP="00A8458E">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2053" w:type="dxa"/>
            <w:vMerge w:val="restart"/>
          </w:tcPr>
          <w:p w14:paraId="4497975E" w14:textId="77777777" w:rsidR="00C95BF4" w:rsidRDefault="00C95BF4" w:rsidP="00A8458E">
            <w:pPr>
              <w:rPr>
                <w:rFonts w:ascii="Times New Roman" w:hAnsi="Times New Roman" w:cs="Times New Roman"/>
                <w:sz w:val="24"/>
                <w:szCs w:val="24"/>
                <w:lang w:val="uk-UA"/>
              </w:rPr>
            </w:pPr>
            <w:r>
              <w:rPr>
                <w:rFonts w:ascii="Times New Roman" w:hAnsi="Times New Roman" w:cs="Times New Roman"/>
                <w:sz w:val="24"/>
                <w:szCs w:val="24"/>
                <w:lang w:val="uk-UA"/>
              </w:rPr>
              <w:t xml:space="preserve">Аналіз поточної ринкової ситуації </w:t>
            </w:r>
          </w:p>
          <w:p w14:paraId="0696CB24" w14:textId="77777777" w:rsidR="00C95BF4" w:rsidRPr="00D46FCE" w:rsidRDefault="00C95BF4" w:rsidP="00A8458E">
            <w:pPr>
              <w:pStyle w:val="a4"/>
              <w:numPr>
                <w:ilvl w:val="1"/>
                <w:numId w:val="21"/>
              </w:numPr>
              <w:rPr>
                <w:rFonts w:ascii="Times New Roman" w:hAnsi="Times New Roman" w:cs="Times New Roman"/>
                <w:sz w:val="24"/>
                <w:szCs w:val="24"/>
                <w:lang w:val="uk-UA"/>
              </w:rPr>
            </w:pPr>
            <w:r w:rsidRPr="00D46FCE">
              <w:rPr>
                <w:rFonts w:ascii="Times New Roman" w:hAnsi="Times New Roman" w:cs="Times New Roman"/>
                <w:sz w:val="24"/>
                <w:szCs w:val="24"/>
                <w:lang w:val="uk-UA"/>
              </w:rPr>
              <w:t xml:space="preserve">Аналіз </w:t>
            </w:r>
            <w:proofErr w:type="spellStart"/>
            <w:r w:rsidRPr="00D46FCE">
              <w:rPr>
                <w:rFonts w:ascii="Times New Roman" w:hAnsi="Times New Roman" w:cs="Times New Roman"/>
                <w:sz w:val="24"/>
                <w:szCs w:val="24"/>
                <w:lang w:val="uk-UA"/>
              </w:rPr>
              <w:t>кон’юктури</w:t>
            </w:r>
            <w:proofErr w:type="spellEnd"/>
            <w:r w:rsidRPr="00D46FCE">
              <w:rPr>
                <w:rFonts w:ascii="Times New Roman" w:hAnsi="Times New Roman" w:cs="Times New Roman"/>
                <w:sz w:val="24"/>
                <w:szCs w:val="24"/>
                <w:lang w:val="uk-UA"/>
              </w:rPr>
              <w:t xml:space="preserve"> ринку </w:t>
            </w:r>
          </w:p>
        </w:tc>
        <w:tc>
          <w:tcPr>
            <w:tcW w:w="1916" w:type="dxa"/>
          </w:tcPr>
          <w:p w14:paraId="61FBDD52" w14:textId="77777777" w:rsidR="00C95BF4" w:rsidRPr="00CD3BC3" w:rsidRDefault="00C95BF4" w:rsidP="00A8458E">
            <w:pPr>
              <w:rPr>
                <w:rFonts w:ascii="Times New Roman" w:hAnsi="Times New Roman" w:cs="Times New Roman"/>
                <w:sz w:val="24"/>
                <w:szCs w:val="24"/>
                <w:lang w:val="uk-UA"/>
              </w:rPr>
            </w:pPr>
            <w:r w:rsidRPr="004F7205">
              <w:rPr>
                <w:rFonts w:ascii="Times New Roman" w:hAnsi="Times New Roman" w:cs="Times New Roman"/>
                <w:sz w:val="24"/>
                <w:szCs w:val="24"/>
                <w:lang w:val="uk-UA"/>
              </w:rPr>
              <w:t xml:space="preserve">Яка динаміка частки ринку ТМ підприємства? </w:t>
            </w:r>
          </w:p>
        </w:tc>
        <w:tc>
          <w:tcPr>
            <w:tcW w:w="992" w:type="dxa"/>
            <w:textDirection w:val="btLr"/>
          </w:tcPr>
          <w:p w14:paraId="16668A4D" w14:textId="77777777" w:rsidR="00C95BF4" w:rsidRPr="00CD3BC3"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 вторинна</w:t>
            </w:r>
          </w:p>
        </w:tc>
        <w:tc>
          <w:tcPr>
            <w:tcW w:w="1418" w:type="dxa"/>
          </w:tcPr>
          <w:p w14:paraId="76D47AF2"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Відділ маркетингу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w:t>
            </w:r>
          </w:p>
        </w:tc>
        <w:tc>
          <w:tcPr>
            <w:tcW w:w="1134" w:type="dxa"/>
          </w:tcPr>
          <w:p w14:paraId="507D80FC"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79CA331D"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Експертне анкетування</w:t>
            </w:r>
          </w:p>
        </w:tc>
        <w:tc>
          <w:tcPr>
            <w:tcW w:w="1276" w:type="dxa"/>
          </w:tcPr>
          <w:p w14:paraId="5D17CB21" w14:textId="77777777" w:rsidR="00C95BF4" w:rsidRPr="001B377D"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xml:space="preserve">, </w:t>
            </w:r>
            <w:proofErr w:type="spellStart"/>
            <w:r>
              <w:rPr>
                <w:rFonts w:ascii="Times New Roman" w:hAnsi="Times New Roman" w:cs="Times New Roman"/>
                <w:sz w:val="24"/>
                <w:szCs w:val="24"/>
                <w:lang w:val="ru-RU"/>
              </w:rPr>
              <w:t>власн</w:t>
            </w:r>
            <w:proofErr w:type="spellEnd"/>
            <w:r>
              <w:rPr>
                <w:rFonts w:ascii="Times New Roman" w:hAnsi="Times New Roman" w:cs="Times New Roman"/>
                <w:sz w:val="24"/>
                <w:szCs w:val="24"/>
                <w:lang w:val="uk-UA"/>
              </w:rPr>
              <w:t xml:space="preserve">і </w:t>
            </w:r>
            <w:proofErr w:type="spellStart"/>
            <w:r>
              <w:rPr>
                <w:rFonts w:ascii="Times New Roman" w:hAnsi="Times New Roman" w:cs="Times New Roman"/>
                <w:sz w:val="24"/>
                <w:szCs w:val="24"/>
                <w:lang w:val="uk-UA"/>
              </w:rPr>
              <w:t>розрахукни</w:t>
            </w:r>
            <w:proofErr w:type="spellEnd"/>
          </w:p>
        </w:tc>
        <w:tc>
          <w:tcPr>
            <w:tcW w:w="2268" w:type="dxa"/>
          </w:tcPr>
          <w:p w14:paraId="74D8AAE5"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Динаміку частки ринку, показники частки ринку. Експертну думку щодо динаміки частки ринку ТМ</w:t>
            </w:r>
          </w:p>
        </w:tc>
        <w:tc>
          <w:tcPr>
            <w:tcW w:w="2126" w:type="dxa"/>
          </w:tcPr>
          <w:p w14:paraId="37210156"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Звіт опитування, результати розрахунків</w:t>
            </w:r>
          </w:p>
        </w:tc>
      </w:tr>
      <w:tr w:rsidR="00C95BF4" w14:paraId="4F246200" w14:textId="77777777" w:rsidTr="00C95BF4">
        <w:trPr>
          <w:cantSplit/>
          <w:trHeight w:val="1134"/>
        </w:trPr>
        <w:tc>
          <w:tcPr>
            <w:tcW w:w="568" w:type="dxa"/>
            <w:vMerge/>
          </w:tcPr>
          <w:p w14:paraId="2B356845" w14:textId="77777777" w:rsidR="00C95BF4" w:rsidRDefault="00C95BF4" w:rsidP="00A8458E">
            <w:pPr>
              <w:jc w:val="center"/>
              <w:rPr>
                <w:rFonts w:ascii="Times New Roman" w:hAnsi="Times New Roman" w:cs="Times New Roman"/>
                <w:sz w:val="24"/>
                <w:szCs w:val="24"/>
                <w:lang w:val="ru-RU"/>
              </w:rPr>
            </w:pPr>
          </w:p>
        </w:tc>
        <w:tc>
          <w:tcPr>
            <w:tcW w:w="2053" w:type="dxa"/>
            <w:vMerge/>
          </w:tcPr>
          <w:p w14:paraId="3AEDD77D" w14:textId="77777777" w:rsidR="00C95BF4" w:rsidRDefault="00C95BF4" w:rsidP="00A8458E">
            <w:pPr>
              <w:rPr>
                <w:rFonts w:ascii="Times New Roman" w:hAnsi="Times New Roman" w:cs="Times New Roman"/>
                <w:sz w:val="24"/>
                <w:szCs w:val="24"/>
                <w:lang w:val="uk-UA"/>
              </w:rPr>
            </w:pPr>
          </w:p>
        </w:tc>
        <w:tc>
          <w:tcPr>
            <w:tcW w:w="1916" w:type="dxa"/>
          </w:tcPr>
          <w:p w14:paraId="5170A7A2" w14:textId="77777777" w:rsidR="00C95BF4" w:rsidRPr="004F7205" w:rsidRDefault="00C95BF4" w:rsidP="00A8458E">
            <w:pPr>
              <w:rPr>
                <w:rFonts w:ascii="Times New Roman" w:hAnsi="Times New Roman" w:cs="Times New Roman"/>
                <w:sz w:val="24"/>
                <w:szCs w:val="24"/>
                <w:lang w:val="uk-UA"/>
              </w:rPr>
            </w:pPr>
            <w:r w:rsidRPr="004F7205">
              <w:rPr>
                <w:rFonts w:ascii="Times New Roman" w:hAnsi="Times New Roman" w:cs="Times New Roman"/>
                <w:sz w:val="24"/>
                <w:szCs w:val="24"/>
                <w:lang w:val="uk-UA"/>
              </w:rPr>
              <w:t xml:space="preserve">Які темпи зростання ринку? </w:t>
            </w:r>
          </w:p>
        </w:tc>
        <w:tc>
          <w:tcPr>
            <w:tcW w:w="992" w:type="dxa"/>
            <w:textDirection w:val="btLr"/>
          </w:tcPr>
          <w:p w14:paraId="69DBC7CB" w14:textId="77777777" w:rsidR="00C95BF4" w:rsidRPr="00CD3BC3"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 вторинна</w:t>
            </w:r>
          </w:p>
        </w:tc>
        <w:tc>
          <w:tcPr>
            <w:tcW w:w="1418" w:type="dxa"/>
          </w:tcPr>
          <w:p w14:paraId="2F8C9DB3"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Відділ маркетингу та менеджменту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w:t>
            </w:r>
          </w:p>
        </w:tc>
        <w:tc>
          <w:tcPr>
            <w:tcW w:w="1134" w:type="dxa"/>
          </w:tcPr>
          <w:p w14:paraId="408AA588"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21FD3384"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Експертне анкетування</w:t>
            </w:r>
          </w:p>
        </w:tc>
        <w:tc>
          <w:tcPr>
            <w:tcW w:w="1276" w:type="dxa"/>
          </w:tcPr>
          <w:p w14:paraId="09AE1205" w14:textId="77777777" w:rsidR="00C95BF4" w:rsidRPr="001B377D"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власні розрахунки</w:t>
            </w:r>
          </w:p>
        </w:tc>
        <w:tc>
          <w:tcPr>
            <w:tcW w:w="2268" w:type="dxa"/>
          </w:tcPr>
          <w:p w14:paraId="75F5ECBB"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Які темпи зростання ринку є наразі, від чого залежить його зростання, експертну думку щодо темпів зростання</w:t>
            </w:r>
          </w:p>
        </w:tc>
        <w:tc>
          <w:tcPr>
            <w:tcW w:w="2126" w:type="dxa"/>
          </w:tcPr>
          <w:p w14:paraId="7687B47F"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Результати розрахунків, статистика з анкетування</w:t>
            </w:r>
          </w:p>
        </w:tc>
      </w:tr>
      <w:tr w:rsidR="00C95BF4" w14:paraId="3E543112" w14:textId="77777777" w:rsidTr="00A8458E">
        <w:trPr>
          <w:cantSplit/>
          <w:trHeight w:val="1932"/>
        </w:trPr>
        <w:tc>
          <w:tcPr>
            <w:tcW w:w="568" w:type="dxa"/>
            <w:vMerge/>
          </w:tcPr>
          <w:p w14:paraId="41D06933" w14:textId="77777777" w:rsidR="00C95BF4" w:rsidRDefault="00C95BF4" w:rsidP="00A8458E">
            <w:pPr>
              <w:jc w:val="center"/>
              <w:rPr>
                <w:rFonts w:ascii="Times New Roman" w:hAnsi="Times New Roman" w:cs="Times New Roman"/>
                <w:sz w:val="24"/>
                <w:szCs w:val="24"/>
                <w:lang w:val="ru-RU"/>
              </w:rPr>
            </w:pPr>
          </w:p>
        </w:tc>
        <w:tc>
          <w:tcPr>
            <w:tcW w:w="2053" w:type="dxa"/>
            <w:vMerge/>
          </w:tcPr>
          <w:p w14:paraId="7360A324" w14:textId="77777777" w:rsidR="00C95BF4" w:rsidRDefault="00C95BF4" w:rsidP="00A8458E">
            <w:pPr>
              <w:rPr>
                <w:rFonts w:ascii="Times New Roman" w:hAnsi="Times New Roman" w:cs="Times New Roman"/>
                <w:sz w:val="24"/>
                <w:szCs w:val="24"/>
                <w:lang w:val="uk-UA"/>
              </w:rPr>
            </w:pPr>
          </w:p>
        </w:tc>
        <w:tc>
          <w:tcPr>
            <w:tcW w:w="1916" w:type="dxa"/>
          </w:tcPr>
          <w:p w14:paraId="5D5F7F35" w14:textId="77777777" w:rsidR="00C95BF4" w:rsidRPr="004F7205" w:rsidRDefault="00C95BF4" w:rsidP="00A8458E">
            <w:pPr>
              <w:rPr>
                <w:rFonts w:ascii="Times New Roman" w:hAnsi="Times New Roman" w:cs="Times New Roman"/>
                <w:sz w:val="24"/>
                <w:szCs w:val="24"/>
                <w:lang w:val="uk-UA"/>
              </w:rPr>
            </w:pPr>
            <w:r w:rsidRPr="004F7205">
              <w:rPr>
                <w:rFonts w:ascii="Times New Roman" w:hAnsi="Times New Roman" w:cs="Times New Roman"/>
                <w:sz w:val="24"/>
                <w:szCs w:val="24"/>
                <w:lang w:val="uk-UA"/>
              </w:rPr>
              <w:t>Яка ринкова концентрація ринку комбікормів та БМВД?</w:t>
            </w:r>
          </w:p>
        </w:tc>
        <w:tc>
          <w:tcPr>
            <w:tcW w:w="992" w:type="dxa"/>
            <w:textDirection w:val="btLr"/>
          </w:tcPr>
          <w:p w14:paraId="339FFA15" w14:textId="77777777" w:rsidR="00C95BF4" w:rsidRPr="00CD3BC3"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 вторинна</w:t>
            </w:r>
          </w:p>
        </w:tc>
        <w:tc>
          <w:tcPr>
            <w:tcW w:w="1418" w:type="dxa"/>
          </w:tcPr>
          <w:p w14:paraId="1B49CBB3"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Відділ маркетингу та менеджменту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w:t>
            </w:r>
          </w:p>
        </w:tc>
        <w:tc>
          <w:tcPr>
            <w:tcW w:w="1134" w:type="dxa"/>
          </w:tcPr>
          <w:p w14:paraId="79186438"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37C9C283"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Експертне анкетування</w:t>
            </w:r>
          </w:p>
        </w:tc>
        <w:tc>
          <w:tcPr>
            <w:tcW w:w="1276" w:type="dxa"/>
          </w:tcPr>
          <w:p w14:paraId="5237F355" w14:textId="77777777" w:rsidR="00C95BF4" w:rsidRPr="001B377D"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власні розрахунки</w:t>
            </w:r>
          </w:p>
        </w:tc>
        <w:tc>
          <w:tcPr>
            <w:tcW w:w="2268" w:type="dxa"/>
          </w:tcPr>
          <w:p w14:paraId="477ED241"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Показники ринкової концентрації, експертну думку щодо ринкової концентрації</w:t>
            </w:r>
          </w:p>
        </w:tc>
        <w:tc>
          <w:tcPr>
            <w:tcW w:w="2126" w:type="dxa"/>
          </w:tcPr>
          <w:p w14:paraId="6754E14D"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Результати розрахунків, статистика з анкетування</w:t>
            </w:r>
          </w:p>
        </w:tc>
      </w:tr>
    </w:tbl>
    <w:p w14:paraId="0357A87A" w14:textId="77777777" w:rsidR="00C95BF4" w:rsidRDefault="00C95BF4" w:rsidP="00C95BF4">
      <w:pPr>
        <w:rPr>
          <w:rFonts w:ascii="Times New Roman" w:hAnsi="Times New Roman" w:cs="Times New Roman"/>
          <w:sz w:val="28"/>
          <w:szCs w:val="28"/>
          <w:lang w:val="uk-UA"/>
        </w:rPr>
      </w:pPr>
      <w:bookmarkStart w:id="63" w:name="_Hlk136635812"/>
    </w:p>
    <w:p w14:paraId="3BF9ECC2" w14:textId="4430A2C5" w:rsidR="00C95BF4" w:rsidRDefault="00C95BF4" w:rsidP="00C95BF4">
      <w:pPr>
        <w:rPr>
          <w:rFonts w:ascii="Times New Roman" w:hAnsi="Times New Roman" w:cs="Times New Roman"/>
          <w:sz w:val="28"/>
          <w:szCs w:val="28"/>
          <w:lang w:val="uk-UA"/>
        </w:rPr>
      </w:pPr>
    </w:p>
    <w:p w14:paraId="18E14985" w14:textId="77777777" w:rsidR="00C95BF4" w:rsidRDefault="00C95BF4" w:rsidP="00C95BF4">
      <w:pPr>
        <w:rPr>
          <w:rFonts w:ascii="Times New Roman" w:hAnsi="Times New Roman" w:cs="Times New Roman"/>
          <w:sz w:val="28"/>
          <w:szCs w:val="28"/>
          <w:lang w:val="uk-UA"/>
        </w:rPr>
      </w:pPr>
    </w:p>
    <w:p w14:paraId="5A14AA85" w14:textId="54E6F961" w:rsidR="00C95BF4" w:rsidRPr="009268C9" w:rsidRDefault="00C95BF4" w:rsidP="00C95BF4">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Д.1</w:t>
      </w:r>
    </w:p>
    <w:tbl>
      <w:tblPr>
        <w:tblStyle w:val="a3"/>
        <w:tblW w:w="15310" w:type="dxa"/>
        <w:tblInd w:w="-289" w:type="dxa"/>
        <w:tblLayout w:type="fixed"/>
        <w:tblLook w:val="04A0" w:firstRow="1" w:lastRow="0" w:firstColumn="1" w:lastColumn="0" w:noHBand="0" w:noVBand="1"/>
      </w:tblPr>
      <w:tblGrid>
        <w:gridCol w:w="568"/>
        <w:gridCol w:w="2053"/>
        <w:gridCol w:w="1916"/>
        <w:gridCol w:w="992"/>
        <w:gridCol w:w="1418"/>
        <w:gridCol w:w="1134"/>
        <w:gridCol w:w="1559"/>
        <w:gridCol w:w="1276"/>
        <w:gridCol w:w="2268"/>
        <w:gridCol w:w="2126"/>
      </w:tblGrid>
      <w:tr w:rsidR="00C95BF4" w14:paraId="775D4F3C" w14:textId="77777777" w:rsidTr="00C95BF4">
        <w:trPr>
          <w:cantSplit/>
          <w:trHeight w:val="90"/>
        </w:trPr>
        <w:tc>
          <w:tcPr>
            <w:tcW w:w="568" w:type="dxa"/>
          </w:tcPr>
          <w:p w14:paraId="65DE946B" w14:textId="77777777" w:rsidR="00C95BF4" w:rsidRDefault="00C95BF4" w:rsidP="00A8458E">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2053" w:type="dxa"/>
          </w:tcPr>
          <w:p w14:paraId="26F0C07D" w14:textId="77777777" w:rsidR="00C95BF4" w:rsidRPr="009268C9"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6" w:type="dxa"/>
          </w:tcPr>
          <w:p w14:paraId="7D15394C"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992" w:type="dxa"/>
          </w:tcPr>
          <w:p w14:paraId="32441A29" w14:textId="77777777" w:rsidR="00C95BF4"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418" w:type="dxa"/>
          </w:tcPr>
          <w:p w14:paraId="79AC72FA"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134" w:type="dxa"/>
          </w:tcPr>
          <w:p w14:paraId="67C3EA16"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559" w:type="dxa"/>
          </w:tcPr>
          <w:p w14:paraId="61F84534"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76" w:type="dxa"/>
          </w:tcPr>
          <w:p w14:paraId="0C83B55C" w14:textId="77777777" w:rsidR="00C95BF4" w:rsidRDefault="00C95BF4" w:rsidP="00A8458E">
            <w:pPr>
              <w:jc w:val="center"/>
              <w:rPr>
                <w:rFonts w:ascii="Times New Roman" w:hAnsi="Times New Roman" w:cs="Times New Roman"/>
                <w:sz w:val="24"/>
                <w:szCs w:val="24"/>
                <w:lang w:val="en-US"/>
              </w:rPr>
            </w:pPr>
            <w:r>
              <w:rPr>
                <w:rFonts w:ascii="Times New Roman" w:hAnsi="Times New Roman" w:cs="Times New Roman"/>
                <w:sz w:val="24"/>
                <w:szCs w:val="24"/>
                <w:lang w:val="uk-UA"/>
              </w:rPr>
              <w:t>8</w:t>
            </w:r>
          </w:p>
        </w:tc>
        <w:tc>
          <w:tcPr>
            <w:tcW w:w="2268" w:type="dxa"/>
          </w:tcPr>
          <w:p w14:paraId="33D13941"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14:paraId="7C8E3A3E"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C95BF4" w14:paraId="402D617B" w14:textId="77777777" w:rsidTr="00A8458E">
        <w:trPr>
          <w:cantSplit/>
          <w:trHeight w:val="90"/>
        </w:trPr>
        <w:tc>
          <w:tcPr>
            <w:tcW w:w="568" w:type="dxa"/>
            <w:vMerge w:val="restart"/>
          </w:tcPr>
          <w:p w14:paraId="7BEC82FE" w14:textId="77777777" w:rsidR="00C95BF4" w:rsidRDefault="00C95BF4" w:rsidP="00C95BF4">
            <w:pPr>
              <w:jc w:val="center"/>
              <w:rPr>
                <w:rFonts w:ascii="Times New Roman" w:hAnsi="Times New Roman" w:cs="Times New Roman"/>
                <w:sz w:val="24"/>
                <w:szCs w:val="24"/>
                <w:lang w:val="ru-RU"/>
              </w:rPr>
            </w:pPr>
          </w:p>
        </w:tc>
        <w:tc>
          <w:tcPr>
            <w:tcW w:w="2053" w:type="dxa"/>
            <w:vMerge w:val="restart"/>
          </w:tcPr>
          <w:p w14:paraId="3B6A5557" w14:textId="651A0B55" w:rsidR="00C95BF4" w:rsidRDefault="00C95BF4" w:rsidP="00C95BF4">
            <w:pPr>
              <w:ind w:left="325" w:hanging="325"/>
              <w:rPr>
                <w:rFonts w:ascii="Times New Roman" w:hAnsi="Times New Roman" w:cs="Times New Roman"/>
                <w:sz w:val="24"/>
                <w:szCs w:val="24"/>
                <w:lang w:val="uk-UA"/>
              </w:rPr>
            </w:pPr>
            <w:r>
              <w:rPr>
                <w:rFonts w:ascii="Times New Roman" w:hAnsi="Times New Roman" w:cs="Times New Roman"/>
                <w:sz w:val="24"/>
                <w:szCs w:val="24"/>
                <w:lang w:val="uk-UA"/>
              </w:rPr>
              <w:t xml:space="preserve">1.2 Аналіз тенденцій ринку </w:t>
            </w:r>
          </w:p>
        </w:tc>
        <w:tc>
          <w:tcPr>
            <w:tcW w:w="1916" w:type="dxa"/>
          </w:tcPr>
          <w:p w14:paraId="7958C93D" w14:textId="57567058" w:rsidR="00C95BF4"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Які фактори впливають на зростання чи зниження попиту на комбікорми та БМВД? </w:t>
            </w:r>
          </w:p>
        </w:tc>
        <w:tc>
          <w:tcPr>
            <w:tcW w:w="992" w:type="dxa"/>
            <w:textDirection w:val="btLr"/>
          </w:tcPr>
          <w:p w14:paraId="5E2D12CF" w14:textId="2A20B4DD" w:rsidR="00C95BF4" w:rsidRDefault="00C95BF4" w:rsidP="00C95BF4">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w:t>
            </w:r>
          </w:p>
        </w:tc>
        <w:tc>
          <w:tcPr>
            <w:tcW w:w="1418" w:type="dxa"/>
          </w:tcPr>
          <w:p w14:paraId="02376D8A" w14:textId="43C75468" w:rsidR="00C95BF4"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Експерти галузі комбікормів та БМВД, відділ маркетингу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w:t>
            </w:r>
          </w:p>
        </w:tc>
        <w:tc>
          <w:tcPr>
            <w:tcW w:w="1134" w:type="dxa"/>
          </w:tcPr>
          <w:p w14:paraId="2371EE8C" w14:textId="50FDF69E" w:rsidR="00C95BF4"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дані</w:t>
            </w:r>
          </w:p>
        </w:tc>
        <w:tc>
          <w:tcPr>
            <w:tcW w:w="1559" w:type="dxa"/>
          </w:tcPr>
          <w:p w14:paraId="64D9392A" w14:textId="39EAE743" w:rsidR="00C95BF4"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Експертне анкетування</w:t>
            </w:r>
          </w:p>
        </w:tc>
        <w:tc>
          <w:tcPr>
            <w:tcW w:w="1276" w:type="dxa"/>
          </w:tcPr>
          <w:p w14:paraId="7C72FBF6" w14:textId="03B6C358" w:rsidR="00C95BF4"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en-US"/>
              </w:rPr>
              <w:t>Google Forms</w:t>
            </w:r>
          </w:p>
        </w:tc>
        <w:tc>
          <w:tcPr>
            <w:tcW w:w="2268" w:type="dxa"/>
          </w:tcPr>
          <w:p w14:paraId="6239084C" w14:textId="1570BDD2" w:rsidR="00C95BF4"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Фактори </w:t>
            </w:r>
            <w:proofErr w:type="spellStart"/>
            <w:r>
              <w:rPr>
                <w:rFonts w:ascii="Times New Roman" w:hAnsi="Times New Roman" w:cs="Times New Roman"/>
                <w:sz w:val="24"/>
                <w:szCs w:val="24"/>
                <w:lang w:val="uk-UA"/>
              </w:rPr>
              <w:t>макро</w:t>
            </w:r>
            <w:proofErr w:type="spellEnd"/>
            <w:r>
              <w:rPr>
                <w:rFonts w:ascii="Times New Roman" w:hAnsi="Times New Roman" w:cs="Times New Roman"/>
                <w:sz w:val="24"/>
                <w:szCs w:val="24"/>
                <w:lang w:val="uk-UA"/>
              </w:rPr>
              <w:t xml:space="preserve">- та </w:t>
            </w:r>
            <w:proofErr w:type="spellStart"/>
            <w:r>
              <w:rPr>
                <w:rFonts w:ascii="Times New Roman" w:hAnsi="Times New Roman" w:cs="Times New Roman"/>
                <w:sz w:val="24"/>
                <w:szCs w:val="24"/>
                <w:lang w:val="uk-UA"/>
              </w:rPr>
              <w:t>мезосередовища</w:t>
            </w:r>
            <w:proofErr w:type="spellEnd"/>
            <w:r>
              <w:rPr>
                <w:rFonts w:ascii="Times New Roman" w:hAnsi="Times New Roman" w:cs="Times New Roman"/>
                <w:sz w:val="24"/>
                <w:szCs w:val="24"/>
                <w:lang w:val="uk-UA"/>
              </w:rPr>
              <w:t>, що впливають на зростання чи зниження попиту на комбікорми та БМВД</w:t>
            </w:r>
          </w:p>
        </w:tc>
        <w:tc>
          <w:tcPr>
            <w:tcW w:w="2126" w:type="dxa"/>
          </w:tcPr>
          <w:p w14:paraId="4100363C" w14:textId="212ED345" w:rsidR="00C95BF4"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Статистика з анкетування</w:t>
            </w:r>
          </w:p>
        </w:tc>
      </w:tr>
      <w:tr w:rsidR="00C95BF4" w14:paraId="6CA8609B" w14:textId="77777777" w:rsidTr="00C95BF4">
        <w:trPr>
          <w:cantSplit/>
          <w:trHeight w:val="2160"/>
        </w:trPr>
        <w:tc>
          <w:tcPr>
            <w:tcW w:w="568" w:type="dxa"/>
            <w:vMerge/>
          </w:tcPr>
          <w:p w14:paraId="51B5B498" w14:textId="77777777" w:rsidR="00C95BF4" w:rsidRDefault="00C95BF4" w:rsidP="00C95BF4">
            <w:pPr>
              <w:jc w:val="center"/>
              <w:rPr>
                <w:rFonts w:ascii="Times New Roman" w:hAnsi="Times New Roman" w:cs="Times New Roman"/>
                <w:sz w:val="24"/>
                <w:szCs w:val="24"/>
                <w:lang w:val="ru-RU"/>
              </w:rPr>
            </w:pPr>
          </w:p>
        </w:tc>
        <w:tc>
          <w:tcPr>
            <w:tcW w:w="2053" w:type="dxa"/>
            <w:vMerge/>
          </w:tcPr>
          <w:p w14:paraId="42DE188A" w14:textId="77777777" w:rsidR="00C95BF4" w:rsidRPr="009268C9" w:rsidRDefault="00C95BF4" w:rsidP="00C95BF4">
            <w:pPr>
              <w:rPr>
                <w:rFonts w:ascii="Times New Roman" w:hAnsi="Times New Roman" w:cs="Times New Roman"/>
                <w:sz w:val="24"/>
                <w:szCs w:val="24"/>
                <w:lang w:val="uk-UA"/>
              </w:rPr>
            </w:pPr>
          </w:p>
        </w:tc>
        <w:tc>
          <w:tcPr>
            <w:tcW w:w="1916" w:type="dxa"/>
          </w:tcPr>
          <w:p w14:paraId="5D60407F" w14:textId="77777777" w:rsidR="00C95BF4" w:rsidRDefault="00C95BF4" w:rsidP="00C95BF4">
            <w:pPr>
              <w:rPr>
                <w:rFonts w:ascii="Times New Roman" w:hAnsi="Times New Roman" w:cs="Times New Roman"/>
                <w:sz w:val="24"/>
                <w:szCs w:val="24"/>
                <w:lang w:val="uk-UA"/>
              </w:rPr>
            </w:pPr>
            <w:r>
              <w:rPr>
                <w:rFonts w:ascii="Times New Roman" w:hAnsi="Times New Roman" w:cs="Times New Roman"/>
                <w:sz w:val="24"/>
                <w:szCs w:val="24"/>
                <w:lang w:val="uk-UA"/>
              </w:rPr>
              <w:t xml:space="preserve">Які нові технології, інновації або тренди впливають на ринок комбікормів та БМВД? </w:t>
            </w:r>
          </w:p>
        </w:tc>
        <w:tc>
          <w:tcPr>
            <w:tcW w:w="992" w:type="dxa"/>
            <w:textDirection w:val="btLr"/>
          </w:tcPr>
          <w:p w14:paraId="50972439" w14:textId="77777777" w:rsidR="00C95BF4" w:rsidRPr="00CD3BC3" w:rsidRDefault="00C95BF4" w:rsidP="00C95BF4">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 вторинна</w:t>
            </w:r>
          </w:p>
        </w:tc>
        <w:tc>
          <w:tcPr>
            <w:tcW w:w="1418" w:type="dxa"/>
          </w:tcPr>
          <w:p w14:paraId="5155819D"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Експерти галузі комбікормів та БМВД</w:t>
            </w:r>
          </w:p>
        </w:tc>
        <w:tc>
          <w:tcPr>
            <w:tcW w:w="1134" w:type="dxa"/>
          </w:tcPr>
          <w:p w14:paraId="585A34E2" w14:textId="77777777" w:rsidR="00C95BF4" w:rsidRPr="00CD3BC3"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дані</w:t>
            </w:r>
          </w:p>
        </w:tc>
        <w:tc>
          <w:tcPr>
            <w:tcW w:w="1559" w:type="dxa"/>
          </w:tcPr>
          <w:p w14:paraId="17AB9B92" w14:textId="77777777" w:rsidR="00C95BF4" w:rsidRPr="00CD3BC3"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Експертне анкетування</w:t>
            </w:r>
          </w:p>
        </w:tc>
        <w:tc>
          <w:tcPr>
            <w:tcW w:w="1276" w:type="dxa"/>
          </w:tcPr>
          <w:p w14:paraId="2D7BDEDF" w14:textId="77777777" w:rsidR="00C95BF4" w:rsidRPr="0004649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кабінетні дослідження вторинної інформації</w:t>
            </w:r>
          </w:p>
        </w:tc>
        <w:tc>
          <w:tcPr>
            <w:tcW w:w="2268" w:type="dxa"/>
          </w:tcPr>
          <w:p w14:paraId="0421D8A6"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Перелік трендів, технологій, що впливають на ринок, дослідження актуальності для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 використання даних технологій</w:t>
            </w:r>
          </w:p>
        </w:tc>
        <w:tc>
          <w:tcPr>
            <w:tcW w:w="2126" w:type="dxa"/>
          </w:tcPr>
          <w:p w14:paraId="2180FE4C"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w:t>
            </w:r>
          </w:p>
        </w:tc>
      </w:tr>
      <w:tr w:rsidR="00C95BF4" w14:paraId="6B8989BA" w14:textId="77777777" w:rsidTr="00A8458E">
        <w:trPr>
          <w:cantSplit/>
          <w:trHeight w:val="2186"/>
        </w:trPr>
        <w:tc>
          <w:tcPr>
            <w:tcW w:w="568" w:type="dxa"/>
            <w:vMerge/>
          </w:tcPr>
          <w:p w14:paraId="128F0097" w14:textId="77777777" w:rsidR="00C95BF4" w:rsidRDefault="00C95BF4" w:rsidP="00C95BF4">
            <w:pPr>
              <w:jc w:val="center"/>
              <w:rPr>
                <w:rFonts w:ascii="Times New Roman" w:hAnsi="Times New Roman" w:cs="Times New Roman"/>
                <w:sz w:val="24"/>
                <w:szCs w:val="24"/>
                <w:lang w:val="ru-RU"/>
              </w:rPr>
            </w:pPr>
          </w:p>
        </w:tc>
        <w:tc>
          <w:tcPr>
            <w:tcW w:w="2053" w:type="dxa"/>
            <w:vMerge/>
          </w:tcPr>
          <w:p w14:paraId="13165216" w14:textId="77777777" w:rsidR="00C95BF4" w:rsidRDefault="00C95BF4" w:rsidP="00C95BF4">
            <w:pPr>
              <w:pStyle w:val="a4"/>
              <w:numPr>
                <w:ilvl w:val="1"/>
                <w:numId w:val="21"/>
              </w:numPr>
              <w:rPr>
                <w:rFonts w:ascii="Times New Roman" w:hAnsi="Times New Roman" w:cs="Times New Roman"/>
                <w:sz w:val="24"/>
                <w:szCs w:val="24"/>
                <w:lang w:val="uk-UA"/>
              </w:rPr>
            </w:pPr>
          </w:p>
        </w:tc>
        <w:tc>
          <w:tcPr>
            <w:tcW w:w="1916" w:type="dxa"/>
          </w:tcPr>
          <w:p w14:paraId="5A57D66E" w14:textId="77777777" w:rsidR="00C95BF4" w:rsidRDefault="00C95BF4" w:rsidP="00C95BF4">
            <w:pPr>
              <w:rPr>
                <w:rFonts w:ascii="Times New Roman" w:hAnsi="Times New Roman" w:cs="Times New Roman"/>
                <w:sz w:val="24"/>
                <w:szCs w:val="24"/>
                <w:lang w:val="uk-UA"/>
              </w:rPr>
            </w:pPr>
            <w:r>
              <w:rPr>
                <w:rFonts w:ascii="Times New Roman" w:hAnsi="Times New Roman" w:cs="Times New Roman"/>
                <w:sz w:val="24"/>
                <w:szCs w:val="24"/>
                <w:lang w:val="uk-UA"/>
              </w:rPr>
              <w:t xml:space="preserve">Як розподіляються частки ринку між провідними виробниками комбікормів та БМВД? </w:t>
            </w:r>
          </w:p>
        </w:tc>
        <w:tc>
          <w:tcPr>
            <w:tcW w:w="992" w:type="dxa"/>
            <w:textDirection w:val="btLr"/>
          </w:tcPr>
          <w:p w14:paraId="76CA1BE4" w14:textId="77777777" w:rsidR="00C95BF4" w:rsidRPr="00CD3BC3" w:rsidRDefault="00C95BF4" w:rsidP="00C95BF4">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429CE32D" w14:textId="77777777" w:rsidR="00C95BF4" w:rsidRPr="00CD3BC3"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17C41E2D" w14:textId="77777777" w:rsidR="00C95BF4" w:rsidRPr="00CD3BC3"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59C65C3E" w14:textId="77777777" w:rsidR="00C95BF4" w:rsidRPr="00CD3BC3"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29CDA3B2" w14:textId="77777777" w:rsidR="00C95BF4" w:rsidRPr="0004649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 вторинної інформації</w:t>
            </w:r>
          </w:p>
        </w:tc>
        <w:tc>
          <w:tcPr>
            <w:tcW w:w="2268" w:type="dxa"/>
          </w:tcPr>
          <w:p w14:paraId="510DB017"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Інформація щодо головних конкурентів, як розподілений ринок </w:t>
            </w:r>
          </w:p>
        </w:tc>
        <w:tc>
          <w:tcPr>
            <w:tcW w:w="2126" w:type="dxa"/>
          </w:tcPr>
          <w:p w14:paraId="152946B0"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w:t>
            </w:r>
          </w:p>
        </w:tc>
      </w:tr>
    </w:tbl>
    <w:p w14:paraId="1F7BF0E4" w14:textId="77777777" w:rsidR="00C95BF4" w:rsidRDefault="00C95BF4" w:rsidP="00C95BF4">
      <w:r>
        <w:br w:type="page"/>
      </w:r>
    </w:p>
    <w:p w14:paraId="70D518F1" w14:textId="6C937861" w:rsidR="00C95BF4" w:rsidRPr="009268C9" w:rsidRDefault="00C95BF4" w:rsidP="00C95BF4">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Д.1</w:t>
      </w:r>
    </w:p>
    <w:tbl>
      <w:tblPr>
        <w:tblStyle w:val="a3"/>
        <w:tblW w:w="15310" w:type="dxa"/>
        <w:tblInd w:w="-289" w:type="dxa"/>
        <w:tblLayout w:type="fixed"/>
        <w:tblLook w:val="04A0" w:firstRow="1" w:lastRow="0" w:firstColumn="1" w:lastColumn="0" w:noHBand="0" w:noVBand="1"/>
      </w:tblPr>
      <w:tblGrid>
        <w:gridCol w:w="568"/>
        <w:gridCol w:w="2053"/>
        <w:gridCol w:w="1916"/>
        <w:gridCol w:w="992"/>
        <w:gridCol w:w="1418"/>
        <w:gridCol w:w="1134"/>
        <w:gridCol w:w="1559"/>
        <w:gridCol w:w="1276"/>
        <w:gridCol w:w="2268"/>
        <w:gridCol w:w="2126"/>
      </w:tblGrid>
      <w:tr w:rsidR="00C95BF4" w14:paraId="5D34410B" w14:textId="77777777" w:rsidTr="00C95BF4">
        <w:trPr>
          <w:cantSplit/>
          <w:trHeight w:val="79"/>
        </w:trPr>
        <w:tc>
          <w:tcPr>
            <w:tcW w:w="568" w:type="dxa"/>
          </w:tcPr>
          <w:p w14:paraId="3A2AC5A5" w14:textId="77777777" w:rsidR="00C95BF4" w:rsidRDefault="00C95BF4" w:rsidP="00A8458E">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2053" w:type="dxa"/>
          </w:tcPr>
          <w:p w14:paraId="15ED1A98" w14:textId="77777777" w:rsidR="00C95BF4" w:rsidRPr="003F1878"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6" w:type="dxa"/>
          </w:tcPr>
          <w:p w14:paraId="4421EFEB"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992" w:type="dxa"/>
          </w:tcPr>
          <w:p w14:paraId="64FDD4C6" w14:textId="77777777" w:rsidR="00C95BF4"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418" w:type="dxa"/>
          </w:tcPr>
          <w:p w14:paraId="78D897ED"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134" w:type="dxa"/>
          </w:tcPr>
          <w:p w14:paraId="284963CC"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559" w:type="dxa"/>
          </w:tcPr>
          <w:p w14:paraId="228656F6"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76" w:type="dxa"/>
          </w:tcPr>
          <w:p w14:paraId="16C2EAA5" w14:textId="77777777" w:rsidR="00C95BF4" w:rsidRDefault="00C95BF4" w:rsidP="00A8458E">
            <w:pPr>
              <w:jc w:val="center"/>
              <w:rPr>
                <w:rFonts w:ascii="Times New Roman" w:hAnsi="Times New Roman" w:cs="Times New Roman"/>
                <w:sz w:val="24"/>
                <w:szCs w:val="24"/>
                <w:lang w:val="en-US"/>
              </w:rPr>
            </w:pPr>
            <w:r>
              <w:rPr>
                <w:rFonts w:ascii="Times New Roman" w:hAnsi="Times New Roman" w:cs="Times New Roman"/>
                <w:sz w:val="24"/>
                <w:szCs w:val="24"/>
                <w:lang w:val="uk-UA"/>
              </w:rPr>
              <w:t>8</w:t>
            </w:r>
          </w:p>
        </w:tc>
        <w:tc>
          <w:tcPr>
            <w:tcW w:w="2268" w:type="dxa"/>
          </w:tcPr>
          <w:p w14:paraId="4EB07629"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14:paraId="62B1E1E7"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C95BF4" w14:paraId="2FA393FC" w14:textId="77777777" w:rsidTr="00C95BF4">
        <w:trPr>
          <w:cantSplit/>
          <w:trHeight w:val="1412"/>
        </w:trPr>
        <w:tc>
          <w:tcPr>
            <w:tcW w:w="568" w:type="dxa"/>
            <w:vMerge w:val="restart"/>
          </w:tcPr>
          <w:p w14:paraId="76D884DC" w14:textId="77777777" w:rsidR="00C95BF4" w:rsidRDefault="00C95BF4" w:rsidP="00C95BF4">
            <w:pPr>
              <w:jc w:val="center"/>
              <w:rPr>
                <w:rFonts w:ascii="Times New Roman" w:hAnsi="Times New Roman" w:cs="Times New Roman"/>
                <w:sz w:val="24"/>
                <w:szCs w:val="24"/>
                <w:lang w:val="ru-RU"/>
              </w:rPr>
            </w:pPr>
          </w:p>
        </w:tc>
        <w:tc>
          <w:tcPr>
            <w:tcW w:w="2053" w:type="dxa"/>
            <w:vMerge w:val="restart"/>
          </w:tcPr>
          <w:p w14:paraId="6B6DF650" w14:textId="77777777" w:rsidR="00C95BF4" w:rsidRPr="003F1878" w:rsidRDefault="00C95BF4" w:rsidP="00C95BF4">
            <w:pPr>
              <w:rPr>
                <w:rFonts w:ascii="Times New Roman" w:hAnsi="Times New Roman" w:cs="Times New Roman"/>
                <w:sz w:val="24"/>
                <w:szCs w:val="24"/>
                <w:lang w:val="uk-UA"/>
              </w:rPr>
            </w:pPr>
          </w:p>
        </w:tc>
        <w:tc>
          <w:tcPr>
            <w:tcW w:w="1916" w:type="dxa"/>
          </w:tcPr>
          <w:p w14:paraId="748F47C8" w14:textId="7787F01F" w:rsidR="00C95BF4" w:rsidRDefault="00C95BF4" w:rsidP="00C95BF4">
            <w:pPr>
              <w:rPr>
                <w:rFonts w:ascii="Times New Roman" w:hAnsi="Times New Roman" w:cs="Times New Roman"/>
                <w:sz w:val="24"/>
                <w:szCs w:val="24"/>
                <w:lang w:val="uk-UA"/>
              </w:rPr>
            </w:pPr>
            <w:r>
              <w:rPr>
                <w:rFonts w:ascii="Times New Roman" w:hAnsi="Times New Roman" w:cs="Times New Roman"/>
                <w:sz w:val="24"/>
                <w:szCs w:val="24"/>
                <w:lang w:val="uk-UA"/>
              </w:rPr>
              <w:t xml:space="preserve">Які зміни спостерігаються в обсягах виробництва та споживання комбікормів та БМВД протягом останніх років? </w:t>
            </w:r>
          </w:p>
        </w:tc>
        <w:tc>
          <w:tcPr>
            <w:tcW w:w="992" w:type="dxa"/>
            <w:textDirection w:val="btLr"/>
          </w:tcPr>
          <w:p w14:paraId="37C1B313" w14:textId="3513BC70" w:rsidR="00C95BF4" w:rsidRDefault="00C95BF4" w:rsidP="00C95BF4">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 вторинна</w:t>
            </w:r>
          </w:p>
        </w:tc>
        <w:tc>
          <w:tcPr>
            <w:tcW w:w="1418" w:type="dxa"/>
          </w:tcPr>
          <w:p w14:paraId="1CFFBDA4" w14:textId="5130F32C" w:rsidR="00C95BF4"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Експерти галузі комбікормів та БМВД, відділ маркетингу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w:t>
            </w:r>
          </w:p>
        </w:tc>
        <w:tc>
          <w:tcPr>
            <w:tcW w:w="1134" w:type="dxa"/>
          </w:tcPr>
          <w:p w14:paraId="1A1AF8F9" w14:textId="5DEDBAB2" w:rsidR="00C95BF4"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17CE2B5F" w14:textId="04202518" w:rsidR="00C95BF4"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Експертне анкетування</w:t>
            </w:r>
          </w:p>
        </w:tc>
        <w:tc>
          <w:tcPr>
            <w:tcW w:w="1276" w:type="dxa"/>
          </w:tcPr>
          <w:p w14:paraId="5B6296DB" w14:textId="603BC8CF" w:rsidR="00C95BF4" w:rsidRDefault="00C95BF4" w:rsidP="00C95BF4">
            <w:pPr>
              <w:jc w:val="both"/>
              <w:rPr>
                <w:rFonts w:ascii="Times New Roman" w:hAnsi="Times New Roman" w:cs="Times New Roman"/>
                <w:sz w:val="24"/>
                <w:szCs w:val="24"/>
                <w:lang w:val="en-US"/>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кабінетні дослідження вторинної інформації</w:t>
            </w:r>
          </w:p>
        </w:tc>
        <w:tc>
          <w:tcPr>
            <w:tcW w:w="2268" w:type="dxa"/>
          </w:tcPr>
          <w:p w14:paraId="70422400" w14:textId="709384CA" w:rsidR="00C95BF4"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Тенденцію серед споживачів та потенційну кількість необхідного випуску продукції</w:t>
            </w:r>
          </w:p>
        </w:tc>
        <w:tc>
          <w:tcPr>
            <w:tcW w:w="2126" w:type="dxa"/>
          </w:tcPr>
          <w:p w14:paraId="346C090A" w14:textId="665A202F" w:rsidR="00C95BF4"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статистики (діаграми, графіки)</w:t>
            </w:r>
          </w:p>
        </w:tc>
      </w:tr>
      <w:tr w:rsidR="00C95BF4" w14:paraId="141AA8CB" w14:textId="77777777" w:rsidTr="00C95BF4">
        <w:trPr>
          <w:cantSplit/>
          <w:trHeight w:val="1412"/>
        </w:trPr>
        <w:tc>
          <w:tcPr>
            <w:tcW w:w="568" w:type="dxa"/>
            <w:vMerge/>
          </w:tcPr>
          <w:p w14:paraId="38B032F1" w14:textId="77777777" w:rsidR="00C95BF4" w:rsidRDefault="00C95BF4" w:rsidP="00C95BF4">
            <w:pPr>
              <w:jc w:val="center"/>
              <w:rPr>
                <w:rFonts w:ascii="Times New Roman" w:hAnsi="Times New Roman" w:cs="Times New Roman"/>
                <w:sz w:val="24"/>
                <w:szCs w:val="24"/>
                <w:lang w:val="ru-RU"/>
              </w:rPr>
            </w:pPr>
          </w:p>
        </w:tc>
        <w:tc>
          <w:tcPr>
            <w:tcW w:w="2053" w:type="dxa"/>
            <w:vMerge/>
          </w:tcPr>
          <w:p w14:paraId="5A9F0943" w14:textId="77777777" w:rsidR="00C95BF4" w:rsidRPr="003F1878" w:rsidRDefault="00C95BF4" w:rsidP="00C95BF4">
            <w:pPr>
              <w:rPr>
                <w:rFonts w:ascii="Times New Roman" w:hAnsi="Times New Roman" w:cs="Times New Roman"/>
                <w:sz w:val="24"/>
                <w:szCs w:val="24"/>
                <w:lang w:val="uk-UA"/>
              </w:rPr>
            </w:pPr>
          </w:p>
        </w:tc>
        <w:tc>
          <w:tcPr>
            <w:tcW w:w="1916" w:type="dxa"/>
          </w:tcPr>
          <w:p w14:paraId="223334A5" w14:textId="77777777" w:rsidR="00C95BF4" w:rsidRDefault="00C95BF4" w:rsidP="00C95BF4">
            <w:pPr>
              <w:rPr>
                <w:rFonts w:ascii="Times New Roman" w:hAnsi="Times New Roman" w:cs="Times New Roman"/>
                <w:sz w:val="24"/>
                <w:szCs w:val="24"/>
                <w:lang w:val="uk-UA"/>
              </w:rPr>
            </w:pPr>
            <w:r>
              <w:rPr>
                <w:rFonts w:ascii="Times New Roman" w:hAnsi="Times New Roman" w:cs="Times New Roman"/>
                <w:sz w:val="24"/>
                <w:szCs w:val="24"/>
                <w:lang w:val="uk-UA"/>
              </w:rPr>
              <w:t>Які фактори впливають на цінову динаміку комбікормів та БМВД?</w:t>
            </w:r>
          </w:p>
        </w:tc>
        <w:tc>
          <w:tcPr>
            <w:tcW w:w="992" w:type="dxa"/>
            <w:textDirection w:val="btLr"/>
          </w:tcPr>
          <w:p w14:paraId="21776799" w14:textId="77777777" w:rsidR="00C95BF4" w:rsidRDefault="00C95BF4" w:rsidP="00C95BF4">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 вторинна</w:t>
            </w:r>
          </w:p>
        </w:tc>
        <w:tc>
          <w:tcPr>
            <w:tcW w:w="1418" w:type="dxa"/>
          </w:tcPr>
          <w:p w14:paraId="7CCE2142"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Експерти галузі комбікормів та БМВД, відділ маркетингу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w:t>
            </w:r>
          </w:p>
        </w:tc>
        <w:tc>
          <w:tcPr>
            <w:tcW w:w="1134" w:type="dxa"/>
          </w:tcPr>
          <w:p w14:paraId="0ADEE887" w14:textId="77777777" w:rsidR="00C95BF4" w:rsidRPr="00CD3BC3"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дані</w:t>
            </w:r>
          </w:p>
        </w:tc>
        <w:tc>
          <w:tcPr>
            <w:tcW w:w="1559" w:type="dxa"/>
          </w:tcPr>
          <w:p w14:paraId="248B26C9" w14:textId="77777777" w:rsidR="00C95BF4" w:rsidRPr="00CD3BC3"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Експертне анкетування</w:t>
            </w:r>
          </w:p>
        </w:tc>
        <w:tc>
          <w:tcPr>
            <w:tcW w:w="1276" w:type="dxa"/>
          </w:tcPr>
          <w:p w14:paraId="095BB926" w14:textId="77777777" w:rsidR="00C95BF4" w:rsidRPr="0004649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кабінетні дослідження вторинної інформації</w:t>
            </w:r>
          </w:p>
        </w:tc>
        <w:tc>
          <w:tcPr>
            <w:tcW w:w="2268" w:type="dxa"/>
          </w:tcPr>
          <w:p w14:paraId="1EDAAF43"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Фактори, що впливають на ціноутворення на комбікорм та БМВД</w:t>
            </w:r>
          </w:p>
        </w:tc>
        <w:tc>
          <w:tcPr>
            <w:tcW w:w="2126" w:type="dxa"/>
          </w:tcPr>
          <w:p w14:paraId="4682699E"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статистика (діаграми, графіки)</w:t>
            </w:r>
          </w:p>
        </w:tc>
      </w:tr>
      <w:tr w:rsidR="00C95BF4" w14:paraId="17F45293" w14:textId="77777777" w:rsidTr="00A8458E">
        <w:trPr>
          <w:cantSplit/>
          <w:trHeight w:val="3026"/>
        </w:trPr>
        <w:tc>
          <w:tcPr>
            <w:tcW w:w="568" w:type="dxa"/>
          </w:tcPr>
          <w:p w14:paraId="5DCA37C8" w14:textId="77777777" w:rsidR="00C95BF4" w:rsidRDefault="00C95BF4" w:rsidP="00C95BF4">
            <w:pPr>
              <w:jc w:val="center"/>
              <w:rPr>
                <w:rFonts w:ascii="Times New Roman" w:hAnsi="Times New Roman" w:cs="Times New Roman"/>
                <w:sz w:val="24"/>
                <w:szCs w:val="24"/>
                <w:lang w:val="ru-RU"/>
              </w:rPr>
            </w:pPr>
          </w:p>
        </w:tc>
        <w:tc>
          <w:tcPr>
            <w:tcW w:w="2053" w:type="dxa"/>
          </w:tcPr>
          <w:p w14:paraId="31CACACD" w14:textId="77777777" w:rsidR="00C95BF4" w:rsidRDefault="00C95BF4" w:rsidP="00C95BF4">
            <w:pPr>
              <w:pStyle w:val="a4"/>
              <w:numPr>
                <w:ilvl w:val="1"/>
                <w:numId w:val="21"/>
              </w:numPr>
              <w:rPr>
                <w:rFonts w:ascii="Times New Roman" w:hAnsi="Times New Roman" w:cs="Times New Roman"/>
                <w:sz w:val="24"/>
                <w:szCs w:val="24"/>
                <w:lang w:val="uk-UA"/>
              </w:rPr>
            </w:pPr>
            <w:r>
              <w:rPr>
                <w:rFonts w:ascii="Times New Roman" w:hAnsi="Times New Roman" w:cs="Times New Roman"/>
                <w:sz w:val="24"/>
                <w:szCs w:val="24"/>
                <w:lang w:val="uk-UA"/>
              </w:rPr>
              <w:t>Аналіз конкурентної ситуації на ринку (що співпрацюють з агропідприємствами як споживачами)</w:t>
            </w:r>
          </w:p>
        </w:tc>
        <w:tc>
          <w:tcPr>
            <w:tcW w:w="1916" w:type="dxa"/>
          </w:tcPr>
          <w:p w14:paraId="4BD2D777" w14:textId="77777777" w:rsidR="00C95BF4" w:rsidRPr="00CD3BC3" w:rsidRDefault="00C95BF4" w:rsidP="00C95BF4">
            <w:pPr>
              <w:rPr>
                <w:rFonts w:ascii="Times New Roman" w:hAnsi="Times New Roman" w:cs="Times New Roman"/>
                <w:sz w:val="24"/>
                <w:szCs w:val="24"/>
                <w:lang w:val="uk-UA"/>
              </w:rPr>
            </w:pPr>
            <w:r>
              <w:rPr>
                <w:rFonts w:ascii="Times New Roman" w:hAnsi="Times New Roman" w:cs="Times New Roman"/>
                <w:sz w:val="24"/>
                <w:szCs w:val="24"/>
                <w:lang w:val="uk-UA"/>
              </w:rPr>
              <w:t>Які компанії є прямими конкурентами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 на ринку комбікормів та БМВД? </w:t>
            </w:r>
          </w:p>
        </w:tc>
        <w:tc>
          <w:tcPr>
            <w:tcW w:w="992" w:type="dxa"/>
            <w:textDirection w:val="btLr"/>
          </w:tcPr>
          <w:p w14:paraId="72A0C486" w14:textId="77777777" w:rsidR="00C95BF4" w:rsidRPr="00CD3BC3" w:rsidRDefault="00C95BF4" w:rsidP="00C95BF4">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 вторинна</w:t>
            </w:r>
          </w:p>
        </w:tc>
        <w:tc>
          <w:tcPr>
            <w:tcW w:w="1418" w:type="dxa"/>
          </w:tcPr>
          <w:p w14:paraId="1CA02FC9"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Агропідприємства-споживачі комбікормів та БМВД, експерти галузі комбікормів та БМВД</w:t>
            </w:r>
          </w:p>
        </w:tc>
        <w:tc>
          <w:tcPr>
            <w:tcW w:w="1134" w:type="dxa"/>
          </w:tcPr>
          <w:p w14:paraId="4855E319" w14:textId="77777777" w:rsidR="00C95BF4" w:rsidRPr="00CD3BC3"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дані</w:t>
            </w:r>
          </w:p>
        </w:tc>
        <w:tc>
          <w:tcPr>
            <w:tcW w:w="1559" w:type="dxa"/>
          </w:tcPr>
          <w:p w14:paraId="21F60EF3" w14:textId="77777777" w:rsidR="00C95BF4" w:rsidRPr="00CD3BC3"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Анкетування споживачів, експертне анкетування</w:t>
            </w:r>
          </w:p>
        </w:tc>
        <w:tc>
          <w:tcPr>
            <w:tcW w:w="1276" w:type="dxa"/>
          </w:tcPr>
          <w:p w14:paraId="77A84416"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кабінетні дослідження вторинної інформації</w:t>
            </w:r>
          </w:p>
        </w:tc>
        <w:tc>
          <w:tcPr>
            <w:tcW w:w="2268" w:type="dxa"/>
          </w:tcPr>
          <w:p w14:paraId="0D48E898"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Перелік підприємств, що є прямими конкурентами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 </w:t>
            </w:r>
          </w:p>
        </w:tc>
        <w:tc>
          <w:tcPr>
            <w:tcW w:w="2126" w:type="dxa"/>
          </w:tcPr>
          <w:p w14:paraId="410FD893"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статистика</w:t>
            </w:r>
          </w:p>
        </w:tc>
      </w:tr>
    </w:tbl>
    <w:p w14:paraId="02F80862" w14:textId="77777777" w:rsidR="00C95BF4" w:rsidRDefault="00C95BF4" w:rsidP="00C95BF4">
      <w:r>
        <w:br w:type="page"/>
      </w:r>
    </w:p>
    <w:p w14:paraId="00664490" w14:textId="033CA0FE" w:rsidR="00C95BF4" w:rsidRPr="009268C9" w:rsidRDefault="00C95BF4" w:rsidP="00C95BF4">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w:t>
      </w:r>
      <w:r w:rsidR="00A24010">
        <w:rPr>
          <w:rFonts w:ascii="Times New Roman" w:hAnsi="Times New Roman" w:cs="Times New Roman"/>
          <w:sz w:val="28"/>
          <w:szCs w:val="28"/>
          <w:lang w:val="uk-UA"/>
        </w:rPr>
        <w:t>лиці Д.1</w:t>
      </w:r>
    </w:p>
    <w:tbl>
      <w:tblPr>
        <w:tblStyle w:val="a3"/>
        <w:tblW w:w="15310" w:type="dxa"/>
        <w:tblInd w:w="-289" w:type="dxa"/>
        <w:tblLayout w:type="fixed"/>
        <w:tblLook w:val="04A0" w:firstRow="1" w:lastRow="0" w:firstColumn="1" w:lastColumn="0" w:noHBand="0" w:noVBand="1"/>
      </w:tblPr>
      <w:tblGrid>
        <w:gridCol w:w="568"/>
        <w:gridCol w:w="2053"/>
        <w:gridCol w:w="1916"/>
        <w:gridCol w:w="992"/>
        <w:gridCol w:w="1418"/>
        <w:gridCol w:w="1134"/>
        <w:gridCol w:w="1559"/>
        <w:gridCol w:w="1276"/>
        <w:gridCol w:w="2268"/>
        <w:gridCol w:w="2126"/>
      </w:tblGrid>
      <w:tr w:rsidR="00C95BF4" w14:paraId="2E862592" w14:textId="77777777" w:rsidTr="00A24010">
        <w:trPr>
          <w:cantSplit/>
          <w:trHeight w:val="79"/>
        </w:trPr>
        <w:tc>
          <w:tcPr>
            <w:tcW w:w="568" w:type="dxa"/>
          </w:tcPr>
          <w:p w14:paraId="6E60FB30" w14:textId="77777777" w:rsidR="00C95BF4" w:rsidRDefault="00C95BF4" w:rsidP="00A8458E">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2053" w:type="dxa"/>
          </w:tcPr>
          <w:p w14:paraId="19915E17" w14:textId="77777777" w:rsidR="00C95BF4" w:rsidRPr="009268C9"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6" w:type="dxa"/>
          </w:tcPr>
          <w:p w14:paraId="78D3532C"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992" w:type="dxa"/>
          </w:tcPr>
          <w:p w14:paraId="5E2AAF60" w14:textId="77777777" w:rsidR="00C95BF4"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418" w:type="dxa"/>
          </w:tcPr>
          <w:p w14:paraId="2696E166"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134" w:type="dxa"/>
          </w:tcPr>
          <w:p w14:paraId="0551D2A3"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559" w:type="dxa"/>
          </w:tcPr>
          <w:p w14:paraId="2F0A5CC1"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76" w:type="dxa"/>
          </w:tcPr>
          <w:p w14:paraId="3B953207" w14:textId="77777777" w:rsidR="00C95BF4" w:rsidRDefault="00C95BF4" w:rsidP="00A8458E">
            <w:pPr>
              <w:jc w:val="center"/>
              <w:rPr>
                <w:rFonts w:ascii="Times New Roman" w:hAnsi="Times New Roman" w:cs="Times New Roman"/>
                <w:sz w:val="24"/>
                <w:szCs w:val="24"/>
                <w:lang w:val="en-US"/>
              </w:rPr>
            </w:pPr>
            <w:r>
              <w:rPr>
                <w:rFonts w:ascii="Times New Roman" w:hAnsi="Times New Roman" w:cs="Times New Roman"/>
                <w:sz w:val="24"/>
                <w:szCs w:val="24"/>
                <w:lang w:val="uk-UA"/>
              </w:rPr>
              <w:t>8</w:t>
            </w:r>
          </w:p>
        </w:tc>
        <w:tc>
          <w:tcPr>
            <w:tcW w:w="2268" w:type="dxa"/>
          </w:tcPr>
          <w:p w14:paraId="65AD0F2E"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14:paraId="3B2C5358"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175AC4" w14:paraId="54F200D1" w14:textId="77777777" w:rsidTr="00A24010">
        <w:trPr>
          <w:cantSplit/>
          <w:trHeight w:val="1437"/>
        </w:trPr>
        <w:tc>
          <w:tcPr>
            <w:tcW w:w="568" w:type="dxa"/>
            <w:vMerge w:val="restart"/>
          </w:tcPr>
          <w:p w14:paraId="4EF4A178" w14:textId="77777777" w:rsidR="00175AC4" w:rsidRDefault="00175AC4" w:rsidP="00C95BF4">
            <w:pPr>
              <w:jc w:val="center"/>
              <w:rPr>
                <w:rFonts w:ascii="Times New Roman" w:hAnsi="Times New Roman" w:cs="Times New Roman"/>
                <w:sz w:val="24"/>
                <w:szCs w:val="24"/>
                <w:lang w:val="ru-RU"/>
              </w:rPr>
            </w:pPr>
          </w:p>
        </w:tc>
        <w:tc>
          <w:tcPr>
            <w:tcW w:w="2053" w:type="dxa"/>
            <w:vMerge w:val="restart"/>
          </w:tcPr>
          <w:p w14:paraId="19E34ACB" w14:textId="77777777" w:rsidR="00175AC4" w:rsidRPr="009268C9" w:rsidRDefault="00175AC4" w:rsidP="00C95BF4">
            <w:pPr>
              <w:rPr>
                <w:rFonts w:ascii="Times New Roman" w:hAnsi="Times New Roman" w:cs="Times New Roman"/>
                <w:sz w:val="24"/>
                <w:szCs w:val="24"/>
                <w:lang w:val="uk-UA"/>
              </w:rPr>
            </w:pPr>
          </w:p>
        </w:tc>
        <w:tc>
          <w:tcPr>
            <w:tcW w:w="1916" w:type="dxa"/>
          </w:tcPr>
          <w:p w14:paraId="3FB90B30" w14:textId="4F2EE9F3" w:rsidR="00175AC4" w:rsidRDefault="00175AC4" w:rsidP="00C95BF4">
            <w:pPr>
              <w:rPr>
                <w:rFonts w:ascii="Times New Roman" w:hAnsi="Times New Roman" w:cs="Times New Roman"/>
                <w:sz w:val="24"/>
                <w:szCs w:val="24"/>
                <w:lang w:val="uk-UA"/>
              </w:rPr>
            </w:pPr>
            <w:r>
              <w:rPr>
                <w:rFonts w:ascii="Times New Roman" w:hAnsi="Times New Roman" w:cs="Times New Roman"/>
                <w:sz w:val="24"/>
                <w:szCs w:val="24"/>
                <w:lang w:val="uk-UA"/>
              </w:rPr>
              <w:t>Які продукти та послуги пропонують ці компанії для агропідприємств?</w:t>
            </w:r>
          </w:p>
        </w:tc>
        <w:tc>
          <w:tcPr>
            <w:tcW w:w="992" w:type="dxa"/>
            <w:textDirection w:val="btLr"/>
          </w:tcPr>
          <w:p w14:paraId="38EF082E" w14:textId="55D1E96A" w:rsidR="00175AC4" w:rsidRDefault="00175AC4" w:rsidP="00C95BF4">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 вторинна</w:t>
            </w:r>
          </w:p>
        </w:tc>
        <w:tc>
          <w:tcPr>
            <w:tcW w:w="1418" w:type="dxa"/>
          </w:tcPr>
          <w:p w14:paraId="45199B16" w14:textId="70F4750D" w:rsidR="00175AC4" w:rsidRDefault="00175AC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Агропідприємства-споживачі комбікормів та БМВД</w:t>
            </w:r>
          </w:p>
        </w:tc>
        <w:tc>
          <w:tcPr>
            <w:tcW w:w="1134" w:type="dxa"/>
          </w:tcPr>
          <w:p w14:paraId="025F74AF" w14:textId="6D3B62FD" w:rsidR="00175AC4" w:rsidRDefault="00175AC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Якісні дані </w:t>
            </w:r>
          </w:p>
        </w:tc>
        <w:tc>
          <w:tcPr>
            <w:tcW w:w="1559" w:type="dxa"/>
          </w:tcPr>
          <w:p w14:paraId="230C2150" w14:textId="1A517A13" w:rsidR="00175AC4" w:rsidRDefault="00175AC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Анкетування споживачів</w:t>
            </w:r>
          </w:p>
        </w:tc>
        <w:tc>
          <w:tcPr>
            <w:tcW w:w="1276" w:type="dxa"/>
          </w:tcPr>
          <w:p w14:paraId="2366B556" w14:textId="42C4EF9D" w:rsidR="00175AC4" w:rsidRDefault="00175AC4" w:rsidP="00C95BF4">
            <w:pPr>
              <w:jc w:val="both"/>
              <w:rPr>
                <w:rFonts w:ascii="Times New Roman" w:hAnsi="Times New Roman" w:cs="Times New Roman"/>
                <w:sz w:val="24"/>
                <w:szCs w:val="24"/>
                <w:lang w:val="en-US"/>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кабінетні дослідження вторинної інформації</w:t>
            </w:r>
          </w:p>
        </w:tc>
        <w:tc>
          <w:tcPr>
            <w:tcW w:w="2268" w:type="dxa"/>
          </w:tcPr>
          <w:p w14:paraId="3647625C" w14:textId="1829232B" w:rsidR="00175AC4" w:rsidRDefault="00175AC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Переліки продуктів та послуг, які купують агропідприємства-споживачі </w:t>
            </w:r>
          </w:p>
        </w:tc>
        <w:tc>
          <w:tcPr>
            <w:tcW w:w="2126" w:type="dxa"/>
          </w:tcPr>
          <w:p w14:paraId="6B952D26" w14:textId="7D36E6E2" w:rsidR="00175AC4" w:rsidRDefault="00175AC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Тестовий формат, статистика (графіки, діаграми)</w:t>
            </w:r>
          </w:p>
        </w:tc>
      </w:tr>
      <w:tr w:rsidR="00175AC4" w14:paraId="7931E9C8" w14:textId="77777777" w:rsidTr="00A24010">
        <w:trPr>
          <w:cantSplit/>
          <w:trHeight w:val="1437"/>
        </w:trPr>
        <w:tc>
          <w:tcPr>
            <w:tcW w:w="568" w:type="dxa"/>
            <w:vMerge/>
          </w:tcPr>
          <w:p w14:paraId="464273EA" w14:textId="77777777" w:rsidR="00175AC4" w:rsidRDefault="00175AC4" w:rsidP="00C95BF4">
            <w:pPr>
              <w:jc w:val="center"/>
              <w:rPr>
                <w:rFonts w:ascii="Times New Roman" w:hAnsi="Times New Roman" w:cs="Times New Roman"/>
                <w:sz w:val="24"/>
                <w:szCs w:val="24"/>
                <w:lang w:val="ru-RU"/>
              </w:rPr>
            </w:pPr>
          </w:p>
        </w:tc>
        <w:tc>
          <w:tcPr>
            <w:tcW w:w="2053" w:type="dxa"/>
            <w:vMerge/>
          </w:tcPr>
          <w:p w14:paraId="7E65B058" w14:textId="77777777" w:rsidR="00175AC4" w:rsidRPr="009268C9" w:rsidRDefault="00175AC4" w:rsidP="00C95BF4">
            <w:pPr>
              <w:rPr>
                <w:rFonts w:ascii="Times New Roman" w:hAnsi="Times New Roman" w:cs="Times New Roman"/>
                <w:sz w:val="24"/>
                <w:szCs w:val="24"/>
                <w:lang w:val="uk-UA"/>
              </w:rPr>
            </w:pPr>
          </w:p>
        </w:tc>
        <w:tc>
          <w:tcPr>
            <w:tcW w:w="1916" w:type="dxa"/>
          </w:tcPr>
          <w:p w14:paraId="1E2B2618" w14:textId="3E446A22" w:rsidR="00175AC4" w:rsidRDefault="00175AC4" w:rsidP="00C95BF4">
            <w:pPr>
              <w:rPr>
                <w:rFonts w:ascii="Times New Roman" w:hAnsi="Times New Roman" w:cs="Times New Roman"/>
                <w:sz w:val="24"/>
                <w:szCs w:val="24"/>
                <w:lang w:val="uk-UA"/>
              </w:rPr>
            </w:pPr>
            <w:r>
              <w:rPr>
                <w:rFonts w:ascii="Times New Roman" w:hAnsi="Times New Roman" w:cs="Times New Roman"/>
                <w:sz w:val="24"/>
                <w:szCs w:val="24"/>
                <w:lang w:val="uk-UA"/>
              </w:rPr>
              <w:t>Який конкурентний вплив має кожен прямий конкурент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 </w:t>
            </w:r>
          </w:p>
        </w:tc>
        <w:tc>
          <w:tcPr>
            <w:tcW w:w="992" w:type="dxa"/>
            <w:textDirection w:val="btLr"/>
          </w:tcPr>
          <w:p w14:paraId="78611F96" w14:textId="61A861E8" w:rsidR="00175AC4" w:rsidRDefault="00175AC4" w:rsidP="00C95BF4">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4105B886" w14:textId="13C0ED08" w:rsidR="00175AC4" w:rsidRDefault="00175AC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1384D06A" w14:textId="6B520706" w:rsidR="00175AC4" w:rsidRDefault="00175AC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Кількісні дані</w:t>
            </w:r>
          </w:p>
        </w:tc>
        <w:tc>
          <w:tcPr>
            <w:tcW w:w="1559" w:type="dxa"/>
          </w:tcPr>
          <w:p w14:paraId="693C1CEA" w14:textId="44E45715" w:rsidR="00175AC4" w:rsidRDefault="00175AC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422E35DE" w14:textId="06ED9BAC" w:rsidR="00175AC4" w:rsidRDefault="00175AC4" w:rsidP="00C95BF4">
            <w:pPr>
              <w:jc w:val="both"/>
              <w:rPr>
                <w:rFonts w:ascii="Times New Roman" w:hAnsi="Times New Roman" w:cs="Times New Roman"/>
                <w:sz w:val="24"/>
                <w:szCs w:val="24"/>
                <w:lang w:val="en-US"/>
              </w:rPr>
            </w:pPr>
            <w:r>
              <w:rPr>
                <w:rFonts w:ascii="Times New Roman" w:hAnsi="Times New Roman" w:cs="Times New Roman"/>
                <w:sz w:val="24"/>
                <w:szCs w:val="24"/>
                <w:lang w:val="uk-UA"/>
              </w:rPr>
              <w:t>Кабінетні дослідження вторинної інформації</w:t>
            </w:r>
          </w:p>
        </w:tc>
        <w:tc>
          <w:tcPr>
            <w:tcW w:w="2268" w:type="dxa"/>
          </w:tcPr>
          <w:p w14:paraId="01D55EF8" w14:textId="6479BD32" w:rsidR="00175AC4" w:rsidRDefault="00175AC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Результати використання концентраційного відносного індексу </w:t>
            </w:r>
          </w:p>
        </w:tc>
        <w:tc>
          <w:tcPr>
            <w:tcW w:w="2126" w:type="dxa"/>
          </w:tcPr>
          <w:p w14:paraId="71A8F0FC" w14:textId="2D5C0B58" w:rsidR="00175AC4" w:rsidRDefault="00175AC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розрахунки</w:t>
            </w:r>
          </w:p>
        </w:tc>
      </w:tr>
      <w:tr w:rsidR="00175AC4" w14:paraId="673C1E6B" w14:textId="77777777" w:rsidTr="00A24010">
        <w:trPr>
          <w:cantSplit/>
          <w:trHeight w:val="1437"/>
        </w:trPr>
        <w:tc>
          <w:tcPr>
            <w:tcW w:w="568" w:type="dxa"/>
            <w:vMerge/>
          </w:tcPr>
          <w:p w14:paraId="6B5C1A45" w14:textId="77777777" w:rsidR="00175AC4" w:rsidRDefault="00175AC4" w:rsidP="00C95BF4">
            <w:pPr>
              <w:jc w:val="center"/>
              <w:rPr>
                <w:rFonts w:ascii="Times New Roman" w:hAnsi="Times New Roman" w:cs="Times New Roman"/>
                <w:sz w:val="24"/>
                <w:szCs w:val="24"/>
                <w:lang w:val="ru-RU"/>
              </w:rPr>
            </w:pPr>
          </w:p>
        </w:tc>
        <w:tc>
          <w:tcPr>
            <w:tcW w:w="2053" w:type="dxa"/>
            <w:vMerge/>
          </w:tcPr>
          <w:p w14:paraId="4768A6CD" w14:textId="77777777" w:rsidR="00175AC4" w:rsidRPr="009268C9" w:rsidRDefault="00175AC4" w:rsidP="00C95BF4">
            <w:pPr>
              <w:rPr>
                <w:rFonts w:ascii="Times New Roman" w:hAnsi="Times New Roman" w:cs="Times New Roman"/>
                <w:sz w:val="24"/>
                <w:szCs w:val="24"/>
                <w:lang w:val="uk-UA"/>
              </w:rPr>
            </w:pPr>
          </w:p>
        </w:tc>
        <w:tc>
          <w:tcPr>
            <w:tcW w:w="1916" w:type="dxa"/>
          </w:tcPr>
          <w:p w14:paraId="14D3E94E" w14:textId="77777777" w:rsidR="00175AC4" w:rsidRDefault="00175AC4" w:rsidP="00C95BF4">
            <w:pPr>
              <w:rPr>
                <w:rFonts w:ascii="Times New Roman" w:hAnsi="Times New Roman" w:cs="Times New Roman"/>
                <w:sz w:val="24"/>
                <w:szCs w:val="24"/>
                <w:lang w:val="uk-UA"/>
              </w:rPr>
            </w:pPr>
            <w:r>
              <w:rPr>
                <w:rFonts w:ascii="Times New Roman" w:hAnsi="Times New Roman" w:cs="Times New Roman"/>
                <w:sz w:val="24"/>
                <w:szCs w:val="24"/>
                <w:lang w:val="uk-UA"/>
              </w:rPr>
              <w:t xml:space="preserve">Які конкурентні переваги мають ці компанії порівняно з іншими? </w:t>
            </w:r>
          </w:p>
        </w:tc>
        <w:tc>
          <w:tcPr>
            <w:tcW w:w="992" w:type="dxa"/>
            <w:textDirection w:val="btLr"/>
          </w:tcPr>
          <w:p w14:paraId="20AA1F38" w14:textId="77777777" w:rsidR="00175AC4" w:rsidRPr="00CD3BC3" w:rsidRDefault="00175AC4" w:rsidP="00C95BF4">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 вторинна</w:t>
            </w:r>
          </w:p>
        </w:tc>
        <w:tc>
          <w:tcPr>
            <w:tcW w:w="1418" w:type="dxa"/>
          </w:tcPr>
          <w:p w14:paraId="397C5E91" w14:textId="77777777" w:rsidR="00175AC4" w:rsidRPr="00CD3BC3" w:rsidRDefault="00175AC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Експерти галузі комбікормів та БМВД</w:t>
            </w:r>
          </w:p>
        </w:tc>
        <w:tc>
          <w:tcPr>
            <w:tcW w:w="1134" w:type="dxa"/>
          </w:tcPr>
          <w:p w14:paraId="7344B57E" w14:textId="77777777" w:rsidR="00175AC4" w:rsidRPr="00CD3BC3" w:rsidRDefault="00175AC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дані</w:t>
            </w:r>
          </w:p>
        </w:tc>
        <w:tc>
          <w:tcPr>
            <w:tcW w:w="1559" w:type="dxa"/>
          </w:tcPr>
          <w:p w14:paraId="2DF3944B" w14:textId="77777777" w:rsidR="00175AC4" w:rsidRPr="00CD3BC3" w:rsidRDefault="00175AC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Експертне анкетування</w:t>
            </w:r>
          </w:p>
        </w:tc>
        <w:tc>
          <w:tcPr>
            <w:tcW w:w="1276" w:type="dxa"/>
          </w:tcPr>
          <w:p w14:paraId="748CBBE9" w14:textId="77777777" w:rsidR="00175AC4" w:rsidRPr="003C7898" w:rsidRDefault="00175AC4" w:rsidP="00C95BF4">
            <w:pPr>
              <w:jc w:val="both"/>
              <w:rPr>
                <w:rFonts w:ascii="Times New Roman" w:hAnsi="Times New Roman" w:cs="Times New Roman"/>
                <w:sz w:val="24"/>
                <w:szCs w:val="24"/>
                <w:lang w:val="uk-UA"/>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кабінетні дослідження вторинної інформації</w:t>
            </w:r>
          </w:p>
        </w:tc>
        <w:tc>
          <w:tcPr>
            <w:tcW w:w="2268" w:type="dxa"/>
          </w:tcPr>
          <w:p w14:paraId="5611E276" w14:textId="77777777" w:rsidR="00175AC4" w:rsidRPr="00CD3BC3" w:rsidRDefault="00175AC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Конкурентні переваги прямих конкурентів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w:t>
            </w:r>
          </w:p>
        </w:tc>
        <w:tc>
          <w:tcPr>
            <w:tcW w:w="2126" w:type="dxa"/>
          </w:tcPr>
          <w:p w14:paraId="0729BCC9" w14:textId="77777777" w:rsidR="00175AC4" w:rsidRPr="00CD3BC3" w:rsidRDefault="00175AC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статистика</w:t>
            </w:r>
          </w:p>
        </w:tc>
      </w:tr>
    </w:tbl>
    <w:p w14:paraId="2230DBB2" w14:textId="4768F309" w:rsidR="00175AC4" w:rsidRDefault="00175AC4">
      <w:r>
        <w:br w:type="page"/>
      </w:r>
    </w:p>
    <w:p w14:paraId="20408307" w14:textId="40D6A27C" w:rsidR="00175AC4" w:rsidRDefault="00175AC4">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Д.1</w:t>
      </w:r>
    </w:p>
    <w:tbl>
      <w:tblPr>
        <w:tblStyle w:val="a3"/>
        <w:tblW w:w="15310" w:type="dxa"/>
        <w:tblInd w:w="-289" w:type="dxa"/>
        <w:tblLayout w:type="fixed"/>
        <w:tblLook w:val="04A0" w:firstRow="1" w:lastRow="0" w:firstColumn="1" w:lastColumn="0" w:noHBand="0" w:noVBand="1"/>
      </w:tblPr>
      <w:tblGrid>
        <w:gridCol w:w="568"/>
        <w:gridCol w:w="2053"/>
        <w:gridCol w:w="1916"/>
        <w:gridCol w:w="992"/>
        <w:gridCol w:w="1418"/>
        <w:gridCol w:w="1134"/>
        <w:gridCol w:w="1559"/>
        <w:gridCol w:w="1276"/>
        <w:gridCol w:w="2268"/>
        <w:gridCol w:w="2126"/>
      </w:tblGrid>
      <w:tr w:rsidR="00175AC4" w14:paraId="367005E6" w14:textId="77777777" w:rsidTr="00175AC4">
        <w:trPr>
          <w:trHeight w:val="79"/>
        </w:trPr>
        <w:tc>
          <w:tcPr>
            <w:tcW w:w="568" w:type="dxa"/>
          </w:tcPr>
          <w:p w14:paraId="5C77595A" w14:textId="77777777" w:rsidR="00175AC4" w:rsidRDefault="00175AC4" w:rsidP="00E22025">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2053" w:type="dxa"/>
          </w:tcPr>
          <w:p w14:paraId="69ABAC0E" w14:textId="77777777" w:rsidR="00175AC4" w:rsidRPr="009268C9" w:rsidRDefault="00175AC4" w:rsidP="00E22025">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6" w:type="dxa"/>
          </w:tcPr>
          <w:p w14:paraId="79F49788" w14:textId="77777777" w:rsidR="00175AC4" w:rsidRDefault="00175AC4" w:rsidP="00E22025">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992" w:type="dxa"/>
          </w:tcPr>
          <w:p w14:paraId="376645AD" w14:textId="77777777" w:rsidR="00175AC4" w:rsidRDefault="00175AC4" w:rsidP="00E22025">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418" w:type="dxa"/>
          </w:tcPr>
          <w:p w14:paraId="698BCEB1" w14:textId="77777777" w:rsidR="00175AC4" w:rsidRDefault="00175AC4" w:rsidP="00E22025">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134" w:type="dxa"/>
          </w:tcPr>
          <w:p w14:paraId="33855C21" w14:textId="77777777" w:rsidR="00175AC4" w:rsidRDefault="00175AC4" w:rsidP="00E22025">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559" w:type="dxa"/>
          </w:tcPr>
          <w:p w14:paraId="1E2C332F" w14:textId="77777777" w:rsidR="00175AC4" w:rsidRDefault="00175AC4" w:rsidP="00E22025">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76" w:type="dxa"/>
          </w:tcPr>
          <w:p w14:paraId="20B459B5" w14:textId="77777777" w:rsidR="00175AC4" w:rsidRDefault="00175AC4" w:rsidP="00E22025">
            <w:pPr>
              <w:jc w:val="center"/>
              <w:rPr>
                <w:rFonts w:ascii="Times New Roman" w:hAnsi="Times New Roman" w:cs="Times New Roman"/>
                <w:sz w:val="24"/>
                <w:szCs w:val="24"/>
                <w:lang w:val="en-US"/>
              </w:rPr>
            </w:pPr>
            <w:r>
              <w:rPr>
                <w:rFonts w:ascii="Times New Roman" w:hAnsi="Times New Roman" w:cs="Times New Roman"/>
                <w:sz w:val="24"/>
                <w:szCs w:val="24"/>
                <w:lang w:val="uk-UA"/>
              </w:rPr>
              <w:t>8</w:t>
            </w:r>
          </w:p>
        </w:tc>
        <w:tc>
          <w:tcPr>
            <w:tcW w:w="2268" w:type="dxa"/>
          </w:tcPr>
          <w:p w14:paraId="41E2411B" w14:textId="77777777" w:rsidR="00175AC4" w:rsidRDefault="00175AC4" w:rsidP="00E22025">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14:paraId="1FE8862C" w14:textId="77777777" w:rsidR="00175AC4" w:rsidRDefault="00175AC4" w:rsidP="00E22025">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C95BF4" w14:paraId="10FA0743" w14:textId="77777777" w:rsidTr="00175AC4">
        <w:trPr>
          <w:cantSplit/>
          <w:trHeight w:val="2649"/>
        </w:trPr>
        <w:tc>
          <w:tcPr>
            <w:tcW w:w="568" w:type="dxa"/>
            <w:vMerge w:val="restart"/>
          </w:tcPr>
          <w:p w14:paraId="0867DFF1" w14:textId="57097DED" w:rsidR="00C95BF4" w:rsidRDefault="00C95BF4" w:rsidP="00C95BF4">
            <w:pPr>
              <w:jc w:val="center"/>
              <w:rPr>
                <w:rFonts w:ascii="Times New Roman" w:hAnsi="Times New Roman" w:cs="Times New Roman"/>
                <w:sz w:val="24"/>
                <w:szCs w:val="24"/>
                <w:lang w:val="ru-RU"/>
              </w:rPr>
            </w:pPr>
          </w:p>
        </w:tc>
        <w:tc>
          <w:tcPr>
            <w:tcW w:w="2053" w:type="dxa"/>
            <w:vMerge w:val="restart"/>
          </w:tcPr>
          <w:p w14:paraId="1406D7B3" w14:textId="77777777" w:rsidR="00C95BF4" w:rsidRDefault="00C95BF4" w:rsidP="00175AC4">
            <w:pPr>
              <w:pStyle w:val="a4"/>
              <w:ind w:left="360"/>
              <w:rPr>
                <w:rFonts w:ascii="Times New Roman" w:hAnsi="Times New Roman" w:cs="Times New Roman"/>
                <w:sz w:val="24"/>
                <w:szCs w:val="24"/>
                <w:lang w:val="uk-UA"/>
              </w:rPr>
            </w:pPr>
          </w:p>
        </w:tc>
        <w:tc>
          <w:tcPr>
            <w:tcW w:w="1916" w:type="dxa"/>
          </w:tcPr>
          <w:p w14:paraId="658DBBE0" w14:textId="77777777" w:rsidR="00C95BF4" w:rsidRDefault="00C95BF4" w:rsidP="00C95BF4">
            <w:pPr>
              <w:rPr>
                <w:rFonts w:ascii="Times New Roman" w:hAnsi="Times New Roman" w:cs="Times New Roman"/>
                <w:sz w:val="24"/>
                <w:szCs w:val="24"/>
                <w:lang w:val="uk-UA"/>
              </w:rPr>
            </w:pPr>
            <w:r>
              <w:rPr>
                <w:rFonts w:ascii="Times New Roman" w:hAnsi="Times New Roman" w:cs="Times New Roman"/>
                <w:sz w:val="24"/>
                <w:szCs w:val="24"/>
                <w:lang w:val="uk-UA"/>
              </w:rPr>
              <w:t>Які конкурентні позиції має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 у порівнянні з конкурентами? </w:t>
            </w:r>
          </w:p>
        </w:tc>
        <w:tc>
          <w:tcPr>
            <w:tcW w:w="992" w:type="dxa"/>
            <w:textDirection w:val="btLr"/>
          </w:tcPr>
          <w:p w14:paraId="096D7604" w14:textId="77777777" w:rsidR="00C95BF4" w:rsidRDefault="00C95BF4" w:rsidP="00C95BF4">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475531AC" w14:textId="77777777" w:rsidR="00C95BF4" w:rsidRPr="00CD3BC3"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2A5F727F" w14:textId="77777777" w:rsidR="00C95BF4" w:rsidRPr="00CD3BC3"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2AB831E7" w14:textId="77777777" w:rsidR="00C95BF4" w:rsidRPr="00CD3BC3"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775F347F"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 вторинної інформації</w:t>
            </w:r>
          </w:p>
        </w:tc>
        <w:tc>
          <w:tcPr>
            <w:tcW w:w="2268" w:type="dxa"/>
          </w:tcPr>
          <w:p w14:paraId="1A6DD437"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Результати портфельного аналізу, за допомогою якого можна визначити конкурентні позиції підприємства на ринку </w:t>
            </w:r>
          </w:p>
        </w:tc>
        <w:tc>
          <w:tcPr>
            <w:tcW w:w="2126" w:type="dxa"/>
          </w:tcPr>
          <w:p w14:paraId="02730100"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таблиці, рисунки</w:t>
            </w:r>
          </w:p>
        </w:tc>
      </w:tr>
      <w:tr w:rsidR="00C95BF4" w14:paraId="430F50BF" w14:textId="77777777" w:rsidTr="00175AC4">
        <w:trPr>
          <w:cantSplit/>
          <w:trHeight w:val="2263"/>
        </w:trPr>
        <w:tc>
          <w:tcPr>
            <w:tcW w:w="568" w:type="dxa"/>
            <w:vMerge/>
          </w:tcPr>
          <w:p w14:paraId="62F559E6" w14:textId="77777777" w:rsidR="00C95BF4" w:rsidRDefault="00C95BF4" w:rsidP="00C95BF4">
            <w:pPr>
              <w:jc w:val="center"/>
              <w:rPr>
                <w:rFonts w:ascii="Times New Roman" w:hAnsi="Times New Roman" w:cs="Times New Roman"/>
                <w:sz w:val="24"/>
                <w:szCs w:val="24"/>
                <w:lang w:val="ru-RU"/>
              </w:rPr>
            </w:pPr>
          </w:p>
        </w:tc>
        <w:tc>
          <w:tcPr>
            <w:tcW w:w="2053" w:type="dxa"/>
            <w:vMerge/>
          </w:tcPr>
          <w:p w14:paraId="7986C51C" w14:textId="77777777" w:rsidR="00C95BF4" w:rsidRDefault="00C95BF4" w:rsidP="00C95BF4">
            <w:pPr>
              <w:pStyle w:val="a4"/>
              <w:numPr>
                <w:ilvl w:val="1"/>
                <w:numId w:val="21"/>
              </w:numPr>
              <w:rPr>
                <w:rFonts w:ascii="Times New Roman" w:hAnsi="Times New Roman" w:cs="Times New Roman"/>
                <w:sz w:val="24"/>
                <w:szCs w:val="24"/>
                <w:lang w:val="uk-UA"/>
              </w:rPr>
            </w:pPr>
          </w:p>
        </w:tc>
        <w:tc>
          <w:tcPr>
            <w:tcW w:w="1916" w:type="dxa"/>
          </w:tcPr>
          <w:p w14:paraId="4244CD57" w14:textId="77777777" w:rsidR="00C95BF4" w:rsidRDefault="00C95BF4" w:rsidP="00C95BF4">
            <w:pPr>
              <w:rPr>
                <w:rFonts w:ascii="Times New Roman" w:hAnsi="Times New Roman" w:cs="Times New Roman"/>
                <w:sz w:val="24"/>
                <w:szCs w:val="24"/>
                <w:lang w:val="uk-UA"/>
              </w:rPr>
            </w:pPr>
            <w:r>
              <w:rPr>
                <w:rFonts w:ascii="Times New Roman" w:hAnsi="Times New Roman" w:cs="Times New Roman"/>
                <w:sz w:val="24"/>
                <w:szCs w:val="24"/>
                <w:lang w:val="uk-UA"/>
              </w:rPr>
              <w:t xml:space="preserve">Які маркетингові активності та просування використовуються цими компаніями для залучення агропідприємств як споживачів? </w:t>
            </w:r>
          </w:p>
        </w:tc>
        <w:tc>
          <w:tcPr>
            <w:tcW w:w="992" w:type="dxa"/>
            <w:textDirection w:val="btLr"/>
          </w:tcPr>
          <w:p w14:paraId="64865A58" w14:textId="77777777" w:rsidR="00C95BF4" w:rsidRPr="00CD3BC3" w:rsidRDefault="00C95BF4" w:rsidP="00C95BF4">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 вторинна</w:t>
            </w:r>
          </w:p>
        </w:tc>
        <w:tc>
          <w:tcPr>
            <w:tcW w:w="1418" w:type="dxa"/>
          </w:tcPr>
          <w:p w14:paraId="1144D6B6"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Агропідприємства-споживачі комбікормів та БМВД</w:t>
            </w:r>
          </w:p>
        </w:tc>
        <w:tc>
          <w:tcPr>
            <w:tcW w:w="1134" w:type="dxa"/>
          </w:tcPr>
          <w:p w14:paraId="18EDB772" w14:textId="77777777" w:rsidR="00C95BF4" w:rsidRPr="00CD3BC3"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дані</w:t>
            </w:r>
          </w:p>
        </w:tc>
        <w:tc>
          <w:tcPr>
            <w:tcW w:w="1559" w:type="dxa"/>
          </w:tcPr>
          <w:p w14:paraId="72A35425" w14:textId="77777777" w:rsidR="00C95BF4" w:rsidRPr="00CD3BC3"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Анкетування споживачів</w:t>
            </w:r>
          </w:p>
        </w:tc>
        <w:tc>
          <w:tcPr>
            <w:tcW w:w="1276" w:type="dxa"/>
          </w:tcPr>
          <w:p w14:paraId="7EE0176F"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кабінетні дослідження вторинної інформації</w:t>
            </w:r>
          </w:p>
        </w:tc>
        <w:tc>
          <w:tcPr>
            <w:tcW w:w="2268" w:type="dxa"/>
          </w:tcPr>
          <w:p w14:paraId="75EFF13C"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Маркетингові активності, які можуть викликати позитивну реакцію у споживачів</w:t>
            </w:r>
          </w:p>
        </w:tc>
        <w:tc>
          <w:tcPr>
            <w:tcW w:w="2126" w:type="dxa"/>
          </w:tcPr>
          <w:p w14:paraId="11068B01"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w:t>
            </w:r>
          </w:p>
        </w:tc>
      </w:tr>
      <w:tr w:rsidR="00C95BF4" w14:paraId="318E66F9" w14:textId="77777777" w:rsidTr="00175AC4">
        <w:trPr>
          <w:cantSplit/>
          <w:trHeight w:val="1905"/>
        </w:trPr>
        <w:tc>
          <w:tcPr>
            <w:tcW w:w="568" w:type="dxa"/>
            <w:vMerge/>
          </w:tcPr>
          <w:p w14:paraId="3D998FBF" w14:textId="77777777" w:rsidR="00C95BF4" w:rsidRDefault="00C95BF4" w:rsidP="00C95BF4">
            <w:pPr>
              <w:jc w:val="center"/>
              <w:rPr>
                <w:rFonts w:ascii="Times New Roman" w:hAnsi="Times New Roman" w:cs="Times New Roman"/>
                <w:sz w:val="24"/>
                <w:szCs w:val="24"/>
                <w:lang w:val="ru-RU"/>
              </w:rPr>
            </w:pPr>
          </w:p>
        </w:tc>
        <w:tc>
          <w:tcPr>
            <w:tcW w:w="2053" w:type="dxa"/>
          </w:tcPr>
          <w:p w14:paraId="472C5C7E" w14:textId="77777777" w:rsidR="00C95BF4" w:rsidRDefault="00C95BF4" w:rsidP="00C95BF4">
            <w:pPr>
              <w:pStyle w:val="a4"/>
              <w:numPr>
                <w:ilvl w:val="1"/>
                <w:numId w:val="21"/>
              </w:numPr>
              <w:rPr>
                <w:rFonts w:ascii="Times New Roman" w:hAnsi="Times New Roman" w:cs="Times New Roman"/>
                <w:sz w:val="24"/>
                <w:szCs w:val="24"/>
                <w:lang w:val="uk-UA"/>
              </w:rPr>
            </w:pPr>
            <w:r>
              <w:rPr>
                <w:rFonts w:ascii="Times New Roman" w:hAnsi="Times New Roman" w:cs="Times New Roman"/>
                <w:sz w:val="24"/>
                <w:szCs w:val="24"/>
                <w:lang w:val="uk-UA"/>
              </w:rPr>
              <w:t xml:space="preserve">Аналіз потенційних споживачів, їхніх споживацьких вподобань </w:t>
            </w:r>
          </w:p>
        </w:tc>
        <w:tc>
          <w:tcPr>
            <w:tcW w:w="1916" w:type="dxa"/>
          </w:tcPr>
          <w:p w14:paraId="0BE519E7" w14:textId="77777777" w:rsidR="00C95BF4" w:rsidRPr="00CD3BC3" w:rsidRDefault="00C95BF4" w:rsidP="00C95BF4">
            <w:pPr>
              <w:rPr>
                <w:rFonts w:ascii="Times New Roman" w:hAnsi="Times New Roman" w:cs="Times New Roman"/>
                <w:sz w:val="24"/>
                <w:szCs w:val="24"/>
                <w:lang w:val="uk-UA"/>
              </w:rPr>
            </w:pPr>
            <w:r>
              <w:rPr>
                <w:rFonts w:ascii="Times New Roman" w:hAnsi="Times New Roman" w:cs="Times New Roman"/>
                <w:sz w:val="24"/>
                <w:szCs w:val="24"/>
                <w:lang w:val="uk-UA"/>
              </w:rPr>
              <w:t>Хто є цільовою аудиторією або потенційними споживачами продукції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 </w:t>
            </w:r>
          </w:p>
        </w:tc>
        <w:tc>
          <w:tcPr>
            <w:tcW w:w="992" w:type="dxa"/>
            <w:textDirection w:val="btLr"/>
          </w:tcPr>
          <w:p w14:paraId="6F1F7B5F" w14:textId="77777777" w:rsidR="00C95BF4" w:rsidRPr="00CD3BC3" w:rsidRDefault="00C95BF4" w:rsidP="00C95BF4">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 вторинна</w:t>
            </w:r>
          </w:p>
        </w:tc>
        <w:tc>
          <w:tcPr>
            <w:tcW w:w="1418" w:type="dxa"/>
          </w:tcPr>
          <w:p w14:paraId="25CCDE27"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Агропідприємства-споживачів комбікормів та БМВД </w:t>
            </w:r>
          </w:p>
        </w:tc>
        <w:tc>
          <w:tcPr>
            <w:tcW w:w="1134" w:type="dxa"/>
          </w:tcPr>
          <w:p w14:paraId="3F7354B6" w14:textId="77777777" w:rsidR="00C95BF4" w:rsidRPr="00CD3BC3"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46859C17" w14:textId="77777777" w:rsidR="00C95BF4" w:rsidRPr="00CD3BC3" w:rsidRDefault="00C95BF4" w:rsidP="00C95BF4">
            <w:pPr>
              <w:jc w:val="center"/>
              <w:rPr>
                <w:rFonts w:ascii="Times New Roman" w:hAnsi="Times New Roman" w:cs="Times New Roman"/>
                <w:sz w:val="24"/>
                <w:szCs w:val="24"/>
                <w:lang w:val="uk-UA"/>
              </w:rPr>
            </w:pPr>
            <w:r>
              <w:rPr>
                <w:rFonts w:ascii="Times New Roman" w:hAnsi="Times New Roman" w:cs="Times New Roman"/>
                <w:sz w:val="24"/>
                <w:szCs w:val="24"/>
                <w:lang w:val="uk-UA"/>
              </w:rPr>
              <w:t>Анкетування споживачів</w:t>
            </w:r>
          </w:p>
        </w:tc>
        <w:tc>
          <w:tcPr>
            <w:tcW w:w="1276" w:type="dxa"/>
          </w:tcPr>
          <w:p w14:paraId="0EC1ED42"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кабінетні дослідження вторинної інформації</w:t>
            </w:r>
          </w:p>
        </w:tc>
        <w:tc>
          <w:tcPr>
            <w:tcW w:w="2268" w:type="dxa"/>
          </w:tcPr>
          <w:p w14:paraId="40B7BAB8"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Перелік компаній, що можуть бути потенційними споживачами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w:t>
            </w:r>
          </w:p>
        </w:tc>
        <w:tc>
          <w:tcPr>
            <w:tcW w:w="2126" w:type="dxa"/>
          </w:tcPr>
          <w:p w14:paraId="6382F218" w14:textId="77777777" w:rsidR="00C95BF4" w:rsidRPr="00CD3BC3" w:rsidRDefault="00C95BF4" w:rsidP="00C95BF4">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статистика</w:t>
            </w:r>
          </w:p>
        </w:tc>
      </w:tr>
    </w:tbl>
    <w:p w14:paraId="01485A55" w14:textId="77777777" w:rsidR="00175AC4" w:rsidRDefault="00175AC4" w:rsidP="00C95BF4">
      <w:pPr>
        <w:rPr>
          <w:rFonts w:ascii="Times New Roman" w:hAnsi="Times New Roman" w:cs="Times New Roman"/>
          <w:sz w:val="28"/>
          <w:szCs w:val="28"/>
          <w:lang w:val="uk-UA"/>
        </w:rPr>
      </w:pPr>
    </w:p>
    <w:p w14:paraId="4D949F15" w14:textId="77777777" w:rsidR="00175AC4" w:rsidRDefault="00175AC4" w:rsidP="00C95BF4">
      <w:pPr>
        <w:rPr>
          <w:rFonts w:ascii="Times New Roman" w:hAnsi="Times New Roman" w:cs="Times New Roman"/>
          <w:sz w:val="28"/>
          <w:szCs w:val="28"/>
          <w:lang w:val="uk-UA"/>
        </w:rPr>
      </w:pPr>
    </w:p>
    <w:p w14:paraId="3F1139A5" w14:textId="65EBEBD3" w:rsidR="00C95BF4" w:rsidRPr="009268C9" w:rsidRDefault="00C95BF4" w:rsidP="00C95BF4">
      <w:pPr>
        <w:rPr>
          <w:rFonts w:ascii="Times New Roman" w:hAnsi="Times New Roman" w:cs="Times New Roman"/>
          <w:sz w:val="28"/>
          <w:szCs w:val="28"/>
          <w:lang w:val="uk-UA"/>
        </w:rPr>
      </w:pPr>
      <w:r>
        <w:rPr>
          <w:rFonts w:ascii="Times New Roman" w:hAnsi="Times New Roman" w:cs="Times New Roman"/>
          <w:sz w:val="28"/>
          <w:szCs w:val="28"/>
          <w:lang w:val="uk-UA"/>
        </w:rPr>
        <w:t xml:space="preserve">Продовження таблиці </w:t>
      </w:r>
      <w:r w:rsidR="00C27543">
        <w:rPr>
          <w:rFonts w:ascii="Times New Roman" w:hAnsi="Times New Roman" w:cs="Times New Roman"/>
          <w:sz w:val="28"/>
          <w:szCs w:val="28"/>
          <w:lang w:val="uk-UA"/>
        </w:rPr>
        <w:t>Д.1</w:t>
      </w:r>
    </w:p>
    <w:tbl>
      <w:tblPr>
        <w:tblStyle w:val="a3"/>
        <w:tblW w:w="15310" w:type="dxa"/>
        <w:tblInd w:w="-289" w:type="dxa"/>
        <w:tblLayout w:type="fixed"/>
        <w:tblLook w:val="04A0" w:firstRow="1" w:lastRow="0" w:firstColumn="1" w:lastColumn="0" w:noHBand="0" w:noVBand="1"/>
      </w:tblPr>
      <w:tblGrid>
        <w:gridCol w:w="568"/>
        <w:gridCol w:w="2053"/>
        <w:gridCol w:w="1916"/>
        <w:gridCol w:w="992"/>
        <w:gridCol w:w="1418"/>
        <w:gridCol w:w="1134"/>
        <w:gridCol w:w="1559"/>
        <w:gridCol w:w="1276"/>
        <w:gridCol w:w="2268"/>
        <w:gridCol w:w="2126"/>
      </w:tblGrid>
      <w:tr w:rsidR="00C95BF4" w14:paraId="33537BF0" w14:textId="77777777" w:rsidTr="00175AC4">
        <w:trPr>
          <w:cantSplit/>
          <w:trHeight w:val="79"/>
        </w:trPr>
        <w:tc>
          <w:tcPr>
            <w:tcW w:w="568" w:type="dxa"/>
          </w:tcPr>
          <w:p w14:paraId="12DD4AF5" w14:textId="77777777" w:rsidR="00C95BF4" w:rsidRDefault="00C95BF4" w:rsidP="00A8458E">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2053" w:type="dxa"/>
          </w:tcPr>
          <w:p w14:paraId="4E914E94" w14:textId="77777777" w:rsidR="00C95BF4" w:rsidRPr="009268C9"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6" w:type="dxa"/>
          </w:tcPr>
          <w:p w14:paraId="378058BC"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992" w:type="dxa"/>
          </w:tcPr>
          <w:p w14:paraId="51D8FD63" w14:textId="77777777" w:rsidR="00C95BF4"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418" w:type="dxa"/>
          </w:tcPr>
          <w:p w14:paraId="0C7D97AF"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134" w:type="dxa"/>
          </w:tcPr>
          <w:p w14:paraId="4930CA73"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559" w:type="dxa"/>
          </w:tcPr>
          <w:p w14:paraId="6FD36841"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76" w:type="dxa"/>
          </w:tcPr>
          <w:p w14:paraId="1C537496" w14:textId="77777777" w:rsidR="00C95BF4" w:rsidRDefault="00C95BF4" w:rsidP="00A8458E">
            <w:pPr>
              <w:jc w:val="center"/>
              <w:rPr>
                <w:rFonts w:ascii="Times New Roman" w:hAnsi="Times New Roman" w:cs="Times New Roman"/>
                <w:sz w:val="24"/>
                <w:szCs w:val="24"/>
                <w:lang w:val="en-US"/>
              </w:rPr>
            </w:pPr>
            <w:r>
              <w:rPr>
                <w:rFonts w:ascii="Times New Roman" w:hAnsi="Times New Roman" w:cs="Times New Roman"/>
                <w:sz w:val="24"/>
                <w:szCs w:val="24"/>
                <w:lang w:val="uk-UA"/>
              </w:rPr>
              <w:t>8</w:t>
            </w:r>
          </w:p>
        </w:tc>
        <w:tc>
          <w:tcPr>
            <w:tcW w:w="2268" w:type="dxa"/>
          </w:tcPr>
          <w:p w14:paraId="48AC526B"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14:paraId="15E2A7FE"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C95BF4" w14:paraId="454AD475" w14:textId="77777777" w:rsidTr="00175AC4">
        <w:trPr>
          <w:cantSplit/>
          <w:trHeight w:val="2217"/>
        </w:trPr>
        <w:tc>
          <w:tcPr>
            <w:tcW w:w="568" w:type="dxa"/>
            <w:vMerge w:val="restart"/>
          </w:tcPr>
          <w:p w14:paraId="24C676AA" w14:textId="77777777" w:rsidR="00C95BF4" w:rsidRDefault="00C95BF4" w:rsidP="00A8458E">
            <w:pPr>
              <w:jc w:val="center"/>
              <w:rPr>
                <w:rFonts w:ascii="Times New Roman" w:hAnsi="Times New Roman" w:cs="Times New Roman"/>
                <w:sz w:val="24"/>
                <w:szCs w:val="24"/>
                <w:lang w:val="ru-RU"/>
              </w:rPr>
            </w:pPr>
          </w:p>
        </w:tc>
        <w:tc>
          <w:tcPr>
            <w:tcW w:w="2053" w:type="dxa"/>
            <w:vMerge w:val="restart"/>
          </w:tcPr>
          <w:p w14:paraId="6CC30E61" w14:textId="77777777" w:rsidR="00C95BF4" w:rsidRPr="009268C9" w:rsidRDefault="00C95BF4" w:rsidP="00A8458E">
            <w:pPr>
              <w:rPr>
                <w:rFonts w:ascii="Times New Roman" w:hAnsi="Times New Roman" w:cs="Times New Roman"/>
                <w:sz w:val="24"/>
                <w:szCs w:val="24"/>
                <w:lang w:val="uk-UA"/>
              </w:rPr>
            </w:pPr>
          </w:p>
        </w:tc>
        <w:tc>
          <w:tcPr>
            <w:tcW w:w="1916" w:type="dxa"/>
          </w:tcPr>
          <w:p w14:paraId="120B890A" w14:textId="77777777" w:rsidR="00C95BF4" w:rsidRDefault="00C95BF4" w:rsidP="00A8458E">
            <w:pPr>
              <w:rPr>
                <w:rFonts w:ascii="Times New Roman" w:hAnsi="Times New Roman" w:cs="Times New Roman"/>
                <w:sz w:val="24"/>
                <w:szCs w:val="24"/>
                <w:lang w:val="uk-UA"/>
              </w:rPr>
            </w:pPr>
            <w:r>
              <w:rPr>
                <w:rFonts w:ascii="Times New Roman" w:hAnsi="Times New Roman" w:cs="Times New Roman"/>
                <w:sz w:val="24"/>
                <w:szCs w:val="24"/>
                <w:lang w:val="uk-UA"/>
              </w:rPr>
              <w:t>Які характеристики та демографічні дані цих потенційних споживачів (вік, стать, місце проживання, дохід тощо)?</w:t>
            </w:r>
          </w:p>
        </w:tc>
        <w:tc>
          <w:tcPr>
            <w:tcW w:w="992" w:type="dxa"/>
            <w:textDirection w:val="btLr"/>
          </w:tcPr>
          <w:p w14:paraId="5F950A64" w14:textId="77777777" w:rsidR="00C95BF4" w:rsidRPr="00CD3BC3"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 вторинна</w:t>
            </w:r>
          </w:p>
        </w:tc>
        <w:tc>
          <w:tcPr>
            <w:tcW w:w="1418" w:type="dxa"/>
          </w:tcPr>
          <w:p w14:paraId="73BC7C49"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Агропідприємства-споживачів комбікормів та БМВД </w:t>
            </w:r>
          </w:p>
        </w:tc>
        <w:tc>
          <w:tcPr>
            <w:tcW w:w="1134" w:type="dxa"/>
          </w:tcPr>
          <w:p w14:paraId="20F8F42F"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09BC65B3"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Анкетування споживачів</w:t>
            </w:r>
          </w:p>
        </w:tc>
        <w:tc>
          <w:tcPr>
            <w:tcW w:w="1276" w:type="dxa"/>
          </w:tcPr>
          <w:p w14:paraId="1B964777"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кабінетні дослідження вторинної інформації</w:t>
            </w:r>
          </w:p>
        </w:tc>
        <w:tc>
          <w:tcPr>
            <w:tcW w:w="2268" w:type="dxa"/>
          </w:tcPr>
          <w:p w14:paraId="6F4065FC"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Статистичні дані про середньостатистичного споживача комбікормів та БМВД в </w:t>
            </w:r>
            <w:proofErr w:type="spellStart"/>
            <w:r>
              <w:rPr>
                <w:rFonts w:ascii="Times New Roman" w:hAnsi="Times New Roman" w:cs="Times New Roman"/>
                <w:sz w:val="24"/>
                <w:szCs w:val="24"/>
                <w:lang w:val="uk-UA"/>
              </w:rPr>
              <w:t>агропромисловості</w:t>
            </w:r>
            <w:proofErr w:type="spellEnd"/>
          </w:p>
        </w:tc>
        <w:tc>
          <w:tcPr>
            <w:tcW w:w="2126" w:type="dxa"/>
          </w:tcPr>
          <w:p w14:paraId="149578E0"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статистика</w:t>
            </w:r>
          </w:p>
        </w:tc>
      </w:tr>
      <w:tr w:rsidR="00175AC4" w14:paraId="299C79A1" w14:textId="77777777" w:rsidTr="00E22025">
        <w:trPr>
          <w:cantSplit/>
          <w:trHeight w:val="2760"/>
        </w:trPr>
        <w:tc>
          <w:tcPr>
            <w:tcW w:w="568" w:type="dxa"/>
            <w:vMerge/>
          </w:tcPr>
          <w:p w14:paraId="62C5775A" w14:textId="77777777" w:rsidR="00175AC4" w:rsidRDefault="00175AC4" w:rsidP="00A8458E">
            <w:pPr>
              <w:jc w:val="center"/>
              <w:rPr>
                <w:rFonts w:ascii="Times New Roman" w:hAnsi="Times New Roman" w:cs="Times New Roman"/>
                <w:sz w:val="24"/>
                <w:szCs w:val="24"/>
                <w:lang w:val="ru-RU"/>
              </w:rPr>
            </w:pPr>
          </w:p>
        </w:tc>
        <w:tc>
          <w:tcPr>
            <w:tcW w:w="2053" w:type="dxa"/>
            <w:vMerge/>
          </w:tcPr>
          <w:p w14:paraId="4C809248" w14:textId="77777777" w:rsidR="00175AC4" w:rsidRDefault="00175AC4" w:rsidP="00A8458E">
            <w:pPr>
              <w:pStyle w:val="a4"/>
              <w:numPr>
                <w:ilvl w:val="1"/>
                <w:numId w:val="21"/>
              </w:numPr>
              <w:rPr>
                <w:rFonts w:ascii="Times New Roman" w:hAnsi="Times New Roman" w:cs="Times New Roman"/>
                <w:sz w:val="24"/>
                <w:szCs w:val="24"/>
                <w:lang w:val="uk-UA"/>
              </w:rPr>
            </w:pPr>
          </w:p>
        </w:tc>
        <w:tc>
          <w:tcPr>
            <w:tcW w:w="1916" w:type="dxa"/>
          </w:tcPr>
          <w:p w14:paraId="7B78C525" w14:textId="77777777" w:rsidR="00175AC4" w:rsidRDefault="00175AC4" w:rsidP="00A8458E">
            <w:pPr>
              <w:rPr>
                <w:rFonts w:ascii="Times New Roman" w:hAnsi="Times New Roman" w:cs="Times New Roman"/>
                <w:sz w:val="24"/>
                <w:szCs w:val="24"/>
                <w:lang w:val="uk-UA"/>
              </w:rPr>
            </w:pPr>
            <w:r>
              <w:rPr>
                <w:rFonts w:ascii="Times New Roman" w:hAnsi="Times New Roman" w:cs="Times New Roman"/>
                <w:sz w:val="24"/>
                <w:szCs w:val="24"/>
                <w:lang w:val="uk-UA"/>
              </w:rPr>
              <w:t>Які споживацькі вподобання мають ці потенційні споживачі (яку худобу утримують, яку кількість поголів’я тощо)?</w:t>
            </w:r>
          </w:p>
        </w:tc>
        <w:tc>
          <w:tcPr>
            <w:tcW w:w="992" w:type="dxa"/>
            <w:textDirection w:val="btLr"/>
          </w:tcPr>
          <w:p w14:paraId="63301958" w14:textId="77777777" w:rsidR="00175AC4" w:rsidRPr="00CD3BC3" w:rsidRDefault="00175AC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 вторинна</w:t>
            </w:r>
          </w:p>
        </w:tc>
        <w:tc>
          <w:tcPr>
            <w:tcW w:w="1418" w:type="dxa"/>
          </w:tcPr>
          <w:p w14:paraId="47493D61" w14:textId="77777777" w:rsidR="00175AC4" w:rsidRPr="00CD3BC3" w:rsidRDefault="00175AC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Агропідприємства-споживачів комбікормів та БМВД </w:t>
            </w:r>
          </w:p>
        </w:tc>
        <w:tc>
          <w:tcPr>
            <w:tcW w:w="1134" w:type="dxa"/>
          </w:tcPr>
          <w:p w14:paraId="5FC4881B" w14:textId="77777777" w:rsidR="00175AC4" w:rsidRPr="00CD3BC3" w:rsidRDefault="00175AC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11A653CB" w14:textId="77777777" w:rsidR="00175AC4" w:rsidRPr="00CD3BC3" w:rsidRDefault="00175AC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Анкетування споживачів</w:t>
            </w:r>
          </w:p>
        </w:tc>
        <w:tc>
          <w:tcPr>
            <w:tcW w:w="1276" w:type="dxa"/>
          </w:tcPr>
          <w:p w14:paraId="34E9605F" w14:textId="77777777" w:rsidR="00175AC4" w:rsidRPr="00CD3BC3" w:rsidRDefault="00175AC4" w:rsidP="00A8458E">
            <w:pPr>
              <w:jc w:val="both"/>
              <w:rPr>
                <w:rFonts w:ascii="Times New Roman" w:hAnsi="Times New Roman" w:cs="Times New Roman"/>
                <w:sz w:val="24"/>
                <w:szCs w:val="24"/>
                <w:lang w:val="uk-UA"/>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кабінетні дослідження вторинної інформації</w:t>
            </w:r>
          </w:p>
        </w:tc>
        <w:tc>
          <w:tcPr>
            <w:tcW w:w="2268" w:type="dxa"/>
          </w:tcPr>
          <w:p w14:paraId="7822FD3E" w14:textId="77777777" w:rsidR="00175AC4" w:rsidRPr="00CD3BC3" w:rsidRDefault="00175AC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Статистичні дані про середньостатистичного споживача комбікормів та БМВД в </w:t>
            </w:r>
            <w:proofErr w:type="spellStart"/>
            <w:r>
              <w:rPr>
                <w:rFonts w:ascii="Times New Roman" w:hAnsi="Times New Roman" w:cs="Times New Roman"/>
                <w:sz w:val="24"/>
                <w:szCs w:val="24"/>
                <w:lang w:val="uk-UA"/>
              </w:rPr>
              <w:t>агропромисловості</w:t>
            </w:r>
            <w:proofErr w:type="spellEnd"/>
          </w:p>
        </w:tc>
        <w:tc>
          <w:tcPr>
            <w:tcW w:w="2126" w:type="dxa"/>
          </w:tcPr>
          <w:p w14:paraId="715A2077" w14:textId="77777777" w:rsidR="00175AC4" w:rsidRPr="00CD3BC3" w:rsidRDefault="00175AC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статистика</w:t>
            </w:r>
          </w:p>
        </w:tc>
      </w:tr>
    </w:tbl>
    <w:p w14:paraId="13CC790D" w14:textId="77777777" w:rsidR="00C95BF4" w:rsidRDefault="00C95BF4" w:rsidP="00C95BF4">
      <w:r>
        <w:br w:type="page"/>
      </w:r>
    </w:p>
    <w:p w14:paraId="264C99A0" w14:textId="5CB644CA" w:rsidR="00C95BF4" w:rsidRPr="009268C9" w:rsidRDefault="00C95BF4" w:rsidP="00C95BF4">
      <w:pP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Продовження таблиці </w:t>
      </w:r>
      <w:r w:rsidR="00C27543">
        <w:rPr>
          <w:rFonts w:ascii="Times New Roman" w:hAnsi="Times New Roman" w:cs="Times New Roman"/>
          <w:sz w:val="28"/>
          <w:szCs w:val="28"/>
          <w:lang w:val="uk-UA"/>
        </w:rPr>
        <w:t>Д.1</w:t>
      </w:r>
    </w:p>
    <w:tbl>
      <w:tblPr>
        <w:tblStyle w:val="a3"/>
        <w:tblW w:w="15310" w:type="dxa"/>
        <w:tblInd w:w="-289" w:type="dxa"/>
        <w:tblLayout w:type="fixed"/>
        <w:tblLook w:val="04A0" w:firstRow="1" w:lastRow="0" w:firstColumn="1" w:lastColumn="0" w:noHBand="0" w:noVBand="1"/>
      </w:tblPr>
      <w:tblGrid>
        <w:gridCol w:w="568"/>
        <w:gridCol w:w="2053"/>
        <w:gridCol w:w="1916"/>
        <w:gridCol w:w="992"/>
        <w:gridCol w:w="1418"/>
        <w:gridCol w:w="1134"/>
        <w:gridCol w:w="1559"/>
        <w:gridCol w:w="1276"/>
        <w:gridCol w:w="2268"/>
        <w:gridCol w:w="2126"/>
      </w:tblGrid>
      <w:tr w:rsidR="00C95BF4" w14:paraId="4A37B246" w14:textId="77777777" w:rsidTr="00175AC4">
        <w:trPr>
          <w:cantSplit/>
          <w:trHeight w:val="79"/>
        </w:trPr>
        <w:tc>
          <w:tcPr>
            <w:tcW w:w="568" w:type="dxa"/>
          </w:tcPr>
          <w:p w14:paraId="63AE67EA" w14:textId="77777777" w:rsidR="00C95BF4" w:rsidRDefault="00C95BF4" w:rsidP="00A8458E">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2053" w:type="dxa"/>
          </w:tcPr>
          <w:p w14:paraId="34D55F37" w14:textId="77777777" w:rsidR="00C95BF4" w:rsidRPr="009268C9"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6" w:type="dxa"/>
          </w:tcPr>
          <w:p w14:paraId="78B28756"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992" w:type="dxa"/>
          </w:tcPr>
          <w:p w14:paraId="73FEDD95" w14:textId="77777777" w:rsidR="00C95BF4"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418" w:type="dxa"/>
          </w:tcPr>
          <w:p w14:paraId="13879A56"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134" w:type="dxa"/>
          </w:tcPr>
          <w:p w14:paraId="54389CCC"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559" w:type="dxa"/>
          </w:tcPr>
          <w:p w14:paraId="1AE429DC"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76" w:type="dxa"/>
          </w:tcPr>
          <w:p w14:paraId="3E26980A" w14:textId="77777777" w:rsidR="00C95BF4" w:rsidRDefault="00C95BF4" w:rsidP="00A8458E">
            <w:pPr>
              <w:jc w:val="center"/>
              <w:rPr>
                <w:rFonts w:ascii="Times New Roman" w:hAnsi="Times New Roman" w:cs="Times New Roman"/>
                <w:sz w:val="24"/>
                <w:szCs w:val="24"/>
                <w:lang w:val="en-US"/>
              </w:rPr>
            </w:pPr>
            <w:r>
              <w:rPr>
                <w:rFonts w:ascii="Times New Roman" w:hAnsi="Times New Roman" w:cs="Times New Roman"/>
                <w:sz w:val="24"/>
                <w:szCs w:val="24"/>
                <w:lang w:val="uk-UA"/>
              </w:rPr>
              <w:t>8</w:t>
            </w:r>
          </w:p>
        </w:tc>
        <w:tc>
          <w:tcPr>
            <w:tcW w:w="2268" w:type="dxa"/>
          </w:tcPr>
          <w:p w14:paraId="69A39D88"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14:paraId="44DF6BCF"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C27543" w14:paraId="02C02DC1" w14:textId="77777777" w:rsidTr="00175AC4">
        <w:trPr>
          <w:cantSplit/>
          <w:trHeight w:val="1170"/>
        </w:trPr>
        <w:tc>
          <w:tcPr>
            <w:tcW w:w="568" w:type="dxa"/>
            <w:vMerge w:val="restart"/>
          </w:tcPr>
          <w:p w14:paraId="100EDB61" w14:textId="77777777" w:rsidR="00C27543" w:rsidRDefault="00C27543" w:rsidP="00175AC4">
            <w:pPr>
              <w:jc w:val="center"/>
              <w:rPr>
                <w:rFonts w:ascii="Times New Roman" w:hAnsi="Times New Roman" w:cs="Times New Roman"/>
                <w:sz w:val="24"/>
                <w:szCs w:val="24"/>
                <w:lang w:val="ru-RU"/>
              </w:rPr>
            </w:pPr>
          </w:p>
        </w:tc>
        <w:tc>
          <w:tcPr>
            <w:tcW w:w="2053" w:type="dxa"/>
            <w:vMerge w:val="restart"/>
          </w:tcPr>
          <w:p w14:paraId="2502DFF2" w14:textId="77777777" w:rsidR="00C27543" w:rsidRPr="009268C9" w:rsidRDefault="00C27543" w:rsidP="00175AC4">
            <w:pPr>
              <w:rPr>
                <w:rFonts w:ascii="Times New Roman" w:hAnsi="Times New Roman" w:cs="Times New Roman"/>
                <w:sz w:val="24"/>
                <w:szCs w:val="24"/>
                <w:lang w:val="uk-UA"/>
              </w:rPr>
            </w:pPr>
          </w:p>
        </w:tc>
        <w:tc>
          <w:tcPr>
            <w:tcW w:w="1916" w:type="dxa"/>
          </w:tcPr>
          <w:p w14:paraId="7A561A3B" w14:textId="286505EE" w:rsidR="00C27543" w:rsidRDefault="00C27543" w:rsidP="00175AC4">
            <w:pPr>
              <w:rPr>
                <w:rFonts w:ascii="Times New Roman" w:hAnsi="Times New Roman" w:cs="Times New Roman"/>
                <w:sz w:val="24"/>
                <w:szCs w:val="24"/>
                <w:lang w:val="uk-UA"/>
              </w:rPr>
            </w:pPr>
            <w:r>
              <w:rPr>
                <w:rFonts w:ascii="Times New Roman" w:hAnsi="Times New Roman" w:cs="Times New Roman"/>
                <w:sz w:val="24"/>
                <w:szCs w:val="24"/>
                <w:lang w:val="uk-UA"/>
              </w:rPr>
              <w:t xml:space="preserve">Які канали комунікації та інформаційні джерела використовують ці потенційні споживачі для отримання інформації про продукт? </w:t>
            </w:r>
          </w:p>
        </w:tc>
        <w:tc>
          <w:tcPr>
            <w:tcW w:w="992" w:type="dxa"/>
            <w:textDirection w:val="btLr"/>
          </w:tcPr>
          <w:p w14:paraId="54394909" w14:textId="46A15599" w:rsidR="00C27543" w:rsidRDefault="00C27543" w:rsidP="00175AC4">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w:t>
            </w:r>
          </w:p>
        </w:tc>
        <w:tc>
          <w:tcPr>
            <w:tcW w:w="1418" w:type="dxa"/>
          </w:tcPr>
          <w:p w14:paraId="34B3C4FF" w14:textId="365DBC21" w:rsidR="00C27543" w:rsidRDefault="00C27543" w:rsidP="00175AC4">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Агропідприємства-споживачів комбікормів та БМВД </w:t>
            </w:r>
          </w:p>
        </w:tc>
        <w:tc>
          <w:tcPr>
            <w:tcW w:w="1134" w:type="dxa"/>
          </w:tcPr>
          <w:p w14:paraId="6F994599" w14:textId="450706E5" w:rsidR="00C27543" w:rsidRDefault="00C27543" w:rsidP="00175AC4">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дані</w:t>
            </w:r>
          </w:p>
        </w:tc>
        <w:tc>
          <w:tcPr>
            <w:tcW w:w="1559" w:type="dxa"/>
          </w:tcPr>
          <w:p w14:paraId="660FEC0D" w14:textId="39A04EEA" w:rsidR="00C27543" w:rsidRDefault="00C27543" w:rsidP="00175AC4">
            <w:pPr>
              <w:jc w:val="center"/>
              <w:rPr>
                <w:rFonts w:ascii="Times New Roman" w:hAnsi="Times New Roman" w:cs="Times New Roman"/>
                <w:sz w:val="24"/>
                <w:szCs w:val="24"/>
                <w:lang w:val="uk-UA"/>
              </w:rPr>
            </w:pPr>
            <w:r>
              <w:rPr>
                <w:rFonts w:ascii="Times New Roman" w:hAnsi="Times New Roman" w:cs="Times New Roman"/>
                <w:sz w:val="24"/>
                <w:szCs w:val="24"/>
                <w:lang w:val="uk-UA"/>
              </w:rPr>
              <w:t>Анкетування споживачів</w:t>
            </w:r>
          </w:p>
        </w:tc>
        <w:tc>
          <w:tcPr>
            <w:tcW w:w="1276" w:type="dxa"/>
          </w:tcPr>
          <w:p w14:paraId="0BDF971A" w14:textId="56004B09" w:rsidR="00C27543" w:rsidRDefault="00C27543" w:rsidP="00175AC4">
            <w:pPr>
              <w:jc w:val="both"/>
              <w:rPr>
                <w:rFonts w:ascii="Times New Roman" w:hAnsi="Times New Roman" w:cs="Times New Roman"/>
                <w:sz w:val="24"/>
                <w:szCs w:val="24"/>
                <w:lang w:val="en-US"/>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кабінетні дослідження вторинної інформації</w:t>
            </w:r>
          </w:p>
        </w:tc>
        <w:tc>
          <w:tcPr>
            <w:tcW w:w="2268" w:type="dxa"/>
          </w:tcPr>
          <w:p w14:paraId="1BB474E6" w14:textId="644B84EA" w:rsidR="00C27543" w:rsidRDefault="00C27543" w:rsidP="00175AC4">
            <w:pPr>
              <w:jc w:val="both"/>
              <w:rPr>
                <w:rFonts w:ascii="Times New Roman" w:hAnsi="Times New Roman" w:cs="Times New Roman"/>
                <w:sz w:val="24"/>
                <w:szCs w:val="24"/>
                <w:lang w:val="uk-UA"/>
              </w:rPr>
            </w:pPr>
            <w:r>
              <w:rPr>
                <w:rFonts w:ascii="Times New Roman" w:hAnsi="Times New Roman" w:cs="Times New Roman"/>
                <w:sz w:val="24"/>
                <w:szCs w:val="24"/>
                <w:lang w:val="uk-UA"/>
              </w:rPr>
              <w:t>Перелік потенційно нових каналів комунікації для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 для розповсюдження інформації про продукцію та підприємство</w:t>
            </w:r>
          </w:p>
        </w:tc>
        <w:tc>
          <w:tcPr>
            <w:tcW w:w="2126" w:type="dxa"/>
          </w:tcPr>
          <w:p w14:paraId="74F554B9" w14:textId="4036ED62" w:rsidR="00C27543" w:rsidRDefault="00C27543" w:rsidP="00175AC4">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статистика</w:t>
            </w:r>
          </w:p>
        </w:tc>
      </w:tr>
      <w:tr w:rsidR="00C27543" w14:paraId="0F275A02" w14:textId="77777777" w:rsidTr="00175AC4">
        <w:trPr>
          <w:cantSplit/>
          <w:trHeight w:val="1170"/>
        </w:trPr>
        <w:tc>
          <w:tcPr>
            <w:tcW w:w="568" w:type="dxa"/>
            <w:vMerge/>
          </w:tcPr>
          <w:p w14:paraId="55BF0B9C" w14:textId="77777777" w:rsidR="00C27543" w:rsidRDefault="00C27543" w:rsidP="00175AC4">
            <w:pPr>
              <w:jc w:val="center"/>
              <w:rPr>
                <w:rFonts w:ascii="Times New Roman" w:hAnsi="Times New Roman" w:cs="Times New Roman"/>
                <w:sz w:val="24"/>
                <w:szCs w:val="24"/>
                <w:lang w:val="ru-RU"/>
              </w:rPr>
            </w:pPr>
          </w:p>
        </w:tc>
        <w:tc>
          <w:tcPr>
            <w:tcW w:w="2053" w:type="dxa"/>
            <w:vMerge/>
          </w:tcPr>
          <w:p w14:paraId="1D2D33E5" w14:textId="77777777" w:rsidR="00C27543" w:rsidRPr="009268C9" w:rsidRDefault="00C27543" w:rsidP="00175AC4">
            <w:pPr>
              <w:rPr>
                <w:rFonts w:ascii="Times New Roman" w:hAnsi="Times New Roman" w:cs="Times New Roman"/>
                <w:sz w:val="24"/>
                <w:szCs w:val="24"/>
                <w:lang w:val="uk-UA"/>
              </w:rPr>
            </w:pPr>
          </w:p>
        </w:tc>
        <w:tc>
          <w:tcPr>
            <w:tcW w:w="1916" w:type="dxa"/>
          </w:tcPr>
          <w:p w14:paraId="6A2C91F5" w14:textId="77777777" w:rsidR="00C27543" w:rsidRDefault="00C27543" w:rsidP="00175AC4">
            <w:pPr>
              <w:rPr>
                <w:rFonts w:ascii="Times New Roman" w:hAnsi="Times New Roman" w:cs="Times New Roman"/>
                <w:sz w:val="24"/>
                <w:szCs w:val="24"/>
                <w:lang w:val="uk-UA"/>
              </w:rPr>
            </w:pPr>
            <w:r>
              <w:rPr>
                <w:rFonts w:ascii="Times New Roman" w:hAnsi="Times New Roman" w:cs="Times New Roman"/>
                <w:sz w:val="24"/>
                <w:szCs w:val="24"/>
                <w:lang w:val="uk-UA"/>
              </w:rPr>
              <w:t xml:space="preserve">Які конкуренти вже обслуговують цю цільову аудиторію? </w:t>
            </w:r>
          </w:p>
        </w:tc>
        <w:tc>
          <w:tcPr>
            <w:tcW w:w="992" w:type="dxa"/>
            <w:textDirection w:val="btLr"/>
          </w:tcPr>
          <w:p w14:paraId="4AE865EE" w14:textId="77777777" w:rsidR="00C27543" w:rsidRPr="00CD3BC3" w:rsidRDefault="00C27543" w:rsidP="00175AC4">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w:t>
            </w:r>
          </w:p>
        </w:tc>
        <w:tc>
          <w:tcPr>
            <w:tcW w:w="1418" w:type="dxa"/>
          </w:tcPr>
          <w:p w14:paraId="509B33F3" w14:textId="77777777" w:rsidR="00C27543" w:rsidRPr="00CD3BC3" w:rsidRDefault="00C27543" w:rsidP="00175AC4">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Агропідприємства-споживачів комбікормів та БМВД </w:t>
            </w:r>
          </w:p>
        </w:tc>
        <w:tc>
          <w:tcPr>
            <w:tcW w:w="1134" w:type="dxa"/>
          </w:tcPr>
          <w:p w14:paraId="6D24DEF8" w14:textId="77777777" w:rsidR="00C27543" w:rsidRPr="00CD3BC3" w:rsidRDefault="00C27543" w:rsidP="00175AC4">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3A8ACD4D" w14:textId="77777777" w:rsidR="00C27543" w:rsidRPr="00CD3BC3" w:rsidRDefault="00C27543" w:rsidP="00175AC4">
            <w:pPr>
              <w:jc w:val="center"/>
              <w:rPr>
                <w:rFonts w:ascii="Times New Roman" w:hAnsi="Times New Roman" w:cs="Times New Roman"/>
                <w:sz w:val="24"/>
                <w:szCs w:val="24"/>
                <w:lang w:val="uk-UA"/>
              </w:rPr>
            </w:pPr>
            <w:r>
              <w:rPr>
                <w:rFonts w:ascii="Times New Roman" w:hAnsi="Times New Roman" w:cs="Times New Roman"/>
                <w:sz w:val="24"/>
                <w:szCs w:val="24"/>
                <w:lang w:val="uk-UA"/>
              </w:rPr>
              <w:t>Анкетування споживачів</w:t>
            </w:r>
          </w:p>
        </w:tc>
        <w:tc>
          <w:tcPr>
            <w:tcW w:w="1276" w:type="dxa"/>
          </w:tcPr>
          <w:p w14:paraId="79F2CA87" w14:textId="77777777" w:rsidR="00C27543" w:rsidRPr="00CD3BC3" w:rsidRDefault="00C27543" w:rsidP="00175AC4">
            <w:pPr>
              <w:jc w:val="both"/>
              <w:rPr>
                <w:rFonts w:ascii="Times New Roman" w:hAnsi="Times New Roman" w:cs="Times New Roman"/>
                <w:sz w:val="24"/>
                <w:szCs w:val="24"/>
                <w:lang w:val="uk-UA"/>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кабінетні дослідження вторинної інформації</w:t>
            </w:r>
          </w:p>
        </w:tc>
        <w:tc>
          <w:tcPr>
            <w:tcW w:w="2268" w:type="dxa"/>
          </w:tcPr>
          <w:p w14:paraId="725088CA" w14:textId="77777777" w:rsidR="00C27543" w:rsidRPr="00CD3BC3" w:rsidRDefault="00C27543" w:rsidP="00175AC4">
            <w:pPr>
              <w:jc w:val="both"/>
              <w:rPr>
                <w:rFonts w:ascii="Times New Roman" w:hAnsi="Times New Roman" w:cs="Times New Roman"/>
                <w:sz w:val="24"/>
                <w:szCs w:val="24"/>
                <w:lang w:val="uk-UA"/>
              </w:rPr>
            </w:pPr>
            <w:r>
              <w:rPr>
                <w:rFonts w:ascii="Times New Roman" w:hAnsi="Times New Roman" w:cs="Times New Roman"/>
                <w:sz w:val="24"/>
                <w:szCs w:val="24"/>
                <w:lang w:val="uk-UA"/>
              </w:rPr>
              <w:t>Перелік конкурентів та кількості споживачів у %, що вже співпрацюють з даними підприємствами (прямими конкурентами)</w:t>
            </w:r>
          </w:p>
        </w:tc>
        <w:tc>
          <w:tcPr>
            <w:tcW w:w="2126" w:type="dxa"/>
          </w:tcPr>
          <w:p w14:paraId="169C8F04" w14:textId="77777777" w:rsidR="00C27543" w:rsidRPr="00CD3BC3" w:rsidRDefault="00C27543" w:rsidP="00175AC4">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статистика</w:t>
            </w:r>
          </w:p>
        </w:tc>
      </w:tr>
      <w:tr w:rsidR="00C27543" w14:paraId="14A1CF41" w14:textId="77777777" w:rsidTr="00E22025">
        <w:trPr>
          <w:cantSplit/>
          <w:trHeight w:val="2760"/>
        </w:trPr>
        <w:tc>
          <w:tcPr>
            <w:tcW w:w="568" w:type="dxa"/>
            <w:vMerge/>
          </w:tcPr>
          <w:p w14:paraId="73B4B220" w14:textId="77777777" w:rsidR="00C27543" w:rsidRDefault="00C27543" w:rsidP="00175AC4">
            <w:pPr>
              <w:jc w:val="center"/>
              <w:rPr>
                <w:rFonts w:ascii="Times New Roman" w:hAnsi="Times New Roman" w:cs="Times New Roman"/>
                <w:sz w:val="24"/>
                <w:szCs w:val="24"/>
                <w:lang w:val="ru-RU"/>
              </w:rPr>
            </w:pPr>
          </w:p>
        </w:tc>
        <w:tc>
          <w:tcPr>
            <w:tcW w:w="2053" w:type="dxa"/>
            <w:vMerge/>
          </w:tcPr>
          <w:p w14:paraId="762266B0" w14:textId="77777777" w:rsidR="00C27543" w:rsidRDefault="00C27543" w:rsidP="00175AC4">
            <w:pPr>
              <w:pStyle w:val="a4"/>
              <w:numPr>
                <w:ilvl w:val="1"/>
                <w:numId w:val="21"/>
              </w:numPr>
              <w:rPr>
                <w:rFonts w:ascii="Times New Roman" w:hAnsi="Times New Roman" w:cs="Times New Roman"/>
                <w:sz w:val="24"/>
                <w:szCs w:val="24"/>
                <w:lang w:val="uk-UA"/>
              </w:rPr>
            </w:pPr>
          </w:p>
        </w:tc>
        <w:tc>
          <w:tcPr>
            <w:tcW w:w="1916" w:type="dxa"/>
          </w:tcPr>
          <w:p w14:paraId="20CA71E3" w14:textId="77777777" w:rsidR="00C27543" w:rsidRDefault="00C27543" w:rsidP="00175AC4">
            <w:pPr>
              <w:rPr>
                <w:rFonts w:ascii="Times New Roman" w:hAnsi="Times New Roman" w:cs="Times New Roman"/>
                <w:sz w:val="24"/>
                <w:szCs w:val="24"/>
                <w:lang w:val="uk-UA"/>
              </w:rPr>
            </w:pPr>
            <w:r>
              <w:rPr>
                <w:rFonts w:ascii="Times New Roman" w:hAnsi="Times New Roman" w:cs="Times New Roman"/>
                <w:sz w:val="24"/>
                <w:szCs w:val="24"/>
                <w:lang w:val="uk-UA"/>
              </w:rPr>
              <w:t xml:space="preserve">Якими критеріями потенційні споживачі оцінюють якість, ціну, зручність використання та інші аспекти продукту? </w:t>
            </w:r>
          </w:p>
        </w:tc>
        <w:tc>
          <w:tcPr>
            <w:tcW w:w="992" w:type="dxa"/>
            <w:textDirection w:val="btLr"/>
          </w:tcPr>
          <w:p w14:paraId="117FE65D" w14:textId="77777777" w:rsidR="00C27543" w:rsidRPr="00CD3BC3" w:rsidRDefault="00C27543" w:rsidP="00175AC4">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w:t>
            </w:r>
          </w:p>
        </w:tc>
        <w:tc>
          <w:tcPr>
            <w:tcW w:w="1418" w:type="dxa"/>
          </w:tcPr>
          <w:p w14:paraId="72B5298A" w14:textId="77777777" w:rsidR="00C27543" w:rsidRPr="00CD3BC3" w:rsidRDefault="00C27543" w:rsidP="00175AC4">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Агропідприємства-споживачів комбікормів та БМВД </w:t>
            </w:r>
          </w:p>
        </w:tc>
        <w:tc>
          <w:tcPr>
            <w:tcW w:w="1134" w:type="dxa"/>
          </w:tcPr>
          <w:p w14:paraId="2B079655" w14:textId="77777777" w:rsidR="00C27543" w:rsidRPr="00CD3BC3" w:rsidRDefault="00C27543" w:rsidP="00175AC4">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дані</w:t>
            </w:r>
          </w:p>
        </w:tc>
        <w:tc>
          <w:tcPr>
            <w:tcW w:w="1559" w:type="dxa"/>
          </w:tcPr>
          <w:p w14:paraId="5D1F16D1" w14:textId="77777777" w:rsidR="00C27543" w:rsidRPr="00CD3BC3" w:rsidRDefault="00C27543" w:rsidP="00175AC4">
            <w:pPr>
              <w:jc w:val="center"/>
              <w:rPr>
                <w:rFonts w:ascii="Times New Roman" w:hAnsi="Times New Roman" w:cs="Times New Roman"/>
                <w:sz w:val="24"/>
                <w:szCs w:val="24"/>
                <w:lang w:val="uk-UA"/>
              </w:rPr>
            </w:pPr>
            <w:r>
              <w:rPr>
                <w:rFonts w:ascii="Times New Roman" w:hAnsi="Times New Roman" w:cs="Times New Roman"/>
                <w:sz w:val="24"/>
                <w:szCs w:val="24"/>
                <w:lang w:val="uk-UA"/>
              </w:rPr>
              <w:t>Анкетування споживачів</w:t>
            </w:r>
          </w:p>
        </w:tc>
        <w:tc>
          <w:tcPr>
            <w:tcW w:w="1276" w:type="dxa"/>
          </w:tcPr>
          <w:p w14:paraId="0CBB24E6" w14:textId="77777777" w:rsidR="00C27543" w:rsidRPr="00CD3BC3" w:rsidRDefault="00C27543" w:rsidP="00175AC4">
            <w:pPr>
              <w:jc w:val="both"/>
              <w:rPr>
                <w:rFonts w:ascii="Times New Roman" w:hAnsi="Times New Roman" w:cs="Times New Roman"/>
                <w:sz w:val="24"/>
                <w:szCs w:val="24"/>
                <w:lang w:val="uk-UA"/>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кабінетні дослідження вторинної інформації</w:t>
            </w:r>
          </w:p>
        </w:tc>
        <w:tc>
          <w:tcPr>
            <w:tcW w:w="2268" w:type="dxa"/>
          </w:tcPr>
          <w:p w14:paraId="02833E49" w14:textId="77777777" w:rsidR="00C27543" w:rsidRPr="00CD3BC3" w:rsidRDefault="00C27543" w:rsidP="00175AC4">
            <w:pPr>
              <w:jc w:val="both"/>
              <w:rPr>
                <w:rFonts w:ascii="Times New Roman" w:hAnsi="Times New Roman" w:cs="Times New Roman"/>
                <w:sz w:val="24"/>
                <w:szCs w:val="24"/>
                <w:lang w:val="uk-UA"/>
              </w:rPr>
            </w:pPr>
            <w:r>
              <w:rPr>
                <w:rFonts w:ascii="Times New Roman" w:hAnsi="Times New Roman" w:cs="Times New Roman"/>
                <w:sz w:val="24"/>
                <w:szCs w:val="24"/>
                <w:lang w:val="uk-UA"/>
              </w:rPr>
              <w:t>Критерії оцінки продукції для споживачів</w:t>
            </w:r>
          </w:p>
        </w:tc>
        <w:tc>
          <w:tcPr>
            <w:tcW w:w="2126" w:type="dxa"/>
          </w:tcPr>
          <w:p w14:paraId="7FF928DE" w14:textId="77777777" w:rsidR="00C27543" w:rsidRPr="00CD3BC3" w:rsidRDefault="00C27543" w:rsidP="00175AC4">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статистика</w:t>
            </w:r>
          </w:p>
        </w:tc>
      </w:tr>
    </w:tbl>
    <w:p w14:paraId="6F2CFC53" w14:textId="77777777" w:rsidR="00C27543" w:rsidRDefault="00C27543" w:rsidP="00C95BF4">
      <w:pPr>
        <w:rPr>
          <w:rFonts w:ascii="Times New Roman" w:hAnsi="Times New Roman" w:cs="Times New Roman"/>
          <w:sz w:val="28"/>
          <w:szCs w:val="28"/>
          <w:lang w:val="uk-UA"/>
        </w:rPr>
      </w:pPr>
    </w:p>
    <w:p w14:paraId="7058B085" w14:textId="0774B543" w:rsidR="00C95BF4" w:rsidRPr="009268C9" w:rsidRDefault="00C95BF4" w:rsidP="00C95BF4">
      <w:pP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Продовження таблиці </w:t>
      </w:r>
      <w:r w:rsidR="00C27543">
        <w:rPr>
          <w:rFonts w:ascii="Times New Roman" w:hAnsi="Times New Roman" w:cs="Times New Roman"/>
          <w:sz w:val="28"/>
          <w:szCs w:val="28"/>
          <w:lang w:val="uk-UA"/>
        </w:rPr>
        <w:t>Д.1</w:t>
      </w:r>
    </w:p>
    <w:tbl>
      <w:tblPr>
        <w:tblStyle w:val="a3"/>
        <w:tblW w:w="15310" w:type="dxa"/>
        <w:tblInd w:w="-289" w:type="dxa"/>
        <w:tblLayout w:type="fixed"/>
        <w:tblLook w:val="04A0" w:firstRow="1" w:lastRow="0" w:firstColumn="1" w:lastColumn="0" w:noHBand="0" w:noVBand="1"/>
      </w:tblPr>
      <w:tblGrid>
        <w:gridCol w:w="568"/>
        <w:gridCol w:w="2053"/>
        <w:gridCol w:w="1916"/>
        <w:gridCol w:w="992"/>
        <w:gridCol w:w="1418"/>
        <w:gridCol w:w="1134"/>
        <w:gridCol w:w="1559"/>
        <w:gridCol w:w="1276"/>
        <w:gridCol w:w="2268"/>
        <w:gridCol w:w="2126"/>
      </w:tblGrid>
      <w:tr w:rsidR="00C95BF4" w14:paraId="613997E9" w14:textId="77777777" w:rsidTr="00C27543">
        <w:trPr>
          <w:cantSplit/>
          <w:trHeight w:val="79"/>
        </w:trPr>
        <w:tc>
          <w:tcPr>
            <w:tcW w:w="568" w:type="dxa"/>
          </w:tcPr>
          <w:p w14:paraId="1578DFB8" w14:textId="77777777" w:rsidR="00C95BF4" w:rsidRDefault="00C95BF4" w:rsidP="00A8458E">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2053" w:type="dxa"/>
          </w:tcPr>
          <w:p w14:paraId="592B63FE" w14:textId="77777777" w:rsidR="00C95BF4" w:rsidRDefault="00C95BF4" w:rsidP="00A8458E">
            <w:pPr>
              <w:pStyle w:val="a4"/>
              <w:ind w:left="360"/>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16" w:type="dxa"/>
          </w:tcPr>
          <w:p w14:paraId="70A7F26B" w14:textId="77777777" w:rsidR="00C95BF4" w:rsidRDefault="00C95BF4" w:rsidP="00A8458E">
            <w:pPr>
              <w:jc w:val="center"/>
              <w:rPr>
                <w:rFonts w:ascii="Times New Roman" w:eastAsiaTheme="minorEastAsia" w:hAnsi="Times New Roman" w:cs="Times New Roman"/>
                <w:sz w:val="24"/>
                <w:szCs w:val="24"/>
                <w:lang w:val="uk-UA"/>
              </w:rPr>
            </w:pPr>
            <w:r>
              <w:rPr>
                <w:rFonts w:ascii="Times New Roman" w:hAnsi="Times New Roman" w:cs="Times New Roman"/>
                <w:sz w:val="24"/>
                <w:szCs w:val="24"/>
                <w:lang w:val="uk-UA"/>
              </w:rPr>
              <w:t>3</w:t>
            </w:r>
          </w:p>
        </w:tc>
        <w:tc>
          <w:tcPr>
            <w:tcW w:w="992" w:type="dxa"/>
          </w:tcPr>
          <w:p w14:paraId="760BE954" w14:textId="77777777" w:rsidR="00C95BF4"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418" w:type="dxa"/>
          </w:tcPr>
          <w:p w14:paraId="42034276"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134" w:type="dxa"/>
          </w:tcPr>
          <w:p w14:paraId="121987F4"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559" w:type="dxa"/>
          </w:tcPr>
          <w:p w14:paraId="7881625F"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76" w:type="dxa"/>
          </w:tcPr>
          <w:p w14:paraId="16A7C256"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2268" w:type="dxa"/>
          </w:tcPr>
          <w:p w14:paraId="3CD71F68"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14:paraId="23DC9B2B"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C27543" w14:paraId="22F84A55" w14:textId="77777777" w:rsidTr="00C27543">
        <w:trPr>
          <w:cantSplit/>
          <w:trHeight w:val="1612"/>
        </w:trPr>
        <w:tc>
          <w:tcPr>
            <w:tcW w:w="568" w:type="dxa"/>
            <w:vMerge w:val="restart"/>
          </w:tcPr>
          <w:p w14:paraId="6946BDFB" w14:textId="77777777" w:rsidR="00C27543" w:rsidRDefault="00C27543" w:rsidP="00C27543">
            <w:pPr>
              <w:jc w:val="center"/>
              <w:rPr>
                <w:rFonts w:ascii="Times New Roman" w:hAnsi="Times New Roman" w:cs="Times New Roman"/>
                <w:sz w:val="24"/>
                <w:szCs w:val="24"/>
                <w:lang w:val="ru-RU"/>
              </w:rPr>
            </w:pPr>
          </w:p>
        </w:tc>
        <w:tc>
          <w:tcPr>
            <w:tcW w:w="2053" w:type="dxa"/>
            <w:vMerge w:val="restart"/>
          </w:tcPr>
          <w:p w14:paraId="59F344A9" w14:textId="1D687D25" w:rsidR="00C27543" w:rsidRPr="00C27543" w:rsidRDefault="00C27543" w:rsidP="00C27543">
            <w:pPr>
              <w:ind w:left="309" w:hanging="309"/>
              <w:rPr>
                <w:rFonts w:ascii="Times New Roman" w:hAnsi="Times New Roman" w:cs="Times New Roman"/>
                <w:sz w:val="24"/>
                <w:szCs w:val="24"/>
                <w:lang w:val="uk-UA"/>
              </w:rPr>
            </w:pPr>
            <w:r>
              <w:rPr>
                <w:rFonts w:ascii="Times New Roman" w:hAnsi="Times New Roman" w:cs="Times New Roman"/>
                <w:sz w:val="24"/>
                <w:szCs w:val="24"/>
                <w:lang w:val="uk-UA"/>
              </w:rPr>
              <w:t xml:space="preserve">1.4 </w:t>
            </w:r>
            <w:r w:rsidRPr="00C27543">
              <w:rPr>
                <w:rFonts w:ascii="Times New Roman" w:hAnsi="Times New Roman" w:cs="Times New Roman"/>
                <w:sz w:val="24"/>
                <w:szCs w:val="24"/>
                <w:lang w:val="uk-UA"/>
              </w:rPr>
              <w:t>Аналіз сезонності та циклічності</w:t>
            </w:r>
          </w:p>
        </w:tc>
        <w:tc>
          <w:tcPr>
            <w:tcW w:w="1916" w:type="dxa"/>
          </w:tcPr>
          <w:p w14:paraId="649DF89C" w14:textId="5F7A0C3F" w:rsidR="00C27543" w:rsidRDefault="00C27543" w:rsidP="00C27543">
            <w:pPr>
              <w:jc w:val="both"/>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uk-UA"/>
              </w:rPr>
              <w:t xml:space="preserve">Яким є </w:t>
            </w:r>
            <w:r w:rsidRPr="00817F16">
              <w:rPr>
                <w:rFonts w:ascii="Times New Roman" w:eastAsiaTheme="minorEastAsia" w:hAnsi="Times New Roman" w:cs="Times New Roman"/>
                <w:sz w:val="24"/>
                <w:szCs w:val="24"/>
                <w:lang w:val="uk-UA"/>
              </w:rPr>
              <w:t>відношення поточних вартостей до базових вартостей в різних періодах</w:t>
            </w:r>
            <w:r>
              <w:rPr>
                <w:rFonts w:ascii="Times New Roman" w:eastAsiaTheme="minorEastAsia" w:hAnsi="Times New Roman" w:cs="Times New Roman"/>
                <w:sz w:val="24"/>
                <w:szCs w:val="24"/>
                <w:lang w:val="uk-UA"/>
              </w:rPr>
              <w:t xml:space="preserve"> продукції ТОВ «</w:t>
            </w:r>
            <w:proofErr w:type="spellStart"/>
            <w:r>
              <w:rPr>
                <w:rFonts w:ascii="Times New Roman" w:eastAsiaTheme="minorEastAsia" w:hAnsi="Times New Roman" w:cs="Times New Roman"/>
                <w:sz w:val="24"/>
                <w:szCs w:val="24"/>
                <w:lang w:val="uk-UA"/>
              </w:rPr>
              <w:t>Коудайс</w:t>
            </w:r>
            <w:proofErr w:type="spellEnd"/>
            <w:r>
              <w:rPr>
                <w:rFonts w:ascii="Times New Roman" w:eastAsiaTheme="minorEastAsia" w:hAnsi="Times New Roman" w:cs="Times New Roman"/>
                <w:sz w:val="24"/>
                <w:szCs w:val="24"/>
                <w:lang w:val="uk-UA"/>
              </w:rPr>
              <w:t xml:space="preserve"> Україна» та прямих конкурентів?</w:t>
            </w:r>
          </w:p>
        </w:tc>
        <w:tc>
          <w:tcPr>
            <w:tcW w:w="992" w:type="dxa"/>
            <w:textDirection w:val="btLr"/>
          </w:tcPr>
          <w:p w14:paraId="1B57641F" w14:textId="6834B303" w:rsidR="00C27543" w:rsidRDefault="00C27543" w:rsidP="00C27543">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02A8BEE0" w14:textId="48C46A08" w:rsidR="00C27543" w:rsidRDefault="00C27543"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1EAF410A" w14:textId="32249CFC" w:rsidR="00C27543" w:rsidRDefault="00C27543"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445ECFD0" w14:textId="41A72E7D" w:rsidR="00C27543" w:rsidRDefault="00C27543"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04572B5E" w14:textId="45AF3B11" w:rsidR="00C27543" w:rsidRDefault="00C27543"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w:t>
            </w:r>
          </w:p>
        </w:tc>
        <w:tc>
          <w:tcPr>
            <w:tcW w:w="2268" w:type="dxa"/>
          </w:tcPr>
          <w:p w14:paraId="1F276F98" w14:textId="6E79C3DB" w:rsidR="00C27543" w:rsidRDefault="00C27543"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Результати розрахунків за індексом </w:t>
            </w:r>
            <w:proofErr w:type="spellStart"/>
            <w:r>
              <w:rPr>
                <w:rFonts w:ascii="Times New Roman" w:hAnsi="Times New Roman" w:cs="Times New Roman"/>
                <w:sz w:val="24"/>
                <w:szCs w:val="24"/>
                <w:lang w:val="uk-UA"/>
              </w:rPr>
              <w:t>Ласпейреса</w:t>
            </w:r>
            <w:proofErr w:type="spellEnd"/>
            <w:r>
              <w:rPr>
                <w:rFonts w:ascii="Times New Roman" w:hAnsi="Times New Roman" w:cs="Times New Roman"/>
                <w:sz w:val="24"/>
                <w:szCs w:val="24"/>
                <w:lang w:val="uk-UA"/>
              </w:rPr>
              <w:t xml:space="preserve"> – відношення поточних вартостей до базових вартостей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 та прямих конкурентів</w:t>
            </w:r>
          </w:p>
        </w:tc>
        <w:tc>
          <w:tcPr>
            <w:tcW w:w="2126" w:type="dxa"/>
          </w:tcPr>
          <w:p w14:paraId="46F0E7C5" w14:textId="505B89BD" w:rsidR="00C27543" w:rsidRDefault="00C27543"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Розрахунки</w:t>
            </w:r>
          </w:p>
        </w:tc>
      </w:tr>
      <w:tr w:rsidR="00C27543" w14:paraId="6699216A" w14:textId="77777777" w:rsidTr="00C27543">
        <w:trPr>
          <w:cantSplit/>
          <w:trHeight w:val="1612"/>
        </w:trPr>
        <w:tc>
          <w:tcPr>
            <w:tcW w:w="568" w:type="dxa"/>
            <w:vMerge/>
          </w:tcPr>
          <w:p w14:paraId="7985B6EF" w14:textId="77777777" w:rsidR="00C27543" w:rsidRDefault="00C27543" w:rsidP="00C27543">
            <w:pPr>
              <w:jc w:val="center"/>
              <w:rPr>
                <w:rFonts w:ascii="Times New Roman" w:hAnsi="Times New Roman" w:cs="Times New Roman"/>
                <w:sz w:val="24"/>
                <w:szCs w:val="24"/>
                <w:lang w:val="ru-RU"/>
              </w:rPr>
            </w:pPr>
          </w:p>
        </w:tc>
        <w:tc>
          <w:tcPr>
            <w:tcW w:w="2053" w:type="dxa"/>
            <w:vMerge/>
          </w:tcPr>
          <w:p w14:paraId="19C7E13E" w14:textId="77777777" w:rsidR="00C27543" w:rsidRDefault="00C27543" w:rsidP="00C27543">
            <w:pPr>
              <w:pStyle w:val="a4"/>
              <w:ind w:left="360"/>
              <w:rPr>
                <w:rFonts w:ascii="Times New Roman" w:hAnsi="Times New Roman" w:cs="Times New Roman"/>
                <w:sz w:val="24"/>
                <w:szCs w:val="24"/>
                <w:lang w:val="uk-UA"/>
              </w:rPr>
            </w:pPr>
          </w:p>
        </w:tc>
        <w:tc>
          <w:tcPr>
            <w:tcW w:w="1916" w:type="dxa"/>
          </w:tcPr>
          <w:p w14:paraId="2418C916" w14:textId="77777777" w:rsidR="00C27543" w:rsidRDefault="00C27543" w:rsidP="00C27543">
            <w:pPr>
              <w:jc w:val="both"/>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uk-UA"/>
              </w:rPr>
              <w:t xml:space="preserve">Чи спостерігаються сезонні зміни в продажах або виробництві продукції? </w:t>
            </w:r>
          </w:p>
        </w:tc>
        <w:tc>
          <w:tcPr>
            <w:tcW w:w="992" w:type="dxa"/>
            <w:textDirection w:val="btLr"/>
          </w:tcPr>
          <w:p w14:paraId="65E7285B" w14:textId="77777777" w:rsidR="00C27543" w:rsidRDefault="00C27543" w:rsidP="00C27543">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70042351" w14:textId="77777777" w:rsidR="00C27543" w:rsidRDefault="00C27543"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69CBC8B8" w14:textId="77777777" w:rsidR="00C27543" w:rsidRDefault="00C27543"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дані</w:t>
            </w:r>
          </w:p>
        </w:tc>
        <w:tc>
          <w:tcPr>
            <w:tcW w:w="1559" w:type="dxa"/>
          </w:tcPr>
          <w:p w14:paraId="49E02312" w14:textId="77777777" w:rsidR="00C27543" w:rsidRDefault="00C27543"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36AE366B" w14:textId="77777777" w:rsidR="00C27543" w:rsidRDefault="00C27543"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w:t>
            </w:r>
          </w:p>
        </w:tc>
        <w:tc>
          <w:tcPr>
            <w:tcW w:w="2268" w:type="dxa"/>
          </w:tcPr>
          <w:p w14:paraId="546A6848" w14:textId="77777777" w:rsidR="00C27543" w:rsidRDefault="00C27543"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Інформація про зміни в динаміці продажів впродовж сезону та за його відсутності</w:t>
            </w:r>
          </w:p>
        </w:tc>
        <w:tc>
          <w:tcPr>
            <w:tcW w:w="2126" w:type="dxa"/>
          </w:tcPr>
          <w:p w14:paraId="112F81F4" w14:textId="77777777" w:rsidR="00C27543" w:rsidRDefault="00C27543"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графіки</w:t>
            </w:r>
          </w:p>
        </w:tc>
      </w:tr>
      <w:tr w:rsidR="00C27543" w14:paraId="0D523BF6" w14:textId="77777777" w:rsidTr="00C27543">
        <w:trPr>
          <w:cantSplit/>
          <w:trHeight w:val="2263"/>
        </w:trPr>
        <w:tc>
          <w:tcPr>
            <w:tcW w:w="568" w:type="dxa"/>
            <w:vMerge/>
          </w:tcPr>
          <w:p w14:paraId="1BA3CD0E" w14:textId="77777777" w:rsidR="00C27543" w:rsidRDefault="00C27543" w:rsidP="00C27543">
            <w:pPr>
              <w:jc w:val="center"/>
              <w:rPr>
                <w:rFonts w:ascii="Times New Roman" w:hAnsi="Times New Roman" w:cs="Times New Roman"/>
                <w:sz w:val="24"/>
                <w:szCs w:val="24"/>
                <w:lang w:val="ru-RU"/>
              </w:rPr>
            </w:pPr>
          </w:p>
        </w:tc>
        <w:tc>
          <w:tcPr>
            <w:tcW w:w="2053" w:type="dxa"/>
            <w:vMerge/>
          </w:tcPr>
          <w:p w14:paraId="75FE5AFD" w14:textId="77777777" w:rsidR="00C27543" w:rsidRDefault="00C27543" w:rsidP="00C27543">
            <w:pPr>
              <w:pStyle w:val="a4"/>
              <w:numPr>
                <w:ilvl w:val="1"/>
                <w:numId w:val="21"/>
              </w:numPr>
              <w:rPr>
                <w:rFonts w:ascii="Times New Roman" w:hAnsi="Times New Roman" w:cs="Times New Roman"/>
                <w:sz w:val="24"/>
                <w:szCs w:val="24"/>
                <w:lang w:val="uk-UA"/>
              </w:rPr>
            </w:pPr>
          </w:p>
        </w:tc>
        <w:tc>
          <w:tcPr>
            <w:tcW w:w="1916" w:type="dxa"/>
          </w:tcPr>
          <w:p w14:paraId="39F591FF" w14:textId="2C50A1F5" w:rsidR="00C27543" w:rsidRDefault="00C27543" w:rsidP="00C27543">
            <w:pPr>
              <w:jc w:val="both"/>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uk-UA"/>
              </w:rPr>
              <w:t xml:space="preserve">Чи існують регулярні коливання в обсягах продажів або виробництва на довших часових проміжкам, які можуть вказувати на циклічні тенденції? </w:t>
            </w:r>
          </w:p>
        </w:tc>
        <w:tc>
          <w:tcPr>
            <w:tcW w:w="992" w:type="dxa"/>
            <w:textDirection w:val="btLr"/>
          </w:tcPr>
          <w:p w14:paraId="1CEEC7AB" w14:textId="77777777" w:rsidR="00C27543" w:rsidRDefault="00C27543" w:rsidP="00C27543">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0F6EB168" w14:textId="77777777" w:rsidR="00C27543" w:rsidRDefault="00C27543"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2498A4CC" w14:textId="77777777" w:rsidR="00C27543" w:rsidRDefault="00C27543"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дані</w:t>
            </w:r>
          </w:p>
        </w:tc>
        <w:tc>
          <w:tcPr>
            <w:tcW w:w="1559" w:type="dxa"/>
          </w:tcPr>
          <w:p w14:paraId="0EF6DA90" w14:textId="77777777" w:rsidR="00C27543" w:rsidRDefault="00C27543"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2F2B7F7C" w14:textId="77777777" w:rsidR="00C27543" w:rsidRDefault="00C27543"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w:t>
            </w:r>
          </w:p>
        </w:tc>
        <w:tc>
          <w:tcPr>
            <w:tcW w:w="2268" w:type="dxa"/>
          </w:tcPr>
          <w:p w14:paraId="32C6823A" w14:textId="77777777" w:rsidR="00C27543" w:rsidRDefault="00C27543"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Інформація щодо регулярних коливань в обсягах продажів </w:t>
            </w:r>
          </w:p>
        </w:tc>
        <w:tc>
          <w:tcPr>
            <w:tcW w:w="2126" w:type="dxa"/>
          </w:tcPr>
          <w:p w14:paraId="047EBE2B" w14:textId="77777777" w:rsidR="00C27543" w:rsidRDefault="00C27543"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w:t>
            </w:r>
          </w:p>
        </w:tc>
      </w:tr>
    </w:tbl>
    <w:p w14:paraId="06DF7614" w14:textId="7C9EDD9F" w:rsidR="00C95BF4" w:rsidRPr="009268C9" w:rsidRDefault="00C95BF4" w:rsidP="00C95BF4">
      <w:pP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Продовження таблиці </w:t>
      </w:r>
      <w:r w:rsidR="00C27543">
        <w:rPr>
          <w:rFonts w:ascii="Times New Roman" w:hAnsi="Times New Roman" w:cs="Times New Roman"/>
          <w:sz w:val="28"/>
          <w:szCs w:val="28"/>
          <w:lang w:val="uk-UA"/>
        </w:rPr>
        <w:t>Д.1</w:t>
      </w:r>
    </w:p>
    <w:tbl>
      <w:tblPr>
        <w:tblStyle w:val="a3"/>
        <w:tblW w:w="15310" w:type="dxa"/>
        <w:tblInd w:w="-289" w:type="dxa"/>
        <w:tblLayout w:type="fixed"/>
        <w:tblLook w:val="04A0" w:firstRow="1" w:lastRow="0" w:firstColumn="1" w:lastColumn="0" w:noHBand="0" w:noVBand="1"/>
      </w:tblPr>
      <w:tblGrid>
        <w:gridCol w:w="568"/>
        <w:gridCol w:w="2053"/>
        <w:gridCol w:w="2119"/>
        <w:gridCol w:w="789"/>
        <w:gridCol w:w="1418"/>
        <w:gridCol w:w="1134"/>
        <w:gridCol w:w="1559"/>
        <w:gridCol w:w="1276"/>
        <w:gridCol w:w="2268"/>
        <w:gridCol w:w="2126"/>
      </w:tblGrid>
      <w:tr w:rsidR="00C95BF4" w14:paraId="65C9EAB3" w14:textId="77777777" w:rsidTr="00C27543">
        <w:trPr>
          <w:cantSplit/>
          <w:trHeight w:val="79"/>
        </w:trPr>
        <w:tc>
          <w:tcPr>
            <w:tcW w:w="568" w:type="dxa"/>
          </w:tcPr>
          <w:p w14:paraId="45C19A42" w14:textId="77777777" w:rsidR="00C95BF4" w:rsidRDefault="00C95BF4" w:rsidP="00A8458E">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2053" w:type="dxa"/>
          </w:tcPr>
          <w:p w14:paraId="2F47AA46"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2119" w:type="dxa"/>
          </w:tcPr>
          <w:p w14:paraId="6B5C002A" w14:textId="77777777" w:rsidR="00C95BF4" w:rsidRDefault="00C95BF4" w:rsidP="00A8458E">
            <w:pPr>
              <w:jc w:val="center"/>
              <w:rPr>
                <w:rFonts w:ascii="Times New Roman" w:eastAsiaTheme="minorEastAsia" w:hAnsi="Times New Roman" w:cs="Times New Roman"/>
                <w:sz w:val="24"/>
                <w:szCs w:val="24"/>
                <w:lang w:val="uk-UA"/>
              </w:rPr>
            </w:pPr>
            <w:r>
              <w:rPr>
                <w:rFonts w:ascii="Times New Roman" w:hAnsi="Times New Roman" w:cs="Times New Roman"/>
                <w:sz w:val="24"/>
                <w:szCs w:val="24"/>
                <w:lang w:val="uk-UA"/>
              </w:rPr>
              <w:t>3</w:t>
            </w:r>
          </w:p>
        </w:tc>
        <w:tc>
          <w:tcPr>
            <w:tcW w:w="789" w:type="dxa"/>
          </w:tcPr>
          <w:p w14:paraId="437F4910"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418" w:type="dxa"/>
          </w:tcPr>
          <w:p w14:paraId="0522C3C2"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134" w:type="dxa"/>
          </w:tcPr>
          <w:p w14:paraId="21BC8DE5"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559" w:type="dxa"/>
          </w:tcPr>
          <w:p w14:paraId="599C484E"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76" w:type="dxa"/>
          </w:tcPr>
          <w:p w14:paraId="5B8EC86D"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2268" w:type="dxa"/>
          </w:tcPr>
          <w:p w14:paraId="0FABF39D"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14:paraId="52AD84BB"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C27543" w14:paraId="47271ADB" w14:textId="77777777" w:rsidTr="00C27543">
        <w:trPr>
          <w:cantSplit/>
          <w:trHeight w:val="2484"/>
        </w:trPr>
        <w:tc>
          <w:tcPr>
            <w:tcW w:w="568" w:type="dxa"/>
          </w:tcPr>
          <w:p w14:paraId="77461F41" w14:textId="77777777" w:rsidR="00C27543" w:rsidRDefault="00C27543" w:rsidP="00C27543">
            <w:pPr>
              <w:jc w:val="center"/>
              <w:rPr>
                <w:rFonts w:ascii="Times New Roman" w:hAnsi="Times New Roman" w:cs="Times New Roman"/>
                <w:sz w:val="24"/>
                <w:szCs w:val="24"/>
                <w:lang w:val="ru-RU"/>
              </w:rPr>
            </w:pPr>
          </w:p>
        </w:tc>
        <w:tc>
          <w:tcPr>
            <w:tcW w:w="2053" w:type="dxa"/>
          </w:tcPr>
          <w:p w14:paraId="5829EA69" w14:textId="77777777" w:rsidR="00C27543" w:rsidRDefault="00C27543" w:rsidP="00C27543">
            <w:pPr>
              <w:rPr>
                <w:rFonts w:ascii="Times New Roman" w:hAnsi="Times New Roman" w:cs="Times New Roman"/>
                <w:sz w:val="24"/>
                <w:szCs w:val="24"/>
                <w:lang w:val="uk-UA"/>
              </w:rPr>
            </w:pPr>
          </w:p>
        </w:tc>
        <w:tc>
          <w:tcPr>
            <w:tcW w:w="2119" w:type="dxa"/>
          </w:tcPr>
          <w:p w14:paraId="5B12AA44" w14:textId="3161288A" w:rsidR="00C27543" w:rsidRDefault="00C27543" w:rsidP="00C27543">
            <w:pPr>
              <w:jc w:val="both"/>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uk-UA"/>
              </w:rPr>
              <w:t xml:space="preserve">Які наслідки має сезонність та циклічність на планування виробництва, запаси та маркетингові акції для комбікормових заводів? </w:t>
            </w:r>
          </w:p>
        </w:tc>
        <w:tc>
          <w:tcPr>
            <w:tcW w:w="789" w:type="dxa"/>
            <w:textDirection w:val="btLr"/>
          </w:tcPr>
          <w:p w14:paraId="761AD0A9" w14:textId="775D06AD" w:rsidR="00C27543" w:rsidRDefault="00C27543"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7DC3DB0D" w14:textId="46D6252A" w:rsidR="00C27543" w:rsidRDefault="00C27543"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5DB78512" w14:textId="205CA216" w:rsidR="00C27543" w:rsidRDefault="00C27543"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дані</w:t>
            </w:r>
          </w:p>
        </w:tc>
        <w:tc>
          <w:tcPr>
            <w:tcW w:w="1559" w:type="dxa"/>
          </w:tcPr>
          <w:p w14:paraId="6478ED69" w14:textId="1CC2FA10" w:rsidR="00C27543" w:rsidRDefault="00C27543"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0E38C83D" w14:textId="7F000A01" w:rsidR="00C27543" w:rsidRDefault="00C27543"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w:t>
            </w:r>
          </w:p>
        </w:tc>
        <w:tc>
          <w:tcPr>
            <w:tcW w:w="2268" w:type="dxa"/>
          </w:tcPr>
          <w:p w14:paraId="33667FA3" w14:textId="3F8CD288" w:rsidR="00C27543" w:rsidRDefault="00C27543"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Потенційні наслідки для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 через циклічність та сезонність продукції</w:t>
            </w:r>
          </w:p>
        </w:tc>
        <w:tc>
          <w:tcPr>
            <w:tcW w:w="2126" w:type="dxa"/>
          </w:tcPr>
          <w:p w14:paraId="7E3B61E2" w14:textId="18758326" w:rsidR="00C27543" w:rsidRDefault="00C27543"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w:t>
            </w:r>
          </w:p>
        </w:tc>
      </w:tr>
      <w:tr w:rsidR="00C27543" w14:paraId="0D4556F0" w14:textId="77777777" w:rsidTr="00C27543">
        <w:trPr>
          <w:cantSplit/>
          <w:trHeight w:val="2937"/>
        </w:trPr>
        <w:tc>
          <w:tcPr>
            <w:tcW w:w="568" w:type="dxa"/>
            <w:tcBorders>
              <w:bottom w:val="single" w:sz="4" w:space="0" w:color="auto"/>
            </w:tcBorders>
          </w:tcPr>
          <w:p w14:paraId="0E3DBD08" w14:textId="77777777" w:rsidR="00C27543" w:rsidRDefault="00C27543" w:rsidP="00C27543">
            <w:pPr>
              <w:jc w:val="center"/>
              <w:rPr>
                <w:rFonts w:ascii="Times New Roman" w:hAnsi="Times New Roman" w:cs="Times New Roman"/>
                <w:sz w:val="24"/>
                <w:szCs w:val="24"/>
                <w:lang w:val="ru-RU"/>
              </w:rPr>
            </w:pPr>
            <w:r>
              <w:rPr>
                <w:rFonts w:ascii="Times New Roman" w:hAnsi="Times New Roman" w:cs="Times New Roman"/>
                <w:sz w:val="24"/>
                <w:szCs w:val="24"/>
                <w:lang w:val="ru-RU"/>
              </w:rPr>
              <w:t>2.</w:t>
            </w:r>
          </w:p>
        </w:tc>
        <w:tc>
          <w:tcPr>
            <w:tcW w:w="2053" w:type="dxa"/>
            <w:tcBorders>
              <w:bottom w:val="single" w:sz="4" w:space="0" w:color="auto"/>
            </w:tcBorders>
          </w:tcPr>
          <w:p w14:paraId="718993E0" w14:textId="77777777" w:rsidR="00C27543" w:rsidRDefault="00C27543" w:rsidP="00C27543">
            <w:pPr>
              <w:rPr>
                <w:rFonts w:ascii="Times New Roman" w:hAnsi="Times New Roman" w:cs="Times New Roman"/>
                <w:sz w:val="24"/>
                <w:szCs w:val="24"/>
                <w:lang w:val="uk-UA"/>
              </w:rPr>
            </w:pPr>
            <w:r>
              <w:rPr>
                <w:rFonts w:ascii="Times New Roman" w:hAnsi="Times New Roman" w:cs="Times New Roman"/>
                <w:sz w:val="24"/>
                <w:szCs w:val="24"/>
                <w:lang w:val="uk-UA"/>
              </w:rPr>
              <w:t>Визначення напрямків зростання та доцільність цих напрямків</w:t>
            </w:r>
          </w:p>
          <w:p w14:paraId="45FAEC84" w14:textId="696536B1" w:rsidR="00C27543" w:rsidRPr="00236FBE" w:rsidRDefault="00C27543" w:rsidP="00C27543">
            <w:pPr>
              <w:pStyle w:val="a4"/>
              <w:numPr>
                <w:ilvl w:val="1"/>
                <w:numId w:val="9"/>
              </w:numPr>
              <w:ind w:left="451"/>
              <w:rPr>
                <w:rFonts w:ascii="Times New Roman" w:hAnsi="Times New Roman" w:cs="Times New Roman"/>
                <w:sz w:val="24"/>
                <w:szCs w:val="24"/>
                <w:lang w:val="uk-UA"/>
              </w:rPr>
            </w:pPr>
            <w:r w:rsidRPr="00236FBE">
              <w:rPr>
                <w:rFonts w:ascii="Times New Roman" w:hAnsi="Times New Roman" w:cs="Times New Roman"/>
                <w:sz w:val="24"/>
                <w:szCs w:val="24"/>
                <w:lang w:val="uk-UA"/>
              </w:rPr>
              <w:t xml:space="preserve">Визначення стратегії зростання за </w:t>
            </w:r>
            <w:proofErr w:type="spellStart"/>
            <w:r w:rsidRPr="00236FBE">
              <w:rPr>
                <w:rFonts w:ascii="Times New Roman" w:hAnsi="Times New Roman" w:cs="Times New Roman"/>
                <w:sz w:val="24"/>
                <w:szCs w:val="24"/>
                <w:lang w:val="uk-UA"/>
              </w:rPr>
              <w:t>Ламбеном</w:t>
            </w:r>
            <w:proofErr w:type="spellEnd"/>
            <w:r w:rsidRPr="00236FBE">
              <w:rPr>
                <w:rFonts w:ascii="Times New Roman" w:hAnsi="Times New Roman" w:cs="Times New Roman"/>
                <w:sz w:val="24"/>
                <w:szCs w:val="24"/>
                <w:lang w:val="uk-UA"/>
              </w:rPr>
              <w:t xml:space="preserve"> (за алгоритмом)</w:t>
            </w:r>
          </w:p>
          <w:p w14:paraId="46504C69" w14:textId="77777777" w:rsidR="00C27543" w:rsidRPr="00CF32B8" w:rsidRDefault="00C27543" w:rsidP="00C27543">
            <w:pPr>
              <w:rPr>
                <w:rFonts w:ascii="Times New Roman" w:hAnsi="Times New Roman" w:cs="Times New Roman"/>
                <w:sz w:val="24"/>
                <w:szCs w:val="24"/>
                <w:lang w:val="uk-UA"/>
              </w:rPr>
            </w:pPr>
            <w:r>
              <w:rPr>
                <w:rFonts w:ascii="Times New Roman" w:hAnsi="Times New Roman" w:cs="Times New Roman"/>
                <w:sz w:val="24"/>
                <w:szCs w:val="24"/>
                <w:lang w:val="uk-UA"/>
              </w:rPr>
              <w:t xml:space="preserve"> </w:t>
            </w:r>
          </w:p>
        </w:tc>
        <w:tc>
          <w:tcPr>
            <w:tcW w:w="2119" w:type="dxa"/>
          </w:tcPr>
          <w:p w14:paraId="1190246D" w14:textId="77777777" w:rsidR="00C27543" w:rsidRDefault="00C27543" w:rsidP="00C27543">
            <w:pPr>
              <w:jc w:val="both"/>
              <w:rPr>
                <w:rFonts w:ascii="Times New Roman" w:eastAsiaTheme="minorEastAsia" w:hAnsi="Times New Roman" w:cs="Times New Roman"/>
                <w:sz w:val="24"/>
                <w:szCs w:val="24"/>
                <w:lang w:val="uk-UA"/>
              </w:rPr>
            </w:pPr>
            <w:r>
              <w:rPr>
                <w:rFonts w:ascii="Times New Roman" w:eastAsiaTheme="minorEastAsia" w:hAnsi="Times New Roman" w:cs="Times New Roman"/>
                <w:sz w:val="24"/>
                <w:szCs w:val="24"/>
                <w:lang w:val="uk-UA"/>
              </w:rPr>
              <w:t>Чи має ТОВ «</w:t>
            </w:r>
            <w:proofErr w:type="spellStart"/>
            <w:r>
              <w:rPr>
                <w:rFonts w:ascii="Times New Roman" w:eastAsiaTheme="minorEastAsia" w:hAnsi="Times New Roman" w:cs="Times New Roman"/>
                <w:sz w:val="24"/>
                <w:szCs w:val="24"/>
                <w:lang w:val="uk-UA"/>
              </w:rPr>
              <w:t>Коудайс</w:t>
            </w:r>
            <w:proofErr w:type="spellEnd"/>
            <w:r>
              <w:rPr>
                <w:rFonts w:ascii="Times New Roman" w:eastAsiaTheme="minorEastAsia" w:hAnsi="Times New Roman" w:cs="Times New Roman"/>
                <w:sz w:val="24"/>
                <w:szCs w:val="24"/>
                <w:lang w:val="uk-UA"/>
              </w:rPr>
              <w:t xml:space="preserve"> Україна» достатні ресурси та компетенції для виконання поточних операцій і розвитку нових напрямків? </w:t>
            </w:r>
          </w:p>
        </w:tc>
        <w:tc>
          <w:tcPr>
            <w:tcW w:w="789" w:type="dxa"/>
            <w:textDirection w:val="btLr"/>
          </w:tcPr>
          <w:p w14:paraId="61D219A0" w14:textId="77777777" w:rsidR="00C27543" w:rsidRDefault="00C27543" w:rsidP="00C27543">
            <w:pPr>
              <w:spacing w:after="160" w:line="259" w:lineRule="auto"/>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542DF986" w14:textId="77777777" w:rsidR="00C27543" w:rsidRDefault="00C27543"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02CA60D3" w14:textId="77777777" w:rsidR="00C27543" w:rsidRDefault="00C27543"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28F13BA5" w14:textId="77777777" w:rsidR="00C27543" w:rsidRDefault="00C27543"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4989FD3D" w14:textId="77777777" w:rsidR="00C27543" w:rsidRDefault="00C27543"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w:t>
            </w:r>
          </w:p>
        </w:tc>
        <w:tc>
          <w:tcPr>
            <w:tcW w:w="2268" w:type="dxa"/>
          </w:tcPr>
          <w:p w14:paraId="4DC4E4E7" w14:textId="77777777" w:rsidR="00C27543" w:rsidRDefault="00C27543"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Відповідь «так» або «ні» на пошукове питання та аргументація </w:t>
            </w:r>
          </w:p>
        </w:tc>
        <w:tc>
          <w:tcPr>
            <w:tcW w:w="2126" w:type="dxa"/>
          </w:tcPr>
          <w:p w14:paraId="158E404C" w14:textId="77777777" w:rsidR="00C27543" w:rsidRDefault="00C27543"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графіки, таблиці</w:t>
            </w:r>
          </w:p>
        </w:tc>
      </w:tr>
    </w:tbl>
    <w:p w14:paraId="11F3C6DB" w14:textId="77777777" w:rsidR="00C27543" w:rsidRDefault="00C27543" w:rsidP="00C95BF4">
      <w:pPr>
        <w:rPr>
          <w:rFonts w:ascii="Times New Roman" w:hAnsi="Times New Roman" w:cs="Times New Roman"/>
          <w:sz w:val="28"/>
          <w:szCs w:val="28"/>
          <w:lang w:val="uk-UA"/>
        </w:rPr>
      </w:pPr>
    </w:p>
    <w:p w14:paraId="06E73D96" w14:textId="77777777" w:rsidR="00C27543" w:rsidRDefault="00C27543" w:rsidP="00C95BF4">
      <w:pPr>
        <w:rPr>
          <w:rFonts w:ascii="Times New Roman" w:hAnsi="Times New Roman" w:cs="Times New Roman"/>
          <w:sz w:val="28"/>
          <w:szCs w:val="28"/>
          <w:lang w:val="uk-UA"/>
        </w:rPr>
      </w:pPr>
    </w:p>
    <w:p w14:paraId="54455087" w14:textId="77777777" w:rsidR="00C27543" w:rsidRDefault="00C27543" w:rsidP="00C95BF4">
      <w:pPr>
        <w:rPr>
          <w:rFonts w:ascii="Times New Roman" w:hAnsi="Times New Roman" w:cs="Times New Roman"/>
          <w:sz w:val="28"/>
          <w:szCs w:val="28"/>
          <w:lang w:val="uk-UA"/>
        </w:rPr>
      </w:pPr>
    </w:p>
    <w:p w14:paraId="65114A7F" w14:textId="77777777" w:rsidR="00C27543" w:rsidRDefault="00C27543" w:rsidP="00C95BF4">
      <w:pPr>
        <w:rPr>
          <w:rFonts w:ascii="Times New Roman" w:hAnsi="Times New Roman" w:cs="Times New Roman"/>
          <w:sz w:val="28"/>
          <w:szCs w:val="28"/>
          <w:lang w:val="uk-UA"/>
        </w:rPr>
      </w:pPr>
    </w:p>
    <w:p w14:paraId="08AF507A" w14:textId="77777777" w:rsidR="00C27543" w:rsidRDefault="00C27543" w:rsidP="00C95BF4">
      <w:pPr>
        <w:rPr>
          <w:rFonts w:ascii="Times New Roman" w:hAnsi="Times New Roman" w:cs="Times New Roman"/>
          <w:sz w:val="28"/>
          <w:szCs w:val="28"/>
          <w:lang w:val="uk-UA"/>
        </w:rPr>
      </w:pPr>
    </w:p>
    <w:p w14:paraId="514187E4" w14:textId="424A185A" w:rsidR="00C95BF4" w:rsidRPr="009268C9" w:rsidRDefault="00C95BF4" w:rsidP="00C95BF4">
      <w:pP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Продовження таблиці </w:t>
      </w:r>
      <w:r w:rsidR="007074CF">
        <w:rPr>
          <w:rFonts w:ascii="Times New Roman" w:hAnsi="Times New Roman" w:cs="Times New Roman"/>
          <w:sz w:val="28"/>
          <w:szCs w:val="28"/>
          <w:lang w:val="uk-UA"/>
        </w:rPr>
        <w:t>Д.1</w:t>
      </w:r>
    </w:p>
    <w:tbl>
      <w:tblPr>
        <w:tblStyle w:val="a3"/>
        <w:tblW w:w="15310" w:type="dxa"/>
        <w:tblInd w:w="-289" w:type="dxa"/>
        <w:tblLayout w:type="fixed"/>
        <w:tblLook w:val="04A0" w:firstRow="1" w:lastRow="0" w:firstColumn="1" w:lastColumn="0" w:noHBand="0" w:noVBand="1"/>
      </w:tblPr>
      <w:tblGrid>
        <w:gridCol w:w="568"/>
        <w:gridCol w:w="2053"/>
        <w:gridCol w:w="2119"/>
        <w:gridCol w:w="789"/>
        <w:gridCol w:w="1418"/>
        <w:gridCol w:w="1134"/>
        <w:gridCol w:w="1559"/>
        <w:gridCol w:w="1276"/>
        <w:gridCol w:w="2268"/>
        <w:gridCol w:w="2126"/>
      </w:tblGrid>
      <w:tr w:rsidR="00C95BF4" w14:paraId="6585A5CE" w14:textId="77777777" w:rsidTr="00C27543">
        <w:trPr>
          <w:cantSplit/>
          <w:trHeight w:val="79"/>
        </w:trPr>
        <w:tc>
          <w:tcPr>
            <w:tcW w:w="568" w:type="dxa"/>
          </w:tcPr>
          <w:p w14:paraId="5A070DA5" w14:textId="77777777" w:rsidR="00C95BF4" w:rsidRPr="00CD3BC3" w:rsidRDefault="00C95BF4" w:rsidP="00A8458E">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2053" w:type="dxa"/>
          </w:tcPr>
          <w:p w14:paraId="5BA34849"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2119" w:type="dxa"/>
          </w:tcPr>
          <w:p w14:paraId="2218EE17"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789" w:type="dxa"/>
          </w:tcPr>
          <w:p w14:paraId="3172AC77" w14:textId="77777777" w:rsidR="00C95BF4"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418" w:type="dxa"/>
          </w:tcPr>
          <w:p w14:paraId="174F2F58"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134" w:type="dxa"/>
          </w:tcPr>
          <w:p w14:paraId="53D7FBD7"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559" w:type="dxa"/>
          </w:tcPr>
          <w:p w14:paraId="1FE53BC7"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76" w:type="dxa"/>
          </w:tcPr>
          <w:p w14:paraId="3832FE83"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2268" w:type="dxa"/>
          </w:tcPr>
          <w:p w14:paraId="175AAA6E"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14:paraId="0C48F257"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7074CF" w14:paraId="461D466F" w14:textId="77777777" w:rsidTr="00C27543">
        <w:trPr>
          <w:cantSplit/>
          <w:trHeight w:val="1300"/>
        </w:trPr>
        <w:tc>
          <w:tcPr>
            <w:tcW w:w="568" w:type="dxa"/>
            <w:vMerge w:val="restart"/>
          </w:tcPr>
          <w:p w14:paraId="45D00EE0" w14:textId="77777777" w:rsidR="007074CF" w:rsidRPr="00CD3BC3" w:rsidRDefault="007074CF" w:rsidP="00C27543">
            <w:pPr>
              <w:jc w:val="center"/>
              <w:rPr>
                <w:rFonts w:ascii="Times New Roman" w:hAnsi="Times New Roman" w:cs="Times New Roman"/>
                <w:sz w:val="24"/>
                <w:szCs w:val="24"/>
                <w:lang w:val="ru-RU"/>
              </w:rPr>
            </w:pPr>
          </w:p>
        </w:tc>
        <w:tc>
          <w:tcPr>
            <w:tcW w:w="2053" w:type="dxa"/>
            <w:vMerge w:val="restart"/>
          </w:tcPr>
          <w:p w14:paraId="59D78183" w14:textId="77777777" w:rsidR="007074CF" w:rsidRDefault="007074CF" w:rsidP="00C27543">
            <w:pPr>
              <w:rPr>
                <w:rFonts w:ascii="Times New Roman" w:hAnsi="Times New Roman" w:cs="Times New Roman"/>
                <w:sz w:val="24"/>
                <w:szCs w:val="24"/>
                <w:lang w:val="uk-UA"/>
              </w:rPr>
            </w:pPr>
          </w:p>
        </w:tc>
        <w:tc>
          <w:tcPr>
            <w:tcW w:w="2119" w:type="dxa"/>
          </w:tcPr>
          <w:p w14:paraId="3B906C23" w14:textId="3F650511" w:rsidR="007074CF" w:rsidRDefault="007074CF" w:rsidP="00C27543">
            <w:pPr>
              <w:rPr>
                <w:rFonts w:ascii="Times New Roman" w:hAnsi="Times New Roman" w:cs="Times New Roman"/>
                <w:sz w:val="24"/>
                <w:szCs w:val="24"/>
                <w:lang w:val="uk-UA"/>
              </w:rPr>
            </w:pPr>
            <w:r>
              <w:rPr>
                <w:rFonts w:ascii="Times New Roman" w:eastAsiaTheme="minorEastAsia" w:hAnsi="Times New Roman" w:cs="Times New Roman"/>
                <w:sz w:val="24"/>
                <w:szCs w:val="24"/>
                <w:lang w:val="uk-UA"/>
              </w:rPr>
              <w:t>Чи існують нові ринки або сегменти, в яких підприємство може розширити свою присутність?</w:t>
            </w:r>
          </w:p>
        </w:tc>
        <w:tc>
          <w:tcPr>
            <w:tcW w:w="789" w:type="dxa"/>
            <w:textDirection w:val="btLr"/>
          </w:tcPr>
          <w:p w14:paraId="2E91439F" w14:textId="218038E4" w:rsidR="007074CF" w:rsidRDefault="007074CF" w:rsidP="00C27543">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15DBFA7D" w14:textId="4F1342E4" w:rsidR="007074CF"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33254B14" w14:textId="30FA0A48" w:rsidR="007074CF"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38BE048D" w14:textId="036943C0" w:rsidR="007074CF"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6CC1573B" w14:textId="7858DD2F" w:rsidR="007074CF"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w:t>
            </w:r>
          </w:p>
        </w:tc>
        <w:tc>
          <w:tcPr>
            <w:tcW w:w="2268" w:type="dxa"/>
          </w:tcPr>
          <w:p w14:paraId="503C739C" w14:textId="042A5C5F" w:rsidR="007074CF"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Відповідь «так» або «ні» на пошукове питання та аргументація </w:t>
            </w:r>
          </w:p>
        </w:tc>
        <w:tc>
          <w:tcPr>
            <w:tcW w:w="2126" w:type="dxa"/>
          </w:tcPr>
          <w:p w14:paraId="3A2C0735" w14:textId="68266B92" w:rsidR="007074CF"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графіки, таблиці</w:t>
            </w:r>
          </w:p>
        </w:tc>
      </w:tr>
      <w:tr w:rsidR="007074CF" w14:paraId="3C98D836" w14:textId="77777777" w:rsidTr="00C27543">
        <w:trPr>
          <w:cantSplit/>
          <w:trHeight w:val="1300"/>
        </w:trPr>
        <w:tc>
          <w:tcPr>
            <w:tcW w:w="568" w:type="dxa"/>
            <w:vMerge/>
          </w:tcPr>
          <w:p w14:paraId="56D82BAB" w14:textId="77777777" w:rsidR="007074CF" w:rsidRPr="00CD3BC3" w:rsidRDefault="007074CF" w:rsidP="00C27543">
            <w:pPr>
              <w:jc w:val="center"/>
              <w:rPr>
                <w:rFonts w:ascii="Times New Roman" w:hAnsi="Times New Roman" w:cs="Times New Roman"/>
                <w:sz w:val="24"/>
                <w:szCs w:val="24"/>
                <w:lang w:val="ru-RU"/>
              </w:rPr>
            </w:pPr>
          </w:p>
        </w:tc>
        <w:tc>
          <w:tcPr>
            <w:tcW w:w="2053" w:type="dxa"/>
            <w:vMerge/>
          </w:tcPr>
          <w:p w14:paraId="3E10210E" w14:textId="77777777" w:rsidR="007074CF" w:rsidRDefault="007074CF" w:rsidP="00C27543">
            <w:pPr>
              <w:rPr>
                <w:rFonts w:ascii="Times New Roman" w:hAnsi="Times New Roman" w:cs="Times New Roman"/>
                <w:sz w:val="24"/>
                <w:szCs w:val="24"/>
                <w:lang w:val="uk-UA"/>
              </w:rPr>
            </w:pPr>
          </w:p>
        </w:tc>
        <w:tc>
          <w:tcPr>
            <w:tcW w:w="2119" w:type="dxa"/>
          </w:tcPr>
          <w:p w14:paraId="0BD0D913" w14:textId="24F9AFAF" w:rsidR="007074CF" w:rsidRDefault="007074CF" w:rsidP="00C27543">
            <w:pPr>
              <w:rPr>
                <w:rFonts w:ascii="Times New Roman" w:hAnsi="Times New Roman" w:cs="Times New Roman"/>
                <w:sz w:val="24"/>
                <w:szCs w:val="24"/>
                <w:lang w:val="uk-UA"/>
              </w:rPr>
            </w:pPr>
            <w:r>
              <w:rPr>
                <w:rFonts w:ascii="Times New Roman" w:eastAsiaTheme="minorEastAsia" w:hAnsi="Times New Roman" w:cs="Times New Roman"/>
                <w:sz w:val="24"/>
                <w:szCs w:val="24"/>
                <w:lang w:val="uk-UA"/>
              </w:rPr>
              <w:t xml:space="preserve">Чи є нові продукти або послуги, які можуть бути розроблені або впроваджені? </w:t>
            </w:r>
          </w:p>
        </w:tc>
        <w:tc>
          <w:tcPr>
            <w:tcW w:w="789" w:type="dxa"/>
            <w:textDirection w:val="btLr"/>
          </w:tcPr>
          <w:p w14:paraId="66247036" w14:textId="19D598C7" w:rsidR="007074CF" w:rsidRDefault="007074CF" w:rsidP="00C27543">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1EF1BE4E" w14:textId="3252D9B8" w:rsidR="007074CF"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3B1E8563" w14:textId="2F773000" w:rsidR="007074CF"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1CEFF2A5" w14:textId="0A7946C5" w:rsidR="007074CF"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3C3C68F3" w14:textId="699CB414" w:rsidR="007074CF"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w:t>
            </w:r>
          </w:p>
        </w:tc>
        <w:tc>
          <w:tcPr>
            <w:tcW w:w="2268" w:type="dxa"/>
          </w:tcPr>
          <w:p w14:paraId="74931747" w14:textId="3BB54C2A" w:rsidR="007074CF"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Відповідь «так» або «ні» на пошукове питання та аргументація </w:t>
            </w:r>
          </w:p>
        </w:tc>
        <w:tc>
          <w:tcPr>
            <w:tcW w:w="2126" w:type="dxa"/>
          </w:tcPr>
          <w:p w14:paraId="49F0F94D" w14:textId="3537CC7D" w:rsidR="007074CF"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графіки, таблиці</w:t>
            </w:r>
          </w:p>
        </w:tc>
      </w:tr>
      <w:tr w:rsidR="007074CF" w14:paraId="2A3F5909" w14:textId="77777777" w:rsidTr="00C27543">
        <w:trPr>
          <w:cantSplit/>
          <w:trHeight w:val="1300"/>
        </w:trPr>
        <w:tc>
          <w:tcPr>
            <w:tcW w:w="568" w:type="dxa"/>
            <w:vMerge/>
          </w:tcPr>
          <w:p w14:paraId="57ADBCF5" w14:textId="77777777" w:rsidR="007074CF" w:rsidRPr="00CD3BC3" w:rsidRDefault="007074CF" w:rsidP="00C27543">
            <w:pPr>
              <w:jc w:val="center"/>
              <w:rPr>
                <w:rFonts w:ascii="Times New Roman" w:hAnsi="Times New Roman" w:cs="Times New Roman"/>
                <w:sz w:val="24"/>
                <w:szCs w:val="24"/>
                <w:lang w:val="ru-RU"/>
              </w:rPr>
            </w:pPr>
          </w:p>
        </w:tc>
        <w:tc>
          <w:tcPr>
            <w:tcW w:w="2053" w:type="dxa"/>
            <w:vMerge/>
          </w:tcPr>
          <w:p w14:paraId="3F36F379" w14:textId="77777777" w:rsidR="007074CF" w:rsidRDefault="007074CF" w:rsidP="00C27543">
            <w:pPr>
              <w:rPr>
                <w:rFonts w:ascii="Times New Roman" w:hAnsi="Times New Roman" w:cs="Times New Roman"/>
                <w:sz w:val="24"/>
                <w:szCs w:val="24"/>
                <w:lang w:val="uk-UA"/>
              </w:rPr>
            </w:pPr>
          </w:p>
        </w:tc>
        <w:tc>
          <w:tcPr>
            <w:tcW w:w="2119" w:type="dxa"/>
          </w:tcPr>
          <w:p w14:paraId="3A273516" w14:textId="38AC9A19" w:rsidR="007074CF" w:rsidRDefault="007074CF" w:rsidP="00C27543">
            <w:pPr>
              <w:rPr>
                <w:rFonts w:ascii="Times New Roman" w:hAnsi="Times New Roman" w:cs="Times New Roman"/>
                <w:sz w:val="24"/>
                <w:szCs w:val="24"/>
                <w:lang w:val="uk-UA"/>
              </w:rPr>
            </w:pPr>
            <w:r>
              <w:rPr>
                <w:rFonts w:ascii="Times New Roman" w:eastAsiaTheme="minorEastAsia" w:hAnsi="Times New Roman" w:cs="Times New Roman"/>
                <w:sz w:val="24"/>
                <w:szCs w:val="24"/>
                <w:lang w:val="uk-UA"/>
              </w:rPr>
              <w:t xml:space="preserve">Чи може підприємство використовувати синергію між існуючими та новими продуктами або ринками? </w:t>
            </w:r>
          </w:p>
        </w:tc>
        <w:tc>
          <w:tcPr>
            <w:tcW w:w="789" w:type="dxa"/>
            <w:textDirection w:val="btLr"/>
          </w:tcPr>
          <w:p w14:paraId="0D2C5574" w14:textId="50A07DE2" w:rsidR="007074CF" w:rsidRDefault="007074CF" w:rsidP="00C27543">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78D6E90D" w14:textId="380A27E9" w:rsidR="007074CF"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67B7947A" w14:textId="78A9E331" w:rsidR="007074CF"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08C7F6CC" w14:textId="287DCEEE" w:rsidR="007074CF"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7A53A7DA" w14:textId="7D784B50" w:rsidR="007074CF"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w:t>
            </w:r>
          </w:p>
        </w:tc>
        <w:tc>
          <w:tcPr>
            <w:tcW w:w="2268" w:type="dxa"/>
          </w:tcPr>
          <w:p w14:paraId="765B5BCA" w14:textId="0AEE2783" w:rsidR="007074CF"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Відповідь «так» або «ні» на пошукове питання та аргументація </w:t>
            </w:r>
          </w:p>
        </w:tc>
        <w:tc>
          <w:tcPr>
            <w:tcW w:w="2126" w:type="dxa"/>
          </w:tcPr>
          <w:p w14:paraId="29DD4F7E" w14:textId="6D6E9258" w:rsidR="007074CF"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графіки, таблиці</w:t>
            </w:r>
          </w:p>
        </w:tc>
      </w:tr>
      <w:tr w:rsidR="007074CF" w14:paraId="67B43EEA" w14:textId="77777777" w:rsidTr="00C27543">
        <w:trPr>
          <w:cantSplit/>
          <w:trHeight w:val="1300"/>
        </w:trPr>
        <w:tc>
          <w:tcPr>
            <w:tcW w:w="568" w:type="dxa"/>
            <w:vMerge/>
          </w:tcPr>
          <w:p w14:paraId="5336C480" w14:textId="77777777" w:rsidR="007074CF" w:rsidRPr="00CD3BC3" w:rsidRDefault="007074CF" w:rsidP="00C27543">
            <w:pPr>
              <w:jc w:val="center"/>
              <w:rPr>
                <w:rFonts w:ascii="Times New Roman" w:hAnsi="Times New Roman" w:cs="Times New Roman"/>
                <w:sz w:val="24"/>
                <w:szCs w:val="24"/>
                <w:lang w:val="ru-RU"/>
              </w:rPr>
            </w:pPr>
          </w:p>
        </w:tc>
        <w:tc>
          <w:tcPr>
            <w:tcW w:w="2053" w:type="dxa"/>
          </w:tcPr>
          <w:p w14:paraId="771D3538" w14:textId="77777777" w:rsidR="007074CF" w:rsidRDefault="007074CF" w:rsidP="00C27543">
            <w:pPr>
              <w:rPr>
                <w:rFonts w:ascii="Times New Roman" w:hAnsi="Times New Roman" w:cs="Times New Roman"/>
                <w:sz w:val="24"/>
                <w:szCs w:val="24"/>
                <w:lang w:val="uk-UA"/>
              </w:rPr>
            </w:pPr>
            <w:r>
              <w:rPr>
                <w:rFonts w:ascii="Times New Roman" w:hAnsi="Times New Roman" w:cs="Times New Roman"/>
                <w:sz w:val="24"/>
                <w:szCs w:val="24"/>
                <w:lang w:val="uk-UA"/>
              </w:rPr>
              <w:t xml:space="preserve">2.2 Аналіз обраної стратегії </w:t>
            </w:r>
          </w:p>
        </w:tc>
        <w:tc>
          <w:tcPr>
            <w:tcW w:w="2119" w:type="dxa"/>
          </w:tcPr>
          <w:p w14:paraId="368F9390" w14:textId="77777777" w:rsidR="007074CF" w:rsidRPr="00CD3BC3" w:rsidRDefault="007074CF" w:rsidP="00C27543">
            <w:pPr>
              <w:rPr>
                <w:rFonts w:ascii="Times New Roman" w:hAnsi="Times New Roman" w:cs="Times New Roman"/>
                <w:sz w:val="24"/>
                <w:szCs w:val="24"/>
                <w:lang w:val="uk-UA"/>
              </w:rPr>
            </w:pPr>
            <w:r>
              <w:rPr>
                <w:rFonts w:ascii="Times New Roman" w:hAnsi="Times New Roman" w:cs="Times New Roman"/>
                <w:sz w:val="24"/>
                <w:szCs w:val="24"/>
                <w:lang w:val="uk-UA"/>
              </w:rPr>
              <w:t xml:space="preserve">Які цілі та завдання передбачає ця стратегія зростання? </w:t>
            </w:r>
          </w:p>
        </w:tc>
        <w:tc>
          <w:tcPr>
            <w:tcW w:w="789" w:type="dxa"/>
            <w:textDirection w:val="btLr"/>
          </w:tcPr>
          <w:p w14:paraId="3D1CDCA5" w14:textId="77777777" w:rsidR="007074CF" w:rsidRPr="00CD3BC3" w:rsidRDefault="007074CF" w:rsidP="00C27543">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17497DE9" w14:textId="77777777" w:rsidR="007074CF" w:rsidRPr="00CD3BC3"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7970108F" w14:textId="77777777" w:rsidR="007074CF" w:rsidRPr="00CD3BC3"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5B3831A3" w14:textId="77777777" w:rsidR="007074CF" w:rsidRPr="00CD3BC3"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15D52571" w14:textId="77777777" w:rsidR="007074CF" w:rsidRPr="00CD3BC3"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w:t>
            </w:r>
          </w:p>
        </w:tc>
        <w:tc>
          <w:tcPr>
            <w:tcW w:w="2268" w:type="dxa"/>
          </w:tcPr>
          <w:p w14:paraId="2D0A10C1" w14:textId="77777777" w:rsidR="007074CF" w:rsidRPr="00CD3BC3"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Цілі та завдання обраної стратегії зростання </w:t>
            </w:r>
          </w:p>
        </w:tc>
        <w:tc>
          <w:tcPr>
            <w:tcW w:w="2126" w:type="dxa"/>
          </w:tcPr>
          <w:p w14:paraId="7631987F" w14:textId="77777777" w:rsidR="007074CF" w:rsidRPr="00CD3BC3"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графіки, таблиці</w:t>
            </w:r>
          </w:p>
        </w:tc>
      </w:tr>
    </w:tbl>
    <w:p w14:paraId="4AB5037D" w14:textId="1D53AA14" w:rsidR="007074CF" w:rsidRDefault="007074CF">
      <w:r>
        <w:br w:type="page"/>
      </w:r>
    </w:p>
    <w:p w14:paraId="607C82F8" w14:textId="77777777" w:rsidR="007074CF" w:rsidRPr="009268C9" w:rsidRDefault="007074CF" w:rsidP="007074CF">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Д.1</w:t>
      </w:r>
    </w:p>
    <w:tbl>
      <w:tblPr>
        <w:tblStyle w:val="a3"/>
        <w:tblW w:w="15310" w:type="dxa"/>
        <w:tblInd w:w="-289" w:type="dxa"/>
        <w:tblLayout w:type="fixed"/>
        <w:tblLook w:val="04A0" w:firstRow="1" w:lastRow="0" w:firstColumn="1" w:lastColumn="0" w:noHBand="0" w:noVBand="1"/>
      </w:tblPr>
      <w:tblGrid>
        <w:gridCol w:w="568"/>
        <w:gridCol w:w="2053"/>
        <w:gridCol w:w="2119"/>
        <w:gridCol w:w="789"/>
        <w:gridCol w:w="1418"/>
        <w:gridCol w:w="1134"/>
        <w:gridCol w:w="1559"/>
        <w:gridCol w:w="1276"/>
        <w:gridCol w:w="2268"/>
        <w:gridCol w:w="2126"/>
      </w:tblGrid>
      <w:tr w:rsidR="007074CF" w14:paraId="36807ED4" w14:textId="77777777" w:rsidTr="007074CF">
        <w:trPr>
          <w:trHeight w:val="79"/>
        </w:trPr>
        <w:tc>
          <w:tcPr>
            <w:tcW w:w="568" w:type="dxa"/>
          </w:tcPr>
          <w:p w14:paraId="46311614" w14:textId="77777777" w:rsidR="007074CF" w:rsidRPr="00CD3BC3" w:rsidRDefault="007074CF" w:rsidP="00E22025">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2053" w:type="dxa"/>
          </w:tcPr>
          <w:p w14:paraId="6428D11C" w14:textId="77777777" w:rsidR="007074CF" w:rsidRDefault="007074CF" w:rsidP="00E22025">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2119" w:type="dxa"/>
          </w:tcPr>
          <w:p w14:paraId="0CEB02D4" w14:textId="77777777" w:rsidR="007074CF" w:rsidRDefault="007074CF" w:rsidP="00E22025">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789" w:type="dxa"/>
          </w:tcPr>
          <w:p w14:paraId="2ED848D2" w14:textId="77777777" w:rsidR="007074CF" w:rsidRDefault="007074CF" w:rsidP="00E22025">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418" w:type="dxa"/>
          </w:tcPr>
          <w:p w14:paraId="3A6E76E8" w14:textId="77777777" w:rsidR="007074CF" w:rsidRDefault="007074CF" w:rsidP="00E22025">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134" w:type="dxa"/>
          </w:tcPr>
          <w:p w14:paraId="3AD47B39" w14:textId="77777777" w:rsidR="007074CF" w:rsidRDefault="007074CF" w:rsidP="00E22025">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559" w:type="dxa"/>
          </w:tcPr>
          <w:p w14:paraId="0488047D" w14:textId="77777777" w:rsidR="007074CF" w:rsidRDefault="007074CF" w:rsidP="00E22025">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76" w:type="dxa"/>
          </w:tcPr>
          <w:p w14:paraId="7120ED86" w14:textId="77777777" w:rsidR="007074CF" w:rsidRDefault="007074CF" w:rsidP="00E22025">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2268" w:type="dxa"/>
          </w:tcPr>
          <w:p w14:paraId="17451DC6" w14:textId="77777777" w:rsidR="007074CF" w:rsidRDefault="007074CF" w:rsidP="00E22025">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14:paraId="51940494" w14:textId="77777777" w:rsidR="007074CF" w:rsidRDefault="007074CF" w:rsidP="00E22025">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7074CF" w14:paraId="1B555BE6" w14:textId="77777777" w:rsidTr="007074CF">
        <w:trPr>
          <w:cantSplit/>
          <w:trHeight w:val="1629"/>
        </w:trPr>
        <w:tc>
          <w:tcPr>
            <w:tcW w:w="568" w:type="dxa"/>
            <w:vMerge w:val="restart"/>
          </w:tcPr>
          <w:p w14:paraId="08DE7DBD" w14:textId="31E5748D" w:rsidR="007074CF" w:rsidRPr="00CD3BC3" w:rsidRDefault="007074CF" w:rsidP="00C27543">
            <w:pPr>
              <w:jc w:val="center"/>
              <w:rPr>
                <w:rFonts w:ascii="Times New Roman" w:hAnsi="Times New Roman" w:cs="Times New Roman"/>
                <w:sz w:val="24"/>
                <w:szCs w:val="24"/>
                <w:lang w:val="ru-RU"/>
              </w:rPr>
            </w:pPr>
          </w:p>
        </w:tc>
        <w:tc>
          <w:tcPr>
            <w:tcW w:w="2053" w:type="dxa"/>
            <w:vMerge w:val="restart"/>
          </w:tcPr>
          <w:p w14:paraId="5A8A7042" w14:textId="77777777" w:rsidR="007074CF" w:rsidRDefault="007074CF" w:rsidP="00C27543">
            <w:pPr>
              <w:rPr>
                <w:rFonts w:ascii="Times New Roman" w:hAnsi="Times New Roman" w:cs="Times New Roman"/>
                <w:sz w:val="24"/>
                <w:szCs w:val="24"/>
                <w:lang w:val="uk-UA"/>
              </w:rPr>
            </w:pPr>
          </w:p>
        </w:tc>
        <w:tc>
          <w:tcPr>
            <w:tcW w:w="2119" w:type="dxa"/>
          </w:tcPr>
          <w:p w14:paraId="0C018173" w14:textId="77777777" w:rsidR="007074CF" w:rsidRDefault="007074CF" w:rsidP="00C27543">
            <w:pPr>
              <w:rPr>
                <w:rFonts w:ascii="Times New Roman" w:hAnsi="Times New Roman" w:cs="Times New Roman"/>
                <w:sz w:val="24"/>
                <w:szCs w:val="24"/>
                <w:lang w:val="uk-UA"/>
              </w:rPr>
            </w:pPr>
            <w:r>
              <w:rPr>
                <w:rFonts w:ascii="Times New Roman" w:hAnsi="Times New Roman" w:cs="Times New Roman"/>
                <w:sz w:val="24"/>
                <w:szCs w:val="24"/>
                <w:lang w:val="uk-UA"/>
              </w:rPr>
              <w:t xml:space="preserve">Які внутрішні та зовнішні фактори можуть впливати на виконання стратегії зростання? </w:t>
            </w:r>
          </w:p>
        </w:tc>
        <w:tc>
          <w:tcPr>
            <w:tcW w:w="789" w:type="dxa"/>
            <w:textDirection w:val="btLr"/>
          </w:tcPr>
          <w:p w14:paraId="30CFDAB7" w14:textId="77777777" w:rsidR="007074CF" w:rsidRPr="00CD3BC3" w:rsidRDefault="007074CF" w:rsidP="00C27543">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31067254" w14:textId="77777777" w:rsidR="007074CF" w:rsidRPr="00CD3BC3"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5F5CBDCE" w14:textId="77777777" w:rsidR="007074CF" w:rsidRPr="00CD3BC3"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03EA7802" w14:textId="77777777" w:rsidR="007074CF" w:rsidRPr="00CD3BC3"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550A94FB" w14:textId="77777777" w:rsidR="007074CF" w:rsidRPr="00CD3BC3"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w:t>
            </w:r>
          </w:p>
        </w:tc>
        <w:tc>
          <w:tcPr>
            <w:tcW w:w="2268" w:type="dxa"/>
          </w:tcPr>
          <w:p w14:paraId="12023A20" w14:textId="77777777" w:rsidR="007074CF" w:rsidRPr="00CD3BC3"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Внутрішні та зовнішні фактори, що можуть позитивно чи негативно впливати на виконання стратегії зростання </w:t>
            </w:r>
          </w:p>
        </w:tc>
        <w:tc>
          <w:tcPr>
            <w:tcW w:w="2126" w:type="dxa"/>
          </w:tcPr>
          <w:p w14:paraId="7A7CA866" w14:textId="77777777" w:rsidR="007074CF" w:rsidRPr="00CD3BC3"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графіки, таблиці</w:t>
            </w:r>
          </w:p>
        </w:tc>
      </w:tr>
      <w:tr w:rsidR="007074CF" w14:paraId="37C86639" w14:textId="77777777" w:rsidTr="007074CF">
        <w:trPr>
          <w:cantSplit/>
          <w:trHeight w:val="2006"/>
        </w:trPr>
        <w:tc>
          <w:tcPr>
            <w:tcW w:w="568" w:type="dxa"/>
            <w:vMerge/>
          </w:tcPr>
          <w:p w14:paraId="34B3505C" w14:textId="77777777" w:rsidR="007074CF" w:rsidRPr="00CD3BC3" w:rsidRDefault="007074CF" w:rsidP="00C27543">
            <w:pPr>
              <w:jc w:val="center"/>
              <w:rPr>
                <w:rFonts w:ascii="Times New Roman" w:hAnsi="Times New Roman" w:cs="Times New Roman"/>
                <w:sz w:val="24"/>
                <w:szCs w:val="24"/>
                <w:lang w:val="ru-RU"/>
              </w:rPr>
            </w:pPr>
          </w:p>
        </w:tc>
        <w:tc>
          <w:tcPr>
            <w:tcW w:w="2053" w:type="dxa"/>
            <w:vMerge/>
          </w:tcPr>
          <w:p w14:paraId="5E1EB00A" w14:textId="77777777" w:rsidR="007074CF" w:rsidRDefault="007074CF" w:rsidP="00C27543">
            <w:pPr>
              <w:rPr>
                <w:rFonts w:ascii="Times New Roman" w:hAnsi="Times New Roman" w:cs="Times New Roman"/>
                <w:sz w:val="24"/>
                <w:szCs w:val="24"/>
                <w:lang w:val="uk-UA"/>
              </w:rPr>
            </w:pPr>
          </w:p>
        </w:tc>
        <w:tc>
          <w:tcPr>
            <w:tcW w:w="2119" w:type="dxa"/>
          </w:tcPr>
          <w:p w14:paraId="5A544892" w14:textId="77777777" w:rsidR="007074CF" w:rsidRDefault="007074CF" w:rsidP="00C27543">
            <w:pPr>
              <w:rPr>
                <w:rFonts w:ascii="Times New Roman" w:hAnsi="Times New Roman" w:cs="Times New Roman"/>
                <w:sz w:val="24"/>
                <w:szCs w:val="24"/>
                <w:lang w:val="uk-UA"/>
              </w:rPr>
            </w:pPr>
            <w:r>
              <w:rPr>
                <w:rFonts w:ascii="Times New Roman" w:hAnsi="Times New Roman" w:cs="Times New Roman"/>
                <w:sz w:val="24"/>
                <w:szCs w:val="24"/>
                <w:lang w:val="uk-UA"/>
              </w:rPr>
              <w:t xml:space="preserve">Які метрики або показники можна використовувати для оцінки ефективності обраної стратегії зростання? </w:t>
            </w:r>
          </w:p>
        </w:tc>
        <w:tc>
          <w:tcPr>
            <w:tcW w:w="789" w:type="dxa"/>
            <w:textDirection w:val="btLr"/>
          </w:tcPr>
          <w:p w14:paraId="6E70FA2E" w14:textId="77777777" w:rsidR="007074CF" w:rsidRPr="00CD3BC3" w:rsidRDefault="007074CF" w:rsidP="00C27543">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7F3A9B30" w14:textId="77777777" w:rsidR="007074CF" w:rsidRPr="00CD3BC3"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0660709C" w14:textId="77777777" w:rsidR="007074CF" w:rsidRPr="00CD3BC3"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3CCCC100" w14:textId="77777777" w:rsidR="007074CF" w:rsidRPr="00CD3BC3"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1614FCE9" w14:textId="77777777" w:rsidR="007074CF" w:rsidRPr="00CD3BC3"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w:t>
            </w:r>
          </w:p>
        </w:tc>
        <w:tc>
          <w:tcPr>
            <w:tcW w:w="2268" w:type="dxa"/>
          </w:tcPr>
          <w:p w14:paraId="3E373D4D" w14:textId="77777777" w:rsidR="007074CF" w:rsidRPr="00CD3BC3"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Цілі та завдання обраної стратегії зростання </w:t>
            </w:r>
          </w:p>
        </w:tc>
        <w:tc>
          <w:tcPr>
            <w:tcW w:w="2126" w:type="dxa"/>
          </w:tcPr>
          <w:p w14:paraId="683797D3" w14:textId="77777777" w:rsidR="007074CF" w:rsidRPr="00CD3BC3"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графіки, таблиці</w:t>
            </w:r>
          </w:p>
        </w:tc>
      </w:tr>
      <w:tr w:rsidR="007074CF" w14:paraId="728FCA2F" w14:textId="77777777" w:rsidTr="007074CF">
        <w:trPr>
          <w:cantSplit/>
          <w:trHeight w:val="1612"/>
        </w:trPr>
        <w:tc>
          <w:tcPr>
            <w:tcW w:w="568" w:type="dxa"/>
            <w:vMerge/>
          </w:tcPr>
          <w:p w14:paraId="1E067A1E" w14:textId="77777777" w:rsidR="007074CF" w:rsidRPr="00CD3BC3" w:rsidRDefault="007074CF" w:rsidP="00C27543">
            <w:pPr>
              <w:jc w:val="center"/>
              <w:rPr>
                <w:rFonts w:ascii="Times New Roman" w:hAnsi="Times New Roman" w:cs="Times New Roman"/>
                <w:sz w:val="24"/>
                <w:szCs w:val="24"/>
                <w:lang w:val="ru-RU"/>
              </w:rPr>
            </w:pPr>
          </w:p>
        </w:tc>
        <w:tc>
          <w:tcPr>
            <w:tcW w:w="2053" w:type="dxa"/>
            <w:vMerge w:val="restart"/>
          </w:tcPr>
          <w:p w14:paraId="79878977" w14:textId="77777777" w:rsidR="007074CF" w:rsidRDefault="007074CF" w:rsidP="00C27543">
            <w:pPr>
              <w:rPr>
                <w:rFonts w:ascii="Times New Roman" w:hAnsi="Times New Roman" w:cs="Times New Roman"/>
                <w:sz w:val="24"/>
                <w:szCs w:val="24"/>
                <w:lang w:val="uk-UA"/>
              </w:rPr>
            </w:pPr>
            <w:r>
              <w:rPr>
                <w:rFonts w:ascii="Times New Roman" w:hAnsi="Times New Roman" w:cs="Times New Roman"/>
                <w:sz w:val="24"/>
                <w:szCs w:val="24"/>
                <w:lang w:val="uk-UA"/>
              </w:rPr>
              <w:t xml:space="preserve">2.3 Доцільність використання даної стратегії зростання за </w:t>
            </w:r>
            <w:proofErr w:type="spellStart"/>
            <w:r>
              <w:rPr>
                <w:rFonts w:ascii="Times New Roman" w:hAnsi="Times New Roman" w:cs="Times New Roman"/>
                <w:sz w:val="24"/>
                <w:szCs w:val="24"/>
                <w:lang w:val="uk-UA"/>
              </w:rPr>
              <w:t>Ламбеном</w:t>
            </w:r>
            <w:proofErr w:type="spellEnd"/>
            <w:r>
              <w:rPr>
                <w:rFonts w:ascii="Times New Roman" w:hAnsi="Times New Roman" w:cs="Times New Roman"/>
                <w:sz w:val="24"/>
                <w:szCs w:val="24"/>
                <w:lang w:val="uk-UA"/>
              </w:rPr>
              <w:t xml:space="preserve"> </w:t>
            </w:r>
          </w:p>
        </w:tc>
        <w:tc>
          <w:tcPr>
            <w:tcW w:w="2119" w:type="dxa"/>
          </w:tcPr>
          <w:p w14:paraId="5FB19FC0" w14:textId="77777777" w:rsidR="007074CF" w:rsidRPr="00CD3BC3" w:rsidRDefault="007074CF" w:rsidP="00C27543">
            <w:pPr>
              <w:rPr>
                <w:rFonts w:ascii="Times New Roman" w:hAnsi="Times New Roman" w:cs="Times New Roman"/>
                <w:sz w:val="24"/>
                <w:szCs w:val="24"/>
                <w:lang w:val="uk-UA"/>
              </w:rPr>
            </w:pPr>
            <w:r>
              <w:rPr>
                <w:rFonts w:ascii="Times New Roman" w:hAnsi="Times New Roman" w:cs="Times New Roman"/>
                <w:sz w:val="24"/>
                <w:szCs w:val="24"/>
                <w:lang w:val="uk-UA"/>
              </w:rPr>
              <w:t xml:space="preserve">Які конкретні користі та переваги пропонує обрана стратегія зростання? </w:t>
            </w:r>
          </w:p>
        </w:tc>
        <w:tc>
          <w:tcPr>
            <w:tcW w:w="789" w:type="dxa"/>
            <w:textDirection w:val="btLr"/>
          </w:tcPr>
          <w:p w14:paraId="3C4A7CF7" w14:textId="77777777" w:rsidR="007074CF" w:rsidRPr="00CD3BC3" w:rsidRDefault="007074CF" w:rsidP="00C27543">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10A8DF02" w14:textId="77777777" w:rsidR="007074CF" w:rsidRPr="00CD3BC3"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398009F2" w14:textId="77777777" w:rsidR="007074CF" w:rsidRPr="00CD3BC3"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дані</w:t>
            </w:r>
          </w:p>
        </w:tc>
        <w:tc>
          <w:tcPr>
            <w:tcW w:w="1559" w:type="dxa"/>
          </w:tcPr>
          <w:p w14:paraId="000A67ED" w14:textId="77777777" w:rsidR="007074CF" w:rsidRPr="00CD3BC3" w:rsidRDefault="007074CF" w:rsidP="00C27543">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2A41AEDD" w14:textId="77777777" w:rsidR="007074CF" w:rsidRPr="00CD3BC3"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w:t>
            </w:r>
          </w:p>
        </w:tc>
        <w:tc>
          <w:tcPr>
            <w:tcW w:w="2268" w:type="dxa"/>
          </w:tcPr>
          <w:p w14:paraId="34DE1DDE" w14:textId="77777777" w:rsidR="007074CF" w:rsidRPr="00CD3BC3"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Визначені переваги обраної стратегії зростання  </w:t>
            </w:r>
          </w:p>
        </w:tc>
        <w:tc>
          <w:tcPr>
            <w:tcW w:w="2126" w:type="dxa"/>
          </w:tcPr>
          <w:p w14:paraId="482C9CFF" w14:textId="77777777" w:rsidR="007074CF" w:rsidRPr="00CD3BC3" w:rsidRDefault="007074CF" w:rsidP="00C27543">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w:t>
            </w:r>
          </w:p>
        </w:tc>
      </w:tr>
      <w:tr w:rsidR="007074CF" w14:paraId="75C1A6F0" w14:textId="77777777" w:rsidTr="007074CF">
        <w:trPr>
          <w:cantSplit/>
          <w:trHeight w:val="1612"/>
        </w:trPr>
        <w:tc>
          <w:tcPr>
            <w:tcW w:w="568" w:type="dxa"/>
            <w:vMerge/>
          </w:tcPr>
          <w:p w14:paraId="2CA3FDAE" w14:textId="77777777" w:rsidR="007074CF" w:rsidRPr="00CD3BC3" w:rsidRDefault="007074CF" w:rsidP="007074CF">
            <w:pPr>
              <w:jc w:val="center"/>
              <w:rPr>
                <w:rFonts w:ascii="Times New Roman" w:hAnsi="Times New Roman" w:cs="Times New Roman"/>
                <w:sz w:val="24"/>
                <w:szCs w:val="24"/>
                <w:lang w:val="ru-RU"/>
              </w:rPr>
            </w:pPr>
          </w:p>
        </w:tc>
        <w:tc>
          <w:tcPr>
            <w:tcW w:w="2053" w:type="dxa"/>
            <w:vMerge/>
          </w:tcPr>
          <w:p w14:paraId="2A47B95B" w14:textId="77777777" w:rsidR="007074CF" w:rsidRDefault="007074CF" w:rsidP="007074CF">
            <w:pPr>
              <w:rPr>
                <w:rFonts w:ascii="Times New Roman" w:hAnsi="Times New Roman" w:cs="Times New Roman"/>
                <w:sz w:val="24"/>
                <w:szCs w:val="24"/>
                <w:lang w:val="uk-UA"/>
              </w:rPr>
            </w:pPr>
          </w:p>
        </w:tc>
        <w:tc>
          <w:tcPr>
            <w:tcW w:w="2119" w:type="dxa"/>
          </w:tcPr>
          <w:p w14:paraId="1C9E93EE" w14:textId="4025C5AA" w:rsidR="007074CF" w:rsidRDefault="007074CF" w:rsidP="007074CF">
            <w:pPr>
              <w:rPr>
                <w:rFonts w:ascii="Times New Roman" w:hAnsi="Times New Roman" w:cs="Times New Roman"/>
                <w:sz w:val="24"/>
                <w:szCs w:val="24"/>
                <w:lang w:val="uk-UA"/>
              </w:rPr>
            </w:pPr>
            <w:r>
              <w:rPr>
                <w:rFonts w:ascii="Times New Roman" w:hAnsi="Times New Roman" w:cs="Times New Roman"/>
                <w:sz w:val="24"/>
                <w:szCs w:val="24"/>
                <w:lang w:val="uk-UA"/>
              </w:rPr>
              <w:t xml:space="preserve">Які ризики, витрати та обмеження пов’язані з реалізацією цієї стратегії зростання? </w:t>
            </w:r>
          </w:p>
        </w:tc>
        <w:tc>
          <w:tcPr>
            <w:tcW w:w="789" w:type="dxa"/>
            <w:textDirection w:val="btLr"/>
          </w:tcPr>
          <w:p w14:paraId="0A9DC9F6" w14:textId="041CEFEA" w:rsidR="007074CF" w:rsidRDefault="007074CF" w:rsidP="007074CF">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62599431" w14:textId="652C9FB9" w:rsidR="007074CF" w:rsidRDefault="007074CF" w:rsidP="007074CF">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219713FD" w14:textId="7BF8737D" w:rsidR="007074CF" w:rsidRDefault="007074CF" w:rsidP="007074CF">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3BE691E0" w14:textId="05738936" w:rsidR="007074CF" w:rsidRDefault="007074CF" w:rsidP="007074CF">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1777045C" w14:textId="3C638767" w:rsidR="007074CF" w:rsidRDefault="007074CF" w:rsidP="007074CF">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w:t>
            </w:r>
          </w:p>
        </w:tc>
        <w:tc>
          <w:tcPr>
            <w:tcW w:w="2268" w:type="dxa"/>
          </w:tcPr>
          <w:p w14:paraId="4BEF09EC" w14:textId="514E4964" w:rsidR="007074CF" w:rsidRDefault="007074CF" w:rsidP="007074CF">
            <w:pPr>
              <w:jc w:val="both"/>
              <w:rPr>
                <w:rFonts w:ascii="Times New Roman" w:hAnsi="Times New Roman" w:cs="Times New Roman"/>
                <w:sz w:val="24"/>
                <w:szCs w:val="24"/>
                <w:lang w:val="uk-UA"/>
              </w:rPr>
            </w:pPr>
            <w:r>
              <w:rPr>
                <w:rFonts w:ascii="Times New Roman" w:hAnsi="Times New Roman" w:cs="Times New Roman"/>
                <w:sz w:val="24"/>
                <w:szCs w:val="24"/>
                <w:lang w:val="uk-UA"/>
              </w:rPr>
              <w:t>Визначені ризики, витрати та обмеження, що можуть виникнути при використанні обраної стратегії зростання</w:t>
            </w:r>
          </w:p>
        </w:tc>
        <w:tc>
          <w:tcPr>
            <w:tcW w:w="2126" w:type="dxa"/>
          </w:tcPr>
          <w:p w14:paraId="2C5C8E09" w14:textId="43626C67" w:rsidR="007074CF" w:rsidRDefault="007074CF" w:rsidP="007074CF">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w:t>
            </w:r>
          </w:p>
        </w:tc>
      </w:tr>
    </w:tbl>
    <w:p w14:paraId="114C6E54" w14:textId="77777777" w:rsidR="00C95BF4" w:rsidRDefault="00C95BF4" w:rsidP="00C95BF4">
      <w:r>
        <w:br w:type="page"/>
      </w:r>
    </w:p>
    <w:p w14:paraId="4B6629BE" w14:textId="77777777" w:rsidR="007074CF" w:rsidRPr="009268C9" w:rsidRDefault="007074CF" w:rsidP="007074CF">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Д.1</w:t>
      </w:r>
    </w:p>
    <w:tbl>
      <w:tblPr>
        <w:tblStyle w:val="a3"/>
        <w:tblW w:w="15310" w:type="dxa"/>
        <w:tblInd w:w="-289" w:type="dxa"/>
        <w:tblLayout w:type="fixed"/>
        <w:tblLook w:val="04A0" w:firstRow="1" w:lastRow="0" w:firstColumn="1" w:lastColumn="0" w:noHBand="0" w:noVBand="1"/>
      </w:tblPr>
      <w:tblGrid>
        <w:gridCol w:w="568"/>
        <w:gridCol w:w="2053"/>
        <w:gridCol w:w="2119"/>
        <w:gridCol w:w="789"/>
        <w:gridCol w:w="1418"/>
        <w:gridCol w:w="1134"/>
        <w:gridCol w:w="1559"/>
        <w:gridCol w:w="1276"/>
        <w:gridCol w:w="2268"/>
        <w:gridCol w:w="2126"/>
      </w:tblGrid>
      <w:tr w:rsidR="00C95BF4" w14:paraId="2E2249D7" w14:textId="77777777" w:rsidTr="007074CF">
        <w:trPr>
          <w:cantSplit/>
          <w:trHeight w:val="79"/>
        </w:trPr>
        <w:tc>
          <w:tcPr>
            <w:tcW w:w="568" w:type="dxa"/>
          </w:tcPr>
          <w:p w14:paraId="4A596EF6" w14:textId="77777777" w:rsidR="00C95BF4" w:rsidRPr="00CD3BC3" w:rsidRDefault="00C95BF4" w:rsidP="00A8458E">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2053" w:type="dxa"/>
          </w:tcPr>
          <w:p w14:paraId="6402A2B7"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2119" w:type="dxa"/>
          </w:tcPr>
          <w:p w14:paraId="54292E08"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789" w:type="dxa"/>
          </w:tcPr>
          <w:p w14:paraId="4AD7C3CB" w14:textId="77777777" w:rsidR="00C95BF4"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418" w:type="dxa"/>
          </w:tcPr>
          <w:p w14:paraId="527F293F"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134" w:type="dxa"/>
          </w:tcPr>
          <w:p w14:paraId="735E424E"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559" w:type="dxa"/>
          </w:tcPr>
          <w:p w14:paraId="0222A42C"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76" w:type="dxa"/>
          </w:tcPr>
          <w:p w14:paraId="0600ECF3"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2268" w:type="dxa"/>
          </w:tcPr>
          <w:p w14:paraId="6C8EEC43"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14:paraId="420AA9D6"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7074CF" w14:paraId="69740721" w14:textId="77777777" w:rsidTr="007074CF">
        <w:trPr>
          <w:cantSplit/>
          <w:trHeight w:val="1467"/>
        </w:trPr>
        <w:tc>
          <w:tcPr>
            <w:tcW w:w="568" w:type="dxa"/>
          </w:tcPr>
          <w:p w14:paraId="74778170" w14:textId="77777777" w:rsidR="007074CF" w:rsidRPr="00CD3BC3" w:rsidRDefault="007074CF" w:rsidP="00A8458E">
            <w:pPr>
              <w:jc w:val="center"/>
              <w:rPr>
                <w:rFonts w:ascii="Times New Roman" w:hAnsi="Times New Roman" w:cs="Times New Roman"/>
                <w:sz w:val="24"/>
                <w:szCs w:val="24"/>
                <w:lang w:val="ru-RU"/>
              </w:rPr>
            </w:pPr>
          </w:p>
        </w:tc>
        <w:tc>
          <w:tcPr>
            <w:tcW w:w="2053" w:type="dxa"/>
          </w:tcPr>
          <w:p w14:paraId="27AD98B4" w14:textId="77777777" w:rsidR="007074CF" w:rsidRDefault="007074CF" w:rsidP="00A8458E">
            <w:pPr>
              <w:rPr>
                <w:rFonts w:ascii="Times New Roman" w:hAnsi="Times New Roman" w:cs="Times New Roman"/>
                <w:sz w:val="24"/>
                <w:szCs w:val="24"/>
                <w:lang w:val="uk-UA"/>
              </w:rPr>
            </w:pPr>
          </w:p>
        </w:tc>
        <w:tc>
          <w:tcPr>
            <w:tcW w:w="2119" w:type="dxa"/>
          </w:tcPr>
          <w:p w14:paraId="49C80456" w14:textId="0947B48D" w:rsidR="007074CF" w:rsidRDefault="007074CF" w:rsidP="00A8458E">
            <w:pPr>
              <w:rPr>
                <w:rFonts w:ascii="Times New Roman" w:hAnsi="Times New Roman" w:cs="Times New Roman"/>
                <w:sz w:val="24"/>
                <w:szCs w:val="24"/>
                <w:lang w:val="uk-UA"/>
              </w:rPr>
            </w:pPr>
            <w:r>
              <w:rPr>
                <w:rFonts w:ascii="Times New Roman" w:hAnsi="Times New Roman" w:cs="Times New Roman"/>
                <w:sz w:val="24"/>
                <w:szCs w:val="24"/>
                <w:lang w:val="uk-UA"/>
              </w:rPr>
              <w:t xml:space="preserve">Які можливості та перспективи надає обрана стратегія зростання для підприємства? </w:t>
            </w:r>
          </w:p>
        </w:tc>
        <w:tc>
          <w:tcPr>
            <w:tcW w:w="789" w:type="dxa"/>
            <w:textDirection w:val="btLr"/>
          </w:tcPr>
          <w:p w14:paraId="195B3402" w14:textId="1108662B" w:rsidR="007074CF" w:rsidRPr="00CD3BC3" w:rsidRDefault="007074CF"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5AE6DF41" w14:textId="0EFB4CD5" w:rsidR="007074CF" w:rsidRPr="00CD3BC3" w:rsidRDefault="007074CF"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660FB919" w14:textId="0215C34E" w:rsidR="007074CF" w:rsidRPr="00CD3BC3" w:rsidRDefault="007074CF"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дані</w:t>
            </w:r>
          </w:p>
        </w:tc>
        <w:tc>
          <w:tcPr>
            <w:tcW w:w="1559" w:type="dxa"/>
          </w:tcPr>
          <w:p w14:paraId="043CD0EC" w14:textId="426DC0CA" w:rsidR="007074CF" w:rsidRPr="00CD3BC3" w:rsidRDefault="007074CF"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2C27A33C" w14:textId="2CB99070" w:rsidR="007074CF" w:rsidRPr="00CD3BC3" w:rsidRDefault="007074CF"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w:t>
            </w:r>
          </w:p>
        </w:tc>
        <w:tc>
          <w:tcPr>
            <w:tcW w:w="2268" w:type="dxa"/>
          </w:tcPr>
          <w:p w14:paraId="07AE02CD" w14:textId="5D62E065" w:rsidR="007074CF" w:rsidRPr="00CD3BC3" w:rsidRDefault="007074CF"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Визначені можливості та перспективи для ТОВ «</w:t>
            </w:r>
            <w:proofErr w:type="spellStart"/>
            <w:r>
              <w:rPr>
                <w:rFonts w:ascii="Times New Roman" w:hAnsi="Times New Roman" w:cs="Times New Roman"/>
                <w:sz w:val="24"/>
                <w:szCs w:val="24"/>
                <w:lang w:val="uk-UA"/>
              </w:rPr>
              <w:t>Коудайс</w:t>
            </w:r>
            <w:proofErr w:type="spellEnd"/>
            <w:r>
              <w:rPr>
                <w:rFonts w:ascii="Times New Roman" w:hAnsi="Times New Roman" w:cs="Times New Roman"/>
                <w:sz w:val="24"/>
                <w:szCs w:val="24"/>
                <w:lang w:val="uk-UA"/>
              </w:rPr>
              <w:t xml:space="preserve"> Україна» при виконанні обраної стратегії зростання?</w:t>
            </w:r>
          </w:p>
        </w:tc>
        <w:tc>
          <w:tcPr>
            <w:tcW w:w="2126" w:type="dxa"/>
          </w:tcPr>
          <w:p w14:paraId="39AE2952" w14:textId="76977040" w:rsidR="007074CF" w:rsidRPr="00CD3BC3" w:rsidRDefault="007074CF"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w:t>
            </w:r>
          </w:p>
        </w:tc>
      </w:tr>
      <w:tr w:rsidR="00C95BF4" w14:paraId="5A9F0831" w14:textId="77777777" w:rsidTr="007074CF">
        <w:trPr>
          <w:cantSplit/>
          <w:trHeight w:val="1638"/>
        </w:trPr>
        <w:tc>
          <w:tcPr>
            <w:tcW w:w="568" w:type="dxa"/>
            <w:vMerge w:val="restart"/>
          </w:tcPr>
          <w:p w14:paraId="29F320B9" w14:textId="77777777" w:rsidR="00C95BF4" w:rsidRPr="00CD3BC3" w:rsidRDefault="00C95BF4" w:rsidP="00A8458E">
            <w:pPr>
              <w:jc w:val="center"/>
              <w:rPr>
                <w:rFonts w:ascii="Times New Roman" w:hAnsi="Times New Roman" w:cs="Times New Roman"/>
                <w:sz w:val="24"/>
                <w:szCs w:val="24"/>
                <w:lang w:val="ru-RU"/>
              </w:rPr>
            </w:pPr>
            <w:r>
              <w:rPr>
                <w:rFonts w:ascii="Times New Roman" w:hAnsi="Times New Roman" w:cs="Times New Roman"/>
                <w:sz w:val="24"/>
                <w:szCs w:val="24"/>
                <w:lang w:val="ru-RU"/>
              </w:rPr>
              <w:t>3.</w:t>
            </w:r>
          </w:p>
        </w:tc>
        <w:tc>
          <w:tcPr>
            <w:tcW w:w="2053" w:type="dxa"/>
            <w:vMerge w:val="restart"/>
          </w:tcPr>
          <w:p w14:paraId="6F3B18AB" w14:textId="77777777" w:rsidR="00C95BF4" w:rsidRDefault="00C95BF4" w:rsidP="00A8458E">
            <w:pPr>
              <w:rPr>
                <w:rFonts w:ascii="Times New Roman" w:hAnsi="Times New Roman" w:cs="Times New Roman"/>
                <w:sz w:val="24"/>
                <w:szCs w:val="24"/>
                <w:lang w:val="uk-UA"/>
              </w:rPr>
            </w:pPr>
            <w:r>
              <w:rPr>
                <w:rFonts w:ascii="Times New Roman" w:hAnsi="Times New Roman" w:cs="Times New Roman"/>
                <w:sz w:val="24"/>
                <w:szCs w:val="24"/>
                <w:lang w:val="uk-UA"/>
              </w:rPr>
              <w:t xml:space="preserve">Визначення маркетингових дій за обраними напрямками зростання та доцільність їх реалізації </w:t>
            </w:r>
          </w:p>
          <w:p w14:paraId="492E528E" w14:textId="77777777" w:rsidR="00C95BF4" w:rsidRDefault="00C95BF4" w:rsidP="00A8458E">
            <w:pPr>
              <w:rPr>
                <w:rFonts w:ascii="Times New Roman" w:hAnsi="Times New Roman" w:cs="Times New Roman"/>
                <w:sz w:val="24"/>
                <w:szCs w:val="24"/>
                <w:lang w:val="uk-UA"/>
              </w:rPr>
            </w:pPr>
            <w:r>
              <w:rPr>
                <w:rFonts w:ascii="Times New Roman" w:hAnsi="Times New Roman" w:cs="Times New Roman"/>
                <w:sz w:val="24"/>
                <w:szCs w:val="24"/>
                <w:lang w:val="uk-UA"/>
              </w:rPr>
              <w:t xml:space="preserve">3.1 Встановлення маркетингових цілей та планування дій реалізації обраних напрямків зростання </w:t>
            </w:r>
          </w:p>
        </w:tc>
        <w:tc>
          <w:tcPr>
            <w:tcW w:w="2119" w:type="dxa"/>
          </w:tcPr>
          <w:p w14:paraId="1121E3EF" w14:textId="77777777" w:rsidR="00C95BF4" w:rsidRPr="00CD3BC3" w:rsidRDefault="00C95BF4" w:rsidP="00A8458E">
            <w:pPr>
              <w:rPr>
                <w:rFonts w:ascii="Times New Roman" w:hAnsi="Times New Roman" w:cs="Times New Roman"/>
                <w:sz w:val="24"/>
                <w:szCs w:val="24"/>
                <w:lang w:val="uk-UA"/>
              </w:rPr>
            </w:pPr>
            <w:r>
              <w:rPr>
                <w:rFonts w:ascii="Times New Roman" w:hAnsi="Times New Roman" w:cs="Times New Roman"/>
                <w:sz w:val="24"/>
                <w:szCs w:val="24"/>
                <w:lang w:val="uk-UA"/>
              </w:rPr>
              <w:t>Які основні маркетингові цілі пов’язані з обраною стратегією зростання?</w:t>
            </w:r>
          </w:p>
        </w:tc>
        <w:tc>
          <w:tcPr>
            <w:tcW w:w="789" w:type="dxa"/>
            <w:textDirection w:val="btLr"/>
          </w:tcPr>
          <w:p w14:paraId="5C321333" w14:textId="77777777" w:rsidR="00C95BF4" w:rsidRPr="00CD3BC3"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08178165"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08CBA875"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та кількісні дані</w:t>
            </w:r>
          </w:p>
        </w:tc>
        <w:tc>
          <w:tcPr>
            <w:tcW w:w="1559" w:type="dxa"/>
          </w:tcPr>
          <w:p w14:paraId="080A3CCA"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0BCAD246"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w:t>
            </w:r>
          </w:p>
        </w:tc>
        <w:tc>
          <w:tcPr>
            <w:tcW w:w="2268" w:type="dxa"/>
          </w:tcPr>
          <w:p w14:paraId="7EF18671"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Маркетингові цілі, пов’язані з обраною стратегією зростання</w:t>
            </w:r>
          </w:p>
        </w:tc>
        <w:tc>
          <w:tcPr>
            <w:tcW w:w="2126" w:type="dxa"/>
          </w:tcPr>
          <w:p w14:paraId="12BF940A"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w:t>
            </w:r>
          </w:p>
        </w:tc>
      </w:tr>
      <w:tr w:rsidR="00C95BF4" w14:paraId="24274AD0" w14:textId="77777777" w:rsidTr="007074CF">
        <w:trPr>
          <w:cantSplit/>
          <w:trHeight w:val="2143"/>
        </w:trPr>
        <w:tc>
          <w:tcPr>
            <w:tcW w:w="568" w:type="dxa"/>
            <w:vMerge/>
          </w:tcPr>
          <w:p w14:paraId="220A215C" w14:textId="77777777" w:rsidR="00C95BF4" w:rsidRDefault="00C95BF4" w:rsidP="00A8458E">
            <w:pPr>
              <w:jc w:val="center"/>
              <w:rPr>
                <w:rFonts w:ascii="Times New Roman" w:hAnsi="Times New Roman" w:cs="Times New Roman"/>
                <w:sz w:val="24"/>
                <w:szCs w:val="24"/>
                <w:lang w:val="ru-RU"/>
              </w:rPr>
            </w:pPr>
          </w:p>
        </w:tc>
        <w:tc>
          <w:tcPr>
            <w:tcW w:w="2053" w:type="dxa"/>
            <w:vMerge/>
          </w:tcPr>
          <w:p w14:paraId="79AE8CED" w14:textId="77777777" w:rsidR="00C95BF4" w:rsidRDefault="00C95BF4" w:rsidP="00A8458E">
            <w:pPr>
              <w:rPr>
                <w:rFonts w:ascii="Times New Roman" w:hAnsi="Times New Roman" w:cs="Times New Roman"/>
                <w:sz w:val="24"/>
                <w:szCs w:val="24"/>
                <w:lang w:val="uk-UA"/>
              </w:rPr>
            </w:pPr>
          </w:p>
        </w:tc>
        <w:tc>
          <w:tcPr>
            <w:tcW w:w="2119" w:type="dxa"/>
          </w:tcPr>
          <w:p w14:paraId="38615D61" w14:textId="77777777" w:rsidR="00C95BF4" w:rsidRDefault="00C95BF4" w:rsidP="00A8458E">
            <w:pPr>
              <w:rPr>
                <w:rFonts w:ascii="Times New Roman" w:hAnsi="Times New Roman" w:cs="Times New Roman"/>
                <w:sz w:val="24"/>
                <w:szCs w:val="24"/>
                <w:lang w:val="uk-UA"/>
              </w:rPr>
            </w:pPr>
            <w:r>
              <w:rPr>
                <w:rFonts w:ascii="Times New Roman" w:hAnsi="Times New Roman" w:cs="Times New Roman"/>
                <w:sz w:val="24"/>
                <w:szCs w:val="24"/>
                <w:lang w:val="uk-UA"/>
              </w:rPr>
              <w:t xml:space="preserve">Які цільові аудиторії та потенційні споживачів пов’язані з обраною стратегією зростання? </w:t>
            </w:r>
          </w:p>
        </w:tc>
        <w:tc>
          <w:tcPr>
            <w:tcW w:w="789" w:type="dxa"/>
            <w:textDirection w:val="btLr"/>
          </w:tcPr>
          <w:p w14:paraId="0A4820B1" w14:textId="77777777" w:rsidR="00C95BF4" w:rsidRPr="00CD3BC3"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 вторинна</w:t>
            </w:r>
          </w:p>
        </w:tc>
        <w:tc>
          <w:tcPr>
            <w:tcW w:w="1418" w:type="dxa"/>
          </w:tcPr>
          <w:p w14:paraId="0C1AE099"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Агропідприємства-споживачів комбікормів та БМВД </w:t>
            </w:r>
          </w:p>
        </w:tc>
        <w:tc>
          <w:tcPr>
            <w:tcW w:w="1134" w:type="dxa"/>
          </w:tcPr>
          <w:p w14:paraId="7E270D31"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дані</w:t>
            </w:r>
          </w:p>
        </w:tc>
        <w:tc>
          <w:tcPr>
            <w:tcW w:w="1559" w:type="dxa"/>
          </w:tcPr>
          <w:p w14:paraId="3B32192C"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Анкетування споживачів</w:t>
            </w:r>
          </w:p>
        </w:tc>
        <w:tc>
          <w:tcPr>
            <w:tcW w:w="1276" w:type="dxa"/>
          </w:tcPr>
          <w:p w14:paraId="0BFC76F1"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кабінетні дослідження вторинної інформації</w:t>
            </w:r>
          </w:p>
        </w:tc>
        <w:tc>
          <w:tcPr>
            <w:tcW w:w="2268" w:type="dxa"/>
          </w:tcPr>
          <w:p w14:paraId="6F6BB9BD"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Визначені цільові аудиторії та потенційні споживачі, які підходять під критерії обраної стратегії зростання?</w:t>
            </w:r>
          </w:p>
        </w:tc>
        <w:tc>
          <w:tcPr>
            <w:tcW w:w="2126" w:type="dxa"/>
          </w:tcPr>
          <w:p w14:paraId="12C17EB9"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результати анкетування</w:t>
            </w:r>
          </w:p>
        </w:tc>
      </w:tr>
    </w:tbl>
    <w:p w14:paraId="1D8EC9BE" w14:textId="295C4CB2" w:rsidR="007074CF" w:rsidRDefault="007074CF" w:rsidP="00C95BF4">
      <w:pPr>
        <w:rPr>
          <w:rFonts w:ascii="Times New Roman" w:hAnsi="Times New Roman" w:cs="Times New Roman"/>
          <w:sz w:val="28"/>
          <w:szCs w:val="28"/>
          <w:lang w:val="uk-UA"/>
        </w:rPr>
      </w:pPr>
    </w:p>
    <w:p w14:paraId="54F70701" w14:textId="23D49000" w:rsidR="007074CF" w:rsidRDefault="007074CF" w:rsidP="00C95BF4">
      <w:pPr>
        <w:rPr>
          <w:rFonts w:ascii="Times New Roman" w:hAnsi="Times New Roman" w:cs="Times New Roman"/>
          <w:sz w:val="28"/>
          <w:szCs w:val="28"/>
          <w:lang w:val="uk-UA"/>
        </w:rPr>
      </w:pPr>
    </w:p>
    <w:p w14:paraId="2CA5134A" w14:textId="53E1B5B4" w:rsidR="007074CF" w:rsidRDefault="007074CF" w:rsidP="00C95BF4">
      <w:pPr>
        <w:rPr>
          <w:rFonts w:ascii="Times New Roman" w:hAnsi="Times New Roman" w:cs="Times New Roman"/>
          <w:sz w:val="28"/>
          <w:szCs w:val="28"/>
          <w:lang w:val="uk-UA"/>
        </w:rPr>
      </w:pPr>
    </w:p>
    <w:p w14:paraId="1504A099" w14:textId="77777777" w:rsidR="007074CF" w:rsidRDefault="007074CF" w:rsidP="00C95BF4">
      <w:pPr>
        <w:rPr>
          <w:rFonts w:ascii="Times New Roman" w:hAnsi="Times New Roman" w:cs="Times New Roman"/>
          <w:sz w:val="28"/>
          <w:szCs w:val="28"/>
          <w:lang w:val="uk-UA"/>
        </w:rPr>
      </w:pPr>
    </w:p>
    <w:p w14:paraId="25DED175" w14:textId="77777777" w:rsidR="007074CF" w:rsidRPr="009268C9" w:rsidRDefault="007074CF" w:rsidP="007074CF">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Д.1</w:t>
      </w:r>
    </w:p>
    <w:tbl>
      <w:tblPr>
        <w:tblStyle w:val="a3"/>
        <w:tblW w:w="15310" w:type="dxa"/>
        <w:tblInd w:w="-289" w:type="dxa"/>
        <w:tblLayout w:type="fixed"/>
        <w:tblLook w:val="04A0" w:firstRow="1" w:lastRow="0" w:firstColumn="1" w:lastColumn="0" w:noHBand="0" w:noVBand="1"/>
      </w:tblPr>
      <w:tblGrid>
        <w:gridCol w:w="568"/>
        <w:gridCol w:w="2053"/>
        <w:gridCol w:w="2119"/>
        <w:gridCol w:w="789"/>
        <w:gridCol w:w="1418"/>
        <w:gridCol w:w="1134"/>
        <w:gridCol w:w="1559"/>
        <w:gridCol w:w="1276"/>
        <w:gridCol w:w="2268"/>
        <w:gridCol w:w="2126"/>
      </w:tblGrid>
      <w:tr w:rsidR="00C95BF4" w14:paraId="4D97E188" w14:textId="77777777" w:rsidTr="007074CF">
        <w:trPr>
          <w:cantSplit/>
          <w:trHeight w:val="79"/>
        </w:trPr>
        <w:tc>
          <w:tcPr>
            <w:tcW w:w="568" w:type="dxa"/>
          </w:tcPr>
          <w:p w14:paraId="1928BC13" w14:textId="77777777" w:rsidR="00C95BF4" w:rsidRDefault="00C95BF4" w:rsidP="00A8458E">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2053" w:type="dxa"/>
          </w:tcPr>
          <w:p w14:paraId="4AC3D24F"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2119" w:type="dxa"/>
          </w:tcPr>
          <w:p w14:paraId="5567FD62"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789" w:type="dxa"/>
          </w:tcPr>
          <w:p w14:paraId="11708CE5" w14:textId="77777777" w:rsidR="00C95BF4"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418" w:type="dxa"/>
          </w:tcPr>
          <w:p w14:paraId="25D9DD13"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134" w:type="dxa"/>
          </w:tcPr>
          <w:p w14:paraId="3202D800"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559" w:type="dxa"/>
          </w:tcPr>
          <w:p w14:paraId="32255763"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76" w:type="dxa"/>
          </w:tcPr>
          <w:p w14:paraId="5D962D35" w14:textId="77777777" w:rsidR="00C95BF4" w:rsidRDefault="00C95BF4" w:rsidP="00A8458E">
            <w:pPr>
              <w:jc w:val="center"/>
              <w:rPr>
                <w:rFonts w:ascii="Times New Roman" w:hAnsi="Times New Roman" w:cs="Times New Roman"/>
                <w:sz w:val="24"/>
                <w:szCs w:val="24"/>
                <w:lang w:val="en-US"/>
              </w:rPr>
            </w:pPr>
            <w:r>
              <w:rPr>
                <w:rFonts w:ascii="Times New Roman" w:hAnsi="Times New Roman" w:cs="Times New Roman"/>
                <w:sz w:val="24"/>
                <w:szCs w:val="24"/>
                <w:lang w:val="uk-UA"/>
              </w:rPr>
              <w:t>8</w:t>
            </w:r>
          </w:p>
        </w:tc>
        <w:tc>
          <w:tcPr>
            <w:tcW w:w="2268" w:type="dxa"/>
          </w:tcPr>
          <w:p w14:paraId="65512597"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14:paraId="751BFBCD"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C95BF4" w14:paraId="0C6891B7" w14:textId="77777777" w:rsidTr="007074CF">
        <w:trPr>
          <w:cantSplit/>
          <w:trHeight w:val="3360"/>
        </w:trPr>
        <w:tc>
          <w:tcPr>
            <w:tcW w:w="568" w:type="dxa"/>
            <w:vMerge w:val="restart"/>
          </w:tcPr>
          <w:p w14:paraId="56B3F433" w14:textId="77777777" w:rsidR="00C95BF4" w:rsidRDefault="00C95BF4" w:rsidP="00A8458E">
            <w:pPr>
              <w:jc w:val="center"/>
              <w:rPr>
                <w:rFonts w:ascii="Times New Roman" w:hAnsi="Times New Roman" w:cs="Times New Roman"/>
                <w:sz w:val="24"/>
                <w:szCs w:val="24"/>
                <w:lang w:val="ru-RU"/>
              </w:rPr>
            </w:pPr>
          </w:p>
        </w:tc>
        <w:tc>
          <w:tcPr>
            <w:tcW w:w="2053" w:type="dxa"/>
          </w:tcPr>
          <w:p w14:paraId="50AC218B" w14:textId="77777777" w:rsidR="00C95BF4" w:rsidRDefault="00C95BF4" w:rsidP="00A8458E">
            <w:pPr>
              <w:rPr>
                <w:rFonts w:ascii="Times New Roman" w:hAnsi="Times New Roman" w:cs="Times New Roman"/>
                <w:sz w:val="24"/>
                <w:szCs w:val="24"/>
                <w:lang w:val="uk-UA"/>
              </w:rPr>
            </w:pPr>
          </w:p>
        </w:tc>
        <w:tc>
          <w:tcPr>
            <w:tcW w:w="2119" w:type="dxa"/>
          </w:tcPr>
          <w:p w14:paraId="768FA33D" w14:textId="77777777" w:rsidR="00C95BF4" w:rsidRDefault="00C95BF4" w:rsidP="00A8458E">
            <w:pPr>
              <w:rPr>
                <w:rFonts w:ascii="Times New Roman" w:hAnsi="Times New Roman" w:cs="Times New Roman"/>
                <w:sz w:val="24"/>
                <w:szCs w:val="24"/>
                <w:lang w:val="uk-UA"/>
              </w:rPr>
            </w:pPr>
            <w:r>
              <w:rPr>
                <w:rFonts w:ascii="Times New Roman" w:hAnsi="Times New Roman" w:cs="Times New Roman"/>
                <w:sz w:val="24"/>
                <w:szCs w:val="24"/>
                <w:lang w:val="uk-UA"/>
              </w:rPr>
              <w:t xml:space="preserve">Які конкретні заходи та стратегії необхідно використати для досягнення маркетингових цілей за обраною стратегією при співпраці з потенційними споживачами? </w:t>
            </w:r>
          </w:p>
        </w:tc>
        <w:tc>
          <w:tcPr>
            <w:tcW w:w="789" w:type="dxa"/>
            <w:textDirection w:val="btLr"/>
          </w:tcPr>
          <w:p w14:paraId="7F7661E1" w14:textId="77777777" w:rsidR="00C95BF4" w:rsidRPr="00CD3BC3"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Первинна, вторинна</w:t>
            </w:r>
          </w:p>
        </w:tc>
        <w:tc>
          <w:tcPr>
            <w:tcW w:w="1418" w:type="dxa"/>
          </w:tcPr>
          <w:p w14:paraId="7B95E55A"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Агропідприємства-споживачів комбікормів та БМВД </w:t>
            </w:r>
          </w:p>
        </w:tc>
        <w:tc>
          <w:tcPr>
            <w:tcW w:w="1134" w:type="dxa"/>
          </w:tcPr>
          <w:p w14:paraId="408CAE33"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дані</w:t>
            </w:r>
          </w:p>
        </w:tc>
        <w:tc>
          <w:tcPr>
            <w:tcW w:w="1559" w:type="dxa"/>
          </w:tcPr>
          <w:p w14:paraId="7003A1C8"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Анкетування споживачів</w:t>
            </w:r>
          </w:p>
        </w:tc>
        <w:tc>
          <w:tcPr>
            <w:tcW w:w="1276" w:type="dxa"/>
          </w:tcPr>
          <w:p w14:paraId="56626BE4"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en-US"/>
              </w:rPr>
              <w:t>Google Forms</w:t>
            </w:r>
            <w:r>
              <w:rPr>
                <w:rFonts w:ascii="Times New Roman" w:hAnsi="Times New Roman" w:cs="Times New Roman"/>
                <w:sz w:val="24"/>
                <w:szCs w:val="24"/>
                <w:lang w:val="uk-UA"/>
              </w:rPr>
              <w:t>, кабінетні дослідження вторинної інформації</w:t>
            </w:r>
          </w:p>
        </w:tc>
        <w:tc>
          <w:tcPr>
            <w:tcW w:w="2268" w:type="dxa"/>
          </w:tcPr>
          <w:p w14:paraId="18D1FBF2"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Визначення маркетингових заходів та стратегій</w:t>
            </w:r>
          </w:p>
        </w:tc>
        <w:tc>
          <w:tcPr>
            <w:tcW w:w="2126" w:type="dxa"/>
          </w:tcPr>
          <w:p w14:paraId="4ABB3EE4"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результати анкетування</w:t>
            </w:r>
          </w:p>
        </w:tc>
      </w:tr>
      <w:tr w:rsidR="00C95BF4" w14:paraId="2A783AE5" w14:textId="77777777" w:rsidTr="007074CF">
        <w:trPr>
          <w:cantSplit/>
          <w:trHeight w:val="2173"/>
        </w:trPr>
        <w:tc>
          <w:tcPr>
            <w:tcW w:w="568" w:type="dxa"/>
            <w:vMerge/>
          </w:tcPr>
          <w:p w14:paraId="22AAC7A3" w14:textId="77777777" w:rsidR="00C95BF4" w:rsidRPr="00CD3BC3" w:rsidRDefault="00C95BF4" w:rsidP="00A8458E">
            <w:pPr>
              <w:jc w:val="center"/>
              <w:rPr>
                <w:rFonts w:ascii="Times New Roman" w:hAnsi="Times New Roman" w:cs="Times New Roman"/>
                <w:sz w:val="24"/>
                <w:szCs w:val="24"/>
                <w:lang w:val="ru-RU"/>
              </w:rPr>
            </w:pPr>
          </w:p>
        </w:tc>
        <w:tc>
          <w:tcPr>
            <w:tcW w:w="2053" w:type="dxa"/>
            <w:vMerge w:val="restart"/>
          </w:tcPr>
          <w:p w14:paraId="0CB98DDD" w14:textId="77777777" w:rsidR="00C95BF4" w:rsidRDefault="00C95BF4" w:rsidP="00A8458E">
            <w:pPr>
              <w:rPr>
                <w:rFonts w:ascii="Times New Roman" w:hAnsi="Times New Roman" w:cs="Times New Roman"/>
                <w:sz w:val="24"/>
                <w:szCs w:val="24"/>
                <w:lang w:val="uk-UA"/>
              </w:rPr>
            </w:pPr>
            <w:r>
              <w:rPr>
                <w:rFonts w:ascii="Times New Roman" w:hAnsi="Times New Roman" w:cs="Times New Roman"/>
                <w:sz w:val="24"/>
                <w:szCs w:val="24"/>
                <w:lang w:val="uk-UA"/>
              </w:rPr>
              <w:t>3.2 Оцінка потенційних витрат на реалізацію маркетингових дій за напрямом зростання</w:t>
            </w:r>
          </w:p>
        </w:tc>
        <w:tc>
          <w:tcPr>
            <w:tcW w:w="2119" w:type="dxa"/>
          </w:tcPr>
          <w:p w14:paraId="4583FC00" w14:textId="77777777" w:rsidR="00C95BF4" w:rsidRPr="00CD3BC3" w:rsidRDefault="00C95BF4" w:rsidP="00A8458E">
            <w:pPr>
              <w:rPr>
                <w:rFonts w:ascii="Times New Roman" w:hAnsi="Times New Roman" w:cs="Times New Roman"/>
                <w:sz w:val="24"/>
                <w:szCs w:val="24"/>
                <w:lang w:val="uk-UA"/>
              </w:rPr>
            </w:pPr>
            <w:r>
              <w:rPr>
                <w:rFonts w:ascii="Times New Roman" w:hAnsi="Times New Roman" w:cs="Times New Roman"/>
                <w:sz w:val="24"/>
                <w:szCs w:val="24"/>
                <w:lang w:val="uk-UA"/>
              </w:rPr>
              <w:t xml:space="preserve">Які ресурси (фінансові, людські, матеріальні) необхідні для виконання маркетингових дій? </w:t>
            </w:r>
          </w:p>
        </w:tc>
        <w:tc>
          <w:tcPr>
            <w:tcW w:w="789" w:type="dxa"/>
            <w:textDirection w:val="btLr"/>
          </w:tcPr>
          <w:p w14:paraId="736765FC" w14:textId="77777777" w:rsidR="00C95BF4" w:rsidRPr="00CD3BC3"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60C07A84"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53291177"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Кількісні дані</w:t>
            </w:r>
          </w:p>
        </w:tc>
        <w:tc>
          <w:tcPr>
            <w:tcW w:w="1559" w:type="dxa"/>
          </w:tcPr>
          <w:p w14:paraId="698FD134"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4D59A2F6"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 вторинної інформації</w:t>
            </w:r>
          </w:p>
        </w:tc>
        <w:tc>
          <w:tcPr>
            <w:tcW w:w="2268" w:type="dxa"/>
          </w:tcPr>
          <w:p w14:paraId="02CDA6DD"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Потенційні витрати на виконання маркетингових дій</w:t>
            </w:r>
          </w:p>
        </w:tc>
        <w:tc>
          <w:tcPr>
            <w:tcW w:w="2126" w:type="dxa"/>
          </w:tcPr>
          <w:p w14:paraId="26872A8D"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розрахунки</w:t>
            </w:r>
          </w:p>
        </w:tc>
      </w:tr>
      <w:tr w:rsidR="00C95BF4" w14:paraId="5E2D3459" w14:textId="77777777" w:rsidTr="007074CF">
        <w:trPr>
          <w:cantSplit/>
          <w:trHeight w:val="1080"/>
        </w:trPr>
        <w:tc>
          <w:tcPr>
            <w:tcW w:w="568" w:type="dxa"/>
            <w:vMerge/>
          </w:tcPr>
          <w:p w14:paraId="61781B3C" w14:textId="77777777" w:rsidR="00C95BF4" w:rsidRPr="00CD3BC3" w:rsidRDefault="00C95BF4" w:rsidP="00A8458E">
            <w:pPr>
              <w:jc w:val="center"/>
              <w:rPr>
                <w:rFonts w:ascii="Times New Roman" w:hAnsi="Times New Roman" w:cs="Times New Roman"/>
                <w:sz w:val="24"/>
                <w:szCs w:val="24"/>
                <w:lang w:val="ru-RU"/>
              </w:rPr>
            </w:pPr>
          </w:p>
        </w:tc>
        <w:tc>
          <w:tcPr>
            <w:tcW w:w="2053" w:type="dxa"/>
            <w:vMerge/>
          </w:tcPr>
          <w:p w14:paraId="57B9C7E7" w14:textId="77777777" w:rsidR="00C95BF4" w:rsidRDefault="00C95BF4" w:rsidP="00A8458E">
            <w:pPr>
              <w:rPr>
                <w:rFonts w:ascii="Times New Roman" w:hAnsi="Times New Roman" w:cs="Times New Roman"/>
                <w:sz w:val="24"/>
                <w:szCs w:val="24"/>
                <w:lang w:val="uk-UA"/>
              </w:rPr>
            </w:pPr>
          </w:p>
        </w:tc>
        <w:tc>
          <w:tcPr>
            <w:tcW w:w="2119" w:type="dxa"/>
          </w:tcPr>
          <w:p w14:paraId="0D36D378" w14:textId="77777777" w:rsidR="00C95BF4" w:rsidRDefault="00C95BF4" w:rsidP="00A8458E">
            <w:pPr>
              <w:rPr>
                <w:rFonts w:ascii="Times New Roman" w:hAnsi="Times New Roman" w:cs="Times New Roman"/>
                <w:sz w:val="24"/>
                <w:szCs w:val="24"/>
                <w:lang w:val="uk-UA"/>
              </w:rPr>
            </w:pPr>
            <w:r>
              <w:rPr>
                <w:rFonts w:ascii="Times New Roman" w:hAnsi="Times New Roman" w:cs="Times New Roman"/>
                <w:sz w:val="24"/>
                <w:szCs w:val="24"/>
                <w:lang w:val="uk-UA"/>
              </w:rPr>
              <w:t xml:space="preserve">Яка орієнтована вартість кожного маркетингового заходу або дії? </w:t>
            </w:r>
          </w:p>
        </w:tc>
        <w:tc>
          <w:tcPr>
            <w:tcW w:w="789" w:type="dxa"/>
            <w:textDirection w:val="btLr"/>
          </w:tcPr>
          <w:p w14:paraId="0B5B6150" w14:textId="77777777" w:rsidR="00C95BF4" w:rsidRPr="00CD3BC3"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4BB0EED0"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5DC6769B"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Кількісні дані</w:t>
            </w:r>
          </w:p>
        </w:tc>
        <w:tc>
          <w:tcPr>
            <w:tcW w:w="1559" w:type="dxa"/>
          </w:tcPr>
          <w:p w14:paraId="21C0F85E"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030502BF"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 вторинної інформації</w:t>
            </w:r>
          </w:p>
        </w:tc>
        <w:tc>
          <w:tcPr>
            <w:tcW w:w="2268" w:type="dxa"/>
          </w:tcPr>
          <w:p w14:paraId="72470FA2"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Потенційні витрати на виконання маркетингових дій в грошовому еквіваленті</w:t>
            </w:r>
          </w:p>
        </w:tc>
        <w:tc>
          <w:tcPr>
            <w:tcW w:w="2126" w:type="dxa"/>
          </w:tcPr>
          <w:p w14:paraId="2B2FA72D"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розрахунки</w:t>
            </w:r>
          </w:p>
        </w:tc>
      </w:tr>
    </w:tbl>
    <w:p w14:paraId="073E33B8" w14:textId="77777777" w:rsidR="00C95BF4" w:rsidRDefault="00C95BF4" w:rsidP="00C95BF4">
      <w:r>
        <w:br w:type="page"/>
      </w:r>
    </w:p>
    <w:p w14:paraId="1FEF372C" w14:textId="77777777" w:rsidR="007074CF" w:rsidRPr="009268C9" w:rsidRDefault="007074CF" w:rsidP="007074CF">
      <w:pPr>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Продовження таблиці Д.1</w:t>
      </w:r>
    </w:p>
    <w:tbl>
      <w:tblPr>
        <w:tblStyle w:val="a3"/>
        <w:tblW w:w="15310" w:type="dxa"/>
        <w:tblInd w:w="-289" w:type="dxa"/>
        <w:tblLayout w:type="fixed"/>
        <w:tblLook w:val="04A0" w:firstRow="1" w:lastRow="0" w:firstColumn="1" w:lastColumn="0" w:noHBand="0" w:noVBand="1"/>
      </w:tblPr>
      <w:tblGrid>
        <w:gridCol w:w="568"/>
        <w:gridCol w:w="2053"/>
        <w:gridCol w:w="2119"/>
        <w:gridCol w:w="789"/>
        <w:gridCol w:w="1418"/>
        <w:gridCol w:w="1134"/>
        <w:gridCol w:w="1559"/>
        <w:gridCol w:w="1276"/>
        <w:gridCol w:w="2268"/>
        <w:gridCol w:w="2126"/>
      </w:tblGrid>
      <w:tr w:rsidR="00C95BF4" w14:paraId="74D4FD08" w14:textId="77777777" w:rsidTr="007074CF">
        <w:trPr>
          <w:cantSplit/>
          <w:trHeight w:val="79"/>
        </w:trPr>
        <w:tc>
          <w:tcPr>
            <w:tcW w:w="568" w:type="dxa"/>
          </w:tcPr>
          <w:p w14:paraId="1D170364" w14:textId="77777777" w:rsidR="00C95BF4" w:rsidRPr="00CD3BC3" w:rsidRDefault="00C95BF4" w:rsidP="00A8458E">
            <w:pPr>
              <w:jc w:val="center"/>
              <w:rPr>
                <w:rFonts w:ascii="Times New Roman" w:hAnsi="Times New Roman" w:cs="Times New Roman"/>
                <w:sz w:val="24"/>
                <w:szCs w:val="24"/>
                <w:lang w:val="ru-RU"/>
              </w:rPr>
            </w:pPr>
            <w:r>
              <w:rPr>
                <w:rFonts w:ascii="Times New Roman" w:hAnsi="Times New Roman" w:cs="Times New Roman"/>
                <w:sz w:val="24"/>
                <w:szCs w:val="24"/>
                <w:lang w:val="ru-RU"/>
              </w:rPr>
              <w:t>1</w:t>
            </w:r>
          </w:p>
        </w:tc>
        <w:tc>
          <w:tcPr>
            <w:tcW w:w="2053" w:type="dxa"/>
          </w:tcPr>
          <w:p w14:paraId="16E9E5FA"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2119" w:type="dxa"/>
          </w:tcPr>
          <w:p w14:paraId="262868B6"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789" w:type="dxa"/>
          </w:tcPr>
          <w:p w14:paraId="7745CD21" w14:textId="77777777" w:rsidR="00C95BF4"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418" w:type="dxa"/>
          </w:tcPr>
          <w:p w14:paraId="4BDB61F9"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1134" w:type="dxa"/>
          </w:tcPr>
          <w:p w14:paraId="3A4A7861"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559" w:type="dxa"/>
          </w:tcPr>
          <w:p w14:paraId="55F902CB"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276" w:type="dxa"/>
          </w:tcPr>
          <w:p w14:paraId="4CED129E"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2268" w:type="dxa"/>
          </w:tcPr>
          <w:p w14:paraId="3DF00E51"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2126" w:type="dxa"/>
          </w:tcPr>
          <w:p w14:paraId="3D6207E0" w14:textId="77777777" w:rsidR="00C95BF4"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10</w:t>
            </w:r>
          </w:p>
        </w:tc>
      </w:tr>
      <w:tr w:rsidR="00C95BF4" w14:paraId="2AA539E3" w14:textId="77777777" w:rsidTr="007074CF">
        <w:trPr>
          <w:cantSplit/>
          <w:trHeight w:val="2391"/>
        </w:trPr>
        <w:tc>
          <w:tcPr>
            <w:tcW w:w="568" w:type="dxa"/>
          </w:tcPr>
          <w:p w14:paraId="29FC01E3" w14:textId="77777777" w:rsidR="00C95BF4" w:rsidRPr="00CD3BC3" w:rsidRDefault="00C95BF4" w:rsidP="00A8458E">
            <w:pPr>
              <w:jc w:val="center"/>
              <w:rPr>
                <w:rFonts w:ascii="Times New Roman" w:hAnsi="Times New Roman" w:cs="Times New Roman"/>
                <w:sz w:val="24"/>
                <w:szCs w:val="24"/>
                <w:lang w:val="ru-RU"/>
              </w:rPr>
            </w:pPr>
          </w:p>
        </w:tc>
        <w:tc>
          <w:tcPr>
            <w:tcW w:w="2053" w:type="dxa"/>
          </w:tcPr>
          <w:p w14:paraId="43E11D2F" w14:textId="77777777" w:rsidR="00C95BF4" w:rsidRDefault="00C95BF4" w:rsidP="00A8458E">
            <w:pPr>
              <w:rPr>
                <w:rFonts w:ascii="Times New Roman" w:hAnsi="Times New Roman" w:cs="Times New Roman"/>
                <w:sz w:val="24"/>
                <w:szCs w:val="24"/>
                <w:lang w:val="uk-UA"/>
              </w:rPr>
            </w:pPr>
          </w:p>
        </w:tc>
        <w:tc>
          <w:tcPr>
            <w:tcW w:w="2119" w:type="dxa"/>
          </w:tcPr>
          <w:p w14:paraId="2E296500" w14:textId="77777777" w:rsidR="00C95BF4" w:rsidRDefault="00C95BF4" w:rsidP="00A8458E">
            <w:pPr>
              <w:rPr>
                <w:rFonts w:ascii="Times New Roman" w:hAnsi="Times New Roman" w:cs="Times New Roman"/>
                <w:sz w:val="24"/>
                <w:szCs w:val="24"/>
                <w:lang w:val="uk-UA"/>
              </w:rPr>
            </w:pPr>
            <w:r>
              <w:rPr>
                <w:rFonts w:ascii="Times New Roman" w:hAnsi="Times New Roman" w:cs="Times New Roman"/>
                <w:sz w:val="24"/>
                <w:szCs w:val="24"/>
                <w:lang w:val="uk-UA"/>
              </w:rPr>
              <w:t xml:space="preserve">Які фактори можуть вплинути на вартість реалізації маркетингових дій (зміна ціни на рекламу, зміна ринкових умов тощо)? </w:t>
            </w:r>
          </w:p>
        </w:tc>
        <w:tc>
          <w:tcPr>
            <w:tcW w:w="789" w:type="dxa"/>
            <w:textDirection w:val="btLr"/>
          </w:tcPr>
          <w:p w14:paraId="05146B13" w14:textId="77777777" w:rsidR="00C95BF4" w:rsidRPr="00CD3BC3" w:rsidRDefault="00C95BF4" w:rsidP="00A8458E">
            <w:pPr>
              <w:ind w:left="113" w:right="113"/>
              <w:jc w:val="center"/>
              <w:rPr>
                <w:rFonts w:ascii="Times New Roman" w:hAnsi="Times New Roman" w:cs="Times New Roman"/>
                <w:sz w:val="24"/>
                <w:szCs w:val="24"/>
                <w:lang w:val="uk-UA"/>
              </w:rPr>
            </w:pPr>
            <w:r>
              <w:rPr>
                <w:rFonts w:ascii="Times New Roman" w:hAnsi="Times New Roman" w:cs="Times New Roman"/>
                <w:sz w:val="24"/>
                <w:szCs w:val="24"/>
                <w:lang w:val="uk-UA"/>
              </w:rPr>
              <w:t>Вторинна</w:t>
            </w:r>
          </w:p>
        </w:tc>
        <w:tc>
          <w:tcPr>
            <w:tcW w:w="1418" w:type="dxa"/>
          </w:tcPr>
          <w:p w14:paraId="7B5C629C"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134" w:type="dxa"/>
          </w:tcPr>
          <w:p w14:paraId="223FE90B"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Якісні дані</w:t>
            </w:r>
          </w:p>
        </w:tc>
        <w:tc>
          <w:tcPr>
            <w:tcW w:w="1559" w:type="dxa"/>
          </w:tcPr>
          <w:p w14:paraId="08DC13E8" w14:textId="77777777" w:rsidR="00C95BF4" w:rsidRPr="00CD3BC3" w:rsidRDefault="00C95BF4" w:rsidP="00A8458E">
            <w:pPr>
              <w:jc w:val="center"/>
              <w:rPr>
                <w:rFonts w:ascii="Times New Roman" w:hAnsi="Times New Roman" w:cs="Times New Roman"/>
                <w:sz w:val="24"/>
                <w:szCs w:val="24"/>
                <w:lang w:val="uk-UA"/>
              </w:rPr>
            </w:pPr>
            <w:r>
              <w:rPr>
                <w:rFonts w:ascii="Times New Roman" w:hAnsi="Times New Roman" w:cs="Times New Roman"/>
                <w:sz w:val="24"/>
                <w:szCs w:val="24"/>
                <w:lang w:val="uk-UA"/>
              </w:rPr>
              <w:t>-</w:t>
            </w:r>
          </w:p>
        </w:tc>
        <w:tc>
          <w:tcPr>
            <w:tcW w:w="1276" w:type="dxa"/>
          </w:tcPr>
          <w:p w14:paraId="7DF454A3"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Кабінетні дослідження вторинної інформації</w:t>
            </w:r>
          </w:p>
        </w:tc>
        <w:tc>
          <w:tcPr>
            <w:tcW w:w="2268" w:type="dxa"/>
          </w:tcPr>
          <w:p w14:paraId="215FFB9C"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Визначення факторів, що впливають на вартість реалізації обраних за стратегією зростання маркетингових дій</w:t>
            </w:r>
          </w:p>
        </w:tc>
        <w:tc>
          <w:tcPr>
            <w:tcW w:w="2126" w:type="dxa"/>
          </w:tcPr>
          <w:p w14:paraId="7A445607" w14:textId="77777777" w:rsidR="00C95BF4" w:rsidRPr="00CD3BC3" w:rsidRDefault="00C95BF4" w:rsidP="00A8458E">
            <w:pPr>
              <w:jc w:val="both"/>
              <w:rPr>
                <w:rFonts w:ascii="Times New Roman" w:hAnsi="Times New Roman" w:cs="Times New Roman"/>
                <w:sz w:val="24"/>
                <w:szCs w:val="24"/>
                <w:lang w:val="uk-UA"/>
              </w:rPr>
            </w:pPr>
            <w:r>
              <w:rPr>
                <w:rFonts w:ascii="Times New Roman" w:hAnsi="Times New Roman" w:cs="Times New Roman"/>
                <w:sz w:val="24"/>
                <w:szCs w:val="24"/>
                <w:lang w:val="uk-UA"/>
              </w:rPr>
              <w:t>Текстовий формат, розрахунки</w:t>
            </w:r>
          </w:p>
        </w:tc>
      </w:tr>
      <w:bookmarkEnd w:id="61"/>
      <w:bookmarkEnd w:id="62"/>
      <w:bookmarkEnd w:id="63"/>
    </w:tbl>
    <w:p w14:paraId="1FAA904F" w14:textId="77777777" w:rsidR="00C95BF4" w:rsidRDefault="00C95BF4" w:rsidP="00C95BF4">
      <w:pPr>
        <w:spacing w:after="0" w:line="360" w:lineRule="auto"/>
        <w:jc w:val="center"/>
        <w:rPr>
          <w:rFonts w:ascii="Times New Roman" w:hAnsi="Times New Roman" w:cs="Times New Roman"/>
          <w:sz w:val="28"/>
          <w:szCs w:val="28"/>
          <w:lang w:val="uk-UA"/>
        </w:rPr>
      </w:pPr>
    </w:p>
    <w:p w14:paraId="7BCA91A9" w14:textId="77777777" w:rsidR="00C95BF4" w:rsidRDefault="00C95BF4" w:rsidP="006E6274">
      <w:pPr>
        <w:jc w:val="center"/>
        <w:rPr>
          <w:rFonts w:ascii="Times New Roman" w:hAnsi="Times New Roman" w:cs="Times New Roman"/>
          <w:sz w:val="28"/>
          <w:szCs w:val="28"/>
          <w:lang w:val="uk-UA"/>
        </w:rPr>
        <w:sectPr w:rsidR="00C95BF4" w:rsidSect="00C95BF4">
          <w:pgSz w:w="16838" w:h="11906" w:orient="landscape"/>
          <w:pgMar w:top="1701" w:right="1134" w:bottom="851" w:left="1134" w:header="709" w:footer="709" w:gutter="0"/>
          <w:cols w:space="708"/>
          <w:docGrid w:linePitch="360"/>
        </w:sectPr>
      </w:pPr>
    </w:p>
    <w:p w14:paraId="3F222119" w14:textId="0A0DFE86" w:rsidR="00C95BF4" w:rsidRDefault="00332669" w:rsidP="006E6274">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Е</w:t>
      </w:r>
    </w:p>
    <w:p w14:paraId="2DA67883" w14:textId="0AA21F85" w:rsidR="00376D9D" w:rsidRPr="00376D9D" w:rsidRDefault="00376D9D" w:rsidP="00376D9D">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Матриця </w:t>
      </w:r>
      <w:r>
        <w:rPr>
          <w:rFonts w:ascii="Times New Roman" w:hAnsi="Times New Roman" w:cs="Times New Roman"/>
          <w:sz w:val="28"/>
          <w:szCs w:val="28"/>
          <w:lang w:val="en-US"/>
        </w:rPr>
        <w:t xml:space="preserve">ADL/LC </w:t>
      </w:r>
      <w:r>
        <w:rPr>
          <w:rFonts w:ascii="Times New Roman" w:hAnsi="Times New Roman" w:cs="Times New Roman"/>
          <w:sz w:val="28"/>
          <w:szCs w:val="28"/>
          <w:lang w:val="ru-RU"/>
        </w:rPr>
        <w:t xml:space="preserve">для </w:t>
      </w:r>
      <w:proofErr w:type="spellStart"/>
      <w:r>
        <w:rPr>
          <w:rFonts w:ascii="Times New Roman" w:hAnsi="Times New Roman" w:cs="Times New Roman"/>
          <w:sz w:val="28"/>
          <w:szCs w:val="28"/>
          <w:lang w:val="ru-RU"/>
        </w:rPr>
        <w:t>продукц</w:t>
      </w:r>
      <w:r>
        <w:rPr>
          <w:rFonts w:ascii="Times New Roman" w:hAnsi="Times New Roman" w:cs="Times New Roman"/>
          <w:sz w:val="28"/>
          <w:szCs w:val="28"/>
          <w:lang w:val="uk-UA"/>
        </w:rPr>
        <w:t>ії</w:t>
      </w:r>
      <w:proofErr w:type="spellEnd"/>
      <w:r>
        <w:rPr>
          <w:rFonts w:ascii="Times New Roman" w:hAnsi="Times New Roman" w:cs="Times New Roman"/>
          <w:sz w:val="28"/>
          <w:szCs w:val="28"/>
          <w:lang w:val="uk-UA"/>
        </w:rPr>
        <w:t xml:space="preserve"> для бройлерів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w:t>
      </w:r>
    </w:p>
    <w:p w14:paraId="69B4B913" w14:textId="40F4FF1A" w:rsidR="00332669" w:rsidRDefault="00332669" w:rsidP="00332669">
      <w:pPr>
        <w:jc w:val="center"/>
        <w:rPr>
          <w:rFonts w:ascii="Times New Roman" w:hAnsi="Times New Roman" w:cs="Times New Roman"/>
          <w:sz w:val="28"/>
          <w:szCs w:val="28"/>
          <w:lang w:val="uk-UA"/>
        </w:rPr>
      </w:pPr>
      <w:r>
        <w:rPr>
          <w:noProof/>
        </w:rPr>
        <mc:AlternateContent>
          <mc:Choice Requires="wpi">
            <w:drawing>
              <wp:anchor distT="0" distB="0" distL="114300" distR="114300" simplePos="0" relativeHeight="251712512" behindDoc="0" locked="0" layoutInCell="1" allowOverlap="1" wp14:anchorId="3AB3ECA7" wp14:editId="5466B812">
                <wp:simplePos x="0" y="0"/>
                <wp:positionH relativeFrom="column">
                  <wp:posOffset>138615</wp:posOffset>
                </wp:positionH>
                <wp:positionV relativeFrom="paragraph">
                  <wp:posOffset>2606360</wp:posOffset>
                </wp:positionV>
                <wp:extent cx="360" cy="360"/>
                <wp:effectExtent l="0" t="0" r="0" b="0"/>
                <wp:wrapNone/>
                <wp:docPr id="164" name="Рукописный ввод 164"/>
                <wp:cNvGraphicFramePr/>
                <a:graphic xmlns:a="http://schemas.openxmlformats.org/drawingml/2006/main">
                  <a:graphicData uri="http://schemas.microsoft.com/office/word/2010/wordprocessingInk">
                    <w14:contentPart bwMode="auto" r:id="rId136">
                      <w14:nvContentPartPr>
                        <w14:cNvContentPartPr/>
                      </w14:nvContentPartPr>
                      <w14:xfrm>
                        <a:off x="0" y="0"/>
                        <a:ext cx="360" cy="360"/>
                      </w14:xfrm>
                    </w14:contentPart>
                  </a:graphicData>
                </a:graphic>
              </wp:anchor>
            </w:drawing>
          </mc:Choice>
          <mc:Fallback>
            <w:pict>
              <v:shape w14:anchorId="259F3A77" id="Рукописный ввод 164" o:spid="_x0000_s1026" type="#_x0000_t75" style="position:absolute;margin-left:10.2pt;margin-top:204.55pt;width:1.45pt;height:1.45pt;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zAsjOqAQAARAMAAA4AAABkcnMvZTJvRG9jLnhtbJxSQW7bMBC8F8gf&#10;CN5jSUlgtILlHGIEyCGJD+0DGIq0iIhcYUlbzrHoMZ/IG4Ie2gJNv0D/qCvbip0URYBAgLDcJWdn&#10;dnZ0urQ1Wyj0BlzBs0HKmXISSuNmBf/y+fzwI2c+CFeKGpwq+J3y/HR88GHUNrk6ggrqUiEjEOfz&#10;til4FUKTJ4mXlbLCD6BRjooa0IpAR5wlJYqW0G2dHKXpMGkBywZBKu8pO9kU+XiNr7WS4VprrwKr&#10;C/4pTYle6APsg5ttkIxHIp+haCojt5TEOxhZYRwReIaaiCDYHM0/UNZIBA86DCTYBLQ2Uq31kLIs&#10;faXswt12qrITOcdcggvKhanA0M9uXXhPC1tzdtNeQknuiHkAvkWk8bxtxob0BOTcEp+NI6hqEWgd&#10;fGUazxnmpiw4XpTZjr9bnO0UTHGn62oxRdbdz4YnnDlhiVR8WH2Lv+JT/BN/rL7G36v7+JPFR/qe&#10;4nfWXSTj+sFcvUSmSrIt/a/nUqPt3CIpbFlw2pC77r9eBrUMTFLyeEhpSfku2MPcvO077LlCbV/4&#10;v3/uKO0t//gvAAAA//8DAFBLAwQUAAYACAAAACEAFTkM48IBAAA3BAAAEAAAAGRycy9pbmsvaW5r&#10;MS54bWykU8GOmzAQvVfqP1jOIZcGDEm7KQrZUyNVaqXVJpV2jyzMgrXYjmwTkr/vYMCJVHrolgOy&#10;Zzxv5r2Z2dyfRU1OoA1XMqVRwCgBmauCyzKlvw67xZoSYzNZZLWSkNILGHq//fhhw+WbqBP8E0SQ&#10;pjuJOqWVtcckDNu2DdploHQZxowtw+/y7ecPuh2iCnjlkltMaUZTrqSFs+3AEl6kNLdn5t8j9l41&#10;Ogfv7iw6v76wOsthp7TIrEesMimhJjITWPcTJfZyxAPHPCVoSgRHwos4iFZ3q/W3r2jIzim9uTdY&#10;osFKBA2nMZ//EzN0miV/r/1BqyNoy+EqU09qcFxI3t8dv56oBqPqptOWklNWN0g5YgzbOtCJwglC&#10;f+Iht3/DG8gMBd1WPnh8E0cxLReAoyWOvqvWYJ2deW+1G8CYxcsF+7KI4kO0TOJ1wlgQR6uuIWO+&#10;fm5GzBfdmMrjvejrhDiP59lza3lhKy8TC9hnL9OtSFOhFfCysu+LzVWtcACH7sx27rsO2VQ6Xkql&#10;4QGbaxoNPja6UcKFeV0mVszNGRkW7RFeUzpzW0ZcZG9wijHCPs3ZnI0au0CPjH3c/gYAAP//AwBQ&#10;SwMEFAAGAAgAAAAhAEI4aS3fAAAACQEAAA8AAABkcnMvZG93bnJldi54bWxMj01vwjAMhu+T+A+R&#10;J3EbSVs0QdcUoUmMAwc29nEOjddWa5yqCVD+Pd5pO9p+9Pp5i9XoOnHGIbSeNCQzBQKp8ralWsPH&#10;++ZhASJEQ9Z0nlDDFQOsysldYXLrL/SG50OsBYdQyI2GJsY+lzJUDToTZr5H4tu3H5yJPA61tIO5&#10;cLjrZKrUo3SmJf7QmB6fG6x+DienIVz9525cvC432U5uM7d/2Yftl9bT+3H9BCLiGP9g+NVndSjZ&#10;6ehPZIPoNKRqzqSGuVomIBhIswzEkRdJqkCWhfzfoLwBAAD//wMAUEsDBBQABgAIAAAAIQB5GLyd&#10;vwAAACEBAAAZAAAAZHJzL19yZWxzL2Uyb0RvYy54bWwucmVsc4TPsWrEMAwG4L3QdzDaGyUdylHi&#10;ZDkOspYUbjWOkpjEsrGc0nv7euzBwQ0ahND3S23/63f1Q0lcYA1NVYMitmFyvGj4Hi9vJ1CSDU9m&#10;D0wabiTQd68v7RftJpclWV0UVRQWDWvO8RNR7EreSBUicZnMIXmTS5sWjMZuZiF8r+sPTP8N6O5M&#10;NUwa0jA1oMZbLMnP7TDPztI52MMT5wcRaA/JwV/9XlCTFsoaHG9YqqnKoYBdi3ePdX8AAAD//wMA&#10;UEsBAi0AFAAGAAgAAAAhAJszJzcMAQAALQIAABMAAAAAAAAAAAAAAAAAAAAAAFtDb250ZW50X1R5&#10;cGVzXS54bWxQSwECLQAUAAYACAAAACEAOP0h/9YAAACUAQAACwAAAAAAAAAAAAAAAAA9AQAAX3Jl&#10;bHMvLnJlbHNQSwECLQAUAAYACAAAACEA/MCyM6oBAABEAwAADgAAAAAAAAAAAAAAAAA8AgAAZHJz&#10;L2Uyb0RvYy54bWxQSwECLQAUAAYACAAAACEAFTkM48IBAAA3BAAAEAAAAAAAAAAAAAAAAAASBAAA&#10;ZHJzL2luay9pbmsxLnhtbFBLAQItABQABgAIAAAAIQBCOGkt3wAAAAkBAAAPAAAAAAAAAAAAAAAA&#10;AAIGAABkcnMvZG93bnJldi54bWxQSwECLQAUAAYACAAAACEAeRi8nb8AAAAhAQAAGQAAAAAAAAAA&#10;AAAAAAAOBwAAZHJzL19yZWxzL2Uyb0RvYy54bWwucmVsc1BLBQYAAAAABgAGAHgBAAAECAAAAAA=&#10;">
                <v:imagedata r:id="rId40" o:title=""/>
              </v:shape>
            </w:pict>
          </mc:Fallback>
        </mc:AlternateContent>
      </w:r>
      <w:r>
        <w:rPr>
          <w:noProof/>
        </w:rPr>
        <mc:AlternateContent>
          <mc:Choice Requires="wpi">
            <w:drawing>
              <wp:anchor distT="0" distB="0" distL="114300" distR="114300" simplePos="0" relativeHeight="251711488" behindDoc="0" locked="0" layoutInCell="1" allowOverlap="1" wp14:anchorId="38857848" wp14:editId="2A07E8C0">
                <wp:simplePos x="0" y="0"/>
                <wp:positionH relativeFrom="column">
                  <wp:posOffset>700575</wp:posOffset>
                </wp:positionH>
                <wp:positionV relativeFrom="paragraph">
                  <wp:posOffset>6463760</wp:posOffset>
                </wp:positionV>
                <wp:extent cx="360" cy="360"/>
                <wp:effectExtent l="0" t="0" r="0" b="0"/>
                <wp:wrapNone/>
                <wp:docPr id="163" name="Рукописный ввод 163"/>
                <wp:cNvGraphicFramePr/>
                <a:graphic xmlns:a="http://schemas.openxmlformats.org/drawingml/2006/main">
                  <a:graphicData uri="http://schemas.microsoft.com/office/word/2010/wordprocessingInk">
                    <w14:contentPart bwMode="auto" r:id="rId137">
                      <w14:nvContentPartPr>
                        <w14:cNvContentPartPr/>
                      </w14:nvContentPartPr>
                      <w14:xfrm>
                        <a:off x="0" y="0"/>
                        <a:ext cx="360" cy="360"/>
                      </w14:xfrm>
                    </w14:contentPart>
                  </a:graphicData>
                </a:graphic>
              </wp:anchor>
            </w:drawing>
          </mc:Choice>
          <mc:Fallback>
            <w:pict>
              <v:shape w14:anchorId="36FB5CE6" id="Рукописный ввод 163" o:spid="_x0000_s1026" type="#_x0000_t75" style="position:absolute;margin-left:54.45pt;margin-top:508.25pt;width:1.45pt;height:1.45pt;z-index:25171148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zq+D2vAQAARAMAAA4AAABkcnMvZTJvRG9jLnhtbJxSQW7bMBC8F8gf&#10;CN5jSUlgpILlHGIEyCGJD+0DGIq0iIpcYUlbzjHIMZ/IG4oe2gJNvkD/KCvZrp0WRYFAgLDcJWdn&#10;dnZ0trQ1Wyj0BlzBs0HKmXISSuNmBf/86eLwlDMfhCtFDU4V/E55fjY++DBqm1wdQQV1qZARiPN5&#10;2xS8CqHJk8TLSlnhB9AoR0UNaEWgI86SEkVL6LZOjtJ0mLSAZYMglfeUnayLfNzja61kuNHaq8Dq&#10;gp8OT4heKPjHNKUAKTgeUnC7ySTjkchnKJrKyA0l8Q5GVhhHBH5DTUQQbI7mLyhrJIIHHQYSbAJa&#10;G6l6PaQsS/9Qdum+dKqyEznHXIILyoWpwLCdXV94Twtb0wTaKyjJHTEPwDeINJ7/m7EmPQE5t8Rn&#10;7QiqWgRaB1+ZxtOYc1MWHC/LbMffLc53Cqa403W9mCLr7mfDY86csEQqPq0e4s/4HF/i99V9/LV6&#10;jD9Y/Erfc/zGuotk3HYw12+RqZJsSv/qudRoO7dIClsWnPbhrvv3y6CWgUlK9msiKd8Fe5jrt9sO&#10;e65Q2zf+7587SnvLP34FAAD//wMAUEsDBBQABgAIAAAAIQA4T15owwEAADcEAAAQAAAAZHJzL2lu&#10;ay9pbmsxLnhtbKRTTW+jMBC9r9T/YLmHXjZgSNI2qKSnjbTSVqr6IXWPFCZgFduRbUry7zsYcCKV&#10;PXTLAdkznjfz3szc3O5FTd5BG65kSqOAUQIyVwWXZUqfnzaza0qMzWSR1UpCSg9g6O367McNl2+i&#10;TvBPEEGa7iTqlFbW7pIwbNs2aOeB0mUYMzYPf8u3uz90PUQVsOWSW0xpRlOupIW97cASXqQ0t3vm&#10;3yP2o2p0Dt7dWXR+fGF1lsNGaZFZj1hlUkJNZCaw7hdK7GGHB455StCUCI6EZ3EQLa4W179WaMj2&#10;KT25N1iiwUoEDacx/34TM3SaJf+u/V6rHWjL4ShTT2pwHEje3x2/nqgGo+qm05aS96xukHLEGLZ1&#10;oBOFE4Q+4yG3r+ENZIaCTisfPL6Jo5iWC8DREjvfVWuwzs78aLUbwJjF8xm7nEXxUzRP4qtkuQqW&#10;8aJryJivn5sR81U3pvJ4r/o4Ic7jefbcWl7YysvEArb0Mp2KNBVaAS8r+3+xuaoVDuDQnfON+45D&#10;NpWOl1JpuMfmmkaDj41OlHBhXpeJFXNzRoZFe4BtSs/dlhEX2RucYhFhPy/YBRs1doEeGfu4/gAA&#10;AP//AwBQSwMEFAAGAAgAAAAhACEimzTgAAAADQEAAA8AAABkcnMvZG93bnJldi54bWxMj81uwjAQ&#10;hO+V+g7WIvVWnJSCkjQOqipRDhxo6c/ZxEsSNV5HsYHw9t30Qm87u6PZb/LlYFtxwt43jhTE0wgE&#10;UulMQ5WCz4/VfQLCB01Gt45QwQU9LIvbm1xnxp3pHU+7UAkOIZ9pBXUIXSalL2u02k9dh8S3g+ut&#10;Diz7SppenznctvIhihbS6ob4Q607fKmx/NkdrQJ/cV+bIXlLV7ONXM/s9nXr199K3U2G5ycQAYdw&#10;NcOIz+hQMNPeHcl40bKOkpSt4xAv5iBGSxxzm/3fKn0EWeTyf4viFwAA//8DAFBLAwQUAAYACAAA&#10;ACEAeRi8nb8AAAAhAQAAGQAAAGRycy9fcmVscy9lMm9Eb2MueG1sLnJlbHOEz7FqxDAMBuC90Hcw&#10;2hslHcpR4mQ5DrKWFG41jpKYxLKxnNJ7+3rswcENGoTQ90tt/+t39UNJXGANTVWDIrZhcrxo+B4v&#10;bydQkg1PZg9MGm4k0HevL+0X7SaXJVldFFUUFg1rzvETUexK3kgVInGZzCF5k0ubFozGbmYhfK/r&#10;D0z/DejuTDVMGtIwNaDGWyzJz+0wz87SOdjDE+cHEWgPycFf/V5QkxbKGhxvWKqpyqGAXYt3j3V/&#10;AAAA//8DAFBLAQItABQABgAIAAAAIQCbMyc3DAEAAC0CAAATAAAAAAAAAAAAAAAAAAAAAABbQ29u&#10;dGVudF9UeXBlc10ueG1sUEsBAi0AFAAGAAgAAAAhADj9If/WAAAAlAEAAAsAAAAAAAAAAAAAAAAA&#10;PQEAAF9yZWxzLy5yZWxzUEsBAi0AFAAGAAgAAAAhAEzq+D2vAQAARAMAAA4AAAAAAAAAAAAAAAAA&#10;PAIAAGRycy9lMm9Eb2MueG1sUEsBAi0AFAAGAAgAAAAhADhPXmjDAQAANwQAABAAAAAAAAAAAAAA&#10;AAAAFwQAAGRycy9pbmsvaW5rMS54bWxQSwECLQAUAAYACAAAACEAISKbNOAAAAANAQAADwAAAAAA&#10;AAAAAAAAAAAIBgAAZHJzL2Rvd25yZXYueG1sUEsBAi0AFAAGAAgAAAAhAHkYvJ2/AAAAIQEAABkA&#10;AAAAAAAAAAAAAAAAFQcAAGRycy9fcmVscy9lMm9Eb2MueG1sLnJlbHNQSwUGAAAAAAYABgB4AQAA&#10;CwgAAAAA&#10;">
                <v:imagedata r:id="rId40" o:title=""/>
              </v:shape>
            </w:pict>
          </mc:Fallback>
        </mc:AlternateContent>
      </w:r>
      <w:r>
        <w:rPr>
          <w:noProof/>
        </w:rPr>
        <mc:AlternateContent>
          <mc:Choice Requires="wpi">
            <w:drawing>
              <wp:anchor distT="0" distB="0" distL="114300" distR="114300" simplePos="0" relativeHeight="251703296" behindDoc="0" locked="0" layoutInCell="1" allowOverlap="1" wp14:anchorId="426F2F44" wp14:editId="28B8F4F3">
                <wp:simplePos x="0" y="0"/>
                <wp:positionH relativeFrom="column">
                  <wp:posOffset>1181429</wp:posOffset>
                </wp:positionH>
                <wp:positionV relativeFrom="paragraph">
                  <wp:posOffset>289766</wp:posOffset>
                </wp:positionV>
                <wp:extent cx="360" cy="360"/>
                <wp:effectExtent l="38100" t="38100" r="57150" b="57150"/>
                <wp:wrapNone/>
                <wp:docPr id="155" name="Рукописный ввод 155"/>
                <wp:cNvGraphicFramePr/>
                <a:graphic xmlns:a="http://schemas.openxmlformats.org/drawingml/2006/main">
                  <a:graphicData uri="http://schemas.microsoft.com/office/word/2010/wordprocessingInk">
                    <w14:contentPart bwMode="auto" r:id="rId138">
                      <w14:nvContentPartPr>
                        <w14:cNvContentPartPr/>
                      </w14:nvContentPartPr>
                      <w14:xfrm>
                        <a:off x="0" y="0"/>
                        <a:ext cx="360" cy="360"/>
                      </w14:xfrm>
                    </w14:contentPart>
                  </a:graphicData>
                </a:graphic>
              </wp:anchor>
            </w:drawing>
          </mc:Choice>
          <mc:Fallback>
            <w:pict>
              <v:shape w14:anchorId="5B92D8C2" id="Рукописный ввод 155" o:spid="_x0000_s1026" type="#_x0000_t75" style="position:absolute;margin-left:92.35pt;margin-top:22.1pt;width:1.45pt;height:1.45pt;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MRNvqtAQAARAMAAA4AAABkcnMvZTJvRG9jLnhtbJxSS27bMBDdF8gd&#10;CO5jWfkYiWA5ixgBskjqRXsAhiItIiJHGNKWswyy7CVyhiCLtkDTK9A36ki2aydFESAQIAxnyDfv&#10;zZvh2cJWbK7QG3A5T3t9zpSTUBg3zfnXLxf7J5z5IFwhKnAq53fK87PR3qdhU2fqAEqoCoWMQJzP&#10;mjrnZQh1liRelsoK34NaOSpqQCsCHXGaFCgaQrdVctDvD5IGsKgRpPKesuNVkY86fK2VDJ+19iqw&#10;KucngyOiFzYB5vz0cECZm3WQjIYim6KoSyPXlMQHGFlhHBH4CzUWQbAZmn+grJEIHnToSbAJaG2k&#10;6vSQsrT/Rtmlu21VpUdyhpkEF5QLE4FhM7uu8JEWtqIJNFdQkDtiFoCvEWk875uxIj0GObPEZ+UI&#10;qkoEWgdfmtpzhpkpco6XRbrl7+bnWwUT3Oq6nk+QtffT42POnLBEKj4uH+LP+BJ/x+/L+/hr+S3+&#10;YPGJvpf4zNqLZNxmMNevkamSrEv/67nQaFu3SApb5Jz24a79d8ugFoFJSnZrIinfBjuYq7ebDjuu&#10;UNtX/u+eW0o7yz/6AwAA//8DAFBLAwQUAAYACAAAACEAU6l0ub0BAAAyBAAAEAAAAGRycy9pbmsv&#10;aW5rMS54bWykU8FunDAQvVfqP1jOecGGpNlFYXPKSpFaKWoSqT0SmIAVbK9sE3b/voMB70qlh6Qc&#10;kD3jeTPvzczN7UG25B2MFVrllEeMElClroSqc/r8tFutKbGuUFXRagU5PYKlt9uvX26EepNthn+C&#10;CMoOJ9nmtHFun8Vx3/dRn0ba1HHCWBrfq7cf3+l2iqrgVSjhMKWdTaVWDg5uAMtEldPSHVh4j9iP&#10;ujMlBPdgMeXphTNFCTttZOECYlMoBS1RhcS6f1Hijns8CMxTg6FECiS8SiJ+eX25vtugoTjk9Oze&#10;YYkWK5E0Xsb8/Z+Ysdcs+3ftD0bvwTgBJ5lGUpPjSMrx7vmNRA1Y3XaDtpS8F22HlDlj2NaJDo8X&#10;CP2Nh9w+hjeRmQo6r3zyhCbOYjohAUdL7kNXncU6B/OjM34AE5akK/ZtxZMnnmbJdZZuovXmamjI&#10;nG+cmxnzxXS2CXgv5jQh3hN4jtx6UbkmyMQidhVkOhdpKbQBUTfuc7GlbjUO4NSdi53/TkO2lE7U&#10;Sht4wObazkCI5WdK+LCgy8KK+Tkj06L9hNecXvgtIz5yNHjFOOGzvD4mgGILt38AAAD//wMAUEsD&#10;BBQABgAIAAAAIQDqpLXH3wAAAAkBAAAPAAAAZHJzL2Rvd25yZXYueG1sTI/LbsIwEEX3lfgHayp1&#10;VxwgImkaB1WVKAsWPPpYm3iaRMTjKDYQ/r7DqizvzNGdM/lisK04Y+8bRwom4wgEUulMQ5WCr8/l&#10;cwrCB01Gt45QwRU9LIrRQ64z4y60w/M+VIJLyGdaQR1Cl0npyxqt9mPXIfHu1/VWB459JU2vL1xu&#10;WzmNorm0uiG+UOsO32ssj/uTVeCv7ns9pNuX5WwtVzO7+dj41Y9ST4/D2yuIgEP4h+Gmz+pQsNPB&#10;nch40XJO44RRBXE8BXED0mQO4sCDZAKyyOX9B8UfAAAA//8DAFBLAwQUAAYACAAAACEAeRi8nb8A&#10;AAAhAQAAGQAAAGRycy9fcmVscy9lMm9Eb2MueG1sLnJlbHOEz7FqxDAMBuC90Hcw2hslHcpR4mQ5&#10;DrKWFG41jpKYxLKxnNJ7+3rswcENGoTQ90tt/+t39UNJXGANTVWDIrZhcrxo+B4vbydQkg1PZg9M&#10;Gm4k0HevL+0X7SaXJVldFFUUFg1rzvETUexK3kgVInGZzCF5k0ubFozGbmYhfK/rD0z/DejuTDVM&#10;GtIwNaDGWyzJz+0wz87SOdjDE+cHEWgPycFf/V5QkxbKGhxvWKqpyqGAXYt3j3V/AAAA//8DAFBL&#10;AQItABQABgAIAAAAIQCbMyc3DAEAAC0CAAATAAAAAAAAAAAAAAAAAAAAAABbQ29udGVudF9UeXBl&#10;c10ueG1sUEsBAi0AFAAGAAgAAAAhADj9If/WAAAAlAEAAAsAAAAAAAAAAAAAAAAAPQEAAF9yZWxz&#10;Ly5yZWxzUEsBAi0AFAAGAAgAAAAhAHMRNvqtAQAARAMAAA4AAAAAAAAAAAAAAAAAPAIAAGRycy9l&#10;Mm9Eb2MueG1sUEsBAi0AFAAGAAgAAAAhAFOpdLm9AQAAMgQAABAAAAAAAAAAAAAAAAAAFQQAAGRy&#10;cy9pbmsvaW5rMS54bWxQSwECLQAUAAYACAAAACEA6qS1x98AAAAJAQAADwAAAAAAAAAAAAAAAAAA&#10;BgAAZHJzL2Rvd25yZXYueG1sUEsBAi0AFAAGAAgAAAAhAHkYvJ2/AAAAIQEAABkAAAAAAAAAAAAA&#10;AAAADAcAAGRycy9fcmVscy9lMm9Eb2MueG1sLnJlbHNQSwUGAAAAAAYABgB4AQAAAggAAAAA&#10;">
                <v:imagedata r:id="rId40" o:title=""/>
              </v:shape>
            </w:pict>
          </mc:Fallback>
        </mc:AlternateContent>
      </w:r>
      <w:r>
        <w:rPr>
          <w:noProof/>
        </w:rPr>
        <mc:AlternateContent>
          <mc:Choice Requires="aink">
            <w:drawing>
              <wp:anchor distT="0" distB="0" distL="114300" distR="114300" simplePos="0" relativeHeight="251702272" behindDoc="0" locked="0" layoutInCell="1" allowOverlap="1" wp14:anchorId="31B12462" wp14:editId="74B98D26">
                <wp:simplePos x="0" y="0"/>
                <wp:positionH relativeFrom="column">
                  <wp:posOffset>1176655</wp:posOffset>
                </wp:positionH>
                <wp:positionV relativeFrom="paragraph">
                  <wp:posOffset>129540</wp:posOffset>
                </wp:positionV>
                <wp:extent cx="18635" cy="104140"/>
                <wp:effectExtent l="38100" t="38100" r="57785" b="67310"/>
                <wp:wrapNone/>
                <wp:docPr id="152" name="Рукописный ввод 152"/>
                <wp:cNvGraphicFramePr/>
                <a:graphic xmlns:a="http://schemas.openxmlformats.org/drawingml/2006/main">
                  <a:graphicData uri="http://schemas.microsoft.com/office/word/2010/wordprocessingInk">
                    <w14:contentPart bwMode="auto" r:id="rId139">
                      <w14:nvContentPartPr>
                        <w14:cNvContentPartPr/>
                      </w14:nvContentPartPr>
                      <w14:xfrm>
                        <a:off x="0" y="0"/>
                        <a:ext cx="18415" cy="104140"/>
                      </w14:xfrm>
                    </w14:contentPart>
                  </a:graphicData>
                </a:graphic>
              </wp:anchor>
            </w:drawing>
          </mc:Choice>
          <mc:Fallback>
            <w:drawing>
              <wp:anchor distT="0" distB="0" distL="114300" distR="114300" simplePos="0" relativeHeight="251702272" behindDoc="0" locked="0" layoutInCell="1" allowOverlap="1" wp14:anchorId="31B12462" wp14:editId="74B98D26">
                <wp:simplePos x="0" y="0"/>
                <wp:positionH relativeFrom="column">
                  <wp:posOffset>1176655</wp:posOffset>
                </wp:positionH>
                <wp:positionV relativeFrom="paragraph">
                  <wp:posOffset>129540</wp:posOffset>
                </wp:positionV>
                <wp:extent cx="18635" cy="104140"/>
                <wp:effectExtent l="38100" t="38100" r="57785" b="67310"/>
                <wp:wrapNone/>
                <wp:docPr id="152" name="Рукописный ввод 152"/>
                <wp:cNvGraphicFramePr/>
                <a:graphic xmlns:a="http://schemas.openxmlformats.org/drawingml/2006/main">
                  <a:graphicData uri="http://schemas.openxmlformats.org/drawingml/2006/picture">
                    <pic:pic xmlns:pic="http://schemas.openxmlformats.org/drawingml/2006/picture">
                      <pic:nvPicPr>
                        <pic:cNvPr id="152" name="Рукописный ввод 152"/>
                        <pic:cNvPicPr/>
                      </pic:nvPicPr>
                      <pic:blipFill>
                        <a:blip r:embed="rId140"/>
                        <a:stretch>
                          <a:fillRect/>
                        </a:stretch>
                      </pic:blipFill>
                      <pic:spPr>
                        <a:xfrm>
                          <a:off x="0" y="0"/>
                          <a:ext cx="54162" cy="319987"/>
                        </a:xfrm>
                        <a:prstGeom prst="rect">
                          <a:avLst/>
                        </a:prstGeom>
                      </pic:spPr>
                    </pic:pic>
                  </a:graphicData>
                </a:graphic>
              </wp:anchor>
            </w:drawing>
          </mc:Fallback>
        </mc:AlternateContent>
      </w:r>
      <w:r>
        <w:rPr>
          <w:noProof/>
        </w:rPr>
        <mc:AlternateContent>
          <mc:Choice Requires="aink">
            <w:drawing>
              <wp:anchor distT="0" distB="0" distL="114300" distR="114300" simplePos="0" relativeHeight="251699200" behindDoc="0" locked="0" layoutInCell="1" allowOverlap="1" wp14:anchorId="49B7613B" wp14:editId="5D70CC75">
                <wp:simplePos x="0" y="0"/>
                <wp:positionH relativeFrom="column">
                  <wp:posOffset>1398149</wp:posOffset>
                </wp:positionH>
                <wp:positionV relativeFrom="paragraph">
                  <wp:posOffset>374006</wp:posOffset>
                </wp:positionV>
                <wp:extent cx="360" cy="360"/>
                <wp:effectExtent l="57150" t="38100" r="38100" b="57150"/>
                <wp:wrapNone/>
                <wp:docPr id="149" name="Рукописный ввод 149"/>
                <wp:cNvGraphicFramePr/>
                <a:graphic xmlns:a="http://schemas.openxmlformats.org/drawingml/2006/main">
                  <a:graphicData uri="http://schemas.microsoft.com/office/word/2010/wordprocessingInk">
                    <w14:contentPart bwMode="auto" r:id="rId141">
                      <w14:nvContentPartPr>
                        <w14:cNvContentPartPr/>
                      </w14:nvContentPartPr>
                      <w14:xfrm>
                        <a:off x="0" y="0"/>
                        <a:ext cx="360" cy="360"/>
                      </w14:xfrm>
                    </w14:contentPart>
                  </a:graphicData>
                </a:graphic>
              </wp:anchor>
            </w:drawing>
          </mc:Choice>
          <mc:Fallback>
            <w:drawing>
              <wp:anchor distT="0" distB="0" distL="114300" distR="114300" simplePos="0" relativeHeight="251699200" behindDoc="0" locked="0" layoutInCell="1" allowOverlap="1" wp14:anchorId="49B7613B" wp14:editId="5D70CC75">
                <wp:simplePos x="0" y="0"/>
                <wp:positionH relativeFrom="column">
                  <wp:posOffset>1398149</wp:posOffset>
                </wp:positionH>
                <wp:positionV relativeFrom="paragraph">
                  <wp:posOffset>374006</wp:posOffset>
                </wp:positionV>
                <wp:extent cx="360" cy="360"/>
                <wp:effectExtent l="57150" t="38100" r="38100" b="57150"/>
                <wp:wrapNone/>
                <wp:docPr id="149" name="Рукописный ввод 149"/>
                <wp:cNvGraphicFramePr/>
                <a:graphic xmlns:a="http://schemas.openxmlformats.org/drawingml/2006/main">
                  <a:graphicData uri="http://schemas.openxmlformats.org/drawingml/2006/picture">
                    <pic:pic xmlns:pic="http://schemas.openxmlformats.org/drawingml/2006/picture">
                      <pic:nvPicPr>
                        <pic:cNvPr id="149" name="Рукописный ввод 149"/>
                        <pic:cNvPicPr/>
                      </pic:nvPicPr>
                      <pic:blipFill>
                        <a:blip r:embed="rId142"/>
                        <a:stretch>
                          <a:fillRect/>
                        </a:stretch>
                      </pic:blipFill>
                      <pic:spPr>
                        <a:xfrm>
                          <a:off x="0" y="0"/>
                          <a:ext cx="36000" cy="216000"/>
                        </a:xfrm>
                        <a:prstGeom prst="rect">
                          <a:avLst/>
                        </a:prstGeom>
                      </pic:spPr>
                    </pic:pic>
                  </a:graphicData>
                </a:graphic>
              </wp:anchor>
            </w:drawing>
          </mc:Fallback>
        </mc:AlternateContent>
      </w:r>
      <w:r>
        <w:rPr>
          <w:noProof/>
        </w:rPr>
        <w:drawing>
          <wp:inline distT="0" distB="0" distL="0" distR="0" wp14:anchorId="1FC2E635" wp14:editId="7C468CD1">
            <wp:extent cx="6040120" cy="4676255"/>
            <wp:effectExtent l="0" t="0" r="0" b="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3"/>
                    <a:srcRect l="59974" t="39284" r="3945" b="11061"/>
                    <a:stretch/>
                  </pic:blipFill>
                  <pic:spPr bwMode="auto">
                    <a:xfrm>
                      <a:off x="0" y="0"/>
                      <a:ext cx="6056428" cy="4688881"/>
                    </a:xfrm>
                    <a:prstGeom prst="rect">
                      <a:avLst/>
                    </a:prstGeom>
                    <a:ln>
                      <a:noFill/>
                    </a:ln>
                    <a:extLst>
                      <a:ext uri="{53640926-AAD7-44D8-BBD7-CCE9431645EC}">
                        <a14:shadowObscured xmlns:a14="http://schemas.microsoft.com/office/drawing/2010/main"/>
                      </a:ext>
                    </a:extLst>
                  </pic:spPr>
                </pic:pic>
              </a:graphicData>
            </a:graphic>
          </wp:inline>
        </w:drawing>
      </w:r>
    </w:p>
    <w:p w14:paraId="11EB624A" w14:textId="0E265C32" w:rsidR="000611DE" w:rsidRDefault="000611DE" w:rsidP="00332669">
      <w:pPr>
        <w:jc w:val="center"/>
        <w:rPr>
          <w:rFonts w:ascii="Times New Roman" w:hAnsi="Times New Roman" w:cs="Times New Roman"/>
          <w:sz w:val="28"/>
          <w:szCs w:val="28"/>
          <w:lang w:val="uk-UA"/>
        </w:rPr>
      </w:pPr>
    </w:p>
    <w:p w14:paraId="70AB9D30" w14:textId="02BA2F08" w:rsidR="000611DE" w:rsidRDefault="000611DE" w:rsidP="00332669">
      <w:pPr>
        <w:jc w:val="center"/>
        <w:rPr>
          <w:rFonts w:ascii="Times New Roman" w:hAnsi="Times New Roman" w:cs="Times New Roman"/>
          <w:sz w:val="28"/>
          <w:szCs w:val="28"/>
          <w:lang w:val="uk-UA"/>
        </w:rPr>
      </w:pPr>
    </w:p>
    <w:p w14:paraId="3BAAEB4C" w14:textId="27118E97" w:rsidR="000611DE" w:rsidRDefault="000611DE" w:rsidP="00332669">
      <w:pPr>
        <w:jc w:val="center"/>
        <w:rPr>
          <w:rFonts w:ascii="Times New Roman" w:hAnsi="Times New Roman" w:cs="Times New Roman"/>
          <w:sz w:val="28"/>
          <w:szCs w:val="28"/>
          <w:lang w:val="uk-UA"/>
        </w:rPr>
      </w:pPr>
    </w:p>
    <w:p w14:paraId="67980860" w14:textId="4E863CB1" w:rsidR="000611DE" w:rsidRDefault="000611DE" w:rsidP="00332669">
      <w:pPr>
        <w:jc w:val="center"/>
        <w:rPr>
          <w:rFonts w:ascii="Times New Roman" w:hAnsi="Times New Roman" w:cs="Times New Roman"/>
          <w:sz w:val="28"/>
          <w:szCs w:val="28"/>
          <w:lang w:val="uk-UA"/>
        </w:rPr>
      </w:pPr>
    </w:p>
    <w:p w14:paraId="0ED328C5" w14:textId="55CFD892" w:rsidR="000611DE" w:rsidRDefault="000611DE" w:rsidP="00332669">
      <w:pPr>
        <w:jc w:val="center"/>
        <w:rPr>
          <w:rFonts w:ascii="Times New Roman" w:hAnsi="Times New Roman" w:cs="Times New Roman"/>
          <w:sz w:val="28"/>
          <w:szCs w:val="28"/>
          <w:lang w:val="uk-UA"/>
        </w:rPr>
      </w:pPr>
    </w:p>
    <w:p w14:paraId="21B42C10" w14:textId="180B1F2E" w:rsidR="000611DE" w:rsidRDefault="000611DE" w:rsidP="00332669">
      <w:pPr>
        <w:jc w:val="center"/>
        <w:rPr>
          <w:rFonts w:ascii="Times New Roman" w:hAnsi="Times New Roman" w:cs="Times New Roman"/>
          <w:sz w:val="28"/>
          <w:szCs w:val="28"/>
          <w:lang w:val="uk-UA"/>
        </w:rPr>
      </w:pPr>
    </w:p>
    <w:p w14:paraId="7DB7F87B" w14:textId="15C47F8C" w:rsidR="000611DE" w:rsidRDefault="000611DE" w:rsidP="00332669">
      <w:pPr>
        <w:jc w:val="center"/>
        <w:rPr>
          <w:rFonts w:ascii="Times New Roman" w:hAnsi="Times New Roman" w:cs="Times New Roman"/>
          <w:sz w:val="28"/>
          <w:szCs w:val="28"/>
          <w:lang w:val="uk-UA"/>
        </w:rPr>
      </w:pPr>
    </w:p>
    <w:p w14:paraId="2E5DD0E3" w14:textId="602362B0" w:rsidR="000611DE" w:rsidRDefault="000611DE" w:rsidP="00332669">
      <w:pPr>
        <w:jc w:val="center"/>
        <w:rPr>
          <w:rFonts w:ascii="Times New Roman" w:hAnsi="Times New Roman" w:cs="Times New Roman"/>
          <w:sz w:val="28"/>
          <w:szCs w:val="28"/>
          <w:lang w:val="uk-UA"/>
        </w:rPr>
      </w:pPr>
    </w:p>
    <w:p w14:paraId="488DEC0E" w14:textId="2C2DC085" w:rsidR="000611DE" w:rsidRDefault="000611DE" w:rsidP="00332669">
      <w:pPr>
        <w:jc w:val="center"/>
        <w:rPr>
          <w:rFonts w:ascii="Times New Roman" w:hAnsi="Times New Roman" w:cs="Times New Roman"/>
          <w:sz w:val="28"/>
          <w:szCs w:val="28"/>
          <w:lang w:val="uk-UA"/>
        </w:rPr>
      </w:pPr>
    </w:p>
    <w:p w14:paraId="723F8229" w14:textId="77777777" w:rsidR="00BC13D1" w:rsidRDefault="00BC13D1" w:rsidP="00332669">
      <w:pPr>
        <w:jc w:val="center"/>
        <w:rPr>
          <w:rFonts w:ascii="Times New Roman" w:hAnsi="Times New Roman" w:cs="Times New Roman"/>
          <w:sz w:val="28"/>
          <w:szCs w:val="28"/>
          <w:lang w:val="uk-UA"/>
        </w:rPr>
      </w:pPr>
    </w:p>
    <w:p w14:paraId="7820C3B1" w14:textId="1C005830" w:rsidR="000611DE" w:rsidRDefault="000611DE" w:rsidP="00332669">
      <w:pPr>
        <w:jc w:val="center"/>
        <w:rPr>
          <w:rFonts w:ascii="Times New Roman" w:hAnsi="Times New Roman" w:cs="Times New Roman"/>
          <w:sz w:val="28"/>
          <w:szCs w:val="28"/>
          <w:lang w:val="uk-UA"/>
        </w:rPr>
      </w:pPr>
    </w:p>
    <w:p w14:paraId="5443D8B7" w14:textId="112637D2" w:rsidR="000611DE" w:rsidRDefault="000611DE" w:rsidP="00332669">
      <w:pPr>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Є</w:t>
      </w:r>
    </w:p>
    <w:p w14:paraId="0238226C" w14:textId="37CAB1B2" w:rsidR="000611DE" w:rsidRDefault="000611DE" w:rsidP="00332669">
      <w:pPr>
        <w:jc w:val="center"/>
        <w:rPr>
          <w:rFonts w:ascii="Times New Roman" w:hAnsi="Times New Roman" w:cs="Times New Roman"/>
          <w:sz w:val="28"/>
          <w:szCs w:val="28"/>
          <w:lang w:val="uk-UA"/>
        </w:rPr>
      </w:pPr>
      <w:r w:rsidRPr="0077285F">
        <w:rPr>
          <w:rFonts w:ascii="Times New Roman" w:hAnsi="Times New Roman" w:cs="Times New Roman"/>
          <w:sz w:val="28"/>
          <w:szCs w:val="28"/>
          <w:lang w:val="uk-UA"/>
        </w:rPr>
        <w:t>Алгоритм визначення стратегії зростання</w:t>
      </w:r>
    </w:p>
    <w:p w14:paraId="75A7B7A2" w14:textId="5B37A781" w:rsidR="000611DE" w:rsidRPr="000611DE" w:rsidRDefault="000611DE" w:rsidP="00C81263">
      <w:pPr>
        <w:spacing w:after="0" w:line="360" w:lineRule="auto"/>
        <w:jc w:val="center"/>
        <w:rPr>
          <w:rFonts w:ascii="Times New Roman" w:hAnsi="Times New Roman" w:cs="Times New Roman"/>
          <w:sz w:val="28"/>
          <w:szCs w:val="28"/>
          <w:lang w:val="en-US"/>
        </w:rPr>
      </w:pPr>
      <w:r>
        <w:rPr>
          <w:noProof/>
        </w:rPr>
        <w:drawing>
          <wp:inline distT="0" distB="0" distL="0" distR="0" wp14:anchorId="3949E326" wp14:editId="039D5621">
            <wp:extent cx="4669264" cy="7915275"/>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4">
                      <a:extLst>
                        <a:ext uri="{BEBA8EAE-BF5A-486C-A8C5-ECC9F3942E4B}">
                          <a14:imgProps xmlns:a14="http://schemas.microsoft.com/office/drawing/2010/main">
                            <a14:imgLayer r:embed="rId145">
                              <a14:imgEffect>
                                <a14:sharpenSoften amount="25000"/>
                              </a14:imgEffect>
                              <a14:imgEffect>
                                <a14:brightnessContrast bright="20000" contrast="-40000"/>
                              </a14:imgEffect>
                            </a14:imgLayer>
                          </a14:imgProps>
                        </a:ext>
                      </a:extLst>
                    </a:blip>
                    <a:srcRect l="37203" t="16470" r="36139" b="3199"/>
                    <a:stretch/>
                  </pic:blipFill>
                  <pic:spPr bwMode="auto">
                    <a:xfrm>
                      <a:off x="0" y="0"/>
                      <a:ext cx="4729786" cy="8017872"/>
                    </a:xfrm>
                    <a:prstGeom prst="rect">
                      <a:avLst/>
                    </a:prstGeom>
                    <a:ln>
                      <a:noFill/>
                    </a:ln>
                    <a:extLst>
                      <a:ext uri="{53640926-AAD7-44D8-BBD7-CCE9431645EC}">
                        <a14:shadowObscured xmlns:a14="http://schemas.microsoft.com/office/drawing/2010/main"/>
                      </a:ext>
                    </a:extLst>
                  </pic:spPr>
                </pic:pic>
              </a:graphicData>
            </a:graphic>
          </wp:inline>
        </w:drawing>
      </w:r>
    </w:p>
    <w:p w14:paraId="78BE26B6" w14:textId="45FDEBA2" w:rsidR="00BC13D1" w:rsidRPr="00BC13D1" w:rsidRDefault="000611DE" w:rsidP="00BC13D1">
      <w:pPr>
        <w:spacing w:after="0" w:line="360" w:lineRule="auto"/>
        <w:jc w:val="center"/>
        <w:rPr>
          <w:rFonts w:ascii="Times New Roman" w:hAnsi="Times New Roman" w:cs="Times New Roman"/>
          <w:i/>
          <w:iCs/>
          <w:sz w:val="24"/>
          <w:szCs w:val="24"/>
          <w:lang w:val="uk-UA"/>
        </w:rPr>
      </w:pPr>
      <w:r w:rsidRPr="0077285F">
        <w:rPr>
          <w:rFonts w:ascii="Times New Roman" w:hAnsi="Times New Roman" w:cs="Times New Roman"/>
          <w:i/>
          <w:iCs/>
          <w:sz w:val="24"/>
          <w:szCs w:val="24"/>
          <w:lang w:val="uk-UA"/>
        </w:rPr>
        <w:t>Джерело: власна розробка автора</w:t>
      </w:r>
    </w:p>
    <w:p w14:paraId="3651D605" w14:textId="26A922FA" w:rsidR="00C81263" w:rsidRDefault="00C81263" w:rsidP="00BC13D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Ж</w:t>
      </w:r>
    </w:p>
    <w:p w14:paraId="41AF8BCA" w14:textId="4E1651AD" w:rsidR="00C81263" w:rsidRDefault="00C81263" w:rsidP="00BC13D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Попередні дані про портфель товарів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за 2022 р. </w:t>
      </w:r>
    </w:p>
    <w:p w14:paraId="34785BBC" w14:textId="3975DDC1" w:rsidR="00C81263" w:rsidRDefault="00C81263" w:rsidP="00332669">
      <w:pPr>
        <w:jc w:val="center"/>
        <w:rPr>
          <w:rFonts w:ascii="Times New Roman" w:hAnsi="Times New Roman" w:cs="Times New Roman"/>
          <w:sz w:val="28"/>
          <w:szCs w:val="28"/>
          <w:lang w:val="uk-UA"/>
        </w:rPr>
      </w:pPr>
      <w:r>
        <w:rPr>
          <w:noProof/>
        </w:rPr>
        <w:drawing>
          <wp:inline distT="0" distB="0" distL="0" distR="0" wp14:anchorId="52A63070" wp14:editId="0A1A9DC1">
            <wp:extent cx="5168900" cy="3636412"/>
            <wp:effectExtent l="0" t="0" r="0" b="2540"/>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6"/>
                    <a:srcRect l="62827" t="40747" r="7817" b="22540"/>
                    <a:stretch/>
                  </pic:blipFill>
                  <pic:spPr bwMode="auto">
                    <a:xfrm>
                      <a:off x="0" y="0"/>
                      <a:ext cx="5216691" cy="3670034"/>
                    </a:xfrm>
                    <a:prstGeom prst="rect">
                      <a:avLst/>
                    </a:prstGeom>
                    <a:ln>
                      <a:noFill/>
                    </a:ln>
                    <a:extLst>
                      <a:ext uri="{53640926-AAD7-44D8-BBD7-CCE9431645EC}">
                        <a14:shadowObscured xmlns:a14="http://schemas.microsoft.com/office/drawing/2010/main"/>
                      </a:ext>
                    </a:extLst>
                  </pic:spPr>
                </pic:pic>
              </a:graphicData>
            </a:graphic>
          </wp:inline>
        </w:drawing>
      </w:r>
    </w:p>
    <w:p w14:paraId="79C906A2" w14:textId="301066AB" w:rsidR="00236FBE" w:rsidRDefault="00236FBE" w:rsidP="00332669">
      <w:pPr>
        <w:jc w:val="center"/>
        <w:rPr>
          <w:rFonts w:ascii="Times New Roman" w:hAnsi="Times New Roman" w:cs="Times New Roman"/>
          <w:sz w:val="28"/>
          <w:szCs w:val="28"/>
          <w:lang w:val="uk-UA"/>
        </w:rPr>
      </w:pPr>
    </w:p>
    <w:p w14:paraId="003F84AB" w14:textId="4429AE09" w:rsidR="00236FBE" w:rsidRDefault="00236FBE" w:rsidP="00332669">
      <w:pPr>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З</w:t>
      </w:r>
    </w:p>
    <w:p w14:paraId="0E067686" w14:textId="16F524D2" w:rsidR="00236FBE" w:rsidRDefault="00236FBE" w:rsidP="00332669">
      <w:pPr>
        <w:jc w:val="center"/>
        <w:rPr>
          <w:rFonts w:ascii="Times New Roman" w:hAnsi="Times New Roman" w:cs="Times New Roman"/>
          <w:sz w:val="28"/>
          <w:szCs w:val="28"/>
          <w:lang w:val="uk-UA"/>
        </w:rPr>
      </w:pPr>
      <w:r>
        <w:rPr>
          <w:rFonts w:ascii="Times New Roman" w:hAnsi="Times New Roman" w:cs="Times New Roman"/>
          <w:sz w:val="28"/>
          <w:szCs w:val="28"/>
          <w:lang w:val="uk-UA"/>
        </w:rPr>
        <w:t>Попередні дані про портфель бізнесі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за 2022 р.</w:t>
      </w:r>
    </w:p>
    <w:p w14:paraId="2067367B" w14:textId="3A22AF1C" w:rsidR="000611DE" w:rsidRDefault="00236FBE" w:rsidP="000611DE">
      <w:pPr>
        <w:jc w:val="center"/>
        <w:rPr>
          <w:rFonts w:ascii="Times New Roman" w:hAnsi="Times New Roman" w:cs="Times New Roman"/>
          <w:sz w:val="28"/>
          <w:szCs w:val="28"/>
          <w:lang w:val="uk-UA"/>
        </w:rPr>
      </w:pPr>
      <w:r>
        <w:rPr>
          <w:noProof/>
        </w:rPr>
        <w:drawing>
          <wp:inline distT="0" distB="0" distL="0" distR="0" wp14:anchorId="5FA48F46" wp14:editId="00E74AB5">
            <wp:extent cx="5055098" cy="1841500"/>
            <wp:effectExtent l="0" t="0" r="0" b="6350"/>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7"/>
                    <a:srcRect l="14967" t="49031" r="55099" b="31584"/>
                    <a:stretch/>
                  </pic:blipFill>
                  <pic:spPr bwMode="auto">
                    <a:xfrm>
                      <a:off x="0" y="0"/>
                      <a:ext cx="5063814" cy="1844675"/>
                    </a:xfrm>
                    <a:prstGeom prst="rect">
                      <a:avLst/>
                    </a:prstGeom>
                    <a:ln>
                      <a:noFill/>
                    </a:ln>
                    <a:extLst>
                      <a:ext uri="{53640926-AAD7-44D8-BBD7-CCE9431645EC}">
                        <a14:shadowObscured xmlns:a14="http://schemas.microsoft.com/office/drawing/2010/main"/>
                      </a:ext>
                    </a:extLst>
                  </pic:spPr>
                </pic:pic>
              </a:graphicData>
            </a:graphic>
          </wp:inline>
        </w:drawing>
      </w:r>
    </w:p>
    <w:p w14:paraId="616B0E78" w14:textId="6316FD0A" w:rsidR="00BC13D1" w:rsidRDefault="00BC13D1" w:rsidP="000611DE">
      <w:pPr>
        <w:jc w:val="center"/>
        <w:rPr>
          <w:rFonts w:ascii="Times New Roman" w:hAnsi="Times New Roman" w:cs="Times New Roman"/>
          <w:sz w:val="28"/>
          <w:szCs w:val="28"/>
          <w:lang w:val="uk-UA"/>
        </w:rPr>
      </w:pPr>
    </w:p>
    <w:p w14:paraId="03F6549C" w14:textId="1C188E56" w:rsidR="00BC13D1" w:rsidRDefault="00BC13D1" w:rsidP="000611DE">
      <w:pPr>
        <w:jc w:val="center"/>
        <w:rPr>
          <w:rFonts w:ascii="Times New Roman" w:hAnsi="Times New Roman" w:cs="Times New Roman"/>
          <w:sz w:val="28"/>
          <w:szCs w:val="28"/>
          <w:lang w:val="uk-UA"/>
        </w:rPr>
      </w:pPr>
    </w:p>
    <w:p w14:paraId="75192C6A" w14:textId="61C9E108" w:rsidR="00BC13D1" w:rsidRDefault="00BC13D1" w:rsidP="000611DE">
      <w:pPr>
        <w:jc w:val="center"/>
        <w:rPr>
          <w:rFonts w:ascii="Times New Roman" w:hAnsi="Times New Roman" w:cs="Times New Roman"/>
          <w:sz w:val="28"/>
          <w:szCs w:val="28"/>
          <w:lang w:val="uk-UA"/>
        </w:rPr>
      </w:pPr>
    </w:p>
    <w:p w14:paraId="18CAD9EF" w14:textId="39175A20" w:rsidR="00BC13D1" w:rsidRDefault="00BC13D1" w:rsidP="000611DE">
      <w:pPr>
        <w:jc w:val="center"/>
        <w:rPr>
          <w:rFonts w:ascii="Times New Roman" w:hAnsi="Times New Roman" w:cs="Times New Roman"/>
          <w:sz w:val="28"/>
          <w:szCs w:val="28"/>
          <w:lang w:val="uk-UA"/>
        </w:rPr>
      </w:pPr>
    </w:p>
    <w:p w14:paraId="3539F3B7" w14:textId="77777777" w:rsidR="00BC13D1" w:rsidRDefault="00BC13D1" w:rsidP="00236FBE">
      <w:pPr>
        <w:rPr>
          <w:rFonts w:ascii="Times New Roman" w:hAnsi="Times New Roman" w:cs="Times New Roman"/>
          <w:sz w:val="28"/>
          <w:szCs w:val="28"/>
          <w:lang w:val="uk-UA"/>
        </w:rPr>
      </w:pPr>
    </w:p>
    <w:p w14:paraId="37DF1664" w14:textId="7871B56D" w:rsidR="00BC13D1" w:rsidRDefault="00BC13D1" w:rsidP="00BC13D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Додаток </w:t>
      </w:r>
      <w:r w:rsidR="00236FBE">
        <w:rPr>
          <w:rFonts w:ascii="Times New Roman" w:hAnsi="Times New Roman" w:cs="Times New Roman"/>
          <w:sz w:val="28"/>
          <w:szCs w:val="28"/>
          <w:lang w:val="uk-UA"/>
        </w:rPr>
        <w:t>И</w:t>
      </w:r>
    </w:p>
    <w:p w14:paraId="4FD1EB50" w14:textId="3A80F905" w:rsidR="00BC13D1" w:rsidRDefault="00BC13D1" w:rsidP="00BC13D1">
      <w:pPr>
        <w:spacing w:after="0" w:line="360" w:lineRule="auto"/>
        <w:jc w:val="center"/>
        <w:rPr>
          <w:rFonts w:ascii="Times New Roman" w:hAnsi="Times New Roman" w:cs="Times New Roman"/>
          <w:sz w:val="28"/>
          <w:szCs w:val="28"/>
          <w:lang w:val="uk-UA"/>
        </w:rPr>
      </w:pPr>
      <w:r w:rsidRPr="0077285F">
        <w:rPr>
          <w:rFonts w:ascii="Times New Roman" w:hAnsi="Times New Roman" w:cs="Times New Roman"/>
          <w:sz w:val="28"/>
          <w:szCs w:val="28"/>
          <w:lang w:val="uk-UA"/>
        </w:rPr>
        <w:t>Структурно-логічна схема визначення напрямків зростання на ринку агропідприємств</w:t>
      </w:r>
    </w:p>
    <w:p w14:paraId="20D59A1E" w14:textId="77777777" w:rsidR="00BC13D1" w:rsidRDefault="00BC13D1" w:rsidP="00BC13D1">
      <w:pPr>
        <w:spacing w:after="0" w:line="360" w:lineRule="auto"/>
        <w:jc w:val="center"/>
        <w:rPr>
          <w:rFonts w:ascii="Times New Roman" w:hAnsi="Times New Roman" w:cs="Times New Roman"/>
          <w:sz w:val="28"/>
          <w:szCs w:val="28"/>
          <w:lang w:val="uk-UA"/>
        </w:rPr>
      </w:pPr>
      <w:r>
        <w:rPr>
          <w:noProof/>
        </w:rPr>
        <w:drawing>
          <wp:inline distT="0" distB="0" distL="0" distR="0" wp14:anchorId="00CC8ECC" wp14:editId="704F4598">
            <wp:extent cx="4929678" cy="7515225"/>
            <wp:effectExtent l="0" t="0" r="444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8">
                      <a:extLst>
                        <a:ext uri="{BEBA8EAE-BF5A-486C-A8C5-ECC9F3942E4B}">
                          <a14:imgProps xmlns:a14="http://schemas.microsoft.com/office/drawing/2010/main">
                            <a14:imgLayer r:embed="rId149">
                              <a14:imgEffect>
                                <a14:sharpenSoften amount="25000"/>
                              </a14:imgEffect>
                              <a14:imgEffect>
                                <a14:brightnessContrast bright="20000" contrast="-40000"/>
                              </a14:imgEffect>
                            </a14:imgLayer>
                          </a14:imgProps>
                        </a:ext>
                      </a:extLst>
                    </a:blip>
                    <a:srcRect l="37203" t="12669" r="34144" b="9681"/>
                    <a:stretch/>
                  </pic:blipFill>
                  <pic:spPr bwMode="auto">
                    <a:xfrm>
                      <a:off x="0" y="0"/>
                      <a:ext cx="4998992" cy="7620894"/>
                    </a:xfrm>
                    <a:prstGeom prst="rect">
                      <a:avLst/>
                    </a:prstGeom>
                    <a:ln>
                      <a:noFill/>
                    </a:ln>
                    <a:extLst>
                      <a:ext uri="{53640926-AAD7-44D8-BBD7-CCE9431645EC}">
                        <a14:shadowObscured xmlns:a14="http://schemas.microsoft.com/office/drawing/2010/main"/>
                      </a:ext>
                    </a:extLst>
                  </pic:spPr>
                </pic:pic>
              </a:graphicData>
            </a:graphic>
          </wp:inline>
        </w:drawing>
      </w:r>
    </w:p>
    <w:p w14:paraId="619DE0F9" w14:textId="77777777" w:rsidR="00BC13D1" w:rsidRPr="0077285F" w:rsidRDefault="00BC13D1" w:rsidP="00BC13D1">
      <w:pPr>
        <w:spacing w:after="0" w:line="360" w:lineRule="auto"/>
        <w:ind w:firstLine="567"/>
        <w:jc w:val="center"/>
        <w:rPr>
          <w:rFonts w:ascii="Times New Roman" w:hAnsi="Times New Roman" w:cs="Times New Roman"/>
          <w:i/>
          <w:iCs/>
          <w:sz w:val="24"/>
          <w:szCs w:val="24"/>
          <w:lang w:val="uk-UA"/>
        </w:rPr>
      </w:pPr>
      <w:r w:rsidRPr="0077285F">
        <w:rPr>
          <w:rFonts w:ascii="Times New Roman" w:hAnsi="Times New Roman" w:cs="Times New Roman"/>
          <w:i/>
          <w:iCs/>
          <w:sz w:val="24"/>
          <w:szCs w:val="24"/>
          <w:lang w:val="uk-UA"/>
        </w:rPr>
        <w:t>Джерело: власна розробка автора</w:t>
      </w:r>
    </w:p>
    <w:p w14:paraId="07A00467" w14:textId="5FE076A1" w:rsidR="00BC13D1" w:rsidRDefault="008608D2" w:rsidP="008608D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Додаток </w:t>
      </w:r>
      <w:r w:rsidR="00236FBE">
        <w:rPr>
          <w:rFonts w:ascii="Times New Roman" w:hAnsi="Times New Roman" w:cs="Times New Roman"/>
          <w:sz w:val="28"/>
          <w:szCs w:val="28"/>
          <w:lang w:val="uk-UA"/>
        </w:rPr>
        <w:t>І</w:t>
      </w:r>
    </w:p>
    <w:p w14:paraId="1437C726" w14:textId="3ADFAA83" w:rsidR="008608D2" w:rsidRDefault="008608D2" w:rsidP="008608D2">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Основні показники ринку БМВД в Україні в натуральному вираженні в 2020-2022 рр., тис. т.</w:t>
      </w:r>
    </w:p>
    <w:p w14:paraId="360461D5" w14:textId="79A313B2" w:rsidR="008608D2" w:rsidRDefault="008608D2" w:rsidP="000611DE">
      <w:pPr>
        <w:jc w:val="center"/>
        <w:rPr>
          <w:noProof/>
        </w:rPr>
      </w:pPr>
      <w:r>
        <w:rPr>
          <w:noProof/>
        </w:rPr>
        <w:drawing>
          <wp:inline distT="0" distB="0" distL="0" distR="0" wp14:anchorId="3C88E219" wp14:editId="6C280B29">
            <wp:extent cx="5870953" cy="2471058"/>
            <wp:effectExtent l="0" t="0" r="0" b="5715"/>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0"/>
                    <a:srcRect l="12743" t="55061" r="52043" b="18592"/>
                    <a:stretch/>
                  </pic:blipFill>
                  <pic:spPr bwMode="auto">
                    <a:xfrm>
                      <a:off x="0" y="0"/>
                      <a:ext cx="5896430" cy="2481781"/>
                    </a:xfrm>
                    <a:prstGeom prst="rect">
                      <a:avLst/>
                    </a:prstGeom>
                    <a:ln>
                      <a:noFill/>
                    </a:ln>
                    <a:extLst>
                      <a:ext uri="{53640926-AAD7-44D8-BBD7-CCE9431645EC}">
                        <a14:shadowObscured xmlns:a14="http://schemas.microsoft.com/office/drawing/2010/main"/>
                      </a:ext>
                    </a:extLst>
                  </pic:spPr>
                </pic:pic>
              </a:graphicData>
            </a:graphic>
          </wp:inline>
        </w:drawing>
      </w:r>
    </w:p>
    <w:p w14:paraId="00378735" w14:textId="0D84B328" w:rsidR="008608D2" w:rsidRDefault="008608D2" w:rsidP="008608D2">
      <w:pPr>
        <w:rPr>
          <w:noProof/>
        </w:rPr>
      </w:pPr>
    </w:p>
    <w:p w14:paraId="36D9D016" w14:textId="4A0796C3" w:rsidR="008608D2" w:rsidRDefault="0056149A" w:rsidP="00236FBE">
      <w:pPr>
        <w:tabs>
          <w:tab w:val="left" w:pos="1534"/>
        </w:tabs>
        <w:jc w:val="center"/>
        <w:rPr>
          <w:rFonts w:ascii="Times New Roman" w:hAnsi="Times New Roman" w:cs="Times New Roman"/>
          <w:sz w:val="28"/>
          <w:szCs w:val="28"/>
          <w:lang w:val="uk-UA"/>
        </w:rPr>
      </w:pPr>
      <w:r>
        <w:rPr>
          <w:rFonts w:ascii="Times New Roman" w:hAnsi="Times New Roman" w:cs="Times New Roman"/>
          <w:sz w:val="28"/>
          <w:szCs w:val="28"/>
          <w:lang w:val="uk-UA"/>
        </w:rPr>
        <w:t>Додаток Ї</w:t>
      </w:r>
    </w:p>
    <w:p w14:paraId="202F85AB" w14:textId="0BCB6F8A" w:rsidR="0056149A" w:rsidRDefault="0056149A" w:rsidP="00236FBE">
      <w:pPr>
        <w:tabs>
          <w:tab w:val="left" w:pos="1534"/>
        </w:tabs>
        <w:jc w:val="center"/>
        <w:rPr>
          <w:rFonts w:ascii="Times New Roman" w:hAnsi="Times New Roman" w:cs="Times New Roman"/>
          <w:sz w:val="28"/>
          <w:szCs w:val="28"/>
          <w:lang w:val="uk-UA"/>
        </w:rPr>
      </w:pPr>
      <w:r>
        <w:rPr>
          <w:rFonts w:ascii="Times New Roman" w:hAnsi="Times New Roman" w:cs="Times New Roman"/>
          <w:sz w:val="28"/>
          <w:szCs w:val="28"/>
          <w:lang w:val="uk-UA"/>
        </w:rPr>
        <w:t>Розрахунки до завдання 1.1</w:t>
      </w:r>
    </w:p>
    <w:p w14:paraId="11D47E0B" w14:textId="77777777" w:rsidR="0056149A" w:rsidRDefault="0056149A" w:rsidP="0056149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Розрахуємо частку ринку ТОВ «</w:t>
      </w:r>
      <w:proofErr w:type="spellStart"/>
      <w:r>
        <w:rPr>
          <w:rFonts w:ascii="Times New Roman" w:hAnsi="Times New Roman" w:cs="Times New Roman"/>
          <w:sz w:val="28"/>
          <w:szCs w:val="28"/>
          <w:lang w:val="uk-UA"/>
        </w:rPr>
        <w:t>Коудайс</w:t>
      </w:r>
      <w:proofErr w:type="spellEnd"/>
      <w:r>
        <w:rPr>
          <w:rFonts w:ascii="Times New Roman" w:hAnsi="Times New Roman" w:cs="Times New Roman"/>
          <w:sz w:val="28"/>
          <w:szCs w:val="28"/>
          <w:lang w:val="uk-UA"/>
        </w:rPr>
        <w:t xml:space="preserve"> Україна» на ринку комбікормів та БМВД. </w:t>
      </w:r>
    </w:p>
    <w:p w14:paraId="1FF4276B" w14:textId="77777777" w:rsidR="0056149A" w:rsidRDefault="0056149A" w:rsidP="0056149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Основна формула, по якій будуть проводитись розрахунки, має наступний вигляд: </w:t>
      </w:r>
    </w:p>
    <w:p w14:paraId="7498E8EB" w14:textId="77777777" w:rsidR="0056149A" w:rsidRDefault="0056149A" w:rsidP="0056149A">
      <w:pPr>
        <w:spacing w:after="0" w:line="360" w:lineRule="auto"/>
        <w:ind w:firstLine="567"/>
        <w:jc w:val="both"/>
        <w:rPr>
          <w:rFonts w:ascii="Times New Roman" w:hAnsi="Times New Roman" w:cs="Times New Roman"/>
          <w:sz w:val="28"/>
          <w:szCs w:val="28"/>
          <w:lang w:val="uk-UA"/>
        </w:rPr>
      </w:pPr>
    </w:p>
    <w:p w14:paraId="292C704A" w14:textId="77777777" w:rsidR="0056149A" w:rsidRDefault="0056149A" w:rsidP="0056149A">
      <w:pPr>
        <w:spacing w:after="0" w:line="360" w:lineRule="auto"/>
        <w:ind w:firstLine="567"/>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Частка ринку=П*Л*Р,</m:t>
        </m:r>
      </m:oMath>
      <w:r>
        <w:rPr>
          <w:rFonts w:ascii="Times New Roman" w:eastAsiaTheme="minorEastAsia" w:hAnsi="Times New Roman" w:cs="Times New Roman"/>
          <w:sz w:val="28"/>
          <w:szCs w:val="28"/>
          <w:lang w:val="uk-UA"/>
        </w:rPr>
        <w:t xml:space="preserve">                                    (2.1)</w:t>
      </w:r>
    </w:p>
    <w:p w14:paraId="28DC9689"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
    <w:p w14:paraId="3187BC78"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w:p>
    <w:p w14:paraId="3F5611FF"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 – рівень проникнення (</w:t>
      </w:r>
      <w:r w:rsidRPr="00B93628">
        <w:rPr>
          <w:rFonts w:ascii="Times New Roman" w:eastAsiaTheme="minorEastAsia" w:hAnsi="Times New Roman" w:cs="Times New Roman"/>
          <w:sz w:val="28"/>
          <w:szCs w:val="28"/>
          <w:lang w:val="uk-UA"/>
        </w:rPr>
        <w:t>наліз динаміки частки ринку торгової марки включає в себе оцінку відсотку покупців, які обирають марку X, в порівнянні з загальною кількістю покупців в категорії товарів С, до якої належить дана марка</w:t>
      </w:r>
      <w:r>
        <w:rPr>
          <w:rFonts w:ascii="Times New Roman" w:eastAsiaTheme="minorEastAsia" w:hAnsi="Times New Roman" w:cs="Times New Roman"/>
          <w:sz w:val="28"/>
          <w:szCs w:val="28"/>
          <w:lang w:val="uk-UA"/>
        </w:rPr>
        <w:t xml:space="preserve">); </w:t>
      </w:r>
    </w:p>
    <w:p w14:paraId="63FD4BA3"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Л – рівень ексклюзивності (ан</w:t>
      </w:r>
      <w:r w:rsidRPr="00B93628">
        <w:rPr>
          <w:rFonts w:ascii="Times New Roman" w:eastAsiaTheme="minorEastAsia" w:hAnsi="Times New Roman" w:cs="Times New Roman"/>
          <w:sz w:val="28"/>
          <w:szCs w:val="28"/>
          <w:lang w:val="uk-UA"/>
        </w:rPr>
        <w:t xml:space="preserve">аліз динаміки частки ринку торгової марки включає в себе оцінку відсотку покупок марки X від загальної кількості </w:t>
      </w:r>
      <w:r w:rsidRPr="00B93628">
        <w:rPr>
          <w:rFonts w:ascii="Times New Roman" w:eastAsiaTheme="minorEastAsia" w:hAnsi="Times New Roman" w:cs="Times New Roman"/>
          <w:sz w:val="28"/>
          <w:szCs w:val="28"/>
          <w:lang w:val="uk-UA"/>
        </w:rPr>
        <w:lastRenderedPageBreak/>
        <w:t>покупок товарів у даній категорії, здійснених покупцями марки X у всіх компаніях</w:t>
      </w:r>
      <w:r>
        <w:rPr>
          <w:rFonts w:ascii="Times New Roman" w:eastAsiaTheme="minorEastAsia" w:hAnsi="Times New Roman" w:cs="Times New Roman"/>
          <w:sz w:val="28"/>
          <w:szCs w:val="28"/>
          <w:lang w:val="uk-UA"/>
        </w:rPr>
        <w:t xml:space="preserve">); </w:t>
      </w:r>
    </w:p>
    <w:p w14:paraId="074B8A8E"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 – рівень інтенсивності (а</w:t>
      </w:r>
      <w:r w:rsidRPr="00B93628">
        <w:rPr>
          <w:rFonts w:ascii="Times New Roman" w:eastAsiaTheme="minorEastAsia" w:hAnsi="Times New Roman" w:cs="Times New Roman"/>
          <w:sz w:val="28"/>
          <w:szCs w:val="28"/>
          <w:lang w:val="uk-UA"/>
        </w:rPr>
        <w:t>наліз динаміки частки ринку торгової марки включає в себе оцінку відношення середньої купівлі марки X до середнього розміру купівлі товару С</w:t>
      </w:r>
      <w:r>
        <w:rPr>
          <w:rFonts w:ascii="Times New Roman" w:eastAsiaTheme="minorEastAsia" w:hAnsi="Times New Roman" w:cs="Times New Roman"/>
          <w:sz w:val="28"/>
          <w:szCs w:val="28"/>
          <w:lang w:val="uk-UA"/>
        </w:rPr>
        <w:t xml:space="preserve">). </w:t>
      </w:r>
    </w:p>
    <w:p w14:paraId="780F10FF" w14:textId="77777777" w:rsidR="0056149A" w:rsidRDefault="0056149A" w:rsidP="0056149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нашому випадку краще використати формулу 2.2, так як є фінансові звіти та є можливість розрахувати частку ринку за допомогою грошових одиниць. В такому випадку формула набуває наступного вигляду: </w:t>
      </w:r>
    </w:p>
    <w:p w14:paraId="750BF54E" w14:textId="77777777" w:rsidR="0056149A" w:rsidRDefault="0056149A" w:rsidP="0056149A">
      <w:pPr>
        <w:spacing w:after="0" w:line="360" w:lineRule="auto"/>
        <w:ind w:firstLine="567"/>
        <w:jc w:val="both"/>
        <w:rPr>
          <w:rFonts w:ascii="Times New Roman" w:hAnsi="Times New Roman" w:cs="Times New Roman"/>
          <w:sz w:val="28"/>
          <w:szCs w:val="28"/>
          <w:lang w:val="uk-UA"/>
        </w:rPr>
      </w:pPr>
    </w:p>
    <w:p w14:paraId="66CE961D" w14:textId="77777777" w:rsidR="0056149A" w:rsidRDefault="0056149A" w:rsidP="0056149A">
      <w:pPr>
        <w:spacing w:after="0" w:line="360" w:lineRule="auto"/>
        <w:ind w:firstLine="567"/>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Частка ринку=П*Л*Р*І,</m:t>
        </m:r>
      </m:oMath>
      <w:r>
        <w:rPr>
          <w:rFonts w:ascii="Times New Roman" w:eastAsiaTheme="minorEastAsia" w:hAnsi="Times New Roman" w:cs="Times New Roman"/>
          <w:sz w:val="28"/>
          <w:szCs w:val="28"/>
          <w:lang w:val="uk-UA"/>
        </w:rPr>
        <w:t xml:space="preserve">                                (2.2)</w:t>
      </w:r>
    </w:p>
    <w:p w14:paraId="1E61BC37"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
    <w:p w14:paraId="267E501E"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де: І – індекс відносної ціни (</w:t>
      </w:r>
      <w:r w:rsidRPr="009E4A2C">
        <w:rPr>
          <w:rFonts w:ascii="Times New Roman" w:eastAsiaTheme="minorEastAsia" w:hAnsi="Times New Roman" w:cs="Times New Roman"/>
          <w:sz w:val="28"/>
          <w:szCs w:val="28"/>
          <w:lang w:val="uk-UA"/>
        </w:rPr>
        <w:t>показник, який визначає співвідношення між середньою ціною товару певної категорії і середньою ціною марки Х</w:t>
      </w:r>
      <w:r>
        <w:rPr>
          <w:rFonts w:ascii="Times New Roman" w:eastAsiaTheme="minorEastAsia" w:hAnsi="Times New Roman" w:cs="Times New Roman"/>
          <w:sz w:val="28"/>
          <w:szCs w:val="28"/>
          <w:lang w:val="uk-UA"/>
        </w:rPr>
        <w:t xml:space="preserve">). </w:t>
      </w:r>
    </w:p>
    <w:p w14:paraId="56D442F9"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Розрахуємо всі необхідні для обчислення частки ринку показники: </w:t>
      </w:r>
    </w:p>
    <w:p w14:paraId="281A2D84"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
    <w:p w14:paraId="0F50D961" w14:textId="77777777" w:rsidR="0056149A" w:rsidRDefault="0056149A" w:rsidP="0056149A">
      <w:pPr>
        <w:spacing w:after="0" w:line="360" w:lineRule="auto"/>
        <w:ind w:firstLine="567"/>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 xml:space="preserve">Рівень проникнення=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Пх</m:t>
            </m:r>
          </m:num>
          <m:den>
            <m:r>
              <w:rPr>
                <w:rFonts w:ascii="Cambria Math" w:eastAsiaTheme="minorEastAsia" w:hAnsi="Cambria Math" w:cs="Times New Roman"/>
                <w:sz w:val="28"/>
                <w:szCs w:val="28"/>
                <w:lang w:val="uk-UA"/>
              </w:rPr>
              <m:t>Пс</m:t>
            </m:r>
          </m:den>
        </m:f>
        <m:r>
          <w:rPr>
            <w:rFonts w:ascii="Cambria Math" w:eastAsiaTheme="minorEastAsia" w:hAnsi="Cambria Math" w:cs="Times New Roman"/>
            <w:sz w:val="28"/>
            <w:szCs w:val="28"/>
            <w:lang w:val="uk-UA"/>
          </w:rPr>
          <m:t>,</m:t>
        </m:r>
      </m:oMath>
      <w:r>
        <w:rPr>
          <w:rFonts w:ascii="Times New Roman" w:eastAsiaTheme="minorEastAsia" w:hAnsi="Times New Roman" w:cs="Times New Roman"/>
          <w:sz w:val="28"/>
          <w:szCs w:val="28"/>
          <w:lang w:val="uk-UA"/>
        </w:rPr>
        <w:t xml:space="preserve">                                  (2.3)</w:t>
      </w:r>
    </w:p>
    <w:p w14:paraId="2BB00919" w14:textId="77777777" w:rsidR="0056149A" w:rsidRDefault="0056149A" w:rsidP="0056149A">
      <w:pPr>
        <w:spacing w:after="0" w:line="360" w:lineRule="auto"/>
        <w:ind w:firstLine="567"/>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p>
    <w:p w14:paraId="1B59DA07"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w:p>
    <w:p w14:paraId="610DFF21"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roofErr w:type="spellStart"/>
      <w:r>
        <w:rPr>
          <w:rFonts w:ascii="Times New Roman" w:eastAsiaTheme="minorEastAsia" w:hAnsi="Times New Roman" w:cs="Times New Roman"/>
          <w:sz w:val="28"/>
          <w:szCs w:val="28"/>
          <w:lang w:val="uk-UA"/>
        </w:rPr>
        <w:t>Пх</w:t>
      </w:r>
      <w:proofErr w:type="spellEnd"/>
      <w:r>
        <w:rPr>
          <w:rFonts w:ascii="Times New Roman" w:eastAsiaTheme="minorEastAsia" w:hAnsi="Times New Roman" w:cs="Times New Roman"/>
          <w:sz w:val="28"/>
          <w:szCs w:val="28"/>
          <w:lang w:val="uk-UA"/>
        </w:rPr>
        <w:t xml:space="preserve"> – кількість покупців марки Х; </w:t>
      </w:r>
    </w:p>
    <w:p w14:paraId="710184DB"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roofErr w:type="spellStart"/>
      <w:r>
        <w:rPr>
          <w:rFonts w:ascii="Times New Roman" w:eastAsiaTheme="minorEastAsia" w:hAnsi="Times New Roman" w:cs="Times New Roman"/>
          <w:sz w:val="28"/>
          <w:szCs w:val="28"/>
          <w:lang w:val="uk-UA"/>
        </w:rPr>
        <w:t>Пс</w:t>
      </w:r>
      <w:proofErr w:type="spellEnd"/>
      <w:r>
        <w:rPr>
          <w:rFonts w:ascii="Times New Roman" w:eastAsiaTheme="minorEastAsia" w:hAnsi="Times New Roman" w:cs="Times New Roman"/>
          <w:sz w:val="28"/>
          <w:szCs w:val="28"/>
          <w:lang w:val="uk-UA"/>
        </w:rPr>
        <w:t xml:space="preserve"> – кількість товару С, до якого належить марка Х. </w:t>
      </w:r>
    </w:p>
    <w:p w14:paraId="6252A6AA"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У нашому випадку, марка Х – ТМ «</w:t>
      </w:r>
      <w:proofErr w:type="spellStart"/>
      <w:r>
        <w:rPr>
          <w:rFonts w:ascii="Times New Roman" w:eastAsiaTheme="minorEastAsia" w:hAnsi="Times New Roman" w:cs="Times New Roman"/>
          <w:sz w:val="28"/>
          <w:szCs w:val="28"/>
          <w:lang w:val="en-US"/>
        </w:rPr>
        <w:t>Koudijs</w:t>
      </w:r>
      <w:proofErr w:type="spellEnd"/>
      <w:r>
        <w:rPr>
          <w:rFonts w:ascii="Times New Roman" w:eastAsiaTheme="minorEastAsia" w:hAnsi="Times New Roman" w:cs="Times New Roman"/>
          <w:sz w:val="28"/>
          <w:szCs w:val="28"/>
          <w:lang w:val="ru-RU"/>
        </w:rPr>
        <w:t xml:space="preserve">», а товар С – БМВД для свиней «Стандарт </w:t>
      </w:r>
      <w:proofErr w:type="spellStart"/>
      <w:r>
        <w:rPr>
          <w:rFonts w:ascii="Times New Roman" w:eastAsiaTheme="minorEastAsia" w:hAnsi="Times New Roman" w:cs="Times New Roman"/>
          <w:sz w:val="28"/>
          <w:szCs w:val="28"/>
          <w:lang w:val="ru-RU"/>
        </w:rPr>
        <w:t>Стартовий</w:t>
      </w:r>
      <w:proofErr w:type="spellEnd"/>
      <w:r>
        <w:rPr>
          <w:rFonts w:ascii="Times New Roman" w:eastAsiaTheme="minorEastAsia" w:hAnsi="Times New Roman" w:cs="Times New Roman"/>
          <w:sz w:val="28"/>
          <w:szCs w:val="28"/>
          <w:lang w:val="ru-RU"/>
        </w:rPr>
        <w:t xml:space="preserve"> 30%». </w:t>
      </w:r>
    </w:p>
    <w:p w14:paraId="17D0B12F"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В такому випадку необхідно розрахувати рівень проникнення за наступними даними: </w:t>
      </w:r>
    </w:p>
    <w:p w14:paraId="3C2A215B"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Кількість покупців ТМ «</w:t>
      </w:r>
      <w:proofErr w:type="spellStart"/>
      <w:r>
        <w:rPr>
          <w:rFonts w:ascii="Times New Roman" w:eastAsiaTheme="minorEastAsia" w:hAnsi="Times New Roman" w:cs="Times New Roman"/>
          <w:sz w:val="28"/>
          <w:szCs w:val="28"/>
          <w:lang w:val="en-US"/>
        </w:rPr>
        <w:t>Koudijs</w:t>
      </w:r>
      <w:proofErr w:type="spellEnd"/>
      <w:r>
        <w:rPr>
          <w:rFonts w:ascii="Times New Roman" w:eastAsiaTheme="minorEastAsia" w:hAnsi="Times New Roman" w:cs="Times New Roman"/>
          <w:sz w:val="28"/>
          <w:szCs w:val="28"/>
          <w:lang w:val="ru-RU"/>
        </w:rPr>
        <w:t>»</w:t>
      </w:r>
      <w:r>
        <w:rPr>
          <w:rFonts w:ascii="Times New Roman" w:eastAsiaTheme="minorEastAsia" w:hAnsi="Times New Roman" w:cs="Times New Roman"/>
          <w:sz w:val="28"/>
          <w:szCs w:val="28"/>
          <w:lang w:val="uk-UA"/>
        </w:rPr>
        <w:t xml:space="preserve"> - 13220 чоловік. </w:t>
      </w:r>
    </w:p>
    <w:p w14:paraId="374E6C43"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Кількість БМВД для свиней «Стандарт Стартовий 30%» в тис. кг – 2042,5 тис. кг. </w:t>
      </w:r>
    </w:p>
    <w:p w14:paraId="3CFBC85C" w14:textId="16DC61BB"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Тоді: </w:t>
      </w:r>
    </w:p>
    <w:p w14:paraId="22424831" w14:textId="77777777" w:rsidR="0056149A" w:rsidRPr="0029795D" w:rsidRDefault="0056149A" w:rsidP="0056149A">
      <w:pPr>
        <w:spacing w:after="0" w:line="360" w:lineRule="auto"/>
        <w:ind w:firstLine="567"/>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w:lastRenderedPageBreak/>
            <m:t xml:space="preserve">Рівень проникнення=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13220</m:t>
              </m:r>
            </m:num>
            <m:den>
              <m:r>
                <w:rPr>
                  <w:rFonts w:ascii="Cambria Math" w:eastAsiaTheme="minorEastAsia" w:hAnsi="Cambria Math" w:cs="Times New Roman"/>
                  <w:sz w:val="28"/>
                  <w:szCs w:val="28"/>
                  <w:lang w:val="uk-UA"/>
                </w:rPr>
                <m:t>2042,5</m:t>
              </m:r>
            </m:den>
          </m:f>
          <m:r>
            <w:rPr>
              <w:rFonts w:ascii="Cambria Math" w:eastAsiaTheme="minorEastAsia" w:hAnsi="Cambria Math" w:cs="Times New Roman"/>
              <w:sz w:val="28"/>
              <w:szCs w:val="28"/>
              <w:lang w:val="uk-UA"/>
            </w:rPr>
            <m:t xml:space="preserve">=6,5 </m:t>
          </m:r>
        </m:oMath>
      </m:oMathPara>
    </w:p>
    <w:p w14:paraId="63D84050"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
    <w:p w14:paraId="7A2825F5"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Тепер розрахуємо рівень ексклюзивності продукції. </w:t>
      </w:r>
    </w:p>
    <w:p w14:paraId="71453398"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Загальна формула рівня ексклюзивності продукції має наступний вигляд: </w:t>
      </w:r>
    </w:p>
    <w:p w14:paraId="06D93759" w14:textId="77777777" w:rsidR="0056149A" w:rsidRPr="0029795D" w:rsidRDefault="0056149A" w:rsidP="0056149A">
      <w:pPr>
        <w:spacing w:after="0" w:line="360" w:lineRule="auto"/>
        <w:ind w:firstLine="567"/>
        <w:jc w:val="both"/>
        <w:rPr>
          <w:rFonts w:ascii="Times New Roman" w:eastAsiaTheme="minorEastAsia" w:hAnsi="Times New Roman" w:cs="Times New Roman"/>
          <w:sz w:val="28"/>
          <w:szCs w:val="28"/>
          <w:lang w:val="uk-UA"/>
        </w:rPr>
      </w:pPr>
    </w:p>
    <w:p w14:paraId="562CFED0" w14:textId="77777777" w:rsidR="0056149A" w:rsidRDefault="0056149A" w:rsidP="0056149A">
      <w:pPr>
        <w:spacing w:after="0" w:line="360" w:lineRule="auto"/>
        <w:ind w:firstLine="567"/>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 xml:space="preserve">Рівень екселюзивності=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Кхх/Пх</m:t>
            </m:r>
          </m:num>
          <m:den>
            <m:r>
              <w:rPr>
                <w:rFonts w:ascii="Cambria Math" w:eastAsiaTheme="minorEastAsia" w:hAnsi="Cambria Math" w:cs="Times New Roman"/>
                <w:sz w:val="28"/>
                <w:szCs w:val="28"/>
                <w:lang w:val="uk-UA"/>
              </w:rPr>
              <m:t>Ксх/Пх</m:t>
            </m:r>
          </m:den>
        </m:f>
      </m:oMath>
      <w:r>
        <w:rPr>
          <w:rFonts w:ascii="Times New Roman" w:eastAsiaTheme="minorEastAsia" w:hAnsi="Times New Roman" w:cs="Times New Roman"/>
          <w:sz w:val="28"/>
          <w:szCs w:val="28"/>
          <w:lang w:val="uk-UA"/>
        </w:rPr>
        <w:t>,                           (2.4)</w:t>
      </w:r>
    </w:p>
    <w:p w14:paraId="17385538"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p>
    <w:p w14:paraId="672A0F25"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де:</w:t>
      </w:r>
    </w:p>
    <w:p w14:paraId="5393FB6C"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roofErr w:type="spellStart"/>
      <w:r>
        <w:rPr>
          <w:rFonts w:ascii="Times New Roman" w:eastAsiaTheme="minorEastAsia" w:hAnsi="Times New Roman" w:cs="Times New Roman"/>
          <w:sz w:val="28"/>
          <w:szCs w:val="28"/>
          <w:lang w:val="uk-UA"/>
        </w:rPr>
        <w:t>Кхх</w:t>
      </w:r>
      <w:proofErr w:type="spellEnd"/>
      <w:r>
        <w:rPr>
          <w:rFonts w:ascii="Times New Roman" w:eastAsiaTheme="minorEastAsia" w:hAnsi="Times New Roman" w:cs="Times New Roman"/>
          <w:sz w:val="28"/>
          <w:szCs w:val="28"/>
          <w:lang w:val="uk-UA"/>
        </w:rPr>
        <w:t xml:space="preserve"> – кількість товару марки Х, придбаного покупцями марки Х; </w:t>
      </w:r>
    </w:p>
    <w:p w14:paraId="6F21372C"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roofErr w:type="spellStart"/>
      <w:r>
        <w:rPr>
          <w:rFonts w:ascii="Times New Roman" w:eastAsiaTheme="minorEastAsia" w:hAnsi="Times New Roman" w:cs="Times New Roman"/>
          <w:sz w:val="28"/>
          <w:szCs w:val="28"/>
          <w:lang w:val="uk-UA"/>
        </w:rPr>
        <w:t>Ксх</w:t>
      </w:r>
      <w:proofErr w:type="spellEnd"/>
      <w:r>
        <w:rPr>
          <w:rFonts w:ascii="Times New Roman" w:eastAsiaTheme="minorEastAsia" w:hAnsi="Times New Roman" w:cs="Times New Roman"/>
          <w:sz w:val="28"/>
          <w:szCs w:val="28"/>
          <w:lang w:val="uk-UA"/>
        </w:rPr>
        <w:t xml:space="preserve"> – кількість товару С. </w:t>
      </w:r>
    </w:p>
    <w:p w14:paraId="684E8420"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roofErr w:type="spellStart"/>
      <w:r>
        <w:rPr>
          <w:rFonts w:ascii="Times New Roman" w:eastAsiaTheme="minorEastAsia" w:hAnsi="Times New Roman" w:cs="Times New Roman"/>
          <w:sz w:val="28"/>
          <w:szCs w:val="28"/>
          <w:lang w:val="uk-UA"/>
        </w:rPr>
        <w:t>Кхх</w:t>
      </w:r>
      <w:proofErr w:type="spellEnd"/>
      <w:r>
        <w:rPr>
          <w:rFonts w:ascii="Times New Roman" w:eastAsiaTheme="minorEastAsia" w:hAnsi="Times New Roman" w:cs="Times New Roman"/>
          <w:sz w:val="28"/>
          <w:szCs w:val="28"/>
          <w:lang w:val="uk-UA"/>
        </w:rPr>
        <w:t xml:space="preserve"> для нашого випадку – 1205 тис. кг </w:t>
      </w:r>
    </w:p>
    <w:p w14:paraId="272FA441"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roofErr w:type="spellStart"/>
      <w:r>
        <w:rPr>
          <w:rFonts w:ascii="Times New Roman" w:eastAsiaTheme="minorEastAsia" w:hAnsi="Times New Roman" w:cs="Times New Roman"/>
          <w:sz w:val="28"/>
          <w:szCs w:val="28"/>
          <w:lang w:val="uk-UA"/>
        </w:rPr>
        <w:t>Ксх</w:t>
      </w:r>
      <w:proofErr w:type="spellEnd"/>
      <w:r>
        <w:rPr>
          <w:rFonts w:ascii="Times New Roman" w:eastAsiaTheme="minorEastAsia" w:hAnsi="Times New Roman" w:cs="Times New Roman"/>
          <w:sz w:val="28"/>
          <w:szCs w:val="28"/>
          <w:lang w:val="uk-UA"/>
        </w:rPr>
        <w:t xml:space="preserve"> для нашого випадку – 2042,5 тис. кг</w:t>
      </w:r>
    </w:p>
    <w:p w14:paraId="69BD2947"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Тоді розрахунки мають наступний вигляд: </w:t>
      </w:r>
    </w:p>
    <w:p w14:paraId="18E57691"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
    <w:p w14:paraId="36025020" w14:textId="77777777" w:rsidR="0056149A" w:rsidRPr="00333548" w:rsidRDefault="0056149A" w:rsidP="0056149A">
      <w:pPr>
        <w:spacing w:after="0" w:line="360" w:lineRule="auto"/>
        <w:ind w:firstLine="567"/>
        <w:jc w:val="both"/>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 xml:space="preserve">Рівень екселюзивності= </m:t>
          </m:r>
          <m:f>
            <m:fPr>
              <m:ctrlPr>
                <w:rPr>
                  <w:rFonts w:ascii="Cambria Math" w:eastAsiaTheme="minorEastAsia" w:hAnsi="Cambria Math" w:cs="Times New Roman"/>
                  <w:i/>
                  <w:sz w:val="28"/>
                  <w:szCs w:val="28"/>
                  <w:lang w:val="uk-UA"/>
                </w:rPr>
              </m:ctrlPr>
            </m:fPr>
            <m:num>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1205</m:t>
                  </m:r>
                </m:num>
                <m:den>
                  <m:r>
                    <w:rPr>
                      <w:rFonts w:ascii="Cambria Math" w:eastAsiaTheme="minorEastAsia" w:hAnsi="Cambria Math" w:cs="Times New Roman"/>
                      <w:sz w:val="28"/>
                      <w:szCs w:val="28"/>
                      <w:lang w:val="uk-UA"/>
                    </w:rPr>
                    <m:t>13220</m:t>
                  </m:r>
                </m:den>
              </m:f>
            </m:num>
            <m:den>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2042,5</m:t>
                  </m:r>
                </m:num>
                <m:den>
                  <m:r>
                    <w:rPr>
                      <w:rFonts w:ascii="Cambria Math" w:eastAsiaTheme="minorEastAsia" w:hAnsi="Cambria Math" w:cs="Times New Roman"/>
                      <w:sz w:val="28"/>
                      <w:szCs w:val="28"/>
                      <w:lang w:val="uk-UA"/>
                    </w:rPr>
                    <m:t>13220</m:t>
                  </m:r>
                </m:den>
              </m:f>
            </m:den>
          </m:f>
          <m:r>
            <w:rPr>
              <w:rFonts w:ascii="Cambria Math" w:eastAsiaTheme="minorEastAsia" w:hAnsi="Cambria Math" w:cs="Times New Roman"/>
              <w:sz w:val="28"/>
              <w:szCs w:val="28"/>
              <w:lang w:val="uk-UA"/>
            </w:rPr>
            <m:t>=0,6</m:t>
          </m:r>
        </m:oMath>
      </m:oMathPara>
    </w:p>
    <w:p w14:paraId="11C89EFD"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
    <w:p w14:paraId="58880EB3"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Рівень інтенсивності доволі схожий за формулою, але замість </w:t>
      </w:r>
      <w:proofErr w:type="spellStart"/>
      <w:r>
        <w:rPr>
          <w:rFonts w:ascii="Times New Roman" w:eastAsiaTheme="minorEastAsia" w:hAnsi="Times New Roman" w:cs="Times New Roman"/>
          <w:sz w:val="28"/>
          <w:szCs w:val="28"/>
          <w:lang w:val="uk-UA"/>
        </w:rPr>
        <w:t>Ксх</w:t>
      </w:r>
      <w:proofErr w:type="spellEnd"/>
      <w:r>
        <w:rPr>
          <w:rFonts w:ascii="Times New Roman" w:eastAsiaTheme="minorEastAsia" w:hAnsi="Times New Roman" w:cs="Times New Roman"/>
          <w:sz w:val="28"/>
          <w:szCs w:val="28"/>
          <w:lang w:val="uk-UA"/>
        </w:rPr>
        <w:t xml:space="preserve"> ми маємо </w:t>
      </w:r>
      <w:proofErr w:type="spellStart"/>
      <w:r>
        <w:rPr>
          <w:rFonts w:ascii="Times New Roman" w:eastAsiaTheme="minorEastAsia" w:hAnsi="Times New Roman" w:cs="Times New Roman"/>
          <w:sz w:val="28"/>
          <w:szCs w:val="28"/>
          <w:lang w:val="uk-UA"/>
        </w:rPr>
        <w:t>Ксс</w:t>
      </w:r>
      <w:proofErr w:type="spellEnd"/>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Ксс</w:t>
      </w:r>
      <w:proofErr w:type="spellEnd"/>
      <w:r>
        <w:rPr>
          <w:rFonts w:ascii="Times New Roman" w:eastAsiaTheme="minorEastAsia" w:hAnsi="Times New Roman" w:cs="Times New Roman"/>
          <w:sz w:val="28"/>
          <w:szCs w:val="28"/>
          <w:lang w:val="uk-UA"/>
        </w:rPr>
        <w:t xml:space="preserve"> для нашого випадку – 41,2 тис. кг</w:t>
      </w:r>
    </w:p>
    <w:p w14:paraId="76A8CB1B" w14:textId="77777777" w:rsidR="0056149A" w:rsidRPr="00333548"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Тоді:</w:t>
      </w:r>
    </w:p>
    <w:p w14:paraId="4484C218" w14:textId="77777777" w:rsidR="0056149A" w:rsidRDefault="0056149A" w:rsidP="0056149A">
      <w:pPr>
        <w:spacing w:after="0" w:line="360" w:lineRule="auto"/>
        <w:ind w:firstLine="567"/>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Рівень інтенсивності=</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2042,5/13220</m:t>
            </m:r>
          </m:num>
          <m:den>
            <m:r>
              <w:rPr>
                <w:rFonts w:ascii="Cambria Math" w:eastAsiaTheme="minorEastAsia" w:hAnsi="Cambria Math" w:cs="Times New Roman"/>
                <w:sz w:val="28"/>
                <w:szCs w:val="28"/>
                <w:lang w:val="uk-UA"/>
              </w:rPr>
              <m:t>41,2/13220</m:t>
            </m:r>
          </m:den>
        </m:f>
        <m:r>
          <w:rPr>
            <w:rFonts w:ascii="Cambria Math" w:eastAsiaTheme="minorEastAsia" w:hAnsi="Cambria Math" w:cs="Times New Roman"/>
            <w:sz w:val="28"/>
            <w:szCs w:val="28"/>
            <w:lang w:val="uk-UA"/>
          </w:rPr>
          <m:t>=50</m:t>
        </m:r>
      </m:oMath>
      <w:r>
        <w:rPr>
          <w:rFonts w:ascii="Times New Roman" w:eastAsiaTheme="minorEastAsia" w:hAnsi="Times New Roman" w:cs="Times New Roman"/>
          <w:sz w:val="28"/>
          <w:szCs w:val="28"/>
          <w:lang w:val="uk-UA"/>
        </w:rPr>
        <w:t xml:space="preserve">        </w:t>
      </w:r>
    </w:p>
    <w:p w14:paraId="3416F327"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Далі розглянемо індекс відносної ціни: </w:t>
      </w:r>
    </w:p>
    <w:p w14:paraId="6F7AF03D"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Індекс відносної ціни розраховується за наступною формулою: </w:t>
      </w:r>
    </w:p>
    <w:p w14:paraId="5A5F4287" w14:textId="77777777" w:rsidR="0056149A" w:rsidRDefault="0056149A" w:rsidP="0056149A">
      <w:pPr>
        <w:spacing w:after="0" w:line="360" w:lineRule="auto"/>
        <w:ind w:firstLine="567"/>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 xml:space="preserve">Індекс відносної ціни=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Цх</m:t>
            </m:r>
          </m:num>
          <m:den>
            <m:r>
              <w:rPr>
                <w:rFonts w:ascii="Cambria Math" w:eastAsiaTheme="minorEastAsia" w:hAnsi="Cambria Math" w:cs="Times New Roman"/>
                <w:sz w:val="28"/>
                <w:szCs w:val="28"/>
                <w:lang w:val="uk-UA"/>
              </w:rPr>
              <m:t>Цс</m:t>
            </m:r>
          </m:den>
        </m:f>
        <m:r>
          <w:rPr>
            <w:rFonts w:ascii="Cambria Math" w:eastAsiaTheme="minorEastAsia" w:hAnsi="Cambria Math" w:cs="Times New Roman"/>
            <w:sz w:val="28"/>
            <w:szCs w:val="28"/>
            <w:lang w:val="uk-UA"/>
          </w:rPr>
          <m:t>,</m:t>
        </m:r>
      </m:oMath>
      <w:r>
        <w:rPr>
          <w:rFonts w:ascii="Times New Roman" w:eastAsiaTheme="minorEastAsia" w:hAnsi="Times New Roman" w:cs="Times New Roman"/>
          <w:sz w:val="28"/>
          <w:szCs w:val="28"/>
          <w:lang w:val="uk-UA"/>
        </w:rPr>
        <w:t xml:space="preserve">                              (2.6)</w:t>
      </w:r>
    </w:p>
    <w:p w14:paraId="13882451"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p>
    <w:p w14:paraId="68E5E0C9"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де:</w:t>
      </w:r>
    </w:p>
    <w:p w14:paraId="55ED630C"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proofErr w:type="spellStart"/>
      <w:r>
        <w:rPr>
          <w:rFonts w:ascii="Times New Roman" w:eastAsiaTheme="minorEastAsia" w:hAnsi="Times New Roman" w:cs="Times New Roman"/>
          <w:sz w:val="28"/>
          <w:szCs w:val="28"/>
          <w:lang w:val="uk-UA"/>
        </w:rPr>
        <w:lastRenderedPageBreak/>
        <w:t>Цх</w:t>
      </w:r>
      <w:proofErr w:type="spellEnd"/>
      <w:r>
        <w:rPr>
          <w:rFonts w:ascii="Times New Roman" w:eastAsiaTheme="minorEastAsia" w:hAnsi="Times New Roman" w:cs="Times New Roman"/>
          <w:sz w:val="28"/>
          <w:szCs w:val="28"/>
          <w:lang w:val="uk-UA"/>
        </w:rPr>
        <w:t xml:space="preserve"> – середня ціна марки Х; </w:t>
      </w:r>
    </w:p>
    <w:p w14:paraId="0EFDB002"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proofErr w:type="spellStart"/>
      <w:r>
        <w:rPr>
          <w:rFonts w:ascii="Times New Roman" w:eastAsiaTheme="minorEastAsia" w:hAnsi="Times New Roman" w:cs="Times New Roman"/>
          <w:sz w:val="28"/>
          <w:szCs w:val="28"/>
          <w:lang w:val="uk-UA"/>
        </w:rPr>
        <w:t>Цс</w:t>
      </w:r>
      <w:proofErr w:type="spellEnd"/>
      <w:r>
        <w:rPr>
          <w:rFonts w:ascii="Times New Roman" w:eastAsiaTheme="minorEastAsia" w:hAnsi="Times New Roman" w:cs="Times New Roman"/>
          <w:sz w:val="28"/>
          <w:szCs w:val="28"/>
          <w:lang w:val="uk-UA"/>
        </w:rPr>
        <w:t xml:space="preserve"> – середня ціна товару С. </w:t>
      </w:r>
    </w:p>
    <w:p w14:paraId="3555FEBD"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 даному випадку необхідно розрахувати ціну ТМ «</w:t>
      </w:r>
      <w:proofErr w:type="spellStart"/>
      <w:r>
        <w:rPr>
          <w:rFonts w:ascii="Times New Roman" w:eastAsiaTheme="minorEastAsia" w:hAnsi="Times New Roman" w:cs="Times New Roman"/>
          <w:sz w:val="28"/>
          <w:szCs w:val="28"/>
          <w:lang w:val="en-US"/>
        </w:rPr>
        <w:t>Koudijs</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Основуючись</w:t>
      </w:r>
      <w:proofErr w:type="spellEnd"/>
      <w:r>
        <w:rPr>
          <w:rFonts w:ascii="Times New Roman" w:eastAsiaTheme="minorEastAsia" w:hAnsi="Times New Roman" w:cs="Times New Roman"/>
          <w:sz w:val="28"/>
          <w:szCs w:val="28"/>
          <w:lang w:val="ru-RU"/>
        </w:rPr>
        <w:t xml:space="preserve"> на </w:t>
      </w:r>
      <w:proofErr w:type="spellStart"/>
      <w:r>
        <w:rPr>
          <w:rFonts w:ascii="Times New Roman" w:eastAsiaTheme="minorEastAsia" w:hAnsi="Times New Roman" w:cs="Times New Roman"/>
          <w:sz w:val="28"/>
          <w:szCs w:val="28"/>
          <w:lang w:val="ru-RU"/>
        </w:rPr>
        <w:t>оновлених</w:t>
      </w:r>
      <w:proofErr w:type="spellEnd"/>
      <w:r>
        <w:rPr>
          <w:rFonts w:ascii="Times New Roman" w:eastAsiaTheme="minorEastAsia" w:hAnsi="Times New Roman" w:cs="Times New Roman"/>
          <w:sz w:val="28"/>
          <w:szCs w:val="28"/>
          <w:lang w:val="ru-RU"/>
        </w:rPr>
        <w:t xml:space="preserve"> у </w:t>
      </w:r>
      <w:r>
        <w:rPr>
          <w:rFonts w:ascii="Times New Roman" w:eastAsiaTheme="minorEastAsia" w:hAnsi="Times New Roman" w:cs="Times New Roman"/>
          <w:sz w:val="28"/>
          <w:szCs w:val="28"/>
          <w:lang w:val="uk-UA"/>
        </w:rPr>
        <w:t xml:space="preserve">2023 році </w:t>
      </w:r>
      <w:proofErr w:type="spellStart"/>
      <w:r>
        <w:rPr>
          <w:rFonts w:ascii="Times New Roman" w:eastAsiaTheme="minorEastAsia" w:hAnsi="Times New Roman" w:cs="Times New Roman"/>
          <w:sz w:val="28"/>
          <w:szCs w:val="28"/>
          <w:lang w:val="uk-UA"/>
        </w:rPr>
        <w:t>прайсах</w:t>
      </w:r>
      <w:proofErr w:type="spellEnd"/>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пілприємство</w:t>
      </w:r>
      <w:proofErr w:type="spellEnd"/>
      <w:r>
        <w:rPr>
          <w:rFonts w:ascii="Times New Roman" w:eastAsiaTheme="minorEastAsia" w:hAnsi="Times New Roman" w:cs="Times New Roman"/>
          <w:sz w:val="28"/>
          <w:szCs w:val="28"/>
          <w:lang w:val="uk-UA"/>
        </w:rPr>
        <w:t xml:space="preserve"> має середню ціну марки 1565,82 грн, так як всі продукти знаходяться в діапазоні від 800 грн до 3000 грн. </w:t>
      </w:r>
    </w:p>
    <w:p w14:paraId="3F1A7379"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uk-UA"/>
        </w:rPr>
        <w:t xml:space="preserve">Середня ціна товару </w:t>
      </w:r>
      <w:r>
        <w:rPr>
          <w:rFonts w:ascii="Times New Roman" w:eastAsiaTheme="minorEastAsia" w:hAnsi="Times New Roman" w:cs="Times New Roman"/>
          <w:sz w:val="28"/>
          <w:szCs w:val="28"/>
          <w:lang w:val="ru-RU"/>
        </w:rPr>
        <w:t xml:space="preserve">БМВД для свиней «Стандарт </w:t>
      </w:r>
      <w:proofErr w:type="spellStart"/>
      <w:r>
        <w:rPr>
          <w:rFonts w:ascii="Times New Roman" w:eastAsiaTheme="minorEastAsia" w:hAnsi="Times New Roman" w:cs="Times New Roman"/>
          <w:sz w:val="28"/>
          <w:szCs w:val="28"/>
          <w:lang w:val="ru-RU"/>
        </w:rPr>
        <w:t>Стартовий</w:t>
      </w:r>
      <w:proofErr w:type="spellEnd"/>
      <w:r>
        <w:rPr>
          <w:rFonts w:ascii="Times New Roman" w:eastAsiaTheme="minorEastAsia" w:hAnsi="Times New Roman" w:cs="Times New Roman"/>
          <w:sz w:val="28"/>
          <w:szCs w:val="28"/>
          <w:lang w:val="ru-RU"/>
        </w:rPr>
        <w:t xml:space="preserve"> 30%» є 2540,5 грн. </w:t>
      </w:r>
    </w:p>
    <w:p w14:paraId="74CCC87D"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ru-RU"/>
        </w:rPr>
      </w:pPr>
    </w:p>
    <w:p w14:paraId="6F3453F3" w14:textId="77777777" w:rsidR="0056149A" w:rsidRPr="00594153" w:rsidRDefault="0056149A" w:rsidP="0056149A">
      <w:pPr>
        <w:spacing w:after="0" w:line="360" w:lineRule="auto"/>
        <w:ind w:firstLine="567"/>
        <w:jc w:val="center"/>
        <w:rPr>
          <w:rFonts w:ascii="Times New Roman" w:eastAsiaTheme="minorEastAsia" w:hAnsi="Times New Roman" w:cs="Times New Roman"/>
          <w:sz w:val="28"/>
          <w:szCs w:val="28"/>
          <w:lang w:val="uk-UA"/>
        </w:rPr>
      </w:pPr>
      <m:oMathPara>
        <m:oMath>
          <m:r>
            <w:rPr>
              <w:rFonts w:ascii="Cambria Math" w:eastAsiaTheme="minorEastAsia" w:hAnsi="Cambria Math" w:cs="Times New Roman"/>
              <w:sz w:val="28"/>
              <w:szCs w:val="28"/>
              <w:lang w:val="uk-UA"/>
            </w:rPr>
            <m:t xml:space="preserve">Індекс відносної ціни=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1565,82</m:t>
              </m:r>
            </m:num>
            <m:den>
              <m:r>
                <w:rPr>
                  <w:rFonts w:ascii="Cambria Math" w:eastAsiaTheme="minorEastAsia" w:hAnsi="Cambria Math" w:cs="Times New Roman"/>
                  <w:sz w:val="28"/>
                  <w:szCs w:val="28"/>
                  <w:lang w:val="uk-UA"/>
                </w:rPr>
                <m:t>2540,5</m:t>
              </m:r>
            </m:den>
          </m:f>
          <m:r>
            <w:rPr>
              <w:rFonts w:ascii="Cambria Math" w:eastAsiaTheme="minorEastAsia" w:hAnsi="Cambria Math" w:cs="Times New Roman"/>
              <w:sz w:val="28"/>
              <w:szCs w:val="28"/>
              <w:lang w:val="uk-UA"/>
            </w:rPr>
            <m:t>=0,6</m:t>
          </m:r>
        </m:oMath>
      </m:oMathPara>
    </w:p>
    <w:p w14:paraId="45858AE3"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
    <w:p w14:paraId="2F2DF8D0"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Тепер розрахуємо саму частку ринку, помноживши всі знайдені показники. </w:t>
      </w:r>
    </w:p>
    <w:p w14:paraId="11AF0EF2"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
    <w:p w14:paraId="03DD030E" w14:textId="77777777" w:rsidR="0056149A" w:rsidRPr="00594153" w:rsidRDefault="0056149A" w:rsidP="0056149A">
      <w:pPr>
        <w:spacing w:after="0" w:line="360" w:lineRule="auto"/>
        <w:ind w:firstLine="567"/>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uk-UA"/>
            </w:rPr>
            <m:t>Частка ринку=6,5*0,6*50*0,6=117</m:t>
          </m:r>
        </m:oMath>
      </m:oMathPara>
    </w:p>
    <w:p w14:paraId="50CAD8D9"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
    <w:p w14:paraId="10EDCF7B" w14:textId="77777777" w:rsidR="0056149A" w:rsidRPr="00181AF7"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Далі розрахуємо</w:t>
      </w:r>
      <w:r w:rsidRPr="00181AF7">
        <w:rPr>
          <w:rFonts w:ascii="Times New Roman" w:eastAsiaTheme="minorEastAsia" w:hAnsi="Times New Roman" w:cs="Times New Roman"/>
          <w:sz w:val="28"/>
          <w:szCs w:val="28"/>
          <w:lang w:val="uk-UA"/>
        </w:rPr>
        <w:t xml:space="preserve"> темпів зростання ринку</w:t>
      </w:r>
      <w:r>
        <w:rPr>
          <w:rFonts w:ascii="Times New Roman" w:eastAsiaTheme="minorEastAsia" w:hAnsi="Times New Roman" w:cs="Times New Roman"/>
          <w:sz w:val="28"/>
          <w:szCs w:val="28"/>
          <w:lang w:val="uk-UA"/>
        </w:rPr>
        <w:t xml:space="preserve">. </w:t>
      </w:r>
    </w:p>
    <w:p w14:paraId="0E3D6293"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Темп зростання дорівнює коефіцієнту зростання, помноженому на 100. Сама формула для розрахунку темпу зростання має наступний вигляд: </w:t>
      </w:r>
    </w:p>
    <w:p w14:paraId="63FB606A"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
    <w:p w14:paraId="3DAEB97F" w14:textId="77777777" w:rsidR="0056149A" w:rsidRDefault="0056149A" w:rsidP="0056149A">
      <w:pPr>
        <w:spacing w:after="0" w:line="360" w:lineRule="auto"/>
        <w:ind w:firstLine="567"/>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 xml:space="preserve">g= </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0</m:t>
                </m:r>
              </m:sub>
            </m:sSub>
          </m:den>
        </m:f>
        <m:r>
          <w:rPr>
            <w:rFonts w:ascii="Cambria Math" w:eastAsiaTheme="minorEastAsia" w:hAnsi="Cambria Math" w:cs="Times New Roman"/>
            <w:sz w:val="28"/>
            <w:szCs w:val="28"/>
            <w:lang w:val="uk-UA"/>
          </w:rPr>
          <m:t>,</m:t>
        </m:r>
      </m:oMath>
      <w:r>
        <w:rPr>
          <w:rFonts w:ascii="Times New Roman" w:eastAsiaTheme="minorEastAsia" w:hAnsi="Times New Roman" w:cs="Times New Roman"/>
          <w:sz w:val="28"/>
          <w:szCs w:val="28"/>
          <w:lang w:val="uk-UA"/>
        </w:rPr>
        <w:t xml:space="preserve">                                                   (2.7)</w:t>
      </w:r>
    </w:p>
    <w:p w14:paraId="730F01B1"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p>
    <w:p w14:paraId="21C0EB39"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w:r w:rsidRPr="005F3FD5">
        <w:rPr>
          <w:rFonts w:ascii="Times New Roman" w:eastAsiaTheme="minorEastAsia" w:hAnsi="Times New Roman" w:cs="Times New Roman"/>
          <w:sz w:val="28"/>
          <w:szCs w:val="28"/>
          <w:lang w:val="uk-UA"/>
        </w:rPr>
        <w:t>y</w:t>
      </w:r>
      <w:r>
        <w:rPr>
          <w:rFonts w:ascii="Times New Roman" w:eastAsiaTheme="minorEastAsia" w:hAnsi="Times New Roman" w:cs="Times New Roman"/>
          <w:sz w:val="28"/>
          <w:szCs w:val="28"/>
          <w:vertAlign w:val="subscript"/>
          <w:lang w:val="uk-UA"/>
        </w:rPr>
        <w:t>1</w:t>
      </w:r>
      <w:r w:rsidRPr="005F3FD5">
        <w:rPr>
          <w:rFonts w:ascii="Times New Roman" w:eastAsiaTheme="minorEastAsia" w:hAnsi="Times New Roman" w:cs="Times New Roman"/>
          <w:sz w:val="28"/>
          <w:szCs w:val="28"/>
          <w:lang w:val="uk-UA"/>
        </w:rPr>
        <w:t>, y</w:t>
      </w:r>
      <w:r>
        <w:rPr>
          <w:rFonts w:ascii="Times New Roman" w:eastAsiaTheme="minorEastAsia" w:hAnsi="Times New Roman" w:cs="Times New Roman"/>
          <w:sz w:val="28"/>
          <w:szCs w:val="28"/>
          <w:vertAlign w:val="subscript"/>
          <w:lang w:val="uk-UA"/>
        </w:rPr>
        <w:t>0</w:t>
      </w:r>
      <w:r w:rsidRPr="005F3FD5">
        <w:rPr>
          <w:rFonts w:ascii="Times New Roman" w:eastAsiaTheme="minorEastAsia" w:hAnsi="Times New Roman" w:cs="Times New Roman"/>
          <w:sz w:val="28"/>
          <w:szCs w:val="28"/>
          <w:lang w:val="uk-UA"/>
        </w:rPr>
        <w:t xml:space="preserve"> – показники, відповідно, у поточ. і базовому періодах</w:t>
      </w:r>
      <w:r>
        <w:rPr>
          <w:rFonts w:ascii="Times New Roman" w:eastAsiaTheme="minorEastAsia" w:hAnsi="Times New Roman" w:cs="Times New Roman"/>
          <w:sz w:val="28"/>
          <w:szCs w:val="28"/>
          <w:lang w:val="uk-UA"/>
        </w:rPr>
        <w:t>.</w:t>
      </w:r>
    </w:p>
    <w:p w14:paraId="010CB05E"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en-US"/>
        </w:rPr>
        <w:t>y</w:t>
      </w:r>
      <w:r>
        <w:rPr>
          <w:rFonts w:ascii="Times New Roman" w:eastAsiaTheme="minorEastAsia" w:hAnsi="Times New Roman" w:cs="Times New Roman"/>
          <w:sz w:val="28"/>
          <w:szCs w:val="28"/>
          <w:vertAlign w:val="subscript"/>
          <w:lang w:val="en-US"/>
        </w:rPr>
        <w:t xml:space="preserve">1 </w:t>
      </w:r>
      <w:r>
        <w:rPr>
          <w:rFonts w:ascii="Times New Roman" w:eastAsiaTheme="minorEastAsia" w:hAnsi="Times New Roman" w:cs="Times New Roman"/>
          <w:sz w:val="28"/>
          <w:szCs w:val="28"/>
          <w:lang w:val="en-US"/>
        </w:rPr>
        <w:t xml:space="preserve">= </w:t>
      </w:r>
      <w:proofErr w:type="spellStart"/>
      <w:r>
        <w:rPr>
          <w:rFonts w:ascii="Times New Roman" w:eastAsiaTheme="minorEastAsia" w:hAnsi="Times New Roman" w:cs="Times New Roman"/>
          <w:sz w:val="28"/>
          <w:szCs w:val="28"/>
          <w:lang w:val="ru-RU"/>
        </w:rPr>
        <w:t>Розм</w:t>
      </w:r>
      <w:r>
        <w:rPr>
          <w:rFonts w:ascii="Times New Roman" w:eastAsiaTheme="minorEastAsia" w:hAnsi="Times New Roman" w:cs="Times New Roman"/>
          <w:sz w:val="28"/>
          <w:szCs w:val="28"/>
          <w:lang w:val="uk-UA"/>
        </w:rPr>
        <w:t>ір</w:t>
      </w:r>
      <w:proofErr w:type="spellEnd"/>
      <w:r>
        <w:rPr>
          <w:rFonts w:ascii="Times New Roman" w:eastAsiaTheme="minorEastAsia" w:hAnsi="Times New Roman" w:cs="Times New Roman"/>
          <w:sz w:val="28"/>
          <w:szCs w:val="28"/>
          <w:lang w:val="uk-UA"/>
        </w:rPr>
        <w:t xml:space="preserve"> ринку в поточному періоді – Розмір ринку в попередньому періоді;</w:t>
      </w:r>
    </w:p>
    <w:p w14:paraId="5ED6C4A3" w14:textId="77777777" w:rsidR="0056149A" w:rsidRDefault="0056149A" w:rsidP="0056149A">
      <w:pPr>
        <w:spacing w:after="0" w:line="360" w:lineRule="auto"/>
        <w:ind w:firstLine="567"/>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en-US"/>
        </w:rPr>
        <w:t>y</w:t>
      </w:r>
      <w:r>
        <w:rPr>
          <w:rFonts w:ascii="Times New Roman" w:eastAsiaTheme="minorEastAsia" w:hAnsi="Times New Roman" w:cs="Times New Roman"/>
          <w:sz w:val="28"/>
          <w:szCs w:val="28"/>
          <w:vertAlign w:val="subscript"/>
          <w:lang w:val="en-US"/>
        </w:rPr>
        <w:t>0</w:t>
      </w:r>
      <w:r>
        <w:rPr>
          <w:rFonts w:ascii="Times New Roman" w:eastAsiaTheme="minorEastAsia" w:hAnsi="Times New Roman" w:cs="Times New Roman"/>
          <w:sz w:val="28"/>
          <w:szCs w:val="28"/>
          <w:lang w:val="en-US"/>
        </w:rPr>
        <w:t xml:space="preserve"> = </w:t>
      </w:r>
      <w:proofErr w:type="spellStart"/>
      <w:r>
        <w:rPr>
          <w:rFonts w:ascii="Times New Roman" w:eastAsiaTheme="minorEastAsia" w:hAnsi="Times New Roman" w:cs="Times New Roman"/>
          <w:sz w:val="28"/>
          <w:szCs w:val="28"/>
          <w:lang w:val="ru-RU"/>
        </w:rPr>
        <w:t>Розмір</w:t>
      </w:r>
      <w:proofErr w:type="spellEnd"/>
      <w:r>
        <w:rPr>
          <w:rFonts w:ascii="Times New Roman" w:eastAsiaTheme="minorEastAsia" w:hAnsi="Times New Roman" w:cs="Times New Roman"/>
          <w:sz w:val="28"/>
          <w:szCs w:val="28"/>
          <w:lang w:val="ru-RU"/>
        </w:rPr>
        <w:t xml:space="preserve"> ринку в </w:t>
      </w:r>
      <w:proofErr w:type="spellStart"/>
      <w:r>
        <w:rPr>
          <w:rFonts w:ascii="Times New Roman" w:eastAsiaTheme="minorEastAsia" w:hAnsi="Times New Roman" w:cs="Times New Roman"/>
          <w:sz w:val="28"/>
          <w:szCs w:val="28"/>
          <w:lang w:val="ru-RU"/>
        </w:rPr>
        <w:t>попередньому</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періоді</w:t>
      </w:r>
      <w:proofErr w:type="spellEnd"/>
      <w:r>
        <w:rPr>
          <w:rFonts w:ascii="Times New Roman" w:eastAsiaTheme="minorEastAsia" w:hAnsi="Times New Roman" w:cs="Times New Roman"/>
          <w:sz w:val="28"/>
          <w:szCs w:val="28"/>
          <w:lang w:val="ru-RU"/>
        </w:rPr>
        <w:t>.</w:t>
      </w:r>
    </w:p>
    <w:p w14:paraId="70428DC9" w14:textId="77777777" w:rsidR="0056149A" w:rsidRDefault="0056149A" w:rsidP="0056149A">
      <w:pPr>
        <w:tabs>
          <w:tab w:val="left" w:pos="2424"/>
        </w:tabs>
        <w:spacing w:after="0" w:line="360" w:lineRule="auto"/>
        <w:ind w:firstLine="567"/>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ru-RU"/>
        </w:rPr>
        <w:t xml:space="preserve">У </w:t>
      </w:r>
      <w:proofErr w:type="spellStart"/>
      <w:r>
        <w:rPr>
          <w:rFonts w:ascii="Times New Roman" w:eastAsiaTheme="minorEastAsia" w:hAnsi="Times New Roman" w:cs="Times New Roman"/>
          <w:sz w:val="28"/>
          <w:szCs w:val="28"/>
          <w:lang w:val="ru-RU"/>
        </w:rPr>
        <w:t>нашому</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випадку</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необхідно</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розрахувати</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коефіцієнт</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зростання</w:t>
      </w:r>
      <w:proofErr w:type="spellEnd"/>
      <w:r>
        <w:rPr>
          <w:rFonts w:ascii="Times New Roman" w:eastAsiaTheme="minorEastAsia" w:hAnsi="Times New Roman" w:cs="Times New Roman"/>
          <w:sz w:val="28"/>
          <w:szCs w:val="28"/>
          <w:lang w:val="ru-RU"/>
        </w:rPr>
        <w:t xml:space="preserve"> та </w:t>
      </w:r>
      <w:proofErr w:type="spellStart"/>
      <w:r>
        <w:rPr>
          <w:rFonts w:ascii="Times New Roman" w:eastAsiaTheme="minorEastAsia" w:hAnsi="Times New Roman" w:cs="Times New Roman"/>
          <w:sz w:val="28"/>
          <w:szCs w:val="28"/>
          <w:lang w:val="ru-RU"/>
        </w:rPr>
        <w:t>помножити</w:t>
      </w:r>
      <w:proofErr w:type="spellEnd"/>
      <w:r>
        <w:rPr>
          <w:rFonts w:ascii="Times New Roman" w:eastAsiaTheme="minorEastAsia" w:hAnsi="Times New Roman" w:cs="Times New Roman"/>
          <w:sz w:val="28"/>
          <w:szCs w:val="28"/>
          <w:lang w:val="ru-RU"/>
        </w:rPr>
        <w:t xml:space="preserve"> на 100. </w:t>
      </w:r>
    </w:p>
    <w:p w14:paraId="444644E4" w14:textId="77777777" w:rsidR="0056149A" w:rsidRDefault="0056149A" w:rsidP="0056149A">
      <w:pPr>
        <w:tabs>
          <w:tab w:val="left" w:pos="2424"/>
        </w:tabs>
        <w:spacing w:after="0" w:line="360" w:lineRule="auto"/>
        <w:ind w:firstLine="567"/>
        <w:jc w:val="both"/>
        <w:rPr>
          <w:rFonts w:ascii="Times New Roman" w:eastAsiaTheme="minorEastAsia" w:hAnsi="Times New Roman" w:cs="Times New Roman"/>
          <w:sz w:val="28"/>
          <w:szCs w:val="28"/>
          <w:lang w:val="ru-RU"/>
        </w:rPr>
      </w:pPr>
      <w:r w:rsidRPr="00181AF7">
        <w:rPr>
          <w:rFonts w:ascii="Times New Roman" w:eastAsiaTheme="minorEastAsia" w:hAnsi="Times New Roman" w:cs="Times New Roman"/>
          <w:sz w:val="28"/>
          <w:szCs w:val="28"/>
          <w:lang w:val="ru-RU"/>
        </w:rPr>
        <w:lastRenderedPageBreak/>
        <w:t xml:space="preserve">За </w:t>
      </w:r>
      <w:proofErr w:type="spellStart"/>
      <w:r w:rsidRPr="00181AF7">
        <w:rPr>
          <w:rFonts w:ascii="Times New Roman" w:eastAsiaTheme="minorEastAsia" w:hAnsi="Times New Roman" w:cs="Times New Roman"/>
          <w:sz w:val="28"/>
          <w:szCs w:val="28"/>
          <w:lang w:val="ru-RU"/>
        </w:rPr>
        <w:t>даними</w:t>
      </w:r>
      <w:proofErr w:type="spellEnd"/>
      <w:r w:rsidRPr="00181AF7">
        <w:rPr>
          <w:rFonts w:ascii="Times New Roman" w:eastAsiaTheme="minorEastAsia" w:hAnsi="Times New Roman" w:cs="Times New Roman"/>
          <w:sz w:val="28"/>
          <w:szCs w:val="28"/>
          <w:lang w:val="ru-RU"/>
        </w:rPr>
        <w:t xml:space="preserve">, </w:t>
      </w:r>
      <w:proofErr w:type="spellStart"/>
      <w:r w:rsidRPr="00181AF7">
        <w:rPr>
          <w:rFonts w:ascii="Times New Roman" w:eastAsiaTheme="minorEastAsia" w:hAnsi="Times New Roman" w:cs="Times New Roman"/>
          <w:sz w:val="28"/>
          <w:szCs w:val="28"/>
          <w:lang w:val="ru-RU"/>
        </w:rPr>
        <w:t>які</w:t>
      </w:r>
      <w:proofErr w:type="spellEnd"/>
      <w:r w:rsidRPr="00181AF7">
        <w:rPr>
          <w:rFonts w:ascii="Times New Roman" w:eastAsiaTheme="minorEastAsia" w:hAnsi="Times New Roman" w:cs="Times New Roman"/>
          <w:sz w:val="28"/>
          <w:szCs w:val="28"/>
          <w:lang w:val="ru-RU"/>
        </w:rPr>
        <w:t xml:space="preserve"> </w:t>
      </w:r>
      <w:proofErr w:type="spellStart"/>
      <w:r w:rsidRPr="00181AF7">
        <w:rPr>
          <w:rFonts w:ascii="Times New Roman" w:eastAsiaTheme="minorEastAsia" w:hAnsi="Times New Roman" w:cs="Times New Roman"/>
          <w:sz w:val="28"/>
          <w:szCs w:val="28"/>
          <w:lang w:val="ru-RU"/>
        </w:rPr>
        <w:t>були</w:t>
      </w:r>
      <w:proofErr w:type="spellEnd"/>
      <w:r w:rsidRPr="00181AF7">
        <w:rPr>
          <w:rFonts w:ascii="Times New Roman" w:eastAsiaTheme="minorEastAsia" w:hAnsi="Times New Roman" w:cs="Times New Roman"/>
          <w:sz w:val="28"/>
          <w:szCs w:val="28"/>
          <w:lang w:val="ru-RU"/>
        </w:rPr>
        <w:t xml:space="preserve"> </w:t>
      </w:r>
      <w:proofErr w:type="spellStart"/>
      <w:r w:rsidRPr="00181AF7">
        <w:rPr>
          <w:rFonts w:ascii="Times New Roman" w:eastAsiaTheme="minorEastAsia" w:hAnsi="Times New Roman" w:cs="Times New Roman"/>
          <w:sz w:val="28"/>
          <w:szCs w:val="28"/>
          <w:lang w:val="ru-RU"/>
        </w:rPr>
        <w:t>доступні</w:t>
      </w:r>
      <w:proofErr w:type="spellEnd"/>
      <w:r w:rsidRPr="00181AF7">
        <w:rPr>
          <w:rFonts w:ascii="Times New Roman" w:eastAsiaTheme="minorEastAsia" w:hAnsi="Times New Roman" w:cs="Times New Roman"/>
          <w:sz w:val="28"/>
          <w:szCs w:val="28"/>
          <w:lang w:val="ru-RU"/>
        </w:rPr>
        <w:t xml:space="preserve"> до вересня 202</w:t>
      </w:r>
      <w:r>
        <w:rPr>
          <w:rFonts w:ascii="Times New Roman" w:eastAsiaTheme="minorEastAsia" w:hAnsi="Times New Roman" w:cs="Times New Roman"/>
          <w:sz w:val="28"/>
          <w:szCs w:val="28"/>
          <w:lang w:val="ru-RU"/>
        </w:rPr>
        <w:t>2</w:t>
      </w:r>
      <w:r w:rsidRPr="00181AF7">
        <w:rPr>
          <w:rFonts w:ascii="Times New Roman" w:eastAsiaTheme="minorEastAsia" w:hAnsi="Times New Roman" w:cs="Times New Roman"/>
          <w:sz w:val="28"/>
          <w:szCs w:val="28"/>
          <w:lang w:val="ru-RU"/>
        </w:rPr>
        <w:t xml:space="preserve"> року, </w:t>
      </w:r>
      <w:proofErr w:type="spellStart"/>
      <w:r w:rsidRPr="00181AF7">
        <w:rPr>
          <w:rFonts w:ascii="Times New Roman" w:eastAsiaTheme="minorEastAsia" w:hAnsi="Times New Roman" w:cs="Times New Roman"/>
          <w:sz w:val="28"/>
          <w:szCs w:val="28"/>
          <w:lang w:val="ru-RU"/>
        </w:rPr>
        <w:t>розмір</w:t>
      </w:r>
      <w:proofErr w:type="spellEnd"/>
      <w:r w:rsidRPr="00181AF7">
        <w:rPr>
          <w:rFonts w:ascii="Times New Roman" w:eastAsiaTheme="minorEastAsia" w:hAnsi="Times New Roman" w:cs="Times New Roman"/>
          <w:sz w:val="28"/>
          <w:szCs w:val="28"/>
          <w:lang w:val="ru-RU"/>
        </w:rPr>
        <w:t xml:space="preserve"> ринку </w:t>
      </w:r>
      <w:proofErr w:type="spellStart"/>
      <w:r w:rsidRPr="00181AF7">
        <w:rPr>
          <w:rFonts w:ascii="Times New Roman" w:eastAsiaTheme="minorEastAsia" w:hAnsi="Times New Roman" w:cs="Times New Roman"/>
          <w:sz w:val="28"/>
          <w:szCs w:val="28"/>
          <w:lang w:val="ru-RU"/>
        </w:rPr>
        <w:t>комбікормів</w:t>
      </w:r>
      <w:proofErr w:type="spellEnd"/>
      <w:r w:rsidRPr="00181AF7">
        <w:rPr>
          <w:rFonts w:ascii="Times New Roman" w:eastAsiaTheme="minorEastAsia" w:hAnsi="Times New Roman" w:cs="Times New Roman"/>
          <w:sz w:val="28"/>
          <w:szCs w:val="28"/>
          <w:lang w:val="ru-RU"/>
        </w:rPr>
        <w:t xml:space="preserve"> в </w:t>
      </w:r>
      <w:proofErr w:type="spellStart"/>
      <w:r w:rsidRPr="00181AF7">
        <w:rPr>
          <w:rFonts w:ascii="Times New Roman" w:eastAsiaTheme="minorEastAsia" w:hAnsi="Times New Roman" w:cs="Times New Roman"/>
          <w:sz w:val="28"/>
          <w:szCs w:val="28"/>
          <w:lang w:val="ru-RU"/>
        </w:rPr>
        <w:t>Україні</w:t>
      </w:r>
      <w:proofErr w:type="spellEnd"/>
      <w:r w:rsidRPr="00181AF7">
        <w:rPr>
          <w:rFonts w:ascii="Times New Roman" w:eastAsiaTheme="minorEastAsia" w:hAnsi="Times New Roman" w:cs="Times New Roman"/>
          <w:sz w:val="28"/>
          <w:szCs w:val="28"/>
          <w:lang w:val="ru-RU"/>
        </w:rPr>
        <w:t xml:space="preserve"> у 202</w:t>
      </w:r>
      <w:r>
        <w:rPr>
          <w:rFonts w:ascii="Times New Roman" w:eastAsiaTheme="minorEastAsia" w:hAnsi="Times New Roman" w:cs="Times New Roman"/>
          <w:sz w:val="28"/>
          <w:szCs w:val="28"/>
          <w:lang w:val="ru-RU"/>
        </w:rPr>
        <w:t>1</w:t>
      </w:r>
      <w:r w:rsidRPr="00181AF7">
        <w:rPr>
          <w:rFonts w:ascii="Times New Roman" w:eastAsiaTheme="minorEastAsia" w:hAnsi="Times New Roman" w:cs="Times New Roman"/>
          <w:sz w:val="28"/>
          <w:szCs w:val="28"/>
          <w:lang w:val="ru-RU"/>
        </w:rPr>
        <w:t xml:space="preserve"> </w:t>
      </w:r>
      <w:proofErr w:type="spellStart"/>
      <w:r w:rsidRPr="00181AF7">
        <w:rPr>
          <w:rFonts w:ascii="Times New Roman" w:eastAsiaTheme="minorEastAsia" w:hAnsi="Times New Roman" w:cs="Times New Roman"/>
          <w:sz w:val="28"/>
          <w:szCs w:val="28"/>
          <w:lang w:val="ru-RU"/>
        </w:rPr>
        <w:t>році</w:t>
      </w:r>
      <w:proofErr w:type="spellEnd"/>
      <w:r w:rsidRPr="00181AF7">
        <w:rPr>
          <w:rFonts w:ascii="Times New Roman" w:eastAsiaTheme="minorEastAsia" w:hAnsi="Times New Roman" w:cs="Times New Roman"/>
          <w:sz w:val="28"/>
          <w:szCs w:val="28"/>
          <w:lang w:val="ru-RU"/>
        </w:rPr>
        <w:t xml:space="preserve"> становив </w:t>
      </w:r>
      <w:proofErr w:type="spellStart"/>
      <w:r w:rsidRPr="00181AF7">
        <w:rPr>
          <w:rFonts w:ascii="Times New Roman" w:eastAsiaTheme="minorEastAsia" w:hAnsi="Times New Roman" w:cs="Times New Roman"/>
          <w:sz w:val="28"/>
          <w:szCs w:val="28"/>
          <w:lang w:val="ru-RU"/>
        </w:rPr>
        <w:t>приблизно</w:t>
      </w:r>
      <w:proofErr w:type="spellEnd"/>
      <w:r w:rsidRPr="00181AF7">
        <w:rPr>
          <w:rFonts w:ascii="Times New Roman" w:eastAsiaTheme="minorEastAsia" w:hAnsi="Times New Roman" w:cs="Times New Roman"/>
          <w:sz w:val="28"/>
          <w:szCs w:val="28"/>
          <w:lang w:val="ru-RU"/>
        </w:rPr>
        <w:t xml:space="preserve"> 3,7 </w:t>
      </w:r>
      <w:proofErr w:type="spellStart"/>
      <w:r w:rsidRPr="00181AF7">
        <w:rPr>
          <w:rFonts w:ascii="Times New Roman" w:eastAsiaTheme="minorEastAsia" w:hAnsi="Times New Roman" w:cs="Times New Roman"/>
          <w:sz w:val="28"/>
          <w:szCs w:val="28"/>
          <w:lang w:val="ru-RU"/>
        </w:rPr>
        <w:t>мільярда</w:t>
      </w:r>
      <w:proofErr w:type="spellEnd"/>
      <w:r w:rsidRPr="00181AF7">
        <w:rPr>
          <w:rFonts w:ascii="Times New Roman" w:eastAsiaTheme="minorEastAsia" w:hAnsi="Times New Roman" w:cs="Times New Roman"/>
          <w:sz w:val="28"/>
          <w:szCs w:val="28"/>
          <w:lang w:val="ru-RU"/>
        </w:rPr>
        <w:t xml:space="preserve"> </w:t>
      </w:r>
      <w:proofErr w:type="spellStart"/>
      <w:r w:rsidRPr="00181AF7">
        <w:rPr>
          <w:rFonts w:ascii="Times New Roman" w:eastAsiaTheme="minorEastAsia" w:hAnsi="Times New Roman" w:cs="Times New Roman"/>
          <w:sz w:val="28"/>
          <w:szCs w:val="28"/>
          <w:lang w:val="ru-RU"/>
        </w:rPr>
        <w:t>доларів</w:t>
      </w:r>
      <w:proofErr w:type="spellEnd"/>
      <w:r w:rsidRPr="00181AF7">
        <w:rPr>
          <w:rFonts w:ascii="Times New Roman" w:eastAsiaTheme="minorEastAsia" w:hAnsi="Times New Roman" w:cs="Times New Roman"/>
          <w:sz w:val="28"/>
          <w:szCs w:val="28"/>
          <w:lang w:val="ru-RU"/>
        </w:rPr>
        <w:t xml:space="preserve"> США.</w:t>
      </w:r>
      <w:r>
        <w:rPr>
          <w:rFonts w:ascii="Times New Roman" w:eastAsiaTheme="minorEastAsia" w:hAnsi="Times New Roman" w:cs="Times New Roman"/>
          <w:sz w:val="28"/>
          <w:szCs w:val="28"/>
          <w:lang w:val="ru-RU"/>
        </w:rPr>
        <w:t xml:space="preserve"> У 2022 </w:t>
      </w:r>
      <w:proofErr w:type="spellStart"/>
      <w:r>
        <w:rPr>
          <w:rFonts w:ascii="Times New Roman" w:eastAsiaTheme="minorEastAsia" w:hAnsi="Times New Roman" w:cs="Times New Roman"/>
          <w:sz w:val="28"/>
          <w:szCs w:val="28"/>
          <w:lang w:val="ru-RU"/>
        </w:rPr>
        <w:t>році</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ринок</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збільшився</w:t>
      </w:r>
      <w:proofErr w:type="spellEnd"/>
      <w:r>
        <w:rPr>
          <w:rFonts w:ascii="Times New Roman" w:eastAsiaTheme="minorEastAsia" w:hAnsi="Times New Roman" w:cs="Times New Roman"/>
          <w:sz w:val="28"/>
          <w:szCs w:val="28"/>
          <w:lang w:val="ru-RU"/>
        </w:rPr>
        <w:t xml:space="preserve"> до 4,5 </w:t>
      </w:r>
      <w:proofErr w:type="spellStart"/>
      <w:r>
        <w:rPr>
          <w:rFonts w:ascii="Times New Roman" w:eastAsiaTheme="minorEastAsia" w:hAnsi="Times New Roman" w:cs="Times New Roman"/>
          <w:sz w:val="28"/>
          <w:szCs w:val="28"/>
          <w:lang w:val="ru-RU"/>
        </w:rPr>
        <w:t>мільярдів</w:t>
      </w:r>
      <w:proofErr w:type="spellEnd"/>
      <w:r>
        <w:rPr>
          <w:rFonts w:ascii="Times New Roman" w:eastAsiaTheme="minorEastAsia" w:hAnsi="Times New Roman" w:cs="Times New Roman"/>
          <w:sz w:val="28"/>
          <w:szCs w:val="28"/>
          <w:lang w:val="ru-RU"/>
        </w:rPr>
        <w:t xml:space="preserve"> </w:t>
      </w:r>
      <w:proofErr w:type="spellStart"/>
      <w:r>
        <w:rPr>
          <w:rFonts w:ascii="Times New Roman" w:eastAsiaTheme="minorEastAsia" w:hAnsi="Times New Roman" w:cs="Times New Roman"/>
          <w:sz w:val="28"/>
          <w:szCs w:val="28"/>
          <w:lang w:val="ru-RU"/>
        </w:rPr>
        <w:t>доларів</w:t>
      </w:r>
      <w:proofErr w:type="spellEnd"/>
      <w:r>
        <w:rPr>
          <w:rFonts w:ascii="Times New Roman" w:eastAsiaTheme="minorEastAsia" w:hAnsi="Times New Roman" w:cs="Times New Roman"/>
          <w:sz w:val="28"/>
          <w:szCs w:val="28"/>
          <w:lang w:val="ru-RU"/>
        </w:rPr>
        <w:t xml:space="preserve"> США. </w:t>
      </w:r>
    </w:p>
    <w:p w14:paraId="2CC50EB5" w14:textId="6FE0B6EB" w:rsidR="0056149A" w:rsidRPr="0056149A" w:rsidRDefault="0056149A" w:rsidP="0056149A">
      <w:pPr>
        <w:tabs>
          <w:tab w:val="left" w:pos="2424"/>
        </w:tabs>
        <w:spacing w:after="0" w:line="360" w:lineRule="auto"/>
        <w:ind w:firstLine="567"/>
        <w:jc w:val="both"/>
        <w:rPr>
          <w:rFonts w:ascii="Times New Roman" w:eastAsiaTheme="minorEastAsia" w:hAnsi="Times New Roman" w:cs="Times New Roman"/>
          <w:sz w:val="28"/>
          <w:szCs w:val="28"/>
          <w:vertAlign w:val="subscript"/>
          <w:lang w:val="ru-RU"/>
        </w:rPr>
      </w:pPr>
      <w:proofErr w:type="spellStart"/>
      <w:r>
        <w:rPr>
          <w:rFonts w:ascii="Times New Roman" w:eastAsiaTheme="minorEastAsia" w:hAnsi="Times New Roman" w:cs="Times New Roman"/>
          <w:sz w:val="28"/>
          <w:szCs w:val="28"/>
          <w:lang w:val="ru-RU"/>
        </w:rPr>
        <w:t>Розрахуємо</w:t>
      </w:r>
      <w:proofErr w:type="spellEnd"/>
      <w:r>
        <w:rPr>
          <w:rFonts w:ascii="Times New Roman" w:eastAsiaTheme="minorEastAsia" w:hAnsi="Times New Roman" w:cs="Times New Roman"/>
          <w:sz w:val="28"/>
          <w:szCs w:val="28"/>
          <w:lang w:val="ru-RU"/>
        </w:rPr>
        <w:t xml:space="preserve"> у</w:t>
      </w:r>
      <w:r>
        <w:rPr>
          <w:rFonts w:ascii="Times New Roman" w:eastAsiaTheme="minorEastAsia" w:hAnsi="Times New Roman" w:cs="Times New Roman"/>
          <w:sz w:val="28"/>
          <w:szCs w:val="28"/>
          <w:vertAlign w:val="subscript"/>
          <w:lang w:val="ru-RU"/>
        </w:rPr>
        <w:t xml:space="preserve">1. </w:t>
      </w:r>
    </w:p>
    <w:p w14:paraId="7C14873B" w14:textId="2259F38A" w:rsidR="0056149A" w:rsidRPr="0056149A" w:rsidRDefault="0056149A" w:rsidP="0056149A">
      <w:pPr>
        <w:tabs>
          <w:tab w:val="left" w:pos="2424"/>
        </w:tabs>
        <w:spacing w:after="0" w:line="360" w:lineRule="auto"/>
        <w:ind w:firstLine="567"/>
        <w:jc w:val="center"/>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ru-RU"/>
        </w:rPr>
        <w:t>у</w:t>
      </w:r>
      <w:r>
        <w:rPr>
          <w:rFonts w:ascii="Times New Roman" w:eastAsiaTheme="minorEastAsia" w:hAnsi="Times New Roman" w:cs="Times New Roman"/>
          <w:sz w:val="28"/>
          <w:szCs w:val="28"/>
          <w:vertAlign w:val="subscript"/>
          <w:lang w:val="ru-RU"/>
        </w:rPr>
        <w:t>1</w:t>
      </w:r>
      <w:r>
        <w:rPr>
          <w:rFonts w:ascii="Times New Roman" w:eastAsiaTheme="minorEastAsia" w:hAnsi="Times New Roman" w:cs="Times New Roman"/>
          <w:sz w:val="28"/>
          <w:szCs w:val="28"/>
          <w:lang w:val="ru-RU"/>
        </w:rPr>
        <w:t xml:space="preserve"> = 4,5-3,7 = 0,8</w:t>
      </w:r>
    </w:p>
    <w:p w14:paraId="7D7990F1" w14:textId="1F9E0773" w:rsidR="0056149A" w:rsidRDefault="0056149A" w:rsidP="0056149A">
      <w:pPr>
        <w:tabs>
          <w:tab w:val="left" w:pos="2424"/>
        </w:tabs>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en-US"/>
        </w:rPr>
        <w:t>y</w:t>
      </w:r>
      <w:r>
        <w:rPr>
          <w:rFonts w:ascii="Times New Roman" w:eastAsiaTheme="minorEastAsia" w:hAnsi="Times New Roman" w:cs="Times New Roman"/>
          <w:sz w:val="28"/>
          <w:szCs w:val="28"/>
          <w:vertAlign w:val="subscript"/>
          <w:lang w:val="en-US"/>
        </w:rPr>
        <w:t>0</w:t>
      </w:r>
      <w:r>
        <w:rPr>
          <w:rFonts w:ascii="Times New Roman" w:eastAsiaTheme="minorEastAsia" w:hAnsi="Times New Roman" w:cs="Times New Roman"/>
          <w:sz w:val="28"/>
          <w:szCs w:val="28"/>
          <w:lang w:val="en-US"/>
        </w:rPr>
        <w:t xml:space="preserve"> =</w:t>
      </w:r>
      <w:r>
        <w:rPr>
          <w:rFonts w:ascii="Times New Roman" w:eastAsiaTheme="minorEastAsia" w:hAnsi="Times New Roman" w:cs="Times New Roman"/>
          <w:sz w:val="28"/>
          <w:szCs w:val="28"/>
          <w:lang w:val="uk-UA"/>
        </w:rPr>
        <w:t xml:space="preserve"> 3,7</w:t>
      </w:r>
    </w:p>
    <w:p w14:paraId="773FD73E" w14:textId="0C909968" w:rsidR="0056149A" w:rsidRPr="00855A61" w:rsidRDefault="0056149A" w:rsidP="0056149A">
      <w:pPr>
        <w:tabs>
          <w:tab w:val="left" w:pos="2424"/>
        </w:tabs>
        <w:spacing w:after="0" w:line="360" w:lineRule="auto"/>
        <w:ind w:firstLine="567"/>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 xml:space="preserve">g= </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0,8</m:t>
            </m:r>
          </m:num>
          <m:den>
            <m:r>
              <w:rPr>
                <w:rFonts w:ascii="Cambria Math" w:eastAsiaTheme="minorEastAsia" w:hAnsi="Cambria Math" w:cs="Times New Roman"/>
                <w:sz w:val="28"/>
                <w:szCs w:val="28"/>
                <w:lang w:val="uk-UA"/>
              </w:rPr>
              <m:t>3,7</m:t>
            </m:r>
          </m:den>
        </m:f>
      </m:oMath>
      <w:r>
        <w:rPr>
          <w:rFonts w:ascii="Times New Roman" w:eastAsiaTheme="minorEastAsia" w:hAnsi="Times New Roman" w:cs="Times New Roman"/>
          <w:sz w:val="28"/>
          <w:szCs w:val="28"/>
          <w:lang w:val="uk-UA"/>
        </w:rPr>
        <w:t xml:space="preserve"> = 0,2</w:t>
      </w:r>
    </w:p>
    <w:p w14:paraId="673163DA"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Далі розрахуємо МСІ, тобто ринкову концентрацію ринку. </w:t>
      </w:r>
    </w:p>
    <w:p w14:paraId="6CD0859F"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sidRPr="00A31BBB">
        <w:rPr>
          <w:rFonts w:ascii="Times New Roman" w:eastAsiaTheme="minorEastAsia" w:hAnsi="Times New Roman" w:cs="Times New Roman"/>
          <w:sz w:val="28"/>
          <w:szCs w:val="28"/>
          <w:lang w:val="uk-UA"/>
        </w:rPr>
        <w:t xml:space="preserve">Формула MCI може варіюватися залежно від методики, але одна з загальноприйнятих формул використовує концентраційне відношення </w:t>
      </w:r>
      <w:r>
        <w:rPr>
          <w:rFonts w:ascii="Times New Roman" w:eastAsiaTheme="minorEastAsia" w:hAnsi="Times New Roman" w:cs="Times New Roman"/>
          <w:sz w:val="28"/>
          <w:szCs w:val="28"/>
          <w:lang w:val="uk-UA"/>
        </w:rPr>
        <w:t xml:space="preserve">індексу </w:t>
      </w:r>
      <w:proofErr w:type="spellStart"/>
      <w:r>
        <w:rPr>
          <w:rFonts w:ascii="Times New Roman" w:eastAsiaTheme="minorEastAsia" w:hAnsi="Times New Roman" w:cs="Times New Roman"/>
          <w:sz w:val="28"/>
          <w:szCs w:val="28"/>
          <w:lang w:val="uk-UA"/>
        </w:rPr>
        <w:t>Херфіндаля-Хіршмана</w:t>
      </w:r>
      <w:proofErr w:type="spellEnd"/>
      <w:r>
        <w:rPr>
          <w:rFonts w:ascii="Times New Roman" w:eastAsiaTheme="minorEastAsia" w:hAnsi="Times New Roman" w:cs="Times New Roman"/>
          <w:sz w:val="28"/>
          <w:szCs w:val="28"/>
          <w:lang w:val="uk-UA"/>
        </w:rPr>
        <w:t xml:space="preserve"> </w:t>
      </w:r>
      <w:r w:rsidRPr="00A31BBB">
        <w:rPr>
          <w:rFonts w:ascii="Times New Roman" w:eastAsiaTheme="minorEastAsia" w:hAnsi="Times New Roman" w:cs="Times New Roman"/>
          <w:sz w:val="28"/>
          <w:szCs w:val="28"/>
          <w:lang w:val="uk-UA"/>
        </w:rPr>
        <w:t>(HHI):</w:t>
      </w:r>
    </w:p>
    <w:p w14:paraId="16A32664"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
    <w:p w14:paraId="0C048719" w14:textId="77777777" w:rsidR="0056149A" w:rsidRDefault="0056149A" w:rsidP="0056149A">
      <w:pPr>
        <w:spacing w:after="0" w:line="360" w:lineRule="auto"/>
        <w:ind w:firstLine="567"/>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H=</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N</m:t>
            </m:r>
          </m:sup>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i</m:t>
                </m:r>
              </m:sub>
              <m:sup>
                <m:r>
                  <w:rPr>
                    <w:rFonts w:ascii="Cambria Math" w:eastAsiaTheme="minorEastAsia" w:hAnsi="Cambria Math" w:cs="Times New Roman"/>
                    <w:sz w:val="28"/>
                    <w:szCs w:val="28"/>
                    <w:lang w:val="uk-UA"/>
                  </w:rPr>
                  <m:t>2</m:t>
                </m:r>
              </m:sup>
            </m:sSubSup>
            <m:r>
              <w:rPr>
                <w:rFonts w:ascii="Cambria Math" w:eastAsiaTheme="minorEastAsia" w:hAnsi="Cambria Math" w:cs="Times New Roman"/>
                <w:sz w:val="28"/>
                <w:szCs w:val="28"/>
                <w:lang w:val="uk-UA"/>
              </w:rPr>
              <m:t>,</m:t>
            </m:r>
          </m:e>
        </m:nary>
      </m:oMath>
      <w:r>
        <w:rPr>
          <w:rFonts w:ascii="Times New Roman" w:eastAsiaTheme="minorEastAsia" w:hAnsi="Times New Roman" w:cs="Times New Roman"/>
          <w:sz w:val="28"/>
          <w:szCs w:val="28"/>
          <w:lang w:val="uk-UA"/>
        </w:rPr>
        <w:t xml:space="preserve">                                                 (2.8)</w:t>
      </w:r>
    </w:p>
    <w:p w14:paraId="24BF8979"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p>
    <w:p w14:paraId="6309B40E"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де:</w:t>
      </w:r>
    </w:p>
    <w:p w14:paraId="064D79C5" w14:textId="77777777" w:rsidR="0056149A" w:rsidRDefault="0015029C" w:rsidP="0056149A">
      <w:pPr>
        <w:spacing w:after="0" w:line="360" w:lineRule="auto"/>
        <w:ind w:firstLine="567"/>
        <w:rPr>
          <w:rFonts w:ascii="Times New Roman" w:eastAsiaTheme="minorEastAsia" w:hAnsi="Times New Roman" w:cs="Times New Roman"/>
          <w:sz w:val="28"/>
          <w:szCs w:val="28"/>
          <w:lang w:val="ru-RU"/>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s</m:t>
            </m:r>
          </m:e>
          <m:sub>
            <m:r>
              <w:rPr>
                <w:rFonts w:ascii="Cambria Math" w:eastAsiaTheme="minorEastAsia" w:hAnsi="Cambria Math" w:cs="Times New Roman"/>
                <w:sz w:val="28"/>
                <w:szCs w:val="28"/>
                <w:lang w:val="uk-UA"/>
              </w:rPr>
              <m:t>i</m:t>
            </m:r>
          </m:sub>
        </m:sSub>
      </m:oMath>
      <w:r w:rsidR="0056149A">
        <w:rPr>
          <w:rFonts w:ascii="Times New Roman" w:eastAsiaTheme="minorEastAsia" w:hAnsi="Times New Roman" w:cs="Times New Roman"/>
          <w:sz w:val="28"/>
          <w:szCs w:val="28"/>
          <w:lang w:val="en-US"/>
        </w:rPr>
        <w:t xml:space="preserve"> </w:t>
      </w:r>
      <w:r w:rsidR="0056149A">
        <w:rPr>
          <w:rFonts w:ascii="Times New Roman" w:eastAsiaTheme="minorEastAsia" w:hAnsi="Times New Roman" w:cs="Times New Roman"/>
          <w:sz w:val="28"/>
          <w:szCs w:val="28"/>
          <w:lang w:val="uk-UA"/>
        </w:rPr>
        <w:t xml:space="preserve">– ринкова доля компанії </w:t>
      </w:r>
      <w:proofErr w:type="spellStart"/>
      <w:r w:rsidR="0056149A">
        <w:rPr>
          <w:rFonts w:ascii="Times New Roman" w:eastAsiaTheme="minorEastAsia" w:hAnsi="Times New Roman" w:cs="Times New Roman"/>
          <w:i/>
          <w:iCs/>
          <w:sz w:val="28"/>
          <w:szCs w:val="28"/>
          <w:lang w:val="en-US"/>
        </w:rPr>
        <w:t>i</w:t>
      </w:r>
      <w:proofErr w:type="spellEnd"/>
      <w:r w:rsidR="0056149A">
        <w:rPr>
          <w:rFonts w:ascii="Times New Roman" w:eastAsiaTheme="minorEastAsia" w:hAnsi="Times New Roman" w:cs="Times New Roman"/>
          <w:sz w:val="28"/>
          <w:szCs w:val="28"/>
          <w:lang w:val="ru-RU"/>
        </w:rPr>
        <w:t xml:space="preserve">; </w:t>
      </w:r>
    </w:p>
    <w:p w14:paraId="654537A2"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i/>
          <w:iCs/>
          <w:sz w:val="28"/>
          <w:szCs w:val="28"/>
          <w:lang w:val="en-US"/>
        </w:rPr>
        <w:t xml:space="preserve">N </w:t>
      </w:r>
      <w:r>
        <w:rPr>
          <w:rFonts w:ascii="Times New Roman" w:eastAsiaTheme="minorEastAsia" w:hAnsi="Times New Roman" w:cs="Times New Roman"/>
          <w:sz w:val="28"/>
          <w:szCs w:val="28"/>
          <w:lang w:val="ru-RU"/>
        </w:rPr>
        <w:t xml:space="preserve">– </w:t>
      </w:r>
      <w:r>
        <w:rPr>
          <w:rFonts w:ascii="Times New Roman" w:eastAsiaTheme="minorEastAsia" w:hAnsi="Times New Roman" w:cs="Times New Roman"/>
          <w:sz w:val="28"/>
          <w:szCs w:val="28"/>
          <w:lang w:val="uk-UA"/>
        </w:rPr>
        <w:t xml:space="preserve">кількість всіх компаній. </w:t>
      </w:r>
    </w:p>
    <w:p w14:paraId="2B741D1E"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p>
    <w:p w14:paraId="208DC485" w14:textId="77777777" w:rsidR="0056149A" w:rsidRDefault="0056149A" w:rsidP="0056149A">
      <w:pPr>
        <w:spacing w:after="0" w:line="360" w:lineRule="auto"/>
        <w:jc w:val="center"/>
        <w:rPr>
          <w:rFonts w:ascii="Times New Roman" w:eastAsiaTheme="minorEastAsia" w:hAnsi="Times New Roman" w:cs="Times New Roman"/>
          <w:sz w:val="28"/>
          <w:szCs w:val="28"/>
          <w:lang w:val="uk-UA"/>
        </w:rPr>
      </w:pPr>
      <w:r>
        <w:rPr>
          <w:noProof/>
        </w:rPr>
        <w:drawing>
          <wp:inline distT="0" distB="0" distL="0" distR="0" wp14:anchorId="7F176AF5" wp14:editId="406F395B">
            <wp:extent cx="5983612" cy="2294467"/>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1">
                      <a:extLst>
                        <a:ext uri="{BEBA8EAE-BF5A-486C-A8C5-ECC9F3942E4B}">
                          <a14:imgProps xmlns:a14="http://schemas.microsoft.com/office/drawing/2010/main">
                            <a14:imgLayer r:embed="rId152">
                              <a14:imgEffect>
                                <a14:saturation sat="0"/>
                              </a14:imgEffect>
                            </a14:imgLayer>
                          </a14:imgProps>
                        </a:ext>
                      </a:extLst>
                    </a:blip>
                    <a:srcRect l="7440" t="31242" r="7249" b="10605"/>
                    <a:stretch/>
                  </pic:blipFill>
                  <pic:spPr bwMode="auto">
                    <a:xfrm>
                      <a:off x="0" y="0"/>
                      <a:ext cx="6010194" cy="2304660"/>
                    </a:xfrm>
                    <a:prstGeom prst="rect">
                      <a:avLst/>
                    </a:prstGeom>
                    <a:ln>
                      <a:noFill/>
                    </a:ln>
                    <a:extLst>
                      <a:ext uri="{53640926-AAD7-44D8-BBD7-CCE9431645EC}">
                        <a14:shadowObscured xmlns:a14="http://schemas.microsoft.com/office/drawing/2010/main"/>
                      </a:ext>
                    </a:extLst>
                  </pic:spPr>
                </pic:pic>
              </a:graphicData>
            </a:graphic>
          </wp:inline>
        </w:drawing>
      </w:r>
    </w:p>
    <w:p w14:paraId="79B8D3C4" w14:textId="77777777" w:rsidR="0056149A" w:rsidRPr="00A24010" w:rsidRDefault="0056149A" w:rsidP="0056149A">
      <w:pPr>
        <w:spacing w:after="0" w:line="360" w:lineRule="auto"/>
        <w:jc w:val="center"/>
        <w:rPr>
          <w:rFonts w:ascii="Times New Roman" w:eastAsiaTheme="minorEastAsia" w:hAnsi="Times New Roman" w:cs="Times New Roman"/>
          <w:sz w:val="28"/>
          <w:szCs w:val="28"/>
          <w:lang w:val="uk-UA"/>
        </w:rPr>
      </w:pPr>
      <w:r w:rsidRPr="00A24010">
        <w:rPr>
          <w:rFonts w:ascii="Times New Roman" w:eastAsiaTheme="minorEastAsia" w:hAnsi="Times New Roman" w:cs="Times New Roman"/>
          <w:sz w:val="28"/>
          <w:szCs w:val="28"/>
          <w:lang w:val="uk-UA"/>
        </w:rPr>
        <w:t xml:space="preserve">Рисунок 3.1 – Розрахунок за зібраними показниками </w:t>
      </w:r>
    </w:p>
    <w:p w14:paraId="42A101E9" w14:textId="77777777" w:rsidR="0056149A" w:rsidRPr="00A24010" w:rsidRDefault="0056149A" w:rsidP="0056149A">
      <w:pPr>
        <w:spacing w:after="0" w:line="360" w:lineRule="auto"/>
        <w:jc w:val="center"/>
        <w:rPr>
          <w:rFonts w:ascii="Times New Roman" w:eastAsiaTheme="minorEastAsia" w:hAnsi="Times New Roman" w:cs="Times New Roman"/>
          <w:i/>
          <w:iCs/>
          <w:sz w:val="24"/>
          <w:szCs w:val="24"/>
          <w:lang w:val="uk-UA"/>
        </w:rPr>
      </w:pPr>
      <w:r w:rsidRPr="00A24010">
        <w:rPr>
          <w:rFonts w:ascii="Times New Roman" w:eastAsiaTheme="minorEastAsia" w:hAnsi="Times New Roman" w:cs="Times New Roman"/>
          <w:i/>
          <w:iCs/>
          <w:sz w:val="24"/>
          <w:szCs w:val="24"/>
          <w:lang w:val="uk-UA"/>
        </w:rPr>
        <w:t>Джерело: розрахунки автора</w:t>
      </w:r>
    </w:p>
    <w:p w14:paraId="35D31D4A" w14:textId="77777777" w:rsidR="0056149A" w:rsidRDefault="0056149A" w:rsidP="0056149A">
      <w:pPr>
        <w:spacing w:after="0" w:line="360" w:lineRule="auto"/>
        <w:rPr>
          <w:rFonts w:ascii="Times New Roman" w:eastAsiaTheme="minorEastAsia" w:hAnsi="Times New Roman" w:cs="Times New Roman"/>
          <w:sz w:val="24"/>
          <w:szCs w:val="24"/>
          <w:lang w:val="uk-UA"/>
        </w:rPr>
      </w:pPr>
    </w:p>
    <w:p w14:paraId="67DC8483" w14:textId="3BC23CC8" w:rsidR="0056149A" w:rsidRDefault="0056149A" w:rsidP="0056149A">
      <w:pPr>
        <w:tabs>
          <w:tab w:val="left" w:pos="1534"/>
        </w:tabs>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Й</w:t>
      </w:r>
    </w:p>
    <w:p w14:paraId="25A29DBF" w14:textId="6465A617" w:rsidR="0056149A" w:rsidRDefault="0056149A" w:rsidP="0056149A">
      <w:pPr>
        <w:tabs>
          <w:tab w:val="left" w:pos="1534"/>
        </w:tabs>
        <w:jc w:val="center"/>
        <w:rPr>
          <w:rFonts w:ascii="Times New Roman" w:hAnsi="Times New Roman" w:cs="Times New Roman"/>
          <w:sz w:val="28"/>
          <w:szCs w:val="28"/>
          <w:lang w:val="uk-UA"/>
        </w:rPr>
      </w:pPr>
      <w:r>
        <w:rPr>
          <w:rFonts w:ascii="Times New Roman" w:hAnsi="Times New Roman" w:cs="Times New Roman"/>
          <w:sz w:val="28"/>
          <w:szCs w:val="28"/>
          <w:lang w:val="uk-UA"/>
        </w:rPr>
        <w:t>Розрахунки до завдання 1.2</w:t>
      </w:r>
    </w:p>
    <w:p w14:paraId="174E8330"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Для визначення </w:t>
      </w:r>
      <w:proofErr w:type="spellStart"/>
      <w:r w:rsidRPr="008C0B2D">
        <w:rPr>
          <w:rFonts w:ascii="Times New Roman" w:eastAsiaTheme="minorEastAsia" w:hAnsi="Times New Roman" w:cs="Times New Roman"/>
          <w:sz w:val="28"/>
          <w:szCs w:val="28"/>
          <w:lang w:val="uk-UA"/>
        </w:rPr>
        <w:t>CRi</w:t>
      </w:r>
      <w:proofErr w:type="spellEnd"/>
      <w:r>
        <w:rPr>
          <w:rFonts w:ascii="Times New Roman" w:eastAsiaTheme="minorEastAsia" w:hAnsi="Times New Roman" w:cs="Times New Roman"/>
          <w:sz w:val="28"/>
          <w:szCs w:val="28"/>
          <w:lang w:val="uk-UA"/>
        </w:rPr>
        <w:t xml:space="preserve"> використовується наступна формула: </w:t>
      </w:r>
    </w:p>
    <w:p w14:paraId="3A0B9038"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
    <w:p w14:paraId="68A88EA1" w14:textId="77777777" w:rsidR="0056149A" w:rsidRDefault="0015029C" w:rsidP="0056149A">
      <w:pPr>
        <w:spacing w:after="0" w:line="360" w:lineRule="auto"/>
        <w:ind w:firstLine="567"/>
        <w:jc w:val="right"/>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CR</m:t>
            </m:r>
          </m:e>
          <m:sub>
            <m:r>
              <w:rPr>
                <w:rFonts w:ascii="Cambria Math" w:eastAsiaTheme="minorEastAsia" w:hAnsi="Cambria Math" w:cs="Times New Roman"/>
                <w:sz w:val="28"/>
                <w:szCs w:val="28"/>
                <w:lang w:val="uk-UA"/>
              </w:rPr>
              <m:t>i</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i</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t</m:t>
                </m:r>
              </m:sub>
            </m:sSub>
          </m:den>
        </m:f>
        <m:r>
          <w:rPr>
            <w:rFonts w:ascii="Cambria Math" w:eastAsiaTheme="minorEastAsia" w:hAnsi="Cambria Math" w:cs="Times New Roman"/>
            <w:sz w:val="28"/>
            <w:szCs w:val="28"/>
            <w:lang w:val="uk-UA"/>
          </w:rPr>
          <m:t>)</m:t>
        </m:r>
      </m:oMath>
      <w:r w:rsidR="0056149A">
        <w:rPr>
          <w:rFonts w:ascii="Times New Roman" w:eastAsiaTheme="minorEastAsia" w:hAnsi="Times New Roman" w:cs="Times New Roman"/>
          <w:sz w:val="28"/>
          <w:szCs w:val="28"/>
          <w:lang w:val="en-US"/>
        </w:rPr>
        <w:t xml:space="preserve">, </w:t>
      </w:r>
      <w:r w:rsidR="0056149A">
        <w:rPr>
          <w:rFonts w:ascii="Times New Roman" w:eastAsiaTheme="minorEastAsia" w:hAnsi="Times New Roman" w:cs="Times New Roman"/>
          <w:sz w:val="28"/>
          <w:szCs w:val="28"/>
          <w:lang w:val="uk-UA"/>
        </w:rPr>
        <w:t xml:space="preserve">                                                  (2.9)</w:t>
      </w:r>
    </w:p>
    <w:p w14:paraId="2574B1F9"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p>
    <w:p w14:paraId="08DC5E20"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де: </w:t>
      </w:r>
    </w:p>
    <w:p w14:paraId="09139BBD" w14:textId="77777777" w:rsidR="0056149A" w:rsidRDefault="0015029C" w:rsidP="0056149A">
      <w:pPr>
        <w:spacing w:after="0" w:line="360" w:lineRule="auto"/>
        <w:ind w:firstLine="567"/>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i</m:t>
            </m:r>
          </m:sub>
        </m:sSub>
      </m:oMath>
      <w:r w:rsidR="0056149A">
        <w:rPr>
          <w:rFonts w:ascii="Times New Roman" w:eastAsiaTheme="minorEastAsia" w:hAnsi="Times New Roman" w:cs="Times New Roman"/>
          <w:sz w:val="28"/>
          <w:szCs w:val="28"/>
          <w:lang w:val="uk-UA"/>
        </w:rPr>
        <w:t xml:space="preserve"> – ринкова частка і-го конкурента; </w:t>
      </w:r>
    </w:p>
    <w:p w14:paraId="504A5848" w14:textId="77777777" w:rsidR="0056149A" w:rsidRDefault="0015029C" w:rsidP="0056149A">
      <w:pPr>
        <w:spacing w:after="0" w:line="360" w:lineRule="auto"/>
        <w:ind w:firstLine="567"/>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t</m:t>
            </m:r>
          </m:sub>
        </m:sSub>
      </m:oMath>
      <w:r w:rsidR="0056149A">
        <w:rPr>
          <w:rFonts w:ascii="Times New Roman" w:eastAsiaTheme="minorEastAsia" w:hAnsi="Times New Roman" w:cs="Times New Roman"/>
          <w:sz w:val="28"/>
          <w:szCs w:val="28"/>
          <w:lang w:val="uk-UA"/>
        </w:rPr>
        <w:t xml:space="preserve"> – загальна ринкова частка всіх конкурентів.</w:t>
      </w:r>
    </w:p>
    <w:p w14:paraId="4F29ABF4"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uk-UA"/>
        </w:rPr>
        <w:t xml:space="preserve">У нашому випадку будуть розглядатись наступні конкуренти для визначення концентрації на ринку: ТОВ «Українське Зерно», </w:t>
      </w:r>
      <w:r>
        <w:rPr>
          <w:rFonts w:ascii="Times New Roman" w:eastAsiaTheme="minorEastAsia" w:hAnsi="Times New Roman" w:cs="Times New Roman"/>
          <w:sz w:val="28"/>
          <w:szCs w:val="28"/>
          <w:lang w:val="en-US"/>
        </w:rPr>
        <w:t xml:space="preserve">AVA MARKET, </w:t>
      </w:r>
      <w:r>
        <w:rPr>
          <w:rFonts w:ascii="Times New Roman" w:eastAsiaTheme="minorEastAsia" w:hAnsi="Times New Roman" w:cs="Times New Roman"/>
          <w:sz w:val="28"/>
          <w:szCs w:val="28"/>
          <w:lang w:val="ru-RU"/>
        </w:rPr>
        <w:t xml:space="preserve">ПП «Крамар». </w:t>
      </w:r>
    </w:p>
    <w:p w14:paraId="0CB69BC4"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roofErr w:type="spellStart"/>
      <w:r>
        <w:rPr>
          <w:rFonts w:ascii="Times New Roman" w:eastAsiaTheme="minorEastAsia" w:hAnsi="Times New Roman" w:cs="Times New Roman"/>
          <w:sz w:val="28"/>
          <w:szCs w:val="28"/>
          <w:lang w:val="ru-RU"/>
        </w:rPr>
        <w:t>Розглянемо</w:t>
      </w:r>
      <w:proofErr w:type="spellEnd"/>
      <w:r>
        <w:rPr>
          <w:rFonts w:ascii="Times New Roman" w:eastAsiaTheme="minorEastAsia" w:hAnsi="Times New Roman" w:cs="Times New Roman"/>
          <w:sz w:val="28"/>
          <w:szCs w:val="28"/>
          <w:lang w:val="uk-UA"/>
        </w:rPr>
        <w:t xml:space="preserve"> для початку </w:t>
      </w:r>
      <w:proofErr w:type="spellStart"/>
      <w:r w:rsidRPr="008C0B2D">
        <w:rPr>
          <w:rFonts w:ascii="Times New Roman" w:eastAsiaTheme="minorEastAsia" w:hAnsi="Times New Roman" w:cs="Times New Roman"/>
          <w:sz w:val="28"/>
          <w:szCs w:val="28"/>
          <w:lang w:val="uk-UA"/>
        </w:rPr>
        <w:t>CRi</w:t>
      </w:r>
      <w:proofErr w:type="spellEnd"/>
      <w:r>
        <w:rPr>
          <w:rFonts w:ascii="Times New Roman" w:eastAsiaTheme="minorEastAsia" w:hAnsi="Times New Roman" w:cs="Times New Roman"/>
          <w:sz w:val="28"/>
          <w:szCs w:val="28"/>
          <w:lang w:val="uk-UA"/>
        </w:rPr>
        <w:t xml:space="preserve"> ТОВ «</w:t>
      </w:r>
      <w:proofErr w:type="spellStart"/>
      <w:r>
        <w:rPr>
          <w:rFonts w:ascii="Times New Roman" w:eastAsiaTheme="minorEastAsia" w:hAnsi="Times New Roman" w:cs="Times New Roman"/>
          <w:sz w:val="28"/>
          <w:szCs w:val="28"/>
          <w:lang w:val="uk-UA"/>
        </w:rPr>
        <w:t>Коудайс</w:t>
      </w:r>
      <w:proofErr w:type="spellEnd"/>
      <w:r>
        <w:rPr>
          <w:rFonts w:ascii="Times New Roman" w:eastAsiaTheme="minorEastAsia" w:hAnsi="Times New Roman" w:cs="Times New Roman"/>
          <w:sz w:val="28"/>
          <w:szCs w:val="28"/>
          <w:lang w:val="uk-UA"/>
        </w:rPr>
        <w:t xml:space="preserve"> Україна». </w:t>
      </w:r>
    </w:p>
    <w:p w14:paraId="548265CD" w14:textId="77777777" w:rsidR="0056149A" w:rsidRDefault="0015029C" w:rsidP="0056149A">
      <w:pPr>
        <w:spacing w:after="0" w:line="360" w:lineRule="auto"/>
        <w:ind w:firstLine="567"/>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i</m:t>
            </m:r>
          </m:sub>
        </m:sSub>
      </m:oMath>
      <w:r w:rsidR="0056149A">
        <w:rPr>
          <w:rFonts w:ascii="Times New Roman" w:eastAsiaTheme="minorEastAsia" w:hAnsi="Times New Roman" w:cs="Times New Roman"/>
          <w:sz w:val="28"/>
          <w:szCs w:val="28"/>
          <w:lang w:val="uk-UA"/>
        </w:rPr>
        <w:t xml:space="preserve"> = 8</w:t>
      </w:r>
    </w:p>
    <w:p w14:paraId="29883AC6" w14:textId="77777777" w:rsidR="0056149A" w:rsidRPr="00F00BA5" w:rsidRDefault="0015029C" w:rsidP="0056149A">
      <w:pPr>
        <w:spacing w:after="0" w:line="360" w:lineRule="auto"/>
        <w:ind w:left="567"/>
        <w:jc w:val="both"/>
        <w:rPr>
          <w:rFonts w:ascii="Times New Roman" w:eastAsiaTheme="minorEastAsia" w:hAnsi="Times New Roman" w:cs="Times New Roman"/>
          <w:sz w:val="28"/>
          <w:szCs w:val="28"/>
          <w:lang w:val="uk-UA"/>
        </w:rPr>
      </w:pPr>
      <m:oMathPara>
        <m:oMathParaPr>
          <m:jc m:val="left"/>
        </m:oMathPara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S</m:t>
              </m:r>
            </m:e>
            <m:sub>
              <m:r>
                <w:rPr>
                  <w:rFonts w:ascii="Cambria Math" w:eastAsiaTheme="minorEastAsia" w:hAnsi="Cambria Math" w:cs="Times New Roman"/>
                  <w:sz w:val="28"/>
                  <w:szCs w:val="28"/>
                  <w:lang w:val="uk-UA"/>
                </w:rPr>
                <m:t>t</m:t>
              </m:r>
            </m:sub>
          </m:sSub>
          <m:r>
            <w:rPr>
              <w:rFonts w:ascii="Cambria Math" w:eastAsiaTheme="minorEastAsia" w:hAnsi="Cambria Math" w:cs="Times New Roman"/>
              <w:sz w:val="28"/>
              <w:szCs w:val="28"/>
              <w:lang w:val="uk-UA"/>
            </w:rPr>
            <m:t>=16+8+4+11=39</m:t>
          </m:r>
        </m:oMath>
      </m:oMathPara>
    </w:p>
    <w:p w14:paraId="6A43747A" w14:textId="77777777" w:rsidR="0056149A" w:rsidRPr="008D280F" w:rsidRDefault="0056149A" w:rsidP="0056149A">
      <w:pPr>
        <w:spacing w:after="0" w:line="360" w:lineRule="auto"/>
        <w:ind w:left="567"/>
        <w:jc w:val="both"/>
        <w:rPr>
          <w:rFonts w:ascii="Times New Roman" w:eastAsiaTheme="minorEastAsia" w:hAnsi="Times New Roman" w:cs="Times New Roman"/>
          <w:sz w:val="28"/>
          <w:szCs w:val="28"/>
          <w:lang w:val="uk-UA"/>
        </w:rPr>
      </w:pPr>
    </w:p>
    <w:p w14:paraId="38D84F27" w14:textId="77777777" w:rsidR="0056149A" w:rsidRPr="008D280F" w:rsidRDefault="0015029C" w:rsidP="0056149A">
      <w:pPr>
        <w:spacing w:after="0" w:line="360" w:lineRule="auto"/>
        <w:jc w:val="center"/>
        <w:rPr>
          <w:rFonts w:ascii="Times New Roman" w:eastAsiaTheme="minorEastAsia" w:hAnsi="Times New Roman" w:cs="Times New Roman"/>
          <w:sz w:val="28"/>
          <w:szCs w:val="28"/>
          <w:lang w:val="uk-UA"/>
        </w:rPr>
      </w:pPr>
      <m:oMathPara>
        <m:oMathParaPr>
          <m:jc m:val="center"/>
        </m:oMathPara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CR</m:t>
              </m:r>
            </m:e>
            <m:sub>
              <m:r>
                <w:rPr>
                  <w:rFonts w:ascii="Cambria Math" w:eastAsiaTheme="minorEastAsia" w:hAnsi="Cambria Math" w:cs="Times New Roman"/>
                  <w:sz w:val="28"/>
                  <w:szCs w:val="28"/>
                  <w:lang w:val="en-US"/>
                </w:rPr>
                <m:t>Koudijs</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8</m:t>
                  </m:r>
                </m:num>
                <m:den>
                  <m:r>
                    <w:rPr>
                      <w:rFonts w:ascii="Cambria Math" w:eastAsiaTheme="minorEastAsia" w:hAnsi="Cambria Math" w:cs="Times New Roman"/>
                      <w:sz w:val="28"/>
                      <w:szCs w:val="28"/>
                      <w:lang w:val="uk-UA"/>
                    </w:rPr>
                    <m:t>39</m:t>
                  </m:r>
                </m:den>
              </m:f>
            </m:e>
          </m:d>
          <m:r>
            <w:rPr>
              <w:rFonts w:ascii="Cambria Math" w:eastAsiaTheme="minorEastAsia" w:hAnsi="Cambria Math" w:cs="Times New Roman"/>
              <w:sz w:val="28"/>
              <w:szCs w:val="28"/>
              <w:lang w:val="uk-UA"/>
            </w:rPr>
            <m:t>=0,21</m:t>
          </m:r>
        </m:oMath>
      </m:oMathPara>
    </w:p>
    <w:p w14:paraId="5D61550C"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p>
    <w:p w14:paraId="7A088AF1"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Далі розглянемо кожного з конкурентів: </w:t>
      </w:r>
    </w:p>
    <w:p w14:paraId="34C73ABC"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ТОВ «Українське Зерно»: </w:t>
      </w:r>
    </w:p>
    <w:p w14:paraId="5A250973"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p>
    <w:p w14:paraId="59E861BC" w14:textId="77777777" w:rsidR="0056149A" w:rsidRDefault="0015029C" w:rsidP="0056149A">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CR</m:t>
            </m:r>
          </m:e>
          <m:sub>
            <m:r>
              <w:rPr>
                <w:rFonts w:ascii="Cambria Math" w:eastAsiaTheme="minorEastAsia" w:hAnsi="Cambria Math" w:cs="Times New Roman"/>
                <w:sz w:val="28"/>
                <w:szCs w:val="28"/>
                <w:lang w:val="en-US"/>
              </w:rPr>
              <m:t>УкрЗерно</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16</m:t>
                </m:r>
              </m:num>
              <m:den>
                <m:r>
                  <w:rPr>
                    <w:rFonts w:ascii="Cambria Math" w:eastAsiaTheme="minorEastAsia" w:hAnsi="Cambria Math" w:cs="Times New Roman"/>
                    <w:sz w:val="28"/>
                    <w:szCs w:val="28"/>
                    <w:lang w:val="uk-UA"/>
                  </w:rPr>
                  <m:t>39</m:t>
                </m:r>
              </m:den>
            </m:f>
          </m:e>
        </m:d>
        <m:r>
          <w:rPr>
            <w:rFonts w:ascii="Cambria Math" w:eastAsiaTheme="minorEastAsia" w:hAnsi="Cambria Math" w:cs="Times New Roman"/>
            <w:sz w:val="28"/>
            <w:szCs w:val="28"/>
            <w:lang w:val="uk-UA"/>
          </w:rPr>
          <m:t>=</m:t>
        </m:r>
      </m:oMath>
      <w:r w:rsidR="0056149A">
        <w:rPr>
          <w:rFonts w:ascii="Times New Roman" w:eastAsiaTheme="minorEastAsia" w:hAnsi="Times New Roman" w:cs="Times New Roman"/>
          <w:sz w:val="28"/>
          <w:szCs w:val="28"/>
          <w:lang w:val="uk-UA"/>
        </w:rPr>
        <w:t>0,41</w:t>
      </w:r>
    </w:p>
    <w:p w14:paraId="42FA44C9" w14:textId="77777777" w:rsidR="0056149A" w:rsidRDefault="0056149A" w:rsidP="0056149A">
      <w:pPr>
        <w:spacing w:after="0" w:line="360" w:lineRule="auto"/>
        <w:ind w:firstLine="567"/>
        <w:rPr>
          <w:rFonts w:ascii="Times New Roman" w:eastAsiaTheme="minorEastAsia" w:hAnsi="Times New Roman" w:cs="Times New Roman"/>
          <w:sz w:val="28"/>
          <w:szCs w:val="28"/>
          <w:lang w:val="en-US"/>
        </w:rPr>
      </w:pPr>
    </w:p>
    <w:p w14:paraId="162DA48B"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en-US"/>
        </w:rPr>
        <w:t>AVA MARKET</w:t>
      </w:r>
      <w:r>
        <w:rPr>
          <w:rFonts w:ascii="Times New Roman" w:eastAsiaTheme="minorEastAsia" w:hAnsi="Times New Roman" w:cs="Times New Roman"/>
          <w:sz w:val="28"/>
          <w:szCs w:val="28"/>
          <w:lang w:val="uk-UA"/>
        </w:rPr>
        <w:t>:</w:t>
      </w:r>
    </w:p>
    <w:p w14:paraId="700E33F2" w14:textId="77777777" w:rsidR="0056149A" w:rsidRDefault="0056149A" w:rsidP="0056149A">
      <w:pPr>
        <w:spacing w:after="0" w:line="360" w:lineRule="auto"/>
        <w:ind w:firstLine="567"/>
        <w:rPr>
          <w:rFonts w:ascii="Times New Roman" w:eastAsiaTheme="minorEastAsia" w:hAnsi="Times New Roman" w:cs="Times New Roman"/>
          <w:sz w:val="28"/>
          <w:szCs w:val="28"/>
          <w:lang w:val="uk-UA"/>
        </w:rPr>
      </w:pPr>
    </w:p>
    <w:p w14:paraId="6BEBC7BE" w14:textId="77777777" w:rsidR="0056149A" w:rsidRPr="008D280F" w:rsidRDefault="0015029C" w:rsidP="0056149A">
      <w:pPr>
        <w:spacing w:after="0" w:line="360" w:lineRule="auto"/>
        <w:ind w:firstLine="567"/>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CR</m:t>
              </m:r>
            </m:e>
            <m:sub>
              <m:r>
                <w:rPr>
                  <w:rFonts w:ascii="Cambria Math" w:eastAsiaTheme="minorEastAsia" w:hAnsi="Cambria Math" w:cs="Times New Roman"/>
                  <w:sz w:val="28"/>
                  <w:szCs w:val="28"/>
                  <w:lang w:val="en-US"/>
                </w:rPr>
                <m:t>AVA</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11</m:t>
                  </m:r>
                </m:num>
                <m:den>
                  <m:r>
                    <w:rPr>
                      <w:rFonts w:ascii="Cambria Math" w:eastAsiaTheme="minorEastAsia" w:hAnsi="Cambria Math" w:cs="Times New Roman"/>
                      <w:sz w:val="28"/>
                      <w:szCs w:val="28"/>
                      <w:lang w:val="uk-UA"/>
                    </w:rPr>
                    <m:t>39</m:t>
                  </m:r>
                </m:den>
              </m:f>
            </m:e>
          </m:d>
          <m:r>
            <w:rPr>
              <w:rFonts w:ascii="Cambria Math" w:eastAsiaTheme="minorEastAsia" w:hAnsi="Cambria Math" w:cs="Times New Roman"/>
              <w:sz w:val="28"/>
              <w:szCs w:val="28"/>
              <w:lang w:val="uk-UA"/>
            </w:rPr>
            <m:t>=0,28</m:t>
          </m:r>
        </m:oMath>
      </m:oMathPara>
    </w:p>
    <w:p w14:paraId="4F5AB58A" w14:textId="77777777" w:rsidR="0056149A" w:rsidRDefault="0056149A" w:rsidP="0056149A">
      <w:pPr>
        <w:spacing w:after="0" w:line="360" w:lineRule="auto"/>
        <w:ind w:firstLine="567"/>
        <w:rPr>
          <w:rFonts w:ascii="Times New Roman" w:eastAsiaTheme="minorEastAsia" w:hAnsi="Times New Roman" w:cs="Times New Roman"/>
          <w:sz w:val="28"/>
          <w:szCs w:val="28"/>
          <w:lang w:val="ru-RU"/>
        </w:rPr>
      </w:pPr>
    </w:p>
    <w:p w14:paraId="65F3502A" w14:textId="77777777" w:rsidR="0056149A" w:rsidRDefault="0056149A" w:rsidP="0056149A">
      <w:pPr>
        <w:spacing w:after="0" w:line="360" w:lineRule="auto"/>
        <w:ind w:firstLine="567"/>
        <w:rPr>
          <w:rFonts w:ascii="Times New Roman" w:eastAsiaTheme="minorEastAsia" w:hAnsi="Times New Roman" w:cs="Times New Roman"/>
          <w:sz w:val="28"/>
          <w:szCs w:val="28"/>
          <w:lang w:val="ru-RU"/>
        </w:rPr>
      </w:pPr>
      <w:r>
        <w:rPr>
          <w:rFonts w:ascii="Times New Roman" w:eastAsiaTheme="minorEastAsia" w:hAnsi="Times New Roman" w:cs="Times New Roman"/>
          <w:sz w:val="28"/>
          <w:szCs w:val="28"/>
          <w:lang w:val="ru-RU"/>
        </w:rPr>
        <w:lastRenderedPageBreak/>
        <w:t>ПП «Крамар»:</w:t>
      </w:r>
    </w:p>
    <w:p w14:paraId="42573DB7" w14:textId="77777777" w:rsidR="0056149A" w:rsidRDefault="0056149A" w:rsidP="0056149A">
      <w:pPr>
        <w:spacing w:after="0" w:line="360" w:lineRule="auto"/>
        <w:ind w:firstLine="567"/>
        <w:rPr>
          <w:rFonts w:ascii="Times New Roman" w:eastAsiaTheme="minorEastAsia" w:hAnsi="Times New Roman" w:cs="Times New Roman"/>
          <w:sz w:val="28"/>
          <w:szCs w:val="28"/>
          <w:lang w:val="ru-RU"/>
        </w:rPr>
      </w:pPr>
    </w:p>
    <w:p w14:paraId="27E762E2" w14:textId="77777777" w:rsidR="0056149A" w:rsidRPr="008D280F" w:rsidRDefault="0015029C" w:rsidP="0056149A">
      <w:pPr>
        <w:spacing w:after="0" w:line="360" w:lineRule="auto"/>
        <w:ind w:firstLine="567"/>
        <w:jc w:val="both"/>
        <w:rPr>
          <w:rFonts w:ascii="Times New Roman" w:eastAsiaTheme="minorEastAsia" w:hAnsi="Times New Roman" w:cs="Times New Roman"/>
          <w:sz w:val="28"/>
          <w:szCs w:val="28"/>
          <w:lang w:val="uk-UA"/>
        </w:rPr>
      </w:pPr>
      <m:oMathPara>
        <m:oMathParaPr>
          <m:jc m:val="center"/>
        </m:oMathPara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CR</m:t>
              </m:r>
            </m:e>
            <m:sub>
              <m:r>
                <w:rPr>
                  <w:rFonts w:ascii="Cambria Math" w:eastAsiaTheme="minorEastAsia" w:hAnsi="Cambria Math" w:cs="Times New Roman"/>
                  <w:sz w:val="28"/>
                  <w:szCs w:val="28"/>
                  <w:lang w:val="en-US"/>
                </w:rPr>
                <m:t>Kramar</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m:t>
                  </m:r>
                </m:num>
                <m:den>
                  <m:r>
                    <w:rPr>
                      <w:rFonts w:ascii="Cambria Math" w:eastAsiaTheme="minorEastAsia" w:hAnsi="Cambria Math" w:cs="Times New Roman"/>
                      <w:sz w:val="28"/>
                      <w:szCs w:val="28"/>
                      <w:lang w:val="uk-UA"/>
                    </w:rPr>
                    <m:t>39</m:t>
                  </m:r>
                </m:den>
              </m:f>
            </m:e>
          </m:d>
          <m:r>
            <w:rPr>
              <w:rFonts w:ascii="Cambria Math" w:eastAsiaTheme="minorEastAsia" w:hAnsi="Cambria Math" w:cs="Times New Roman"/>
              <w:sz w:val="28"/>
              <w:szCs w:val="28"/>
              <w:lang w:val="uk-UA"/>
            </w:rPr>
            <m:t>=0,1</m:t>
          </m:r>
        </m:oMath>
      </m:oMathPara>
    </w:p>
    <w:p w14:paraId="72C943ED"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p>
    <w:p w14:paraId="2E3FD468" w14:textId="77777777" w:rsidR="0056149A" w:rsidRDefault="0056149A" w:rsidP="0056149A">
      <w:pPr>
        <w:spacing w:after="0" w:line="360" w:lineRule="auto"/>
        <w:ind w:firstLine="567"/>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За даними розрахунками стає зрозуміло, що підприємство, що має найбільшу концентрацію – ТОВ «Українське Зерно», так як є одним із лідерів на ринку комбікормів та БМВД в Україні.  Надалі необхідно розглянути м</w:t>
      </w:r>
      <w:r w:rsidRPr="008D280F">
        <w:rPr>
          <w:rFonts w:ascii="Times New Roman" w:eastAsiaTheme="minorEastAsia" w:hAnsi="Times New Roman" w:cs="Times New Roman"/>
          <w:sz w:val="28"/>
          <w:szCs w:val="28"/>
          <w:lang w:val="uk-UA"/>
        </w:rPr>
        <w:t>одель портфельного аналізу</w:t>
      </w:r>
      <w:r>
        <w:rPr>
          <w:rFonts w:ascii="Times New Roman" w:eastAsiaTheme="minorEastAsia" w:hAnsi="Times New Roman" w:cs="Times New Roman"/>
          <w:sz w:val="28"/>
          <w:szCs w:val="28"/>
          <w:lang w:val="uk-UA"/>
        </w:rPr>
        <w:t>. Для цього ми зібрали попередні дані для кожного портфелю, а саме – товарів та бізнесів.</w:t>
      </w:r>
    </w:p>
    <w:p w14:paraId="2AA1ABF4" w14:textId="03E542CE" w:rsidR="0056149A" w:rsidRDefault="0056149A" w:rsidP="0056149A">
      <w:pPr>
        <w:tabs>
          <w:tab w:val="left" w:pos="1534"/>
        </w:tabs>
        <w:jc w:val="center"/>
        <w:rPr>
          <w:rFonts w:ascii="Times New Roman" w:hAnsi="Times New Roman" w:cs="Times New Roman"/>
          <w:sz w:val="28"/>
          <w:szCs w:val="28"/>
          <w:lang w:val="uk-UA"/>
        </w:rPr>
      </w:pPr>
    </w:p>
    <w:p w14:paraId="0D409CB0" w14:textId="02C7BE7B" w:rsidR="001C4B73" w:rsidRDefault="001C4B73" w:rsidP="0056149A">
      <w:pPr>
        <w:tabs>
          <w:tab w:val="left" w:pos="1534"/>
        </w:tabs>
        <w:jc w:val="center"/>
        <w:rPr>
          <w:rFonts w:ascii="Times New Roman" w:hAnsi="Times New Roman" w:cs="Times New Roman"/>
          <w:sz w:val="28"/>
          <w:szCs w:val="28"/>
          <w:lang w:val="uk-UA"/>
        </w:rPr>
      </w:pPr>
    </w:p>
    <w:p w14:paraId="43E328CC" w14:textId="7CA0ED77" w:rsidR="001C4B73" w:rsidRDefault="001C4B73" w:rsidP="0056149A">
      <w:pPr>
        <w:tabs>
          <w:tab w:val="left" w:pos="1534"/>
        </w:tabs>
        <w:jc w:val="center"/>
        <w:rPr>
          <w:rFonts w:ascii="Times New Roman" w:hAnsi="Times New Roman" w:cs="Times New Roman"/>
          <w:sz w:val="28"/>
          <w:szCs w:val="28"/>
          <w:lang w:val="uk-UA"/>
        </w:rPr>
      </w:pPr>
    </w:p>
    <w:p w14:paraId="44C2F51A" w14:textId="0641BE7D" w:rsidR="001C4B73" w:rsidRDefault="001C4B73" w:rsidP="0056149A">
      <w:pPr>
        <w:tabs>
          <w:tab w:val="left" w:pos="1534"/>
        </w:tabs>
        <w:jc w:val="center"/>
        <w:rPr>
          <w:rFonts w:ascii="Times New Roman" w:hAnsi="Times New Roman" w:cs="Times New Roman"/>
          <w:sz w:val="28"/>
          <w:szCs w:val="28"/>
          <w:lang w:val="uk-UA"/>
        </w:rPr>
      </w:pPr>
    </w:p>
    <w:p w14:paraId="2335854C" w14:textId="57477DD0" w:rsidR="001C4B73" w:rsidRDefault="001C4B73" w:rsidP="0056149A">
      <w:pPr>
        <w:tabs>
          <w:tab w:val="left" w:pos="1534"/>
        </w:tabs>
        <w:jc w:val="center"/>
        <w:rPr>
          <w:rFonts w:ascii="Times New Roman" w:hAnsi="Times New Roman" w:cs="Times New Roman"/>
          <w:sz w:val="28"/>
          <w:szCs w:val="28"/>
          <w:lang w:val="uk-UA"/>
        </w:rPr>
      </w:pPr>
    </w:p>
    <w:p w14:paraId="6CB28028" w14:textId="16EB7871" w:rsidR="001C4B73" w:rsidRDefault="001C4B73" w:rsidP="0056149A">
      <w:pPr>
        <w:tabs>
          <w:tab w:val="left" w:pos="1534"/>
        </w:tabs>
        <w:jc w:val="center"/>
        <w:rPr>
          <w:rFonts w:ascii="Times New Roman" w:hAnsi="Times New Roman" w:cs="Times New Roman"/>
          <w:sz w:val="28"/>
          <w:szCs w:val="28"/>
          <w:lang w:val="uk-UA"/>
        </w:rPr>
      </w:pPr>
    </w:p>
    <w:p w14:paraId="62784EE8" w14:textId="3C77FB8A" w:rsidR="001C4B73" w:rsidRDefault="001C4B73" w:rsidP="0056149A">
      <w:pPr>
        <w:tabs>
          <w:tab w:val="left" w:pos="1534"/>
        </w:tabs>
        <w:jc w:val="center"/>
        <w:rPr>
          <w:rFonts w:ascii="Times New Roman" w:hAnsi="Times New Roman" w:cs="Times New Roman"/>
          <w:sz w:val="28"/>
          <w:szCs w:val="28"/>
          <w:lang w:val="uk-UA"/>
        </w:rPr>
      </w:pPr>
    </w:p>
    <w:p w14:paraId="61F9AE21" w14:textId="429A0F64" w:rsidR="001C4B73" w:rsidRDefault="001C4B73" w:rsidP="0056149A">
      <w:pPr>
        <w:tabs>
          <w:tab w:val="left" w:pos="1534"/>
        </w:tabs>
        <w:jc w:val="center"/>
        <w:rPr>
          <w:rFonts w:ascii="Times New Roman" w:hAnsi="Times New Roman" w:cs="Times New Roman"/>
          <w:sz w:val="28"/>
          <w:szCs w:val="28"/>
          <w:lang w:val="uk-UA"/>
        </w:rPr>
      </w:pPr>
    </w:p>
    <w:p w14:paraId="2B4D3C48" w14:textId="4D0E5E89" w:rsidR="001C4B73" w:rsidRDefault="001C4B73" w:rsidP="0056149A">
      <w:pPr>
        <w:tabs>
          <w:tab w:val="left" w:pos="1534"/>
        </w:tabs>
        <w:jc w:val="center"/>
        <w:rPr>
          <w:rFonts w:ascii="Times New Roman" w:hAnsi="Times New Roman" w:cs="Times New Roman"/>
          <w:sz w:val="28"/>
          <w:szCs w:val="28"/>
          <w:lang w:val="uk-UA"/>
        </w:rPr>
      </w:pPr>
    </w:p>
    <w:p w14:paraId="3B4D9971" w14:textId="2B045E91" w:rsidR="001C4B73" w:rsidRDefault="001C4B73" w:rsidP="0056149A">
      <w:pPr>
        <w:tabs>
          <w:tab w:val="left" w:pos="1534"/>
        </w:tabs>
        <w:jc w:val="center"/>
        <w:rPr>
          <w:rFonts w:ascii="Times New Roman" w:hAnsi="Times New Roman" w:cs="Times New Roman"/>
          <w:sz w:val="28"/>
          <w:szCs w:val="28"/>
          <w:lang w:val="uk-UA"/>
        </w:rPr>
      </w:pPr>
    </w:p>
    <w:p w14:paraId="61ACA456" w14:textId="372951E8" w:rsidR="001C4B73" w:rsidRDefault="001C4B73" w:rsidP="0056149A">
      <w:pPr>
        <w:tabs>
          <w:tab w:val="left" w:pos="1534"/>
        </w:tabs>
        <w:jc w:val="center"/>
        <w:rPr>
          <w:rFonts w:ascii="Times New Roman" w:hAnsi="Times New Roman" w:cs="Times New Roman"/>
          <w:sz w:val="28"/>
          <w:szCs w:val="28"/>
          <w:lang w:val="uk-UA"/>
        </w:rPr>
      </w:pPr>
    </w:p>
    <w:p w14:paraId="473802E1" w14:textId="4AD34429" w:rsidR="001C4B73" w:rsidRDefault="001C4B73" w:rsidP="0056149A">
      <w:pPr>
        <w:tabs>
          <w:tab w:val="left" w:pos="1534"/>
        </w:tabs>
        <w:jc w:val="center"/>
        <w:rPr>
          <w:rFonts w:ascii="Times New Roman" w:hAnsi="Times New Roman" w:cs="Times New Roman"/>
          <w:sz w:val="28"/>
          <w:szCs w:val="28"/>
          <w:lang w:val="uk-UA"/>
        </w:rPr>
      </w:pPr>
    </w:p>
    <w:p w14:paraId="25EAAB3E" w14:textId="36B834E7" w:rsidR="001C4B73" w:rsidRDefault="001C4B73" w:rsidP="0056149A">
      <w:pPr>
        <w:tabs>
          <w:tab w:val="left" w:pos="1534"/>
        </w:tabs>
        <w:jc w:val="center"/>
        <w:rPr>
          <w:rFonts w:ascii="Times New Roman" w:hAnsi="Times New Roman" w:cs="Times New Roman"/>
          <w:sz w:val="28"/>
          <w:szCs w:val="28"/>
          <w:lang w:val="uk-UA"/>
        </w:rPr>
      </w:pPr>
    </w:p>
    <w:p w14:paraId="53D2516A" w14:textId="468A44FF" w:rsidR="001C4B73" w:rsidRDefault="001C4B73" w:rsidP="0056149A">
      <w:pPr>
        <w:tabs>
          <w:tab w:val="left" w:pos="1534"/>
        </w:tabs>
        <w:jc w:val="center"/>
        <w:rPr>
          <w:rFonts w:ascii="Times New Roman" w:hAnsi="Times New Roman" w:cs="Times New Roman"/>
          <w:sz w:val="28"/>
          <w:szCs w:val="28"/>
          <w:lang w:val="uk-UA"/>
        </w:rPr>
      </w:pPr>
    </w:p>
    <w:p w14:paraId="4185BD48" w14:textId="42BB5A68" w:rsidR="001C4B73" w:rsidRDefault="001C4B73" w:rsidP="0056149A">
      <w:pPr>
        <w:tabs>
          <w:tab w:val="left" w:pos="1534"/>
        </w:tabs>
        <w:jc w:val="center"/>
        <w:rPr>
          <w:rFonts w:ascii="Times New Roman" w:hAnsi="Times New Roman" w:cs="Times New Roman"/>
          <w:sz w:val="28"/>
          <w:szCs w:val="28"/>
          <w:lang w:val="uk-UA"/>
        </w:rPr>
      </w:pPr>
    </w:p>
    <w:p w14:paraId="28882D29" w14:textId="0B394E85" w:rsidR="001C4B73" w:rsidRDefault="001C4B73" w:rsidP="0056149A">
      <w:pPr>
        <w:tabs>
          <w:tab w:val="left" w:pos="1534"/>
        </w:tabs>
        <w:jc w:val="center"/>
        <w:rPr>
          <w:rFonts w:ascii="Times New Roman" w:hAnsi="Times New Roman" w:cs="Times New Roman"/>
          <w:sz w:val="28"/>
          <w:szCs w:val="28"/>
          <w:lang w:val="uk-UA"/>
        </w:rPr>
      </w:pPr>
    </w:p>
    <w:p w14:paraId="308608E1" w14:textId="210F5AEF" w:rsidR="001C4B73" w:rsidRDefault="001C4B73" w:rsidP="0056149A">
      <w:pPr>
        <w:tabs>
          <w:tab w:val="left" w:pos="1534"/>
        </w:tabs>
        <w:jc w:val="center"/>
        <w:rPr>
          <w:rFonts w:ascii="Times New Roman" w:hAnsi="Times New Roman" w:cs="Times New Roman"/>
          <w:sz w:val="28"/>
          <w:szCs w:val="28"/>
          <w:lang w:val="uk-UA"/>
        </w:rPr>
      </w:pPr>
    </w:p>
    <w:p w14:paraId="65204954" w14:textId="22AA18CC" w:rsidR="001C4B73" w:rsidRDefault="001C4B73" w:rsidP="0056149A">
      <w:pPr>
        <w:tabs>
          <w:tab w:val="left" w:pos="1534"/>
        </w:tabs>
        <w:jc w:val="center"/>
        <w:rPr>
          <w:rFonts w:ascii="Times New Roman" w:hAnsi="Times New Roman" w:cs="Times New Roman"/>
          <w:sz w:val="28"/>
          <w:szCs w:val="28"/>
          <w:lang w:val="uk-UA"/>
        </w:rPr>
      </w:pPr>
    </w:p>
    <w:p w14:paraId="7286188E" w14:textId="69B8A7D0" w:rsidR="001C4B73" w:rsidRDefault="001C4B73" w:rsidP="0056149A">
      <w:pPr>
        <w:tabs>
          <w:tab w:val="left" w:pos="1534"/>
        </w:tabs>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К</w:t>
      </w:r>
    </w:p>
    <w:p w14:paraId="6C0AC322" w14:textId="478B581D" w:rsidR="001C4B73" w:rsidRDefault="001C4B73" w:rsidP="0056149A">
      <w:pPr>
        <w:tabs>
          <w:tab w:val="left" w:pos="1534"/>
        </w:tabs>
        <w:jc w:val="center"/>
        <w:rPr>
          <w:rFonts w:ascii="Times New Roman" w:hAnsi="Times New Roman" w:cs="Times New Roman"/>
          <w:sz w:val="28"/>
          <w:szCs w:val="28"/>
          <w:lang w:val="uk-UA"/>
        </w:rPr>
      </w:pPr>
      <w:r>
        <w:rPr>
          <w:rFonts w:ascii="Times New Roman" w:hAnsi="Times New Roman" w:cs="Times New Roman"/>
          <w:sz w:val="28"/>
          <w:szCs w:val="28"/>
          <w:lang w:val="uk-UA"/>
        </w:rPr>
        <w:t>Результати анкетування споживачів</w:t>
      </w:r>
    </w:p>
    <w:p w14:paraId="47C038C3" w14:textId="0C7995F5" w:rsidR="001C4B73" w:rsidRDefault="001C4B73" w:rsidP="001C4B73">
      <w:pPr>
        <w:tabs>
          <w:tab w:val="left" w:pos="1534"/>
        </w:tabs>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К.1</w:t>
      </w:r>
    </w:p>
    <w:p w14:paraId="2D660855" w14:textId="611326F4" w:rsidR="001C4B73" w:rsidRDefault="001C4B73" w:rsidP="0056149A">
      <w:pPr>
        <w:tabs>
          <w:tab w:val="left" w:pos="1534"/>
        </w:tabs>
        <w:jc w:val="center"/>
        <w:rPr>
          <w:rFonts w:ascii="Times New Roman" w:hAnsi="Times New Roman" w:cs="Times New Roman"/>
          <w:sz w:val="28"/>
          <w:szCs w:val="28"/>
          <w:lang w:val="uk-UA"/>
        </w:rPr>
      </w:pPr>
      <w:r>
        <w:rPr>
          <w:noProof/>
          <w:sz w:val="28"/>
          <w:szCs w:val="28"/>
          <w:lang w:val="uk-UA"/>
        </w:rPr>
        <w:drawing>
          <wp:inline distT="0" distB="0" distL="0" distR="0" wp14:anchorId="2E9CE2F6" wp14:editId="3586E28C">
            <wp:extent cx="4310742" cy="2119371"/>
            <wp:effectExtent l="0" t="0" r="0" b="0"/>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rotWithShape="1">
                    <a:blip r:embed="rId153" cstate="print">
                      <a:extLst>
                        <a:ext uri="{BEBA8EAE-BF5A-486C-A8C5-ECC9F3942E4B}">
                          <a14:imgProps xmlns:a14="http://schemas.microsoft.com/office/drawing/2010/main">
                            <a14:imgLayer r:embed="rId154">
                              <a14:imgEffect>
                                <a14:saturation sat="0"/>
                              </a14:imgEffect>
                            </a14:imgLayer>
                          </a14:imgProps>
                        </a:ext>
                        <a:ext uri="{28A0092B-C50C-407E-A947-70E740481C1C}">
                          <a14:useLocalDpi xmlns:a14="http://schemas.microsoft.com/office/drawing/2010/main" val="0"/>
                        </a:ext>
                      </a:extLst>
                    </a:blip>
                    <a:srcRect r="14414"/>
                    <a:stretch/>
                  </pic:blipFill>
                  <pic:spPr bwMode="auto">
                    <a:xfrm>
                      <a:off x="0" y="0"/>
                      <a:ext cx="4330365" cy="2129019"/>
                    </a:xfrm>
                    <a:prstGeom prst="rect">
                      <a:avLst/>
                    </a:prstGeom>
                    <a:noFill/>
                    <a:ln>
                      <a:noFill/>
                    </a:ln>
                    <a:extLst>
                      <a:ext uri="{53640926-AAD7-44D8-BBD7-CCE9431645EC}">
                        <a14:shadowObscured xmlns:a14="http://schemas.microsoft.com/office/drawing/2010/main"/>
                      </a:ext>
                    </a:extLst>
                  </pic:spPr>
                </pic:pic>
              </a:graphicData>
            </a:graphic>
          </wp:inline>
        </w:drawing>
      </w:r>
    </w:p>
    <w:p w14:paraId="36CA5A59" w14:textId="6AC6E7F9" w:rsidR="001C4B73" w:rsidRDefault="001C4B73" w:rsidP="001C4B73">
      <w:pPr>
        <w:tabs>
          <w:tab w:val="left" w:pos="1534"/>
        </w:tabs>
        <w:jc w:val="right"/>
        <w:rPr>
          <w:rFonts w:ascii="Times New Roman" w:hAnsi="Times New Roman" w:cs="Times New Roman"/>
          <w:sz w:val="28"/>
          <w:szCs w:val="28"/>
          <w:lang w:val="uk-UA"/>
        </w:rPr>
      </w:pPr>
      <w:r>
        <w:rPr>
          <w:rFonts w:ascii="Times New Roman" w:hAnsi="Times New Roman" w:cs="Times New Roman"/>
          <w:sz w:val="28"/>
          <w:szCs w:val="28"/>
          <w:lang w:val="uk-UA"/>
        </w:rPr>
        <w:t>Додаток К.2</w:t>
      </w:r>
    </w:p>
    <w:p w14:paraId="6BBE2B9F" w14:textId="77777777" w:rsidR="001C4B73" w:rsidRDefault="001C4B73" w:rsidP="001C4B73">
      <w:pPr>
        <w:tabs>
          <w:tab w:val="left" w:pos="1534"/>
        </w:tabs>
        <w:jc w:val="center"/>
        <w:rPr>
          <w:rFonts w:ascii="Times New Roman" w:hAnsi="Times New Roman" w:cs="Times New Roman"/>
          <w:sz w:val="28"/>
          <w:szCs w:val="28"/>
          <w:lang w:val="uk-UA"/>
        </w:rPr>
      </w:pPr>
    </w:p>
    <w:p w14:paraId="04492AE5" w14:textId="7ADDF822" w:rsidR="00236FBE" w:rsidRDefault="001C4B73" w:rsidP="00236FBE">
      <w:pPr>
        <w:tabs>
          <w:tab w:val="left" w:pos="1534"/>
        </w:tabs>
        <w:jc w:val="center"/>
        <w:rPr>
          <w:rFonts w:ascii="Times New Roman" w:hAnsi="Times New Roman" w:cs="Times New Roman"/>
          <w:sz w:val="28"/>
          <w:szCs w:val="28"/>
          <w:lang w:val="uk-UA"/>
        </w:rPr>
      </w:pPr>
      <w:r>
        <w:rPr>
          <w:noProof/>
          <w:sz w:val="28"/>
          <w:szCs w:val="28"/>
          <w:lang w:val="uk-UA"/>
        </w:rPr>
        <w:drawing>
          <wp:inline distT="0" distB="0" distL="0" distR="0" wp14:anchorId="30851F2C" wp14:editId="422D21D6">
            <wp:extent cx="4288972" cy="2055842"/>
            <wp:effectExtent l="0" t="0" r="0" b="1905"/>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rotWithShape="1">
                    <a:blip r:embed="rId155" cstate="print">
                      <a:extLst>
                        <a:ext uri="{BEBA8EAE-BF5A-486C-A8C5-ECC9F3942E4B}">
                          <a14:imgProps xmlns:a14="http://schemas.microsoft.com/office/drawing/2010/main">
                            <a14:imgLayer r:embed="rId156">
                              <a14:imgEffect>
                                <a14:saturation sat="0"/>
                              </a14:imgEffect>
                            </a14:imgLayer>
                          </a14:imgProps>
                        </a:ext>
                        <a:ext uri="{28A0092B-C50C-407E-A947-70E740481C1C}">
                          <a14:useLocalDpi xmlns:a14="http://schemas.microsoft.com/office/drawing/2010/main" val="0"/>
                        </a:ext>
                      </a:extLst>
                    </a:blip>
                    <a:srcRect r="12214"/>
                    <a:stretch/>
                  </pic:blipFill>
                  <pic:spPr bwMode="auto">
                    <a:xfrm>
                      <a:off x="0" y="0"/>
                      <a:ext cx="4312087" cy="2066922"/>
                    </a:xfrm>
                    <a:prstGeom prst="rect">
                      <a:avLst/>
                    </a:prstGeom>
                    <a:noFill/>
                    <a:ln>
                      <a:noFill/>
                    </a:ln>
                    <a:extLst>
                      <a:ext uri="{53640926-AAD7-44D8-BBD7-CCE9431645EC}">
                        <a14:shadowObscured xmlns:a14="http://schemas.microsoft.com/office/drawing/2010/main"/>
                      </a:ext>
                    </a:extLst>
                  </pic:spPr>
                </pic:pic>
              </a:graphicData>
            </a:graphic>
          </wp:inline>
        </w:drawing>
      </w:r>
    </w:p>
    <w:p w14:paraId="0B72EA2F" w14:textId="53F8F1CF" w:rsidR="001C4B73" w:rsidRDefault="001C4B73" w:rsidP="001C4B73">
      <w:pPr>
        <w:spacing w:after="0" w:line="360" w:lineRule="auto"/>
        <w:ind w:firstLine="567"/>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Додаток К.3</w:t>
      </w:r>
    </w:p>
    <w:p w14:paraId="0435F061" w14:textId="77777777" w:rsidR="001C4B73" w:rsidRDefault="001C4B73" w:rsidP="001C4B73">
      <w:pPr>
        <w:spacing w:after="0" w:line="360" w:lineRule="auto"/>
        <w:jc w:val="center"/>
        <w:rPr>
          <w:rFonts w:ascii="Times New Roman" w:eastAsiaTheme="minorEastAsia" w:hAnsi="Times New Roman" w:cs="Times New Roman"/>
          <w:sz w:val="28"/>
          <w:szCs w:val="28"/>
          <w:lang w:val="uk-UA"/>
        </w:rPr>
      </w:pPr>
      <w:r>
        <w:rPr>
          <w:rFonts w:eastAsiaTheme="minorEastAsia"/>
          <w:noProof/>
          <w:sz w:val="28"/>
          <w:szCs w:val="28"/>
          <w:lang w:val="uk-UA"/>
        </w:rPr>
        <w:drawing>
          <wp:inline distT="0" distB="0" distL="0" distR="0" wp14:anchorId="10DF9228" wp14:editId="5473C48C">
            <wp:extent cx="4212771" cy="2001208"/>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157" cstate="print">
                      <a:extLst>
                        <a:ext uri="{BEBA8EAE-BF5A-486C-A8C5-ECC9F3942E4B}">
                          <a14:imgProps xmlns:a14="http://schemas.microsoft.com/office/drawing/2010/main">
                            <a14:imgLayer r:embed="rId158">
                              <a14:imgEffect>
                                <a14:saturation sat="0"/>
                              </a14:imgEffect>
                            </a14:imgLayer>
                          </a14:imgProps>
                        </a:ext>
                        <a:ext uri="{28A0092B-C50C-407E-A947-70E740481C1C}">
                          <a14:useLocalDpi xmlns:a14="http://schemas.microsoft.com/office/drawing/2010/main" val="0"/>
                        </a:ext>
                      </a:extLst>
                    </a:blip>
                    <a:srcRect r="11420"/>
                    <a:stretch/>
                  </pic:blipFill>
                  <pic:spPr bwMode="auto">
                    <a:xfrm>
                      <a:off x="0" y="0"/>
                      <a:ext cx="4306177" cy="2045579"/>
                    </a:xfrm>
                    <a:prstGeom prst="rect">
                      <a:avLst/>
                    </a:prstGeom>
                    <a:noFill/>
                    <a:ln>
                      <a:noFill/>
                    </a:ln>
                    <a:extLst>
                      <a:ext uri="{53640926-AAD7-44D8-BBD7-CCE9431645EC}">
                        <a14:shadowObscured xmlns:a14="http://schemas.microsoft.com/office/drawing/2010/main"/>
                      </a:ext>
                    </a:extLst>
                  </pic:spPr>
                </pic:pic>
              </a:graphicData>
            </a:graphic>
          </wp:inline>
        </w:drawing>
      </w:r>
    </w:p>
    <w:p w14:paraId="245377CE" w14:textId="6332804B" w:rsidR="001C4B73" w:rsidRDefault="001C4B73" w:rsidP="001C4B73">
      <w:pPr>
        <w:spacing w:after="0" w:line="360" w:lineRule="auto"/>
        <w:jc w:val="center"/>
        <w:rPr>
          <w:rFonts w:ascii="Times New Roman" w:eastAsiaTheme="minorEastAsia" w:hAnsi="Times New Roman" w:cs="Times New Roman"/>
          <w:sz w:val="24"/>
          <w:szCs w:val="24"/>
          <w:lang w:val="uk-UA"/>
        </w:rPr>
      </w:pPr>
    </w:p>
    <w:p w14:paraId="2370B822" w14:textId="3654AB19" w:rsidR="001C4B73" w:rsidRDefault="001C4B73" w:rsidP="001C4B73">
      <w:pPr>
        <w:spacing w:after="0" w:line="360" w:lineRule="auto"/>
        <w:jc w:val="center"/>
        <w:rPr>
          <w:rFonts w:ascii="Times New Roman" w:eastAsiaTheme="minorEastAsia" w:hAnsi="Times New Roman" w:cs="Times New Roman"/>
          <w:sz w:val="24"/>
          <w:szCs w:val="24"/>
          <w:lang w:val="uk-UA"/>
        </w:rPr>
      </w:pPr>
    </w:p>
    <w:p w14:paraId="6934A124" w14:textId="0CA9F932" w:rsidR="001C4B73" w:rsidRPr="001C4B73" w:rsidRDefault="001C4B73" w:rsidP="001C4B73">
      <w:pPr>
        <w:spacing w:after="0" w:line="360" w:lineRule="auto"/>
        <w:jc w:val="right"/>
        <w:rPr>
          <w:rFonts w:ascii="Times New Roman" w:eastAsiaTheme="minorEastAsia" w:hAnsi="Times New Roman" w:cs="Times New Roman"/>
          <w:sz w:val="28"/>
          <w:szCs w:val="28"/>
          <w:lang w:val="uk-UA"/>
        </w:rPr>
      </w:pPr>
      <w:r w:rsidRPr="001C4B73">
        <w:rPr>
          <w:rFonts w:ascii="Times New Roman" w:eastAsiaTheme="minorEastAsia" w:hAnsi="Times New Roman" w:cs="Times New Roman"/>
          <w:sz w:val="28"/>
          <w:szCs w:val="28"/>
          <w:lang w:val="uk-UA"/>
        </w:rPr>
        <w:lastRenderedPageBreak/>
        <w:t>Додаток К.4</w:t>
      </w:r>
    </w:p>
    <w:p w14:paraId="3127E703" w14:textId="77777777" w:rsidR="001C4B73" w:rsidRDefault="001C4B73" w:rsidP="001C4B73">
      <w:pPr>
        <w:spacing w:after="0" w:line="360" w:lineRule="auto"/>
        <w:jc w:val="center"/>
        <w:rPr>
          <w:rFonts w:ascii="Times New Roman" w:eastAsiaTheme="minorEastAsia" w:hAnsi="Times New Roman" w:cs="Times New Roman"/>
          <w:sz w:val="28"/>
          <w:szCs w:val="28"/>
          <w:lang w:val="uk-UA"/>
        </w:rPr>
      </w:pPr>
      <w:r>
        <w:rPr>
          <w:rFonts w:eastAsiaTheme="minorEastAsia"/>
          <w:noProof/>
          <w:sz w:val="28"/>
          <w:szCs w:val="28"/>
          <w:lang w:val="uk-UA"/>
        </w:rPr>
        <w:drawing>
          <wp:inline distT="0" distB="0" distL="0" distR="0" wp14:anchorId="7512D953" wp14:editId="6F283E29">
            <wp:extent cx="5643343" cy="2837358"/>
            <wp:effectExtent l="0" t="0" r="0" b="127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9" cstate="print">
                      <a:extLst>
                        <a:ext uri="{BEBA8EAE-BF5A-486C-A8C5-ECC9F3942E4B}">
                          <a14:imgProps xmlns:a14="http://schemas.microsoft.com/office/drawing/2010/main">
                            <a14:imgLayer r:embed="rId160">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698774" cy="2865228"/>
                    </a:xfrm>
                    <a:prstGeom prst="rect">
                      <a:avLst/>
                    </a:prstGeom>
                    <a:noFill/>
                    <a:ln>
                      <a:noFill/>
                    </a:ln>
                  </pic:spPr>
                </pic:pic>
              </a:graphicData>
            </a:graphic>
          </wp:inline>
        </w:drawing>
      </w:r>
    </w:p>
    <w:p w14:paraId="488A33B6" w14:textId="6BAED7A7" w:rsidR="001C4B73" w:rsidRPr="001C4B73" w:rsidRDefault="001C4B73" w:rsidP="001C4B73">
      <w:pPr>
        <w:spacing w:after="0" w:line="360" w:lineRule="auto"/>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Додаток К.5</w:t>
      </w:r>
    </w:p>
    <w:p w14:paraId="78EEAC93" w14:textId="77777777" w:rsidR="001C4B73" w:rsidRDefault="001C4B73" w:rsidP="001C4B73">
      <w:pPr>
        <w:spacing w:after="0" w:line="360" w:lineRule="auto"/>
        <w:jc w:val="center"/>
        <w:rPr>
          <w:rFonts w:ascii="Times New Roman" w:eastAsiaTheme="minorEastAsia" w:hAnsi="Times New Roman" w:cs="Times New Roman"/>
          <w:sz w:val="28"/>
          <w:szCs w:val="28"/>
          <w:lang w:val="uk-UA"/>
        </w:rPr>
      </w:pPr>
      <w:r>
        <w:rPr>
          <w:rFonts w:eastAsiaTheme="minorEastAsia"/>
          <w:noProof/>
          <w:sz w:val="28"/>
          <w:szCs w:val="28"/>
          <w:lang w:val="uk-UA"/>
        </w:rPr>
        <w:drawing>
          <wp:inline distT="0" distB="0" distL="0" distR="0" wp14:anchorId="75E59238" wp14:editId="574A6862">
            <wp:extent cx="4946161" cy="2081258"/>
            <wp:effectExtent l="0" t="0" r="6985"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61" cstate="print">
                      <a:extLst>
                        <a:ext uri="{BEBA8EAE-BF5A-486C-A8C5-ECC9F3942E4B}">
                          <a14:imgProps xmlns:a14="http://schemas.microsoft.com/office/drawing/2010/main">
                            <a14:imgLayer r:embed="rId16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013725" cy="2109688"/>
                    </a:xfrm>
                    <a:prstGeom prst="rect">
                      <a:avLst/>
                    </a:prstGeom>
                    <a:noFill/>
                    <a:ln>
                      <a:noFill/>
                    </a:ln>
                  </pic:spPr>
                </pic:pic>
              </a:graphicData>
            </a:graphic>
          </wp:inline>
        </w:drawing>
      </w:r>
    </w:p>
    <w:p w14:paraId="775F6CF9" w14:textId="54877ECE" w:rsidR="001C4B73" w:rsidRPr="001C4B73" w:rsidRDefault="001C4B73" w:rsidP="001C4B73">
      <w:pPr>
        <w:spacing w:after="0" w:line="360" w:lineRule="auto"/>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Додаток К.6</w:t>
      </w:r>
    </w:p>
    <w:p w14:paraId="22E48A1D" w14:textId="77777777" w:rsidR="001C4B73" w:rsidRDefault="001C4B73" w:rsidP="001C4B73">
      <w:pPr>
        <w:spacing w:after="0" w:line="360" w:lineRule="auto"/>
        <w:jc w:val="center"/>
        <w:rPr>
          <w:rFonts w:ascii="Times New Roman" w:eastAsiaTheme="minorEastAsia" w:hAnsi="Times New Roman" w:cs="Times New Roman"/>
          <w:sz w:val="28"/>
          <w:szCs w:val="28"/>
          <w:lang w:val="uk-UA"/>
        </w:rPr>
      </w:pPr>
      <w:r>
        <w:rPr>
          <w:rFonts w:eastAsiaTheme="minorEastAsia"/>
          <w:noProof/>
          <w:sz w:val="28"/>
          <w:szCs w:val="28"/>
          <w:lang w:val="uk-UA"/>
        </w:rPr>
        <w:drawing>
          <wp:inline distT="0" distB="0" distL="0" distR="0" wp14:anchorId="17D1E4C0" wp14:editId="7B711CB1">
            <wp:extent cx="4982860" cy="2096700"/>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63" cstate="print">
                      <a:extLst>
                        <a:ext uri="{BEBA8EAE-BF5A-486C-A8C5-ECC9F3942E4B}">
                          <a14:imgProps xmlns:a14="http://schemas.microsoft.com/office/drawing/2010/main">
                            <a14:imgLayer r:embed="rId16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5014241" cy="2109905"/>
                    </a:xfrm>
                    <a:prstGeom prst="rect">
                      <a:avLst/>
                    </a:prstGeom>
                    <a:noFill/>
                    <a:ln>
                      <a:noFill/>
                    </a:ln>
                  </pic:spPr>
                </pic:pic>
              </a:graphicData>
            </a:graphic>
          </wp:inline>
        </w:drawing>
      </w:r>
    </w:p>
    <w:p w14:paraId="3493458A" w14:textId="1380AFEA" w:rsidR="001C4B73" w:rsidRDefault="001C4B73" w:rsidP="001C4B73">
      <w:pPr>
        <w:spacing w:after="0" w:line="360" w:lineRule="auto"/>
        <w:jc w:val="center"/>
        <w:rPr>
          <w:rFonts w:ascii="Times New Roman" w:eastAsiaTheme="minorEastAsia" w:hAnsi="Times New Roman" w:cs="Times New Roman"/>
          <w:sz w:val="24"/>
          <w:szCs w:val="24"/>
          <w:lang w:val="uk-UA"/>
        </w:rPr>
      </w:pPr>
    </w:p>
    <w:p w14:paraId="4AE9626C" w14:textId="7671AED6" w:rsidR="00AC19E5" w:rsidRDefault="00AC19E5" w:rsidP="001C4B73">
      <w:pPr>
        <w:spacing w:after="0" w:line="360" w:lineRule="auto"/>
        <w:jc w:val="center"/>
        <w:rPr>
          <w:rFonts w:ascii="Times New Roman" w:eastAsiaTheme="minorEastAsia" w:hAnsi="Times New Roman" w:cs="Times New Roman"/>
          <w:sz w:val="24"/>
          <w:szCs w:val="24"/>
          <w:lang w:val="uk-UA"/>
        </w:rPr>
      </w:pPr>
    </w:p>
    <w:p w14:paraId="024D2D46" w14:textId="693EE764" w:rsidR="00AC19E5" w:rsidRPr="00AC19E5" w:rsidRDefault="00AC19E5" w:rsidP="00AC19E5">
      <w:pPr>
        <w:spacing w:after="0" w:line="360" w:lineRule="auto"/>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Додаток К.7</w:t>
      </w:r>
    </w:p>
    <w:p w14:paraId="167528F3" w14:textId="77777777" w:rsidR="00AC19E5" w:rsidRDefault="00AC19E5" w:rsidP="00AC19E5">
      <w:pPr>
        <w:spacing w:after="0" w:line="360" w:lineRule="auto"/>
        <w:jc w:val="center"/>
        <w:rPr>
          <w:rFonts w:ascii="Times New Roman" w:eastAsiaTheme="minorEastAsia" w:hAnsi="Times New Roman" w:cs="Times New Roman"/>
          <w:sz w:val="28"/>
          <w:szCs w:val="28"/>
          <w:lang w:val="uk-UA"/>
        </w:rPr>
      </w:pPr>
      <w:r>
        <w:rPr>
          <w:rFonts w:eastAsiaTheme="minorEastAsia"/>
          <w:noProof/>
          <w:sz w:val="28"/>
          <w:szCs w:val="28"/>
          <w:lang w:val="uk-UA"/>
        </w:rPr>
        <w:drawing>
          <wp:inline distT="0" distB="0" distL="0" distR="0" wp14:anchorId="3A0A5653" wp14:editId="399E86A5">
            <wp:extent cx="4960076" cy="2358078"/>
            <wp:effectExtent l="0" t="0" r="0" b="4445"/>
            <wp:docPr id="99"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65" cstate="print">
                      <a:extLst>
                        <a:ext uri="{BEBA8EAE-BF5A-486C-A8C5-ECC9F3942E4B}">
                          <a14:imgProps xmlns:a14="http://schemas.microsoft.com/office/drawing/2010/main">
                            <a14:imgLayer r:embed="rId16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975418" cy="2365372"/>
                    </a:xfrm>
                    <a:prstGeom prst="rect">
                      <a:avLst/>
                    </a:prstGeom>
                    <a:noFill/>
                    <a:ln>
                      <a:noFill/>
                    </a:ln>
                  </pic:spPr>
                </pic:pic>
              </a:graphicData>
            </a:graphic>
          </wp:inline>
        </w:drawing>
      </w:r>
    </w:p>
    <w:p w14:paraId="27B0BF9B" w14:textId="1E07DE2C" w:rsidR="00AC19E5" w:rsidRPr="00AC19E5" w:rsidRDefault="00AC19E5" w:rsidP="00AC19E5">
      <w:pPr>
        <w:spacing w:after="0" w:line="360" w:lineRule="auto"/>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Додаток К.8</w:t>
      </w:r>
    </w:p>
    <w:p w14:paraId="42B3622B" w14:textId="77777777" w:rsidR="00AC19E5" w:rsidRDefault="00AC19E5" w:rsidP="00AC19E5">
      <w:pPr>
        <w:spacing w:after="0" w:line="360" w:lineRule="auto"/>
        <w:jc w:val="center"/>
        <w:rPr>
          <w:rFonts w:ascii="Times New Roman" w:eastAsiaTheme="minorEastAsia" w:hAnsi="Times New Roman" w:cs="Times New Roman"/>
          <w:sz w:val="28"/>
          <w:szCs w:val="28"/>
          <w:lang w:val="uk-UA"/>
        </w:rPr>
      </w:pPr>
      <w:r>
        <w:rPr>
          <w:rFonts w:eastAsiaTheme="minorEastAsia"/>
          <w:noProof/>
          <w:sz w:val="28"/>
          <w:szCs w:val="28"/>
          <w:lang w:val="uk-UA"/>
        </w:rPr>
        <w:drawing>
          <wp:inline distT="0" distB="0" distL="0" distR="0" wp14:anchorId="11A02F47" wp14:editId="49426745">
            <wp:extent cx="4883864" cy="2215334"/>
            <wp:effectExtent l="0" t="0" r="0" b="0"/>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67" cstate="print">
                      <a:extLst>
                        <a:ext uri="{BEBA8EAE-BF5A-486C-A8C5-ECC9F3942E4B}">
                          <a14:imgProps xmlns:a14="http://schemas.microsoft.com/office/drawing/2010/main">
                            <a14:imgLayer r:embed="rId16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893551" cy="2219728"/>
                    </a:xfrm>
                    <a:prstGeom prst="rect">
                      <a:avLst/>
                    </a:prstGeom>
                    <a:noFill/>
                    <a:ln>
                      <a:noFill/>
                    </a:ln>
                  </pic:spPr>
                </pic:pic>
              </a:graphicData>
            </a:graphic>
          </wp:inline>
        </w:drawing>
      </w:r>
    </w:p>
    <w:p w14:paraId="76C9E2AF" w14:textId="2130601F" w:rsidR="00AC19E5" w:rsidRDefault="00AC19E5" w:rsidP="00AC19E5">
      <w:pPr>
        <w:spacing w:after="0" w:line="360" w:lineRule="auto"/>
        <w:jc w:val="right"/>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Додаток К.9</w:t>
      </w:r>
    </w:p>
    <w:p w14:paraId="57E44E8A" w14:textId="77777777" w:rsidR="00AC19E5" w:rsidRPr="00AC19E5" w:rsidRDefault="00AC19E5" w:rsidP="00AC19E5">
      <w:pPr>
        <w:spacing w:after="0" w:line="360" w:lineRule="auto"/>
        <w:jc w:val="center"/>
        <w:rPr>
          <w:rFonts w:ascii="Times New Roman" w:eastAsiaTheme="minorEastAsia" w:hAnsi="Times New Roman" w:cs="Times New Roman"/>
          <w:sz w:val="28"/>
          <w:szCs w:val="28"/>
          <w:lang w:val="uk-UA"/>
        </w:rPr>
      </w:pPr>
    </w:p>
    <w:p w14:paraId="5785135A" w14:textId="0CFBFF71" w:rsidR="00236FBE" w:rsidRPr="008608D2" w:rsidRDefault="00236FBE" w:rsidP="00236FBE">
      <w:pPr>
        <w:tabs>
          <w:tab w:val="left" w:pos="1534"/>
        </w:tabs>
        <w:jc w:val="center"/>
        <w:rPr>
          <w:rFonts w:ascii="Times New Roman" w:hAnsi="Times New Roman" w:cs="Times New Roman"/>
          <w:sz w:val="28"/>
          <w:szCs w:val="28"/>
          <w:lang w:val="uk-UA"/>
        </w:rPr>
      </w:pPr>
    </w:p>
    <w:sectPr w:rsidR="00236FBE" w:rsidRPr="008608D2" w:rsidSect="00D176AC">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2AFE671" w14:textId="77777777" w:rsidR="00D368EB" w:rsidRDefault="00D368EB" w:rsidP="00E96F61">
      <w:pPr>
        <w:spacing w:after="0" w:line="240" w:lineRule="auto"/>
      </w:pPr>
      <w:r>
        <w:separator/>
      </w:r>
    </w:p>
  </w:endnote>
  <w:endnote w:type="continuationSeparator" w:id="0">
    <w:p w14:paraId="585FE389" w14:textId="77777777" w:rsidR="00D368EB" w:rsidRDefault="00D368EB" w:rsidP="00E96F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DFA1D19" w14:textId="77777777" w:rsidR="00D368EB" w:rsidRDefault="00D368EB" w:rsidP="00E96F61">
      <w:pPr>
        <w:spacing w:after="0" w:line="240" w:lineRule="auto"/>
      </w:pPr>
      <w:r>
        <w:separator/>
      </w:r>
    </w:p>
  </w:footnote>
  <w:footnote w:type="continuationSeparator" w:id="0">
    <w:p w14:paraId="5B85816A" w14:textId="77777777" w:rsidR="00D368EB" w:rsidRDefault="00D368EB" w:rsidP="00E96F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4698" w:type="pct"/>
      <w:tblCellMar>
        <w:left w:w="0" w:type="dxa"/>
        <w:right w:w="0" w:type="dxa"/>
      </w:tblCellMar>
      <w:tblLook w:val="04A0" w:firstRow="1" w:lastRow="0" w:firstColumn="1" w:lastColumn="0" w:noHBand="0" w:noVBand="1"/>
    </w:tblPr>
    <w:tblGrid>
      <w:gridCol w:w="3945"/>
      <w:gridCol w:w="3947"/>
      <w:gridCol w:w="1430"/>
    </w:tblGrid>
    <w:tr w:rsidR="0015029C" w:rsidRPr="0066158D" w14:paraId="6FD35C08" w14:textId="77777777" w:rsidTr="00BC13D1">
      <w:trPr>
        <w:trHeight w:val="720"/>
      </w:trPr>
      <w:tc>
        <w:tcPr>
          <w:tcW w:w="2116" w:type="pct"/>
        </w:tcPr>
        <w:p w14:paraId="75521715" w14:textId="77777777" w:rsidR="0015029C" w:rsidRPr="0066158D" w:rsidRDefault="0015029C">
          <w:pPr>
            <w:pStyle w:val="a9"/>
            <w:tabs>
              <w:tab w:val="clear" w:pos="4677"/>
              <w:tab w:val="clear" w:pos="9355"/>
            </w:tabs>
            <w:rPr>
              <w:rFonts w:ascii="Times New Roman" w:hAnsi="Times New Roman" w:cs="Times New Roman"/>
              <w:sz w:val="24"/>
              <w:szCs w:val="24"/>
            </w:rPr>
          </w:pPr>
        </w:p>
      </w:tc>
      <w:tc>
        <w:tcPr>
          <w:tcW w:w="2117" w:type="pct"/>
        </w:tcPr>
        <w:p w14:paraId="694C6B8D" w14:textId="77777777" w:rsidR="0015029C" w:rsidRPr="0066158D" w:rsidRDefault="0015029C">
          <w:pPr>
            <w:pStyle w:val="a9"/>
            <w:tabs>
              <w:tab w:val="clear" w:pos="4677"/>
              <w:tab w:val="clear" w:pos="9355"/>
            </w:tabs>
            <w:jc w:val="center"/>
            <w:rPr>
              <w:rFonts w:ascii="Times New Roman" w:hAnsi="Times New Roman" w:cs="Times New Roman"/>
              <w:sz w:val="24"/>
              <w:szCs w:val="24"/>
            </w:rPr>
          </w:pPr>
        </w:p>
      </w:tc>
      <w:tc>
        <w:tcPr>
          <w:tcW w:w="767" w:type="pct"/>
        </w:tcPr>
        <w:p w14:paraId="33C6E1DB" w14:textId="77777777" w:rsidR="0015029C" w:rsidRPr="0066158D" w:rsidRDefault="0015029C">
          <w:pPr>
            <w:pStyle w:val="a9"/>
            <w:tabs>
              <w:tab w:val="clear" w:pos="4677"/>
              <w:tab w:val="clear" w:pos="9355"/>
            </w:tabs>
            <w:jc w:val="right"/>
            <w:rPr>
              <w:rFonts w:ascii="Times New Roman" w:hAnsi="Times New Roman" w:cs="Times New Roman"/>
              <w:sz w:val="24"/>
              <w:szCs w:val="24"/>
            </w:rPr>
          </w:pPr>
          <w:r w:rsidRPr="0066158D">
            <w:rPr>
              <w:rFonts w:ascii="Times New Roman" w:hAnsi="Times New Roman" w:cs="Times New Roman"/>
              <w:sz w:val="28"/>
              <w:szCs w:val="28"/>
            </w:rPr>
            <w:fldChar w:fldCharType="begin"/>
          </w:r>
          <w:r w:rsidRPr="0066158D">
            <w:rPr>
              <w:rFonts w:ascii="Times New Roman" w:hAnsi="Times New Roman" w:cs="Times New Roman"/>
              <w:sz w:val="28"/>
              <w:szCs w:val="28"/>
            </w:rPr>
            <w:instrText>PAGE   \* MERGEFORMAT</w:instrText>
          </w:r>
          <w:r w:rsidRPr="0066158D">
            <w:rPr>
              <w:rFonts w:ascii="Times New Roman" w:hAnsi="Times New Roman" w:cs="Times New Roman"/>
              <w:sz w:val="28"/>
              <w:szCs w:val="28"/>
            </w:rPr>
            <w:fldChar w:fldCharType="separate"/>
          </w:r>
          <w:r w:rsidRPr="0066158D">
            <w:rPr>
              <w:rFonts w:ascii="Times New Roman" w:hAnsi="Times New Roman" w:cs="Times New Roman"/>
              <w:sz w:val="28"/>
              <w:szCs w:val="28"/>
              <w:lang w:val="ru-RU"/>
            </w:rPr>
            <w:t>0</w:t>
          </w:r>
          <w:r w:rsidRPr="0066158D">
            <w:rPr>
              <w:rFonts w:ascii="Times New Roman" w:hAnsi="Times New Roman" w:cs="Times New Roman"/>
              <w:sz w:val="28"/>
              <w:szCs w:val="28"/>
            </w:rPr>
            <w:fldChar w:fldCharType="end"/>
          </w:r>
        </w:p>
      </w:tc>
    </w:tr>
  </w:tbl>
  <w:p w14:paraId="1FE99D00" w14:textId="77777777" w:rsidR="0015029C" w:rsidRPr="0066158D" w:rsidRDefault="0015029C" w:rsidP="0066158D">
    <w:pPr>
      <w:pStyle w:val="a9"/>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F42EDA"/>
    <w:multiLevelType w:val="hybridMultilevel"/>
    <w:tmpl w:val="484CED62"/>
    <w:lvl w:ilvl="0" w:tplc="10000017">
      <w:start w:val="1"/>
      <w:numFmt w:val="lowerLetter"/>
      <w:lvlText w:val="%1)"/>
      <w:lvlJc w:val="left"/>
      <w:pPr>
        <w:ind w:left="1287" w:hanging="360"/>
      </w:pPr>
      <w:rPr>
        <w:rFonts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1" w15:restartNumberingAfterBreak="0">
    <w:nsid w:val="02D678B1"/>
    <w:multiLevelType w:val="hybridMultilevel"/>
    <w:tmpl w:val="04B61BC6"/>
    <w:lvl w:ilvl="0" w:tplc="5346154C">
      <w:start w:val="100"/>
      <w:numFmt w:val="bullet"/>
      <w:lvlText w:val="-"/>
      <w:lvlJc w:val="left"/>
      <w:pPr>
        <w:ind w:left="1287" w:hanging="360"/>
      </w:pPr>
      <w:rPr>
        <w:rFonts w:ascii="Times New Roman" w:eastAsiaTheme="minorHAnsi" w:hAnsi="Times New Roman" w:cs="Times New Roman"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2" w15:restartNumberingAfterBreak="0">
    <w:nsid w:val="03A16723"/>
    <w:multiLevelType w:val="multilevel"/>
    <w:tmpl w:val="D5DE3038"/>
    <w:lvl w:ilvl="0">
      <w:start w:val="1"/>
      <w:numFmt w:val="decimal"/>
      <w:lvlText w:val="%1."/>
      <w:lvlJc w:val="left"/>
      <w:pPr>
        <w:ind w:left="927" w:hanging="360"/>
      </w:pPr>
      <w:rPr>
        <w:rFonts w:hint="default"/>
      </w:rPr>
    </w:lvl>
    <w:lvl w:ilvl="1">
      <w:start w:val="2"/>
      <w:numFmt w:val="decimal"/>
      <w:isLgl/>
      <w:lvlText w:val="%1.%2"/>
      <w:lvlJc w:val="left"/>
      <w:pPr>
        <w:ind w:left="927" w:hanging="36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3" w15:restartNumberingAfterBreak="0">
    <w:nsid w:val="04A447D5"/>
    <w:multiLevelType w:val="multilevel"/>
    <w:tmpl w:val="F63AD3B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4B003E5"/>
    <w:multiLevelType w:val="hybridMultilevel"/>
    <w:tmpl w:val="23EA150A"/>
    <w:lvl w:ilvl="0" w:tplc="10000011">
      <w:start w:val="1"/>
      <w:numFmt w:val="decimal"/>
      <w:lvlText w:val="%1)"/>
      <w:lvlJc w:val="left"/>
      <w:pPr>
        <w:ind w:left="1287" w:hanging="360"/>
      </w:pPr>
    </w:lvl>
    <w:lvl w:ilvl="1" w:tplc="10000011">
      <w:start w:val="1"/>
      <w:numFmt w:val="decimal"/>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5" w15:restartNumberingAfterBreak="0">
    <w:nsid w:val="084F6E81"/>
    <w:multiLevelType w:val="hybridMultilevel"/>
    <w:tmpl w:val="D20C9958"/>
    <w:lvl w:ilvl="0" w:tplc="36D84A82">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6" w15:restartNumberingAfterBreak="0">
    <w:nsid w:val="0BBE20FD"/>
    <w:multiLevelType w:val="hybridMultilevel"/>
    <w:tmpl w:val="61EAE678"/>
    <w:lvl w:ilvl="0" w:tplc="73FAE330">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7" w15:restartNumberingAfterBreak="0">
    <w:nsid w:val="10316A2E"/>
    <w:multiLevelType w:val="hybridMultilevel"/>
    <w:tmpl w:val="4838187E"/>
    <w:lvl w:ilvl="0" w:tplc="5346154C">
      <w:start w:val="100"/>
      <w:numFmt w:val="bullet"/>
      <w:lvlText w:val="-"/>
      <w:lvlJc w:val="left"/>
      <w:pPr>
        <w:ind w:left="1287" w:hanging="360"/>
      </w:pPr>
      <w:rPr>
        <w:rFonts w:ascii="Times New Roman" w:eastAsiaTheme="minorHAnsi" w:hAnsi="Times New Roman" w:cs="Times New Roman"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8" w15:restartNumberingAfterBreak="0">
    <w:nsid w:val="10E136DD"/>
    <w:multiLevelType w:val="hybridMultilevel"/>
    <w:tmpl w:val="6FB25AEE"/>
    <w:lvl w:ilvl="0" w:tplc="240C2F78">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9" w15:restartNumberingAfterBreak="0">
    <w:nsid w:val="135D06A9"/>
    <w:multiLevelType w:val="hybridMultilevel"/>
    <w:tmpl w:val="45567494"/>
    <w:lvl w:ilvl="0" w:tplc="5346154C">
      <w:start w:val="100"/>
      <w:numFmt w:val="bullet"/>
      <w:lvlText w:val="-"/>
      <w:lvlJc w:val="left"/>
      <w:pPr>
        <w:ind w:left="4188" w:hanging="360"/>
      </w:pPr>
      <w:rPr>
        <w:rFonts w:ascii="Times New Roman" w:eastAsiaTheme="minorHAnsi" w:hAnsi="Times New Roman" w:cs="Times New Roman"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10" w15:restartNumberingAfterBreak="0">
    <w:nsid w:val="1B9271AC"/>
    <w:multiLevelType w:val="multilevel"/>
    <w:tmpl w:val="1E68E322"/>
    <w:lvl w:ilvl="0">
      <w:start w:val="1"/>
      <w:numFmt w:val="decimal"/>
      <w:lvlText w:val="%1."/>
      <w:lvlJc w:val="left"/>
      <w:pPr>
        <w:ind w:left="927" w:hanging="360"/>
      </w:pPr>
      <w:rPr>
        <w:rFonts w:hint="default"/>
        <w:color w:val="000000"/>
        <w:sz w:val="28"/>
      </w:rPr>
    </w:lvl>
    <w:lvl w:ilvl="1">
      <w:start w:val="1"/>
      <w:numFmt w:val="decimal"/>
      <w:isLgl/>
      <w:lvlText w:val="%1.%2."/>
      <w:lvlJc w:val="left"/>
      <w:pPr>
        <w:ind w:left="1107" w:hanging="54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11" w15:restartNumberingAfterBreak="0">
    <w:nsid w:val="1C5F2FA0"/>
    <w:multiLevelType w:val="multilevel"/>
    <w:tmpl w:val="75468626"/>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12" w15:restartNumberingAfterBreak="0">
    <w:nsid w:val="1E6F2DAA"/>
    <w:multiLevelType w:val="hybridMultilevel"/>
    <w:tmpl w:val="F53C88B8"/>
    <w:lvl w:ilvl="0" w:tplc="5346154C">
      <w:start w:val="100"/>
      <w:numFmt w:val="bullet"/>
      <w:lvlText w:val="-"/>
      <w:lvlJc w:val="left"/>
      <w:pPr>
        <w:ind w:left="927" w:hanging="360"/>
      </w:pPr>
      <w:rPr>
        <w:rFonts w:ascii="Times New Roman" w:eastAsiaTheme="minorHAnsi" w:hAnsi="Times New Roman" w:cs="Times New Roman" w:hint="default"/>
      </w:rPr>
    </w:lvl>
    <w:lvl w:ilvl="1" w:tplc="10000003" w:tentative="1">
      <w:start w:val="1"/>
      <w:numFmt w:val="bullet"/>
      <w:lvlText w:val="o"/>
      <w:lvlJc w:val="left"/>
      <w:pPr>
        <w:ind w:left="1647" w:hanging="360"/>
      </w:pPr>
      <w:rPr>
        <w:rFonts w:ascii="Courier New" w:hAnsi="Courier New" w:cs="Courier New" w:hint="default"/>
      </w:rPr>
    </w:lvl>
    <w:lvl w:ilvl="2" w:tplc="10000005" w:tentative="1">
      <w:start w:val="1"/>
      <w:numFmt w:val="bullet"/>
      <w:lvlText w:val=""/>
      <w:lvlJc w:val="left"/>
      <w:pPr>
        <w:ind w:left="2367" w:hanging="360"/>
      </w:pPr>
      <w:rPr>
        <w:rFonts w:ascii="Wingdings" w:hAnsi="Wingdings" w:hint="default"/>
      </w:rPr>
    </w:lvl>
    <w:lvl w:ilvl="3" w:tplc="10000001" w:tentative="1">
      <w:start w:val="1"/>
      <w:numFmt w:val="bullet"/>
      <w:lvlText w:val=""/>
      <w:lvlJc w:val="left"/>
      <w:pPr>
        <w:ind w:left="3087" w:hanging="360"/>
      </w:pPr>
      <w:rPr>
        <w:rFonts w:ascii="Symbol" w:hAnsi="Symbol" w:hint="default"/>
      </w:rPr>
    </w:lvl>
    <w:lvl w:ilvl="4" w:tplc="10000003" w:tentative="1">
      <w:start w:val="1"/>
      <w:numFmt w:val="bullet"/>
      <w:lvlText w:val="o"/>
      <w:lvlJc w:val="left"/>
      <w:pPr>
        <w:ind w:left="3807" w:hanging="360"/>
      </w:pPr>
      <w:rPr>
        <w:rFonts w:ascii="Courier New" w:hAnsi="Courier New" w:cs="Courier New" w:hint="default"/>
      </w:rPr>
    </w:lvl>
    <w:lvl w:ilvl="5" w:tplc="10000005" w:tentative="1">
      <w:start w:val="1"/>
      <w:numFmt w:val="bullet"/>
      <w:lvlText w:val=""/>
      <w:lvlJc w:val="left"/>
      <w:pPr>
        <w:ind w:left="4527" w:hanging="360"/>
      </w:pPr>
      <w:rPr>
        <w:rFonts w:ascii="Wingdings" w:hAnsi="Wingdings" w:hint="default"/>
      </w:rPr>
    </w:lvl>
    <w:lvl w:ilvl="6" w:tplc="10000001" w:tentative="1">
      <w:start w:val="1"/>
      <w:numFmt w:val="bullet"/>
      <w:lvlText w:val=""/>
      <w:lvlJc w:val="left"/>
      <w:pPr>
        <w:ind w:left="5247" w:hanging="360"/>
      </w:pPr>
      <w:rPr>
        <w:rFonts w:ascii="Symbol" w:hAnsi="Symbol" w:hint="default"/>
      </w:rPr>
    </w:lvl>
    <w:lvl w:ilvl="7" w:tplc="10000003" w:tentative="1">
      <w:start w:val="1"/>
      <w:numFmt w:val="bullet"/>
      <w:lvlText w:val="o"/>
      <w:lvlJc w:val="left"/>
      <w:pPr>
        <w:ind w:left="5967" w:hanging="360"/>
      </w:pPr>
      <w:rPr>
        <w:rFonts w:ascii="Courier New" w:hAnsi="Courier New" w:cs="Courier New" w:hint="default"/>
      </w:rPr>
    </w:lvl>
    <w:lvl w:ilvl="8" w:tplc="10000005" w:tentative="1">
      <w:start w:val="1"/>
      <w:numFmt w:val="bullet"/>
      <w:lvlText w:val=""/>
      <w:lvlJc w:val="left"/>
      <w:pPr>
        <w:ind w:left="6687" w:hanging="360"/>
      </w:pPr>
      <w:rPr>
        <w:rFonts w:ascii="Wingdings" w:hAnsi="Wingdings" w:hint="default"/>
      </w:rPr>
    </w:lvl>
  </w:abstractNum>
  <w:abstractNum w:abstractNumId="13" w15:restartNumberingAfterBreak="0">
    <w:nsid w:val="21D111A5"/>
    <w:multiLevelType w:val="hybridMultilevel"/>
    <w:tmpl w:val="88C21A1C"/>
    <w:lvl w:ilvl="0" w:tplc="4ACE23BE">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14" w15:restartNumberingAfterBreak="0">
    <w:nsid w:val="25D5141D"/>
    <w:multiLevelType w:val="hybridMultilevel"/>
    <w:tmpl w:val="73B2FA4C"/>
    <w:lvl w:ilvl="0" w:tplc="B6128032">
      <w:start w:val="1"/>
      <w:numFmt w:val="decimal"/>
      <w:lvlText w:val="%1)"/>
      <w:lvlJc w:val="left"/>
      <w:pPr>
        <w:ind w:left="999" w:hanging="432"/>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15" w15:restartNumberingAfterBreak="0">
    <w:nsid w:val="28353B4F"/>
    <w:multiLevelType w:val="multilevel"/>
    <w:tmpl w:val="2142356A"/>
    <w:lvl w:ilvl="0">
      <w:start w:val="1"/>
      <w:numFmt w:val="decimal"/>
      <w:lvlText w:val="%1"/>
      <w:lvlJc w:val="left"/>
      <w:pPr>
        <w:ind w:left="420" w:hanging="420"/>
      </w:pPr>
      <w:rPr>
        <w:rFonts w:hint="default"/>
      </w:rPr>
    </w:lvl>
    <w:lvl w:ilvl="1">
      <w:start w:val="1"/>
      <w:numFmt w:val="decimal"/>
      <w:lvlText w:val="%1.%2"/>
      <w:lvlJc w:val="left"/>
      <w:pPr>
        <w:ind w:left="1554" w:hanging="4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16" w15:restartNumberingAfterBreak="0">
    <w:nsid w:val="2C5A3ACB"/>
    <w:multiLevelType w:val="hybridMultilevel"/>
    <w:tmpl w:val="9E06BBC6"/>
    <w:lvl w:ilvl="0" w:tplc="5346154C">
      <w:start w:val="100"/>
      <w:numFmt w:val="bullet"/>
      <w:lvlText w:val="-"/>
      <w:lvlJc w:val="left"/>
      <w:pPr>
        <w:ind w:left="1287" w:hanging="360"/>
      </w:pPr>
      <w:rPr>
        <w:rFonts w:ascii="Times New Roman" w:eastAsiaTheme="minorHAnsi" w:hAnsi="Times New Roman" w:cs="Times New Roman"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17" w15:restartNumberingAfterBreak="0">
    <w:nsid w:val="31815B6D"/>
    <w:multiLevelType w:val="hybridMultilevel"/>
    <w:tmpl w:val="76F8980C"/>
    <w:lvl w:ilvl="0" w:tplc="5346154C">
      <w:start w:val="100"/>
      <w:numFmt w:val="bullet"/>
      <w:lvlText w:val="-"/>
      <w:lvlJc w:val="left"/>
      <w:pPr>
        <w:ind w:left="1287" w:hanging="360"/>
      </w:pPr>
      <w:rPr>
        <w:rFonts w:ascii="Times New Roman" w:eastAsiaTheme="minorHAnsi" w:hAnsi="Times New Roman" w:cs="Times New Roman"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18" w15:restartNumberingAfterBreak="0">
    <w:nsid w:val="33045391"/>
    <w:multiLevelType w:val="hybridMultilevel"/>
    <w:tmpl w:val="4D10F2F2"/>
    <w:lvl w:ilvl="0" w:tplc="5346154C">
      <w:start w:val="100"/>
      <w:numFmt w:val="bullet"/>
      <w:lvlText w:val="-"/>
      <w:lvlJc w:val="left"/>
      <w:pPr>
        <w:ind w:left="1494" w:hanging="360"/>
      </w:pPr>
      <w:rPr>
        <w:rFonts w:ascii="Times New Roman" w:eastAsiaTheme="minorHAnsi" w:hAnsi="Times New Roman" w:cs="Times New Roman"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19" w15:restartNumberingAfterBreak="0">
    <w:nsid w:val="33C1206D"/>
    <w:multiLevelType w:val="hybridMultilevel"/>
    <w:tmpl w:val="A7C0097A"/>
    <w:lvl w:ilvl="0" w:tplc="17C40C2E">
      <w:numFmt w:val="bullet"/>
      <w:lvlText w:val="-"/>
      <w:lvlJc w:val="left"/>
      <w:pPr>
        <w:ind w:left="927" w:hanging="360"/>
      </w:pPr>
      <w:rPr>
        <w:rFonts w:ascii="Times New Roman" w:eastAsiaTheme="minorHAnsi" w:hAnsi="Times New Roman" w:cs="Times New Roman" w:hint="default"/>
      </w:rPr>
    </w:lvl>
    <w:lvl w:ilvl="1" w:tplc="10000003" w:tentative="1">
      <w:start w:val="1"/>
      <w:numFmt w:val="bullet"/>
      <w:lvlText w:val="o"/>
      <w:lvlJc w:val="left"/>
      <w:pPr>
        <w:ind w:left="1647" w:hanging="360"/>
      </w:pPr>
      <w:rPr>
        <w:rFonts w:ascii="Courier New" w:hAnsi="Courier New" w:cs="Courier New" w:hint="default"/>
      </w:rPr>
    </w:lvl>
    <w:lvl w:ilvl="2" w:tplc="10000005" w:tentative="1">
      <w:start w:val="1"/>
      <w:numFmt w:val="bullet"/>
      <w:lvlText w:val=""/>
      <w:lvlJc w:val="left"/>
      <w:pPr>
        <w:ind w:left="2367" w:hanging="360"/>
      </w:pPr>
      <w:rPr>
        <w:rFonts w:ascii="Wingdings" w:hAnsi="Wingdings" w:hint="default"/>
      </w:rPr>
    </w:lvl>
    <w:lvl w:ilvl="3" w:tplc="10000001" w:tentative="1">
      <w:start w:val="1"/>
      <w:numFmt w:val="bullet"/>
      <w:lvlText w:val=""/>
      <w:lvlJc w:val="left"/>
      <w:pPr>
        <w:ind w:left="3087" w:hanging="360"/>
      </w:pPr>
      <w:rPr>
        <w:rFonts w:ascii="Symbol" w:hAnsi="Symbol" w:hint="default"/>
      </w:rPr>
    </w:lvl>
    <w:lvl w:ilvl="4" w:tplc="10000003" w:tentative="1">
      <w:start w:val="1"/>
      <w:numFmt w:val="bullet"/>
      <w:lvlText w:val="o"/>
      <w:lvlJc w:val="left"/>
      <w:pPr>
        <w:ind w:left="3807" w:hanging="360"/>
      </w:pPr>
      <w:rPr>
        <w:rFonts w:ascii="Courier New" w:hAnsi="Courier New" w:cs="Courier New" w:hint="default"/>
      </w:rPr>
    </w:lvl>
    <w:lvl w:ilvl="5" w:tplc="10000005" w:tentative="1">
      <w:start w:val="1"/>
      <w:numFmt w:val="bullet"/>
      <w:lvlText w:val=""/>
      <w:lvlJc w:val="left"/>
      <w:pPr>
        <w:ind w:left="4527" w:hanging="360"/>
      </w:pPr>
      <w:rPr>
        <w:rFonts w:ascii="Wingdings" w:hAnsi="Wingdings" w:hint="default"/>
      </w:rPr>
    </w:lvl>
    <w:lvl w:ilvl="6" w:tplc="10000001" w:tentative="1">
      <w:start w:val="1"/>
      <w:numFmt w:val="bullet"/>
      <w:lvlText w:val=""/>
      <w:lvlJc w:val="left"/>
      <w:pPr>
        <w:ind w:left="5247" w:hanging="360"/>
      </w:pPr>
      <w:rPr>
        <w:rFonts w:ascii="Symbol" w:hAnsi="Symbol" w:hint="default"/>
      </w:rPr>
    </w:lvl>
    <w:lvl w:ilvl="7" w:tplc="10000003" w:tentative="1">
      <w:start w:val="1"/>
      <w:numFmt w:val="bullet"/>
      <w:lvlText w:val="o"/>
      <w:lvlJc w:val="left"/>
      <w:pPr>
        <w:ind w:left="5967" w:hanging="360"/>
      </w:pPr>
      <w:rPr>
        <w:rFonts w:ascii="Courier New" w:hAnsi="Courier New" w:cs="Courier New" w:hint="default"/>
      </w:rPr>
    </w:lvl>
    <w:lvl w:ilvl="8" w:tplc="10000005" w:tentative="1">
      <w:start w:val="1"/>
      <w:numFmt w:val="bullet"/>
      <w:lvlText w:val=""/>
      <w:lvlJc w:val="left"/>
      <w:pPr>
        <w:ind w:left="6687" w:hanging="360"/>
      </w:pPr>
      <w:rPr>
        <w:rFonts w:ascii="Wingdings" w:hAnsi="Wingdings" w:hint="default"/>
      </w:rPr>
    </w:lvl>
  </w:abstractNum>
  <w:abstractNum w:abstractNumId="20" w15:restartNumberingAfterBreak="0">
    <w:nsid w:val="36A75973"/>
    <w:multiLevelType w:val="hybridMultilevel"/>
    <w:tmpl w:val="B358BD2A"/>
    <w:lvl w:ilvl="0" w:tplc="5346154C">
      <w:start w:val="100"/>
      <w:numFmt w:val="bullet"/>
      <w:lvlText w:val="-"/>
      <w:lvlJc w:val="left"/>
      <w:pPr>
        <w:ind w:left="1287" w:hanging="360"/>
      </w:pPr>
      <w:rPr>
        <w:rFonts w:ascii="Times New Roman" w:eastAsiaTheme="minorHAnsi" w:hAnsi="Times New Roman" w:cs="Times New Roman"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21" w15:restartNumberingAfterBreak="0">
    <w:nsid w:val="3903543E"/>
    <w:multiLevelType w:val="multilevel"/>
    <w:tmpl w:val="76F28914"/>
    <w:lvl w:ilvl="0">
      <w:start w:val="1"/>
      <w:numFmt w:val="decimal"/>
      <w:lvlText w:val="%1."/>
      <w:lvlJc w:val="left"/>
      <w:pPr>
        <w:ind w:left="927" w:hanging="360"/>
      </w:pPr>
      <w:rPr>
        <w:rFonts w:hint="default"/>
      </w:rPr>
    </w:lvl>
    <w:lvl w:ilvl="1">
      <w:start w:val="3"/>
      <w:numFmt w:val="decimal"/>
      <w:isLgl/>
      <w:lvlText w:val="%1.%2."/>
      <w:lvlJc w:val="left"/>
      <w:pPr>
        <w:ind w:left="1854" w:hanging="720"/>
      </w:pPr>
      <w:rPr>
        <w:rFonts w:hint="default"/>
      </w:rPr>
    </w:lvl>
    <w:lvl w:ilvl="2">
      <w:start w:val="1"/>
      <w:numFmt w:val="decimal"/>
      <w:isLgl/>
      <w:lvlText w:val="%1.%2.%3."/>
      <w:lvlJc w:val="left"/>
      <w:pPr>
        <w:ind w:left="2421" w:hanging="720"/>
      </w:pPr>
      <w:rPr>
        <w:rFonts w:hint="default"/>
      </w:rPr>
    </w:lvl>
    <w:lvl w:ilvl="3">
      <w:start w:val="1"/>
      <w:numFmt w:val="decimal"/>
      <w:isLgl/>
      <w:lvlText w:val="%1.%2.%3.%4."/>
      <w:lvlJc w:val="left"/>
      <w:pPr>
        <w:ind w:left="3348" w:hanging="1080"/>
      </w:pPr>
      <w:rPr>
        <w:rFonts w:hint="default"/>
      </w:rPr>
    </w:lvl>
    <w:lvl w:ilvl="4">
      <w:start w:val="1"/>
      <w:numFmt w:val="decimal"/>
      <w:isLgl/>
      <w:lvlText w:val="%1.%2.%3.%4.%5."/>
      <w:lvlJc w:val="left"/>
      <w:pPr>
        <w:ind w:left="3915" w:hanging="1080"/>
      </w:pPr>
      <w:rPr>
        <w:rFonts w:hint="default"/>
      </w:rPr>
    </w:lvl>
    <w:lvl w:ilvl="5">
      <w:start w:val="1"/>
      <w:numFmt w:val="decimal"/>
      <w:isLgl/>
      <w:lvlText w:val="%1.%2.%3.%4.%5.%6."/>
      <w:lvlJc w:val="left"/>
      <w:pPr>
        <w:ind w:left="4842" w:hanging="1440"/>
      </w:pPr>
      <w:rPr>
        <w:rFonts w:hint="default"/>
      </w:rPr>
    </w:lvl>
    <w:lvl w:ilvl="6">
      <w:start w:val="1"/>
      <w:numFmt w:val="decimal"/>
      <w:isLgl/>
      <w:lvlText w:val="%1.%2.%3.%4.%5.%6.%7."/>
      <w:lvlJc w:val="left"/>
      <w:pPr>
        <w:ind w:left="5769" w:hanging="1800"/>
      </w:pPr>
      <w:rPr>
        <w:rFonts w:hint="default"/>
      </w:rPr>
    </w:lvl>
    <w:lvl w:ilvl="7">
      <w:start w:val="1"/>
      <w:numFmt w:val="decimal"/>
      <w:isLgl/>
      <w:lvlText w:val="%1.%2.%3.%4.%5.%6.%7.%8."/>
      <w:lvlJc w:val="left"/>
      <w:pPr>
        <w:ind w:left="6336" w:hanging="1800"/>
      </w:pPr>
      <w:rPr>
        <w:rFonts w:hint="default"/>
      </w:rPr>
    </w:lvl>
    <w:lvl w:ilvl="8">
      <w:start w:val="1"/>
      <w:numFmt w:val="decimal"/>
      <w:isLgl/>
      <w:lvlText w:val="%1.%2.%3.%4.%5.%6.%7.%8.%9."/>
      <w:lvlJc w:val="left"/>
      <w:pPr>
        <w:ind w:left="7263" w:hanging="2160"/>
      </w:pPr>
      <w:rPr>
        <w:rFonts w:hint="default"/>
      </w:rPr>
    </w:lvl>
  </w:abstractNum>
  <w:abstractNum w:abstractNumId="22" w15:restartNumberingAfterBreak="0">
    <w:nsid w:val="3A435A01"/>
    <w:multiLevelType w:val="hybridMultilevel"/>
    <w:tmpl w:val="32648BE0"/>
    <w:lvl w:ilvl="0" w:tplc="5346154C">
      <w:start w:val="100"/>
      <w:numFmt w:val="bullet"/>
      <w:lvlText w:val="-"/>
      <w:lvlJc w:val="left"/>
      <w:pPr>
        <w:ind w:left="1647" w:hanging="360"/>
      </w:pPr>
      <w:rPr>
        <w:rFonts w:ascii="Times New Roman" w:eastAsiaTheme="minorHAnsi" w:hAnsi="Times New Roman" w:cs="Times New Roman" w:hint="default"/>
      </w:rPr>
    </w:lvl>
    <w:lvl w:ilvl="1" w:tplc="10000003" w:tentative="1">
      <w:start w:val="1"/>
      <w:numFmt w:val="bullet"/>
      <w:lvlText w:val="o"/>
      <w:lvlJc w:val="left"/>
      <w:pPr>
        <w:ind w:left="2367" w:hanging="360"/>
      </w:pPr>
      <w:rPr>
        <w:rFonts w:ascii="Courier New" w:hAnsi="Courier New" w:cs="Courier New" w:hint="default"/>
      </w:rPr>
    </w:lvl>
    <w:lvl w:ilvl="2" w:tplc="10000005" w:tentative="1">
      <w:start w:val="1"/>
      <w:numFmt w:val="bullet"/>
      <w:lvlText w:val=""/>
      <w:lvlJc w:val="left"/>
      <w:pPr>
        <w:ind w:left="3087" w:hanging="360"/>
      </w:pPr>
      <w:rPr>
        <w:rFonts w:ascii="Wingdings" w:hAnsi="Wingdings" w:hint="default"/>
      </w:rPr>
    </w:lvl>
    <w:lvl w:ilvl="3" w:tplc="10000001" w:tentative="1">
      <w:start w:val="1"/>
      <w:numFmt w:val="bullet"/>
      <w:lvlText w:val=""/>
      <w:lvlJc w:val="left"/>
      <w:pPr>
        <w:ind w:left="3807" w:hanging="360"/>
      </w:pPr>
      <w:rPr>
        <w:rFonts w:ascii="Symbol" w:hAnsi="Symbol" w:hint="default"/>
      </w:rPr>
    </w:lvl>
    <w:lvl w:ilvl="4" w:tplc="10000003" w:tentative="1">
      <w:start w:val="1"/>
      <w:numFmt w:val="bullet"/>
      <w:lvlText w:val="o"/>
      <w:lvlJc w:val="left"/>
      <w:pPr>
        <w:ind w:left="4527" w:hanging="360"/>
      </w:pPr>
      <w:rPr>
        <w:rFonts w:ascii="Courier New" w:hAnsi="Courier New" w:cs="Courier New" w:hint="default"/>
      </w:rPr>
    </w:lvl>
    <w:lvl w:ilvl="5" w:tplc="10000005" w:tentative="1">
      <w:start w:val="1"/>
      <w:numFmt w:val="bullet"/>
      <w:lvlText w:val=""/>
      <w:lvlJc w:val="left"/>
      <w:pPr>
        <w:ind w:left="5247" w:hanging="360"/>
      </w:pPr>
      <w:rPr>
        <w:rFonts w:ascii="Wingdings" w:hAnsi="Wingdings" w:hint="default"/>
      </w:rPr>
    </w:lvl>
    <w:lvl w:ilvl="6" w:tplc="10000001" w:tentative="1">
      <w:start w:val="1"/>
      <w:numFmt w:val="bullet"/>
      <w:lvlText w:val=""/>
      <w:lvlJc w:val="left"/>
      <w:pPr>
        <w:ind w:left="5967" w:hanging="360"/>
      </w:pPr>
      <w:rPr>
        <w:rFonts w:ascii="Symbol" w:hAnsi="Symbol" w:hint="default"/>
      </w:rPr>
    </w:lvl>
    <w:lvl w:ilvl="7" w:tplc="10000003" w:tentative="1">
      <w:start w:val="1"/>
      <w:numFmt w:val="bullet"/>
      <w:lvlText w:val="o"/>
      <w:lvlJc w:val="left"/>
      <w:pPr>
        <w:ind w:left="6687" w:hanging="360"/>
      </w:pPr>
      <w:rPr>
        <w:rFonts w:ascii="Courier New" w:hAnsi="Courier New" w:cs="Courier New" w:hint="default"/>
      </w:rPr>
    </w:lvl>
    <w:lvl w:ilvl="8" w:tplc="10000005" w:tentative="1">
      <w:start w:val="1"/>
      <w:numFmt w:val="bullet"/>
      <w:lvlText w:val=""/>
      <w:lvlJc w:val="left"/>
      <w:pPr>
        <w:ind w:left="7407" w:hanging="360"/>
      </w:pPr>
      <w:rPr>
        <w:rFonts w:ascii="Wingdings" w:hAnsi="Wingdings" w:hint="default"/>
      </w:rPr>
    </w:lvl>
  </w:abstractNum>
  <w:abstractNum w:abstractNumId="23" w15:restartNumberingAfterBreak="0">
    <w:nsid w:val="3B5F6924"/>
    <w:multiLevelType w:val="hybridMultilevel"/>
    <w:tmpl w:val="A4780E6A"/>
    <w:lvl w:ilvl="0" w:tplc="10000017">
      <w:start w:val="1"/>
      <w:numFmt w:val="lowerLetter"/>
      <w:lvlText w:val="%1)"/>
      <w:lvlJc w:val="left"/>
      <w:pPr>
        <w:ind w:left="1287" w:hanging="360"/>
      </w:pPr>
      <w:rPr>
        <w:rFonts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24" w15:restartNumberingAfterBreak="0">
    <w:nsid w:val="3D2B563C"/>
    <w:multiLevelType w:val="hybridMultilevel"/>
    <w:tmpl w:val="2AF0BE50"/>
    <w:lvl w:ilvl="0" w:tplc="10000011">
      <w:start w:val="1"/>
      <w:numFmt w:val="decimal"/>
      <w:lvlText w:val="%1)"/>
      <w:lvlJc w:val="left"/>
      <w:pPr>
        <w:ind w:left="1287" w:hanging="360"/>
      </w:pPr>
    </w:lvl>
    <w:lvl w:ilvl="1" w:tplc="10000011">
      <w:start w:val="1"/>
      <w:numFmt w:val="decimal"/>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25" w15:restartNumberingAfterBreak="0">
    <w:nsid w:val="3DB76920"/>
    <w:multiLevelType w:val="hybridMultilevel"/>
    <w:tmpl w:val="6B10AB98"/>
    <w:lvl w:ilvl="0" w:tplc="10000017">
      <w:start w:val="1"/>
      <w:numFmt w:val="lowerLetter"/>
      <w:lvlText w:val="%1)"/>
      <w:lvlJc w:val="left"/>
      <w:pPr>
        <w:ind w:left="1287" w:hanging="360"/>
      </w:pPr>
      <w:rPr>
        <w:rFonts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26" w15:restartNumberingAfterBreak="0">
    <w:nsid w:val="409A21DC"/>
    <w:multiLevelType w:val="hybridMultilevel"/>
    <w:tmpl w:val="3D08E084"/>
    <w:lvl w:ilvl="0" w:tplc="10000011">
      <w:start w:val="1"/>
      <w:numFmt w:val="decimal"/>
      <w:lvlText w:val="%1)"/>
      <w:lvlJc w:val="left"/>
      <w:pPr>
        <w:ind w:left="1287" w:hanging="360"/>
      </w:pPr>
    </w:lvl>
    <w:lvl w:ilvl="1" w:tplc="10000011">
      <w:start w:val="1"/>
      <w:numFmt w:val="decimal"/>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27" w15:restartNumberingAfterBreak="0">
    <w:nsid w:val="41FA52DF"/>
    <w:multiLevelType w:val="hybridMultilevel"/>
    <w:tmpl w:val="3634EB20"/>
    <w:lvl w:ilvl="0" w:tplc="5346154C">
      <w:start w:val="100"/>
      <w:numFmt w:val="bullet"/>
      <w:lvlText w:val="-"/>
      <w:lvlJc w:val="left"/>
      <w:pPr>
        <w:ind w:left="1287" w:hanging="360"/>
      </w:pPr>
      <w:rPr>
        <w:rFonts w:ascii="Times New Roman" w:eastAsiaTheme="minorHAnsi" w:hAnsi="Times New Roman" w:cs="Times New Roman" w:hint="default"/>
      </w:rPr>
    </w:lvl>
    <w:lvl w:ilvl="1" w:tplc="C6ECFDB0">
      <w:numFmt w:val="bullet"/>
      <w:lvlText w:val="•"/>
      <w:lvlJc w:val="left"/>
      <w:pPr>
        <w:ind w:left="2007" w:hanging="360"/>
      </w:pPr>
      <w:rPr>
        <w:rFonts w:ascii="Times New Roman" w:eastAsiaTheme="minorHAnsi" w:hAnsi="Times New Roman" w:cs="Times New Roman"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28" w15:restartNumberingAfterBreak="0">
    <w:nsid w:val="4412360C"/>
    <w:multiLevelType w:val="hybridMultilevel"/>
    <w:tmpl w:val="53BA561E"/>
    <w:lvl w:ilvl="0" w:tplc="5346154C">
      <w:start w:val="100"/>
      <w:numFmt w:val="bullet"/>
      <w:lvlText w:val="-"/>
      <w:lvlJc w:val="left"/>
      <w:pPr>
        <w:ind w:left="1287" w:hanging="360"/>
      </w:pPr>
      <w:rPr>
        <w:rFonts w:ascii="Times New Roman" w:eastAsiaTheme="minorHAnsi" w:hAnsi="Times New Roman" w:cs="Times New Roman"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29" w15:restartNumberingAfterBreak="0">
    <w:nsid w:val="446521E6"/>
    <w:multiLevelType w:val="hybridMultilevel"/>
    <w:tmpl w:val="FB3A91FC"/>
    <w:lvl w:ilvl="0" w:tplc="9B266AAE">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30" w15:restartNumberingAfterBreak="0">
    <w:nsid w:val="4505047A"/>
    <w:multiLevelType w:val="multilevel"/>
    <w:tmpl w:val="3934EC4E"/>
    <w:lvl w:ilvl="0">
      <w:start w:val="1"/>
      <w:numFmt w:val="decimal"/>
      <w:lvlText w:val="%1."/>
      <w:lvlJc w:val="left"/>
      <w:pPr>
        <w:ind w:left="927" w:hanging="360"/>
      </w:pPr>
      <w:rPr>
        <w:rFonts w:hint="default"/>
      </w:rPr>
    </w:lvl>
    <w:lvl w:ilvl="1">
      <w:start w:val="2"/>
      <w:numFmt w:val="decimal"/>
      <w:isLgl/>
      <w:lvlText w:val="%1.%2."/>
      <w:lvlJc w:val="left"/>
      <w:pPr>
        <w:ind w:left="1854" w:hanging="720"/>
      </w:pPr>
      <w:rPr>
        <w:rFonts w:hint="default"/>
      </w:rPr>
    </w:lvl>
    <w:lvl w:ilvl="2">
      <w:start w:val="1"/>
      <w:numFmt w:val="decimal"/>
      <w:isLgl/>
      <w:lvlText w:val="%1.%2.%3."/>
      <w:lvlJc w:val="left"/>
      <w:pPr>
        <w:ind w:left="2421" w:hanging="720"/>
      </w:pPr>
      <w:rPr>
        <w:rFonts w:hint="default"/>
      </w:rPr>
    </w:lvl>
    <w:lvl w:ilvl="3">
      <w:start w:val="1"/>
      <w:numFmt w:val="decimal"/>
      <w:isLgl/>
      <w:lvlText w:val="%1.%2.%3.%4."/>
      <w:lvlJc w:val="left"/>
      <w:pPr>
        <w:ind w:left="3348" w:hanging="1080"/>
      </w:pPr>
      <w:rPr>
        <w:rFonts w:hint="default"/>
      </w:rPr>
    </w:lvl>
    <w:lvl w:ilvl="4">
      <w:start w:val="1"/>
      <w:numFmt w:val="decimal"/>
      <w:isLgl/>
      <w:lvlText w:val="%1.%2.%3.%4.%5."/>
      <w:lvlJc w:val="left"/>
      <w:pPr>
        <w:ind w:left="3915" w:hanging="1080"/>
      </w:pPr>
      <w:rPr>
        <w:rFonts w:hint="default"/>
      </w:rPr>
    </w:lvl>
    <w:lvl w:ilvl="5">
      <w:start w:val="1"/>
      <w:numFmt w:val="decimal"/>
      <w:isLgl/>
      <w:lvlText w:val="%1.%2.%3.%4.%5.%6."/>
      <w:lvlJc w:val="left"/>
      <w:pPr>
        <w:ind w:left="4842" w:hanging="1440"/>
      </w:pPr>
      <w:rPr>
        <w:rFonts w:hint="default"/>
      </w:rPr>
    </w:lvl>
    <w:lvl w:ilvl="6">
      <w:start w:val="1"/>
      <w:numFmt w:val="decimal"/>
      <w:isLgl/>
      <w:lvlText w:val="%1.%2.%3.%4.%5.%6.%7."/>
      <w:lvlJc w:val="left"/>
      <w:pPr>
        <w:ind w:left="5769" w:hanging="1800"/>
      </w:pPr>
      <w:rPr>
        <w:rFonts w:hint="default"/>
      </w:rPr>
    </w:lvl>
    <w:lvl w:ilvl="7">
      <w:start w:val="1"/>
      <w:numFmt w:val="decimal"/>
      <w:isLgl/>
      <w:lvlText w:val="%1.%2.%3.%4.%5.%6.%7.%8."/>
      <w:lvlJc w:val="left"/>
      <w:pPr>
        <w:ind w:left="6336" w:hanging="1800"/>
      </w:pPr>
      <w:rPr>
        <w:rFonts w:hint="default"/>
      </w:rPr>
    </w:lvl>
    <w:lvl w:ilvl="8">
      <w:start w:val="1"/>
      <w:numFmt w:val="decimal"/>
      <w:isLgl/>
      <w:lvlText w:val="%1.%2.%3.%4.%5.%6.%7.%8.%9."/>
      <w:lvlJc w:val="left"/>
      <w:pPr>
        <w:ind w:left="7263" w:hanging="2160"/>
      </w:pPr>
      <w:rPr>
        <w:rFonts w:hint="default"/>
      </w:rPr>
    </w:lvl>
  </w:abstractNum>
  <w:abstractNum w:abstractNumId="31" w15:restartNumberingAfterBreak="0">
    <w:nsid w:val="4A1E1BA7"/>
    <w:multiLevelType w:val="hybridMultilevel"/>
    <w:tmpl w:val="F7202BBA"/>
    <w:lvl w:ilvl="0" w:tplc="10000011">
      <w:start w:val="1"/>
      <w:numFmt w:val="decimal"/>
      <w:lvlText w:val="%1)"/>
      <w:lvlJc w:val="left"/>
      <w:pPr>
        <w:ind w:left="1287" w:hanging="360"/>
      </w:pPr>
    </w:lvl>
    <w:lvl w:ilvl="1" w:tplc="10000011">
      <w:start w:val="1"/>
      <w:numFmt w:val="decimal"/>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32" w15:restartNumberingAfterBreak="0">
    <w:nsid w:val="4B680C15"/>
    <w:multiLevelType w:val="hybridMultilevel"/>
    <w:tmpl w:val="747C50C2"/>
    <w:lvl w:ilvl="0" w:tplc="567C4CAA">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33" w15:restartNumberingAfterBreak="0">
    <w:nsid w:val="4D544DC7"/>
    <w:multiLevelType w:val="hybridMultilevel"/>
    <w:tmpl w:val="0B90126C"/>
    <w:lvl w:ilvl="0" w:tplc="5346154C">
      <w:start w:val="100"/>
      <w:numFmt w:val="bullet"/>
      <w:lvlText w:val="-"/>
      <w:lvlJc w:val="left"/>
      <w:pPr>
        <w:ind w:left="1287" w:hanging="360"/>
      </w:pPr>
      <w:rPr>
        <w:rFonts w:ascii="Times New Roman" w:eastAsiaTheme="minorHAnsi" w:hAnsi="Times New Roman" w:cs="Times New Roman"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34" w15:restartNumberingAfterBreak="0">
    <w:nsid w:val="50911D20"/>
    <w:multiLevelType w:val="hybridMultilevel"/>
    <w:tmpl w:val="1C5A1294"/>
    <w:lvl w:ilvl="0" w:tplc="10000011">
      <w:start w:val="1"/>
      <w:numFmt w:val="decimal"/>
      <w:lvlText w:val="%1)"/>
      <w:lvlJc w:val="left"/>
      <w:pPr>
        <w:ind w:left="1287" w:hanging="360"/>
      </w:pPr>
    </w:lvl>
    <w:lvl w:ilvl="1" w:tplc="10000011">
      <w:start w:val="1"/>
      <w:numFmt w:val="decimal"/>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35" w15:restartNumberingAfterBreak="0">
    <w:nsid w:val="52457273"/>
    <w:multiLevelType w:val="hybridMultilevel"/>
    <w:tmpl w:val="FAF42C26"/>
    <w:lvl w:ilvl="0" w:tplc="FF7A72EC">
      <w:start w:val="1"/>
      <w:numFmt w:val="decimal"/>
      <w:lvlText w:val="%1)"/>
      <w:lvlJc w:val="left"/>
      <w:pPr>
        <w:ind w:left="1494" w:hanging="360"/>
      </w:pPr>
      <w:rPr>
        <w:rFonts w:hint="default"/>
      </w:rPr>
    </w:lvl>
    <w:lvl w:ilvl="1" w:tplc="10000011">
      <w:start w:val="1"/>
      <w:numFmt w:val="decimal"/>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36" w15:restartNumberingAfterBreak="0">
    <w:nsid w:val="55671921"/>
    <w:multiLevelType w:val="hybridMultilevel"/>
    <w:tmpl w:val="8D2C5858"/>
    <w:lvl w:ilvl="0" w:tplc="5346154C">
      <w:start w:val="100"/>
      <w:numFmt w:val="bullet"/>
      <w:lvlText w:val="-"/>
      <w:lvlJc w:val="left"/>
      <w:pPr>
        <w:ind w:left="1287" w:hanging="360"/>
      </w:pPr>
      <w:rPr>
        <w:rFonts w:ascii="Times New Roman" w:eastAsiaTheme="minorHAnsi" w:hAnsi="Times New Roman" w:cs="Times New Roman"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abstractNum w:abstractNumId="37" w15:restartNumberingAfterBreak="0">
    <w:nsid w:val="580204BF"/>
    <w:multiLevelType w:val="hybridMultilevel"/>
    <w:tmpl w:val="34CE12E8"/>
    <w:lvl w:ilvl="0" w:tplc="FF7A72EC">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38" w15:restartNumberingAfterBreak="0">
    <w:nsid w:val="5860195C"/>
    <w:multiLevelType w:val="hybridMultilevel"/>
    <w:tmpl w:val="49EEBE26"/>
    <w:lvl w:ilvl="0" w:tplc="DA022308">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39" w15:restartNumberingAfterBreak="0">
    <w:nsid w:val="58C558E8"/>
    <w:multiLevelType w:val="hybridMultilevel"/>
    <w:tmpl w:val="72443180"/>
    <w:lvl w:ilvl="0" w:tplc="10000019">
      <w:start w:val="1"/>
      <w:numFmt w:val="lowerLetter"/>
      <w:lvlText w:val="%1."/>
      <w:lvlJc w:val="left"/>
      <w:pPr>
        <w:ind w:left="1287" w:hanging="360"/>
      </w:pPr>
    </w:lvl>
    <w:lvl w:ilvl="1" w:tplc="10000011">
      <w:start w:val="1"/>
      <w:numFmt w:val="decimal"/>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40" w15:restartNumberingAfterBreak="0">
    <w:nsid w:val="5BDC4AC0"/>
    <w:multiLevelType w:val="hybridMultilevel"/>
    <w:tmpl w:val="D6C4B2F4"/>
    <w:lvl w:ilvl="0" w:tplc="5346154C">
      <w:start w:val="100"/>
      <w:numFmt w:val="bullet"/>
      <w:lvlText w:val="-"/>
      <w:lvlJc w:val="left"/>
      <w:pPr>
        <w:ind w:left="927" w:hanging="360"/>
      </w:pPr>
      <w:rPr>
        <w:rFonts w:ascii="Times New Roman" w:eastAsiaTheme="minorHAnsi" w:hAnsi="Times New Roman" w:cs="Times New Roman"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41" w15:restartNumberingAfterBreak="0">
    <w:nsid w:val="5DAC4CFA"/>
    <w:multiLevelType w:val="multilevel"/>
    <w:tmpl w:val="D3F4D21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15:restartNumberingAfterBreak="0">
    <w:nsid w:val="609F6FFE"/>
    <w:multiLevelType w:val="hybridMultilevel"/>
    <w:tmpl w:val="6B18DF9C"/>
    <w:lvl w:ilvl="0" w:tplc="10000019">
      <w:start w:val="1"/>
      <w:numFmt w:val="lowerLetter"/>
      <w:lvlText w:val="%1."/>
      <w:lvlJc w:val="left"/>
      <w:pPr>
        <w:ind w:left="1287" w:hanging="360"/>
      </w:pPr>
    </w:lvl>
    <w:lvl w:ilvl="1" w:tplc="10000011">
      <w:start w:val="1"/>
      <w:numFmt w:val="decimal"/>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43" w15:restartNumberingAfterBreak="0">
    <w:nsid w:val="6B212A6F"/>
    <w:multiLevelType w:val="multilevel"/>
    <w:tmpl w:val="18003BBC"/>
    <w:lvl w:ilvl="0">
      <w:start w:val="1"/>
      <w:numFmt w:val="decimal"/>
      <w:lvlText w:val="%1."/>
      <w:lvlJc w:val="left"/>
      <w:pPr>
        <w:ind w:left="927" w:hanging="360"/>
      </w:pPr>
      <w:rPr>
        <w:rFonts w:hint="default"/>
      </w:rPr>
    </w:lvl>
    <w:lvl w:ilvl="1">
      <w:start w:val="1"/>
      <w:numFmt w:val="decimal"/>
      <w:isLgl/>
      <w:lvlText w:val="%1.%2"/>
      <w:lvlJc w:val="left"/>
      <w:pPr>
        <w:ind w:left="1554" w:hanging="420"/>
      </w:pPr>
      <w:rPr>
        <w:rFonts w:hint="default"/>
      </w:rPr>
    </w:lvl>
    <w:lvl w:ilvl="2">
      <w:start w:val="1"/>
      <w:numFmt w:val="decimal"/>
      <w:isLgl/>
      <w:lvlText w:val="%1.%2.%3"/>
      <w:lvlJc w:val="left"/>
      <w:pPr>
        <w:ind w:left="2421" w:hanging="720"/>
      </w:pPr>
      <w:rPr>
        <w:rFonts w:hint="default"/>
      </w:rPr>
    </w:lvl>
    <w:lvl w:ilvl="3">
      <w:start w:val="1"/>
      <w:numFmt w:val="decimal"/>
      <w:isLgl/>
      <w:lvlText w:val="%1.%2.%3.%4"/>
      <w:lvlJc w:val="left"/>
      <w:pPr>
        <w:ind w:left="3348" w:hanging="1080"/>
      </w:pPr>
      <w:rPr>
        <w:rFonts w:hint="default"/>
      </w:rPr>
    </w:lvl>
    <w:lvl w:ilvl="4">
      <w:start w:val="1"/>
      <w:numFmt w:val="decimal"/>
      <w:isLgl/>
      <w:lvlText w:val="%1.%2.%3.%4.%5"/>
      <w:lvlJc w:val="left"/>
      <w:pPr>
        <w:ind w:left="3915" w:hanging="1080"/>
      </w:pPr>
      <w:rPr>
        <w:rFonts w:hint="default"/>
      </w:rPr>
    </w:lvl>
    <w:lvl w:ilvl="5">
      <w:start w:val="1"/>
      <w:numFmt w:val="decimal"/>
      <w:isLgl/>
      <w:lvlText w:val="%1.%2.%3.%4.%5.%6"/>
      <w:lvlJc w:val="left"/>
      <w:pPr>
        <w:ind w:left="4842" w:hanging="1440"/>
      </w:pPr>
      <w:rPr>
        <w:rFonts w:hint="default"/>
      </w:rPr>
    </w:lvl>
    <w:lvl w:ilvl="6">
      <w:start w:val="1"/>
      <w:numFmt w:val="decimal"/>
      <w:isLgl/>
      <w:lvlText w:val="%1.%2.%3.%4.%5.%6.%7"/>
      <w:lvlJc w:val="left"/>
      <w:pPr>
        <w:ind w:left="5409" w:hanging="1440"/>
      </w:pPr>
      <w:rPr>
        <w:rFonts w:hint="default"/>
      </w:rPr>
    </w:lvl>
    <w:lvl w:ilvl="7">
      <w:start w:val="1"/>
      <w:numFmt w:val="decimal"/>
      <w:isLgl/>
      <w:lvlText w:val="%1.%2.%3.%4.%5.%6.%7.%8"/>
      <w:lvlJc w:val="left"/>
      <w:pPr>
        <w:ind w:left="6336" w:hanging="1800"/>
      </w:pPr>
      <w:rPr>
        <w:rFonts w:hint="default"/>
      </w:rPr>
    </w:lvl>
    <w:lvl w:ilvl="8">
      <w:start w:val="1"/>
      <w:numFmt w:val="decimal"/>
      <w:isLgl/>
      <w:lvlText w:val="%1.%2.%3.%4.%5.%6.%7.%8.%9"/>
      <w:lvlJc w:val="left"/>
      <w:pPr>
        <w:ind w:left="7263" w:hanging="2160"/>
      </w:pPr>
      <w:rPr>
        <w:rFonts w:hint="default"/>
      </w:rPr>
    </w:lvl>
  </w:abstractNum>
  <w:abstractNum w:abstractNumId="44" w15:restartNumberingAfterBreak="0">
    <w:nsid w:val="6B515202"/>
    <w:multiLevelType w:val="multilevel"/>
    <w:tmpl w:val="D56C41B6"/>
    <w:lvl w:ilvl="0">
      <w:start w:val="1"/>
      <w:numFmt w:val="decimal"/>
      <w:lvlText w:val="%1."/>
      <w:lvlJc w:val="left"/>
      <w:pPr>
        <w:ind w:left="720" w:hanging="360"/>
      </w:pPr>
      <w:rPr>
        <w:rFonts w:hint="default"/>
      </w:rPr>
    </w:lvl>
    <w:lvl w:ilvl="1">
      <w:start w:val="2"/>
      <w:numFmt w:val="decimal"/>
      <w:isLgl/>
      <w:lvlText w:val="%1.%2."/>
      <w:lvlJc w:val="left"/>
      <w:pPr>
        <w:ind w:left="1287"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45" w15:restartNumberingAfterBreak="0">
    <w:nsid w:val="6D885594"/>
    <w:multiLevelType w:val="multilevel"/>
    <w:tmpl w:val="BCC08D64"/>
    <w:lvl w:ilvl="0">
      <w:start w:val="1"/>
      <w:numFmt w:val="decimal"/>
      <w:lvlText w:val="%1."/>
      <w:lvlJc w:val="left"/>
      <w:pPr>
        <w:ind w:left="927" w:hanging="360"/>
      </w:pPr>
      <w:rPr>
        <w:rFonts w:hint="default"/>
      </w:rPr>
    </w:lvl>
    <w:lvl w:ilvl="1">
      <w:start w:val="1"/>
      <w:numFmt w:val="decimal"/>
      <w:isLgl/>
      <w:lvlText w:val="%1.%2"/>
      <w:lvlJc w:val="left"/>
      <w:pPr>
        <w:ind w:left="1554" w:hanging="420"/>
      </w:pPr>
      <w:rPr>
        <w:rFonts w:hint="default"/>
      </w:rPr>
    </w:lvl>
    <w:lvl w:ilvl="2">
      <w:start w:val="1"/>
      <w:numFmt w:val="decimal"/>
      <w:isLgl/>
      <w:lvlText w:val="%1.%2.%3"/>
      <w:lvlJc w:val="left"/>
      <w:pPr>
        <w:ind w:left="2421" w:hanging="720"/>
      </w:pPr>
      <w:rPr>
        <w:rFonts w:hint="default"/>
      </w:rPr>
    </w:lvl>
    <w:lvl w:ilvl="3">
      <w:start w:val="1"/>
      <w:numFmt w:val="decimal"/>
      <w:isLgl/>
      <w:lvlText w:val="%1.%2.%3.%4"/>
      <w:lvlJc w:val="left"/>
      <w:pPr>
        <w:ind w:left="3348" w:hanging="1080"/>
      </w:pPr>
      <w:rPr>
        <w:rFonts w:hint="default"/>
      </w:rPr>
    </w:lvl>
    <w:lvl w:ilvl="4">
      <w:start w:val="1"/>
      <w:numFmt w:val="decimal"/>
      <w:isLgl/>
      <w:lvlText w:val="%1.%2.%3.%4.%5"/>
      <w:lvlJc w:val="left"/>
      <w:pPr>
        <w:ind w:left="3915" w:hanging="1080"/>
      </w:pPr>
      <w:rPr>
        <w:rFonts w:hint="default"/>
      </w:rPr>
    </w:lvl>
    <w:lvl w:ilvl="5">
      <w:start w:val="1"/>
      <w:numFmt w:val="decimal"/>
      <w:isLgl/>
      <w:lvlText w:val="%1.%2.%3.%4.%5.%6"/>
      <w:lvlJc w:val="left"/>
      <w:pPr>
        <w:ind w:left="4842" w:hanging="1440"/>
      </w:pPr>
      <w:rPr>
        <w:rFonts w:hint="default"/>
      </w:rPr>
    </w:lvl>
    <w:lvl w:ilvl="6">
      <w:start w:val="1"/>
      <w:numFmt w:val="decimal"/>
      <w:isLgl/>
      <w:lvlText w:val="%1.%2.%3.%4.%5.%6.%7"/>
      <w:lvlJc w:val="left"/>
      <w:pPr>
        <w:ind w:left="5409" w:hanging="1440"/>
      </w:pPr>
      <w:rPr>
        <w:rFonts w:hint="default"/>
      </w:rPr>
    </w:lvl>
    <w:lvl w:ilvl="7">
      <w:start w:val="1"/>
      <w:numFmt w:val="decimal"/>
      <w:isLgl/>
      <w:lvlText w:val="%1.%2.%3.%4.%5.%6.%7.%8"/>
      <w:lvlJc w:val="left"/>
      <w:pPr>
        <w:ind w:left="6336" w:hanging="1800"/>
      </w:pPr>
      <w:rPr>
        <w:rFonts w:hint="default"/>
      </w:rPr>
    </w:lvl>
    <w:lvl w:ilvl="8">
      <w:start w:val="1"/>
      <w:numFmt w:val="decimal"/>
      <w:isLgl/>
      <w:lvlText w:val="%1.%2.%3.%4.%5.%6.%7.%8.%9"/>
      <w:lvlJc w:val="left"/>
      <w:pPr>
        <w:ind w:left="7263" w:hanging="2160"/>
      </w:pPr>
      <w:rPr>
        <w:rFonts w:hint="default"/>
      </w:rPr>
    </w:lvl>
  </w:abstractNum>
  <w:abstractNum w:abstractNumId="46" w15:restartNumberingAfterBreak="0">
    <w:nsid w:val="6DE64D89"/>
    <w:multiLevelType w:val="hybridMultilevel"/>
    <w:tmpl w:val="9524305C"/>
    <w:lvl w:ilvl="0" w:tplc="10000011">
      <w:start w:val="1"/>
      <w:numFmt w:val="decimal"/>
      <w:lvlText w:val="%1)"/>
      <w:lvlJc w:val="left"/>
      <w:pPr>
        <w:ind w:left="1287" w:hanging="360"/>
      </w:pPr>
    </w:lvl>
    <w:lvl w:ilvl="1" w:tplc="10000011">
      <w:start w:val="1"/>
      <w:numFmt w:val="decimal"/>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47" w15:restartNumberingAfterBreak="0">
    <w:nsid w:val="6ED4028E"/>
    <w:multiLevelType w:val="hybridMultilevel"/>
    <w:tmpl w:val="62327CFA"/>
    <w:lvl w:ilvl="0" w:tplc="6100CAA2">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48" w15:restartNumberingAfterBreak="0">
    <w:nsid w:val="6EED513B"/>
    <w:multiLevelType w:val="hybridMultilevel"/>
    <w:tmpl w:val="FE14E77C"/>
    <w:lvl w:ilvl="0" w:tplc="10000011">
      <w:start w:val="1"/>
      <w:numFmt w:val="decimal"/>
      <w:lvlText w:val="%1)"/>
      <w:lvlJc w:val="left"/>
      <w:pPr>
        <w:ind w:left="1287" w:hanging="360"/>
      </w:pPr>
    </w:lvl>
    <w:lvl w:ilvl="1" w:tplc="10000011">
      <w:start w:val="1"/>
      <w:numFmt w:val="decimal"/>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49" w15:restartNumberingAfterBreak="0">
    <w:nsid w:val="73F138AC"/>
    <w:multiLevelType w:val="multilevel"/>
    <w:tmpl w:val="0F602642"/>
    <w:lvl w:ilvl="0">
      <w:start w:val="1"/>
      <w:numFmt w:val="decimal"/>
      <w:lvlText w:val="%1."/>
      <w:lvlJc w:val="left"/>
      <w:pPr>
        <w:ind w:left="927" w:hanging="360"/>
      </w:pPr>
      <w:rPr>
        <w:rFonts w:hint="default"/>
      </w:rPr>
    </w:lvl>
    <w:lvl w:ilvl="1">
      <w:start w:val="1"/>
      <w:numFmt w:val="decimal"/>
      <w:isLgl/>
      <w:lvlText w:val="%1.%2."/>
      <w:lvlJc w:val="left"/>
      <w:pPr>
        <w:ind w:left="1107" w:hanging="54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50" w15:restartNumberingAfterBreak="0">
    <w:nsid w:val="74FC26C3"/>
    <w:multiLevelType w:val="hybridMultilevel"/>
    <w:tmpl w:val="643EFA70"/>
    <w:lvl w:ilvl="0" w:tplc="10000011">
      <w:start w:val="1"/>
      <w:numFmt w:val="decimal"/>
      <w:lvlText w:val="%1)"/>
      <w:lvlJc w:val="left"/>
      <w:pPr>
        <w:ind w:left="1287" w:hanging="360"/>
      </w:pPr>
    </w:lvl>
    <w:lvl w:ilvl="1" w:tplc="10000011">
      <w:start w:val="1"/>
      <w:numFmt w:val="decimal"/>
      <w:lvlText w:val="%2)"/>
      <w:lvlJc w:val="left"/>
      <w:pPr>
        <w:ind w:left="2007" w:hanging="360"/>
      </w:pPr>
    </w:lvl>
    <w:lvl w:ilvl="2" w:tplc="1000001B" w:tentative="1">
      <w:start w:val="1"/>
      <w:numFmt w:val="lowerRoman"/>
      <w:lvlText w:val="%3."/>
      <w:lvlJc w:val="right"/>
      <w:pPr>
        <w:ind w:left="2727" w:hanging="180"/>
      </w:pPr>
    </w:lvl>
    <w:lvl w:ilvl="3" w:tplc="1000000F" w:tentative="1">
      <w:start w:val="1"/>
      <w:numFmt w:val="decimal"/>
      <w:lvlText w:val="%4."/>
      <w:lvlJc w:val="left"/>
      <w:pPr>
        <w:ind w:left="3447" w:hanging="360"/>
      </w:pPr>
    </w:lvl>
    <w:lvl w:ilvl="4" w:tplc="10000019" w:tentative="1">
      <w:start w:val="1"/>
      <w:numFmt w:val="lowerLetter"/>
      <w:lvlText w:val="%5."/>
      <w:lvlJc w:val="left"/>
      <w:pPr>
        <w:ind w:left="4167" w:hanging="360"/>
      </w:pPr>
    </w:lvl>
    <w:lvl w:ilvl="5" w:tplc="1000001B" w:tentative="1">
      <w:start w:val="1"/>
      <w:numFmt w:val="lowerRoman"/>
      <w:lvlText w:val="%6."/>
      <w:lvlJc w:val="right"/>
      <w:pPr>
        <w:ind w:left="4887" w:hanging="180"/>
      </w:pPr>
    </w:lvl>
    <w:lvl w:ilvl="6" w:tplc="1000000F" w:tentative="1">
      <w:start w:val="1"/>
      <w:numFmt w:val="decimal"/>
      <w:lvlText w:val="%7."/>
      <w:lvlJc w:val="left"/>
      <w:pPr>
        <w:ind w:left="5607" w:hanging="360"/>
      </w:pPr>
    </w:lvl>
    <w:lvl w:ilvl="7" w:tplc="10000019" w:tentative="1">
      <w:start w:val="1"/>
      <w:numFmt w:val="lowerLetter"/>
      <w:lvlText w:val="%8."/>
      <w:lvlJc w:val="left"/>
      <w:pPr>
        <w:ind w:left="6327" w:hanging="360"/>
      </w:pPr>
    </w:lvl>
    <w:lvl w:ilvl="8" w:tplc="1000001B" w:tentative="1">
      <w:start w:val="1"/>
      <w:numFmt w:val="lowerRoman"/>
      <w:lvlText w:val="%9."/>
      <w:lvlJc w:val="right"/>
      <w:pPr>
        <w:ind w:left="7047" w:hanging="180"/>
      </w:pPr>
    </w:lvl>
  </w:abstractNum>
  <w:abstractNum w:abstractNumId="51" w15:restartNumberingAfterBreak="0">
    <w:nsid w:val="776E0A6B"/>
    <w:multiLevelType w:val="hybridMultilevel"/>
    <w:tmpl w:val="27401EFC"/>
    <w:lvl w:ilvl="0" w:tplc="0E4AA0C4">
      <w:start w:val="1"/>
      <w:numFmt w:val="decimal"/>
      <w:lvlText w:val="%1."/>
      <w:lvlJc w:val="left"/>
      <w:pPr>
        <w:ind w:left="927" w:hanging="360"/>
      </w:pPr>
      <w:rPr>
        <w:rFonts w:hint="default"/>
      </w:rPr>
    </w:lvl>
    <w:lvl w:ilvl="1" w:tplc="10000019" w:tentative="1">
      <w:start w:val="1"/>
      <w:numFmt w:val="lowerLetter"/>
      <w:lvlText w:val="%2."/>
      <w:lvlJc w:val="left"/>
      <w:pPr>
        <w:ind w:left="1647" w:hanging="360"/>
      </w:pPr>
    </w:lvl>
    <w:lvl w:ilvl="2" w:tplc="1000001B" w:tentative="1">
      <w:start w:val="1"/>
      <w:numFmt w:val="lowerRoman"/>
      <w:lvlText w:val="%3."/>
      <w:lvlJc w:val="right"/>
      <w:pPr>
        <w:ind w:left="2367" w:hanging="180"/>
      </w:pPr>
    </w:lvl>
    <w:lvl w:ilvl="3" w:tplc="1000000F" w:tentative="1">
      <w:start w:val="1"/>
      <w:numFmt w:val="decimal"/>
      <w:lvlText w:val="%4."/>
      <w:lvlJc w:val="left"/>
      <w:pPr>
        <w:ind w:left="3087" w:hanging="360"/>
      </w:pPr>
    </w:lvl>
    <w:lvl w:ilvl="4" w:tplc="10000019" w:tentative="1">
      <w:start w:val="1"/>
      <w:numFmt w:val="lowerLetter"/>
      <w:lvlText w:val="%5."/>
      <w:lvlJc w:val="left"/>
      <w:pPr>
        <w:ind w:left="3807" w:hanging="360"/>
      </w:pPr>
    </w:lvl>
    <w:lvl w:ilvl="5" w:tplc="1000001B" w:tentative="1">
      <w:start w:val="1"/>
      <w:numFmt w:val="lowerRoman"/>
      <w:lvlText w:val="%6."/>
      <w:lvlJc w:val="right"/>
      <w:pPr>
        <w:ind w:left="4527" w:hanging="180"/>
      </w:pPr>
    </w:lvl>
    <w:lvl w:ilvl="6" w:tplc="1000000F" w:tentative="1">
      <w:start w:val="1"/>
      <w:numFmt w:val="decimal"/>
      <w:lvlText w:val="%7."/>
      <w:lvlJc w:val="left"/>
      <w:pPr>
        <w:ind w:left="5247" w:hanging="360"/>
      </w:pPr>
    </w:lvl>
    <w:lvl w:ilvl="7" w:tplc="10000019" w:tentative="1">
      <w:start w:val="1"/>
      <w:numFmt w:val="lowerLetter"/>
      <w:lvlText w:val="%8."/>
      <w:lvlJc w:val="left"/>
      <w:pPr>
        <w:ind w:left="5967" w:hanging="360"/>
      </w:pPr>
    </w:lvl>
    <w:lvl w:ilvl="8" w:tplc="1000001B" w:tentative="1">
      <w:start w:val="1"/>
      <w:numFmt w:val="lowerRoman"/>
      <w:lvlText w:val="%9."/>
      <w:lvlJc w:val="right"/>
      <w:pPr>
        <w:ind w:left="6687" w:hanging="180"/>
      </w:pPr>
    </w:lvl>
  </w:abstractNum>
  <w:abstractNum w:abstractNumId="52" w15:restartNumberingAfterBreak="0">
    <w:nsid w:val="7D8D55DB"/>
    <w:multiLevelType w:val="hybridMultilevel"/>
    <w:tmpl w:val="F732D614"/>
    <w:lvl w:ilvl="0" w:tplc="5346154C">
      <w:start w:val="100"/>
      <w:numFmt w:val="bullet"/>
      <w:lvlText w:val="-"/>
      <w:lvlJc w:val="left"/>
      <w:pPr>
        <w:ind w:left="1287" w:hanging="360"/>
      </w:pPr>
      <w:rPr>
        <w:rFonts w:ascii="Times New Roman" w:eastAsiaTheme="minorHAnsi" w:hAnsi="Times New Roman" w:cs="Times New Roman" w:hint="default"/>
      </w:rPr>
    </w:lvl>
    <w:lvl w:ilvl="1" w:tplc="10000003" w:tentative="1">
      <w:start w:val="1"/>
      <w:numFmt w:val="bullet"/>
      <w:lvlText w:val="o"/>
      <w:lvlJc w:val="left"/>
      <w:pPr>
        <w:ind w:left="2007" w:hanging="360"/>
      </w:pPr>
      <w:rPr>
        <w:rFonts w:ascii="Courier New" w:hAnsi="Courier New" w:cs="Courier New" w:hint="default"/>
      </w:rPr>
    </w:lvl>
    <w:lvl w:ilvl="2" w:tplc="10000005" w:tentative="1">
      <w:start w:val="1"/>
      <w:numFmt w:val="bullet"/>
      <w:lvlText w:val=""/>
      <w:lvlJc w:val="left"/>
      <w:pPr>
        <w:ind w:left="2727" w:hanging="360"/>
      </w:pPr>
      <w:rPr>
        <w:rFonts w:ascii="Wingdings" w:hAnsi="Wingdings" w:hint="default"/>
      </w:rPr>
    </w:lvl>
    <w:lvl w:ilvl="3" w:tplc="10000001" w:tentative="1">
      <w:start w:val="1"/>
      <w:numFmt w:val="bullet"/>
      <w:lvlText w:val=""/>
      <w:lvlJc w:val="left"/>
      <w:pPr>
        <w:ind w:left="3447" w:hanging="360"/>
      </w:pPr>
      <w:rPr>
        <w:rFonts w:ascii="Symbol" w:hAnsi="Symbol" w:hint="default"/>
      </w:rPr>
    </w:lvl>
    <w:lvl w:ilvl="4" w:tplc="10000003" w:tentative="1">
      <w:start w:val="1"/>
      <w:numFmt w:val="bullet"/>
      <w:lvlText w:val="o"/>
      <w:lvlJc w:val="left"/>
      <w:pPr>
        <w:ind w:left="4167" w:hanging="360"/>
      </w:pPr>
      <w:rPr>
        <w:rFonts w:ascii="Courier New" w:hAnsi="Courier New" w:cs="Courier New" w:hint="default"/>
      </w:rPr>
    </w:lvl>
    <w:lvl w:ilvl="5" w:tplc="10000005" w:tentative="1">
      <w:start w:val="1"/>
      <w:numFmt w:val="bullet"/>
      <w:lvlText w:val=""/>
      <w:lvlJc w:val="left"/>
      <w:pPr>
        <w:ind w:left="4887" w:hanging="360"/>
      </w:pPr>
      <w:rPr>
        <w:rFonts w:ascii="Wingdings" w:hAnsi="Wingdings" w:hint="default"/>
      </w:rPr>
    </w:lvl>
    <w:lvl w:ilvl="6" w:tplc="10000001" w:tentative="1">
      <w:start w:val="1"/>
      <w:numFmt w:val="bullet"/>
      <w:lvlText w:val=""/>
      <w:lvlJc w:val="left"/>
      <w:pPr>
        <w:ind w:left="5607" w:hanging="360"/>
      </w:pPr>
      <w:rPr>
        <w:rFonts w:ascii="Symbol" w:hAnsi="Symbol" w:hint="default"/>
      </w:rPr>
    </w:lvl>
    <w:lvl w:ilvl="7" w:tplc="10000003" w:tentative="1">
      <w:start w:val="1"/>
      <w:numFmt w:val="bullet"/>
      <w:lvlText w:val="o"/>
      <w:lvlJc w:val="left"/>
      <w:pPr>
        <w:ind w:left="6327" w:hanging="360"/>
      </w:pPr>
      <w:rPr>
        <w:rFonts w:ascii="Courier New" w:hAnsi="Courier New" w:cs="Courier New" w:hint="default"/>
      </w:rPr>
    </w:lvl>
    <w:lvl w:ilvl="8" w:tplc="10000005" w:tentative="1">
      <w:start w:val="1"/>
      <w:numFmt w:val="bullet"/>
      <w:lvlText w:val=""/>
      <w:lvlJc w:val="left"/>
      <w:pPr>
        <w:ind w:left="7047" w:hanging="360"/>
      </w:pPr>
      <w:rPr>
        <w:rFonts w:ascii="Wingdings" w:hAnsi="Wingdings" w:hint="default"/>
      </w:rPr>
    </w:lvl>
  </w:abstractNum>
  <w:num w:numId="1">
    <w:abstractNumId w:val="44"/>
  </w:num>
  <w:num w:numId="2">
    <w:abstractNumId w:val="12"/>
  </w:num>
  <w:num w:numId="3">
    <w:abstractNumId w:val="51"/>
  </w:num>
  <w:num w:numId="4">
    <w:abstractNumId w:val="21"/>
  </w:num>
  <w:num w:numId="5">
    <w:abstractNumId w:val="11"/>
  </w:num>
  <w:num w:numId="6">
    <w:abstractNumId w:val="45"/>
  </w:num>
  <w:num w:numId="7">
    <w:abstractNumId w:val="10"/>
  </w:num>
  <w:num w:numId="8">
    <w:abstractNumId w:val="47"/>
  </w:num>
  <w:num w:numId="9">
    <w:abstractNumId w:val="2"/>
  </w:num>
  <w:num w:numId="10">
    <w:abstractNumId w:val="17"/>
  </w:num>
  <w:num w:numId="11">
    <w:abstractNumId w:val="9"/>
  </w:num>
  <w:num w:numId="12">
    <w:abstractNumId w:val="19"/>
  </w:num>
  <w:num w:numId="13">
    <w:abstractNumId w:val="30"/>
  </w:num>
  <w:num w:numId="14">
    <w:abstractNumId w:val="49"/>
  </w:num>
  <w:num w:numId="15">
    <w:abstractNumId w:val="5"/>
  </w:num>
  <w:num w:numId="16">
    <w:abstractNumId w:val="38"/>
  </w:num>
  <w:num w:numId="17">
    <w:abstractNumId w:val="18"/>
  </w:num>
  <w:num w:numId="18">
    <w:abstractNumId w:val="33"/>
  </w:num>
  <w:num w:numId="19">
    <w:abstractNumId w:val="29"/>
  </w:num>
  <w:num w:numId="20">
    <w:abstractNumId w:val="6"/>
  </w:num>
  <w:num w:numId="21">
    <w:abstractNumId w:val="41"/>
  </w:num>
  <w:num w:numId="22">
    <w:abstractNumId w:val="43"/>
  </w:num>
  <w:num w:numId="23">
    <w:abstractNumId w:val="14"/>
  </w:num>
  <w:num w:numId="24">
    <w:abstractNumId w:val="27"/>
  </w:num>
  <w:num w:numId="25">
    <w:abstractNumId w:val="52"/>
  </w:num>
  <w:num w:numId="26">
    <w:abstractNumId w:val="37"/>
  </w:num>
  <w:num w:numId="27">
    <w:abstractNumId w:val="13"/>
  </w:num>
  <w:num w:numId="28">
    <w:abstractNumId w:val="8"/>
  </w:num>
  <w:num w:numId="29">
    <w:abstractNumId w:val="3"/>
  </w:num>
  <w:num w:numId="30">
    <w:abstractNumId w:val="32"/>
  </w:num>
  <w:num w:numId="31">
    <w:abstractNumId w:val="15"/>
  </w:num>
  <w:num w:numId="32">
    <w:abstractNumId w:val="22"/>
  </w:num>
  <w:num w:numId="33">
    <w:abstractNumId w:val="23"/>
  </w:num>
  <w:num w:numId="34">
    <w:abstractNumId w:val="25"/>
  </w:num>
  <w:num w:numId="35">
    <w:abstractNumId w:val="0"/>
  </w:num>
  <w:num w:numId="36">
    <w:abstractNumId w:val="24"/>
  </w:num>
  <w:num w:numId="37">
    <w:abstractNumId w:val="39"/>
  </w:num>
  <w:num w:numId="38">
    <w:abstractNumId w:val="35"/>
  </w:num>
  <w:num w:numId="39">
    <w:abstractNumId w:val="42"/>
  </w:num>
  <w:num w:numId="40">
    <w:abstractNumId w:val="46"/>
  </w:num>
  <w:num w:numId="41">
    <w:abstractNumId w:val="4"/>
  </w:num>
  <w:num w:numId="42">
    <w:abstractNumId w:val="26"/>
  </w:num>
  <w:num w:numId="43">
    <w:abstractNumId w:val="31"/>
  </w:num>
  <w:num w:numId="44">
    <w:abstractNumId w:val="34"/>
  </w:num>
  <w:num w:numId="45">
    <w:abstractNumId w:val="50"/>
  </w:num>
  <w:num w:numId="46">
    <w:abstractNumId w:val="48"/>
  </w:num>
  <w:num w:numId="47">
    <w:abstractNumId w:val="28"/>
  </w:num>
  <w:num w:numId="48">
    <w:abstractNumId w:val="36"/>
  </w:num>
  <w:num w:numId="49">
    <w:abstractNumId w:val="40"/>
  </w:num>
  <w:num w:numId="50">
    <w:abstractNumId w:val="20"/>
  </w:num>
  <w:num w:numId="51">
    <w:abstractNumId w:val="16"/>
  </w:num>
  <w:num w:numId="52">
    <w:abstractNumId w:val="7"/>
  </w:num>
  <w:num w:numId="53">
    <w:abstractNumId w:val="1"/>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4A8A"/>
    <w:rsid w:val="0000280F"/>
    <w:rsid w:val="000068A2"/>
    <w:rsid w:val="000107BA"/>
    <w:rsid w:val="0001435A"/>
    <w:rsid w:val="000160C6"/>
    <w:rsid w:val="000201C0"/>
    <w:rsid w:val="00027169"/>
    <w:rsid w:val="00030B1D"/>
    <w:rsid w:val="00031572"/>
    <w:rsid w:val="0003372A"/>
    <w:rsid w:val="0003427A"/>
    <w:rsid w:val="000378D1"/>
    <w:rsid w:val="00041B35"/>
    <w:rsid w:val="00041EE8"/>
    <w:rsid w:val="0004293F"/>
    <w:rsid w:val="000433E0"/>
    <w:rsid w:val="00046493"/>
    <w:rsid w:val="00053253"/>
    <w:rsid w:val="000546E1"/>
    <w:rsid w:val="00060490"/>
    <w:rsid w:val="000611D4"/>
    <w:rsid w:val="000611DE"/>
    <w:rsid w:val="00061F13"/>
    <w:rsid w:val="00062043"/>
    <w:rsid w:val="00065B40"/>
    <w:rsid w:val="00066D8C"/>
    <w:rsid w:val="000745D9"/>
    <w:rsid w:val="00074B03"/>
    <w:rsid w:val="000759E9"/>
    <w:rsid w:val="00077200"/>
    <w:rsid w:val="00080EB3"/>
    <w:rsid w:val="00090A06"/>
    <w:rsid w:val="000924EE"/>
    <w:rsid w:val="00095A7C"/>
    <w:rsid w:val="00097C25"/>
    <w:rsid w:val="000A19C6"/>
    <w:rsid w:val="000B3815"/>
    <w:rsid w:val="000B40B6"/>
    <w:rsid w:val="000B64F0"/>
    <w:rsid w:val="000C0693"/>
    <w:rsid w:val="000C1E83"/>
    <w:rsid w:val="000C4539"/>
    <w:rsid w:val="000D00CC"/>
    <w:rsid w:val="000D28FB"/>
    <w:rsid w:val="000D5329"/>
    <w:rsid w:val="000E1317"/>
    <w:rsid w:val="000E1DEE"/>
    <w:rsid w:val="000E37BF"/>
    <w:rsid w:val="000E470E"/>
    <w:rsid w:val="000E4C5D"/>
    <w:rsid w:val="000E6ECC"/>
    <w:rsid w:val="000F16A0"/>
    <w:rsid w:val="000F3925"/>
    <w:rsid w:val="000F3A79"/>
    <w:rsid w:val="000F64FF"/>
    <w:rsid w:val="0010573E"/>
    <w:rsid w:val="00116891"/>
    <w:rsid w:val="00122AD9"/>
    <w:rsid w:val="0012318F"/>
    <w:rsid w:val="00124303"/>
    <w:rsid w:val="00124BA6"/>
    <w:rsid w:val="00124E92"/>
    <w:rsid w:val="001268A9"/>
    <w:rsid w:val="001305EF"/>
    <w:rsid w:val="00131335"/>
    <w:rsid w:val="00133C35"/>
    <w:rsid w:val="00134242"/>
    <w:rsid w:val="00134D79"/>
    <w:rsid w:val="00135FFC"/>
    <w:rsid w:val="00140B61"/>
    <w:rsid w:val="00141947"/>
    <w:rsid w:val="00142AED"/>
    <w:rsid w:val="00144542"/>
    <w:rsid w:val="00144DC2"/>
    <w:rsid w:val="00145777"/>
    <w:rsid w:val="00145BF0"/>
    <w:rsid w:val="00145CDF"/>
    <w:rsid w:val="0015029C"/>
    <w:rsid w:val="00151F30"/>
    <w:rsid w:val="00152B82"/>
    <w:rsid w:val="00154D5D"/>
    <w:rsid w:val="00155AE6"/>
    <w:rsid w:val="00155F68"/>
    <w:rsid w:val="00156DD0"/>
    <w:rsid w:val="00165E7D"/>
    <w:rsid w:val="00166FAF"/>
    <w:rsid w:val="00167647"/>
    <w:rsid w:val="00175AC4"/>
    <w:rsid w:val="001778ED"/>
    <w:rsid w:val="00181AF7"/>
    <w:rsid w:val="00185BEE"/>
    <w:rsid w:val="00186975"/>
    <w:rsid w:val="00187B61"/>
    <w:rsid w:val="00190A5A"/>
    <w:rsid w:val="00194850"/>
    <w:rsid w:val="001956A6"/>
    <w:rsid w:val="001A0A5A"/>
    <w:rsid w:val="001A1218"/>
    <w:rsid w:val="001A6F1D"/>
    <w:rsid w:val="001A7171"/>
    <w:rsid w:val="001A7375"/>
    <w:rsid w:val="001B0A3A"/>
    <w:rsid w:val="001B346E"/>
    <w:rsid w:val="001B377D"/>
    <w:rsid w:val="001B5A23"/>
    <w:rsid w:val="001C4B73"/>
    <w:rsid w:val="001C6CA0"/>
    <w:rsid w:val="001E04AA"/>
    <w:rsid w:val="001E75BE"/>
    <w:rsid w:val="001E7C2D"/>
    <w:rsid w:val="001F0EA5"/>
    <w:rsid w:val="001F34AD"/>
    <w:rsid w:val="001F6582"/>
    <w:rsid w:val="001F6C88"/>
    <w:rsid w:val="001F75DD"/>
    <w:rsid w:val="00203F8F"/>
    <w:rsid w:val="002049EA"/>
    <w:rsid w:val="00205CCC"/>
    <w:rsid w:val="00213F84"/>
    <w:rsid w:val="00215E94"/>
    <w:rsid w:val="00222576"/>
    <w:rsid w:val="0022366F"/>
    <w:rsid w:val="0022517D"/>
    <w:rsid w:val="00225406"/>
    <w:rsid w:val="0022548E"/>
    <w:rsid w:val="002305CD"/>
    <w:rsid w:val="0023402A"/>
    <w:rsid w:val="00236FBE"/>
    <w:rsid w:val="00242E54"/>
    <w:rsid w:val="002432D0"/>
    <w:rsid w:val="002479A7"/>
    <w:rsid w:val="00253C06"/>
    <w:rsid w:val="00255A60"/>
    <w:rsid w:val="00264F9A"/>
    <w:rsid w:val="002651E8"/>
    <w:rsid w:val="00266984"/>
    <w:rsid w:val="00266AD0"/>
    <w:rsid w:val="0027162F"/>
    <w:rsid w:val="00271DE4"/>
    <w:rsid w:val="00276892"/>
    <w:rsid w:val="00280E75"/>
    <w:rsid w:val="00281AE4"/>
    <w:rsid w:val="00282030"/>
    <w:rsid w:val="00285B80"/>
    <w:rsid w:val="00285D6F"/>
    <w:rsid w:val="002929DA"/>
    <w:rsid w:val="00293D76"/>
    <w:rsid w:val="00297896"/>
    <w:rsid w:val="0029795D"/>
    <w:rsid w:val="002A2EF7"/>
    <w:rsid w:val="002A45CE"/>
    <w:rsid w:val="002A7E18"/>
    <w:rsid w:val="002B744C"/>
    <w:rsid w:val="002B754B"/>
    <w:rsid w:val="002B779D"/>
    <w:rsid w:val="002C0021"/>
    <w:rsid w:val="002C16AF"/>
    <w:rsid w:val="002C17F7"/>
    <w:rsid w:val="002C4F52"/>
    <w:rsid w:val="002C5620"/>
    <w:rsid w:val="002D0FEB"/>
    <w:rsid w:val="002D49A6"/>
    <w:rsid w:val="002D5055"/>
    <w:rsid w:val="002D635E"/>
    <w:rsid w:val="002D7DD9"/>
    <w:rsid w:val="002E51D8"/>
    <w:rsid w:val="002E683B"/>
    <w:rsid w:val="002F28C1"/>
    <w:rsid w:val="002F400D"/>
    <w:rsid w:val="00303BCD"/>
    <w:rsid w:val="00307368"/>
    <w:rsid w:val="00313207"/>
    <w:rsid w:val="0031416D"/>
    <w:rsid w:val="0031501A"/>
    <w:rsid w:val="0031559C"/>
    <w:rsid w:val="00320974"/>
    <w:rsid w:val="003233B9"/>
    <w:rsid w:val="00324120"/>
    <w:rsid w:val="00324DE3"/>
    <w:rsid w:val="00326BE0"/>
    <w:rsid w:val="00331812"/>
    <w:rsid w:val="00332669"/>
    <w:rsid w:val="00333548"/>
    <w:rsid w:val="00336A46"/>
    <w:rsid w:val="00341967"/>
    <w:rsid w:val="003428C6"/>
    <w:rsid w:val="00352E40"/>
    <w:rsid w:val="00353BDC"/>
    <w:rsid w:val="003601D0"/>
    <w:rsid w:val="00360338"/>
    <w:rsid w:val="00360FD6"/>
    <w:rsid w:val="00361F13"/>
    <w:rsid w:val="003624B9"/>
    <w:rsid w:val="00363787"/>
    <w:rsid w:val="00366D84"/>
    <w:rsid w:val="00371D06"/>
    <w:rsid w:val="003727D7"/>
    <w:rsid w:val="00375461"/>
    <w:rsid w:val="003756BF"/>
    <w:rsid w:val="00376D9D"/>
    <w:rsid w:val="00377B9A"/>
    <w:rsid w:val="003803B1"/>
    <w:rsid w:val="003816FA"/>
    <w:rsid w:val="00382247"/>
    <w:rsid w:val="00387D06"/>
    <w:rsid w:val="00390E24"/>
    <w:rsid w:val="00394B38"/>
    <w:rsid w:val="00394CD6"/>
    <w:rsid w:val="00394EED"/>
    <w:rsid w:val="00397CF6"/>
    <w:rsid w:val="00397D88"/>
    <w:rsid w:val="00397E3E"/>
    <w:rsid w:val="003A1954"/>
    <w:rsid w:val="003A67C0"/>
    <w:rsid w:val="003B1A1F"/>
    <w:rsid w:val="003B1C39"/>
    <w:rsid w:val="003B3EAE"/>
    <w:rsid w:val="003B4855"/>
    <w:rsid w:val="003B6249"/>
    <w:rsid w:val="003C126A"/>
    <w:rsid w:val="003C7898"/>
    <w:rsid w:val="003D191A"/>
    <w:rsid w:val="003D1C24"/>
    <w:rsid w:val="003D54C1"/>
    <w:rsid w:val="003D5E35"/>
    <w:rsid w:val="003E372B"/>
    <w:rsid w:val="003E4A8A"/>
    <w:rsid w:val="003E597D"/>
    <w:rsid w:val="003E75EA"/>
    <w:rsid w:val="003E7C24"/>
    <w:rsid w:val="003F1878"/>
    <w:rsid w:val="003F50C1"/>
    <w:rsid w:val="0040203E"/>
    <w:rsid w:val="00402516"/>
    <w:rsid w:val="004026AB"/>
    <w:rsid w:val="00402EAF"/>
    <w:rsid w:val="00405558"/>
    <w:rsid w:val="00410D1C"/>
    <w:rsid w:val="00412320"/>
    <w:rsid w:val="00416AD5"/>
    <w:rsid w:val="00420401"/>
    <w:rsid w:val="004262B9"/>
    <w:rsid w:val="004266AE"/>
    <w:rsid w:val="00430EE3"/>
    <w:rsid w:val="004319D7"/>
    <w:rsid w:val="00434159"/>
    <w:rsid w:val="0043423F"/>
    <w:rsid w:val="00434980"/>
    <w:rsid w:val="00441D1D"/>
    <w:rsid w:val="0044238E"/>
    <w:rsid w:val="0044489D"/>
    <w:rsid w:val="00447765"/>
    <w:rsid w:val="004502B2"/>
    <w:rsid w:val="00451FB6"/>
    <w:rsid w:val="00454EF8"/>
    <w:rsid w:val="004579BC"/>
    <w:rsid w:val="00457E53"/>
    <w:rsid w:val="00461F06"/>
    <w:rsid w:val="00462F2D"/>
    <w:rsid w:val="0046310D"/>
    <w:rsid w:val="004647F1"/>
    <w:rsid w:val="00471A8B"/>
    <w:rsid w:val="004721FA"/>
    <w:rsid w:val="004769CB"/>
    <w:rsid w:val="00485392"/>
    <w:rsid w:val="00496453"/>
    <w:rsid w:val="004A0620"/>
    <w:rsid w:val="004A092C"/>
    <w:rsid w:val="004A2459"/>
    <w:rsid w:val="004A2660"/>
    <w:rsid w:val="004A41DD"/>
    <w:rsid w:val="004A52A0"/>
    <w:rsid w:val="004A612F"/>
    <w:rsid w:val="004A76A0"/>
    <w:rsid w:val="004B0471"/>
    <w:rsid w:val="004B0B93"/>
    <w:rsid w:val="004B4153"/>
    <w:rsid w:val="004C3988"/>
    <w:rsid w:val="004C3D74"/>
    <w:rsid w:val="004D0B7E"/>
    <w:rsid w:val="004D3DE4"/>
    <w:rsid w:val="004D42C1"/>
    <w:rsid w:val="004D49CF"/>
    <w:rsid w:val="004D4C26"/>
    <w:rsid w:val="004D5A76"/>
    <w:rsid w:val="004D7ED6"/>
    <w:rsid w:val="004E14D7"/>
    <w:rsid w:val="004E15D3"/>
    <w:rsid w:val="004E2E71"/>
    <w:rsid w:val="004E35A4"/>
    <w:rsid w:val="004E4009"/>
    <w:rsid w:val="004F33FF"/>
    <w:rsid w:val="004F44CA"/>
    <w:rsid w:val="004F47D2"/>
    <w:rsid w:val="004F61E5"/>
    <w:rsid w:val="004F7205"/>
    <w:rsid w:val="00500E19"/>
    <w:rsid w:val="005013E9"/>
    <w:rsid w:val="005024D7"/>
    <w:rsid w:val="00505879"/>
    <w:rsid w:val="0051114E"/>
    <w:rsid w:val="00513E9C"/>
    <w:rsid w:val="00515B62"/>
    <w:rsid w:val="0052188F"/>
    <w:rsid w:val="00524A3C"/>
    <w:rsid w:val="005266A1"/>
    <w:rsid w:val="0053084C"/>
    <w:rsid w:val="00531A66"/>
    <w:rsid w:val="00531F9D"/>
    <w:rsid w:val="00532FE8"/>
    <w:rsid w:val="00533243"/>
    <w:rsid w:val="0053433C"/>
    <w:rsid w:val="00541135"/>
    <w:rsid w:val="005449FE"/>
    <w:rsid w:val="00547078"/>
    <w:rsid w:val="005514D6"/>
    <w:rsid w:val="0055315A"/>
    <w:rsid w:val="00553C8E"/>
    <w:rsid w:val="00556213"/>
    <w:rsid w:val="00560AD9"/>
    <w:rsid w:val="00560AE4"/>
    <w:rsid w:val="0056149A"/>
    <w:rsid w:val="00561F88"/>
    <w:rsid w:val="0056297F"/>
    <w:rsid w:val="00564692"/>
    <w:rsid w:val="00565739"/>
    <w:rsid w:val="00566678"/>
    <w:rsid w:val="00571005"/>
    <w:rsid w:val="00574182"/>
    <w:rsid w:val="00574F45"/>
    <w:rsid w:val="00583E47"/>
    <w:rsid w:val="0058611F"/>
    <w:rsid w:val="0058725B"/>
    <w:rsid w:val="00587CE9"/>
    <w:rsid w:val="00592BD3"/>
    <w:rsid w:val="00594153"/>
    <w:rsid w:val="005968CF"/>
    <w:rsid w:val="00596F70"/>
    <w:rsid w:val="00597F0C"/>
    <w:rsid w:val="005A1074"/>
    <w:rsid w:val="005A1616"/>
    <w:rsid w:val="005A279C"/>
    <w:rsid w:val="005B0CBB"/>
    <w:rsid w:val="005B17F5"/>
    <w:rsid w:val="005B31FC"/>
    <w:rsid w:val="005B67FE"/>
    <w:rsid w:val="005B6D02"/>
    <w:rsid w:val="005C0965"/>
    <w:rsid w:val="005C34CB"/>
    <w:rsid w:val="005C3E26"/>
    <w:rsid w:val="005C4458"/>
    <w:rsid w:val="005C655E"/>
    <w:rsid w:val="005C6592"/>
    <w:rsid w:val="005C6CD8"/>
    <w:rsid w:val="005C7E9F"/>
    <w:rsid w:val="005D26AC"/>
    <w:rsid w:val="005D281B"/>
    <w:rsid w:val="005D36C6"/>
    <w:rsid w:val="005D5E4B"/>
    <w:rsid w:val="005D7BBB"/>
    <w:rsid w:val="005E1820"/>
    <w:rsid w:val="005E1BBD"/>
    <w:rsid w:val="005E21A6"/>
    <w:rsid w:val="005E6D12"/>
    <w:rsid w:val="005E6F36"/>
    <w:rsid w:val="005F3FD5"/>
    <w:rsid w:val="006028B9"/>
    <w:rsid w:val="006029E2"/>
    <w:rsid w:val="00602B17"/>
    <w:rsid w:val="006032FC"/>
    <w:rsid w:val="00604680"/>
    <w:rsid w:val="00607851"/>
    <w:rsid w:val="00614001"/>
    <w:rsid w:val="00616137"/>
    <w:rsid w:val="00620DA4"/>
    <w:rsid w:val="006234E5"/>
    <w:rsid w:val="00624366"/>
    <w:rsid w:val="006301E5"/>
    <w:rsid w:val="00632EEA"/>
    <w:rsid w:val="0063543A"/>
    <w:rsid w:val="006405E1"/>
    <w:rsid w:val="00643254"/>
    <w:rsid w:val="0065126A"/>
    <w:rsid w:val="00651389"/>
    <w:rsid w:val="00653F1C"/>
    <w:rsid w:val="00654D51"/>
    <w:rsid w:val="00656F6B"/>
    <w:rsid w:val="0066158D"/>
    <w:rsid w:val="006625DE"/>
    <w:rsid w:val="00663551"/>
    <w:rsid w:val="00666C45"/>
    <w:rsid w:val="00666E0F"/>
    <w:rsid w:val="00667579"/>
    <w:rsid w:val="0067048A"/>
    <w:rsid w:val="00672C28"/>
    <w:rsid w:val="00674ACE"/>
    <w:rsid w:val="00676AB3"/>
    <w:rsid w:val="00680081"/>
    <w:rsid w:val="00683218"/>
    <w:rsid w:val="00684A1D"/>
    <w:rsid w:val="00684C56"/>
    <w:rsid w:val="0068605F"/>
    <w:rsid w:val="00687F90"/>
    <w:rsid w:val="00694B60"/>
    <w:rsid w:val="00694FD4"/>
    <w:rsid w:val="00695408"/>
    <w:rsid w:val="006A1D19"/>
    <w:rsid w:val="006A2BC9"/>
    <w:rsid w:val="006A46E5"/>
    <w:rsid w:val="006A7468"/>
    <w:rsid w:val="006B2DAC"/>
    <w:rsid w:val="006B74A4"/>
    <w:rsid w:val="006C2794"/>
    <w:rsid w:val="006C2A5F"/>
    <w:rsid w:val="006C3C61"/>
    <w:rsid w:val="006C4BBB"/>
    <w:rsid w:val="006D6C95"/>
    <w:rsid w:val="006E1D53"/>
    <w:rsid w:val="006E6274"/>
    <w:rsid w:val="006E6596"/>
    <w:rsid w:val="006F1436"/>
    <w:rsid w:val="006F14C4"/>
    <w:rsid w:val="006F2D7D"/>
    <w:rsid w:val="006F358E"/>
    <w:rsid w:val="006F4FE8"/>
    <w:rsid w:val="006F5AE6"/>
    <w:rsid w:val="006F64FC"/>
    <w:rsid w:val="006F6FC1"/>
    <w:rsid w:val="00703012"/>
    <w:rsid w:val="007074CF"/>
    <w:rsid w:val="007103FE"/>
    <w:rsid w:val="007122B6"/>
    <w:rsid w:val="0071290F"/>
    <w:rsid w:val="007167DC"/>
    <w:rsid w:val="0072025C"/>
    <w:rsid w:val="007221AC"/>
    <w:rsid w:val="0073103F"/>
    <w:rsid w:val="0073418F"/>
    <w:rsid w:val="00737520"/>
    <w:rsid w:val="00742CDB"/>
    <w:rsid w:val="00743992"/>
    <w:rsid w:val="007459F6"/>
    <w:rsid w:val="00751EE7"/>
    <w:rsid w:val="00752BB7"/>
    <w:rsid w:val="007534A7"/>
    <w:rsid w:val="00757F10"/>
    <w:rsid w:val="00760284"/>
    <w:rsid w:val="00760D41"/>
    <w:rsid w:val="00763CE8"/>
    <w:rsid w:val="00764162"/>
    <w:rsid w:val="00770B52"/>
    <w:rsid w:val="007726EA"/>
    <w:rsid w:val="0077285F"/>
    <w:rsid w:val="00776B80"/>
    <w:rsid w:val="00777893"/>
    <w:rsid w:val="007816B6"/>
    <w:rsid w:val="00782E54"/>
    <w:rsid w:val="00783AE3"/>
    <w:rsid w:val="00784AA3"/>
    <w:rsid w:val="007859F9"/>
    <w:rsid w:val="00787570"/>
    <w:rsid w:val="00790001"/>
    <w:rsid w:val="0079124F"/>
    <w:rsid w:val="00791412"/>
    <w:rsid w:val="007944C3"/>
    <w:rsid w:val="007A0A24"/>
    <w:rsid w:val="007A0E3F"/>
    <w:rsid w:val="007A36BF"/>
    <w:rsid w:val="007A3E5D"/>
    <w:rsid w:val="007A7DB1"/>
    <w:rsid w:val="007B11B9"/>
    <w:rsid w:val="007B1729"/>
    <w:rsid w:val="007B1B63"/>
    <w:rsid w:val="007B2E59"/>
    <w:rsid w:val="007B480F"/>
    <w:rsid w:val="007C2AF4"/>
    <w:rsid w:val="007C2F1A"/>
    <w:rsid w:val="007C6A7F"/>
    <w:rsid w:val="007C70FA"/>
    <w:rsid w:val="007D0FD4"/>
    <w:rsid w:val="007D1A20"/>
    <w:rsid w:val="007D1F70"/>
    <w:rsid w:val="007D3324"/>
    <w:rsid w:val="007D446D"/>
    <w:rsid w:val="007E2651"/>
    <w:rsid w:val="007E2AA8"/>
    <w:rsid w:val="007E2B90"/>
    <w:rsid w:val="007E5325"/>
    <w:rsid w:val="007F1AA1"/>
    <w:rsid w:val="007F3BDF"/>
    <w:rsid w:val="007F5FAB"/>
    <w:rsid w:val="007F67CB"/>
    <w:rsid w:val="00800FCF"/>
    <w:rsid w:val="00801185"/>
    <w:rsid w:val="0080223D"/>
    <w:rsid w:val="0080457E"/>
    <w:rsid w:val="008052A8"/>
    <w:rsid w:val="008062B6"/>
    <w:rsid w:val="00806AA2"/>
    <w:rsid w:val="00817F16"/>
    <w:rsid w:val="00822D3D"/>
    <w:rsid w:val="008266C3"/>
    <w:rsid w:val="00826807"/>
    <w:rsid w:val="00827D46"/>
    <w:rsid w:val="008306D2"/>
    <w:rsid w:val="00832A79"/>
    <w:rsid w:val="00832ACD"/>
    <w:rsid w:val="00835BE9"/>
    <w:rsid w:val="00837896"/>
    <w:rsid w:val="0084073B"/>
    <w:rsid w:val="008410A0"/>
    <w:rsid w:val="00845B7E"/>
    <w:rsid w:val="00845EA6"/>
    <w:rsid w:val="00846CEF"/>
    <w:rsid w:val="00855A61"/>
    <w:rsid w:val="00857B21"/>
    <w:rsid w:val="008608D2"/>
    <w:rsid w:val="00865EF0"/>
    <w:rsid w:val="0087037D"/>
    <w:rsid w:val="00870A27"/>
    <w:rsid w:val="008747B3"/>
    <w:rsid w:val="00883E68"/>
    <w:rsid w:val="00885961"/>
    <w:rsid w:val="00887221"/>
    <w:rsid w:val="0089048C"/>
    <w:rsid w:val="0089078D"/>
    <w:rsid w:val="00890B33"/>
    <w:rsid w:val="0089223C"/>
    <w:rsid w:val="0089309C"/>
    <w:rsid w:val="00894978"/>
    <w:rsid w:val="0089649E"/>
    <w:rsid w:val="0089760C"/>
    <w:rsid w:val="008A1F94"/>
    <w:rsid w:val="008A5195"/>
    <w:rsid w:val="008A652F"/>
    <w:rsid w:val="008A7772"/>
    <w:rsid w:val="008B1E9F"/>
    <w:rsid w:val="008B2F74"/>
    <w:rsid w:val="008B512A"/>
    <w:rsid w:val="008B5BE8"/>
    <w:rsid w:val="008B62D8"/>
    <w:rsid w:val="008B73CD"/>
    <w:rsid w:val="008C0B2D"/>
    <w:rsid w:val="008C1DCC"/>
    <w:rsid w:val="008C317B"/>
    <w:rsid w:val="008C34C6"/>
    <w:rsid w:val="008C4AAC"/>
    <w:rsid w:val="008C63DC"/>
    <w:rsid w:val="008D1AB6"/>
    <w:rsid w:val="008D280F"/>
    <w:rsid w:val="008D5C2E"/>
    <w:rsid w:val="008E5289"/>
    <w:rsid w:val="008F275E"/>
    <w:rsid w:val="008F3F55"/>
    <w:rsid w:val="008F57A4"/>
    <w:rsid w:val="00902CFA"/>
    <w:rsid w:val="0090536E"/>
    <w:rsid w:val="00910D5E"/>
    <w:rsid w:val="00911173"/>
    <w:rsid w:val="009119E2"/>
    <w:rsid w:val="00911D80"/>
    <w:rsid w:val="009123EA"/>
    <w:rsid w:val="0091303E"/>
    <w:rsid w:val="0091393C"/>
    <w:rsid w:val="009147AB"/>
    <w:rsid w:val="009268C9"/>
    <w:rsid w:val="00926D7A"/>
    <w:rsid w:val="00930E59"/>
    <w:rsid w:val="009335E7"/>
    <w:rsid w:val="00933C75"/>
    <w:rsid w:val="00936DFE"/>
    <w:rsid w:val="00945C71"/>
    <w:rsid w:val="009462AB"/>
    <w:rsid w:val="00951F21"/>
    <w:rsid w:val="00954133"/>
    <w:rsid w:val="0096054A"/>
    <w:rsid w:val="00962AB0"/>
    <w:rsid w:val="00972899"/>
    <w:rsid w:val="00980D9A"/>
    <w:rsid w:val="00982CE0"/>
    <w:rsid w:val="00984767"/>
    <w:rsid w:val="00985023"/>
    <w:rsid w:val="00985C4A"/>
    <w:rsid w:val="00986062"/>
    <w:rsid w:val="009912B0"/>
    <w:rsid w:val="00993832"/>
    <w:rsid w:val="00994D24"/>
    <w:rsid w:val="009973A9"/>
    <w:rsid w:val="00997785"/>
    <w:rsid w:val="009A293A"/>
    <w:rsid w:val="009A3494"/>
    <w:rsid w:val="009A3F5E"/>
    <w:rsid w:val="009A57B3"/>
    <w:rsid w:val="009B06AC"/>
    <w:rsid w:val="009B3886"/>
    <w:rsid w:val="009B4F26"/>
    <w:rsid w:val="009B5F9F"/>
    <w:rsid w:val="009B7F79"/>
    <w:rsid w:val="009C29DF"/>
    <w:rsid w:val="009C4AC3"/>
    <w:rsid w:val="009C6950"/>
    <w:rsid w:val="009C6B30"/>
    <w:rsid w:val="009D06F6"/>
    <w:rsid w:val="009D3458"/>
    <w:rsid w:val="009D7584"/>
    <w:rsid w:val="009E1BA2"/>
    <w:rsid w:val="009E21AB"/>
    <w:rsid w:val="009E34E5"/>
    <w:rsid w:val="009E4A2C"/>
    <w:rsid w:val="009E71DE"/>
    <w:rsid w:val="009E7CAE"/>
    <w:rsid w:val="009F2082"/>
    <w:rsid w:val="009F34C5"/>
    <w:rsid w:val="00A01889"/>
    <w:rsid w:val="00A0245B"/>
    <w:rsid w:val="00A039CA"/>
    <w:rsid w:val="00A03F67"/>
    <w:rsid w:val="00A06368"/>
    <w:rsid w:val="00A14A21"/>
    <w:rsid w:val="00A159DE"/>
    <w:rsid w:val="00A23020"/>
    <w:rsid w:val="00A24010"/>
    <w:rsid w:val="00A31BBB"/>
    <w:rsid w:val="00A35723"/>
    <w:rsid w:val="00A400CB"/>
    <w:rsid w:val="00A44562"/>
    <w:rsid w:val="00A44837"/>
    <w:rsid w:val="00A507EB"/>
    <w:rsid w:val="00A5145C"/>
    <w:rsid w:val="00A528D4"/>
    <w:rsid w:val="00A53F40"/>
    <w:rsid w:val="00A548A7"/>
    <w:rsid w:val="00A607DE"/>
    <w:rsid w:val="00A641AE"/>
    <w:rsid w:val="00A65226"/>
    <w:rsid w:val="00A65486"/>
    <w:rsid w:val="00A66776"/>
    <w:rsid w:val="00A67925"/>
    <w:rsid w:val="00A67C8B"/>
    <w:rsid w:val="00A67D17"/>
    <w:rsid w:val="00A708AF"/>
    <w:rsid w:val="00A735E4"/>
    <w:rsid w:val="00A80697"/>
    <w:rsid w:val="00A8458E"/>
    <w:rsid w:val="00A873CE"/>
    <w:rsid w:val="00A93F09"/>
    <w:rsid w:val="00A950A3"/>
    <w:rsid w:val="00A96444"/>
    <w:rsid w:val="00A979BD"/>
    <w:rsid w:val="00AA4FB4"/>
    <w:rsid w:val="00AA5FE2"/>
    <w:rsid w:val="00AB5B62"/>
    <w:rsid w:val="00AB79F9"/>
    <w:rsid w:val="00AC19E5"/>
    <w:rsid w:val="00AC3A14"/>
    <w:rsid w:val="00AC4211"/>
    <w:rsid w:val="00AC6A8D"/>
    <w:rsid w:val="00AC7C68"/>
    <w:rsid w:val="00AD0913"/>
    <w:rsid w:val="00AD1211"/>
    <w:rsid w:val="00AD2DD1"/>
    <w:rsid w:val="00AD3847"/>
    <w:rsid w:val="00AD4372"/>
    <w:rsid w:val="00AE0C94"/>
    <w:rsid w:val="00AE29ED"/>
    <w:rsid w:val="00AE33B1"/>
    <w:rsid w:val="00AE46AC"/>
    <w:rsid w:val="00AE7BB5"/>
    <w:rsid w:val="00AE7D99"/>
    <w:rsid w:val="00AF12B6"/>
    <w:rsid w:val="00AF14B9"/>
    <w:rsid w:val="00B022E0"/>
    <w:rsid w:val="00B03491"/>
    <w:rsid w:val="00B04881"/>
    <w:rsid w:val="00B054A7"/>
    <w:rsid w:val="00B05607"/>
    <w:rsid w:val="00B122E3"/>
    <w:rsid w:val="00B13B67"/>
    <w:rsid w:val="00B14999"/>
    <w:rsid w:val="00B157DA"/>
    <w:rsid w:val="00B213D6"/>
    <w:rsid w:val="00B2201B"/>
    <w:rsid w:val="00B25852"/>
    <w:rsid w:val="00B26FC6"/>
    <w:rsid w:val="00B331CA"/>
    <w:rsid w:val="00B34CB6"/>
    <w:rsid w:val="00B35331"/>
    <w:rsid w:val="00B40172"/>
    <w:rsid w:val="00B41129"/>
    <w:rsid w:val="00B42147"/>
    <w:rsid w:val="00B42901"/>
    <w:rsid w:val="00B42CCF"/>
    <w:rsid w:val="00B51896"/>
    <w:rsid w:val="00B538E0"/>
    <w:rsid w:val="00B55E90"/>
    <w:rsid w:val="00B626FB"/>
    <w:rsid w:val="00B62F5F"/>
    <w:rsid w:val="00B638A5"/>
    <w:rsid w:val="00B657CB"/>
    <w:rsid w:val="00B66DAE"/>
    <w:rsid w:val="00B71E08"/>
    <w:rsid w:val="00B7531E"/>
    <w:rsid w:val="00B76498"/>
    <w:rsid w:val="00B77EB6"/>
    <w:rsid w:val="00B81FC0"/>
    <w:rsid w:val="00B8230D"/>
    <w:rsid w:val="00B82F9D"/>
    <w:rsid w:val="00B83AA6"/>
    <w:rsid w:val="00B85538"/>
    <w:rsid w:val="00B858E1"/>
    <w:rsid w:val="00B93628"/>
    <w:rsid w:val="00BA02DD"/>
    <w:rsid w:val="00BA1947"/>
    <w:rsid w:val="00BA2EAB"/>
    <w:rsid w:val="00BB36C8"/>
    <w:rsid w:val="00BC1046"/>
    <w:rsid w:val="00BC13D1"/>
    <w:rsid w:val="00BC3F9D"/>
    <w:rsid w:val="00BC463A"/>
    <w:rsid w:val="00BC63EC"/>
    <w:rsid w:val="00BC6FD2"/>
    <w:rsid w:val="00BD5C10"/>
    <w:rsid w:val="00BD626C"/>
    <w:rsid w:val="00BD66E2"/>
    <w:rsid w:val="00BD6D31"/>
    <w:rsid w:val="00BE3035"/>
    <w:rsid w:val="00BE7115"/>
    <w:rsid w:val="00BF0046"/>
    <w:rsid w:val="00BF6268"/>
    <w:rsid w:val="00BF6FCA"/>
    <w:rsid w:val="00C00C86"/>
    <w:rsid w:val="00C011EF"/>
    <w:rsid w:val="00C0656F"/>
    <w:rsid w:val="00C11084"/>
    <w:rsid w:val="00C124D2"/>
    <w:rsid w:val="00C1306C"/>
    <w:rsid w:val="00C17157"/>
    <w:rsid w:val="00C17E68"/>
    <w:rsid w:val="00C22CFC"/>
    <w:rsid w:val="00C23485"/>
    <w:rsid w:val="00C23885"/>
    <w:rsid w:val="00C27543"/>
    <w:rsid w:val="00C31DCC"/>
    <w:rsid w:val="00C33064"/>
    <w:rsid w:val="00C439F0"/>
    <w:rsid w:val="00C46FAC"/>
    <w:rsid w:val="00C50D0C"/>
    <w:rsid w:val="00C579B7"/>
    <w:rsid w:val="00C61EF0"/>
    <w:rsid w:val="00C63E2B"/>
    <w:rsid w:val="00C66177"/>
    <w:rsid w:val="00C72A07"/>
    <w:rsid w:val="00C73782"/>
    <w:rsid w:val="00C771CD"/>
    <w:rsid w:val="00C81263"/>
    <w:rsid w:val="00C82417"/>
    <w:rsid w:val="00C8349E"/>
    <w:rsid w:val="00C95BF4"/>
    <w:rsid w:val="00C96F49"/>
    <w:rsid w:val="00C974F2"/>
    <w:rsid w:val="00CA11D5"/>
    <w:rsid w:val="00CA1CA7"/>
    <w:rsid w:val="00CA6887"/>
    <w:rsid w:val="00CB2339"/>
    <w:rsid w:val="00CB3848"/>
    <w:rsid w:val="00CB6EEF"/>
    <w:rsid w:val="00CC19D0"/>
    <w:rsid w:val="00CC2BD6"/>
    <w:rsid w:val="00CC41C7"/>
    <w:rsid w:val="00CC45FF"/>
    <w:rsid w:val="00CC55B5"/>
    <w:rsid w:val="00CC6E73"/>
    <w:rsid w:val="00CD1E31"/>
    <w:rsid w:val="00CD3BC3"/>
    <w:rsid w:val="00CD68F0"/>
    <w:rsid w:val="00CE367A"/>
    <w:rsid w:val="00CE3985"/>
    <w:rsid w:val="00CE448C"/>
    <w:rsid w:val="00CE4C3C"/>
    <w:rsid w:val="00CF19BA"/>
    <w:rsid w:val="00CF32B8"/>
    <w:rsid w:val="00CF7494"/>
    <w:rsid w:val="00D00BB6"/>
    <w:rsid w:val="00D04D51"/>
    <w:rsid w:val="00D055F9"/>
    <w:rsid w:val="00D05A34"/>
    <w:rsid w:val="00D07573"/>
    <w:rsid w:val="00D13F69"/>
    <w:rsid w:val="00D16540"/>
    <w:rsid w:val="00D165D4"/>
    <w:rsid w:val="00D176AC"/>
    <w:rsid w:val="00D1792B"/>
    <w:rsid w:val="00D23662"/>
    <w:rsid w:val="00D243C5"/>
    <w:rsid w:val="00D27FA5"/>
    <w:rsid w:val="00D368EB"/>
    <w:rsid w:val="00D40282"/>
    <w:rsid w:val="00D41B08"/>
    <w:rsid w:val="00D424C5"/>
    <w:rsid w:val="00D43584"/>
    <w:rsid w:val="00D43DBF"/>
    <w:rsid w:val="00D44397"/>
    <w:rsid w:val="00D46FCE"/>
    <w:rsid w:val="00D47F43"/>
    <w:rsid w:val="00D53388"/>
    <w:rsid w:val="00D600F4"/>
    <w:rsid w:val="00D62F85"/>
    <w:rsid w:val="00D6309F"/>
    <w:rsid w:val="00D64535"/>
    <w:rsid w:val="00D67A80"/>
    <w:rsid w:val="00D700E3"/>
    <w:rsid w:val="00D70683"/>
    <w:rsid w:val="00D70F98"/>
    <w:rsid w:val="00D74629"/>
    <w:rsid w:val="00D805B3"/>
    <w:rsid w:val="00D81200"/>
    <w:rsid w:val="00D83C3C"/>
    <w:rsid w:val="00D84AFB"/>
    <w:rsid w:val="00D85D05"/>
    <w:rsid w:val="00D86A9B"/>
    <w:rsid w:val="00D90081"/>
    <w:rsid w:val="00D91CDF"/>
    <w:rsid w:val="00D9273A"/>
    <w:rsid w:val="00D94048"/>
    <w:rsid w:val="00DA448C"/>
    <w:rsid w:val="00DB201A"/>
    <w:rsid w:val="00DB235E"/>
    <w:rsid w:val="00DC13CE"/>
    <w:rsid w:val="00DC6C0C"/>
    <w:rsid w:val="00DD0005"/>
    <w:rsid w:val="00DD1027"/>
    <w:rsid w:val="00DD1C90"/>
    <w:rsid w:val="00DD57CD"/>
    <w:rsid w:val="00DD5B00"/>
    <w:rsid w:val="00DD7865"/>
    <w:rsid w:val="00DE131C"/>
    <w:rsid w:val="00DE7BB4"/>
    <w:rsid w:val="00DF0036"/>
    <w:rsid w:val="00DF0382"/>
    <w:rsid w:val="00DF38D2"/>
    <w:rsid w:val="00DF4E2D"/>
    <w:rsid w:val="00DF6529"/>
    <w:rsid w:val="00DF6C9D"/>
    <w:rsid w:val="00E01D13"/>
    <w:rsid w:val="00E05562"/>
    <w:rsid w:val="00E05D16"/>
    <w:rsid w:val="00E12F8C"/>
    <w:rsid w:val="00E16FFD"/>
    <w:rsid w:val="00E174E6"/>
    <w:rsid w:val="00E211B5"/>
    <w:rsid w:val="00E218CF"/>
    <w:rsid w:val="00E22025"/>
    <w:rsid w:val="00E234BA"/>
    <w:rsid w:val="00E2787F"/>
    <w:rsid w:val="00E32398"/>
    <w:rsid w:val="00E35F9F"/>
    <w:rsid w:val="00E37E56"/>
    <w:rsid w:val="00E408C0"/>
    <w:rsid w:val="00E41666"/>
    <w:rsid w:val="00E41A25"/>
    <w:rsid w:val="00E428B6"/>
    <w:rsid w:val="00E42D19"/>
    <w:rsid w:val="00E449DE"/>
    <w:rsid w:val="00E45DFA"/>
    <w:rsid w:val="00E57DC5"/>
    <w:rsid w:val="00E60E4C"/>
    <w:rsid w:val="00E62602"/>
    <w:rsid w:val="00E63B39"/>
    <w:rsid w:val="00E63C45"/>
    <w:rsid w:val="00E6450F"/>
    <w:rsid w:val="00E658CE"/>
    <w:rsid w:val="00E6650A"/>
    <w:rsid w:val="00E700FB"/>
    <w:rsid w:val="00E70F90"/>
    <w:rsid w:val="00E75CC7"/>
    <w:rsid w:val="00E76719"/>
    <w:rsid w:val="00E76D78"/>
    <w:rsid w:val="00E7750B"/>
    <w:rsid w:val="00E7790E"/>
    <w:rsid w:val="00E77C40"/>
    <w:rsid w:val="00E81801"/>
    <w:rsid w:val="00E836AD"/>
    <w:rsid w:val="00E8592E"/>
    <w:rsid w:val="00E92361"/>
    <w:rsid w:val="00E9250F"/>
    <w:rsid w:val="00E92B27"/>
    <w:rsid w:val="00E937BA"/>
    <w:rsid w:val="00E94C04"/>
    <w:rsid w:val="00E96F61"/>
    <w:rsid w:val="00EA38D2"/>
    <w:rsid w:val="00EA6C72"/>
    <w:rsid w:val="00EB1386"/>
    <w:rsid w:val="00EB2C92"/>
    <w:rsid w:val="00EB43DF"/>
    <w:rsid w:val="00EB5038"/>
    <w:rsid w:val="00EC0F16"/>
    <w:rsid w:val="00EC4670"/>
    <w:rsid w:val="00EC7C59"/>
    <w:rsid w:val="00ED0B4C"/>
    <w:rsid w:val="00ED25FD"/>
    <w:rsid w:val="00ED35C2"/>
    <w:rsid w:val="00ED5FB7"/>
    <w:rsid w:val="00EE299A"/>
    <w:rsid w:val="00EE3A62"/>
    <w:rsid w:val="00EE7B66"/>
    <w:rsid w:val="00EF30CE"/>
    <w:rsid w:val="00EF4028"/>
    <w:rsid w:val="00EF4556"/>
    <w:rsid w:val="00EF4AA3"/>
    <w:rsid w:val="00EF577D"/>
    <w:rsid w:val="00F00BA5"/>
    <w:rsid w:val="00F015B3"/>
    <w:rsid w:val="00F01D8E"/>
    <w:rsid w:val="00F05D98"/>
    <w:rsid w:val="00F05E88"/>
    <w:rsid w:val="00F10C66"/>
    <w:rsid w:val="00F1334E"/>
    <w:rsid w:val="00F1376C"/>
    <w:rsid w:val="00F1481A"/>
    <w:rsid w:val="00F14874"/>
    <w:rsid w:val="00F1544A"/>
    <w:rsid w:val="00F166A2"/>
    <w:rsid w:val="00F212F0"/>
    <w:rsid w:val="00F249A3"/>
    <w:rsid w:val="00F25634"/>
    <w:rsid w:val="00F26144"/>
    <w:rsid w:val="00F26739"/>
    <w:rsid w:val="00F30385"/>
    <w:rsid w:val="00F324B2"/>
    <w:rsid w:val="00F325EA"/>
    <w:rsid w:val="00F3348C"/>
    <w:rsid w:val="00F346A9"/>
    <w:rsid w:val="00F34D58"/>
    <w:rsid w:val="00F363D9"/>
    <w:rsid w:val="00F37C8F"/>
    <w:rsid w:val="00F4196B"/>
    <w:rsid w:val="00F43DF7"/>
    <w:rsid w:val="00F46A75"/>
    <w:rsid w:val="00F547B7"/>
    <w:rsid w:val="00F56CAE"/>
    <w:rsid w:val="00F57DBC"/>
    <w:rsid w:val="00F602C8"/>
    <w:rsid w:val="00F6199E"/>
    <w:rsid w:val="00F6257E"/>
    <w:rsid w:val="00F63343"/>
    <w:rsid w:val="00F65009"/>
    <w:rsid w:val="00F65481"/>
    <w:rsid w:val="00F6738C"/>
    <w:rsid w:val="00F703FB"/>
    <w:rsid w:val="00F723DE"/>
    <w:rsid w:val="00F73BA3"/>
    <w:rsid w:val="00F75CB4"/>
    <w:rsid w:val="00F81077"/>
    <w:rsid w:val="00F84A6A"/>
    <w:rsid w:val="00F92C95"/>
    <w:rsid w:val="00F93A88"/>
    <w:rsid w:val="00F94D00"/>
    <w:rsid w:val="00FA1B1D"/>
    <w:rsid w:val="00FA21C0"/>
    <w:rsid w:val="00FA77DF"/>
    <w:rsid w:val="00FA7A50"/>
    <w:rsid w:val="00FA7C4D"/>
    <w:rsid w:val="00FB333C"/>
    <w:rsid w:val="00FB372D"/>
    <w:rsid w:val="00FB3FEC"/>
    <w:rsid w:val="00FC2786"/>
    <w:rsid w:val="00FC45F2"/>
    <w:rsid w:val="00FC4D2A"/>
    <w:rsid w:val="00FC53C3"/>
    <w:rsid w:val="00FC672B"/>
    <w:rsid w:val="00FD0D61"/>
    <w:rsid w:val="00FD2105"/>
    <w:rsid w:val="00FD2784"/>
    <w:rsid w:val="00FD27D4"/>
    <w:rsid w:val="00FD2DB3"/>
    <w:rsid w:val="00FD70E6"/>
    <w:rsid w:val="00FD71FF"/>
    <w:rsid w:val="00FE2064"/>
    <w:rsid w:val="00FF06F8"/>
    <w:rsid w:val="00FF153F"/>
    <w:rsid w:val="00FF16EF"/>
    <w:rsid w:val="00FF25AF"/>
    <w:rsid w:val="00FF2F3F"/>
    <w:rsid w:val="00FF5DB3"/>
    <w:rsid w:val="00FF6822"/>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CC76EF"/>
  <w15:chartTrackingRefBased/>
  <w15:docId w15:val="{981895B5-CA18-499C-8238-AEE85C07B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E4A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uiPriority w:val="34"/>
    <w:qFormat/>
    <w:rsid w:val="00826807"/>
    <w:pPr>
      <w:ind w:left="720"/>
      <w:contextualSpacing/>
    </w:pPr>
  </w:style>
  <w:style w:type="character" w:styleId="a6">
    <w:name w:val="Hyperlink"/>
    <w:basedOn w:val="a0"/>
    <w:uiPriority w:val="99"/>
    <w:unhideWhenUsed/>
    <w:rsid w:val="00742CDB"/>
    <w:rPr>
      <w:color w:val="0563C1" w:themeColor="hyperlink"/>
      <w:u w:val="single"/>
    </w:rPr>
  </w:style>
  <w:style w:type="character" w:styleId="a7">
    <w:name w:val="Unresolved Mention"/>
    <w:basedOn w:val="a0"/>
    <w:uiPriority w:val="99"/>
    <w:semiHidden/>
    <w:unhideWhenUsed/>
    <w:rsid w:val="00742CDB"/>
    <w:rPr>
      <w:color w:val="605E5C"/>
      <w:shd w:val="clear" w:color="auto" w:fill="E1DFDD"/>
    </w:rPr>
  </w:style>
  <w:style w:type="paragraph" w:styleId="a8">
    <w:name w:val="Normal (Web)"/>
    <w:basedOn w:val="a"/>
    <w:uiPriority w:val="99"/>
    <w:unhideWhenUsed/>
    <w:rsid w:val="000546E1"/>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header"/>
    <w:basedOn w:val="a"/>
    <w:link w:val="aa"/>
    <w:uiPriority w:val="99"/>
    <w:unhideWhenUsed/>
    <w:rsid w:val="00E96F61"/>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E96F61"/>
  </w:style>
  <w:style w:type="paragraph" w:styleId="ab">
    <w:name w:val="footer"/>
    <w:basedOn w:val="a"/>
    <w:link w:val="ac"/>
    <w:uiPriority w:val="99"/>
    <w:unhideWhenUsed/>
    <w:rsid w:val="00E96F61"/>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96F61"/>
  </w:style>
  <w:style w:type="character" w:customStyle="1" w:styleId="a5">
    <w:name w:val="Абзац списка Знак"/>
    <w:link w:val="a4"/>
    <w:uiPriority w:val="34"/>
    <w:locked/>
    <w:rsid w:val="0000280F"/>
  </w:style>
  <w:style w:type="character" w:styleId="ad">
    <w:name w:val="Placeholder Text"/>
    <w:basedOn w:val="a0"/>
    <w:uiPriority w:val="99"/>
    <w:semiHidden/>
    <w:rsid w:val="00B93628"/>
    <w:rPr>
      <w:color w:val="808080"/>
    </w:rPr>
  </w:style>
  <w:style w:type="paragraph" w:styleId="1">
    <w:name w:val="toc 1"/>
    <w:basedOn w:val="a"/>
    <w:next w:val="a"/>
    <w:autoRedefine/>
    <w:uiPriority w:val="39"/>
    <w:unhideWhenUsed/>
    <w:rsid w:val="00651389"/>
    <w:pPr>
      <w:spacing w:after="100"/>
    </w:pPr>
  </w:style>
  <w:style w:type="paragraph" w:styleId="2">
    <w:name w:val="toc 2"/>
    <w:basedOn w:val="a"/>
    <w:next w:val="a"/>
    <w:autoRedefine/>
    <w:uiPriority w:val="39"/>
    <w:unhideWhenUsed/>
    <w:rsid w:val="00651389"/>
    <w:pPr>
      <w:spacing w:after="100"/>
      <w:ind w:left="220"/>
    </w:pPr>
  </w:style>
  <w:style w:type="paragraph" w:styleId="ae">
    <w:name w:val="Balloon Text"/>
    <w:basedOn w:val="a"/>
    <w:link w:val="af"/>
    <w:uiPriority w:val="99"/>
    <w:semiHidden/>
    <w:unhideWhenUsed/>
    <w:rsid w:val="0091393C"/>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91393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645743">
      <w:bodyDiv w:val="1"/>
      <w:marLeft w:val="0"/>
      <w:marRight w:val="0"/>
      <w:marTop w:val="0"/>
      <w:marBottom w:val="0"/>
      <w:divBdr>
        <w:top w:val="none" w:sz="0" w:space="0" w:color="auto"/>
        <w:left w:val="none" w:sz="0" w:space="0" w:color="auto"/>
        <w:bottom w:val="none" w:sz="0" w:space="0" w:color="auto"/>
        <w:right w:val="none" w:sz="0" w:space="0" w:color="auto"/>
      </w:divBdr>
    </w:div>
    <w:div w:id="29960530">
      <w:bodyDiv w:val="1"/>
      <w:marLeft w:val="0"/>
      <w:marRight w:val="0"/>
      <w:marTop w:val="0"/>
      <w:marBottom w:val="0"/>
      <w:divBdr>
        <w:top w:val="none" w:sz="0" w:space="0" w:color="auto"/>
        <w:left w:val="none" w:sz="0" w:space="0" w:color="auto"/>
        <w:bottom w:val="none" w:sz="0" w:space="0" w:color="auto"/>
        <w:right w:val="none" w:sz="0" w:space="0" w:color="auto"/>
      </w:divBdr>
    </w:div>
    <w:div w:id="31423439">
      <w:bodyDiv w:val="1"/>
      <w:marLeft w:val="0"/>
      <w:marRight w:val="0"/>
      <w:marTop w:val="0"/>
      <w:marBottom w:val="0"/>
      <w:divBdr>
        <w:top w:val="none" w:sz="0" w:space="0" w:color="auto"/>
        <w:left w:val="none" w:sz="0" w:space="0" w:color="auto"/>
        <w:bottom w:val="none" w:sz="0" w:space="0" w:color="auto"/>
        <w:right w:val="none" w:sz="0" w:space="0" w:color="auto"/>
      </w:divBdr>
    </w:div>
    <w:div w:id="44960677">
      <w:bodyDiv w:val="1"/>
      <w:marLeft w:val="0"/>
      <w:marRight w:val="0"/>
      <w:marTop w:val="0"/>
      <w:marBottom w:val="0"/>
      <w:divBdr>
        <w:top w:val="none" w:sz="0" w:space="0" w:color="auto"/>
        <w:left w:val="none" w:sz="0" w:space="0" w:color="auto"/>
        <w:bottom w:val="none" w:sz="0" w:space="0" w:color="auto"/>
        <w:right w:val="none" w:sz="0" w:space="0" w:color="auto"/>
      </w:divBdr>
      <w:divsChild>
        <w:div w:id="1695567948">
          <w:marLeft w:val="0"/>
          <w:marRight w:val="0"/>
          <w:marTop w:val="0"/>
          <w:marBottom w:val="0"/>
          <w:divBdr>
            <w:top w:val="single" w:sz="2" w:space="0" w:color="auto"/>
            <w:left w:val="single" w:sz="2" w:space="0" w:color="auto"/>
            <w:bottom w:val="single" w:sz="6" w:space="0" w:color="auto"/>
            <w:right w:val="single" w:sz="2" w:space="0" w:color="auto"/>
          </w:divBdr>
          <w:divsChild>
            <w:div w:id="986740717">
              <w:marLeft w:val="0"/>
              <w:marRight w:val="0"/>
              <w:marTop w:val="100"/>
              <w:marBottom w:val="100"/>
              <w:divBdr>
                <w:top w:val="single" w:sz="2" w:space="0" w:color="D9D9E3"/>
                <w:left w:val="single" w:sz="2" w:space="0" w:color="D9D9E3"/>
                <w:bottom w:val="single" w:sz="2" w:space="0" w:color="D9D9E3"/>
                <w:right w:val="single" w:sz="2" w:space="0" w:color="D9D9E3"/>
              </w:divBdr>
              <w:divsChild>
                <w:div w:id="722489494">
                  <w:marLeft w:val="0"/>
                  <w:marRight w:val="0"/>
                  <w:marTop w:val="0"/>
                  <w:marBottom w:val="0"/>
                  <w:divBdr>
                    <w:top w:val="single" w:sz="2" w:space="0" w:color="D9D9E3"/>
                    <w:left w:val="single" w:sz="2" w:space="0" w:color="D9D9E3"/>
                    <w:bottom w:val="single" w:sz="2" w:space="0" w:color="D9D9E3"/>
                    <w:right w:val="single" w:sz="2" w:space="0" w:color="D9D9E3"/>
                  </w:divBdr>
                  <w:divsChild>
                    <w:div w:id="1683586018">
                      <w:marLeft w:val="0"/>
                      <w:marRight w:val="0"/>
                      <w:marTop w:val="0"/>
                      <w:marBottom w:val="0"/>
                      <w:divBdr>
                        <w:top w:val="single" w:sz="2" w:space="0" w:color="D9D9E3"/>
                        <w:left w:val="single" w:sz="2" w:space="0" w:color="D9D9E3"/>
                        <w:bottom w:val="single" w:sz="2" w:space="0" w:color="D9D9E3"/>
                        <w:right w:val="single" w:sz="2" w:space="0" w:color="D9D9E3"/>
                      </w:divBdr>
                      <w:divsChild>
                        <w:div w:id="410542359">
                          <w:marLeft w:val="0"/>
                          <w:marRight w:val="0"/>
                          <w:marTop w:val="0"/>
                          <w:marBottom w:val="0"/>
                          <w:divBdr>
                            <w:top w:val="single" w:sz="2" w:space="0" w:color="D9D9E3"/>
                            <w:left w:val="single" w:sz="2" w:space="0" w:color="D9D9E3"/>
                            <w:bottom w:val="single" w:sz="2" w:space="0" w:color="D9D9E3"/>
                            <w:right w:val="single" w:sz="2" w:space="0" w:color="D9D9E3"/>
                          </w:divBdr>
                          <w:divsChild>
                            <w:div w:id="198581412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68962469">
      <w:bodyDiv w:val="1"/>
      <w:marLeft w:val="0"/>
      <w:marRight w:val="0"/>
      <w:marTop w:val="0"/>
      <w:marBottom w:val="0"/>
      <w:divBdr>
        <w:top w:val="none" w:sz="0" w:space="0" w:color="auto"/>
        <w:left w:val="none" w:sz="0" w:space="0" w:color="auto"/>
        <w:bottom w:val="none" w:sz="0" w:space="0" w:color="auto"/>
        <w:right w:val="none" w:sz="0" w:space="0" w:color="auto"/>
      </w:divBdr>
    </w:div>
    <w:div w:id="73941776">
      <w:bodyDiv w:val="1"/>
      <w:marLeft w:val="0"/>
      <w:marRight w:val="0"/>
      <w:marTop w:val="0"/>
      <w:marBottom w:val="0"/>
      <w:divBdr>
        <w:top w:val="none" w:sz="0" w:space="0" w:color="auto"/>
        <w:left w:val="none" w:sz="0" w:space="0" w:color="auto"/>
        <w:bottom w:val="none" w:sz="0" w:space="0" w:color="auto"/>
        <w:right w:val="none" w:sz="0" w:space="0" w:color="auto"/>
      </w:divBdr>
    </w:div>
    <w:div w:id="133135443">
      <w:bodyDiv w:val="1"/>
      <w:marLeft w:val="0"/>
      <w:marRight w:val="0"/>
      <w:marTop w:val="0"/>
      <w:marBottom w:val="0"/>
      <w:divBdr>
        <w:top w:val="none" w:sz="0" w:space="0" w:color="auto"/>
        <w:left w:val="none" w:sz="0" w:space="0" w:color="auto"/>
        <w:bottom w:val="none" w:sz="0" w:space="0" w:color="auto"/>
        <w:right w:val="none" w:sz="0" w:space="0" w:color="auto"/>
      </w:divBdr>
    </w:div>
    <w:div w:id="162672001">
      <w:bodyDiv w:val="1"/>
      <w:marLeft w:val="0"/>
      <w:marRight w:val="0"/>
      <w:marTop w:val="0"/>
      <w:marBottom w:val="0"/>
      <w:divBdr>
        <w:top w:val="none" w:sz="0" w:space="0" w:color="auto"/>
        <w:left w:val="none" w:sz="0" w:space="0" w:color="auto"/>
        <w:bottom w:val="none" w:sz="0" w:space="0" w:color="auto"/>
        <w:right w:val="none" w:sz="0" w:space="0" w:color="auto"/>
      </w:divBdr>
      <w:divsChild>
        <w:div w:id="278415879">
          <w:marLeft w:val="0"/>
          <w:marRight w:val="0"/>
          <w:marTop w:val="0"/>
          <w:marBottom w:val="0"/>
          <w:divBdr>
            <w:top w:val="single" w:sz="2" w:space="0" w:color="auto"/>
            <w:left w:val="single" w:sz="2" w:space="0" w:color="auto"/>
            <w:bottom w:val="single" w:sz="6" w:space="0" w:color="auto"/>
            <w:right w:val="single" w:sz="2" w:space="0" w:color="auto"/>
          </w:divBdr>
          <w:divsChild>
            <w:div w:id="230121909">
              <w:marLeft w:val="0"/>
              <w:marRight w:val="0"/>
              <w:marTop w:val="100"/>
              <w:marBottom w:val="100"/>
              <w:divBdr>
                <w:top w:val="single" w:sz="2" w:space="0" w:color="D9D9E3"/>
                <w:left w:val="single" w:sz="2" w:space="0" w:color="D9D9E3"/>
                <w:bottom w:val="single" w:sz="2" w:space="0" w:color="D9D9E3"/>
                <w:right w:val="single" w:sz="2" w:space="0" w:color="D9D9E3"/>
              </w:divBdr>
              <w:divsChild>
                <w:div w:id="1060590618">
                  <w:marLeft w:val="0"/>
                  <w:marRight w:val="0"/>
                  <w:marTop w:val="0"/>
                  <w:marBottom w:val="0"/>
                  <w:divBdr>
                    <w:top w:val="single" w:sz="2" w:space="0" w:color="D9D9E3"/>
                    <w:left w:val="single" w:sz="2" w:space="0" w:color="D9D9E3"/>
                    <w:bottom w:val="single" w:sz="2" w:space="0" w:color="D9D9E3"/>
                    <w:right w:val="single" w:sz="2" w:space="0" w:color="D9D9E3"/>
                  </w:divBdr>
                  <w:divsChild>
                    <w:div w:id="967854066">
                      <w:marLeft w:val="0"/>
                      <w:marRight w:val="0"/>
                      <w:marTop w:val="0"/>
                      <w:marBottom w:val="0"/>
                      <w:divBdr>
                        <w:top w:val="single" w:sz="2" w:space="0" w:color="D9D9E3"/>
                        <w:left w:val="single" w:sz="2" w:space="0" w:color="D9D9E3"/>
                        <w:bottom w:val="single" w:sz="2" w:space="0" w:color="D9D9E3"/>
                        <w:right w:val="single" w:sz="2" w:space="0" w:color="D9D9E3"/>
                      </w:divBdr>
                      <w:divsChild>
                        <w:div w:id="1459907459">
                          <w:marLeft w:val="0"/>
                          <w:marRight w:val="0"/>
                          <w:marTop w:val="0"/>
                          <w:marBottom w:val="0"/>
                          <w:divBdr>
                            <w:top w:val="single" w:sz="2" w:space="0" w:color="D9D9E3"/>
                            <w:left w:val="single" w:sz="2" w:space="0" w:color="D9D9E3"/>
                            <w:bottom w:val="single" w:sz="2" w:space="0" w:color="D9D9E3"/>
                            <w:right w:val="single" w:sz="2" w:space="0" w:color="D9D9E3"/>
                          </w:divBdr>
                          <w:divsChild>
                            <w:div w:id="17828455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5050850">
      <w:bodyDiv w:val="1"/>
      <w:marLeft w:val="0"/>
      <w:marRight w:val="0"/>
      <w:marTop w:val="0"/>
      <w:marBottom w:val="0"/>
      <w:divBdr>
        <w:top w:val="none" w:sz="0" w:space="0" w:color="auto"/>
        <w:left w:val="none" w:sz="0" w:space="0" w:color="auto"/>
        <w:bottom w:val="none" w:sz="0" w:space="0" w:color="auto"/>
        <w:right w:val="none" w:sz="0" w:space="0" w:color="auto"/>
      </w:divBdr>
    </w:div>
    <w:div w:id="320235443">
      <w:bodyDiv w:val="1"/>
      <w:marLeft w:val="0"/>
      <w:marRight w:val="0"/>
      <w:marTop w:val="0"/>
      <w:marBottom w:val="0"/>
      <w:divBdr>
        <w:top w:val="none" w:sz="0" w:space="0" w:color="auto"/>
        <w:left w:val="none" w:sz="0" w:space="0" w:color="auto"/>
        <w:bottom w:val="none" w:sz="0" w:space="0" w:color="auto"/>
        <w:right w:val="none" w:sz="0" w:space="0" w:color="auto"/>
      </w:divBdr>
    </w:div>
    <w:div w:id="356204554">
      <w:bodyDiv w:val="1"/>
      <w:marLeft w:val="0"/>
      <w:marRight w:val="0"/>
      <w:marTop w:val="0"/>
      <w:marBottom w:val="0"/>
      <w:divBdr>
        <w:top w:val="none" w:sz="0" w:space="0" w:color="auto"/>
        <w:left w:val="none" w:sz="0" w:space="0" w:color="auto"/>
        <w:bottom w:val="none" w:sz="0" w:space="0" w:color="auto"/>
        <w:right w:val="none" w:sz="0" w:space="0" w:color="auto"/>
      </w:divBdr>
    </w:div>
    <w:div w:id="362563283">
      <w:bodyDiv w:val="1"/>
      <w:marLeft w:val="0"/>
      <w:marRight w:val="0"/>
      <w:marTop w:val="0"/>
      <w:marBottom w:val="0"/>
      <w:divBdr>
        <w:top w:val="none" w:sz="0" w:space="0" w:color="auto"/>
        <w:left w:val="none" w:sz="0" w:space="0" w:color="auto"/>
        <w:bottom w:val="none" w:sz="0" w:space="0" w:color="auto"/>
        <w:right w:val="none" w:sz="0" w:space="0" w:color="auto"/>
      </w:divBdr>
    </w:div>
    <w:div w:id="376321027">
      <w:bodyDiv w:val="1"/>
      <w:marLeft w:val="0"/>
      <w:marRight w:val="0"/>
      <w:marTop w:val="0"/>
      <w:marBottom w:val="0"/>
      <w:divBdr>
        <w:top w:val="none" w:sz="0" w:space="0" w:color="auto"/>
        <w:left w:val="none" w:sz="0" w:space="0" w:color="auto"/>
        <w:bottom w:val="none" w:sz="0" w:space="0" w:color="auto"/>
        <w:right w:val="none" w:sz="0" w:space="0" w:color="auto"/>
      </w:divBdr>
    </w:div>
    <w:div w:id="415978539">
      <w:bodyDiv w:val="1"/>
      <w:marLeft w:val="0"/>
      <w:marRight w:val="0"/>
      <w:marTop w:val="0"/>
      <w:marBottom w:val="0"/>
      <w:divBdr>
        <w:top w:val="none" w:sz="0" w:space="0" w:color="auto"/>
        <w:left w:val="none" w:sz="0" w:space="0" w:color="auto"/>
        <w:bottom w:val="none" w:sz="0" w:space="0" w:color="auto"/>
        <w:right w:val="none" w:sz="0" w:space="0" w:color="auto"/>
      </w:divBdr>
    </w:div>
    <w:div w:id="448596646">
      <w:bodyDiv w:val="1"/>
      <w:marLeft w:val="0"/>
      <w:marRight w:val="0"/>
      <w:marTop w:val="0"/>
      <w:marBottom w:val="0"/>
      <w:divBdr>
        <w:top w:val="none" w:sz="0" w:space="0" w:color="auto"/>
        <w:left w:val="none" w:sz="0" w:space="0" w:color="auto"/>
        <w:bottom w:val="none" w:sz="0" w:space="0" w:color="auto"/>
        <w:right w:val="none" w:sz="0" w:space="0" w:color="auto"/>
      </w:divBdr>
    </w:div>
    <w:div w:id="518393565">
      <w:bodyDiv w:val="1"/>
      <w:marLeft w:val="0"/>
      <w:marRight w:val="0"/>
      <w:marTop w:val="0"/>
      <w:marBottom w:val="0"/>
      <w:divBdr>
        <w:top w:val="none" w:sz="0" w:space="0" w:color="auto"/>
        <w:left w:val="none" w:sz="0" w:space="0" w:color="auto"/>
        <w:bottom w:val="none" w:sz="0" w:space="0" w:color="auto"/>
        <w:right w:val="none" w:sz="0" w:space="0" w:color="auto"/>
      </w:divBdr>
    </w:div>
    <w:div w:id="528837201">
      <w:bodyDiv w:val="1"/>
      <w:marLeft w:val="0"/>
      <w:marRight w:val="0"/>
      <w:marTop w:val="0"/>
      <w:marBottom w:val="0"/>
      <w:divBdr>
        <w:top w:val="none" w:sz="0" w:space="0" w:color="auto"/>
        <w:left w:val="none" w:sz="0" w:space="0" w:color="auto"/>
        <w:bottom w:val="none" w:sz="0" w:space="0" w:color="auto"/>
        <w:right w:val="none" w:sz="0" w:space="0" w:color="auto"/>
      </w:divBdr>
    </w:div>
    <w:div w:id="542207647">
      <w:bodyDiv w:val="1"/>
      <w:marLeft w:val="0"/>
      <w:marRight w:val="0"/>
      <w:marTop w:val="0"/>
      <w:marBottom w:val="0"/>
      <w:divBdr>
        <w:top w:val="none" w:sz="0" w:space="0" w:color="auto"/>
        <w:left w:val="none" w:sz="0" w:space="0" w:color="auto"/>
        <w:bottom w:val="none" w:sz="0" w:space="0" w:color="auto"/>
        <w:right w:val="none" w:sz="0" w:space="0" w:color="auto"/>
      </w:divBdr>
    </w:div>
    <w:div w:id="570821553">
      <w:bodyDiv w:val="1"/>
      <w:marLeft w:val="0"/>
      <w:marRight w:val="0"/>
      <w:marTop w:val="0"/>
      <w:marBottom w:val="0"/>
      <w:divBdr>
        <w:top w:val="none" w:sz="0" w:space="0" w:color="auto"/>
        <w:left w:val="none" w:sz="0" w:space="0" w:color="auto"/>
        <w:bottom w:val="none" w:sz="0" w:space="0" w:color="auto"/>
        <w:right w:val="none" w:sz="0" w:space="0" w:color="auto"/>
      </w:divBdr>
    </w:div>
    <w:div w:id="620188281">
      <w:bodyDiv w:val="1"/>
      <w:marLeft w:val="0"/>
      <w:marRight w:val="0"/>
      <w:marTop w:val="0"/>
      <w:marBottom w:val="0"/>
      <w:divBdr>
        <w:top w:val="none" w:sz="0" w:space="0" w:color="auto"/>
        <w:left w:val="none" w:sz="0" w:space="0" w:color="auto"/>
        <w:bottom w:val="none" w:sz="0" w:space="0" w:color="auto"/>
        <w:right w:val="none" w:sz="0" w:space="0" w:color="auto"/>
      </w:divBdr>
    </w:div>
    <w:div w:id="646788584">
      <w:bodyDiv w:val="1"/>
      <w:marLeft w:val="0"/>
      <w:marRight w:val="0"/>
      <w:marTop w:val="0"/>
      <w:marBottom w:val="0"/>
      <w:divBdr>
        <w:top w:val="none" w:sz="0" w:space="0" w:color="auto"/>
        <w:left w:val="none" w:sz="0" w:space="0" w:color="auto"/>
        <w:bottom w:val="none" w:sz="0" w:space="0" w:color="auto"/>
        <w:right w:val="none" w:sz="0" w:space="0" w:color="auto"/>
      </w:divBdr>
    </w:div>
    <w:div w:id="723603954">
      <w:bodyDiv w:val="1"/>
      <w:marLeft w:val="0"/>
      <w:marRight w:val="0"/>
      <w:marTop w:val="0"/>
      <w:marBottom w:val="0"/>
      <w:divBdr>
        <w:top w:val="none" w:sz="0" w:space="0" w:color="auto"/>
        <w:left w:val="none" w:sz="0" w:space="0" w:color="auto"/>
        <w:bottom w:val="none" w:sz="0" w:space="0" w:color="auto"/>
        <w:right w:val="none" w:sz="0" w:space="0" w:color="auto"/>
      </w:divBdr>
    </w:div>
    <w:div w:id="725371614">
      <w:bodyDiv w:val="1"/>
      <w:marLeft w:val="0"/>
      <w:marRight w:val="0"/>
      <w:marTop w:val="0"/>
      <w:marBottom w:val="0"/>
      <w:divBdr>
        <w:top w:val="none" w:sz="0" w:space="0" w:color="auto"/>
        <w:left w:val="none" w:sz="0" w:space="0" w:color="auto"/>
        <w:bottom w:val="none" w:sz="0" w:space="0" w:color="auto"/>
        <w:right w:val="none" w:sz="0" w:space="0" w:color="auto"/>
      </w:divBdr>
    </w:div>
    <w:div w:id="759255962">
      <w:bodyDiv w:val="1"/>
      <w:marLeft w:val="0"/>
      <w:marRight w:val="0"/>
      <w:marTop w:val="0"/>
      <w:marBottom w:val="0"/>
      <w:divBdr>
        <w:top w:val="none" w:sz="0" w:space="0" w:color="auto"/>
        <w:left w:val="none" w:sz="0" w:space="0" w:color="auto"/>
        <w:bottom w:val="none" w:sz="0" w:space="0" w:color="auto"/>
        <w:right w:val="none" w:sz="0" w:space="0" w:color="auto"/>
      </w:divBdr>
    </w:div>
    <w:div w:id="782311649">
      <w:bodyDiv w:val="1"/>
      <w:marLeft w:val="0"/>
      <w:marRight w:val="0"/>
      <w:marTop w:val="0"/>
      <w:marBottom w:val="0"/>
      <w:divBdr>
        <w:top w:val="none" w:sz="0" w:space="0" w:color="auto"/>
        <w:left w:val="none" w:sz="0" w:space="0" w:color="auto"/>
        <w:bottom w:val="none" w:sz="0" w:space="0" w:color="auto"/>
        <w:right w:val="none" w:sz="0" w:space="0" w:color="auto"/>
      </w:divBdr>
    </w:div>
    <w:div w:id="847789987">
      <w:bodyDiv w:val="1"/>
      <w:marLeft w:val="0"/>
      <w:marRight w:val="0"/>
      <w:marTop w:val="0"/>
      <w:marBottom w:val="0"/>
      <w:divBdr>
        <w:top w:val="none" w:sz="0" w:space="0" w:color="auto"/>
        <w:left w:val="none" w:sz="0" w:space="0" w:color="auto"/>
        <w:bottom w:val="none" w:sz="0" w:space="0" w:color="auto"/>
        <w:right w:val="none" w:sz="0" w:space="0" w:color="auto"/>
      </w:divBdr>
    </w:div>
    <w:div w:id="899094084">
      <w:bodyDiv w:val="1"/>
      <w:marLeft w:val="0"/>
      <w:marRight w:val="0"/>
      <w:marTop w:val="0"/>
      <w:marBottom w:val="0"/>
      <w:divBdr>
        <w:top w:val="none" w:sz="0" w:space="0" w:color="auto"/>
        <w:left w:val="none" w:sz="0" w:space="0" w:color="auto"/>
        <w:bottom w:val="none" w:sz="0" w:space="0" w:color="auto"/>
        <w:right w:val="none" w:sz="0" w:space="0" w:color="auto"/>
      </w:divBdr>
    </w:div>
    <w:div w:id="955062460">
      <w:bodyDiv w:val="1"/>
      <w:marLeft w:val="0"/>
      <w:marRight w:val="0"/>
      <w:marTop w:val="0"/>
      <w:marBottom w:val="0"/>
      <w:divBdr>
        <w:top w:val="none" w:sz="0" w:space="0" w:color="auto"/>
        <w:left w:val="none" w:sz="0" w:space="0" w:color="auto"/>
        <w:bottom w:val="none" w:sz="0" w:space="0" w:color="auto"/>
        <w:right w:val="none" w:sz="0" w:space="0" w:color="auto"/>
      </w:divBdr>
    </w:div>
    <w:div w:id="984817421">
      <w:bodyDiv w:val="1"/>
      <w:marLeft w:val="0"/>
      <w:marRight w:val="0"/>
      <w:marTop w:val="0"/>
      <w:marBottom w:val="0"/>
      <w:divBdr>
        <w:top w:val="none" w:sz="0" w:space="0" w:color="auto"/>
        <w:left w:val="none" w:sz="0" w:space="0" w:color="auto"/>
        <w:bottom w:val="none" w:sz="0" w:space="0" w:color="auto"/>
        <w:right w:val="none" w:sz="0" w:space="0" w:color="auto"/>
      </w:divBdr>
    </w:div>
    <w:div w:id="998507054">
      <w:bodyDiv w:val="1"/>
      <w:marLeft w:val="0"/>
      <w:marRight w:val="0"/>
      <w:marTop w:val="0"/>
      <w:marBottom w:val="0"/>
      <w:divBdr>
        <w:top w:val="none" w:sz="0" w:space="0" w:color="auto"/>
        <w:left w:val="none" w:sz="0" w:space="0" w:color="auto"/>
        <w:bottom w:val="none" w:sz="0" w:space="0" w:color="auto"/>
        <w:right w:val="none" w:sz="0" w:space="0" w:color="auto"/>
      </w:divBdr>
    </w:div>
    <w:div w:id="1016805670">
      <w:bodyDiv w:val="1"/>
      <w:marLeft w:val="0"/>
      <w:marRight w:val="0"/>
      <w:marTop w:val="0"/>
      <w:marBottom w:val="0"/>
      <w:divBdr>
        <w:top w:val="none" w:sz="0" w:space="0" w:color="auto"/>
        <w:left w:val="none" w:sz="0" w:space="0" w:color="auto"/>
        <w:bottom w:val="none" w:sz="0" w:space="0" w:color="auto"/>
        <w:right w:val="none" w:sz="0" w:space="0" w:color="auto"/>
      </w:divBdr>
      <w:divsChild>
        <w:div w:id="284776482">
          <w:marLeft w:val="0"/>
          <w:marRight w:val="0"/>
          <w:marTop w:val="0"/>
          <w:marBottom w:val="0"/>
          <w:divBdr>
            <w:top w:val="single" w:sz="2" w:space="0" w:color="auto"/>
            <w:left w:val="single" w:sz="2" w:space="0" w:color="auto"/>
            <w:bottom w:val="single" w:sz="6" w:space="0" w:color="auto"/>
            <w:right w:val="single" w:sz="2" w:space="0" w:color="auto"/>
          </w:divBdr>
          <w:divsChild>
            <w:div w:id="2012171063">
              <w:marLeft w:val="0"/>
              <w:marRight w:val="0"/>
              <w:marTop w:val="100"/>
              <w:marBottom w:val="100"/>
              <w:divBdr>
                <w:top w:val="single" w:sz="2" w:space="0" w:color="D9D9E3"/>
                <w:left w:val="single" w:sz="2" w:space="0" w:color="D9D9E3"/>
                <w:bottom w:val="single" w:sz="2" w:space="0" w:color="D9D9E3"/>
                <w:right w:val="single" w:sz="2" w:space="0" w:color="D9D9E3"/>
              </w:divBdr>
              <w:divsChild>
                <w:div w:id="1505238772">
                  <w:marLeft w:val="0"/>
                  <w:marRight w:val="0"/>
                  <w:marTop w:val="0"/>
                  <w:marBottom w:val="0"/>
                  <w:divBdr>
                    <w:top w:val="single" w:sz="2" w:space="0" w:color="D9D9E3"/>
                    <w:left w:val="single" w:sz="2" w:space="0" w:color="D9D9E3"/>
                    <w:bottom w:val="single" w:sz="2" w:space="0" w:color="D9D9E3"/>
                    <w:right w:val="single" w:sz="2" w:space="0" w:color="D9D9E3"/>
                  </w:divBdr>
                  <w:divsChild>
                    <w:div w:id="486558557">
                      <w:marLeft w:val="0"/>
                      <w:marRight w:val="0"/>
                      <w:marTop w:val="0"/>
                      <w:marBottom w:val="0"/>
                      <w:divBdr>
                        <w:top w:val="single" w:sz="2" w:space="0" w:color="D9D9E3"/>
                        <w:left w:val="single" w:sz="2" w:space="0" w:color="D9D9E3"/>
                        <w:bottom w:val="single" w:sz="2" w:space="0" w:color="D9D9E3"/>
                        <w:right w:val="single" w:sz="2" w:space="0" w:color="D9D9E3"/>
                      </w:divBdr>
                      <w:divsChild>
                        <w:div w:id="1117681393">
                          <w:marLeft w:val="0"/>
                          <w:marRight w:val="0"/>
                          <w:marTop w:val="0"/>
                          <w:marBottom w:val="0"/>
                          <w:divBdr>
                            <w:top w:val="single" w:sz="2" w:space="0" w:color="D9D9E3"/>
                            <w:left w:val="single" w:sz="2" w:space="0" w:color="D9D9E3"/>
                            <w:bottom w:val="single" w:sz="2" w:space="0" w:color="D9D9E3"/>
                            <w:right w:val="single" w:sz="2" w:space="0" w:color="D9D9E3"/>
                          </w:divBdr>
                          <w:divsChild>
                            <w:div w:id="11372593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055618774">
      <w:bodyDiv w:val="1"/>
      <w:marLeft w:val="0"/>
      <w:marRight w:val="0"/>
      <w:marTop w:val="0"/>
      <w:marBottom w:val="0"/>
      <w:divBdr>
        <w:top w:val="none" w:sz="0" w:space="0" w:color="auto"/>
        <w:left w:val="none" w:sz="0" w:space="0" w:color="auto"/>
        <w:bottom w:val="none" w:sz="0" w:space="0" w:color="auto"/>
        <w:right w:val="none" w:sz="0" w:space="0" w:color="auto"/>
      </w:divBdr>
    </w:div>
    <w:div w:id="1086415699">
      <w:bodyDiv w:val="1"/>
      <w:marLeft w:val="0"/>
      <w:marRight w:val="0"/>
      <w:marTop w:val="0"/>
      <w:marBottom w:val="0"/>
      <w:divBdr>
        <w:top w:val="none" w:sz="0" w:space="0" w:color="auto"/>
        <w:left w:val="none" w:sz="0" w:space="0" w:color="auto"/>
        <w:bottom w:val="none" w:sz="0" w:space="0" w:color="auto"/>
        <w:right w:val="none" w:sz="0" w:space="0" w:color="auto"/>
      </w:divBdr>
    </w:div>
    <w:div w:id="1136876755">
      <w:bodyDiv w:val="1"/>
      <w:marLeft w:val="0"/>
      <w:marRight w:val="0"/>
      <w:marTop w:val="0"/>
      <w:marBottom w:val="0"/>
      <w:divBdr>
        <w:top w:val="none" w:sz="0" w:space="0" w:color="auto"/>
        <w:left w:val="none" w:sz="0" w:space="0" w:color="auto"/>
        <w:bottom w:val="none" w:sz="0" w:space="0" w:color="auto"/>
        <w:right w:val="none" w:sz="0" w:space="0" w:color="auto"/>
      </w:divBdr>
    </w:div>
    <w:div w:id="1139229846">
      <w:bodyDiv w:val="1"/>
      <w:marLeft w:val="0"/>
      <w:marRight w:val="0"/>
      <w:marTop w:val="0"/>
      <w:marBottom w:val="0"/>
      <w:divBdr>
        <w:top w:val="none" w:sz="0" w:space="0" w:color="auto"/>
        <w:left w:val="none" w:sz="0" w:space="0" w:color="auto"/>
        <w:bottom w:val="none" w:sz="0" w:space="0" w:color="auto"/>
        <w:right w:val="none" w:sz="0" w:space="0" w:color="auto"/>
      </w:divBdr>
    </w:div>
    <w:div w:id="1152713759">
      <w:bodyDiv w:val="1"/>
      <w:marLeft w:val="0"/>
      <w:marRight w:val="0"/>
      <w:marTop w:val="0"/>
      <w:marBottom w:val="0"/>
      <w:divBdr>
        <w:top w:val="none" w:sz="0" w:space="0" w:color="auto"/>
        <w:left w:val="none" w:sz="0" w:space="0" w:color="auto"/>
        <w:bottom w:val="none" w:sz="0" w:space="0" w:color="auto"/>
        <w:right w:val="none" w:sz="0" w:space="0" w:color="auto"/>
      </w:divBdr>
    </w:div>
    <w:div w:id="1158770461">
      <w:bodyDiv w:val="1"/>
      <w:marLeft w:val="0"/>
      <w:marRight w:val="0"/>
      <w:marTop w:val="0"/>
      <w:marBottom w:val="0"/>
      <w:divBdr>
        <w:top w:val="none" w:sz="0" w:space="0" w:color="auto"/>
        <w:left w:val="none" w:sz="0" w:space="0" w:color="auto"/>
        <w:bottom w:val="none" w:sz="0" w:space="0" w:color="auto"/>
        <w:right w:val="none" w:sz="0" w:space="0" w:color="auto"/>
      </w:divBdr>
    </w:div>
    <w:div w:id="1181241086">
      <w:bodyDiv w:val="1"/>
      <w:marLeft w:val="0"/>
      <w:marRight w:val="0"/>
      <w:marTop w:val="0"/>
      <w:marBottom w:val="0"/>
      <w:divBdr>
        <w:top w:val="none" w:sz="0" w:space="0" w:color="auto"/>
        <w:left w:val="none" w:sz="0" w:space="0" w:color="auto"/>
        <w:bottom w:val="none" w:sz="0" w:space="0" w:color="auto"/>
        <w:right w:val="none" w:sz="0" w:space="0" w:color="auto"/>
      </w:divBdr>
    </w:div>
    <w:div w:id="1213154888">
      <w:bodyDiv w:val="1"/>
      <w:marLeft w:val="0"/>
      <w:marRight w:val="0"/>
      <w:marTop w:val="0"/>
      <w:marBottom w:val="0"/>
      <w:divBdr>
        <w:top w:val="none" w:sz="0" w:space="0" w:color="auto"/>
        <w:left w:val="none" w:sz="0" w:space="0" w:color="auto"/>
        <w:bottom w:val="none" w:sz="0" w:space="0" w:color="auto"/>
        <w:right w:val="none" w:sz="0" w:space="0" w:color="auto"/>
      </w:divBdr>
    </w:div>
    <w:div w:id="1260217576">
      <w:bodyDiv w:val="1"/>
      <w:marLeft w:val="0"/>
      <w:marRight w:val="0"/>
      <w:marTop w:val="0"/>
      <w:marBottom w:val="0"/>
      <w:divBdr>
        <w:top w:val="none" w:sz="0" w:space="0" w:color="auto"/>
        <w:left w:val="none" w:sz="0" w:space="0" w:color="auto"/>
        <w:bottom w:val="none" w:sz="0" w:space="0" w:color="auto"/>
        <w:right w:val="none" w:sz="0" w:space="0" w:color="auto"/>
      </w:divBdr>
    </w:div>
    <w:div w:id="1320188332">
      <w:bodyDiv w:val="1"/>
      <w:marLeft w:val="0"/>
      <w:marRight w:val="0"/>
      <w:marTop w:val="0"/>
      <w:marBottom w:val="0"/>
      <w:divBdr>
        <w:top w:val="none" w:sz="0" w:space="0" w:color="auto"/>
        <w:left w:val="none" w:sz="0" w:space="0" w:color="auto"/>
        <w:bottom w:val="none" w:sz="0" w:space="0" w:color="auto"/>
        <w:right w:val="none" w:sz="0" w:space="0" w:color="auto"/>
      </w:divBdr>
    </w:div>
    <w:div w:id="1360470823">
      <w:bodyDiv w:val="1"/>
      <w:marLeft w:val="0"/>
      <w:marRight w:val="0"/>
      <w:marTop w:val="0"/>
      <w:marBottom w:val="0"/>
      <w:divBdr>
        <w:top w:val="none" w:sz="0" w:space="0" w:color="auto"/>
        <w:left w:val="none" w:sz="0" w:space="0" w:color="auto"/>
        <w:bottom w:val="none" w:sz="0" w:space="0" w:color="auto"/>
        <w:right w:val="none" w:sz="0" w:space="0" w:color="auto"/>
      </w:divBdr>
    </w:div>
    <w:div w:id="1364984406">
      <w:bodyDiv w:val="1"/>
      <w:marLeft w:val="0"/>
      <w:marRight w:val="0"/>
      <w:marTop w:val="0"/>
      <w:marBottom w:val="0"/>
      <w:divBdr>
        <w:top w:val="none" w:sz="0" w:space="0" w:color="auto"/>
        <w:left w:val="none" w:sz="0" w:space="0" w:color="auto"/>
        <w:bottom w:val="none" w:sz="0" w:space="0" w:color="auto"/>
        <w:right w:val="none" w:sz="0" w:space="0" w:color="auto"/>
      </w:divBdr>
    </w:div>
    <w:div w:id="1389256744">
      <w:bodyDiv w:val="1"/>
      <w:marLeft w:val="0"/>
      <w:marRight w:val="0"/>
      <w:marTop w:val="0"/>
      <w:marBottom w:val="0"/>
      <w:divBdr>
        <w:top w:val="none" w:sz="0" w:space="0" w:color="auto"/>
        <w:left w:val="none" w:sz="0" w:space="0" w:color="auto"/>
        <w:bottom w:val="none" w:sz="0" w:space="0" w:color="auto"/>
        <w:right w:val="none" w:sz="0" w:space="0" w:color="auto"/>
      </w:divBdr>
    </w:div>
    <w:div w:id="1517305282">
      <w:bodyDiv w:val="1"/>
      <w:marLeft w:val="0"/>
      <w:marRight w:val="0"/>
      <w:marTop w:val="0"/>
      <w:marBottom w:val="0"/>
      <w:divBdr>
        <w:top w:val="none" w:sz="0" w:space="0" w:color="auto"/>
        <w:left w:val="none" w:sz="0" w:space="0" w:color="auto"/>
        <w:bottom w:val="none" w:sz="0" w:space="0" w:color="auto"/>
        <w:right w:val="none" w:sz="0" w:space="0" w:color="auto"/>
      </w:divBdr>
    </w:div>
    <w:div w:id="1536885011">
      <w:bodyDiv w:val="1"/>
      <w:marLeft w:val="0"/>
      <w:marRight w:val="0"/>
      <w:marTop w:val="0"/>
      <w:marBottom w:val="0"/>
      <w:divBdr>
        <w:top w:val="none" w:sz="0" w:space="0" w:color="auto"/>
        <w:left w:val="none" w:sz="0" w:space="0" w:color="auto"/>
        <w:bottom w:val="none" w:sz="0" w:space="0" w:color="auto"/>
        <w:right w:val="none" w:sz="0" w:space="0" w:color="auto"/>
      </w:divBdr>
    </w:div>
    <w:div w:id="1575168457">
      <w:bodyDiv w:val="1"/>
      <w:marLeft w:val="0"/>
      <w:marRight w:val="0"/>
      <w:marTop w:val="0"/>
      <w:marBottom w:val="0"/>
      <w:divBdr>
        <w:top w:val="none" w:sz="0" w:space="0" w:color="auto"/>
        <w:left w:val="none" w:sz="0" w:space="0" w:color="auto"/>
        <w:bottom w:val="none" w:sz="0" w:space="0" w:color="auto"/>
        <w:right w:val="none" w:sz="0" w:space="0" w:color="auto"/>
      </w:divBdr>
    </w:div>
    <w:div w:id="1582257847">
      <w:bodyDiv w:val="1"/>
      <w:marLeft w:val="0"/>
      <w:marRight w:val="0"/>
      <w:marTop w:val="0"/>
      <w:marBottom w:val="0"/>
      <w:divBdr>
        <w:top w:val="none" w:sz="0" w:space="0" w:color="auto"/>
        <w:left w:val="none" w:sz="0" w:space="0" w:color="auto"/>
        <w:bottom w:val="none" w:sz="0" w:space="0" w:color="auto"/>
        <w:right w:val="none" w:sz="0" w:space="0" w:color="auto"/>
      </w:divBdr>
    </w:div>
    <w:div w:id="1614896451">
      <w:bodyDiv w:val="1"/>
      <w:marLeft w:val="0"/>
      <w:marRight w:val="0"/>
      <w:marTop w:val="0"/>
      <w:marBottom w:val="0"/>
      <w:divBdr>
        <w:top w:val="none" w:sz="0" w:space="0" w:color="auto"/>
        <w:left w:val="none" w:sz="0" w:space="0" w:color="auto"/>
        <w:bottom w:val="none" w:sz="0" w:space="0" w:color="auto"/>
        <w:right w:val="none" w:sz="0" w:space="0" w:color="auto"/>
      </w:divBdr>
    </w:div>
    <w:div w:id="1723409376">
      <w:bodyDiv w:val="1"/>
      <w:marLeft w:val="0"/>
      <w:marRight w:val="0"/>
      <w:marTop w:val="0"/>
      <w:marBottom w:val="0"/>
      <w:divBdr>
        <w:top w:val="none" w:sz="0" w:space="0" w:color="auto"/>
        <w:left w:val="none" w:sz="0" w:space="0" w:color="auto"/>
        <w:bottom w:val="none" w:sz="0" w:space="0" w:color="auto"/>
        <w:right w:val="none" w:sz="0" w:space="0" w:color="auto"/>
      </w:divBdr>
    </w:div>
    <w:div w:id="1763379558">
      <w:bodyDiv w:val="1"/>
      <w:marLeft w:val="0"/>
      <w:marRight w:val="0"/>
      <w:marTop w:val="0"/>
      <w:marBottom w:val="0"/>
      <w:divBdr>
        <w:top w:val="none" w:sz="0" w:space="0" w:color="auto"/>
        <w:left w:val="none" w:sz="0" w:space="0" w:color="auto"/>
        <w:bottom w:val="none" w:sz="0" w:space="0" w:color="auto"/>
        <w:right w:val="none" w:sz="0" w:space="0" w:color="auto"/>
      </w:divBdr>
    </w:div>
    <w:div w:id="1846895005">
      <w:bodyDiv w:val="1"/>
      <w:marLeft w:val="0"/>
      <w:marRight w:val="0"/>
      <w:marTop w:val="0"/>
      <w:marBottom w:val="0"/>
      <w:divBdr>
        <w:top w:val="none" w:sz="0" w:space="0" w:color="auto"/>
        <w:left w:val="none" w:sz="0" w:space="0" w:color="auto"/>
        <w:bottom w:val="none" w:sz="0" w:space="0" w:color="auto"/>
        <w:right w:val="none" w:sz="0" w:space="0" w:color="auto"/>
      </w:divBdr>
    </w:div>
    <w:div w:id="1948926314">
      <w:bodyDiv w:val="1"/>
      <w:marLeft w:val="0"/>
      <w:marRight w:val="0"/>
      <w:marTop w:val="0"/>
      <w:marBottom w:val="0"/>
      <w:divBdr>
        <w:top w:val="none" w:sz="0" w:space="0" w:color="auto"/>
        <w:left w:val="none" w:sz="0" w:space="0" w:color="auto"/>
        <w:bottom w:val="none" w:sz="0" w:space="0" w:color="auto"/>
        <w:right w:val="none" w:sz="0" w:space="0" w:color="auto"/>
      </w:divBdr>
    </w:div>
    <w:div w:id="1970549551">
      <w:bodyDiv w:val="1"/>
      <w:marLeft w:val="0"/>
      <w:marRight w:val="0"/>
      <w:marTop w:val="0"/>
      <w:marBottom w:val="0"/>
      <w:divBdr>
        <w:top w:val="none" w:sz="0" w:space="0" w:color="auto"/>
        <w:left w:val="none" w:sz="0" w:space="0" w:color="auto"/>
        <w:bottom w:val="none" w:sz="0" w:space="0" w:color="auto"/>
        <w:right w:val="none" w:sz="0" w:space="0" w:color="auto"/>
      </w:divBdr>
    </w:div>
    <w:div w:id="2002656089">
      <w:bodyDiv w:val="1"/>
      <w:marLeft w:val="0"/>
      <w:marRight w:val="0"/>
      <w:marTop w:val="0"/>
      <w:marBottom w:val="0"/>
      <w:divBdr>
        <w:top w:val="none" w:sz="0" w:space="0" w:color="auto"/>
        <w:left w:val="none" w:sz="0" w:space="0" w:color="auto"/>
        <w:bottom w:val="none" w:sz="0" w:space="0" w:color="auto"/>
        <w:right w:val="none" w:sz="0" w:space="0" w:color="auto"/>
      </w:divBdr>
    </w:div>
    <w:div w:id="2030140607">
      <w:bodyDiv w:val="1"/>
      <w:marLeft w:val="0"/>
      <w:marRight w:val="0"/>
      <w:marTop w:val="0"/>
      <w:marBottom w:val="0"/>
      <w:divBdr>
        <w:top w:val="none" w:sz="0" w:space="0" w:color="auto"/>
        <w:left w:val="none" w:sz="0" w:space="0" w:color="auto"/>
        <w:bottom w:val="none" w:sz="0" w:space="0" w:color="auto"/>
        <w:right w:val="none" w:sz="0" w:space="0" w:color="auto"/>
      </w:divBdr>
    </w:div>
    <w:div w:id="2037073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interfax.com.ua/news/economic/900290.html" TargetMode="External"/><Relationship Id="rId21" Type="http://schemas.openxmlformats.org/officeDocument/2006/relationships/chart" Target="charts/chart8.xml"/><Relationship Id="rId42" Type="http://schemas.openxmlformats.org/officeDocument/2006/relationships/chart" Target="charts/chart14.xml"/><Relationship Id="rId63" Type="http://schemas.openxmlformats.org/officeDocument/2006/relationships/chart" Target="charts/chart27.xml"/><Relationship Id="rId84" Type="http://schemas.openxmlformats.org/officeDocument/2006/relationships/hyperlink" Target="https://ukraine.iom.int/uk/news/kilkist-vnutrishno-peremishchenykh-osib-v-ukrayini-znovu-zrostaye-dani-mom" TargetMode="External"/><Relationship Id="rId138" Type="http://schemas.openxmlformats.org/officeDocument/2006/relationships/customXml" Target="ink/ink4.xml"/><Relationship Id="rId159" Type="http://schemas.openxmlformats.org/officeDocument/2006/relationships/image" Target="media/image43.png"/><Relationship Id="rId170" Type="http://schemas.openxmlformats.org/officeDocument/2006/relationships/theme" Target="theme/theme1.xml"/><Relationship Id="rId107" Type="http://schemas.openxmlformats.org/officeDocument/2006/relationships/hyperlink" Target="https://agrotimes.ua/tvarinnitstvo/pogolivya-vrh-za-2022-rik-skorotylosya-na-126/" TargetMode="External"/><Relationship Id="rId11" Type="http://schemas.openxmlformats.org/officeDocument/2006/relationships/hyperlink" Target="https://www.instagram.com/koudijsua/" TargetMode="External"/><Relationship Id="rId32" Type="http://schemas.openxmlformats.org/officeDocument/2006/relationships/chart" Target="charts/chart11.xml"/><Relationship Id="rId53" Type="http://schemas.microsoft.com/office/2007/relationships/hdphoto" Target="media/hdphoto8.wdp"/><Relationship Id="rId74" Type="http://schemas.openxmlformats.org/officeDocument/2006/relationships/hyperlink" Target="https://www.eeas.europa.eu/delegations/ukraine/%D0%BC%D0%B8%D1%82%D0%BD%D0%B0-%D0%BF%D0%BB%D0%B0%D1%82%D1%84%D0%BE%D1%80%D0%BC%D0%B0-%D1%83%D0%BA%D1%80%D0%B0%D1%97%D0%BD%D0%B0-%D1%94%D1%81-2022-%D0%B7%D0%B0%D1%81%D1%82%D0%BE%D1%81%D1%83%D0%B2%D0%B0%D0%BD%D0%BD%D1%8F-ncts-%D0%BF%D0%BE%D1%81%D0%B8%D0%BB%D1%8E%D1%94-%D0%B1%D0%B5%D0%B7%D0%BF%D0%B5%D0%BA%D1%83-%D0%BC%D0%B8%D1%82%D0%BD%D0%B8%D1%85_uk?s=232" TargetMode="External"/><Relationship Id="rId128" Type="http://schemas.openxmlformats.org/officeDocument/2006/relationships/image" Target="media/image23.png"/><Relationship Id="rId149" Type="http://schemas.microsoft.com/office/2007/relationships/hdphoto" Target="media/hdphoto14.wdp"/><Relationship Id="rId5" Type="http://schemas.openxmlformats.org/officeDocument/2006/relationships/webSettings" Target="webSettings.xml"/><Relationship Id="rId95" Type="http://schemas.openxmlformats.org/officeDocument/2006/relationships/hyperlink" Target="http://milkua.info/uk/post/rinok-kormiv-faktori-vplivu-j-cinovi-trendi" TargetMode="External"/><Relationship Id="rId160" Type="http://schemas.microsoft.com/office/2007/relationships/hdphoto" Target="media/hdphoto19.wdp"/><Relationship Id="rId22" Type="http://schemas.openxmlformats.org/officeDocument/2006/relationships/chart" Target="charts/chart9.xml"/><Relationship Id="rId43" Type="http://schemas.openxmlformats.org/officeDocument/2006/relationships/chart" Target="charts/chart15.xml"/><Relationship Id="rId64" Type="http://schemas.openxmlformats.org/officeDocument/2006/relationships/chart" Target="charts/chart28.xml"/><Relationship Id="rId118" Type="http://schemas.openxmlformats.org/officeDocument/2006/relationships/hyperlink" Target="https://rep.btsau.edu.ua/bitstream/BNAU/8420/1/Korm_dobavky.pdf" TargetMode="External"/><Relationship Id="rId139" Type="http://schemas.openxmlformats.org/officeDocument/2006/relationships/customXml" Target="ink/ink5.xml"/><Relationship Id="rId85" Type="http://schemas.openxmlformats.org/officeDocument/2006/relationships/hyperlink" Target="https://latifundist.com/rating/top-10-proizvoditelej-kombikormov-v-ukraine-2019" TargetMode="External"/><Relationship Id="rId150" Type="http://schemas.openxmlformats.org/officeDocument/2006/relationships/image" Target="media/image38.png"/><Relationship Id="rId12" Type="http://schemas.openxmlformats.org/officeDocument/2006/relationships/image" Target="media/image2.png"/><Relationship Id="rId33" Type="http://schemas.openxmlformats.org/officeDocument/2006/relationships/chart" Target="charts/chart12.xml"/><Relationship Id="rId108" Type="http://schemas.openxmlformats.org/officeDocument/2006/relationships/hyperlink" Target="https://opencages.com.ua/blog/fermy-ukrajiny-pidchas-vijny" TargetMode="External"/><Relationship Id="rId129" Type="http://schemas.openxmlformats.org/officeDocument/2006/relationships/image" Target="media/image24.png"/><Relationship Id="rId54" Type="http://schemas.openxmlformats.org/officeDocument/2006/relationships/image" Target="media/image11.png"/><Relationship Id="rId70" Type="http://schemas.openxmlformats.org/officeDocument/2006/relationships/hyperlink" Target="https://prec.pp.ua/4/10814.html" TargetMode="External"/><Relationship Id="rId75" Type="http://schemas.openxmlformats.org/officeDocument/2006/relationships/hyperlink" Target="https://rdo.in.ua/article/zemelna-reforma-i-viyna-rynok-minimalne-podatkove-zobovyazannya-na-zemlyu-orenda-payiv" TargetMode="External"/><Relationship Id="rId91" Type="http://schemas.openxmlformats.org/officeDocument/2006/relationships/hyperlink" Target="https://www.bbc.com/ukrainian/features-63346630" TargetMode="External"/><Relationship Id="rId96" Type="http://schemas.openxmlformats.org/officeDocument/2006/relationships/hyperlink" Target="https://fenix-agro.com/" TargetMode="External"/><Relationship Id="rId140" Type="http://schemas.openxmlformats.org/officeDocument/2006/relationships/image" Target="media/image31.png"/><Relationship Id="rId145" Type="http://schemas.microsoft.com/office/2007/relationships/hdphoto" Target="media/hdphoto13.wdp"/><Relationship Id="rId161" Type="http://schemas.openxmlformats.org/officeDocument/2006/relationships/image" Target="media/image44.png"/><Relationship Id="rId166" Type="http://schemas.microsoft.com/office/2007/relationships/hdphoto" Target="media/hdphoto22.wdp"/><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3.png"/><Relationship Id="rId28" Type="http://schemas.microsoft.com/office/2007/relationships/hdphoto" Target="media/hdphoto4.wdp"/><Relationship Id="rId49" Type="http://schemas.openxmlformats.org/officeDocument/2006/relationships/chart" Target="charts/chart21.xml"/><Relationship Id="rId114" Type="http://schemas.openxmlformats.org/officeDocument/2006/relationships/hyperlink" Target="https://agrotimes.ua/tvarinnitstvo/pogolivya-vrh-za-2022-rik-skorotylosya-na-126/" TargetMode="External"/><Relationship Id="rId119" Type="http://schemas.openxmlformats.org/officeDocument/2006/relationships/hyperlink" Target="https://pro-consulting.ua/ua/pressroom/rynok-svezhego-myasa-v-ukraine-prokormim-my-prokormyat-nas" TargetMode="External"/><Relationship Id="rId44" Type="http://schemas.openxmlformats.org/officeDocument/2006/relationships/chart" Target="charts/chart16.xml"/><Relationship Id="rId60" Type="http://schemas.openxmlformats.org/officeDocument/2006/relationships/chart" Target="charts/chart24.xml"/><Relationship Id="rId65" Type="http://schemas.openxmlformats.org/officeDocument/2006/relationships/chart" Target="charts/chart29.xml"/><Relationship Id="rId81" Type="http://schemas.openxmlformats.org/officeDocument/2006/relationships/hyperlink" Target="https://www.epravda.com.ua/news/2021/08/9/676705/" TargetMode="External"/><Relationship Id="rId86" Type="http://schemas.openxmlformats.org/officeDocument/2006/relationships/hyperlink" Target="https://agrotimes.ua/article/rinok-kormiv-vidkladena-perspektiva/" TargetMode="External"/><Relationship Id="rId130" Type="http://schemas.openxmlformats.org/officeDocument/2006/relationships/image" Target="media/image25.png"/><Relationship Id="rId135" Type="http://schemas.openxmlformats.org/officeDocument/2006/relationships/image" Target="media/image30.png"/><Relationship Id="rId151" Type="http://schemas.openxmlformats.org/officeDocument/2006/relationships/image" Target="media/image39.png"/><Relationship Id="rId156" Type="http://schemas.microsoft.com/office/2007/relationships/hdphoto" Target="media/hdphoto17.wdp"/><Relationship Id="rId13" Type="http://schemas.microsoft.com/office/2007/relationships/hdphoto" Target="media/hdphoto1.wdp"/><Relationship Id="rId18" Type="http://schemas.openxmlformats.org/officeDocument/2006/relationships/chart" Target="charts/chart5.xml"/><Relationship Id="rId39" Type="http://schemas.openxmlformats.org/officeDocument/2006/relationships/customXml" Target="ink/ink1.xml"/><Relationship Id="rId109" Type="http://schemas.openxmlformats.org/officeDocument/2006/relationships/hyperlink" Target="https://ukrstat.gov.ua/druk/publicat/kat_u/2022/zb/05/zb_tv_2021.pdf" TargetMode="External"/><Relationship Id="rId34" Type="http://schemas.openxmlformats.org/officeDocument/2006/relationships/header" Target="header1.xml"/><Relationship Id="rId50" Type="http://schemas.openxmlformats.org/officeDocument/2006/relationships/chart" Target="charts/chart22.xml"/><Relationship Id="rId55" Type="http://schemas.microsoft.com/office/2007/relationships/hdphoto" Target="media/hdphoto9.wdp"/><Relationship Id="rId76" Type="http://schemas.openxmlformats.org/officeDocument/2006/relationships/hyperlink" Target="https://ips.ligazakon.net/document/view/T012242?ed=2003_12_11" TargetMode="External"/><Relationship Id="rId97" Type="http://schemas.openxmlformats.org/officeDocument/2006/relationships/hyperlink" Target="https://index.minfin.com.ua/ua/markets/wares/index/eggs/" TargetMode="External"/><Relationship Id="rId104" Type="http://schemas.openxmlformats.org/officeDocument/2006/relationships/hyperlink" Target="https://vikna.tv/dlia-tebe/ekonomiya/yak-zminylysya-dohody-ukrayincziv-pid-chas-vijny-na-shho-vytrachayut-groshi-ukrayinczi/" TargetMode="External"/><Relationship Id="rId120" Type="http://schemas.openxmlformats.org/officeDocument/2006/relationships/image" Target="media/image15.png"/><Relationship Id="rId125" Type="http://schemas.openxmlformats.org/officeDocument/2006/relationships/image" Target="media/image20.png"/><Relationship Id="rId141" Type="http://schemas.openxmlformats.org/officeDocument/2006/relationships/customXml" Target="ink/ink6.xml"/><Relationship Id="rId146" Type="http://schemas.openxmlformats.org/officeDocument/2006/relationships/image" Target="media/image35.png"/><Relationship Id="rId167" Type="http://schemas.openxmlformats.org/officeDocument/2006/relationships/image" Target="media/image47.png"/><Relationship Id="rId7" Type="http://schemas.openxmlformats.org/officeDocument/2006/relationships/endnotes" Target="endnotes.xml"/><Relationship Id="rId71" Type="http://schemas.openxmlformats.org/officeDocument/2006/relationships/hyperlink" Target="https://buklib.net/books/26548/" TargetMode="External"/><Relationship Id="rId92" Type="http://schemas.openxmlformats.org/officeDocument/2006/relationships/hyperlink" Target="https://wz.lviv.ua/news/396368-seliany-pozbuvaiutsia-khudoby-bo-zhyvut-krashche" TargetMode="External"/><Relationship Id="rId162" Type="http://schemas.microsoft.com/office/2007/relationships/hdphoto" Target="media/hdphoto20.wdp"/><Relationship Id="rId2" Type="http://schemas.openxmlformats.org/officeDocument/2006/relationships/numbering" Target="numbering.xml"/><Relationship Id="rId29" Type="http://schemas.openxmlformats.org/officeDocument/2006/relationships/chart" Target="charts/chart10.xml"/><Relationship Id="rId24" Type="http://schemas.microsoft.com/office/2007/relationships/hdphoto" Target="media/hdphoto2.wdp"/><Relationship Id="rId40" Type="http://schemas.openxmlformats.org/officeDocument/2006/relationships/image" Target="media/image9.png"/><Relationship Id="rId45" Type="http://schemas.openxmlformats.org/officeDocument/2006/relationships/chart" Target="charts/chart17.xml"/><Relationship Id="rId66" Type="http://schemas.openxmlformats.org/officeDocument/2006/relationships/chart" Target="charts/chart30.xml"/><Relationship Id="rId87" Type="http://schemas.openxmlformats.org/officeDocument/2006/relationships/hyperlink" Target="https://ua.kompass.com/a/%D0%BA%D0%BE%D1%80%D0%BC%D0%B8-%D0%BA%D0%BE%D0%BC%D0%B1%D1%96%D0%BA%D0%BE%D1%80%D0%BC%D0%B8-%D1%96-%D0%BA%D0%BE%D1%80%D0%BC%D0%BE%D0%B2%D1%96-%D0%BA%D0%BE%D0%BD%D1%86%D0%B5%D0%BD%D1%82%D1%80%D0%B0%D1%82%D0%B8-%D0%BF%D1%80%D0%B5%D0%BC%D1%96%D0%BA%D1%81%D0%B8-%D0%B4%D0%BB%D1%8F-%D1%81%D0%B2%D0%B8%D0%BD%D0%B5%D0%B9/" TargetMode="External"/><Relationship Id="rId110" Type="http://schemas.openxmlformats.org/officeDocument/2006/relationships/hyperlink" Target="https://www.trouwnutrition.ua/uk-ua/" TargetMode="External"/><Relationship Id="rId115" Type="http://schemas.openxmlformats.org/officeDocument/2006/relationships/hyperlink" Target="https://ela.kpi.ua/bitstream/123456789/36984/1/MiR2015_5-6_p52-55.pdf" TargetMode="External"/><Relationship Id="rId131" Type="http://schemas.openxmlformats.org/officeDocument/2006/relationships/image" Target="media/image26.png"/><Relationship Id="rId136" Type="http://schemas.openxmlformats.org/officeDocument/2006/relationships/customXml" Target="ink/ink2.xml"/><Relationship Id="rId157" Type="http://schemas.openxmlformats.org/officeDocument/2006/relationships/image" Target="media/image42.png"/><Relationship Id="rId61" Type="http://schemas.openxmlformats.org/officeDocument/2006/relationships/chart" Target="charts/chart25.xml"/><Relationship Id="rId82" Type="http://schemas.openxmlformats.org/officeDocument/2006/relationships/hyperlink" Target="https://lb.ua/economics/2022/09/22/530166_povernuti_vtrachene_chim_ukraini.html" TargetMode="External"/><Relationship Id="rId152" Type="http://schemas.microsoft.com/office/2007/relationships/hdphoto" Target="media/hdphoto15.wdp"/><Relationship Id="rId19" Type="http://schemas.openxmlformats.org/officeDocument/2006/relationships/chart" Target="charts/chart6.xml"/><Relationship Id="rId14" Type="http://schemas.openxmlformats.org/officeDocument/2006/relationships/chart" Target="charts/chart1.xml"/><Relationship Id="rId30" Type="http://schemas.openxmlformats.org/officeDocument/2006/relationships/image" Target="media/image6.png"/><Relationship Id="rId35" Type="http://schemas.openxmlformats.org/officeDocument/2006/relationships/image" Target="media/image7.png"/><Relationship Id="rId56" Type="http://schemas.openxmlformats.org/officeDocument/2006/relationships/image" Target="media/image12.png"/><Relationship Id="rId77" Type="http://schemas.openxmlformats.org/officeDocument/2006/relationships/hyperlink" Target="https://cyberleninka.ru/article/n/rozvitok-sistemi-zemelnogo-administruvannya-yak-osnovi-efektivnogo-upravlinnya-zemlekoristuvannyam/viewer" TargetMode="External"/><Relationship Id="rId100" Type="http://schemas.openxmlformats.org/officeDocument/2006/relationships/hyperlink" Target="https://zakononline.com.ua/documents/show/516042___714690" TargetMode="External"/><Relationship Id="rId105" Type="http://schemas.openxmlformats.org/officeDocument/2006/relationships/hyperlink" Target="http://www.economy.nayka.com.ua/?op=1&amp;z=5003" TargetMode="External"/><Relationship Id="rId126" Type="http://schemas.openxmlformats.org/officeDocument/2006/relationships/image" Target="media/image21.png"/><Relationship Id="rId147" Type="http://schemas.openxmlformats.org/officeDocument/2006/relationships/image" Target="media/image36.png"/><Relationship Id="rId168" Type="http://schemas.microsoft.com/office/2007/relationships/hdphoto" Target="media/hdphoto23.wdp"/><Relationship Id="rId8" Type="http://schemas.openxmlformats.org/officeDocument/2006/relationships/image" Target="media/image1.jpeg"/><Relationship Id="rId51" Type="http://schemas.openxmlformats.org/officeDocument/2006/relationships/chart" Target="charts/chart23.xml"/><Relationship Id="rId72" Type="http://schemas.openxmlformats.org/officeDocument/2006/relationships/hyperlink" Target="https://biz.nv.ua/ukr/markets/niderlandska-koudijs-vidkrila-zavod-u-lvivskiy-oblasti-novini-ukrajini-50184340.html" TargetMode="External"/><Relationship Id="rId93" Type="http://schemas.openxmlformats.org/officeDocument/2006/relationships/hyperlink" Target="https://ukragroconsult.com/grain-prices/" TargetMode="External"/><Relationship Id="rId98" Type="http://schemas.openxmlformats.org/officeDocument/2006/relationships/hyperlink" Target="https://kurkul.com/news/31576-stali-vidomi-prichini-rizkogo-rostu-tsini-yayets" TargetMode="External"/><Relationship Id="rId121" Type="http://schemas.openxmlformats.org/officeDocument/2006/relationships/image" Target="media/image16.png"/><Relationship Id="rId142" Type="http://schemas.openxmlformats.org/officeDocument/2006/relationships/image" Target="media/image32.png"/><Relationship Id="rId163" Type="http://schemas.openxmlformats.org/officeDocument/2006/relationships/image" Target="media/image45.png"/><Relationship Id="rId3" Type="http://schemas.openxmlformats.org/officeDocument/2006/relationships/styles" Target="styles.xml"/><Relationship Id="rId25" Type="http://schemas.openxmlformats.org/officeDocument/2006/relationships/image" Target="media/image4.png"/><Relationship Id="rId46" Type="http://schemas.openxmlformats.org/officeDocument/2006/relationships/chart" Target="charts/chart18.xml"/><Relationship Id="rId67" Type="http://schemas.openxmlformats.org/officeDocument/2006/relationships/chart" Target="charts/chart31.xml"/><Relationship Id="rId116" Type="http://schemas.openxmlformats.org/officeDocument/2006/relationships/hyperlink" Target="https://kurkul.com/news/14129-nayvigidnishe-zaroblyati-na-kurchatah--ptahivnik" TargetMode="External"/><Relationship Id="rId137" Type="http://schemas.openxmlformats.org/officeDocument/2006/relationships/customXml" Target="ink/ink3.xml"/><Relationship Id="rId158" Type="http://schemas.microsoft.com/office/2007/relationships/hdphoto" Target="media/hdphoto18.wdp"/><Relationship Id="rId20" Type="http://schemas.openxmlformats.org/officeDocument/2006/relationships/chart" Target="charts/chart7.xml"/><Relationship Id="rId41" Type="http://schemas.openxmlformats.org/officeDocument/2006/relationships/chart" Target="charts/chart13.xml"/><Relationship Id="rId62" Type="http://schemas.openxmlformats.org/officeDocument/2006/relationships/chart" Target="charts/chart26.xml"/><Relationship Id="rId83" Type="http://schemas.openxmlformats.org/officeDocument/2006/relationships/hyperlink" Target="https://mixdigital.com.ua/blog/migracziya-naselennya-za-piv-roku-vijni-pidbivayemo-pidsumki/" TargetMode="External"/><Relationship Id="rId88" Type="http://schemas.openxmlformats.org/officeDocument/2006/relationships/hyperlink" Target="https://pro-consulting.ua/ua/issledovanie-rynka/analiz-rynka-kombikormov-i-premiksov-ukrainy-2020-god" TargetMode="External"/><Relationship Id="rId111" Type="http://schemas.openxmlformats.org/officeDocument/2006/relationships/hyperlink" Target="https://opendatabot.ua/c/37018799" TargetMode="External"/><Relationship Id="rId132" Type="http://schemas.openxmlformats.org/officeDocument/2006/relationships/image" Target="media/image27.png"/><Relationship Id="rId153" Type="http://schemas.openxmlformats.org/officeDocument/2006/relationships/image" Target="media/image40.png"/><Relationship Id="rId15" Type="http://schemas.openxmlformats.org/officeDocument/2006/relationships/chart" Target="charts/chart2.xml"/><Relationship Id="rId36" Type="http://schemas.microsoft.com/office/2007/relationships/hdphoto" Target="media/hdphoto6.wdp"/><Relationship Id="rId57" Type="http://schemas.microsoft.com/office/2007/relationships/hdphoto" Target="media/hdphoto10.wdp"/><Relationship Id="rId106" Type="http://schemas.openxmlformats.org/officeDocument/2006/relationships/hyperlink" Target="https://minagro.gov.ua/uk/statistika" TargetMode="External"/><Relationship Id="rId127" Type="http://schemas.openxmlformats.org/officeDocument/2006/relationships/image" Target="media/image22.png"/><Relationship Id="rId10" Type="http://schemas.openxmlformats.org/officeDocument/2006/relationships/hyperlink" Target="https://www.facebook.com/koudijsua" TargetMode="External"/><Relationship Id="rId31" Type="http://schemas.microsoft.com/office/2007/relationships/hdphoto" Target="media/hdphoto5.wdp"/><Relationship Id="rId52" Type="http://schemas.openxmlformats.org/officeDocument/2006/relationships/image" Target="media/image10.png"/><Relationship Id="rId73" Type="http://schemas.openxmlformats.org/officeDocument/2006/relationships/hyperlink" Target="https://www.epravda.com.ua/columns/2022/10/20/692850/" TargetMode="External"/><Relationship Id="rId78" Type="http://schemas.openxmlformats.org/officeDocument/2006/relationships/hyperlink" Target="https://mof.gov.ua/uk/common_transit_mode-473" TargetMode="External"/><Relationship Id="rId94" Type="http://schemas.openxmlformats.org/officeDocument/2006/relationships/hyperlink" Target="https://superagronom.com/news/14494-tsini-na-zerno-v-ukrayini-mayje-stabilizuvalis" TargetMode="External"/><Relationship Id="rId99" Type="http://schemas.openxmlformats.org/officeDocument/2006/relationships/hyperlink" Target="https://ips.ligazakon.net/document/T060361?an=915" TargetMode="External"/><Relationship Id="rId101" Type="http://schemas.openxmlformats.org/officeDocument/2006/relationships/hyperlink" Target="https://opendatabot.ua/c/30455716" TargetMode="External"/><Relationship Id="rId122" Type="http://schemas.openxmlformats.org/officeDocument/2006/relationships/image" Target="media/image17.png"/><Relationship Id="rId143" Type="http://schemas.openxmlformats.org/officeDocument/2006/relationships/image" Target="media/image33.png"/><Relationship Id="rId148" Type="http://schemas.openxmlformats.org/officeDocument/2006/relationships/image" Target="media/image37.png"/><Relationship Id="rId164" Type="http://schemas.microsoft.com/office/2007/relationships/hdphoto" Target="media/hdphoto21.wdp"/><Relationship Id="rId16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koudijs.ua/" TargetMode="External"/><Relationship Id="rId26" Type="http://schemas.microsoft.com/office/2007/relationships/hdphoto" Target="media/hdphoto3.wdp"/><Relationship Id="rId47" Type="http://schemas.openxmlformats.org/officeDocument/2006/relationships/chart" Target="charts/chart19.xml"/><Relationship Id="rId68" Type="http://schemas.openxmlformats.org/officeDocument/2006/relationships/image" Target="media/image14.png"/><Relationship Id="rId89" Type="http://schemas.openxmlformats.org/officeDocument/2006/relationships/hyperlink" Target="https://kurkul.com/spetsproekty/1304-chim-jive-tvarinnitstvo-pid-chas-viyni-poshuk-preparativ-kormiv-ta-vidnovlennya-ferm" TargetMode="External"/><Relationship Id="rId112" Type="http://schemas.openxmlformats.org/officeDocument/2006/relationships/hyperlink" Target="https://opendatabot.ua/c/36724888" TargetMode="External"/><Relationship Id="rId133" Type="http://schemas.openxmlformats.org/officeDocument/2006/relationships/image" Target="media/image28.png"/><Relationship Id="rId154" Type="http://schemas.microsoft.com/office/2007/relationships/hdphoto" Target="media/hdphoto16.wdp"/><Relationship Id="rId16" Type="http://schemas.openxmlformats.org/officeDocument/2006/relationships/chart" Target="charts/chart3.xml"/><Relationship Id="rId37" Type="http://schemas.openxmlformats.org/officeDocument/2006/relationships/image" Target="media/image8.png"/><Relationship Id="rId58" Type="http://schemas.openxmlformats.org/officeDocument/2006/relationships/image" Target="media/image13.png"/><Relationship Id="rId79" Type="http://schemas.openxmlformats.org/officeDocument/2006/relationships/hyperlink" Target="https://bank.gov.ua/ua/news/all/komentar-natsionalnogo-banku-schodo-rivnya-inflyatsiyi-u-2022-rotsi" TargetMode="External"/><Relationship Id="rId102" Type="http://schemas.openxmlformats.org/officeDocument/2006/relationships/hyperlink" Target="https://latifundist.com/kompanii/331-ovostar-yunion" TargetMode="External"/><Relationship Id="rId123" Type="http://schemas.openxmlformats.org/officeDocument/2006/relationships/image" Target="media/image18.png"/><Relationship Id="rId144" Type="http://schemas.openxmlformats.org/officeDocument/2006/relationships/image" Target="media/image34.png"/><Relationship Id="rId90" Type="http://schemas.openxmlformats.org/officeDocument/2006/relationships/hyperlink" Target="https://agronews.ua/news/agrobiznes-pid-chas-vijny-yak-pobuduvaty-efektyvnu-diyalnist/" TargetMode="External"/><Relationship Id="rId165" Type="http://schemas.openxmlformats.org/officeDocument/2006/relationships/image" Target="media/image46.png"/><Relationship Id="rId27" Type="http://schemas.openxmlformats.org/officeDocument/2006/relationships/image" Target="media/image5.png"/><Relationship Id="rId48" Type="http://schemas.openxmlformats.org/officeDocument/2006/relationships/chart" Target="charts/chart20.xml"/><Relationship Id="rId69" Type="http://schemas.microsoft.com/office/2007/relationships/hdphoto" Target="media/hdphoto12.wdp"/><Relationship Id="rId113" Type="http://schemas.openxmlformats.org/officeDocument/2006/relationships/hyperlink" Target="https://minagro.gov.ua/uk/statistika" TargetMode="External"/><Relationship Id="rId134" Type="http://schemas.openxmlformats.org/officeDocument/2006/relationships/image" Target="media/image29.png"/><Relationship Id="rId80" Type="http://schemas.openxmlformats.org/officeDocument/2006/relationships/hyperlink" Target="https://forbes.ua/money/rik-shvidkikh-vidpovidey-zakinchuetsya-yak-ukrainska-ekonomika-perezhila-viynu-2022-roku-sim-grafikiv-pro-vtrati-dopomogu-ta-lyudey-22122022-10665" TargetMode="External"/><Relationship Id="rId155" Type="http://schemas.openxmlformats.org/officeDocument/2006/relationships/image" Target="media/image41.png"/><Relationship Id="rId17" Type="http://schemas.openxmlformats.org/officeDocument/2006/relationships/chart" Target="charts/chart4.xml"/><Relationship Id="rId38" Type="http://schemas.microsoft.com/office/2007/relationships/hdphoto" Target="media/hdphoto7.wdp"/><Relationship Id="rId59" Type="http://schemas.microsoft.com/office/2007/relationships/hdphoto" Target="media/hdphoto11.wdp"/><Relationship Id="rId103" Type="http://schemas.openxmlformats.org/officeDocument/2006/relationships/hyperlink" Target="https://opendatabot.ua/c/33708884?from=search" TargetMode="External"/><Relationship Id="rId124" Type="http://schemas.openxmlformats.org/officeDocument/2006/relationships/image" Target="media/image19.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Microsoft_Excel_Worksheet15.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Microsoft_Excel_Worksheet16.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Microsoft_Excel_Worksheet17.xlsx"/><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package" Target="../embeddings/Microsoft_Excel_Worksheet18.xlsx"/><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package" Target="../embeddings/Microsoft_Excel_Worksheet19.xlsx"/><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package" Target="../embeddings/Microsoft_Excel_Worksheet20.xlsx"/><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package" Target="../embeddings/Microsoft_Excel_Worksheet21.xlsx"/><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package" Target="../embeddings/Microsoft_Excel_Worksheet22.xlsx"/><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package" Target="../embeddings/Microsoft_Excel_Worksheet23.xlsx"/><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package" Target="../embeddings/Microsoft_Excel_Worksheet24.xlsx"/><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package" Target="../embeddings/Microsoft_Excel_Worksheet25.xlsx"/><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package" Target="../embeddings/Microsoft_Excel_Worksheet26.xlsx"/><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package" Target="../embeddings/Microsoft_Excel_Worksheet27.xlsx"/><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package" Target="../embeddings/Microsoft_Excel_Worksheet28.xlsx"/><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package" Target="../embeddings/Microsoft_Excel_Worksheet29.xlsx"/><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package" Target="../embeddings/Microsoft_Excel_Worksheet30.xlsx"/><Relationship Id="rId2" Type="http://schemas.microsoft.com/office/2011/relationships/chartColorStyle" Target="colors31.xml"/><Relationship Id="rId1" Type="http://schemas.microsoft.com/office/2011/relationships/chartStyle" Target="style31.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Дохід, тис. грн</c:v>
                </c:pt>
              </c:strCache>
            </c:strRef>
          </c:tx>
          <c:spPr>
            <a:solidFill>
              <a:schemeClr val="accent3">
                <a:shade val="58000"/>
              </a:schemeClr>
            </a:solidFill>
            <a:ln>
              <a:noFill/>
            </a:ln>
            <a:effectLst/>
          </c:spPr>
          <c:invertIfNegative val="0"/>
          <c:cat>
            <c:numRef>
              <c:f>Лист1!$A$2:$A$4</c:f>
              <c:numCache>
                <c:formatCode>General</c:formatCode>
                <c:ptCount val="3"/>
                <c:pt idx="0">
                  <c:v>2020</c:v>
                </c:pt>
                <c:pt idx="1">
                  <c:v>2021</c:v>
                </c:pt>
                <c:pt idx="2">
                  <c:v>2022</c:v>
                </c:pt>
              </c:numCache>
            </c:numRef>
          </c:cat>
          <c:val>
            <c:numRef>
              <c:f>Лист1!$B$2:$B$4</c:f>
              <c:numCache>
                <c:formatCode>General</c:formatCode>
                <c:ptCount val="3"/>
                <c:pt idx="0">
                  <c:v>593873</c:v>
                </c:pt>
                <c:pt idx="1">
                  <c:v>947448</c:v>
                </c:pt>
                <c:pt idx="2">
                  <c:v>997422</c:v>
                </c:pt>
              </c:numCache>
            </c:numRef>
          </c:val>
          <c:extLst>
            <c:ext xmlns:c16="http://schemas.microsoft.com/office/drawing/2014/chart" uri="{C3380CC4-5D6E-409C-BE32-E72D297353CC}">
              <c16:uniqueId val="{00000000-AB8C-4495-ADE2-81DEB4B4B062}"/>
            </c:ext>
          </c:extLst>
        </c:ser>
        <c:ser>
          <c:idx val="1"/>
          <c:order val="1"/>
          <c:tx>
            <c:strRef>
              <c:f>Лист1!$C$1</c:f>
              <c:strCache>
                <c:ptCount val="1"/>
                <c:pt idx="0">
                  <c:v>Чистий прибуток, тис. грн </c:v>
                </c:pt>
              </c:strCache>
            </c:strRef>
          </c:tx>
          <c:spPr>
            <a:solidFill>
              <a:schemeClr val="accent3">
                <a:shade val="86000"/>
              </a:schemeClr>
            </a:solidFill>
            <a:ln>
              <a:noFill/>
            </a:ln>
            <a:effectLst/>
          </c:spPr>
          <c:invertIfNegative val="0"/>
          <c:cat>
            <c:numRef>
              <c:f>Лист1!$A$2:$A$4</c:f>
              <c:numCache>
                <c:formatCode>General</c:formatCode>
                <c:ptCount val="3"/>
                <c:pt idx="0">
                  <c:v>2020</c:v>
                </c:pt>
                <c:pt idx="1">
                  <c:v>2021</c:v>
                </c:pt>
                <c:pt idx="2">
                  <c:v>2022</c:v>
                </c:pt>
              </c:numCache>
            </c:numRef>
          </c:cat>
          <c:val>
            <c:numRef>
              <c:f>Лист1!$C$2:$C$4</c:f>
              <c:numCache>
                <c:formatCode>General</c:formatCode>
                <c:ptCount val="3"/>
                <c:pt idx="0">
                  <c:v>38465</c:v>
                </c:pt>
                <c:pt idx="1">
                  <c:v>41800</c:v>
                </c:pt>
                <c:pt idx="2">
                  <c:v>79535</c:v>
                </c:pt>
              </c:numCache>
            </c:numRef>
          </c:val>
          <c:extLst>
            <c:ext xmlns:c16="http://schemas.microsoft.com/office/drawing/2014/chart" uri="{C3380CC4-5D6E-409C-BE32-E72D297353CC}">
              <c16:uniqueId val="{00000001-AB8C-4495-ADE2-81DEB4B4B062}"/>
            </c:ext>
          </c:extLst>
        </c:ser>
        <c:ser>
          <c:idx val="2"/>
          <c:order val="2"/>
          <c:tx>
            <c:strRef>
              <c:f>Лист1!$D$1</c:f>
              <c:strCache>
                <c:ptCount val="1"/>
                <c:pt idx="0">
                  <c:v>Активи, тис. грн</c:v>
                </c:pt>
              </c:strCache>
            </c:strRef>
          </c:tx>
          <c:spPr>
            <a:solidFill>
              <a:schemeClr val="accent3">
                <a:tint val="86000"/>
              </a:schemeClr>
            </a:solidFill>
            <a:ln>
              <a:noFill/>
            </a:ln>
            <a:effectLst/>
          </c:spPr>
          <c:invertIfNegative val="0"/>
          <c:cat>
            <c:numRef>
              <c:f>Лист1!$A$2:$A$4</c:f>
              <c:numCache>
                <c:formatCode>General</c:formatCode>
                <c:ptCount val="3"/>
                <c:pt idx="0">
                  <c:v>2020</c:v>
                </c:pt>
                <c:pt idx="1">
                  <c:v>2021</c:v>
                </c:pt>
                <c:pt idx="2">
                  <c:v>2022</c:v>
                </c:pt>
              </c:numCache>
            </c:numRef>
          </c:cat>
          <c:val>
            <c:numRef>
              <c:f>Лист1!$D$2:$D$4</c:f>
              <c:numCache>
                <c:formatCode>General</c:formatCode>
                <c:ptCount val="3"/>
                <c:pt idx="0">
                  <c:v>478519</c:v>
                </c:pt>
                <c:pt idx="1">
                  <c:v>564311</c:v>
                </c:pt>
                <c:pt idx="2">
                  <c:v>691099</c:v>
                </c:pt>
              </c:numCache>
            </c:numRef>
          </c:val>
          <c:extLst>
            <c:ext xmlns:c16="http://schemas.microsoft.com/office/drawing/2014/chart" uri="{C3380CC4-5D6E-409C-BE32-E72D297353CC}">
              <c16:uniqueId val="{00000002-AB8C-4495-ADE2-81DEB4B4B062}"/>
            </c:ext>
          </c:extLst>
        </c:ser>
        <c:ser>
          <c:idx val="3"/>
          <c:order val="3"/>
          <c:tx>
            <c:strRef>
              <c:f>Лист1!$E$1</c:f>
              <c:strCache>
                <c:ptCount val="1"/>
                <c:pt idx="0">
                  <c:v>Зобов'язання, тис. грн</c:v>
                </c:pt>
              </c:strCache>
            </c:strRef>
          </c:tx>
          <c:spPr>
            <a:solidFill>
              <a:schemeClr val="accent3">
                <a:tint val="58000"/>
              </a:schemeClr>
            </a:solidFill>
            <a:ln>
              <a:noFill/>
            </a:ln>
            <a:effectLst/>
          </c:spPr>
          <c:invertIfNegative val="0"/>
          <c:cat>
            <c:numRef>
              <c:f>Лист1!$A$2:$A$4</c:f>
              <c:numCache>
                <c:formatCode>General</c:formatCode>
                <c:ptCount val="3"/>
                <c:pt idx="0">
                  <c:v>2020</c:v>
                </c:pt>
                <c:pt idx="1">
                  <c:v>2021</c:v>
                </c:pt>
                <c:pt idx="2">
                  <c:v>2022</c:v>
                </c:pt>
              </c:numCache>
            </c:numRef>
          </c:cat>
          <c:val>
            <c:numRef>
              <c:f>Лист1!$E$2:$E$4</c:f>
              <c:numCache>
                <c:formatCode>General</c:formatCode>
                <c:ptCount val="3"/>
                <c:pt idx="0">
                  <c:v>226459</c:v>
                </c:pt>
                <c:pt idx="1">
                  <c:v>270787</c:v>
                </c:pt>
                <c:pt idx="2">
                  <c:v>318040</c:v>
                </c:pt>
              </c:numCache>
            </c:numRef>
          </c:val>
          <c:extLst>
            <c:ext xmlns:c16="http://schemas.microsoft.com/office/drawing/2014/chart" uri="{C3380CC4-5D6E-409C-BE32-E72D297353CC}">
              <c16:uniqueId val="{00000004-AB8C-4495-ADE2-81DEB4B4B062}"/>
            </c:ext>
          </c:extLst>
        </c:ser>
        <c:dLbls>
          <c:showLegendKey val="0"/>
          <c:showVal val="0"/>
          <c:showCatName val="0"/>
          <c:showSerName val="0"/>
          <c:showPercent val="0"/>
          <c:showBubbleSize val="0"/>
        </c:dLbls>
        <c:gapWidth val="219"/>
        <c:overlap val="-27"/>
        <c:axId val="142274111"/>
        <c:axId val="401058847"/>
      </c:barChart>
      <c:catAx>
        <c:axId val="1422741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401058847"/>
        <c:crosses val="autoZero"/>
        <c:auto val="1"/>
        <c:lblAlgn val="ctr"/>
        <c:lblOffset val="100"/>
        <c:noMultiLvlLbl val="0"/>
      </c:catAx>
      <c:valAx>
        <c:axId val="4010588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227411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3">
                  <a:shade val="44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1-1AF0-49CD-B99A-6A9A21E79431}"/>
              </c:ext>
            </c:extLst>
          </c:dPt>
          <c:dPt>
            <c:idx val="1"/>
            <c:bubble3D val="0"/>
            <c:spPr>
              <a:solidFill>
                <a:schemeClr val="accent3">
                  <a:shade val="58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3-1AF0-49CD-B99A-6A9A21E79431}"/>
              </c:ext>
            </c:extLst>
          </c:dPt>
          <c:dPt>
            <c:idx val="2"/>
            <c:bubble3D val="0"/>
            <c:spPr>
              <a:solidFill>
                <a:schemeClr val="accent3">
                  <a:shade val="72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5-1AF0-49CD-B99A-6A9A21E79431}"/>
              </c:ext>
            </c:extLst>
          </c:dPt>
          <c:dPt>
            <c:idx val="3"/>
            <c:bubble3D val="0"/>
            <c:spPr>
              <a:solidFill>
                <a:schemeClr val="accent3">
                  <a:shade val="86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7-1AF0-49CD-B99A-6A9A21E79431}"/>
              </c:ext>
            </c:extLst>
          </c:dPt>
          <c:dPt>
            <c:idx val="4"/>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9-1AF0-49CD-B99A-6A9A21E79431}"/>
              </c:ext>
            </c:extLst>
          </c:dPt>
          <c:dPt>
            <c:idx val="5"/>
            <c:bubble3D val="0"/>
            <c:spPr>
              <a:solidFill>
                <a:schemeClr val="accent3">
                  <a:tint val="86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B-1AF0-49CD-B99A-6A9A21E79431}"/>
              </c:ext>
            </c:extLst>
          </c:dPt>
          <c:dPt>
            <c:idx val="6"/>
            <c:bubble3D val="0"/>
            <c:spPr>
              <a:solidFill>
                <a:schemeClr val="accent3">
                  <a:tint val="72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1AF0-49CD-B99A-6A9A21E79431}"/>
              </c:ext>
            </c:extLst>
          </c:dPt>
          <c:dPt>
            <c:idx val="7"/>
            <c:bubble3D val="0"/>
            <c:spPr>
              <a:solidFill>
                <a:schemeClr val="accent3">
                  <a:tint val="58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F-1AF0-49CD-B99A-6A9A21E79431}"/>
              </c:ext>
            </c:extLst>
          </c:dPt>
          <c:dPt>
            <c:idx val="8"/>
            <c:bubble3D val="0"/>
            <c:spPr>
              <a:solidFill>
                <a:schemeClr val="accent3">
                  <a:tint val="44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11-1AF0-49CD-B99A-6A9A21E79431}"/>
              </c:ext>
            </c:extLst>
          </c:dPt>
          <c:cat>
            <c:strRef>
              <c:f>Лист1!$A$2:$A$10</c:f>
              <c:strCache>
                <c:ptCount val="9"/>
                <c:pt idx="0">
                  <c:v>Koudijs</c:v>
                </c:pt>
                <c:pt idx="1">
                  <c:v>NOVACORE</c:v>
                </c:pt>
                <c:pt idx="2">
                  <c:v>AVA MARKET</c:v>
                </c:pt>
                <c:pt idx="3">
                  <c:v>Агротех</c:v>
                </c:pt>
                <c:pt idx="4">
                  <c:v>Овостар Юніон</c:v>
                </c:pt>
                <c:pt idx="5">
                  <c:v>Українське зерно</c:v>
                </c:pt>
                <c:pt idx="6">
                  <c:v>Біофарм</c:v>
                </c:pt>
                <c:pt idx="7">
                  <c:v>Балкорм </c:v>
                </c:pt>
                <c:pt idx="8">
                  <c:v>Біо-Вет-Фарма</c:v>
                </c:pt>
              </c:strCache>
            </c:strRef>
          </c:cat>
          <c:val>
            <c:numRef>
              <c:f>Лист1!$B$2:$B$10</c:f>
              <c:numCache>
                <c:formatCode>0%</c:formatCode>
                <c:ptCount val="9"/>
                <c:pt idx="0">
                  <c:v>0.08</c:v>
                </c:pt>
                <c:pt idx="1">
                  <c:v>0.12</c:v>
                </c:pt>
                <c:pt idx="2">
                  <c:v>0.03</c:v>
                </c:pt>
                <c:pt idx="3">
                  <c:v>0.04</c:v>
                </c:pt>
                <c:pt idx="4">
                  <c:v>7.0000000000000007E-2</c:v>
                </c:pt>
                <c:pt idx="5">
                  <c:v>0.1</c:v>
                </c:pt>
                <c:pt idx="6">
                  <c:v>0.02</c:v>
                </c:pt>
                <c:pt idx="7">
                  <c:v>0.01</c:v>
                </c:pt>
                <c:pt idx="8">
                  <c:v>0.03</c:v>
                </c:pt>
              </c:numCache>
            </c:numRef>
          </c:val>
          <c:extLst>
            <c:ext xmlns:c16="http://schemas.microsoft.com/office/drawing/2014/chart" uri="{C3380CC4-5D6E-409C-BE32-E72D297353CC}">
              <c16:uniqueId val="{00000012-1AF0-49CD-B99A-6A9A21E79431}"/>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Дохід, тис. грн</c:v>
                </c:pt>
              </c:strCache>
            </c:strRef>
          </c:tx>
          <c:spPr>
            <a:solidFill>
              <a:schemeClr val="accent3">
                <a:shade val="58000"/>
              </a:schemeClr>
            </a:solidFill>
            <a:ln>
              <a:noFill/>
            </a:ln>
            <a:effectLst/>
          </c:spPr>
          <c:invertIfNegative val="0"/>
          <c:cat>
            <c:numRef>
              <c:f>Лист1!$A$2:$A$4</c:f>
              <c:numCache>
                <c:formatCode>General</c:formatCode>
                <c:ptCount val="3"/>
                <c:pt idx="0">
                  <c:v>2020</c:v>
                </c:pt>
                <c:pt idx="1">
                  <c:v>2021</c:v>
                </c:pt>
                <c:pt idx="2">
                  <c:v>2022</c:v>
                </c:pt>
              </c:numCache>
            </c:numRef>
          </c:cat>
          <c:val>
            <c:numRef>
              <c:f>Лист1!$B$2:$B$4</c:f>
              <c:numCache>
                <c:formatCode>General</c:formatCode>
                <c:ptCount val="3"/>
                <c:pt idx="0">
                  <c:v>1211104</c:v>
                </c:pt>
                <c:pt idx="1">
                  <c:v>1444907</c:v>
                </c:pt>
                <c:pt idx="2">
                  <c:v>1297633</c:v>
                </c:pt>
              </c:numCache>
            </c:numRef>
          </c:val>
          <c:extLst>
            <c:ext xmlns:c16="http://schemas.microsoft.com/office/drawing/2014/chart" uri="{C3380CC4-5D6E-409C-BE32-E72D297353CC}">
              <c16:uniqueId val="{00000000-3EE2-43AA-B5BB-CF0A35CCFB50}"/>
            </c:ext>
          </c:extLst>
        </c:ser>
        <c:ser>
          <c:idx val="1"/>
          <c:order val="1"/>
          <c:tx>
            <c:strRef>
              <c:f>Лист1!$C$1</c:f>
              <c:strCache>
                <c:ptCount val="1"/>
                <c:pt idx="0">
                  <c:v>Чистий прибуток, тис. грн</c:v>
                </c:pt>
              </c:strCache>
            </c:strRef>
          </c:tx>
          <c:spPr>
            <a:solidFill>
              <a:schemeClr val="accent3">
                <a:shade val="86000"/>
              </a:schemeClr>
            </a:solidFill>
            <a:ln>
              <a:noFill/>
            </a:ln>
            <a:effectLst/>
          </c:spPr>
          <c:invertIfNegative val="0"/>
          <c:cat>
            <c:numRef>
              <c:f>Лист1!$A$2:$A$4</c:f>
              <c:numCache>
                <c:formatCode>General</c:formatCode>
                <c:ptCount val="3"/>
                <c:pt idx="0">
                  <c:v>2020</c:v>
                </c:pt>
                <c:pt idx="1">
                  <c:v>2021</c:v>
                </c:pt>
                <c:pt idx="2">
                  <c:v>2022</c:v>
                </c:pt>
              </c:numCache>
            </c:numRef>
          </c:cat>
          <c:val>
            <c:numRef>
              <c:f>Лист1!$C$2:$C$4</c:f>
              <c:numCache>
                <c:formatCode>General</c:formatCode>
                <c:ptCount val="3"/>
                <c:pt idx="0">
                  <c:v>146214</c:v>
                </c:pt>
                <c:pt idx="1">
                  <c:v>126404</c:v>
                </c:pt>
                <c:pt idx="2">
                  <c:v>90091</c:v>
                </c:pt>
              </c:numCache>
            </c:numRef>
          </c:val>
          <c:extLst>
            <c:ext xmlns:c16="http://schemas.microsoft.com/office/drawing/2014/chart" uri="{C3380CC4-5D6E-409C-BE32-E72D297353CC}">
              <c16:uniqueId val="{00000001-3EE2-43AA-B5BB-CF0A35CCFB50}"/>
            </c:ext>
          </c:extLst>
        </c:ser>
        <c:ser>
          <c:idx val="2"/>
          <c:order val="2"/>
          <c:tx>
            <c:strRef>
              <c:f>Лист1!$D$1</c:f>
              <c:strCache>
                <c:ptCount val="1"/>
                <c:pt idx="0">
                  <c:v>Активи, тис. грн</c:v>
                </c:pt>
              </c:strCache>
            </c:strRef>
          </c:tx>
          <c:spPr>
            <a:solidFill>
              <a:schemeClr val="accent3">
                <a:tint val="86000"/>
              </a:schemeClr>
            </a:solidFill>
            <a:ln>
              <a:noFill/>
            </a:ln>
            <a:effectLst/>
          </c:spPr>
          <c:invertIfNegative val="0"/>
          <c:cat>
            <c:numRef>
              <c:f>Лист1!$A$2:$A$4</c:f>
              <c:numCache>
                <c:formatCode>General</c:formatCode>
                <c:ptCount val="3"/>
                <c:pt idx="0">
                  <c:v>2020</c:v>
                </c:pt>
                <c:pt idx="1">
                  <c:v>2021</c:v>
                </c:pt>
                <c:pt idx="2">
                  <c:v>2022</c:v>
                </c:pt>
              </c:numCache>
            </c:numRef>
          </c:cat>
          <c:val>
            <c:numRef>
              <c:f>Лист1!$D$2:$D$4</c:f>
              <c:numCache>
                <c:formatCode>General</c:formatCode>
                <c:ptCount val="3"/>
                <c:pt idx="0">
                  <c:v>557976</c:v>
                </c:pt>
                <c:pt idx="1">
                  <c:v>636290</c:v>
                </c:pt>
                <c:pt idx="2">
                  <c:v>737909</c:v>
                </c:pt>
              </c:numCache>
            </c:numRef>
          </c:val>
          <c:extLst>
            <c:ext xmlns:c16="http://schemas.microsoft.com/office/drawing/2014/chart" uri="{C3380CC4-5D6E-409C-BE32-E72D297353CC}">
              <c16:uniqueId val="{00000002-3EE2-43AA-B5BB-CF0A35CCFB50}"/>
            </c:ext>
          </c:extLst>
        </c:ser>
        <c:ser>
          <c:idx val="3"/>
          <c:order val="3"/>
          <c:tx>
            <c:strRef>
              <c:f>Лист1!$E$1</c:f>
              <c:strCache>
                <c:ptCount val="1"/>
                <c:pt idx="0">
                  <c:v>Зобов'язання, тис. грн</c:v>
                </c:pt>
              </c:strCache>
            </c:strRef>
          </c:tx>
          <c:spPr>
            <a:solidFill>
              <a:schemeClr val="accent3">
                <a:tint val="58000"/>
              </a:schemeClr>
            </a:solidFill>
            <a:ln>
              <a:noFill/>
            </a:ln>
            <a:effectLst/>
          </c:spPr>
          <c:invertIfNegative val="0"/>
          <c:cat>
            <c:numRef>
              <c:f>Лист1!$A$2:$A$4</c:f>
              <c:numCache>
                <c:formatCode>General</c:formatCode>
                <c:ptCount val="3"/>
                <c:pt idx="0">
                  <c:v>2020</c:v>
                </c:pt>
                <c:pt idx="1">
                  <c:v>2021</c:v>
                </c:pt>
                <c:pt idx="2">
                  <c:v>2022</c:v>
                </c:pt>
              </c:numCache>
            </c:numRef>
          </c:cat>
          <c:val>
            <c:numRef>
              <c:f>Лист1!$E$2:$E$4</c:f>
              <c:numCache>
                <c:formatCode>General</c:formatCode>
                <c:ptCount val="3"/>
                <c:pt idx="0">
                  <c:v>77266</c:v>
                </c:pt>
                <c:pt idx="1">
                  <c:v>175391</c:v>
                </c:pt>
                <c:pt idx="2">
                  <c:v>201338</c:v>
                </c:pt>
              </c:numCache>
            </c:numRef>
          </c:val>
          <c:extLst>
            <c:ext xmlns:c16="http://schemas.microsoft.com/office/drawing/2014/chart" uri="{C3380CC4-5D6E-409C-BE32-E72D297353CC}">
              <c16:uniqueId val="{00000004-3EE2-43AA-B5BB-CF0A35CCFB50}"/>
            </c:ext>
          </c:extLst>
        </c:ser>
        <c:dLbls>
          <c:showLegendKey val="0"/>
          <c:showVal val="0"/>
          <c:showCatName val="0"/>
          <c:showSerName val="0"/>
          <c:showPercent val="0"/>
          <c:showBubbleSize val="0"/>
        </c:dLbls>
        <c:gapWidth val="219"/>
        <c:overlap val="-27"/>
        <c:axId val="144994495"/>
        <c:axId val="564654383"/>
      </c:barChart>
      <c:catAx>
        <c:axId val="1449944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564654383"/>
        <c:crosses val="autoZero"/>
        <c:auto val="1"/>
        <c:lblAlgn val="ctr"/>
        <c:lblOffset val="100"/>
        <c:noMultiLvlLbl val="0"/>
      </c:catAx>
      <c:valAx>
        <c:axId val="5646543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49944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Дохід, тис. грн</c:v>
                </c:pt>
              </c:strCache>
            </c:strRef>
          </c:tx>
          <c:spPr>
            <a:solidFill>
              <a:schemeClr val="accent3">
                <a:shade val="58000"/>
              </a:schemeClr>
            </a:solidFill>
            <a:ln>
              <a:noFill/>
            </a:ln>
            <a:effectLst/>
          </c:spPr>
          <c:invertIfNegative val="0"/>
          <c:cat>
            <c:numRef>
              <c:f>Лист1!$A$2:$A$4</c:f>
              <c:numCache>
                <c:formatCode>General</c:formatCode>
                <c:ptCount val="3"/>
                <c:pt idx="0">
                  <c:v>2020</c:v>
                </c:pt>
                <c:pt idx="1">
                  <c:v>2021</c:v>
                </c:pt>
                <c:pt idx="2">
                  <c:v>2022</c:v>
                </c:pt>
              </c:numCache>
            </c:numRef>
          </c:cat>
          <c:val>
            <c:numRef>
              <c:f>Лист1!$B$2:$B$4</c:f>
              <c:numCache>
                <c:formatCode>General</c:formatCode>
                <c:ptCount val="3"/>
                <c:pt idx="0">
                  <c:v>41016.300000000003</c:v>
                </c:pt>
                <c:pt idx="1">
                  <c:v>52909.599999999999</c:v>
                </c:pt>
                <c:pt idx="2">
                  <c:v>60382.1</c:v>
                </c:pt>
              </c:numCache>
            </c:numRef>
          </c:val>
          <c:extLst>
            <c:ext xmlns:c16="http://schemas.microsoft.com/office/drawing/2014/chart" uri="{C3380CC4-5D6E-409C-BE32-E72D297353CC}">
              <c16:uniqueId val="{00000000-6B6F-4D0A-BEC2-658FB80C1EA6}"/>
            </c:ext>
          </c:extLst>
        </c:ser>
        <c:ser>
          <c:idx val="1"/>
          <c:order val="1"/>
          <c:tx>
            <c:strRef>
              <c:f>Лист1!$C$1</c:f>
              <c:strCache>
                <c:ptCount val="1"/>
                <c:pt idx="0">
                  <c:v>Чистий прибуток, тис. грн</c:v>
                </c:pt>
              </c:strCache>
            </c:strRef>
          </c:tx>
          <c:spPr>
            <a:solidFill>
              <a:schemeClr val="accent3">
                <a:shade val="86000"/>
              </a:schemeClr>
            </a:solidFill>
            <a:ln>
              <a:noFill/>
            </a:ln>
            <a:effectLst/>
          </c:spPr>
          <c:invertIfNegative val="0"/>
          <c:cat>
            <c:numRef>
              <c:f>Лист1!$A$2:$A$4</c:f>
              <c:numCache>
                <c:formatCode>General</c:formatCode>
                <c:ptCount val="3"/>
                <c:pt idx="0">
                  <c:v>2020</c:v>
                </c:pt>
                <c:pt idx="1">
                  <c:v>2021</c:v>
                </c:pt>
                <c:pt idx="2">
                  <c:v>2022</c:v>
                </c:pt>
              </c:numCache>
            </c:numRef>
          </c:cat>
          <c:val>
            <c:numRef>
              <c:f>Лист1!$C$2:$C$4</c:f>
              <c:numCache>
                <c:formatCode>General</c:formatCode>
                <c:ptCount val="3"/>
                <c:pt idx="0">
                  <c:v>593.1</c:v>
                </c:pt>
                <c:pt idx="1">
                  <c:v>1304.0999999999999</c:v>
                </c:pt>
                <c:pt idx="2">
                  <c:v>2038</c:v>
                </c:pt>
              </c:numCache>
            </c:numRef>
          </c:val>
          <c:extLst>
            <c:ext xmlns:c16="http://schemas.microsoft.com/office/drawing/2014/chart" uri="{C3380CC4-5D6E-409C-BE32-E72D297353CC}">
              <c16:uniqueId val="{00000001-6B6F-4D0A-BEC2-658FB80C1EA6}"/>
            </c:ext>
          </c:extLst>
        </c:ser>
        <c:ser>
          <c:idx val="2"/>
          <c:order val="2"/>
          <c:tx>
            <c:strRef>
              <c:f>Лист1!$D$1</c:f>
              <c:strCache>
                <c:ptCount val="1"/>
                <c:pt idx="0">
                  <c:v>Активи, тис. грн</c:v>
                </c:pt>
              </c:strCache>
            </c:strRef>
          </c:tx>
          <c:spPr>
            <a:solidFill>
              <a:schemeClr val="accent3">
                <a:tint val="86000"/>
              </a:schemeClr>
            </a:solidFill>
            <a:ln>
              <a:noFill/>
            </a:ln>
            <a:effectLst/>
          </c:spPr>
          <c:invertIfNegative val="0"/>
          <c:cat>
            <c:numRef>
              <c:f>Лист1!$A$2:$A$4</c:f>
              <c:numCache>
                <c:formatCode>General</c:formatCode>
                <c:ptCount val="3"/>
                <c:pt idx="0">
                  <c:v>2020</c:v>
                </c:pt>
                <c:pt idx="1">
                  <c:v>2021</c:v>
                </c:pt>
                <c:pt idx="2">
                  <c:v>2022</c:v>
                </c:pt>
              </c:numCache>
            </c:numRef>
          </c:cat>
          <c:val>
            <c:numRef>
              <c:f>Лист1!$D$2:$D$4</c:f>
              <c:numCache>
                <c:formatCode>General</c:formatCode>
                <c:ptCount val="3"/>
                <c:pt idx="0">
                  <c:v>16044.3</c:v>
                </c:pt>
                <c:pt idx="1">
                  <c:v>21874.400000000001</c:v>
                </c:pt>
                <c:pt idx="2">
                  <c:v>22321.9</c:v>
                </c:pt>
              </c:numCache>
            </c:numRef>
          </c:val>
          <c:extLst>
            <c:ext xmlns:c16="http://schemas.microsoft.com/office/drawing/2014/chart" uri="{C3380CC4-5D6E-409C-BE32-E72D297353CC}">
              <c16:uniqueId val="{00000002-6B6F-4D0A-BEC2-658FB80C1EA6}"/>
            </c:ext>
          </c:extLst>
        </c:ser>
        <c:ser>
          <c:idx val="3"/>
          <c:order val="3"/>
          <c:tx>
            <c:strRef>
              <c:f>Лист1!$E$1</c:f>
              <c:strCache>
                <c:ptCount val="1"/>
                <c:pt idx="0">
                  <c:v>Зобов'язання, тис. грн</c:v>
                </c:pt>
              </c:strCache>
            </c:strRef>
          </c:tx>
          <c:spPr>
            <a:solidFill>
              <a:schemeClr val="accent3">
                <a:tint val="58000"/>
              </a:schemeClr>
            </a:solidFill>
            <a:ln>
              <a:noFill/>
            </a:ln>
            <a:effectLst/>
          </c:spPr>
          <c:invertIfNegative val="0"/>
          <c:cat>
            <c:numRef>
              <c:f>Лист1!$A$2:$A$4</c:f>
              <c:numCache>
                <c:formatCode>General</c:formatCode>
                <c:ptCount val="3"/>
                <c:pt idx="0">
                  <c:v>2020</c:v>
                </c:pt>
                <c:pt idx="1">
                  <c:v>2021</c:v>
                </c:pt>
                <c:pt idx="2">
                  <c:v>2022</c:v>
                </c:pt>
              </c:numCache>
            </c:numRef>
          </c:cat>
          <c:val>
            <c:numRef>
              <c:f>Лист1!$E$2:$E$4</c:f>
              <c:numCache>
                <c:formatCode>General</c:formatCode>
                <c:ptCount val="3"/>
                <c:pt idx="0">
                  <c:v>2978.4</c:v>
                </c:pt>
                <c:pt idx="1">
                  <c:v>7549.8</c:v>
                </c:pt>
                <c:pt idx="2">
                  <c:v>5512</c:v>
                </c:pt>
              </c:numCache>
            </c:numRef>
          </c:val>
          <c:extLst>
            <c:ext xmlns:c16="http://schemas.microsoft.com/office/drawing/2014/chart" uri="{C3380CC4-5D6E-409C-BE32-E72D297353CC}">
              <c16:uniqueId val="{00000003-6B6F-4D0A-BEC2-658FB80C1EA6}"/>
            </c:ext>
          </c:extLst>
        </c:ser>
        <c:dLbls>
          <c:showLegendKey val="0"/>
          <c:showVal val="0"/>
          <c:showCatName val="0"/>
          <c:showSerName val="0"/>
          <c:showPercent val="0"/>
          <c:showBubbleSize val="0"/>
        </c:dLbls>
        <c:gapWidth val="219"/>
        <c:overlap val="-27"/>
        <c:axId val="144994495"/>
        <c:axId val="564654383"/>
      </c:barChart>
      <c:catAx>
        <c:axId val="1449944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564654383"/>
        <c:crosses val="autoZero"/>
        <c:auto val="1"/>
        <c:lblAlgn val="ctr"/>
        <c:lblOffset val="100"/>
        <c:noMultiLvlLbl val="0"/>
      </c:catAx>
      <c:valAx>
        <c:axId val="5646543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49944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3">
                  <a:shade val="65000"/>
                </a:schemeClr>
              </a:solidFill>
              <a:ln w="19050">
                <a:solidFill>
                  <a:schemeClr val="lt1"/>
                </a:solidFill>
              </a:ln>
              <a:effectLst/>
            </c:spPr>
            <c:extLst>
              <c:ext xmlns:c16="http://schemas.microsoft.com/office/drawing/2014/chart" uri="{C3380CC4-5D6E-409C-BE32-E72D297353CC}">
                <c16:uniqueId val="{00000001-E7AC-4B8C-8EE1-C46D47F00F1F}"/>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E7AC-4B8C-8EE1-C46D47F00F1F}"/>
              </c:ext>
            </c:extLst>
          </c:dPt>
          <c:dPt>
            <c:idx val="2"/>
            <c:bubble3D val="0"/>
            <c:spPr>
              <a:solidFill>
                <a:schemeClr val="accent3">
                  <a:tint val="65000"/>
                </a:schemeClr>
              </a:solidFill>
              <a:ln w="19050">
                <a:solidFill>
                  <a:schemeClr val="lt1"/>
                </a:solidFill>
              </a:ln>
              <a:effectLst/>
            </c:spPr>
            <c:extLst>
              <c:ext xmlns:c16="http://schemas.microsoft.com/office/drawing/2014/chart" uri="{C3380CC4-5D6E-409C-BE32-E72D297353CC}">
                <c16:uniqueId val="{00000005-E7AC-4B8C-8EE1-C46D47F00F1F}"/>
              </c:ext>
            </c:extLst>
          </c:dPt>
          <c:cat>
            <c:strRef>
              <c:f>Лист1!$A$2:$A$4</c:f>
              <c:strCache>
                <c:ptCount val="3"/>
                <c:pt idx="0">
                  <c:v>Так, частка ринку ТМ підприємства збільшилась </c:v>
                </c:pt>
                <c:pt idx="1">
                  <c:v>Так, частка ринку ТМ підприємства зменшилась </c:v>
                </c:pt>
                <c:pt idx="2">
                  <c:v>Ні, частка ринку ТМ підприємства залишилась стабільною</c:v>
                </c:pt>
              </c:strCache>
            </c:strRef>
          </c:cat>
          <c:val>
            <c:numRef>
              <c:f>Лист1!$B$2:$B$4</c:f>
              <c:numCache>
                <c:formatCode>0%</c:formatCode>
                <c:ptCount val="3"/>
                <c:pt idx="0">
                  <c:v>0.38700000000000001</c:v>
                </c:pt>
                <c:pt idx="1">
                  <c:v>0.48</c:v>
                </c:pt>
                <c:pt idx="2" formatCode="0.00%">
                  <c:v>0.13300000000000001</c:v>
                </c:pt>
              </c:numCache>
            </c:numRef>
          </c:val>
          <c:extLst>
            <c:ext xmlns:c16="http://schemas.microsoft.com/office/drawing/2014/chart" uri="{C3380CC4-5D6E-409C-BE32-E72D297353CC}">
              <c16:uniqueId val="{00000000-2B90-4C44-BA7B-4FC4A3AAE16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3">
                  <a:shade val="6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A8B4-4C03-8CE1-4CEB387BD317}"/>
              </c:ext>
            </c:extLst>
          </c:dPt>
          <c:dPt>
            <c:idx val="1"/>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A8B4-4C03-8CE1-4CEB387BD317}"/>
              </c:ext>
            </c:extLst>
          </c:dPt>
          <c:dPt>
            <c:idx val="2"/>
            <c:bubble3D val="0"/>
            <c:spPr>
              <a:solidFill>
                <a:schemeClr val="accent3">
                  <a:tint val="6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A8B4-4C03-8CE1-4CEB387BD31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LID4096"/>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Лист1!$A$2:$A$4</c:f>
              <c:strCache>
                <c:ptCount val="3"/>
                <c:pt idx="0">
                  <c:v>Так, популярність ТМ "Koudijs" підприємства зросла серед споживачі </c:v>
                </c:pt>
                <c:pt idx="1">
                  <c:v>Так, популярність ТМ "Koudijs" підприємства зменшилась серед споживачі </c:v>
                </c:pt>
                <c:pt idx="2">
                  <c:v>Ні, популярність ТМ "Koudijs" підприємства залишилась стабільною серед споживачів </c:v>
                </c:pt>
              </c:strCache>
            </c:strRef>
          </c:cat>
          <c:val>
            <c:numRef>
              <c:f>Лист1!$B$2:$B$4</c:f>
              <c:numCache>
                <c:formatCode>0.00%</c:formatCode>
                <c:ptCount val="3"/>
                <c:pt idx="0">
                  <c:v>0.33300000000000002</c:v>
                </c:pt>
                <c:pt idx="1">
                  <c:v>8.6999999999999994E-2</c:v>
                </c:pt>
                <c:pt idx="2" formatCode="0%">
                  <c:v>0.42</c:v>
                </c:pt>
              </c:numCache>
            </c:numRef>
          </c:val>
          <c:extLst>
            <c:ext xmlns:c16="http://schemas.microsoft.com/office/drawing/2014/chart" uri="{C3380CC4-5D6E-409C-BE32-E72D297353CC}">
              <c16:uniqueId val="{00000000-39CB-4821-8F2F-3324F3F59B0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LID4096"/>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3">
                  <a:shade val="53000"/>
                </a:schemeClr>
              </a:solidFill>
              <a:ln w="19050">
                <a:solidFill>
                  <a:schemeClr val="lt1"/>
                </a:solidFill>
              </a:ln>
              <a:effectLst/>
            </c:spPr>
            <c:extLst>
              <c:ext xmlns:c16="http://schemas.microsoft.com/office/drawing/2014/chart" uri="{C3380CC4-5D6E-409C-BE32-E72D297353CC}">
                <c16:uniqueId val="{00000001-9416-4299-BAD3-1B731FB9EE39}"/>
              </c:ext>
            </c:extLst>
          </c:dPt>
          <c:dPt>
            <c:idx val="1"/>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3-9416-4299-BAD3-1B731FB9EE3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416-4299-BAD3-1B731FB9EE39}"/>
              </c:ext>
            </c:extLst>
          </c:dPt>
          <c:dPt>
            <c:idx val="3"/>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7-9416-4299-BAD3-1B731FB9EE39}"/>
              </c:ext>
            </c:extLst>
          </c:dPt>
          <c:dPt>
            <c:idx val="4"/>
            <c:bubble3D val="0"/>
            <c:spPr>
              <a:solidFill>
                <a:schemeClr val="accent3">
                  <a:tint val="54000"/>
                </a:schemeClr>
              </a:solidFill>
              <a:ln w="19050">
                <a:solidFill>
                  <a:schemeClr val="lt1"/>
                </a:solidFill>
              </a:ln>
              <a:effectLst/>
            </c:spPr>
            <c:extLst>
              <c:ext xmlns:c16="http://schemas.microsoft.com/office/drawing/2014/chart" uri="{C3380CC4-5D6E-409C-BE32-E72D297353CC}">
                <c16:uniqueId val="{00000009-9416-4299-BAD3-1B731FB9EE39}"/>
              </c:ext>
            </c:extLst>
          </c:dPt>
          <c:cat>
            <c:strRef>
              <c:f>Лист1!$A$2:$A$6</c:f>
              <c:strCache>
                <c:ptCount val="5"/>
                <c:pt idx="0">
                  <c:v>Так, спостерігається зміна споживацьких звичок і преференцій, що може впливати на частку ринку </c:v>
                </c:pt>
                <c:pt idx="1">
                  <c:v>Ні, споживацькі звички і преференції залишаться стабільними </c:v>
                </c:pt>
                <c:pt idx="2">
                  <c:v>Спостерігається зміна вподобань споживачів, але це не суттєво впливає на частку ринку </c:v>
                </c:pt>
                <c:pt idx="3">
                  <c:v>Спостерігаються зміни в споживацьких звичках, проте це важко оцінити щодо їх впливу на частку ринку </c:v>
                </c:pt>
                <c:pt idx="4">
                  <c:v>Поки немає вистачаючих даних для визначення змін у споживацьких звичках та їх впливу на частку ринку </c:v>
                </c:pt>
              </c:strCache>
            </c:strRef>
          </c:cat>
          <c:val>
            <c:numRef>
              <c:f>Лист1!$B$2:$B$6</c:f>
              <c:numCache>
                <c:formatCode>0.00%</c:formatCode>
                <c:ptCount val="5"/>
                <c:pt idx="0">
                  <c:v>0.21299999999999999</c:v>
                </c:pt>
                <c:pt idx="1">
                  <c:v>0.17299999999999999</c:v>
                </c:pt>
                <c:pt idx="2" formatCode="0%">
                  <c:v>0.32</c:v>
                </c:pt>
                <c:pt idx="3">
                  <c:v>0.21299999999999999</c:v>
                </c:pt>
                <c:pt idx="4" formatCode="0%">
                  <c:v>0.08</c:v>
                </c:pt>
              </c:numCache>
            </c:numRef>
          </c:val>
          <c:extLst>
            <c:ext xmlns:c16="http://schemas.microsoft.com/office/drawing/2014/chart" uri="{C3380CC4-5D6E-409C-BE32-E72D297353CC}">
              <c16:uniqueId val="{00000000-9734-4AF5-9020-3DEA72335CAD}"/>
            </c:ext>
          </c:extLst>
        </c:ser>
        <c:dLbls>
          <c:showLegendKey val="0"/>
          <c:showVal val="0"/>
          <c:showCatName val="0"/>
          <c:showSerName val="0"/>
          <c:showPercent val="0"/>
          <c:showBubbleSize val="0"/>
          <c:showLeaderLines val="1"/>
        </c:dLbls>
        <c:firstSliceAng val="0"/>
      </c:pieChart>
      <c:spPr>
        <a:noFill/>
        <a:ln>
          <a:noFill/>
        </a:ln>
        <a:effectLst/>
      </c:spPr>
    </c:plotArea>
    <c:legend>
      <c:legendPos val="b"/>
      <c:layout>
        <c:manualLayout>
          <c:xMode val="edge"/>
          <c:yMode val="edge"/>
          <c:x val="5.3493547681539806E-2"/>
          <c:y val="0.40599502876709948"/>
          <c:w val="0.8930129046369204"/>
          <c:h val="0.5323477777198379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3">
                  <a:shade val="58000"/>
                </a:schemeClr>
              </a:solidFill>
              <a:ln w="19050">
                <a:solidFill>
                  <a:schemeClr val="lt1"/>
                </a:solidFill>
              </a:ln>
              <a:effectLst/>
            </c:spPr>
            <c:extLst>
              <c:ext xmlns:c16="http://schemas.microsoft.com/office/drawing/2014/chart" uri="{C3380CC4-5D6E-409C-BE32-E72D297353CC}">
                <c16:uniqueId val="{00000001-0885-40CB-9F9A-95F73520A7D0}"/>
              </c:ext>
            </c:extLst>
          </c:dPt>
          <c:dPt>
            <c:idx val="1"/>
            <c:bubble3D val="0"/>
            <c:spPr>
              <a:solidFill>
                <a:schemeClr val="accent3">
                  <a:shade val="86000"/>
                </a:schemeClr>
              </a:solidFill>
              <a:ln w="19050">
                <a:solidFill>
                  <a:schemeClr val="lt1"/>
                </a:solidFill>
              </a:ln>
              <a:effectLst/>
            </c:spPr>
            <c:extLst>
              <c:ext xmlns:c16="http://schemas.microsoft.com/office/drawing/2014/chart" uri="{C3380CC4-5D6E-409C-BE32-E72D297353CC}">
                <c16:uniqueId val="{00000003-0885-40CB-9F9A-95F73520A7D0}"/>
              </c:ext>
            </c:extLst>
          </c:dPt>
          <c:dPt>
            <c:idx val="2"/>
            <c:bubble3D val="0"/>
            <c:spPr>
              <a:solidFill>
                <a:schemeClr val="accent3">
                  <a:tint val="86000"/>
                </a:schemeClr>
              </a:solidFill>
              <a:ln w="19050">
                <a:solidFill>
                  <a:schemeClr val="lt1"/>
                </a:solidFill>
              </a:ln>
              <a:effectLst/>
            </c:spPr>
            <c:extLst>
              <c:ext xmlns:c16="http://schemas.microsoft.com/office/drawing/2014/chart" uri="{C3380CC4-5D6E-409C-BE32-E72D297353CC}">
                <c16:uniqueId val="{00000005-0885-40CB-9F9A-95F73520A7D0}"/>
              </c:ext>
            </c:extLst>
          </c:dPt>
          <c:dPt>
            <c:idx val="3"/>
            <c:bubble3D val="0"/>
            <c:spPr>
              <a:solidFill>
                <a:schemeClr val="accent3">
                  <a:tint val="58000"/>
                </a:schemeClr>
              </a:solidFill>
              <a:ln w="19050">
                <a:solidFill>
                  <a:schemeClr val="lt1"/>
                </a:solidFill>
              </a:ln>
              <a:effectLst/>
            </c:spPr>
            <c:extLst>
              <c:ext xmlns:c16="http://schemas.microsoft.com/office/drawing/2014/chart" uri="{C3380CC4-5D6E-409C-BE32-E72D297353CC}">
                <c16:uniqueId val="{00000007-0885-40CB-9F9A-95F73520A7D0}"/>
              </c:ext>
            </c:extLst>
          </c:dPt>
          <c:cat>
            <c:strRef>
              <c:f>Лист1!$A$2:$A$5</c:f>
              <c:strCache>
                <c:ptCount val="4"/>
                <c:pt idx="0">
                  <c:v>Повільний ріст </c:v>
                </c:pt>
                <c:pt idx="1">
                  <c:v>Значний ріст ринку </c:v>
                </c:pt>
                <c:pt idx="2">
                  <c:v>Стабільний без значних змін </c:v>
                </c:pt>
                <c:pt idx="3">
                  <c:v>Зменшення обсягів ринку </c:v>
                </c:pt>
              </c:strCache>
            </c:strRef>
          </c:cat>
          <c:val>
            <c:numRef>
              <c:f>Лист1!$B$2:$B$5</c:f>
              <c:numCache>
                <c:formatCode>0.00%</c:formatCode>
                <c:ptCount val="4"/>
                <c:pt idx="0">
                  <c:v>0.47299999999999998</c:v>
                </c:pt>
                <c:pt idx="1">
                  <c:v>0.17299999999999999</c:v>
                </c:pt>
                <c:pt idx="2">
                  <c:v>0.187</c:v>
                </c:pt>
                <c:pt idx="3">
                  <c:v>0.107</c:v>
                </c:pt>
              </c:numCache>
            </c:numRef>
          </c:val>
          <c:extLst>
            <c:ext xmlns:c16="http://schemas.microsoft.com/office/drawing/2014/chart" uri="{C3380CC4-5D6E-409C-BE32-E72D297353CC}">
              <c16:uniqueId val="{00000000-8269-4B33-AFF4-7AD1ECBF7E9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3"/>
            </a:solidFill>
            <a:ln>
              <a:noFill/>
            </a:ln>
            <a:effectLst/>
          </c:spPr>
          <c:invertIfNegative val="0"/>
          <c:cat>
            <c:strRef>
              <c:f>Лист1!$A$2:$A$7</c:f>
              <c:strCache>
                <c:ptCount val="6"/>
                <c:pt idx="0">
                  <c:v>Зміни в конкурентному середовищі (поява нових конкурентів, зміна конкурентних стратегій і т.д.)</c:v>
                </c:pt>
                <c:pt idx="1">
                  <c:v>Зміни у споживацьких уподобаннях та попиті споживачів </c:v>
                </c:pt>
                <c:pt idx="2">
                  <c:v>Цінова політика підприємства </c:v>
                </c:pt>
                <c:pt idx="3">
                  <c:v>Маркетингові активності та просування продукту </c:v>
                </c:pt>
                <c:pt idx="4">
                  <c:v>Зміни в дистрибуційній мережі та доступності продукту на ринку</c:v>
                </c:pt>
                <c:pt idx="5">
                  <c:v>Зовнішні економічні чинники (інфляція, зміни валютних курсів, торговельні обмеження і т.д.) </c:v>
                </c:pt>
              </c:strCache>
            </c:strRef>
          </c:cat>
          <c:val>
            <c:numRef>
              <c:f>Лист1!$B$2:$B$7</c:f>
              <c:numCache>
                <c:formatCode>0.00%</c:formatCode>
                <c:ptCount val="6"/>
                <c:pt idx="0">
                  <c:v>0.50700000000000001</c:v>
                </c:pt>
                <c:pt idx="1">
                  <c:v>0.57299999999999995</c:v>
                </c:pt>
                <c:pt idx="2">
                  <c:v>0.65300000000000002</c:v>
                </c:pt>
                <c:pt idx="3" formatCode="0%">
                  <c:v>0.52</c:v>
                </c:pt>
                <c:pt idx="4">
                  <c:v>0.45300000000000001</c:v>
                </c:pt>
                <c:pt idx="5" formatCode="0%">
                  <c:v>0.4</c:v>
                </c:pt>
              </c:numCache>
            </c:numRef>
          </c:val>
          <c:extLst>
            <c:ext xmlns:c16="http://schemas.microsoft.com/office/drawing/2014/chart" uri="{C3380CC4-5D6E-409C-BE32-E72D297353CC}">
              <c16:uniqueId val="{00000000-FFCB-465A-B003-1C6C0DF42D3B}"/>
            </c:ext>
          </c:extLst>
        </c:ser>
        <c:dLbls>
          <c:showLegendKey val="0"/>
          <c:showVal val="0"/>
          <c:showCatName val="0"/>
          <c:showSerName val="0"/>
          <c:showPercent val="0"/>
          <c:showBubbleSize val="0"/>
        </c:dLbls>
        <c:gapWidth val="182"/>
        <c:axId val="8158623"/>
        <c:axId val="282058079"/>
      </c:barChart>
      <c:catAx>
        <c:axId val="815862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82058079"/>
        <c:crosses val="autoZero"/>
        <c:auto val="1"/>
        <c:lblAlgn val="ctr"/>
        <c:lblOffset val="100"/>
        <c:noMultiLvlLbl val="0"/>
      </c:catAx>
      <c:valAx>
        <c:axId val="282058079"/>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815862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53969787109944589"/>
          <c:y val="4.3650793650793648E-2"/>
          <c:w val="0.42056145545909335"/>
          <c:h val="0.86429258842644674"/>
        </c:manualLayout>
      </c:layout>
      <c:barChart>
        <c:barDir val="bar"/>
        <c:grouping val="clustered"/>
        <c:varyColors val="0"/>
        <c:ser>
          <c:idx val="0"/>
          <c:order val="0"/>
          <c:tx>
            <c:strRef>
              <c:f>Лист1!$B$1</c:f>
              <c:strCache>
                <c:ptCount val="1"/>
                <c:pt idx="0">
                  <c:v>Ряд 1</c:v>
                </c:pt>
              </c:strCache>
            </c:strRef>
          </c:tx>
          <c:spPr>
            <a:solidFill>
              <a:schemeClr val="accent3"/>
            </a:solidFill>
            <a:ln>
              <a:noFill/>
            </a:ln>
            <a:effectLst/>
          </c:spPr>
          <c:invertIfNegative val="0"/>
          <c:cat>
            <c:strRef>
              <c:f>Лист1!$A$2:$A$8</c:f>
              <c:strCache>
                <c:ptCount val="7"/>
                <c:pt idx="0">
                  <c:v>Розширення асортименту продукції, що задовольнити змінний попит споживачів </c:v>
                </c:pt>
                <c:pt idx="1">
                  <c:v>Покращення якості і властивостей комбікормів та БМВД, щоб відповідати вимогам споживачів</c:v>
                </c:pt>
                <c:pt idx="2">
                  <c:v>Розвиток спеціалізованих продуктів або лінійок для конкретних сегментів ринку </c:v>
                </c:pt>
                <c:pt idx="3">
                  <c:v>Пристосування маркетингових стратегій, включаючи рекламні акції та кампанії, для залучення та утримання клієнтів </c:v>
                </c:pt>
                <c:pt idx="4">
                  <c:v>Запровадження інноваційних технологій у виробничий процес для поліпшення ефективності та якості продукції </c:v>
                </c:pt>
                <c:pt idx="5">
                  <c:v>Співпраця з агропідприємствами та фермерськими господарствами для розробки індивідуальних рішень і підтримки клієнтів</c:v>
                </c:pt>
                <c:pt idx="6">
                  <c:v>Розвиток електронної комерції та онлайн-каналів збуту для полегшення доступу до продукції </c:v>
                </c:pt>
              </c:strCache>
            </c:strRef>
          </c:cat>
          <c:val>
            <c:numRef>
              <c:f>Лист1!$B$2:$B$8</c:f>
              <c:numCache>
                <c:formatCode>0.00%</c:formatCode>
                <c:ptCount val="7"/>
                <c:pt idx="0" formatCode="0%">
                  <c:v>0.4</c:v>
                </c:pt>
                <c:pt idx="1">
                  <c:v>0.54700000000000004</c:v>
                </c:pt>
                <c:pt idx="2">
                  <c:v>0.6</c:v>
                </c:pt>
                <c:pt idx="3" formatCode="0%">
                  <c:v>0.46700000000000003</c:v>
                </c:pt>
                <c:pt idx="4">
                  <c:v>0.50700000000000001</c:v>
                </c:pt>
                <c:pt idx="5">
                  <c:v>0.58699999999999997</c:v>
                </c:pt>
                <c:pt idx="6" formatCode="0%">
                  <c:v>0.32</c:v>
                </c:pt>
              </c:numCache>
            </c:numRef>
          </c:val>
          <c:extLst>
            <c:ext xmlns:c16="http://schemas.microsoft.com/office/drawing/2014/chart" uri="{C3380CC4-5D6E-409C-BE32-E72D297353CC}">
              <c16:uniqueId val="{00000000-1264-4546-87A1-B91464DEA417}"/>
            </c:ext>
          </c:extLst>
        </c:ser>
        <c:dLbls>
          <c:showLegendKey val="0"/>
          <c:showVal val="0"/>
          <c:showCatName val="0"/>
          <c:showSerName val="0"/>
          <c:showPercent val="0"/>
          <c:showBubbleSize val="0"/>
        </c:dLbls>
        <c:gapWidth val="182"/>
        <c:axId val="6614143"/>
        <c:axId val="427727"/>
      </c:barChart>
      <c:catAx>
        <c:axId val="661414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427727"/>
        <c:crosses val="autoZero"/>
        <c:auto val="1"/>
        <c:lblAlgn val="ctr"/>
        <c:lblOffset val="100"/>
        <c:noMultiLvlLbl val="0"/>
      </c:catAx>
      <c:valAx>
        <c:axId val="427727"/>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661414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3"/>
            </a:solidFill>
            <a:ln>
              <a:noFill/>
            </a:ln>
            <a:effectLst/>
          </c:spPr>
          <c:invertIfNegative val="0"/>
          <c:cat>
            <c:strRef>
              <c:f>Лист1!$A$2:$A$5</c:f>
              <c:strCache>
                <c:ptCount val="4"/>
                <c:pt idx="0">
                  <c:v>Про підприємство почали дізнаватись крупні агропідприємства </c:v>
                </c:pt>
                <c:pt idx="1">
                  <c:v>Популярні ТМ зменшилась через ряд причин (вказати в Другое) </c:v>
                </c:pt>
                <c:pt idx="2">
                  <c:v>Популярність ТМ залишається стабільною </c:v>
                </c:pt>
                <c:pt idx="3">
                  <c:v>Ціна та маркетингова політика компанії</c:v>
                </c:pt>
              </c:strCache>
            </c:strRef>
          </c:cat>
          <c:val>
            <c:numRef>
              <c:f>Лист1!$B$2:$B$5</c:f>
              <c:numCache>
                <c:formatCode>0%</c:formatCode>
                <c:ptCount val="4"/>
                <c:pt idx="0" formatCode="0.00%">
                  <c:v>0.46700000000000003</c:v>
                </c:pt>
                <c:pt idx="1">
                  <c:v>0.2</c:v>
                </c:pt>
                <c:pt idx="2">
                  <c:v>0.52</c:v>
                </c:pt>
                <c:pt idx="3" formatCode="0.00%">
                  <c:v>0.122</c:v>
                </c:pt>
              </c:numCache>
            </c:numRef>
          </c:val>
          <c:extLst>
            <c:ext xmlns:c16="http://schemas.microsoft.com/office/drawing/2014/chart" uri="{C3380CC4-5D6E-409C-BE32-E72D297353CC}">
              <c16:uniqueId val="{00000000-42A0-42FF-9E9C-EBF036865D6E}"/>
            </c:ext>
          </c:extLst>
        </c:ser>
        <c:dLbls>
          <c:showLegendKey val="0"/>
          <c:showVal val="0"/>
          <c:showCatName val="0"/>
          <c:showSerName val="0"/>
          <c:showPercent val="0"/>
          <c:showBubbleSize val="0"/>
        </c:dLbls>
        <c:gapWidth val="182"/>
        <c:axId val="2005125759"/>
        <c:axId val="282075135"/>
      </c:barChart>
      <c:catAx>
        <c:axId val="200512575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82075135"/>
        <c:crosses val="autoZero"/>
        <c:auto val="1"/>
        <c:lblAlgn val="ctr"/>
        <c:lblOffset val="100"/>
        <c:noMultiLvlLbl val="0"/>
      </c:catAx>
      <c:valAx>
        <c:axId val="282075135"/>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0051257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stacked"/>
        <c:varyColors val="0"/>
        <c:ser>
          <c:idx val="0"/>
          <c:order val="0"/>
          <c:tx>
            <c:strRef>
              <c:f>Лист1!$B$1</c:f>
              <c:strCache>
                <c:ptCount val="1"/>
                <c:pt idx="0">
                  <c:v>Велика рогата худоба (всього), тис. голів</c:v>
                </c:pt>
              </c:strCache>
            </c:strRef>
          </c:tx>
          <c:spPr>
            <a:solidFill>
              <a:schemeClr val="accent3">
                <a:shade val="47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Лист1!$B$2:$B$11</c:f>
              <c:numCache>
                <c:formatCode>General</c:formatCode>
                <c:ptCount val="10"/>
                <c:pt idx="0">
                  <c:v>17632</c:v>
                </c:pt>
                <c:pt idx="1">
                  <c:v>21352.2</c:v>
                </c:pt>
                <c:pt idx="2">
                  <c:v>25367.599999999999</c:v>
                </c:pt>
                <c:pt idx="3">
                  <c:v>24632.400000000001</c:v>
                </c:pt>
                <c:pt idx="4">
                  <c:v>9423.7000000000007</c:v>
                </c:pt>
                <c:pt idx="5">
                  <c:v>3884</c:v>
                </c:pt>
                <c:pt idx="6">
                  <c:v>3332.9</c:v>
                </c:pt>
                <c:pt idx="7">
                  <c:v>3092</c:v>
                </c:pt>
                <c:pt idx="8">
                  <c:v>2874</c:v>
                </c:pt>
                <c:pt idx="9">
                  <c:v>2655</c:v>
                </c:pt>
              </c:numCache>
            </c:numRef>
          </c:val>
          <c:extLst>
            <c:ext xmlns:c16="http://schemas.microsoft.com/office/drawing/2014/chart" uri="{C3380CC4-5D6E-409C-BE32-E72D297353CC}">
              <c16:uniqueId val="{00000000-D940-4BF5-9436-1363B941892F}"/>
            </c:ext>
          </c:extLst>
        </c:ser>
        <c:ser>
          <c:idx val="1"/>
          <c:order val="1"/>
          <c:tx>
            <c:strRef>
              <c:f>Лист1!$C$1</c:f>
              <c:strCache>
                <c:ptCount val="1"/>
                <c:pt idx="0">
                  <c:v>Корови, тис. голів</c:v>
                </c:pt>
              </c:strCache>
            </c:strRef>
          </c:tx>
          <c:spPr>
            <a:solidFill>
              <a:schemeClr val="accent3">
                <a:shade val="65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Лист1!$C$2:$C$11</c:f>
              <c:numCache>
                <c:formatCode>General</c:formatCode>
                <c:ptCount val="10"/>
                <c:pt idx="0">
                  <c:v>7813.5</c:v>
                </c:pt>
                <c:pt idx="1">
                  <c:v>8563.1</c:v>
                </c:pt>
                <c:pt idx="2">
                  <c:v>9271.1</c:v>
                </c:pt>
                <c:pt idx="3">
                  <c:v>8378.2000000000007</c:v>
                </c:pt>
                <c:pt idx="4">
                  <c:v>4958.3</c:v>
                </c:pt>
                <c:pt idx="5">
                  <c:v>2262.6999999999998</c:v>
                </c:pt>
                <c:pt idx="6">
                  <c:v>1919.4</c:v>
                </c:pt>
                <c:pt idx="7">
                  <c:v>1788.5</c:v>
                </c:pt>
                <c:pt idx="8">
                  <c:v>1673</c:v>
                </c:pt>
                <c:pt idx="9">
                  <c:v>1544</c:v>
                </c:pt>
              </c:numCache>
            </c:numRef>
          </c:val>
          <c:extLst>
            <c:ext xmlns:c16="http://schemas.microsoft.com/office/drawing/2014/chart" uri="{C3380CC4-5D6E-409C-BE32-E72D297353CC}">
              <c16:uniqueId val="{00000001-D940-4BF5-9436-1363B941892F}"/>
            </c:ext>
          </c:extLst>
        </c:ser>
        <c:ser>
          <c:idx val="2"/>
          <c:order val="2"/>
          <c:tx>
            <c:strRef>
              <c:f>Лист1!$D$1</c:f>
              <c:strCache>
                <c:ptCount val="1"/>
                <c:pt idx="0">
                  <c:v>Свині, тис. голів</c:v>
                </c:pt>
              </c:strCache>
            </c:strRef>
          </c:tx>
          <c:spPr>
            <a:solidFill>
              <a:schemeClr val="accent3">
                <a:shade val="82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Лист1!$D$2:$D$11</c:f>
              <c:numCache>
                <c:formatCode>General</c:formatCode>
                <c:ptCount val="10"/>
                <c:pt idx="0">
                  <c:v>18193.599999999999</c:v>
                </c:pt>
                <c:pt idx="1">
                  <c:v>20746.2</c:v>
                </c:pt>
                <c:pt idx="2">
                  <c:v>19782.7</c:v>
                </c:pt>
                <c:pt idx="3">
                  <c:v>19426.900000000001</c:v>
                </c:pt>
                <c:pt idx="4">
                  <c:v>7652.3</c:v>
                </c:pt>
                <c:pt idx="5">
                  <c:v>7350.7</c:v>
                </c:pt>
                <c:pt idx="6">
                  <c:v>6025.3</c:v>
                </c:pt>
                <c:pt idx="7">
                  <c:v>5727.4</c:v>
                </c:pt>
                <c:pt idx="8">
                  <c:v>5876.2</c:v>
                </c:pt>
                <c:pt idx="9">
                  <c:v>5608.8</c:v>
                </c:pt>
              </c:numCache>
            </c:numRef>
          </c:val>
          <c:extLst>
            <c:ext xmlns:c16="http://schemas.microsoft.com/office/drawing/2014/chart" uri="{C3380CC4-5D6E-409C-BE32-E72D297353CC}">
              <c16:uniqueId val="{00000002-D940-4BF5-9436-1363B941892F}"/>
            </c:ext>
          </c:extLst>
        </c:ser>
        <c:ser>
          <c:idx val="3"/>
          <c:order val="3"/>
          <c:tx>
            <c:strRef>
              <c:f>Лист1!$E$1</c:f>
              <c:strCache>
                <c:ptCount val="1"/>
                <c:pt idx="0">
                  <c:v>Вівці та кози, тис. голів</c:v>
                </c:pt>
              </c:strCache>
            </c:strRef>
          </c:tx>
          <c:spPr>
            <a:solidFill>
              <a:schemeClr val="accent3"/>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Лист1!$E$2:$E$11</c:f>
              <c:numCache>
                <c:formatCode>General</c:formatCode>
                <c:ptCount val="10"/>
                <c:pt idx="0">
                  <c:v>10630.9</c:v>
                </c:pt>
                <c:pt idx="1">
                  <c:v>8971.1</c:v>
                </c:pt>
                <c:pt idx="2">
                  <c:v>9051.1</c:v>
                </c:pt>
                <c:pt idx="3">
                  <c:v>8418.7000000000007</c:v>
                </c:pt>
                <c:pt idx="4">
                  <c:v>1875</c:v>
                </c:pt>
                <c:pt idx="5">
                  <c:v>1371.1</c:v>
                </c:pt>
                <c:pt idx="6">
                  <c:v>1268.5999999999999</c:v>
                </c:pt>
                <c:pt idx="7">
                  <c:v>1204.5</c:v>
                </c:pt>
                <c:pt idx="8">
                  <c:v>1140.4000000000001</c:v>
                </c:pt>
                <c:pt idx="9">
                  <c:v>1094.3</c:v>
                </c:pt>
              </c:numCache>
            </c:numRef>
          </c:val>
          <c:extLst>
            <c:ext xmlns:c16="http://schemas.microsoft.com/office/drawing/2014/chart" uri="{C3380CC4-5D6E-409C-BE32-E72D297353CC}">
              <c16:uniqueId val="{00000004-D940-4BF5-9436-1363B941892F}"/>
            </c:ext>
          </c:extLst>
        </c:ser>
        <c:ser>
          <c:idx val="4"/>
          <c:order val="4"/>
          <c:tx>
            <c:strRef>
              <c:f>Лист1!$F$1</c:f>
              <c:strCache>
                <c:ptCount val="1"/>
                <c:pt idx="0">
                  <c:v>Вівці (окремо), тис. голів</c:v>
                </c:pt>
              </c:strCache>
            </c:strRef>
          </c:tx>
          <c:spPr>
            <a:solidFill>
              <a:schemeClr val="accent3">
                <a:tint val="83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Лист1!$F$2:$F$11</c:f>
              <c:numCache>
                <c:formatCode>General</c:formatCode>
                <c:ptCount val="10"/>
                <c:pt idx="0">
                  <c:v>10061.299999999999</c:v>
                </c:pt>
                <c:pt idx="1">
                  <c:v>8613.7000000000007</c:v>
                </c:pt>
                <c:pt idx="2">
                  <c:v>8815.2999999999993</c:v>
                </c:pt>
                <c:pt idx="3">
                  <c:v>7896.2</c:v>
                </c:pt>
                <c:pt idx="4">
                  <c:v>963.1</c:v>
                </c:pt>
                <c:pt idx="5">
                  <c:v>785.8</c:v>
                </c:pt>
                <c:pt idx="6">
                  <c:v>698.5</c:v>
                </c:pt>
                <c:pt idx="7">
                  <c:v>658.8</c:v>
                </c:pt>
                <c:pt idx="8">
                  <c:v>621</c:v>
                </c:pt>
                <c:pt idx="9">
                  <c:v>607.1</c:v>
                </c:pt>
              </c:numCache>
            </c:numRef>
          </c:val>
          <c:extLst>
            <c:ext xmlns:c16="http://schemas.microsoft.com/office/drawing/2014/chart" uri="{C3380CC4-5D6E-409C-BE32-E72D297353CC}">
              <c16:uniqueId val="{00000005-D940-4BF5-9436-1363B941892F}"/>
            </c:ext>
          </c:extLst>
        </c:ser>
        <c:ser>
          <c:idx val="5"/>
          <c:order val="5"/>
          <c:tx>
            <c:strRef>
              <c:f>Лист1!$G$1</c:f>
              <c:strCache>
                <c:ptCount val="1"/>
                <c:pt idx="0">
                  <c:v>Коні, тис. голів</c:v>
                </c:pt>
              </c:strCache>
            </c:strRef>
          </c:tx>
          <c:spPr>
            <a:solidFill>
              <a:schemeClr val="accent3">
                <a:tint val="65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Лист1!$G$2:$G$11</c:f>
              <c:numCache>
                <c:formatCode>General</c:formatCode>
                <c:ptCount val="10"/>
                <c:pt idx="0">
                  <c:v>1839.9</c:v>
                </c:pt>
                <c:pt idx="1">
                  <c:v>1321.8</c:v>
                </c:pt>
                <c:pt idx="2">
                  <c:v>836.8</c:v>
                </c:pt>
                <c:pt idx="3">
                  <c:v>738.4</c:v>
                </c:pt>
                <c:pt idx="4">
                  <c:v>701.2</c:v>
                </c:pt>
                <c:pt idx="5">
                  <c:v>316.8</c:v>
                </c:pt>
                <c:pt idx="6">
                  <c:v>244</c:v>
                </c:pt>
                <c:pt idx="7">
                  <c:v>224.4</c:v>
                </c:pt>
                <c:pt idx="8">
                  <c:v>202</c:v>
                </c:pt>
                <c:pt idx="9">
                  <c:v>180.8</c:v>
                </c:pt>
              </c:numCache>
            </c:numRef>
          </c:val>
          <c:extLst>
            <c:ext xmlns:c16="http://schemas.microsoft.com/office/drawing/2014/chart" uri="{C3380CC4-5D6E-409C-BE32-E72D297353CC}">
              <c16:uniqueId val="{00000006-D940-4BF5-9436-1363B941892F}"/>
            </c:ext>
          </c:extLst>
        </c:ser>
        <c:ser>
          <c:idx val="6"/>
          <c:order val="6"/>
          <c:tx>
            <c:strRef>
              <c:f>Лист1!$H$1</c:f>
              <c:strCache>
                <c:ptCount val="1"/>
                <c:pt idx="0">
                  <c:v>Птиця свійська всіх видів</c:v>
                </c:pt>
              </c:strCache>
            </c:strRef>
          </c:tx>
          <c:spPr>
            <a:solidFill>
              <a:schemeClr val="accent3">
                <a:tint val="48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Лист1!$H$2:$H$11</c:f>
              <c:numCache>
                <c:formatCode>General</c:formatCode>
                <c:ptCount val="10"/>
                <c:pt idx="0">
                  <c:v>129630.39999999999</c:v>
                </c:pt>
                <c:pt idx="1">
                  <c:v>155203.29999999999</c:v>
                </c:pt>
                <c:pt idx="2">
                  <c:v>233573.6</c:v>
                </c:pt>
                <c:pt idx="3">
                  <c:v>246104.2</c:v>
                </c:pt>
                <c:pt idx="4">
                  <c:v>123722</c:v>
                </c:pt>
                <c:pt idx="5">
                  <c:v>213335.7</c:v>
                </c:pt>
                <c:pt idx="6">
                  <c:v>211654.39999999999</c:v>
                </c:pt>
                <c:pt idx="7">
                  <c:v>220485.8</c:v>
                </c:pt>
                <c:pt idx="8">
                  <c:v>200651.9</c:v>
                </c:pt>
                <c:pt idx="9">
                  <c:v>202243.1</c:v>
                </c:pt>
              </c:numCache>
            </c:numRef>
          </c:val>
          <c:extLst>
            <c:ext xmlns:c16="http://schemas.microsoft.com/office/drawing/2014/chart" uri="{C3380CC4-5D6E-409C-BE32-E72D297353CC}">
              <c16:uniqueId val="{00000007-D940-4BF5-9436-1363B941892F}"/>
            </c:ext>
          </c:extLst>
        </c:ser>
        <c:dLbls>
          <c:showLegendKey val="0"/>
          <c:showVal val="0"/>
          <c:showCatName val="0"/>
          <c:showSerName val="0"/>
          <c:showPercent val="0"/>
          <c:showBubbleSize val="0"/>
        </c:dLbls>
        <c:gapWidth val="219"/>
        <c:overlap val="100"/>
        <c:axId val="2134884384"/>
        <c:axId val="2135211296"/>
      </c:barChart>
      <c:catAx>
        <c:axId val="2134884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135211296"/>
        <c:crosses val="autoZero"/>
        <c:auto val="1"/>
        <c:lblAlgn val="ctr"/>
        <c:lblOffset val="100"/>
        <c:noMultiLvlLbl val="0"/>
      </c:catAx>
      <c:valAx>
        <c:axId val="2135211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134884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1-DAF3-49C7-9640-3288507ED7FC}"/>
              </c:ext>
            </c:extLst>
          </c:dPt>
          <c:dPt>
            <c:idx val="1"/>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3-DAF3-49C7-9640-3288507ED7FC}"/>
              </c:ext>
            </c:extLst>
          </c:dPt>
          <c:cat>
            <c:strRef>
              <c:f>Лист1!$A$2:$A$3</c:f>
              <c:strCache>
                <c:ptCount val="2"/>
                <c:pt idx="0">
                  <c:v>Так, спостерігаються зміни в споживацьких звичках та преференціях</c:v>
                </c:pt>
                <c:pt idx="1">
                  <c:v>Ні, споживачі залишаються вірними попереднім звичкам і преференціям</c:v>
                </c:pt>
              </c:strCache>
            </c:strRef>
          </c:cat>
          <c:val>
            <c:numRef>
              <c:f>Лист1!$B$2:$B$3</c:f>
              <c:numCache>
                <c:formatCode>0%</c:formatCode>
                <c:ptCount val="2"/>
                <c:pt idx="0">
                  <c:v>0.52</c:v>
                </c:pt>
                <c:pt idx="1">
                  <c:v>0.48</c:v>
                </c:pt>
              </c:numCache>
            </c:numRef>
          </c:val>
          <c:extLst>
            <c:ext xmlns:c16="http://schemas.microsoft.com/office/drawing/2014/chart" uri="{C3380CC4-5D6E-409C-BE32-E72D297353CC}">
              <c16:uniqueId val="{00000000-47AB-4B53-96D5-D2665848EA4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3"/>
            </a:solidFill>
            <a:ln>
              <a:noFill/>
            </a:ln>
            <a:effectLst/>
          </c:spPr>
          <c:invertIfNegative val="0"/>
          <c:cat>
            <c:strRef>
              <c:f>Лист1!$A$2:$A$6</c:f>
              <c:strCache>
                <c:ptCount val="5"/>
                <c:pt idx="0">
                  <c:v>Зміна пріоритетності у споживачів на основі зміни діяльності, зменшення поголів'я тощо</c:v>
                </c:pt>
                <c:pt idx="1">
                  <c:v>Зростання інтересу споживачів до продукції з використання натуральних інгредієнтів </c:v>
                </c:pt>
                <c:pt idx="2">
                  <c:v>Збільшення попиту на спеціалізовані комбікорми для конкретних видів тварин </c:v>
                </c:pt>
                <c:pt idx="3">
                  <c:v>Збільшення попиту на спеціалізовані комбікорми виключно для набору маси тіла тварини </c:v>
                </c:pt>
                <c:pt idx="4">
                  <c:v>Зміна уподобань споживачів щодо форми та упаковки продукції (наприклад, перевага за упаковкою з мінімальним використанням пластику)</c:v>
                </c:pt>
              </c:strCache>
            </c:strRef>
          </c:cat>
          <c:val>
            <c:numRef>
              <c:f>Лист1!$B$2:$B$6</c:f>
              <c:numCache>
                <c:formatCode>0%</c:formatCode>
                <c:ptCount val="5"/>
                <c:pt idx="0" formatCode="0.00%">
                  <c:v>0.41299999999999998</c:v>
                </c:pt>
                <c:pt idx="1">
                  <c:v>0.64</c:v>
                </c:pt>
                <c:pt idx="2" formatCode="0.00%">
                  <c:v>0.61299999999999999</c:v>
                </c:pt>
                <c:pt idx="3">
                  <c:v>0.64</c:v>
                </c:pt>
                <c:pt idx="4">
                  <c:v>0.6</c:v>
                </c:pt>
              </c:numCache>
            </c:numRef>
          </c:val>
          <c:extLst>
            <c:ext xmlns:c16="http://schemas.microsoft.com/office/drawing/2014/chart" uri="{C3380CC4-5D6E-409C-BE32-E72D297353CC}">
              <c16:uniqueId val="{00000000-9DFD-40B9-8300-AF89E3526375}"/>
            </c:ext>
          </c:extLst>
        </c:ser>
        <c:dLbls>
          <c:showLegendKey val="0"/>
          <c:showVal val="0"/>
          <c:showCatName val="0"/>
          <c:showSerName val="0"/>
          <c:showPercent val="0"/>
          <c:showBubbleSize val="0"/>
        </c:dLbls>
        <c:gapWidth val="182"/>
        <c:axId val="7311951"/>
        <c:axId val="325089567"/>
      </c:barChart>
      <c:catAx>
        <c:axId val="731195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25089567"/>
        <c:crosses val="autoZero"/>
        <c:auto val="1"/>
        <c:lblAlgn val="ctr"/>
        <c:lblOffset val="100"/>
        <c:noMultiLvlLbl val="0"/>
      </c:catAx>
      <c:valAx>
        <c:axId val="325089567"/>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731195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3"/>
            </a:solidFill>
            <a:ln>
              <a:noFill/>
            </a:ln>
            <a:effectLst/>
          </c:spPr>
          <c:invertIfNegative val="0"/>
          <c:cat>
            <c:strRef>
              <c:f>Лист1!$A$2:$A$9</c:f>
              <c:strCache>
                <c:ptCount val="8"/>
                <c:pt idx="0">
                  <c:v>AVA MARKET</c:v>
                </c:pt>
                <c:pt idx="1">
                  <c:v>Крамар </c:v>
                </c:pt>
                <c:pt idx="2">
                  <c:v>Калінка </c:v>
                </c:pt>
                <c:pt idx="3">
                  <c:v>ТОПКОРМ </c:v>
                </c:pt>
                <c:pt idx="4">
                  <c:v>BESTMIX</c:v>
                </c:pt>
                <c:pt idx="5">
                  <c:v>Koudijs</c:v>
                </c:pt>
                <c:pt idx="6">
                  <c:v>Purina</c:v>
                </c:pt>
                <c:pt idx="7">
                  <c:v>Cargill</c:v>
                </c:pt>
              </c:strCache>
            </c:strRef>
          </c:cat>
          <c:val>
            <c:numRef>
              <c:f>Лист1!$B$2:$B$9</c:f>
              <c:numCache>
                <c:formatCode>0.00%</c:formatCode>
                <c:ptCount val="8"/>
                <c:pt idx="0" formatCode="0%">
                  <c:v>0.56999999999999995</c:v>
                </c:pt>
                <c:pt idx="1">
                  <c:v>0.58499999999999996</c:v>
                </c:pt>
                <c:pt idx="2" formatCode="0%">
                  <c:v>0.52</c:v>
                </c:pt>
                <c:pt idx="3" formatCode="0%">
                  <c:v>0.6</c:v>
                </c:pt>
                <c:pt idx="4" formatCode="0%">
                  <c:v>0.65</c:v>
                </c:pt>
                <c:pt idx="5">
                  <c:v>0.42199999999999999</c:v>
                </c:pt>
                <c:pt idx="6">
                  <c:v>0.49299999999999999</c:v>
                </c:pt>
                <c:pt idx="7">
                  <c:v>0.373</c:v>
                </c:pt>
              </c:numCache>
            </c:numRef>
          </c:val>
          <c:extLst>
            <c:ext xmlns:c16="http://schemas.microsoft.com/office/drawing/2014/chart" uri="{C3380CC4-5D6E-409C-BE32-E72D297353CC}">
              <c16:uniqueId val="{00000000-B422-4727-B731-F98C0288C94D}"/>
            </c:ext>
          </c:extLst>
        </c:ser>
        <c:dLbls>
          <c:showLegendKey val="0"/>
          <c:showVal val="0"/>
          <c:showCatName val="0"/>
          <c:showSerName val="0"/>
          <c:showPercent val="0"/>
          <c:showBubbleSize val="0"/>
        </c:dLbls>
        <c:gapWidth val="182"/>
        <c:axId val="2005129759"/>
        <c:axId val="325084991"/>
      </c:barChart>
      <c:catAx>
        <c:axId val="200512975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25084991"/>
        <c:crosses val="autoZero"/>
        <c:auto val="1"/>
        <c:lblAlgn val="ctr"/>
        <c:lblOffset val="100"/>
        <c:noMultiLvlLbl val="0"/>
      </c:catAx>
      <c:valAx>
        <c:axId val="325084991"/>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0051297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1-6101-4FD0-9134-79199AD3B9CB}"/>
              </c:ext>
            </c:extLst>
          </c:dPt>
          <c:dPt>
            <c:idx val="1"/>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3-6101-4FD0-9134-79199AD3B9CB}"/>
              </c:ext>
            </c:extLst>
          </c:dPt>
          <c:cat>
            <c:strRef>
              <c:f>Лист1!$A$2:$A$3</c:f>
              <c:strCache>
                <c:ptCount val="2"/>
                <c:pt idx="0">
                  <c:v>Так, існують домінуючі компанії на ринку комбікормів та БМВД</c:v>
                </c:pt>
                <c:pt idx="1">
                  <c:v>Ні, на ринку комбікормів та БМВД немає домінуючих компаній</c:v>
                </c:pt>
              </c:strCache>
            </c:strRef>
          </c:cat>
          <c:val>
            <c:numRef>
              <c:f>Лист1!$B$2:$B$3</c:f>
              <c:numCache>
                <c:formatCode>0.00%</c:formatCode>
                <c:ptCount val="2"/>
                <c:pt idx="0">
                  <c:v>0.50700000000000001</c:v>
                </c:pt>
                <c:pt idx="1">
                  <c:v>0.49299999999999999</c:v>
                </c:pt>
              </c:numCache>
            </c:numRef>
          </c:val>
          <c:extLst>
            <c:ext xmlns:c16="http://schemas.microsoft.com/office/drawing/2014/chart" uri="{C3380CC4-5D6E-409C-BE32-E72D297353CC}">
              <c16:uniqueId val="{00000000-6660-4E1D-A5BD-36F0461E395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3"/>
            </a:solidFill>
            <a:ln>
              <a:noFill/>
            </a:ln>
            <a:effectLst/>
          </c:spPr>
          <c:invertIfNegative val="0"/>
          <c:cat>
            <c:strRef>
              <c:f>Лист1!$A$2:$A$5</c:f>
              <c:strCache>
                <c:ptCount val="4"/>
                <c:pt idx="0">
                  <c:v>Зміна у складі та розмірі популяції тварин</c:v>
                </c:pt>
                <c:pt idx="1">
                  <c:v>Зміна вимог до харчування тварин </c:v>
                </c:pt>
                <c:pt idx="2">
                  <c:v>Зміна умов вирощування та утримання тварин </c:v>
                </c:pt>
                <c:pt idx="3">
                  <c:v>Економічні фактори, такі як доходи сільськогосподарських виробників та витрати на корми </c:v>
                </c:pt>
              </c:strCache>
            </c:strRef>
          </c:cat>
          <c:val>
            <c:numRef>
              <c:f>Лист1!$B$2:$B$5</c:f>
              <c:numCache>
                <c:formatCode>0.00%</c:formatCode>
                <c:ptCount val="4"/>
                <c:pt idx="0" formatCode="0%">
                  <c:v>0.46</c:v>
                </c:pt>
                <c:pt idx="1">
                  <c:v>0.58299999999999996</c:v>
                </c:pt>
                <c:pt idx="2">
                  <c:v>0.58699999999999997</c:v>
                </c:pt>
                <c:pt idx="3" formatCode="0%">
                  <c:v>0.72</c:v>
                </c:pt>
              </c:numCache>
            </c:numRef>
          </c:val>
          <c:extLst>
            <c:ext xmlns:c16="http://schemas.microsoft.com/office/drawing/2014/chart" uri="{C3380CC4-5D6E-409C-BE32-E72D297353CC}">
              <c16:uniqueId val="{00000000-4AAE-453B-85F0-18ED4650FA80}"/>
            </c:ext>
          </c:extLst>
        </c:ser>
        <c:dLbls>
          <c:showLegendKey val="0"/>
          <c:showVal val="0"/>
          <c:showCatName val="0"/>
          <c:showSerName val="0"/>
          <c:showPercent val="0"/>
          <c:showBubbleSize val="0"/>
        </c:dLbls>
        <c:gapWidth val="182"/>
        <c:axId val="1042288495"/>
        <c:axId val="325127839"/>
      </c:barChart>
      <c:catAx>
        <c:axId val="104228849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25127839"/>
        <c:crosses val="autoZero"/>
        <c:auto val="1"/>
        <c:lblAlgn val="ctr"/>
        <c:lblOffset val="100"/>
        <c:noMultiLvlLbl val="0"/>
      </c:catAx>
      <c:valAx>
        <c:axId val="32512783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04228849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3"/>
            </a:solidFill>
            <a:ln>
              <a:noFill/>
            </a:ln>
            <a:effectLst/>
          </c:spPr>
          <c:invertIfNegative val="0"/>
          <c:cat>
            <c:strRef>
              <c:f>Лист1!$A$2:$A$5</c:f>
              <c:strCache>
                <c:ptCount val="4"/>
                <c:pt idx="0">
                  <c:v>Якість та склад продукту </c:v>
                </c:pt>
                <c:pt idx="1">
                  <c:v>Репутація та довіра до виробника </c:v>
                </c:pt>
                <c:pt idx="2">
                  <c:v>Відповідність кормів вимогам та потребам тварин </c:v>
                </c:pt>
                <c:pt idx="3">
                  <c:v>Результати досліджень та рекомендації фахівців </c:v>
                </c:pt>
              </c:strCache>
            </c:strRef>
          </c:cat>
          <c:val>
            <c:numRef>
              <c:f>Лист1!$B$2:$B$5</c:f>
              <c:numCache>
                <c:formatCode>0.00%</c:formatCode>
                <c:ptCount val="4"/>
                <c:pt idx="0">
                  <c:v>0.41299999999999998</c:v>
                </c:pt>
                <c:pt idx="1">
                  <c:v>0.61299999999999999</c:v>
                </c:pt>
                <c:pt idx="2">
                  <c:v>0.66700000000000004</c:v>
                </c:pt>
                <c:pt idx="3">
                  <c:v>0.53300000000000003</c:v>
                </c:pt>
              </c:numCache>
            </c:numRef>
          </c:val>
          <c:extLst>
            <c:ext xmlns:c16="http://schemas.microsoft.com/office/drawing/2014/chart" uri="{C3380CC4-5D6E-409C-BE32-E72D297353CC}">
              <c16:uniqueId val="{00000000-36CA-4388-9A3D-B7200C5D91BA}"/>
            </c:ext>
          </c:extLst>
        </c:ser>
        <c:dLbls>
          <c:showLegendKey val="0"/>
          <c:showVal val="0"/>
          <c:showCatName val="0"/>
          <c:showSerName val="0"/>
          <c:showPercent val="0"/>
          <c:showBubbleSize val="0"/>
        </c:dLbls>
        <c:gapWidth val="182"/>
        <c:axId val="257631759"/>
        <c:axId val="325130751"/>
      </c:barChart>
      <c:catAx>
        <c:axId val="25763175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25130751"/>
        <c:crosses val="autoZero"/>
        <c:auto val="1"/>
        <c:lblAlgn val="ctr"/>
        <c:lblOffset val="100"/>
        <c:noMultiLvlLbl val="0"/>
      </c:catAx>
      <c:valAx>
        <c:axId val="325130751"/>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5763175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3"/>
            </a:solidFill>
            <a:ln>
              <a:noFill/>
            </a:ln>
            <a:effectLst/>
          </c:spPr>
          <c:invertIfNegative val="0"/>
          <c:cat>
            <c:strRef>
              <c:f>Лист1!$A$2:$A$4</c:f>
              <c:strCache>
                <c:ptCount val="3"/>
                <c:pt idx="0">
                  <c:v>Зміна величини та структури господарств </c:v>
                </c:pt>
                <c:pt idx="1">
                  <c:v>Зміна виробництва та розвиток галузей сільськогосподарського сектора </c:v>
                </c:pt>
                <c:pt idx="2">
                  <c:v>Зміна попиту на сільськогосподарську продукцію та тваринницьку продукцію</c:v>
                </c:pt>
              </c:strCache>
            </c:strRef>
          </c:cat>
          <c:val>
            <c:numRef>
              <c:f>Лист1!$B$2:$B$4</c:f>
              <c:numCache>
                <c:formatCode>0.00%</c:formatCode>
                <c:ptCount val="3"/>
                <c:pt idx="0">
                  <c:v>0.44600000000000001</c:v>
                </c:pt>
                <c:pt idx="1">
                  <c:v>0.78700000000000003</c:v>
                </c:pt>
                <c:pt idx="2">
                  <c:v>0.54700000000000004</c:v>
                </c:pt>
              </c:numCache>
            </c:numRef>
          </c:val>
          <c:extLst>
            <c:ext xmlns:c16="http://schemas.microsoft.com/office/drawing/2014/chart" uri="{C3380CC4-5D6E-409C-BE32-E72D297353CC}">
              <c16:uniqueId val="{00000000-B347-42DF-85DE-78BC55FB9D35}"/>
            </c:ext>
          </c:extLst>
        </c:ser>
        <c:dLbls>
          <c:showLegendKey val="0"/>
          <c:showVal val="0"/>
          <c:showCatName val="0"/>
          <c:showSerName val="0"/>
          <c:showPercent val="0"/>
          <c:showBubbleSize val="0"/>
        </c:dLbls>
        <c:gapWidth val="182"/>
        <c:axId val="1042296895"/>
        <c:axId val="325131999"/>
      </c:barChart>
      <c:catAx>
        <c:axId val="104229689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25131999"/>
        <c:crosses val="autoZero"/>
        <c:auto val="1"/>
        <c:lblAlgn val="ctr"/>
        <c:lblOffset val="100"/>
        <c:noMultiLvlLbl val="0"/>
      </c:catAx>
      <c:valAx>
        <c:axId val="325131999"/>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04229689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Ряд 1</c:v>
                </c:pt>
              </c:strCache>
            </c:strRef>
          </c:tx>
          <c:spPr>
            <a:solidFill>
              <a:schemeClr val="accent3"/>
            </a:solidFill>
            <a:ln>
              <a:noFill/>
            </a:ln>
            <a:effectLst/>
          </c:spPr>
          <c:invertIfNegative val="0"/>
          <c:cat>
            <c:strRef>
              <c:f>Лист1!$A$2:$A$5</c:f>
              <c:strCache>
                <c:ptCount val="4"/>
                <c:pt idx="0">
                  <c:v>Зростання попиту на корми з покращеними характеристиками здоров’я тварин </c:v>
                </c:pt>
                <c:pt idx="1">
                  <c:v>Збільшення інтересу до кормів з високими показниками ефективності годівлі </c:v>
                </c:pt>
                <c:pt idx="2">
                  <c:v>Звернення уваги до екологічно чистих та сталих кормів </c:v>
                </c:pt>
                <c:pt idx="3">
                  <c:v>Запит на персоналізовані кормові рішення для вирощування тварин</c:v>
                </c:pt>
              </c:strCache>
            </c:strRef>
          </c:cat>
          <c:val>
            <c:numRef>
              <c:f>Лист1!$B$2:$B$5</c:f>
              <c:numCache>
                <c:formatCode>0.00%</c:formatCode>
                <c:ptCount val="4"/>
                <c:pt idx="0">
                  <c:v>0.45300000000000001</c:v>
                </c:pt>
                <c:pt idx="1">
                  <c:v>0.69299999999999995</c:v>
                </c:pt>
                <c:pt idx="2">
                  <c:v>0.61299999999999999</c:v>
                </c:pt>
                <c:pt idx="3">
                  <c:v>0.373</c:v>
                </c:pt>
              </c:numCache>
            </c:numRef>
          </c:val>
          <c:extLst>
            <c:ext xmlns:c16="http://schemas.microsoft.com/office/drawing/2014/chart" uri="{C3380CC4-5D6E-409C-BE32-E72D297353CC}">
              <c16:uniqueId val="{00000000-A920-45B4-BFF5-D87C93B8D5C9}"/>
            </c:ext>
          </c:extLst>
        </c:ser>
        <c:dLbls>
          <c:showLegendKey val="0"/>
          <c:showVal val="0"/>
          <c:showCatName val="0"/>
          <c:showSerName val="0"/>
          <c:showPercent val="0"/>
          <c:showBubbleSize val="0"/>
        </c:dLbls>
        <c:gapWidth val="219"/>
        <c:overlap val="-27"/>
        <c:axId val="287034671"/>
        <c:axId val="325122847"/>
      </c:barChart>
      <c:catAx>
        <c:axId val="2870346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25122847"/>
        <c:crosses val="autoZero"/>
        <c:auto val="1"/>
        <c:lblAlgn val="ctr"/>
        <c:lblOffset val="100"/>
        <c:noMultiLvlLbl val="0"/>
      </c:catAx>
      <c:valAx>
        <c:axId val="325122847"/>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870346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3"/>
            </a:solidFill>
            <a:ln>
              <a:noFill/>
            </a:ln>
            <a:effectLst/>
          </c:spPr>
          <c:invertIfNegative val="0"/>
          <c:cat>
            <c:strRef>
              <c:f>Лист1!$A$2:$A$5</c:f>
              <c:strCache>
                <c:ptCount val="4"/>
                <c:pt idx="0">
                  <c:v>Зміни в сировинних матеріалах, що впливають на виробництво комбікормів та БМВД </c:v>
                </c:pt>
                <c:pt idx="1">
                  <c:v>Технологічні інновації, змінюють процес виробництва комбікормів та БМВД</c:v>
                </c:pt>
                <c:pt idx="2">
                  <c:v>Зміни в попит на комбікорми та БМВД, що впливають на виробництво</c:v>
                </c:pt>
                <c:pt idx="3">
                  <c:v>Законодавчі зміни, які мають вплив на виробництво комбікормів та БМВД</c:v>
                </c:pt>
              </c:strCache>
            </c:strRef>
          </c:cat>
          <c:val>
            <c:numRef>
              <c:f>Лист1!$B$2:$B$5</c:f>
              <c:numCache>
                <c:formatCode>0.00%</c:formatCode>
                <c:ptCount val="4"/>
                <c:pt idx="0">
                  <c:v>0.58699999999999997</c:v>
                </c:pt>
                <c:pt idx="1">
                  <c:v>0.49299999999999999</c:v>
                </c:pt>
                <c:pt idx="2">
                  <c:v>0.58699999999999997</c:v>
                </c:pt>
                <c:pt idx="3" formatCode="0%">
                  <c:v>0.4</c:v>
                </c:pt>
              </c:numCache>
            </c:numRef>
          </c:val>
          <c:extLst>
            <c:ext xmlns:c16="http://schemas.microsoft.com/office/drawing/2014/chart" uri="{C3380CC4-5D6E-409C-BE32-E72D297353CC}">
              <c16:uniqueId val="{00000000-ECD1-4F35-B2D9-F9B84F282991}"/>
            </c:ext>
          </c:extLst>
        </c:ser>
        <c:dLbls>
          <c:showLegendKey val="0"/>
          <c:showVal val="0"/>
          <c:showCatName val="0"/>
          <c:showSerName val="0"/>
          <c:showPercent val="0"/>
          <c:showBubbleSize val="0"/>
        </c:dLbls>
        <c:gapWidth val="182"/>
        <c:axId val="268281743"/>
        <c:axId val="325099551"/>
      </c:barChart>
      <c:catAx>
        <c:axId val="26828174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25099551"/>
        <c:crosses val="autoZero"/>
        <c:auto val="1"/>
        <c:lblAlgn val="ctr"/>
        <c:lblOffset val="100"/>
        <c:noMultiLvlLbl val="0"/>
      </c:catAx>
      <c:valAx>
        <c:axId val="325099551"/>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68281743"/>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chemeClr val="accent3">
                  <a:shade val="65000"/>
                </a:schemeClr>
              </a:solidFill>
              <a:ln w="19050">
                <a:solidFill>
                  <a:schemeClr val="lt1"/>
                </a:solidFill>
              </a:ln>
              <a:effectLst/>
            </c:spPr>
            <c:extLst>
              <c:ext xmlns:c16="http://schemas.microsoft.com/office/drawing/2014/chart" uri="{C3380CC4-5D6E-409C-BE32-E72D297353CC}">
                <c16:uniqueId val="{00000001-8F2C-4166-99D0-BD65AD317A47}"/>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8F2C-4166-99D0-BD65AD317A47}"/>
              </c:ext>
            </c:extLst>
          </c:dPt>
          <c:dPt>
            <c:idx val="2"/>
            <c:bubble3D val="0"/>
            <c:spPr>
              <a:solidFill>
                <a:schemeClr val="accent3">
                  <a:tint val="65000"/>
                </a:schemeClr>
              </a:solidFill>
              <a:ln w="19050">
                <a:solidFill>
                  <a:schemeClr val="lt1"/>
                </a:solidFill>
              </a:ln>
              <a:effectLst/>
            </c:spPr>
            <c:extLst>
              <c:ext xmlns:c16="http://schemas.microsoft.com/office/drawing/2014/chart" uri="{C3380CC4-5D6E-409C-BE32-E72D297353CC}">
                <c16:uniqueId val="{00000005-8F2C-4166-99D0-BD65AD317A47}"/>
              </c:ext>
            </c:extLst>
          </c:dPt>
          <c:cat>
            <c:strRef>
              <c:f>Лист1!$A$2:$A$4</c:f>
              <c:strCache>
                <c:ptCount val="3"/>
                <c:pt idx="0">
                  <c:v>Зростання попиту на комбікорми та БМВД через збільшення поголів’я тварин </c:v>
                </c:pt>
                <c:pt idx="1">
                  <c:v>Зменшення попиту на комбікорми та БМВД через зміну у споживацьких звичках або технологіях </c:v>
                </c:pt>
                <c:pt idx="2">
                  <c:v>Стабільний попит на комбікорми та БМВД без значних змін</c:v>
                </c:pt>
              </c:strCache>
            </c:strRef>
          </c:cat>
          <c:val>
            <c:numRef>
              <c:f>Лист1!$B$2:$B$4</c:f>
              <c:numCache>
                <c:formatCode>0%</c:formatCode>
                <c:ptCount val="3"/>
                <c:pt idx="0">
                  <c:v>0.2</c:v>
                </c:pt>
                <c:pt idx="1">
                  <c:v>0.6</c:v>
                </c:pt>
                <c:pt idx="2">
                  <c:v>0.2</c:v>
                </c:pt>
              </c:numCache>
            </c:numRef>
          </c:val>
          <c:extLst>
            <c:ext xmlns:c16="http://schemas.microsoft.com/office/drawing/2014/chart" uri="{C3380CC4-5D6E-409C-BE32-E72D297353CC}">
              <c16:uniqueId val="{00000000-AED1-4EA7-84CD-8268D4CD4D6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stacked"/>
        <c:varyColors val="0"/>
        <c:ser>
          <c:idx val="0"/>
          <c:order val="0"/>
          <c:tx>
            <c:strRef>
              <c:f>Лист1!$B$1</c:f>
              <c:strCache>
                <c:ptCount val="1"/>
                <c:pt idx="0">
                  <c:v>Велика рогата худоба (всього), тис. голів</c:v>
                </c:pt>
              </c:strCache>
            </c:strRef>
          </c:tx>
          <c:spPr>
            <a:solidFill>
              <a:schemeClr val="accent3">
                <a:shade val="47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Лист1!$B$2:$B$11</c:f>
              <c:numCache>
                <c:formatCode>General</c:formatCode>
                <c:ptCount val="10"/>
                <c:pt idx="0">
                  <c:v>13357.8</c:v>
                </c:pt>
                <c:pt idx="1">
                  <c:v>16837.5</c:v>
                </c:pt>
                <c:pt idx="2">
                  <c:v>21485.9</c:v>
                </c:pt>
                <c:pt idx="3">
                  <c:v>21083.3</c:v>
                </c:pt>
                <c:pt idx="4">
                  <c:v>5037.3</c:v>
                </c:pt>
                <c:pt idx="5">
                  <c:v>1310.2</c:v>
                </c:pt>
                <c:pt idx="6">
                  <c:v>3332.9</c:v>
                </c:pt>
                <c:pt idx="7">
                  <c:v>3092</c:v>
                </c:pt>
                <c:pt idx="8">
                  <c:v>2874</c:v>
                </c:pt>
                <c:pt idx="9">
                  <c:v>2644</c:v>
                </c:pt>
              </c:numCache>
            </c:numRef>
          </c:val>
          <c:extLst>
            <c:ext xmlns:c16="http://schemas.microsoft.com/office/drawing/2014/chart" uri="{C3380CC4-5D6E-409C-BE32-E72D297353CC}">
              <c16:uniqueId val="{00000000-767E-4D31-8F83-F81D8C6FF889}"/>
            </c:ext>
          </c:extLst>
        </c:ser>
        <c:ser>
          <c:idx val="1"/>
          <c:order val="1"/>
          <c:tx>
            <c:strRef>
              <c:f>Лист1!$C$1</c:f>
              <c:strCache>
                <c:ptCount val="1"/>
                <c:pt idx="0">
                  <c:v>Корови, тис. голів</c:v>
                </c:pt>
              </c:strCache>
            </c:strRef>
          </c:tx>
          <c:spPr>
            <a:solidFill>
              <a:schemeClr val="accent3">
                <a:shade val="65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Лист1!$C$2:$C$11</c:f>
              <c:numCache>
                <c:formatCode>General</c:formatCode>
                <c:ptCount val="10"/>
                <c:pt idx="0">
                  <c:v>4546.5</c:v>
                </c:pt>
                <c:pt idx="1">
                  <c:v>5417</c:v>
                </c:pt>
                <c:pt idx="2">
                  <c:v>6785.5</c:v>
                </c:pt>
                <c:pt idx="3">
                  <c:v>6191.6</c:v>
                </c:pt>
                <c:pt idx="4">
                  <c:v>1851</c:v>
                </c:pt>
                <c:pt idx="5">
                  <c:v>529.20000000000005</c:v>
                </c:pt>
                <c:pt idx="6">
                  <c:v>467.8</c:v>
                </c:pt>
                <c:pt idx="7">
                  <c:v>438.6</c:v>
                </c:pt>
                <c:pt idx="8">
                  <c:v>423.9</c:v>
                </c:pt>
                <c:pt idx="9">
                  <c:v>424.6</c:v>
                </c:pt>
              </c:numCache>
            </c:numRef>
          </c:val>
          <c:extLst>
            <c:ext xmlns:c16="http://schemas.microsoft.com/office/drawing/2014/chart" uri="{C3380CC4-5D6E-409C-BE32-E72D297353CC}">
              <c16:uniqueId val="{00000001-767E-4D31-8F83-F81D8C6FF889}"/>
            </c:ext>
          </c:extLst>
        </c:ser>
        <c:ser>
          <c:idx val="2"/>
          <c:order val="2"/>
          <c:tx>
            <c:strRef>
              <c:f>Лист1!$D$1</c:f>
              <c:strCache>
                <c:ptCount val="1"/>
                <c:pt idx="0">
                  <c:v>Свині, тис. голів</c:v>
                </c:pt>
              </c:strCache>
            </c:strRef>
          </c:tx>
          <c:spPr>
            <a:solidFill>
              <a:schemeClr val="accent3">
                <a:shade val="82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Лист1!$D$2:$D$11</c:f>
              <c:numCache>
                <c:formatCode>General</c:formatCode>
                <c:ptCount val="10"/>
                <c:pt idx="0">
                  <c:v>13452.2</c:v>
                </c:pt>
                <c:pt idx="1">
                  <c:v>15103.7</c:v>
                </c:pt>
                <c:pt idx="2">
                  <c:v>15643.2</c:v>
                </c:pt>
                <c:pt idx="3">
                  <c:v>14071.2</c:v>
                </c:pt>
                <c:pt idx="4">
                  <c:v>2414.4</c:v>
                </c:pt>
                <c:pt idx="5">
                  <c:v>3732.8</c:v>
                </c:pt>
                <c:pt idx="6">
                  <c:v>3395.6</c:v>
                </c:pt>
                <c:pt idx="7">
                  <c:v>3300.1</c:v>
                </c:pt>
                <c:pt idx="8">
                  <c:v>3629.5</c:v>
                </c:pt>
                <c:pt idx="9">
                  <c:v>3576.9</c:v>
                </c:pt>
              </c:numCache>
            </c:numRef>
          </c:val>
          <c:extLst>
            <c:ext xmlns:c16="http://schemas.microsoft.com/office/drawing/2014/chart" uri="{C3380CC4-5D6E-409C-BE32-E72D297353CC}">
              <c16:uniqueId val="{00000002-767E-4D31-8F83-F81D8C6FF889}"/>
            </c:ext>
          </c:extLst>
        </c:ser>
        <c:ser>
          <c:idx val="3"/>
          <c:order val="3"/>
          <c:tx>
            <c:strRef>
              <c:f>Лист1!$E$1</c:f>
              <c:strCache>
                <c:ptCount val="1"/>
                <c:pt idx="0">
                  <c:v>Вівці та кози, тис. голів</c:v>
                </c:pt>
              </c:strCache>
            </c:strRef>
          </c:tx>
          <c:spPr>
            <a:solidFill>
              <a:schemeClr val="accent3"/>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Лист1!$E$2:$E$11</c:f>
              <c:numCache>
                <c:formatCode>General</c:formatCode>
                <c:ptCount val="10"/>
                <c:pt idx="0">
                  <c:v>9175.4</c:v>
                </c:pt>
                <c:pt idx="1">
                  <c:v>8210.7000000000007</c:v>
                </c:pt>
                <c:pt idx="2">
                  <c:v>8436.1</c:v>
                </c:pt>
                <c:pt idx="3">
                  <c:v>7165.5</c:v>
                </c:pt>
                <c:pt idx="4">
                  <c:v>413.3</c:v>
                </c:pt>
                <c:pt idx="5">
                  <c:v>205.5</c:v>
                </c:pt>
                <c:pt idx="6">
                  <c:v>182.3</c:v>
                </c:pt>
                <c:pt idx="7">
                  <c:v>168.6</c:v>
                </c:pt>
                <c:pt idx="8">
                  <c:v>151.30000000000001</c:v>
                </c:pt>
                <c:pt idx="9">
                  <c:v>168.5</c:v>
                </c:pt>
              </c:numCache>
            </c:numRef>
          </c:val>
          <c:extLst>
            <c:ext xmlns:c16="http://schemas.microsoft.com/office/drawing/2014/chart" uri="{C3380CC4-5D6E-409C-BE32-E72D297353CC}">
              <c16:uniqueId val="{00000003-767E-4D31-8F83-F81D8C6FF889}"/>
            </c:ext>
          </c:extLst>
        </c:ser>
        <c:ser>
          <c:idx val="4"/>
          <c:order val="4"/>
          <c:tx>
            <c:strRef>
              <c:f>Лист1!$F$1</c:f>
              <c:strCache>
                <c:ptCount val="1"/>
                <c:pt idx="0">
                  <c:v>Вівці (окремо), тис. голів</c:v>
                </c:pt>
              </c:strCache>
            </c:strRef>
          </c:tx>
          <c:spPr>
            <a:solidFill>
              <a:schemeClr val="accent3">
                <a:tint val="83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Лист1!$F$2:$F$11</c:f>
              <c:numCache>
                <c:formatCode>General</c:formatCode>
                <c:ptCount val="10"/>
                <c:pt idx="0">
                  <c:v>9174.6</c:v>
                </c:pt>
                <c:pt idx="1">
                  <c:v>8210.6</c:v>
                </c:pt>
                <c:pt idx="2">
                  <c:v>8435.9</c:v>
                </c:pt>
                <c:pt idx="3">
                  <c:v>7164.1</c:v>
                </c:pt>
                <c:pt idx="4">
                  <c:v>412.4</c:v>
                </c:pt>
                <c:pt idx="5">
                  <c:v>200.8</c:v>
                </c:pt>
                <c:pt idx="6">
                  <c:v>172.5</c:v>
                </c:pt>
                <c:pt idx="7">
                  <c:v>158.80000000000001</c:v>
                </c:pt>
                <c:pt idx="8">
                  <c:v>140.19999999999999</c:v>
                </c:pt>
                <c:pt idx="9">
                  <c:v>156</c:v>
                </c:pt>
              </c:numCache>
            </c:numRef>
          </c:val>
          <c:extLst>
            <c:ext xmlns:c16="http://schemas.microsoft.com/office/drawing/2014/chart" uri="{C3380CC4-5D6E-409C-BE32-E72D297353CC}">
              <c16:uniqueId val="{00000004-767E-4D31-8F83-F81D8C6FF889}"/>
            </c:ext>
          </c:extLst>
        </c:ser>
        <c:ser>
          <c:idx val="5"/>
          <c:order val="5"/>
          <c:tx>
            <c:strRef>
              <c:f>Лист1!$G$1</c:f>
              <c:strCache>
                <c:ptCount val="1"/>
                <c:pt idx="0">
                  <c:v>Коні, тис. голів</c:v>
                </c:pt>
              </c:strCache>
            </c:strRef>
          </c:tx>
          <c:spPr>
            <a:solidFill>
              <a:schemeClr val="accent3">
                <a:tint val="65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Лист1!$G$2:$G$11</c:f>
              <c:numCache>
                <c:formatCode>General</c:formatCode>
                <c:ptCount val="10"/>
                <c:pt idx="0">
                  <c:v>1828.5</c:v>
                </c:pt>
                <c:pt idx="1">
                  <c:v>1311.5</c:v>
                </c:pt>
                <c:pt idx="2">
                  <c:v>825.3</c:v>
                </c:pt>
                <c:pt idx="3">
                  <c:v>700.9</c:v>
                </c:pt>
                <c:pt idx="4">
                  <c:v>249.8</c:v>
                </c:pt>
                <c:pt idx="5">
                  <c:v>23.8</c:v>
                </c:pt>
                <c:pt idx="6">
                  <c:v>14.2</c:v>
                </c:pt>
                <c:pt idx="7">
                  <c:v>12.4</c:v>
                </c:pt>
                <c:pt idx="8">
                  <c:v>10.8</c:v>
                </c:pt>
                <c:pt idx="9">
                  <c:v>9.4</c:v>
                </c:pt>
              </c:numCache>
            </c:numRef>
          </c:val>
          <c:extLst>
            <c:ext xmlns:c16="http://schemas.microsoft.com/office/drawing/2014/chart" uri="{C3380CC4-5D6E-409C-BE32-E72D297353CC}">
              <c16:uniqueId val="{00000005-767E-4D31-8F83-F81D8C6FF889}"/>
            </c:ext>
          </c:extLst>
        </c:ser>
        <c:ser>
          <c:idx val="6"/>
          <c:order val="6"/>
          <c:tx>
            <c:strRef>
              <c:f>Лист1!$H$1</c:f>
              <c:strCache>
                <c:ptCount val="1"/>
                <c:pt idx="0">
                  <c:v>Птиця свійська всіх видів</c:v>
                </c:pt>
              </c:strCache>
            </c:strRef>
          </c:tx>
          <c:spPr>
            <a:solidFill>
              <a:schemeClr val="accent3">
                <a:tint val="48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Лист1!$H$2:$H$11</c:f>
              <c:numCache>
                <c:formatCode>General</c:formatCode>
                <c:ptCount val="10"/>
                <c:pt idx="0">
                  <c:v>30183.7</c:v>
                </c:pt>
                <c:pt idx="1">
                  <c:v>56903.5</c:v>
                </c:pt>
                <c:pt idx="2">
                  <c:v>129595.2</c:v>
                </c:pt>
                <c:pt idx="3">
                  <c:v>132966.6</c:v>
                </c:pt>
                <c:pt idx="4">
                  <c:v>25352.9</c:v>
                </c:pt>
                <c:pt idx="5">
                  <c:v>122077.8</c:v>
                </c:pt>
                <c:pt idx="6">
                  <c:v>118812.9</c:v>
                </c:pt>
                <c:pt idx="7">
                  <c:v>127773.2</c:v>
                </c:pt>
                <c:pt idx="8">
                  <c:v>109737</c:v>
                </c:pt>
                <c:pt idx="9">
                  <c:v>113478.9</c:v>
                </c:pt>
              </c:numCache>
            </c:numRef>
          </c:val>
          <c:extLst>
            <c:ext xmlns:c16="http://schemas.microsoft.com/office/drawing/2014/chart" uri="{C3380CC4-5D6E-409C-BE32-E72D297353CC}">
              <c16:uniqueId val="{00000006-767E-4D31-8F83-F81D8C6FF889}"/>
            </c:ext>
          </c:extLst>
        </c:ser>
        <c:dLbls>
          <c:showLegendKey val="0"/>
          <c:showVal val="0"/>
          <c:showCatName val="0"/>
          <c:showSerName val="0"/>
          <c:showPercent val="0"/>
          <c:showBubbleSize val="0"/>
        </c:dLbls>
        <c:gapWidth val="219"/>
        <c:overlap val="100"/>
        <c:axId val="2134884384"/>
        <c:axId val="2135211296"/>
      </c:barChart>
      <c:catAx>
        <c:axId val="2134884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135211296"/>
        <c:crosses val="autoZero"/>
        <c:auto val="1"/>
        <c:lblAlgn val="ctr"/>
        <c:lblOffset val="100"/>
        <c:noMultiLvlLbl val="0"/>
      </c:catAx>
      <c:valAx>
        <c:axId val="2135211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134884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bar"/>
        <c:grouping val="clustered"/>
        <c:varyColors val="0"/>
        <c:ser>
          <c:idx val="0"/>
          <c:order val="0"/>
          <c:tx>
            <c:strRef>
              <c:f>Лист1!$B$1</c:f>
              <c:strCache>
                <c:ptCount val="1"/>
                <c:pt idx="0">
                  <c:v>Ряд 1</c:v>
                </c:pt>
              </c:strCache>
            </c:strRef>
          </c:tx>
          <c:spPr>
            <a:solidFill>
              <a:schemeClr val="accent3"/>
            </a:solidFill>
            <a:ln>
              <a:noFill/>
            </a:ln>
            <a:effectLst/>
          </c:spPr>
          <c:invertIfNegative val="0"/>
          <c:cat>
            <c:strRef>
              <c:f>Лист1!$A$2:$A$8</c:f>
              <c:strCache>
                <c:ptCount val="7"/>
                <c:pt idx="0">
                  <c:v>ТОВ Українське Зерно ("ТОПКОРМ", "BESTMIX"..) </c:v>
                </c:pt>
                <c:pt idx="1">
                  <c:v>ПП Крамар ("Крамар")</c:v>
                </c:pt>
                <c:pt idx="2">
                  <c:v>ТОВ "ТРАУ НУТРИШИН УКРАЇНА" ("Калінка")</c:v>
                </c:pt>
                <c:pt idx="3">
                  <c:v>ТОВ АНКОРЕС-УКРАЇНА ("Анкорес")</c:v>
                </c:pt>
                <c:pt idx="4">
                  <c:v>АВА ("AVA ZDOROVA", "AVA MARKET"..) </c:v>
                </c:pt>
                <c:pt idx="5">
                  <c:v>Завод Екорм ("Екорм")</c:v>
                </c:pt>
                <c:pt idx="6">
                  <c:v>ТОВ Гранулка ("Гранулка")</c:v>
                </c:pt>
              </c:strCache>
            </c:strRef>
          </c:cat>
          <c:val>
            <c:numRef>
              <c:f>Лист1!$B$2:$B$8</c:f>
              <c:numCache>
                <c:formatCode>0.00%</c:formatCode>
                <c:ptCount val="7"/>
                <c:pt idx="0" formatCode="0%">
                  <c:v>0.78</c:v>
                </c:pt>
                <c:pt idx="1">
                  <c:v>0.54700000000000004</c:v>
                </c:pt>
                <c:pt idx="2">
                  <c:v>0.53300000000000003</c:v>
                </c:pt>
                <c:pt idx="3">
                  <c:v>0.41299999999999998</c:v>
                </c:pt>
                <c:pt idx="4" formatCode="0%">
                  <c:v>0.48</c:v>
                </c:pt>
                <c:pt idx="5" formatCode="0%">
                  <c:v>0.44</c:v>
                </c:pt>
                <c:pt idx="6">
                  <c:v>0.14699999999999999</c:v>
                </c:pt>
              </c:numCache>
            </c:numRef>
          </c:val>
          <c:extLst>
            <c:ext xmlns:c16="http://schemas.microsoft.com/office/drawing/2014/chart" uri="{C3380CC4-5D6E-409C-BE32-E72D297353CC}">
              <c16:uniqueId val="{00000000-C176-4C2B-A51F-BB1DEE0B7F7F}"/>
            </c:ext>
          </c:extLst>
        </c:ser>
        <c:dLbls>
          <c:showLegendKey val="0"/>
          <c:showVal val="0"/>
          <c:showCatName val="0"/>
          <c:showSerName val="0"/>
          <c:showPercent val="0"/>
          <c:showBubbleSize val="0"/>
        </c:dLbls>
        <c:gapWidth val="182"/>
        <c:axId val="501751967"/>
        <c:axId val="325129919"/>
      </c:barChart>
      <c:catAx>
        <c:axId val="501751967"/>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325129919"/>
        <c:crosses val="autoZero"/>
        <c:auto val="1"/>
        <c:lblAlgn val="ctr"/>
        <c:lblOffset val="100"/>
        <c:noMultiLvlLbl val="0"/>
      </c:catAx>
      <c:valAx>
        <c:axId val="325129919"/>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50175196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Які компанії мають подібні продукти або послуги до ТОВ "Коудайс Україна" у сегменті комбікормів та БМВД?</c:v>
                </c:pt>
              </c:strCache>
            </c:strRef>
          </c:tx>
          <c:spPr>
            <a:solidFill>
              <a:schemeClr val="accent3">
                <a:shade val="65000"/>
              </a:schemeClr>
            </a:solidFill>
            <a:ln>
              <a:noFill/>
            </a:ln>
            <a:effectLst/>
          </c:spPr>
          <c:invertIfNegative val="0"/>
          <c:cat>
            <c:strRef>
              <c:f>Лист1!$A$2:$A$8</c:f>
              <c:strCache>
                <c:ptCount val="7"/>
                <c:pt idx="0">
                  <c:v>ТОВ Українське Зерно ("ТОПКОРМ", "BESTMIX"..) </c:v>
                </c:pt>
                <c:pt idx="1">
                  <c:v>ПП Крамар ("Крамар")</c:v>
                </c:pt>
                <c:pt idx="2">
                  <c:v>ТОВ "ТРАУ НУТРИШИН УКРАЇНА" ("Калінка")</c:v>
                </c:pt>
                <c:pt idx="3">
                  <c:v>ТОВ АНКОРЕС-УКРАЇНА ("Анкорес")</c:v>
                </c:pt>
                <c:pt idx="4">
                  <c:v>АВА ("AVA ZDOROVA", "AVA MARKET"..) </c:v>
                </c:pt>
                <c:pt idx="5">
                  <c:v>Завод Екорм ("Екорм")</c:v>
                </c:pt>
                <c:pt idx="6">
                  <c:v>ТОВ Гранулка ("Гранулка")</c:v>
                </c:pt>
              </c:strCache>
            </c:strRef>
          </c:cat>
          <c:val>
            <c:numRef>
              <c:f>Лист1!$B$2:$B$8</c:f>
              <c:numCache>
                <c:formatCode>0%</c:formatCode>
                <c:ptCount val="7"/>
                <c:pt idx="0" formatCode="0.00%">
                  <c:v>0.66700000000000004</c:v>
                </c:pt>
                <c:pt idx="1">
                  <c:v>0.36</c:v>
                </c:pt>
                <c:pt idx="2">
                  <c:v>0.52</c:v>
                </c:pt>
                <c:pt idx="3" formatCode="0.00%">
                  <c:v>0.38700000000000001</c:v>
                </c:pt>
                <c:pt idx="4">
                  <c:v>0.52</c:v>
                </c:pt>
                <c:pt idx="5" formatCode="0.00%">
                  <c:v>0.373</c:v>
                </c:pt>
                <c:pt idx="6" formatCode="0.00%">
                  <c:v>0.17299999999999999</c:v>
                </c:pt>
              </c:numCache>
            </c:numRef>
          </c:val>
          <c:extLst>
            <c:ext xmlns:c16="http://schemas.microsoft.com/office/drawing/2014/chart" uri="{C3380CC4-5D6E-409C-BE32-E72D297353CC}">
              <c16:uniqueId val="{00000000-A5C8-47F5-AD11-C00940155A7F}"/>
            </c:ext>
          </c:extLst>
        </c:ser>
        <c:ser>
          <c:idx val="1"/>
          <c:order val="1"/>
          <c:tx>
            <c:strRef>
              <c:f>Лист1!$C$1</c:f>
              <c:strCache>
                <c:ptCount val="1"/>
                <c:pt idx="0">
                  <c:v>Які компанії мають схожу цінову політику з ТОВ "Коудайс Україна" і конкурують за тих самих клієнтів?</c:v>
                </c:pt>
              </c:strCache>
            </c:strRef>
          </c:tx>
          <c:spPr>
            <a:solidFill>
              <a:schemeClr val="accent3"/>
            </a:solidFill>
            <a:ln>
              <a:noFill/>
            </a:ln>
            <a:effectLst/>
          </c:spPr>
          <c:invertIfNegative val="0"/>
          <c:cat>
            <c:strRef>
              <c:f>Лист1!$A$2:$A$8</c:f>
              <c:strCache>
                <c:ptCount val="7"/>
                <c:pt idx="0">
                  <c:v>ТОВ Українське Зерно ("ТОПКОРМ", "BESTMIX"..) </c:v>
                </c:pt>
                <c:pt idx="1">
                  <c:v>ПП Крамар ("Крамар")</c:v>
                </c:pt>
                <c:pt idx="2">
                  <c:v>ТОВ "ТРАУ НУТРИШИН УКРАЇНА" ("Калінка")</c:v>
                </c:pt>
                <c:pt idx="3">
                  <c:v>ТОВ АНКОРЕС-УКРАЇНА ("Анкорес")</c:v>
                </c:pt>
                <c:pt idx="4">
                  <c:v>АВА ("AVA ZDOROVA", "AVA MARKET"..) </c:v>
                </c:pt>
                <c:pt idx="5">
                  <c:v>Завод Екорм ("Екорм")</c:v>
                </c:pt>
                <c:pt idx="6">
                  <c:v>ТОВ Гранулка ("Гранулка")</c:v>
                </c:pt>
              </c:strCache>
            </c:strRef>
          </c:cat>
          <c:val>
            <c:numRef>
              <c:f>Лист1!$C$2:$C$8</c:f>
              <c:numCache>
                <c:formatCode>0%</c:formatCode>
                <c:ptCount val="7"/>
                <c:pt idx="0" formatCode="0.00%">
                  <c:v>0.53300000000000003</c:v>
                </c:pt>
                <c:pt idx="1">
                  <c:v>0.52</c:v>
                </c:pt>
                <c:pt idx="2" formatCode="0.00%">
                  <c:v>0.46700000000000003</c:v>
                </c:pt>
                <c:pt idx="3" formatCode="0.00%">
                  <c:v>0.41299999999999998</c:v>
                </c:pt>
                <c:pt idx="4" formatCode="0.00%">
                  <c:v>0.49299999999999999</c:v>
                </c:pt>
                <c:pt idx="5" formatCode="0.00%">
                  <c:v>0.42699999999999999</c:v>
                </c:pt>
                <c:pt idx="6" formatCode="0.00%">
                  <c:v>0.29299999999999998</c:v>
                </c:pt>
              </c:numCache>
            </c:numRef>
          </c:val>
          <c:extLst>
            <c:ext xmlns:c16="http://schemas.microsoft.com/office/drawing/2014/chart" uri="{C3380CC4-5D6E-409C-BE32-E72D297353CC}">
              <c16:uniqueId val="{00000001-A5C8-47F5-AD11-C00940155A7F}"/>
            </c:ext>
          </c:extLst>
        </c:ser>
        <c:ser>
          <c:idx val="2"/>
          <c:order val="2"/>
          <c:tx>
            <c:strRef>
              <c:f>Лист1!$D$1</c:f>
              <c:strCache>
                <c:ptCount val="1"/>
                <c:pt idx="0">
                  <c:v>Які компанії активно рекламують свої комбікорми та БМВД і створюють конкуренцію для ТОВ "Коудайс Україна"?</c:v>
                </c:pt>
              </c:strCache>
            </c:strRef>
          </c:tx>
          <c:spPr>
            <a:solidFill>
              <a:schemeClr val="accent3">
                <a:tint val="65000"/>
              </a:schemeClr>
            </a:solidFill>
            <a:ln>
              <a:noFill/>
            </a:ln>
            <a:effectLst/>
          </c:spPr>
          <c:invertIfNegative val="0"/>
          <c:cat>
            <c:strRef>
              <c:f>Лист1!$A$2:$A$8</c:f>
              <c:strCache>
                <c:ptCount val="7"/>
                <c:pt idx="0">
                  <c:v>ТОВ Українське Зерно ("ТОПКОРМ", "BESTMIX"..) </c:v>
                </c:pt>
                <c:pt idx="1">
                  <c:v>ПП Крамар ("Крамар")</c:v>
                </c:pt>
                <c:pt idx="2">
                  <c:v>ТОВ "ТРАУ НУТРИШИН УКРАЇНА" ("Калінка")</c:v>
                </c:pt>
                <c:pt idx="3">
                  <c:v>ТОВ АНКОРЕС-УКРАЇНА ("Анкорес")</c:v>
                </c:pt>
                <c:pt idx="4">
                  <c:v>АВА ("AVA ZDOROVA", "AVA MARKET"..) </c:v>
                </c:pt>
                <c:pt idx="5">
                  <c:v>Завод Екорм ("Екорм")</c:v>
                </c:pt>
                <c:pt idx="6">
                  <c:v>ТОВ Гранулка ("Гранулка")</c:v>
                </c:pt>
              </c:strCache>
            </c:strRef>
          </c:cat>
          <c:val>
            <c:numRef>
              <c:f>Лист1!$D$2:$D$8</c:f>
              <c:numCache>
                <c:formatCode>0%</c:formatCode>
                <c:ptCount val="7"/>
                <c:pt idx="0" formatCode="0.00%">
                  <c:v>0.53300000000000003</c:v>
                </c:pt>
                <c:pt idx="1">
                  <c:v>0.44</c:v>
                </c:pt>
                <c:pt idx="2" formatCode="0.00%">
                  <c:v>0.61299999999999999</c:v>
                </c:pt>
                <c:pt idx="3">
                  <c:v>0.36</c:v>
                </c:pt>
                <c:pt idx="4" formatCode="0.00%">
                  <c:v>0.57299999999999995</c:v>
                </c:pt>
                <c:pt idx="5" formatCode="0.00%">
                  <c:v>0.45300000000000001</c:v>
                </c:pt>
                <c:pt idx="6" formatCode="0.00%">
                  <c:v>0.29299999999999998</c:v>
                </c:pt>
              </c:numCache>
            </c:numRef>
          </c:val>
          <c:extLst>
            <c:ext xmlns:c16="http://schemas.microsoft.com/office/drawing/2014/chart" uri="{C3380CC4-5D6E-409C-BE32-E72D297353CC}">
              <c16:uniqueId val="{00000002-A5C8-47F5-AD11-C00940155A7F}"/>
            </c:ext>
          </c:extLst>
        </c:ser>
        <c:dLbls>
          <c:showLegendKey val="0"/>
          <c:showVal val="0"/>
          <c:showCatName val="0"/>
          <c:showSerName val="0"/>
          <c:showPercent val="0"/>
          <c:showBubbleSize val="0"/>
        </c:dLbls>
        <c:gapWidth val="219"/>
        <c:overlap val="-27"/>
        <c:axId val="1042284095"/>
        <c:axId val="282076383"/>
      </c:barChart>
      <c:catAx>
        <c:axId val="104228409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82076383"/>
        <c:crosses val="autoZero"/>
        <c:auto val="1"/>
        <c:lblAlgn val="ctr"/>
        <c:lblOffset val="100"/>
        <c:noMultiLvlLbl val="0"/>
      </c:catAx>
      <c:valAx>
        <c:axId val="282076383"/>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042284095"/>
        <c:crosses val="autoZero"/>
        <c:crossBetween val="between"/>
      </c:valAx>
      <c:spPr>
        <a:noFill/>
        <a:ln>
          <a:noFill/>
        </a:ln>
        <a:effectLst/>
      </c:spPr>
    </c:plotArea>
    <c:legend>
      <c:legendPos val="b"/>
      <c:layout>
        <c:manualLayout>
          <c:xMode val="edge"/>
          <c:yMode val="edge"/>
          <c:x val="7.1010863225430154E-2"/>
          <c:y val="0.71148619477395614"/>
          <c:w val="0.85797809128025659"/>
          <c:h val="0.2676260767665138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stacked"/>
        <c:varyColors val="0"/>
        <c:ser>
          <c:idx val="0"/>
          <c:order val="0"/>
          <c:tx>
            <c:strRef>
              <c:f>Лист1!$B$1</c:f>
              <c:strCache>
                <c:ptCount val="1"/>
                <c:pt idx="0">
                  <c:v>Велика рогата худоба (всього), тис. голів</c:v>
                </c:pt>
              </c:strCache>
            </c:strRef>
          </c:tx>
          <c:spPr>
            <a:solidFill>
              <a:schemeClr val="accent3">
                <a:shade val="47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Лист1!$B$2:$B$11</c:f>
              <c:numCache>
                <c:formatCode>General</c:formatCode>
                <c:ptCount val="10"/>
                <c:pt idx="0">
                  <c:v>4274.2</c:v>
                </c:pt>
                <c:pt idx="1">
                  <c:v>4514.7</c:v>
                </c:pt>
                <c:pt idx="2">
                  <c:v>3881.7</c:v>
                </c:pt>
                <c:pt idx="3">
                  <c:v>3540.1</c:v>
                </c:pt>
                <c:pt idx="4">
                  <c:v>4386.3999999999996</c:v>
                </c:pt>
                <c:pt idx="5">
                  <c:v>2573.8000000000002</c:v>
                </c:pt>
                <c:pt idx="6">
                  <c:v>2194.8000000000002</c:v>
                </c:pt>
                <c:pt idx="7">
                  <c:v>2042.5</c:v>
                </c:pt>
                <c:pt idx="8">
                  <c:v>1865.6</c:v>
                </c:pt>
                <c:pt idx="9">
                  <c:v>1640.6</c:v>
                </c:pt>
              </c:numCache>
            </c:numRef>
          </c:val>
          <c:extLst>
            <c:ext xmlns:c16="http://schemas.microsoft.com/office/drawing/2014/chart" uri="{C3380CC4-5D6E-409C-BE32-E72D297353CC}">
              <c16:uniqueId val="{00000000-BA8B-4644-A157-18BFDA93CAC5}"/>
            </c:ext>
          </c:extLst>
        </c:ser>
        <c:ser>
          <c:idx val="1"/>
          <c:order val="1"/>
          <c:tx>
            <c:strRef>
              <c:f>Лист1!$C$1</c:f>
              <c:strCache>
                <c:ptCount val="1"/>
                <c:pt idx="0">
                  <c:v>Корови, тис. голів</c:v>
                </c:pt>
              </c:strCache>
            </c:strRef>
          </c:tx>
          <c:spPr>
            <a:solidFill>
              <a:schemeClr val="accent3">
                <a:shade val="65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Лист1!$C$2:$C$11</c:f>
              <c:numCache>
                <c:formatCode>General</c:formatCode>
                <c:ptCount val="10"/>
                <c:pt idx="0">
                  <c:v>3267</c:v>
                </c:pt>
                <c:pt idx="1">
                  <c:v>3146.1</c:v>
                </c:pt>
                <c:pt idx="2">
                  <c:v>2485.6</c:v>
                </c:pt>
                <c:pt idx="3">
                  <c:v>2186.6</c:v>
                </c:pt>
                <c:pt idx="4">
                  <c:v>3107.3</c:v>
                </c:pt>
                <c:pt idx="5">
                  <c:v>1733.5</c:v>
                </c:pt>
                <c:pt idx="6">
                  <c:v>1451.6</c:v>
                </c:pt>
                <c:pt idx="7">
                  <c:v>1349.9</c:v>
                </c:pt>
                <c:pt idx="8">
                  <c:v>1249.0999999999999</c:v>
                </c:pt>
                <c:pt idx="9">
                  <c:v>1119.4000000000001</c:v>
                </c:pt>
              </c:numCache>
            </c:numRef>
          </c:val>
          <c:extLst>
            <c:ext xmlns:c16="http://schemas.microsoft.com/office/drawing/2014/chart" uri="{C3380CC4-5D6E-409C-BE32-E72D297353CC}">
              <c16:uniqueId val="{00000001-BA8B-4644-A157-18BFDA93CAC5}"/>
            </c:ext>
          </c:extLst>
        </c:ser>
        <c:ser>
          <c:idx val="2"/>
          <c:order val="2"/>
          <c:tx>
            <c:strRef>
              <c:f>Лист1!$D$1</c:f>
              <c:strCache>
                <c:ptCount val="1"/>
                <c:pt idx="0">
                  <c:v>Свині, тис. голів</c:v>
                </c:pt>
              </c:strCache>
            </c:strRef>
          </c:tx>
          <c:spPr>
            <a:solidFill>
              <a:schemeClr val="accent3">
                <a:shade val="82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Лист1!$D$2:$D$11</c:f>
              <c:numCache>
                <c:formatCode>General</c:formatCode>
                <c:ptCount val="10"/>
                <c:pt idx="0">
                  <c:v>4741.3999999999996</c:v>
                </c:pt>
                <c:pt idx="1">
                  <c:v>5642.5</c:v>
                </c:pt>
                <c:pt idx="2">
                  <c:v>4139.5</c:v>
                </c:pt>
                <c:pt idx="3">
                  <c:v>5355.7</c:v>
                </c:pt>
                <c:pt idx="4">
                  <c:v>5237.8999999999996</c:v>
                </c:pt>
                <c:pt idx="5">
                  <c:v>3617.9</c:v>
                </c:pt>
                <c:pt idx="6">
                  <c:v>2629.7</c:v>
                </c:pt>
                <c:pt idx="7">
                  <c:v>2427.3000000000002</c:v>
                </c:pt>
                <c:pt idx="8">
                  <c:v>2246.6999999999998</c:v>
                </c:pt>
                <c:pt idx="9">
                  <c:v>2031.9</c:v>
                </c:pt>
              </c:numCache>
            </c:numRef>
          </c:val>
          <c:extLst>
            <c:ext xmlns:c16="http://schemas.microsoft.com/office/drawing/2014/chart" uri="{C3380CC4-5D6E-409C-BE32-E72D297353CC}">
              <c16:uniqueId val="{00000002-BA8B-4644-A157-18BFDA93CAC5}"/>
            </c:ext>
          </c:extLst>
        </c:ser>
        <c:ser>
          <c:idx val="3"/>
          <c:order val="3"/>
          <c:tx>
            <c:strRef>
              <c:f>Лист1!$E$1</c:f>
              <c:strCache>
                <c:ptCount val="1"/>
                <c:pt idx="0">
                  <c:v>Вівці та кози, тис. голів</c:v>
                </c:pt>
              </c:strCache>
            </c:strRef>
          </c:tx>
          <c:spPr>
            <a:solidFill>
              <a:schemeClr val="accent3"/>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Лист1!$E$2:$E$11</c:f>
              <c:numCache>
                <c:formatCode>General</c:formatCode>
                <c:ptCount val="10"/>
                <c:pt idx="0">
                  <c:v>1455.5</c:v>
                </c:pt>
                <c:pt idx="1">
                  <c:v>760.4</c:v>
                </c:pt>
                <c:pt idx="2">
                  <c:v>615</c:v>
                </c:pt>
                <c:pt idx="3">
                  <c:v>1253.2</c:v>
                </c:pt>
                <c:pt idx="4">
                  <c:v>1461.7</c:v>
                </c:pt>
                <c:pt idx="5">
                  <c:v>1165.5999999999999</c:v>
                </c:pt>
                <c:pt idx="6">
                  <c:v>1086.3</c:v>
                </c:pt>
                <c:pt idx="7">
                  <c:v>1035.9000000000001</c:v>
                </c:pt>
                <c:pt idx="8">
                  <c:v>989.1</c:v>
                </c:pt>
                <c:pt idx="9">
                  <c:v>925.8</c:v>
                </c:pt>
              </c:numCache>
            </c:numRef>
          </c:val>
          <c:extLst>
            <c:ext xmlns:c16="http://schemas.microsoft.com/office/drawing/2014/chart" uri="{C3380CC4-5D6E-409C-BE32-E72D297353CC}">
              <c16:uniqueId val="{00000003-BA8B-4644-A157-18BFDA93CAC5}"/>
            </c:ext>
          </c:extLst>
        </c:ser>
        <c:ser>
          <c:idx val="4"/>
          <c:order val="4"/>
          <c:tx>
            <c:strRef>
              <c:f>Лист1!$F$1</c:f>
              <c:strCache>
                <c:ptCount val="1"/>
                <c:pt idx="0">
                  <c:v>Вівці (окремо), тис. голів</c:v>
                </c:pt>
              </c:strCache>
            </c:strRef>
          </c:tx>
          <c:spPr>
            <a:solidFill>
              <a:schemeClr val="accent3">
                <a:tint val="83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Лист1!$F$2:$F$11</c:f>
              <c:numCache>
                <c:formatCode>General</c:formatCode>
                <c:ptCount val="10"/>
                <c:pt idx="0">
                  <c:v>887.7</c:v>
                </c:pt>
                <c:pt idx="1">
                  <c:v>403.1</c:v>
                </c:pt>
                <c:pt idx="2">
                  <c:v>379.4</c:v>
                </c:pt>
                <c:pt idx="3">
                  <c:v>732.1</c:v>
                </c:pt>
                <c:pt idx="4">
                  <c:v>550.70000000000005</c:v>
                </c:pt>
                <c:pt idx="5">
                  <c:v>585</c:v>
                </c:pt>
                <c:pt idx="6">
                  <c:v>526</c:v>
                </c:pt>
                <c:pt idx="7">
                  <c:v>500</c:v>
                </c:pt>
                <c:pt idx="8">
                  <c:v>480.8</c:v>
                </c:pt>
                <c:pt idx="9">
                  <c:v>451.1</c:v>
                </c:pt>
              </c:numCache>
            </c:numRef>
          </c:val>
          <c:extLst>
            <c:ext xmlns:c16="http://schemas.microsoft.com/office/drawing/2014/chart" uri="{C3380CC4-5D6E-409C-BE32-E72D297353CC}">
              <c16:uniqueId val="{00000004-BA8B-4644-A157-18BFDA93CAC5}"/>
            </c:ext>
          </c:extLst>
        </c:ser>
        <c:ser>
          <c:idx val="5"/>
          <c:order val="5"/>
          <c:tx>
            <c:strRef>
              <c:f>Лист1!$G$1</c:f>
              <c:strCache>
                <c:ptCount val="1"/>
                <c:pt idx="0">
                  <c:v>Коні, тис. голів</c:v>
                </c:pt>
              </c:strCache>
            </c:strRef>
          </c:tx>
          <c:spPr>
            <a:solidFill>
              <a:schemeClr val="accent3">
                <a:tint val="65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Лист1!$G$2:$G$11</c:f>
              <c:numCache>
                <c:formatCode>General</c:formatCode>
                <c:ptCount val="10"/>
                <c:pt idx="0">
                  <c:v>11.4</c:v>
                </c:pt>
                <c:pt idx="1">
                  <c:v>10.3</c:v>
                </c:pt>
                <c:pt idx="2">
                  <c:v>11.5</c:v>
                </c:pt>
                <c:pt idx="3">
                  <c:v>37.5</c:v>
                </c:pt>
                <c:pt idx="4">
                  <c:v>451.4</c:v>
                </c:pt>
                <c:pt idx="5">
                  <c:v>293</c:v>
                </c:pt>
                <c:pt idx="6">
                  <c:v>229.8</c:v>
                </c:pt>
                <c:pt idx="7">
                  <c:v>212</c:v>
                </c:pt>
                <c:pt idx="8">
                  <c:v>191.2</c:v>
                </c:pt>
                <c:pt idx="9">
                  <c:v>171.4</c:v>
                </c:pt>
              </c:numCache>
            </c:numRef>
          </c:val>
          <c:extLst>
            <c:ext xmlns:c16="http://schemas.microsoft.com/office/drawing/2014/chart" uri="{C3380CC4-5D6E-409C-BE32-E72D297353CC}">
              <c16:uniqueId val="{00000005-BA8B-4644-A157-18BFDA93CAC5}"/>
            </c:ext>
          </c:extLst>
        </c:ser>
        <c:ser>
          <c:idx val="6"/>
          <c:order val="6"/>
          <c:tx>
            <c:strRef>
              <c:f>Лист1!$H$1</c:f>
              <c:strCache>
                <c:ptCount val="1"/>
                <c:pt idx="0">
                  <c:v>Птиця свійська всіх видів</c:v>
                </c:pt>
              </c:strCache>
            </c:strRef>
          </c:tx>
          <c:spPr>
            <a:solidFill>
              <a:schemeClr val="accent3">
                <a:tint val="48000"/>
              </a:schemeClr>
            </a:solidFill>
            <a:ln>
              <a:noFill/>
            </a:ln>
            <a:effectLst/>
          </c:spPr>
          <c:invertIfNegative val="0"/>
          <c:cat>
            <c:numRef>
              <c:f>Лист1!$A$2:$A$11</c:f>
              <c:numCache>
                <c:formatCode>General</c:formatCode>
                <c:ptCount val="10"/>
                <c:pt idx="0">
                  <c:v>1961</c:v>
                </c:pt>
                <c:pt idx="1">
                  <c:v>1971</c:v>
                </c:pt>
                <c:pt idx="2">
                  <c:v>1981</c:v>
                </c:pt>
                <c:pt idx="3">
                  <c:v>1991</c:v>
                </c:pt>
                <c:pt idx="4">
                  <c:v>2001</c:v>
                </c:pt>
                <c:pt idx="5">
                  <c:v>2015</c:v>
                </c:pt>
                <c:pt idx="6">
                  <c:v>2019</c:v>
                </c:pt>
                <c:pt idx="7">
                  <c:v>2020</c:v>
                </c:pt>
                <c:pt idx="8">
                  <c:v>2021</c:v>
                </c:pt>
                <c:pt idx="9">
                  <c:v>2022</c:v>
                </c:pt>
              </c:numCache>
            </c:numRef>
          </c:cat>
          <c:val>
            <c:numRef>
              <c:f>Лист1!$H$2:$H$11</c:f>
              <c:numCache>
                <c:formatCode>General</c:formatCode>
                <c:ptCount val="10"/>
                <c:pt idx="0">
                  <c:v>99446.7</c:v>
                </c:pt>
                <c:pt idx="1">
                  <c:v>98299.8</c:v>
                </c:pt>
                <c:pt idx="2">
                  <c:v>103978.4</c:v>
                </c:pt>
                <c:pt idx="3">
                  <c:v>113137.60000000001</c:v>
                </c:pt>
                <c:pt idx="4">
                  <c:v>98369.1</c:v>
                </c:pt>
                <c:pt idx="5">
                  <c:v>91257.9</c:v>
                </c:pt>
                <c:pt idx="6">
                  <c:v>92841.5</c:v>
                </c:pt>
                <c:pt idx="7">
                  <c:v>92712.6</c:v>
                </c:pt>
                <c:pt idx="8">
                  <c:v>90914.9</c:v>
                </c:pt>
                <c:pt idx="9">
                  <c:v>88764.2</c:v>
                </c:pt>
              </c:numCache>
            </c:numRef>
          </c:val>
          <c:extLst>
            <c:ext xmlns:c16="http://schemas.microsoft.com/office/drawing/2014/chart" uri="{C3380CC4-5D6E-409C-BE32-E72D297353CC}">
              <c16:uniqueId val="{00000006-BA8B-4644-A157-18BFDA93CAC5}"/>
            </c:ext>
          </c:extLst>
        </c:ser>
        <c:dLbls>
          <c:showLegendKey val="0"/>
          <c:showVal val="0"/>
          <c:showCatName val="0"/>
          <c:showSerName val="0"/>
          <c:showPercent val="0"/>
          <c:showBubbleSize val="0"/>
        </c:dLbls>
        <c:gapWidth val="219"/>
        <c:overlap val="100"/>
        <c:axId val="2134884384"/>
        <c:axId val="2135211296"/>
      </c:barChart>
      <c:catAx>
        <c:axId val="2134884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135211296"/>
        <c:crosses val="autoZero"/>
        <c:auto val="1"/>
        <c:lblAlgn val="ctr"/>
        <c:lblOffset val="100"/>
        <c:noMultiLvlLbl val="0"/>
      </c:catAx>
      <c:valAx>
        <c:axId val="2135211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134884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stacked"/>
        <c:varyColors val="0"/>
        <c:ser>
          <c:idx val="0"/>
          <c:order val="0"/>
          <c:tx>
            <c:strRef>
              <c:f>Лист1!$B$1</c:f>
              <c:strCache>
                <c:ptCount val="1"/>
                <c:pt idx="0">
                  <c:v>Велика рогата худоба (всього), тис. голів</c:v>
                </c:pt>
              </c:strCache>
            </c:strRef>
          </c:tx>
          <c:spPr>
            <a:solidFill>
              <a:schemeClr val="accent3">
                <a:shade val="39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Лист1!$B$2:$B$8</c:f>
              <c:numCache>
                <c:formatCode>General</c:formatCode>
                <c:ptCount val="7"/>
                <c:pt idx="0">
                  <c:v>21083.3</c:v>
                </c:pt>
                <c:pt idx="1">
                  <c:v>5037.3</c:v>
                </c:pt>
                <c:pt idx="2">
                  <c:v>1310.2</c:v>
                </c:pt>
                <c:pt idx="3">
                  <c:v>1138.0999999999999</c:v>
                </c:pt>
                <c:pt idx="4">
                  <c:v>1049.5</c:v>
                </c:pt>
                <c:pt idx="5">
                  <c:v>1008.4</c:v>
                </c:pt>
                <c:pt idx="6">
                  <c:v>1003.4</c:v>
                </c:pt>
              </c:numCache>
            </c:numRef>
          </c:val>
          <c:extLst>
            <c:ext xmlns:c16="http://schemas.microsoft.com/office/drawing/2014/chart" uri="{C3380CC4-5D6E-409C-BE32-E72D297353CC}">
              <c16:uniqueId val="{00000000-595B-4430-BFF6-7CF3DD407762}"/>
            </c:ext>
          </c:extLst>
        </c:ser>
        <c:ser>
          <c:idx val="1"/>
          <c:order val="1"/>
          <c:tx>
            <c:strRef>
              <c:f>Лист1!$C$1</c:f>
              <c:strCache>
                <c:ptCount val="1"/>
                <c:pt idx="0">
                  <c:v>корови, тис. голів</c:v>
                </c:pt>
              </c:strCache>
            </c:strRef>
          </c:tx>
          <c:spPr>
            <a:solidFill>
              <a:schemeClr val="accent3">
                <a:shade val="48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Лист1!$C$2:$C$8</c:f>
              <c:numCache>
                <c:formatCode>General</c:formatCode>
                <c:ptCount val="7"/>
                <c:pt idx="0">
                  <c:v>6191.6</c:v>
                </c:pt>
                <c:pt idx="1">
                  <c:v>1851</c:v>
                </c:pt>
                <c:pt idx="2">
                  <c:v>529.20000000000005</c:v>
                </c:pt>
                <c:pt idx="3">
                  <c:v>467.8</c:v>
                </c:pt>
                <c:pt idx="4">
                  <c:v>438.6</c:v>
                </c:pt>
                <c:pt idx="5">
                  <c:v>423.9</c:v>
                </c:pt>
                <c:pt idx="6">
                  <c:v>424.6</c:v>
                </c:pt>
              </c:numCache>
            </c:numRef>
          </c:val>
          <c:extLst>
            <c:ext xmlns:c16="http://schemas.microsoft.com/office/drawing/2014/chart" uri="{C3380CC4-5D6E-409C-BE32-E72D297353CC}">
              <c16:uniqueId val="{00000001-595B-4430-BFF6-7CF3DD407762}"/>
            </c:ext>
          </c:extLst>
        </c:ser>
        <c:ser>
          <c:idx val="2"/>
          <c:order val="2"/>
          <c:tx>
            <c:strRef>
              <c:f>Лист1!$D$1</c:f>
              <c:strCache>
                <c:ptCount val="1"/>
                <c:pt idx="0">
                  <c:v>телиці від 1 року до 2 років, тис. голів</c:v>
                </c:pt>
              </c:strCache>
            </c:strRef>
          </c:tx>
          <c:spPr>
            <a:solidFill>
              <a:schemeClr val="accent3">
                <a:shade val="58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Лист1!$D$2:$D$8</c:f>
              <c:numCache>
                <c:formatCode>General</c:formatCode>
                <c:ptCount val="7"/>
                <c:pt idx="0">
                  <c:v>556.1</c:v>
                </c:pt>
                <c:pt idx="1">
                  <c:v>162.80000000000001</c:v>
                </c:pt>
                <c:pt idx="2">
                  <c:v>97</c:v>
                </c:pt>
                <c:pt idx="3">
                  <c:v>177.9</c:v>
                </c:pt>
                <c:pt idx="4">
                  <c:v>162.6</c:v>
                </c:pt>
                <c:pt idx="5">
                  <c:v>156.19999999999999</c:v>
                </c:pt>
                <c:pt idx="6">
                  <c:v>162.1</c:v>
                </c:pt>
              </c:numCache>
            </c:numRef>
          </c:val>
          <c:extLst>
            <c:ext xmlns:c16="http://schemas.microsoft.com/office/drawing/2014/chart" uri="{C3380CC4-5D6E-409C-BE32-E72D297353CC}">
              <c16:uniqueId val="{00000002-595B-4430-BFF6-7CF3DD407762}"/>
            </c:ext>
          </c:extLst>
        </c:ser>
        <c:ser>
          <c:idx val="3"/>
          <c:order val="3"/>
          <c:tx>
            <c:strRef>
              <c:f>Лист1!$E$1</c:f>
              <c:strCache>
                <c:ptCount val="1"/>
                <c:pt idx="0">
                  <c:v>телиці від 2 років і старші, тис. голів</c:v>
                </c:pt>
              </c:strCache>
            </c:strRef>
          </c:tx>
          <c:spPr>
            <a:solidFill>
              <a:schemeClr val="accent3">
                <a:shade val="67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Лист1!$E$2:$E$8</c:f>
              <c:numCache>
                <c:formatCode>General</c:formatCode>
                <c:ptCount val="7"/>
                <c:pt idx="0">
                  <c:v>1434.8</c:v>
                </c:pt>
                <c:pt idx="1">
                  <c:v>398.8</c:v>
                </c:pt>
                <c:pt idx="2">
                  <c:v>95.1</c:v>
                </c:pt>
                <c:pt idx="3">
                  <c:v>64.7</c:v>
                </c:pt>
                <c:pt idx="4">
                  <c:v>56</c:v>
                </c:pt>
                <c:pt idx="5">
                  <c:v>50.3</c:v>
                </c:pt>
                <c:pt idx="6">
                  <c:v>48.3</c:v>
                </c:pt>
              </c:numCache>
            </c:numRef>
          </c:val>
          <c:extLst>
            <c:ext xmlns:c16="http://schemas.microsoft.com/office/drawing/2014/chart" uri="{C3380CC4-5D6E-409C-BE32-E72D297353CC}">
              <c16:uniqueId val="{00000003-595B-4430-BFF6-7CF3DD407762}"/>
            </c:ext>
          </c:extLst>
        </c:ser>
        <c:ser>
          <c:idx val="4"/>
          <c:order val="4"/>
          <c:tx>
            <c:strRef>
              <c:f>Лист1!$F$1</c:f>
              <c:strCache>
                <c:ptCount val="1"/>
                <c:pt idx="0">
                  <c:v>бугаї-плідники, тис. голів</c:v>
                </c:pt>
              </c:strCache>
            </c:strRef>
          </c:tx>
          <c:spPr>
            <a:solidFill>
              <a:schemeClr val="accent3">
                <a:shade val="76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Лист1!$F$2:$F$8</c:f>
              <c:numCache>
                <c:formatCode>General</c:formatCode>
                <c:ptCount val="7"/>
                <c:pt idx="0">
                  <c:v>11.3</c:v>
                </c:pt>
                <c:pt idx="1">
                  <c:v>6.3</c:v>
                </c:pt>
                <c:pt idx="2">
                  <c:v>1.3</c:v>
                </c:pt>
                <c:pt idx="3">
                  <c:v>0.7</c:v>
                </c:pt>
                <c:pt idx="4">
                  <c:v>0.7</c:v>
                </c:pt>
                <c:pt idx="5">
                  <c:v>0.2</c:v>
                </c:pt>
                <c:pt idx="6">
                  <c:v>0.5</c:v>
                </c:pt>
              </c:numCache>
            </c:numRef>
          </c:val>
          <c:extLst>
            <c:ext xmlns:c16="http://schemas.microsoft.com/office/drawing/2014/chart" uri="{C3380CC4-5D6E-409C-BE32-E72D297353CC}">
              <c16:uniqueId val="{00000004-595B-4430-BFF6-7CF3DD407762}"/>
            </c:ext>
          </c:extLst>
        </c:ser>
        <c:ser>
          <c:idx val="5"/>
          <c:order val="5"/>
          <c:tx>
            <c:strRef>
              <c:f>Лист1!$G$1</c:f>
              <c:strCache>
                <c:ptCount val="1"/>
                <c:pt idx="0">
                  <c:v>Свині, тис. голів</c:v>
                </c:pt>
              </c:strCache>
            </c:strRef>
          </c:tx>
          <c:spPr>
            <a:solidFill>
              <a:schemeClr val="accent3">
                <a:shade val="86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Лист1!$G$2:$G$8</c:f>
              <c:numCache>
                <c:formatCode>General</c:formatCode>
                <c:ptCount val="7"/>
                <c:pt idx="0">
                  <c:v>14071.2</c:v>
                </c:pt>
                <c:pt idx="1">
                  <c:v>2414.4</c:v>
                </c:pt>
                <c:pt idx="2">
                  <c:v>3732.8</c:v>
                </c:pt>
                <c:pt idx="3">
                  <c:v>3395.6</c:v>
                </c:pt>
                <c:pt idx="4">
                  <c:v>3300.1</c:v>
                </c:pt>
                <c:pt idx="5">
                  <c:v>3629.5</c:v>
                </c:pt>
                <c:pt idx="6">
                  <c:v>3576.9</c:v>
                </c:pt>
              </c:numCache>
            </c:numRef>
          </c:val>
          <c:extLst>
            <c:ext xmlns:c16="http://schemas.microsoft.com/office/drawing/2014/chart" uri="{C3380CC4-5D6E-409C-BE32-E72D297353CC}">
              <c16:uniqueId val="{00000005-595B-4430-BFF6-7CF3DD407762}"/>
            </c:ext>
          </c:extLst>
        </c:ser>
        <c:ser>
          <c:idx val="6"/>
          <c:order val="6"/>
          <c:tx>
            <c:strRef>
              <c:f>Лист1!$H$1</c:f>
              <c:strCache>
                <c:ptCount val="1"/>
                <c:pt idx="0">
                  <c:v>основні свиноматки, тис. голів</c:v>
                </c:pt>
              </c:strCache>
            </c:strRef>
          </c:tx>
          <c:spPr>
            <a:solidFill>
              <a:schemeClr val="accent3">
                <a:shade val="95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Лист1!$H$2:$H$8</c:f>
              <c:numCache>
                <c:formatCode>General</c:formatCode>
                <c:ptCount val="7"/>
                <c:pt idx="0">
                  <c:v>920.4</c:v>
                </c:pt>
                <c:pt idx="1">
                  <c:v>308</c:v>
                </c:pt>
                <c:pt idx="2">
                  <c:v>260.8</c:v>
                </c:pt>
                <c:pt idx="3">
                  <c:v>218.9</c:v>
                </c:pt>
                <c:pt idx="4">
                  <c:v>211.2</c:v>
                </c:pt>
                <c:pt idx="5">
                  <c:v>224.9</c:v>
                </c:pt>
                <c:pt idx="6">
                  <c:v>220.8</c:v>
                </c:pt>
              </c:numCache>
            </c:numRef>
          </c:val>
          <c:extLst>
            <c:ext xmlns:c16="http://schemas.microsoft.com/office/drawing/2014/chart" uri="{C3380CC4-5D6E-409C-BE32-E72D297353CC}">
              <c16:uniqueId val="{00000006-595B-4430-BFF6-7CF3DD407762}"/>
            </c:ext>
          </c:extLst>
        </c:ser>
        <c:ser>
          <c:idx val="7"/>
          <c:order val="7"/>
          <c:tx>
            <c:strRef>
              <c:f>Лист1!$I$1</c:f>
              <c:strCache>
                <c:ptCount val="1"/>
                <c:pt idx="0">
                  <c:v>Вівці та кози, тис. голів</c:v>
                </c:pt>
              </c:strCache>
            </c:strRef>
          </c:tx>
          <c:spPr>
            <a:solidFill>
              <a:schemeClr val="accent3">
                <a:tint val="96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Лист1!$I$2:$I$8</c:f>
              <c:numCache>
                <c:formatCode>General</c:formatCode>
                <c:ptCount val="7"/>
                <c:pt idx="0">
                  <c:v>7165.5</c:v>
                </c:pt>
                <c:pt idx="1">
                  <c:v>413.3</c:v>
                </c:pt>
                <c:pt idx="2">
                  <c:v>205.5</c:v>
                </c:pt>
                <c:pt idx="3">
                  <c:v>182.3</c:v>
                </c:pt>
                <c:pt idx="4">
                  <c:v>168.6</c:v>
                </c:pt>
                <c:pt idx="5">
                  <c:v>151.30000000000001</c:v>
                </c:pt>
                <c:pt idx="6">
                  <c:v>168.5</c:v>
                </c:pt>
              </c:numCache>
            </c:numRef>
          </c:val>
          <c:extLst>
            <c:ext xmlns:c16="http://schemas.microsoft.com/office/drawing/2014/chart" uri="{C3380CC4-5D6E-409C-BE32-E72D297353CC}">
              <c16:uniqueId val="{00000007-595B-4430-BFF6-7CF3DD407762}"/>
            </c:ext>
          </c:extLst>
        </c:ser>
        <c:ser>
          <c:idx val="8"/>
          <c:order val="8"/>
          <c:tx>
            <c:strRef>
              <c:f>Лист1!$J$1</c:f>
              <c:strCache>
                <c:ptCount val="1"/>
                <c:pt idx="0">
                  <c:v>вівці, тис. голів</c:v>
                </c:pt>
              </c:strCache>
            </c:strRef>
          </c:tx>
          <c:spPr>
            <a:solidFill>
              <a:schemeClr val="accent3">
                <a:tint val="86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Лист1!$J$2:$J$8</c:f>
              <c:numCache>
                <c:formatCode>General</c:formatCode>
                <c:ptCount val="7"/>
                <c:pt idx="0">
                  <c:v>7164.1</c:v>
                </c:pt>
                <c:pt idx="1">
                  <c:v>412.4</c:v>
                </c:pt>
                <c:pt idx="2">
                  <c:v>200.8</c:v>
                </c:pt>
                <c:pt idx="3">
                  <c:v>172.5</c:v>
                </c:pt>
                <c:pt idx="4">
                  <c:v>158.80000000000001</c:v>
                </c:pt>
                <c:pt idx="5">
                  <c:v>140.19999999999999</c:v>
                </c:pt>
                <c:pt idx="6">
                  <c:v>156</c:v>
                </c:pt>
              </c:numCache>
            </c:numRef>
          </c:val>
          <c:extLst>
            <c:ext xmlns:c16="http://schemas.microsoft.com/office/drawing/2014/chart" uri="{C3380CC4-5D6E-409C-BE32-E72D297353CC}">
              <c16:uniqueId val="{00000008-595B-4430-BFF6-7CF3DD407762}"/>
            </c:ext>
          </c:extLst>
        </c:ser>
        <c:ser>
          <c:idx val="9"/>
          <c:order val="9"/>
          <c:tx>
            <c:strRef>
              <c:f>Лист1!$K$1</c:f>
              <c:strCache>
                <c:ptCount val="1"/>
                <c:pt idx="0">
                  <c:v>вівцематки і ярки, тис. голів</c:v>
                </c:pt>
              </c:strCache>
            </c:strRef>
          </c:tx>
          <c:spPr>
            <a:solidFill>
              <a:schemeClr val="accent3">
                <a:tint val="77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Лист1!$K$2:$K$8</c:f>
              <c:numCache>
                <c:formatCode>General</c:formatCode>
                <c:ptCount val="7"/>
                <c:pt idx="0">
                  <c:v>2811.4</c:v>
                </c:pt>
                <c:pt idx="1">
                  <c:v>242.7</c:v>
                </c:pt>
                <c:pt idx="2">
                  <c:v>110.7</c:v>
                </c:pt>
                <c:pt idx="3">
                  <c:v>86</c:v>
                </c:pt>
                <c:pt idx="4">
                  <c:v>67.7</c:v>
                </c:pt>
                <c:pt idx="5">
                  <c:v>62.9</c:v>
                </c:pt>
                <c:pt idx="6">
                  <c:v>84.6</c:v>
                </c:pt>
              </c:numCache>
            </c:numRef>
          </c:val>
          <c:extLst>
            <c:ext xmlns:c16="http://schemas.microsoft.com/office/drawing/2014/chart" uri="{C3380CC4-5D6E-409C-BE32-E72D297353CC}">
              <c16:uniqueId val="{00000009-595B-4430-BFF6-7CF3DD407762}"/>
            </c:ext>
          </c:extLst>
        </c:ser>
        <c:ser>
          <c:idx val="10"/>
          <c:order val="10"/>
          <c:tx>
            <c:strRef>
              <c:f>Лист1!$L$1</c:f>
              <c:strCache>
                <c:ptCount val="1"/>
                <c:pt idx="0">
                  <c:v>кози, тис. голів</c:v>
                </c:pt>
              </c:strCache>
            </c:strRef>
          </c:tx>
          <c:spPr>
            <a:solidFill>
              <a:schemeClr val="accent3">
                <a:tint val="68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Лист1!$L$2:$L$8</c:f>
              <c:numCache>
                <c:formatCode>General</c:formatCode>
                <c:ptCount val="7"/>
                <c:pt idx="0">
                  <c:v>1.4</c:v>
                </c:pt>
                <c:pt idx="1">
                  <c:v>0.9</c:v>
                </c:pt>
                <c:pt idx="2">
                  <c:v>4.7</c:v>
                </c:pt>
                <c:pt idx="3">
                  <c:v>9.8000000000000007</c:v>
                </c:pt>
                <c:pt idx="4">
                  <c:v>9.8000000000000007</c:v>
                </c:pt>
                <c:pt idx="5">
                  <c:v>11.1</c:v>
                </c:pt>
                <c:pt idx="6">
                  <c:v>12.5</c:v>
                </c:pt>
              </c:numCache>
            </c:numRef>
          </c:val>
          <c:extLst>
            <c:ext xmlns:c16="http://schemas.microsoft.com/office/drawing/2014/chart" uri="{C3380CC4-5D6E-409C-BE32-E72D297353CC}">
              <c16:uniqueId val="{0000000A-595B-4430-BFF6-7CF3DD407762}"/>
            </c:ext>
          </c:extLst>
        </c:ser>
        <c:ser>
          <c:idx val="11"/>
          <c:order val="11"/>
          <c:tx>
            <c:strRef>
              <c:f>Лист1!$M$1</c:f>
              <c:strCache>
                <c:ptCount val="1"/>
                <c:pt idx="0">
                  <c:v>козоматки, тис. голів</c:v>
                </c:pt>
              </c:strCache>
            </c:strRef>
          </c:tx>
          <c:spPr>
            <a:solidFill>
              <a:schemeClr val="accent3">
                <a:tint val="58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Лист1!$M$2:$M$8</c:f>
              <c:numCache>
                <c:formatCode>General</c:formatCode>
                <c:ptCount val="7"/>
                <c:pt idx="0">
                  <c:v>0.6</c:v>
                </c:pt>
                <c:pt idx="1">
                  <c:v>0.4</c:v>
                </c:pt>
                <c:pt idx="2">
                  <c:v>2.5</c:v>
                </c:pt>
                <c:pt idx="3">
                  <c:v>5.3</c:v>
                </c:pt>
                <c:pt idx="4">
                  <c:v>4.5</c:v>
                </c:pt>
                <c:pt idx="5">
                  <c:v>4.5</c:v>
                </c:pt>
                <c:pt idx="6">
                  <c:v>9.4</c:v>
                </c:pt>
              </c:numCache>
            </c:numRef>
          </c:val>
          <c:extLst>
            <c:ext xmlns:c16="http://schemas.microsoft.com/office/drawing/2014/chart" uri="{C3380CC4-5D6E-409C-BE32-E72D297353CC}">
              <c16:uniqueId val="{0000000B-595B-4430-BFF6-7CF3DD407762}"/>
            </c:ext>
          </c:extLst>
        </c:ser>
        <c:ser>
          <c:idx val="12"/>
          <c:order val="12"/>
          <c:tx>
            <c:strRef>
              <c:f>Лист1!$N$1</c:f>
              <c:strCache>
                <c:ptCount val="1"/>
                <c:pt idx="0">
                  <c:v>Коні, тис. голів</c:v>
                </c:pt>
              </c:strCache>
            </c:strRef>
          </c:tx>
          <c:spPr>
            <a:solidFill>
              <a:schemeClr val="accent3">
                <a:tint val="49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Лист1!$N$2:$N$8</c:f>
              <c:numCache>
                <c:formatCode>General</c:formatCode>
                <c:ptCount val="7"/>
                <c:pt idx="0">
                  <c:v>700.9</c:v>
                </c:pt>
                <c:pt idx="1">
                  <c:v>249.8</c:v>
                </c:pt>
                <c:pt idx="2">
                  <c:v>23.8</c:v>
                </c:pt>
                <c:pt idx="3">
                  <c:v>14.2</c:v>
                </c:pt>
                <c:pt idx="4">
                  <c:v>12.4</c:v>
                </c:pt>
                <c:pt idx="5">
                  <c:v>10.8</c:v>
                </c:pt>
                <c:pt idx="6">
                  <c:v>9.4</c:v>
                </c:pt>
              </c:numCache>
            </c:numRef>
          </c:val>
          <c:extLst>
            <c:ext xmlns:c16="http://schemas.microsoft.com/office/drawing/2014/chart" uri="{C3380CC4-5D6E-409C-BE32-E72D297353CC}">
              <c16:uniqueId val="{0000000C-595B-4430-BFF6-7CF3DD407762}"/>
            </c:ext>
          </c:extLst>
        </c:ser>
        <c:ser>
          <c:idx val="13"/>
          <c:order val="13"/>
          <c:tx>
            <c:strRef>
              <c:f>Лист1!$O$1</c:f>
              <c:strCache>
                <c:ptCount val="1"/>
                <c:pt idx="0">
                  <c:v>кобили від 3 років і старші, тис. голів</c:v>
                </c:pt>
              </c:strCache>
            </c:strRef>
          </c:tx>
          <c:spPr>
            <a:solidFill>
              <a:schemeClr val="accent3">
                <a:tint val="40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Лист1!$O$2:$O$8</c:f>
              <c:numCache>
                <c:formatCode>General</c:formatCode>
                <c:ptCount val="7"/>
                <c:pt idx="0">
                  <c:v>192.9</c:v>
                </c:pt>
                <c:pt idx="1">
                  <c:v>65.099999999999994</c:v>
                </c:pt>
                <c:pt idx="2">
                  <c:v>7.2</c:v>
                </c:pt>
                <c:pt idx="3">
                  <c:v>4.9000000000000004</c:v>
                </c:pt>
                <c:pt idx="4">
                  <c:v>4.7</c:v>
                </c:pt>
                <c:pt idx="5">
                  <c:v>4</c:v>
                </c:pt>
                <c:pt idx="6">
                  <c:v>3.7</c:v>
                </c:pt>
              </c:numCache>
            </c:numRef>
          </c:val>
          <c:extLst>
            <c:ext xmlns:c16="http://schemas.microsoft.com/office/drawing/2014/chart" uri="{C3380CC4-5D6E-409C-BE32-E72D297353CC}">
              <c16:uniqueId val="{0000000D-595B-4430-BFF6-7CF3DD407762}"/>
            </c:ext>
          </c:extLst>
        </c:ser>
        <c:dLbls>
          <c:showLegendKey val="0"/>
          <c:showVal val="0"/>
          <c:showCatName val="0"/>
          <c:showSerName val="0"/>
          <c:showPercent val="0"/>
          <c:showBubbleSize val="0"/>
        </c:dLbls>
        <c:gapWidth val="219"/>
        <c:overlap val="100"/>
        <c:axId val="2134884384"/>
        <c:axId val="2135211296"/>
      </c:barChart>
      <c:catAx>
        <c:axId val="2134884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135211296"/>
        <c:crosses val="autoZero"/>
        <c:auto val="1"/>
        <c:lblAlgn val="ctr"/>
        <c:lblOffset val="100"/>
        <c:noMultiLvlLbl val="0"/>
      </c:catAx>
      <c:valAx>
        <c:axId val="2135211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134884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stacked"/>
        <c:varyColors val="0"/>
        <c:ser>
          <c:idx val="0"/>
          <c:order val="0"/>
          <c:tx>
            <c:strRef>
              <c:f>Лист1!$B$1</c:f>
              <c:strCache>
                <c:ptCount val="1"/>
                <c:pt idx="0">
                  <c:v>Велика рогата худоба (всього), тис. голів</c:v>
                </c:pt>
              </c:strCache>
            </c:strRef>
          </c:tx>
          <c:spPr>
            <a:solidFill>
              <a:schemeClr val="accent3">
                <a:shade val="39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Лист1!$B$2:$B$8</c:f>
              <c:numCache>
                <c:formatCode>General</c:formatCode>
                <c:ptCount val="7"/>
                <c:pt idx="0">
                  <c:v>3540.1</c:v>
                </c:pt>
                <c:pt idx="1">
                  <c:v>4386.3999999999996</c:v>
                </c:pt>
                <c:pt idx="2">
                  <c:v>2573.8000000000002</c:v>
                </c:pt>
                <c:pt idx="3">
                  <c:v>2194.8000000000002</c:v>
                </c:pt>
                <c:pt idx="4">
                  <c:v>2042.5</c:v>
                </c:pt>
                <c:pt idx="5">
                  <c:v>1865.6</c:v>
                </c:pt>
                <c:pt idx="6">
                  <c:v>1640.6</c:v>
                </c:pt>
              </c:numCache>
            </c:numRef>
          </c:val>
          <c:extLst>
            <c:ext xmlns:c16="http://schemas.microsoft.com/office/drawing/2014/chart" uri="{C3380CC4-5D6E-409C-BE32-E72D297353CC}">
              <c16:uniqueId val="{00000000-4921-4557-9A88-C62C269AF703}"/>
            </c:ext>
          </c:extLst>
        </c:ser>
        <c:ser>
          <c:idx val="1"/>
          <c:order val="1"/>
          <c:tx>
            <c:strRef>
              <c:f>Лист1!$C$1</c:f>
              <c:strCache>
                <c:ptCount val="1"/>
                <c:pt idx="0">
                  <c:v>корови, тис. голів</c:v>
                </c:pt>
              </c:strCache>
            </c:strRef>
          </c:tx>
          <c:spPr>
            <a:solidFill>
              <a:schemeClr val="accent3">
                <a:shade val="48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Лист1!$C$2:$C$8</c:f>
              <c:numCache>
                <c:formatCode>General</c:formatCode>
                <c:ptCount val="7"/>
                <c:pt idx="0">
                  <c:v>2186.6</c:v>
                </c:pt>
                <c:pt idx="1">
                  <c:v>3107.3</c:v>
                </c:pt>
                <c:pt idx="2">
                  <c:v>1733.5</c:v>
                </c:pt>
                <c:pt idx="3">
                  <c:v>1451.6</c:v>
                </c:pt>
                <c:pt idx="4">
                  <c:v>1349.9</c:v>
                </c:pt>
                <c:pt idx="5">
                  <c:v>1249.0999999999999</c:v>
                </c:pt>
                <c:pt idx="6">
                  <c:v>1119.4000000000001</c:v>
                </c:pt>
              </c:numCache>
            </c:numRef>
          </c:val>
          <c:extLst>
            <c:ext xmlns:c16="http://schemas.microsoft.com/office/drawing/2014/chart" uri="{C3380CC4-5D6E-409C-BE32-E72D297353CC}">
              <c16:uniqueId val="{00000001-4921-4557-9A88-C62C269AF703}"/>
            </c:ext>
          </c:extLst>
        </c:ser>
        <c:ser>
          <c:idx val="2"/>
          <c:order val="2"/>
          <c:tx>
            <c:strRef>
              <c:f>Лист1!$D$1</c:f>
              <c:strCache>
                <c:ptCount val="1"/>
                <c:pt idx="0">
                  <c:v>телиці від 1 року до 2 років, тис. голів</c:v>
                </c:pt>
              </c:strCache>
            </c:strRef>
          </c:tx>
          <c:spPr>
            <a:solidFill>
              <a:schemeClr val="accent3">
                <a:shade val="58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Лист1!$D$2:$D$8</c:f>
              <c:numCache>
                <c:formatCode>General</c:formatCode>
                <c:ptCount val="7"/>
                <c:pt idx="0">
                  <c:v>205.4</c:v>
                </c:pt>
                <c:pt idx="1">
                  <c:v>243.8</c:v>
                </c:pt>
                <c:pt idx="2">
                  <c:v>165</c:v>
                </c:pt>
                <c:pt idx="3">
                  <c:v>136.69999999999999</c:v>
                </c:pt>
                <c:pt idx="4">
                  <c:v>125.4</c:v>
                </c:pt>
                <c:pt idx="5">
                  <c:v>121.3</c:v>
                </c:pt>
                <c:pt idx="6">
                  <c:v>95.9</c:v>
                </c:pt>
              </c:numCache>
            </c:numRef>
          </c:val>
          <c:extLst>
            <c:ext xmlns:c16="http://schemas.microsoft.com/office/drawing/2014/chart" uri="{C3380CC4-5D6E-409C-BE32-E72D297353CC}">
              <c16:uniqueId val="{00000002-4921-4557-9A88-C62C269AF703}"/>
            </c:ext>
          </c:extLst>
        </c:ser>
        <c:ser>
          <c:idx val="3"/>
          <c:order val="3"/>
          <c:tx>
            <c:strRef>
              <c:f>Лист1!$E$1</c:f>
              <c:strCache>
                <c:ptCount val="1"/>
                <c:pt idx="0">
                  <c:v>телиці від 2 років і старші, тис. голів</c:v>
                </c:pt>
              </c:strCache>
            </c:strRef>
          </c:tx>
          <c:spPr>
            <a:solidFill>
              <a:schemeClr val="accent3">
                <a:shade val="67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Лист1!$E$2:$E$8</c:f>
              <c:numCache>
                <c:formatCode>General</c:formatCode>
                <c:ptCount val="7"/>
                <c:pt idx="0">
                  <c:v>72.400000000000006</c:v>
                </c:pt>
                <c:pt idx="1">
                  <c:v>97.3</c:v>
                </c:pt>
                <c:pt idx="2">
                  <c:v>53</c:v>
                </c:pt>
                <c:pt idx="3">
                  <c:v>44.7</c:v>
                </c:pt>
                <c:pt idx="4">
                  <c:v>40.4</c:v>
                </c:pt>
                <c:pt idx="5">
                  <c:v>41.1</c:v>
                </c:pt>
                <c:pt idx="6">
                  <c:v>30.6</c:v>
                </c:pt>
              </c:numCache>
            </c:numRef>
          </c:val>
          <c:extLst>
            <c:ext xmlns:c16="http://schemas.microsoft.com/office/drawing/2014/chart" uri="{C3380CC4-5D6E-409C-BE32-E72D297353CC}">
              <c16:uniqueId val="{00000003-4921-4557-9A88-C62C269AF703}"/>
            </c:ext>
          </c:extLst>
        </c:ser>
        <c:ser>
          <c:idx val="4"/>
          <c:order val="4"/>
          <c:tx>
            <c:strRef>
              <c:f>Лист1!$F$1</c:f>
              <c:strCache>
                <c:ptCount val="1"/>
                <c:pt idx="0">
                  <c:v>бугаї-плідники, тис. голів</c:v>
                </c:pt>
              </c:strCache>
            </c:strRef>
          </c:tx>
          <c:spPr>
            <a:solidFill>
              <a:schemeClr val="accent3">
                <a:shade val="76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Лист1!$F$2:$F$8</c:f>
              <c:numCache>
                <c:formatCode>General</c:formatCode>
                <c:ptCount val="7"/>
                <c:pt idx="0">
                  <c:v>2.8</c:v>
                </c:pt>
                <c:pt idx="1">
                  <c:v>9</c:v>
                </c:pt>
                <c:pt idx="2">
                  <c:v>8.6</c:v>
                </c:pt>
                <c:pt idx="3">
                  <c:v>6.1</c:v>
                </c:pt>
                <c:pt idx="4">
                  <c:v>5.6</c:v>
                </c:pt>
                <c:pt idx="5">
                  <c:v>5</c:v>
                </c:pt>
                <c:pt idx="6">
                  <c:v>4.3</c:v>
                </c:pt>
              </c:numCache>
            </c:numRef>
          </c:val>
          <c:extLst>
            <c:ext xmlns:c16="http://schemas.microsoft.com/office/drawing/2014/chart" uri="{C3380CC4-5D6E-409C-BE32-E72D297353CC}">
              <c16:uniqueId val="{00000004-4921-4557-9A88-C62C269AF703}"/>
            </c:ext>
          </c:extLst>
        </c:ser>
        <c:ser>
          <c:idx val="5"/>
          <c:order val="5"/>
          <c:tx>
            <c:strRef>
              <c:f>Лист1!$G$1</c:f>
              <c:strCache>
                <c:ptCount val="1"/>
                <c:pt idx="0">
                  <c:v>Свині, тис. голів</c:v>
                </c:pt>
              </c:strCache>
            </c:strRef>
          </c:tx>
          <c:spPr>
            <a:solidFill>
              <a:schemeClr val="accent3">
                <a:shade val="86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Лист1!$G$2:$G$8</c:f>
              <c:numCache>
                <c:formatCode>General</c:formatCode>
                <c:ptCount val="7"/>
                <c:pt idx="0">
                  <c:v>5355.7</c:v>
                </c:pt>
                <c:pt idx="1">
                  <c:v>5237.8999999999996</c:v>
                </c:pt>
                <c:pt idx="2">
                  <c:v>3617.9</c:v>
                </c:pt>
                <c:pt idx="3">
                  <c:v>2629.7</c:v>
                </c:pt>
                <c:pt idx="4">
                  <c:v>2427.3000000000002</c:v>
                </c:pt>
                <c:pt idx="5">
                  <c:v>2246.6999999999998</c:v>
                </c:pt>
                <c:pt idx="6">
                  <c:v>2031.9</c:v>
                </c:pt>
              </c:numCache>
            </c:numRef>
          </c:val>
          <c:extLst>
            <c:ext xmlns:c16="http://schemas.microsoft.com/office/drawing/2014/chart" uri="{C3380CC4-5D6E-409C-BE32-E72D297353CC}">
              <c16:uniqueId val="{00000005-4921-4557-9A88-C62C269AF703}"/>
            </c:ext>
          </c:extLst>
        </c:ser>
        <c:ser>
          <c:idx val="6"/>
          <c:order val="6"/>
          <c:tx>
            <c:strRef>
              <c:f>Лист1!$H$1</c:f>
              <c:strCache>
                <c:ptCount val="1"/>
                <c:pt idx="0">
                  <c:v>основні свиноматки, тис. голів</c:v>
                </c:pt>
              </c:strCache>
            </c:strRef>
          </c:tx>
          <c:spPr>
            <a:solidFill>
              <a:schemeClr val="accent3">
                <a:shade val="95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Лист1!$H$2:$H$8</c:f>
              <c:numCache>
                <c:formatCode>General</c:formatCode>
                <c:ptCount val="7"/>
                <c:pt idx="0">
                  <c:v>169.6</c:v>
                </c:pt>
                <c:pt idx="1">
                  <c:v>250.6</c:v>
                </c:pt>
                <c:pt idx="2">
                  <c:v>217.2</c:v>
                </c:pt>
                <c:pt idx="3">
                  <c:v>152.6</c:v>
                </c:pt>
                <c:pt idx="4">
                  <c:v>139.5</c:v>
                </c:pt>
                <c:pt idx="5">
                  <c:v>134.1</c:v>
                </c:pt>
                <c:pt idx="6">
                  <c:v>112.8</c:v>
                </c:pt>
              </c:numCache>
            </c:numRef>
          </c:val>
          <c:extLst>
            <c:ext xmlns:c16="http://schemas.microsoft.com/office/drawing/2014/chart" uri="{C3380CC4-5D6E-409C-BE32-E72D297353CC}">
              <c16:uniqueId val="{00000006-4921-4557-9A88-C62C269AF703}"/>
            </c:ext>
          </c:extLst>
        </c:ser>
        <c:ser>
          <c:idx val="7"/>
          <c:order val="7"/>
          <c:tx>
            <c:strRef>
              <c:f>Лист1!$I$1</c:f>
              <c:strCache>
                <c:ptCount val="1"/>
                <c:pt idx="0">
                  <c:v>Вівці та кози, тис. голів</c:v>
                </c:pt>
              </c:strCache>
            </c:strRef>
          </c:tx>
          <c:spPr>
            <a:solidFill>
              <a:schemeClr val="accent3">
                <a:tint val="96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Лист1!$I$2:$I$8</c:f>
              <c:numCache>
                <c:formatCode>General</c:formatCode>
                <c:ptCount val="7"/>
                <c:pt idx="0">
                  <c:v>1253.2</c:v>
                </c:pt>
                <c:pt idx="1">
                  <c:v>1461.7</c:v>
                </c:pt>
                <c:pt idx="2">
                  <c:v>1165.5999999999999</c:v>
                </c:pt>
                <c:pt idx="3">
                  <c:v>1086.3</c:v>
                </c:pt>
                <c:pt idx="4">
                  <c:v>1035.9000000000001</c:v>
                </c:pt>
                <c:pt idx="5">
                  <c:v>989.1</c:v>
                </c:pt>
                <c:pt idx="6">
                  <c:v>925.8</c:v>
                </c:pt>
              </c:numCache>
            </c:numRef>
          </c:val>
          <c:extLst>
            <c:ext xmlns:c16="http://schemas.microsoft.com/office/drawing/2014/chart" uri="{C3380CC4-5D6E-409C-BE32-E72D297353CC}">
              <c16:uniqueId val="{00000007-4921-4557-9A88-C62C269AF703}"/>
            </c:ext>
          </c:extLst>
        </c:ser>
        <c:ser>
          <c:idx val="8"/>
          <c:order val="8"/>
          <c:tx>
            <c:strRef>
              <c:f>Лист1!$J$1</c:f>
              <c:strCache>
                <c:ptCount val="1"/>
                <c:pt idx="0">
                  <c:v>вівці, тис. голів</c:v>
                </c:pt>
              </c:strCache>
            </c:strRef>
          </c:tx>
          <c:spPr>
            <a:solidFill>
              <a:schemeClr val="accent3">
                <a:tint val="86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Лист1!$J$2:$J$8</c:f>
              <c:numCache>
                <c:formatCode>General</c:formatCode>
                <c:ptCount val="7"/>
                <c:pt idx="0">
                  <c:v>732.1</c:v>
                </c:pt>
                <c:pt idx="1">
                  <c:v>550.70000000000005</c:v>
                </c:pt>
                <c:pt idx="2">
                  <c:v>585</c:v>
                </c:pt>
                <c:pt idx="3">
                  <c:v>526</c:v>
                </c:pt>
                <c:pt idx="4">
                  <c:v>500</c:v>
                </c:pt>
                <c:pt idx="5">
                  <c:v>480.8</c:v>
                </c:pt>
                <c:pt idx="6">
                  <c:v>451.1</c:v>
                </c:pt>
              </c:numCache>
            </c:numRef>
          </c:val>
          <c:extLst>
            <c:ext xmlns:c16="http://schemas.microsoft.com/office/drawing/2014/chart" uri="{C3380CC4-5D6E-409C-BE32-E72D297353CC}">
              <c16:uniqueId val="{00000008-4921-4557-9A88-C62C269AF703}"/>
            </c:ext>
          </c:extLst>
        </c:ser>
        <c:ser>
          <c:idx val="9"/>
          <c:order val="9"/>
          <c:tx>
            <c:strRef>
              <c:f>Лист1!$K$1</c:f>
              <c:strCache>
                <c:ptCount val="1"/>
                <c:pt idx="0">
                  <c:v>вівцематки і ярки, тис. голів </c:v>
                </c:pt>
              </c:strCache>
            </c:strRef>
          </c:tx>
          <c:spPr>
            <a:solidFill>
              <a:schemeClr val="accent3">
                <a:tint val="77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Лист1!$K$2:$K$8</c:f>
              <c:numCache>
                <c:formatCode>General</c:formatCode>
                <c:ptCount val="7"/>
                <c:pt idx="0">
                  <c:v>439.6</c:v>
                </c:pt>
                <c:pt idx="1">
                  <c:v>350.8</c:v>
                </c:pt>
                <c:pt idx="2">
                  <c:v>413.9</c:v>
                </c:pt>
                <c:pt idx="3">
                  <c:v>375.2</c:v>
                </c:pt>
                <c:pt idx="4">
                  <c:v>354.3</c:v>
                </c:pt>
                <c:pt idx="5">
                  <c:v>347</c:v>
                </c:pt>
                <c:pt idx="6">
                  <c:v>314.7</c:v>
                </c:pt>
              </c:numCache>
            </c:numRef>
          </c:val>
          <c:extLst>
            <c:ext xmlns:c16="http://schemas.microsoft.com/office/drawing/2014/chart" uri="{C3380CC4-5D6E-409C-BE32-E72D297353CC}">
              <c16:uniqueId val="{00000009-4921-4557-9A88-C62C269AF703}"/>
            </c:ext>
          </c:extLst>
        </c:ser>
        <c:ser>
          <c:idx val="10"/>
          <c:order val="10"/>
          <c:tx>
            <c:strRef>
              <c:f>Лист1!$L$1</c:f>
              <c:strCache>
                <c:ptCount val="1"/>
                <c:pt idx="0">
                  <c:v>кози, тис. голів </c:v>
                </c:pt>
              </c:strCache>
            </c:strRef>
          </c:tx>
          <c:spPr>
            <a:solidFill>
              <a:schemeClr val="accent3">
                <a:tint val="68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Лист1!$L$2:$L$8</c:f>
              <c:numCache>
                <c:formatCode>General</c:formatCode>
                <c:ptCount val="7"/>
                <c:pt idx="0">
                  <c:v>521.1</c:v>
                </c:pt>
                <c:pt idx="1">
                  <c:v>911</c:v>
                </c:pt>
                <c:pt idx="2">
                  <c:v>580.6</c:v>
                </c:pt>
                <c:pt idx="3">
                  <c:v>560.29999999999995</c:v>
                </c:pt>
                <c:pt idx="4">
                  <c:v>535.9</c:v>
                </c:pt>
                <c:pt idx="5">
                  <c:v>508.3</c:v>
                </c:pt>
                <c:pt idx="6">
                  <c:v>366.8</c:v>
                </c:pt>
              </c:numCache>
            </c:numRef>
          </c:val>
          <c:extLst>
            <c:ext xmlns:c16="http://schemas.microsoft.com/office/drawing/2014/chart" uri="{C3380CC4-5D6E-409C-BE32-E72D297353CC}">
              <c16:uniqueId val="{0000000A-4921-4557-9A88-C62C269AF703}"/>
            </c:ext>
          </c:extLst>
        </c:ser>
        <c:ser>
          <c:idx val="11"/>
          <c:order val="11"/>
          <c:tx>
            <c:strRef>
              <c:f>Лист1!$M$1</c:f>
              <c:strCache>
                <c:ptCount val="1"/>
                <c:pt idx="0">
                  <c:v>козоматки, тис. голів </c:v>
                </c:pt>
              </c:strCache>
            </c:strRef>
          </c:tx>
          <c:spPr>
            <a:solidFill>
              <a:schemeClr val="accent3">
                <a:tint val="58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Лист1!$M$2:$M$8</c:f>
              <c:numCache>
                <c:formatCode>General</c:formatCode>
                <c:ptCount val="7"/>
                <c:pt idx="0">
                  <c:v>374.4</c:v>
                </c:pt>
                <c:pt idx="1">
                  <c:v>647.79999999999995</c:v>
                </c:pt>
                <c:pt idx="2">
                  <c:v>442.2</c:v>
                </c:pt>
                <c:pt idx="3">
                  <c:v>418</c:v>
                </c:pt>
                <c:pt idx="4">
                  <c:v>404.5</c:v>
                </c:pt>
                <c:pt idx="5">
                  <c:v>393.6</c:v>
                </c:pt>
                <c:pt idx="6">
                  <c:v>366.8</c:v>
                </c:pt>
              </c:numCache>
            </c:numRef>
          </c:val>
          <c:extLst>
            <c:ext xmlns:c16="http://schemas.microsoft.com/office/drawing/2014/chart" uri="{C3380CC4-5D6E-409C-BE32-E72D297353CC}">
              <c16:uniqueId val="{0000000B-4921-4557-9A88-C62C269AF703}"/>
            </c:ext>
          </c:extLst>
        </c:ser>
        <c:ser>
          <c:idx val="12"/>
          <c:order val="12"/>
          <c:tx>
            <c:strRef>
              <c:f>Лист1!$N$1</c:f>
              <c:strCache>
                <c:ptCount val="1"/>
                <c:pt idx="0">
                  <c:v>Коні, тис. голів</c:v>
                </c:pt>
              </c:strCache>
            </c:strRef>
          </c:tx>
          <c:spPr>
            <a:solidFill>
              <a:schemeClr val="accent3">
                <a:tint val="49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Лист1!$N$2:$N$8</c:f>
              <c:numCache>
                <c:formatCode>General</c:formatCode>
                <c:ptCount val="7"/>
                <c:pt idx="0">
                  <c:v>37.5</c:v>
                </c:pt>
                <c:pt idx="1">
                  <c:v>451.4</c:v>
                </c:pt>
                <c:pt idx="2">
                  <c:v>293</c:v>
                </c:pt>
                <c:pt idx="3">
                  <c:v>229.8</c:v>
                </c:pt>
                <c:pt idx="4">
                  <c:v>212</c:v>
                </c:pt>
                <c:pt idx="5">
                  <c:v>191.2</c:v>
                </c:pt>
                <c:pt idx="6">
                  <c:v>171.4</c:v>
                </c:pt>
              </c:numCache>
            </c:numRef>
          </c:val>
          <c:extLst>
            <c:ext xmlns:c16="http://schemas.microsoft.com/office/drawing/2014/chart" uri="{C3380CC4-5D6E-409C-BE32-E72D297353CC}">
              <c16:uniqueId val="{0000000C-4921-4557-9A88-C62C269AF703}"/>
            </c:ext>
          </c:extLst>
        </c:ser>
        <c:ser>
          <c:idx val="13"/>
          <c:order val="13"/>
          <c:tx>
            <c:strRef>
              <c:f>Лист1!$O$1</c:f>
              <c:strCache>
                <c:ptCount val="1"/>
                <c:pt idx="0">
                  <c:v>кобили від 3 років і старші, тис. голів </c:v>
                </c:pt>
              </c:strCache>
            </c:strRef>
          </c:tx>
          <c:spPr>
            <a:solidFill>
              <a:schemeClr val="accent3">
                <a:tint val="40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Лист1!$O$2:$O$8</c:f>
              <c:numCache>
                <c:formatCode>General</c:formatCode>
                <c:ptCount val="7"/>
                <c:pt idx="0">
                  <c:v>13.1</c:v>
                </c:pt>
                <c:pt idx="1">
                  <c:v>171.9</c:v>
                </c:pt>
                <c:pt idx="2">
                  <c:v>142.4</c:v>
                </c:pt>
                <c:pt idx="3">
                  <c:v>119.8</c:v>
                </c:pt>
                <c:pt idx="4">
                  <c:v>109.1</c:v>
                </c:pt>
                <c:pt idx="5">
                  <c:v>101.3</c:v>
                </c:pt>
                <c:pt idx="6">
                  <c:v>89.7</c:v>
                </c:pt>
              </c:numCache>
            </c:numRef>
          </c:val>
          <c:extLst>
            <c:ext xmlns:c16="http://schemas.microsoft.com/office/drawing/2014/chart" uri="{C3380CC4-5D6E-409C-BE32-E72D297353CC}">
              <c16:uniqueId val="{0000000D-4921-4557-9A88-C62C269AF703}"/>
            </c:ext>
          </c:extLst>
        </c:ser>
        <c:dLbls>
          <c:showLegendKey val="0"/>
          <c:showVal val="0"/>
          <c:showCatName val="0"/>
          <c:showSerName val="0"/>
          <c:showPercent val="0"/>
          <c:showBubbleSize val="0"/>
        </c:dLbls>
        <c:gapWidth val="219"/>
        <c:overlap val="100"/>
        <c:axId val="2134884384"/>
        <c:axId val="2135211296"/>
      </c:barChart>
      <c:catAx>
        <c:axId val="21348843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135211296"/>
        <c:crosses val="autoZero"/>
        <c:auto val="1"/>
        <c:lblAlgn val="ctr"/>
        <c:lblOffset val="100"/>
        <c:noMultiLvlLbl val="0"/>
      </c:catAx>
      <c:valAx>
        <c:axId val="2135211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2134884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Господарства усіх категорій, тис. голів </c:v>
                </c:pt>
              </c:strCache>
            </c:strRef>
          </c:tx>
          <c:spPr>
            <a:solidFill>
              <a:schemeClr val="accent3">
                <a:shade val="65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Лист1!$B$2:$B$8</c:f>
              <c:numCache>
                <c:formatCode>General</c:formatCode>
                <c:ptCount val="7"/>
                <c:pt idx="0">
                  <c:v>212341.7</c:v>
                </c:pt>
                <c:pt idx="1">
                  <c:v>103772.2</c:v>
                </c:pt>
                <c:pt idx="2">
                  <c:v>193885.5</c:v>
                </c:pt>
                <c:pt idx="3">
                  <c:v>191967.9</c:v>
                </c:pt>
                <c:pt idx="4">
                  <c:v>202510.7</c:v>
                </c:pt>
                <c:pt idx="5">
                  <c:v>183543</c:v>
                </c:pt>
                <c:pt idx="6">
                  <c:v>186623</c:v>
                </c:pt>
              </c:numCache>
            </c:numRef>
          </c:val>
          <c:extLst>
            <c:ext xmlns:c16="http://schemas.microsoft.com/office/drawing/2014/chart" uri="{C3380CC4-5D6E-409C-BE32-E72D297353CC}">
              <c16:uniqueId val="{00000000-F03C-41BC-97F7-CB49349594F8}"/>
            </c:ext>
          </c:extLst>
        </c:ser>
        <c:ser>
          <c:idx val="1"/>
          <c:order val="1"/>
          <c:tx>
            <c:strRef>
              <c:f>Лист1!$C$1</c:f>
              <c:strCache>
                <c:ptCount val="1"/>
                <c:pt idx="0">
                  <c:v>Підприємства, тис. голів </c:v>
                </c:pt>
              </c:strCache>
            </c:strRef>
          </c:tx>
          <c:spPr>
            <a:solidFill>
              <a:schemeClr val="accent3"/>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Лист1!$C$2:$C$8</c:f>
              <c:numCache>
                <c:formatCode>General</c:formatCode>
                <c:ptCount val="7"/>
                <c:pt idx="0">
                  <c:v>120813.4</c:v>
                </c:pt>
                <c:pt idx="1">
                  <c:v>24191.599999999999</c:v>
                </c:pt>
                <c:pt idx="2">
                  <c:v>120057.8</c:v>
                </c:pt>
                <c:pt idx="3">
                  <c:v>115280.8</c:v>
                </c:pt>
                <c:pt idx="4">
                  <c:v>125837.4</c:v>
                </c:pt>
                <c:pt idx="5">
                  <c:v>107901.8</c:v>
                </c:pt>
                <c:pt idx="6">
                  <c:v>111706</c:v>
                </c:pt>
              </c:numCache>
            </c:numRef>
          </c:val>
          <c:extLst>
            <c:ext xmlns:c16="http://schemas.microsoft.com/office/drawing/2014/chart" uri="{C3380CC4-5D6E-409C-BE32-E72D297353CC}">
              <c16:uniqueId val="{00000001-F03C-41BC-97F7-CB49349594F8}"/>
            </c:ext>
          </c:extLst>
        </c:ser>
        <c:ser>
          <c:idx val="2"/>
          <c:order val="2"/>
          <c:tx>
            <c:strRef>
              <c:f>Лист1!$D$1</c:f>
              <c:strCache>
                <c:ptCount val="1"/>
                <c:pt idx="0">
                  <c:v>Господарства населення, тис. голів </c:v>
                </c:pt>
              </c:strCache>
            </c:strRef>
          </c:tx>
          <c:spPr>
            <a:solidFill>
              <a:schemeClr val="accent3">
                <a:tint val="65000"/>
              </a:schemeClr>
            </a:solidFill>
            <a:ln>
              <a:noFill/>
            </a:ln>
            <a:effectLst/>
          </c:spPr>
          <c:invertIfNegative val="0"/>
          <c:cat>
            <c:numRef>
              <c:f>Лист1!$A$2:$A$8</c:f>
              <c:numCache>
                <c:formatCode>General</c:formatCode>
                <c:ptCount val="7"/>
                <c:pt idx="0">
                  <c:v>1991</c:v>
                </c:pt>
                <c:pt idx="1">
                  <c:v>2001</c:v>
                </c:pt>
                <c:pt idx="2">
                  <c:v>2015</c:v>
                </c:pt>
                <c:pt idx="3">
                  <c:v>2019</c:v>
                </c:pt>
                <c:pt idx="4">
                  <c:v>2020</c:v>
                </c:pt>
                <c:pt idx="5">
                  <c:v>2021</c:v>
                </c:pt>
                <c:pt idx="6">
                  <c:v>2022</c:v>
                </c:pt>
              </c:numCache>
            </c:numRef>
          </c:cat>
          <c:val>
            <c:numRef>
              <c:f>Лист1!$D$2:$D$8</c:f>
              <c:numCache>
                <c:formatCode>General</c:formatCode>
                <c:ptCount val="7"/>
                <c:pt idx="0">
                  <c:v>91528.3</c:v>
                </c:pt>
                <c:pt idx="1">
                  <c:v>79580.600000000006</c:v>
                </c:pt>
                <c:pt idx="2">
                  <c:v>73827.7</c:v>
                </c:pt>
                <c:pt idx="3">
                  <c:v>76687.100000000006</c:v>
                </c:pt>
                <c:pt idx="4">
                  <c:v>76673.3</c:v>
                </c:pt>
                <c:pt idx="5">
                  <c:v>75641.2</c:v>
                </c:pt>
                <c:pt idx="6">
                  <c:v>74917</c:v>
                </c:pt>
              </c:numCache>
            </c:numRef>
          </c:val>
          <c:extLst>
            <c:ext xmlns:c16="http://schemas.microsoft.com/office/drawing/2014/chart" uri="{C3380CC4-5D6E-409C-BE32-E72D297353CC}">
              <c16:uniqueId val="{00000002-F03C-41BC-97F7-CB49349594F8}"/>
            </c:ext>
          </c:extLst>
        </c:ser>
        <c:dLbls>
          <c:showLegendKey val="0"/>
          <c:showVal val="0"/>
          <c:showCatName val="0"/>
          <c:showSerName val="0"/>
          <c:showPercent val="0"/>
          <c:showBubbleSize val="0"/>
        </c:dLbls>
        <c:gapWidth val="219"/>
        <c:overlap val="-27"/>
        <c:axId val="1567692543"/>
        <c:axId val="1190649535"/>
      </c:barChart>
      <c:catAx>
        <c:axId val="15676925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190649535"/>
        <c:crosses val="autoZero"/>
        <c:auto val="1"/>
        <c:lblAlgn val="ctr"/>
        <c:lblOffset val="100"/>
        <c:noMultiLvlLbl val="0"/>
      </c:catAx>
      <c:valAx>
        <c:axId val="11906495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56769254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Велика рогата худоба, тис. голів</c:v>
                </c:pt>
              </c:strCache>
            </c:strRef>
          </c:tx>
          <c:spPr>
            <a:solidFill>
              <a:schemeClr val="accent3">
                <a:shade val="53000"/>
              </a:schemeClr>
            </a:solidFill>
            <a:ln>
              <a:noFill/>
            </a:ln>
            <a:effectLst/>
          </c:spPr>
          <c:invertIfNegative val="0"/>
          <c:cat>
            <c:strRef>
              <c:f>Лист1!$A$2:$A$25</c:f>
              <c:strCache>
                <c:ptCount val="24"/>
                <c:pt idx="0">
                  <c:v>Вінницька </c:v>
                </c:pt>
                <c:pt idx="1">
                  <c:v>Волинська </c:v>
                </c:pt>
                <c:pt idx="2">
                  <c:v>Дніпропетровська </c:v>
                </c:pt>
                <c:pt idx="3">
                  <c:v>Донецька </c:v>
                </c:pt>
                <c:pt idx="4">
                  <c:v>Житомирська </c:v>
                </c:pt>
                <c:pt idx="5">
                  <c:v>Закарпатська </c:v>
                </c:pt>
                <c:pt idx="6">
                  <c:v>Запорізька </c:v>
                </c:pt>
                <c:pt idx="7">
                  <c:v>Івано-Франківська </c:v>
                </c:pt>
                <c:pt idx="8">
                  <c:v>Київська </c:v>
                </c:pt>
                <c:pt idx="9">
                  <c:v>Кіровоградська </c:v>
                </c:pt>
                <c:pt idx="10">
                  <c:v>Луганська </c:v>
                </c:pt>
                <c:pt idx="11">
                  <c:v>Львівська </c:v>
                </c:pt>
                <c:pt idx="12">
                  <c:v>Миколаївська </c:v>
                </c:pt>
                <c:pt idx="13">
                  <c:v>Одеська </c:v>
                </c:pt>
                <c:pt idx="14">
                  <c:v>Полтавська </c:v>
                </c:pt>
                <c:pt idx="15">
                  <c:v>Рівне</c:v>
                </c:pt>
                <c:pt idx="16">
                  <c:v>Сумська </c:v>
                </c:pt>
                <c:pt idx="17">
                  <c:v>Тернопільська </c:v>
                </c:pt>
                <c:pt idx="18">
                  <c:v>Харківська </c:v>
                </c:pt>
                <c:pt idx="19">
                  <c:v>Херсонська </c:v>
                </c:pt>
                <c:pt idx="20">
                  <c:v>Хмельницька </c:v>
                </c:pt>
                <c:pt idx="21">
                  <c:v>Черкаська </c:v>
                </c:pt>
                <c:pt idx="22">
                  <c:v>Чернівецька </c:v>
                </c:pt>
                <c:pt idx="23">
                  <c:v>Чернігівська </c:v>
                </c:pt>
              </c:strCache>
            </c:strRef>
          </c:cat>
          <c:val>
            <c:numRef>
              <c:f>Лист1!$B$2:$B$25</c:f>
              <c:numCache>
                <c:formatCode>General</c:formatCode>
                <c:ptCount val="24"/>
                <c:pt idx="0">
                  <c:v>81</c:v>
                </c:pt>
                <c:pt idx="1">
                  <c:v>42.8</c:v>
                </c:pt>
                <c:pt idx="2">
                  <c:v>26</c:v>
                </c:pt>
                <c:pt idx="3">
                  <c:v>21.2</c:v>
                </c:pt>
                <c:pt idx="4">
                  <c:v>48.6</c:v>
                </c:pt>
                <c:pt idx="5">
                  <c:v>1.8</c:v>
                </c:pt>
                <c:pt idx="6">
                  <c:v>15</c:v>
                </c:pt>
                <c:pt idx="7">
                  <c:v>10.6</c:v>
                </c:pt>
                <c:pt idx="8">
                  <c:v>80.599999999999994</c:v>
                </c:pt>
                <c:pt idx="9">
                  <c:v>24.7</c:v>
                </c:pt>
                <c:pt idx="10">
                  <c:v>10.199999999999999</c:v>
                </c:pt>
                <c:pt idx="11">
                  <c:v>14.8</c:v>
                </c:pt>
                <c:pt idx="12">
                  <c:v>15.4</c:v>
                </c:pt>
                <c:pt idx="13">
                  <c:v>14.5</c:v>
                </c:pt>
                <c:pt idx="14">
                  <c:v>121.1</c:v>
                </c:pt>
                <c:pt idx="15">
                  <c:v>17.8</c:v>
                </c:pt>
                <c:pt idx="16">
                  <c:v>62.3</c:v>
                </c:pt>
                <c:pt idx="17">
                  <c:v>35</c:v>
                </c:pt>
                <c:pt idx="18">
                  <c:v>82.6</c:v>
                </c:pt>
                <c:pt idx="19">
                  <c:v>14.9</c:v>
                </c:pt>
                <c:pt idx="20">
                  <c:v>62.7</c:v>
                </c:pt>
                <c:pt idx="21">
                  <c:v>101.8</c:v>
                </c:pt>
                <c:pt idx="22">
                  <c:v>5.7</c:v>
                </c:pt>
                <c:pt idx="23">
                  <c:v>92.3</c:v>
                </c:pt>
              </c:numCache>
            </c:numRef>
          </c:val>
          <c:extLst>
            <c:ext xmlns:c16="http://schemas.microsoft.com/office/drawing/2014/chart" uri="{C3380CC4-5D6E-409C-BE32-E72D297353CC}">
              <c16:uniqueId val="{00000000-B0E7-4A31-998B-42B3E2304EFC}"/>
            </c:ext>
          </c:extLst>
        </c:ser>
        <c:ser>
          <c:idx val="1"/>
          <c:order val="1"/>
          <c:tx>
            <c:strRef>
              <c:f>Лист1!$C$1</c:f>
              <c:strCache>
                <c:ptCount val="1"/>
                <c:pt idx="0">
                  <c:v>Свині, тис. голів </c:v>
                </c:pt>
              </c:strCache>
            </c:strRef>
          </c:tx>
          <c:spPr>
            <a:solidFill>
              <a:schemeClr val="accent3">
                <a:shade val="76000"/>
              </a:schemeClr>
            </a:solidFill>
            <a:ln>
              <a:noFill/>
            </a:ln>
            <a:effectLst/>
          </c:spPr>
          <c:invertIfNegative val="0"/>
          <c:cat>
            <c:strRef>
              <c:f>Лист1!$A$2:$A$25</c:f>
              <c:strCache>
                <c:ptCount val="24"/>
                <c:pt idx="0">
                  <c:v>Вінницька </c:v>
                </c:pt>
                <c:pt idx="1">
                  <c:v>Волинська </c:v>
                </c:pt>
                <c:pt idx="2">
                  <c:v>Дніпропетровська </c:v>
                </c:pt>
                <c:pt idx="3">
                  <c:v>Донецька </c:v>
                </c:pt>
                <c:pt idx="4">
                  <c:v>Житомирська </c:v>
                </c:pt>
                <c:pt idx="5">
                  <c:v>Закарпатська </c:v>
                </c:pt>
                <c:pt idx="6">
                  <c:v>Запорізька </c:v>
                </c:pt>
                <c:pt idx="7">
                  <c:v>Івано-Франківська </c:v>
                </c:pt>
                <c:pt idx="8">
                  <c:v>Київська </c:v>
                </c:pt>
                <c:pt idx="9">
                  <c:v>Кіровоградська </c:v>
                </c:pt>
                <c:pt idx="10">
                  <c:v>Луганська </c:v>
                </c:pt>
                <c:pt idx="11">
                  <c:v>Львівська </c:v>
                </c:pt>
                <c:pt idx="12">
                  <c:v>Миколаївська </c:v>
                </c:pt>
                <c:pt idx="13">
                  <c:v>Одеська </c:v>
                </c:pt>
                <c:pt idx="14">
                  <c:v>Полтавська </c:v>
                </c:pt>
                <c:pt idx="15">
                  <c:v>Рівне</c:v>
                </c:pt>
                <c:pt idx="16">
                  <c:v>Сумська </c:v>
                </c:pt>
                <c:pt idx="17">
                  <c:v>Тернопільська </c:v>
                </c:pt>
                <c:pt idx="18">
                  <c:v>Харківська </c:v>
                </c:pt>
                <c:pt idx="19">
                  <c:v>Херсонська </c:v>
                </c:pt>
                <c:pt idx="20">
                  <c:v>Хмельницька </c:v>
                </c:pt>
                <c:pt idx="21">
                  <c:v>Черкаська </c:v>
                </c:pt>
                <c:pt idx="22">
                  <c:v>Чернівецька </c:v>
                </c:pt>
                <c:pt idx="23">
                  <c:v>Чернігівська </c:v>
                </c:pt>
              </c:strCache>
            </c:strRef>
          </c:cat>
          <c:val>
            <c:numRef>
              <c:f>Лист1!$C$2:$C$25</c:f>
              <c:numCache>
                <c:formatCode>General</c:formatCode>
                <c:ptCount val="24"/>
                <c:pt idx="0">
                  <c:v>83.7</c:v>
                </c:pt>
                <c:pt idx="1">
                  <c:v>61.3</c:v>
                </c:pt>
                <c:pt idx="2">
                  <c:v>236.4</c:v>
                </c:pt>
                <c:pt idx="3">
                  <c:v>378.9</c:v>
                </c:pt>
                <c:pt idx="4">
                  <c:v>51.3</c:v>
                </c:pt>
                <c:pt idx="5">
                  <c:v>25.8</c:v>
                </c:pt>
                <c:pt idx="6">
                  <c:v>77.8</c:v>
                </c:pt>
                <c:pt idx="7">
                  <c:v>202.1</c:v>
                </c:pt>
                <c:pt idx="8">
                  <c:v>567.79999999999995</c:v>
                </c:pt>
                <c:pt idx="9">
                  <c:v>137.69999999999999</c:v>
                </c:pt>
                <c:pt idx="10">
                  <c:v>23.6</c:v>
                </c:pt>
                <c:pt idx="11">
                  <c:v>312.7</c:v>
                </c:pt>
                <c:pt idx="12">
                  <c:v>34.200000000000003</c:v>
                </c:pt>
                <c:pt idx="13">
                  <c:v>69.900000000000006</c:v>
                </c:pt>
                <c:pt idx="14">
                  <c:v>263.10000000000002</c:v>
                </c:pt>
                <c:pt idx="15">
                  <c:v>23</c:v>
                </c:pt>
                <c:pt idx="16">
                  <c:v>47.8</c:v>
                </c:pt>
                <c:pt idx="17">
                  <c:v>236.9</c:v>
                </c:pt>
                <c:pt idx="18">
                  <c:v>117.1</c:v>
                </c:pt>
                <c:pt idx="19">
                  <c:v>34.6</c:v>
                </c:pt>
                <c:pt idx="20">
                  <c:v>226.1</c:v>
                </c:pt>
                <c:pt idx="21">
                  <c:v>209.1</c:v>
                </c:pt>
                <c:pt idx="22">
                  <c:v>27.7</c:v>
                </c:pt>
                <c:pt idx="23">
                  <c:v>128.30000000000001</c:v>
                </c:pt>
              </c:numCache>
            </c:numRef>
          </c:val>
          <c:extLst>
            <c:ext xmlns:c16="http://schemas.microsoft.com/office/drawing/2014/chart" uri="{C3380CC4-5D6E-409C-BE32-E72D297353CC}">
              <c16:uniqueId val="{00000001-B0E7-4A31-998B-42B3E2304EFC}"/>
            </c:ext>
          </c:extLst>
        </c:ser>
        <c:ser>
          <c:idx val="2"/>
          <c:order val="2"/>
          <c:tx>
            <c:strRef>
              <c:f>Лист1!$D$1</c:f>
              <c:strCache>
                <c:ptCount val="1"/>
                <c:pt idx="0">
                  <c:v>Вівці, тис. голів </c:v>
                </c:pt>
              </c:strCache>
            </c:strRef>
          </c:tx>
          <c:spPr>
            <a:solidFill>
              <a:schemeClr val="accent3"/>
            </a:solidFill>
            <a:ln>
              <a:noFill/>
            </a:ln>
            <a:effectLst/>
          </c:spPr>
          <c:invertIfNegative val="0"/>
          <c:cat>
            <c:strRef>
              <c:f>Лист1!$A$2:$A$25</c:f>
              <c:strCache>
                <c:ptCount val="24"/>
                <c:pt idx="0">
                  <c:v>Вінницька </c:v>
                </c:pt>
                <c:pt idx="1">
                  <c:v>Волинська </c:v>
                </c:pt>
                <c:pt idx="2">
                  <c:v>Дніпропетровська </c:v>
                </c:pt>
                <c:pt idx="3">
                  <c:v>Донецька </c:v>
                </c:pt>
                <c:pt idx="4">
                  <c:v>Житомирська </c:v>
                </c:pt>
                <c:pt idx="5">
                  <c:v>Закарпатська </c:v>
                </c:pt>
                <c:pt idx="6">
                  <c:v>Запорізька </c:v>
                </c:pt>
                <c:pt idx="7">
                  <c:v>Івано-Франківська </c:v>
                </c:pt>
                <c:pt idx="8">
                  <c:v>Київська </c:v>
                </c:pt>
                <c:pt idx="9">
                  <c:v>Кіровоградська </c:v>
                </c:pt>
                <c:pt idx="10">
                  <c:v>Луганська </c:v>
                </c:pt>
                <c:pt idx="11">
                  <c:v>Львівська </c:v>
                </c:pt>
                <c:pt idx="12">
                  <c:v>Миколаївська </c:v>
                </c:pt>
                <c:pt idx="13">
                  <c:v>Одеська </c:v>
                </c:pt>
                <c:pt idx="14">
                  <c:v>Полтавська </c:v>
                </c:pt>
                <c:pt idx="15">
                  <c:v>Рівне</c:v>
                </c:pt>
                <c:pt idx="16">
                  <c:v>Сумська </c:v>
                </c:pt>
                <c:pt idx="17">
                  <c:v>Тернопільська </c:v>
                </c:pt>
                <c:pt idx="18">
                  <c:v>Харківська </c:v>
                </c:pt>
                <c:pt idx="19">
                  <c:v>Херсонська </c:v>
                </c:pt>
                <c:pt idx="20">
                  <c:v>Хмельницька </c:v>
                </c:pt>
                <c:pt idx="21">
                  <c:v>Черкаська </c:v>
                </c:pt>
                <c:pt idx="22">
                  <c:v>Чернівецька </c:v>
                </c:pt>
                <c:pt idx="23">
                  <c:v>Чернігівська </c:v>
                </c:pt>
              </c:strCache>
            </c:strRef>
          </c:cat>
          <c:val>
            <c:numRef>
              <c:f>Лист1!$D$2:$D$25</c:f>
              <c:numCache>
                <c:formatCode>General</c:formatCode>
                <c:ptCount val="24"/>
                <c:pt idx="0">
                  <c:v>2.2999999999999998</c:v>
                </c:pt>
                <c:pt idx="1">
                  <c:v>1.8</c:v>
                </c:pt>
                <c:pt idx="2">
                  <c:v>7.3</c:v>
                </c:pt>
                <c:pt idx="3">
                  <c:v>3.9</c:v>
                </c:pt>
                <c:pt idx="4">
                  <c:v>2.5</c:v>
                </c:pt>
                <c:pt idx="5">
                  <c:v>4.7</c:v>
                </c:pt>
                <c:pt idx="6">
                  <c:v>24.3</c:v>
                </c:pt>
                <c:pt idx="7">
                  <c:v>4.0999999999999996</c:v>
                </c:pt>
                <c:pt idx="8">
                  <c:v>14.5</c:v>
                </c:pt>
                <c:pt idx="9">
                  <c:v>2.5</c:v>
                </c:pt>
                <c:pt idx="10">
                  <c:v>0.9</c:v>
                </c:pt>
                <c:pt idx="11">
                  <c:v>2.5</c:v>
                </c:pt>
                <c:pt idx="12">
                  <c:v>6.6</c:v>
                </c:pt>
                <c:pt idx="13">
                  <c:v>25.2</c:v>
                </c:pt>
                <c:pt idx="14">
                  <c:v>8.5</c:v>
                </c:pt>
                <c:pt idx="15">
                  <c:v>0.6</c:v>
                </c:pt>
                <c:pt idx="16">
                  <c:v>3.7</c:v>
                </c:pt>
                <c:pt idx="17">
                  <c:v>3</c:v>
                </c:pt>
                <c:pt idx="18">
                  <c:v>5.3</c:v>
                </c:pt>
                <c:pt idx="19">
                  <c:v>8.8000000000000007</c:v>
                </c:pt>
                <c:pt idx="20">
                  <c:v>14.6</c:v>
                </c:pt>
                <c:pt idx="21">
                  <c:v>3.7</c:v>
                </c:pt>
                <c:pt idx="22">
                  <c:v>3.4</c:v>
                </c:pt>
                <c:pt idx="23">
                  <c:v>1.3</c:v>
                </c:pt>
              </c:numCache>
            </c:numRef>
          </c:val>
          <c:extLst>
            <c:ext xmlns:c16="http://schemas.microsoft.com/office/drawing/2014/chart" uri="{C3380CC4-5D6E-409C-BE32-E72D297353CC}">
              <c16:uniqueId val="{00000002-B0E7-4A31-998B-42B3E2304EFC}"/>
            </c:ext>
          </c:extLst>
        </c:ser>
        <c:ser>
          <c:idx val="3"/>
          <c:order val="3"/>
          <c:tx>
            <c:strRef>
              <c:f>Лист1!$E$1</c:f>
              <c:strCache>
                <c:ptCount val="1"/>
                <c:pt idx="0">
                  <c:v>Кози, тис. голів</c:v>
                </c:pt>
              </c:strCache>
            </c:strRef>
          </c:tx>
          <c:spPr>
            <a:solidFill>
              <a:schemeClr val="accent3">
                <a:tint val="77000"/>
              </a:schemeClr>
            </a:solidFill>
            <a:ln>
              <a:noFill/>
            </a:ln>
            <a:effectLst/>
          </c:spPr>
          <c:invertIfNegative val="0"/>
          <c:cat>
            <c:strRef>
              <c:f>Лист1!$A$2:$A$25</c:f>
              <c:strCache>
                <c:ptCount val="24"/>
                <c:pt idx="0">
                  <c:v>Вінницька </c:v>
                </c:pt>
                <c:pt idx="1">
                  <c:v>Волинська </c:v>
                </c:pt>
                <c:pt idx="2">
                  <c:v>Дніпропетровська </c:v>
                </c:pt>
                <c:pt idx="3">
                  <c:v>Донецька </c:v>
                </c:pt>
                <c:pt idx="4">
                  <c:v>Житомирська </c:v>
                </c:pt>
                <c:pt idx="5">
                  <c:v>Закарпатська </c:v>
                </c:pt>
                <c:pt idx="6">
                  <c:v>Запорізька </c:v>
                </c:pt>
                <c:pt idx="7">
                  <c:v>Івано-Франківська </c:v>
                </c:pt>
                <c:pt idx="8">
                  <c:v>Київська </c:v>
                </c:pt>
                <c:pt idx="9">
                  <c:v>Кіровоградська </c:v>
                </c:pt>
                <c:pt idx="10">
                  <c:v>Луганська </c:v>
                </c:pt>
                <c:pt idx="11">
                  <c:v>Львівська </c:v>
                </c:pt>
                <c:pt idx="12">
                  <c:v>Миколаївська </c:v>
                </c:pt>
                <c:pt idx="13">
                  <c:v>Одеська </c:v>
                </c:pt>
                <c:pt idx="14">
                  <c:v>Полтавська </c:v>
                </c:pt>
                <c:pt idx="15">
                  <c:v>Рівне</c:v>
                </c:pt>
                <c:pt idx="16">
                  <c:v>Сумська </c:v>
                </c:pt>
                <c:pt idx="17">
                  <c:v>Тернопільська </c:v>
                </c:pt>
                <c:pt idx="18">
                  <c:v>Харківська </c:v>
                </c:pt>
                <c:pt idx="19">
                  <c:v>Херсонська </c:v>
                </c:pt>
                <c:pt idx="20">
                  <c:v>Хмельницька </c:v>
                </c:pt>
                <c:pt idx="21">
                  <c:v>Черкаська </c:v>
                </c:pt>
                <c:pt idx="22">
                  <c:v>Чернівецька </c:v>
                </c:pt>
                <c:pt idx="23">
                  <c:v>Чернігівська </c:v>
                </c:pt>
              </c:strCache>
            </c:strRef>
          </c:cat>
          <c:val>
            <c:numRef>
              <c:f>Лист1!$E$2:$E$25</c:f>
              <c:numCache>
                <c:formatCode>General</c:formatCode>
                <c:ptCount val="24"/>
                <c:pt idx="0">
                  <c:v>0.5</c:v>
                </c:pt>
                <c:pt idx="1">
                  <c:v>0</c:v>
                </c:pt>
                <c:pt idx="2">
                  <c:v>0.1</c:v>
                </c:pt>
                <c:pt idx="3">
                  <c:v>1.4</c:v>
                </c:pt>
                <c:pt idx="4">
                  <c:v>0</c:v>
                </c:pt>
                <c:pt idx="5">
                  <c:v>0.9</c:v>
                </c:pt>
                <c:pt idx="6">
                  <c:v>0</c:v>
                </c:pt>
                <c:pt idx="7">
                  <c:v>0.7</c:v>
                </c:pt>
                <c:pt idx="8">
                  <c:v>4.8</c:v>
                </c:pt>
                <c:pt idx="9">
                  <c:v>0.5</c:v>
                </c:pt>
                <c:pt idx="10">
                  <c:v>0</c:v>
                </c:pt>
                <c:pt idx="11">
                  <c:v>2.2000000000000002</c:v>
                </c:pt>
                <c:pt idx="12">
                  <c:v>0.2</c:v>
                </c:pt>
                <c:pt idx="13">
                  <c:v>0.4</c:v>
                </c:pt>
                <c:pt idx="14">
                  <c:v>0</c:v>
                </c:pt>
                <c:pt idx="15">
                  <c:v>0.1</c:v>
                </c:pt>
                <c:pt idx="16">
                  <c:v>0.1</c:v>
                </c:pt>
                <c:pt idx="17">
                  <c:v>1</c:v>
                </c:pt>
                <c:pt idx="18">
                  <c:v>0.5</c:v>
                </c:pt>
                <c:pt idx="19">
                  <c:v>0.4</c:v>
                </c:pt>
                <c:pt idx="20">
                  <c:v>0</c:v>
                </c:pt>
                <c:pt idx="21">
                  <c:v>0</c:v>
                </c:pt>
                <c:pt idx="22">
                  <c:v>0.1</c:v>
                </c:pt>
                <c:pt idx="23">
                  <c:v>0</c:v>
                </c:pt>
              </c:numCache>
            </c:numRef>
          </c:val>
          <c:extLst>
            <c:ext xmlns:c16="http://schemas.microsoft.com/office/drawing/2014/chart" uri="{C3380CC4-5D6E-409C-BE32-E72D297353CC}">
              <c16:uniqueId val="{00000004-B0E7-4A31-998B-42B3E2304EFC}"/>
            </c:ext>
          </c:extLst>
        </c:ser>
        <c:ser>
          <c:idx val="4"/>
          <c:order val="4"/>
          <c:tx>
            <c:strRef>
              <c:f>Лист1!$F$1</c:f>
              <c:strCache>
                <c:ptCount val="1"/>
                <c:pt idx="0">
                  <c:v>Коні, тис. голів </c:v>
                </c:pt>
              </c:strCache>
            </c:strRef>
          </c:tx>
          <c:spPr>
            <a:solidFill>
              <a:schemeClr val="accent3">
                <a:tint val="54000"/>
              </a:schemeClr>
            </a:solidFill>
            <a:ln>
              <a:noFill/>
            </a:ln>
            <a:effectLst/>
          </c:spPr>
          <c:invertIfNegative val="0"/>
          <c:cat>
            <c:strRef>
              <c:f>Лист1!$A$2:$A$25</c:f>
              <c:strCache>
                <c:ptCount val="24"/>
                <c:pt idx="0">
                  <c:v>Вінницька </c:v>
                </c:pt>
                <c:pt idx="1">
                  <c:v>Волинська </c:v>
                </c:pt>
                <c:pt idx="2">
                  <c:v>Дніпропетровська </c:v>
                </c:pt>
                <c:pt idx="3">
                  <c:v>Донецька </c:v>
                </c:pt>
                <c:pt idx="4">
                  <c:v>Житомирська </c:v>
                </c:pt>
                <c:pt idx="5">
                  <c:v>Закарпатська </c:v>
                </c:pt>
                <c:pt idx="6">
                  <c:v>Запорізька </c:v>
                </c:pt>
                <c:pt idx="7">
                  <c:v>Івано-Франківська </c:v>
                </c:pt>
                <c:pt idx="8">
                  <c:v>Київська </c:v>
                </c:pt>
                <c:pt idx="9">
                  <c:v>Кіровоградська </c:v>
                </c:pt>
                <c:pt idx="10">
                  <c:v>Луганська </c:v>
                </c:pt>
                <c:pt idx="11">
                  <c:v>Львівська </c:v>
                </c:pt>
                <c:pt idx="12">
                  <c:v>Миколаївська </c:v>
                </c:pt>
                <c:pt idx="13">
                  <c:v>Одеська </c:v>
                </c:pt>
                <c:pt idx="14">
                  <c:v>Полтавська </c:v>
                </c:pt>
                <c:pt idx="15">
                  <c:v>Рівне</c:v>
                </c:pt>
                <c:pt idx="16">
                  <c:v>Сумська </c:v>
                </c:pt>
                <c:pt idx="17">
                  <c:v>Тернопільська </c:v>
                </c:pt>
                <c:pt idx="18">
                  <c:v>Харківська </c:v>
                </c:pt>
                <c:pt idx="19">
                  <c:v>Херсонська </c:v>
                </c:pt>
                <c:pt idx="20">
                  <c:v>Хмельницька </c:v>
                </c:pt>
                <c:pt idx="21">
                  <c:v>Черкаська </c:v>
                </c:pt>
                <c:pt idx="22">
                  <c:v>Чернівецька </c:v>
                </c:pt>
                <c:pt idx="23">
                  <c:v>Чернігівська </c:v>
                </c:pt>
              </c:strCache>
            </c:strRef>
          </c:cat>
          <c:val>
            <c:numRef>
              <c:f>Лист1!$F$2:$F$25</c:f>
              <c:numCache>
                <c:formatCode>General</c:formatCode>
                <c:ptCount val="24"/>
                <c:pt idx="0">
                  <c:v>0.6</c:v>
                </c:pt>
                <c:pt idx="1">
                  <c:v>0.4</c:v>
                </c:pt>
                <c:pt idx="2">
                  <c:v>0.3</c:v>
                </c:pt>
                <c:pt idx="3">
                  <c:v>0.4</c:v>
                </c:pt>
                <c:pt idx="4">
                  <c:v>0.6</c:v>
                </c:pt>
                <c:pt idx="5">
                  <c:v>0.1</c:v>
                </c:pt>
                <c:pt idx="6">
                  <c:v>0.3</c:v>
                </c:pt>
                <c:pt idx="7">
                  <c:v>0.1</c:v>
                </c:pt>
                <c:pt idx="8">
                  <c:v>0.7</c:v>
                </c:pt>
                <c:pt idx="9">
                  <c:v>0.6</c:v>
                </c:pt>
                <c:pt idx="10">
                  <c:v>0.6</c:v>
                </c:pt>
                <c:pt idx="11">
                  <c:v>0.2</c:v>
                </c:pt>
                <c:pt idx="12">
                  <c:v>0.1</c:v>
                </c:pt>
                <c:pt idx="13">
                  <c:v>0.3</c:v>
                </c:pt>
                <c:pt idx="14">
                  <c:v>0.7</c:v>
                </c:pt>
                <c:pt idx="15">
                  <c:v>0.2</c:v>
                </c:pt>
                <c:pt idx="16">
                  <c:v>0.5</c:v>
                </c:pt>
                <c:pt idx="17">
                  <c:v>0.5</c:v>
                </c:pt>
                <c:pt idx="18">
                  <c:v>0.3</c:v>
                </c:pt>
                <c:pt idx="19">
                  <c:v>0.1</c:v>
                </c:pt>
                <c:pt idx="20">
                  <c:v>0.7</c:v>
                </c:pt>
                <c:pt idx="21">
                  <c:v>0.6</c:v>
                </c:pt>
                <c:pt idx="22">
                  <c:v>0.1</c:v>
                </c:pt>
                <c:pt idx="23">
                  <c:v>0.4</c:v>
                </c:pt>
              </c:numCache>
            </c:numRef>
          </c:val>
          <c:extLst>
            <c:ext xmlns:c16="http://schemas.microsoft.com/office/drawing/2014/chart" uri="{C3380CC4-5D6E-409C-BE32-E72D297353CC}">
              <c16:uniqueId val="{00000005-B0E7-4A31-998B-42B3E2304EFC}"/>
            </c:ext>
          </c:extLst>
        </c:ser>
        <c:dLbls>
          <c:showLegendKey val="0"/>
          <c:showVal val="0"/>
          <c:showCatName val="0"/>
          <c:showSerName val="0"/>
          <c:showPercent val="0"/>
          <c:showBubbleSize val="0"/>
        </c:dLbls>
        <c:gapWidth val="219"/>
        <c:overlap val="-27"/>
        <c:axId val="1485526223"/>
        <c:axId val="1703306911"/>
      </c:barChart>
      <c:catAx>
        <c:axId val="14855262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03306911"/>
        <c:crosses val="autoZero"/>
        <c:auto val="1"/>
        <c:lblAlgn val="ctr"/>
        <c:lblOffset val="100"/>
        <c:noMultiLvlLbl val="0"/>
      </c:catAx>
      <c:valAx>
        <c:axId val="17033069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855262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Птиця свійська всіх видів, тис. голів</c:v>
                </c:pt>
              </c:strCache>
            </c:strRef>
          </c:tx>
          <c:spPr>
            <a:solidFill>
              <a:schemeClr val="accent3"/>
            </a:solidFill>
            <a:ln>
              <a:noFill/>
            </a:ln>
            <a:effectLst/>
          </c:spPr>
          <c:invertIfNegative val="0"/>
          <c:cat>
            <c:strRef>
              <c:f>Лист1!$A$2:$A$25</c:f>
              <c:strCache>
                <c:ptCount val="24"/>
                <c:pt idx="0">
                  <c:v>Вінницька </c:v>
                </c:pt>
                <c:pt idx="1">
                  <c:v>Волинська </c:v>
                </c:pt>
                <c:pt idx="2">
                  <c:v>Дніпропетровська </c:v>
                </c:pt>
                <c:pt idx="3">
                  <c:v>Донецька </c:v>
                </c:pt>
                <c:pt idx="4">
                  <c:v>Житомирська </c:v>
                </c:pt>
                <c:pt idx="5">
                  <c:v>Закарпатська </c:v>
                </c:pt>
                <c:pt idx="6">
                  <c:v>Запорізька </c:v>
                </c:pt>
                <c:pt idx="7">
                  <c:v>Івано-Франківська </c:v>
                </c:pt>
                <c:pt idx="8">
                  <c:v>Київська </c:v>
                </c:pt>
                <c:pt idx="9">
                  <c:v>Кіровоградська </c:v>
                </c:pt>
                <c:pt idx="10">
                  <c:v>Луганська </c:v>
                </c:pt>
                <c:pt idx="11">
                  <c:v>Львівська </c:v>
                </c:pt>
                <c:pt idx="12">
                  <c:v>Миколаївська </c:v>
                </c:pt>
                <c:pt idx="13">
                  <c:v>Одеська </c:v>
                </c:pt>
                <c:pt idx="14">
                  <c:v>Полтавська </c:v>
                </c:pt>
                <c:pt idx="15">
                  <c:v>Рівне</c:v>
                </c:pt>
                <c:pt idx="16">
                  <c:v>Сумська </c:v>
                </c:pt>
                <c:pt idx="17">
                  <c:v>Тернопільська </c:v>
                </c:pt>
                <c:pt idx="18">
                  <c:v>Харківська </c:v>
                </c:pt>
                <c:pt idx="19">
                  <c:v>Херсонська </c:v>
                </c:pt>
                <c:pt idx="20">
                  <c:v>Хмельницька </c:v>
                </c:pt>
                <c:pt idx="21">
                  <c:v>Черкаська </c:v>
                </c:pt>
                <c:pt idx="22">
                  <c:v>Чернівецька </c:v>
                </c:pt>
                <c:pt idx="23">
                  <c:v>Чернігівська </c:v>
                </c:pt>
              </c:strCache>
            </c:strRef>
          </c:cat>
          <c:val>
            <c:numRef>
              <c:f>Лист1!$B$2:$B$25</c:f>
              <c:numCache>
                <c:formatCode>General</c:formatCode>
                <c:ptCount val="24"/>
                <c:pt idx="0">
                  <c:v>30379.599999999999</c:v>
                </c:pt>
                <c:pt idx="1">
                  <c:v>5205.3</c:v>
                </c:pt>
                <c:pt idx="2">
                  <c:v>16940.599999999999</c:v>
                </c:pt>
                <c:pt idx="3">
                  <c:v>2033.3</c:v>
                </c:pt>
                <c:pt idx="4">
                  <c:v>545.5</c:v>
                </c:pt>
                <c:pt idx="5">
                  <c:v>136.1</c:v>
                </c:pt>
                <c:pt idx="6">
                  <c:v>866.7</c:v>
                </c:pt>
                <c:pt idx="7">
                  <c:v>1085.5</c:v>
                </c:pt>
                <c:pt idx="8">
                  <c:v>13584.2</c:v>
                </c:pt>
                <c:pt idx="9">
                  <c:v>0</c:v>
                </c:pt>
                <c:pt idx="10">
                  <c:v>0</c:v>
                </c:pt>
                <c:pt idx="11">
                  <c:v>5776.2</c:v>
                </c:pt>
                <c:pt idx="12">
                  <c:v>369.1</c:v>
                </c:pt>
                <c:pt idx="13">
                  <c:v>73</c:v>
                </c:pt>
                <c:pt idx="14">
                  <c:v>2015</c:v>
                </c:pt>
                <c:pt idx="15">
                  <c:v>2149</c:v>
                </c:pt>
                <c:pt idx="16">
                  <c:v>1229</c:v>
                </c:pt>
                <c:pt idx="17">
                  <c:v>2100.9</c:v>
                </c:pt>
                <c:pt idx="18">
                  <c:v>1482</c:v>
                </c:pt>
                <c:pt idx="19">
                  <c:v>2144</c:v>
                </c:pt>
                <c:pt idx="20">
                  <c:v>3736</c:v>
                </c:pt>
                <c:pt idx="21">
                  <c:v>20248.8</c:v>
                </c:pt>
                <c:pt idx="22">
                  <c:v>810.1</c:v>
                </c:pt>
                <c:pt idx="23">
                  <c:v>308.7</c:v>
                </c:pt>
              </c:numCache>
            </c:numRef>
          </c:val>
          <c:extLst>
            <c:ext xmlns:c16="http://schemas.microsoft.com/office/drawing/2014/chart" uri="{C3380CC4-5D6E-409C-BE32-E72D297353CC}">
              <c16:uniqueId val="{00000000-FF96-44CF-887D-E2F7144865BB}"/>
            </c:ext>
          </c:extLst>
        </c:ser>
        <c:dLbls>
          <c:showLegendKey val="0"/>
          <c:showVal val="0"/>
          <c:showCatName val="0"/>
          <c:showSerName val="0"/>
          <c:showPercent val="0"/>
          <c:showBubbleSize val="0"/>
        </c:dLbls>
        <c:gapWidth val="219"/>
        <c:overlap val="-27"/>
        <c:axId val="1485526223"/>
        <c:axId val="1703306911"/>
      </c:barChart>
      <c:catAx>
        <c:axId val="14855262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703306911"/>
        <c:crosses val="autoZero"/>
        <c:auto val="1"/>
        <c:lblAlgn val="ctr"/>
        <c:lblOffset val="100"/>
        <c:noMultiLvlLbl val="0"/>
      </c:catAx>
      <c:valAx>
        <c:axId val="17033069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crossAx val="14855262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10.xml><?xml version="1.0" encoding="utf-8"?>
<cs:colorStyle xmlns:cs="http://schemas.microsoft.com/office/drawing/2012/chartStyle" xmlns:a="http://schemas.openxmlformats.org/drawingml/2006/main" meth="withinLinear" id="16">
  <a:schemeClr val="accent3"/>
</cs:colorStyle>
</file>

<file path=word/charts/colors11.xml><?xml version="1.0" encoding="utf-8"?>
<cs:colorStyle xmlns:cs="http://schemas.microsoft.com/office/drawing/2012/chartStyle" xmlns:a="http://schemas.openxmlformats.org/drawingml/2006/main" meth="withinLinear" id="16">
  <a:schemeClr val="accent3"/>
</cs:colorStyle>
</file>

<file path=word/charts/colors12.xml><?xml version="1.0" encoding="utf-8"?>
<cs:colorStyle xmlns:cs="http://schemas.microsoft.com/office/drawing/2012/chartStyle" xmlns:a="http://schemas.openxmlformats.org/drawingml/2006/main" meth="withinLinear" id="16">
  <a:schemeClr val="accent3"/>
</cs:colorStyle>
</file>

<file path=word/charts/colors13.xml><?xml version="1.0" encoding="utf-8"?>
<cs:colorStyle xmlns:cs="http://schemas.microsoft.com/office/drawing/2012/chartStyle" xmlns:a="http://schemas.openxmlformats.org/drawingml/2006/main" meth="withinLinear" id="16">
  <a:schemeClr val="accent3"/>
</cs:colorStyle>
</file>

<file path=word/charts/colors14.xml><?xml version="1.0" encoding="utf-8"?>
<cs:colorStyle xmlns:cs="http://schemas.microsoft.com/office/drawing/2012/chartStyle" xmlns:a="http://schemas.openxmlformats.org/drawingml/2006/main" meth="withinLinear" id="16">
  <a:schemeClr val="accent3"/>
</cs:colorStyle>
</file>

<file path=word/charts/colors15.xml><?xml version="1.0" encoding="utf-8"?>
<cs:colorStyle xmlns:cs="http://schemas.microsoft.com/office/drawing/2012/chartStyle" xmlns:a="http://schemas.openxmlformats.org/drawingml/2006/main" meth="withinLinear" id="16">
  <a:schemeClr val="accent3"/>
</cs:colorStyle>
</file>

<file path=word/charts/colors16.xml><?xml version="1.0" encoding="utf-8"?>
<cs:colorStyle xmlns:cs="http://schemas.microsoft.com/office/drawing/2012/chartStyle" xmlns:a="http://schemas.openxmlformats.org/drawingml/2006/main" meth="withinLinear" id="16">
  <a:schemeClr val="accent3"/>
</cs:colorStyle>
</file>

<file path=word/charts/colors17.xml><?xml version="1.0" encoding="utf-8"?>
<cs:colorStyle xmlns:cs="http://schemas.microsoft.com/office/drawing/2012/chartStyle" xmlns:a="http://schemas.openxmlformats.org/drawingml/2006/main" meth="withinLinear" id="16">
  <a:schemeClr val="accent3"/>
</cs:colorStyle>
</file>

<file path=word/charts/colors18.xml><?xml version="1.0" encoding="utf-8"?>
<cs:colorStyle xmlns:cs="http://schemas.microsoft.com/office/drawing/2012/chartStyle" xmlns:a="http://schemas.openxmlformats.org/drawingml/2006/main" meth="withinLinear" id="16">
  <a:schemeClr val="accent3"/>
</cs:colorStyle>
</file>

<file path=word/charts/colors19.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20.xml><?xml version="1.0" encoding="utf-8"?>
<cs:colorStyle xmlns:cs="http://schemas.microsoft.com/office/drawing/2012/chartStyle" xmlns:a="http://schemas.openxmlformats.org/drawingml/2006/main" meth="withinLinear" id="16">
  <a:schemeClr val="accent3"/>
</cs:colorStyle>
</file>

<file path=word/charts/colors21.xml><?xml version="1.0" encoding="utf-8"?>
<cs:colorStyle xmlns:cs="http://schemas.microsoft.com/office/drawing/2012/chartStyle" xmlns:a="http://schemas.openxmlformats.org/drawingml/2006/main" meth="withinLinear" id="16">
  <a:schemeClr val="accent3"/>
</cs:colorStyle>
</file>

<file path=word/charts/colors22.xml><?xml version="1.0" encoding="utf-8"?>
<cs:colorStyle xmlns:cs="http://schemas.microsoft.com/office/drawing/2012/chartStyle" xmlns:a="http://schemas.openxmlformats.org/drawingml/2006/main" meth="withinLinear" id="16">
  <a:schemeClr val="accent3"/>
</cs:colorStyle>
</file>

<file path=word/charts/colors23.xml><?xml version="1.0" encoding="utf-8"?>
<cs:colorStyle xmlns:cs="http://schemas.microsoft.com/office/drawing/2012/chartStyle" xmlns:a="http://schemas.openxmlformats.org/drawingml/2006/main" meth="withinLinear" id="16">
  <a:schemeClr val="accent3"/>
</cs:colorStyle>
</file>

<file path=word/charts/colors24.xml><?xml version="1.0" encoding="utf-8"?>
<cs:colorStyle xmlns:cs="http://schemas.microsoft.com/office/drawing/2012/chartStyle" xmlns:a="http://schemas.openxmlformats.org/drawingml/2006/main" meth="withinLinear" id="16">
  <a:schemeClr val="accent3"/>
</cs:colorStyle>
</file>

<file path=word/charts/colors25.xml><?xml version="1.0" encoding="utf-8"?>
<cs:colorStyle xmlns:cs="http://schemas.microsoft.com/office/drawing/2012/chartStyle" xmlns:a="http://schemas.openxmlformats.org/drawingml/2006/main" meth="withinLinear" id="16">
  <a:schemeClr val="accent3"/>
</cs:colorStyle>
</file>

<file path=word/charts/colors26.xml><?xml version="1.0" encoding="utf-8"?>
<cs:colorStyle xmlns:cs="http://schemas.microsoft.com/office/drawing/2012/chartStyle" xmlns:a="http://schemas.openxmlformats.org/drawingml/2006/main" meth="withinLinear" id="16">
  <a:schemeClr val="accent3"/>
</cs:colorStyle>
</file>

<file path=word/charts/colors27.xml><?xml version="1.0" encoding="utf-8"?>
<cs:colorStyle xmlns:cs="http://schemas.microsoft.com/office/drawing/2012/chartStyle" xmlns:a="http://schemas.openxmlformats.org/drawingml/2006/main" meth="withinLinear" id="16">
  <a:schemeClr val="accent3"/>
</cs:colorStyle>
</file>

<file path=word/charts/colors28.xml><?xml version="1.0" encoding="utf-8"?>
<cs:colorStyle xmlns:cs="http://schemas.microsoft.com/office/drawing/2012/chartStyle" xmlns:a="http://schemas.openxmlformats.org/drawingml/2006/main" meth="withinLinear" id="16">
  <a:schemeClr val="accent3"/>
</cs:colorStyle>
</file>

<file path=word/charts/colors29.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withinLinear" id="16">
  <a:schemeClr val="accent3"/>
</cs:colorStyle>
</file>

<file path=word/charts/colors30.xml><?xml version="1.0" encoding="utf-8"?>
<cs:colorStyle xmlns:cs="http://schemas.microsoft.com/office/drawing/2012/chartStyle" xmlns:a="http://schemas.openxmlformats.org/drawingml/2006/main" meth="withinLinear" id="16">
  <a:schemeClr val="accent3"/>
</cs:colorStyle>
</file>

<file path=word/charts/colors31.xml><?xml version="1.0" encoding="utf-8"?>
<cs:colorStyle xmlns:cs="http://schemas.microsoft.com/office/drawing/2012/chartStyle" xmlns:a="http://schemas.openxmlformats.org/drawingml/2006/main" meth="withinLinear" id="16">
  <a:schemeClr val="accent3"/>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withinLinear" id="16">
  <a:schemeClr val="accent3"/>
</cs:colorStyle>
</file>

<file path=word/charts/colors6.xml><?xml version="1.0" encoding="utf-8"?>
<cs:colorStyle xmlns:cs="http://schemas.microsoft.com/office/drawing/2012/chartStyle" xmlns:a="http://schemas.openxmlformats.org/drawingml/2006/main" meth="withinLinear" id="16">
  <a:schemeClr val="accent3"/>
</cs:colorStyle>
</file>

<file path=word/charts/colors7.xml><?xml version="1.0" encoding="utf-8"?>
<cs:colorStyle xmlns:cs="http://schemas.microsoft.com/office/drawing/2012/chartStyle" xmlns:a="http://schemas.openxmlformats.org/drawingml/2006/main" meth="withinLinear" id="16">
  <a:schemeClr val="accent3"/>
</cs:colorStyle>
</file>

<file path=word/charts/colors8.xml><?xml version="1.0" encoding="utf-8"?>
<cs:colorStyle xmlns:cs="http://schemas.microsoft.com/office/drawing/2012/chartStyle" xmlns:a="http://schemas.openxmlformats.org/drawingml/2006/main" meth="withinLinear" id="16">
  <a:schemeClr val="accent3"/>
</cs:colorStyle>
</file>

<file path=word/charts/colors9.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6-12T13:29:26.122"/>
    </inkml:context>
    <inkml:brush xml:id="br0">
      <inkml:brushProperty name="width" value="0.05" units="cm"/>
      <inkml:brushProperty name="height" value="0.05" units="cm"/>
      <inkml:brushProperty name="color" value="#FFFFFF"/>
      <inkml:brushProperty name="ignorePressure" value="1"/>
    </inkml:brush>
  </inkml:definitions>
  <inkml:trace contextRef="#ctx0" brushRef="#br0">0 0,'0'0</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6-12T13:28:00.214"/>
    </inkml:context>
    <inkml:brush xml:id="br0">
      <inkml:brushProperty name="width" value="0.05" units="cm"/>
      <inkml:brushProperty name="height" value="0.05" units="cm"/>
      <inkml:brushProperty name="color" value="#FFFFFF"/>
      <inkml:brushProperty name="ignorePressure" value="1"/>
    </inkml:brush>
  </inkml:definitions>
  <inkml:trace contextRef="#ctx0" brushRef="#br0">0 0,'0'0</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6-12T13:27:59.524"/>
    </inkml:context>
    <inkml:brush xml:id="br0">
      <inkml:brushProperty name="width" value="0.05" units="cm"/>
      <inkml:brushProperty name="height" value="0.05" units="cm"/>
      <inkml:brushProperty name="color" value="#FFFFFF"/>
      <inkml:brushProperty name="ignorePressure" value="1"/>
    </inkml:brush>
  </inkml:definitions>
  <inkml:trace contextRef="#ctx0" brushRef="#br0">1 0,'0'0</inkml:trace>
</inkml:ink>
</file>

<file path=word/ink/ink4.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6-12T13:27:39.895"/>
    </inkml:context>
    <inkml:brush xml:id="br0">
      <inkml:brushProperty name="width" value="0.05" units="cm"/>
      <inkml:brushProperty name="height" value="0.05" units="cm"/>
      <inkml:brushProperty name="color" value="#FFFFFF"/>
      <inkml:brushProperty name="ignorePressure" value="1"/>
    </inkml:brush>
  </inkml:definitions>
  <inkml:trace contextRef="#ctx0" brushRef="#br0">1 1</inkml:trace>
</inkml:ink>
</file>

<file path=word/ink/ink5.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6-12T13:27:21.753"/>
    </inkml:context>
    <inkml:brush xml:id="br0">
      <inkml:brushProperty name="width" value="0.1" units="cm"/>
      <inkml:brushProperty name="height" value="0.6" units="cm"/>
      <inkml:brushProperty name="color" value="#FFFFFF"/>
      <inkml:brushProperty name="ignorePressure" value="1"/>
      <inkml:brushProperty name="inkEffects" value="pencil"/>
    </inkml:brush>
  </inkml:definitions>
  <inkml:trace contextRef="#ctx0" brushRef="#br0">24 289,'0'-2,"0"-2,0-3,0-2,0-1,0-1,0-1,0 1,0-1,0 0,2 3,0 0,1 0,-1 0,-1-1,0 0,-1 3,0 5,0 5,0 3,-2 3,-2 2,-1 0,-1-1,0 0,1 0,2-4,1-5,1-2</inkml:trace>
  <inkml:trace contextRef="#ctx0" brushRef="#br0" timeOffset="2145.69">25 156,'0'-2,"0"-2,0-5,0-2,0-2,0 0,0 1,0-1,0 1,0 0,0 1,0-1,0 1,0 0,0 4,0 5,0 4,0 5,0 2,0 4,-2-1,0 0,-1 0,-1-3,0 0,1 0,1 0,0 0,1 2,1-1,0 1,0 0,0 0,0 1,1-1,-1-4,0-4,0-6,0-3,0-3,0-2,0-1,2 2,2 1,1-1,-1-2,0 0,0 1,-1 0,0 1,1 0,2 2,0 4,-3 2,-3 4,0 4,-1 2,0 2,-2 1,0 0,0 1,1 0,1 0,0-1,0 1,1-1,0 0,1-4,-1-4,0-8,0-5,0-5,0 0,0 0,0 1,0 0,0 2,0 0,0 0,0 5,0 5,0 6,0 6,0 1,0 2,-2 0,0 0,-1 0,1-1,1 0,0-3</inkml:trace>
</inkml:ink>
</file>

<file path=word/ink/ink6.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traceFormat>
        <inkml:channelProperties>
          <inkml:channelProperty channel="X" name="resolution" value="1000" units="1/cm"/>
          <inkml:channelProperty channel="Y" name="resolution" value="1000" units="1/cm"/>
        </inkml:channelProperties>
      </inkml:inkSource>
      <inkml:timestamp xml:id="ts0" timeString="2023-06-12T13:27:19.469"/>
    </inkml:context>
    <inkml:brush xml:id="br0">
      <inkml:brushProperty name="width" value="0.1" units="cm"/>
      <inkml:brushProperty name="height" value="0.6" units="cm"/>
      <inkml:brushProperty name="color" value="#FFFFFF"/>
      <inkml:brushProperty name="ignorePressure" value="1"/>
      <inkml:brushProperty name="inkEffects" value="pencil"/>
    </inkml:brush>
  </inkml:definitions>
  <inkml:trace contextRef="#ctx0" brushRef="#br0">0 1,'0'0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94B9A3-D648-4341-B2AD-49B0A23472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6842</TotalTime>
  <Pages>1</Pages>
  <Words>37379</Words>
  <Characters>213061</Characters>
  <Application>Microsoft Office Word</Application>
  <DocSecurity>0</DocSecurity>
  <Lines>1775</Lines>
  <Paragraphs>499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249941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Софія Вишницька</dc:creator>
  <cp:keywords/>
  <dc:description/>
  <cp:lastModifiedBy>Софія Вишницька</cp:lastModifiedBy>
  <cp:revision>38</cp:revision>
  <cp:lastPrinted>2023-06-13T15:43:00Z</cp:lastPrinted>
  <dcterms:created xsi:type="dcterms:W3CDTF">2023-05-22T10:00:00Z</dcterms:created>
  <dcterms:modified xsi:type="dcterms:W3CDTF">2023-06-13T15:44:00Z</dcterms:modified>
</cp:coreProperties>
</file>