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FF2840" w14:textId="77777777" w:rsidR="008A556B" w:rsidRDefault="00225D72">
      <w:pPr>
        <w:ind w:firstLine="720"/>
        <w:jc w:val="both"/>
        <w:rPr>
          <w:sz w:val="28"/>
          <w:szCs w:val="28"/>
        </w:rPr>
      </w:pPr>
      <w:r>
        <w:rPr>
          <w:sz w:val="28"/>
          <w:szCs w:val="28"/>
        </w:rPr>
        <w:t>УДК 004.4`4</w:t>
      </w:r>
    </w:p>
    <w:p w14:paraId="75B7E3CE" w14:textId="77777777" w:rsidR="008A556B" w:rsidRDefault="008A556B">
      <w:pPr>
        <w:jc w:val="both"/>
        <w:rPr>
          <w:sz w:val="28"/>
          <w:szCs w:val="28"/>
        </w:rPr>
      </w:pPr>
    </w:p>
    <w:p w14:paraId="2AAB5DC2" w14:textId="77777777" w:rsidR="008A556B" w:rsidRDefault="00225D72">
      <w:pPr>
        <w:jc w:val="center"/>
        <w:rPr>
          <w:b/>
          <w:sz w:val="28"/>
          <w:szCs w:val="28"/>
        </w:rPr>
      </w:pPr>
      <w:r>
        <w:rPr>
          <w:b/>
          <w:sz w:val="28"/>
          <w:szCs w:val="28"/>
        </w:rPr>
        <w:t xml:space="preserve">Аспірант Іваненко А. Р., </w:t>
      </w:r>
      <w:proofErr w:type="spellStart"/>
      <w:r>
        <w:rPr>
          <w:b/>
          <w:sz w:val="28"/>
          <w:szCs w:val="28"/>
        </w:rPr>
        <w:t>к.т.н</w:t>
      </w:r>
      <w:proofErr w:type="spellEnd"/>
      <w:r>
        <w:rPr>
          <w:b/>
          <w:sz w:val="28"/>
          <w:szCs w:val="28"/>
        </w:rPr>
        <w:t>., доцент Марченко О.І.</w:t>
      </w:r>
    </w:p>
    <w:p w14:paraId="0B38A223" w14:textId="77777777" w:rsidR="008A556B" w:rsidRDefault="008A556B">
      <w:pPr>
        <w:jc w:val="both"/>
        <w:rPr>
          <w:sz w:val="28"/>
          <w:szCs w:val="28"/>
        </w:rPr>
      </w:pPr>
    </w:p>
    <w:p w14:paraId="16B0D735" w14:textId="77777777" w:rsidR="008A556B" w:rsidRDefault="00225D72">
      <w:pPr>
        <w:jc w:val="center"/>
        <w:rPr>
          <w:b/>
          <w:sz w:val="28"/>
          <w:szCs w:val="28"/>
        </w:rPr>
      </w:pPr>
      <w:r>
        <w:rPr>
          <w:b/>
          <w:sz w:val="28"/>
          <w:szCs w:val="28"/>
        </w:rPr>
        <w:t>Національний технічний університет України</w:t>
      </w:r>
    </w:p>
    <w:p w14:paraId="193CD277" w14:textId="77777777" w:rsidR="008A556B" w:rsidRDefault="00225D72">
      <w:pPr>
        <w:jc w:val="center"/>
        <w:rPr>
          <w:b/>
          <w:sz w:val="28"/>
          <w:szCs w:val="28"/>
        </w:rPr>
      </w:pPr>
      <w:r>
        <w:rPr>
          <w:b/>
          <w:sz w:val="28"/>
          <w:szCs w:val="28"/>
        </w:rPr>
        <w:t>«Київський політехнічний інститут імені Ігоря Сікорського»</w:t>
      </w:r>
    </w:p>
    <w:p w14:paraId="4D62DA46" w14:textId="77777777" w:rsidR="008A556B" w:rsidRDefault="008A556B">
      <w:pPr>
        <w:jc w:val="both"/>
        <w:rPr>
          <w:sz w:val="28"/>
          <w:szCs w:val="28"/>
        </w:rPr>
      </w:pPr>
    </w:p>
    <w:p w14:paraId="645C8E5D" w14:textId="77777777" w:rsidR="008A556B" w:rsidRDefault="00225D72">
      <w:pPr>
        <w:jc w:val="center"/>
        <w:rPr>
          <w:b/>
          <w:sz w:val="32"/>
          <w:szCs w:val="32"/>
        </w:rPr>
      </w:pPr>
      <w:r>
        <w:rPr>
          <w:b/>
          <w:sz w:val="32"/>
          <w:szCs w:val="32"/>
        </w:rPr>
        <w:t>ТРАНСЛЯТОР МОВ WEB-ПРОГРАМУВАННЯ У ПРОМІЖНІ МОВИ БАЙТ-КОДОВОГО ТИПУ</w:t>
      </w:r>
    </w:p>
    <w:p w14:paraId="4DCE64F2" w14:textId="77777777" w:rsidR="008A556B" w:rsidRDefault="008A556B">
      <w:pPr>
        <w:jc w:val="both"/>
        <w:rPr>
          <w:sz w:val="28"/>
          <w:szCs w:val="28"/>
        </w:rPr>
      </w:pPr>
    </w:p>
    <w:p w14:paraId="0203659E" w14:textId="77777777" w:rsidR="008A556B" w:rsidRDefault="00225D72">
      <w:pPr>
        <w:ind w:left="720"/>
        <w:jc w:val="both"/>
        <w:rPr>
          <w:b/>
          <w:sz w:val="28"/>
          <w:szCs w:val="28"/>
        </w:rPr>
      </w:pPr>
      <w:proofErr w:type="spellStart"/>
      <w:r>
        <w:rPr>
          <w:b/>
          <w:sz w:val="28"/>
          <w:szCs w:val="28"/>
        </w:rPr>
        <w:t>Abstract</w:t>
      </w:r>
      <w:proofErr w:type="spellEnd"/>
    </w:p>
    <w:p w14:paraId="575E1FBC" w14:textId="77777777" w:rsidR="008A556B" w:rsidRDefault="008A556B">
      <w:pPr>
        <w:jc w:val="both"/>
        <w:rPr>
          <w:sz w:val="28"/>
          <w:szCs w:val="28"/>
        </w:rPr>
      </w:pPr>
    </w:p>
    <w:p w14:paraId="50F45820" w14:textId="77777777" w:rsidR="008A556B" w:rsidRDefault="00225D72">
      <w:pPr>
        <w:jc w:val="center"/>
        <w:rPr>
          <w:b/>
        </w:rPr>
      </w:pPr>
      <w:proofErr w:type="spellStart"/>
      <w:r>
        <w:rPr>
          <w:b/>
        </w:rPr>
        <w:t>Anton</w:t>
      </w:r>
      <w:proofErr w:type="spellEnd"/>
      <w:r>
        <w:rPr>
          <w:b/>
        </w:rPr>
        <w:t xml:space="preserve"> </w:t>
      </w:r>
      <w:proofErr w:type="spellStart"/>
      <w:r>
        <w:rPr>
          <w:b/>
        </w:rPr>
        <w:t>Ivanenko</w:t>
      </w:r>
      <w:proofErr w:type="spellEnd"/>
      <w:r>
        <w:rPr>
          <w:b/>
        </w:rPr>
        <w:t xml:space="preserve">, </w:t>
      </w:r>
      <w:proofErr w:type="spellStart"/>
      <w:r>
        <w:rPr>
          <w:b/>
        </w:rPr>
        <w:t>Ph.D</w:t>
      </w:r>
      <w:proofErr w:type="spellEnd"/>
      <w:r>
        <w:rPr>
          <w:b/>
        </w:rPr>
        <w:t xml:space="preserve"> </w:t>
      </w:r>
      <w:proofErr w:type="spellStart"/>
      <w:r>
        <w:rPr>
          <w:b/>
        </w:rPr>
        <w:t>student</w:t>
      </w:r>
      <w:proofErr w:type="spellEnd"/>
      <w:r>
        <w:rPr>
          <w:b/>
        </w:rPr>
        <w:t xml:space="preserve">; </w:t>
      </w:r>
      <w:proofErr w:type="spellStart"/>
      <w:r>
        <w:rPr>
          <w:b/>
        </w:rPr>
        <w:t>Oleksandr</w:t>
      </w:r>
      <w:proofErr w:type="spellEnd"/>
      <w:r>
        <w:rPr>
          <w:b/>
        </w:rPr>
        <w:t xml:space="preserve"> </w:t>
      </w:r>
      <w:proofErr w:type="spellStart"/>
      <w:r>
        <w:rPr>
          <w:b/>
        </w:rPr>
        <w:t>Marchenko</w:t>
      </w:r>
      <w:proofErr w:type="spellEnd"/>
      <w:r>
        <w:rPr>
          <w:b/>
        </w:rPr>
        <w:t xml:space="preserve">, </w:t>
      </w:r>
      <w:proofErr w:type="spellStart"/>
      <w:r>
        <w:rPr>
          <w:b/>
        </w:rPr>
        <w:t>Assoc</w:t>
      </w:r>
      <w:proofErr w:type="spellEnd"/>
      <w:r>
        <w:rPr>
          <w:b/>
        </w:rPr>
        <w:t xml:space="preserve">. </w:t>
      </w:r>
      <w:proofErr w:type="spellStart"/>
      <w:r>
        <w:rPr>
          <w:b/>
        </w:rPr>
        <w:t>Prof</w:t>
      </w:r>
      <w:proofErr w:type="spellEnd"/>
      <w:r>
        <w:rPr>
          <w:b/>
        </w:rPr>
        <w:t xml:space="preserve">., </w:t>
      </w:r>
      <w:proofErr w:type="spellStart"/>
      <w:r>
        <w:rPr>
          <w:b/>
        </w:rPr>
        <w:t>Ph.D</w:t>
      </w:r>
      <w:proofErr w:type="spellEnd"/>
    </w:p>
    <w:p w14:paraId="48E59286" w14:textId="77777777" w:rsidR="008A556B" w:rsidRDefault="00225D72">
      <w:pPr>
        <w:ind w:left="720"/>
        <w:jc w:val="center"/>
        <w:rPr>
          <w:b/>
          <w:i/>
        </w:rPr>
      </w:pPr>
      <w:proofErr w:type="spellStart"/>
      <w:r>
        <w:rPr>
          <w:b/>
          <w:i/>
        </w:rPr>
        <w:t>Translator</w:t>
      </w:r>
      <w:proofErr w:type="spellEnd"/>
      <w:r>
        <w:rPr>
          <w:b/>
          <w:i/>
        </w:rPr>
        <w:t xml:space="preserve"> </w:t>
      </w:r>
      <w:proofErr w:type="spellStart"/>
      <w:r>
        <w:rPr>
          <w:b/>
          <w:i/>
        </w:rPr>
        <w:t>of</w:t>
      </w:r>
      <w:proofErr w:type="spellEnd"/>
      <w:r>
        <w:rPr>
          <w:b/>
          <w:i/>
        </w:rPr>
        <w:t xml:space="preserve"> WEB-</w:t>
      </w:r>
      <w:proofErr w:type="spellStart"/>
      <w:r>
        <w:rPr>
          <w:b/>
          <w:i/>
        </w:rPr>
        <w:t>programming</w:t>
      </w:r>
      <w:proofErr w:type="spellEnd"/>
      <w:r>
        <w:rPr>
          <w:b/>
          <w:i/>
        </w:rPr>
        <w:t xml:space="preserve"> </w:t>
      </w:r>
      <w:proofErr w:type="spellStart"/>
      <w:r>
        <w:rPr>
          <w:b/>
          <w:i/>
        </w:rPr>
        <w:t>languages</w:t>
      </w:r>
      <w:proofErr w:type="spellEnd"/>
      <w:r>
        <w:rPr>
          <w:b/>
          <w:i/>
        </w:rPr>
        <w:t xml:space="preserve"> </w:t>
      </w:r>
      <w:proofErr w:type="spellStart"/>
      <w:r>
        <w:rPr>
          <w:b/>
          <w:i/>
        </w:rPr>
        <w:t>into</w:t>
      </w:r>
      <w:proofErr w:type="spellEnd"/>
      <w:r>
        <w:rPr>
          <w:b/>
          <w:i/>
        </w:rPr>
        <w:t xml:space="preserve"> </w:t>
      </w:r>
      <w:proofErr w:type="spellStart"/>
      <w:r>
        <w:rPr>
          <w:b/>
          <w:i/>
        </w:rPr>
        <w:t>intermediate</w:t>
      </w:r>
      <w:proofErr w:type="spellEnd"/>
      <w:r>
        <w:rPr>
          <w:b/>
          <w:i/>
        </w:rPr>
        <w:t xml:space="preserve"> </w:t>
      </w:r>
      <w:proofErr w:type="spellStart"/>
      <w:r>
        <w:rPr>
          <w:b/>
          <w:i/>
        </w:rPr>
        <w:t>byte-code</w:t>
      </w:r>
      <w:proofErr w:type="spellEnd"/>
      <w:r>
        <w:rPr>
          <w:b/>
          <w:i/>
        </w:rPr>
        <w:t xml:space="preserve"> </w:t>
      </w:r>
      <w:proofErr w:type="spellStart"/>
      <w:r>
        <w:rPr>
          <w:b/>
          <w:i/>
        </w:rPr>
        <w:t>languages</w:t>
      </w:r>
      <w:proofErr w:type="spellEnd"/>
    </w:p>
    <w:p w14:paraId="2A3302C9" w14:textId="77777777" w:rsidR="008A556B" w:rsidRDefault="00225D72">
      <w:pPr>
        <w:jc w:val="center"/>
      </w:pPr>
      <w:r>
        <w:rPr>
          <w:i/>
          <w:iCs/>
          <w:lang w:val="en-US"/>
        </w:rPr>
        <w:t xml:space="preserve">This paper concerns the task of creating translator of WEB-programming language into intermediate </w:t>
      </w:r>
      <w:r>
        <w:rPr>
          <w:i/>
          <w:iCs/>
          <w:lang w:val="en-US"/>
        </w:rPr>
        <w:t>byte-code languages. Existing means of translation are analyzed and discussed. The author presented the translator architecture that uses proposed methods of translation from previous researches. The comparative analysis of the efficiency of developed tran</w:t>
      </w:r>
      <w:r>
        <w:rPr>
          <w:i/>
          <w:iCs/>
          <w:lang w:val="en-US"/>
        </w:rPr>
        <w:t>slator compared to existing is fulfilled. The ways for further research are proposed as well.</w:t>
      </w:r>
    </w:p>
    <w:p w14:paraId="01FEA646" w14:textId="77777777" w:rsidR="008A556B" w:rsidRDefault="008A556B">
      <w:pPr>
        <w:jc w:val="center"/>
        <w:rPr>
          <w:i/>
          <w:iCs/>
          <w:lang w:val="en-US"/>
        </w:rPr>
      </w:pPr>
    </w:p>
    <w:p w14:paraId="213D8953" w14:textId="77777777" w:rsidR="008A556B" w:rsidRDefault="00225D72">
      <w:pPr>
        <w:widowControl w:val="0"/>
        <w:ind w:firstLine="708"/>
        <w:jc w:val="both"/>
        <w:rPr>
          <w:b/>
          <w:color w:val="000000"/>
          <w:sz w:val="28"/>
          <w:szCs w:val="28"/>
        </w:rPr>
      </w:pPr>
      <w:r>
        <w:rPr>
          <w:b/>
          <w:color w:val="000000"/>
          <w:sz w:val="28"/>
          <w:szCs w:val="28"/>
        </w:rPr>
        <w:t>Вступ</w:t>
      </w:r>
    </w:p>
    <w:p w14:paraId="50C9E9FA" w14:textId="77777777" w:rsidR="008A556B" w:rsidRDefault="008A556B">
      <w:pPr>
        <w:widowControl w:val="0"/>
        <w:ind w:firstLine="709"/>
        <w:jc w:val="both"/>
        <w:rPr>
          <w:b/>
          <w:color w:val="000000"/>
          <w:sz w:val="28"/>
          <w:szCs w:val="28"/>
        </w:rPr>
      </w:pPr>
    </w:p>
    <w:p w14:paraId="6D220ED5" w14:textId="77777777" w:rsidR="008A556B" w:rsidRDefault="00225D72">
      <w:pPr>
        <w:ind w:firstLine="708"/>
        <w:jc w:val="both"/>
        <w:rPr>
          <w:sz w:val="28"/>
          <w:szCs w:val="28"/>
        </w:rPr>
      </w:pPr>
      <w:r>
        <w:rPr>
          <w:sz w:val="28"/>
          <w:szCs w:val="28"/>
        </w:rPr>
        <w:t xml:space="preserve">У зв’язку зі стрімким ростом популярності мов WEB-програмування, таких як </w:t>
      </w:r>
      <w:proofErr w:type="spellStart"/>
      <w:r>
        <w:rPr>
          <w:sz w:val="28"/>
          <w:szCs w:val="28"/>
        </w:rPr>
        <w:t>JavaScript</w:t>
      </w:r>
      <w:proofErr w:type="spellEnd"/>
      <w:r>
        <w:rPr>
          <w:sz w:val="28"/>
          <w:szCs w:val="28"/>
        </w:rPr>
        <w:t xml:space="preserve"> та </w:t>
      </w:r>
      <w:proofErr w:type="spellStart"/>
      <w:r>
        <w:rPr>
          <w:sz w:val="28"/>
          <w:szCs w:val="28"/>
        </w:rPr>
        <w:t>TypeScript</w:t>
      </w:r>
      <w:proofErr w:type="spellEnd"/>
      <w:r>
        <w:rPr>
          <w:sz w:val="28"/>
          <w:szCs w:val="28"/>
        </w:rPr>
        <w:t>, все більше компаній і розробників починають використов</w:t>
      </w:r>
      <w:r>
        <w:rPr>
          <w:sz w:val="28"/>
          <w:szCs w:val="28"/>
        </w:rPr>
        <w:t xml:space="preserve">увати їх у своїх проектах. Завдяки цьому, сьогодні ми можемо побачити, що на цих мовах програмування розробляються не тільки WEB-додатки, а також високонавантажені розподілені системи. </w:t>
      </w:r>
    </w:p>
    <w:p w14:paraId="4E9FFA9D" w14:textId="77777777" w:rsidR="008A556B" w:rsidRDefault="00225D72">
      <w:pPr>
        <w:ind w:firstLine="708"/>
        <w:jc w:val="both"/>
        <w:rPr>
          <w:sz w:val="28"/>
          <w:szCs w:val="28"/>
        </w:rPr>
      </w:pPr>
      <w:r>
        <w:rPr>
          <w:sz w:val="28"/>
          <w:szCs w:val="28"/>
        </w:rPr>
        <w:t xml:space="preserve">Головним недоліком мов програмування </w:t>
      </w:r>
      <w:proofErr w:type="spellStart"/>
      <w:r>
        <w:rPr>
          <w:sz w:val="28"/>
          <w:szCs w:val="28"/>
        </w:rPr>
        <w:t>JavaScript</w:t>
      </w:r>
      <w:proofErr w:type="spellEnd"/>
      <w:r>
        <w:rPr>
          <w:sz w:val="28"/>
          <w:szCs w:val="28"/>
        </w:rPr>
        <w:t xml:space="preserve"> чи </w:t>
      </w:r>
      <w:proofErr w:type="spellStart"/>
      <w:r>
        <w:rPr>
          <w:sz w:val="28"/>
          <w:szCs w:val="28"/>
        </w:rPr>
        <w:t>TypeScript</w:t>
      </w:r>
      <w:proofErr w:type="spellEnd"/>
      <w:r>
        <w:rPr>
          <w:sz w:val="28"/>
          <w:szCs w:val="28"/>
        </w:rPr>
        <w:t xml:space="preserve"> є те, що</w:t>
      </w:r>
      <w:r>
        <w:rPr>
          <w:sz w:val="28"/>
          <w:szCs w:val="28"/>
        </w:rPr>
        <w:t xml:space="preserve"> написані цими мовами програми виконуються інтерпретаторами. Інтерпретатор дозволяє виконувати програму на будь-якій платформі, але значно уповільнює її швидкодію, що є критичним для високонавантажених систем.</w:t>
      </w:r>
    </w:p>
    <w:p w14:paraId="6A5E2EFA" w14:textId="77777777" w:rsidR="008A556B" w:rsidRDefault="00225D72">
      <w:pPr>
        <w:ind w:firstLine="708"/>
        <w:jc w:val="both"/>
        <w:rPr>
          <w:sz w:val="28"/>
          <w:szCs w:val="28"/>
        </w:rPr>
      </w:pPr>
      <w:r>
        <w:rPr>
          <w:sz w:val="28"/>
          <w:szCs w:val="28"/>
        </w:rPr>
        <w:t>З метою вирішення цього недоліку, можливо розр</w:t>
      </w:r>
      <w:r>
        <w:rPr>
          <w:sz w:val="28"/>
          <w:szCs w:val="28"/>
        </w:rPr>
        <w:t xml:space="preserve">обити прямий транслятор WEB-мов у проміжні мови байт-кодового типу, що значно пришвидшить роботу розроблених програм. </w:t>
      </w:r>
    </w:p>
    <w:p w14:paraId="3A3D13C6" w14:textId="77777777" w:rsidR="008A556B" w:rsidRDefault="008A556B">
      <w:pPr>
        <w:widowControl w:val="0"/>
        <w:jc w:val="both"/>
        <w:rPr>
          <w:color w:val="000000"/>
          <w:sz w:val="28"/>
          <w:szCs w:val="28"/>
        </w:rPr>
      </w:pPr>
    </w:p>
    <w:p w14:paraId="542C5C6F" w14:textId="77777777" w:rsidR="00E71A12" w:rsidRDefault="00E71A12">
      <w:pPr>
        <w:widowControl w:val="0"/>
        <w:jc w:val="both"/>
        <w:rPr>
          <w:color w:val="000000"/>
          <w:sz w:val="28"/>
          <w:szCs w:val="28"/>
        </w:rPr>
      </w:pPr>
    </w:p>
    <w:p w14:paraId="44E2EF6E" w14:textId="77777777" w:rsidR="00E71A12" w:rsidRDefault="00E71A12">
      <w:pPr>
        <w:widowControl w:val="0"/>
        <w:jc w:val="both"/>
        <w:rPr>
          <w:color w:val="000000"/>
          <w:sz w:val="28"/>
          <w:szCs w:val="28"/>
        </w:rPr>
      </w:pPr>
    </w:p>
    <w:p w14:paraId="51083862" w14:textId="77777777" w:rsidR="00E71A12" w:rsidRDefault="00E71A12">
      <w:pPr>
        <w:widowControl w:val="0"/>
        <w:jc w:val="both"/>
        <w:rPr>
          <w:color w:val="000000"/>
          <w:sz w:val="28"/>
          <w:szCs w:val="28"/>
        </w:rPr>
      </w:pPr>
    </w:p>
    <w:p w14:paraId="4367F73F" w14:textId="77777777" w:rsidR="008A556B" w:rsidRDefault="00225D72">
      <w:pPr>
        <w:jc w:val="both"/>
        <w:rPr>
          <w:b/>
          <w:sz w:val="28"/>
          <w:szCs w:val="28"/>
        </w:rPr>
      </w:pPr>
      <w:r>
        <w:rPr>
          <w:b/>
          <w:sz w:val="28"/>
          <w:szCs w:val="28"/>
        </w:rPr>
        <w:lastRenderedPageBreak/>
        <w:tab/>
        <w:t>Постановка задачі</w:t>
      </w:r>
    </w:p>
    <w:p w14:paraId="0684F818" w14:textId="77777777" w:rsidR="008A556B" w:rsidRDefault="00225D72">
      <w:pPr>
        <w:ind w:firstLine="567"/>
        <w:jc w:val="both"/>
        <w:rPr>
          <w:sz w:val="28"/>
          <w:szCs w:val="28"/>
        </w:rPr>
      </w:pPr>
      <w:r>
        <w:rPr>
          <w:sz w:val="28"/>
          <w:szCs w:val="28"/>
        </w:rPr>
        <w:tab/>
        <w:t xml:space="preserve">Метою даного дослідження є розробка транслятора мов WEB-програмування у проміжні мови байт-кодового типу, а </w:t>
      </w:r>
      <w:r>
        <w:rPr>
          <w:sz w:val="28"/>
          <w:szCs w:val="28"/>
        </w:rPr>
        <w:t>також порівняння його роботи з існуючими аналогами.</w:t>
      </w:r>
    </w:p>
    <w:p w14:paraId="362E59C8" w14:textId="77777777" w:rsidR="00E71A12" w:rsidRDefault="00E71A12">
      <w:pPr>
        <w:widowControl w:val="0"/>
        <w:ind w:firstLine="720"/>
        <w:jc w:val="both"/>
        <w:rPr>
          <w:b/>
          <w:color w:val="000000"/>
          <w:sz w:val="28"/>
          <w:szCs w:val="28"/>
        </w:rPr>
      </w:pPr>
    </w:p>
    <w:p w14:paraId="2B3715D0" w14:textId="77777777" w:rsidR="008A556B" w:rsidRDefault="00225D72">
      <w:pPr>
        <w:widowControl w:val="0"/>
        <w:ind w:firstLine="720"/>
        <w:jc w:val="both"/>
        <w:rPr>
          <w:b/>
          <w:color w:val="000000"/>
          <w:sz w:val="28"/>
          <w:szCs w:val="28"/>
        </w:rPr>
      </w:pPr>
      <w:r>
        <w:rPr>
          <w:b/>
          <w:color w:val="000000"/>
          <w:sz w:val="28"/>
          <w:szCs w:val="28"/>
        </w:rPr>
        <w:t>Термінологія</w:t>
      </w:r>
    </w:p>
    <w:p w14:paraId="7B4CA353" w14:textId="77777777" w:rsidR="008A556B" w:rsidRDefault="00225D72">
      <w:pPr>
        <w:ind w:firstLine="720"/>
        <w:jc w:val="both"/>
        <w:rPr>
          <w:sz w:val="28"/>
          <w:szCs w:val="28"/>
        </w:rPr>
      </w:pPr>
      <w:r>
        <w:rPr>
          <w:i/>
          <w:sz w:val="28"/>
          <w:szCs w:val="28"/>
        </w:rPr>
        <w:t>Лексичний аналізатор</w:t>
      </w:r>
      <w:r>
        <w:rPr>
          <w:sz w:val="28"/>
          <w:szCs w:val="28"/>
        </w:rPr>
        <w:t xml:space="preserve"> – це частина транслятора, що відповідає за перетворення вхідного тексту програми, яка представлена рядком символів, в рядок токенів (лексем), а також виконує перевірку н</w:t>
      </w:r>
      <w:r>
        <w:rPr>
          <w:sz w:val="28"/>
          <w:szCs w:val="28"/>
        </w:rPr>
        <w:t xml:space="preserve">а наявність лексичних помилок. </w:t>
      </w:r>
    </w:p>
    <w:p w14:paraId="4622B464" w14:textId="77777777" w:rsidR="008A556B" w:rsidRDefault="00225D72">
      <w:pPr>
        <w:ind w:firstLine="720"/>
        <w:jc w:val="both"/>
        <w:rPr>
          <w:sz w:val="28"/>
          <w:szCs w:val="28"/>
        </w:rPr>
      </w:pPr>
      <w:r>
        <w:rPr>
          <w:i/>
          <w:sz w:val="28"/>
          <w:szCs w:val="28"/>
        </w:rPr>
        <w:t>Синтаксичний аналізатор</w:t>
      </w:r>
      <w:r>
        <w:rPr>
          <w:sz w:val="28"/>
          <w:szCs w:val="28"/>
        </w:rPr>
        <w:t xml:space="preserve"> – це частина транслятора, що здійснює декомпозицію вхідної програми поданої у вигляді рядка токенів у структурні одиниці мови (оператори, описи, декларації, тощо) згідно із заданою граматикою і переві</w:t>
      </w:r>
      <w:r>
        <w:rPr>
          <w:sz w:val="28"/>
          <w:szCs w:val="28"/>
        </w:rPr>
        <w:t>ряє на наявність синтаксичних помилок.</w:t>
      </w:r>
    </w:p>
    <w:p w14:paraId="3C6F494E" w14:textId="77777777" w:rsidR="008A556B" w:rsidRDefault="00225D72">
      <w:pPr>
        <w:ind w:firstLine="720"/>
        <w:jc w:val="both"/>
        <w:rPr>
          <w:sz w:val="28"/>
          <w:szCs w:val="28"/>
        </w:rPr>
      </w:pPr>
      <w:r>
        <w:rPr>
          <w:i/>
          <w:sz w:val="28"/>
          <w:szCs w:val="28"/>
        </w:rPr>
        <w:t>Семантичний аналізатор</w:t>
      </w:r>
      <w:r>
        <w:rPr>
          <w:sz w:val="28"/>
          <w:szCs w:val="28"/>
        </w:rPr>
        <w:t xml:space="preserve"> – це частина транслятора, що здійснює перевірку вхідної програми на наявність семантичних помилок, а також будує проміжне представлення програми.</w:t>
      </w:r>
    </w:p>
    <w:p w14:paraId="145BFB2C" w14:textId="77777777" w:rsidR="008A556B" w:rsidRDefault="00225D72">
      <w:pPr>
        <w:ind w:firstLine="720"/>
        <w:jc w:val="both"/>
        <w:rPr>
          <w:sz w:val="28"/>
          <w:szCs w:val="28"/>
        </w:rPr>
      </w:pPr>
      <w:r>
        <w:rPr>
          <w:i/>
          <w:sz w:val="28"/>
          <w:szCs w:val="28"/>
        </w:rPr>
        <w:t>Проміжне представлення програми</w:t>
      </w:r>
      <w:r>
        <w:rPr>
          <w:sz w:val="28"/>
          <w:szCs w:val="28"/>
        </w:rPr>
        <w:t xml:space="preserve"> – дерево розбору, яке не містить інформацію про синтаксис та токени, а містить лише необхідну частину для виконання генерації коду.</w:t>
      </w:r>
    </w:p>
    <w:p w14:paraId="27BF858D" w14:textId="77777777" w:rsidR="008A556B" w:rsidRDefault="00225D72">
      <w:pPr>
        <w:ind w:firstLine="720"/>
        <w:jc w:val="both"/>
        <w:rPr>
          <w:sz w:val="28"/>
          <w:szCs w:val="28"/>
        </w:rPr>
      </w:pPr>
      <w:proofErr w:type="spellStart"/>
      <w:r>
        <w:rPr>
          <w:i/>
          <w:sz w:val="28"/>
          <w:szCs w:val="28"/>
        </w:rPr>
        <w:t>Common</w:t>
      </w:r>
      <w:proofErr w:type="spellEnd"/>
      <w:r>
        <w:rPr>
          <w:i/>
          <w:sz w:val="28"/>
          <w:szCs w:val="28"/>
        </w:rPr>
        <w:t xml:space="preserve"> </w:t>
      </w:r>
      <w:proofErr w:type="spellStart"/>
      <w:r>
        <w:rPr>
          <w:i/>
          <w:sz w:val="28"/>
          <w:szCs w:val="28"/>
        </w:rPr>
        <w:t>Language</w:t>
      </w:r>
      <w:proofErr w:type="spellEnd"/>
      <w:r>
        <w:rPr>
          <w:i/>
          <w:sz w:val="28"/>
          <w:szCs w:val="28"/>
        </w:rPr>
        <w:t xml:space="preserve"> </w:t>
      </w:r>
      <w:proofErr w:type="spellStart"/>
      <w:r>
        <w:rPr>
          <w:i/>
          <w:sz w:val="28"/>
          <w:szCs w:val="28"/>
        </w:rPr>
        <w:t>Runtime</w:t>
      </w:r>
      <w:proofErr w:type="spellEnd"/>
      <w:r>
        <w:rPr>
          <w:i/>
          <w:sz w:val="28"/>
          <w:szCs w:val="28"/>
        </w:rPr>
        <w:t xml:space="preserve"> (CLR) </w:t>
      </w:r>
      <w:r>
        <w:rPr>
          <w:sz w:val="28"/>
          <w:szCs w:val="28"/>
        </w:rPr>
        <w:t xml:space="preserve">– виконуюче середовище для байт-коду </w:t>
      </w:r>
      <w:proofErr w:type="spellStart"/>
      <w:r>
        <w:rPr>
          <w:sz w:val="28"/>
          <w:szCs w:val="28"/>
        </w:rPr>
        <w:t>Common</w:t>
      </w:r>
      <w:proofErr w:type="spellEnd"/>
      <w:r>
        <w:rPr>
          <w:sz w:val="28"/>
          <w:szCs w:val="28"/>
        </w:rPr>
        <w:t xml:space="preserve"> </w:t>
      </w:r>
      <w:proofErr w:type="spellStart"/>
      <w:r>
        <w:rPr>
          <w:sz w:val="28"/>
          <w:szCs w:val="28"/>
        </w:rPr>
        <w:t>Intermediate</w:t>
      </w:r>
      <w:proofErr w:type="spellEnd"/>
      <w:r>
        <w:rPr>
          <w:sz w:val="28"/>
          <w:szCs w:val="28"/>
        </w:rPr>
        <w:t xml:space="preserve"> </w:t>
      </w:r>
      <w:proofErr w:type="spellStart"/>
      <w:r>
        <w:rPr>
          <w:sz w:val="28"/>
          <w:szCs w:val="28"/>
        </w:rPr>
        <w:t>Language</w:t>
      </w:r>
      <w:proofErr w:type="spellEnd"/>
      <w:r>
        <w:rPr>
          <w:sz w:val="28"/>
          <w:szCs w:val="28"/>
        </w:rPr>
        <w:t xml:space="preserve"> (далі CIL), у яку компілюют</w:t>
      </w:r>
      <w:r>
        <w:rPr>
          <w:sz w:val="28"/>
          <w:szCs w:val="28"/>
        </w:rPr>
        <w:t>ься програми, написані на .NET-сумісних мовах програмування.</w:t>
      </w:r>
    </w:p>
    <w:p w14:paraId="79733F65" w14:textId="77777777" w:rsidR="008A556B" w:rsidRDefault="00225D72">
      <w:pPr>
        <w:ind w:firstLine="720"/>
        <w:jc w:val="both"/>
        <w:rPr>
          <w:sz w:val="28"/>
          <w:szCs w:val="28"/>
        </w:rPr>
      </w:pPr>
      <w:proofErr w:type="spellStart"/>
      <w:r>
        <w:rPr>
          <w:i/>
          <w:sz w:val="28"/>
          <w:szCs w:val="28"/>
        </w:rPr>
        <w:t>Java</w:t>
      </w:r>
      <w:proofErr w:type="spellEnd"/>
      <w:r>
        <w:rPr>
          <w:i/>
          <w:sz w:val="28"/>
          <w:szCs w:val="28"/>
        </w:rPr>
        <w:t xml:space="preserve"> </w:t>
      </w:r>
      <w:proofErr w:type="spellStart"/>
      <w:r>
        <w:rPr>
          <w:i/>
          <w:sz w:val="28"/>
          <w:szCs w:val="28"/>
        </w:rPr>
        <w:t>Virtual</w:t>
      </w:r>
      <w:proofErr w:type="spellEnd"/>
      <w:r>
        <w:rPr>
          <w:i/>
          <w:sz w:val="28"/>
          <w:szCs w:val="28"/>
        </w:rPr>
        <w:t xml:space="preserve"> </w:t>
      </w:r>
      <w:proofErr w:type="spellStart"/>
      <w:r>
        <w:rPr>
          <w:i/>
          <w:sz w:val="28"/>
          <w:szCs w:val="28"/>
        </w:rPr>
        <w:t>Machine</w:t>
      </w:r>
      <w:proofErr w:type="spellEnd"/>
      <w:r>
        <w:rPr>
          <w:i/>
          <w:sz w:val="28"/>
          <w:szCs w:val="28"/>
        </w:rPr>
        <w:t xml:space="preserve"> (JVM)</w:t>
      </w:r>
      <w:r>
        <w:rPr>
          <w:sz w:val="28"/>
          <w:szCs w:val="28"/>
        </w:rPr>
        <w:t xml:space="preserve"> – виконуюче середовище для мови </w:t>
      </w:r>
      <w:proofErr w:type="spellStart"/>
      <w:r>
        <w:rPr>
          <w:sz w:val="28"/>
          <w:szCs w:val="28"/>
        </w:rPr>
        <w:t>Java</w:t>
      </w:r>
      <w:proofErr w:type="spellEnd"/>
      <w:r>
        <w:rPr>
          <w:sz w:val="28"/>
          <w:szCs w:val="28"/>
        </w:rPr>
        <w:t xml:space="preserve"> </w:t>
      </w:r>
      <w:proofErr w:type="spellStart"/>
      <w:r>
        <w:rPr>
          <w:sz w:val="28"/>
          <w:szCs w:val="28"/>
        </w:rPr>
        <w:t>byte-code</w:t>
      </w:r>
      <w:proofErr w:type="spellEnd"/>
      <w:r>
        <w:rPr>
          <w:sz w:val="28"/>
          <w:szCs w:val="28"/>
        </w:rPr>
        <w:t xml:space="preserve"> (далі JBC) у яку компілюються програми, написані на JVM-сумісних мовах програмування.</w:t>
      </w:r>
    </w:p>
    <w:p w14:paraId="55540957" w14:textId="77777777" w:rsidR="008A556B" w:rsidRDefault="008A556B">
      <w:pPr>
        <w:widowControl w:val="0"/>
        <w:ind w:firstLine="709"/>
        <w:jc w:val="center"/>
        <w:rPr>
          <w:b/>
          <w:color w:val="000000"/>
          <w:sz w:val="28"/>
          <w:szCs w:val="28"/>
        </w:rPr>
      </w:pPr>
    </w:p>
    <w:p w14:paraId="13F72DFE" w14:textId="77777777" w:rsidR="008A556B" w:rsidRDefault="00225D72">
      <w:pPr>
        <w:ind w:firstLine="567"/>
        <w:jc w:val="both"/>
        <w:rPr>
          <w:b/>
          <w:sz w:val="28"/>
          <w:szCs w:val="28"/>
        </w:rPr>
      </w:pPr>
      <w:r>
        <w:rPr>
          <w:b/>
          <w:sz w:val="28"/>
          <w:szCs w:val="28"/>
        </w:rPr>
        <w:t xml:space="preserve">  Аналіз існуючих рішень</w:t>
      </w:r>
    </w:p>
    <w:p w14:paraId="0CAC2585" w14:textId="77777777" w:rsidR="008A556B" w:rsidRDefault="00225D72">
      <w:pPr>
        <w:tabs>
          <w:tab w:val="left" w:pos="5580"/>
        </w:tabs>
        <w:ind w:firstLine="709"/>
        <w:jc w:val="both"/>
        <w:rPr>
          <w:sz w:val="28"/>
          <w:szCs w:val="28"/>
        </w:rPr>
      </w:pPr>
      <w:r>
        <w:rPr>
          <w:sz w:val="28"/>
          <w:szCs w:val="28"/>
        </w:rPr>
        <w:t>Оскільки</w:t>
      </w:r>
      <w:r>
        <w:rPr>
          <w:sz w:val="28"/>
          <w:szCs w:val="28"/>
        </w:rPr>
        <w:t xml:space="preserve"> немає готових рішень для компіляції мови програмування </w:t>
      </w:r>
      <w:proofErr w:type="spellStart"/>
      <w:r>
        <w:rPr>
          <w:sz w:val="28"/>
          <w:szCs w:val="28"/>
        </w:rPr>
        <w:t>TypeScript</w:t>
      </w:r>
      <w:proofErr w:type="spellEnd"/>
      <w:r>
        <w:rPr>
          <w:sz w:val="28"/>
          <w:szCs w:val="28"/>
        </w:rPr>
        <w:t xml:space="preserve"> безпосередньо у байт-код, проведемо огляд існуючих трансляторів, розроблених для </w:t>
      </w:r>
      <w:proofErr w:type="spellStart"/>
      <w:r>
        <w:rPr>
          <w:sz w:val="28"/>
          <w:szCs w:val="28"/>
        </w:rPr>
        <w:t>JavaScript</w:t>
      </w:r>
      <w:proofErr w:type="spellEnd"/>
      <w:r>
        <w:rPr>
          <w:sz w:val="28"/>
          <w:szCs w:val="28"/>
        </w:rPr>
        <w:t xml:space="preserve">. Серед таких можна виділити кілька працездатних варіантів: </w:t>
      </w:r>
      <w:proofErr w:type="spellStart"/>
      <w:r>
        <w:rPr>
          <w:sz w:val="28"/>
          <w:szCs w:val="28"/>
        </w:rPr>
        <w:t>Jurassic</w:t>
      </w:r>
      <w:proofErr w:type="spellEnd"/>
      <w:r>
        <w:rPr>
          <w:sz w:val="28"/>
          <w:szCs w:val="28"/>
        </w:rPr>
        <w:t xml:space="preserve"> та JScript.NET, які компілюют</w:t>
      </w:r>
      <w:r>
        <w:rPr>
          <w:sz w:val="28"/>
          <w:szCs w:val="28"/>
        </w:rPr>
        <w:t xml:space="preserve">ься в CIL байт-код для .NET, а також </w:t>
      </w:r>
      <w:proofErr w:type="spellStart"/>
      <w:r>
        <w:rPr>
          <w:sz w:val="28"/>
          <w:szCs w:val="28"/>
        </w:rPr>
        <w:t>RingoJS</w:t>
      </w:r>
      <w:proofErr w:type="spellEnd"/>
      <w:r>
        <w:rPr>
          <w:sz w:val="28"/>
          <w:szCs w:val="28"/>
        </w:rPr>
        <w:t>, що транслюється у байт-код JVM.</w:t>
      </w:r>
    </w:p>
    <w:p w14:paraId="4328144A" w14:textId="77777777" w:rsidR="008A556B" w:rsidRDefault="00225D72">
      <w:pPr>
        <w:tabs>
          <w:tab w:val="left" w:pos="5580"/>
        </w:tabs>
        <w:ind w:firstLine="709"/>
        <w:jc w:val="both"/>
        <w:rPr>
          <w:sz w:val="28"/>
          <w:szCs w:val="28"/>
        </w:rPr>
      </w:pPr>
      <w:proofErr w:type="spellStart"/>
      <w:r>
        <w:rPr>
          <w:sz w:val="28"/>
          <w:szCs w:val="28"/>
        </w:rPr>
        <w:t>Jurassic</w:t>
      </w:r>
      <w:proofErr w:type="spellEnd"/>
      <w:r>
        <w:rPr>
          <w:sz w:val="28"/>
          <w:szCs w:val="28"/>
        </w:rPr>
        <w:t xml:space="preserve"> — це реалізація стандарту </w:t>
      </w:r>
      <w:proofErr w:type="spellStart"/>
      <w:r>
        <w:rPr>
          <w:sz w:val="28"/>
          <w:szCs w:val="28"/>
        </w:rPr>
        <w:t>ECMAScript</w:t>
      </w:r>
      <w:proofErr w:type="spellEnd"/>
      <w:r>
        <w:rPr>
          <w:sz w:val="28"/>
          <w:szCs w:val="28"/>
        </w:rPr>
        <w:t xml:space="preserve"> для </w:t>
      </w:r>
      <w:proofErr w:type="spellStart"/>
      <w:r>
        <w:rPr>
          <w:sz w:val="28"/>
          <w:szCs w:val="28"/>
        </w:rPr>
        <w:t>JavaScript</w:t>
      </w:r>
      <w:proofErr w:type="spellEnd"/>
      <w:r>
        <w:rPr>
          <w:sz w:val="28"/>
          <w:szCs w:val="28"/>
        </w:rPr>
        <w:t xml:space="preserve"> та його середовища виконання. Цей інтерпретатор надається у вигляді бібліотеки, написаної мовою C#, що дозволяє інтег</w:t>
      </w:r>
      <w:r>
        <w:rPr>
          <w:sz w:val="28"/>
          <w:szCs w:val="28"/>
        </w:rPr>
        <w:t xml:space="preserve">рувати його в інші програми. Серед переваг — можливість вбудовувати скриптову мову у власні програми. </w:t>
      </w:r>
      <w:r>
        <w:rPr>
          <w:sz w:val="28"/>
          <w:szCs w:val="28"/>
        </w:rPr>
        <w:lastRenderedPageBreak/>
        <w:t>Однак, значним недоліком є відсутність підтримки компіляції в самостійний виконуваний файл чи бібліотеку.</w:t>
      </w:r>
    </w:p>
    <w:p w14:paraId="739F44D4" w14:textId="77777777" w:rsidR="008A556B" w:rsidRDefault="00225D72">
      <w:pPr>
        <w:tabs>
          <w:tab w:val="left" w:pos="5580"/>
        </w:tabs>
        <w:ind w:firstLine="709"/>
        <w:jc w:val="both"/>
        <w:rPr>
          <w:sz w:val="28"/>
          <w:szCs w:val="28"/>
        </w:rPr>
      </w:pPr>
      <w:proofErr w:type="spellStart"/>
      <w:r>
        <w:rPr>
          <w:sz w:val="28"/>
          <w:szCs w:val="28"/>
        </w:rPr>
        <w:t>RingoJS</w:t>
      </w:r>
      <w:proofErr w:type="spellEnd"/>
      <w:r>
        <w:rPr>
          <w:sz w:val="28"/>
          <w:szCs w:val="28"/>
        </w:rPr>
        <w:t xml:space="preserve"> — ще одна реалізація </w:t>
      </w:r>
      <w:proofErr w:type="spellStart"/>
      <w:r>
        <w:rPr>
          <w:sz w:val="28"/>
          <w:szCs w:val="28"/>
        </w:rPr>
        <w:t>ECMAScript</w:t>
      </w:r>
      <w:proofErr w:type="spellEnd"/>
      <w:r>
        <w:rPr>
          <w:sz w:val="28"/>
          <w:szCs w:val="28"/>
        </w:rPr>
        <w:t xml:space="preserve"> для </w:t>
      </w:r>
      <w:proofErr w:type="spellStart"/>
      <w:r>
        <w:rPr>
          <w:sz w:val="28"/>
          <w:szCs w:val="28"/>
        </w:rPr>
        <w:t>Java</w:t>
      </w:r>
      <w:r>
        <w:rPr>
          <w:sz w:val="28"/>
          <w:szCs w:val="28"/>
        </w:rPr>
        <w:t>Script</w:t>
      </w:r>
      <w:proofErr w:type="spellEnd"/>
      <w:r>
        <w:rPr>
          <w:sz w:val="28"/>
          <w:szCs w:val="28"/>
        </w:rPr>
        <w:t xml:space="preserve">, що написана мовою </w:t>
      </w:r>
      <w:proofErr w:type="spellStart"/>
      <w:r>
        <w:rPr>
          <w:sz w:val="28"/>
          <w:szCs w:val="28"/>
        </w:rPr>
        <w:t>Java</w:t>
      </w:r>
      <w:proofErr w:type="spellEnd"/>
      <w:r>
        <w:rPr>
          <w:sz w:val="28"/>
          <w:szCs w:val="28"/>
        </w:rPr>
        <w:t xml:space="preserve">. Цей інтерпретатор також надається як бібліотека для вбудовування у програми та підтримує інтерпретацію скриптів. Його переваги подібні до </w:t>
      </w:r>
      <w:proofErr w:type="spellStart"/>
      <w:r>
        <w:rPr>
          <w:sz w:val="28"/>
          <w:szCs w:val="28"/>
        </w:rPr>
        <w:t>Jurassic</w:t>
      </w:r>
      <w:proofErr w:type="spellEnd"/>
      <w:r>
        <w:rPr>
          <w:sz w:val="28"/>
          <w:szCs w:val="28"/>
        </w:rPr>
        <w:t>, але також не передбачає можливості компіляції у виконуваний файл або бібліот</w:t>
      </w:r>
      <w:r>
        <w:rPr>
          <w:sz w:val="28"/>
          <w:szCs w:val="28"/>
        </w:rPr>
        <w:t>еку.</w:t>
      </w:r>
    </w:p>
    <w:p w14:paraId="40207313" w14:textId="77777777" w:rsidR="008A556B" w:rsidRDefault="00225D72">
      <w:pPr>
        <w:tabs>
          <w:tab w:val="left" w:pos="5580"/>
        </w:tabs>
        <w:ind w:firstLine="709"/>
        <w:jc w:val="both"/>
        <w:rPr>
          <w:sz w:val="28"/>
          <w:szCs w:val="28"/>
        </w:rPr>
      </w:pPr>
      <w:r>
        <w:rPr>
          <w:sz w:val="28"/>
          <w:szCs w:val="28"/>
        </w:rPr>
        <w:t xml:space="preserve">JScript.NET — це мова програмування від Microsoft, яка є розширенням стандарту </w:t>
      </w:r>
      <w:proofErr w:type="spellStart"/>
      <w:r>
        <w:rPr>
          <w:sz w:val="28"/>
          <w:szCs w:val="28"/>
        </w:rPr>
        <w:t>ECMAScript</w:t>
      </w:r>
      <w:proofErr w:type="spellEnd"/>
      <w:r>
        <w:rPr>
          <w:sz w:val="28"/>
          <w:szCs w:val="28"/>
        </w:rPr>
        <w:t xml:space="preserve">. Вона схожа на </w:t>
      </w:r>
      <w:proofErr w:type="spellStart"/>
      <w:r>
        <w:rPr>
          <w:sz w:val="28"/>
          <w:szCs w:val="28"/>
        </w:rPr>
        <w:t>JavaScript</w:t>
      </w:r>
      <w:proofErr w:type="spellEnd"/>
      <w:r>
        <w:rPr>
          <w:sz w:val="28"/>
          <w:szCs w:val="28"/>
        </w:rPr>
        <w:t xml:space="preserve">, але додає типізацію, що робить її ближчою до </w:t>
      </w:r>
      <w:proofErr w:type="spellStart"/>
      <w:r>
        <w:rPr>
          <w:sz w:val="28"/>
          <w:szCs w:val="28"/>
        </w:rPr>
        <w:t>TypeScript</w:t>
      </w:r>
      <w:proofErr w:type="spellEnd"/>
      <w:r>
        <w:rPr>
          <w:sz w:val="28"/>
          <w:szCs w:val="28"/>
        </w:rPr>
        <w:t xml:space="preserve">. Цей компілятор дозволяє створювати виконувані файли та динамічні бібліотеки, </w:t>
      </w:r>
      <w:r>
        <w:rPr>
          <w:sz w:val="28"/>
          <w:szCs w:val="28"/>
        </w:rPr>
        <w:t>що дає змогу писати повноцінні програми.</w:t>
      </w:r>
    </w:p>
    <w:p w14:paraId="37EB75B2" w14:textId="77777777" w:rsidR="008A556B" w:rsidRDefault="00225D72">
      <w:pPr>
        <w:tabs>
          <w:tab w:val="left" w:pos="5580"/>
        </w:tabs>
        <w:ind w:firstLine="709"/>
        <w:jc w:val="both"/>
        <w:rPr>
          <w:sz w:val="28"/>
          <w:szCs w:val="28"/>
        </w:rPr>
      </w:pPr>
      <w:r>
        <w:rPr>
          <w:sz w:val="28"/>
          <w:szCs w:val="28"/>
        </w:rPr>
        <w:t xml:space="preserve">Проаналізувавши існуючі рішення, ми можемо зробити висновок, що створення транслятора </w:t>
      </w:r>
      <w:proofErr w:type="spellStart"/>
      <w:r>
        <w:rPr>
          <w:sz w:val="28"/>
          <w:szCs w:val="28"/>
        </w:rPr>
        <w:t>компілюючого</w:t>
      </w:r>
      <w:proofErr w:type="spellEnd"/>
      <w:r>
        <w:rPr>
          <w:sz w:val="28"/>
          <w:szCs w:val="28"/>
        </w:rPr>
        <w:t xml:space="preserve"> типу для мов WEB-програмування є актуальним і  матиме як наукову новизну, так і практичну цінність. </w:t>
      </w:r>
    </w:p>
    <w:p w14:paraId="5F0F06AD" w14:textId="77777777" w:rsidR="008A556B" w:rsidRDefault="008A556B">
      <w:pPr>
        <w:tabs>
          <w:tab w:val="left" w:pos="5580"/>
        </w:tabs>
        <w:ind w:firstLine="709"/>
        <w:jc w:val="both"/>
        <w:rPr>
          <w:sz w:val="28"/>
          <w:szCs w:val="28"/>
        </w:rPr>
      </w:pPr>
    </w:p>
    <w:p w14:paraId="5E8012F5" w14:textId="77777777" w:rsidR="008A556B" w:rsidRDefault="00225D72">
      <w:pPr>
        <w:tabs>
          <w:tab w:val="left" w:pos="5580"/>
        </w:tabs>
        <w:ind w:firstLine="709"/>
        <w:jc w:val="both"/>
        <w:rPr>
          <w:b/>
          <w:sz w:val="28"/>
          <w:szCs w:val="28"/>
        </w:rPr>
      </w:pPr>
      <w:r>
        <w:rPr>
          <w:b/>
          <w:sz w:val="28"/>
          <w:szCs w:val="28"/>
        </w:rPr>
        <w:t>Запропонований</w:t>
      </w:r>
      <w:r>
        <w:rPr>
          <w:b/>
          <w:sz w:val="28"/>
          <w:szCs w:val="28"/>
        </w:rPr>
        <w:t xml:space="preserve"> транслятор</w:t>
      </w:r>
    </w:p>
    <w:p w14:paraId="7264215C" w14:textId="77777777" w:rsidR="008A556B" w:rsidRDefault="00E71A12">
      <w:pPr>
        <w:tabs>
          <w:tab w:val="left" w:pos="5580"/>
        </w:tabs>
        <w:ind w:firstLine="709"/>
        <w:jc w:val="both"/>
        <w:rPr>
          <w:sz w:val="28"/>
          <w:szCs w:val="28"/>
        </w:rPr>
      </w:pPr>
      <w:r>
        <w:rPr>
          <w:noProof/>
          <w:sz w:val="28"/>
          <w:szCs w:val="28"/>
        </w:rPr>
        <w:drawing>
          <wp:anchor distT="0" distB="0" distL="114300" distR="114300" simplePos="0" relativeHeight="2" behindDoc="0" locked="0" layoutInCell="0" allowOverlap="1" wp14:anchorId="36EB4E5D" wp14:editId="7C2A1FEC">
            <wp:simplePos x="0" y="0"/>
            <wp:positionH relativeFrom="column">
              <wp:posOffset>91440</wp:posOffset>
            </wp:positionH>
            <wp:positionV relativeFrom="paragraph">
              <wp:posOffset>1104900</wp:posOffset>
            </wp:positionV>
            <wp:extent cx="5737860" cy="3072130"/>
            <wp:effectExtent l="0" t="0" r="0" b="0"/>
            <wp:wrapSquare wrapText="bothSides"/>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noChangeArrowheads="1"/>
                    </pic:cNvPicPr>
                  </pic:nvPicPr>
                  <pic:blipFill>
                    <a:blip r:embed="rId6"/>
                    <a:stretch>
                      <a:fillRect/>
                    </a:stretch>
                  </pic:blipFill>
                  <pic:spPr bwMode="auto">
                    <a:xfrm>
                      <a:off x="0" y="0"/>
                      <a:ext cx="5737860" cy="3072130"/>
                    </a:xfrm>
                    <a:prstGeom prst="rect">
                      <a:avLst/>
                    </a:prstGeom>
                  </pic:spPr>
                </pic:pic>
              </a:graphicData>
            </a:graphic>
          </wp:anchor>
        </w:drawing>
      </w:r>
      <w:r w:rsidR="00225D72">
        <w:rPr>
          <w:sz w:val="28"/>
          <w:szCs w:val="28"/>
        </w:rPr>
        <w:t xml:space="preserve">У попередніх дослідженнях [4-6] було запропоновано методи трансляції різних конструкцій мов WEB-програмування на прикладі трансляції мови </w:t>
      </w:r>
      <w:proofErr w:type="spellStart"/>
      <w:r w:rsidR="00225D72">
        <w:rPr>
          <w:sz w:val="28"/>
          <w:szCs w:val="28"/>
        </w:rPr>
        <w:t>TypeScript</w:t>
      </w:r>
      <w:proofErr w:type="spellEnd"/>
      <w:r w:rsidR="00225D72">
        <w:rPr>
          <w:sz w:val="28"/>
          <w:szCs w:val="28"/>
        </w:rPr>
        <w:t xml:space="preserve"> у проміжну мову CIL платформи .NET. Запропоновані  методи були реалізовані у </w:t>
      </w:r>
      <w:r w:rsidR="00225D72">
        <w:rPr>
          <w:sz w:val="28"/>
          <w:szCs w:val="28"/>
        </w:rPr>
        <w:t>трансляторі. Схематичне зображення транслятора можна побачити на рисунку 1.</w:t>
      </w:r>
    </w:p>
    <w:p w14:paraId="0660B6E5" w14:textId="77777777" w:rsidR="008A556B" w:rsidRPr="00E71A12" w:rsidRDefault="00225D72">
      <w:pPr>
        <w:tabs>
          <w:tab w:val="left" w:pos="5580"/>
        </w:tabs>
        <w:jc w:val="center"/>
      </w:pPr>
      <w:r w:rsidRPr="00E71A12">
        <w:t>Рис</w:t>
      </w:r>
      <w:r w:rsidRPr="00E71A12">
        <w:t xml:space="preserve"> 1</w:t>
      </w:r>
      <w:r w:rsidR="00E71A12" w:rsidRPr="00E71A12">
        <w:t>.</w:t>
      </w:r>
      <w:r w:rsidRPr="00E71A12">
        <w:t xml:space="preserve"> Схематичне зображення запропонованого транслятору</w:t>
      </w:r>
    </w:p>
    <w:p w14:paraId="47551508" w14:textId="77777777" w:rsidR="008A556B" w:rsidRDefault="00225D72">
      <w:pPr>
        <w:tabs>
          <w:tab w:val="left" w:pos="5580"/>
        </w:tabs>
        <w:ind w:firstLine="709"/>
        <w:jc w:val="both"/>
        <w:rPr>
          <w:sz w:val="28"/>
          <w:szCs w:val="28"/>
        </w:rPr>
      </w:pPr>
      <w:r>
        <w:rPr>
          <w:sz w:val="28"/>
          <w:szCs w:val="28"/>
        </w:rPr>
        <w:lastRenderedPageBreak/>
        <w:t>Транслятор складається з таких частин, як лексичний аналізатор, синтаксичний аналізатор, семантичний аналізатор, о</w:t>
      </w:r>
      <w:r>
        <w:rPr>
          <w:sz w:val="28"/>
          <w:szCs w:val="28"/>
        </w:rPr>
        <w:t xml:space="preserve">птимізатор та генератор коду. Головною особливістю запропонованого транслятора є наявність відповідного оптимізатора та генератора коду для кожної цільової мови байт-кодового типу: JVM чи .NET. </w:t>
      </w:r>
    </w:p>
    <w:p w14:paraId="2614A355" w14:textId="77777777" w:rsidR="008A556B" w:rsidRDefault="008A556B">
      <w:pPr>
        <w:tabs>
          <w:tab w:val="left" w:pos="5580"/>
        </w:tabs>
        <w:jc w:val="both"/>
        <w:rPr>
          <w:sz w:val="28"/>
          <w:szCs w:val="28"/>
        </w:rPr>
      </w:pPr>
    </w:p>
    <w:p w14:paraId="00CABC0A" w14:textId="77777777" w:rsidR="008A556B" w:rsidRDefault="00225D72">
      <w:pPr>
        <w:tabs>
          <w:tab w:val="left" w:pos="5580"/>
        </w:tabs>
        <w:jc w:val="both"/>
        <w:rPr>
          <w:b/>
          <w:sz w:val="28"/>
          <w:szCs w:val="28"/>
        </w:rPr>
      </w:pPr>
      <w:r>
        <w:rPr>
          <w:b/>
          <w:sz w:val="28"/>
          <w:szCs w:val="28"/>
        </w:rPr>
        <w:t xml:space="preserve">          Результати досліджень</w:t>
      </w:r>
    </w:p>
    <w:p w14:paraId="7C9C7C08" w14:textId="77777777" w:rsidR="008A556B" w:rsidRDefault="00225D72">
      <w:pPr>
        <w:tabs>
          <w:tab w:val="left" w:pos="5580"/>
        </w:tabs>
        <w:jc w:val="both"/>
        <w:rPr>
          <w:sz w:val="28"/>
          <w:szCs w:val="28"/>
        </w:rPr>
      </w:pPr>
      <w:r>
        <w:rPr>
          <w:sz w:val="28"/>
          <w:szCs w:val="28"/>
        </w:rPr>
        <w:t xml:space="preserve">          Аналіз результат</w:t>
      </w:r>
      <w:r>
        <w:rPr>
          <w:sz w:val="28"/>
          <w:szCs w:val="28"/>
        </w:rPr>
        <w:t xml:space="preserve">ів дослідження </w:t>
      </w:r>
      <w:proofErr w:type="spellStart"/>
      <w:r>
        <w:rPr>
          <w:sz w:val="28"/>
          <w:szCs w:val="28"/>
        </w:rPr>
        <w:t>показв</w:t>
      </w:r>
      <w:proofErr w:type="spellEnd"/>
      <w:r>
        <w:rPr>
          <w:sz w:val="28"/>
          <w:szCs w:val="28"/>
        </w:rPr>
        <w:t xml:space="preserve">, що запропонований транслятор має кращу швидкодію роботи згенерованого коду у низці таких задач, як конкатенація рядкових виразів, замикання вкладених функцій та робота типів об’єднання у порівнянні з обраними аналогами </w:t>
      </w:r>
      <w:proofErr w:type="spellStart"/>
      <w:r>
        <w:rPr>
          <w:sz w:val="28"/>
          <w:szCs w:val="28"/>
        </w:rPr>
        <w:t>JSScript</w:t>
      </w:r>
      <w:proofErr w:type="spellEnd"/>
      <w:r>
        <w:rPr>
          <w:sz w:val="28"/>
          <w:szCs w:val="28"/>
        </w:rPr>
        <w:t xml:space="preserve"> та ко</w:t>
      </w:r>
      <w:r>
        <w:rPr>
          <w:sz w:val="28"/>
          <w:szCs w:val="28"/>
        </w:rPr>
        <w:t xml:space="preserve">мпілятором мови F# (для випадку типів об’єднання). Результати порівнянь викладено у дослідженнях [4-6] відповідно. На рисунку 2 зображено приклад порівняння роботи запропонованого транслятора для генерації коду типів-об’єднання з обраним аналогом. </w:t>
      </w:r>
    </w:p>
    <w:p w14:paraId="1A4F4C26" w14:textId="77777777" w:rsidR="008A556B" w:rsidRDefault="00225D72">
      <w:pPr>
        <w:tabs>
          <w:tab w:val="left" w:pos="5580"/>
        </w:tabs>
        <w:jc w:val="both"/>
        <w:rPr>
          <w:sz w:val="28"/>
          <w:szCs w:val="28"/>
        </w:rPr>
      </w:pPr>
      <w:r>
        <w:rPr>
          <w:noProof/>
          <w:sz w:val="28"/>
          <w:szCs w:val="28"/>
        </w:rPr>
        <w:drawing>
          <wp:anchor distT="0" distB="0" distL="114300" distR="114300" simplePos="0" relativeHeight="3" behindDoc="0" locked="0" layoutInCell="0" allowOverlap="1" wp14:anchorId="3802F0A6" wp14:editId="63D6EDD0">
            <wp:simplePos x="0" y="0"/>
            <wp:positionH relativeFrom="column">
              <wp:posOffset>411480</wp:posOffset>
            </wp:positionH>
            <wp:positionV relativeFrom="paragraph">
              <wp:posOffset>35560</wp:posOffset>
            </wp:positionV>
            <wp:extent cx="5120640" cy="3116580"/>
            <wp:effectExtent l="0" t="0" r="0" b="0"/>
            <wp:wrapSquare wrapText="bothSides"/>
            <wp:docPr id="2"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png"/>
                    <pic:cNvPicPr>
                      <a:picLocks noChangeAspect="1" noChangeArrowheads="1"/>
                    </pic:cNvPicPr>
                  </pic:nvPicPr>
                  <pic:blipFill>
                    <a:blip r:embed="rId7"/>
                    <a:stretch>
                      <a:fillRect/>
                    </a:stretch>
                  </pic:blipFill>
                  <pic:spPr bwMode="auto">
                    <a:xfrm>
                      <a:off x="0" y="0"/>
                      <a:ext cx="5120640" cy="3116580"/>
                    </a:xfrm>
                    <a:prstGeom prst="rect">
                      <a:avLst/>
                    </a:prstGeom>
                  </pic:spPr>
                </pic:pic>
              </a:graphicData>
            </a:graphic>
          </wp:anchor>
        </w:drawing>
      </w:r>
      <w:r>
        <w:rPr>
          <w:sz w:val="28"/>
          <w:szCs w:val="28"/>
        </w:rPr>
        <w:t xml:space="preserve"> </w:t>
      </w:r>
    </w:p>
    <w:p w14:paraId="6F291BF4" w14:textId="77777777" w:rsidR="008A556B" w:rsidRDefault="008A556B">
      <w:pPr>
        <w:jc w:val="both"/>
        <w:rPr>
          <w:b/>
          <w:sz w:val="28"/>
          <w:szCs w:val="28"/>
        </w:rPr>
      </w:pPr>
    </w:p>
    <w:p w14:paraId="17224ACA" w14:textId="77777777" w:rsidR="008A556B" w:rsidRDefault="008A556B">
      <w:pPr>
        <w:jc w:val="both"/>
        <w:rPr>
          <w:b/>
          <w:sz w:val="28"/>
          <w:szCs w:val="28"/>
        </w:rPr>
      </w:pPr>
    </w:p>
    <w:p w14:paraId="199BF7A2" w14:textId="77777777" w:rsidR="008A556B" w:rsidRDefault="008A556B">
      <w:pPr>
        <w:jc w:val="both"/>
        <w:rPr>
          <w:b/>
          <w:sz w:val="28"/>
          <w:szCs w:val="28"/>
        </w:rPr>
      </w:pPr>
    </w:p>
    <w:p w14:paraId="0F77C9F0" w14:textId="77777777" w:rsidR="008A556B" w:rsidRDefault="008A556B">
      <w:pPr>
        <w:jc w:val="both"/>
        <w:rPr>
          <w:b/>
          <w:sz w:val="28"/>
          <w:szCs w:val="28"/>
        </w:rPr>
      </w:pPr>
    </w:p>
    <w:p w14:paraId="018AA5A1" w14:textId="77777777" w:rsidR="008A556B" w:rsidRDefault="008A556B">
      <w:pPr>
        <w:jc w:val="both"/>
        <w:rPr>
          <w:b/>
          <w:sz w:val="28"/>
          <w:szCs w:val="28"/>
        </w:rPr>
      </w:pPr>
    </w:p>
    <w:p w14:paraId="3F00AFC2" w14:textId="77777777" w:rsidR="008A556B" w:rsidRDefault="008A556B">
      <w:pPr>
        <w:jc w:val="both"/>
        <w:rPr>
          <w:b/>
          <w:sz w:val="28"/>
          <w:szCs w:val="28"/>
        </w:rPr>
      </w:pPr>
    </w:p>
    <w:p w14:paraId="18638E01" w14:textId="77777777" w:rsidR="008A556B" w:rsidRDefault="008A556B">
      <w:pPr>
        <w:jc w:val="both"/>
        <w:rPr>
          <w:b/>
          <w:sz w:val="28"/>
          <w:szCs w:val="28"/>
        </w:rPr>
      </w:pPr>
    </w:p>
    <w:p w14:paraId="3E4B8A37" w14:textId="77777777" w:rsidR="008A556B" w:rsidRDefault="008A556B">
      <w:pPr>
        <w:jc w:val="both"/>
        <w:rPr>
          <w:b/>
          <w:sz w:val="28"/>
          <w:szCs w:val="28"/>
        </w:rPr>
      </w:pPr>
    </w:p>
    <w:p w14:paraId="73022F40" w14:textId="77777777" w:rsidR="008A556B" w:rsidRDefault="008A556B">
      <w:pPr>
        <w:jc w:val="both"/>
        <w:rPr>
          <w:b/>
          <w:sz w:val="28"/>
          <w:szCs w:val="28"/>
        </w:rPr>
      </w:pPr>
    </w:p>
    <w:p w14:paraId="35DBB132" w14:textId="77777777" w:rsidR="008A556B" w:rsidRDefault="008A556B">
      <w:pPr>
        <w:jc w:val="both"/>
        <w:rPr>
          <w:b/>
          <w:sz w:val="28"/>
          <w:szCs w:val="28"/>
        </w:rPr>
      </w:pPr>
    </w:p>
    <w:p w14:paraId="4829AA3F" w14:textId="77777777" w:rsidR="008A556B" w:rsidRDefault="008A556B">
      <w:pPr>
        <w:jc w:val="both"/>
        <w:rPr>
          <w:b/>
          <w:sz w:val="28"/>
          <w:szCs w:val="28"/>
        </w:rPr>
      </w:pPr>
    </w:p>
    <w:p w14:paraId="01751FFD" w14:textId="77777777" w:rsidR="008A556B" w:rsidRDefault="008A556B">
      <w:pPr>
        <w:jc w:val="both"/>
        <w:rPr>
          <w:b/>
          <w:sz w:val="28"/>
          <w:szCs w:val="28"/>
        </w:rPr>
      </w:pPr>
    </w:p>
    <w:p w14:paraId="0558CC02" w14:textId="77777777" w:rsidR="008A556B" w:rsidRDefault="008A556B">
      <w:pPr>
        <w:jc w:val="both"/>
        <w:rPr>
          <w:b/>
          <w:sz w:val="28"/>
          <w:szCs w:val="28"/>
        </w:rPr>
      </w:pPr>
    </w:p>
    <w:p w14:paraId="3A972AD1" w14:textId="77777777" w:rsidR="008A556B" w:rsidRDefault="008A556B">
      <w:pPr>
        <w:jc w:val="both"/>
        <w:rPr>
          <w:b/>
          <w:sz w:val="28"/>
          <w:szCs w:val="28"/>
        </w:rPr>
      </w:pPr>
    </w:p>
    <w:p w14:paraId="54525AD7" w14:textId="77777777" w:rsidR="008A556B" w:rsidRDefault="008A556B">
      <w:pPr>
        <w:jc w:val="both"/>
        <w:rPr>
          <w:b/>
          <w:sz w:val="28"/>
          <w:szCs w:val="28"/>
        </w:rPr>
      </w:pPr>
    </w:p>
    <w:p w14:paraId="7673CC8F" w14:textId="77777777" w:rsidR="008A556B" w:rsidRDefault="00225D72">
      <w:pPr>
        <w:jc w:val="center"/>
        <w:rPr>
          <w:sz w:val="28"/>
          <w:szCs w:val="28"/>
        </w:rPr>
      </w:pPr>
      <w:r>
        <w:rPr>
          <w:sz w:val="28"/>
          <w:szCs w:val="28"/>
        </w:rPr>
        <w:t>Рис</w:t>
      </w:r>
      <w:r>
        <w:rPr>
          <w:sz w:val="28"/>
          <w:szCs w:val="28"/>
        </w:rPr>
        <w:t xml:space="preserve"> 2</w:t>
      </w:r>
      <w:r w:rsidR="00E71A12">
        <w:rPr>
          <w:sz w:val="28"/>
          <w:szCs w:val="28"/>
        </w:rPr>
        <w:t>.</w:t>
      </w:r>
      <w:r>
        <w:rPr>
          <w:sz w:val="28"/>
          <w:szCs w:val="28"/>
        </w:rPr>
        <w:t xml:space="preserve"> Графік порівняння швидкодії згенерованих інструкцій для типів об'єднання компілятором F# та компілятором </w:t>
      </w:r>
      <w:proofErr w:type="spellStart"/>
      <w:r>
        <w:rPr>
          <w:sz w:val="28"/>
          <w:szCs w:val="28"/>
        </w:rPr>
        <w:t>TypeScript</w:t>
      </w:r>
      <w:proofErr w:type="spellEnd"/>
      <w:r>
        <w:rPr>
          <w:sz w:val="28"/>
          <w:szCs w:val="28"/>
        </w:rPr>
        <w:t>, де N – кількість звернень до полів типу-об’єднання</w:t>
      </w:r>
    </w:p>
    <w:p w14:paraId="537B7DB6" w14:textId="77777777" w:rsidR="008A556B" w:rsidRDefault="008A556B">
      <w:pPr>
        <w:jc w:val="center"/>
        <w:rPr>
          <w:b/>
          <w:sz w:val="28"/>
          <w:szCs w:val="28"/>
        </w:rPr>
      </w:pPr>
    </w:p>
    <w:p w14:paraId="4392A162" w14:textId="77777777" w:rsidR="00E71A12" w:rsidRDefault="00E71A12">
      <w:pPr>
        <w:jc w:val="center"/>
        <w:rPr>
          <w:b/>
          <w:sz w:val="28"/>
          <w:szCs w:val="28"/>
        </w:rPr>
      </w:pPr>
    </w:p>
    <w:p w14:paraId="6B460683" w14:textId="77777777" w:rsidR="00E71A12" w:rsidRDefault="00E71A12">
      <w:pPr>
        <w:jc w:val="center"/>
        <w:rPr>
          <w:b/>
          <w:sz w:val="28"/>
          <w:szCs w:val="28"/>
        </w:rPr>
      </w:pPr>
    </w:p>
    <w:p w14:paraId="7874CE97" w14:textId="77777777" w:rsidR="00E71A12" w:rsidRDefault="00E71A12">
      <w:pPr>
        <w:jc w:val="center"/>
        <w:rPr>
          <w:b/>
          <w:sz w:val="28"/>
          <w:szCs w:val="28"/>
        </w:rPr>
      </w:pPr>
      <w:bookmarkStart w:id="0" w:name="_GoBack"/>
      <w:bookmarkEnd w:id="0"/>
    </w:p>
    <w:p w14:paraId="34267290" w14:textId="77777777" w:rsidR="008A556B" w:rsidRDefault="00225D72">
      <w:pPr>
        <w:ind w:firstLine="709"/>
        <w:jc w:val="both"/>
        <w:rPr>
          <w:b/>
          <w:sz w:val="28"/>
          <w:szCs w:val="28"/>
        </w:rPr>
      </w:pPr>
      <w:r>
        <w:rPr>
          <w:b/>
          <w:sz w:val="28"/>
          <w:szCs w:val="28"/>
        </w:rPr>
        <w:lastRenderedPageBreak/>
        <w:t>Висновки</w:t>
      </w:r>
    </w:p>
    <w:p w14:paraId="4205D3F5" w14:textId="77777777" w:rsidR="008A556B" w:rsidRDefault="008A556B">
      <w:pPr>
        <w:jc w:val="both"/>
        <w:rPr>
          <w:sz w:val="28"/>
          <w:szCs w:val="28"/>
        </w:rPr>
      </w:pPr>
    </w:p>
    <w:p w14:paraId="74A12914" w14:textId="77777777" w:rsidR="008A556B" w:rsidRDefault="00225D72">
      <w:pPr>
        <w:ind w:firstLine="709"/>
        <w:jc w:val="both"/>
        <w:rPr>
          <w:sz w:val="28"/>
          <w:szCs w:val="28"/>
        </w:rPr>
      </w:pPr>
      <w:r>
        <w:rPr>
          <w:sz w:val="28"/>
          <w:szCs w:val="28"/>
        </w:rPr>
        <w:t xml:space="preserve">Проаналізувавши існуючі рішення для трансляції мов WEB-програмування </w:t>
      </w:r>
      <w:proofErr w:type="spellStart"/>
      <w:r>
        <w:rPr>
          <w:sz w:val="28"/>
          <w:szCs w:val="28"/>
        </w:rPr>
        <w:t>TypeScript</w:t>
      </w:r>
      <w:proofErr w:type="spellEnd"/>
      <w:r>
        <w:rPr>
          <w:sz w:val="28"/>
          <w:szCs w:val="28"/>
        </w:rPr>
        <w:t xml:space="preserve"> та </w:t>
      </w:r>
      <w:proofErr w:type="spellStart"/>
      <w:r>
        <w:rPr>
          <w:sz w:val="28"/>
          <w:szCs w:val="28"/>
        </w:rPr>
        <w:t>JavaScript</w:t>
      </w:r>
      <w:proofErr w:type="spellEnd"/>
      <w:r>
        <w:rPr>
          <w:sz w:val="28"/>
          <w:szCs w:val="28"/>
        </w:rPr>
        <w:t xml:space="preserve"> у мови байт-кодового типу можна зробити висновок, що, зважаючи на відсутність гарних рішень задачі такої трансляції, цей напрямок дослідження є актуальним. У ході</w:t>
      </w:r>
      <w:r>
        <w:rPr>
          <w:sz w:val="28"/>
          <w:szCs w:val="28"/>
        </w:rPr>
        <w:t xml:space="preserve"> аналізу було визначено, що існуючі рішення для трансляції мови </w:t>
      </w:r>
      <w:proofErr w:type="spellStart"/>
      <w:r>
        <w:rPr>
          <w:sz w:val="28"/>
          <w:szCs w:val="28"/>
        </w:rPr>
        <w:t>Javascript</w:t>
      </w:r>
      <w:proofErr w:type="spellEnd"/>
      <w:r>
        <w:rPr>
          <w:sz w:val="28"/>
          <w:szCs w:val="28"/>
        </w:rPr>
        <w:t xml:space="preserve"> також мають напрямки для покращення: </w:t>
      </w:r>
      <w:proofErr w:type="spellStart"/>
      <w:r>
        <w:rPr>
          <w:sz w:val="28"/>
          <w:szCs w:val="28"/>
        </w:rPr>
        <w:t>Jurassic</w:t>
      </w:r>
      <w:proofErr w:type="spellEnd"/>
      <w:r>
        <w:rPr>
          <w:sz w:val="28"/>
          <w:szCs w:val="28"/>
        </w:rPr>
        <w:t xml:space="preserve"> та </w:t>
      </w:r>
      <w:proofErr w:type="spellStart"/>
      <w:r>
        <w:rPr>
          <w:sz w:val="28"/>
          <w:szCs w:val="28"/>
        </w:rPr>
        <w:t>RingoJS</w:t>
      </w:r>
      <w:proofErr w:type="spellEnd"/>
      <w:r>
        <w:rPr>
          <w:sz w:val="28"/>
          <w:szCs w:val="28"/>
        </w:rPr>
        <w:t xml:space="preserve"> не підтримують компіляцію у проміжний байт-код, бінарний код або бібліотеки бінарного коду, а результат роботи компілятора </w:t>
      </w:r>
      <w:proofErr w:type="spellStart"/>
      <w:r>
        <w:rPr>
          <w:sz w:val="28"/>
          <w:szCs w:val="28"/>
        </w:rPr>
        <w:t>J</w:t>
      </w:r>
      <w:r>
        <w:rPr>
          <w:sz w:val="28"/>
          <w:szCs w:val="28"/>
        </w:rPr>
        <w:t>Script</w:t>
      </w:r>
      <w:proofErr w:type="spellEnd"/>
      <w:r>
        <w:rPr>
          <w:sz w:val="28"/>
          <w:szCs w:val="28"/>
        </w:rPr>
        <w:t xml:space="preserve"> не є задовільним з точки зору ефективності, тобто код, що згенерований для програм написаних цією мовою програмування, не буде достатньо швидким для реалізації високонавантажених проектів.  </w:t>
      </w:r>
    </w:p>
    <w:p w14:paraId="65B1E49E" w14:textId="77777777" w:rsidR="008A556B" w:rsidRDefault="00225D72">
      <w:pPr>
        <w:ind w:firstLine="709"/>
        <w:jc w:val="both"/>
        <w:rPr>
          <w:sz w:val="28"/>
          <w:szCs w:val="28"/>
        </w:rPr>
      </w:pPr>
      <w:bookmarkStart w:id="1" w:name="_gjdgxs"/>
      <w:bookmarkEnd w:id="1"/>
      <w:r>
        <w:rPr>
          <w:sz w:val="28"/>
          <w:szCs w:val="28"/>
        </w:rPr>
        <w:t>В ході дослідження було створено транслятор підмножини мов</w:t>
      </w:r>
      <w:r>
        <w:rPr>
          <w:sz w:val="28"/>
          <w:szCs w:val="28"/>
        </w:rPr>
        <w:t xml:space="preserve">и </w:t>
      </w:r>
      <w:proofErr w:type="spellStart"/>
      <w:r>
        <w:rPr>
          <w:sz w:val="28"/>
          <w:szCs w:val="28"/>
        </w:rPr>
        <w:t>TypeScript</w:t>
      </w:r>
      <w:proofErr w:type="spellEnd"/>
      <w:r>
        <w:rPr>
          <w:sz w:val="28"/>
          <w:szCs w:val="28"/>
        </w:rPr>
        <w:t xml:space="preserve"> у проміжні мови байт-кодового типу, який складається з лексичного аналізатору, синтаксичного аналізатору, семантичного аналізатору, оптимізатору та генератору коду. Під час розробки програми було використано запропоновані раніше методи генерац</w:t>
      </w:r>
      <w:r>
        <w:rPr>
          <w:sz w:val="28"/>
          <w:szCs w:val="28"/>
        </w:rPr>
        <w:t xml:space="preserve">ії байт-коду для різних конструкцій вхідних мов програмування з попередніх досліджень.  Розроблений транслятор показав кращу швидкодію роботи вихідного коду у порівнянні з існуючими аналогами. </w:t>
      </w:r>
    </w:p>
    <w:p w14:paraId="749C6114" w14:textId="77777777" w:rsidR="008A556B" w:rsidRDefault="00225D72">
      <w:pPr>
        <w:ind w:firstLine="709"/>
        <w:jc w:val="both"/>
        <w:rPr>
          <w:sz w:val="28"/>
          <w:szCs w:val="28"/>
        </w:rPr>
      </w:pPr>
      <w:r>
        <w:rPr>
          <w:sz w:val="28"/>
          <w:szCs w:val="28"/>
        </w:rPr>
        <w:t>У подальшому планується дослідити і додати підтримку більшої к</w:t>
      </w:r>
      <w:r>
        <w:rPr>
          <w:sz w:val="28"/>
          <w:szCs w:val="28"/>
        </w:rPr>
        <w:t xml:space="preserve">ількості конструкцій мов програмування </w:t>
      </w:r>
      <w:proofErr w:type="spellStart"/>
      <w:r>
        <w:rPr>
          <w:sz w:val="28"/>
          <w:szCs w:val="28"/>
        </w:rPr>
        <w:t>JavaScript</w:t>
      </w:r>
      <w:proofErr w:type="spellEnd"/>
      <w:r>
        <w:rPr>
          <w:sz w:val="28"/>
          <w:szCs w:val="28"/>
        </w:rPr>
        <w:t xml:space="preserve"> і </w:t>
      </w:r>
      <w:proofErr w:type="spellStart"/>
      <w:r>
        <w:rPr>
          <w:sz w:val="28"/>
          <w:szCs w:val="28"/>
        </w:rPr>
        <w:t>TypeScript</w:t>
      </w:r>
      <w:proofErr w:type="spellEnd"/>
      <w:r>
        <w:rPr>
          <w:sz w:val="28"/>
          <w:szCs w:val="28"/>
        </w:rPr>
        <w:t xml:space="preserve">, підтримку методів стандартних бібліотек </w:t>
      </w:r>
      <w:proofErr w:type="spellStart"/>
      <w:r>
        <w:rPr>
          <w:sz w:val="28"/>
          <w:szCs w:val="28"/>
        </w:rPr>
        <w:t>Javascript</w:t>
      </w:r>
      <w:proofErr w:type="spellEnd"/>
      <w:r>
        <w:rPr>
          <w:sz w:val="28"/>
          <w:szCs w:val="28"/>
        </w:rPr>
        <w:t>.</w:t>
      </w:r>
    </w:p>
    <w:p w14:paraId="2E453ABF" w14:textId="77777777" w:rsidR="008A556B" w:rsidRDefault="008A556B">
      <w:pPr>
        <w:ind w:firstLine="709"/>
        <w:jc w:val="both"/>
        <w:rPr>
          <w:b/>
          <w:sz w:val="28"/>
          <w:szCs w:val="28"/>
        </w:rPr>
      </w:pPr>
    </w:p>
    <w:p w14:paraId="30EB7C3E" w14:textId="77777777" w:rsidR="008A556B" w:rsidRDefault="00225D72">
      <w:pPr>
        <w:ind w:firstLine="709"/>
        <w:jc w:val="both"/>
        <w:rPr>
          <w:b/>
          <w:sz w:val="28"/>
          <w:szCs w:val="28"/>
        </w:rPr>
      </w:pPr>
      <w:r>
        <w:rPr>
          <w:b/>
          <w:sz w:val="28"/>
          <w:szCs w:val="28"/>
        </w:rPr>
        <w:t xml:space="preserve">Література </w:t>
      </w:r>
    </w:p>
    <w:p w14:paraId="550A1B9B" w14:textId="77777777" w:rsidR="008A556B" w:rsidRDefault="008A556B">
      <w:pPr>
        <w:ind w:firstLine="709"/>
        <w:jc w:val="both"/>
        <w:rPr>
          <w:color w:val="000000"/>
          <w:sz w:val="28"/>
          <w:szCs w:val="28"/>
        </w:rPr>
      </w:pPr>
    </w:p>
    <w:p w14:paraId="7FD1F547" w14:textId="77777777" w:rsidR="008A556B" w:rsidRDefault="00225D72">
      <w:pPr>
        <w:jc w:val="both"/>
        <w:rPr>
          <w:sz w:val="28"/>
          <w:szCs w:val="28"/>
        </w:rPr>
      </w:pPr>
      <w:r>
        <w:rPr>
          <w:sz w:val="28"/>
          <w:szCs w:val="28"/>
        </w:rPr>
        <w:t xml:space="preserve">1. Документація </w:t>
      </w:r>
      <w:proofErr w:type="spellStart"/>
      <w:r>
        <w:rPr>
          <w:sz w:val="28"/>
          <w:szCs w:val="28"/>
        </w:rPr>
        <w:t>Jurassic</w:t>
      </w:r>
      <w:proofErr w:type="spellEnd"/>
      <w:r>
        <w:rPr>
          <w:sz w:val="28"/>
          <w:szCs w:val="28"/>
        </w:rPr>
        <w:t>. Режим доступу: http://surl.li/tgvskb. Дата звернення: 11.11.2024.</w:t>
      </w:r>
    </w:p>
    <w:p w14:paraId="34BB9B2E" w14:textId="77777777" w:rsidR="008A556B" w:rsidRDefault="00225D72">
      <w:pPr>
        <w:jc w:val="both"/>
        <w:rPr>
          <w:sz w:val="28"/>
          <w:szCs w:val="28"/>
        </w:rPr>
      </w:pPr>
      <w:r>
        <w:rPr>
          <w:sz w:val="28"/>
          <w:szCs w:val="28"/>
        </w:rPr>
        <w:t xml:space="preserve">2. Документація  </w:t>
      </w:r>
      <w:proofErr w:type="spellStart"/>
      <w:r>
        <w:rPr>
          <w:sz w:val="28"/>
          <w:szCs w:val="28"/>
        </w:rPr>
        <w:t>RingoJS</w:t>
      </w:r>
      <w:proofErr w:type="spellEnd"/>
      <w:r>
        <w:rPr>
          <w:sz w:val="28"/>
          <w:szCs w:val="28"/>
        </w:rPr>
        <w:t>. Режим до</w:t>
      </w:r>
      <w:r>
        <w:rPr>
          <w:sz w:val="28"/>
          <w:szCs w:val="28"/>
        </w:rPr>
        <w:t>ступу: https://ringojs.org/documentation/. Дата звернення: 11.11.2024.</w:t>
      </w:r>
    </w:p>
    <w:p w14:paraId="1C3D0D41" w14:textId="77777777" w:rsidR="008A556B" w:rsidRDefault="00225D72">
      <w:pPr>
        <w:jc w:val="both"/>
        <w:rPr>
          <w:sz w:val="28"/>
          <w:szCs w:val="28"/>
        </w:rPr>
      </w:pPr>
      <w:r>
        <w:rPr>
          <w:sz w:val="28"/>
          <w:szCs w:val="28"/>
        </w:rPr>
        <w:t>3. Документація JScript.NET. Режим доступу: http://surl.li/acqprz. Дата звернення: 11.11.2024.</w:t>
      </w:r>
    </w:p>
    <w:p w14:paraId="6D322C69" w14:textId="77777777" w:rsidR="008A556B" w:rsidRDefault="00225D72">
      <w:pPr>
        <w:jc w:val="both"/>
        <w:rPr>
          <w:sz w:val="28"/>
          <w:szCs w:val="28"/>
        </w:rPr>
      </w:pPr>
      <w:r>
        <w:rPr>
          <w:sz w:val="28"/>
          <w:szCs w:val="28"/>
        </w:rPr>
        <w:t>4. Іваненко А.Р., Марченко О.І. «</w:t>
      </w:r>
      <w:proofErr w:type="spellStart"/>
      <w:r>
        <w:rPr>
          <w:sz w:val="28"/>
          <w:szCs w:val="28"/>
        </w:rPr>
        <w:t>Cпосіб</w:t>
      </w:r>
      <w:proofErr w:type="spellEnd"/>
      <w:r>
        <w:rPr>
          <w:sz w:val="28"/>
          <w:szCs w:val="28"/>
        </w:rPr>
        <w:t xml:space="preserve"> трансляції конкатенації рядкових виразів мови </w:t>
      </w:r>
      <w:proofErr w:type="spellStart"/>
      <w:r>
        <w:rPr>
          <w:sz w:val="28"/>
          <w:szCs w:val="28"/>
        </w:rPr>
        <w:t>Type</w:t>
      </w:r>
      <w:r>
        <w:rPr>
          <w:sz w:val="28"/>
          <w:szCs w:val="28"/>
        </w:rPr>
        <w:t>Script</w:t>
      </w:r>
      <w:proofErr w:type="spellEnd"/>
      <w:r>
        <w:rPr>
          <w:sz w:val="28"/>
          <w:szCs w:val="28"/>
        </w:rPr>
        <w:t xml:space="preserve"> у проміжну мову CIL платформи .NET», Комп’ютерно-інтегровані технології: освіта, наука, виробництво, 2021, № 42, c.137-141.</w:t>
      </w:r>
    </w:p>
    <w:p w14:paraId="38DEA205" w14:textId="77777777" w:rsidR="008A556B" w:rsidRDefault="00225D72">
      <w:pPr>
        <w:jc w:val="both"/>
        <w:rPr>
          <w:sz w:val="28"/>
          <w:szCs w:val="28"/>
        </w:rPr>
      </w:pPr>
      <w:r>
        <w:rPr>
          <w:sz w:val="28"/>
          <w:szCs w:val="28"/>
        </w:rPr>
        <w:t xml:space="preserve">5. Іваненко А.Р., Марченко О.І. «Спосіб компіляції замикання вкладених функцій мови </w:t>
      </w:r>
      <w:proofErr w:type="spellStart"/>
      <w:r>
        <w:rPr>
          <w:sz w:val="28"/>
          <w:szCs w:val="28"/>
        </w:rPr>
        <w:t>TypeScript</w:t>
      </w:r>
      <w:proofErr w:type="spellEnd"/>
      <w:r>
        <w:rPr>
          <w:sz w:val="28"/>
          <w:szCs w:val="28"/>
        </w:rPr>
        <w:t xml:space="preserve"> у проміжну мову CIL платформи </w:t>
      </w:r>
      <w:r>
        <w:rPr>
          <w:sz w:val="28"/>
          <w:szCs w:val="28"/>
        </w:rPr>
        <w:t xml:space="preserve">.NET», </w:t>
      </w:r>
      <w:r>
        <w:rPr>
          <w:sz w:val="28"/>
          <w:szCs w:val="28"/>
        </w:rPr>
        <w:lastRenderedPageBreak/>
        <w:t xml:space="preserve">Комп’ютерно-інтегровані технології: освіта, наука, виробництво, 2022,  № 47, с.71-75. </w:t>
      </w:r>
    </w:p>
    <w:p w14:paraId="4FFA669E" w14:textId="77777777" w:rsidR="008A556B" w:rsidRDefault="00225D72">
      <w:pPr>
        <w:jc w:val="both"/>
        <w:rPr>
          <w:sz w:val="28"/>
          <w:szCs w:val="28"/>
        </w:rPr>
      </w:pPr>
      <w:r>
        <w:rPr>
          <w:sz w:val="28"/>
          <w:szCs w:val="28"/>
        </w:rPr>
        <w:t xml:space="preserve">6. Іваненко А.Р., Марченко О.І. «Метод компіляції типів об’єднання мови </w:t>
      </w:r>
      <w:proofErr w:type="spellStart"/>
      <w:r>
        <w:rPr>
          <w:sz w:val="28"/>
          <w:szCs w:val="28"/>
        </w:rPr>
        <w:t>TypeScript</w:t>
      </w:r>
      <w:proofErr w:type="spellEnd"/>
      <w:r>
        <w:rPr>
          <w:sz w:val="28"/>
          <w:szCs w:val="28"/>
        </w:rPr>
        <w:t xml:space="preserve"> у проміжну мову CIL платформи .NET», Комп’ютерно-інтегровані технології: освіта</w:t>
      </w:r>
      <w:r>
        <w:rPr>
          <w:sz w:val="28"/>
          <w:szCs w:val="28"/>
        </w:rPr>
        <w:t>, наука, виробництво, 2023, № 52, c.77-84.</w:t>
      </w:r>
    </w:p>
    <w:p w14:paraId="543F9C34" w14:textId="77777777" w:rsidR="008A556B" w:rsidRDefault="008A556B">
      <w:pPr>
        <w:rPr>
          <w:sz w:val="28"/>
          <w:szCs w:val="28"/>
        </w:rPr>
      </w:pPr>
    </w:p>
    <w:sectPr w:rsidR="008A556B" w:rsidSect="00E71A12">
      <w:footerReference w:type="default" r:id="rId8"/>
      <w:pgSz w:w="12240" w:h="15840"/>
      <w:pgMar w:top="1418" w:right="1418" w:bottom="1985" w:left="1418" w:header="567" w:footer="567" w:gutter="0"/>
      <w:pgNumType w:start="621"/>
      <w:cols w:space="720"/>
      <w:formProt w:val="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9726036" w14:textId="77777777" w:rsidR="00225D72" w:rsidRDefault="00225D72" w:rsidP="00E71A12">
      <w:r>
        <w:separator/>
      </w:r>
    </w:p>
  </w:endnote>
  <w:endnote w:type="continuationSeparator" w:id="0">
    <w:p w14:paraId="49E53EE6" w14:textId="77777777" w:rsidR="00225D72" w:rsidRDefault="00225D72" w:rsidP="00E71A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Liberation Sans">
    <w:altName w:val="Arial"/>
    <w:charset w:val="CC"/>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1002AFF" w:usb1="4000ACF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19207308"/>
      <w:docPartObj>
        <w:docPartGallery w:val="Page Numbers (Bottom of Page)"/>
        <w:docPartUnique/>
      </w:docPartObj>
    </w:sdtPr>
    <w:sdtContent>
      <w:p w14:paraId="25FCF193" w14:textId="77777777" w:rsidR="00E71A12" w:rsidRDefault="00E71A12">
        <w:pPr>
          <w:pStyle w:val="ac"/>
          <w:jc w:val="center"/>
        </w:pPr>
        <w:r>
          <w:fldChar w:fldCharType="begin"/>
        </w:r>
        <w:r>
          <w:instrText>PAGE   \* MERGEFORMAT</w:instrText>
        </w:r>
        <w:r>
          <w:fldChar w:fldCharType="separate"/>
        </w:r>
        <w:r>
          <w:t>2</w:t>
        </w:r>
        <w:r>
          <w:fldChar w:fldCharType="end"/>
        </w:r>
      </w:p>
    </w:sdtContent>
  </w:sdt>
  <w:p w14:paraId="73CC69E5" w14:textId="77777777" w:rsidR="00E71A12" w:rsidRDefault="00E71A12">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16E5948" w14:textId="77777777" w:rsidR="00225D72" w:rsidRDefault="00225D72" w:rsidP="00E71A12">
      <w:r>
        <w:separator/>
      </w:r>
    </w:p>
  </w:footnote>
  <w:footnote w:type="continuationSeparator" w:id="0">
    <w:p w14:paraId="218B14E0" w14:textId="77777777" w:rsidR="00225D72" w:rsidRDefault="00225D72" w:rsidP="00E71A1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556B"/>
    <w:rsid w:val="00225D72"/>
    <w:rsid w:val="008A556B"/>
    <w:rsid w:val="00E71A12"/>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BF91F8"/>
  <w15:docId w15:val="{CEC22ECB-3560-4BBF-A7BE-AA234CBDC6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szCs w:val="24"/>
        <w:lang w:val="uk-UA"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qFormat/>
    <w:pPr>
      <w:keepNext/>
      <w:keepLines/>
      <w:spacing w:before="480" w:after="120"/>
      <w:outlineLvl w:val="0"/>
    </w:pPr>
    <w:rPr>
      <w:b/>
      <w:sz w:val="48"/>
      <w:szCs w:val="48"/>
    </w:rPr>
  </w:style>
  <w:style w:type="paragraph" w:styleId="2">
    <w:name w:val="heading 2"/>
    <w:basedOn w:val="a"/>
    <w:next w:val="a"/>
    <w:qFormat/>
    <w:pPr>
      <w:keepNext/>
      <w:keepLines/>
      <w:spacing w:before="360" w:after="80"/>
      <w:outlineLvl w:val="1"/>
    </w:pPr>
    <w:rPr>
      <w:b/>
      <w:sz w:val="36"/>
      <w:szCs w:val="36"/>
    </w:rPr>
  </w:style>
  <w:style w:type="paragraph" w:styleId="3">
    <w:name w:val="heading 3"/>
    <w:basedOn w:val="a"/>
    <w:next w:val="a"/>
    <w:qFormat/>
    <w:pPr>
      <w:keepNext/>
      <w:keepLines/>
      <w:spacing w:before="280" w:after="80"/>
      <w:outlineLvl w:val="2"/>
    </w:pPr>
    <w:rPr>
      <w:b/>
      <w:sz w:val="28"/>
      <w:szCs w:val="28"/>
    </w:rPr>
  </w:style>
  <w:style w:type="paragraph" w:styleId="4">
    <w:name w:val="heading 4"/>
    <w:basedOn w:val="a"/>
    <w:next w:val="a"/>
    <w:qFormat/>
    <w:pPr>
      <w:keepNext/>
      <w:keepLines/>
      <w:spacing w:before="240" w:after="40"/>
      <w:outlineLvl w:val="3"/>
    </w:pPr>
    <w:rPr>
      <w:b/>
    </w:rPr>
  </w:style>
  <w:style w:type="paragraph" w:styleId="5">
    <w:name w:val="heading 5"/>
    <w:basedOn w:val="a"/>
    <w:next w:val="a"/>
    <w:qFormat/>
    <w:pPr>
      <w:keepNext/>
      <w:keepLines/>
      <w:spacing w:before="220" w:after="40"/>
      <w:outlineLvl w:val="4"/>
    </w:pPr>
    <w:rPr>
      <w:b/>
      <w:sz w:val="22"/>
      <w:szCs w:val="22"/>
    </w:rPr>
  </w:style>
  <w:style w:type="paragraph" w:styleId="6">
    <w:name w:val="heading 6"/>
    <w:basedOn w:val="a"/>
    <w:next w:val="a"/>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аголовок"/>
    <w:basedOn w:val="a"/>
    <w:next w:val="a4"/>
    <w:qFormat/>
    <w:pPr>
      <w:keepNext/>
      <w:spacing w:before="240" w:after="120"/>
    </w:pPr>
    <w:rPr>
      <w:rFonts w:ascii="Liberation Sans" w:eastAsia="Microsoft YaHei" w:hAnsi="Liberation Sans" w:cs="Arial"/>
      <w:sz w:val="28"/>
      <w:szCs w:val="28"/>
    </w:rPr>
  </w:style>
  <w:style w:type="paragraph" w:styleId="a4">
    <w:name w:val="Body Text"/>
    <w:basedOn w:val="a"/>
    <w:pPr>
      <w:spacing w:after="140" w:line="276" w:lineRule="auto"/>
    </w:pPr>
  </w:style>
  <w:style w:type="paragraph" w:styleId="a5">
    <w:name w:val="List"/>
    <w:basedOn w:val="a4"/>
    <w:rPr>
      <w:rFonts w:cs="Arial"/>
    </w:rPr>
  </w:style>
  <w:style w:type="paragraph" w:styleId="a6">
    <w:name w:val="caption"/>
    <w:basedOn w:val="a"/>
    <w:qFormat/>
    <w:pPr>
      <w:suppressLineNumbers/>
      <w:spacing w:before="120" w:after="120"/>
    </w:pPr>
    <w:rPr>
      <w:rFonts w:cs="Arial"/>
      <w:i/>
      <w:iCs/>
    </w:rPr>
  </w:style>
  <w:style w:type="paragraph" w:customStyle="1" w:styleId="a7">
    <w:name w:val="Покажчик"/>
    <w:basedOn w:val="a"/>
    <w:qFormat/>
    <w:pPr>
      <w:suppressLineNumbers/>
    </w:pPr>
    <w:rPr>
      <w:rFonts w:cs="Arial"/>
    </w:rPr>
  </w:style>
  <w:style w:type="paragraph" w:styleId="a8">
    <w:name w:val="Title"/>
    <w:basedOn w:val="a"/>
    <w:next w:val="a"/>
    <w:qFormat/>
    <w:pPr>
      <w:keepNext/>
      <w:keepLines/>
      <w:spacing w:before="480" w:after="120"/>
    </w:pPr>
    <w:rPr>
      <w:b/>
      <w:sz w:val="72"/>
      <w:szCs w:val="72"/>
    </w:rPr>
  </w:style>
  <w:style w:type="paragraph" w:styleId="a9">
    <w:name w:val="Subtitle"/>
    <w:basedOn w:val="a"/>
    <w:next w:val="a"/>
    <w:qFormat/>
    <w:pPr>
      <w:keepNext/>
      <w:keepLines/>
      <w:spacing w:before="360" w:after="80"/>
    </w:pPr>
    <w:rPr>
      <w:rFonts w:ascii="Georgia" w:eastAsia="Georgia" w:hAnsi="Georgia" w:cs="Georgia"/>
      <w:i/>
      <w:color w:val="666666"/>
      <w:sz w:val="48"/>
      <w:szCs w:val="48"/>
    </w:rPr>
  </w:style>
  <w:style w:type="table" w:customStyle="1" w:styleId="TableNormal">
    <w:name w:val="Table Normal"/>
    <w:tblPr>
      <w:tblCellMar>
        <w:top w:w="0" w:type="dxa"/>
        <w:left w:w="0" w:type="dxa"/>
        <w:bottom w:w="0" w:type="dxa"/>
        <w:right w:w="0" w:type="dxa"/>
      </w:tblCellMar>
    </w:tblPr>
  </w:style>
  <w:style w:type="paragraph" w:styleId="aa">
    <w:name w:val="header"/>
    <w:basedOn w:val="a"/>
    <w:link w:val="ab"/>
    <w:uiPriority w:val="99"/>
    <w:unhideWhenUsed/>
    <w:rsid w:val="00E71A12"/>
    <w:pPr>
      <w:tabs>
        <w:tab w:val="center" w:pos="4819"/>
        <w:tab w:val="right" w:pos="9639"/>
      </w:tabs>
    </w:pPr>
  </w:style>
  <w:style w:type="character" w:customStyle="1" w:styleId="ab">
    <w:name w:val="Верхній колонтитул Знак"/>
    <w:basedOn w:val="a0"/>
    <w:link w:val="aa"/>
    <w:uiPriority w:val="99"/>
    <w:rsid w:val="00E71A12"/>
  </w:style>
  <w:style w:type="paragraph" w:styleId="ac">
    <w:name w:val="footer"/>
    <w:basedOn w:val="a"/>
    <w:link w:val="ad"/>
    <w:uiPriority w:val="99"/>
    <w:unhideWhenUsed/>
    <w:rsid w:val="00E71A12"/>
    <w:pPr>
      <w:tabs>
        <w:tab w:val="center" w:pos="4819"/>
        <w:tab w:val="right" w:pos="9639"/>
      </w:tabs>
    </w:pPr>
  </w:style>
  <w:style w:type="character" w:customStyle="1" w:styleId="ad">
    <w:name w:val="Нижній колонтитул Знак"/>
    <w:basedOn w:val="a0"/>
    <w:link w:val="ac"/>
    <w:uiPriority w:val="99"/>
    <w:rsid w:val="00E71A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majorFont>
      <a:minorFont>
        <a:latin typeface="Cambria"/>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tint val="100000"/>
                <a:shade val="100000"/>
              </a:schemeClr>
            </a:gs>
            <a:gs pos="100000">
              <a:schemeClr val="phClr">
                <a:tint val="50000"/>
                <a:shade val="100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5330</Words>
  <Characters>3039</Characters>
  <Application>Microsoft Office Word</Application>
  <DocSecurity>0</DocSecurity>
  <Lines>25</Lines>
  <Paragraphs>16</Paragraphs>
  <ScaleCrop>false</ScaleCrop>
  <Company>SPecialiST RePack</Company>
  <LinksUpToDate>false</LinksUpToDate>
  <CharactersWithSpaces>8353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Антон Иваненко</dc:creator>
  <dc:description/>
  <cp:lastModifiedBy>Lubov Drozdenko</cp:lastModifiedBy>
  <cp:revision>5</cp:revision>
  <cp:lastPrinted>2024-12-02T08:52:00Z</cp:lastPrinted>
  <dcterms:created xsi:type="dcterms:W3CDTF">2024-11-12T11:26:00Z</dcterms:created>
  <dcterms:modified xsi:type="dcterms:W3CDTF">2024-12-02T08:52:00Z</dcterms:modified>
  <dc:language>uk-UA</dc:language>
</cp:coreProperties>
</file>