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55C19" w:rsidRPr="00C43151" w:rsidRDefault="00B31A11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highlight w:val="white"/>
        </w:rPr>
      </w:pPr>
      <w:r w:rsidRPr="00C43151">
        <w:rPr>
          <w:rFonts w:ascii="Times New Roman" w:eastAsia="Times New Roman" w:hAnsi="Times New Roman" w:cs="Times New Roman"/>
          <w:sz w:val="28"/>
          <w:szCs w:val="28"/>
          <w:highlight w:val="white"/>
        </w:rPr>
        <w:t>УДК 004.67</w:t>
      </w:r>
    </w:p>
    <w:p w:rsidR="00E55C19" w:rsidRPr="00C43151" w:rsidRDefault="00E55C19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highlight w:val="white"/>
        </w:rPr>
      </w:pPr>
    </w:p>
    <w:p w:rsidR="00E55C19" w:rsidRPr="00377E75" w:rsidRDefault="00B31A11" w:rsidP="00377E7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highlight w:val="white"/>
        </w:rPr>
      </w:pPr>
      <w:r w:rsidRPr="00377E75">
        <w:rPr>
          <w:rFonts w:ascii="Times New Roman" w:eastAsia="Times New Roman" w:hAnsi="Times New Roman" w:cs="Times New Roman"/>
          <w:b/>
          <w:sz w:val="28"/>
          <w:szCs w:val="28"/>
        </w:rPr>
        <w:t>Канд. ф.-м. н., доцент кафедри прикладної математики Вовк Л.Б.</w:t>
      </w:r>
      <w:r w:rsidRPr="00377E75">
        <w:rPr>
          <w:rFonts w:ascii="Times New Roman" w:eastAsia="Times New Roman" w:hAnsi="Times New Roman" w:cs="Times New Roman"/>
          <w:b/>
          <w:color w:val="000000"/>
          <w:sz w:val="28"/>
          <w:szCs w:val="28"/>
          <w:highlight w:val="white"/>
        </w:rPr>
        <w:t xml:space="preserve"> </w:t>
      </w:r>
    </w:p>
    <w:p w:rsidR="00E55C19" w:rsidRPr="00377E75" w:rsidRDefault="00B31A11" w:rsidP="00377E7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highlight w:val="white"/>
        </w:rPr>
      </w:pPr>
      <w:r w:rsidRPr="00377E75">
        <w:rPr>
          <w:rFonts w:ascii="Times New Roman" w:eastAsia="Times New Roman" w:hAnsi="Times New Roman" w:cs="Times New Roman"/>
          <w:b/>
          <w:color w:val="000000"/>
          <w:sz w:val="28"/>
          <w:szCs w:val="28"/>
          <w:highlight w:val="white"/>
        </w:rPr>
        <w:t xml:space="preserve">студент </w:t>
      </w:r>
      <w:proofErr w:type="spellStart"/>
      <w:r w:rsidRPr="00377E75">
        <w:rPr>
          <w:rFonts w:ascii="Times New Roman" w:eastAsia="Times New Roman" w:hAnsi="Times New Roman" w:cs="Times New Roman"/>
          <w:b/>
          <w:sz w:val="28"/>
          <w:szCs w:val="28"/>
          <w:highlight w:val="white"/>
        </w:rPr>
        <w:t>Карпілов</w:t>
      </w:r>
      <w:proofErr w:type="spellEnd"/>
      <w:r w:rsidRPr="00377E75">
        <w:rPr>
          <w:rFonts w:ascii="Times New Roman" w:eastAsia="Times New Roman" w:hAnsi="Times New Roman" w:cs="Times New Roman"/>
          <w:b/>
          <w:sz w:val="28"/>
          <w:szCs w:val="28"/>
          <w:highlight w:val="white"/>
        </w:rPr>
        <w:t xml:space="preserve"> В.І.</w:t>
      </w:r>
    </w:p>
    <w:p w:rsidR="00E55C19" w:rsidRPr="00377E75" w:rsidRDefault="00E55C19" w:rsidP="00377E75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</w:pPr>
    </w:p>
    <w:p w:rsidR="00E55C19" w:rsidRPr="00377E75" w:rsidRDefault="00B31A11" w:rsidP="00377E75">
      <w:pPr>
        <w:spacing w:after="0" w:line="240" w:lineRule="auto"/>
        <w:ind w:left="708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</w:pPr>
      <w:r w:rsidRPr="00377E75">
        <w:rPr>
          <w:rFonts w:ascii="Times New Roman" w:eastAsia="Times New Roman" w:hAnsi="Times New Roman" w:cs="Times New Roman"/>
          <w:b/>
          <w:color w:val="000000"/>
          <w:sz w:val="28"/>
          <w:szCs w:val="28"/>
          <w:highlight w:val="white"/>
        </w:rPr>
        <w:t>Національний технічний університет України</w:t>
      </w:r>
    </w:p>
    <w:p w:rsidR="00E55C19" w:rsidRPr="00377E75" w:rsidRDefault="00B31A11" w:rsidP="00377E75">
      <w:pPr>
        <w:spacing w:after="0" w:line="240" w:lineRule="auto"/>
        <w:ind w:left="708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highlight w:val="white"/>
        </w:rPr>
      </w:pPr>
      <w:r w:rsidRPr="00377E75">
        <w:rPr>
          <w:rFonts w:ascii="Times New Roman" w:eastAsia="Times New Roman" w:hAnsi="Times New Roman" w:cs="Times New Roman"/>
          <w:b/>
          <w:color w:val="000000"/>
          <w:sz w:val="28"/>
          <w:szCs w:val="28"/>
          <w:highlight w:val="white"/>
        </w:rPr>
        <w:t>«Київський політехнічний інститут імені Ігоря Сікорського»</w:t>
      </w:r>
    </w:p>
    <w:p w:rsidR="00E55C19" w:rsidRPr="00377E75" w:rsidRDefault="00E55C19" w:rsidP="00377E75">
      <w:pPr>
        <w:spacing w:after="0" w:line="240" w:lineRule="auto"/>
        <w:ind w:left="708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highlight w:val="white"/>
        </w:rPr>
      </w:pPr>
    </w:p>
    <w:p w:rsidR="00E55C19" w:rsidRPr="00377E75" w:rsidRDefault="00377E75" w:rsidP="00377E75">
      <w:pPr>
        <w:spacing w:after="0" w:line="240" w:lineRule="auto"/>
        <w:ind w:left="708"/>
        <w:jc w:val="center"/>
        <w:rPr>
          <w:rFonts w:ascii="Times New Roman" w:eastAsia="Times New Roman" w:hAnsi="Times New Roman" w:cs="Times New Roman"/>
          <w:b/>
          <w:sz w:val="32"/>
          <w:szCs w:val="32"/>
          <w:highlight w:val="white"/>
        </w:rPr>
      </w:pPr>
      <w:r w:rsidRPr="00377E75">
        <w:rPr>
          <w:rFonts w:ascii="Times New Roman" w:eastAsia="Times New Roman" w:hAnsi="Times New Roman" w:cs="Times New Roman"/>
          <w:b/>
          <w:sz w:val="32"/>
          <w:szCs w:val="32"/>
          <w:highlight w:val="white"/>
        </w:rPr>
        <w:t xml:space="preserve">МАТЕМАТИЧНЕ ТА ПРОГРАМНЕ ЗАБЕЗПЕЧЕННЯ </w:t>
      </w:r>
      <w:r w:rsidRPr="00377E75">
        <w:rPr>
          <w:rFonts w:ascii="Times New Roman" w:eastAsia="Times New Roman" w:hAnsi="Times New Roman" w:cs="Times New Roman"/>
          <w:b/>
          <w:sz w:val="32"/>
          <w:szCs w:val="32"/>
          <w:highlight w:val="white"/>
        </w:rPr>
        <w:br/>
        <w:t>СИСТЕМИ АНАЛІЗУ ОСОБИСТИХ ДАНИХ</w:t>
      </w:r>
    </w:p>
    <w:p w:rsidR="00E55C19" w:rsidRPr="00377E75" w:rsidRDefault="00E55C19" w:rsidP="00377E75">
      <w:pPr>
        <w:spacing w:after="0" w:line="240" w:lineRule="auto"/>
        <w:ind w:left="708"/>
        <w:jc w:val="center"/>
        <w:rPr>
          <w:rFonts w:ascii="Times New Roman" w:eastAsia="Times New Roman" w:hAnsi="Times New Roman" w:cs="Times New Roman"/>
          <w:b/>
          <w:sz w:val="32"/>
          <w:szCs w:val="32"/>
          <w:highlight w:val="white"/>
        </w:rPr>
      </w:pPr>
    </w:p>
    <w:p w:rsidR="00E55C19" w:rsidRPr="00377E75" w:rsidRDefault="00B31A11" w:rsidP="00377E75">
      <w:pPr>
        <w:spacing w:after="0" w:line="240" w:lineRule="auto"/>
        <w:ind w:firstLine="567"/>
        <w:rPr>
          <w:rFonts w:ascii="Times New Roman" w:eastAsia="Times New Roman" w:hAnsi="Times New Roman" w:cs="Times New Roman"/>
          <w:b/>
          <w:sz w:val="28"/>
          <w:szCs w:val="28"/>
          <w:highlight w:val="white"/>
        </w:rPr>
      </w:pPr>
      <w:bookmarkStart w:id="0" w:name="_GoBack"/>
      <w:bookmarkEnd w:id="0"/>
      <w:proofErr w:type="spellStart"/>
      <w:r w:rsidRPr="00377E75">
        <w:rPr>
          <w:rFonts w:ascii="Times New Roman" w:eastAsia="Times New Roman" w:hAnsi="Times New Roman" w:cs="Times New Roman"/>
          <w:b/>
          <w:sz w:val="28"/>
          <w:szCs w:val="28"/>
          <w:highlight w:val="white"/>
        </w:rPr>
        <w:t>Abstract</w:t>
      </w:r>
      <w:proofErr w:type="spellEnd"/>
    </w:p>
    <w:p w:rsidR="00377E75" w:rsidRPr="00377E75" w:rsidRDefault="00377E75" w:rsidP="00377E75">
      <w:pPr>
        <w:spacing w:after="0" w:line="240" w:lineRule="auto"/>
        <w:ind w:firstLine="567"/>
        <w:rPr>
          <w:rFonts w:ascii="Times New Roman" w:eastAsia="Times New Roman" w:hAnsi="Times New Roman" w:cs="Times New Roman"/>
          <w:b/>
          <w:i/>
          <w:sz w:val="24"/>
          <w:szCs w:val="24"/>
          <w:highlight w:val="white"/>
        </w:rPr>
      </w:pPr>
    </w:p>
    <w:p w:rsidR="00E55C19" w:rsidRPr="00377E75" w:rsidRDefault="00B31A11" w:rsidP="00377E75">
      <w:pPr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proofErr w:type="spellStart"/>
      <w:r w:rsidRPr="00377E75">
        <w:rPr>
          <w:rFonts w:ascii="Times New Roman" w:eastAsia="Times New Roman" w:hAnsi="Times New Roman" w:cs="Times New Roman"/>
          <w:b/>
          <w:sz w:val="24"/>
          <w:szCs w:val="24"/>
        </w:rPr>
        <w:t>Liliia</w:t>
      </w:r>
      <w:proofErr w:type="spellEnd"/>
      <w:r w:rsidRPr="00377E75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377E75">
        <w:rPr>
          <w:rFonts w:ascii="Times New Roman" w:eastAsia="Times New Roman" w:hAnsi="Times New Roman" w:cs="Times New Roman"/>
          <w:b/>
          <w:sz w:val="24"/>
          <w:szCs w:val="24"/>
        </w:rPr>
        <w:t>Vovk</w:t>
      </w:r>
      <w:proofErr w:type="spellEnd"/>
      <w:r w:rsidRPr="00377E75">
        <w:rPr>
          <w:rFonts w:ascii="Times New Roman" w:eastAsia="Times New Roman" w:hAnsi="Times New Roman" w:cs="Times New Roman"/>
          <w:b/>
          <w:sz w:val="24"/>
          <w:szCs w:val="24"/>
        </w:rPr>
        <w:t xml:space="preserve">, </w:t>
      </w:r>
      <w:proofErr w:type="spellStart"/>
      <w:r w:rsidRPr="00377E75">
        <w:rPr>
          <w:rFonts w:ascii="Times New Roman" w:eastAsia="Times New Roman" w:hAnsi="Times New Roman" w:cs="Times New Roman"/>
          <w:b/>
          <w:sz w:val="24"/>
          <w:szCs w:val="24"/>
        </w:rPr>
        <w:t>ass</w:t>
      </w:r>
      <w:proofErr w:type="spellEnd"/>
      <w:r w:rsidRPr="00377E75">
        <w:rPr>
          <w:rFonts w:ascii="Times New Roman" w:eastAsia="Times New Roman" w:hAnsi="Times New Roman" w:cs="Times New Roman"/>
          <w:b/>
          <w:sz w:val="24"/>
          <w:szCs w:val="24"/>
        </w:rPr>
        <w:t xml:space="preserve">. </w:t>
      </w:r>
      <w:proofErr w:type="spellStart"/>
      <w:r w:rsidRPr="00377E75">
        <w:rPr>
          <w:rFonts w:ascii="Times New Roman" w:eastAsia="Times New Roman" w:hAnsi="Times New Roman" w:cs="Times New Roman"/>
          <w:b/>
          <w:sz w:val="24"/>
          <w:szCs w:val="24"/>
        </w:rPr>
        <w:t>prof</w:t>
      </w:r>
      <w:proofErr w:type="spellEnd"/>
      <w:r w:rsidRPr="00377E75">
        <w:rPr>
          <w:rFonts w:ascii="Times New Roman" w:eastAsia="Times New Roman" w:hAnsi="Times New Roman" w:cs="Times New Roman"/>
          <w:b/>
          <w:sz w:val="24"/>
          <w:szCs w:val="24"/>
        </w:rPr>
        <w:t xml:space="preserve">., </w:t>
      </w:r>
      <w:proofErr w:type="spellStart"/>
      <w:r w:rsidRPr="00377E75">
        <w:rPr>
          <w:rFonts w:ascii="Times New Roman" w:eastAsia="Times New Roman" w:hAnsi="Times New Roman" w:cs="Times New Roman"/>
          <w:b/>
          <w:sz w:val="24"/>
          <w:szCs w:val="24"/>
        </w:rPr>
        <w:t>PhD</w:t>
      </w:r>
      <w:proofErr w:type="spellEnd"/>
      <w:r w:rsidRPr="00377E75">
        <w:rPr>
          <w:rFonts w:ascii="Times New Roman" w:eastAsia="Times New Roman" w:hAnsi="Times New Roman" w:cs="Times New Roman"/>
          <w:b/>
          <w:sz w:val="24"/>
          <w:szCs w:val="24"/>
        </w:rPr>
        <w:t>. (</w:t>
      </w:r>
      <w:proofErr w:type="spellStart"/>
      <w:r w:rsidRPr="00377E75">
        <w:rPr>
          <w:rFonts w:ascii="Times New Roman" w:eastAsia="Times New Roman" w:hAnsi="Times New Roman" w:cs="Times New Roman"/>
          <w:b/>
          <w:sz w:val="24"/>
          <w:szCs w:val="24"/>
        </w:rPr>
        <w:t>Phys</w:t>
      </w:r>
      <w:proofErr w:type="spellEnd"/>
      <w:r w:rsidRPr="00377E75">
        <w:rPr>
          <w:rFonts w:ascii="Times New Roman" w:eastAsia="Times New Roman" w:hAnsi="Times New Roman" w:cs="Times New Roman"/>
          <w:b/>
          <w:sz w:val="24"/>
          <w:szCs w:val="24"/>
        </w:rPr>
        <w:t>.&amp;</w:t>
      </w:r>
      <w:proofErr w:type="spellStart"/>
      <w:r w:rsidRPr="00377E75">
        <w:rPr>
          <w:rFonts w:ascii="Times New Roman" w:eastAsia="Times New Roman" w:hAnsi="Times New Roman" w:cs="Times New Roman"/>
          <w:b/>
          <w:sz w:val="24"/>
          <w:szCs w:val="24"/>
        </w:rPr>
        <w:t>Math</w:t>
      </w:r>
      <w:proofErr w:type="spellEnd"/>
      <w:r w:rsidRPr="00377E75">
        <w:rPr>
          <w:rFonts w:ascii="Times New Roman" w:eastAsia="Times New Roman" w:hAnsi="Times New Roman" w:cs="Times New Roman"/>
          <w:b/>
          <w:sz w:val="24"/>
          <w:szCs w:val="24"/>
        </w:rPr>
        <w:t xml:space="preserve">.); </w:t>
      </w:r>
      <w:proofErr w:type="spellStart"/>
      <w:r w:rsidRPr="00377E75">
        <w:rPr>
          <w:rFonts w:ascii="Times New Roman" w:eastAsia="Times New Roman" w:hAnsi="Times New Roman" w:cs="Times New Roman"/>
          <w:b/>
          <w:sz w:val="24"/>
          <w:szCs w:val="24"/>
        </w:rPr>
        <w:t>Karpilov</w:t>
      </w:r>
      <w:proofErr w:type="spellEnd"/>
      <w:r w:rsidRPr="00377E75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377E75">
        <w:rPr>
          <w:rFonts w:ascii="Times New Roman" w:eastAsia="Times New Roman" w:hAnsi="Times New Roman" w:cs="Times New Roman"/>
          <w:b/>
          <w:sz w:val="24"/>
          <w:szCs w:val="24"/>
        </w:rPr>
        <w:t>Viktor</w:t>
      </w:r>
      <w:proofErr w:type="spellEnd"/>
      <w:r w:rsidRPr="00377E75">
        <w:rPr>
          <w:rFonts w:ascii="Times New Roman" w:eastAsia="Times New Roman" w:hAnsi="Times New Roman" w:cs="Times New Roman"/>
          <w:b/>
          <w:sz w:val="24"/>
          <w:szCs w:val="24"/>
        </w:rPr>
        <w:t xml:space="preserve">, </w:t>
      </w:r>
      <w:proofErr w:type="spellStart"/>
      <w:r w:rsidRPr="00377E75">
        <w:rPr>
          <w:rFonts w:ascii="Times New Roman" w:eastAsia="Times New Roman" w:hAnsi="Times New Roman" w:cs="Times New Roman"/>
          <w:b/>
          <w:sz w:val="24"/>
          <w:szCs w:val="24"/>
        </w:rPr>
        <w:t>student</w:t>
      </w:r>
      <w:proofErr w:type="spellEnd"/>
    </w:p>
    <w:p w:rsidR="00E55C19" w:rsidRPr="00377E75" w:rsidRDefault="00B31A11" w:rsidP="00377E75">
      <w:pPr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b/>
          <w:i/>
          <w:sz w:val="28"/>
          <w:szCs w:val="28"/>
        </w:rPr>
      </w:pPr>
      <w:proofErr w:type="spellStart"/>
      <w:r w:rsidRPr="00377E75">
        <w:rPr>
          <w:rFonts w:ascii="Times New Roman" w:eastAsia="Times New Roman" w:hAnsi="Times New Roman" w:cs="Times New Roman"/>
          <w:b/>
          <w:i/>
          <w:sz w:val="24"/>
          <w:szCs w:val="24"/>
        </w:rPr>
        <w:t>Mathematical</w:t>
      </w:r>
      <w:proofErr w:type="spellEnd"/>
      <w:r w:rsidRPr="00377E75">
        <w:rPr>
          <w:rFonts w:ascii="Times New Roman" w:eastAsia="Times New Roman" w:hAnsi="Times New Roman" w:cs="Times New Roman"/>
          <w:b/>
          <w:i/>
          <w:sz w:val="24"/>
          <w:szCs w:val="24"/>
        </w:rPr>
        <w:t xml:space="preserve"> </w:t>
      </w:r>
      <w:proofErr w:type="spellStart"/>
      <w:r w:rsidR="00AB2438" w:rsidRPr="00377E75">
        <w:rPr>
          <w:rFonts w:ascii="Times New Roman" w:eastAsia="Times New Roman" w:hAnsi="Times New Roman" w:cs="Times New Roman"/>
          <w:b/>
          <w:i/>
          <w:sz w:val="24"/>
          <w:szCs w:val="24"/>
        </w:rPr>
        <w:t>base</w:t>
      </w:r>
      <w:proofErr w:type="spellEnd"/>
      <w:r w:rsidR="00AB2438" w:rsidRPr="00377E75">
        <w:rPr>
          <w:rFonts w:ascii="Times New Roman" w:eastAsia="Times New Roman" w:hAnsi="Times New Roman" w:cs="Times New Roman"/>
          <w:b/>
          <w:i/>
          <w:sz w:val="24"/>
          <w:szCs w:val="24"/>
        </w:rPr>
        <w:t xml:space="preserve"> </w:t>
      </w:r>
      <w:proofErr w:type="spellStart"/>
      <w:r w:rsidRPr="00377E75">
        <w:rPr>
          <w:rFonts w:ascii="Times New Roman" w:eastAsia="Times New Roman" w:hAnsi="Times New Roman" w:cs="Times New Roman"/>
          <w:b/>
          <w:i/>
          <w:sz w:val="24"/>
          <w:szCs w:val="24"/>
        </w:rPr>
        <w:t>and</w:t>
      </w:r>
      <w:proofErr w:type="spellEnd"/>
      <w:r w:rsidRPr="00377E75">
        <w:rPr>
          <w:rFonts w:ascii="Times New Roman" w:eastAsia="Times New Roman" w:hAnsi="Times New Roman" w:cs="Times New Roman"/>
          <w:b/>
          <w:i/>
          <w:sz w:val="24"/>
          <w:szCs w:val="24"/>
        </w:rPr>
        <w:t xml:space="preserve"> </w:t>
      </w:r>
      <w:proofErr w:type="spellStart"/>
      <w:r w:rsidRPr="00377E75">
        <w:rPr>
          <w:rFonts w:ascii="Times New Roman" w:eastAsia="Times New Roman" w:hAnsi="Times New Roman" w:cs="Times New Roman"/>
          <w:b/>
          <w:i/>
          <w:sz w:val="24"/>
          <w:szCs w:val="24"/>
        </w:rPr>
        <w:t>software</w:t>
      </w:r>
      <w:proofErr w:type="spellEnd"/>
      <w:r w:rsidRPr="00377E75">
        <w:rPr>
          <w:rFonts w:ascii="Times New Roman" w:eastAsia="Times New Roman" w:hAnsi="Times New Roman" w:cs="Times New Roman"/>
          <w:b/>
          <w:i/>
          <w:sz w:val="24"/>
          <w:szCs w:val="24"/>
        </w:rPr>
        <w:t xml:space="preserve"> </w:t>
      </w:r>
      <w:proofErr w:type="spellStart"/>
      <w:r w:rsidRPr="00377E75">
        <w:rPr>
          <w:rFonts w:ascii="Times New Roman" w:eastAsia="Times New Roman" w:hAnsi="Times New Roman" w:cs="Times New Roman"/>
          <w:b/>
          <w:i/>
          <w:sz w:val="24"/>
          <w:szCs w:val="24"/>
        </w:rPr>
        <w:t>for</w:t>
      </w:r>
      <w:proofErr w:type="spellEnd"/>
      <w:r w:rsidRPr="00377E75">
        <w:rPr>
          <w:rFonts w:ascii="Times New Roman" w:eastAsia="Times New Roman" w:hAnsi="Times New Roman" w:cs="Times New Roman"/>
          <w:b/>
          <w:i/>
          <w:sz w:val="24"/>
          <w:szCs w:val="24"/>
        </w:rPr>
        <w:t xml:space="preserve"> </w:t>
      </w:r>
      <w:proofErr w:type="spellStart"/>
      <w:r w:rsidRPr="00377E75">
        <w:rPr>
          <w:rFonts w:ascii="Times New Roman" w:eastAsia="Times New Roman" w:hAnsi="Times New Roman" w:cs="Times New Roman"/>
          <w:b/>
          <w:i/>
          <w:sz w:val="24"/>
          <w:szCs w:val="24"/>
        </w:rPr>
        <w:t>automatic</w:t>
      </w:r>
      <w:proofErr w:type="spellEnd"/>
      <w:r w:rsidRPr="00377E75">
        <w:rPr>
          <w:rFonts w:ascii="Times New Roman" w:eastAsia="Times New Roman" w:hAnsi="Times New Roman" w:cs="Times New Roman"/>
          <w:b/>
          <w:i/>
          <w:sz w:val="24"/>
          <w:szCs w:val="24"/>
        </w:rPr>
        <w:t xml:space="preserve"> </w:t>
      </w:r>
      <w:proofErr w:type="spellStart"/>
      <w:r w:rsidRPr="00377E75">
        <w:rPr>
          <w:rFonts w:ascii="Times New Roman" w:eastAsia="Times New Roman" w:hAnsi="Times New Roman" w:cs="Times New Roman"/>
          <w:b/>
          <w:i/>
          <w:sz w:val="24"/>
          <w:szCs w:val="24"/>
        </w:rPr>
        <w:t>analysis</w:t>
      </w:r>
      <w:proofErr w:type="spellEnd"/>
      <w:r w:rsidRPr="00377E75">
        <w:rPr>
          <w:rFonts w:ascii="Times New Roman" w:eastAsia="Times New Roman" w:hAnsi="Times New Roman" w:cs="Times New Roman"/>
          <w:b/>
          <w:i/>
          <w:sz w:val="24"/>
          <w:szCs w:val="24"/>
        </w:rPr>
        <w:t xml:space="preserve"> </w:t>
      </w:r>
      <w:proofErr w:type="spellStart"/>
      <w:r w:rsidRPr="00377E75">
        <w:rPr>
          <w:rFonts w:ascii="Times New Roman" w:eastAsia="Times New Roman" w:hAnsi="Times New Roman" w:cs="Times New Roman"/>
          <w:b/>
          <w:i/>
          <w:sz w:val="24"/>
          <w:szCs w:val="24"/>
        </w:rPr>
        <w:t>of</w:t>
      </w:r>
      <w:proofErr w:type="spellEnd"/>
      <w:r w:rsidRPr="00377E75">
        <w:rPr>
          <w:rFonts w:ascii="Times New Roman" w:eastAsia="Times New Roman" w:hAnsi="Times New Roman" w:cs="Times New Roman"/>
          <w:b/>
          <w:i/>
          <w:sz w:val="24"/>
          <w:szCs w:val="24"/>
        </w:rPr>
        <w:t xml:space="preserve"> </w:t>
      </w:r>
      <w:proofErr w:type="spellStart"/>
      <w:r w:rsidRPr="00377E75">
        <w:rPr>
          <w:rFonts w:ascii="Times New Roman" w:eastAsia="Times New Roman" w:hAnsi="Times New Roman" w:cs="Times New Roman"/>
          <w:b/>
          <w:i/>
          <w:sz w:val="24"/>
          <w:szCs w:val="24"/>
        </w:rPr>
        <w:t>personal</w:t>
      </w:r>
      <w:proofErr w:type="spellEnd"/>
      <w:r w:rsidRPr="00377E75">
        <w:rPr>
          <w:rFonts w:ascii="Times New Roman" w:eastAsia="Times New Roman" w:hAnsi="Times New Roman" w:cs="Times New Roman"/>
          <w:b/>
          <w:i/>
          <w:sz w:val="24"/>
          <w:szCs w:val="24"/>
        </w:rPr>
        <w:t xml:space="preserve"> </w:t>
      </w:r>
      <w:proofErr w:type="spellStart"/>
      <w:r w:rsidRPr="00377E75">
        <w:rPr>
          <w:rFonts w:ascii="Times New Roman" w:eastAsia="Times New Roman" w:hAnsi="Times New Roman" w:cs="Times New Roman"/>
          <w:b/>
          <w:i/>
          <w:sz w:val="24"/>
          <w:szCs w:val="24"/>
        </w:rPr>
        <w:t>data</w:t>
      </w:r>
      <w:proofErr w:type="spellEnd"/>
    </w:p>
    <w:p w:rsidR="00E55C19" w:rsidRPr="00377E75" w:rsidRDefault="00B31A11" w:rsidP="00377E75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highlight w:val="white"/>
        </w:rPr>
      </w:pPr>
      <w:proofErr w:type="spellStart"/>
      <w:r w:rsidRPr="00377E75">
        <w:rPr>
          <w:rFonts w:ascii="Times New Roman" w:eastAsia="Times New Roman" w:hAnsi="Times New Roman" w:cs="Times New Roman"/>
          <w:i/>
          <w:sz w:val="24"/>
          <w:szCs w:val="24"/>
        </w:rPr>
        <w:t>Personal</w:t>
      </w:r>
      <w:proofErr w:type="spellEnd"/>
      <w:r w:rsidRPr="00377E75"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377E75">
        <w:rPr>
          <w:rFonts w:ascii="Times New Roman" w:eastAsia="Times New Roman" w:hAnsi="Times New Roman" w:cs="Times New Roman"/>
          <w:i/>
          <w:sz w:val="24"/>
          <w:szCs w:val="24"/>
        </w:rPr>
        <w:t>data</w:t>
      </w:r>
      <w:proofErr w:type="spellEnd"/>
      <w:r w:rsidRPr="00377E75"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377E75">
        <w:rPr>
          <w:rFonts w:ascii="Times New Roman" w:eastAsia="Times New Roman" w:hAnsi="Times New Roman" w:cs="Times New Roman"/>
          <w:i/>
          <w:sz w:val="24"/>
          <w:szCs w:val="24"/>
        </w:rPr>
        <w:t>analysis</w:t>
      </w:r>
      <w:proofErr w:type="spellEnd"/>
      <w:r w:rsidRPr="00377E75"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377E75">
        <w:rPr>
          <w:rFonts w:ascii="Times New Roman" w:eastAsia="Times New Roman" w:hAnsi="Times New Roman" w:cs="Times New Roman"/>
          <w:i/>
          <w:sz w:val="24"/>
          <w:szCs w:val="24"/>
        </w:rPr>
        <w:t>is</w:t>
      </w:r>
      <w:proofErr w:type="spellEnd"/>
      <w:r w:rsidRPr="00377E75"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377E75">
        <w:rPr>
          <w:rFonts w:ascii="Times New Roman" w:eastAsia="Times New Roman" w:hAnsi="Times New Roman" w:cs="Times New Roman"/>
          <w:i/>
          <w:sz w:val="24"/>
          <w:szCs w:val="24"/>
        </w:rPr>
        <w:t>more</w:t>
      </w:r>
      <w:proofErr w:type="spellEnd"/>
      <w:r w:rsidRPr="00377E75"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377E75">
        <w:rPr>
          <w:rFonts w:ascii="Times New Roman" w:eastAsia="Times New Roman" w:hAnsi="Times New Roman" w:cs="Times New Roman"/>
          <w:i/>
          <w:sz w:val="24"/>
          <w:szCs w:val="24"/>
        </w:rPr>
        <w:t>relevant</w:t>
      </w:r>
      <w:proofErr w:type="spellEnd"/>
      <w:r w:rsidRPr="00377E75"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377E75">
        <w:rPr>
          <w:rFonts w:ascii="Times New Roman" w:eastAsia="Times New Roman" w:hAnsi="Times New Roman" w:cs="Times New Roman"/>
          <w:i/>
          <w:sz w:val="24"/>
          <w:szCs w:val="24"/>
        </w:rPr>
        <w:t>than</w:t>
      </w:r>
      <w:proofErr w:type="spellEnd"/>
      <w:r w:rsidRPr="00377E75"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377E75">
        <w:rPr>
          <w:rFonts w:ascii="Times New Roman" w:eastAsia="Times New Roman" w:hAnsi="Times New Roman" w:cs="Times New Roman"/>
          <w:i/>
          <w:sz w:val="24"/>
          <w:szCs w:val="24"/>
        </w:rPr>
        <w:t>ever</w:t>
      </w:r>
      <w:proofErr w:type="spellEnd"/>
      <w:r w:rsidRPr="00377E75">
        <w:rPr>
          <w:rFonts w:ascii="Times New Roman" w:eastAsia="Times New Roman" w:hAnsi="Times New Roman" w:cs="Times New Roman"/>
          <w:i/>
          <w:sz w:val="24"/>
          <w:szCs w:val="24"/>
        </w:rPr>
        <w:t xml:space="preserve">. Access </w:t>
      </w:r>
      <w:proofErr w:type="spellStart"/>
      <w:r w:rsidRPr="00377E75">
        <w:rPr>
          <w:rFonts w:ascii="Times New Roman" w:eastAsia="Times New Roman" w:hAnsi="Times New Roman" w:cs="Times New Roman"/>
          <w:i/>
          <w:sz w:val="24"/>
          <w:szCs w:val="24"/>
        </w:rPr>
        <w:t>to</w:t>
      </w:r>
      <w:proofErr w:type="spellEnd"/>
      <w:r w:rsidRPr="00377E75"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377E75">
        <w:rPr>
          <w:rFonts w:ascii="Times New Roman" w:eastAsia="Times New Roman" w:hAnsi="Times New Roman" w:cs="Times New Roman"/>
          <w:i/>
          <w:sz w:val="24"/>
          <w:szCs w:val="24"/>
        </w:rPr>
        <w:t>fast</w:t>
      </w:r>
      <w:proofErr w:type="spellEnd"/>
      <w:r w:rsidRPr="00377E75"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377E75">
        <w:rPr>
          <w:rFonts w:ascii="Times New Roman" w:eastAsia="Times New Roman" w:hAnsi="Times New Roman" w:cs="Times New Roman"/>
          <w:i/>
          <w:sz w:val="24"/>
          <w:szCs w:val="24"/>
        </w:rPr>
        <w:t>and</w:t>
      </w:r>
      <w:proofErr w:type="spellEnd"/>
      <w:r w:rsidRPr="00377E75"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377E75">
        <w:rPr>
          <w:rFonts w:ascii="Times New Roman" w:eastAsia="Times New Roman" w:hAnsi="Times New Roman" w:cs="Times New Roman"/>
          <w:i/>
          <w:sz w:val="24"/>
          <w:szCs w:val="24"/>
        </w:rPr>
        <w:t>efficient</w:t>
      </w:r>
      <w:proofErr w:type="spellEnd"/>
      <w:r w:rsidRPr="00377E75"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377E75">
        <w:rPr>
          <w:rFonts w:ascii="Times New Roman" w:eastAsia="Times New Roman" w:hAnsi="Times New Roman" w:cs="Times New Roman"/>
          <w:i/>
          <w:sz w:val="24"/>
          <w:szCs w:val="24"/>
        </w:rPr>
        <w:t>analysis</w:t>
      </w:r>
      <w:proofErr w:type="spellEnd"/>
      <w:r w:rsidRPr="00377E75"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377E75">
        <w:rPr>
          <w:rFonts w:ascii="Times New Roman" w:eastAsia="Times New Roman" w:hAnsi="Times New Roman" w:cs="Times New Roman"/>
          <w:i/>
          <w:sz w:val="24"/>
          <w:szCs w:val="24"/>
        </w:rPr>
        <w:t>and</w:t>
      </w:r>
      <w:proofErr w:type="spellEnd"/>
      <w:r w:rsidRPr="00377E75"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377E75">
        <w:rPr>
          <w:rFonts w:ascii="Times New Roman" w:eastAsia="Times New Roman" w:hAnsi="Times New Roman" w:cs="Times New Roman"/>
          <w:i/>
          <w:sz w:val="24"/>
          <w:szCs w:val="24"/>
        </w:rPr>
        <w:t>processing</w:t>
      </w:r>
      <w:proofErr w:type="spellEnd"/>
      <w:r w:rsidRPr="00377E75"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377E75">
        <w:rPr>
          <w:rFonts w:ascii="Times New Roman" w:eastAsia="Times New Roman" w:hAnsi="Times New Roman" w:cs="Times New Roman"/>
          <w:i/>
          <w:sz w:val="24"/>
          <w:szCs w:val="24"/>
        </w:rPr>
        <w:t>of</w:t>
      </w:r>
      <w:proofErr w:type="spellEnd"/>
      <w:r w:rsidRPr="00377E75"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377E75">
        <w:rPr>
          <w:rFonts w:ascii="Times New Roman" w:eastAsia="Times New Roman" w:hAnsi="Times New Roman" w:cs="Times New Roman"/>
          <w:i/>
          <w:sz w:val="24"/>
          <w:szCs w:val="24"/>
        </w:rPr>
        <w:t>the</w:t>
      </w:r>
      <w:proofErr w:type="spellEnd"/>
      <w:r w:rsidRPr="00377E75"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377E75">
        <w:rPr>
          <w:rFonts w:ascii="Times New Roman" w:eastAsia="Times New Roman" w:hAnsi="Times New Roman" w:cs="Times New Roman"/>
          <w:i/>
          <w:sz w:val="24"/>
          <w:szCs w:val="24"/>
        </w:rPr>
        <w:t>massive</w:t>
      </w:r>
      <w:proofErr w:type="spellEnd"/>
      <w:r w:rsidRPr="00377E75"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377E75">
        <w:rPr>
          <w:rFonts w:ascii="Times New Roman" w:eastAsia="Times New Roman" w:hAnsi="Times New Roman" w:cs="Times New Roman"/>
          <w:i/>
          <w:sz w:val="24"/>
          <w:szCs w:val="24"/>
        </w:rPr>
        <w:t>amounts</w:t>
      </w:r>
      <w:proofErr w:type="spellEnd"/>
      <w:r w:rsidRPr="00377E75"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377E75">
        <w:rPr>
          <w:rFonts w:ascii="Times New Roman" w:eastAsia="Times New Roman" w:hAnsi="Times New Roman" w:cs="Times New Roman"/>
          <w:i/>
          <w:sz w:val="24"/>
          <w:szCs w:val="24"/>
        </w:rPr>
        <w:t>of</w:t>
      </w:r>
      <w:proofErr w:type="spellEnd"/>
      <w:r w:rsidRPr="00377E75"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377E75">
        <w:rPr>
          <w:rFonts w:ascii="Times New Roman" w:eastAsia="Times New Roman" w:hAnsi="Times New Roman" w:cs="Times New Roman"/>
          <w:i/>
          <w:sz w:val="24"/>
          <w:szCs w:val="24"/>
        </w:rPr>
        <w:t>data</w:t>
      </w:r>
      <w:proofErr w:type="spellEnd"/>
      <w:r w:rsidRPr="00377E75"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377E75">
        <w:rPr>
          <w:rFonts w:ascii="Times New Roman" w:eastAsia="Times New Roman" w:hAnsi="Times New Roman" w:cs="Times New Roman"/>
          <w:i/>
          <w:sz w:val="24"/>
          <w:szCs w:val="24"/>
        </w:rPr>
        <w:t>accumulated</w:t>
      </w:r>
      <w:proofErr w:type="spellEnd"/>
      <w:r w:rsidRPr="00377E75"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377E75">
        <w:rPr>
          <w:rFonts w:ascii="Times New Roman" w:eastAsia="Times New Roman" w:hAnsi="Times New Roman" w:cs="Times New Roman"/>
          <w:i/>
          <w:sz w:val="24"/>
          <w:szCs w:val="24"/>
        </w:rPr>
        <w:t>by</w:t>
      </w:r>
      <w:proofErr w:type="spellEnd"/>
      <w:r w:rsidRPr="00377E75"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377E75">
        <w:rPr>
          <w:rFonts w:ascii="Times New Roman" w:eastAsia="Times New Roman" w:hAnsi="Times New Roman" w:cs="Times New Roman"/>
          <w:i/>
          <w:sz w:val="24"/>
          <w:szCs w:val="24"/>
        </w:rPr>
        <w:t>humanity</w:t>
      </w:r>
      <w:proofErr w:type="spellEnd"/>
      <w:r w:rsidRPr="00377E75"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377E75">
        <w:rPr>
          <w:rFonts w:ascii="Times New Roman" w:eastAsia="Times New Roman" w:hAnsi="Times New Roman" w:cs="Times New Roman"/>
          <w:i/>
          <w:sz w:val="24"/>
          <w:szCs w:val="24"/>
        </w:rPr>
        <w:t>opens</w:t>
      </w:r>
      <w:proofErr w:type="spellEnd"/>
      <w:r w:rsidRPr="00377E75"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377E75">
        <w:rPr>
          <w:rFonts w:ascii="Times New Roman" w:eastAsia="Times New Roman" w:hAnsi="Times New Roman" w:cs="Times New Roman"/>
          <w:i/>
          <w:sz w:val="24"/>
          <w:szCs w:val="24"/>
        </w:rPr>
        <w:t>up</w:t>
      </w:r>
      <w:proofErr w:type="spellEnd"/>
      <w:r w:rsidRPr="00377E75"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377E75">
        <w:rPr>
          <w:rFonts w:ascii="Times New Roman" w:eastAsia="Times New Roman" w:hAnsi="Times New Roman" w:cs="Times New Roman"/>
          <w:i/>
          <w:sz w:val="24"/>
          <w:szCs w:val="24"/>
        </w:rPr>
        <w:t>new</w:t>
      </w:r>
      <w:proofErr w:type="spellEnd"/>
      <w:r w:rsidRPr="00377E75"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377E75">
        <w:rPr>
          <w:rFonts w:ascii="Times New Roman" w:eastAsia="Times New Roman" w:hAnsi="Times New Roman" w:cs="Times New Roman"/>
          <w:i/>
          <w:sz w:val="24"/>
          <w:szCs w:val="24"/>
        </w:rPr>
        <w:t>opportunities</w:t>
      </w:r>
      <w:proofErr w:type="spellEnd"/>
      <w:r w:rsidRPr="00377E75"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377E75">
        <w:rPr>
          <w:rFonts w:ascii="Times New Roman" w:eastAsia="Times New Roman" w:hAnsi="Times New Roman" w:cs="Times New Roman"/>
          <w:i/>
          <w:sz w:val="24"/>
          <w:szCs w:val="24"/>
        </w:rPr>
        <w:t>for</w:t>
      </w:r>
      <w:proofErr w:type="spellEnd"/>
      <w:r w:rsidRPr="00377E75"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377E75">
        <w:rPr>
          <w:rFonts w:ascii="Times New Roman" w:eastAsia="Times New Roman" w:hAnsi="Times New Roman" w:cs="Times New Roman"/>
          <w:i/>
          <w:sz w:val="24"/>
          <w:szCs w:val="24"/>
        </w:rPr>
        <w:t>small</w:t>
      </w:r>
      <w:proofErr w:type="spellEnd"/>
      <w:r w:rsidRPr="00377E75">
        <w:rPr>
          <w:rFonts w:ascii="Times New Roman" w:eastAsia="Times New Roman" w:hAnsi="Times New Roman" w:cs="Times New Roman"/>
          <w:i/>
          <w:sz w:val="24"/>
          <w:szCs w:val="24"/>
        </w:rPr>
        <w:t xml:space="preserve">, </w:t>
      </w:r>
      <w:proofErr w:type="spellStart"/>
      <w:r w:rsidRPr="00377E75">
        <w:rPr>
          <w:rFonts w:ascii="Times New Roman" w:eastAsia="Times New Roman" w:hAnsi="Times New Roman" w:cs="Times New Roman"/>
          <w:i/>
          <w:sz w:val="24"/>
          <w:szCs w:val="24"/>
        </w:rPr>
        <w:t>medium</w:t>
      </w:r>
      <w:proofErr w:type="spellEnd"/>
      <w:r w:rsidRPr="00377E75"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377E75">
        <w:rPr>
          <w:rFonts w:ascii="Times New Roman" w:eastAsia="Times New Roman" w:hAnsi="Times New Roman" w:cs="Times New Roman"/>
          <w:i/>
          <w:sz w:val="24"/>
          <w:szCs w:val="24"/>
        </w:rPr>
        <w:t>and</w:t>
      </w:r>
      <w:proofErr w:type="spellEnd"/>
      <w:r w:rsidRPr="00377E75"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377E75">
        <w:rPr>
          <w:rFonts w:ascii="Times New Roman" w:eastAsia="Times New Roman" w:hAnsi="Times New Roman" w:cs="Times New Roman"/>
          <w:i/>
          <w:sz w:val="24"/>
          <w:szCs w:val="24"/>
        </w:rPr>
        <w:t>large</w:t>
      </w:r>
      <w:proofErr w:type="spellEnd"/>
      <w:r w:rsidRPr="00377E75"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377E75">
        <w:rPr>
          <w:rFonts w:ascii="Times New Roman" w:eastAsia="Times New Roman" w:hAnsi="Times New Roman" w:cs="Times New Roman"/>
          <w:i/>
          <w:sz w:val="24"/>
          <w:szCs w:val="24"/>
        </w:rPr>
        <w:t>businesses</w:t>
      </w:r>
      <w:proofErr w:type="spellEnd"/>
      <w:r w:rsidRPr="00377E75">
        <w:rPr>
          <w:rFonts w:ascii="Times New Roman" w:eastAsia="Times New Roman" w:hAnsi="Times New Roman" w:cs="Times New Roman"/>
          <w:i/>
          <w:sz w:val="24"/>
          <w:szCs w:val="24"/>
        </w:rPr>
        <w:t xml:space="preserve">. </w:t>
      </w:r>
      <w:proofErr w:type="spellStart"/>
      <w:r w:rsidRPr="00377E75">
        <w:rPr>
          <w:rFonts w:ascii="Times New Roman" w:eastAsia="Times New Roman" w:hAnsi="Times New Roman" w:cs="Times New Roman"/>
          <w:i/>
          <w:sz w:val="24"/>
          <w:szCs w:val="24"/>
        </w:rPr>
        <w:t>This</w:t>
      </w:r>
      <w:proofErr w:type="spellEnd"/>
      <w:r w:rsidRPr="00377E75"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377E75">
        <w:rPr>
          <w:rFonts w:ascii="Times New Roman" w:eastAsia="Times New Roman" w:hAnsi="Times New Roman" w:cs="Times New Roman"/>
          <w:i/>
          <w:sz w:val="24"/>
          <w:szCs w:val="24"/>
        </w:rPr>
        <w:t>thesis</w:t>
      </w:r>
      <w:proofErr w:type="spellEnd"/>
      <w:r w:rsidRPr="00377E75"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377E75">
        <w:rPr>
          <w:rFonts w:ascii="Times New Roman" w:eastAsia="Times New Roman" w:hAnsi="Times New Roman" w:cs="Times New Roman"/>
          <w:i/>
          <w:sz w:val="24"/>
          <w:szCs w:val="24"/>
        </w:rPr>
        <w:t>explores</w:t>
      </w:r>
      <w:proofErr w:type="spellEnd"/>
      <w:r w:rsidRPr="00377E75"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377E75">
        <w:rPr>
          <w:rFonts w:ascii="Times New Roman" w:eastAsia="Times New Roman" w:hAnsi="Times New Roman" w:cs="Times New Roman"/>
          <w:i/>
          <w:sz w:val="24"/>
          <w:szCs w:val="24"/>
        </w:rPr>
        <w:t>the</w:t>
      </w:r>
      <w:proofErr w:type="spellEnd"/>
      <w:r w:rsidRPr="00377E75"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377E75">
        <w:rPr>
          <w:rFonts w:ascii="Times New Roman" w:eastAsia="Times New Roman" w:hAnsi="Times New Roman" w:cs="Times New Roman"/>
          <w:i/>
          <w:sz w:val="24"/>
          <w:szCs w:val="24"/>
        </w:rPr>
        <w:t>construction</w:t>
      </w:r>
      <w:proofErr w:type="spellEnd"/>
      <w:r w:rsidRPr="00377E75"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377E75">
        <w:rPr>
          <w:rFonts w:ascii="Times New Roman" w:eastAsia="Times New Roman" w:hAnsi="Times New Roman" w:cs="Times New Roman"/>
          <w:i/>
          <w:sz w:val="24"/>
          <w:szCs w:val="24"/>
        </w:rPr>
        <w:t>of</w:t>
      </w:r>
      <w:proofErr w:type="spellEnd"/>
      <w:r w:rsidRPr="00377E75">
        <w:rPr>
          <w:rFonts w:ascii="Times New Roman" w:eastAsia="Times New Roman" w:hAnsi="Times New Roman" w:cs="Times New Roman"/>
          <w:i/>
          <w:sz w:val="24"/>
          <w:szCs w:val="24"/>
        </w:rPr>
        <w:t xml:space="preserve"> a </w:t>
      </w:r>
      <w:proofErr w:type="spellStart"/>
      <w:r w:rsidRPr="00377E75">
        <w:rPr>
          <w:rFonts w:ascii="Times New Roman" w:eastAsia="Times New Roman" w:hAnsi="Times New Roman" w:cs="Times New Roman"/>
          <w:i/>
          <w:sz w:val="24"/>
          <w:szCs w:val="24"/>
        </w:rPr>
        <w:t>system</w:t>
      </w:r>
      <w:proofErr w:type="spellEnd"/>
      <w:r w:rsidRPr="00377E75"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377E75">
        <w:rPr>
          <w:rFonts w:ascii="Times New Roman" w:eastAsia="Times New Roman" w:hAnsi="Times New Roman" w:cs="Times New Roman"/>
          <w:i/>
          <w:sz w:val="24"/>
          <w:szCs w:val="24"/>
        </w:rPr>
        <w:t>that</w:t>
      </w:r>
      <w:proofErr w:type="spellEnd"/>
      <w:r w:rsidRPr="00377E75"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377E75">
        <w:rPr>
          <w:rFonts w:ascii="Times New Roman" w:eastAsia="Times New Roman" w:hAnsi="Times New Roman" w:cs="Times New Roman"/>
          <w:i/>
          <w:sz w:val="24"/>
          <w:szCs w:val="24"/>
        </w:rPr>
        <w:t>would</w:t>
      </w:r>
      <w:proofErr w:type="spellEnd"/>
      <w:r w:rsidRPr="00377E75"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377E75">
        <w:rPr>
          <w:rFonts w:ascii="Times New Roman" w:eastAsia="Times New Roman" w:hAnsi="Times New Roman" w:cs="Times New Roman"/>
          <w:i/>
          <w:sz w:val="24"/>
          <w:szCs w:val="24"/>
        </w:rPr>
        <w:t>allow</w:t>
      </w:r>
      <w:proofErr w:type="spellEnd"/>
      <w:r w:rsidRPr="00377E75"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377E75">
        <w:rPr>
          <w:rFonts w:ascii="Times New Roman" w:eastAsia="Times New Roman" w:hAnsi="Times New Roman" w:cs="Times New Roman"/>
          <w:i/>
          <w:sz w:val="24"/>
          <w:szCs w:val="24"/>
        </w:rPr>
        <w:t>people</w:t>
      </w:r>
      <w:proofErr w:type="spellEnd"/>
      <w:r w:rsidRPr="00377E75"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377E75">
        <w:rPr>
          <w:rFonts w:ascii="Times New Roman" w:eastAsia="Times New Roman" w:hAnsi="Times New Roman" w:cs="Times New Roman"/>
          <w:i/>
          <w:sz w:val="24"/>
          <w:szCs w:val="24"/>
        </w:rPr>
        <w:t>without</w:t>
      </w:r>
      <w:proofErr w:type="spellEnd"/>
      <w:r w:rsidRPr="00377E75"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377E75">
        <w:rPr>
          <w:rFonts w:ascii="Times New Roman" w:eastAsia="Times New Roman" w:hAnsi="Times New Roman" w:cs="Times New Roman"/>
          <w:i/>
          <w:sz w:val="24"/>
          <w:szCs w:val="24"/>
        </w:rPr>
        <w:t>experience</w:t>
      </w:r>
      <w:proofErr w:type="spellEnd"/>
      <w:r w:rsidRPr="00377E75"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377E75">
        <w:rPr>
          <w:rFonts w:ascii="Times New Roman" w:eastAsia="Times New Roman" w:hAnsi="Times New Roman" w:cs="Times New Roman"/>
          <w:i/>
          <w:sz w:val="24"/>
          <w:szCs w:val="24"/>
        </w:rPr>
        <w:t>and</w:t>
      </w:r>
      <w:proofErr w:type="spellEnd"/>
      <w:r w:rsidRPr="00377E75"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377E75">
        <w:rPr>
          <w:rFonts w:ascii="Times New Roman" w:eastAsia="Times New Roman" w:hAnsi="Times New Roman" w:cs="Times New Roman"/>
          <w:i/>
          <w:sz w:val="24"/>
          <w:szCs w:val="24"/>
        </w:rPr>
        <w:t>specialized</w:t>
      </w:r>
      <w:proofErr w:type="spellEnd"/>
      <w:r w:rsidRPr="00377E75"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377E75">
        <w:rPr>
          <w:rFonts w:ascii="Times New Roman" w:eastAsia="Times New Roman" w:hAnsi="Times New Roman" w:cs="Times New Roman"/>
          <w:i/>
          <w:sz w:val="24"/>
          <w:szCs w:val="24"/>
        </w:rPr>
        <w:t>skills</w:t>
      </w:r>
      <w:proofErr w:type="spellEnd"/>
      <w:r w:rsidRPr="00377E75"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377E75">
        <w:rPr>
          <w:rFonts w:ascii="Times New Roman" w:eastAsia="Times New Roman" w:hAnsi="Times New Roman" w:cs="Times New Roman"/>
          <w:i/>
          <w:sz w:val="24"/>
          <w:szCs w:val="24"/>
        </w:rPr>
        <w:t>to</w:t>
      </w:r>
      <w:proofErr w:type="spellEnd"/>
      <w:r w:rsidRPr="00377E75"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377E75">
        <w:rPr>
          <w:rFonts w:ascii="Times New Roman" w:eastAsia="Times New Roman" w:hAnsi="Times New Roman" w:cs="Times New Roman"/>
          <w:i/>
          <w:sz w:val="24"/>
          <w:szCs w:val="24"/>
        </w:rPr>
        <w:t>be</w:t>
      </w:r>
      <w:proofErr w:type="spellEnd"/>
      <w:r w:rsidRPr="00377E75"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377E75">
        <w:rPr>
          <w:rFonts w:ascii="Times New Roman" w:eastAsia="Times New Roman" w:hAnsi="Times New Roman" w:cs="Times New Roman"/>
          <w:i/>
          <w:sz w:val="24"/>
          <w:szCs w:val="24"/>
        </w:rPr>
        <w:t>able</w:t>
      </w:r>
      <w:proofErr w:type="spellEnd"/>
      <w:r w:rsidRPr="00377E75"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377E75">
        <w:rPr>
          <w:rFonts w:ascii="Times New Roman" w:eastAsia="Times New Roman" w:hAnsi="Times New Roman" w:cs="Times New Roman"/>
          <w:i/>
          <w:sz w:val="24"/>
          <w:szCs w:val="24"/>
        </w:rPr>
        <w:t>to</w:t>
      </w:r>
      <w:proofErr w:type="spellEnd"/>
      <w:r w:rsidRPr="00377E75"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377E75">
        <w:rPr>
          <w:rFonts w:ascii="Times New Roman" w:eastAsia="Times New Roman" w:hAnsi="Times New Roman" w:cs="Times New Roman"/>
          <w:i/>
          <w:sz w:val="24"/>
          <w:szCs w:val="24"/>
        </w:rPr>
        <w:t>use</w:t>
      </w:r>
      <w:proofErr w:type="spellEnd"/>
      <w:r w:rsidRPr="00377E75"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377E75">
        <w:rPr>
          <w:rFonts w:ascii="Times New Roman" w:eastAsia="Times New Roman" w:hAnsi="Times New Roman" w:cs="Times New Roman"/>
          <w:i/>
          <w:sz w:val="24"/>
          <w:szCs w:val="24"/>
        </w:rPr>
        <w:t>data</w:t>
      </w:r>
      <w:proofErr w:type="spellEnd"/>
      <w:r w:rsidRPr="00377E75"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377E75">
        <w:rPr>
          <w:rFonts w:ascii="Times New Roman" w:eastAsia="Times New Roman" w:hAnsi="Times New Roman" w:cs="Times New Roman"/>
          <w:i/>
          <w:sz w:val="24"/>
          <w:szCs w:val="24"/>
        </w:rPr>
        <w:t>analysis</w:t>
      </w:r>
      <w:proofErr w:type="spellEnd"/>
      <w:r w:rsidRPr="00377E75"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377E75">
        <w:rPr>
          <w:rFonts w:ascii="Times New Roman" w:eastAsia="Times New Roman" w:hAnsi="Times New Roman" w:cs="Times New Roman"/>
          <w:i/>
          <w:sz w:val="24"/>
          <w:szCs w:val="24"/>
        </w:rPr>
        <w:t>tools</w:t>
      </w:r>
      <w:proofErr w:type="spellEnd"/>
      <w:r w:rsidRPr="00377E75"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377E75">
        <w:rPr>
          <w:rFonts w:ascii="Times New Roman" w:eastAsia="Times New Roman" w:hAnsi="Times New Roman" w:cs="Times New Roman"/>
          <w:i/>
          <w:sz w:val="24"/>
          <w:szCs w:val="24"/>
        </w:rPr>
        <w:t>using</w:t>
      </w:r>
      <w:proofErr w:type="spellEnd"/>
      <w:r w:rsidRPr="00377E75"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377E75">
        <w:rPr>
          <w:rFonts w:ascii="Times New Roman" w:eastAsia="Times New Roman" w:hAnsi="Times New Roman" w:cs="Times New Roman"/>
          <w:i/>
          <w:sz w:val="24"/>
          <w:szCs w:val="24"/>
        </w:rPr>
        <w:t>artificial</w:t>
      </w:r>
      <w:proofErr w:type="spellEnd"/>
      <w:r w:rsidRPr="00377E75"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377E75">
        <w:rPr>
          <w:rFonts w:ascii="Times New Roman" w:eastAsia="Times New Roman" w:hAnsi="Times New Roman" w:cs="Times New Roman"/>
          <w:i/>
          <w:sz w:val="24"/>
          <w:szCs w:val="24"/>
        </w:rPr>
        <w:t>intelligence</w:t>
      </w:r>
      <w:proofErr w:type="spellEnd"/>
      <w:r w:rsidRPr="00377E75"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377E75">
        <w:rPr>
          <w:rFonts w:ascii="Times New Roman" w:eastAsia="Times New Roman" w:hAnsi="Times New Roman" w:cs="Times New Roman"/>
          <w:i/>
          <w:sz w:val="24"/>
          <w:szCs w:val="24"/>
        </w:rPr>
        <w:t>techniques</w:t>
      </w:r>
      <w:proofErr w:type="spellEnd"/>
      <w:r w:rsidRPr="00377E75">
        <w:rPr>
          <w:rFonts w:ascii="Times New Roman" w:eastAsia="Times New Roman" w:hAnsi="Times New Roman" w:cs="Times New Roman"/>
          <w:i/>
          <w:sz w:val="24"/>
          <w:szCs w:val="24"/>
        </w:rPr>
        <w:t xml:space="preserve">. </w:t>
      </w:r>
      <w:proofErr w:type="spellStart"/>
      <w:r w:rsidRPr="00377E75">
        <w:rPr>
          <w:rFonts w:ascii="Times New Roman" w:eastAsia="Times New Roman" w:hAnsi="Times New Roman" w:cs="Times New Roman"/>
          <w:i/>
          <w:sz w:val="24"/>
          <w:szCs w:val="24"/>
        </w:rPr>
        <w:t>The</w:t>
      </w:r>
      <w:proofErr w:type="spellEnd"/>
      <w:r w:rsidRPr="00377E75"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377E75">
        <w:rPr>
          <w:rFonts w:ascii="Times New Roman" w:eastAsia="Times New Roman" w:hAnsi="Times New Roman" w:cs="Times New Roman"/>
          <w:i/>
          <w:sz w:val="24"/>
          <w:szCs w:val="24"/>
        </w:rPr>
        <w:t>main</w:t>
      </w:r>
      <w:proofErr w:type="spellEnd"/>
      <w:r w:rsidRPr="00377E75"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377E75">
        <w:rPr>
          <w:rFonts w:ascii="Times New Roman" w:eastAsia="Times New Roman" w:hAnsi="Times New Roman" w:cs="Times New Roman"/>
          <w:i/>
          <w:sz w:val="24"/>
          <w:szCs w:val="24"/>
        </w:rPr>
        <w:t>goal</w:t>
      </w:r>
      <w:proofErr w:type="spellEnd"/>
      <w:r w:rsidRPr="00377E75"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377E75">
        <w:rPr>
          <w:rFonts w:ascii="Times New Roman" w:eastAsia="Times New Roman" w:hAnsi="Times New Roman" w:cs="Times New Roman"/>
          <w:i/>
          <w:sz w:val="24"/>
          <w:szCs w:val="24"/>
        </w:rPr>
        <w:t>of</w:t>
      </w:r>
      <w:proofErr w:type="spellEnd"/>
      <w:r w:rsidRPr="00377E75"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377E75">
        <w:rPr>
          <w:rFonts w:ascii="Times New Roman" w:eastAsia="Times New Roman" w:hAnsi="Times New Roman" w:cs="Times New Roman"/>
          <w:i/>
          <w:sz w:val="24"/>
          <w:szCs w:val="24"/>
        </w:rPr>
        <w:t>this</w:t>
      </w:r>
      <w:proofErr w:type="spellEnd"/>
      <w:r w:rsidRPr="00377E75"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377E75">
        <w:rPr>
          <w:rFonts w:ascii="Times New Roman" w:eastAsia="Times New Roman" w:hAnsi="Times New Roman" w:cs="Times New Roman"/>
          <w:i/>
          <w:sz w:val="24"/>
          <w:szCs w:val="24"/>
        </w:rPr>
        <w:t>thesis</w:t>
      </w:r>
      <w:proofErr w:type="spellEnd"/>
      <w:r w:rsidRPr="00377E75"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377E75">
        <w:rPr>
          <w:rFonts w:ascii="Times New Roman" w:eastAsia="Times New Roman" w:hAnsi="Times New Roman" w:cs="Times New Roman"/>
          <w:i/>
          <w:sz w:val="24"/>
          <w:szCs w:val="24"/>
        </w:rPr>
        <w:t>is</w:t>
      </w:r>
      <w:proofErr w:type="spellEnd"/>
      <w:r w:rsidRPr="00377E75"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377E75">
        <w:rPr>
          <w:rFonts w:ascii="Times New Roman" w:eastAsia="Times New Roman" w:hAnsi="Times New Roman" w:cs="Times New Roman"/>
          <w:i/>
          <w:sz w:val="24"/>
          <w:szCs w:val="24"/>
        </w:rPr>
        <w:t>to</w:t>
      </w:r>
      <w:proofErr w:type="spellEnd"/>
      <w:r w:rsidRPr="00377E75"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377E75">
        <w:rPr>
          <w:rFonts w:ascii="Times New Roman" w:eastAsia="Times New Roman" w:hAnsi="Times New Roman" w:cs="Times New Roman"/>
          <w:i/>
          <w:sz w:val="24"/>
          <w:szCs w:val="24"/>
        </w:rPr>
        <w:t>research</w:t>
      </w:r>
      <w:proofErr w:type="spellEnd"/>
      <w:r w:rsidRPr="00377E75">
        <w:rPr>
          <w:rFonts w:ascii="Times New Roman" w:eastAsia="Times New Roman" w:hAnsi="Times New Roman" w:cs="Times New Roman"/>
          <w:i/>
          <w:sz w:val="24"/>
          <w:szCs w:val="24"/>
        </w:rPr>
        <w:t xml:space="preserve">, </w:t>
      </w:r>
      <w:proofErr w:type="spellStart"/>
      <w:r w:rsidRPr="00377E75">
        <w:rPr>
          <w:rFonts w:ascii="Times New Roman" w:eastAsia="Times New Roman" w:hAnsi="Times New Roman" w:cs="Times New Roman"/>
          <w:i/>
          <w:sz w:val="24"/>
          <w:szCs w:val="24"/>
        </w:rPr>
        <w:t>design</w:t>
      </w:r>
      <w:proofErr w:type="spellEnd"/>
      <w:r w:rsidRPr="00377E75">
        <w:rPr>
          <w:rFonts w:ascii="Times New Roman" w:eastAsia="Times New Roman" w:hAnsi="Times New Roman" w:cs="Times New Roman"/>
          <w:i/>
          <w:sz w:val="24"/>
          <w:szCs w:val="24"/>
        </w:rPr>
        <w:t xml:space="preserve">, </w:t>
      </w:r>
      <w:proofErr w:type="spellStart"/>
      <w:r w:rsidRPr="00377E75">
        <w:rPr>
          <w:rFonts w:ascii="Times New Roman" w:eastAsia="Times New Roman" w:hAnsi="Times New Roman" w:cs="Times New Roman"/>
          <w:i/>
          <w:sz w:val="24"/>
          <w:szCs w:val="24"/>
        </w:rPr>
        <w:t>and</w:t>
      </w:r>
      <w:proofErr w:type="spellEnd"/>
      <w:r w:rsidRPr="00377E75"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377E75">
        <w:rPr>
          <w:rFonts w:ascii="Times New Roman" w:eastAsia="Times New Roman" w:hAnsi="Times New Roman" w:cs="Times New Roman"/>
          <w:i/>
          <w:sz w:val="24"/>
          <w:szCs w:val="24"/>
        </w:rPr>
        <w:t>evaluate</w:t>
      </w:r>
      <w:proofErr w:type="spellEnd"/>
      <w:r w:rsidRPr="00377E75">
        <w:rPr>
          <w:rFonts w:ascii="Times New Roman" w:eastAsia="Times New Roman" w:hAnsi="Times New Roman" w:cs="Times New Roman"/>
          <w:i/>
          <w:sz w:val="24"/>
          <w:szCs w:val="24"/>
        </w:rPr>
        <w:t xml:space="preserve"> a </w:t>
      </w:r>
      <w:proofErr w:type="spellStart"/>
      <w:r w:rsidRPr="00377E75">
        <w:rPr>
          <w:rFonts w:ascii="Times New Roman" w:eastAsia="Times New Roman" w:hAnsi="Times New Roman" w:cs="Times New Roman"/>
          <w:i/>
          <w:sz w:val="24"/>
          <w:szCs w:val="24"/>
        </w:rPr>
        <w:t>software</w:t>
      </w:r>
      <w:proofErr w:type="spellEnd"/>
      <w:r w:rsidRPr="00377E75"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377E75">
        <w:rPr>
          <w:rFonts w:ascii="Times New Roman" w:eastAsia="Times New Roman" w:hAnsi="Times New Roman" w:cs="Times New Roman"/>
          <w:i/>
          <w:sz w:val="24"/>
          <w:szCs w:val="24"/>
        </w:rPr>
        <w:t>and</w:t>
      </w:r>
      <w:proofErr w:type="spellEnd"/>
      <w:r w:rsidRPr="00377E75"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377E75">
        <w:rPr>
          <w:rFonts w:ascii="Times New Roman" w:eastAsia="Times New Roman" w:hAnsi="Times New Roman" w:cs="Times New Roman"/>
          <w:i/>
          <w:sz w:val="24"/>
          <w:szCs w:val="24"/>
        </w:rPr>
        <w:t>mathematical</w:t>
      </w:r>
      <w:proofErr w:type="spellEnd"/>
      <w:r w:rsidRPr="00377E75"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377E75">
        <w:rPr>
          <w:rFonts w:ascii="Times New Roman" w:eastAsia="Times New Roman" w:hAnsi="Times New Roman" w:cs="Times New Roman"/>
          <w:i/>
          <w:sz w:val="24"/>
          <w:szCs w:val="24"/>
        </w:rPr>
        <w:t>model</w:t>
      </w:r>
      <w:proofErr w:type="spellEnd"/>
      <w:r w:rsidRPr="00377E75"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377E75">
        <w:rPr>
          <w:rFonts w:ascii="Times New Roman" w:eastAsia="Times New Roman" w:hAnsi="Times New Roman" w:cs="Times New Roman"/>
          <w:i/>
          <w:sz w:val="24"/>
          <w:szCs w:val="24"/>
        </w:rPr>
        <w:t>of</w:t>
      </w:r>
      <w:proofErr w:type="spellEnd"/>
      <w:r w:rsidRPr="00377E75">
        <w:rPr>
          <w:rFonts w:ascii="Times New Roman" w:eastAsia="Times New Roman" w:hAnsi="Times New Roman" w:cs="Times New Roman"/>
          <w:i/>
          <w:sz w:val="24"/>
          <w:szCs w:val="24"/>
        </w:rPr>
        <w:t xml:space="preserve"> a </w:t>
      </w:r>
      <w:proofErr w:type="spellStart"/>
      <w:r w:rsidRPr="00377E75">
        <w:rPr>
          <w:rFonts w:ascii="Times New Roman" w:eastAsia="Times New Roman" w:hAnsi="Times New Roman" w:cs="Times New Roman"/>
          <w:i/>
          <w:sz w:val="24"/>
          <w:szCs w:val="24"/>
        </w:rPr>
        <w:t>system</w:t>
      </w:r>
      <w:proofErr w:type="spellEnd"/>
      <w:r w:rsidRPr="00377E75"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377E75">
        <w:rPr>
          <w:rFonts w:ascii="Times New Roman" w:eastAsia="Times New Roman" w:hAnsi="Times New Roman" w:cs="Times New Roman"/>
          <w:i/>
          <w:sz w:val="24"/>
          <w:szCs w:val="24"/>
        </w:rPr>
        <w:t>for</w:t>
      </w:r>
      <w:proofErr w:type="spellEnd"/>
      <w:r w:rsidRPr="00377E75"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377E75">
        <w:rPr>
          <w:rFonts w:ascii="Times New Roman" w:eastAsia="Times New Roman" w:hAnsi="Times New Roman" w:cs="Times New Roman"/>
          <w:i/>
          <w:sz w:val="24"/>
          <w:szCs w:val="24"/>
        </w:rPr>
        <w:t>analyzing</w:t>
      </w:r>
      <w:proofErr w:type="spellEnd"/>
      <w:r w:rsidRPr="00377E75"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377E75">
        <w:rPr>
          <w:rFonts w:ascii="Times New Roman" w:eastAsia="Times New Roman" w:hAnsi="Times New Roman" w:cs="Times New Roman"/>
          <w:i/>
          <w:sz w:val="24"/>
          <w:szCs w:val="24"/>
        </w:rPr>
        <w:t>users'</w:t>
      </w:r>
      <w:proofErr w:type="spellEnd"/>
      <w:r w:rsidRPr="00377E75"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377E75">
        <w:rPr>
          <w:rFonts w:ascii="Times New Roman" w:eastAsia="Times New Roman" w:hAnsi="Times New Roman" w:cs="Times New Roman"/>
          <w:i/>
          <w:sz w:val="24"/>
          <w:szCs w:val="24"/>
        </w:rPr>
        <w:t>personal</w:t>
      </w:r>
      <w:proofErr w:type="spellEnd"/>
      <w:r w:rsidRPr="00377E75"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377E75">
        <w:rPr>
          <w:rFonts w:ascii="Times New Roman" w:eastAsia="Times New Roman" w:hAnsi="Times New Roman" w:cs="Times New Roman"/>
          <w:i/>
          <w:sz w:val="24"/>
          <w:szCs w:val="24"/>
        </w:rPr>
        <w:t>data</w:t>
      </w:r>
      <w:proofErr w:type="spellEnd"/>
    </w:p>
    <w:p w:rsidR="00E55C19" w:rsidRPr="00377E75" w:rsidRDefault="00E55C19" w:rsidP="00377E7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i/>
          <w:sz w:val="24"/>
          <w:szCs w:val="24"/>
          <w:highlight w:val="white"/>
        </w:rPr>
      </w:pPr>
    </w:p>
    <w:p w:rsidR="00E55C19" w:rsidRPr="00377E75" w:rsidRDefault="00B31A11" w:rsidP="00377E75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  <w:highlight w:val="white"/>
        </w:rPr>
      </w:pPr>
      <w:r w:rsidRPr="00377E75">
        <w:rPr>
          <w:rFonts w:ascii="Times New Roman" w:eastAsia="Times New Roman" w:hAnsi="Times New Roman" w:cs="Times New Roman"/>
          <w:b/>
          <w:sz w:val="28"/>
          <w:szCs w:val="28"/>
          <w:highlight w:val="white"/>
        </w:rPr>
        <w:t>Вступ</w:t>
      </w:r>
    </w:p>
    <w:p w:rsidR="00E55C19" w:rsidRPr="00377E75" w:rsidRDefault="00E55C19" w:rsidP="00377E75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  <w:highlight w:val="white"/>
        </w:rPr>
      </w:pPr>
    </w:p>
    <w:p w:rsidR="00E55C19" w:rsidRPr="00377E75" w:rsidRDefault="00B31A11" w:rsidP="00377E75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377E75">
        <w:rPr>
          <w:rFonts w:ascii="Times New Roman" w:eastAsia="Times New Roman" w:hAnsi="Times New Roman" w:cs="Times New Roman"/>
          <w:sz w:val="28"/>
          <w:szCs w:val="28"/>
        </w:rPr>
        <w:t xml:space="preserve">У сучасному світі можна помітити суттєву потребу у швидкому дослідженні певних об’ємів даних. Наразі такі послуги надаються агенціями та малими підприємствами. Також така можливість наявна за допомогою деяких спеціалізованих </w:t>
      </w:r>
      <w:proofErr w:type="spellStart"/>
      <w:r w:rsidRPr="00377E75">
        <w:rPr>
          <w:rFonts w:ascii="Times New Roman" w:eastAsia="Times New Roman" w:hAnsi="Times New Roman" w:cs="Times New Roman"/>
          <w:sz w:val="28"/>
          <w:szCs w:val="28"/>
        </w:rPr>
        <w:t>застосунків</w:t>
      </w:r>
      <w:proofErr w:type="spellEnd"/>
      <w:r w:rsidRPr="00377E75">
        <w:rPr>
          <w:rFonts w:ascii="Times New Roman" w:eastAsia="Times New Roman" w:hAnsi="Times New Roman" w:cs="Times New Roman"/>
          <w:sz w:val="28"/>
          <w:szCs w:val="28"/>
        </w:rPr>
        <w:t>, які вимагають кваліфікацію від користувача. Автоматизація таких систем з впровадженими алгоритмами аналізу та моделювання, класифікації завдань, а згодом з рекомендаційними алгоритмами пошуку найкращого і доцільного вирішення все більше цікавить свідомих власників компаній.</w:t>
      </w:r>
    </w:p>
    <w:p w:rsidR="00E55C19" w:rsidRPr="00377E75" w:rsidRDefault="00E55C19" w:rsidP="00377E7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bookmarkStart w:id="1" w:name="_gjdgxs" w:colFirst="0" w:colLast="0"/>
      <w:bookmarkEnd w:id="1"/>
    </w:p>
    <w:p w:rsidR="00E55C19" w:rsidRPr="00377E75" w:rsidRDefault="00B31A11" w:rsidP="00377E75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8"/>
          <w:highlight w:val="white"/>
        </w:rPr>
      </w:pPr>
      <w:r w:rsidRPr="00377E75">
        <w:rPr>
          <w:rFonts w:ascii="Times New Roman" w:eastAsia="Times New Roman" w:hAnsi="Times New Roman" w:cs="Times New Roman"/>
          <w:b/>
          <w:color w:val="000000"/>
          <w:sz w:val="28"/>
          <w:szCs w:val="28"/>
          <w:highlight w:val="white"/>
        </w:rPr>
        <w:t>Постановка задачі</w:t>
      </w:r>
    </w:p>
    <w:p w:rsidR="00E55C19" w:rsidRPr="00377E75" w:rsidRDefault="00B31A11" w:rsidP="00377E75">
      <w:pPr>
        <w:widowControl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highlight w:val="white"/>
        </w:rPr>
      </w:pPr>
      <w:r w:rsidRPr="00377E75"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Мета цього проекту полягає в розробці математичного та програмного забезпечення системи аналізу особистих даних, яка приймає в якості вхідних параметрів </w:t>
      </w:r>
      <w:proofErr w:type="spellStart"/>
      <w:r w:rsidRPr="00377E75">
        <w:rPr>
          <w:rFonts w:ascii="Times New Roman" w:eastAsia="Times New Roman" w:hAnsi="Times New Roman" w:cs="Times New Roman"/>
          <w:sz w:val="28"/>
          <w:szCs w:val="28"/>
          <w:highlight w:val="white"/>
        </w:rPr>
        <w:t>датасет</w:t>
      </w:r>
      <w:proofErr w:type="spellEnd"/>
      <w:r w:rsidRPr="00377E75"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користувача та опис задачі. Рекомендаційна система має надати відповідну модель для розв'язання поставленої задачі.</w:t>
      </w:r>
    </w:p>
    <w:p w:rsidR="00E55C19" w:rsidRPr="00377E75" w:rsidRDefault="00B31A11" w:rsidP="00377E75">
      <w:pPr>
        <w:widowControl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highlight w:val="white"/>
        </w:rPr>
      </w:pPr>
      <w:r w:rsidRPr="00377E75"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Предметом дослідження є вибір оптимального математичного та програмного забезпечення для аналізу, прогнозування та </w:t>
      </w:r>
      <w:proofErr w:type="spellStart"/>
      <w:r w:rsidRPr="00377E75">
        <w:rPr>
          <w:rFonts w:ascii="Times New Roman" w:eastAsia="Times New Roman" w:hAnsi="Times New Roman" w:cs="Times New Roman"/>
          <w:sz w:val="28"/>
          <w:szCs w:val="28"/>
          <w:highlight w:val="white"/>
        </w:rPr>
        <w:t>кластеризації</w:t>
      </w:r>
      <w:proofErr w:type="spellEnd"/>
      <w:r w:rsidRPr="00377E75"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r w:rsidRPr="00377E75">
        <w:rPr>
          <w:rFonts w:ascii="Times New Roman" w:eastAsia="Times New Roman" w:hAnsi="Times New Roman" w:cs="Times New Roman"/>
          <w:sz w:val="28"/>
          <w:szCs w:val="28"/>
          <w:highlight w:val="white"/>
        </w:rPr>
        <w:lastRenderedPageBreak/>
        <w:t xml:space="preserve">даних на основі заданого </w:t>
      </w:r>
      <w:proofErr w:type="spellStart"/>
      <w:r w:rsidRPr="00377E75">
        <w:rPr>
          <w:rFonts w:ascii="Times New Roman" w:eastAsia="Times New Roman" w:hAnsi="Times New Roman" w:cs="Times New Roman"/>
          <w:sz w:val="28"/>
          <w:szCs w:val="28"/>
          <w:highlight w:val="white"/>
        </w:rPr>
        <w:t>датасету</w:t>
      </w:r>
      <w:proofErr w:type="spellEnd"/>
      <w:r w:rsidRPr="00377E75"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користувача та опису задачі.</w:t>
      </w:r>
    </w:p>
    <w:p w:rsidR="00E55C19" w:rsidRPr="00377E75" w:rsidRDefault="00B31A11" w:rsidP="00377E75">
      <w:pPr>
        <w:widowControl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highlight w:val="white"/>
        </w:rPr>
      </w:pPr>
      <w:r w:rsidRPr="00377E75"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В процесі розв'язання задачі планується дослідити та оглянути різноманітні методи аналізу даних, включаючи прогнозування часових рядів, регресійні моделі, </w:t>
      </w:r>
      <w:proofErr w:type="spellStart"/>
      <w:r w:rsidRPr="00377E75">
        <w:rPr>
          <w:rFonts w:ascii="Times New Roman" w:eastAsia="Times New Roman" w:hAnsi="Times New Roman" w:cs="Times New Roman"/>
          <w:sz w:val="28"/>
          <w:szCs w:val="28"/>
          <w:highlight w:val="white"/>
        </w:rPr>
        <w:t>експоненційне</w:t>
      </w:r>
      <w:proofErr w:type="spellEnd"/>
      <w:r w:rsidRPr="00377E75"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згладжування, моделі ARIMA, кореляційний аналіз[3], методи </w:t>
      </w:r>
      <w:proofErr w:type="spellStart"/>
      <w:r w:rsidRPr="00377E75">
        <w:rPr>
          <w:rFonts w:ascii="Times New Roman" w:eastAsia="Times New Roman" w:hAnsi="Times New Roman" w:cs="Times New Roman"/>
          <w:sz w:val="28"/>
          <w:szCs w:val="28"/>
          <w:highlight w:val="white"/>
        </w:rPr>
        <w:t>кластеризації</w:t>
      </w:r>
      <w:proofErr w:type="spellEnd"/>
      <w:r w:rsidRPr="00377E75">
        <w:rPr>
          <w:rFonts w:ascii="Times New Roman" w:eastAsia="Times New Roman" w:hAnsi="Times New Roman" w:cs="Times New Roman"/>
          <w:sz w:val="28"/>
          <w:szCs w:val="28"/>
          <w:highlight w:val="white"/>
        </w:rPr>
        <w:t>, такі як k-</w:t>
      </w:r>
      <w:proofErr w:type="spellStart"/>
      <w:r w:rsidRPr="00377E75">
        <w:rPr>
          <w:rFonts w:ascii="Times New Roman" w:eastAsia="Times New Roman" w:hAnsi="Times New Roman" w:cs="Times New Roman"/>
          <w:sz w:val="28"/>
          <w:szCs w:val="28"/>
          <w:highlight w:val="white"/>
        </w:rPr>
        <w:t>means</w:t>
      </w:r>
      <w:proofErr w:type="spellEnd"/>
      <w:r w:rsidRPr="00377E75"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та DBSCAN. Додатково, модель повинна враховувати оцінки точності прогнозування та аналізу, а також кореляції </w:t>
      </w:r>
      <w:proofErr w:type="spellStart"/>
      <w:r w:rsidRPr="00377E75">
        <w:rPr>
          <w:rFonts w:ascii="Times New Roman" w:eastAsia="Times New Roman" w:hAnsi="Times New Roman" w:cs="Times New Roman"/>
          <w:sz w:val="28"/>
          <w:szCs w:val="28"/>
          <w:highlight w:val="white"/>
        </w:rPr>
        <w:t>Пірсона</w:t>
      </w:r>
      <w:proofErr w:type="spellEnd"/>
      <w:r w:rsidRPr="00377E75">
        <w:rPr>
          <w:rFonts w:ascii="Times New Roman" w:eastAsia="Times New Roman" w:hAnsi="Times New Roman" w:cs="Times New Roman"/>
          <w:sz w:val="28"/>
          <w:szCs w:val="28"/>
          <w:highlight w:val="white"/>
        </w:rPr>
        <w:t>.</w:t>
      </w:r>
    </w:p>
    <w:p w:rsidR="00E55C19" w:rsidRPr="00377E75" w:rsidRDefault="00B31A11" w:rsidP="00377E75">
      <w:pPr>
        <w:widowControl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highlight w:val="white"/>
        </w:rPr>
      </w:pPr>
      <w:r w:rsidRPr="00377E75">
        <w:rPr>
          <w:rFonts w:ascii="Times New Roman" w:eastAsia="Times New Roman" w:hAnsi="Times New Roman" w:cs="Times New Roman"/>
          <w:sz w:val="28"/>
          <w:szCs w:val="28"/>
          <w:highlight w:val="white"/>
        </w:rPr>
        <w:t>Вимоги до рекомендаційної системи включають:</w:t>
      </w:r>
    </w:p>
    <w:p w:rsidR="00E55C19" w:rsidRPr="00377E75" w:rsidRDefault="00B31A11" w:rsidP="00377E75">
      <w:pPr>
        <w:widowControl w:val="0"/>
        <w:numPr>
          <w:ilvl w:val="0"/>
          <w:numId w:val="3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highlight w:val="white"/>
        </w:rPr>
      </w:pPr>
      <w:r w:rsidRPr="00377E75"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Доступність для користувача через </w:t>
      </w:r>
      <w:proofErr w:type="spellStart"/>
      <w:r w:rsidRPr="00377E75">
        <w:rPr>
          <w:rFonts w:ascii="Times New Roman" w:eastAsia="Times New Roman" w:hAnsi="Times New Roman" w:cs="Times New Roman"/>
          <w:sz w:val="28"/>
          <w:szCs w:val="28"/>
          <w:highlight w:val="white"/>
        </w:rPr>
        <w:t>платформу-застосунок</w:t>
      </w:r>
      <w:proofErr w:type="spellEnd"/>
      <w:r w:rsidRPr="00377E75">
        <w:rPr>
          <w:rFonts w:ascii="Times New Roman" w:eastAsia="Times New Roman" w:hAnsi="Times New Roman" w:cs="Times New Roman"/>
          <w:sz w:val="28"/>
          <w:szCs w:val="28"/>
          <w:highlight w:val="white"/>
        </w:rPr>
        <w:t>.</w:t>
      </w:r>
    </w:p>
    <w:p w:rsidR="00E55C19" w:rsidRPr="00377E75" w:rsidRDefault="00B31A11" w:rsidP="00377E75">
      <w:pPr>
        <w:widowControl w:val="0"/>
        <w:numPr>
          <w:ilvl w:val="0"/>
          <w:numId w:val="3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highlight w:val="white"/>
        </w:rPr>
      </w:pPr>
      <w:r w:rsidRPr="00377E75"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Можливість користувача обрати прогнозування для всього </w:t>
      </w:r>
      <w:proofErr w:type="spellStart"/>
      <w:r w:rsidRPr="00377E75">
        <w:rPr>
          <w:rFonts w:ascii="Times New Roman" w:eastAsia="Times New Roman" w:hAnsi="Times New Roman" w:cs="Times New Roman"/>
          <w:sz w:val="28"/>
          <w:szCs w:val="28"/>
          <w:highlight w:val="white"/>
        </w:rPr>
        <w:t>датасету</w:t>
      </w:r>
      <w:proofErr w:type="spellEnd"/>
      <w:r w:rsidRPr="00377E75"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або окремих його частин.</w:t>
      </w:r>
    </w:p>
    <w:p w:rsidR="00E55C19" w:rsidRPr="00377E75" w:rsidRDefault="00B31A11" w:rsidP="00377E75">
      <w:pPr>
        <w:widowControl w:val="0"/>
        <w:numPr>
          <w:ilvl w:val="0"/>
          <w:numId w:val="3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highlight w:val="white"/>
        </w:rPr>
      </w:pPr>
      <w:r w:rsidRPr="00377E75"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Функціональність для </w:t>
      </w:r>
      <w:proofErr w:type="spellStart"/>
      <w:r w:rsidRPr="00377E75">
        <w:rPr>
          <w:rFonts w:ascii="Times New Roman" w:eastAsia="Times New Roman" w:hAnsi="Times New Roman" w:cs="Times New Roman"/>
          <w:sz w:val="28"/>
          <w:szCs w:val="28"/>
          <w:highlight w:val="white"/>
        </w:rPr>
        <w:t>кластеризації</w:t>
      </w:r>
      <w:proofErr w:type="spellEnd"/>
      <w:r w:rsidRPr="00377E75"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 w:rsidRPr="00377E75">
        <w:rPr>
          <w:rFonts w:ascii="Times New Roman" w:eastAsia="Times New Roman" w:hAnsi="Times New Roman" w:cs="Times New Roman"/>
          <w:sz w:val="28"/>
          <w:szCs w:val="28"/>
          <w:highlight w:val="white"/>
        </w:rPr>
        <w:t>датасету</w:t>
      </w:r>
      <w:proofErr w:type="spellEnd"/>
      <w:r w:rsidRPr="00377E75"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в окремі періоди часу, з прив’язкою до дат надзвичайних подій, які визначені системою.</w:t>
      </w:r>
    </w:p>
    <w:p w:rsidR="00E55C19" w:rsidRPr="00377E75" w:rsidRDefault="00B31A11" w:rsidP="00377E75">
      <w:pPr>
        <w:widowControl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highlight w:val="white"/>
        </w:rPr>
      </w:pPr>
      <w:r w:rsidRPr="00377E75">
        <w:rPr>
          <w:rFonts w:ascii="Times New Roman" w:eastAsia="Times New Roman" w:hAnsi="Times New Roman" w:cs="Times New Roman"/>
          <w:sz w:val="28"/>
          <w:szCs w:val="28"/>
          <w:highlight w:val="white"/>
        </w:rPr>
        <w:t>Важливою частиною процесу буде огляд існуючих систем прогнозування та аналізу, таких як .Net ML, щоб визначити їх сильні та слабкі сторони, а також можливості для їх вдосконалення або модифікації для даного проекту.</w:t>
      </w:r>
    </w:p>
    <w:p w:rsidR="00E55C19" w:rsidRPr="00377E75" w:rsidRDefault="00E55C19" w:rsidP="00377E75">
      <w:pPr>
        <w:widowControl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</w:p>
    <w:p w:rsidR="00E55C19" w:rsidRPr="00377E75" w:rsidRDefault="00B31A11" w:rsidP="00377E75">
      <w:pPr>
        <w:widowControl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8"/>
          <w:highlight w:val="white"/>
        </w:rPr>
      </w:pPr>
      <w:r w:rsidRPr="00377E75">
        <w:rPr>
          <w:rFonts w:ascii="Times New Roman" w:eastAsia="Times New Roman" w:hAnsi="Times New Roman" w:cs="Times New Roman"/>
          <w:b/>
          <w:color w:val="000000"/>
          <w:sz w:val="28"/>
          <w:szCs w:val="28"/>
          <w:highlight w:val="white"/>
        </w:rPr>
        <w:t xml:space="preserve">Розробка моделі системи прогнозування, аналізу та </w:t>
      </w:r>
      <w:proofErr w:type="spellStart"/>
      <w:r w:rsidRPr="00377E75">
        <w:rPr>
          <w:rFonts w:ascii="Times New Roman" w:eastAsia="Times New Roman" w:hAnsi="Times New Roman" w:cs="Times New Roman"/>
          <w:b/>
          <w:color w:val="000000"/>
          <w:sz w:val="28"/>
          <w:szCs w:val="28"/>
          <w:highlight w:val="white"/>
        </w:rPr>
        <w:t>кластеризації</w:t>
      </w:r>
      <w:proofErr w:type="spellEnd"/>
    </w:p>
    <w:p w:rsidR="00E55C19" w:rsidRPr="00377E75" w:rsidRDefault="00B31A11" w:rsidP="00377E75">
      <w:pPr>
        <w:widowControl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</w:pPr>
      <w:r w:rsidRPr="00377E75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  <w:t>Компонентна модель системи, що реалізує задачі цієї системи складається з таких компонентів</w:t>
      </w:r>
      <w:r w:rsidRPr="00377E75">
        <w:rPr>
          <w:rFonts w:ascii="Times New Roman" w:eastAsia="Times New Roman" w:hAnsi="Times New Roman" w:cs="Times New Roman"/>
          <w:sz w:val="28"/>
          <w:szCs w:val="28"/>
          <w:highlight w:val="white"/>
        </w:rPr>
        <w:t>:</w:t>
      </w:r>
    </w:p>
    <w:p w:rsidR="00E55C19" w:rsidRPr="00377E75" w:rsidRDefault="00B31A11" w:rsidP="00377E75">
      <w:pPr>
        <w:widowControl w:val="0"/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</w:pPr>
      <w:r w:rsidRPr="00377E75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  <w:t>Модуль обробки даних: Компонент, що очищує та обробляє вхідні дані, вирішуючи проблеми з пропущеними даними, викидами, шумом і т. д.</w:t>
      </w:r>
    </w:p>
    <w:p w:rsidR="00E55C19" w:rsidRPr="00377E75" w:rsidRDefault="00B31A11" w:rsidP="00377E75">
      <w:pPr>
        <w:widowControl w:val="0"/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</w:pPr>
      <w:r w:rsidRPr="00377E75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  <w:t xml:space="preserve">Модуль аналізу даних: Компонент, який аналізує </w:t>
      </w:r>
      <w:proofErr w:type="spellStart"/>
      <w:r w:rsidRPr="00377E75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  <w:t>датасети</w:t>
      </w:r>
      <w:proofErr w:type="spellEnd"/>
      <w:r w:rsidRPr="00377E75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  <w:t xml:space="preserve"> для виявлення шаблонів, тенденцій та взаємозв'язків. Це може включати кореляційний аналіз, часові ряди, </w:t>
      </w:r>
      <w:proofErr w:type="spellStart"/>
      <w:r w:rsidRPr="00377E75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  <w:t>кластерний</w:t>
      </w:r>
      <w:proofErr w:type="spellEnd"/>
      <w:r w:rsidRPr="00377E75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  <w:t xml:space="preserve"> аналіз тощо.</w:t>
      </w:r>
    </w:p>
    <w:p w:rsidR="00E55C19" w:rsidRPr="00377E75" w:rsidRDefault="00B31A11" w:rsidP="00377E75">
      <w:pPr>
        <w:widowControl w:val="0"/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</w:pPr>
      <w:r w:rsidRPr="00377E75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  <w:t>Модуль вибору моделі: Компонент, який дозволяє користувачам вибирати або рекомендує відповідну модель для їх конкретної задачі на основі вхідних даних та опису задачі.</w:t>
      </w:r>
    </w:p>
    <w:p w:rsidR="00E55C19" w:rsidRPr="00377E75" w:rsidRDefault="00B31A11" w:rsidP="00377E75">
      <w:pPr>
        <w:widowControl w:val="0"/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</w:pPr>
      <w:r w:rsidRPr="00377E75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  <w:t>Модуль тренування та тестування моделі: Компонент, який використовує вибрану модель для тренування на вхідних даних та випробовує її ефективність на тестових даних.</w:t>
      </w:r>
    </w:p>
    <w:p w:rsidR="00E55C19" w:rsidRPr="00377E75" w:rsidRDefault="00B31A11" w:rsidP="00377E75">
      <w:pPr>
        <w:widowControl w:val="0"/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</w:pPr>
      <w:r w:rsidRPr="00377E75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  <w:t>Модуль відображення результатів: Компонент, який відображає результати аналізу у зручному для користувача форматі.</w:t>
      </w:r>
    </w:p>
    <w:p w:rsidR="00E55C19" w:rsidRPr="00377E75" w:rsidRDefault="00B31A11" w:rsidP="00377E75">
      <w:pPr>
        <w:widowControl w:val="0"/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</w:pPr>
      <w:r w:rsidRPr="00377E75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  <w:t>Модуль взаємодії з користувачем (</w:t>
      </w:r>
      <w:proofErr w:type="spellStart"/>
      <w:r w:rsidRPr="00377E75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  <w:t>User</w:t>
      </w:r>
      <w:proofErr w:type="spellEnd"/>
      <w:r w:rsidRPr="00377E75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  <w:t xml:space="preserve"> </w:t>
      </w:r>
      <w:proofErr w:type="spellStart"/>
      <w:r w:rsidRPr="00377E75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  <w:t>Interface</w:t>
      </w:r>
      <w:proofErr w:type="spellEnd"/>
      <w:r w:rsidRPr="00377E75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  <w:t>, UI): Інтуїтивно зрозумілий інтерфейс для користувача для взаємодії з системою.</w:t>
      </w:r>
    </w:p>
    <w:p w:rsidR="00E55C19" w:rsidRPr="00377E75" w:rsidRDefault="00B31A11" w:rsidP="00377E75">
      <w:pPr>
        <w:widowControl w:val="0"/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</w:pPr>
      <w:r w:rsidRPr="00377E75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  <w:t>База даних: Для зберігання вхідних даних, результатів обробки та аналізу.</w:t>
      </w:r>
    </w:p>
    <w:p w:rsidR="00E55C19" w:rsidRPr="00377E75" w:rsidRDefault="00B31A11" w:rsidP="00377E75">
      <w:pPr>
        <w:widowControl w:val="0"/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highlight w:val="white"/>
        </w:rPr>
      </w:pPr>
      <w:r w:rsidRPr="00377E75">
        <w:rPr>
          <w:rFonts w:ascii="Times New Roman" w:eastAsia="Times New Roman" w:hAnsi="Times New Roman" w:cs="Times New Roman"/>
          <w:noProof/>
          <w:sz w:val="28"/>
          <w:szCs w:val="28"/>
          <w:highlight w:val="white"/>
          <w:lang w:val="ru-RU" w:eastAsia="ru-RU"/>
        </w:rPr>
        <w:lastRenderedPageBreak/>
        <w:drawing>
          <wp:inline distT="114300" distB="114300" distL="114300" distR="114300">
            <wp:extent cx="6134933" cy="3638902"/>
            <wp:effectExtent l="0" t="0" r="0" b="0"/>
            <wp:docPr id="5" name="image5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5.png"/>
                    <pic:cNvPicPr preferRelativeResize="0"/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6134933" cy="3638902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  <w:r w:rsidRPr="00377E75">
        <w:rPr>
          <w:rFonts w:ascii="Times New Roman" w:eastAsia="Times New Roman" w:hAnsi="Times New Roman" w:cs="Times New Roman"/>
          <w:color w:val="000000"/>
          <w:sz w:val="24"/>
          <w:szCs w:val="24"/>
          <w:highlight w:val="white"/>
        </w:rPr>
        <w:t>Рис</w:t>
      </w:r>
      <w:r w:rsidRPr="00377E75">
        <w:rPr>
          <w:rFonts w:ascii="Times New Roman" w:eastAsia="Times New Roman" w:hAnsi="Times New Roman" w:cs="Times New Roman"/>
          <w:sz w:val="24"/>
          <w:szCs w:val="24"/>
          <w:highlight w:val="white"/>
        </w:rPr>
        <w:t>.</w:t>
      </w:r>
      <w:r w:rsidRPr="00377E75">
        <w:rPr>
          <w:rFonts w:ascii="Times New Roman" w:eastAsia="Times New Roman" w:hAnsi="Times New Roman" w:cs="Times New Roman"/>
          <w:color w:val="000000"/>
          <w:sz w:val="24"/>
          <w:szCs w:val="24"/>
          <w:highlight w:val="white"/>
        </w:rPr>
        <w:t xml:space="preserve"> 1.  Модель системи прогнозування, аналізу та </w:t>
      </w:r>
      <w:proofErr w:type="spellStart"/>
      <w:r w:rsidRPr="00377E75">
        <w:rPr>
          <w:rFonts w:ascii="Times New Roman" w:eastAsia="Times New Roman" w:hAnsi="Times New Roman" w:cs="Times New Roman"/>
          <w:color w:val="000000"/>
          <w:sz w:val="24"/>
          <w:szCs w:val="24"/>
          <w:highlight w:val="white"/>
        </w:rPr>
        <w:t>кластеризації</w:t>
      </w:r>
      <w:proofErr w:type="spellEnd"/>
      <w:r w:rsidRPr="00377E75">
        <w:rPr>
          <w:rFonts w:ascii="Times New Roman" w:eastAsia="Times New Roman" w:hAnsi="Times New Roman" w:cs="Times New Roman"/>
          <w:color w:val="000000"/>
          <w:sz w:val="24"/>
          <w:szCs w:val="24"/>
          <w:highlight w:val="white"/>
        </w:rPr>
        <w:t xml:space="preserve">. </w:t>
      </w:r>
    </w:p>
    <w:p w:rsidR="00E55C19" w:rsidRPr="00377E75" w:rsidRDefault="00B31A11" w:rsidP="00377E75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highlight w:val="white"/>
        </w:rPr>
      </w:pPr>
      <w:r w:rsidRPr="00377E75">
        <w:rPr>
          <w:rFonts w:ascii="Times New Roman" w:eastAsia="Times New Roman" w:hAnsi="Times New Roman" w:cs="Times New Roman"/>
          <w:color w:val="000000"/>
          <w:sz w:val="24"/>
          <w:szCs w:val="24"/>
          <w:highlight w:val="white"/>
        </w:rPr>
        <w:t>Діаграма компонентів в нотації UML</w:t>
      </w:r>
    </w:p>
    <w:p w:rsidR="00E55C19" w:rsidRPr="00377E75" w:rsidRDefault="00E55C19" w:rsidP="00377E75">
      <w:pPr>
        <w:widowControl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highlight w:val="white"/>
        </w:rPr>
      </w:pPr>
    </w:p>
    <w:p w:rsidR="00E55C19" w:rsidRPr="00377E75" w:rsidRDefault="00B31A11" w:rsidP="00377E75">
      <w:pPr>
        <w:widowControl w:val="0"/>
        <w:spacing w:after="0" w:line="240" w:lineRule="auto"/>
        <w:ind w:firstLine="709"/>
        <w:rPr>
          <w:rFonts w:ascii="Times New Roman" w:hAnsi="Times New Roman" w:cs="Times New Roman"/>
          <w:highlight w:val="white"/>
        </w:rPr>
      </w:pPr>
      <w:r w:rsidRPr="00377E75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  <w:t>У цій системі компонентної моделі, компоненти обмінюються інформацією за допомогою інтерфейсів. Система містить такий перелік інтерфейсів:</w:t>
      </w:r>
    </w:p>
    <w:p w:rsidR="00E55C19" w:rsidRPr="00377E75" w:rsidRDefault="00B31A11" w:rsidP="00377E75">
      <w:pPr>
        <w:numPr>
          <w:ilvl w:val="0"/>
          <w:numId w:val="4"/>
        </w:numPr>
        <w:tabs>
          <w:tab w:val="left" w:pos="1080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highlight w:val="white"/>
        </w:rPr>
      </w:pPr>
      <w:r w:rsidRPr="00377E75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  <w:t>IIDR (</w:t>
      </w:r>
      <w:proofErr w:type="spellStart"/>
      <w:r w:rsidRPr="00377E75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  <w:t>InterfaceInputDataReading</w:t>
      </w:r>
      <w:proofErr w:type="spellEnd"/>
      <w:r w:rsidRPr="00377E75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  <w:t xml:space="preserve">) – інтерфейс передачі файлу із </w:t>
      </w:r>
      <w:proofErr w:type="spellStart"/>
      <w:r w:rsidRPr="00377E75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  <w:t>датасетом</w:t>
      </w:r>
      <w:proofErr w:type="spellEnd"/>
      <w:r w:rsidRPr="00377E75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  <w:t xml:space="preserve">, завантаженого користувачем, до модуля </w:t>
      </w:r>
      <w:r w:rsidRPr="00377E75"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Бази </w:t>
      </w:r>
      <w:proofErr w:type="spellStart"/>
      <w:r w:rsidRPr="00377E75">
        <w:rPr>
          <w:rFonts w:ascii="Times New Roman" w:eastAsia="Times New Roman" w:hAnsi="Times New Roman" w:cs="Times New Roman"/>
          <w:sz w:val="28"/>
          <w:szCs w:val="28"/>
          <w:highlight w:val="white"/>
        </w:rPr>
        <w:t>данних</w:t>
      </w:r>
      <w:proofErr w:type="spellEnd"/>
      <w:r w:rsidRPr="00377E75"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r w:rsidRPr="00377E75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  <w:t>.</w:t>
      </w:r>
    </w:p>
    <w:p w:rsidR="00E55C19" w:rsidRPr="00377E75" w:rsidRDefault="00B31A11" w:rsidP="00377E75">
      <w:pPr>
        <w:numPr>
          <w:ilvl w:val="0"/>
          <w:numId w:val="4"/>
        </w:numPr>
        <w:tabs>
          <w:tab w:val="left" w:pos="1080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highlight w:val="white"/>
        </w:rPr>
      </w:pPr>
      <w:r w:rsidRPr="00377E75">
        <w:rPr>
          <w:rFonts w:ascii="Times New Roman" w:eastAsia="Times New Roman" w:hAnsi="Times New Roman" w:cs="Times New Roman"/>
          <w:sz w:val="28"/>
          <w:szCs w:val="28"/>
          <w:highlight w:val="white"/>
        </w:rPr>
        <w:t>IORD (</w:t>
      </w:r>
      <w:proofErr w:type="spellStart"/>
      <w:r w:rsidRPr="00377E75">
        <w:rPr>
          <w:rFonts w:ascii="Times New Roman" w:eastAsia="Times New Roman" w:hAnsi="Times New Roman" w:cs="Times New Roman"/>
          <w:sz w:val="28"/>
          <w:szCs w:val="28"/>
          <w:highlight w:val="white"/>
        </w:rPr>
        <w:t>InterfaceOutputRawData</w:t>
      </w:r>
      <w:proofErr w:type="spellEnd"/>
      <w:r w:rsidRPr="00377E75"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) - інтерфейс для передачі необроблених </w:t>
      </w:r>
      <w:proofErr w:type="spellStart"/>
      <w:r w:rsidRPr="00377E75">
        <w:rPr>
          <w:rFonts w:ascii="Times New Roman" w:eastAsia="Times New Roman" w:hAnsi="Times New Roman" w:cs="Times New Roman"/>
          <w:sz w:val="28"/>
          <w:szCs w:val="28"/>
          <w:highlight w:val="white"/>
        </w:rPr>
        <w:t>данних</w:t>
      </w:r>
      <w:proofErr w:type="spellEnd"/>
      <w:r w:rsidRPr="00377E75"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до модуля обробки даних</w:t>
      </w:r>
    </w:p>
    <w:p w:rsidR="00E55C19" w:rsidRPr="00377E75" w:rsidRDefault="00B31A11" w:rsidP="00377E75">
      <w:pPr>
        <w:numPr>
          <w:ilvl w:val="0"/>
          <w:numId w:val="4"/>
        </w:numPr>
        <w:tabs>
          <w:tab w:val="left" w:pos="1080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highlight w:val="white"/>
        </w:rPr>
      </w:pPr>
      <w:r w:rsidRPr="00377E75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  <w:t>IOC</w:t>
      </w:r>
      <w:r w:rsidRPr="00377E75">
        <w:rPr>
          <w:rFonts w:ascii="Times New Roman" w:eastAsia="Times New Roman" w:hAnsi="Times New Roman" w:cs="Times New Roman"/>
          <w:sz w:val="28"/>
          <w:szCs w:val="28"/>
          <w:highlight w:val="white"/>
        </w:rPr>
        <w:t>D</w:t>
      </w:r>
      <w:r w:rsidRPr="00377E75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  <w:t xml:space="preserve"> (</w:t>
      </w:r>
      <w:proofErr w:type="spellStart"/>
      <w:r w:rsidRPr="00377E75">
        <w:rPr>
          <w:rFonts w:ascii="Times New Roman" w:eastAsia="Times New Roman" w:hAnsi="Times New Roman" w:cs="Times New Roman"/>
          <w:sz w:val="28"/>
          <w:szCs w:val="28"/>
          <w:highlight w:val="white"/>
        </w:rPr>
        <w:t>InterfaceOfCleanData</w:t>
      </w:r>
      <w:proofErr w:type="spellEnd"/>
      <w:r w:rsidRPr="00377E75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  <w:t xml:space="preserve">) – інтерфейс </w:t>
      </w:r>
      <w:r w:rsidRPr="00377E75">
        <w:rPr>
          <w:rFonts w:ascii="Times New Roman" w:eastAsia="Times New Roman" w:hAnsi="Times New Roman" w:cs="Times New Roman"/>
          <w:sz w:val="28"/>
          <w:szCs w:val="28"/>
          <w:highlight w:val="white"/>
        </w:rPr>
        <w:t>передачі оброблених даних до модуля аналізу даних</w:t>
      </w:r>
      <w:r w:rsidRPr="00377E75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  <w:t>.</w:t>
      </w:r>
    </w:p>
    <w:p w:rsidR="00E55C19" w:rsidRPr="00377E75" w:rsidRDefault="00B31A11" w:rsidP="00377E75">
      <w:pPr>
        <w:numPr>
          <w:ilvl w:val="0"/>
          <w:numId w:val="4"/>
        </w:numPr>
        <w:tabs>
          <w:tab w:val="left" w:pos="1080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highlight w:val="white"/>
        </w:rPr>
      </w:pPr>
      <w:r w:rsidRPr="00377E75"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IAD </w:t>
      </w:r>
      <w:r w:rsidRPr="00377E75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  <w:t>(</w:t>
      </w:r>
      <w:proofErr w:type="spellStart"/>
      <w:r w:rsidRPr="00377E75">
        <w:rPr>
          <w:rFonts w:ascii="Times New Roman" w:eastAsia="Times New Roman" w:hAnsi="Times New Roman" w:cs="Times New Roman"/>
          <w:sz w:val="28"/>
          <w:szCs w:val="28"/>
          <w:highlight w:val="white"/>
        </w:rPr>
        <w:t>InterfaceofAnalizedData</w:t>
      </w:r>
      <w:proofErr w:type="spellEnd"/>
      <w:r w:rsidRPr="00377E75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  <w:t xml:space="preserve">) – </w:t>
      </w:r>
      <w:r w:rsidRPr="00377E75">
        <w:rPr>
          <w:rFonts w:ascii="Times New Roman" w:eastAsia="Times New Roman" w:hAnsi="Times New Roman" w:cs="Times New Roman"/>
          <w:sz w:val="28"/>
          <w:szCs w:val="28"/>
          <w:highlight w:val="white"/>
        </w:rPr>
        <w:t>інтерфейс попередньо аналізованих даних до модуля вибору моделі</w:t>
      </w:r>
      <w:r w:rsidRPr="00377E75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  <w:t>.</w:t>
      </w:r>
    </w:p>
    <w:p w:rsidR="00E55C19" w:rsidRPr="00377E75" w:rsidRDefault="00B31A11" w:rsidP="00377E75">
      <w:pPr>
        <w:numPr>
          <w:ilvl w:val="0"/>
          <w:numId w:val="4"/>
        </w:numPr>
        <w:tabs>
          <w:tab w:val="left" w:pos="1080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highlight w:val="white"/>
        </w:rPr>
      </w:pPr>
      <w:r w:rsidRPr="00377E75">
        <w:rPr>
          <w:rFonts w:ascii="Times New Roman" w:eastAsia="Times New Roman" w:hAnsi="Times New Roman" w:cs="Times New Roman"/>
          <w:sz w:val="28"/>
          <w:szCs w:val="28"/>
          <w:highlight w:val="white"/>
        </w:rPr>
        <w:t>ITD</w:t>
      </w:r>
      <w:r w:rsidR="00AB2438" w:rsidRPr="00377E75"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r w:rsidRPr="00377E75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  <w:t>(</w:t>
      </w:r>
      <w:proofErr w:type="spellStart"/>
      <w:r w:rsidRPr="00377E75">
        <w:rPr>
          <w:rFonts w:ascii="Times New Roman" w:eastAsia="Times New Roman" w:hAnsi="Times New Roman" w:cs="Times New Roman"/>
          <w:sz w:val="28"/>
          <w:szCs w:val="28"/>
          <w:highlight w:val="white"/>
        </w:rPr>
        <w:t>InterfaceTrainData</w:t>
      </w:r>
      <w:proofErr w:type="spellEnd"/>
      <w:r w:rsidRPr="00377E75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  <w:t xml:space="preserve">) – </w:t>
      </w:r>
      <w:r w:rsidRPr="00377E75">
        <w:rPr>
          <w:rFonts w:ascii="Times New Roman" w:eastAsia="Times New Roman" w:hAnsi="Times New Roman" w:cs="Times New Roman"/>
          <w:sz w:val="28"/>
          <w:szCs w:val="28"/>
          <w:highlight w:val="white"/>
        </w:rPr>
        <w:t>інтерфейс передачі інформації про можливу модель та даних для її тренування до модуля тренування та тестування моделі</w:t>
      </w:r>
      <w:r w:rsidRPr="00377E75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  <w:t>.</w:t>
      </w:r>
    </w:p>
    <w:p w:rsidR="00E55C19" w:rsidRPr="00377E75" w:rsidRDefault="00B31A11" w:rsidP="00377E75">
      <w:pPr>
        <w:numPr>
          <w:ilvl w:val="0"/>
          <w:numId w:val="4"/>
        </w:numPr>
        <w:tabs>
          <w:tab w:val="left" w:pos="1080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highlight w:val="white"/>
        </w:rPr>
      </w:pPr>
      <w:r w:rsidRPr="00377E75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  <w:t>I</w:t>
      </w:r>
      <w:r w:rsidRPr="00377E75">
        <w:rPr>
          <w:rFonts w:ascii="Times New Roman" w:eastAsia="Times New Roman" w:hAnsi="Times New Roman" w:cs="Times New Roman"/>
          <w:sz w:val="28"/>
          <w:szCs w:val="28"/>
          <w:highlight w:val="white"/>
        </w:rPr>
        <w:t>RA</w:t>
      </w:r>
      <w:r w:rsidRPr="00377E75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  <w:t xml:space="preserve"> (</w:t>
      </w:r>
      <w:proofErr w:type="spellStart"/>
      <w:r w:rsidRPr="00377E75">
        <w:rPr>
          <w:rFonts w:ascii="Times New Roman" w:eastAsia="Times New Roman" w:hAnsi="Times New Roman" w:cs="Times New Roman"/>
          <w:sz w:val="28"/>
          <w:szCs w:val="28"/>
          <w:highlight w:val="white"/>
        </w:rPr>
        <w:t>InterfaceResultAnalyz</w:t>
      </w:r>
      <w:proofErr w:type="spellEnd"/>
      <w:r w:rsidRPr="00377E75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  <w:t>) –</w:t>
      </w:r>
      <w:r w:rsidRPr="00377E75"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інтерфейс для передачі результатів тестування до модуля відображення результатів</w:t>
      </w:r>
      <w:r w:rsidRPr="00377E75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  <w:t>.</w:t>
      </w:r>
    </w:p>
    <w:p w:rsidR="00E55C19" w:rsidRPr="00377E75" w:rsidRDefault="00B31A11" w:rsidP="00377E75">
      <w:pPr>
        <w:numPr>
          <w:ilvl w:val="0"/>
          <w:numId w:val="4"/>
        </w:numPr>
        <w:tabs>
          <w:tab w:val="left" w:pos="1080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highlight w:val="white"/>
        </w:rPr>
      </w:pPr>
      <w:r w:rsidRPr="00377E75">
        <w:rPr>
          <w:rFonts w:ascii="Times New Roman" w:eastAsia="Times New Roman" w:hAnsi="Times New Roman" w:cs="Times New Roman"/>
          <w:sz w:val="28"/>
          <w:szCs w:val="28"/>
          <w:highlight w:val="white"/>
        </w:rPr>
        <w:t>IMR (</w:t>
      </w:r>
      <w:proofErr w:type="spellStart"/>
      <w:r w:rsidRPr="00377E75">
        <w:rPr>
          <w:rFonts w:ascii="Times New Roman" w:eastAsia="Times New Roman" w:hAnsi="Times New Roman" w:cs="Times New Roman"/>
          <w:sz w:val="28"/>
          <w:szCs w:val="28"/>
          <w:highlight w:val="white"/>
        </w:rPr>
        <w:t>InterfaceModelReevaluation</w:t>
      </w:r>
      <w:proofErr w:type="spellEnd"/>
      <w:r w:rsidRPr="00377E75">
        <w:rPr>
          <w:rFonts w:ascii="Times New Roman" w:eastAsia="Times New Roman" w:hAnsi="Times New Roman" w:cs="Times New Roman"/>
          <w:sz w:val="28"/>
          <w:szCs w:val="28"/>
          <w:highlight w:val="white"/>
        </w:rPr>
        <w:t>) - інтерфейс передачі показників моделі до модуля вибору моделі</w:t>
      </w:r>
    </w:p>
    <w:p w:rsidR="00E55C19" w:rsidRPr="00377E75" w:rsidRDefault="00B31A11" w:rsidP="00377E75">
      <w:pPr>
        <w:numPr>
          <w:ilvl w:val="0"/>
          <w:numId w:val="4"/>
        </w:numPr>
        <w:tabs>
          <w:tab w:val="left" w:pos="1080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highlight w:val="white"/>
        </w:rPr>
      </w:pPr>
      <w:r w:rsidRPr="00377E75">
        <w:rPr>
          <w:rFonts w:ascii="Times New Roman" w:eastAsia="Times New Roman" w:hAnsi="Times New Roman" w:cs="Times New Roman"/>
          <w:sz w:val="28"/>
          <w:szCs w:val="28"/>
          <w:highlight w:val="white"/>
        </w:rPr>
        <w:t>IUO (</w:t>
      </w:r>
      <w:proofErr w:type="spellStart"/>
      <w:r w:rsidRPr="00377E75">
        <w:rPr>
          <w:rFonts w:ascii="Times New Roman" w:eastAsia="Times New Roman" w:hAnsi="Times New Roman" w:cs="Times New Roman"/>
          <w:sz w:val="28"/>
          <w:szCs w:val="28"/>
          <w:highlight w:val="white"/>
        </w:rPr>
        <w:t>InterfaceUserOutput</w:t>
      </w:r>
      <w:proofErr w:type="spellEnd"/>
      <w:r w:rsidRPr="00377E75">
        <w:rPr>
          <w:rFonts w:ascii="Times New Roman" w:eastAsia="Times New Roman" w:hAnsi="Times New Roman" w:cs="Times New Roman"/>
          <w:sz w:val="28"/>
          <w:szCs w:val="28"/>
          <w:highlight w:val="white"/>
        </w:rPr>
        <w:t>) - інтерфейс для передачі результатів роботи користувачу до модуля взаємодії з користувачем</w:t>
      </w:r>
    </w:p>
    <w:p w:rsidR="00E55C19" w:rsidRPr="00377E75" w:rsidRDefault="00E55C19" w:rsidP="00377E75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</w:pPr>
    </w:p>
    <w:p w:rsidR="00E55C19" w:rsidRPr="00377E75" w:rsidRDefault="00B31A11" w:rsidP="00377E75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8"/>
          <w:highlight w:val="white"/>
        </w:rPr>
      </w:pPr>
      <w:r w:rsidRPr="00377E75">
        <w:rPr>
          <w:rFonts w:ascii="Times New Roman" w:eastAsia="Times New Roman" w:hAnsi="Times New Roman" w:cs="Times New Roman"/>
          <w:b/>
          <w:color w:val="000000"/>
          <w:sz w:val="28"/>
          <w:szCs w:val="28"/>
          <w:highlight w:val="white"/>
        </w:rPr>
        <w:lastRenderedPageBreak/>
        <w:t xml:space="preserve">Опис компонентів моделі системи прогнозування, аналізу та </w:t>
      </w:r>
      <w:proofErr w:type="spellStart"/>
      <w:r w:rsidRPr="00377E75">
        <w:rPr>
          <w:rFonts w:ascii="Times New Roman" w:eastAsia="Times New Roman" w:hAnsi="Times New Roman" w:cs="Times New Roman"/>
          <w:b/>
          <w:color w:val="000000"/>
          <w:sz w:val="28"/>
          <w:szCs w:val="28"/>
          <w:highlight w:val="white"/>
        </w:rPr>
        <w:t>кластеризації</w:t>
      </w:r>
      <w:proofErr w:type="spellEnd"/>
    </w:p>
    <w:p w:rsidR="00E55C19" w:rsidRPr="00377E75" w:rsidRDefault="00B31A11" w:rsidP="00377E75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highlight w:val="white"/>
        </w:rPr>
      </w:pPr>
      <w:r w:rsidRPr="00377E75">
        <w:rPr>
          <w:rFonts w:ascii="Times New Roman" w:eastAsia="Times New Roman" w:hAnsi="Times New Roman" w:cs="Times New Roman"/>
          <w:b/>
          <w:sz w:val="28"/>
          <w:szCs w:val="28"/>
          <w:highlight w:val="white"/>
        </w:rPr>
        <w:t>Компонент обробки даних</w:t>
      </w:r>
      <w:r w:rsidRPr="00377E75"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: Цей модуль призначений для очищення та обробки вхідних даних. </w:t>
      </w:r>
    </w:p>
    <w:p w:rsidR="00E55C19" w:rsidRPr="00377E75" w:rsidRDefault="00B31A11" w:rsidP="00377E75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highlight w:val="white"/>
        </w:rPr>
      </w:pPr>
      <w:r w:rsidRPr="00377E75">
        <w:rPr>
          <w:rFonts w:ascii="Times New Roman" w:eastAsia="Times New Roman" w:hAnsi="Times New Roman" w:cs="Times New Roman"/>
          <w:b/>
          <w:sz w:val="28"/>
          <w:szCs w:val="28"/>
          <w:highlight w:val="white"/>
        </w:rPr>
        <w:t>Модуль аналізу даних</w:t>
      </w:r>
      <w:r w:rsidRPr="00377E75"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: Цей компонент є основним інструментом для розуміння ваших даних. Він включає функції для виконання кореляційного аналізу, аналізу часових рядів та </w:t>
      </w:r>
      <w:proofErr w:type="spellStart"/>
      <w:r w:rsidRPr="00377E75">
        <w:rPr>
          <w:rFonts w:ascii="Times New Roman" w:eastAsia="Times New Roman" w:hAnsi="Times New Roman" w:cs="Times New Roman"/>
          <w:sz w:val="28"/>
          <w:szCs w:val="28"/>
          <w:highlight w:val="white"/>
        </w:rPr>
        <w:t>кластерного</w:t>
      </w:r>
      <w:proofErr w:type="spellEnd"/>
      <w:r w:rsidRPr="00377E75"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аналізу, щоб виявити шаблони, тенденції та взаємозв'язки у ваших даних.</w:t>
      </w:r>
    </w:p>
    <w:p w:rsidR="00E55C19" w:rsidRPr="00377E75" w:rsidRDefault="00B31A11" w:rsidP="00377E75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highlight w:val="white"/>
        </w:rPr>
      </w:pPr>
      <w:r w:rsidRPr="00377E75">
        <w:rPr>
          <w:rFonts w:ascii="Times New Roman" w:eastAsia="Times New Roman" w:hAnsi="Times New Roman" w:cs="Times New Roman"/>
          <w:b/>
          <w:sz w:val="28"/>
          <w:szCs w:val="28"/>
          <w:highlight w:val="white"/>
        </w:rPr>
        <w:t>Модуль вибору моделі</w:t>
      </w:r>
      <w:r w:rsidRPr="00377E75">
        <w:rPr>
          <w:rFonts w:ascii="Times New Roman" w:eastAsia="Times New Roman" w:hAnsi="Times New Roman" w:cs="Times New Roman"/>
          <w:sz w:val="28"/>
          <w:szCs w:val="28"/>
          <w:highlight w:val="white"/>
        </w:rPr>
        <w:t>: Цей компонент допомагає користувачам вибрати найбільш підходящу модель для їх конкретної задачі. Він враховує характеристики вхідних даних та специфікації задачі для вибору моделі.</w:t>
      </w:r>
    </w:p>
    <w:p w:rsidR="00E55C19" w:rsidRPr="00377E75" w:rsidRDefault="00B31A11" w:rsidP="00377E75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highlight w:val="white"/>
        </w:rPr>
      </w:pPr>
      <w:r w:rsidRPr="00377E75">
        <w:rPr>
          <w:rFonts w:ascii="Times New Roman" w:eastAsia="Times New Roman" w:hAnsi="Times New Roman" w:cs="Times New Roman"/>
          <w:b/>
          <w:sz w:val="28"/>
          <w:szCs w:val="28"/>
          <w:highlight w:val="white"/>
        </w:rPr>
        <w:t>Модуль тренування та тестування моделі</w:t>
      </w:r>
      <w:r w:rsidRPr="00377E75">
        <w:rPr>
          <w:rFonts w:ascii="Times New Roman" w:eastAsia="Times New Roman" w:hAnsi="Times New Roman" w:cs="Times New Roman"/>
          <w:sz w:val="28"/>
          <w:szCs w:val="28"/>
          <w:highlight w:val="white"/>
        </w:rPr>
        <w:t>: Цей компонент використовує вибрану модель для тренування на вхідних даних та перевірки її ефективності на тестових даних.</w:t>
      </w:r>
    </w:p>
    <w:p w:rsidR="00E55C19" w:rsidRPr="00377E75" w:rsidRDefault="00B31A11" w:rsidP="00377E75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highlight w:val="white"/>
        </w:rPr>
      </w:pPr>
      <w:r w:rsidRPr="00377E75">
        <w:rPr>
          <w:rFonts w:ascii="Times New Roman" w:eastAsia="Times New Roman" w:hAnsi="Times New Roman" w:cs="Times New Roman"/>
          <w:b/>
          <w:sz w:val="28"/>
          <w:szCs w:val="28"/>
          <w:highlight w:val="white"/>
        </w:rPr>
        <w:t>Модуль відображення результатів</w:t>
      </w:r>
      <w:r w:rsidRPr="00377E75">
        <w:rPr>
          <w:rFonts w:ascii="Times New Roman" w:eastAsia="Times New Roman" w:hAnsi="Times New Roman" w:cs="Times New Roman"/>
          <w:sz w:val="28"/>
          <w:szCs w:val="28"/>
          <w:highlight w:val="white"/>
        </w:rPr>
        <w:t>: Цей компонент відображає результати аналізу та прогнозування у форматі, зручному для користувача.</w:t>
      </w:r>
    </w:p>
    <w:p w:rsidR="00E55C19" w:rsidRPr="00377E75" w:rsidRDefault="00B31A11" w:rsidP="00377E75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highlight w:val="white"/>
        </w:rPr>
      </w:pPr>
      <w:r w:rsidRPr="00377E75">
        <w:rPr>
          <w:rFonts w:ascii="Times New Roman" w:eastAsia="Times New Roman" w:hAnsi="Times New Roman" w:cs="Times New Roman"/>
          <w:b/>
          <w:sz w:val="28"/>
          <w:szCs w:val="28"/>
          <w:highlight w:val="white"/>
        </w:rPr>
        <w:t>Модуль взаємодії з користувачем (</w:t>
      </w:r>
      <w:proofErr w:type="spellStart"/>
      <w:r w:rsidRPr="00377E75">
        <w:rPr>
          <w:rFonts w:ascii="Times New Roman" w:eastAsia="Times New Roman" w:hAnsi="Times New Roman" w:cs="Times New Roman"/>
          <w:b/>
          <w:sz w:val="28"/>
          <w:szCs w:val="28"/>
          <w:highlight w:val="white"/>
        </w:rPr>
        <w:t>User</w:t>
      </w:r>
      <w:proofErr w:type="spellEnd"/>
      <w:r w:rsidRPr="00377E75">
        <w:rPr>
          <w:rFonts w:ascii="Times New Roman" w:eastAsia="Times New Roman" w:hAnsi="Times New Roman" w:cs="Times New Roman"/>
          <w:b/>
          <w:sz w:val="28"/>
          <w:szCs w:val="28"/>
          <w:highlight w:val="white"/>
        </w:rPr>
        <w:t xml:space="preserve"> </w:t>
      </w:r>
      <w:proofErr w:type="spellStart"/>
      <w:r w:rsidRPr="00377E75">
        <w:rPr>
          <w:rFonts w:ascii="Times New Roman" w:eastAsia="Times New Roman" w:hAnsi="Times New Roman" w:cs="Times New Roman"/>
          <w:b/>
          <w:sz w:val="28"/>
          <w:szCs w:val="28"/>
          <w:highlight w:val="white"/>
        </w:rPr>
        <w:t>Interface</w:t>
      </w:r>
      <w:proofErr w:type="spellEnd"/>
      <w:r w:rsidRPr="00377E75">
        <w:rPr>
          <w:rFonts w:ascii="Times New Roman" w:eastAsia="Times New Roman" w:hAnsi="Times New Roman" w:cs="Times New Roman"/>
          <w:b/>
          <w:sz w:val="28"/>
          <w:szCs w:val="28"/>
          <w:highlight w:val="white"/>
        </w:rPr>
        <w:t>, UI)</w:t>
      </w:r>
      <w:r w:rsidRPr="00377E75">
        <w:rPr>
          <w:rFonts w:ascii="Times New Roman" w:eastAsia="Times New Roman" w:hAnsi="Times New Roman" w:cs="Times New Roman"/>
          <w:sz w:val="28"/>
          <w:szCs w:val="28"/>
          <w:highlight w:val="white"/>
        </w:rPr>
        <w:t>: Цей компонент є інтерфейсом, через який користувач взаємодіє з системою.</w:t>
      </w:r>
    </w:p>
    <w:p w:rsidR="00E55C19" w:rsidRPr="00377E75" w:rsidRDefault="00B31A11" w:rsidP="00377E75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highlight w:val="white"/>
        </w:rPr>
      </w:pPr>
      <w:r w:rsidRPr="00377E75">
        <w:rPr>
          <w:rFonts w:ascii="Times New Roman" w:eastAsia="Times New Roman" w:hAnsi="Times New Roman" w:cs="Times New Roman"/>
          <w:b/>
          <w:sz w:val="28"/>
          <w:szCs w:val="28"/>
          <w:highlight w:val="white"/>
        </w:rPr>
        <w:t>База даних</w:t>
      </w:r>
      <w:r w:rsidRPr="00377E75"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: Цей компонент використовується для зберігання вхідних даних, результатів обробки та аналізу. </w:t>
      </w:r>
    </w:p>
    <w:p w:rsidR="00E55C19" w:rsidRPr="00377E75" w:rsidRDefault="00E55C19" w:rsidP="00377E75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highlight w:val="white"/>
        </w:rPr>
      </w:pPr>
    </w:p>
    <w:p w:rsidR="00E55C19" w:rsidRPr="00377E75" w:rsidRDefault="00B31A11" w:rsidP="00377E75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r w:rsidRPr="00377E75">
        <w:rPr>
          <w:rFonts w:ascii="Times New Roman" w:eastAsia="Times New Roman" w:hAnsi="Times New Roman" w:cs="Times New Roman"/>
          <w:b/>
          <w:sz w:val="28"/>
          <w:szCs w:val="28"/>
        </w:rPr>
        <w:t>Результати роботи модуля вибору моделі</w:t>
      </w:r>
    </w:p>
    <w:p w:rsidR="00E55C19" w:rsidRPr="00377E75" w:rsidRDefault="00B31A11" w:rsidP="00377E75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377E75">
        <w:rPr>
          <w:rFonts w:ascii="Times New Roman" w:eastAsia="Times New Roman" w:hAnsi="Times New Roman" w:cs="Times New Roman"/>
          <w:sz w:val="28"/>
          <w:szCs w:val="28"/>
        </w:rPr>
        <w:t xml:space="preserve">Модуль вибору моделі за текстовим описом задачі користувача визначає тип задачі. </w:t>
      </w:r>
    </w:p>
    <w:p w:rsidR="00E55C19" w:rsidRPr="00377E75" w:rsidRDefault="00B31A11" w:rsidP="00377E75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377E75">
        <w:rPr>
          <w:rFonts w:ascii="Times New Roman" w:eastAsia="Times New Roman" w:hAnsi="Times New Roman" w:cs="Times New Roman"/>
          <w:sz w:val="28"/>
          <w:szCs w:val="28"/>
        </w:rPr>
        <w:t>Приклад результату роботи на довільному запиті користувачі</w:t>
      </w:r>
    </w:p>
    <w:p w:rsidR="00E55C19" w:rsidRPr="00377E75" w:rsidRDefault="00E55C19" w:rsidP="00377E75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E55C19" w:rsidRPr="00377E75" w:rsidRDefault="00B31A11" w:rsidP="00377E7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highlight w:val="white"/>
        </w:rPr>
      </w:pPr>
      <w:r w:rsidRPr="00377E75">
        <w:rPr>
          <w:rFonts w:ascii="Times New Roman" w:eastAsia="Times New Roman" w:hAnsi="Times New Roman" w:cs="Times New Roman"/>
          <w:noProof/>
          <w:sz w:val="28"/>
          <w:szCs w:val="28"/>
          <w:lang w:val="ru-RU" w:eastAsia="ru-RU"/>
        </w:rPr>
        <w:drawing>
          <wp:inline distT="19050" distB="19050" distL="19050" distR="19050">
            <wp:extent cx="6112924" cy="370193"/>
            <wp:effectExtent l="0" t="0" r="0" b="0"/>
            <wp:docPr id="2" name="image4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4.png"/>
                    <pic:cNvPicPr preferRelativeResize="0"/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6112924" cy="370193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:rsidR="00E55C19" w:rsidRPr="00377E75" w:rsidRDefault="00B31A11" w:rsidP="00377E7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highlight w:val="white"/>
        </w:rPr>
      </w:pPr>
      <w:r w:rsidRPr="00377E75">
        <w:rPr>
          <w:rFonts w:ascii="Times New Roman" w:eastAsia="Times New Roman" w:hAnsi="Times New Roman" w:cs="Times New Roman"/>
          <w:noProof/>
          <w:sz w:val="28"/>
          <w:szCs w:val="28"/>
          <w:highlight w:val="white"/>
          <w:lang w:val="ru-RU" w:eastAsia="ru-RU"/>
        </w:rPr>
        <w:drawing>
          <wp:inline distT="19050" distB="19050" distL="19050" distR="19050">
            <wp:extent cx="5948521" cy="362873"/>
            <wp:effectExtent l="0" t="0" r="0" b="0"/>
            <wp:docPr id="1" name="image2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2.png"/>
                    <pic:cNvPicPr preferRelativeResize="0"/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948521" cy="362873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:rsidR="00E55C19" w:rsidRPr="00377E75" w:rsidRDefault="00E55C19" w:rsidP="00377E7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E55C19" w:rsidRPr="00377E75" w:rsidRDefault="00B31A11" w:rsidP="00377E75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r w:rsidRPr="00377E75">
        <w:rPr>
          <w:rFonts w:ascii="Times New Roman" w:eastAsia="Times New Roman" w:hAnsi="Times New Roman" w:cs="Times New Roman"/>
          <w:b/>
          <w:sz w:val="28"/>
          <w:szCs w:val="28"/>
        </w:rPr>
        <w:t>Результати компоненту попередньої очистки даних</w:t>
      </w:r>
    </w:p>
    <w:p w:rsidR="00E55C19" w:rsidRPr="00377E75" w:rsidRDefault="00B31A11" w:rsidP="00377E7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377E75">
        <w:rPr>
          <w:rFonts w:ascii="Times New Roman" w:eastAsia="Times New Roman" w:hAnsi="Times New Roman" w:cs="Times New Roman"/>
          <w:b/>
          <w:sz w:val="28"/>
          <w:szCs w:val="28"/>
        </w:rPr>
        <w:tab/>
      </w:r>
      <w:r w:rsidRPr="00377E75">
        <w:rPr>
          <w:rFonts w:ascii="Times New Roman" w:eastAsia="Times New Roman" w:hAnsi="Times New Roman" w:cs="Times New Roman"/>
          <w:sz w:val="28"/>
          <w:szCs w:val="28"/>
        </w:rPr>
        <w:t xml:space="preserve">Для перевірки роботи був узятий </w:t>
      </w:r>
      <w:proofErr w:type="spellStart"/>
      <w:r w:rsidRPr="00377E75">
        <w:rPr>
          <w:rFonts w:ascii="Times New Roman" w:eastAsia="Times New Roman" w:hAnsi="Times New Roman" w:cs="Times New Roman"/>
          <w:sz w:val="28"/>
          <w:szCs w:val="28"/>
        </w:rPr>
        <w:t>датасет</w:t>
      </w:r>
      <w:proofErr w:type="spellEnd"/>
      <w:r w:rsidRPr="00377E75">
        <w:rPr>
          <w:rFonts w:ascii="Times New Roman" w:eastAsia="Times New Roman" w:hAnsi="Times New Roman" w:cs="Times New Roman"/>
          <w:sz w:val="28"/>
          <w:szCs w:val="28"/>
        </w:rPr>
        <w:t xml:space="preserve"> ціни на будинки у США та Канаді з електронного ресурсу </w:t>
      </w:r>
      <w:proofErr w:type="spellStart"/>
      <w:r w:rsidRPr="00377E75">
        <w:rPr>
          <w:rFonts w:ascii="Times New Roman" w:eastAsia="Times New Roman" w:hAnsi="Times New Roman" w:cs="Times New Roman"/>
          <w:sz w:val="28"/>
          <w:szCs w:val="28"/>
        </w:rPr>
        <w:t>kaggle</w:t>
      </w:r>
      <w:proofErr w:type="spellEnd"/>
    </w:p>
    <w:p w:rsidR="00E55C19" w:rsidRPr="00377E75" w:rsidRDefault="00E55C19" w:rsidP="00377E7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E55C19" w:rsidRPr="00377E75" w:rsidRDefault="00B31A11" w:rsidP="00377E7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377E75">
        <w:rPr>
          <w:rFonts w:ascii="Times New Roman" w:eastAsia="Times New Roman" w:hAnsi="Times New Roman" w:cs="Times New Roman"/>
          <w:sz w:val="28"/>
          <w:szCs w:val="28"/>
        </w:rPr>
        <w:tab/>
      </w:r>
      <w:r w:rsidRPr="00377E75">
        <w:rPr>
          <w:rFonts w:ascii="Times New Roman" w:eastAsia="Times New Roman" w:hAnsi="Times New Roman" w:cs="Times New Roman"/>
          <w:noProof/>
          <w:sz w:val="28"/>
          <w:szCs w:val="28"/>
          <w:lang w:val="ru-RU" w:eastAsia="ru-RU"/>
        </w:rPr>
        <w:drawing>
          <wp:inline distT="19050" distB="19050" distL="19050" distR="19050">
            <wp:extent cx="5759140" cy="622300"/>
            <wp:effectExtent l="0" t="0" r="0" b="0"/>
            <wp:docPr id="4" name="image3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3.png"/>
                    <pic:cNvPicPr preferRelativeResize="0"/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759140" cy="62230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:rsidR="00377E75" w:rsidRDefault="00377E75" w:rsidP="00377E7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377E75" w:rsidRDefault="00377E75" w:rsidP="00377E7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E55C19" w:rsidRPr="00377E75" w:rsidRDefault="00B31A11" w:rsidP="00377E7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377E75">
        <w:rPr>
          <w:rFonts w:ascii="Times New Roman" w:eastAsia="Times New Roman" w:hAnsi="Times New Roman" w:cs="Times New Roman"/>
          <w:sz w:val="28"/>
          <w:szCs w:val="28"/>
        </w:rPr>
        <w:lastRenderedPageBreak/>
        <w:t>Після автоматичної попередньої очистки модулем, дані виглядали наступним чином</w:t>
      </w:r>
    </w:p>
    <w:p w:rsidR="00E55C19" w:rsidRPr="00377E75" w:rsidRDefault="00E55C19" w:rsidP="00377E7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E55C19" w:rsidRPr="00377E75" w:rsidRDefault="00B31A11" w:rsidP="00377E7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377E75">
        <w:rPr>
          <w:rFonts w:ascii="Times New Roman" w:eastAsia="Times New Roman" w:hAnsi="Times New Roman" w:cs="Times New Roman"/>
          <w:noProof/>
          <w:sz w:val="28"/>
          <w:szCs w:val="28"/>
          <w:lang w:val="ru-RU" w:eastAsia="ru-RU"/>
        </w:rPr>
        <w:drawing>
          <wp:inline distT="19050" distB="19050" distL="19050" distR="19050">
            <wp:extent cx="5759140" cy="419100"/>
            <wp:effectExtent l="0" t="0" r="0" b="0"/>
            <wp:docPr id="3" name="image1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/>
                    <pic:cNvPicPr preferRelativeResize="0"/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759140" cy="41910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:rsidR="00E55C19" w:rsidRPr="00377E75" w:rsidRDefault="00E55C19" w:rsidP="00377E75">
      <w:pPr>
        <w:widowControl w:val="0"/>
        <w:spacing w:after="0" w:line="240" w:lineRule="auto"/>
        <w:ind w:right="349"/>
        <w:rPr>
          <w:rFonts w:ascii="Times New Roman" w:eastAsia="Times New Roman" w:hAnsi="Times New Roman" w:cs="Times New Roman"/>
          <w:sz w:val="28"/>
          <w:szCs w:val="28"/>
        </w:rPr>
      </w:pPr>
    </w:p>
    <w:p w:rsidR="00E55C19" w:rsidRPr="00377E75" w:rsidRDefault="00E55C19" w:rsidP="00377E7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E55C19" w:rsidRPr="00377E75" w:rsidRDefault="00B31A11" w:rsidP="00377E75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r w:rsidRPr="00377E75">
        <w:rPr>
          <w:rFonts w:ascii="Times New Roman" w:eastAsia="Times New Roman" w:hAnsi="Times New Roman" w:cs="Times New Roman"/>
          <w:b/>
          <w:sz w:val="28"/>
          <w:szCs w:val="28"/>
        </w:rPr>
        <w:t>Висновок</w:t>
      </w:r>
    </w:p>
    <w:p w:rsidR="00E55C19" w:rsidRPr="00377E75" w:rsidRDefault="00E55C19" w:rsidP="00377E7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C43151" w:rsidRPr="00377E75" w:rsidRDefault="00B31A11" w:rsidP="00377E75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377E75">
        <w:rPr>
          <w:rFonts w:ascii="Times New Roman" w:eastAsia="Times New Roman" w:hAnsi="Times New Roman" w:cs="Times New Roman"/>
          <w:sz w:val="28"/>
          <w:szCs w:val="28"/>
        </w:rPr>
        <w:t xml:space="preserve">Було спроектовано модель </w:t>
      </w:r>
      <w:r w:rsidR="00AB2438" w:rsidRPr="00377E75">
        <w:rPr>
          <w:rFonts w:ascii="Times New Roman" w:eastAsia="Times New Roman" w:hAnsi="Times New Roman" w:cs="Times New Roman"/>
          <w:sz w:val="28"/>
          <w:szCs w:val="28"/>
        </w:rPr>
        <w:t xml:space="preserve">системи для </w:t>
      </w:r>
      <w:r w:rsidRPr="00377E75">
        <w:rPr>
          <w:rFonts w:ascii="Times New Roman" w:eastAsia="Times New Roman" w:hAnsi="Times New Roman" w:cs="Times New Roman"/>
          <w:sz w:val="28"/>
          <w:szCs w:val="28"/>
        </w:rPr>
        <w:t>автоматичного аналізу особистих даних користувача</w:t>
      </w:r>
      <w:r w:rsidR="00AB2438" w:rsidRPr="00377E75">
        <w:rPr>
          <w:rFonts w:ascii="Times New Roman" w:eastAsia="Times New Roman" w:hAnsi="Times New Roman" w:cs="Times New Roman"/>
          <w:sz w:val="28"/>
          <w:szCs w:val="28"/>
        </w:rPr>
        <w:t>, що дозволяє обрати</w:t>
      </w:r>
      <w:r w:rsidR="00AB2438" w:rsidRPr="00377E75"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оптимальне математичне та програмне забезпечення для аналізу, прогнозування та </w:t>
      </w:r>
      <w:proofErr w:type="spellStart"/>
      <w:r w:rsidR="00AB2438" w:rsidRPr="00377E75">
        <w:rPr>
          <w:rFonts w:ascii="Times New Roman" w:eastAsia="Times New Roman" w:hAnsi="Times New Roman" w:cs="Times New Roman"/>
          <w:sz w:val="28"/>
          <w:szCs w:val="28"/>
          <w:highlight w:val="white"/>
        </w:rPr>
        <w:t>кластеризації</w:t>
      </w:r>
      <w:proofErr w:type="spellEnd"/>
      <w:r w:rsidR="00AB2438" w:rsidRPr="00377E75"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даних на основі заданого </w:t>
      </w:r>
      <w:proofErr w:type="spellStart"/>
      <w:r w:rsidR="00AB2438" w:rsidRPr="00377E75">
        <w:rPr>
          <w:rFonts w:ascii="Times New Roman" w:eastAsia="Times New Roman" w:hAnsi="Times New Roman" w:cs="Times New Roman"/>
          <w:sz w:val="28"/>
          <w:szCs w:val="28"/>
          <w:highlight w:val="white"/>
        </w:rPr>
        <w:t>датасету</w:t>
      </w:r>
      <w:proofErr w:type="spellEnd"/>
      <w:r w:rsidR="00AB2438" w:rsidRPr="00377E75"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користувача та опису задачі</w:t>
      </w:r>
      <w:r w:rsidR="00AB2438" w:rsidRPr="00377E75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r w:rsidRPr="00377E75">
        <w:rPr>
          <w:rFonts w:ascii="Times New Roman" w:eastAsia="Times New Roman" w:hAnsi="Times New Roman" w:cs="Times New Roman"/>
          <w:sz w:val="28"/>
          <w:szCs w:val="28"/>
        </w:rPr>
        <w:t>Було проведено тестування декількох окремих модулів системи, а саме модуля попередньої очистки даних та модуля вибору моделі. Також було розроблено математичну реалізацію модуля навчання моделі</w:t>
      </w:r>
      <w:r w:rsidR="00C43151" w:rsidRPr="00377E75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E55C19" w:rsidRPr="00377E75" w:rsidRDefault="00C43151" w:rsidP="00377E75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377E75">
        <w:rPr>
          <w:rFonts w:ascii="Times New Roman" w:eastAsia="Times New Roman" w:hAnsi="Times New Roman" w:cs="Times New Roman"/>
          <w:sz w:val="28"/>
          <w:szCs w:val="28"/>
        </w:rPr>
        <w:t>В подальшому планується удосконалення зазначених модулів, а також розробка та тестування модулю відображення результатів та користувацького інтерфейсу.</w:t>
      </w:r>
    </w:p>
    <w:p w:rsidR="00E55C19" w:rsidRPr="00377E75" w:rsidRDefault="00E55C19" w:rsidP="00377E75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highlight w:val="white"/>
        </w:rPr>
      </w:pPr>
    </w:p>
    <w:p w:rsidR="00E55C19" w:rsidRPr="00377E75" w:rsidRDefault="00E55C19" w:rsidP="00377E75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highlight w:val="white"/>
        </w:rPr>
      </w:pPr>
    </w:p>
    <w:p w:rsidR="00E55C19" w:rsidRPr="00377E75" w:rsidRDefault="00B31A11" w:rsidP="00377E75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8"/>
          <w:highlight w:val="white"/>
        </w:rPr>
      </w:pPr>
      <w:r w:rsidRPr="00377E75">
        <w:rPr>
          <w:rFonts w:ascii="Times New Roman" w:eastAsia="Times New Roman" w:hAnsi="Times New Roman" w:cs="Times New Roman"/>
          <w:b/>
          <w:color w:val="000000"/>
          <w:sz w:val="28"/>
          <w:szCs w:val="28"/>
          <w:highlight w:val="white"/>
        </w:rPr>
        <w:t>Література</w:t>
      </w:r>
    </w:p>
    <w:p w:rsidR="00E55C19" w:rsidRPr="00377E75" w:rsidRDefault="00E55C19" w:rsidP="00377E75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8"/>
          <w:highlight w:val="white"/>
        </w:rPr>
      </w:pPr>
    </w:p>
    <w:p w:rsidR="00E55C19" w:rsidRPr="00377E75" w:rsidRDefault="00B31A11" w:rsidP="00377E75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567"/>
        <w:jc w:val="both"/>
        <w:rPr>
          <w:rFonts w:ascii="Times New Roman" w:hAnsi="Times New Roman" w:cs="Times New Roman"/>
          <w:color w:val="000000"/>
          <w:highlight w:val="white"/>
        </w:rPr>
      </w:pPr>
      <w:proofErr w:type="spellStart"/>
      <w:r w:rsidRPr="00377E75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  <w:t>Eriksson</w:t>
      </w:r>
      <w:proofErr w:type="spellEnd"/>
      <w:r w:rsidRPr="00377E75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  <w:t>, H. E., &amp;</w:t>
      </w:r>
      <w:r w:rsidR="00AB2438" w:rsidRPr="00377E75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  <w:t xml:space="preserve"> </w:t>
      </w:r>
      <w:proofErr w:type="spellStart"/>
      <w:r w:rsidRPr="00377E75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  <w:t>Penker</w:t>
      </w:r>
      <w:proofErr w:type="spellEnd"/>
      <w:r w:rsidRPr="00377E75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  <w:t xml:space="preserve">, M. (2000). </w:t>
      </w:r>
      <w:proofErr w:type="spellStart"/>
      <w:r w:rsidRPr="00377E75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  <w:t>Businessmodelingwith</w:t>
      </w:r>
      <w:proofErr w:type="spellEnd"/>
      <w:r w:rsidRPr="00377E75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  <w:t xml:space="preserve"> UML. </w:t>
      </w:r>
      <w:proofErr w:type="spellStart"/>
      <w:r w:rsidRPr="00377E75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  <w:t>NewYork</w:t>
      </w:r>
      <w:proofErr w:type="spellEnd"/>
      <w:r w:rsidRPr="00377E75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  <w:t xml:space="preserve">, 1-12 - Режим доступу: </w:t>
      </w:r>
      <w:hyperlink r:id="rId12">
        <w:proofErr w:type="spellStart"/>
        <w:r w:rsidRPr="00377E75">
          <w:rPr>
            <w:rFonts w:ascii="Times New Roman" w:eastAsia="Times New Roman" w:hAnsi="Times New Roman" w:cs="Times New Roman"/>
            <w:color w:val="0563C1"/>
            <w:sz w:val="28"/>
            <w:szCs w:val="28"/>
            <w:highlight w:val="white"/>
            <w:u w:val="single"/>
          </w:rPr>
          <w:t>ModeOf</w:t>
        </w:r>
        <w:proofErr w:type="spellEnd"/>
        <w:r w:rsidRPr="00377E75">
          <w:rPr>
            <w:rFonts w:ascii="Times New Roman" w:eastAsia="Times New Roman" w:hAnsi="Times New Roman" w:cs="Times New Roman"/>
            <w:color w:val="0563C1"/>
            <w:sz w:val="28"/>
            <w:szCs w:val="28"/>
            <w:highlight w:val="white"/>
            <w:u w:val="single"/>
          </w:rPr>
          <w:t xml:space="preserve"> Access</w:t>
        </w:r>
      </w:hyperlink>
      <w:r w:rsidRPr="00377E75">
        <w:rPr>
          <w:rFonts w:ascii="Times New Roman" w:eastAsia="Times New Roman" w:hAnsi="Times New Roman" w:cs="Times New Roman"/>
          <w:color w:val="0563C1"/>
          <w:sz w:val="28"/>
          <w:szCs w:val="28"/>
          <w:highlight w:val="white"/>
          <w:u w:val="single"/>
        </w:rPr>
        <w:t>.</w:t>
      </w:r>
    </w:p>
    <w:p w:rsidR="00E55C19" w:rsidRPr="00377E75" w:rsidRDefault="00B31A11" w:rsidP="00377E75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567"/>
        <w:jc w:val="both"/>
        <w:rPr>
          <w:rFonts w:ascii="Times New Roman" w:hAnsi="Times New Roman" w:cs="Times New Roman"/>
          <w:color w:val="000000"/>
          <w:highlight w:val="white"/>
        </w:rPr>
      </w:pPr>
      <w:proofErr w:type="spellStart"/>
      <w:r w:rsidRPr="00377E75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  <w:t>Prem</w:t>
      </w:r>
      <w:proofErr w:type="spellEnd"/>
      <w:r w:rsidRPr="00377E75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  <w:t xml:space="preserve"> M.K, &amp;</w:t>
      </w:r>
      <w:proofErr w:type="spellStart"/>
      <w:r w:rsidRPr="00377E75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  <w:t>Vikas</w:t>
      </w:r>
      <w:proofErr w:type="spellEnd"/>
      <w:r w:rsidRPr="00377E75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  <w:t xml:space="preserve"> S.I (2010). </w:t>
      </w:r>
      <w:proofErr w:type="spellStart"/>
      <w:r w:rsidRPr="00377E75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  <w:t>Recommender</w:t>
      </w:r>
      <w:proofErr w:type="spellEnd"/>
      <w:r w:rsidRPr="00377E75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  <w:t xml:space="preserve"> </w:t>
      </w:r>
      <w:proofErr w:type="spellStart"/>
      <w:r w:rsidRPr="00377E75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  <w:t>Systems</w:t>
      </w:r>
      <w:proofErr w:type="spellEnd"/>
      <w:r w:rsidRPr="00377E75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  <w:t xml:space="preserve">. IBM T.J. </w:t>
      </w:r>
      <w:proofErr w:type="spellStart"/>
      <w:r w:rsidRPr="00377E75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  <w:t>Watson</w:t>
      </w:r>
      <w:proofErr w:type="spellEnd"/>
      <w:r w:rsidRPr="00377E75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  <w:t xml:space="preserve"> </w:t>
      </w:r>
      <w:proofErr w:type="spellStart"/>
      <w:r w:rsidRPr="00377E75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  <w:t>Research</w:t>
      </w:r>
      <w:proofErr w:type="spellEnd"/>
      <w:r w:rsidRPr="00377E75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  <w:t xml:space="preserve"> </w:t>
      </w:r>
      <w:proofErr w:type="spellStart"/>
      <w:r w:rsidRPr="00377E75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  <w:t>Center</w:t>
      </w:r>
      <w:proofErr w:type="spellEnd"/>
      <w:r w:rsidRPr="00377E75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  <w:t xml:space="preserve">, </w:t>
      </w:r>
      <w:proofErr w:type="spellStart"/>
      <w:r w:rsidRPr="00377E75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  <w:t>Yorktown</w:t>
      </w:r>
      <w:proofErr w:type="spellEnd"/>
      <w:r w:rsidRPr="00377E75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  <w:t xml:space="preserve"> </w:t>
      </w:r>
      <w:proofErr w:type="spellStart"/>
      <w:r w:rsidRPr="00377E75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  <w:t>Heights</w:t>
      </w:r>
      <w:proofErr w:type="spellEnd"/>
      <w:r w:rsidRPr="00377E75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  <w:t xml:space="preserve">, NY 10598 - Режим доступу: </w:t>
      </w:r>
      <w:hyperlink r:id="rId13">
        <w:proofErr w:type="spellStart"/>
        <w:r w:rsidRPr="00377E75">
          <w:rPr>
            <w:rFonts w:ascii="Times New Roman" w:eastAsia="Times New Roman" w:hAnsi="Times New Roman" w:cs="Times New Roman"/>
            <w:color w:val="1155CC"/>
            <w:sz w:val="28"/>
            <w:szCs w:val="28"/>
            <w:highlight w:val="white"/>
            <w:u w:val="single"/>
          </w:rPr>
          <w:t>Recommender</w:t>
        </w:r>
        <w:proofErr w:type="spellEnd"/>
        <w:r w:rsidRPr="00377E75">
          <w:rPr>
            <w:rFonts w:ascii="Times New Roman" w:eastAsia="Times New Roman" w:hAnsi="Times New Roman" w:cs="Times New Roman"/>
            <w:color w:val="1155CC"/>
            <w:sz w:val="28"/>
            <w:szCs w:val="28"/>
            <w:highlight w:val="white"/>
            <w:u w:val="single"/>
          </w:rPr>
          <w:t xml:space="preserve"> </w:t>
        </w:r>
        <w:proofErr w:type="spellStart"/>
        <w:r w:rsidRPr="00377E75">
          <w:rPr>
            <w:rFonts w:ascii="Times New Roman" w:eastAsia="Times New Roman" w:hAnsi="Times New Roman" w:cs="Times New Roman"/>
            <w:color w:val="1155CC"/>
            <w:sz w:val="28"/>
            <w:szCs w:val="28"/>
            <w:highlight w:val="white"/>
            <w:u w:val="single"/>
          </w:rPr>
          <w:t>Systems</w:t>
        </w:r>
        <w:proofErr w:type="spellEnd"/>
      </w:hyperlink>
      <w:r w:rsidRPr="00377E75">
        <w:rPr>
          <w:rFonts w:ascii="Times New Roman" w:eastAsia="Times New Roman" w:hAnsi="Times New Roman" w:cs="Times New Roman"/>
          <w:color w:val="0563C1"/>
          <w:sz w:val="28"/>
          <w:szCs w:val="28"/>
          <w:highlight w:val="white"/>
          <w:u w:val="single"/>
        </w:rPr>
        <w:t>.</w:t>
      </w:r>
    </w:p>
    <w:p w:rsidR="00E55C19" w:rsidRPr="00377E75" w:rsidRDefault="00B31A11" w:rsidP="00377E75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567"/>
        <w:jc w:val="both"/>
        <w:rPr>
          <w:rFonts w:ascii="Times New Roman" w:hAnsi="Times New Roman" w:cs="Times New Roman"/>
          <w:color w:val="000000"/>
          <w:highlight w:val="white"/>
          <w:u w:val="single"/>
        </w:rPr>
      </w:pPr>
      <w:r w:rsidRPr="00377E75"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  <w:t xml:space="preserve">Medium.com [Електронний ресурс]. </w:t>
      </w:r>
      <w:hyperlink r:id="rId14">
        <w:proofErr w:type="spellStart"/>
        <w:r w:rsidRPr="00377E75">
          <w:rPr>
            <w:rFonts w:ascii="Times New Roman" w:eastAsia="Times New Roman" w:hAnsi="Times New Roman" w:cs="Times New Roman"/>
            <w:color w:val="0563C1"/>
            <w:sz w:val="28"/>
            <w:szCs w:val="28"/>
            <w:highlight w:val="white"/>
            <w:u w:val="single"/>
          </w:rPr>
          <w:t>ModeofАccess</w:t>
        </w:r>
        <w:proofErr w:type="spellEnd"/>
      </w:hyperlink>
      <w:r w:rsidRPr="00377E75">
        <w:rPr>
          <w:rFonts w:ascii="Times New Roman" w:eastAsia="Times New Roman" w:hAnsi="Times New Roman" w:cs="Times New Roman"/>
          <w:color w:val="0563C1"/>
          <w:sz w:val="28"/>
          <w:szCs w:val="28"/>
          <w:highlight w:val="white"/>
          <w:u w:val="single"/>
        </w:rPr>
        <w:t>.</w:t>
      </w:r>
    </w:p>
    <w:p w:rsidR="00E55C19" w:rsidRPr="00377E75" w:rsidRDefault="00B31A11" w:rsidP="00377E75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567"/>
        <w:jc w:val="both"/>
        <w:rPr>
          <w:rFonts w:ascii="Times New Roman" w:hAnsi="Times New Roman" w:cs="Times New Roman"/>
          <w:color w:val="000000"/>
        </w:rPr>
      </w:pPr>
      <w:proofErr w:type="spellStart"/>
      <w:r w:rsidRPr="00377E75">
        <w:rPr>
          <w:rFonts w:ascii="Times New Roman" w:eastAsia="Times New Roman" w:hAnsi="Times New Roman" w:cs="Times New Roman"/>
          <w:color w:val="000000"/>
          <w:sz w:val="28"/>
          <w:szCs w:val="28"/>
        </w:rPr>
        <w:t>Vaswani</w:t>
      </w:r>
      <w:proofErr w:type="spellEnd"/>
      <w:r w:rsidRPr="00377E75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A., </w:t>
      </w:r>
      <w:proofErr w:type="spellStart"/>
      <w:r w:rsidRPr="00377E75">
        <w:rPr>
          <w:rFonts w:ascii="Times New Roman" w:eastAsia="Times New Roman" w:hAnsi="Times New Roman" w:cs="Times New Roman"/>
          <w:color w:val="000000"/>
          <w:sz w:val="28"/>
          <w:szCs w:val="28"/>
        </w:rPr>
        <w:t>Shazeer</w:t>
      </w:r>
      <w:proofErr w:type="spellEnd"/>
      <w:r w:rsidRPr="00377E75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N.M., </w:t>
      </w:r>
      <w:proofErr w:type="spellStart"/>
      <w:r w:rsidRPr="00377E75">
        <w:rPr>
          <w:rFonts w:ascii="Times New Roman" w:eastAsia="Times New Roman" w:hAnsi="Times New Roman" w:cs="Times New Roman"/>
          <w:color w:val="000000"/>
          <w:sz w:val="28"/>
          <w:szCs w:val="28"/>
        </w:rPr>
        <w:t>Parmar</w:t>
      </w:r>
      <w:proofErr w:type="spellEnd"/>
      <w:r w:rsidRPr="00377E75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N., </w:t>
      </w:r>
      <w:proofErr w:type="spellStart"/>
      <w:r w:rsidRPr="00377E75">
        <w:rPr>
          <w:rFonts w:ascii="Times New Roman" w:eastAsia="Times New Roman" w:hAnsi="Times New Roman" w:cs="Times New Roman"/>
          <w:color w:val="000000"/>
          <w:sz w:val="28"/>
          <w:szCs w:val="28"/>
        </w:rPr>
        <w:t>Uszkoreit</w:t>
      </w:r>
      <w:proofErr w:type="spellEnd"/>
      <w:r w:rsidRPr="00377E75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J., </w:t>
      </w:r>
      <w:proofErr w:type="spellStart"/>
      <w:r w:rsidRPr="00377E75">
        <w:rPr>
          <w:rFonts w:ascii="Times New Roman" w:eastAsia="Times New Roman" w:hAnsi="Times New Roman" w:cs="Times New Roman"/>
          <w:color w:val="000000"/>
          <w:sz w:val="28"/>
          <w:szCs w:val="28"/>
        </w:rPr>
        <w:t>Jones</w:t>
      </w:r>
      <w:proofErr w:type="spellEnd"/>
      <w:r w:rsidRPr="00377E75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L., </w:t>
      </w:r>
      <w:proofErr w:type="spellStart"/>
      <w:r w:rsidRPr="00377E75">
        <w:rPr>
          <w:rFonts w:ascii="Times New Roman" w:eastAsia="Times New Roman" w:hAnsi="Times New Roman" w:cs="Times New Roman"/>
          <w:color w:val="000000"/>
          <w:sz w:val="28"/>
          <w:szCs w:val="28"/>
        </w:rPr>
        <w:t>Gomez</w:t>
      </w:r>
      <w:proofErr w:type="spellEnd"/>
      <w:r w:rsidRPr="00377E75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A.N., </w:t>
      </w:r>
      <w:proofErr w:type="spellStart"/>
      <w:r w:rsidRPr="00377E75">
        <w:rPr>
          <w:rFonts w:ascii="Times New Roman" w:eastAsia="Times New Roman" w:hAnsi="Times New Roman" w:cs="Times New Roman"/>
          <w:color w:val="000000"/>
          <w:sz w:val="28"/>
          <w:szCs w:val="28"/>
        </w:rPr>
        <w:t>Kaiser</w:t>
      </w:r>
      <w:proofErr w:type="spellEnd"/>
      <w:r w:rsidRPr="00377E75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L., &amp; </w:t>
      </w:r>
      <w:proofErr w:type="spellStart"/>
      <w:r w:rsidRPr="00377E75">
        <w:rPr>
          <w:rFonts w:ascii="Times New Roman" w:eastAsia="Times New Roman" w:hAnsi="Times New Roman" w:cs="Times New Roman"/>
          <w:color w:val="000000"/>
          <w:sz w:val="28"/>
          <w:szCs w:val="28"/>
        </w:rPr>
        <w:t>Polosukhin</w:t>
      </w:r>
      <w:proofErr w:type="spellEnd"/>
      <w:r w:rsidRPr="00377E75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I. (2017). </w:t>
      </w:r>
      <w:proofErr w:type="spellStart"/>
      <w:r w:rsidRPr="00377E75">
        <w:rPr>
          <w:rFonts w:ascii="Times New Roman" w:eastAsia="Times New Roman" w:hAnsi="Times New Roman" w:cs="Times New Roman"/>
          <w:color w:val="000000"/>
          <w:sz w:val="28"/>
          <w:szCs w:val="28"/>
        </w:rPr>
        <w:t>Attention</w:t>
      </w:r>
      <w:proofErr w:type="spellEnd"/>
      <w:r w:rsidRPr="00377E75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77E75">
        <w:rPr>
          <w:rFonts w:ascii="Times New Roman" w:eastAsia="Times New Roman" w:hAnsi="Times New Roman" w:cs="Times New Roman"/>
          <w:color w:val="000000"/>
          <w:sz w:val="28"/>
          <w:szCs w:val="28"/>
        </w:rPr>
        <w:t>is</w:t>
      </w:r>
      <w:proofErr w:type="spellEnd"/>
      <w:r w:rsidRPr="00377E75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77E75">
        <w:rPr>
          <w:rFonts w:ascii="Times New Roman" w:eastAsia="Times New Roman" w:hAnsi="Times New Roman" w:cs="Times New Roman"/>
          <w:color w:val="000000"/>
          <w:sz w:val="28"/>
          <w:szCs w:val="28"/>
        </w:rPr>
        <w:t>All</w:t>
      </w:r>
      <w:proofErr w:type="spellEnd"/>
      <w:r w:rsidRPr="00377E75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77E75">
        <w:rPr>
          <w:rFonts w:ascii="Times New Roman" w:eastAsia="Times New Roman" w:hAnsi="Times New Roman" w:cs="Times New Roman"/>
          <w:color w:val="000000"/>
          <w:sz w:val="28"/>
          <w:szCs w:val="28"/>
        </w:rPr>
        <w:t>you</w:t>
      </w:r>
      <w:proofErr w:type="spellEnd"/>
      <w:r w:rsidRPr="00377E75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77E75">
        <w:rPr>
          <w:rFonts w:ascii="Times New Roman" w:eastAsia="Times New Roman" w:hAnsi="Times New Roman" w:cs="Times New Roman"/>
          <w:color w:val="000000"/>
          <w:sz w:val="28"/>
          <w:szCs w:val="28"/>
        </w:rPr>
        <w:t>Need</w:t>
      </w:r>
      <w:proofErr w:type="spellEnd"/>
      <w:r w:rsidRPr="00377E75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</w:t>
      </w:r>
      <w:proofErr w:type="spellStart"/>
      <w:r w:rsidRPr="00377E75">
        <w:rPr>
          <w:rFonts w:ascii="Times New Roman" w:eastAsia="Times New Roman" w:hAnsi="Times New Roman" w:cs="Times New Roman"/>
          <w:color w:val="000000"/>
          <w:sz w:val="28"/>
          <w:szCs w:val="28"/>
        </w:rPr>
        <w:t>ArXiv</w:t>
      </w:r>
      <w:proofErr w:type="spellEnd"/>
      <w:r w:rsidRPr="00377E75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377E75">
        <w:rPr>
          <w:rFonts w:ascii="Times New Roman" w:eastAsia="Times New Roman" w:hAnsi="Times New Roman" w:cs="Times New Roman"/>
          <w:color w:val="000000"/>
          <w:sz w:val="28"/>
          <w:szCs w:val="28"/>
        </w:rPr>
        <w:t>abs</w:t>
      </w:r>
      <w:proofErr w:type="spellEnd"/>
      <w:r w:rsidRPr="00377E75">
        <w:rPr>
          <w:rFonts w:ascii="Times New Roman" w:eastAsia="Times New Roman" w:hAnsi="Times New Roman" w:cs="Times New Roman"/>
          <w:color w:val="000000"/>
          <w:sz w:val="28"/>
          <w:szCs w:val="28"/>
        </w:rPr>
        <w:t>/1706.03762.</w:t>
      </w:r>
    </w:p>
    <w:sectPr w:rsidR="00E55C19" w:rsidRPr="00377E75" w:rsidSect="00377E75">
      <w:footerReference w:type="default" r:id="rId15"/>
      <w:pgSz w:w="11906" w:h="16838"/>
      <w:pgMar w:top="1418" w:right="1418" w:bottom="1985" w:left="1418" w:header="709" w:footer="709" w:gutter="0"/>
      <w:pgNumType w:start="18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62DC8" w:rsidRPr="00C43151" w:rsidRDefault="00362DC8">
      <w:pPr>
        <w:spacing w:after="0" w:line="240" w:lineRule="auto"/>
      </w:pPr>
      <w:r w:rsidRPr="00C43151">
        <w:separator/>
      </w:r>
    </w:p>
  </w:endnote>
  <w:endnote w:type="continuationSeparator" w:id="0">
    <w:p w:rsidR="00362DC8" w:rsidRPr="00C43151" w:rsidRDefault="00362DC8">
      <w:pPr>
        <w:spacing w:after="0" w:line="240" w:lineRule="auto"/>
      </w:pPr>
      <w:r w:rsidRPr="00C43151"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Noto Sans">
    <w:charset w:val="00"/>
    <w:family w:val="swiss"/>
    <w:pitch w:val="variable"/>
    <w:sig w:usb0="E00082FF" w:usb1="400078FF" w:usb2="00000021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9839896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  <w:sz w:val="24"/>
        <w:szCs w:val="24"/>
      </w:rPr>
    </w:sdtEndPr>
    <w:sdtContent>
      <w:p w:rsidR="00377E75" w:rsidRPr="00377E75" w:rsidRDefault="00377E75">
        <w:pPr>
          <w:pStyle w:val="a9"/>
          <w:jc w:val="center"/>
          <w:rPr>
            <w:rFonts w:ascii="Times New Roman" w:hAnsi="Times New Roman" w:cs="Times New Roman"/>
            <w:sz w:val="24"/>
            <w:szCs w:val="24"/>
          </w:rPr>
        </w:pPr>
        <w:r w:rsidRPr="00377E75">
          <w:rPr>
            <w:rFonts w:ascii="Times New Roman" w:hAnsi="Times New Roman" w:cs="Times New Roman"/>
            <w:sz w:val="24"/>
            <w:szCs w:val="24"/>
          </w:rPr>
          <w:fldChar w:fldCharType="begin"/>
        </w:r>
        <w:r w:rsidRPr="00377E75">
          <w:rPr>
            <w:rFonts w:ascii="Times New Roman" w:hAnsi="Times New Roman" w:cs="Times New Roman"/>
            <w:sz w:val="24"/>
            <w:szCs w:val="24"/>
          </w:rPr>
          <w:instrText xml:space="preserve"> PAGE   \* MERGEFORMAT </w:instrText>
        </w:r>
        <w:r w:rsidRPr="00377E75">
          <w:rPr>
            <w:rFonts w:ascii="Times New Roman" w:hAnsi="Times New Roman" w:cs="Times New Roman"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sz w:val="24"/>
            <w:szCs w:val="24"/>
          </w:rPr>
          <w:t>22</w:t>
        </w:r>
        <w:r w:rsidRPr="00377E75">
          <w:rPr>
            <w:rFonts w:ascii="Times New Roman" w:hAnsi="Times New Roman" w:cs="Times New Roman"/>
            <w:sz w:val="24"/>
            <w:szCs w:val="24"/>
          </w:rPr>
          <w:fldChar w:fldCharType="end"/>
        </w:r>
      </w:p>
    </w:sdtContent>
  </w:sdt>
  <w:p w:rsidR="00E55C19" w:rsidRPr="00C43151" w:rsidRDefault="00E55C19">
    <w:pPr>
      <w:pBdr>
        <w:top w:val="nil"/>
        <w:left w:val="nil"/>
        <w:bottom w:val="nil"/>
        <w:right w:val="nil"/>
        <w:between w:val="nil"/>
      </w:pBdr>
      <w:tabs>
        <w:tab w:val="center" w:pos="4819"/>
        <w:tab w:val="right" w:pos="9639"/>
      </w:tabs>
      <w:spacing w:after="0" w:line="240" w:lineRule="auto"/>
      <w:rPr>
        <w:color w:val="000000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62DC8" w:rsidRPr="00C43151" w:rsidRDefault="00362DC8">
      <w:pPr>
        <w:spacing w:after="0" w:line="240" w:lineRule="auto"/>
      </w:pPr>
      <w:r w:rsidRPr="00C43151">
        <w:separator/>
      </w:r>
    </w:p>
  </w:footnote>
  <w:footnote w:type="continuationSeparator" w:id="0">
    <w:p w:rsidR="00362DC8" w:rsidRPr="00C43151" w:rsidRDefault="00362DC8">
      <w:pPr>
        <w:spacing w:after="0" w:line="240" w:lineRule="auto"/>
      </w:pPr>
      <w:r w:rsidRPr="00C43151"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E71038C"/>
    <w:multiLevelType w:val="multilevel"/>
    <w:tmpl w:val="7CA07B88"/>
    <w:lvl w:ilvl="0">
      <w:start w:val="5"/>
      <w:numFmt w:val="bullet"/>
      <w:lvlText w:val="-"/>
      <w:lvlJc w:val="left"/>
      <w:pPr>
        <w:ind w:left="8298" w:hanging="360"/>
      </w:pPr>
      <w:rPr>
        <w:rFonts w:ascii="Times New Roman" w:eastAsia="Times New Roman" w:hAnsi="Times New Roman" w:cs="Times New Roman"/>
      </w:rPr>
    </w:lvl>
    <w:lvl w:ilvl="1">
      <w:start w:val="1"/>
      <w:numFmt w:val="bullet"/>
      <w:lvlText w:val="o"/>
      <w:lvlJc w:val="left"/>
      <w:pPr>
        <w:ind w:left="1789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509" w:hanging="360"/>
      </w:pPr>
      <w:rPr>
        <w:rFonts w:ascii="Noto Sans" w:eastAsia="Noto Sans" w:hAnsi="Noto Sans" w:cs="Noto Sans"/>
      </w:rPr>
    </w:lvl>
    <w:lvl w:ilvl="3">
      <w:start w:val="1"/>
      <w:numFmt w:val="bullet"/>
      <w:lvlText w:val="●"/>
      <w:lvlJc w:val="left"/>
      <w:pPr>
        <w:ind w:left="3229" w:hanging="360"/>
      </w:pPr>
      <w:rPr>
        <w:rFonts w:ascii="Noto Sans" w:eastAsia="Noto Sans" w:hAnsi="Noto Sans" w:cs="Noto Sans"/>
      </w:rPr>
    </w:lvl>
    <w:lvl w:ilvl="4">
      <w:start w:val="1"/>
      <w:numFmt w:val="bullet"/>
      <w:lvlText w:val="o"/>
      <w:lvlJc w:val="left"/>
      <w:pPr>
        <w:ind w:left="3949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669" w:hanging="360"/>
      </w:pPr>
      <w:rPr>
        <w:rFonts w:ascii="Noto Sans" w:eastAsia="Noto Sans" w:hAnsi="Noto Sans" w:cs="Noto Sans"/>
      </w:rPr>
    </w:lvl>
    <w:lvl w:ilvl="6">
      <w:start w:val="1"/>
      <w:numFmt w:val="bullet"/>
      <w:lvlText w:val="●"/>
      <w:lvlJc w:val="left"/>
      <w:pPr>
        <w:ind w:left="5389" w:hanging="360"/>
      </w:pPr>
      <w:rPr>
        <w:rFonts w:ascii="Noto Sans" w:eastAsia="Noto Sans" w:hAnsi="Noto Sans" w:cs="Noto Sans"/>
      </w:rPr>
    </w:lvl>
    <w:lvl w:ilvl="7">
      <w:start w:val="1"/>
      <w:numFmt w:val="bullet"/>
      <w:lvlText w:val="o"/>
      <w:lvlJc w:val="left"/>
      <w:pPr>
        <w:ind w:left="6109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829" w:hanging="360"/>
      </w:pPr>
      <w:rPr>
        <w:rFonts w:ascii="Noto Sans" w:eastAsia="Noto Sans" w:hAnsi="Noto Sans" w:cs="Noto Sans"/>
      </w:rPr>
    </w:lvl>
  </w:abstractNum>
  <w:abstractNum w:abstractNumId="1">
    <w:nsid w:val="219E71A3"/>
    <w:multiLevelType w:val="multilevel"/>
    <w:tmpl w:val="9B0C8AD2"/>
    <w:lvl w:ilvl="0">
      <w:start w:val="1"/>
      <w:numFmt w:val="decimal"/>
      <w:lvlText w:val="%1."/>
      <w:lvlJc w:val="left"/>
      <w:pPr>
        <w:ind w:left="1429" w:hanging="360"/>
      </w:pPr>
      <w:rPr>
        <w:rFonts w:ascii="Times New Roman" w:eastAsia="Times New Roman" w:hAnsi="Times New Roman" w:cs="Times New Roman"/>
        <w:sz w:val="24"/>
        <w:szCs w:val="24"/>
      </w:rPr>
    </w:lvl>
    <w:lvl w:ilvl="1">
      <w:start w:val="1"/>
      <w:numFmt w:val="lowerLetter"/>
      <w:lvlText w:val="%2."/>
      <w:lvlJc w:val="left"/>
      <w:pPr>
        <w:ind w:left="2149" w:hanging="360"/>
      </w:pPr>
    </w:lvl>
    <w:lvl w:ilvl="2">
      <w:start w:val="1"/>
      <w:numFmt w:val="lowerRoman"/>
      <w:lvlText w:val="%3."/>
      <w:lvlJc w:val="right"/>
      <w:pPr>
        <w:ind w:left="2869" w:hanging="180"/>
      </w:pPr>
    </w:lvl>
    <w:lvl w:ilvl="3">
      <w:start w:val="1"/>
      <w:numFmt w:val="decimal"/>
      <w:lvlText w:val="%4."/>
      <w:lvlJc w:val="left"/>
      <w:pPr>
        <w:ind w:left="3589" w:hanging="360"/>
      </w:pPr>
    </w:lvl>
    <w:lvl w:ilvl="4">
      <w:start w:val="1"/>
      <w:numFmt w:val="lowerLetter"/>
      <w:lvlText w:val="%5."/>
      <w:lvlJc w:val="left"/>
      <w:pPr>
        <w:ind w:left="4309" w:hanging="360"/>
      </w:pPr>
    </w:lvl>
    <w:lvl w:ilvl="5">
      <w:start w:val="1"/>
      <w:numFmt w:val="lowerRoman"/>
      <w:lvlText w:val="%6."/>
      <w:lvlJc w:val="right"/>
      <w:pPr>
        <w:ind w:left="5029" w:hanging="180"/>
      </w:pPr>
    </w:lvl>
    <w:lvl w:ilvl="6">
      <w:start w:val="1"/>
      <w:numFmt w:val="decimal"/>
      <w:lvlText w:val="%7."/>
      <w:lvlJc w:val="left"/>
      <w:pPr>
        <w:ind w:left="5749" w:hanging="360"/>
      </w:pPr>
    </w:lvl>
    <w:lvl w:ilvl="7">
      <w:start w:val="1"/>
      <w:numFmt w:val="lowerLetter"/>
      <w:lvlText w:val="%8."/>
      <w:lvlJc w:val="left"/>
      <w:pPr>
        <w:ind w:left="6469" w:hanging="360"/>
      </w:pPr>
    </w:lvl>
    <w:lvl w:ilvl="8">
      <w:start w:val="1"/>
      <w:numFmt w:val="lowerRoman"/>
      <w:lvlText w:val="%9."/>
      <w:lvlJc w:val="right"/>
      <w:pPr>
        <w:ind w:left="7189" w:hanging="180"/>
      </w:pPr>
    </w:lvl>
  </w:abstractNum>
  <w:abstractNum w:abstractNumId="2">
    <w:nsid w:val="39E37100"/>
    <w:multiLevelType w:val="multilevel"/>
    <w:tmpl w:val="9496C07E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3">
    <w:nsid w:val="65A95CB3"/>
    <w:multiLevelType w:val="multilevel"/>
    <w:tmpl w:val="FDDCA6A6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E55C19"/>
    <w:rsid w:val="00207B4A"/>
    <w:rsid w:val="00362DC8"/>
    <w:rsid w:val="00377E75"/>
    <w:rsid w:val="0079446D"/>
    <w:rsid w:val="00AB2438"/>
    <w:rsid w:val="00B31A11"/>
    <w:rsid w:val="00C43151"/>
    <w:rsid w:val="00E55C1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Calibri"/>
        <w:sz w:val="22"/>
        <w:szCs w:val="22"/>
        <w:lang w:val="uk-UA" w:eastAsia="uk-UA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07B4A"/>
  </w:style>
  <w:style w:type="paragraph" w:styleId="1">
    <w:name w:val="heading 1"/>
    <w:basedOn w:val="a"/>
    <w:next w:val="a"/>
    <w:uiPriority w:val="9"/>
    <w:qFormat/>
    <w:rsid w:val="00207B4A"/>
    <w:pPr>
      <w:keepNext/>
      <w:keepLines/>
      <w:spacing w:before="400" w:after="120" w:line="276" w:lineRule="auto"/>
      <w:outlineLvl w:val="0"/>
    </w:pPr>
    <w:rPr>
      <w:rFonts w:ascii="Arial" w:eastAsia="Arial" w:hAnsi="Arial" w:cs="Arial"/>
      <w:color w:val="000000"/>
      <w:sz w:val="40"/>
      <w:szCs w:val="40"/>
    </w:rPr>
  </w:style>
  <w:style w:type="paragraph" w:styleId="2">
    <w:name w:val="heading 2"/>
    <w:basedOn w:val="a"/>
    <w:next w:val="a"/>
    <w:uiPriority w:val="9"/>
    <w:semiHidden/>
    <w:unhideWhenUsed/>
    <w:qFormat/>
    <w:rsid w:val="00207B4A"/>
    <w:pPr>
      <w:keepNext/>
      <w:keepLines/>
      <w:spacing w:before="360" w:after="120" w:line="276" w:lineRule="auto"/>
      <w:outlineLvl w:val="1"/>
    </w:pPr>
    <w:rPr>
      <w:rFonts w:ascii="Arial" w:eastAsia="Arial" w:hAnsi="Arial" w:cs="Arial"/>
      <w:color w:val="000000"/>
      <w:sz w:val="32"/>
      <w:szCs w:val="32"/>
    </w:rPr>
  </w:style>
  <w:style w:type="paragraph" w:styleId="3">
    <w:name w:val="heading 3"/>
    <w:basedOn w:val="a"/>
    <w:next w:val="a"/>
    <w:uiPriority w:val="9"/>
    <w:semiHidden/>
    <w:unhideWhenUsed/>
    <w:qFormat/>
    <w:rsid w:val="00207B4A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4">
    <w:name w:val="heading 4"/>
    <w:basedOn w:val="a"/>
    <w:next w:val="a"/>
    <w:uiPriority w:val="9"/>
    <w:semiHidden/>
    <w:unhideWhenUsed/>
    <w:qFormat/>
    <w:rsid w:val="00207B4A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5">
    <w:name w:val="heading 5"/>
    <w:basedOn w:val="a"/>
    <w:next w:val="a"/>
    <w:uiPriority w:val="9"/>
    <w:semiHidden/>
    <w:unhideWhenUsed/>
    <w:qFormat/>
    <w:rsid w:val="00207B4A"/>
    <w:pPr>
      <w:keepNext/>
      <w:keepLines/>
      <w:spacing w:before="220" w:after="40"/>
      <w:outlineLvl w:val="4"/>
    </w:pPr>
    <w:rPr>
      <w:b/>
    </w:rPr>
  </w:style>
  <w:style w:type="paragraph" w:styleId="6">
    <w:name w:val="heading 6"/>
    <w:basedOn w:val="a"/>
    <w:next w:val="a"/>
    <w:uiPriority w:val="9"/>
    <w:semiHidden/>
    <w:unhideWhenUsed/>
    <w:qFormat/>
    <w:rsid w:val="00207B4A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rsid w:val="00207B4A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uiPriority w:val="10"/>
    <w:qFormat/>
    <w:rsid w:val="00207B4A"/>
    <w:pPr>
      <w:keepNext/>
      <w:keepLines/>
      <w:spacing w:before="480" w:after="120"/>
    </w:pPr>
    <w:rPr>
      <w:b/>
      <w:sz w:val="72"/>
      <w:szCs w:val="72"/>
    </w:rPr>
  </w:style>
  <w:style w:type="paragraph" w:styleId="a4">
    <w:name w:val="Subtitle"/>
    <w:basedOn w:val="a"/>
    <w:next w:val="a"/>
    <w:uiPriority w:val="11"/>
    <w:qFormat/>
    <w:rsid w:val="00207B4A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styleId="a5">
    <w:name w:val="Balloon Text"/>
    <w:basedOn w:val="a"/>
    <w:link w:val="a6"/>
    <w:uiPriority w:val="99"/>
    <w:semiHidden/>
    <w:unhideWhenUsed/>
    <w:rsid w:val="00377E7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377E75"/>
    <w:rPr>
      <w:rFonts w:ascii="Tahoma" w:hAnsi="Tahoma" w:cs="Tahoma"/>
      <w:sz w:val="16"/>
      <w:szCs w:val="16"/>
    </w:rPr>
  </w:style>
  <w:style w:type="paragraph" w:styleId="a7">
    <w:name w:val="header"/>
    <w:basedOn w:val="a"/>
    <w:link w:val="a8"/>
    <w:uiPriority w:val="99"/>
    <w:semiHidden/>
    <w:unhideWhenUsed/>
    <w:rsid w:val="00377E7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Верхний колонтитул Знак"/>
    <w:basedOn w:val="a0"/>
    <w:link w:val="a7"/>
    <w:uiPriority w:val="99"/>
    <w:semiHidden/>
    <w:rsid w:val="00377E75"/>
  </w:style>
  <w:style w:type="paragraph" w:styleId="a9">
    <w:name w:val="footer"/>
    <w:basedOn w:val="a"/>
    <w:link w:val="aa"/>
    <w:uiPriority w:val="99"/>
    <w:unhideWhenUsed/>
    <w:rsid w:val="00377E7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Нижний колонтитул Знак"/>
    <w:basedOn w:val="a0"/>
    <w:link w:val="a9"/>
    <w:uiPriority w:val="99"/>
    <w:rsid w:val="00377E75"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hyperlink" Target="https://www.vikas.sindhwani.org/recommender.pdf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yperlink" Target="http://www.mim.ac.mw/books/Business%20Modeling%20with%20UML%20(%20PDFDrive%20).pdf" TargetMode="Externa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5" Type="http://schemas.openxmlformats.org/officeDocument/2006/relationships/footnotes" Target="footnotes.xml"/><Relationship Id="rId15" Type="http://schemas.openxmlformats.org/officeDocument/2006/relationships/footer" Target="footer1.xml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hyperlink" Target="https://medium.com/@SilentFlame/pearson-correlation-a-mathematical-understanding-c9aa686113cb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5</Pages>
  <Words>1211</Words>
  <Characters>6909</Characters>
  <Application>Microsoft Office Word</Application>
  <DocSecurity>0</DocSecurity>
  <Lines>57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Любов</cp:lastModifiedBy>
  <cp:revision>4</cp:revision>
  <dcterms:created xsi:type="dcterms:W3CDTF">2023-11-16T20:07:00Z</dcterms:created>
  <dcterms:modified xsi:type="dcterms:W3CDTF">2023-12-07T12:49:00Z</dcterms:modified>
</cp:coreProperties>
</file>