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B24" w:rsidRPr="00442B24" w:rsidRDefault="00442B24" w:rsidP="0065359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НАЦІОНАЛЬНИЙ ТЕХНІЧНИЙ УНІВЕРСИТЕТ УКРАЇНИ</w:t>
      </w:r>
    </w:p>
    <w:p w:rsidR="00442B24" w:rsidRPr="00442B24" w:rsidRDefault="00442B24" w:rsidP="0065359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«КИЇВСЬКИЙ ПОЛІТЕХНІЧНИЙ ІНСТИТУТ</w:t>
      </w:r>
      <w:r w:rsidRPr="00442B24">
        <w:rPr>
          <w:rFonts w:ascii="Times New Roman" w:eastAsia="Times New Roman" w:hAnsi="Times New Roman" w:cs="Times New Roman"/>
          <w:b/>
          <w:color w:val="000000"/>
          <w:sz w:val="28"/>
          <w:szCs w:val="28"/>
          <w:lang w:eastAsia="uk-UA"/>
        </w:rPr>
        <w:br/>
        <w:t>імені ІГОРЯ СІКОРСЬКОГО»</w:t>
      </w:r>
    </w:p>
    <w:p w:rsidR="00442B24" w:rsidRPr="00442B24" w:rsidRDefault="00442B24" w:rsidP="0065359D">
      <w:pPr>
        <w:pBdr>
          <w:top w:val="nil"/>
          <w:left w:val="nil"/>
          <w:bottom w:val="nil"/>
          <w:right w:val="nil"/>
          <w:between w:val="nil"/>
        </w:pBdr>
        <w:tabs>
          <w:tab w:val="left" w:pos="8931"/>
        </w:tabs>
        <w:spacing w:after="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Факультет біотехнології і біотехніки</w:t>
      </w:r>
    </w:p>
    <w:p w:rsidR="00442B24" w:rsidRPr="00442B24" w:rsidRDefault="00442B24" w:rsidP="0065359D">
      <w:pPr>
        <w:pBdr>
          <w:top w:val="nil"/>
          <w:left w:val="nil"/>
          <w:bottom w:val="nil"/>
          <w:right w:val="nil"/>
          <w:between w:val="nil"/>
        </w:pBdr>
        <w:tabs>
          <w:tab w:val="left" w:pos="8903"/>
          <w:tab w:val="left" w:pos="9631"/>
        </w:tabs>
        <w:spacing w:after="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Кафедра біоенергетики, біоінформатики та екобіотехнологі</w:t>
      </w:r>
      <w:r w:rsidRPr="00442B24">
        <w:rPr>
          <w:rFonts w:ascii="Times New Roman" w:eastAsia="Times New Roman" w:hAnsi="Times New Roman" w:cs="Times New Roman"/>
          <w:color w:val="000000"/>
          <w:sz w:val="28"/>
          <w:szCs w:val="28"/>
          <w:lang w:eastAsia="uk-UA"/>
        </w:rPr>
        <w:t>ї</w:t>
      </w:r>
    </w:p>
    <w:p w:rsidR="00442B24" w:rsidRPr="00442B24" w:rsidRDefault="00442B24" w:rsidP="0065359D">
      <w:pPr>
        <w:pBdr>
          <w:top w:val="nil"/>
          <w:left w:val="nil"/>
          <w:bottom w:val="nil"/>
          <w:right w:val="nil"/>
          <w:between w:val="nil"/>
        </w:pBdr>
        <w:tabs>
          <w:tab w:val="left" w:pos="8903"/>
          <w:tab w:val="left" w:pos="9631"/>
        </w:tabs>
        <w:spacing w:after="0" w:line="240" w:lineRule="auto"/>
        <w:jc w:val="center"/>
        <w:rPr>
          <w:rFonts w:ascii="Times New Roman" w:eastAsia="Times New Roman" w:hAnsi="Times New Roman" w:cs="Times New Roman"/>
          <w:color w:val="000000"/>
          <w:sz w:val="28"/>
          <w:szCs w:val="28"/>
          <w:lang w:eastAsia="uk-UA"/>
        </w:rPr>
      </w:pPr>
    </w:p>
    <w:tbl>
      <w:tblPr>
        <w:tblW w:w="9116" w:type="dxa"/>
        <w:tblLayout w:type="fixed"/>
        <w:tblLook w:val="0000" w:firstRow="0" w:lastRow="0" w:firstColumn="0" w:lastColumn="0" w:noHBand="0" w:noVBand="0"/>
      </w:tblPr>
      <w:tblGrid>
        <w:gridCol w:w="5211"/>
        <w:gridCol w:w="3905"/>
      </w:tblGrid>
      <w:tr w:rsidR="00442B24" w:rsidRPr="00442B24" w:rsidTr="00442B24">
        <w:tc>
          <w:tcPr>
            <w:tcW w:w="5211" w:type="dxa"/>
          </w:tcPr>
          <w:p w:rsidR="00442B24" w:rsidRPr="00442B24" w:rsidRDefault="00442B24" w:rsidP="0065359D">
            <w:pPr>
              <w:pBdr>
                <w:top w:val="nil"/>
                <w:left w:val="nil"/>
                <w:bottom w:val="nil"/>
                <w:right w:val="nil"/>
                <w:between w:val="nil"/>
              </w:pBdr>
              <w:tabs>
                <w:tab w:val="left" w:pos="9631"/>
              </w:tabs>
              <w:spacing w:after="0" w:line="240" w:lineRule="auto"/>
              <w:rPr>
                <w:rFonts w:ascii="Times New Roman" w:eastAsia="Times New Roman" w:hAnsi="Times New Roman" w:cs="Times New Roman"/>
                <w:color w:val="000000"/>
                <w:sz w:val="26"/>
                <w:szCs w:val="26"/>
                <w:lang w:eastAsia="uk-UA"/>
              </w:rPr>
            </w:pPr>
            <w:r w:rsidRPr="00442B24">
              <w:rPr>
                <w:rFonts w:ascii="Times New Roman" w:eastAsia="Times New Roman" w:hAnsi="Times New Roman" w:cs="Times New Roman"/>
                <w:color w:val="000000"/>
                <w:sz w:val="26"/>
                <w:szCs w:val="26"/>
                <w:lang w:eastAsia="uk-UA"/>
              </w:rPr>
              <w:t>«На правах рукопису»</w:t>
            </w:r>
          </w:p>
          <w:p w:rsidR="00442B24" w:rsidRPr="00442B24" w:rsidRDefault="00442B24" w:rsidP="0065359D">
            <w:pPr>
              <w:pBdr>
                <w:top w:val="nil"/>
                <w:left w:val="nil"/>
                <w:bottom w:val="nil"/>
                <w:right w:val="nil"/>
                <w:between w:val="nil"/>
              </w:pBdr>
              <w:tabs>
                <w:tab w:val="left" w:pos="9631"/>
              </w:tabs>
              <w:spacing w:after="0" w:line="240" w:lineRule="auto"/>
              <w:rPr>
                <w:rFonts w:ascii="Times New Roman" w:eastAsia="Times New Roman" w:hAnsi="Times New Roman" w:cs="Times New Roman"/>
                <w:color w:val="000000"/>
                <w:sz w:val="26"/>
                <w:szCs w:val="26"/>
                <w:lang w:eastAsia="uk-UA"/>
              </w:rPr>
            </w:pPr>
            <w:r w:rsidRPr="00442B24">
              <w:rPr>
                <w:rFonts w:ascii="Times New Roman" w:eastAsia="Times New Roman" w:hAnsi="Times New Roman" w:cs="Times New Roman"/>
                <w:color w:val="000000"/>
                <w:sz w:val="26"/>
                <w:szCs w:val="26"/>
                <w:lang w:eastAsia="uk-UA"/>
              </w:rPr>
              <w:t xml:space="preserve">УДК </w:t>
            </w:r>
            <w:r w:rsidRPr="00442B24">
              <w:rPr>
                <w:rFonts w:ascii="Times New Roman" w:eastAsia="Times New Roman" w:hAnsi="Times New Roman" w:cs="Times New Roman"/>
                <w:color w:val="000000"/>
                <w:sz w:val="26"/>
                <w:szCs w:val="26"/>
                <w:u w:val="single"/>
                <w:lang w:eastAsia="uk-UA"/>
              </w:rPr>
              <w:t>574.24</w:t>
            </w:r>
          </w:p>
        </w:tc>
        <w:tc>
          <w:tcPr>
            <w:tcW w:w="3905" w:type="dxa"/>
          </w:tcPr>
          <w:p w:rsidR="00442B24" w:rsidRPr="00442B24" w:rsidRDefault="00442B24" w:rsidP="0065359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r w:rsidRPr="00442B24">
              <w:rPr>
                <w:rFonts w:ascii="Times New Roman" w:eastAsia="Times New Roman" w:hAnsi="Times New Roman" w:cs="Times New Roman"/>
                <w:color w:val="000000"/>
                <w:sz w:val="24"/>
                <w:szCs w:val="24"/>
                <w:lang w:eastAsia="uk-UA"/>
              </w:rPr>
              <w:t>До захисту допущено:</w:t>
            </w:r>
          </w:p>
          <w:p w:rsidR="00442B24" w:rsidRPr="00442B24" w:rsidRDefault="00442B24" w:rsidP="0065359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r w:rsidRPr="00442B24">
              <w:rPr>
                <w:rFonts w:ascii="Times New Roman" w:eastAsia="Times New Roman" w:hAnsi="Times New Roman" w:cs="Times New Roman"/>
                <w:color w:val="000000"/>
                <w:sz w:val="24"/>
                <w:szCs w:val="24"/>
                <w:lang w:eastAsia="uk-UA"/>
              </w:rPr>
              <w:t>В.о. завідувача кафедри</w:t>
            </w:r>
          </w:p>
          <w:p w:rsidR="00442B24" w:rsidRPr="00442B24" w:rsidRDefault="00442B24" w:rsidP="0065359D">
            <w:pPr>
              <w:pBdr>
                <w:top w:val="nil"/>
                <w:left w:val="nil"/>
                <w:bottom w:val="nil"/>
                <w:right w:val="nil"/>
                <w:between w:val="nil"/>
              </w:pBdr>
              <w:spacing w:after="0" w:line="240" w:lineRule="auto"/>
              <w:ind w:left="62" w:right="-31"/>
              <w:rPr>
                <w:rFonts w:ascii="Times New Roman" w:eastAsia="Times New Roman" w:hAnsi="Times New Roman" w:cs="Times New Roman"/>
                <w:color w:val="000000"/>
                <w:sz w:val="24"/>
                <w:szCs w:val="24"/>
                <w:lang w:eastAsia="uk-UA"/>
              </w:rPr>
            </w:pPr>
            <w:r w:rsidRPr="00442B24">
              <w:rPr>
                <w:rFonts w:ascii="Times New Roman" w:eastAsia="Times New Roman" w:hAnsi="Times New Roman" w:cs="Times New Roman"/>
                <w:color w:val="000000"/>
                <w:sz w:val="24"/>
                <w:szCs w:val="24"/>
                <w:lang w:eastAsia="uk-UA"/>
              </w:rPr>
              <w:t>________ Наталія ГОЛУБ</w:t>
            </w:r>
          </w:p>
          <w:p w:rsidR="00442B24" w:rsidRPr="00442B24" w:rsidRDefault="00442B24" w:rsidP="0065359D">
            <w:pPr>
              <w:pBdr>
                <w:top w:val="nil"/>
                <w:left w:val="nil"/>
                <w:bottom w:val="nil"/>
                <w:right w:val="nil"/>
                <w:between w:val="nil"/>
              </w:pBdr>
              <w:spacing w:after="0" w:line="240" w:lineRule="auto"/>
              <w:ind w:left="62"/>
              <w:rPr>
                <w:rFonts w:ascii="Times New Roman" w:eastAsia="Times New Roman" w:hAnsi="Times New Roman" w:cs="Times New Roman"/>
                <w:color w:val="000000"/>
                <w:sz w:val="24"/>
                <w:szCs w:val="24"/>
                <w:lang w:eastAsia="uk-UA"/>
              </w:rPr>
            </w:pPr>
            <w:r w:rsidRPr="00442B24">
              <w:rPr>
                <w:rFonts w:ascii="Times New Roman" w:eastAsia="Times New Roman" w:hAnsi="Times New Roman" w:cs="Times New Roman"/>
                <w:color w:val="000000"/>
                <w:sz w:val="24"/>
                <w:szCs w:val="24"/>
                <w:lang w:eastAsia="uk-UA"/>
              </w:rPr>
              <w:t>«___»_____________2021 р.</w:t>
            </w:r>
          </w:p>
          <w:p w:rsidR="00442B24" w:rsidRPr="00442B24" w:rsidRDefault="00442B24" w:rsidP="0065359D">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uk-UA"/>
              </w:rPr>
            </w:pPr>
          </w:p>
        </w:tc>
      </w:tr>
    </w:tbl>
    <w:p w:rsidR="00442B24" w:rsidRPr="00442B24" w:rsidRDefault="00442B24" w:rsidP="0065359D">
      <w:pPr>
        <w:pBdr>
          <w:top w:val="nil"/>
          <w:left w:val="nil"/>
          <w:bottom w:val="nil"/>
          <w:right w:val="nil"/>
          <w:between w:val="nil"/>
        </w:pBdr>
        <w:tabs>
          <w:tab w:val="left" w:pos="9631"/>
        </w:tabs>
        <w:spacing w:after="0" w:line="240" w:lineRule="auto"/>
        <w:rPr>
          <w:rFonts w:ascii="Times New Roman" w:eastAsia="Times New Roman" w:hAnsi="Times New Roman" w:cs="Times New Roman"/>
          <w:color w:val="000000"/>
          <w:sz w:val="26"/>
          <w:szCs w:val="26"/>
          <w:lang w:eastAsia="uk-UA"/>
        </w:rPr>
      </w:pPr>
    </w:p>
    <w:p w:rsidR="00442B24" w:rsidRPr="00442B24" w:rsidRDefault="00442B24" w:rsidP="0065359D">
      <w:pPr>
        <w:pBdr>
          <w:top w:val="nil"/>
          <w:left w:val="nil"/>
          <w:bottom w:val="nil"/>
          <w:right w:val="nil"/>
          <w:between w:val="nil"/>
        </w:pBdr>
        <w:tabs>
          <w:tab w:val="right" w:pos="8903"/>
        </w:tabs>
        <w:spacing w:after="0" w:line="240" w:lineRule="auto"/>
        <w:jc w:val="center"/>
        <w:rPr>
          <w:rFonts w:ascii="Times New Roman" w:eastAsia="Times New Roman" w:hAnsi="Times New Roman" w:cs="Times New Roman"/>
          <w:color w:val="000000"/>
          <w:sz w:val="40"/>
          <w:szCs w:val="40"/>
          <w:lang w:eastAsia="uk-UA"/>
        </w:rPr>
      </w:pPr>
      <w:r w:rsidRPr="00442B24">
        <w:rPr>
          <w:rFonts w:ascii="Times New Roman" w:eastAsia="Times New Roman" w:hAnsi="Times New Roman" w:cs="Times New Roman"/>
          <w:b/>
          <w:color w:val="000000"/>
          <w:sz w:val="40"/>
          <w:szCs w:val="40"/>
          <w:lang w:eastAsia="uk-UA"/>
        </w:rPr>
        <w:t>Магістерська дисертація</w:t>
      </w:r>
    </w:p>
    <w:p w:rsidR="00442B24" w:rsidRPr="00442B24" w:rsidRDefault="00442B24" w:rsidP="0065359D">
      <w:pPr>
        <w:pBdr>
          <w:top w:val="nil"/>
          <w:left w:val="nil"/>
          <w:bottom w:val="nil"/>
          <w:right w:val="nil"/>
          <w:between w:val="nil"/>
        </w:pBdr>
        <w:spacing w:after="12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на здобуття ступеня магістра</w:t>
      </w:r>
    </w:p>
    <w:p w:rsidR="00442B24" w:rsidRPr="00442B24" w:rsidRDefault="00442B24" w:rsidP="0065359D">
      <w:pPr>
        <w:pBdr>
          <w:top w:val="nil"/>
          <w:left w:val="nil"/>
          <w:bottom w:val="nil"/>
          <w:right w:val="nil"/>
          <w:between w:val="nil"/>
        </w:pBdr>
        <w:spacing w:after="12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за освітньо-професійною програмою «Біотехнологіі»</w:t>
      </w:r>
    </w:p>
    <w:p w:rsidR="00442B24" w:rsidRPr="00442B24" w:rsidRDefault="00442B24" w:rsidP="0065359D">
      <w:pPr>
        <w:pBdr>
          <w:top w:val="nil"/>
          <w:left w:val="nil"/>
          <w:bottom w:val="nil"/>
          <w:right w:val="nil"/>
          <w:between w:val="nil"/>
        </w:pBdr>
        <w:tabs>
          <w:tab w:val="left" w:pos="8931"/>
        </w:tabs>
        <w:spacing w:after="0" w:line="240" w:lineRule="auto"/>
        <w:ind w:left="425" w:hanging="425"/>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зі спеціальності 162 «Біотехнології та біоінженерія»</w:t>
      </w:r>
    </w:p>
    <w:p w:rsidR="00442B24" w:rsidRPr="00442B24" w:rsidRDefault="00442B24" w:rsidP="0065359D">
      <w:pPr>
        <w:pBdr>
          <w:top w:val="nil"/>
          <w:left w:val="nil"/>
          <w:bottom w:val="nil"/>
          <w:right w:val="nil"/>
          <w:between w:val="nil"/>
        </w:pBdr>
        <w:tabs>
          <w:tab w:val="left" w:pos="9356"/>
        </w:tabs>
        <w:spacing w:after="0" w:line="240" w:lineRule="auto"/>
        <w:jc w:val="center"/>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b/>
          <w:color w:val="000000"/>
          <w:sz w:val="28"/>
          <w:szCs w:val="28"/>
          <w:lang w:eastAsia="uk-UA"/>
        </w:rPr>
        <w:t xml:space="preserve">на тему: «Моніторинг поведінки </w:t>
      </w:r>
      <w:r w:rsidRPr="004738EB">
        <w:rPr>
          <w:rFonts w:ascii="Times New Roman" w:eastAsia="Times New Roman" w:hAnsi="Times New Roman" w:cs="Times New Roman"/>
          <w:b/>
          <w:i/>
          <w:color w:val="000000"/>
          <w:sz w:val="28"/>
          <w:szCs w:val="28"/>
          <w:lang w:eastAsia="uk-UA"/>
        </w:rPr>
        <w:t>Photobacterium phosphoreum</w:t>
      </w:r>
      <w:r w:rsidRPr="00442B24">
        <w:rPr>
          <w:rFonts w:ascii="Times New Roman" w:eastAsia="Times New Roman" w:hAnsi="Times New Roman" w:cs="Times New Roman"/>
          <w:b/>
          <w:color w:val="000000"/>
          <w:sz w:val="28"/>
          <w:szCs w:val="28"/>
          <w:lang w:eastAsia="uk-UA"/>
        </w:rPr>
        <w:t xml:space="preserve"> при</w:t>
      </w:r>
      <w:r w:rsidR="00536DEC">
        <w:rPr>
          <w:rFonts w:ascii="Times New Roman" w:eastAsia="Times New Roman" w:hAnsi="Times New Roman" w:cs="Times New Roman"/>
          <w:b/>
          <w:color w:val="000000"/>
          <w:sz w:val="28"/>
          <w:szCs w:val="28"/>
          <w:lang w:eastAsia="uk-UA"/>
        </w:rPr>
        <w:t xml:space="preserve"> флуктуаціях геомагнітного поля</w:t>
      </w:r>
      <w:r w:rsidRPr="00442B24">
        <w:rPr>
          <w:rFonts w:ascii="Times New Roman" w:eastAsia="Times New Roman" w:hAnsi="Times New Roman" w:cs="Times New Roman"/>
          <w:b/>
          <w:color w:val="000000"/>
          <w:sz w:val="28"/>
          <w:szCs w:val="28"/>
          <w:lang w:eastAsia="uk-UA"/>
        </w:rPr>
        <w:t>»</w:t>
      </w:r>
    </w:p>
    <w:p w:rsidR="00442B24" w:rsidRPr="00442B24" w:rsidRDefault="00442B24" w:rsidP="0065359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Виконав</w:t>
      </w:r>
      <w:r w:rsidRPr="00442B24">
        <w:rPr>
          <w:rFonts w:ascii="Times New Roman" w:eastAsia="Times New Roman" w:hAnsi="Times New Roman" w:cs="Times New Roman"/>
          <w:color w:val="000000"/>
          <w:sz w:val="28"/>
          <w:szCs w:val="28"/>
          <w:lang w:eastAsia="uk-UA"/>
        </w:rPr>
        <w:t xml:space="preserve">: </w:t>
      </w:r>
    </w:p>
    <w:p w:rsidR="00442B24" w:rsidRPr="00442B24" w:rsidRDefault="00442B24" w:rsidP="0065359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студент VІ курсу, групи БМ</w:t>
      </w:r>
      <w:r w:rsidRPr="00442B24">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01мп</w:t>
      </w:r>
      <w:r w:rsidRPr="00442B24">
        <w:rPr>
          <w:rFonts w:ascii="Times New Roman" w:eastAsia="Times New Roman" w:hAnsi="Times New Roman" w:cs="Times New Roman"/>
          <w:color w:val="000000"/>
          <w:sz w:val="28"/>
          <w:szCs w:val="28"/>
          <w:lang w:eastAsia="uk-UA"/>
        </w:rPr>
        <w:t xml:space="preserve"> </w:t>
      </w:r>
    </w:p>
    <w:p w:rsidR="00442B24" w:rsidRP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Дробот Георгій Юрійович</w:t>
      </w:r>
      <w:r w:rsidRPr="00442B24">
        <w:rPr>
          <w:rFonts w:ascii="Times New Roman" w:eastAsia="Times New Roman" w:hAnsi="Times New Roman" w:cs="Times New Roman"/>
          <w:color w:val="000000"/>
          <w:sz w:val="28"/>
          <w:szCs w:val="28"/>
          <w:lang w:eastAsia="uk-UA"/>
        </w:rPr>
        <w:tab/>
        <w:t>__________</w:t>
      </w:r>
    </w:p>
    <w:p w:rsidR="00442B24" w:rsidRPr="00442B24" w:rsidRDefault="00442B24" w:rsidP="0065359D">
      <w:pPr>
        <w:pBdr>
          <w:top w:val="nil"/>
          <w:left w:val="nil"/>
          <w:bottom w:val="nil"/>
          <w:right w:val="nil"/>
          <w:between w:val="nil"/>
        </w:pBdr>
        <w:tabs>
          <w:tab w:val="left" w:pos="7371"/>
          <w:tab w:val="left" w:pos="7513"/>
          <w:tab w:val="left" w:pos="890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 xml:space="preserve">Науковий керівник: </w:t>
      </w:r>
    </w:p>
    <w:p w:rsidR="00442B24" w:rsidRPr="00442B24" w:rsidRDefault="00442B24" w:rsidP="0065359D">
      <w:pPr>
        <w:pBdr>
          <w:top w:val="nil"/>
          <w:left w:val="nil"/>
          <w:bottom w:val="nil"/>
          <w:right w:val="nil"/>
          <w:between w:val="nil"/>
        </w:pBdr>
        <w:tabs>
          <w:tab w:val="left" w:pos="7371"/>
          <w:tab w:val="left" w:pos="7513"/>
          <w:tab w:val="left" w:pos="890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 xml:space="preserve">д.б.н., проф. </w:t>
      </w:r>
    </w:p>
    <w:p w:rsidR="00442B24" w:rsidRP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Горго Юрій </w:t>
      </w:r>
      <w:r w:rsidRPr="00442B24">
        <w:rPr>
          <w:rFonts w:ascii="Times New Roman" w:eastAsia="Times New Roman" w:hAnsi="Times New Roman" w:cs="Times New Roman"/>
          <w:color w:val="000000"/>
          <w:sz w:val="28"/>
          <w:szCs w:val="28"/>
          <w:lang w:eastAsia="uk-UA"/>
        </w:rPr>
        <w:t>П</w:t>
      </w:r>
      <w:r>
        <w:rPr>
          <w:rFonts w:ascii="Times New Roman" w:eastAsia="Times New Roman" w:hAnsi="Times New Roman" w:cs="Times New Roman"/>
          <w:color w:val="000000"/>
          <w:sz w:val="28"/>
          <w:szCs w:val="28"/>
          <w:lang w:eastAsia="uk-UA"/>
        </w:rPr>
        <w:t>авлович</w:t>
      </w:r>
      <w:r w:rsidRPr="00442B24">
        <w:rPr>
          <w:rFonts w:ascii="Times New Roman" w:eastAsia="Times New Roman" w:hAnsi="Times New Roman" w:cs="Times New Roman"/>
          <w:color w:val="000000"/>
          <w:sz w:val="28"/>
          <w:szCs w:val="28"/>
          <w:lang w:eastAsia="uk-UA"/>
        </w:rPr>
        <w:tab/>
        <w:t>__________</w:t>
      </w:r>
    </w:p>
    <w:p w:rsidR="00442B24" w:rsidRPr="00442B24" w:rsidRDefault="00442B24" w:rsidP="0065359D">
      <w:pPr>
        <w:pBdr>
          <w:top w:val="nil"/>
          <w:left w:val="nil"/>
          <w:bottom w:val="nil"/>
          <w:right w:val="nil"/>
          <w:between w:val="nil"/>
        </w:pBdr>
        <w:tabs>
          <w:tab w:val="left" w:pos="1560"/>
          <w:tab w:val="left" w:pos="3119"/>
          <w:tab w:val="left" w:pos="3261"/>
          <w:tab w:val="left" w:pos="7371"/>
          <w:tab w:val="left" w:pos="7513"/>
          <w:tab w:val="left" w:pos="890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 xml:space="preserve">Консультант з </w:t>
      </w:r>
      <w:r>
        <w:rPr>
          <w:rFonts w:ascii="Times New Roman" w:eastAsia="Times New Roman" w:hAnsi="Times New Roman" w:cs="Times New Roman"/>
          <w:color w:val="000000"/>
          <w:sz w:val="28"/>
          <w:szCs w:val="28"/>
          <w:lang w:eastAsia="uk-UA"/>
        </w:rPr>
        <w:t>експериментальної частини</w:t>
      </w:r>
      <w:r w:rsidRPr="00442B24">
        <w:rPr>
          <w:rFonts w:ascii="Times New Roman" w:eastAsia="Times New Roman" w:hAnsi="Times New Roman" w:cs="Times New Roman"/>
          <w:color w:val="000000"/>
          <w:sz w:val="28"/>
          <w:szCs w:val="28"/>
          <w:lang w:eastAsia="uk-UA"/>
        </w:rPr>
        <w:t>:</w:t>
      </w:r>
    </w:p>
    <w:p w:rsid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к.б.н., ст.н.сп.</w:t>
      </w:r>
    </w:p>
    <w:p w:rsid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Грецький І</w:t>
      </w:r>
      <w:r>
        <w:rPr>
          <w:rFonts w:ascii="Times New Roman" w:eastAsia="Times New Roman" w:hAnsi="Times New Roman" w:cs="Times New Roman"/>
          <w:color w:val="000000"/>
          <w:sz w:val="28"/>
          <w:szCs w:val="28"/>
          <w:lang w:eastAsia="uk-UA"/>
        </w:rPr>
        <w:t>гор Олександрович</w:t>
      </w:r>
      <w:r w:rsidRPr="00442B24">
        <w:rPr>
          <w:rFonts w:ascii="Times New Roman" w:eastAsia="Times New Roman" w:hAnsi="Times New Roman" w:cs="Times New Roman"/>
          <w:color w:val="000000"/>
          <w:sz w:val="28"/>
          <w:szCs w:val="28"/>
          <w:lang w:eastAsia="uk-UA"/>
        </w:rPr>
        <w:t xml:space="preserve">  </w:t>
      </w:r>
      <w:r w:rsidRPr="00442B24">
        <w:rPr>
          <w:rFonts w:ascii="Times New Roman" w:eastAsia="Times New Roman" w:hAnsi="Times New Roman" w:cs="Times New Roman"/>
          <w:color w:val="000000"/>
          <w:sz w:val="28"/>
          <w:szCs w:val="28"/>
          <w:lang w:eastAsia="uk-UA"/>
        </w:rPr>
        <w:tab/>
        <w:t>__________</w:t>
      </w:r>
    </w:p>
    <w:p w:rsid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p>
    <w:p w:rsidR="00442B24" w:rsidRP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 xml:space="preserve">Консультант з </w:t>
      </w:r>
      <w:r>
        <w:rPr>
          <w:rFonts w:ascii="Times New Roman" w:eastAsia="Times New Roman" w:hAnsi="Times New Roman" w:cs="Times New Roman"/>
          <w:color w:val="000000"/>
          <w:sz w:val="28"/>
          <w:szCs w:val="28"/>
          <w:lang w:eastAsia="uk-UA"/>
        </w:rPr>
        <w:t>економічної</w:t>
      </w:r>
      <w:r w:rsidRPr="00442B24">
        <w:rPr>
          <w:rFonts w:ascii="Times New Roman" w:eastAsia="Times New Roman" w:hAnsi="Times New Roman" w:cs="Times New Roman"/>
          <w:color w:val="000000"/>
          <w:sz w:val="28"/>
          <w:szCs w:val="28"/>
          <w:lang w:eastAsia="uk-UA"/>
        </w:rPr>
        <w:t xml:space="preserve"> частин</w:t>
      </w:r>
      <w:r>
        <w:rPr>
          <w:rFonts w:ascii="Times New Roman" w:eastAsia="Times New Roman" w:hAnsi="Times New Roman" w:cs="Times New Roman"/>
          <w:color w:val="000000"/>
          <w:sz w:val="28"/>
          <w:szCs w:val="28"/>
          <w:lang w:eastAsia="uk-UA"/>
        </w:rPr>
        <w:t>и</w:t>
      </w:r>
      <w:r w:rsidRPr="00442B24">
        <w:rPr>
          <w:rFonts w:ascii="Times New Roman" w:eastAsia="Times New Roman" w:hAnsi="Times New Roman" w:cs="Times New Roman"/>
          <w:color w:val="000000"/>
          <w:sz w:val="28"/>
          <w:szCs w:val="28"/>
          <w:lang w:eastAsia="uk-UA"/>
        </w:rPr>
        <w:t xml:space="preserve"> </w:t>
      </w:r>
    </w:p>
    <w:p w:rsid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 xml:space="preserve">к.е.н., доц. </w:t>
      </w:r>
    </w:p>
    <w:p w:rsidR="00442B24" w:rsidRPr="00442B24" w:rsidRDefault="00442B24"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Ткаченко Т</w:t>
      </w:r>
      <w:r>
        <w:rPr>
          <w:rFonts w:ascii="Times New Roman" w:eastAsia="Times New Roman" w:hAnsi="Times New Roman" w:cs="Times New Roman"/>
          <w:color w:val="000000"/>
          <w:sz w:val="28"/>
          <w:szCs w:val="28"/>
          <w:lang w:eastAsia="uk-UA"/>
        </w:rPr>
        <w:t xml:space="preserve">етяна </w:t>
      </w:r>
      <w:r w:rsidRPr="00442B24">
        <w:rPr>
          <w:rFonts w:ascii="Times New Roman" w:eastAsia="Times New Roman" w:hAnsi="Times New Roman" w:cs="Times New Roman"/>
          <w:color w:val="000000"/>
          <w:sz w:val="28"/>
          <w:szCs w:val="28"/>
          <w:lang w:eastAsia="uk-UA"/>
        </w:rPr>
        <w:t>П</w:t>
      </w:r>
      <w:r>
        <w:rPr>
          <w:rFonts w:ascii="Times New Roman" w:eastAsia="Times New Roman" w:hAnsi="Times New Roman" w:cs="Times New Roman"/>
          <w:color w:val="000000"/>
          <w:sz w:val="28"/>
          <w:szCs w:val="28"/>
          <w:lang w:eastAsia="uk-UA"/>
        </w:rPr>
        <w:t>етрівна</w:t>
      </w:r>
      <w:r w:rsidRPr="00442B24">
        <w:rPr>
          <w:rFonts w:ascii="Times New Roman" w:eastAsia="Times New Roman" w:hAnsi="Times New Roman" w:cs="Times New Roman"/>
          <w:color w:val="000000"/>
          <w:sz w:val="28"/>
          <w:szCs w:val="28"/>
          <w:lang w:eastAsia="uk-UA"/>
        </w:rPr>
        <w:tab/>
        <w:t>__________</w:t>
      </w:r>
    </w:p>
    <w:p w:rsidR="00442B24" w:rsidRPr="00442B24" w:rsidRDefault="00442B24" w:rsidP="0065359D">
      <w:pPr>
        <w:pBdr>
          <w:top w:val="nil"/>
          <w:left w:val="nil"/>
          <w:bottom w:val="nil"/>
          <w:right w:val="nil"/>
          <w:between w:val="nil"/>
        </w:pBdr>
        <w:tabs>
          <w:tab w:val="left" w:pos="7371"/>
          <w:tab w:val="left" w:pos="7513"/>
          <w:tab w:val="left" w:pos="8903"/>
        </w:tabs>
        <w:spacing w:after="0" w:line="240" w:lineRule="auto"/>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Рецензент:</w:t>
      </w:r>
    </w:p>
    <w:p w:rsidR="00F74F59" w:rsidRDefault="00F74F59"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sidRPr="00F74F59">
        <w:rPr>
          <w:rFonts w:ascii="Times New Roman" w:eastAsia="Times New Roman" w:hAnsi="Times New Roman" w:cs="Times New Roman"/>
          <w:color w:val="000000"/>
          <w:sz w:val="28"/>
          <w:szCs w:val="28"/>
          <w:lang w:eastAsia="uk-UA"/>
        </w:rPr>
        <w:t xml:space="preserve">директор ІППФіБФ, к.ф.-м.н., ст.н.сп. </w:t>
      </w:r>
    </w:p>
    <w:p w:rsidR="00442B24" w:rsidRPr="00442B24" w:rsidRDefault="00F74F59" w:rsidP="0065359D">
      <w:pPr>
        <w:pBdr>
          <w:top w:val="nil"/>
          <w:left w:val="nil"/>
          <w:bottom w:val="nil"/>
          <w:right w:val="nil"/>
          <w:between w:val="nil"/>
        </w:pBdr>
        <w:tabs>
          <w:tab w:val="left" w:pos="7513"/>
        </w:tabs>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Мамілов Сергій Олександрович</w:t>
      </w:r>
      <w:r w:rsidR="00442B24" w:rsidRPr="00442B24">
        <w:rPr>
          <w:rFonts w:ascii="Times New Roman" w:eastAsia="Times New Roman" w:hAnsi="Times New Roman" w:cs="Times New Roman"/>
          <w:color w:val="000000"/>
          <w:sz w:val="28"/>
          <w:szCs w:val="28"/>
          <w:lang w:eastAsia="uk-UA"/>
        </w:rPr>
        <w:tab/>
        <w:t>__________</w:t>
      </w:r>
    </w:p>
    <w:p w:rsidR="00442B24" w:rsidRPr="00442B24" w:rsidRDefault="00442B24" w:rsidP="0065359D">
      <w:pPr>
        <w:pBdr>
          <w:top w:val="nil"/>
          <w:left w:val="nil"/>
          <w:bottom w:val="nil"/>
          <w:right w:val="nil"/>
          <w:between w:val="nil"/>
        </w:pBdr>
        <w:tabs>
          <w:tab w:val="left" w:pos="330"/>
        </w:tabs>
        <w:spacing w:after="0" w:line="240" w:lineRule="auto"/>
        <w:ind w:left="4536"/>
        <w:jc w:val="both"/>
        <w:rPr>
          <w:rFonts w:ascii="Times New Roman" w:eastAsia="Times New Roman" w:hAnsi="Times New Roman" w:cs="Times New Roman"/>
          <w:color w:val="000000"/>
          <w:sz w:val="28"/>
          <w:szCs w:val="28"/>
          <w:lang w:eastAsia="uk-UA"/>
        </w:rPr>
      </w:pPr>
    </w:p>
    <w:p w:rsidR="00442B24" w:rsidRPr="00442B24" w:rsidRDefault="00442B24" w:rsidP="0065359D">
      <w:pPr>
        <w:pBdr>
          <w:top w:val="nil"/>
          <w:left w:val="nil"/>
          <w:bottom w:val="nil"/>
          <w:right w:val="nil"/>
          <w:between w:val="nil"/>
        </w:pBdr>
        <w:tabs>
          <w:tab w:val="left" w:pos="330"/>
        </w:tabs>
        <w:spacing w:after="0" w:line="240" w:lineRule="auto"/>
        <w:ind w:left="4536"/>
        <w:rPr>
          <w:rFonts w:ascii="Times New Roman" w:eastAsia="Times New Roman" w:hAnsi="Times New Roman" w:cs="Times New Roman"/>
          <w:color w:val="000000"/>
          <w:sz w:val="28"/>
          <w:szCs w:val="28"/>
          <w:lang w:eastAsia="uk-UA"/>
        </w:rPr>
      </w:pPr>
      <w:r w:rsidRPr="00442B24">
        <w:rPr>
          <w:rFonts w:ascii="Times New Roman" w:eastAsia="Times New Roman" w:hAnsi="Times New Roman" w:cs="Times New Roman"/>
          <w:color w:val="000000"/>
          <w:sz w:val="28"/>
          <w:szCs w:val="28"/>
          <w:lang w:eastAsia="uk-UA"/>
        </w:rPr>
        <w:t>Засвідчую, що у цій магістерській дисертації немає запозичень з праць інших авторів без відповідних посилань.</w:t>
      </w:r>
    </w:p>
    <w:p w:rsidR="00442B24" w:rsidRPr="00442B24" w:rsidRDefault="00F74F59" w:rsidP="0065359D">
      <w:pPr>
        <w:pBdr>
          <w:top w:val="nil"/>
          <w:left w:val="nil"/>
          <w:bottom w:val="nil"/>
          <w:right w:val="nil"/>
          <w:between w:val="nil"/>
        </w:pBdr>
        <w:tabs>
          <w:tab w:val="left" w:pos="330"/>
        </w:tabs>
        <w:spacing w:after="0" w:line="240" w:lineRule="auto"/>
        <w:ind w:left="453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Студент </w:t>
      </w:r>
      <w:r w:rsidR="00442B24" w:rsidRPr="00442B24">
        <w:rPr>
          <w:rFonts w:ascii="Times New Roman" w:eastAsia="Times New Roman" w:hAnsi="Times New Roman" w:cs="Times New Roman"/>
          <w:color w:val="000000"/>
          <w:sz w:val="28"/>
          <w:szCs w:val="28"/>
          <w:lang w:eastAsia="uk-UA"/>
        </w:rPr>
        <w:t>_____________</w:t>
      </w:r>
    </w:p>
    <w:p w:rsidR="00442B24" w:rsidRPr="00442B24" w:rsidRDefault="00442B24" w:rsidP="0065359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p>
    <w:p w:rsidR="00442B24" w:rsidRPr="00442B24" w:rsidRDefault="00442B24" w:rsidP="0065359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p>
    <w:p w:rsidR="00442B24" w:rsidRPr="00442B24" w:rsidRDefault="00442B24" w:rsidP="0065359D">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eastAsia="uk-UA"/>
        </w:rPr>
      </w:pPr>
      <w:r w:rsidRPr="00442B24">
        <w:rPr>
          <w:rFonts w:ascii="Times New Roman" w:eastAsia="Times New Roman" w:hAnsi="Times New Roman" w:cs="Times New Roman"/>
          <w:color w:val="000000"/>
          <w:sz w:val="28"/>
          <w:szCs w:val="28"/>
          <w:lang w:eastAsia="uk-UA"/>
        </w:rPr>
        <w:t>Київ – 2021 року</w:t>
      </w:r>
    </w:p>
    <w:p w:rsidR="0065359D" w:rsidRDefault="0065359D" w:rsidP="0065359D">
      <w:pPr>
        <w:spacing w:after="0" w:line="240" w:lineRule="auto"/>
        <w:jc w:val="center"/>
        <w:rPr>
          <w:rFonts w:ascii="Times New Roman" w:eastAsia="Times New Roman" w:hAnsi="Times New Roman" w:cs="Times New Roman"/>
          <w:color w:val="000000"/>
          <w:sz w:val="28"/>
          <w:szCs w:val="28"/>
          <w:lang w:eastAsia="ru-RU"/>
        </w:rPr>
      </w:pPr>
    </w:p>
    <w:p w:rsidR="00284929" w:rsidRPr="00284929" w:rsidRDefault="00284929" w:rsidP="004738EB">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eastAsia="ru-RU"/>
        </w:rPr>
      </w:pPr>
      <w:bookmarkStart w:id="0" w:name="_Toc89611089"/>
      <w:r w:rsidRPr="00284929">
        <w:rPr>
          <w:rFonts w:ascii="Times New Roman" w:eastAsia="Times New Roman" w:hAnsi="Times New Roman" w:cs="Times New Roman"/>
          <w:b/>
          <w:bCs/>
          <w:sz w:val="28"/>
          <w:szCs w:val="24"/>
          <w:lang w:eastAsia="ru-RU"/>
        </w:rPr>
        <w:lastRenderedPageBreak/>
        <w:t xml:space="preserve">Національний технічний університет України </w:t>
      </w:r>
    </w:p>
    <w:p w:rsidR="00284929" w:rsidRPr="00284929" w:rsidRDefault="00284929" w:rsidP="004738EB">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eastAsia="ru-RU"/>
        </w:rPr>
      </w:pPr>
      <w:r w:rsidRPr="00284929">
        <w:rPr>
          <w:rFonts w:ascii="Times New Roman" w:eastAsia="Times New Roman" w:hAnsi="Times New Roman" w:cs="Times New Roman"/>
          <w:b/>
          <w:bCs/>
          <w:sz w:val="28"/>
          <w:szCs w:val="24"/>
          <w:lang w:eastAsia="ru-RU"/>
        </w:rPr>
        <w:t>«Київський політехнічний інститут</w:t>
      </w:r>
    </w:p>
    <w:p w:rsidR="00284929" w:rsidRPr="00284929" w:rsidRDefault="00284929" w:rsidP="004738EB">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eastAsia="ru-RU"/>
        </w:rPr>
      </w:pPr>
      <w:r w:rsidRPr="00284929">
        <w:rPr>
          <w:rFonts w:ascii="Times New Roman" w:eastAsia="Times New Roman" w:hAnsi="Times New Roman" w:cs="Times New Roman"/>
          <w:b/>
          <w:bCs/>
          <w:sz w:val="28"/>
          <w:szCs w:val="24"/>
          <w:lang w:eastAsia="ru-RU"/>
        </w:rPr>
        <w:t>імені Ігоря Сікорського»</w:t>
      </w:r>
    </w:p>
    <w:p w:rsidR="00284929" w:rsidRPr="00284929" w:rsidRDefault="00284929" w:rsidP="004738EB">
      <w:pPr>
        <w:tabs>
          <w:tab w:val="left" w:pos="720"/>
          <w:tab w:val="left" w:pos="1440"/>
          <w:tab w:val="left" w:pos="1620"/>
        </w:tabs>
        <w:spacing w:after="0" w:line="240" w:lineRule="auto"/>
        <w:ind w:left="539"/>
        <w:jc w:val="both"/>
        <w:rPr>
          <w:rFonts w:ascii="Times New Roman" w:eastAsia="Times New Roman" w:hAnsi="Times New Roman" w:cs="Times New Roman"/>
          <w:b/>
          <w:bCs/>
          <w:sz w:val="28"/>
          <w:szCs w:val="24"/>
          <w:lang w:eastAsia="ru-RU"/>
        </w:rPr>
      </w:pPr>
      <w:r w:rsidRPr="00284929">
        <w:rPr>
          <w:rFonts w:ascii="Times New Roman" w:eastAsia="Times New Roman" w:hAnsi="Times New Roman" w:cs="Times New Roman"/>
          <w:b/>
          <w:bCs/>
          <w:sz w:val="28"/>
          <w:szCs w:val="24"/>
          <w:lang w:eastAsia="ru-RU"/>
        </w:rPr>
        <w:t xml:space="preserve"> </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 xml:space="preserve">                                  Факультет біотехнології і біотехніки</w:t>
      </w:r>
    </w:p>
    <w:p w:rsidR="00284929" w:rsidRPr="00284929" w:rsidRDefault="00284929" w:rsidP="004738EB">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 xml:space="preserve">Кафедра </w:t>
      </w:r>
      <w:r w:rsidRPr="00284929">
        <w:rPr>
          <w:rFonts w:ascii="Times New Roman" w:eastAsia="Times New Roman" w:hAnsi="Times New Roman" w:cs="Times New Roman"/>
          <w:sz w:val="28"/>
          <w:szCs w:val="28"/>
          <w:lang w:eastAsia="ru-RU"/>
        </w:rPr>
        <w:t>біоенергетики, біоінформатики та екобіотехнології</w:t>
      </w:r>
      <w:r w:rsidRPr="00284929">
        <w:rPr>
          <w:rFonts w:ascii="Times New Roman" w:eastAsia="Times New Roman" w:hAnsi="Times New Roman" w:cs="Times New Roman"/>
          <w:sz w:val="28"/>
          <w:szCs w:val="24"/>
          <w:lang w:eastAsia="ru-RU"/>
        </w:rPr>
        <w:t xml:space="preserve"> </w:t>
      </w:r>
    </w:p>
    <w:p w:rsidR="00284929" w:rsidRPr="00284929" w:rsidRDefault="00284929" w:rsidP="004738EB">
      <w:pPr>
        <w:tabs>
          <w:tab w:val="left" w:leader="underscore" w:pos="9356"/>
        </w:tabs>
        <w:spacing w:after="0" w:line="240" w:lineRule="auto"/>
        <w:ind w:left="539" w:hanging="540"/>
        <w:jc w:val="both"/>
        <w:rPr>
          <w:rFonts w:ascii="Times New Roman" w:eastAsia="Times New Roman" w:hAnsi="Times New Roman" w:cs="Times New Roman"/>
          <w:sz w:val="28"/>
          <w:szCs w:val="24"/>
          <w:lang w:eastAsia="ru-RU"/>
        </w:rPr>
      </w:pPr>
    </w:p>
    <w:p w:rsidR="00284929" w:rsidRPr="00284929" w:rsidRDefault="00284929" w:rsidP="004738EB">
      <w:pPr>
        <w:spacing w:after="0" w:line="240" w:lineRule="auto"/>
        <w:jc w:val="both"/>
        <w:rPr>
          <w:rFonts w:ascii="Times New Roman" w:eastAsia="Times New Roman" w:hAnsi="Times New Roman" w:cs="Times New Roman"/>
          <w:sz w:val="28"/>
          <w:szCs w:val="24"/>
          <w:lang w:val="ru-RU" w:eastAsia="ru-RU"/>
        </w:rPr>
      </w:pPr>
      <w:r w:rsidRPr="00284929">
        <w:rPr>
          <w:rFonts w:ascii="Times New Roman" w:eastAsia="Times New Roman" w:hAnsi="Times New Roman" w:cs="Times New Roman"/>
          <w:sz w:val="28"/>
          <w:szCs w:val="24"/>
          <w:lang w:eastAsia="ru-RU"/>
        </w:rPr>
        <w:t>Рівень вищої освіти – другий (магістерський)</w:t>
      </w:r>
      <w:r w:rsidRPr="00284929">
        <w:rPr>
          <w:rFonts w:ascii="Times New Roman" w:eastAsia="Times New Roman" w:hAnsi="Times New Roman" w:cs="Times New Roman"/>
          <w:sz w:val="28"/>
          <w:szCs w:val="24"/>
          <w:lang w:val="ru-RU" w:eastAsia="ru-RU"/>
        </w:rPr>
        <w:t xml:space="preserve"> </w:t>
      </w:r>
    </w:p>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4"/>
          <w:lang w:eastAsia="ru-RU"/>
        </w:rPr>
        <w:t>Освітньо-професійна програма</w:t>
      </w:r>
      <w:r w:rsidRPr="00284929">
        <w:rPr>
          <w:rFonts w:ascii="Times New Roman" w:eastAsia="Times New Roman" w:hAnsi="Times New Roman" w:cs="Times New Roman"/>
          <w:sz w:val="28"/>
          <w:szCs w:val="24"/>
          <w:lang w:val="ru-RU" w:eastAsia="ru-RU"/>
        </w:rPr>
        <w:t xml:space="preserve"> «Біотехнології»</w:t>
      </w:r>
    </w:p>
    <w:p w:rsidR="00284929" w:rsidRPr="00284929" w:rsidRDefault="00284929" w:rsidP="004738EB">
      <w:pPr>
        <w:tabs>
          <w:tab w:val="left" w:pos="5812"/>
          <w:tab w:val="left" w:pos="8833"/>
        </w:tabs>
        <w:spacing w:after="0" w:line="240" w:lineRule="auto"/>
        <w:ind w:left="539" w:hanging="540"/>
        <w:jc w:val="both"/>
        <w:rPr>
          <w:rFonts w:ascii="Times New Roman" w:eastAsia="Times New Roman" w:hAnsi="Times New Roman" w:cs="Times New Roman"/>
          <w:sz w:val="28"/>
          <w:szCs w:val="24"/>
          <w:lang w:val="ru-RU" w:eastAsia="ru-RU"/>
        </w:rPr>
      </w:pPr>
      <w:r w:rsidRPr="00284929">
        <w:rPr>
          <w:rFonts w:ascii="Times New Roman" w:eastAsia="Times New Roman" w:hAnsi="Times New Roman" w:cs="Times New Roman"/>
          <w:sz w:val="28"/>
          <w:szCs w:val="24"/>
          <w:lang w:eastAsia="ru-RU"/>
        </w:rPr>
        <w:t xml:space="preserve">Спеціальність 162 «Біотехнології та біоінженерія», </w:t>
      </w:r>
    </w:p>
    <w:p w:rsidR="00284929" w:rsidRPr="00284929" w:rsidRDefault="00284929" w:rsidP="004738EB">
      <w:pPr>
        <w:tabs>
          <w:tab w:val="left" w:leader="underscore" w:pos="9356"/>
        </w:tabs>
        <w:spacing w:after="0" w:line="240" w:lineRule="auto"/>
        <w:ind w:left="539" w:hanging="539"/>
        <w:jc w:val="both"/>
        <w:rPr>
          <w:rFonts w:ascii="Times New Roman" w:eastAsia="Times New Roman" w:hAnsi="Times New Roman" w:cs="Times New Roman"/>
          <w:sz w:val="28"/>
          <w:szCs w:val="24"/>
          <w:vertAlign w:val="superscript"/>
          <w:lang w:eastAsia="ru-RU"/>
        </w:rPr>
      </w:pPr>
      <w:r w:rsidRPr="00284929">
        <w:rPr>
          <w:rFonts w:ascii="Times New Roman" w:eastAsia="Times New Roman" w:hAnsi="Times New Roman" w:cs="Times New Roman"/>
          <w:sz w:val="28"/>
          <w:szCs w:val="24"/>
          <w:vertAlign w:val="superscript"/>
          <w:lang w:eastAsia="ru-RU"/>
        </w:rPr>
        <w:t xml:space="preserve">                                                     </w:t>
      </w:r>
    </w:p>
    <w:p w:rsidR="00284929" w:rsidRPr="00284929" w:rsidRDefault="00284929" w:rsidP="004738EB">
      <w:pPr>
        <w:tabs>
          <w:tab w:val="left" w:pos="720"/>
          <w:tab w:val="left" w:pos="1440"/>
          <w:tab w:val="left" w:pos="1620"/>
        </w:tabs>
        <w:spacing w:after="0" w:line="240" w:lineRule="auto"/>
        <w:ind w:left="5672"/>
        <w:rPr>
          <w:rFonts w:ascii="Times New Roman" w:eastAsia="Times New Roman" w:hAnsi="Times New Roman" w:cs="Times New Roman"/>
          <w:sz w:val="26"/>
          <w:szCs w:val="24"/>
          <w:lang w:eastAsia="ru-RU"/>
        </w:rPr>
      </w:pPr>
      <w:r w:rsidRPr="00284929">
        <w:rPr>
          <w:rFonts w:ascii="Times New Roman" w:eastAsia="Times New Roman" w:hAnsi="Times New Roman" w:cs="Times New Roman"/>
          <w:sz w:val="26"/>
          <w:szCs w:val="24"/>
          <w:lang w:eastAsia="ru-RU"/>
        </w:rPr>
        <w:t>ЗАТВЕРДЖУЮ</w:t>
      </w:r>
    </w:p>
    <w:p w:rsidR="00284929" w:rsidRPr="00284929" w:rsidRDefault="00284929" w:rsidP="004738EB">
      <w:pPr>
        <w:tabs>
          <w:tab w:val="left" w:pos="720"/>
          <w:tab w:val="left" w:pos="1440"/>
          <w:tab w:val="left" w:pos="1620"/>
        </w:tabs>
        <w:spacing w:after="0" w:line="240" w:lineRule="auto"/>
        <w:ind w:left="5672"/>
        <w:rPr>
          <w:rFonts w:ascii="Times New Roman" w:eastAsia="Times New Roman" w:hAnsi="Times New Roman" w:cs="Times New Roman"/>
          <w:bCs/>
          <w:sz w:val="26"/>
          <w:szCs w:val="24"/>
          <w:lang w:eastAsia="ru-RU"/>
        </w:rPr>
      </w:pPr>
      <w:r w:rsidRPr="00284929">
        <w:rPr>
          <w:rFonts w:ascii="Times New Roman" w:eastAsia="Times New Roman" w:hAnsi="Times New Roman" w:cs="Times New Roman"/>
          <w:bCs/>
          <w:sz w:val="26"/>
          <w:szCs w:val="24"/>
          <w:lang w:eastAsia="ru-RU"/>
        </w:rPr>
        <w:t>В.о. завідувача кафедри</w:t>
      </w:r>
    </w:p>
    <w:p w:rsidR="00284929" w:rsidRPr="00284929" w:rsidRDefault="00284929" w:rsidP="004738EB">
      <w:pPr>
        <w:tabs>
          <w:tab w:val="left" w:pos="720"/>
          <w:tab w:val="left" w:pos="1440"/>
          <w:tab w:val="left" w:pos="1620"/>
        </w:tabs>
        <w:spacing w:after="0" w:line="240" w:lineRule="auto"/>
        <w:ind w:left="5671"/>
        <w:rPr>
          <w:rFonts w:ascii="Times New Roman" w:eastAsia="Times New Roman" w:hAnsi="Times New Roman" w:cs="Times New Roman"/>
          <w:sz w:val="26"/>
          <w:szCs w:val="24"/>
          <w:lang w:eastAsia="ru-RU"/>
        </w:rPr>
      </w:pPr>
      <w:r w:rsidRPr="00284929">
        <w:rPr>
          <w:rFonts w:ascii="Times New Roman" w:eastAsia="Times New Roman" w:hAnsi="Times New Roman" w:cs="Times New Roman"/>
          <w:sz w:val="26"/>
          <w:szCs w:val="24"/>
          <w:lang w:eastAsia="ru-RU"/>
        </w:rPr>
        <w:t xml:space="preserve">___________ </w:t>
      </w:r>
      <w:r w:rsidRPr="00284929">
        <w:rPr>
          <w:rFonts w:ascii="Times New Roman" w:eastAsia="Times New Roman" w:hAnsi="Times New Roman" w:cs="Times New Roman"/>
          <w:sz w:val="26"/>
          <w:szCs w:val="24"/>
          <w:lang w:val="ru-RU" w:eastAsia="ru-RU"/>
        </w:rPr>
        <w:t xml:space="preserve">Наталія </w:t>
      </w:r>
      <w:r w:rsidRPr="00284929">
        <w:rPr>
          <w:rFonts w:ascii="Times New Roman" w:eastAsia="Times New Roman" w:hAnsi="Times New Roman" w:cs="Times New Roman"/>
          <w:sz w:val="26"/>
          <w:szCs w:val="24"/>
          <w:lang w:eastAsia="ru-RU"/>
        </w:rPr>
        <w:t>Голуб</w:t>
      </w:r>
    </w:p>
    <w:p w:rsidR="00284929" w:rsidRPr="00284929" w:rsidRDefault="00284929" w:rsidP="004738EB">
      <w:pPr>
        <w:tabs>
          <w:tab w:val="left" w:pos="720"/>
          <w:tab w:val="left" w:pos="1440"/>
          <w:tab w:val="left" w:pos="1620"/>
        </w:tabs>
        <w:spacing w:after="0" w:line="240" w:lineRule="auto"/>
        <w:ind w:firstLine="357"/>
        <w:rPr>
          <w:rFonts w:ascii="Times New Roman" w:eastAsia="Times New Roman" w:hAnsi="Times New Roman" w:cs="Times New Roman"/>
          <w:sz w:val="26"/>
          <w:szCs w:val="24"/>
          <w:lang w:eastAsia="ru-RU"/>
        </w:rPr>
      </w:pPr>
      <w:r w:rsidRPr="00284929">
        <w:rPr>
          <w:rFonts w:ascii="Times New Roman" w:eastAsia="Times New Roman" w:hAnsi="Times New Roman" w:cs="Times New Roman"/>
          <w:sz w:val="26"/>
          <w:szCs w:val="24"/>
          <w:lang w:eastAsia="ru-RU"/>
        </w:rPr>
        <w:t xml:space="preserve">                                                                                  «___»  _____________</w:t>
      </w:r>
    </w:p>
    <w:p w:rsidR="00284929" w:rsidRPr="00284929" w:rsidRDefault="00284929" w:rsidP="004738EB">
      <w:pPr>
        <w:tabs>
          <w:tab w:val="left" w:pos="720"/>
          <w:tab w:val="left" w:pos="1440"/>
          <w:tab w:val="left" w:pos="1620"/>
        </w:tabs>
        <w:spacing w:after="0" w:line="240" w:lineRule="auto"/>
        <w:ind w:left="540"/>
        <w:jc w:val="center"/>
        <w:rPr>
          <w:rFonts w:ascii="Times New Roman" w:eastAsia="Times New Roman" w:hAnsi="Times New Roman" w:cs="Times New Roman"/>
          <w:b/>
          <w:bCs/>
          <w:sz w:val="28"/>
          <w:szCs w:val="24"/>
          <w:lang w:eastAsia="ru-RU"/>
        </w:rPr>
      </w:pPr>
    </w:p>
    <w:p w:rsidR="00284929" w:rsidRPr="00284929" w:rsidRDefault="00284929" w:rsidP="004738EB">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eastAsia="ru-RU"/>
        </w:rPr>
      </w:pPr>
      <w:r w:rsidRPr="00284929">
        <w:rPr>
          <w:rFonts w:ascii="Times New Roman" w:eastAsia="Times New Roman" w:hAnsi="Times New Roman" w:cs="Times New Roman"/>
          <w:b/>
          <w:bCs/>
          <w:sz w:val="28"/>
          <w:szCs w:val="24"/>
          <w:lang w:eastAsia="ru-RU"/>
        </w:rPr>
        <w:t>ЗАВДАННЯ</w:t>
      </w:r>
    </w:p>
    <w:p w:rsidR="00284929" w:rsidRPr="00284929" w:rsidRDefault="00284929" w:rsidP="004738EB">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eastAsia="ru-RU"/>
        </w:rPr>
      </w:pPr>
      <w:r w:rsidRPr="00284929">
        <w:rPr>
          <w:rFonts w:ascii="Times New Roman" w:eastAsia="Times New Roman" w:hAnsi="Times New Roman" w:cs="Times New Roman"/>
          <w:b/>
          <w:bCs/>
          <w:sz w:val="28"/>
          <w:szCs w:val="24"/>
          <w:lang w:eastAsia="ru-RU"/>
        </w:rPr>
        <w:t>на магістерську дисертацію студенту</w:t>
      </w:r>
    </w:p>
    <w:p w:rsidR="00284929" w:rsidRPr="00284929" w:rsidRDefault="00284929" w:rsidP="004738EB">
      <w:pPr>
        <w:tabs>
          <w:tab w:val="left" w:pos="444"/>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ab/>
      </w:r>
      <w:r w:rsidRPr="00284929">
        <w:rPr>
          <w:rFonts w:ascii="Times New Roman" w:eastAsia="Times New Roman" w:hAnsi="Times New Roman" w:cs="Times New Roman"/>
          <w:color w:val="000000"/>
          <w:sz w:val="28"/>
          <w:szCs w:val="28"/>
          <w:lang w:eastAsia="uk-UA"/>
        </w:rPr>
        <w:t>Дроботу Георгію Юрійовичу</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1. Тема дисертації "</w:t>
      </w:r>
      <w:r w:rsidRPr="00284929">
        <w:rPr>
          <w:rFonts w:ascii="Times New Roman" w:eastAsia="Times New Roman" w:hAnsi="Times New Roman" w:cs="Times New Roman"/>
          <w:color w:val="000000"/>
          <w:sz w:val="28"/>
          <w:szCs w:val="28"/>
          <w:lang w:eastAsia="uk-UA"/>
        </w:rPr>
        <w:t xml:space="preserve">Моніторинг поведінки </w:t>
      </w:r>
      <w:r w:rsidRPr="004738EB">
        <w:rPr>
          <w:rFonts w:ascii="Times New Roman" w:eastAsia="Times New Roman" w:hAnsi="Times New Roman" w:cs="Times New Roman"/>
          <w:i/>
          <w:color w:val="000000"/>
          <w:sz w:val="28"/>
          <w:szCs w:val="28"/>
          <w:lang w:eastAsia="uk-UA"/>
        </w:rPr>
        <w:t>Photobacterium phosphoreum</w:t>
      </w:r>
      <w:r w:rsidRPr="00284929">
        <w:rPr>
          <w:rFonts w:ascii="Times New Roman" w:eastAsia="Times New Roman" w:hAnsi="Times New Roman" w:cs="Times New Roman"/>
          <w:color w:val="000000"/>
          <w:sz w:val="28"/>
          <w:szCs w:val="28"/>
          <w:lang w:eastAsia="uk-UA"/>
        </w:rPr>
        <w:t xml:space="preserve"> при флуктуаціях геомагнітного поля"</w:t>
      </w:r>
      <w:r>
        <w:rPr>
          <w:rFonts w:ascii="Times New Roman" w:eastAsia="Times New Roman" w:hAnsi="Times New Roman" w:cs="Times New Roman"/>
          <w:color w:val="000000"/>
          <w:sz w:val="28"/>
          <w:szCs w:val="28"/>
          <w:lang w:eastAsia="uk-UA"/>
        </w:rPr>
        <w:t xml:space="preserve"> ___________________________________</w:t>
      </w:r>
      <w:r w:rsidRPr="00284929">
        <w:rPr>
          <w:rFonts w:ascii="Times New Roman" w:eastAsia="Times New Roman" w:hAnsi="Times New Roman" w:cs="Times New Roman"/>
          <w:sz w:val="28"/>
          <w:szCs w:val="24"/>
          <w:lang w:eastAsia="ru-RU"/>
        </w:rPr>
        <w:t>,</w:t>
      </w:r>
    </w:p>
    <w:p w:rsidR="00284929" w:rsidRPr="00284929" w:rsidRDefault="00284929" w:rsidP="004738EB">
      <w:pPr>
        <w:tabs>
          <w:tab w:val="right" w:leader="underscore" w:pos="9356"/>
        </w:tabs>
        <w:spacing w:after="0" w:line="240" w:lineRule="auto"/>
        <w:jc w:val="both"/>
        <w:rPr>
          <w:rFonts w:ascii="Times New Roman" w:eastAsia="Times New Roman" w:hAnsi="Times New Roman" w:cs="Times New Roman"/>
          <w:sz w:val="28"/>
          <w:szCs w:val="24"/>
          <w:lang w:val="ru-RU" w:eastAsia="ru-RU"/>
        </w:rPr>
      </w:pPr>
      <w:r w:rsidRPr="00284929">
        <w:rPr>
          <w:rFonts w:ascii="Times New Roman" w:eastAsia="Times New Roman" w:hAnsi="Times New Roman" w:cs="Times New Roman"/>
          <w:sz w:val="28"/>
          <w:szCs w:val="24"/>
          <w:lang w:eastAsia="ru-RU"/>
        </w:rPr>
        <w:t xml:space="preserve">науковий керівник дисертації Горго Юрій Павлович, д. б. н., професор </w:t>
      </w:r>
      <w:r w:rsidRPr="00284929">
        <w:rPr>
          <w:rFonts w:ascii="Times New Roman" w:eastAsia="Times New Roman" w:hAnsi="Times New Roman" w:cs="Times New Roman"/>
          <w:sz w:val="28"/>
          <w:szCs w:val="24"/>
          <w:lang w:eastAsia="ru-RU"/>
        </w:rPr>
        <w:tab/>
        <w:t>,</w:t>
      </w:r>
    </w:p>
    <w:p w:rsidR="00284929" w:rsidRPr="00284929" w:rsidRDefault="00284929" w:rsidP="004738EB">
      <w:pPr>
        <w:tabs>
          <w:tab w:val="righ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val="ru-RU" w:eastAsia="ru-RU"/>
        </w:rPr>
        <w:t xml:space="preserve">                     </w:t>
      </w:r>
      <w:r w:rsidRPr="00284929">
        <w:rPr>
          <w:rFonts w:ascii="Times New Roman" w:eastAsia="Times New Roman" w:hAnsi="Times New Roman" w:cs="Times New Roman"/>
          <w:sz w:val="28"/>
          <w:szCs w:val="24"/>
          <w:vertAlign w:val="superscript"/>
          <w:lang w:eastAsia="ru-RU"/>
        </w:rPr>
        <w:t>(прізвище, ім’я, по батькові, науковий ступінь, вчене звання)</w:t>
      </w:r>
    </w:p>
    <w:p w:rsidR="00284929" w:rsidRPr="00284929" w:rsidRDefault="00284929" w:rsidP="004738EB">
      <w:pPr>
        <w:tabs>
          <w:tab w:val="left" w:leader="underscore" w:pos="8903"/>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затверджені наказом по університету від «___»_________ 20__ р. №_____</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 xml:space="preserve">2. Термін подання студентом дисертації 8. 12. 2021 р. </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 xml:space="preserve">3. </w:t>
      </w:r>
      <w:r w:rsidRPr="00284929">
        <w:rPr>
          <w:rFonts w:ascii="Times New Roman" w:eastAsia="Times New Roman" w:hAnsi="Times New Roman" w:cs="Times New Roman"/>
          <w:bCs/>
          <w:sz w:val="28"/>
          <w:szCs w:val="24"/>
          <w:lang w:eastAsia="ru-RU"/>
        </w:rPr>
        <w:t>Об’єкт дослідження</w:t>
      </w:r>
      <w:r w:rsidRPr="00284929">
        <w:rPr>
          <w:rFonts w:ascii="Times New Roman" w:eastAsia="Times New Roman" w:hAnsi="Times New Roman" w:cs="Times New Roman"/>
          <w:sz w:val="28"/>
          <w:szCs w:val="24"/>
          <w:lang w:eastAsia="ru-RU"/>
        </w:rPr>
        <w:t xml:space="preserve"> - масиви</w:t>
      </w:r>
      <w:r w:rsidRPr="00284929">
        <w:rPr>
          <w:rFonts w:ascii="Times New Roman" w:eastAsia="Times New Roman" w:hAnsi="Times New Roman" w:cs="Times New Roman"/>
          <w:sz w:val="28"/>
          <w:szCs w:val="28"/>
          <w:lang w:eastAsia="ru-RU"/>
        </w:rPr>
        <w:t xml:space="preserve"> даних біолюмінесценції бактерій </w:t>
      </w:r>
      <w:r w:rsidRPr="00284929">
        <w:rPr>
          <w:rFonts w:ascii="Times New Roman" w:eastAsia="Times New Roman" w:hAnsi="Times New Roman" w:cs="Times New Roman"/>
          <w:i/>
          <w:sz w:val="28"/>
          <w:szCs w:val="28"/>
          <w:lang w:eastAsia="ru-RU"/>
        </w:rPr>
        <w:t>P</w:t>
      </w:r>
      <w:r w:rsidRPr="00284929">
        <w:rPr>
          <w:rFonts w:ascii="Times New Roman" w:eastAsia="Times New Roman" w:hAnsi="Times New Roman" w:cs="Times New Roman"/>
          <w:i/>
          <w:color w:val="000000"/>
          <w:sz w:val="28"/>
          <w:szCs w:val="28"/>
          <w:lang w:eastAsia="uk-UA"/>
        </w:rPr>
        <w:t>hotobacterium</w:t>
      </w:r>
      <w:r w:rsidRPr="00284929">
        <w:rPr>
          <w:rFonts w:ascii="Times New Roman" w:eastAsia="Times New Roman" w:hAnsi="Times New Roman" w:cs="Times New Roman"/>
          <w:i/>
          <w:sz w:val="28"/>
          <w:szCs w:val="28"/>
          <w:lang w:eastAsia="ru-RU"/>
        </w:rPr>
        <w:t xml:space="preserve"> рhosphoreum</w:t>
      </w:r>
      <w:r w:rsidRPr="00284929">
        <w:rPr>
          <w:rFonts w:ascii="Times New Roman" w:eastAsia="Times New Roman" w:hAnsi="Times New Roman" w:cs="Times New Roman"/>
          <w:sz w:val="28"/>
          <w:szCs w:val="28"/>
          <w:lang w:eastAsia="ru-RU"/>
        </w:rPr>
        <w:t xml:space="preserve"> та синхронізованих значень силових компонент геомагнітного поля</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 xml:space="preserve">4. Предмет дослідження - оцінка змін інтенсивності біолюмінесценції бактерій </w:t>
      </w:r>
      <w:r w:rsidRPr="00284929">
        <w:rPr>
          <w:rFonts w:ascii="Times New Roman" w:eastAsia="Times New Roman" w:hAnsi="Times New Roman" w:cs="Times New Roman"/>
          <w:i/>
          <w:sz w:val="28"/>
          <w:szCs w:val="28"/>
          <w:lang w:eastAsia="ru-RU"/>
        </w:rPr>
        <w:t>P</w:t>
      </w:r>
      <w:r w:rsidRPr="00284929">
        <w:rPr>
          <w:rFonts w:ascii="Times New Roman" w:eastAsia="Times New Roman" w:hAnsi="Times New Roman" w:cs="Times New Roman"/>
          <w:i/>
          <w:color w:val="000000"/>
          <w:sz w:val="28"/>
          <w:szCs w:val="28"/>
          <w:lang w:eastAsia="uk-UA"/>
        </w:rPr>
        <w:t>hotobacterium</w:t>
      </w:r>
      <w:r w:rsidRPr="00284929">
        <w:rPr>
          <w:rFonts w:ascii="Times New Roman" w:eastAsia="Times New Roman" w:hAnsi="Times New Roman" w:cs="Times New Roman"/>
          <w:i/>
          <w:sz w:val="28"/>
          <w:szCs w:val="28"/>
          <w:lang w:eastAsia="ru-RU"/>
        </w:rPr>
        <w:t xml:space="preserve"> рhosphoreum</w:t>
      </w:r>
      <w:r w:rsidRPr="00284929">
        <w:rPr>
          <w:rFonts w:ascii="Times New Roman" w:eastAsia="Times New Roman" w:hAnsi="Times New Roman" w:cs="Times New Roman"/>
          <w:sz w:val="28"/>
          <w:szCs w:val="24"/>
          <w:lang w:eastAsia="ru-RU"/>
        </w:rPr>
        <w:t xml:space="preserve"> при флуктуаціях силових компонент </w:t>
      </w:r>
      <w:r w:rsidRPr="00284929">
        <w:rPr>
          <w:rFonts w:ascii="Times New Roman" w:eastAsia="Times New Roman" w:hAnsi="Times New Roman" w:cs="Times New Roman"/>
          <w:sz w:val="28"/>
          <w:szCs w:val="28"/>
          <w:lang w:eastAsia="ru-RU"/>
        </w:rPr>
        <w:t>геомагнітного поля</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5. Перелік завдань, які потрібно розробити:</w:t>
      </w:r>
    </w:p>
    <w:p w:rsidR="00284929" w:rsidRPr="00284929" w:rsidRDefault="00284929" w:rsidP="007A25B6">
      <w:pPr>
        <w:numPr>
          <w:ilvl w:val="0"/>
          <w:numId w:val="3"/>
        </w:numPr>
        <w:spacing w:after="0" w:line="240" w:lineRule="auto"/>
        <w:ind w:left="0" w:firstLine="0"/>
        <w:contextualSpacing/>
        <w:jc w:val="both"/>
        <w:rPr>
          <w:rFonts w:ascii="Times New Roman" w:eastAsia="Calibri" w:hAnsi="Times New Roman" w:cs="Times New Roman"/>
          <w:sz w:val="28"/>
        </w:rPr>
      </w:pPr>
      <w:r w:rsidRPr="00284929">
        <w:rPr>
          <w:rFonts w:ascii="Times New Roman" w:eastAsia="Calibri" w:hAnsi="Times New Roman" w:cs="Times New Roman"/>
          <w:sz w:val="28"/>
        </w:rPr>
        <w:t xml:space="preserve">Провести обробку отриманих даних змін біолюмінесценції бактерій </w:t>
      </w:r>
      <w:r w:rsidRPr="00284929">
        <w:rPr>
          <w:rFonts w:ascii="Times New Roman" w:eastAsia="Times New Roman" w:hAnsi="Times New Roman" w:cs="Times New Roman"/>
          <w:i/>
          <w:sz w:val="28"/>
          <w:szCs w:val="28"/>
          <w:lang w:val="ru-RU" w:eastAsia="ru-RU"/>
        </w:rPr>
        <w:t>P</w:t>
      </w:r>
      <w:r w:rsidRPr="00284929">
        <w:rPr>
          <w:rFonts w:ascii="Times New Roman" w:eastAsia="Times New Roman" w:hAnsi="Times New Roman" w:cs="Times New Roman"/>
          <w:i/>
          <w:sz w:val="28"/>
          <w:szCs w:val="28"/>
          <w:lang w:eastAsia="ru-RU"/>
        </w:rPr>
        <w:t xml:space="preserve">. </w:t>
      </w:r>
      <w:r w:rsidRPr="00284929">
        <w:rPr>
          <w:rFonts w:ascii="Times New Roman" w:eastAsia="Times New Roman" w:hAnsi="Times New Roman" w:cs="Times New Roman"/>
          <w:i/>
          <w:sz w:val="28"/>
          <w:szCs w:val="28"/>
          <w:lang w:val="ru-RU" w:eastAsia="ru-RU"/>
        </w:rPr>
        <w:t>phosphoreum</w:t>
      </w:r>
      <w:r w:rsidRPr="00284929">
        <w:rPr>
          <w:rFonts w:ascii="Times New Roman" w:eastAsia="Calibri" w:hAnsi="Times New Roman" w:cs="Times New Roman"/>
          <w:sz w:val="28"/>
        </w:rPr>
        <w:t xml:space="preserve"> із синхронізованими в часі періодами реєстрації геомагнітної активності в м. Києві. </w:t>
      </w:r>
    </w:p>
    <w:p w:rsidR="00284929" w:rsidRPr="00284929" w:rsidRDefault="00284929" w:rsidP="007A25B6">
      <w:pPr>
        <w:numPr>
          <w:ilvl w:val="0"/>
          <w:numId w:val="3"/>
        </w:numPr>
        <w:spacing w:after="0" w:line="240" w:lineRule="auto"/>
        <w:ind w:left="0" w:firstLine="0"/>
        <w:contextualSpacing/>
        <w:jc w:val="both"/>
        <w:rPr>
          <w:rFonts w:ascii="Times New Roman" w:eastAsia="Calibri" w:hAnsi="Times New Roman" w:cs="Times New Roman"/>
          <w:sz w:val="28"/>
          <w:lang w:val="ru-RU"/>
        </w:rPr>
      </w:pPr>
      <w:r w:rsidRPr="00284929">
        <w:rPr>
          <w:rFonts w:ascii="Times New Roman" w:eastAsia="Calibri" w:hAnsi="Times New Roman" w:cs="Times New Roman"/>
          <w:sz w:val="28"/>
          <w:lang w:val="ru-RU"/>
        </w:rPr>
        <w:t>Розширити функціонал існуючого програмного забезпечення: автоматизувати отримання масивів даних 3-х ортогональних силових компонент геомагнітного поля (X, Y, Z) з подальшою їхньою обробкою.</w:t>
      </w:r>
    </w:p>
    <w:p w:rsidR="00284929" w:rsidRPr="00284929" w:rsidRDefault="00284929" w:rsidP="007A25B6">
      <w:pPr>
        <w:numPr>
          <w:ilvl w:val="0"/>
          <w:numId w:val="3"/>
        </w:numPr>
        <w:spacing w:after="0" w:line="240" w:lineRule="auto"/>
        <w:ind w:left="0" w:firstLine="0"/>
        <w:contextualSpacing/>
        <w:jc w:val="both"/>
        <w:rPr>
          <w:rFonts w:ascii="Times New Roman" w:eastAsia="Calibri" w:hAnsi="Times New Roman" w:cs="Times New Roman"/>
          <w:b/>
          <w:sz w:val="28"/>
          <w:lang w:val="ru-RU"/>
        </w:rPr>
      </w:pPr>
      <w:r w:rsidRPr="00284929">
        <w:rPr>
          <w:rFonts w:ascii="Times New Roman" w:eastAsia="Calibri" w:hAnsi="Times New Roman" w:cs="Times New Roman"/>
          <w:sz w:val="28"/>
          <w:lang w:val="ru-RU"/>
        </w:rPr>
        <w:t>Розрахувати коефіцієнти кореляції за різними методами та визначити силу кореляційних зв'язків між масивами даних біолюмінесценції</w:t>
      </w:r>
      <w:r w:rsidRPr="00284929">
        <w:rPr>
          <w:rFonts w:ascii="Times New Roman" w:eastAsia="Calibri" w:hAnsi="Times New Roman" w:cs="Times New Roman"/>
          <w:sz w:val="28"/>
        </w:rPr>
        <w:t xml:space="preserve"> </w:t>
      </w:r>
      <w:r w:rsidRPr="00284929">
        <w:rPr>
          <w:rFonts w:ascii="Times New Roman" w:eastAsia="Times New Roman" w:hAnsi="Times New Roman" w:cs="Times New Roman"/>
          <w:i/>
          <w:sz w:val="28"/>
          <w:szCs w:val="28"/>
          <w:lang w:val="ru-RU" w:eastAsia="ru-RU"/>
        </w:rPr>
        <w:t>P. phosphoreum</w:t>
      </w:r>
      <w:r w:rsidRPr="00284929">
        <w:rPr>
          <w:rFonts w:ascii="Times New Roman" w:eastAsia="Calibri" w:hAnsi="Times New Roman" w:cs="Times New Roman"/>
          <w:sz w:val="28"/>
          <w:lang w:val="ru-RU"/>
        </w:rPr>
        <w:t xml:space="preserve"> та характеристик геомагнітних компонент.</w:t>
      </w:r>
    </w:p>
    <w:p w:rsidR="00284929" w:rsidRPr="00284929" w:rsidRDefault="00284929" w:rsidP="007A25B6">
      <w:pPr>
        <w:numPr>
          <w:ilvl w:val="0"/>
          <w:numId w:val="3"/>
        </w:numPr>
        <w:spacing w:after="0" w:line="240" w:lineRule="auto"/>
        <w:ind w:left="0" w:firstLine="0"/>
        <w:contextualSpacing/>
        <w:jc w:val="both"/>
        <w:rPr>
          <w:rFonts w:ascii="Times New Roman" w:eastAsia="Calibri" w:hAnsi="Times New Roman" w:cs="Times New Roman"/>
          <w:sz w:val="28"/>
          <w:lang w:val="ru-RU"/>
        </w:rPr>
      </w:pPr>
      <w:r w:rsidRPr="00284929">
        <w:rPr>
          <w:rFonts w:ascii="Times New Roman" w:eastAsia="Calibri" w:hAnsi="Times New Roman" w:cs="Times New Roman"/>
          <w:sz w:val="28"/>
          <w:lang w:val="ru-RU"/>
        </w:rPr>
        <w:t>Розробити старт-ап проект</w:t>
      </w:r>
      <w:r w:rsidRPr="00284929">
        <w:rPr>
          <w:rFonts w:ascii="Times New Roman" w:eastAsia="Times New Roman" w:hAnsi="Times New Roman" w:cs="Times New Roman"/>
          <w:sz w:val="28"/>
          <w:szCs w:val="28"/>
          <w:lang w:val="ru-RU" w:eastAsia="ru-RU"/>
        </w:rPr>
        <w:t xml:space="preserve"> програмного забезпечення для автоматизованого аналізу залежності між біолюмінесценцією бактерій та ГМП.</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6. Орієнтовний перелік ілюстративного матеріалу презентація</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lastRenderedPageBreak/>
        <w:t xml:space="preserve">7. Орієнтовний перелік публікацій - презентації </w:t>
      </w:r>
    </w:p>
    <w:p w:rsidR="00284929" w:rsidRPr="00284929" w:rsidRDefault="00284929" w:rsidP="004738EB">
      <w:pPr>
        <w:tabs>
          <w:tab w:val="left" w:leader="underscore" w:pos="9356"/>
        </w:tabs>
        <w:spacing w:after="0" w:line="240" w:lineRule="auto"/>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bCs/>
          <w:sz w:val="28"/>
          <w:szCs w:val="28"/>
          <w:lang w:eastAsia="ru-RU"/>
        </w:rPr>
        <w:t xml:space="preserve">1. </w:t>
      </w:r>
      <w:r w:rsidRPr="00284929">
        <w:rPr>
          <w:rFonts w:ascii="Times New Roman" w:eastAsia="Times New Roman" w:hAnsi="Times New Roman" w:cs="Times New Roman"/>
          <w:sz w:val="28"/>
          <w:szCs w:val="24"/>
          <w:lang w:eastAsia="ru-RU"/>
        </w:rPr>
        <w:t>Горго Ю.П., Громозова О.М., Дробот Г.Ю. Вплив наднизькочастотних збурень геомагнітного поля на реакцію метахромазії волютинових гранул. Матеріали XIV міжнародної конференції по біоніці і прикладній біофізиці, Київ, 4-5 листопада 2021 р., с.14-15.</w:t>
      </w:r>
    </w:p>
    <w:p w:rsidR="00284929" w:rsidRPr="00284929" w:rsidRDefault="00284929" w:rsidP="007A25B6">
      <w:pPr>
        <w:numPr>
          <w:ilvl w:val="0"/>
          <w:numId w:val="29"/>
        </w:numPr>
        <w:spacing w:after="0" w:line="240" w:lineRule="auto"/>
        <w:ind w:left="0" w:firstLine="0"/>
        <w:jc w:val="both"/>
        <w:rPr>
          <w:rFonts w:ascii="Times New Roman" w:eastAsia="Calibri" w:hAnsi="Times New Roman" w:cs="Times New Roman"/>
          <w:sz w:val="28"/>
          <w:lang w:val="en-US"/>
        </w:rPr>
      </w:pPr>
      <w:r w:rsidRPr="00284929">
        <w:rPr>
          <w:rFonts w:ascii="Times New Roman" w:eastAsia="Calibri" w:hAnsi="Times New Roman" w:cs="Times New Roman"/>
          <w:sz w:val="28"/>
          <w:lang w:val="en-US"/>
        </w:rPr>
        <w:t>DrobotH.Yu., HretskyiI.A., Gorgo Yu.P. Study of the influence of geomagnetic field fluctuations on bacterial bioluminescence. Матеріали XIV міжнародної конференції по біоніці і прикладній біофізиці, Київ, 4-5 листопада 2021 р., с. 25-26.</w:t>
      </w:r>
    </w:p>
    <w:p w:rsidR="00284929" w:rsidRPr="00284929" w:rsidRDefault="00284929" w:rsidP="004738EB">
      <w:pPr>
        <w:spacing w:after="0" w:line="240" w:lineRule="auto"/>
        <w:ind w:firstLine="709"/>
        <w:jc w:val="both"/>
        <w:rPr>
          <w:rFonts w:ascii="Times New Roman" w:eastAsia="Times New Roman" w:hAnsi="Times New Roman" w:cs="Times New Roman"/>
          <w:sz w:val="28"/>
          <w:szCs w:val="24"/>
          <w:lang w:val="ru-RU" w:eastAsia="ru-RU"/>
        </w:rPr>
      </w:pPr>
      <w:r w:rsidRPr="00284929">
        <w:rPr>
          <w:rFonts w:ascii="Times New Roman" w:eastAsia="Times New Roman" w:hAnsi="Times New Roman" w:cs="Times New Roman"/>
          <w:sz w:val="28"/>
          <w:szCs w:val="24"/>
          <w:lang w:eastAsia="ru-RU"/>
        </w:rPr>
        <w:t>8. Консультанти розділів дисертації</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4111"/>
        <w:gridCol w:w="1396"/>
        <w:gridCol w:w="1397"/>
      </w:tblGrid>
      <w:tr w:rsidR="00284929" w:rsidRPr="00284929" w:rsidTr="00284929">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Розділ</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 xml:space="preserve">Прізвище, ініціали та посада </w:t>
            </w:r>
            <w:r w:rsidRPr="00284929">
              <w:rPr>
                <w:rFonts w:ascii="Times New Roman" w:eastAsia="Times New Roman" w:hAnsi="Times New Roman" w:cs="Times New Roman"/>
                <w:sz w:val="24"/>
                <w:szCs w:val="24"/>
                <w:lang w:eastAsia="ru-RU"/>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Підпис, дата</w:t>
            </w:r>
          </w:p>
        </w:tc>
      </w:tr>
      <w:tr w:rsidR="00284929" w:rsidRPr="00284929" w:rsidTr="00284929">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rPr>
                <w:rFonts w:ascii="Times New Roman" w:eastAsia="Times New Roman" w:hAnsi="Times New Roman" w:cs="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rPr>
                <w:rFonts w:ascii="Times New Roman" w:eastAsia="Times New Roman" w:hAnsi="Times New Roman" w:cs="Times New Roman"/>
                <w:sz w:val="24"/>
                <w:szCs w:val="24"/>
                <w:lang w:eastAsia="ru-RU"/>
              </w:rPr>
            </w:pPr>
          </w:p>
        </w:tc>
        <w:tc>
          <w:tcPr>
            <w:tcW w:w="1396" w:type="dxa"/>
            <w:tcBorders>
              <w:top w:val="single" w:sz="4" w:space="0" w:color="auto"/>
              <w:left w:val="single" w:sz="4" w:space="0" w:color="auto"/>
              <w:bottom w:val="single" w:sz="4" w:space="0" w:color="auto"/>
              <w:right w:val="single" w:sz="4" w:space="0" w:color="auto"/>
            </w:tcBorders>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 xml:space="preserve">завдання </w:t>
            </w:r>
            <w:r w:rsidRPr="00284929">
              <w:rPr>
                <w:rFonts w:ascii="Times New Roman" w:eastAsia="Times New Roman" w:hAnsi="Times New Roman" w:cs="Times New Roman"/>
                <w:sz w:val="24"/>
                <w:szCs w:val="24"/>
                <w:lang w:eastAsia="ru-RU"/>
              </w:rPr>
              <w:br/>
              <w:t>видав</w:t>
            </w:r>
          </w:p>
        </w:tc>
        <w:tc>
          <w:tcPr>
            <w:tcW w:w="1397" w:type="dxa"/>
            <w:tcBorders>
              <w:top w:val="single" w:sz="4" w:space="0" w:color="auto"/>
              <w:left w:val="single" w:sz="4" w:space="0" w:color="auto"/>
              <w:bottom w:val="single" w:sz="4" w:space="0" w:color="auto"/>
              <w:right w:val="single" w:sz="4" w:space="0" w:color="auto"/>
            </w:tcBorders>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завдання</w:t>
            </w:r>
            <w:r w:rsidRPr="00284929">
              <w:rPr>
                <w:rFonts w:ascii="Times New Roman" w:eastAsia="Times New Roman" w:hAnsi="Times New Roman" w:cs="Times New Roman"/>
                <w:sz w:val="24"/>
                <w:szCs w:val="24"/>
                <w:lang w:eastAsia="ru-RU"/>
              </w:rPr>
              <w:br/>
              <w:t>прийняв</w:t>
            </w:r>
          </w:p>
        </w:tc>
      </w:tr>
      <w:tr w:rsidR="00284929" w:rsidRPr="00284929" w:rsidTr="00284929">
        <w:tc>
          <w:tcPr>
            <w:tcW w:w="241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Експериментальна частина</w:t>
            </w:r>
          </w:p>
        </w:tc>
        <w:tc>
          <w:tcPr>
            <w:tcW w:w="4111"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r w:rsidRPr="00284929">
              <w:rPr>
                <w:rFonts w:ascii="Times New Roman" w:eastAsia="Times New Roman" w:hAnsi="Times New Roman" w:cs="Times New Roman"/>
                <w:bCs/>
                <w:sz w:val="26"/>
                <w:szCs w:val="24"/>
                <w:lang w:eastAsia="ru-RU"/>
              </w:rPr>
              <w:t>Науковий співробітник ІМВ ім. Д.К.Заболотного НАН України, к.б.н., ст. наук. співр.,  Грецький І.О.</w:t>
            </w:r>
          </w:p>
        </w:tc>
        <w:tc>
          <w:tcPr>
            <w:tcW w:w="1396"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c>
          <w:tcPr>
            <w:tcW w:w="1397"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r>
      <w:tr w:rsidR="00284929" w:rsidRPr="00284929" w:rsidTr="00284929">
        <w:tc>
          <w:tcPr>
            <w:tcW w:w="241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Старт-ап проект</w:t>
            </w:r>
          </w:p>
        </w:tc>
        <w:tc>
          <w:tcPr>
            <w:tcW w:w="4111"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r w:rsidRPr="00284929">
              <w:rPr>
                <w:rFonts w:ascii="Times New Roman" w:eastAsia="Times New Roman" w:hAnsi="Times New Roman" w:cs="Times New Roman"/>
                <w:color w:val="0D0D0D"/>
                <w:sz w:val="26"/>
                <w:szCs w:val="26"/>
                <w:lang w:eastAsia="uk-UA"/>
              </w:rPr>
              <w:t>к.е.н., доц. Ткаченко Т.П</w:t>
            </w:r>
          </w:p>
        </w:tc>
        <w:tc>
          <w:tcPr>
            <w:tcW w:w="1396"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c>
          <w:tcPr>
            <w:tcW w:w="1397"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r>
      <w:tr w:rsidR="00284929" w:rsidRPr="00284929" w:rsidTr="00284929">
        <w:tc>
          <w:tcPr>
            <w:tcW w:w="241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c>
          <w:tcPr>
            <w:tcW w:w="1396"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c>
          <w:tcPr>
            <w:tcW w:w="1397"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4"/>
                <w:szCs w:val="24"/>
                <w:lang w:eastAsia="ru-RU"/>
              </w:rPr>
            </w:pPr>
          </w:p>
        </w:tc>
      </w:tr>
    </w:tbl>
    <w:p w:rsidR="00284929" w:rsidRPr="00284929" w:rsidRDefault="00284929" w:rsidP="004738EB">
      <w:pPr>
        <w:tabs>
          <w:tab w:val="left" w:pos="1440"/>
          <w:tab w:val="left" w:pos="1620"/>
          <w:tab w:val="left" w:pos="9356"/>
        </w:tabs>
        <w:spacing w:after="0" w:line="240" w:lineRule="auto"/>
        <w:ind w:right="-31"/>
        <w:jc w:val="both"/>
        <w:rPr>
          <w:rFonts w:ascii="Times New Roman" w:eastAsia="Times New Roman" w:hAnsi="Times New Roman" w:cs="Times New Roman"/>
          <w:sz w:val="28"/>
          <w:szCs w:val="24"/>
          <w:lang w:eastAsia="ru-RU"/>
        </w:rPr>
      </w:pPr>
      <w:r w:rsidRPr="00284929">
        <w:rPr>
          <w:rFonts w:ascii="Times New Roman" w:eastAsia="Times New Roman" w:hAnsi="Times New Roman" w:cs="Times New Roman"/>
          <w:sz w:val="28"/>
          <w:szCs w:val="24"/>
          <w:lang w:eastAsia="ru-RU"/>
        </w:rPr>
        <w:t xml:space="preserve">9. </w:t>
      </w:r>
      <w:r w:rsidRPr="00284929">
        <w:rPr>
          <w:rFonts w:ascii="Times New Roman" w:eastAsia="Times New Roman" w:hAnsi="Times New Roman" w:cs="Times New Roman"/>
          <w:bCs/>
          <w:sz w:val="28"/>
          <w:szCs w:val="24"/>
          <w:lang w:eastAsia="ru-RU"/>
        </w:rPr>
        <w:t>Дата видачі завдання</w:t>
      </w:r>
      <w:r w:rsidRPr="00284929">
        <w:rPr>
          <w:rFonts w:ascii="Times New Roman" w:eastAsia="Times New Roman" w:hAnsi="Times New Roman" w:cs="Times New Roman"/>
          <w:sz w:val="28"/>
          <w:szCs w:val="24"/>
          <w:lang w:eastAsia="ru-RU"/>
        </w:rPr>
        <w:t xml:space="preserve"> 17.11. 2021</w:t>
      </w:r>
    </w:p>
    <w:p w:rsidR="00284929" w:rsidRPr="00284929" w:rsidRDefault="00284929" w:rsidP="004738EB">
      <w:pPr>
        <w:spacing w:after="0" w:line="240" w:lineRule="auto"/>
        <w:jc w:val="center"/>
        <w:rPr>
          <w:rFonts w:ascii="Times New Roman" w:eastAsia="Times New Roman" w:hAnsi="Times New Roman" w:cs="Times New Roman"/>
          <w:sz w:val="28"/>
          <w:szCs w:val="24"/>
          <w:lang w:eastAsia="ru-RU"/>
        </w:rPr>
      </w:pPr>
      <w:r w:rsidRPr="00284929">
        <w:rPr>
          <w:rFonts w:ascii="Times New Roman" w:eastAsia="Times New Roman" w:hAnsi="Times New Roman" w:cs="Times New Roman"/>
          <w:bCs/>
          <w:sz w:val="28"/>
          <w:szCs w:val="24"/>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638"/>
        <w:gridCol w:w="2798"/>
        <w:gridCol w:w="1339"/>
      </w:tblGrid>
      <w:tr w:rsidR="00284929" w:rsidRPr="00284929" w:rsidTr="00284929">
        <w:tc>
          <w:tcPr>
            <w:tcW w:w="540" w:type="dxa"/>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 з/п</w:t>
            </w:r>
          </w:p>
        </w:tc>
        <w:tc>
          <w:tcPr>
            <w:tcW w:w="4705" w:type="dxa"/>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 xml:space="preserve">Назва етапів виконання </w:t>
            </w:r>
            <w:r w:rsidRPr="00284929">
              <w:rPr>
                <w:rFonts w:ascii="Times New Roman" w:eastAsia="Times New Roman" w:hAnsi="Times New Roman" w:cs="Times New Roman"/>
                <w:sz w:val="24"/>
                <w:szCs w:val="24"/>
                <w:lang w:eastAsia="ru-RU"/>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Термін виконання етапів магістерської дисертації</w:t>
            </w:r>
          </w:p>
        </w:tc>
        <w:tc>
          <w:tcPr>
            <w:tcW w:w="1234" w:type="dxa"/>
            <w:tcBorders>
              <w:top w:val="single" w:sz="4" w:space="0" w:color="auto"/>
              <w:left w:val="single" w:sz="4" w:space="0" w:color="auto"/>
              <w:bottom w:val="single" w:sz="4" w:space="0" w:color="auto"/>
              <w:right w:val="single" w:sz="4" w:space="0" w:color="auto"/>
            </w:tcBorders>
            <w:vAlign w:val="center"/>
            <w:hideMark/>
          </w:tcPr>
          <w:p w:rsidR="00284929" w:rsidRPr="00284929" w:rsidRDefault="00284929" w:rsidP="004738EB">
            <w:pPr>
              <w:spacing w:after="0" w:line="240" w:lineRule="auto"/>
              <w:jc w:val="center"/>
              <w:rPr>
                <w:rFonts w:ascii="Times New Roman" w:eastAsia="Times New Roman" w:hAnsi="Times New Roman" w:cs="Times New Roman"/>
                <w:sz w:val="24"/>
                <w:szCs w:val="24"/>
                <w:lang w:eastAsia="ru-RU"/>
              </w:rPr>
            </w:pPr>
            <w:r w:rsidRPr="00284929">
              <w:rPr>
                <w:rFonts w:ascii="Times New Roman" w:eastAsia="Times New Roman" w:hAnsi="Times New Roman" w:cs="Times New Roman"/>
                <w:sz w:val="24"/>
                <w:szCs w:val="24"/>
                <w:lang w:eastAsia="ru-RU"/>
              </w:rPr>
              <w:t>Примітка</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1</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Визначення предмету дослідження</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19. 11. 2021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2</w:t>
            </w:r>
          </w:p>
        </w:tc>
        <w:tc>
          <w:tcPr>
            <w:tcW w:w="4705" w:type="dxa"/>
            <w:tcBorders>
              <w:top w:val="single" w:sz="4" w:space="0" w:color="auto"/>
              <w:left w:val="single" w:sz="4" w:space="0" w:color="auto"/>
              <w:bottom w:val="single" w:sz="4" w:space="0" w:color="auto"/>
              <w:right w:val="single" w:sz="4" w:space="0" w:color="auto"/>
            </w:tcBorders>
            <w:vAlign w:val="center"/>
          </w:tcPr>
          <w:p w:rsidR="00284929" w:rsidRPr="00284929" w:rsidRDefault="00284929" w:rsidP="004738EB">
            <w:pPr>
              <w:suppressAutoHyphens/>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Характеристика об’єкту дослідження</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22. 11. 2021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3</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Підготовка огляду літератури</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25. 11. 2021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4</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uppressAutoHyphens/>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Визначення матеріалів і методів дослідження</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27. 11. 2021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5</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uppressAutoHyphens/>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Підготовка експериментальної частини</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01. 12. 2021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6</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uppressAutoHyphens/>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Аналіз отриманих результатів та підготовка висновків</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03. 12. 2021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7</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uppressAutoHyphens/>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Розробка стартап-проєкту</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05. 12. 2021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r w:rsidR="00284929" w:rsidRPr="00284929" w:rsidTr="00284929">
        <w:trPr>
          <w:trHeight w:val="20"/>
        </w:trPr>
        <w:tc>
          <w:tcPr>
            <w:tcW w:w="540"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8</w:t>
            </w:r>
          </w:p>
        </w:tc>
        <w:tc>
          <w:tcPr>
            <w:tcW w:w="470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uppressAutoHyphens/>
              <w:spacing w:after="0" w:line="240" w:lineRule="auto"/>
              <w:jc w:val="both"/>
              <w:rPr>
                <w:rFonts w:ascii="Times New Roman" w:eastAsia="Times New Roman" w:hAnsi="Times New Roman" w:cs="Times New Roman"/>
                <w:bCs/>
                <w:sz w:val="28"/>
                <w:szCs w:val="28"/>
                <w:lang w:eastAsia="ru-RU"/>
              </w:rPr>
            </w:pPr>
            <w:r w:rsidRPr="00284929">
              <w:rPr>
                <w:rFonts w:ascii="Times New Roman" w:eastAsia="Times New Roman" w:hAnsi="Times New Roman" w:cs="Times New Roman"/>
                <w:bCs/>
                <w:sz w:val="28"/>
                <w:szCs w:val="28"/>
                <w:lang w:eastAsia="ru-RU"/>
              </w:rPr>
              <w:t xml:space="preserve">Оформлення магістерської дисерта-ції та підготовка презентації </w:t>
            </w:r>
          </w:p>
        </w:tc>
        <w:tc>
          <w:tcPr>
            <w:tcW w:w="2835"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11. 12. 2021</w:t>
            </w:r>
          </w:p>
        </w:tc>
        <w:tc>
          <w:tcPr>
            <w:tcW w:w="1234" w:type="dxa"/>
            <w:tcBorders>
              <w:top w:val="single" w:sz="4" w:space="0" w:color="auto"/>
              <w:left w:val="single" w:sz="4" w:space="0" w:color="auto"/>
              <w:bottom w:val="single" w:sz="4" w:space="0" w:color="auto"/>
              <w:right w:val="single" w:sz="4" w:space="0" w:color="auto"/>
            </w:tcBorders>
          </w:tcPr>
          <w:p w:rsidR="00284929" w:rsidRPr="00284929" w:rsidRDefault="00284929" w:rsidP="004738EB">
            <w:pPr>
              <w:spacing w:after="0" w:line="240" w:lineRule="auto"/>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виконано</w:t>
            </w:r>
          </w:p>
        </w:tc>
      </w:tr>
    </w:tbl>
    <w:p w:rsidR="00284929" w:rsidRPr="00284929" w:rsidRDefault="00284929" w:rsidP="004738EB">
      <w:pPr>
        <w:spacing w:after="0" w:line="240" w:lineRule="auto"/>
        <w:jc w:val="both"/>
        <w:rPr>
          <w:rFonts w:ascii="Times New Roman" w:eastAsia="Times New Roman" w:hAnsi="Times New Roman" w:cs="Times New Roman"/>
          <w:sz w:val="28"/>
          <w:szCs w:val="24"/>
          <w:lang w:eastAsia="ru-RU"/>
        </w:rPr>
      </w:pPr>
    </w:p>
    <w:p w:rsidR="00284929" w:rsidRPr="00284929" w:rsidRDefault="00284929" w:rsidP="004738EB">
      <w:pPr>
        <w:spacing w:after="0" w:line="240" w:lineRule="auto"/>
        <w:jc w:val="both"/>
        <w:rPr>
          <w:rFonts w:ascii="Times New Roman" w:eastAsia="Times New Roman" w:hAnsi="Times New Roman" w:cs="Times New Roman"/>
          <w:sz w:val="28"/>
          <w:szCs w:val="24"/>
          <w:lang w:eastAsia="ru-RU"/>
        </w:rPr>
      </w:pPr>
    </w:p>
    <w:p w:rsidR="00284929" w:rsidRPr="00284929" w:rsidRDefault="00284929" w:rsidP="004738EB">
      <w:pPr>
        <w:tabs>
          <w:tab w:val="left" w:pos="3828"/>
          <w:tab w:val="left" w:pos="6096"/>
          <w:tab w:val="right" w:pos="8931"/>
        </w:tabs>
        <w:spacing w:after="0" w:line="240" w:lineRule="auto"/>
        <w:ind w:left="540" w:hanging="540"/>
        <w:rPr>
          <w:rFonts w:ascii="Times New Roman" w:eastAsia="Times New Roman" w:hAnsi="Times New Roman" w:cs="Times New Roman"/>
          <w:sz w:val="28"/>
          <w:szCs w:val="24"/>
          <w:lang w:eastAsia="ru-RU"/>
        </w:rPr>
      </w:pPr>
      <w:r w:rsidRPr="00284929">
        <w:rPr>
          <w:rFonts w:ascii="Times New Roman" w:eastAsia="Times New Roman" w:hAnsi="Times New Roman" w:cs="Times New Roman"/>
          <w:bCs/>
          <w:sz w:val="28"/>
          <w:szCs w:val="24"/>
          <w:lang w:eastAsia="ru-RU"/>
        </w:rPr>
        <w:t xml:space="preserve">Студент </w:t>
      </w:r>
      <w:r w:rsidRPr="00284929">
        <w:rPr>
          <w:rFonts w:ascii="Times New Roman" w:eastAsia="Times New Roman" w:hAnsi="Times New Roman" w:cs="Times New Roman"/>
          <w:bCs/>
          <w:sz w:val="28"/>
          <w:szCs w:val="24"/>
          <w:lang w:eastAsia="ru-RU"/>
        </w:rPr>
        <w:tab/>
        <w:t>____________</w:t>
      </w:r>
      <w:r w:rsidRPr="00284929">
        <w:rPr>
          <w:rFonts w:ascii="Times New Roman" w:eastAsia="Times New Roman" w:hAnsi="Times New Roman" w:cs="Times New Roman"/>
          <w:sz w:val="28"/>
          <w:szCs w:val="24"/>
          <w:lang w:eastAsia="ru-RU"/>
        </w:rPr>
        <w:tab/>
        <w:t>Георгій Дробот</w:t>
      </w:r>
    </w:p>
    <w:p w:rsidR="00284929" w:rsidRPr="00284929" w:rsidRDefault="00284929" w:rsidP="004738EB">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eastAsia="ru-RU"/>
        </w:rPr>
      </w:pPr>
      <w:r w:rsidRPr="00284929">
        <w:rPr>
          <w:rFonts w:ascii="Times New Roman" w:eastAsia="Times New Roman" w:hAnsi="Times New Roman" w:cs="Times New Roman"/>
          <w:bCs/>
          <w:sz w:val="28"/>
          <w:szCs w:val="24"/>
          <w:vertAlign w:val="superscript"/>
          <w:lang w:eastAsia="ru-RU"/>
        </w:rPr>
        <w:tab/>
        <w:t xml:space="preserve"> (підпис)</w:t>
      </w:r>
      <w:r w:rsidRPr="00284929">
        <w:rPr>
          <w:rFonts w:ascii="Times New Roman" w:eastAsia="Times New Roman" w:hAnsi="Times New Roman" w:cs="Times New Roman"/>
          <w:bCs/>
          <w:sz w:val="28"/>
          <w:szCs w:val="24"/>
          <w:vertAlign w:val="superscript"/>
          <w:lang w:eastAsia="ru-RU"/>
        </w:rPr>
        <w:tab/>
        <w:t>(ініціали, прізвище)</w:t>
      </w:r>
    </w:p>
    <w:p w:rsidR="00284929" w:rsidRPr="00284929" w:rsidRDefault="00284929" w:rsidP="004738EB">
      <w:pPr>
        <w:tabs>
          <w:tab w:val="left" w:pos="3828"/>
          <w:tab w:val="left" w:pos="6096"/>
          <w:tab w:val="right" w:pos="8931"/>
        </w:tabs>
        <w:spacing w:after="0" w:line="240" w:lineRule="auto"/>
        <w:ind w:left="540" w:hanging="540"/>
        <w:rPr>
          <w:rFonts w:ascii="Times New Roman" w:eastAsia="Times New Roman" w:hAnsi="Times New Roman" w:cs="Times New Roman"/>
          <w:bCs/>
          <w:sz w:val="28"/>
          <w:szCs w:val="24"/>
          <w:lang w:eastAsia="ru-RU"/>
        </w:rPr>
      </w:pPr>
      <w:r w:rsidRPr="00284929">
        <w:rPr>
          <w:rFonts w:ascii="Times New Roman" w:eastAsia="Times New Roman" w:hAnsi="Times New Roman" w:cs="Times New Roman"/>
          <w:bCs/>
          <w:sz w:val="28"/>
          <w:szCs w:val="24"/>
          <w:lang w:eastAsia="ru-RU"/>
        </w:rPr>
        <w:t xml:space="preserve">Науковий керівник дисертації </w:t>
      </w:r>
      <w:r w:rsidRPr="00284929">
        <w:rPr>
          <w:rFonts w:ascii="Times New Roman" w:eastAsia="Times New Roman" w:hAnsi="Times New Roman" w:cs="Times New Roman"/>
          <w:bCs/>
          <w:sz w:val="28"/>
          <w:szCs w:val="24"/>
          <w:lang w:eastAsia="ru-RU"/>
        </w:rPr>
        <w:tab/>
        <w:t>____________</w:t>
      </w:r>
      <w:r w:rsidRPr="00284929">
        <w:rPr>
          <w:rFonts w:ascii="Times New Roman" w:eastAsia="Times New Roman" w:hAnsi="Times New Roman" w:cs="Times New Roman"/>
          <w:sz w:val="28"/>
          <w:szCs w:val="24"/>
          <w:lang w:eastAsia="ru-RU"/>
        </w:rPr>
        <w:tab/>
        <w:t>__Юрій Горго____</w:t>
      </w:r>
    </w:p>
    <w:p w:rsidR="00284929" w:rsidRPr="00284929" w:rsidRDefault="00284929" w:rsidP="004738EB">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eastAsia="ru-RU"/>
        </w:rPr>
      </w:pPr>
      <w:r w:rsidRPr="00284929">
        <w:rPr>
          <w:rFonts w:ascii="Times New Roman" w:eastAsia="Times New Roman" w:hAnsi="Times New Roman" w:cs="Times New Roman"/>
          <w:bCs/>
          <w:sz w:val="28"/>
          <w:szCs w:val="24"/>
          <w:vertAlign w:val="superscript"/>
          <w:lang w:eastAsia="ru-RU"/>
        </w:rPr>
        <w:tab/>
        <w:t xml:space="preserve"> (підпис)</w:t>
      </w:r>
      <w:r w:rsidRPr="00284929">
        <w:rPr>
          <w:rFonts w:ascii="Times New Roman" w:eastAsia="Times New Roman" w:hAnsi="Times New Roman" w:cs="Times New Roman"/>
          <w:bCs/>
          <w:sz w:val="28"/>
          <w:szCs w:val="24"/>
          <w:vertAlign w:val="superscript"/>
          <w:lang w:eastAsia="ru-RU"/>
        </w:rPr>
        <w:tab/>
        <w:t>(ініціали, прізвище)</w:t>
      </w:r>
    </w:p>
    <w:p w:rsidR="00284929" w:rsidRDefault="00284929" w:rsidP="00284929">
      <w:pPr>
        <w:spacing w:after="0" w:line="360" w:lineRule="auto"/>
        <w:jc w:val="center"/>
        <w:outlineLvl w:val="0"/>
        <w:rPr>
          <w:rFonts w:ascii="Times New Roman" w:eastAsia="Times New Roman" w:hAnsi="Times New Roman" w:cs="Times New Roman"/>
          <w:b/>
          <w:sz w:val="28"/>
          <w:szCs w:val="28"/>
          <w:lang w:eastAsia="ru-RU"/>
        </w:rPr>
      </w:pPr>
    </w:p>
    <w:p w:rsidR="00284929" w:rsidRDefault="00284929" w:rsidP="004738EB">
      <w:pPr>
        <w:spacing w:after="0" w:line="360" w:lineRule="auto"/>
        <w:outlineLvl w:val="0"/>
        <w:rPr>
          <w:rFonts w:ascii="Times New Roman" w:eastAsia="Times New Roman" w:hAnsi="Times New Roman" w:cs="Times New Roman"/>
          <w:b/>
          <w:sz w:val="28"/>
          <w:szCs w:val="28"/>
          <w:lang w:eastAsia="ru-RU"/>
        </w:rPr>
      </w:pPr>
    </w:p>
    <w:p w:rsidR="00284929" w:rsidRPr="00284929" w:rsidRDefault="00284929" w:rsidP="00284929">
      <w:pPr>
        <w:spacing w:after="0" w:line="360" w:lineRule="auto"/>
        <w:jc w:val="center"/>
        <w:outlineLvl w:val="0"/>
        <w:rPr>
          <w:rFonts w:ascii="Times New Roman" w:eastAsia="Times New Roman" w:hAnsi="Times New Roman" w:cs="Times New Roman"/>
          <w:b/>
          <w:sz w:val="28"/>
          <w:szCs w:val="28"/>
          <w:lang w:eastAsia="ru-RU"/>
        </w:rPr>
      </w:pPr>
      <w:r w:rsidRPr="00284929">
        <w:rPr>
          <w:rFonts w:ascii="Times New Roman" w:eastAsia="Times New Roman" w:hAnsi="Times New Roman" w:cs="Times New Roman"/>
          <w:b/>
          <w:sz w:val="28"/>
          <w:szCs w:val="28"/>
          <w:lang w:eastAsia="ru-RU"/>
        </w:rPr>
        <w:lastRenderedPageBreak/>
        <w:t>РЕФЕРАТ</w:t>
      </w:r>
      <w:bookmarkEnd w:id="0"/>
    </w:p>
    <w:p w:rsidR="00284929" w:rsidRPr="00284929" w:rsidRDefault="00284929" w:rsidP="00284929">
      <w:pPr>
        <w:spacing w:after="0" w:line="360" w:lineRule="auto"/>
        <w:ind w:firstLine="708"/>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sz w:val="28"/>
          <w:szCs w:val="28"/>
          <w:lang w:eastAsia="ru-RU"/>
        </w:rPr>
        <w:t>Ма</w:t>
      </w:r>
      <w:r w:rsidR="00E80A46">
        <w:rPr>
          <w:rFonts w:ascii="Times New Roman" w:eastAsia="Times New Roman" w:hAnsi="Times New Roman" w:cs="Times New Roman"/>
          <w:sz w:val="28"/>
          <w:szCs w:val="28"/>
          <w:lang w:eastAsia="ru-RU"/>
        </w:rPr>
        <w:t xml:space="preserve">гістерська дисертація містить  </w:t>
      </w:r>
      <w:r w:rsidR="004A7FD3">
        <w:rPr>
          <w:rFonts w:ascii="Times New Roman" w:eastAsia="Times New Roman" w:hAnsi="Times New Roman" w:cs="Times New Roman"/>
          <w:sz w:val="28"/>
          <w:szCs w:val="28"/>
          <w:lang w:eastAsia="ru-RU"/>
        </w:rPr>
        <w:t>82</w:t>
      </w:r>
      <w:r w:rsidR="00B621DF">
        <w:rPr>
          <w:rFonts w:ascii="Times New Roman" w:eastAsia="Times New Roman" w:hAnsi="Times New Roman" w:cs="Times New Roman"/>
          <w:sz w:val="28"/>
          <w:szCs w:val="28"/>
          <w:lang w:eastAsia="ru-RU"/>
        </w:rPr>
        <w:t xml:space="preserve"> </w:t>
      </w:r>
      <w:r w:rsidR="00E80A46">
        <w:rPr>
          <w:rFonts w:ascii="Times New Roman" w:eastAsia="Times New Roman" w:hAnsi="Times New Roman" w:cs="Times New Roman"/>
          <w:sz w:val="28"/>
          <w:szCs w:val="28"/>
          <w:lang w:eastAsia="ru-RU"/>
        </w:rPr>
        <w:t>сторін</w:t>
      </w:r>
      <w:r w:rsidRPr="00284929">
        <w:rPr>
          <w:rFonts w:ascii="Times New Roman" w:eastAsia="Times New Roman" w:hAnsi="Times New Roman" w:cs="Times New Roman"/>
          <w:sz w:val="28"/>
          <w:szCs w:val="28"/>
          <w:lang w:eastAsia="ru-RU"/>
        </w:rPr>
        <w:t>к</w:t>
      </w:r>
      <w:r w:rsidR="00E80A46">
        <w:rPr>
          <w:rFonts w:ascii="Times New Roman" w:eastAsia="Times New Roman" w:hAnsi="Times New Roman" w:cs="Times New Roman"/>
          <w:sz w:val="28"/>
          <w:szCs w:val="28"/>
          <w:lang w:eastAsia="ru-RU"/>
        </w:rPr>
        <w:t>и</w:t>
      </w:r>
      <w:r w:rsidR="00FD31E0">
        <w:rPr>
          <w:rFonts w:ascii="Times New Roman" w:eastAsia="Times New Roman" w:hAnsi="Times New Roman" w:cs="Times New Roman"/>
          <w:sz w:val="28"/>
          <w:szCs w:val="28"/>
          <w:lang w:eastAsia="ru-RU"/>
        </w:rPr>
        <w:t>, 31 таблицю, 14 рисунків,</w:t>
      </w:r>
      <w:r w:rsidRPr="00284929">
        <w:rPr>
          <w:rFonts w:ascii="Times New Roman" w:eastAsia="Times New Roman" w:hAnsi="Times New Roman" w:cs="Times New Roman"/>
          <w:sz w:val="28"/>
          <w:szCs w:val="28"/>
          <w:lang w:eastAsia="ru-RU"/>
        </w:rPr>
        <w:t xml:space="preserve"> </w:t>
      </w:r>
      <w:r w:rsidR="00B621DF">
        <w:rPr>
          <w:rFonts w:ascii="Times New Roman" w:eastAsia="Times New Roman" w:hAnsi="Times New Roman" w:cs="Times New Roman"/>
          <w:sz w:val="28"/>
          <w:szCs w:val="28"/>
          <w:lang w:eastAsia="ru-RU"/>
        </w:rPr>
        <w:t xml:space="preserve">33 </w:t>
      </w:r>
      <w:r w:rsidRPr="00284929">
        <w:rPr>
          <w:rFonts w:ascii="Times New Roman" w:eastAsia="Times New Roman" w:hAnsi="Times New Roman" w:cs="Times New Roman"/>
          <w:sz w:val="28"/>
          <w:szCs w:val="28"/>
          <w:lang w:eastAsia="ru-RU"/>
        </w:rPr>
        <w:t>посилань.</w:t>
      </w:r>
    </w:p>
    <w:p w:rsidR="00FD31E0" w:rsidRPr="000E15C1" w:rsidRDefault="00FD31E0" w:rsidP="00FD31E0">
      <w:pPr>
        <w:spacing w:after="0" w:line="360" w:lineRule="auto"/>
        <w:ind w:firstLine="709"/>
        <w:jc w:val="both"/>
        <w:rPr>
          <w:rFonts w:ascii="Times New Roman" w:hAnsi="Times New Roman" w:cs="Times New Roman"/>
          <w:sz w:val="28"/>
        </w:rPr>
      </w:pPr>
      <w:r>
        <w:rPr>
          <w:rFonts w:ascii="Times New Roman" w:hAnsi="Times New Roman" w:cs="Times New Roman"/>
          <w:sz w:val="28"/>
        </w:rPr>
        <w:t>З</w:t>
      </w:r>
      <w:r w:rsidRPr="000E15C1">
        <w:rPr>
          <w:rFonts w:ascii="Times New Roman" w:hAnsi="Times New Roman" w:cs="Times New Roman"/>
          <w:sz w:val="28"/>
        </w:rPr>
        <w:t>авдяки розвитку наших технічних можливостей людство вивчає</w:t>
      </w:r>
      <w:r>
        <w:rPr>
          <w:rFonts w:ascii="Times New Roman" w:hAnsi="Times New Roman" w:cs="Times New Roman"/>
          <w:sz w:val="28"/>
        </w:rPr>
        <w:t xml:space="preserve"> </w:t>
      </w:r>
      <w:r w:rsidRPr="000E15C1">
        <w:rPr>
          <w:rFonts w:ascii="Times New Roman" w:hAnsi="Times New Roman" w:cs="Times New Roman"/>
          <w:sz w:val="28"/>
        </w:rPr>
        <w:t xml:space="preserve">багато нових явищ та процесів, які протікають не тільки в межах </w:t>
      </w:r>
      <w:r>
        <w:rPr>
          <w:rFonts w:ascii="Times New Roman" w:hAnsi="Times New Roman" w:cs="Times New Roman"/>
          <w:sz w:val="28"/>
        </w:rPr>
        <w:t xml:space="preserve">Землі, </w:t>
      </w:r>
      <w:r w:rsidRPr="000E15C1">
        <w:rPr>
          <w:rFonts w:ascii="Times New Roman" w:hAnsi="Times New Roman" w:cs="Times New Roman"/>
          <w:sz w:val="28"/>
        </w:rPr>
        <w:t xml:space="preserve">а </w:t>
      </w:r>
      <w:r>
        <w:rPr>
          <w:rFonts w:ascii="Times New Roman" w:hAnsi="Times New Roman" w:cs="Times New Roman"/>
          <w:sz w:val="28"/>
        </w:rPr>
        <w:t>і</w:t>
      </w:r>
      <w:r w:rsidRPr="000E15C1">
        <w:rPr>
          <w:rFonts w:ascii="Times New Roman" w:hAnsi="Times New Roman" w:cs="Times New Roman"/>
          <w:sz w:val="28"/>
        </w:rPr>
        <w:t xml:space="preserve"> в космічному просторі</w:t>
      </w:r>
      <w:r>
        <w:rPr>
          <w:rFonts w:ascii="Times New Roman" w:hAnsi="Times New Roman" w:cs="Times New Roman"/>
          <w:sz w:val="28"/>
        </w:rPr>
        <w:t xml:space="preserve"> та їхній вплив на біологічні об'єкти</w:t>
      </w:r>
      <w:r w:rsidRPr="000E15C1">
        <w:rPr>
          <w:rFonts w:ascii="Times New Roman" w:hAnsi="Times New Roman" w:cs="Times New Roman"/>
          <w:sz w:val="28"/>
        </w:rPr>
        <w:t xml:space="preserve">. </w:t>
      </w:r>
    </w:p>
    <w:p w:rsidR="00284929" w:rsidRPr="00FD31E0" w:rsidRDefault="00FD31E0" w:rsidP="00FD31E0">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w:t>
      </w:r>
      <w:r w:rsidRPr="00FD31E0">
        <w:rPr>
          <w:rFonts w:ascii="Times New Roman" w:hAnsi="Times New Roman" w:cs="Times New Roman"/>
          <w:sz w:val="28"/>
        </w:rPr>
        <w:t>біомедичних</w:t>
      </w:r>
      <w:r>
        <w:rPr>
          <w:rFonts w:ascii="Times New Roman" w:hAnsi="Times New Roman" w:cs="Times New Roman"/>
          <w:sz w:val="28"/>
        </w:rPr>
        <w:t xml:space="preserve"> </w:t>
      </w:r>
      <w:r w:rsidR="00521C38">
        <w:rPr>
          <w:rFonts w:ascii="Times New Roman" w:hAnsi="Times New Roman" w:cs="Times New Roman"/>
          <w:sz w:val="28"/>
        </w:rPr>
        <w:t>дослідженнях є</w:t>
      </w:r>
      <w:r w:rsidRPr="000E15C1">
        <w:rPr>
          <w:rFonts w:ascii="Times New Roman" w:hAnsi="Times New Roman" w:cs="Times New Roman"/>
          <w:sz w:val="28"/>
        </w:rPr>
        <w:t xml:space="preserve"> ряд наукових робіт, які спрямовані на вивчення геомагнітної активності як на біосферу в цілому, так і конкретно на різноманітні частини організму людини: серцево-судинну та імунну системи, зниження рівня мелатоніну, гострого порушення мозкового кровообігу, утворення злоякісних пухлин, п</w:t>
      </w:r>
      <w:r w:rsidR="00521C38">
        <w:rPr>
          <w:rFonts w:ascii="Times New Roman" w:hAnsi="Times New Roman" w:cs="Times New Roman"/>
          <w:sz w:val="28"/>
        </w:rPr>
        <w:t>сихічних порушень та інше</w:t>
      </w:r>
      <w:r w:rsidRPr="000E15C1">
        <w:rPr>
          <w:rFonts w:ascii="Times New Roman" w:hAnsi="Times New Roman" w:cs="Times New Roman"/>
          <w:sz w:val="28"/>
        </w:rPr>
        <w:t>.</w:t>
      </w:r>
    </w:p>
    <w:p w:rsidR="00521C38" w:rsidRDefault="00521C38" w:rsidP="00FD31E0">
      <w:pPr>
        <w:spacing w:after="0" w:line="360" w:lineRule="auto"/>
        <w:ind w:firstLine="709"/>
        <w:jc w:val="both"/>
        <w:rPr>
          <w:rFonts w:ascii="Times New Roman" w:hAnsi="Times New Roman" w:cs="Times New Roman"/>
          <w:sz w:val="28"/>
        </w:rPr>
      </w:pPr>
      <w:r>
        <w:rPr>
          <w:rFonts w:ascii="Times New Roman" w:hAnsi="Times New Roman" w:cs="Times New Roman"/>
          <w:sz w:val="28"/>
        </w:rPr>
        <w:t>Важливими</w:t>
      </w:r>
      <w:r w:rsidRPr="00521C38">
        <w:rPr>
          <w:rFonts w:ascii="Times New Roman" w:hAnsi="Times New Roman" w:cs="Times New Roman"/>
          <w:sz w:val="28"/>
        </w:rPr>
        <w:t xml:space="preserve"> є питання швидкої </w:t>
      </w:r>
      <w:r>
        <w:rPr>
          <w:rFonts w:ascii="Times New Roman" w:hAnsi="Times New Roman" w:cs="Times New Roman"/>
          <w:sz w:val="28"/>
        </w:rPr>
        <w:t xml:space="preserve">та точної </w:t>
      </w:r>
      <w:r w:rsidRPr="00521C38">
        <w:rPr>
          <w:rFonts w:ascii="Times New Roman" w:hAnsi="Times New Roman" w:cs="Times New Roman"/>
          <w:sz w:val="28"/>
        </w:rPr>
        <w:t>оцінки впливу зовнішніх фізичних факторів на функціональні властивості організмів.</w:t>
      </w:r>
      <w:r>
        <w:rPr>
          <w:rFonts w:ascii="Times New Roman" w:hAnsi="Times New Roman" w:cs="Times New Roman"/>
          <w:sz w:val="28"/>
        </w:rPr>
        <w:t xml:space="preserve"> Так як</w:t>
      </w:r>
      <w:r w:rsidRPr="00521C38">
        <w:rPr>
          <w:rFonts w:ascii="Times New Roman" w:hAnsi="Times New Roman" w:cs="Times New Roman"/>
          <w:sz w:val="28"/>
        </w:rPr>
        <w:t xml:space="preserve"> мікроорганізм</w:t>
      </w:r>
      <w:r>
        <w:rPr>
          <w:rFonts w:ascii="Times New Roman" w:hAnsi="Times New Roman" w:cs="Times New Roman"/>
          <w:sz w:val="28"/>
        </w:rPr>
        <w:t>и</w:t>
      </w:r>
      <w:r w:rsidRPr="00521C38">
        <w:rPr>
          <w:rFonts w:ascii="Times New Roman" w:hAnsi="Times New Roman" w:cs="Times New Roman"/>
          <w:sz w:val="28"/>
        </w:rPr>
        <w:t xml:space="preserve"> багато в чому обумовлюють всі життєві функції, </w:t>
      </w:r>
      <w:r>
        <w:rPr>
          <w:rFonts w:ascii="Times New Roman" w:hAnsi="Times New Roman" w:cs="Times New Roman"/>
          <w:sz w:val="28"/>
        </w:rPr>
        <w:t xml:space="preserve">то з’являється можливість до </w:t>
      </w:r>
      <w:r w:rsidRPr="00521C38">
        <w:rPr>
          <w:rFonts w:ascii="Times New Roman" w:hAnsi="Times New Roman" w:cs="Times New Roman"/>
          <w:sz w:val="28"/>
        </w:rPr>
        <w:t xml:space="preserve">визначення впливу геомагнітного поля (ГМП) на поведінку </w:t>
      </w:r>
      <w:r>
        <w:rPr>
          <w:rFonts w:ascii="Times New Roman" w:hAnsi="Times New Roman" w:cs="Times New Roman"/>
          <w:sz w:val="28"/>
        </w:rPr>
        <w:t>біологічних об’єктів, використовуючи бактерії</w:t>
      </w:r>
      <w:r w:rsidRPr="00521C38">
        <w:rPr>
          <w:rFonts w:ascii="Times New Roman" w:hAnsi="Times New Roman" w:cs="Times New Roman"/>
          <w:sz w:val="28"/>
        </w:rPr>
        <w:t>.</w:t>
      </w:r>
      <w:r>
        <w:rPr>
          <w:rFonts w:ascii="Times New Roman" w:hAnsi="Times New Roman" w:cs="Times New Roman"/>
          <w:sz w:val="28"/>
        </w:rPr>
        <w:t xml:space="preserve"> </w:t>
      </w:r>
    </w:p>
    <w:p w:rsidR="00284929" w:rsidRPr="00FD31E0" w:rsidRDefault="00521C38" w:rsidP="00FD31E0">
      <w:pPr>
        <w:spacing w:after="0" w:line="360" w:lineRule="auto"/>
        <w:ind w:firstLine="709"/>
        <w:jc w:val="both"/>
        <w:rPr>
          <w:rFonts w:ascii="Times New Roman" w:hAnsi="Times New Roman" w:cs="Times New Roman"/>
          <w:sz w:val="28"/>
        </w:rPr>
      </w:pPr>
      <w:r>
        <w:rPr>
          <w:rFonts w:ascii="Times New Roman" w:hAnsi="Times New Roman" w:cs="Times New Roman"/>
          <w:sz w:val="28"/>
        </w:rPr>
        <w:t>У даній роботі проводилась розробка програмного забе</w:t>
      </w:r>
      <w:r w:rsidR="00506E42">
        <w:rPr>
          <w:rFonts w:ascii="Times New Roman" w:hAnsi="Times New Roman" w:cs="Times New Roman"/>
          <w:sz w:val="28"/>
        </w:rPr>
        <w:t>зпечення для автоматизованого моніторингу біо</w:t>
      </w:r>
      <w:r>
        <w:rPr>
          <w:rFonts w:ascii="Times New Roman" w:hAnsi="Times New Roman" w:cs="Times New Roman"/>
          <w:sz w:val="28"/>
        </w:rPr>
        <w:t xml:space="preserve">лоюмінесценції мікроорганізмів </w:t>
      </w:r>
      <w:r w:rsidR="00506E42" w:rsidRPr="00521C38">
        <w:rPr>
          <w:rFonts w:ascii="Times New Roman" w:hAnsi="Times New Roman" w:cs="Times New Roman"/>
          <w:i/>
          <w:sz w:val="28"/>
        </w:rPr>
        <w:t>Photobacterium phosphoreum</w:t>
      </w:r>
      <w:r w:rsidR="00506E42">
        <w:rPr>
          <w:rFonts w:ascii="Times New Roman" w:hAnsi="Times New Roman" w:cs="Times New Roman"/>
          <w:sz w:val="28"/>
        </w:rPr>
        <w:t xml:space="preserve">. Дана розробка буде корисною </w:t>
      </w:r>
      <w:r>
        <w:rPr>
          <w:rFonts w:ascii="Times New Roman" w:hAnsi="Times New Roman" w:cs="Times New Roman"/>
          <w:sz w:val="28"/>
        </w:rPr>
        <w:t xml:space="preserve">для </w:t>
      </w:r>
      <w:r w:rsidR="00506E42">
        <w:rPr>
          <w:rFonts w:ascii="Times New Roman" w:hAnsi="Times New Roman" w:cs="Times New Roman"/>
          <w:sz w:val="28"/>
        </w:rPr>
        <w:t xml:space="preserve">подальшого </w:t>
      </w:r>
      <w:r>
        <w:rPr>
          <w:rFonts w:ascii="Times New Roman" w:hAnsi="Times New Roman" w:cs="Times New Roman"/>
          <w:sz w:val="28"/>
        </w:rPr>
        <w:t>створення біологічної тест-системи активності ГМП на основі</w:t>
      </w:r>
      <w:r w:rsidRPr="00521C38">
        <w:rPr>
          <w:rFonts w:ascii="Times New Roman" w:hAnsi="Times New Roman" w:cs="Times New Roman"/>
          <w:sz w:val="28"/>
        </w:rPr>
        <w:t xml:space="preserve"> біолюмінесцентних бактерій.</w:t>
      </w:r>
      <w:r>
        <w:rPr>
          <w:rFonts w:ascii="Times New Roman" w:hAnsi="Times New Roman" w:cs="Times New Roman"/>
          <w:sz w:val="28"/>
        </w:rPr>
        <w:t xml:space="preserve"> </w:t>
      </w:r>
    </w:p>
    <w:p w:rsidR="00284929" w:rsidRPr="00284929" w:rsidRDefault="00284929" w:rsidP="00284929">
      <w:pPr>
        <w:spacing w:after="0" w:line="360" w:lineRule="auto"/>
        <w:ind w:firstLine="709"/>
        <w:jc w:val="both"/>
        <w:rPr>
          <w:rFonts w:ascii="Times New Roman" w:eastAsia="Times New Roman" w:hAnsi="Times New Roman" w:cs="Times New Roman"/>
          <w:sz w:val="28"/>
          <w:szCs w:val="28"/>
          <w:lang w:eastAsia="ru-RU"/>
        </w:rPr>
      </w:pPr>
      <w:r w:rsidRPr="00284929">
        <w:rPr>
          <w:rFonts w:ascii="Times New Roman" w:eastAsia="Times New Roman" w:hAnsi="Times New Roman" w:cs="Times New Roman"/>
          <w:b/>
          <w:sz w:val="28"/>
          <w:szCs w:val="28"/>
          <w:lang w:eastAsia="ru-RU"/>
        </w:rPr>
        <w:t xml:space="preserve">КЛЮЧОВІ СЛОВА: </w:t>
      </w:r>
      <w:r w:rsidR="00506E42">
        <w:rPr>
          <w:rFonts w:ascii="Times New Roman" w:eastAsia="Times New Roman" w:hAnsi="Times New Roman" w:cs="Times New Roman"/>
          <w:sz w:val="28"/>
          <w:szCs w:val="28"/>
          <w:lang w:eastAsia="ru-RU"/>
        </w:rPr>
        <w:t>БІОЛЮМІНЕСЦЕНЦІЯ, МОНІТОРИНГ, ПРОГРАМНЕ ЗАБЕЗПЕЧЕННЯ.</w:t>
      </w: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Pr="00284929" w:rsidRDefault="00284929" w:rsidP="00284929">
      <w:pPr>
        <w:spacing w:after="0" w:line="360" w:lineRule="auto"/>
        <w:ind w:firstLine="357"/>
        <w:jc w:val="center"/>
        <w:rPr>
          <w:rFonts w:ascii="Times New Roman" w:eastAsia="Times New Roman" w:hAnsi="Times New Roman" w:cs="Times New Roman"/>
          <w:b/>
          <w:sz w:val="28"/>
          <w:szCs w:val="28"/>
          <w:lang w:val="en-US" w:eastAsia="ru-RU"/>
        </w:rPr>
      </w:pPr>
      <w:r w:rsidRPr="00284929">
        <w:rPr>
          <w:rFonts w:ascii="Times New Roman" w:eastAsia="Times New Roman" w:hAnsi="Times New Roman" w:cs="Times New Roman"/>
          <w:b/>
          <w:sz w:val="28"/>
          <w:szCs w:val="28"/>
          <w:lang w:eastAsia="ru-RU"/>
        </w:rPr>
        <w:lastRenderedPageBreak/>
        <w:t>ABSTRACT</w:t>
      </w:r>
    </w:p>
    <w:p w:rsidR="00506E42" w:rsidRPr="00506E42" w:rsidRDefault="00506E42" w:rsidP="00506E42">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Thesis: </w:t>
      </w:r>
      <w:r w:rsidR="004A7FD3">
        <w:rPr>
          <w:rFonts w:ascii="Times New Roman" w:eastAsia="Calibri" w:hAnsi="Times New Roman" w:cs="Times New Roman"/>
          <w:sz w:val="28"/>
          <w:szCs w:val="28"/>
        </w:rPr>
        <w:t>82</w:t>
      </w:r>
      <w:r w:rsidR="00B621DF">
        <w:rPr>
          <w:rFonts w:ascii="Times New Roman" w:eastAsia="Calibri" w:hAnsi="Times New Roman" w:cs="Times New Roman"/>
          <w:sz w:val="28"/>
          <w:szCs w:val="28"/>
        </w:rPr>
        <w:t xml:space="preserve"> </w:t>
      </w:r>
      <w:r w:rsidRPr="00506E42">
        <w:rPr>
          <w:rFonts w:ascii="Times New Roman" w:eastAsia="Calibri" w:hAnsi="Times New Roman" w:cs="Times New Roman"/>
          <w:sz w:val="28"/>
          <w:szCs w:val="28"/>
          <w:lang w:val="en-US"/>
        </w:rPr>
        <w:t xml:space="preserve">pages, 31 tables, 14 figures, </w:t>
      </w:r>
      <w:r w:rsidR="00B621DF">
        <w:rPr>
          <w:rFonts w:ascii="Times New Roman" w:eastAsia="Calibri" w:hAnsi="Times New Roman" w:cs="Times New Roman"/>
          <w:sz w:val="28"/>
          <w:szCs w:val="28"/>
        </w:rPr>
        <w:t xml:space="preserve">33 </w:t>
      </w:r>
      <w:r w:rsidRPr="00506E42">
        <w:rPr>
          <w:rFonts w:ascii="Times New Roman" w:eastAsia="Calibri" w:hAnsi="Times New Roman" w:cs="Times New Roman"/>
          <w:sz w:val="28"/>
          <w:szCs w:val="28"/>
          <w:lang w:val="en-US"/>
        </w:rPr>
        <w:t>references.</w:t>
      </w:r>
    </w:p>
    <w:p w:rsidR="00506E42" w:rsidRPr="00506E42" w:rsidRDefault="00506E42" w:rsidP="00506E42">
      <w:pPr>
        <w:spacing w:after="0" w:line="360" w:lineRule="auto"/>
        <w:ind w:firstLine="709"/>
        <w:jc w:val="both"/>
        <w:rPr>
          <w:rFonts w:ascii="Times New Roman" w:eastAsia="Calibri" w:hAnsi="Times New Roman" w:cs="Times New Roman"/>
          <w:sz w:val="28"/>
          <w:szCs w:val="28"/>
          <w:lang w:val="en-US"/>
        </w:rPr>
      </w:pPr>
      <w:r w:rsidRPr="00506E42">
        <w:rPr>
          <w:rFonts w:ascii="Times New Roman" w:eastAsia="Calibri" w:hAnsi="Times New Roman" w:cs="Times New Roman"/>
          <w:sz w:val="28"/>
          <w:szCs w:val="28"/>
          <w:lang w:val="en-US"/>
        </w:rPr>
        <w:t>Thanks to the development</w:t>
      </w:r>
      <w:r>
        <w:rPr>
          <w:rFonts w:ascii="Times New Roman" w:eastAsia="Calibri" w:hAnsi="Times New Roman" w:cs="Times New Roman"/>
          <w:sz w:val="28"/>
          <w:szCs w:val="28"/>
          <w:lang w:val="en-US"/>
        </w:rPr>
        <w:t xml:space="preserve"> of our technical capabilities, </w:t>
      </w:r>
      <w:r w:rsidRPr="00506E42">
        <w:rPr>
          <w:rFonts w:ascii="Times New Roman" w:eastAsia="Calibri" w:hAnsi="Times New Roman" w:cs="Times New Roman"/>
          <w:sz w:val="28"/>
          <w:szCs w:val="28"/>
          <w:lang w:val="en-US"/>
        </w:rPr>
        <w:t>mankind is studying many new phenomena and processes that take place not only within the Earth, but also in outer space and their impact on biological objects.</w:t>
      </w:r>
    </w:p>
    <w:p w:rsidR="00506E42" w:rsidRPr="00506E42" w:rsidRDefault="00506E42" w:rsidP="00506E42">
      <w:pPr>
        <w:spacing w:after="0" w:line="360" w:lineRule="auto"/>
        <w:ind w:firstLine="709"/>
        <w:jc w:val="both"/>
        <w:rPr>
          <w:rFonts w:ascii="Times New Roman" w:eastAsia="Calibri" w:hAnsi="Times New Roman" w:cs="Times New Roman"/>
          <w:sz w:val="28"/>
          <w:szCs w:val="28"/>
          <w:lang w:val="en-US"/>
        </w:rPr>
      </w:pPr>
      <w:r w:rsidRPr="00506E42">
        <w:rPr>
          <w:rFonts w:ascii="Times New Roman" w:eastAsia="Calibri" w:hAnsi="Times New Roman" w:cs="Times New Roman"/>
          <w:sz w:val="28"/>
          <w:szCs w:val="28"/>
          <w:lang w:val="en-US"/>
        </w:rPr>
        <w:t>In biomedical research</w:t>
      </w:r>
      <w:r>
        <w:rPr>
          <w:rFonts w:ascii="Times New Roman" w:eastAsia="Calibri" w:hAnsi="Times New Roman" w:cs="Times New Roman"/>
          <w:sz w:val="28"/>
          <w:szCs w:val="28"/>
        </w:rPr>
        <w:t>es</w:t>
      </w:r>
      <w:r w:rsidRPr="00506E42">
        <w:rPr>
          <w:rFonts w:ascii="Times New Roman" w:eastAsia="Calibri" w:hAnsi="Times New Roman" w:cs="Times New Roman"/>
          <w:sz w:val="28"/>
          <w:szCs w:val="28"/>
          <w:lang w:val="en-US"/>
        </w:rPr>
        <w:t xml:space="preserve"> there are a number of scientific works aimed at studying geomagnetic activity both in the biosphere in general and in various parts of the human body: cardiovascular and immune systems, decreased melatonin levels, acute cerebrovascular disorders, malignant tumors, mental violations and more.</w:t>
      </w:r>
    </w:p>
    <w:p w:rsidR="00506E42" w:rsidRPr="00506E42" w:rsidRDefault="00506E42" w:rsidP="00506E42">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It is important</w:t>
      </w:r>
      <w:r w:rsidRPr="00506E42">
        <w:rPr>
          <w:rFonts w:ascii="Times New Roman" w:eastAsia="Calibri" w:hAnsi="Times New Roman" w:cs="Times New Roman"/>
          <w:sz w:val="28"/>
          <w:szCs w:val="28"/>
          <w:lang w:val="en-US"/>
        </w:rPr>
        <w:t xml:space="preserve"> quickly and accurately assess the impact of external physical factors on the functional properties of organisms. Since microorganisms largely determine all vital functions, it is possible to determine the effect of geoma</w:t>
      </w:r>
      <w:r>
        <w:rPr>
          <w:rFonts w:ascii="Times New Roman" w:eastAsia="Calibri" w:hAnsi="Times New Roman" w:cs="Times New Roman"/>
          <w:sz w:val="28"/>
          <w:szCs w:val="28"/>
          <w:lang w:val="en-US"/>
        </w:rPr>
        <w:t>gnetic field (GMF</w:t>
      </w:r>
      <w:r w:rsidRPr="00506E42">
        <w:rPr>
          <w:rFonts w:ascii="Times New Roman" w:eastAsia="Calibri" w:hAnsi="Times New Roman" w:cs="Times New Roman"/>
          <w:sz w:val="28"/>
          <w:szCs w:val="28"/>
          <w:lang w:val="en-US"/>
        </w:rPr>
        <w:t>) on the behavior of biological objects using bacteria.</w:t>
      </w:r>
    </w:p>
    <w:p w:rsidR="00506E42" w:rsidRDefault="00506E42" w:rsidP="00506E42">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In this work, the software has been </w:t>
      </w:r>
      <w:r w:rsidRPr="00506E42">
        <w:rPr>
          <w:rFonts w:ascii="Times New Roman" w:eastAsia="Calibri" w:hAnsi="Times New Roman" w:cs="Times New Roman"/>
          <w:sz w:val="28"/>
          <w:szCs w:val="28"/>
          <w:lang w:val="en-US"/>
        </w:rPr>
        <w:t xml:space="preserve">developed for automated monitoring of biolouminescence of </w:t>
      </w:r>
      <w:r w:rsidRPr="00506E42">
        <w:rPr>
          <w:rFonts w:ascii="Times New Roman" w:eastAsia="Calibri" w:hAnsi="Times New Roman" w:cs="Times New Roman"/>
          <w:i/>
          <w:sz w:val="28"/>
          <w:szCs w:val="28"/>
          <w:lang w:val="en-US"/>
        </w:rPr>
        <w:t>Photobacterium phosphoreum</w:t>
      </w:r>
      <w:r w:rsidRPr="00506E42">
        <w:rPr>
          <w:rFonts w:ascii="Times New Roman" w:eastAsia="Calibri" w:hAnsi="Times New Roman" w:cs="Times New Roman"/>
          <w:sz w:val="28"/>
          <w:szCs w:val="28"/>
          <w:lang w:val="en-US"/>
        </w:rPr>
        <w:t xml:space="preserve"> microorganisms. This development will be useful for further development of </w:t>
      </w:r>
      <w:r>
        <w:rPr>
          <w:rFonts w:ascii="Times New Roman" w:eastAsia="Calibri" w:hAnsi="Times New Roman" w:cs="Times New Roman"/>
          <w:sz w:val="28"/>
          <w:szCs w:val="28"/>
          <w:lang w:val="en-US"/>
        </w:rPr>
        <w:t>a biological test system for GMF</w:t>
      </w:r>
      <w:r w:rsidRPr="00506E42">
        <w:rPr>
          <w:rFonts w:ascii="Times New Roman" w:eastAsia="Calibri" w:hAnsi="Times New Roman" w:cs="Times New Roman"/>
          <w:sz w:val="28"/>
          <w:szCs w:val="28"/>
          <w:lang w:val="en-US"/>
        </w:rPr>
        <w:t xml:space="preserve"> activity based on bioluminescent bacteria.</w:t>
      </w:r>
    </w:p>
    <w:p w:rsidR="00506E42" w:rsidRPr="00284929" w:rsidRDefault="00506E42" w:rsidP="00506E42">
      <w:pPr>
        <w:spacing w:after="0" w:line="360" w:lineRule="auto"/>
        <w:ind w:firstLine="709"/>
        <w:jc w:val="both"/>
        <w:rPr>
          <w:rFonts w:ascii="Times New Roman" w:eastAsia="Calibri" w:hAnsi="Times New Roman" w:cs="Times New Roman"/>
          <w:sz w:val="28"/>
          <w:szCs w:val="28"/>
          <w:lang w:val="en-US"/>
        </w:rPr>
      </w:pPr>
      <w:r w:rsidRPr="00506E42">
        <w:rPr>
          <w:rFonts w:ascii="Times New Roman" w:eastAsia="Calibri" w:hAnsi="Times New Roman" w:cs="Times New Roman"/>
          <w:b/>
          <w:sz w:val="28"/>
          <w:szCs w:val="28"/>
          <w:lang w:val="en-US"/>
        </w:rPr>
        <w:t>KEYWORDS:</w:t>
      </w:r>
      <w:r w:rsidRPr="00506E42">
        <w:rPr>
          <w:rFonts w:ascii="Times New Roman" w:eastAsia="Calibri" w:hAnsi="Times New Roman" w:cs="Times New Roman"/>
          <w:sz w:val="28"/>
          <w:szCs w:val="28"/>
          <w:lang w:val="en-US"/>
        </w:rPr>
        <w:t xml:space="preserve"> BIOLUMINESCENCE, MONITORING, SOFTWARE.</w:t>
      </w:r>
    </w:p>
    <w:p w:rsidR="00284929" w:rsidRPr="00284929" w:rsidRDefault="00284929" w:rsidP="00284929">
      <w:pPr>
        <w:spacing w:after="0" w:line="360" w:lineRule="auto"/>
        <w:ind w:firstLine="709"/>
        <w:jc w:val="both"/>
        <w:rPr>
          <w:rFonts w:ascii="Times New Roman" w:eastAsia="Times New Roman" w:hAnsi="Times New Roman" w:cs="Times New Roman"/>
          <w:b/>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r w:rsidRPr="00284929">
        <w:rPr>
          <w:rFonts w:ascii="Times New Roman" w:eastAsia="Times New Roman" w:hAnsi="Times New Roman" w:cs="Times New Roman"/>
          <w:b/>
          <w:color w:val="000000"/>
          <w:sz w:val="28"/>
          <w:szCs w:val="28"/>
          <w:lang w:eastAsia="ru-RU"/>
        </w:rPr>
        <w:t>ПЕРЕЛІК СКОРОЧЕНЬ</w:t>
      </w:r>
    </w:p>
    <w:p w:rsidR="00284929" w:rsidRDefault="00506E42" w:rsidP="00284929">
      <w:pPr>
        <w:tabs>
          <w:tab w:val="left" w:pos="4186"/>
        </w:tabs>
        <w:spacing w:after="0" w:line="36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ГМП</w:t>
      </w:r>
      <w:r w:rsidR="00284929" w:rsidRPr="0028492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геомагнітне поле</w:t>
      </w:r>
      <w:r w:rsidR="00284929" w:rsidRPr="00284929">
        <w:rPr>
          <w:rFonts w:ascii="Times New Roman" w:eastAsia="Times New Roman" w:hAnsi="Times New Roman" w:cs="Times New Roman"/>
          <w:sz w:val="28"/>
          <w:szCs w:val="28"/>
          <w:lang w:eastAsia="ru-RU"/>
        </w:rPr>
        <w:t>.</w:t>
      </w:r>
    </w:p>
    <w:p w:rsidR="00954507" w:rsidRDefault="00954507" w:rsidP="00284929">
      <w:pPr>
        <w:tabs>
          <w:tab w:val="left" w:pos="4186"/>
        </w:tabs>
        <w:spacing w:after="0" w:line="36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МПЗ – магнітне поле Землі.</w:t>
      </w:r>
    </w:p>
    <w:p w:rsidR="00954507" w:rsidRPr="00284929" w:rsidRDefault="00954507" w:rsidP="00284929">
      <w:pPr>
        <w:tabs>
          <w:tab w:val="left" w:pos="4186"/>
        </w:tabs>
        <w:spacing w:after="0" w:line="36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ПЗ – програмне забезпечення.</w:t>
      </w: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84929" w:rsidRDefault="00284929" w:rsidP="0065359D">
      <w:pPr>
        <w:spacing w:after="0" w:line="240" w:lineRule="auto"/>
        <w:jc w:val="center"/>
        <w:rPr>
          <w:rFonts w:ascii="Times New Roman" w:eastAsia="Times New Roman" w:hAnsi="Times New Roman" w:cs="Times New Roman"/>
          <w:b/>
          <w:color w:val="000000"/>
          <w:sz w:val="28"/>
          <w:szCs w:val="28"/>
          <w:lang w:eastAsia="ru-RU"/>
        </w:rPr>
      </w:pPr>
    </w:p>
    <w:p w:rsidR="00233139" w:rsidRPr="000E15C1" w:rsidRDefault="0065359D" w:rsidP="0065359D">
      <w:pPr>
        <w:spacing w:after="0" w:line="240" w:lineRule="auto"/>
        <w:jc w:val="center"/>
        <w:rPr>
          <w:rFonts w:ascii="Times New Roman" w:eastAsia="Times New Roman" w:hAnsi="Times New Roman" w:cs="Times New Roman"/>
          <w:color w:val="000000"/>
          <w:sz w:val="28"/>
          <w:szCs w:val="28"/>
          <w:lang w:eastAsia="ru-RU"/>
        </w:rPr>
      </w:pPr>
      <w:r w:rsidRPr="0065359D">
        <w:rPr>
          <w:rFonts w:ascii="Times New Roman" w:eastAsia="Times New Roman" w:hAnsi="Times New Roman" w:cs="Times New Roman"/>
          <w:b/>
          <w:color w:val="000000"/>
          <w:sz w:val="28"/>
          <w:szCs w:val="28"/>
          <w:lang w:eastAsia="ru-RU"/>
        </w:rPr>
        <w:lastRenderedPageBreak/>
        <w:t>ЗМІСТ</w:t>
      </w:r>
    </w:p>
    <w:tbl>
      <w:tblPr>
        <w:tblStyle w:val="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gridCol w:w="676"/>
      </w:tblGrid>
      <w:tr w:rsidR="0065359D" w:rsidRPr="000E15C1" w:rsidTr="00B621DF">
        <w:tc>
          <w:tcPr>
            <w:tcW w:w="8642" w:type="dxa"/>
            <w:vAlign w:val="center"/>
          </w:tcPr>
          <w:p w:rsidR="0065359D" w:rsidRPr="00B621DF" w:rsidRDefault="0065359D" w:rsidP="0065359D">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РЕ</w:t>
            </w:r>
            <w:r>
              <w:rPr>
                <w:rFonts w:ascii="Times New Roman" w:eastAsia="Times New Roman" w:hAnsi="Times New Roman" w:cs="Times New Roman"/>
                <w:color w:val="000000"/>
                <w:sz w:val="28"/>
                <w:szCs w:val="28"/>
                <w:lang w:eastAsia="ru-RU"/>
              </w:rPr>
              <w:t>ФЕРАТ…………………………………………………………………</w:t>
            </w:r>
            <w:r w:rsidR="00B621DF">
              <w:rPr>
                <w:rFonts w:ascii="Times New Roman" w:eastAsia="Times New Roman" w:hAnsi="Times New Roman" w:cs="Times New Roman"/>
                <w:color w:val="000000"/>
                <w:sz w:val="28"/>
                <w:szCs w:val="28"/>
                <w:lang w:eastAsia="ru-RU"/>
              </w:rPr>
              <w:t>...</w:t>
            </w:r>
          </w:p>
        </w:tc>
        <w:tc>
          <w:tcPr>
            <w:tcW w:w="709" w:type="dxa"/>
            <w:vAlign w:val="bottom"/>
          </w:tcPr>
          <w:p w:rsidR="0065359D" w:rsidRPr="000E15C1" w:rsidRDefault="00384CA8"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65359D" w:rsidRPr="000E15C1" w:rsidTr="00B621DF">
        <w:tc>
          <w:tcPr>
            <w:tcW w:w="8642" w:type="dxa"/>
            <w:vAlign w:val="center"/>
          </w:tcPr>
          <w:p w:rsidR="0065359D" w:rsidRPr="000E15C1" w:rsidRDefault="0065359D" w:rsidP="0065359D">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ПЕРЕЛІК СКОРОЧЕНЬ………………………………………………</w:t>
            </w:r>
            <w:r w:rsidR="00384CA8">
              <w:rPr>
                <w:rFonts w:ascii="Times New Roman" w:eastAsia="Times New Roman" w:hAnsi="Times New Roman" w:cs="Times New Roman"/>
                <w:color w:val="000000"/>
                <w:sz w:val="28"/>
                <w:szCs w:val="28"/>
                <w:lang w:eastAsia="ru-RU"/>
              </w:rPr>
              <w:t>.....</w:t>
            </w:r>
            <w:r w:rsidR="00B621DF">
              <w:rPr>
                <w:rFonts w:ascii="Times New Roman" w:eastAsia="Times New Roman" w:hAnsi="Times New Roman" w:cs="Times New Roman"/>
                <w:color w:val="000000"/>
                <w:sz w:val="28"/>
                <w:szCs w:val="28"/>
                <w:lang w:eastAsia="ru-RU"/>
              </w:rPr>
              <w:t>..</w:t>
            </w:r>
          </w:p>
        </w:tc>
        <w:tc>
          <w:tcPr>
            <w:tcW w:w="709" w:type="dxa"/>
            <w:vAlign w:val="bottom"/>
          </w:tcPr>
          <w:p w:rsidR="0065359D" w:rsidRPr="000E15C1" w:rsidRDefault="00384CA8"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rsidR="00233139" w:rsidRPr="000E15C1" w:rsidTr="00B621DF">
        <w:trPr>
          <w:trHeight w:val="363"/>
        </w:trPr>
        <w:tc>
          <w:tcPr>
            <w:tcW w:w="8642" w:type="dxa"/>
            <w:vAlign w:val="center"/>
          </w:tcPr>
          <w:p w:rsidR="00233139" w:rsidRPr="000E15C1" w:rsidRDefault="0065359D" w:rsidP="0065359D">
            <w:pPr>
              <w:spacing w:line="360" w:lineRule="auto"/>
              <w:rPr>
                <w:rFonts w:ascii="Times New Roman" w:eastAsia="Times New Roman" w:hAnsi="Times New Roman" w:cs="Times New Roman"/>
                <w:color w:val="000000"/>
                <w:sz w:val="28"/>
                <w:szCs w:val="28"/>
                <w:lang w:eastAsia="ru-RU"/>
              </w:rPr>
            </w:pPr>
            <w:r w:rsidRPr="000E15C1">
              <w:rPr>
                <w:rFonts w:ascii="Times New Roman" w:eastAsia="Times New Roman" w:hAnsi="Times New Roman" w:cs="Times New Roman"/>
                <w:color w:val="000000"/>
                <w:sz w:val="28"/>
                <w:szCs w:val="28"/>
                <w:lang w:eastAsia="ru-RU"/>
              </w:rPr>
              <w:t>ВСТУП</w:t>
            </w:r>
            <w:r>
              <w:rPr>
                <w:rFonts w:ascii="Times New Roman" w:eastAsia="Times New Roman" w:hAnsi="Times New Roman" w:cs="Times New Roman"/>
                <w:color w:val="000000"/>
                <w:sz w:val="28"/>
                <w:szCs w:val="28"/>
                <w:lang w:eastAsia="ru-RU"/>
              </w:rPr>
              <w:t>……………</w:t>
            </w:r>
            <w:r w:rsidR="00384CA8">
              <w:rPr>
                <w:rFonts w:ascii="Times New Roman" w:eastAsia="Times New Roman" w:hAnsi="Times New Roman" w:cs="Times New Roman"/>
                <w:color w:val="000000"/>
                <w:sz w:val="28"/>
                <w:szCs w:val="28"/>
                <w:lang w:eastAsia="ru-RU"/>
              </w:rPr>
              <w:t>………………………………………………………</w:t>
            </w:r>
            <w:r w:rsidR="00B621DF">
              <w:rPr>
                <w:rFonts w:ascii="Times New Roman" w:eastAsia="Times New Roman" w:hAnsi="Times New Roman" w:cs="Times New Roman"/>
                <w:color w:val="000000"/>
                <w:sz w:val="28"/>
                <w:szCs w:val="28"/>
                <w:lang w:eastAsia="ru-RU"/>
              </w:rPr>
              <w:t>...</w:t>
            </w:r>
          </w:p>
        </w:tc>
        <w:tc>
          <w:tcPr>
            <w:tcW w:w="709" w:type="dxa"/>
            <w:vAlign w:val="bottom"/>
          </w:tcPr>
          <w:p w:rsidR="00233139" w:rsidRPr="000E15C1" w:rsidRDefault="00384CA8"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r w:rsidR="00233139" w:rsidRPr="000E15C1" w:rsidTr="00B621DF">
        <w:tc>
          <w:tcPr>
            <w:tcW w:w="8642" w:type="dxa"/>
            <w:vAlign w:val="center"/>
          </w:tcPr>
          <w:p w:rsidR="00233139" w:rsidRPr="000E15C1" w:rsidRDefault="003C102D" w:rsidP="0065359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233139" w:rsidRPr="000E15C1">
              <w:rPr>
                <w:rFonts w:ascii="Times New Roman" w:eastAsia="Times New Roman" w:hAnsi="Times New Roman" w:cs="Times New Roman"/>
                <w:sz w:val="28"/>
                <w:szCs w:val="28"/>
                <w:lang w:eastAsia="ru-RU"/>
              </w:rPr>
              <w:t>ОГЛЯ</w:t>
            </w:r>
            <w:r w:rsidR="00384CA8">
              <w:rPr>
                <w:rFonts w:ascii="Times New Roman" w:eastAsia="Times New Roman" w:hAnsi="Times New Roman" w:cs="Times New Roman"/>
                <w:sz w:val="28"/>
                <w:szCs w:val="28"/>
                <w:lang w:eastAsia="ru-RU"/>
              </w:rPr>
              <w:t>Д ЛІТЕРАТУРИ…………………………………………………</w:t>
            </w:r>
            <w:r w:rsidR="00B621DF">
              <w:rPr>
                <w:rFonts w:ascii="Times New Roman" w:eastAsia="Times New Roman" w:hAnsi="Times New Roman" w:cs="Times New Roman"/>
                <w:sz w:val="28"/>
                <w:szCs w:val="28"/>
                <w:lang w:eastAsia="ru-RU"/>
              </w:rPr>
              <w:t>...</w:t>
            </w:r>
          </w:p>
        </w:tc>
        <w:tc>
          <w:tcPr>
            <w:tcW w:w="709" w:type="dxa"/>
            <w:vAlign w:val="bottom"/>
          </w:tcPr>
          <w:p w:rsidR="00233139" w:rsidRPr="000E15C1" w:rsidRDefault="00384CA8"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233139" w:rsidRPr="000E15C1" w:rsidTr="00B621DF">
        <w:tc>
          <w:tcPr>
            <w:tcW w:w="8642" w:type="dxa"/>
            <w:vAlign w:val="center"/>
          </w:tcPr>
          <w:p w:rsidR="00233139" w:rsidRPr="000E15C1" w:rsidRDefault="003C102D" w:rsidP="0065359D">
            <w:pPr>
              <w:spacing w:line="36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233139" w:rsidRPr="000E15C1">
              <w:rPr>
                <w:rFonts w:ascii="Times New Roman" w:eastAsia="Times New Roman" w:hAnsi="Times New Roman" w:cs="Times New Roman"/>
                <w:sz w:val="28"/>
                <w:szCs w:val="28"/>
              </w:rPr>
              <w:t xml:space="preserve"> </w:t>
            </w:r>
            <w:r w:rsidR="00573A38" w:rsidRPr="000E15C1">
              <w:rPr>
                <w:rFonts w:ascii="Times New Roman" w:eastAsia="Times New Roman" w:hAnsi="Times New Roman" w:cs="Times New Roman"/>
                <w:sz w:val="28"/>
                <w:szCs w:val="28"/>
              </w:rPr>
              <w:t>Системний аналіз біолюмінесценції</w:t>
            </w:r>
            <w:r w:rsidR="00233139" w:rsidRPr="000E15C1">
              <w:rPr>
                <w:rFonts w:ascii="Times New Roman" w:eastAsia="Times New Roman" w:hAnsi="Times New Roman" w:cs="Times New Roman"/>
                <w:sz w:val="28"/>
                <w:szCs w:val="28"/>
              </w:rPr>
              <w:t>…………</w:t>
            </w:r>
            <w:r w:rsidR="001B4251" w:rsidRPr="000E15C1">
              <w:rPr>
                <w:rFonts w:ascii="Times New Roman" w:eastAsia="Times New Roman" w:hAnsi="Times New Roman" w:cs="Times New Roman"/>
                <w:sz w:val="28"/>
                <w:szCs w:val="28"/>
              </w:rPr>
              <w:t>……………………</w:t>
            </w:r>
            <w:r w:rsidR="00B621DF">
              <w:rPr>
                <w:rFonts w:ascii="Times New Roman" w:eastAsia="Times New Roman" w:hAnsi="Times New Roman" w:cs="Times New Roman"/>
                <w:sz w:val="28"/>
                <w:szCs w:val="28"/>
              </w:rPr>
              <w:t>….</w:t>
            </w:r>
          </w:p>
        </w:tc>
        <w:tc>
          <w:tcPr>
            <w:tcW w:w="709" w:type="dxa"/>
            <w:vAlign w:val="bottom"/>
          </w:tcPr>
          <w:p w:rsidR="00233139" w:rsidRPr="000E15C1" w:rsidRDefault="00384CA8"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233139" w:rsidRPr="000E15C1" w:rsidTr="00B621DF">
        <w:tc>
          <w:tcPr>
            <w:tcW w:w="8642" w:type="dxa"/>
            <w:vAlign w:val="center"/>
          </w:tcPr>
          <w:p w:rsidR="00233139" w:rsidRPr="000E15C1" w:rsidRDefault="003C102D" w:rsidP="0065359D">
            <w:pPr>
              <w:spacing w:line="360" w:lineRule="auto"/>
              <w:contextualSpacing/>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1.2 </w:t>
            </w:r>
            <w:r w:rsidR="001B4251" w:rsidRPr="000E15C1">
              <w:rPr>
                <w:rFonts w:ascii="Times New Roman" w:eastAsia="Times New Roman" w:hAnsi="Times New Roman" w:cs="Times New Roman"/>
                <w:sz w:val="28"/>
                <w:szCs w:val="28"/>
                <w:lang w:eastAsia="ru-RU"/>
              </w:rPr>
              <w:t xml:space="preserve">Біолюмінесцентні бактеріі у якості біосенсорів та об’єктів для біоіндикації, </w:t>
            </w:r>
            <w:r w:rsidR="00384CA8">
              <w:rPr>
                <w:rFonts w:ascii="Times New Roman" w:eastAsia="Times New Roman" w:hAnsi="Times New Roman" w:cs="Times New Roman"/>
                <w:sz w:val="28"/>
                <w:szCs w:val="28"/>
                <w:lang w:eastAsia="ru-RU"/>
              </w:rPr>
              <w:t>біотестування………………………………………………</w:t>
            </w:r>
            <w:r w:rsidR="00B621DF">
              <w:rPr>
                <w:rFonts w:ascii="Times New Roman" w:eastAsia="Times New Roman" w:hAnsi="Times New Roman" w:cs="Times New Roman"/>
                <w:sz w:val="28"/>
                <w:szCs w:val="28"/>
                <w:lang w:eastAsia="ru-RU"/>
              </w:rPr>
              <w:t>..</w:t>
            </w:r>
          </w:p>
        </w:tc>
        <w:tc>
          <w:tcPr>
            <w:tcW w:w="709" w:type="dxa"/>
            <w:vAlign w:val="bottom"/>
          </w:tcPr>
          <w:p w:rsidR="00233139" w:rsidRPr="000E15C1" w:rsidRDefault="00384CA8"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r>
      <w:tr w:rsidR="00233139" w:rsidRPr="000E15C1" w:rsidTr="00B621DF">
        <w:tc>
          <w:tcPr>
            <w:tcW w:w="8642" w:type="dxa"/>
            <w:vAlign w:val="center"/>
          </w:tcPr>
          <w:p w:rsidR="00233139" w:rsidRPr="000E15C1" w:rsidRDefault="003C102D" w:rsidP="0065359D">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E73D7E">
              <w:rPr>
                <w:rFonts w:ascii="Times New Roman" w:eastAsia="Times New Roman" w:hAnsi="Times New Roman" w:cs="Times New Roman"/>
                <w:color w:val="000000"/>
                <w:sz w:val="28"/>
                <w:szCs w:val="28"/>
                <w:lang w:eastAsia="ru-RU"/>
              </w:rPr>
              <w:t xml:space="preserve"> Геліогеофізичні фактори</w:t>
            </w:r>
            <w:r w:rsidR="00233139" w:rsidRPr="000E15C1">
              <w:rPr>
                <w:rFonts w:ascii="Times New Roman" w:eastAsia="Times New Roman" w:hAnsi="Times New Roman" w:cs="Times New Roman"/>
                <w:color w:val="000000"/>
                <w:sz w:val="28"/>
                <w:szCs w:val="28"/>
                <w:lang w:eastAsia="ru-RU"/>
              </w:rPr>
              <w:t>……………………………………...</w:t>
            </w:r>
            <w:r w:rsidR="00B621DF">
              <w:rPr>
                <w:rFonts w:ascii="Times New Roman" w:eastAsia="Times New Roman" w:hAnsi="Times New Roman" w:cs="Times New Roman"/>
                <w:color w:val="000000"/>
                <w:sz w:val="28"/>
                <w:szCs w:val="28"/>
                <w:lang w:eastAsia="ru-RU"/>
              </w:rPr>
              <w:t>.............</w:t>
            </w:r>
          </w:p>
        </w:tc>
        <w:tc>
          <w:tcPr>
            <w:tcW w:w="709" w:type="dxa"/>
            <w:vAlign w:val="bottom"/>
          </w:tcPr>
          <w:p w:rsidR="00233139" w:rsidRPr="000E15C1" w:rsidRDefault="00536DEC" w:rsidP="00536DEC">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r>
      <w:tr w:rsidR="00233139" w:rsidRPr="000E15C1" w:rsidTr="00B621DF">
        <w:tc>
          <w:tcPr>
            <w:tcW w:w="8642" w:type="dxa"/>
            <w:vAlign w:val="center"/>
          </w:tcPr>
          <w:p w:rsidR="00233139" w:rsidRPr="000E15C1" w:rsidRDefault="00233139" w:rsidP="003C102D">
            <w:pPr>
              <w:spacing w:line="360" w:lineRule="auto"/>
              <w:rPr>
                <w:rFonts w:ascii="Times New Roman" w:eastAsia="Times New Roman" w:hAnsi="Times New Roman" w:cs="Times New Roman"/>
                <w:color w:val="000000"/>
                <w:sz w:val="28"/>
                <w:szCs w:val="28"/>
                <w:lang w:eastAsia="ru-RU"/>
              </w:rPr>
            </w:pPr>
            <w:r w:rsidRPr="000E15C1">
              <w:rPr>
                <w:rFonts w:ascii="Times New Roman" w:eastAsia="Times New Roman" w:hAnsi="Times New Roman" w:cs="Times New Roman"/>
                <w:color w:val="000000"/>
                <w:sz w:val="28"/>
                <w:szCs w:val="28"/>
                <w:lang w:eastAsia="ru-RU"/>
              </w:rPr>
              <w:t>1.</w:t>
            </w:r>
            <w:r w:rsidR="00536DEC">
              <w:rPr>
                <w:rFonts w:ascii="Times New Roman" w:eastAsia="Times New Roman" w:hAnsi="Times New Roman" w:cs="Times New Roman"/>
                <w:color w:val="000000"/>
                <w:sz w:val="28"/>
                <w:szCs w:val="28"/>
                <w:lang w:eastAsia="ru-RU"/>
              </w:rPr>
              <w:t xml:space="preserve">4 </w:t>
            </w:r>
            <w:r w:rsidR="00536DEC" w:rsidRPr="00536DEC">
              <w:rPr>
                <w:rFonts w:ascii="Times New Roman" w:eastAsia="Times New Roman" w:hAnsi="Times New Roman" w:cs="Times New Roman"/>
                <w:color w:val="000000"/>
                <w:sz w:val="28"/>
                <w:szCs w:val="28"/>
                <w:lang w:eastAsia="ru-RU"/>
              </w:rPr>
              <w:t>Вплив геомагнітної активності на біологічні організми</w:t>
            </w:r>
            <w:r w:rsidR="00536DEC">
              <w:rPr>
                <w:rFonts w:ascii="Times New Roman" w:eastAsia="Times New Roman" w:hAnsi="Times New Roman" w:cs="Times New Roman"/>
                <w:color w:val="000000"/>
                <w:sz w:val="28"/>
                <w:szCs w:val="28"/>
                <w:lang w:eastAsia="ru-RU"/>
              </w:rPr>
              <w:t>…</w:t>
            </w:r>
            <w:r w:rsidR="00536DEC" w:rsidRPr="00536DEC">
              <w:rPr>
                <w:rFonts w:ascii="Times New Roman" w:eastAsia="Times New Roman" w:hAnsi="Times New Roman" w:cs="Times New Roman"/>
                <w:color w:val="000000"/>
                <w:sz w:val="28"/>
                <w:szCs w:val="28"/>
                <w:lang w:val="ru-RU" w:eastAsia="ru-RU"/>
              </w:rPr>
              <w:t>…</w:t>
            </w:r>
            <w:r w:rsidR="00384CA8">
              <w:rPr>
                <w:rFonts w:ascii="Times New Roman" w:eastAsia="Times New Roman" w:hAnsi="Times New Roman" w:cs="Times New Roman"/>
                <w:color w:val="000000"/>
                <w:sz w:val="28"/>
                <w:szCs w:val="28"/>
                <w:lang w:eastAsia="ru-RU"/>
              </w:rPr>
              <w:t>……….</w:t>
            </w:r>
          </w:p>
        </w:tc>
        <w:tc>
          <w:tcPr>
            <w:tcW w:w="709" w:type="dxa"/>
            <w:vAlign w:val="bottom"/>
          </w:tcPr>
          <w:p w:rsidR="00233139" w:rsidRPr="000E15C1" w:rsidRDefault="00536DEC"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r>
      <w:tr w:rsidR="00ED2941" w:rsidRPr="000E15C1" w:rsidTr="00B621DF">
        <w:tc>
          <w:tcPr>
            <w:tcW w:w="8642" w:type="dxa"/>
            <w:vAlign w:val="center"/>
          </w:tcPr>
          <w:p w:rsidR="00ED2941" w:rsidRPr="000E15C1" w:rsidRDefault="00ED2941" w:rsidP="003C102D">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1.5 </w:t>
            </w:r>
            <w:r w:rsidRPr="00ED2941">
              <w:rPr>
                <w:rFonts w:ascii="Times New Roman" w:eastAsia="Times New Roman" w:hAnsi="Times New Roman" w:cs="Times New Roman"/>
                <w:color w:val="000000"/>
                <w:sz w:val="28"/>
                <w:szCs w:val="28"/>
                <w:lang w:eastAsia="ru-RU"/>
              </w:rPr>
              <w:t>Кореляційний аналіз …………………………</w:t>
            </w:r>
            <w:r>
              <w:rPr>
                <w:rFonts w:ascii="Times New Roman" w:eastAsia="Times New Roman" w:hAnsi="Times New Roman" w:cs="Times New Roman"/>
                <w:color w:val="000000"/>
                <w:sz w:val="28"/>
                <w:szCs w:val="28"/>
                <w:lang w:eastAsia="ru-RU"/>
              </w:rPr>
              <w:t>……………………</w:t>
            </w:r>
            <w:r w:rsidR="00B621DF">
              <w:rPr>
                <w:rFonts w:ascii="Times New Roman" w:eastAsia="Times New Roman" w:hAnsi="Times New Roman" w:cs="Times New Roman"/>
                <w:color w:val="000000"/>
                <w:sz w:val="28"/>
                <w:szCs w:val="28"/>
                <w:lang w:eastAsia="ru-RU"/>
              </w:rPr>
              <w:t>….</w:t>
            </w:r>
          </w:p>
        </w:tc>
        <w:tc>
          <w:tcPr>
            <w:tcW w:w="709" w:type="dxa"/>
            <w:vAlign w:val="bottom"/>
          </w:tcPr>
          <w:p w:rsidR="00ED2941" w:rsidRPr="000E15C1" w:rsidRDefault="00536DEC"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r>
      <w:tr w:rsidR="00233139" w:rsidRPr="000E15C1" w:rsidTr="00B621DF">
        <w:tc>
          <w:tcPr>
            <w:tcW w:w="8642" w:type="dxa"/>
            <w:vAlign w:val="center"/>
          </w:tcPr>
          <w:p w:rsidR="00233139" w:rsidRPr="000E15C1" w:rsidRDefault="00ED2941" w:rsidP="0065359D">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233139" w:rsidRPr="000E15C1">
              <w:rPr>
                <w:rFonts w:ascii="Times New Roman" w:eastAsia="Times New Roman" w:hAnsi="Times New Roman" w:cs="Times New Roman"/>
                <w:color w:val="000000"/>
                <w:sz w:val="28"/>
                <w:szCs w:val="28"/>
                <w:lang w:eastAsia="ru-RU"/>
              </w:rPr>
              <w:t xml:space="preserve"> МАТЕРІАЛИ Т</w:t>
            </w:r>
            <w:r w:rsidR="00384CA8">
              <w:rPr>
                <w:rFonts w:ascii="Times New Roman" w:eastAsia="Times New Roman" w:hAnsi="Times New Roman" w:cs="Times New Roman"/>
                <w:color w:val="000000"/>
                <w:sz w:val="28"/>
                <w:szCs w:val="28"/>
                <w:lang w:eastAsia="ru-RU"/>
              </w:rPr>
              <w:t>А МЕТОДИ ДОСЛІДЖЕНЬ………………………….</w:t>
            </w:r>
            <w:r w:rsidR="00B621DF">
              <w:rPr>
                <w:rFonts w:ascii="Times New Roman" w:eastAsia="Times New Roman" w:hAnsi="Times New Roman" w:cs="Times New Roman"/>
                <w:color w:val="000000"/>
                <w:sz w:val="28"/>
                <w:szCs w:val="28"/>
                <w:lang w:eastAsia="ru-RU"/>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r>
      <w:tr w:rsidR="00233139" w:rsidRPr="000E15C1" w:rsidTr="00B621DF">
        <w:tc>
          <w:tcPr>
            <w:tcW w:w="8642" w:type="dxa"/>
            <w:vAlign w:val="center"/>
          </w:tcPr>
          <w:p w:rsidR="00233139" w:rsidRPr="000E15C1" w:rsidRDefault="00ED2941" w:rsidP="0065359D">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r w:rsidR="00233139" w:rsidRPr="000E15C1">
              <w:rPr>
                <w:rFonts w:ascii="Times New Roman" w:eastAsia="Times New Roman" w:hAnsi="Times New Roman" w:cs="Times New Roman"/>
                <w:color w:val="000000"/>
                <w:sz w:val="28"/>
                <w:szCs w:val="28"/>
                <w:lang w:eastAsia="ru-RU"/>
              </w:rPr>
              <w:t xml:space="preserve"> Ма</w:t>
            </w:r>
            <w:r w:rsidR="00384CA8">
              <w:rPr>
                <w:rFonts w:ascii="Times New Roman" w:eastAsia="Times New Roman" w:hAnsi="Times New Roman" w:cs="Times New Roman"/>
                <w:color w:val="000000"/>
                <w:sz w:val="28"/>
                <w:szCs w:val="28"/>
                <w:lang w:eastAsia="ru-RU"/>
              </w:rPr>
              <w:t>теріали………………………………………………………………</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r>
      <w:tr w:rsidR="00233139" w:rsidRPr="000E15C1" w:rsidTr="00B621DF">
        <w:tc>
          <w:tcPr>
            <w:tcW w:w="8642" w:type="dxa"/>
            <w:vAlign w:val="center"/>
          </w:tcPr>
          <w:p w:rsidR="00233139" w:rsidRPr="000E15C1" w:rsidRDefault="00233139" w:rsidP="00ED2941">
            <w:pPr>
              <w:spacing w:line="360" w:lineRule="auto"/>
              <w:rPr>
                <w:rFonts w:ascii="Times New Roman" w:eastAsia="Times New Roman" w:hAnsi="Times New Roman" w:cs="Times New Roman"/>
                <w:color w:val="000000"/>
                <w:sz w:val="28"/>
                <w:szCs w:val="28"/>
                <w:lang w:eastAsia="ru-RU"/>
              </w:rPr>
            </w:pPr>
            <w:r w:rsidRPr="000E15C1">
              <w:rPr>
                <w:rFonts w:ascii="Times New Roman" w:eastAsia="Times New Roman" w:hAnsi="Times New Roman" w:cs="Times New Roman"/>
                <w:color w:val="000000"/>
                <w:sz w:val="28"/>
                <w:szCs w:val="28"/>
                <w:lang w:eastAsia="ru-RU"/>
              </w:rPr>
              <w:t>2.2</w:t>
            </w:r>
            <w:r w:rsidR="00ED2941">
              <w:rPr>
                <w:rFonts w:ascii="Times New Roman" w:eastAsia="Times New Roman" w:hAnsi="Times New Roman" w:cs="Times New Roman"/>
                <w:color w:val="000000"/>
                <w:sz w:val="28"/>
                <w:szCs w:val="28"/>
                <w:lang w:eastAsia="ru-RU"/>
              </w:rPr>
              <w:t xml:space="preserve"> </w:t>
            </w:r>
            <w:r w:rsidR="000221BB" w:rsidRPr="000221BB">
              <w:rPr>
                <w:rFonts w:ascii="Times New Roman" w:hAnsi="Times New Roman" w:cs="Times New Roman"/>
                <w:sz w:val="28"/>
              </w:rPr>
              <w:t xml:space="preserve">Безперервне культивування </w:t>
            </w:r>
            <w:r w:rsidR="000221BB" w:rsidRPr="000221BB">
              <w:rPr>
                <w:rFonts w:ascii="Times New Roman" w:hAnsi="Times New Roman" w:cs="Times New Roman"/>
                <w:i/>
                <w:sz w:val="28"/>
              </w:rPr>
              <w:t>Photobacterium phosphoreum</w:t>
            </w:r>
            <w:r w:rsidR="000221BB" w:rsidRPr="000221BB">
              <w:rPr>
                <w:rFonts w:ascii="Times New Roman" w:hAnsi="Times New Roman" w:cs="Times New Roman"/>
                <w:sz w:val="28"/>
              </w:rPr>
              <w:t xml:space="preserve"> та автоматизована реєстрація біолюмінесценції бактерій</w:t>
            </w:r>
            <w:r w:rsidR="00536DEC">
              <w:rPr>
                <w:rFonts w:ascii="Times New Roman" w:eastAsia="Times New Roman" w:hAnsi="Times New Roman" w:cs="Times New Roman"/>
                <w:color w:val="000000"/>
                <w:sz w:val="28"/>
                <w:szCs w:val="28"/>
                <w:lang w:eastAsia="ru-RU"/>
              </w:rPr>
              <w:t>.</w:t>
            </w:r>
            <w:r w:rsidRPr="000E15C1">
              <w:rPr>
                <w:rFonts w:ascii="Times New Roman" w:eastAsia="Times New Roman" w:hAnsi="Times New Roman" w:cs="Times New Roman"/>
                <w:color w:val="000000"/>
                <w:sz w:val="28"/>
                <w:szCs w:val="28"/>
                <w:lang w:eastAsia="ru-RU"/>
              </w:rPr>
              <w:t>………………</w:t>
            </w:r>
            <w:r w:rsidR="00B621DF">
              <w:rPr>
                <w:rFonts w:ascii="Times New Roman" w:eastAsia="Times New Roman" w:hAnsi="Times New Roman" w:cs="Times New Roman"/>
                <w:color w:val="000000"/>
                <w:sz w:val="28"/>
                <w:szCs w:val="28"/>
                <w:lang w:eastAsia="ru-RU"/>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r>
      <w:tr w:rsidR="00233139" w:rsidRPr="000E15C1" w:rsidTr="00B621DF">
        <w:tc>
          <w:tcPr>
            <w:tcW w:w="8642" w:type="dxa"/>
            <w:vAlign w:val="center"/>
          </w:tcPr>
          <w:p w:rsidR="00233139" w:rsidRPr="000E15C1" w:rsidRDefault="00233139" w:rsidP="00ED2941">
            <w:pPr>
              <w:spacing w:line="360" w:lineRule="auto"/>
              <w:rPr>
                <w:rFonts w:ascii="Times New Roman" w:eastAsia="Calibri" w:hAnsi="Times New Roman" w:cs="Times New Roman"/>
                <w:sz w:val="28"/>
                <w:szCs w:val="28"/>
              </w:rPr>
            </w:pPr>
            <w:r w:rsidRPr="000E15C1">
              <w:rPr>
                <w:rFonts w:ascii="Times New Roman" w:eastAsia="Calibri" w:hAnsi="Times New Roman" w:cs="Times New Roman"/>
                <w:sz w:val="28"/>
                <w:szCs w:val="28"/>
              </w:rPr>
              <w:t xml:space="preserve">2.3 </w:t>
            </w:r>
            <w:r w:rsidR="00444978" w:rsidRPr="00444978">
              <w:rPr>
                <w:rFonts w:ascii="Times New Roman" w:eastAsia="Calibri" w:hAnsi="Times New Roman" w:cs="Times New Roman"/>
                <w:sz w:val="28"/>
                <w:szCs w:val="28"/>
              </w:rPr>
              <w:t xml:space="preserve">Методика завантаження значень геомагнітних компонент </w:t>
            </w:r>
            <w:r w:rsidRPr="000E15C1">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r>
      <w:tr w:rsidR="00233139" w:rsidRPr="000E15C1" w:rsidTr="00B621DF">
        <w:tc>
          <w:tcPr>
            <w:tcW w:w="8642" w:type="dxa"/>
            <w:vAlign w:val="center"/>
          </w:tcPr>
          <w:p w:rsidR="00233139" w:rsidRPr="000E15C1" w:rsidRDefault="00233139" w:rsidP="00ED2941">
            <w:pPr>
              <w:spacing w:line="360" w:lineRule="auto"/>
              <w:rPr>
                <w:rFonts w:ascii="Times New Roman" w:eastAsia="Calibri" w:hAnsi="Times New Roman" w:cs="Times New Roman"/>
                <w:sz w:val="28"/>
                <w:szCs w:val="28"/>
              </w:rPr>
            </w:pPr>
            <w:r w:rsidRPr="000E15C1">
              <w:rPr>
                <w:rFonts w:ascii="Times New Roman" w:eastAsia="Calibri" w:hAnsi="Times New Roman" w:cs="Times New Roman"/>
                <w:sz w:val="28"/>
                <w:szCs w:val="28"/>
              </w:rPr>
              <w:t xml:space="preserve">2.4 </w:t>
            </w:r>
            <w:r w:rsidR="00444978" w:rsidRPr="00444978">
              <w:rPr>
                <w:rFonts w:ascii="Times New Roman" w:eastAsia="Calibri" w:hAnsi="Times New Roman" w:cs="Times New Roman"/>
                <w:sz w:val="28"/>
                <w:szCs w:val="28"/>
              </w:rPr>
              <w:t>Методика графічного відображення залежності між біолюмінесценцією та відповідною геомагнітною компонентою</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p>
        </w:tc>
      </w:tr>
      <w:tr w:rsidR="00233139" w:rsidRPr="000E15C1" w:rsidTr="00B621DF">
        <w:tc>
          <w:tcPr>
            <w:tcW w:w="8642" w:type="dxa"/>
            <w:vAlign w:val="center"/>
          </w:tcPr>
          <w:p w:rsidR="00233139" w:rsidRPr="000E15C1" w:rsidRDefault="00ED2941" w:rsidP="00ED2941">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sidR="00233139" w:rsidRPr="000E15C1">
              <w:rPr>
                <w:rFonts w:ascii="Times New Roman" w:eastAsia="Calibri" w:hAnsi="Times New Roman" w:cs="Times New Roman"/>
                <w:sz w:val="28"/>
                <w:szCs w:val="28"/>
              </w:rPr>
              <w:t xml:space="preserve"> </w:t>
            </w:r>
            <w:r w:rsidR="000221BB" w:rsidRPr="000221BB">
              <w:rPr>
                <w:rFonts w:ascii="Times New Roman" w:eastAsia="Calibri" w:hAnsi="Times New Roman" w:cs="Times New Roman"/>
                <w:sz w:val="28"/>
                <w:szCs w:val="28"/>
              </w:rPr>
              <w:t>Методика розрахунку коефіцієнтів кореляції та визначення сили взаємозв’язку</w:t>
            </w:r>
            <w:r w:rsidR="00233139" w:rsidRPr="000E15C1">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r>
      <w:tr w:rsidR="00233139" w:rsidRPr="000E15C1" w:rsidTr="00B621DF">
        <w:tc>
          <w:tcPr>
            <w:tcW w:w="8642" w:type="dxa"/>
            <w:vAlign w:val="center"/>
          </w:tcPr>
          <w:p w:rsidR="00233139" w:rsidRPr="000E15C1" w:rsidRDefault="003C102D"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3 ЕКСПЕРИМЕНТАЛЬНА ЧАСТИНА</w:t>
            </w:r>
            <w:r w:rsidR="00233139" w:rsidRPr="000E15C1">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r>
      <w:tr w:rsidR="00233139" w:rsidRPr="000E15C1" w:rsidTr="00B621DF">
        <w:tc>
          <w:tcPr>
            <w:tcW w:w="8642" w:type="dxa"/>
            <w:vAlign w:val="center"/>
          </w:tcPr>
          <w:p w:rsidR="00233139" w:rsidRPr="000E15C1" w:rsidRDefault="000221BB" w:rsidP="0065359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3.1</w:t>
            </w:r>
            <w:r w:rsidR="00233139" w:rsidRPr="000E15C1">
              <w:rPr>
                <w:rFonts w:ascii="Times New Roman" w:eastAsia="Calibri" w:hAnsi="Times New Roman" w:cs="Times New Roman"/>
                <w:sz w:val="28"/>
                <w:szCs w:val="28"/>
              </w:rPr>
              <w:t xml:space="preserve"> </w:t>
            </w:r>
            <w:r w:rsidRPr="000221BB">
              <w:rPr>
                <w:rFonts w:ascii="Times New Roman" w:eastAsia="Calibri" w:hAnsi="Times New Roman" w:cs="Times New Roman"/>
                <w:sz w:val="28"/>
                <w:szCs w:val="28"/>
              </w:rPr>
              <w:t>Модернізація програм для округлення значень інтенсивності біолюмінесценції та побудови графіків</w:t>
            </w:r>
            <w:r w:rsidR="00233139" w:rsidRPr="000E15C1">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r>
      <w:tr w:rsidR="00233139" w:rsidRPr="000E15C1" w:rsidTr="00B621DF">
        <w:tc>
          <w:tcPr>
            <w:tcW w:w="8642" w:type="dxa"/>
            <w:vAlign w:val="center"/>
          </w:tcPr>
          <w:p w:rsidR="00233139" w:rsidRPr="000E15C1" w:rsidRDefault="000221BB" w:rsidP="000221BB">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r w:rsidRPr="000221BB">
              <w:rPr>
                <w:rFonts w:ascii="Times New Roman" w:eastAsia="Times New Roman" w:hAnsi="Times New Roman" w:cs="Times New Roman"/>
                <w:sz w:val="28"/>
                <w:szCs w:val="28"/>
                <w:lang w:eastAsia="ru-RU"/>
              </w:rPr>
              <w:t>Розробка програм для отримання даних ГМП з веб-ресурсу в автоматичному режимі та розрахування коефіцієнтів кореляції з визначенням сили взаємозв’язку</w:t>
            </w:r>
            <w:r w:rsidR="00233139" w:rsidRPr="000E15C1">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r>
      <w:tr w:rsidR="000221BB" w:rsidRPr="000E15C1" w:rsidTr="00B621DF">
        <w:tc>
          <w:tcPr>
            <w:tcW w:w="8642" w:type="dxa"/>
            <w:vAlign w:val="center"/>
          </w:tcPr>
          <w:p w:rsidR="000221BB" w:rsidRDefault="000221BB" w:rsidP="000221BB">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 </w:t>
            </w:r>
            <w:r w:rsidRPr="000221BB">
              <w:rPr>
                <w:rFonts w:ascii="Times New Roman" w:eastAsia="Times New Roman" w:hAnsi="Times New Roman" w:cs="Times New Roman"/>
                <w:sz w:val="28"/>
                <w:szCs w:val="28"/>
                <w:lang w:eastAsia="ru-RU"/>
              </w:rPr>
              <w:t>Визначення найбільш прийнятного методу розрахунку коефіцієнтів кореляції для даного дослідження</w:t>
            </w:r>
            <w:r w:rsidR="00D61CF0">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0221BB"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r>
      <w:tr w:rsidR="000221BB" w:rsidRPr="000E15C1" w:rsidTr="00B621DF">
        <w:tc>
          <w:tcPr>
            <w:tcW w:w="8642" w:type="dxa"/>
            <w:vAlign w:val="center"/>
          </w:tcPr>
          <w:p w:rsidR="000221BB" w:rsidRDefault="000221BB" w:rsidP="000221BB">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w:t>
            </w:r>
            <w:r w:rsidRPr="000221BB">
              <w:rPr>
                <w:rFonts w:ascii="Times New Roman" w:eastAsia="Times New Roman" w:hAnsi="Times New Roman" w:cs="Times New Roman"/>
                <w:sz w:val="28"/>
                <w:szCs w:val="28"/>
                <w:lang w:eastAsia="ru-RU"/>
              </w:rPr>
              <w:t>Визначення кількості коефіцієнтів кореляції за методами Пірсона та Спірмена в залежності від дня вимірювання ГМП</w:t>
            </w:r>
            <w:r>
              <w:rPr>
                <w:rFonts w:ascii="Times New Roman" w:eastAsia="Times New Roman" w:hAnsi="Times New Roman" w:cs="Times New Roman"/>
                <w:sz w:val="28"/>
                <w:szCs w:val="28"/>
                <w:lang w:eastAsia="ru-RU"/>
              </w:rPr>
              <w:t>…………………</w:t>
            </w:r>
            <w:r w:rsidR="00384CA8">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0221BB"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r>
      <w:tr w:rsidR="000221BB" w:rsidRPr="000E15C1" w:rsidTr="00B621DF">
        <w:tc>
          <w:tcPr>
            <w:tcW w:w="8642" w:type="dxa"/>
            <w:vAlign w:val="center"/>
          </w:tcPr>
          <w:p w:rsidR="000221BB" w:rsidRDefault="000221BB" w:rsidP="000221BB">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3.5 </w:t>
            </w:r>
            <w:r w:rsidRPr="000221BB">
              <w:rPr>
                <w:rFonts w:ascii="Times New Roman" w:eastAsia="Times New Roman" w:hAnsi="Times New Roman" w:cs="Times New Roman"/>
                <w:sz w:val="28"/>
                <w:szCs w:val="28"/>
                <w:lang w:eastAsia="ru-RU"/>
              </w:rPr>
              <w:t>Кількість к</w:t>
            </w:r>
            <w:r w:rsidR="00D61CF0">
              <w:rPr>
                <w:rFonts w:ascii="Times New Roman" w:eastAsia="Times New Roman" w:hAnsi="Times New Roman" w:cs="Times New Roman"/>
                <w:sz w:val="28"/>
                <w:szCs w:val="28"/>
                <w:lang w:eastAsia="ru-RU"/>
              </w:rPr>
              <w:t>оефіцієнтів кореляції</w:t>
            </w:r>
            <w:r w:rsidR="00B621DF">
              <w:rPr>
                <w:rFonts w:ascii="Times New Roman" w:eastAsia="Times New Roman" w:hAnsi="Times New Roman" w:cs="Times New Roman"/>
                <w:sz w:val="28"/>
                <w:szCs w:val="28"/>
                <w:lang w:eastAsia="ru-RU"/>
              </w:rPr>
              <w:t xml:space="preserve"> за методами Пірсона та </w:t>
            </w:r>
            <w:r w:rsidRPr="000221BB">
              <w:rPr>
                <w:rFonts w:ascii="Times New Roman" w:eastAsia="Times New Roman" w:hAnsi="Times New Roman" w:cs="Times New Roman"/>
                <w:sz w:val="28"/>
                <w:szCs w:val="28"/>
                <w:lang w:eastAsia="ru-RU"/>
              </w:rPr>
              <w:t>Спірмена</w:t>
            </w:r>
            <w:r w:rsidR="00D61CF0">
              <w:rPr>
                <w:rFonts w:ascii="Times New Roman" w:eastAsia="Times New Roman" w:hAnsi="Times New Roman" w:cs="Times New Roman"/>
                <w:sz w:val="28"/>
                <w:szCs w:val="28"/>
                <w:lang w:eastAsia="ru-RU"/>
              </w:rPr>
              <w:t>.</w:t>
            </w:r>
          </w:p>
        </w:tc>
        <w:tc>
          <w:tcPr>
            <w:tcW w:w="709" w:type="dxa"/>
            <w:vAlign w:val="bottom"/>
          </w:tcPr>
          <w:p w:rsidR="000221BB"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p>
        </w:tc>
      </w:tr>
      <w:tr w:rsidR="00D62B6F" w:rsidRPr="000E15C1" w:rsidTr="00B621DF">
        <w:tc>
          <w:tcPr>
            <w:tcW w:w="8642" w:type="dxa"/>
            <w:vAlign w:val="center"/>
          </w:tcPr>
          <w:p w:rsidR="00D62B6F" w:rsidRPr="000E15C1" w:rsidRDefault="00D62B6F" w:rsidP="003C102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D62B6F">
              <w:rPr>
                <w:rFonts w:ascii="Times New Roman" w:eastAsia="Times New Roman" w:hAnsi="Times New Roman" w:cs="Times New Roman"/>
                <w:sz w:val="28"/>
                <w:szCs w:val="28"/>
                <w:lang w:eastAsia="ru-RU"/>
              </w:rPr>
              <w:t xml:space="preserve"> </w:t>
            </w:r>
            <w:r w:rsidR="003C102D">
              <w:rPr>
                <w:rFonts w:ascii="Times New Roman" w:eastAsia="Times New Roman" w:hAnsi="Times New Roman" w:cs="Times New Roman"/>
                <w:sz w:val="28"/>
                <w:szCs w:val="28"/>
                <w:lang w:eastAsia="ru-RU"/>
              </w:rPr>
              <w:t>РОЗРОБКА ІНФОРМАЦІЙНОГО СТАРТАП-ПРОЕКТУ</w:t>
            </w:r>
            <w:r w:rsidR="00384CA8">
              <w:rPr>
                <w:rFonts w:ascii="Times New Roman" w:eastAsia="Times New Roman" w:hAnsi="Times New Roman" w:cs="Times New Roman"/>
                <w:sz w:val="28"/>
                <w:szCs w:val="28"/>
                <w:lang w:eastAsia="ru-RU"/>
              </w:rPr>
              <w:t>…………..</w:t>
            </w:r>
          </w:p>
        </w:tc>
        <w:tc>
          <w:tcPr>
            <w:tcW w:w="709" w:type="dxa"/>
            <w:vAlign w:val="bottom"/>
          </w:tcPr>
          <w:p w:rsidR="00D62B6F"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p>
        </w:tc>
      </w:tr>
      <w:tr w:rsidR="00900BF4" w:rsidRPr="000E15C1" w:rsidTr="00B621DF">
        <w:tc>
          <w:tcPr>
            <w:tcW w:w="8642" w:type="dxa"/>
            <w:vAlign w:val="center"/>
          </w:tcPr>
          <w:p w:rsidR="00900BF4" w:rsidRDefault="00900BF4" w:rsidP="003C102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900BF4">
              <w:rPr>
                <w:rFonts w:ascii="Times New Roman" w:eastAsia="Times New Roman" w:hAnsi="Times New Roman" w:cs="Times New Roman"/>
                <w:sz w:val="28"/>
                <w:szCs w:val="28"/>
                <w:lang w:eastAsia="ru-RU"/>
              </w:rPr>
              <w:t>Резюме: конкретизація бізнес-ідеї, мети стартапу, об’єк</w:t>
            </w:r>
            <w:r w:rsidR="008B40B8">
              <w:rPr>
                <w:rFonts w:ascii="Times New Roman" w:eastAsia="Times New Roman" w:hAnsi="Times New Roman" w:cs="Times New Roman"/>
                <w:sz w:val="28"/>
                <w:szCs w:val="28"/>
                <w:lang w:eastAsia="ru-RU"/>
              </w:rPr>
              <w:t>ту дослідження, місця розробки в</w:t>
            </w:r>
            <w:r w:rsidRPr="00900BF4">
              <w:rPr>
                <w:rFonts w:ascii="Times New Roman" w:eastAsia="Times New Roman" w:hAnsi="Times New Roman" w:cs="Times New Roman"/>
                <w:sz w:val="28"/>
                <w:szCs w:val="28"/>
                <w:lang w:eastAsia="ru-RU"/>
              </w:rPr>
              <w:t xml:space="preserve"> інноваційному ланцюжку цінності</w:t>
            </w:r>
            <w:r w:rsidR="00B621DF">
              <w:rPr>
                <w:rFonts w:ascii="Times New Roman" w:eastAsia="Times New Roman" w:hAnsi="Times New Roman" w:cs="Times New Roman"/>
                <w:sz w:val="28"/>
                <w:szCs w:val="28"/>
                <w:lang w:eastAsia="ru-RU"/>
              </w:rPr>
              <w:t>…..</w:t>
            </w:r>
          </w:p>
        </w:tc>
        <w:tc>
          <w:tcPr>
            <w:tcW w:w="709" w:type="dxa"/>
            <w:vAlign w:val="bottom"/>
          </w:tcPr>
          <w:p w:rsidR="00900BF4"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p>
        </w:tc>
      </w:tr>
      <w:tr w:rsidR="00900BF4" w:rsidRPr="000E15C1" w:rsidTr="00B621DF">
        <w:tc>
          <w:tcPr>
            <w:tcW w:w="8642" w:type="dxa"/>
            <w:vAlign w:val="center"/>
          </w:tcPr>
          <w:p w:rsidR="00900BF4" w:rsidRDefault="00900BF4" w:rsidP="003C102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 </w:t>
            </w:r>
            <w:r w:rsidRPr="00900BF4">
              <w:rPr>
                <w:rFonts w:ascii="Times New Roman" w:eastAsia="Times New Roman" w:hAnsi="Times New Roman" w:cs="Times New Roman"/>
                <w:sz w:val="28"/>
                <w:szCs w:val="28"/>
                <w:lang w:eastAsia="ru-RU"/>
              </w:rPr>
              <w:t>Аналіз зовнішнього та внутрішнього середовища стартапу</w:t>
            </w:r>
            <w:r>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900BF4"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w:t>
            </w:r>
          </w:p>
        </w:tc>
      </w:tr>
      <w:tr w:rsidR="00900BF4" w:rsidRPr="000E15C1" w:rsidTr="00B621DF">
        <w:tc>
          <w:tcPr>
            <w:tcW w:w="8642" w:type="dxa"/>
            <w:vAlign w:val="center"/>
          </w:tcPr>
          <w:p w:rsidR="00900BF4" w:rsidRDefault="00900BF4" w:rsidP="00384CA8">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 </w:t>
            </w:r>
            <w:r w:rsidRPr="00900BF4">
              <w:rPr>
                <w:rFonts w:ascii="Times New Roman" w:eastAsia="Times New Roman" w:hAnsi="Times New Roman" w:cs="Times New Roman"/>
                <w:sz w:val="28"/>
                <w:szCs w:val="28"/>
                <w:lang w:eastAsia="ru-RU"/>
              </w:rPr>
              <w:t>Визначення ключових факторів успіху проекту (метод Шонфільда)</w:t>
            </w:r>
            <w:r>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900BF4"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p>
        </w:tc>
      </w:tr>
      <w:tr w:rsidR="00900BF4" w:rsidRPr="000E15C1" w:rsidTr="00B621DF">
        <w:tc>
          <w:tcPr>
            <w:tcW w:w="8642" w:type="dxa"/>
            <w:vAlign w:val="center"/>
          </w:tcPr>
          <w:p w:rsidR="00900BF4" w:rsidRDefault="00900BF4" w:rsidP="003C102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4.4 </w:t>
            </w:r>
            <w:r w:rsidRPr="00900BF4">
              <w:rPr>
                <w:rFonts w:ascii="Times New Roman" w:eastAsia="Times New Roman" w:hAnsi="Times New Roman" w:cs="Times New Roman"/>
                <w:sz w:val="28"/>
                <w:szCs w:val="28"/>
                <w:lang w:eastAsia="ru-RU"/>
              </w:rPr>
              <w:t>Визначення категорій потенційних споживачів</w:t>
            </w:r>
            <w:r>
              <w:rPr>
                <w:rFonts w:ascii="Times New Roman" w:eastAsia="Times New Roman" w:hAnsi="Times New Roman" w:cs="Times New Roman"/>
                <w:sz w:val="28"/>
                <w:szCs w:val="28"/>
                <w:lang w:eastAsia="ru-RU"/>
              </w:rPr>
              <w:t>……………………</w:t>
            </w:r>
            <w:r w:rsidR="00384CA8">
              <w:rPr>
                <w:rFonts w:ascii="Times New Roman" w:eastAsia="Times New Roman" w:hAnsi="Times New Roman" w:cs="Times New Roman"/>
                <w:sz w:val="28"/>
                <w:szCs w:val="28"/>
                <w:lang w:eastAsia="ru-RU"/>
              </w:rPr>
              <w:t>.</w:t>
            </w:r>
          </w:p>
        </w:tc>
        <w:tc>
          <w:tcPr>
            <w:tcW w:w="709" w:type="dxa"/>
            <w:vAlign w:val="bottom"/>
          </w:tcPr>
          <w:p w:rsidR="00900BF4"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w:t>
            </w:r>
          </w:p>
        </w:tc>
      </w:tr>
      <w:tr w:rsidR="00900BF4" w:rsidRPr="000E15C1" w:rsidTr="00B621DF">
        <w:tc>
          <w:tcPr>
            <w:tcW w:w="8642" w:type="dxa"/>
            <w:vAlign w:val="center"/>
          </w:tcPr>
          <w:p w:rsidR="00900BF4" w:rsidRDefault="00900BF4" w:rsidP="003C102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4.5 </w:t>
            </w:r>
            <w:r w:rsidRPr="00900BF4">
              <w:rPr>
                <w:rFonts w:ascii="Times New Roman" w:eastAsia="Times New Roman" w:hAnsi="Times New Roman" w:cs="Times New Roman"/>
                <w:sz w:val="28"/>
                <w:szCs w:val="28"/>
                <w:lang w:eastAsia="ru-RU"/>
              </w:rPr>
              <w:t>Ціна інноваційної пропозиції на ринку</w:t>
            </w:r>
            <w:r>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900BF4"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r>
      <w:tr w:rsidR="00E40F08" w:rsidRPr="000E15C1" w:rsidTr="00B621DF">
        <w:tc>
          <w:tcPr>
            <w:tcW w:w="8642" w:type="dxa"/>
            <w:vAlign w:val="center"/>
          </w:tcPr>
          <w:p w:rsidR="00E40F08" w:rsidRDefault="00E40F08" w:rsidP="003C102D">
            <w:pPr>
              <w:spacing w:line="360" w:lineRule="auto"/>
              <w:rPr>
                <w:rFonts w:ascii="Times New Roman" w:eastAsia="Times New Roman" w:hAnsi="Times New Roman" w:cs="Times New Roman"/>
                <w:sz w:val="28"/>
                <w:szCs w:val="28"/>
                <w:lang w:eastAsia="ru-RU"/>
              </w:rPr>
            </w:pPr>
            <w:r w:rsidRPr="00E40F08">
              <w:rPr>
                <w:rFonts w:ascii="Times New Roman" w:eastAsia="Times New Roman" w:hAnsi="Times New Roman" w:cs="Times New Roman"/>
                <w:sz w:val="28"/>
                <w:szCs w:val="28"/>
                <w:lang w:eastAsia="ru-RU"/>
              </w:rPr>
              <w:t>5.6 Карта бізнес-процесів виконання стартап-проекту</w:t>
            </w:r>
            <w:r>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E40F08"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r>
      <w:tr w:rsidR="00233139" w:rsidRPr="000E15C1" w:rsidTr="00B621DF">
        <w:tc>
          <w:tcPr>
            <w:tcW w:w="8642" w:type="dxa"/>
            <w:vAlign w:val="center"/>
          </w:tcPr>
          <w:p w:rsidR="00233139" w:rsidRPr="000E15C1" w:rsidRDefault="00233139" w:rsidP="0065359D">
            <w:pPr>
              <w:spacing w:line="360" w:lineRule="auto"/>
              <w:rPr>
                <w:rFonts w:ascii="Times New Roman" w:eastAsia="Times New Roman" w:hAnsi="Times New Roman" w:cs="Times New Roman"/>
                <w:sz w:val="28"/>
                <w:szCs w:val="28"/>
                <w:lang w:eastAsia="ru-RU"/>
              </w:rPr>
            </w:pPr>
            <w:r w:rsidRPr="000E15C1">
              <w:rPr>
                <w:rFonts w:ascii="Times New Roman" w:eastAsia="Times New Roman" w:hAnsi="Times New Roman" w:cs="Times New Roman"/>
                <w:sz w:val="28"/>
                <w:szCs w:val="28"/>
                <w:lang w:eastAsia="ru-RU"/>
              </w:rPr>
              <w:t>ВИСНОВКИ……………………………………………</w:t>
            </w:r>
            <w:r w:rsidR="00384CA8">
              <w:rPr>
                <w:rFonts w:ascii="Times New Roman" w:eastAsia="Times New Roman" w:hAnsi="Times New Roman" w:cs="Times New Roman"/>
                <w:sz w:val="28"/>
                <w:szCs w:val="28"/>
                <w:lang w:eastAsia="ru-RU"/>
              </w:rPr>
              <w:t>………………</w:t>
            </w:r>
            <w:r w:rsidR="00B621DF">
              <w:rPr>
                <w:rFonts w:ascii="Times New Roman" w:eastAsia="Times New Roman" w:hAnsi="Times New Roman" w:cs="Times New Roman"/>
                <w:sz w:val="28"/>
                <w:szCs w:val="28"/>
                <w:lang w:eastAsia="ru-RU"/>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r>
      <w:tr w:rsidR="00233139" w:rsidRPr="000E15C1" w:rsidTr="00B621DF">
        <w:tc>
          <w:tcPr>
            <w:tcW w:w="8642" w:type="dxa"/>
            <w:vAlign w:val="center"/>
          </w:tcPr>
          <w:p w:rsidR="00233139" w:rsidRPr="000E15C1" w:rsidRDefault="003C102D"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СПИСОК ВИКОРИСТАНОЇ ЛІТЕРАТУРИ</w:t>
            </w:r>
            <w:r w:rsidR="00233139" w:rsidRPr="000E15C1">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233139" w:rsidRPr="000E15C1" w:rsidRDefault="00201076" w:rsidP="00B621DF">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r>
      <w:tr w:rsidR="00954507" w:rsidRPr="000E15C1" w:rsidTr="00B621DF">
        <w:tc>
          <w:tcPr>
            <w:tcW w:w="8642" w:type="dxa"/>
            <w:vAlign w:val="center"/>
          </w:tcPr>
          <w:p w:rsid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ДОДАТОК А……………………………………………………………</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65</w:t>
            </w:r>
          </w:p>
        </w:tc>
      </w:tr>
      <w:tr w:rsidR="00954507" w:rsidRPr="000E15C1" w:rsidTr="00B621DF">
        <w:tc>
          <w:tcPr>
            <w:tcW w:w="8642" w:type="dxa"/>
            <w:vAlign w:val="center"/>
          </w:tcPr>
          <w:p w:rsid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ДОДАТОК Б</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67</w:t>
            </w:r>
          </w:p>
        </w:tc>
      </w:tr>
      <w:tr w:rsidR="00954507" w:rsidRPr="000E15C1" w:rsidTr="00B621DF">
        <w:tc>
          <w:tcPr>
            <w:tcW w:w="8642" w:type="dxa"/>
            <w:vAlign w:val="center"/>
          </w:tcPr>
          <w:p w:rsidR="00954507" w:rsidRP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ДОДАТОК В</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69</w:t>
            </w:r>
          </w:p>
        </w:tc>
      </w:tr>
      <w:tr w:rsidR="00954507" w:rsidRPr="000E15C1" w:rsidTr="00B621DF">
        <w:tc>
          <w:tcPr>
            <w:tcW w:w="8642" w:type="dxa"/>
            <w:vAlign w:val="center"/>
          </w:tcPr>
          <w:p w:rsidR="00954507" w:rsidRP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ДОДАТОК Г</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72</w:t>
            </w:r>
          </w:p>
        </w:tc>
      </w:tr>
      <w:tr w:rsidR="00954507" w:rsidRPr="000E15C1" w:rsidTr="00B621DF">
        <w:tc>
          <w:tcPr>
            <w:tcW w:w="8642" w:type="dxa"/>
            <w:vAlign w:val="center"/>
          </w:tcPr>
          <w:p w:rsidR="00954507" w:rsidRP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ДОДАТОК </w:t>
            </w:r>
            <w:r w:rsidRPr="00954507">
              <w:rPr>
                <w:rFonts w:ascii="Times New Roman" w:eastAsia="Calibri" w:hAnsi="Times New Roman" w:cs="Times New Roman"/>
                <w:sz w:val="28"/>
                <w:szCs w:val="28"/>
              </w:rPr>
              <w:t>Ґ</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75</w:t>
            </w:r>
          </w:p>
        </w:tc>
      </w:tr>
      <w:tr w:rsidR="00954507" w:rsidRPr="000E15C1" w:rsidTr="00B621DF">
        <w:tc>
          <w:tcPr>
            <w:tcW w:w="8642" w:type="dxa"/>
            <w:vAlign w:val="center"/>
          </w:tcPr>
          <w:p w:rsidR="00954507" w:rsidRP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ДОДАТОК Д</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78</w:t>
            </w:r>
          </w:p>
        </w:tc>
      </w:tr>
      <w:tr w:rsidR="00954507" w:rsidRPr="000E15C1" w:rsidTr="00B621DF">
        <w:tc>
          <w:tcPr>
            <w:tcW w:w="8642" w:type="dxa"/>
            <w:vAlign w:val="center"/>
          </w:tcPr>
          <w:p w:rsidR="00954507" w:rsidRPr="00954507" w:rsidRDefault="00954507" w:rsidP="003C102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ДОДАТОК Е</w:t>
            </w:r>
            <w:r w:rsidR="00384CA8">
              <w:rPr>
                <w:rFonts w:ascii="Times New Roman" w:eastAsia="Calibri" w:hAnsi="Times New Roman" w:cs="Times New Roman"/>
                <w:sz w:val="28"/>
                <w:szCs w:val="28"/>
              </w:rPr>
              <w:t>……………………………………………………………</w:t>
            </w:r>
            <w:r w:rsidR="00B621DF">
              <w:rPr>
                <w:rFonts w:ascii="Times New Roman" w:eastAsia="Calibri" w:hAnsi="Times New Roman" w:cs="Times New Roman"/>
                <w:sz w:val="28"/>
                <w:szCs w:val="28"/>
              </w:rPr>
              <w:t>….</w:t>
            </w:r>
          </w:p>
        </w:tc>
        <w:tc>
          <w:tcPr>
            <w:tcW w:w="709" w:type="dxa"/>
            <w:vAlign w:val="bottom"/>
          </w:tcPr>
          <w:p w:rsidR="00954507" w:rsidRPr="00C05612" w:rsidRDefault="00201076" w:rsidP="00B621DF">
            <w:pPr>
              <w:spacing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79</w:t>
            </w:r>
          </w:p>
        </w:tc>
      </w:tr>
    </w:tbl>
    <w:p w:rsidR="009349ED" w:rsidRPr="000E15C1" w:rsidRDefault="009349ED" w:rsidP="0065359D">
      <w:pPr>
        <w:spacing w:after="0" w:line="360" w:lineRule="auto"/>
        <w:rPr>
          <w:rFonts w:ascii="Times New Roman" w:hAnsi="Times New Roman" w:cs="Times New Roman"/>
          <w:sz w:val="28"/>
          <w:szCs w:val="28"/>
        </w:rPr>
      </w:pPr>
    </w:p>
    <w:p w:rsidR="00B2019F" w:rsidRPr="000E15C1" w:rsidRDefault="00B2019F" w:rsidP="0065359D">
      <w:pPr>
        <w:spacing w:after="0" w:line="360" w:lineRule="auto"/>
        <w:rPr>
          <w:rFonts w:ascii="Times New Roman" w:hAnsi="Times New Roman" w:cs="Times New Roman"/>
          <w:sz w:val="28"/>
          <w:szCs w:val="28"/>
        </w:rPr>
      </w:pPr>
    </w:p>
    <w:p w:rsidR="00B2019F" w:rsidRPr="000E15C1" w:rsidRDefault="00B2019F" w:rsidP="0065359D">
      <w:pPr>
        <w:spacing w:after="0" w:line="360" w:lineRule="auto"/>
        <w:rPr>
          <w:rFonts w:ascii="Times New Roman" w:hAnsi="Times New Roman" w:cs="Times New Roman"/>
          <w:sz w:val="28"/>
          <w:szCs w:val="28"/>
        </w:rPr>
      </w:pPr>
    </w:p>
    <w:p w:rsidR="00AC472A" w:rsidRDefault="00AC472A" w:rsidP="0065359D">
      <w:pPr>
        <w:spacing w:after="0" w:line="360" w:lineRule="auto"/>
        <w:jc w:val="center"/>
        <w:rPr>
          <w:rFonts w:ascii="Times New Roman" w:hAnsi="Times New Roman" w:cs="Times New Roman"/>
          <w:sz w:val="28"/>
        </w:rPr>
      </w:pPr>
    </w:p>
    <w:p w:rsidR="00AC472A" w:rsidRDefault="00AC472A" w:rsidP="0065359D">
      <w:pPr>
        <w:spacing w:after="0" w:line="360" w:lineRule="auto"/>
        <w:jc w:val="center"/>
        <w:rPr>
          <w:rFonts w:ascii="Times New Roman" w:hAnsi="Times New Roman" w:cs="Times New Roman"/>
          <w:sz w:val="28"/>
        </w:rPr>
      </w:pPr>
    </w:p>
    <w:p w:rsidR="00AC472A" w:rsidRDefault="00AC472A" w:rsidP="0065359D">
      <w:pPr>
        <w:spacing w:after="0" w:line="360" w:lineRule="auto"/>
        <w:jc w:val="center"/>
        <w:rPr>
          <w:rFonts w:ascii="Times New Roman" w:hAnsi="Times New Roman" w:cs="Times New Roman"/>
          <w:sz w:val="28"/>
        </w:rPr>
      </w:pPr>
    </w:p>
    <w:p w:rsidR="00AC472A" w:rsidRDefault="00AC472A" w:rsidP="0065359D">
      <w:pPr>
        <w:spacing w:after="0" w:line="360" w:lineRule="auto"/>
        <w:jc w:val="center"/>
        <w:rPr>
          <w:rFonts w:ascii="Times New Roman" w:hAnsi="Times New Roman" w:cs="Times New Roman"/>
          <w:sz w:val="28"/>
        </w:rPr>
      </w:pPr>
    </w:p>
    <w:p w:rsidR="00B621DF" w:rsidRDefault="00B621DF" w:rsidP="0065359D">
      <w:pPr>
        <w:spacing w:after="0" w:line="360" w:lineRule="auto"/>
        <w:jc w:val="center"/>
        <w:rPr>
          <w:rFonts w:ascii="Times New Roman" w:hAnsi="Times New Roman" w:cs="Times New Roman"/>
          <w:sz w:val="28"/>
        </w:rPr>
      </w:pPr>
    </w:p>
    <w:p w:rsidR="00D61CF0" w:rsidRDefault="00D61CF0" w:rsidP="0065359D">
      <w:pPr>
        <w:spacing w:after="0" w:line="360" w:lineRule="auto"/>
        <w:jc w:val="center"/>
        <w:rPr>
          <w:rFonts w:ascii="Times New Roman" w:hAnsi="Times New Roman" w:cs="Times New Roman"/>
          <w:b/>
          <w:sz w:val="28"/>
        </w:rPr>
      </w:pPr>
    </w:p>
    <w:p w:rsidR="00D61CF0" w:rsidRDefault="00D61CF0" w:rsidP="0065359D">
      <w:pPr>
        <w:spacing w:after="0" w:line="360" w:lineRule="auto"/>
        <w:jc w:val="center"/>
        <w:rPr>
          <w:rFonts w:ascii="Times New Roman" w:hAnsi="Times New Roman" w:cs="Times New Roman"/>
          <w:b/>
          <w:sz w:val="28"/>
        </w:rPr>
      </w:pPr>
    </w:p>
    <w:p w:rsidR="00D61CF0" w:rsidRDefault="00D61CF0" w:rsidP="0065359D">
      <w:pPr>
        <w:spacing w:after="0" w:line="360" w:lineRule="auto"/>
        <w:jc w:val="center"/>
        <w:rPr>
          <w:rFonts w:ascii="Times New Roman" w:hAnsi="Times New Roman" w:cs="Times New Roman"/>
          <w:b/>
          <w:sz w:val="28"/>
        </w:rPr>
      </w:pPr>
    </w:p>
    <w:p w:rsidR="00AE61D0" w:rsidRPr="00AC472A" w:rsidRDefault="00AC472A" w:rsidP="0065359D">
      <w:pPr>
        <w:spacing w:after="0" w:line="360" w:lineRule="auto"/>
        <w:jc w:val="center"/>
        <w:rPr>
          <w:rFonts w:ascii="Times New Roman" w:hAnsi="Times New Roman" w:cs="Times New Roman"/>
          <w:b/>
          <w:sz w:val="28"/>
        </w:rPr>
      </w:pPr>
      <w:r w:rsidRPr="00AC472A">
        <w:rPr>
          <w:rFonts w:ascii="Times New Roman" w:hAnsi="Times New Roman" w:cs="Times New Roman"/>
          <w:b/>
          <w:sz w:val="28"/>
        </w:rPr>
        <w:lastRenderedPageBreak/>
        <w:t>ВСТУП</w:t>
      </w:r>
    </w:p>
    <w:p w:rsidR="0011353B" w:rsidRPr="000E15C1" w:rsidRDefault="007537AA" w:rsidP="0065359D">
      <w:pPr>
        <w:spacing w:after="0" w:line="360" w:lineRule="auto"/>
        <w:ind w:firstLine="709"/>
        <w:jc w:val="both"/>
        <w:rPr>
          <w:rFonts w:ascii="Times New Roman" w:hAnsi="Times New Roman" w:cs="Times New Roman"/>
          <w:sz w:val="28"/>
        </w:rPr>
      </w:pPr>
      <w:r>
        <w:rPr>
          <w:rFonts w:ascii="Times New Roman" w:hAnsi="Times New Roman" w:cs="Times New Roman"/>
          <w:b/>
          <w:sz w:val="28"/>
        </w:rPr>
        <w:t xml:space="preserve">Актуальність. </w:t>
      </w:r>
      <w:r w:rsidR="00AE61D0" w:rsidRPr="000E15C1">
        <w:rPr>
          <w:rFonts w:ascii="Times New Roman" w:hAnsi="Times New Roman" w:cs="Times New Roman"/>
          <w:sz w:val="28"/>
        </w:rPr>
        <w:t xml:space="preserve">З </w:t>
      </w:r>
      <w:r w:rsidR="0011353B" w:rsidRPr="000E15C1">
        <w:rPr>
          <w:rFonts w:ascii="Times New Roman" w:hAnsi="Times New Roman" w:cs="Times New Roman"/>
          <w:sz w:val="28"/>
        </w:rPr>
        <w:t xml:space="preserve">розширенням наших знань про навколишнє середовище та завдяки </w:t>
      </w:r>
      <w:r w:rsidR="00AE61D0" w:rsidRPr="000E15C1">
        <w:rPr>
          <w:rFonts w:ascii="Times New Roman" w:hAnsi="Times New Roman" w:cs="Times New Roman"/>
          <w:sz w:val="28"/>
        </w:rPr>
        <w:t>р</w:t>
      </w:r>
      <w:r w:rsidR="0011353B" w:rsidRPr="000E15C1">
        <w:rPr>
          <w:rFonts w:ascii="Times New Roman" w:hAnsi="Times New Roman" w:cs="Times New Roman"/>
          <w:sz w:val="28"/>
        </w:rPr>
        <w:t>озвитку наших технічних можливостей</w:t>
      </w:r>
      <w:r w:rsidR="00AE61D0" w:rsidRPr="000E15C1">
        <w:rPr>
          <w:rFonts w:ascii="Times New Roman" w:hAnsi="Times New Roman" w:cs="Times New Roman"/>
          <w:sz w:val="28"/>
        </w:rPr>
        <w:t xml:space="preserve"> </w:t>
      </w:r>
      <w:r w:rsidR="0011353B" w:rsidRPr="000E15C1">
        <w:rPr>
          <w:rFonts w:ascii="Times New Roman" w:hAnsi="Times New Roman" w:cs="Times New Roman"/>
          <w:sz w:val="28"/>
        </w:rPr>
        <w:t>людство вивчає</w:t>
      </w:r>
      <w:r w:rsidR="00FD31E0">
        <w:rPr>
          <w:rFonts w:ascii="Times New Roman" w:hAnsi="Times New Roman" w:cs="Times New Roman"/>
          <w:sz w:val="28"/>
        </w:rPr>
        <w:t xml:space="preserve"> вплив</w:t>
      </w:r>
      <w:r w:rsidR="0011353B" w:rsidRPr="000E15C1">
        <w:rPr>
          <w:rFonts w:ascii="Times New Roman" w:hAnsi="Times New Roman" w:cs="Times New Roman"/>
          <w:sz w:val="28"/>
        </w:rPr>
        <w:t xml:space="preserve"> багат</w:t>
      </w:r>
      <w:r w:rsidR="00FD31E0">
        <w:rPr>
          <w:rFonts w:ascii="Times New Roman" w:hAnsi="Times New Roman" w:cs="Times New Roman"/>
          <w:sz w:val="28"/>
        </w:rPr>
        <w:t>ь</w:t>
      </w:r>
      <w:r w:rsidR="0011353B" w:rsidRPr="000E15C1">
        <w:rPr>
          <w:rFonts w:ascii="Times New Roman" w:hAnsi="Times New Roman" w:cs="Times New Roman"/>
          <w:sz w:val="28"/>
        </w:rPr>
        <w:t>о</w:t>
      </w:r>
      <w:r w:rsidR="00FD31E0">
        <w:rPr>
          <w:rFonts w:ascii="Times New Roman" w:hAnsi="Times New Roman" w:cs="Times New Roman"/>
          <w:sz w:val="28"/>
        </w:rPr>
        <w:t>х</w:t>
      </w:r>
      <w:r w:rsidR="0011353B" w:rsidRPr="000E15C1">
        <w:rPr>
          <w:rFonts w:ascii="Times New Roman" w:hAnsi="Times New Roman" w:cs="Times New Roman"/>
          <w:sz w:val="28"/>
        </w:rPr>
        <w:t xml:space="preserve"> нових явищ та процесів, які протікають не тільки в межах </w:t>
      </w:r>
      <w:r>
        <w:rPr>
          <w:rFonts w:ascii="Times New Roman" w:hAnsi="Times New Roman" w:cs="Times New Roman"/>
          <w:sz w:val="28"/>
        </w:rPr>
        <w:t xml:space="preserve">Землі, </w:t>
      </w:r>
      <w:r w:rsidR="0011353B" w:rsidRPr="000E15C1">
        <w:rPr>
          <w:rFonts w:ascii="Times New Roman" w:hAnsi="Times New Roman" w:cs="Times New Roman"/>
          <w:sz w:val="28"/>
        </w:rPr>
        <w:t xml:space="preserve">а </w:t>
      </w:r>
      <w:r>
        <w:rPr>
          <w:rFonts w:ascii="Times New Roman" w:hAnsi="Times New Roman" w:cs="Times New Roman"/>
          <w:sz w:val="28"/>
        </w:rPr>
        <w:t>і</w:t>
      </w:r>
      <w:r w:rsidR="0011353B" w:rsidRPr="000E15C1">
        <w:rPr>
          <w:rFonts w:ascii="Times New Roman" w:hAnsi="Times New Roman" w:cs="Times New Roman"/>
          <w:sz w:val="28"/>
        </w:rPr>
        <w:t xml:space="preserve"> в космічному просторі</w:t>
      </w:r>
      <w:r w:rsidR="008B40B8">
        <w:rPr>
          <w:rFonts w:ascii="Times New Roman" w:hAnsi="Times New Roman" w:cs="Times New Roman"/>
          <w:sz w:val="28"/>
        </w:rPr>
        <w:t xml:space="preserve">, </w:t>
      </w:r>
      <w:r w:rsidR="00AE61D0" w:rsidRPr="000E15C1">
        <w:rPr>
          <w:rFonts w:ascii="Times New Roman" w:hAnsi="Times New Roman" w:cs="Times New Roman"/>
          <w:sz w:val="28"/>
        </w:rPr>
        <w:t>на біологічні об'єкти [1</w:t>
      </w:r>
      <w:r w:rsidR="005F2E64">
        <w:rPr>
          <w:rFonts w:ascii="Times New Roman" w:hAnsi="Times New Roman" w:cs="Times New Roman"/>
          <w:sz w:val="28"/>
        </w:rPr>
        <w:t>, 2</w:t>
      </w:r>
      <w:r w:rsidR="00AE61D0" w:rsidRPr="000E15C1">
        <w:rPr>
          <w:rFonts w:ascii="Times New Roman" w:hAnsi="Times New Roman" w:cs="Times New Roman"/>
          <w:sz w:val="28"/>
        </w:rPr>
        <w:t xml:space="preserve">]. </w:t>
      </w:r>
    </w:p>
    <w:p w:rsidR="0011353B" w:rsidRPr="000E15C1" w:rsidRDefault="0011353B"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t xml:space="preserve">У біотехнологічних та біомедичних дослідженнях вже сформувався ряд наукових робіт, які спрямовані на вивчення </w:t>
      </w:r>
      <w:r w:rsidR="00FD31E0">
        <w:rPr>
          <w:rFonts w:ascii="Times New Roman" w:hAnsi="Times New Roman" w:cs="Times New Roman"/>
          <w:sz w:val="28"/>
        </w:rPr>
        <w:t xml:space="preserve">впливу </w:t>
      </w:r>
      <w:r w:rsidRPr="000E15C1">
        <w:rPr>
          <w:rFonts w:ascii="Times New Roman" w:hAnsi="Times New Roman" w:cs="Times New Roman"/>
          <w:sz w:val="28"/>
        </w:rPr>
        <w:t>геомагнітної активності як на біосферу в цілому, так і конкретно на різноманітні частини організму людини: серцево-судинну та імунну системи, зниження рівня мелатоніну, гострого порушення мозкового кровообігу, утворення злоякісних пухлин,</w:t>
      </w:r>
      <w:r w:rsidR="00530F21">
        <w:rPr>
          <w:rFonts w:ascii="Times New Roman" w:hAnsi="Times New Roman" w:cs="Times New Roman"/>
          <w:sz w:val="28"/>
        </w:rPr>
        <w:t xml:space="preserve"> психічних порушень та інше [</w:t>
      </w:r>
      <w:r w:rsidR="005F2E64">
        <w:rPr>
          <w:rFonts w:ascii="Times New Roman" w:hAnsi="Times New Roman" w:cs="Times New Roman"/>
          <w:sz w:val="28"/>
        </w:rPr>
        <w:t>3</w:t>
      </w:r>
      <w:r w:rsidRPr="000E15C1">
        <w:rPr>
          <w:rFonts w:ascii="Times New Roman" w:hAnsi="Times New Roman" w:cs="Times New Roman"/>
          <w:sz w:val="28"/>
        </w:rPr>
        <w:t xml:space="preserve">]. </w:t>
      </w:r>
      <w:r w:rsidR="007537AA" w:rsidRPr="007537AA">
        <w:rPr>
          <w:rFonts w:ascii="Times New Roman" w:hAnsi="Times New Roman" w:cs="Times New Roman"/>
          <w:i/>
          <w:sz w:val="28"/>
        </w:rPr>
        <w:t>Актуальними</w:t>
      </w:r>
      <w:r w:rsidR="007537AA">
        <w:rPr>
          <w:rFonts w:ascii="Times New Roman" w:hAnsi="Times New Roman" w:cs="Times New Roman"/>
          <w:sz w:val="28"/>
        </w:rPr>
        <w:t xml:space="preserve"> є питання достовірної та швидкої оцінки впливу зовнішніх фізичних факторів на функціональні властивості організмів. В тому числі це відноситься і до мікроорганізмів, які багато в чому обумовлюють всі життєві функції, і тому  важливим є визначення впливу геомагнітного поля (ГМП) на поведінку всіх параметрів мікроорганізмів. В цьому плані важливо мати біологічні тест-системи</w:t>
      </w:r>
      <w:r w:rsidRPr="000E15C1">
        <w:rPr>
          <w:rFonts w:ascii="Times New Roman" w:hAnsi="Times New Roman" w:cs="Times New Roman"/>
          <w:sz w:val="28"/>
        </w:rPr>
        <w:t xml:space="preserve"> для швидкого та високоточного виявлення і прогнозування змін в геомагнітній складовій нашої планети. Такими приладами можуть стати біологічні тест-системи на основі біолюмінесцентних бактерій </w:t>
      </w:r>
      <w:r w:rsidRPr="000E15C1">
        <w:rPr>
          <w:rFonts w:ascii="Times New Roman" w:hAnsi="Times New Roman" w:cs="Times New Roman"/>
          <w:i/>
          <w:sz w:val="28"/>
        </w:rPr>
        <w:t>Photobacterium phosphoreum</w:t>
      </w:r>
      <w:r w:rsidRPr="000E15C1">
        <w:rPr>
          <w:rFonts w:ascii="Times New Roman" w:hAnsi="Times New Roman" w:cs="Times New Roman"/>
          <w:sz w:val="28"/>
        </w:rPr>
        <w:t>.</w:t>
      </w:r>
    </w:p>
    <w:p w:rsidR="00AE61D0" w:rsidRPr="000E15C1" w:rsidRDefault="00AE61D0" w:rsidP="0065359D">
      <w:pPr>
        <w:spacing w:after="0" w:line="360" w:lineRule="auto"/>
        <w:ind w:firstLine="709"/>
        <w:jc w:val="both"/>
        <w:rPr>
          <w:rFonts w:ascii="Times New Roman" w:eastAsia="Times New Roman" w:hAnsi="Times New Roman" w:cs="Times New Roman"/>
          <w:sz w:val="28"/>
          <w:szCs w:val="28"/>
          <w:lang w:eastAsia="ru-RU"/>
        </w:rPr>
      </w:pPr>
      <w:r w:rsidRPr="000E15C1">
        <w:rPr>
          <w:rFonts w:ascii="Times New Roman" w:hAnsi="Times New Roman" w:cs="Times New Roman"/>
          <w:b/>
          <w:sz w:val="28"/>
        </w:rPr>
        <w:t xml:space="preserve">Мета дослідження: </w:t>
      </w:r>
      <w:r w:rsidR="007537AA">
        <w:rPr>
          <w:rFonts w:ascii="Times New Roman" w:eastAsia="Times New Roman" w:hAnsi="Times New Roman" w:cs="Times New Roman"/>
          <w:sz w:val="28"/>
          <w:szCs w:val="28"/>
          <w:lang w:eastAsia="ru-RU"/>
        </w:rPr>
        <w:t>модернізувати</w:t>
      </w:r>
      <w:r w:rsidR="007537AA" w:rsidRPr="000E15C1">
        <w:rPr>
          <w:rFonts w:ascii="Times New Roman" w:eastAsia="Times New Roman" w:hAnsi="Times New Roman" w:cs="Times New Roman"/>
          <w:sz w:val="28"/>
          <w:szCs w:val="28"/>
          <w:lang w:eastAsia="ru-RU"/>
        </w:rPr>
        <w:t xml:space="preserve"> програмне забезпечення для </w:t>
      </w:r>
      <w:r w:rsidR="00E86CE9">
        <w:rPr>
          <w:rFonts w:ascii="Times New Roman" w:eastAsia="Times New Roman" w:hAnsi="Times New Roman" w:cs="Times New Roman"/>
          <w:sz w:val="28"/>
          <w:szCs w:val="28"/>
          <w:lang w:eastAsia="ru-RU"/>
        </w:rPr>
        <w:t xml:space="preserve">точних </w:t>
      </w:r>
      <w:r w:rsidR="007537AA" w:rsidRPr="000E15C1">
        <w:rPr>
          <w:rFonts w:ascii="Times New Roman" w:eastAsia="Times New Roman" w:hAnsi="Times New Roman" w:cs="Times New Roman"/>
          <w:sz w:val="28"/>
          <w:szCs w:val="28"/>
          <w:lang w:eastAsia="ru-RU"/>
        </w:rPr>
        <w:t>розрахунк</w:t>
      </w:r>
      <w:r w:rsidR="00E86CE9">
        <w:rPr>
          <w:rFonts w:ascii="Times New Roman" w:eastAsia="Times New Roman" w:hAnsi="Times New Roman" w:cs="Times New Roman"/>
          <w:sz w:val="28"/>
          <w:szCs w:val="28"/>
          <w:lang w:eastAsia="ru-RU"/>
        </w:rPr>
        <w:t>ів кореляцій</w:t>
      </w:r>
      <w:r w:rsidR="007537AA" w:rsidRPr="000E15C1">
        <w:rPr>
          <w:rFonts w:ascii="Times New Roman" w:eastAsia="Times New Roman" w:hAnsi="Times New Roman" w:cs="Times New Roman"/>
          <w:sz w:val="28"/>
          <w:szCs w:val="28"/>
          <w:lang w:eastAsia="ru-RU"/>
        </w:rPr>
        <w:t xml:space="preserve"> між отриманими масивами даних</w:t>
      </w:r>
      <w:r w:rsidR="00E86CE9">
        <w:rPr>
          <w:rFonts w:ascii="Times New Roman" w:eastAsia="Times New Roman" w:hAnsi="Times New Roman" w:cs="Times New Roman"/>
          <w:sz w:val="28"/>
          <w:szCs w:val="28"/>
          <w:lang w:eastAsia="ru-RU"/>
        </w:rPr>
        <w:t xml:space="preserve"> при проведенні </w:t>
      </w:r>
      <w:r w:rsidRPr="000E15C1">
        <w:rPr>
          <w:rFonts w:ascii="Times New Roman" w:eastAsia="Times New Roman" w:hAnsi="Times New Roman" w:cs="Times New Roman"/>
          <w:sz w:val="28"/>
          <w:szCs w:val="28"/>
          <w:lang w:eastAsia="ru-RU"/>
        </w:rPr>
        <w:t>моніторинг</w:t>
      </w:r>
      <w:r w:rsidR="00E86CE9">
        <w:rPr>
          <w:rFonts w:ascii="Times New Roman" w:eastAsia="Times New Roman" w:hAnsi="Times New Roman" w:cs="Times New Roman"/>
          <w:sz w:val="28"/>
          <w:szCs w:val="28"/>
          <w:lang w:eastAsia="ru-RU"/>
        </w:rPr>
        <w:t>у</w:t>
      </w:r>
      <w:r w:rsidRPr="000E15C1">
        <w:rPr>
          <w:rFonts w:ascii="Times New Roman" w:eastAsia="Times New Roman" w:hAnsi="Times New Roman" w:cs="Times New Roman"/>
          <w:sz w:val="28"/>
          <w:szCs w:val="28"/>
          <w:lang w:eastAsia="ru-RU"/>
        </w:rPr>
        <w:t xml:space="preserve"> поведінки біолюмінесцентних бактерій </w:t>
      </w:r>
      <w:r w:rsidR="00E86CE9">
        <w:rPr>
          <w:rFonts w:ascii="Times New Roman" w:eastAsia="Times New Roman" w:hAnsi="Times New Roman" w:cs="Times New Roman"/>
          <w:i/>
          <w:sz w:val="28"/>
          <w:szCs w:val="28"/>
          <w:lang w:eastAsia="ru-RU"/>
        </w:rPr>
        <w:t>Photobacterium phosphoreum,</w:t>
      </w:r>
      <w:r w:rsidRPr="000E15C1">
        <w:rPr>
          <w:rFonts w:ascii="Times New Roman" w:eastAsia="Times New Roman" w:hAnsi="Times New Roman" w:cs="Times New Roman"/>
          <w:sz w:val="28"/>
          <w:szCs w:val="28"/>
          <w:lang w:eastAsia="ru-RU"/>
        </w:rPr>
        <w:t xml:space="preserve"> синхронізован</w:t>
      </w:r>
      <w:r w:rsidR="00E86CE9">
        <w:rPr>
          <w:rFonts w:ascii="Times New Roman" w:eastAsia="Times New Roman" w:hAnsi="Times New Roman" w:cs="Times New Roman"/>
          <w:sz w:val="28"/>
          <w:szCs w:val="28"/>
          <w:lang w:eastAsia="ru-RU"/>
        </w:rPr>
        <w:t>ому</w:t>
      </w:r>
      <w:r w:rsidRPr="000E15C1">
        <w:rPr>
          <w:rFonts w:ascii="Times New Roman" w:eastAsia="Times New Roman" w:hAnsi="Times New Roman" w:cs="Times New Roman"/>
          <w:sz w:val="28"/>
          <w:szCs w:val="28"/>
          <w:lang w:eastAsia="ru-RU"/>
        </w:rPr>
        <w:t xml:space="preserve"> </w:t>
      </w:r>
      <w:r w:rsidR="00E86CE9">
        <w:rPr>
          <w:rFonts w:ascii="Times New Roman" w:eastAsia="Times New Roman" w:hAnsi="Times New Roman" w:cs="Times New Roman"/>
          <w:sz w:val="28"/>
          <w:szCs w:val="28"/>
          <w:lang w:eastAsia="ru-RU"/>
        </w:rPr>
        <w:t>в</w:t>
      </w:r>
      <w:r w:rsidRPr="000E15C1">
        <w:rPr>
          <w:rFonts w:ascii="Times New Roman" w:eastAsia="Times New Roman" w:hAnsi="Times New Roman" w:cs="Times New Roman"/>
          <w:sz w:val="28"/>
          <w:szCs w:val="28"/>
          <w:lang w:eastAsia="ru-RU"/>
        </w:rPr>
        <w:t xml:space="preserve"> часі з флуктуаціями </w:t>
      </w:r>
      <w:r w:rsidR="00E86CE9">
        <w:rPr>
          <w:rFonts w:ascii="Times New Roman" w:eastAsia="Times New Roman" w:hAnsi="Times New Roman" w:cs="Times New Roman"/>
          <w:sz w:val="28"/>
          <w:szCs w:val="28"/>
          <w:lang w:eastAsia="ru-RU"/>
        </w:rPr>
        <w:t>ГМП</w:t>
      </w:r>
      <w:r w:rsidRPr="000E15C1">
        <w:rPr>
          <w:rFonts w:ascii="Times New Roman" w:eastAsia="Times New Roman" w:hAnsi="Times New Roman" w:cs="Times New Roman"/>
          <w:sz w:val="28"/>
          <w:szCs w:val="28"/>
          <w:lang w:eastAsia="ru-RU"/>
        </w:rPr>
        <w:t>.</w:t>
      </w:r>
    </w:p>
    <w:p w:rsidR="00AE61D0" w:rsidRPr="000E15C1" w:rsidRDefault="00AE61D0" w:rsidP="0065359D">
      <w:pPr>
        <w:spacing w:after="0" w:line="360" w:lineRule="auto"/>
        <w:ind w:firstLine="709"/>
        <w:jc w:val="both"/>
        <w:rPr>
          <w:rFonts w:ascii="Times New Roman" w:hAnsi="Times New Roman" w:cs="Times New Roman"/>
          <w:b/>
          <w:sz w:val="28"/>
        </w:rPr>
      </w:pPr>
      <w:r w:rsidRPr="000E15C1">
        <w:rPr>
          <w:rFonts w:ascii="Times New Roman" w:hAnsi="Times New Roman" w:cs="Times New Roman"/>
          <w:b/>
          <w:sz w:val="28"/>
        </w:rPr>
        <w:t>Завдання:</w:t>
      </w:r>
    </w:p>
    <w:p w:rsidR="00AC472A" w:rsidRDefault="0011353B" w:rsidP="007A25B6">
      <w:pPr>
        <w:pStyle w:val="aa"/>
        <w:numPr>
          <w:ilvl w:val="0"/>
          <w:numId w:val="38"/>
        </w:numPr>
        <w:spacing w:after="0" w:line="360" w:lineRule="auto"/>
        <w:ind w:left="0" w:firstLine="709"/>
        <w:jc w:val="both"/>
        <w:rPr>
          <w:rFonts w:ascii="Times New Roman" w:hAnsi="Times New Roman" w:cs="Times New Roman"/>
          <w:sz w:val="28"/>
        </w:rPr>
      </w:pPr>
      <w:r w:rsidRPr="00AC472A">
        <w:rPr>
          <w:rFonts w:ascii="Times New Roman" w:hAnsi="Times New Roman" w:cs="Times New Roman"/>
          <w:sz w:val="28"/>
        </w:rPr>
        <w:t>Провести обро</w:t>
      </w:r>
      <w:r w:rsidR="00E86CE9" w:rsidRPr="00AC472A">
        <w:rPr>
          <w:rFonts w:ascii="Times New Roman" w:hAnsi="Times New Roman" w:cs="Times New Roman"/>
          <w:sz w:val="28"/>
        </w:rPr>
        <w:t xml:space="preserve">бку отриманих даних змін біолюмінесценції бактерій </w:t>
      </w:r>
      <w:r w:rsidR="00E86CE9" w:rsidRPr="00AC472A">
        <w:rPr>
          <w:rFonts w:ascii="Times New Roman" w:eastAsia="Times New Roman" w:hAnsi="Times New Roman" w:cs="Times New Roman"/>
          <w:i/>
          <w:sz w:val="28"/>
          <w:szCs w:val="28"/>
          <w:lang w:eastAsia="ru-RU"/>
        </w:rPr>
        <w:t>P. phosphoreum</w:t>
      </w:r>
      <w:r w:rsidR="0077689F">
        <w:rPr>
          <w:rFonts w:ascii="Times New Roman" w:hAnsi="Times New Roman" w:cs="Times New Roman"/>
          <w:sz w:val="28"/>
        </w:rPr>
        <w:t xml:space="preserve"> із синхронізованими в часі</w:t>
      </w:r>
      <w:r w:rsidR="00E86CE9" w:rsidRPr="00AC472A">
        <w:rPr>
          <w:rFonts w:ascii="Times New Roman" w:hAnsi="Times New Roman" w:cs="Times New Roman"/>
          <w:sz w:val="28"/>
        </w:rPr>
        <w:t xml:space="preserve"> періода</w:t>
      </w:r>
      <w:r w:rsidRPr="00AC472A">
        <w:rPr>
          <w:rFonts w:ascii="Times New Roman" w:hAnsi="Times New Roman" w:cs="Times New Roman"/>
          <w:sz w:val="28"/>
        </w:rPr>
        <w:t>м</w:t>
      </w:r>
      <w:r w:rsidR="00E86CE9" w:rsidRPr="00AC472A">
        <w:rPr>
          <w:rFonts w:ascii="Times New Roman" w:hAnsi="Times New Roman" w:cs="Times New Roman"/>
          <w:sz w:val="28"/>
        </w:rPr>
        <w:t>и</w:t>
      </w:r>
      <w:r w:rsidRPr="00AC472A">
        <w:rPr>
          <w:rFonts w:ascii="Times New Roman" w:hAnsi="Times New Roman" w:cs="Times New Roman"/>
          <w:sz w:val="28"/>
        </w:rPr>
        <w:t xml:space="preserve"> реєстрації геомагнітної активності в м. Києві. </w:t>
      </w:r>
    </w:p>
    <w:p w:rsidR="00AC472A" w:rsidRDefault="0011353B" w:rsidP="007A25B6">
      <w:pPr>
        <w:pStyle w:val="aa"/>
        <w:numPr>
          <w:ilvl w:val="0"/>
          <w:numId w:val="38"/>
        </w:numPr>
        <w:spacing w:after="0" w:line="360" w:lineRule="auto"/>
        <w:ind w:left="0" w:firstLine="709"/>
        <w:jc w:val="both"/>
        <w:rPr>
          <w:rFonts w:ascii="Times New Roman" w:hAnsi="Times New Roman" w:cs="Times New Roman"/>
          <w:sz w:val="28"/>
        </w:rPr>
      </w:pPr>
      <w:r w:rsidRPr="00AC472A">
        <w:rPr>
          <w:rFonts w:ascii="Times New Roman" w:hAnsi="Times New Roman" w:cs="Times New Roman"/>
          <w:sz w:val="28"/>
        </w:rPr>
        <w:lastRenderedPageBreak/>
        <w:t>Розширити функціонал існуючого програмного забезпечення: автоматизувати отримання масивів даних 3-х ортогональних силових компонент геомагнітного поля (X, Y, Z) з подальшою їхньою обробкою.</w:t>
      </w:r>
    </w:p>
    <w:p w:rsidR="00AC472A" w:rsidRPr="00AC472A" w:rsidRDefault="0011353B" w:rsidP="007A25B6">
      <w:pPr>
        <w:pStyle w:val="aa"/>
        <w:numPr>
          <w:ilvl w:val="0"/>
          <w:numId w:val="38"/>
        </w:numPr>
        <w:spacing w:after="0" w:line="360" w:lineRule="auto"/>
        <w:ind w:left="0" w:firstLine="709"/>
        <w:jc w:val="both"/>
        <w:rPr>
          <w:rFonts w:ascii="Times New Roman" w:hAnsi="Times New Roman" w:cs="Times New Roman"/>
          <w:sz w:val="28"/>
        </w:rPr>
      </w:pPr>
      <w:r w:rsidRPr="00AC472A">
        <w:rPr>
          <w:rFonts w:ascii="Times New Roman" w:hAnsi="Times New Roman" w:cs="Times New Roman"/>
          <w:sz w:val="28"/>
        </w:rPr>
        <w:t>Розрахувати коефіцієнти кореляції</w:t>
      </w:r>
      <w:r w:rsidR="00E86CE9" w:rsidRPr="00AC472A">
        <w:rPr>
          <w:rFonts w:ascii="Times New Roman" w:hAnsi="Times New Roman" w:cs="Times New Roman"/>
          <w:sz w:val="28"/>
        </w:rPr>
        <w:t xml:space="preserve"> за різними методами</w:t>
      </w:r>
      <w:r w:rsidRPr="00AC472A">
        <w:rPr>
          <w:rFonts w:ascii="Times New Roman" w:hAnsi="Times New Roman" w:cs="Times New Roman"/>
          <w:sz w:val="28"/>
        </w:rPr>
        <w:t xml:space="preserve"> та визначити силу </w:t>
      </w:r>
      <w:r w:rsidR="00E86CE9" w:rsidRPr="00AC472A">
        <w:rPr>
          <w:rFonts w:ascii="Times New Roman" w:hAnsi="Times New Roman" w:cs="Times New Roman"/>
          <w:sz w:val="28"/>
        </w:rPr>
        <w:t xml:space="preserve">кореляційних </w:t>
      </w:r>
      <w:r w:rsidRPr="00AC472A">
        <w:rPr>
          <w:rFonts w:ascii="Times New Roman" w:hAnsi="Times New Roman" w:cs="Times New Roman"/>
          <w:sz w:val="28"/>
        </w:rPr>
        <w:t>зв'язк</w:t>
      </w:r>
      <w:r w:rsidR="00E86CE9" w:rsidRPr="00AC472A">
        <w:rPr>
          <w:rFonts w:ascii="Times New Roman" w:hAnsi="Times New Roman" w:cs="Times New Roman"/>
          <w:sz w:val="28"/>
        </w:rPr>
        <w:t>ів</w:t>
      </w:r>
      <w:r w:rsidRPr="00AC472A">
        <w:rPr>
          <w:rFonts w:ascii="Times New Roman" w:hAnsi="Times New Roman" w:cs="Times New Roman"/>
          <w:sz w:val="28"/>
        </w:rPr>
        <w:t xml:space="preserve"> між масивами даних біолюмінесценції</w:t>
      </w:r>
      <w:r w:rsidR="00E86CE9" w:rsidRPr="00AC472A">
        <w:rPr>
          <w:rFonts w:ascii="Times New Roman" w:hAnsi="Times New Roman" w:cs="Times New Roman"/>
          <w:sz w:val="28"/>
        </w:rPr>
        <w:t xml:space="preserve"> </w:t>
      </w:r>
      <w:r w:rsidR="00E86CE9" w:rsidRPr="00AC472A">
        <w:rPr>
          <w:rFonts w:ascii="Times New Roman" w:eastAsia="Times New Roman" w:hAnsi="Times New Roman" w:cs="Times New Roman"/>
          <w:i/>
          <w:sz w:val="28"/>
          <w:szCs w:val="28"/>
          <w:lang w:eastAsia="ru-RU"/>
        </w:rPr>
        <w:t>P. phosphoreum</w:t>
      </w:r>
      <w:r w:rsidR="00E86CE9" w:rsidRPr="00AC472A">
        <w:rPr>
          <w:rFonts w:ascii="Times New Roman" w:hAnsi="Times New Roman" w:cs="Times New Roman"/>
          <w:sz w:val="28"/>
        </w:rPr>
        <w:t xml:space="preserve"> та характеристик</w:t>
      </w:r>
      <w:r w:rsidRPr="00AC472A">
        <w:rPr>
          <w:rFonts w:ascii="Times New Roman" w:hAnsi="Times New Roman" w:cs="Times New Roman"/>
          <w:sz w:val="28"/>
        </w:rPr>
        <w:t xml:space="preserve"> геомагнітних компонент.</w:t>
      </w:r>
      <w:r w:rsidRPr="00AC472A">
        <w:rPr>
          <w:rFonts w:ascii="Times New Roman" w:hAnsi="Times New Roman" w:cs="Times New Roman"/>
          <w:b/>
          <w:sz w:val="28"/>
        </w:rPr>
        <w:t xml:space="preserve"> </w:t>
      </w:r>
    </w:p>
    <w:p w:rsidR="00E86CE9" w:rsidRPr="00AC472A" w:rsidRDefault="00E86CE9" w:rsidP="007A25B6">
      <w:pPr>
        <w:pStyle w:val="aa"/>
        <w:numPr>
          <w:ilvl w:val="0"/>
          <w:numId w:val="38"/>
        </w:numPr>
        <w:spacing w:after="0" w:line="360" w:lineRule="auto"/>
        <w:ind w:left="0" w:firstLine="709"/>
        <w:jc w:val="both"/>
        <w:rPr>
          <w:rFonts w:ascii="Times New Roman" w:hAnsi="Times New Roman" w:cs="Times New Roman"/>
          <w:sz w:val="28"/>
        </w:rPr>
      </w:pPr>
      <w:r w:rsidRPr="00AC472A">
        <w:rPr>
          <w:rFonts w:ascii="Times New Roman" w:hAnsi="Times New Roman" w:cs="Times New Roman"/>
          <w:sz w:val="28"/>
        </w:rPr>
        <w:t>Розробити</w:t>
      </w:r>
      <w:r w:rsidR="00AC472A">
        <w:rPr>
          <w:rFonts w:ascii="Times New Roman" w:hAnsi="Times New Roman" w:cs="Times New Roman"/>
          <w:sz w:val="28"/>
        </w:rPr>
        <w:t xml:space="preserve"> старт</w:t>
      </w:r>
      <w:r w:rsidR="0014059F" w:rsidRPr="00AC472A">
        <w:rPr>
          <w:rFonts w:ascii="Times New Roman" w:hAnsi="Times New Roman" w:cs="Times New Roman"/>
          <w:sz w:val="28"/>
        </w:rPr>
        <w:t>ап</w:t>
      </w:r>
      <w:r w:rsidR="00AC472A">
        <w:rPr>
          <w:rFonts w:ascii="Times New Roman" w:hAnsi="Times New Roman" w:cs="Times New Roman"/>
          <w:sz w:val="28"/>
        </w:rPr>
        <w:t>-</w:t>
      </w:r>
      <w:r w:rsidR="0014059F" w:rsidRPr="00AC472A">
        <w:rPr>
          <w:rFonts w:ascii="Times New Roman" w:hAnsi="Times New Roman" w:cs="Times New Roman"/>
          <w:sz w:val="28"/>
        </w:rPr>
        <w:t>проект</w:t>
      </w:r>
      <w:r w:rsidR="0014059F" w:rsidRPr="00AC472A">
        <w:rPr>
          <w:rFonts w:ascii="Times New Roman" w:eastAsia="Times New Roman" w:hAnsi="Times New Roman" w:cs="Times New Roman"/>
          <w:sz w:val="28"/>
          <w:szCs w:val="28"/>
          <w:lang w:eastAsia="ru-RU"/>
        </w:rPr>
        <w:t xml:space="preserve"> програмного забезпечення для</w:t>
      </w:r>
      <w:r w:rsidRPr="00AC472A">
        <w:rPr>
          <w:rFonts w:ascii="Times New Roman" w:eastAsia="Times New Roman" w:hAnsi="Times New Roman" w:cs="Times New Roman"/>
          <w:sz w:val="28"/>
          <w:szCs w:val="28"/>
          <w:lang w:eastAsia="ru-RU"/>
        </w:rPr>
        <w:t xml:space="preserve"> автоматизованого аналізу залежності між біолюмінесценцією бактерій та ГМП.</w:t>
      </w:r>
    </w:p>
    <w:p w:rsidR="00AE61D0" w:rsidRPr="00E86CE9" w:rsidRDefault="00AE61D0" w:rsidP="0065359D">
      <w:pPr>
        <w:spacing w:after="0" w:line="360" w:lineRule="auto"/>
        <w:ind w:firstLine="709"/>
        <w:jc w:val="both"/>
        <w:rPr>
          <w:rFonts w:ascii="Times New Roman" w:eastAsia="Times New Roman" w:hAnsi="Times New Roman" w:cs="Times New Roman"/>
          <w:sz w:val="28"/>
          <w:szCs w:val="28"/>
          <w:lang w:eastAsia="ru-RU"/>
        </w:rPr>
      </w:pPr>
      <w:r w:rsidRPr="000E15C1">
        <w:rPr>
          <w:rFonts w:ascii="Times New Roman" w:hAnsi="Times New Roman" w:cs="Times New Roman"/>
          <w:b/>
          <w:sz w:val="28"/>
        </w:rPr>
        <w:t xml:space="preserve">Об’єкт дослідження: </w:t>
      </w:r>
      <w:r w:rsidRPr="000E15C1">
        <w:rPr>
          <w:rFonts w:ascii="Times New Roman" w:hAnsi="Times New Roman" w:cs="Times New Roman"/>
          <w:sz w:val="28"/>
        </w:rPr>
        <w:t>масиви</w:t>
      </w:r>
      <w:r w:rsidRPr="000E15C1">
        <w:rPr>
          <w:rFonts w:ascii="Times New Roman" w:eastAsia="Times New Roman" w:hAnsi="Times New Roman" w:cs="Times New Roman"/>
          <w:sz w:val="28"/>
          <w:szCs w:val="28"/>
          <w:lang w:eastAsia="ru-RU"/>
        </w:rPr>
        <w:t xml:space="preserve"> даних біолюмінесценції бактерій </w:t>
      </w:r>
      <w:r w:rsidRPr="000E15C1">
        <w:rPr>
          <w:rFonts w:ascii="Times New Roman" w:eastAsia="Times New Roman" w:hAnsi="Times New Roman" w:cs="Times New Roman"/>
          <w:i/>
          <w:sz w:val="28"/>
          <w:szCs w:val="28"/>
          <w:lang w:eastAsia="ru-RU"/>
        </w:rPr>
        <w:t>P. рhosphoreum</w:t>
      </w:r>
      <w:r w:rsidRPr="000E15C1">
        <w:rPr>
          <w:rFonts w:ascii="Times New Roman" w:eastAsia="Times New Roman" w:hAnsi="Times New Roman" w:cs="Times New Roman"/>
          <w:sz w:val="28"/>
          <w:szCs w:val="28"/>
          <w:lang w:eastAsia="ru-RU"/>
        </w:rPr>
        <w:t xml:space="preserve"> та</w:t>
      </w:r>
      <w:r w:rsidR="00E86CE9">
        <w:rPr>
          <w:rFonts w:ascii="Times New Roman" w:eastAsia="Times New Roman" w:hAnsi="Times New Roman" w:cs="Times New Roman"/>
          <w:sz w:val="28"/>
          <w:szCs w:val="28"/>
          <w:lang w:eastAsia="ru-RU"/>
        </w:rPr>
        <w:t xml:space="preserve"> синхронізованих</w:t>
      </w:r>
      <w:r w:rsidRPr="000E15C1">
        <w:rPr>
          <w:rFonts w:ascii="Times New Roman" w:eastAsia="Times New Roman" w:hAnsi="Times New Roman" w:cs="Times New Roman"/>
          <w:sz w:val="28"/>
          <w:szCs w:val="28"/>
          <w:lang w:eastAsia="ru-RU"/>
        </w:rPr>
        <w:t xml:space="preserve"> значень силових компонент </w:t>
      </w:r>
      <w:r w:rsidR="00E86CE9">
        <w:rPr>
          <w:rFonts w:ascii="Times New Roman" w:eastAsia="Times New Roman" w:hAnsi="Times New Roman" w:cs="Times New Roman"/>
          <w:sz w:val="28"/>
          <w:szCs w:val="28"/>
          <w:lang w:eastAsia="ru-RU"/>
        </w:rPr>
        <w:t>ГМП</w:t>
      </w:r>
      <w:r w:rsidRPr="000E15C1">
        <w:rPr>
          <w:rFonts w:ascii="Times New Roman" w:eastAsia="Times New Roman" w:hAnsi="Times New Roman" w:cs="Times New Roman"/>
          <w:sz w:val="28"/>
          <w:szCs w:val="28"/>
          <w:lang w:eastAsia="ru-RU"/>
        </w:rPr>
        <w:t>.</w:t>
      </w:r>
    </w:p>
    <w:p w:rsidR="000B150B" w:rsidRPr="000E15C1" w:rsidRDefault="00AE61D0"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b/>
          <w:sz w:val="28"/>
        </w:rPr>
        <w:t>Предмет дослідження:</w:t>
      </w:r>
      <w:r w:rsidRPr="000E15C1">
        <w:rPr>
          <w:rFonts w:ascii="Times New Roman" w:hAnsi="Times New Roman" w:cs="Times New Roman"/>
          <w:sz w:val="28"/>
        </w:rPr>
        <w:t xml:space="preserve"> </w:t>
      </w:r>
      <w:r w:rsidR="00E86CE9">
        <w:rPr>
          <w:rFonts w:ascii="Times New Roman" w:hAnsi="Times New Roman" w:cs="Times New Roman"/>
          <w:sz w:val="28"/>
        </w:rPr>
        <w:t xml:space="preserve">оцінка </w:t>
      </w:r>
      <w:r w:rsidRPr="000E15C1">
        <w:rPr>
          <w:rFonts w:ascii="Times New Roman" w:hAnsi="Times New Roman" w:cs="Times New Roman"/>
          <w:sz w:val="28"/>
        </w:rPr>
        <w:t xml:space="preserve">змін інтенсивності біолюмінесценції бактерій </w:t>
      </w:r>
      <w:r w:rsidRPr="000E15C1">
        <w:rPr>
          <w:rFonts w:ascii="Times New Roman" w:eastAsia="Times New Roman" w:hAnsi="Times New Roman" w:cs="Times New Roman"/>
          <w:i/>
          <w:sz w:val="28"/>
          <w:szCs w:val="28"/>
          <w:lang w:eastAsia="ru-RU"/>
        </w:rPr>
        <w:t>P. phosphoreum</w:t>
      </w:r>
      <w:r w:rsidRPr="000E15C1">
        <w:rPr>
          <w:rFonts w:ascii="Times New Roman" w:hAnsi="Times New Roman" w:cs="Times New Roman"/>
          <w:sz w:val="28"/>
        </w:rPr>
        <w:t xml:space="preserve"> при флуктуаціях силових компонент </w:t>
      </w:r>
      <w:r w:rsidR="0014059F">
        <w:rPr>
          <w:rFonts w:ascii="Times New Roman" w:hAnsi="Times New Roman" w:cs="Times New Roman"/>
          <w:sz w:val="28"/>
        </w:rPr>
        <w:t>ГМП</w:t>
      </w:r>
      <w:r w:rsidRPr="000E15C1">
        <w:rPr>
          <w:rFonts w:ascii="Times New Roman" w:hAnsi="Times New Roman" w:cs="Times New Roman"/>
          <w:sz w:val="28"/>
        </w:rPr>
        <w:t>.</w:t>
      </w:r>
    </w:p>
    <w:p w:rsidR="0014059F" w:rsidRDefault="000B150B" w:rsidP="0077689F">
      <w:pPr>
        <w:spacing w:after="0" w:line="360" w:lineRule="auto"/>
        <w:ind w:firstLine="708"/>
        <w:jc w:val="both"/>
        <w:rPr>
          <w:rFonts w:ascii="Times New Roman" w:hAnsi="Times New Roman" w:cs="Times New Roman"/>
          <w:sz w:val="28"/>
        </w:rPr>
      </w:pPr>
      <w:r w:rsidRPr="00792529">
        <w:rPr>
          <w:rFonts w:ascii="Times New Roman" w:hAnsi="Times New Roman" w:cs="Times New Roman"/>
          <w:b/>
          <w:sz w:val="28"/>
        </w:rPr>
        <w:t>Науков</w:t>
      </w:r>
      <w:r w:rsidR="00792529" w:rsidRPr="00792529">
        <w:rPr>
          <w:rFonts w:ascii="Times New Roman" w:hAnsi="Times New Roman" w:cs="Times New Roman"/>
          <w:b/>
          <w:sz w:val="28"/>
        </w:rPr>
        <w:t>а новизна</w:t>
      </w:r>
      <w:r w:rsidR="00792529">
        <w:rPr>
          <w:rFonts w:ascii="Times New Roman" w:hAnsi="Times New Roman" w:cs="Times New Roman"/>
          <w:b/>
          <w:sz w:val="28"/>
        </w:rPr>
        <w:t>.</w:t>
      </w:r>
      <w:r w:rsidR="00792529" w:rsidRPr="00792529">
        <w:rPr>
          <w:rFonts w:ascii="Times New Roman" w:hAnsi="Times New Roman" w:cs="Times New Roman"/>
          <w:b/>
          <w:sz w:val="28"/>
        </w:rPr>
        <w:t xml:space="preserve"> </w:t>
      </w:r>
      <w:r w:rsidR="00792529" w:rsidRPr="00792529">
        <w:rPr>
          <w:rFonts w:ascii="Times New Roman" w:hAnsi="Times New Roman" w:cs="Times New Roman"/>
          <w:sz w:val="28"/>
        </w:rPr>
        <w:t xml:space="preserve">Розроблений програмний код на мові </w:t>
      </w:r>
      <w:r w:rsidR="00792529" w:rsidRPr="00792529">
        <w:rPr>
          <w:rFonts w:ascii="Times New Roman" w:hAnsi="Times New Roman" w:cs="Times New Roman"/>
          <w:sz w:val="28"/>
          <w:lang w:val="en-US"/>
        </w:rPr>
        <w:t>Python</w:t>
      </w:r>
      <w:r w:rsidR="00792529" w:rsidRPr="00792529">
        <w:rPr>
          <w:rFonts w:ascii="Times New Roman" w:hAnsi="Times New Roman" w:cs="Times New Roman"/>
          <w:sz w:val="28"/>
        </w:rPr>
        <w:t xml:space="preserve"> забезпечує автоматизоване отримання значень компонент ГМП у необхідному часовому періоді, </w:t>
      </w:r>
      <w:r w:rsidR="00792529">
        <w:rPr>
          <w:rFonts w:ascii="Times New Roman" w:hAnsi="Times New Roman" w:cs="Times New Roman"/>
          <w:sz w:val="28"/>
        </w:rPr>
        <w:t xml:space="preserve">що </w:t>
      </w:r>
      <w:r w:rsidR="00792529" w:rsidRPr="00792529">
        <w:rPr>
          <w:rFonts w:ascii="Times New Roman" w:hAnsi="Times New Roman" w:cs="Times New Roman"/>
          <w:sz w:val="28"/>
        </w:rPr>
        <w:t>виключає пох</w:t>
      </w:r>
      <w:r w:rsidR="0057062E">
        <w:rPr>
          <w:rFonts w:ascii="Times New Roman" w:hAnsi="Times New Roman" w:cs="Times New Roman"/>
          <w:sz w:val="28"/>
        </w:rPr>
        <w:t>ибки та збільшує швидкість в 22</w:t>
      </w:r>
      <w:r w:rsidR="00792529" w:rsidRPr="00792529">
        <w:rPr>
          <w:rFonts w:ascii="Times New Roman" w:hAnsi="Times New Roman" w:cs="Times New Roman"/>
          <w:sz w:val="28"/>
        </w:rPr>
        <w:t xml:space="preserve"> </w:t>
      </w:r>
      <w:r w:rsidR="00792529">
        <w:rPr>
          <w:rFonts w:ascii="Times New Roman" w:hAnsi="Times New Roman" w:cs="Times New Roman"/>
          <w:sz w:val="28"/>
        </w:rPr>
        <w:t xml:space="preserve">рази </w:t>
      </w:r>
      <w:r w:rsidR="00792529" w:rsidRPr="00792529">
        <w:rPr>
          <w:rFonts w:ascii="Times New Roman" w:hAnsi="Times New Roman" w:cs="Times New Roman"/>
          <w:sz w:val="28"/>
        </w:rPr>
        <w:t>при</w:t>
      </w:r>
      <w:r w:rsidR="00792529">
        <w:rPr>
          <w:rFonts w:ascii="Times New Roman" w:hAnsi="Times New Roman" w:cs="Times New Roman"/>
          <w:sz w:val="28"/>
        </w:rPr>
        <w:t xml:space="preserve"> оцифровці</w:t>
      </w:r>
      <w:r w:rsidR="00792529" w:rsidRPr="00792529">
        <w:rPr>
          <w:rFonts w:ascii="Times New Roman" w:hAnsi="Times New Roman" w:cs="Times New Roman"/>
          <w:sz w:val="28"/>
        </w:rPr>
        <w:t xml:space="preserve"> </w:t>
      </w:r>
      <w:r w:rsidR="00792529">
        <w:rPr>
          <w:rFonts w:ascii="Times New Roman" w:hAnsi="Times New Roman" w:cs="Times New Roman"/>
          <w:sz w:val="28"/>
        </w:rPr>
        <w:t xml:space="preserve">моніторингових </w:t>
      </w:r>
      <w:r w:rsidR="00792529" w:rsidRPr="00792529">
        <w:rPr>
          <w:rFonts w:ascii="Times New Roman" w:hAnsi="Times New Roman" w:cs="Times New Roman"/>
          <w:sz w:val="28"/>
        </w:rPr>
        <w:t>значень біолюмінесценції та ГМП</w:t>
      </w:r>
      <w:r w:rsidR="0057062E">
        <w:rPr>
          <w:rFonts w:ascii="Times New Roman" w:hAnsi="Times New Roman" w:cs="Times New Roman"/>
          <w:sz w:val="28"/>
        </w:rPr>
        <w:t xml:space="preserve"> і прискорює процес розрахунку коефіцієнтів кореляції приблизно в 100 разів</w:t>
      </w:r>
      <w:r w:rsidR="00792529" w:rsidRPr="00792529">
        <w:rPr>
          <w:rFonts w:ascii="Times New Roman" w:hAnsi="Times New Roman" w:cs="Times New Roman"/>
          <w:sz w:val="28"/>
        </w:rPr>
        <w:t>.</w:t>
      </w:r>
      <w:r w:rsidR="00792529">
        <w:rPr>
          <w:rFonts w:ascii="Times New Roman" w:hAnsi="Times New Roman" w:cs="Times New Roman"/>
          <w:sz w:val="28"/>
        </w:rPr>
        <w:t xml:space="preserve"> </w:t>
      </w:r>
    </w:p>
    <w:p w:rsidR="00792529" w:rsidRPr="00792529" w:rsidRDefault="00792529" w:rsidP="0077689F">
      <w:pPr>
        <w:spacing w:after="0" w:line="360" w:lineRule="auto"/>
        <w:ind w:firstLine="709"/>
        <w:jc w:val="both"/>
        <w:rPr>
          <w:rFonts w:ascii="Times New Roman" w:hAnsi="Times New Roman" w:cs="Times New Roman"/>
          <w:sz w:val="28"/>
        </w:rPr>
      </w:pPr>
      <w:r w:rsidRPr="00792529">
        <w:rPr>
          <w:rFonts w:ascii="Times New Roman" w:hAnsi="Times New Roman" w:cs="Times New Roman"/>
          <w:sz w:val="28"/>
        </w:rPr>
        <w:t xml:space="preserve">Розроблена програма </w:t>
      </w:r>
      <w:r w:rsidR="00794717">
        <w:rPr>
          <w:rFonts w:ascii="Times New Roman" w:hAnsi="Times New Roman" w:cs="Times New Roman"/>
          <w:sz w:val="28"/>
        </w:rPr>
        <w:t>оцінки</w:t>
      </w:r>
      <w:r>
        <w:rPr>
          <w:rFonts w:ascii="Times New Roman" w:hAnsi="Times New Roman" w:cs="Times New Roman"/>
          <w:sz w:val="28"/>
        </w:rPr>
        <w:t xml:space="preserve"> змін</w:t>
      </w:r>
      <w:r w:rsidRPr="00792529">
        <w:rPr>
          <w:rFonts w:ascii="Times New Roman" w:hAnsi="Times New Roman" w:cs="Times New Roman"/>
          <w:sz w:val="28"/>
        </w:rPr>
        <w:t xml:space="preserve"> </w:t>
      </w:r>
      <w:r>
        <w:rPr>
          <w:rFonts w:ascii="Times New Roman" w:hAnsi="Times New Roman" w:cs="Times New Roman"/>
          <w:sz w:val="28"/>
        </w:rPr>
        <w:t>інтенсивності</w:t>
      </w:r>
      <w:r w:rsidRPr="00792529">
        <w:rPr>
          <w:rFonts w:ascii="Times New Roman" w:hAnsi="Times New Roman" w:cs="Times New Roman"/>
          <w:sz w:val="28"/>
        </w:rPr>
        <w:t xml:space="preserve"> біолюмінесценції бактерій </w:t>
      </w:r>
      <w:r>
        <w:rPr>
          <w:rFonts w:ascii="Times New Roman" w:hAnsi="Times New Roman" w:cs="Times New Roman"/>
          <w:sz w:val="28"/>
        </w:rPr>
        <w:t xml:space="preserve">при впливах </w:t>
      </w:r>
      <w:r w:rsidRPr="00792529">
        <w:rPr>
          <w:rFonts w:ascii="Times New Roman" w:hAnsi="Times New Roman" w:cs="Times New Roman"/>
          <w:sz w:val="28"/>
        </w:rPr>
        <w:t>X, Y, Z компонентів ГМП дозволяє</w:t>
      </w:r>
      <w:r w:rsidR="00794717">
        <w:rPr>
          <w:rFonts w:ascii="Times New Roman" w:hAnsi="Times New Roman" w:cs="Times New Roman"/>
          <w:sz w:val="28"/>
        </w:rPr>
        <w:t xml:space="preserve"> у реальному часі</w:t>
      </w:r>
      <w:r w:rsidRPr="00792529">
        <w:rPr>
          <w:rFonts w:ascii="Times New Roman" w:hAnsi="Times New Roman" w:cs="Times New Roman"/>
          <w:sz w:val="28"/>
        </w:rPr>
        <w:t xml:space="preserve"> отримат</w:t>
      </w:r>
      <w:r w:rsidR="00794717">
        <w:rPr>
          <w:rFonts w:ascii="Times New Roman" w:hAnsi="Times New Roman" w:cs="Times New Roman"/>
          <w:sz w:val="28"/>
        </w:rPr>
        <w:t>и графічне зображення залежності</w:t>
      </w:r>
      <w:r w:rsidRPr="00792529">
        <w:rPr>
          <w:rFonts w:ascii="Times New Roman" w:hAnsi="Times New Roman" w:cs="Times New Roman"/>
          <w:sz w:val="28"/>
        </w:rPr>
        <w:t xml:space="preserve"> між цими даними з вив</w:t>
      </w:r>
      <w:r w:rsidR="0077689F">
        <w:rPr>
          <w:rFonts w:ascii="Times New Roman" w:hAnsi="Times New Roman" w:cs="Times New Roman"/>
          <w:sz w:val="28"/>
        </w:rPr>
        <w:t>еденням коефіцієнтів кореляцій.</w:t>
      </w:r>
    </w:p>
    <w:p w:rsidR="00AE61D0" w:rsidRDefault="00AE61D0"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b/>
          <w:sz w:val="28"/>
        </w:rPr>
        <w:t>Практична цінність:</w:t>
      </w:r>
      <w:r w:rsidR="000B150B" w:rsidRPr="000E15C1">
        <w:rPr>
          <w:rFonts w:ascii="Times New Roman" w:hAnsi="Times New Roman" w:cs="Times New Roman"/>
          <w:b/>
          <w:sz w:val="28"/>
        </w:rPr>
        <w:t xml:space="preserve"> </w:t>
      </w:r>
      <w:r w:rsidRPr="000E15C1">
        <w:rPr>
          <w:rFonts w:ascii="Times New Roman" w:hAnsi="Times New Roman" w:cs="Times New Roman"/>
          <w:sz w:val="28"/>
        </w:rPr>
        <w:t xml:space="preserve">Оновлена програма </w:t>
      </w:r>
      <w:r w:rsidR="00794717">
        <w:rPr>
          <w:rFonts w:ascii="Times New Roman" w:hAnsi="Times New Roman" w:cs="Times New Roman"/>
          <w:sz w:val="28"/>
        </w:rPr>
        <w:t>забезпечує автоматизацію та пришвидшення ручної</w:t>
      </w:r>
      <w:r w:rsidRPr="000E15C1">
        <w:rPr>
          <w:rFonts w:ascii="Times New Roman" w:hAnsi="Times New Roman" w:cs="Times New Roman"/>
          <w:sz w:val="28"/>
        </w:rPr>
        <w:t xml:space="preserve"> частини експериме</w:t>
      </w:r>
      <w:r w:rsidR="00794717">
        <w:rPr>
          <w:rFonts w:ascii="Times New Roman" w:hAnsi="Times New Roman" w:cs="Times New Roman"/>
          <w:sz w:val="28"/>
        </w:rPr>
        <w:t>нту,</w:t>
      </w:r>
      <w:r w:rsidR="0057062E">
        <w:rPr>
          <w:rFonts w:ascii="Times New Roman" w:hAnsi="Times New Roman" w:cs="Times New Roman"/>
          <w:sz w:val="28"/>
        </w:rPr>
        <w:t xml:space="preserve"> що забезпечує більш швидку (100 разів</w:t>
      </w:r>
      <w:r w:rsidR="00794717">
        <w:rPr>
          <w:rFonts w:ascii="Times New Roman" w:hAnsi="Times New Roman" w:cs="Times New Roman"/>
          <w:sz w:val="28"/>
        </w:rPr>
        <w:t>)</w:t>
      </w:r>
      <w:r w:rsidRPr="000E15C1">
        <w:rPr>
          <w:rFonts w:ascii="Times New Roman" w:hAnsi="Times New Roman" w:cs="Times New Roman"/>
          <w:sz w:val="28"/>
        </w:rPr>
        <w:t xml:space="preserve"> оброб</w:t>
      </w:r>
      <w:r w:rsidR="00794717">
        <w:rPr>
          <w:rFonts w:ascii="Times New Roman" w:hAnsi="Times New Roman" w:cs="Times New Roman"/>
          <w:sz w:val="28"/>
        </w:rPr>
        <w:t>ку</w:t>
      </w:r>
      <w:r w:rsidRPr="000E15C1">
        <w:rPr>
          <w:rFonts w:ascii="Times New Roman" w:hAnsi="Times New Roman" w:cs="Times New Roman"/>
          <w:sz w:val="28"/>
        </w:rPr>
        <w:t xml:space="preserve"> дан</w:t>
      </w:r>
      <w:r w:rsidR="00794717">
        <w:rPr>
          <w:rFonts w:ascii="Times New Roman" w:hAnsi="Times New Roman" w:cs="Times New Roman"/>
          <w:sz w:val="28"/>
        </w:rPr>
        <w:t>их в</w:t>
      </w:r>
      <w:r w:rsidR="00A421E4" w:rsidRPr="000E15C1">
        <w:rPr>
          <w:rFonts w:ascii="Times New Roman" w:hAnsi="Times New Roman" w:cs="Times New Roman"/>
          <w:sz w:val="28"/>
        </w:rPr>
        <w:t xml:space="preserve"> </w:t>
      </w:r>
      <w:r w:rsidR="00794717">
        <w:rPr>
          <w:rFonts w:ascii="Times New Roman" w:hAnsi="Times New Roman" w:cs="Times New Roman"/>
          <w:sz w:val="28"/>
        </w:rPr>
        <w:t>моніторингових дослідженнях для подальшого в</w:t>
      </w:r>
      <w:r w:rsidR="0077689F">
        <w:rPr>
          <w:rFonts w:ascii="Times New Roman" w:hAnsi="Times New Roman" w:cs="Times New Roman"/>
          <w:sz w:val="28"/>
        </w:rPr>
        <w:t>икористання у біологічних тест-системах</w:t>
      </w:r>
      <w:r w:rsidR="00794717">
        <w:rPr>
          <w:rFonts w:ascii="Times New Roman" w:hAnsi="Times New Roman" w:cs="Times New Roman"/>
          <w:sz w:val="28"/>
        </w:rPr>
        <w:t>.</w:t>
      </w:r>
    </w:p>
    <w:p w:rsidR="00794717" w:rsidRDefault="00794717" w:rsidP="0065359D">
      <w:pPr>
        <w:spacing w:after="0" w:line="360" w:lineRule="auto"/>
        <w:ind w:firstLine="709"/>
        <w:jc w:val="both"/>
        <w:rPr>
          <w:rFonts w:ascii="Times New Roman" w:hAnsi="Times New Roman" w:cs="Times New Roman"/>
          <w:sz w:val="28"/>
        </w:rPr>
      </w:pPr>
      <w:r>
        <w:rPr>
          <w:rFonts w:ascii="Times New Roman" w:hAnsi="Times New Roman" w:cs="Times New Roman"/>
          <w:b/>
          <w:sz w:val="28"/>
        </w:rPr>
        <w:t>А</w:t>
      </w:r>
      <w:r w:rsidR="00094A95">
        <w:rPr>
          <w:rFonts w:ascii="Times New Roman" w:hAnsi="Times New Roman" w:cs="Times New Roman"/>
          <w:b/>
          <w:sz w:val="28"/>
        </w:rPr>
        <w:t xml:space="preserve">пробація </w:t>
      </w:r>
      <w:r w:rsidR="005A10CE">
        <w:rPr>
          <w:rFonts w:ascii="Times New Roman" w:hAnsi="Times New Roman" w:cs="Times New Roman"/>
          <w:sz w:val="28"/>
        </w:rPr>
        <w:t>проведена у 2-х роботах:</w:t>
      </w:r>
    </w:p>
    <w:p w:rsidR="005A10CE" w:rsidRDefault="005A10CE" w:rsidP="007A25B6">
      <w:pPr>
        <w:pStyle w:val="aa"/>
        <w:numPr>
          <w:ilvl w:val="0"/>
          <w:numId w:val="38"/>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Горго Ю.П., Громозова О.М., Дробот Г.Ю. </w:t>
      </w:r>
      <w:r w:rsidR="006B698E">
        <w:rPr>
          <w:rFonts w:ascii="Times New Roman" w:hAnsi="Times New Roman" w:cs="Times New Roman"/>
          <w:sz w:val="28"/>
        </w:rPr>
        <w:t xml:space="preserve">Вплив наднизькочастотних збурень геомагнітного поля на реакцію метахромазії </w:t>
      </w:r>
      <w:r w:rsidR="006B698E">
        <w:rPr>
          <w:rFonts w:ascii="Times New Roman" w:hAnsi="Times New Roman" w:cs="Times New Roman"/>
          <w:sz w:val="28"/>
        </w:rPr>
        <w:lastRenderedPageBreak/>
        <w:t xml:space="preserve">волютинових гранул. Матеріали </w:t>
      </w:r>
      <w:r w:rsidR="006B698E" w:rsidRPr="006B698E">
        <w:rPr>
          <w:rFonts w:ascii="Times New Roman" w:hAnsi="Times New Roman" w:cs="Times New Roman"/>
          <w:sz w:val="28"/>
        </w:rPr>
        <w:t>XIV</w:t>
      </w:r>
      <w:r w:rsidR="006B698E">
        <w:rPr>
          <w:rFonts w:ascii="Times New Roman" w:hAnsi="Times New Roman" w:cs="Times New Roman"/>
          <w:sz w:val="28"/>
        </w:rPr>
        <w:t xml:space="preserve"> міжнародної конференції по біоніці і прикладній біофізиці, Київ, 4-5 листопада 2021 р., с.</w:t>
      </w:r>
      <w:r w:rsidR="00A92F6E" w:rsidRPr="00A92F6E">
        <w:rPr>
          <w:rFonts w:ascii="Times New Roman" w:hAnsi="Times New Roman" w:cs="Times New Roman"/>
          <w:sz w:val="28"/>
        </w:rPr>
        <w:t xml:space="preserve"> </w:t>
      </w:r>
      <w:r w:rsidR="006B698E">
        <w:rPr>
          <w:rFonts w:ascii="Times New Roman" w:hAnsi="Times New Roman" w:cs="Times New Roman"/>
          <w:sz w:val="28"/>
        </w:rPr>
        <w:t>14-15.</w:t>
      </w:r>
    </w:p>
    <w:p w:rsidR="006B698E" w:rsidRPr="00A92F6E" w:rsidRDefault="006B698E" w:rsidP="007A25B6">
      <w:pPr>
        <w:pStyle w:val="aa"/>
        <w:numPr>
          <w:ilvl w:val="0"/>
          <w:numId w:val="38"/>
        </w:numPr>
        <w:spacing w:after="0" w:line="360" w:lineRule="auto"/>
        <w:ind w:left="0" w:firstLine="709"/>
        <w:jc w:val="both"/>
        <w:rPr>
          <w:rFonts w:ascii="Times New Roman" w:hAnsi="Times New Roman" w:cs="Times New Roman"/>
          <w:sz w:val="28"/>
        </w:rPr>
      </w:pPr>
      <w:r>
        <w:rPr>
          <w:rFonts w:ascii="Times New Roman" w:hAnsi="Times New Roman" w:cs="Times New Roman"/>
          <w:sz w:val="28"/>
          <w:lang w:val="en-US"/>
        </w:rPr>
        <w:t>Drobot</w:t>
      </w:r>
      <w:r w:rsidR="00A92F6E" w:rsidRPr="00A92F6E">
        <w:rPr>
          <w:rFonts w:ascii="Times New Roman" w:hAnsi="Times New Roman" w:cs="Times New Roman"/>
          <w:sz w:val="28"/>
        </w:rPr>
        <w:t xml:space="preserve"> </w:t>
      </w:r>
      <w:r w:rsidR="00A92F6E">
        <w:rPr>
          <w:rFonts w:ascii="Times New Roman" w:hAnsi="Times New Roman" w:cs="Times New Roman"/>
          <w:sz w:val="28"/>
          <w:lang w:val="en-US"/>
        </w:rPr>
        <w:t>H</w:t>
      </w:r>
      <w:r w:rsidR="00A92F6E" w:rsidRPr="00A92F6E">
        <w:rPr>
          <w:rFonts w:ascii="Times New Roman" w:hAnsi="Times New Roman" w:cs="Times New Roman"/>
          <w:sz w:val="28"/>
        </w:rPr>
        <w:t>.</w:t>
      </w:r>
      <w:r w:rsidR="00A92F6E">
        <w:rPr>
          <w:rFonts w:ascii="Times New Roman" w:hAnsi="Times New Roman" w:cs="Times New Roman"/>
          <w:sz w:val="28"/>
          <w:lang w:val="en-US"/>
        </w:rPr>
        <w:t>Yu</w:t>
      </w:r>
      <w:r w:rsidR="00A92F6E" w:rsidRPr="00A92F6E">
        <w:rPr>
          <w:rFonts w:ascii="Times New Roman" w:hAnsi="Times New Roman" w:cs="Times New Roman"/>
          <w:sz w:val="28"/>
        </w:rPr>
        <w:t>.</w:t>
      </w:r>
      <w:r w:rsidRPr="00A92F6E">
        <w:rPr>
          <w:rFonts w:ascii="Times New Roman" w:hAnsi="Times New Roman" w:cs="Times New Roman"/>
          <w:sz w:val="28"/>
        </w:rPr>
        <w:t xml:space="preserve">, </w:t>
      </w:r>
      <w:r>
        <w:rPr>
          <w:rFonts w:ascii="Times New Roman" w:hAnsi="Times New Roman" w:cs="Times New Roman"/>
          <w:sz w:val="28"/>
          <w:lang w:val="en-US"/>
        </w:rPr>
        <w:t>Hretskyi</w:t>
      </w:r>
      <w:r w:rsidR="00A92F6E" w:rsidRPr="00A92F6E">
        <w:rPr>
          <w:rFonts w:ascii="Times New Roman" w:hAnsi="Times New Roman" w:cs="Times New Roman"/>
          <w:sz w:val="28"/>
        </w:rPr>
        <w:t xml:space="preserve"> </w:t>
      </w:r>
      <w:r w:rsidR="00A92F6E">
        <w:rPr>
          <w:rFonts w:ascii="Times New Roman" w:hAnsi="Times New Roman" w:cs="Times New Roman"/>
          <w:sz w:val="28"/>
          <w:lang w:val="en-US"/>
        </w:rPr>
        <w:t>I</w:t>
      </w:r>
      <w:r w:rsidR="00A92F6E" w:rsidRPr="00A92F6E">
        <w:rPr>
          <w:rFonts w:ascii="Times New Roman" w:hAnsi="Times New Roman" w:cs="Times New Roman"/>
          <w:sz w:val="28"/>
        </w:rPr>
        <w:t>.</w:t>
      </w:r>
      <w:r w:rsidR="00A92F6E">
        <w:rPr>
          <w:rFonts w:ascii="Times New Roman" w:hAnsi="Times New Roman" w:cs="Times New Roman"/>
          <w:sz w:val="28"/>
          <w:lang w:val="en-US"/>
        </w:rPr>
        <w:t>A</w:t>
      </w:r>
      <w:r w:rsidR="00A92F6E" w:rsidRPr="00A92F6E">
        <w:rPr>
          <w:rFonts w:ascii="Times New Roman" w:hAnsi="Times New Roman" w:cs="Times New Roman"/>
          <w:sz w:val="28"/>
        </w:rPr>
        <w:t>.</w:t>
      </w:r>
      <w:r w:rsidRPr="00A92F6E">
        <w:rPr>
          <w:rFonts w:ascii="Times New Roman" w:hAnsi="Times New Roman" w:cs="Times New Roman"/>
          <w:sz w:val="28"/>
        </w:rPr>
        <w:t xml:space="preserve">, </w:t>
      </w:r>
      <w:r>
        <w:rPr>
          <w:rFonts w:ascii="Times New Roman" w:hAnsi="Times New Roman" w:cs="Times New Roman"/>
          <w:sz w:val="28"/>
          <w:lang w:val="en-US"/>
        </w:rPr>
        <w:t>Gorgo</w:t>
      </w:r>
      <w:r w:rsidR="00A92F6E">
        <w:rPr>
          <w:rFonts w:ascii="Times New Roman" w:hAnsi="Times New Roman" w:cs="Times New Roman"/>
          <w:sz w:val="28"/>
          <w:lang w:val="en-US"/>
        </w:rPr>
        <w:t xml:space="preserve"> Yu.P. Study of the influence of geomagnetic field fluctuations on bacterial bioluminescence. </w:t>
      </w:r>
      <w:r w:rsidR="00A92F6E" w:rsidRPr="00A92F6E">
        <w:rPr>
          <w:rFonts w:ascii="Times New Roman" w:hAnsi="Times New Roman" w:cs="Times New Roman"/>
          <w:sz w:val="28"/>
          <w:lang w:val="en-US"/>
        </w:rPr>
        <w:t>Матеріали XIV міжнародної конференції по біоніці і прикладній біофізиці, Київ, 4-5 листопада 2021 р., с.</w:t>
      </w:r>
      <w:r w:rsidR="00A92F6E">
        <w:rPr>
          <w:rFonts w:ascii="Times New Roman" w:hAnsi="Times New Roman" w:cs="Times New Roman"/>
          <w:sz w:val="28"/>
          <w:lang w:val="en-US"/>
        </w:rPr>
        <w:t xml:space="preserve"> 25-26.</w:t>
      </w:r>
    </w:p>
    <w:p w:rsidR="00A92F6E" w:rsidRPr="00A92F6E" w:rsidRDefault="00A92F6E" w:rsidP="0065359D">
      <w:pPr>
        <w:spacing w:after="0" w:line="360" w:lineRule="auto"/>
        <w:jc w:val="both"/>
        <w:rPr>
          <w:rFonts w:ascii="Times New Roman" w:hAnsi="Times New Roman" w:cs="Times New Roman"/>
          <w:sz w:val="28"/>
        </w:rPr>
      </w:pPr>
    </w:p>
    <w:p w:rsidR="00AE61D0" w:rsidRPr="000E15C1" w:rsidRDefault="00AE61D0" w:rsidP="0065359D">
      <w:pPr>
        <w:spacing w:after="0" w:line="360" w:lineRule="auto"/>
        <w:jc w:val="both"/>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65359D">
      <w:pPr>
        <w:spacing w:after="0" w:line="360" w:lineRule="auto"/>
        <w:ind w:firstLine="709"/>
        <w:jc w:val="center"/>
        <w:rPr>
          <w:rFonts w:ascii="Times New Roman" w:hAnsi="Times New Roman" w:cs="Times New Roman"/>
          <w:sz w:val="28"/>
        </w:rPr>
      </w:pPr>
    </w:p>
    <w:p w:rsidR="003C102D" w:rsidRDefault="003C102D" w:rsidP="003C102D">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 xml:space="preserve">1 </w:t>
      </w:r>
      <w:r w:rsidRPr="003C102D">
        <w:rPr>
          <w:rFonts w:ascii="Times New Roman" w:hAnsi="Times New Roman" w:cs="Times New Roman"/>
          <w:b/>
          <w:sz w:val="28"/>
        </w:rPr>
        <w:t>ОГЛЯД ЛІТЕРАТУРИ</w:t>
      </w:r>
    </w:p>
    <w:p w:rsidR="00573A38" w:rsidRPr="00893330" w:rsidRDefault="003C102D" w:rsidP="003C102D">
      <w:pPr>
        <w:spacing w:after="0" w:line="360" w:lineRule="auto"/>
        <w:ind w:firstLine="709"/>
        <w:rPr>
          <w:rFonts w:ascii="Times New Roman" w:hAnsi="Times New Roman" w:cs="Times New Roman"/>
          <w:b/>
          <w:sz w:val="28"/>
        </w:rPr>
      </w:pPr>
      <w:r>
        <w:rPr>
          <w:rFonts w:ascii="Times New Roman" w:hAnsi="Times New Roman" w:cs="Times New Roman"/>
          <w:b/>
          <w:sz w:val="28"/>
        </w:rPr>
        <w:t xml:space="preserve">1.1 </w:t>
      </w:r>
      <w:r w:rsidR="00573A38" w:rsidRPr="00893330">
        <w:rPr>
          <w:rFonts w:ascii="Times New Roman" w:hAnsi="Times New Roman" w:cs="Times New Roman"/>
          <w:b/>
          <w:sz w:val="28"/>
        </w:rPr>
        <w:t>Системний аналіз біолюмінесценції</w:t>
      </w:r>
    </w:p>
    <w:p w:rsidR="00573A38" w:rsidRPr="000E15C1" w:rsidRDefault="00573A38" w:rsidP="00530F21">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У стаціонарних умовах молекула речовини володіє конфігурацією електронних орбіт з найнижчою з можливих потенційною енергією  і знаходиться, як прийнято говорити, в основному, стані. Тепловий рух призводить до коливань атомів всередині молекули і обертанню її як цілого, що супроводжується флуктуаціями потенційної енергії основного стану</w:t>
      </w:r>
      <w:r w:rsidR="00530F21">
        <w:rPr>
          <w:rFonts w:ascii="Times New Roman" w:eastAsia="Calibri" w:hAnsi="Times New Roman" w:cs="Times New Roman"/>
          <w:sz w:val="28"/>
        </w:rPr>
        <w:t xml:space="preserve"> </w:t>
      </w:r>
      <w:r w:rsidR="005F2E64">
        <w:rPr>
          <w:rFonts w:ascii="Times New Roman" w:eastAsia="Calibri" w:hAnsi="Times New Roman" w:cs="Times New Roman"/>
          <w:sz w:val="28"/>
          <w:lang w:val="ru-RU"/>
        </w:rPr>
        <w:t>[4</w:t>
      </w:r>
      <w:r w:rsidR="00530F21" w:rsidRPr="00530F21">
        <w:rPr>
          <w:rFonts w:ascii="Times New Roman" w:eastAsia="Calibri" w:hAnsi="Times New Roman" w:cs="Times New Roman"/>
          <w:sz w:val="28"/>
          <w:lang w:val="ru-RU"/>
        </w:rPr>
        <w:t>]</w:t>
      </w:r>
      <w:r w:rsidRPr="000E15C1">
        <w:rPr>
          <w:rFonts w:ascii="Times New Roman" w:eastAsia="Calibri" w:hAnsi="Times New Roman" w:cs="Times New Roman"/>
          <w:sz w:val="28"/>
        </w:rPr>
        <w:t>.</w:t>
      </w:r>
    </w:p>
    <w:p w:rsidR="00573A38"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Для ілюстрації зручно скористатися прикладом двохатомної молекули (рис.1.1). Нижчий енергетичний рівень або основний стан описується кривою S</w:t>
      </w:r>
      <w:r w:rsidRPr="000E15C1">
        <w:rPr>
          <w:rFonts w:ascii="Times New Roman" w:eastAsia="Calibri" w:hAnsi="Times New Roman" w:cs="Times New Roman"/>
          <w:sz w:val="28"/>
          <w:vertAlign w:val="subscript"/>
        </w:rPr>
        <w:t>o</w:t>
      </w:r>
      <w:r w:rsidRPr="000E15C1">
        <w:rPr>
          <w:rFonts w:ascii="Times New Roman" w:eastAsia="Calibri" w:hAnsi="Times New Roman" w:cs="Times New Roman"/>
          <w:sz w:val="28"/>
        </w:rPr>
        <w:t>, На якій горизонтальними лініями схематично показані енергетичні підрівні, що відповідають різним коливальним станам молекули в основному стані (S</w:t>
      </w:r>
      <w:r w:rsidRPr="000E15C1">
        <w:rPr>
          <w:rFonts w:ascii="Times New Roman" w:eastAsia="Calibri" w:hAnsi="Times New Roman" w:cs="Times New Roman"/>
          <w:sz w:val="28"/>
          <w:vertAlign w:val="subscript"/>
        </w:rPr>
        <w:t>o</w:t>
      </w:r>
      <w:r w:rsidRPr="000E15C1">
        <w:rPr>
          <w:rFonts w:ascii="Times New Roman" w:eastAsia="Calibri" w:hAnsi="Times New Roman" w:cs="Times New Roman"/>
          <w:sz w:val="28"/>
        </w:rPr>
        <w:t>) її електронної орбіти.</w:t>
      </w:r>
    </w:p>
    <w:p w:rsidR="00573A38" w:rsidRPr="000E15C1" w:rsidRDefault="00573A38" w:rsidP="0065359D">
      <w:pPr>
        <w:spacing w:after="0" w:line="360" w:lineRule="auto"/>
        <w:jc w:val="center"/>
        <w:rPr>
          <w:rFonts w:ascii="Times New Roman" w:eastAsia="Calibri" w:hAnsi="Times New Roman" w:cs="Times New Roman"/>
          <w:sz w:val="28"/>
        </w:rPr>
      </w:pPr>
      <w:r w:rsidRPr="000E15C1">
        <w:rPr>
          <w:rFonts w:ascii="Times New Roman" w:eastAsia="Calibri" w:hAnsi="Times New Roman" w:cs="Times New Roman"/>
          <w:noProof/>
          <w:sz w:val="28"/>
          <w:lang w:eastAsia="uk-UA"/>
        </w:rPr>
        <w:drawing>
          <wp:inline distT="0" distB="0" distL="0" distR="0" wp14:anchorId="766F26C5" wp14:editId="212F49D8">
            <wp:extent cx="4876800" cy="343255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79871" cy="3434720"/>
                    </a:xfrm>
                    <a:prstGeom prst="rect">
                      <a:avLst/>
                    </a:prstGeom>
                    <a:ln>
                      <a:noFill/>
                    </a:ln>
                  </pic:spPr>
                </pic:pic>
              </a:graphicData>
            </a:graphic>
          </wp:inline>
        </w:drawing>
      </w:r>
    </w:p>
    <w:p w:rsidR="00573A38" w:rsidRPr="00AC472A" w:rsidRDefault="00573A38" w:rsidP="0065359D">
      <w:pPr>
        <w:spacing w:after="0" w:line="360" w:lineRule="auto"/>
        <w:jc w:val="center"/>
        <w:rPr>
          <w:rFonts w:ascii="Times New Roman" w:eastAsia="Calibri" w:hAnsi="Times New Roman" w:cs="Times New Roman"/>
          <w:sz w:val="28"/>
        </w:rPr>
      </w:pPr>
      <w:r w:rsidRPr="000E15C1">
        <w:rPr>
          <w:rFonts w:ascii="Times New Roman" w:eastAsia="Calibri" w:hAnsi="Times New Roman" w:cs="Times New Roman"/>
          <w:sz w:val="28"/>
        </w:rPr>
        <w:t>Рис</w:t>
      </w:r>
      <w:r w:rsidR="00AC472A">
        <w:rPr>
          <w:rFonts w:ascii="Times New Roman" w:eastAsia="Calibri" w:hAnsi="Times New Roman" w:cs="Times New Roman"/>
          <w:sz w:val="28"/>
        </w:rPr>
        <w:t>унок</w:t>
      </w:r>
      <w:r w:rsidRPr="000E15C1">
        <w:rPr>
          <w:rFonts w:ascii="Times New Roman" w:eastAsia="Calibri" w:hAnsi="Times New Roman" w:cs="Times New Roman"/>
          <w:sz w:val="28"/>
        </w:rPr>
        <w:t xml:space="preserve"> 1.1</w:t>
      </w:r>
      <w:r w:rsidR="00AC472A">
        <w:rPr>
          <w:rFonts w:ascii="Times New Roman" w:eastAsia="Calibri" w:hAnsi="Times New Roman" w:cs="Times New Roman"/>
          <w:sz w:val="28"/>
        </w:rPr>
        <w:t xml:space="preserve"> -</w:t>
      </w:r>
      <w:r w:rsidRPr="000E15C1">
        <w:rPr>
          <w:rFonts w:ascii="Times New Roman" w:eastAsia="Calibri" w:hAnsi="Times New Roman" w:cs="Times New Roman"/>
          <w:sz w:val="28"/>
        </w:rPr>
        <w:t xml:space="preserve"> Залежність потенційної енергії двохатомної молекули від відстані між атомами для різних енергетичних рівнів</w:t>
      </w:r>
      <w:r w:rsidR="00AC472A">
        <w:rPr>
          <w:rFonts w:ascii="Times New Roman" w:eastAsia="Calibri" w:hAnsi="Times New Roman" w:cs="Times New Roman"/>
          <w:sz w:val="28"/>
        </w:rPr>
        <w:t xml:space="preserve"> </w:t>
      </w:r>
      <w:r w:rsidR="00AC472A" w:rsidRPr="00AC472A">
        <w:rPr>
          <w:rFonts w:ascii="Times New Roman" w:eastAsia="Calibri" w:hAnsi="Times New Roman" w:cs="Times New Roman"/>
          <w:sz w:val="28"/>
        </w:rPr>
        <w:t>[</w:t>
      </w:r>
      <w:r w:rsidR="005F2E64">
        <w:rPr>
          <w:rFonts w:ascii="Times New Roman" w:eastAsia="Calibri" w:hAnsi="Times New Roman" w:cs="Times New Roman"/>
          <w:sz w:val="28"/>
        </w:rPr>
        <w:t>5</w:t>
      </w:r>
      <w:r w:rsidR="00AC472A" w:rsidRPr="00AC472A">
        <w:rPr>
          <w:rFonts w:ascii="Times New Roman" w:eastAsia="Calibri" w:hAnsi="Times New Roman" w:cs="Times New Roman"/>
          <w:sz w:val="28"/>
        </w:rPr>
        <w:t>]</w:t>
      </w:r>
      <w:r w:rsidR="00AC472A">
        <w:rPr>
          <w:rFonts w:ascii="Times New Roman" w:eastAsia="Calibri" w:hAnsi="Times New Roman" w:cs="Times New Roman"/>
          <w:sz w:val="28"/>
        </w:rPr>
        <w:t>.</w:t>
      </w:r>
    </w:p>
    <w:p w:rsidR="00573A38"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Якщо тепер молекула зможе отримати ззовні додаткову порцію енергії, то вона переходить в стан з надлишком потенційної енергії і виявляється, як прийнято говорити, в збудженому стані. Цей стан є нестійким, і через деякий час (10</w:t>
      </w:r>
      <w:r w:rsidRPr="000E15C1">
        <w:rPr>
          <w:rFonts w:ascii="Times New Roman" w:eastAsia="Calibri" w:hAnsi="Times New Roman" w:cs="Times New Roman"/>
          <w:sz w:val="28"/>
          <w:vertAlign w:val="superscript"/>
        </w:rPr>
        <w:t xml:space="preserve">-8 </w:t>
      </w:r>
      <w:r w:rsidRPr="000E15C1">
        <w:rPr>
          <w:rFonts w:ascii="Times New Roman" w:eastAsia="Calibri" w:hAnsi="Times New Roman" w:cs="Times New Roman"/>
          <w:sz w:val="28"/>
        </w:rPr>
        <w:t xml:space="preserve">с), віддавши тим чи іншим способом </w:t>
      </w:r>
      <w:r w:rsidRPr="000E15C1">
        <w:rPr>
          <w:rFonts w:ascii="Times New Roman" w:eastAsia="Calibri" w:hAnsi="Times New Roman" w:cs="Times New Roman"/>
          <w:sz w:val="28"/>
        </w:rPr>
        <w:lastRenderedPageBreak/>
        <w:t>надлишкову енергію, система повертається у вихідний основний стан. Випромінювання світла молекулою речовини при переході її із збудженого стану в основний називається люмінесценцією</w:t>
      </w:r>
      <w:r w:rsidR="005F2E64">
        <w:rPr>
          <w:rFonts w:ascii="Times New Roman" w:eastAsia="Calibri" w:hAnsi="Times New Roman" w:cs="Times New Roman"/>
          <w:sz w:val="28"/>
        </w:rPr>
        <w:t xml:space="preserve"> </w:t>
      </w:r>
      <w:r w:rsidR="005F2E64" w:rsidRPr="005F2E64">
        <w:rPr>
          <w:rFonts w:ascii="Times New Roman" w:eastAsia="Calibri" w:hAnsi="Times New Roman" w:cs="Times New Roman"/>
          <w:sz w:val="28"/>
          <w:lang w:val="ru-RU"/>
        </w:rPr>
        <w:t>[4, 5]</w:t>
      </w:r>
      <w:r w:rsidRPr="000E15C1">
        <w:rPr>
          <w:rFonts w:ascii="Times New Roman" w:eastAsia="Calibri" w:hAnsi="Times New Roman" w:cs="Times New Roman"/>
          <w:sz w:val="28"/>
        </w:rPr>
        <w:t>.</w:t>
      </w:r>
    </w:p>
    <w:p w:rsidR="007678CB"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Хоча з теоретичної точки зору спосіб передачі молекулі додаткової енергії і переведення її в збуджений стан не має особливого значення, на практиці за цією ознакою розрізняють</w:t>
      </w:r>
      <w:r w:rsidR="007678CB" w:rsidRPr="000E15C1">
        <w:rPr>
          <w:rFonts w:ascii="Times New Roman" w:eastAsia="Calibri" w:hAnsi="Times New Roman" w:cs="Times New Roman"/>
          <w:sz w:val="28"/>
        </w:rPr>
        <w:t xml:space="preserve"> наступні типи люмінесценції за способом отримання зовнішньої енергії:</w:t>
      </w:r>
    </w:p>
    <w:p w:rsidR="007678CB" w:rsidRPr="0077689F" w:rsidRDefault="007678CB" w:rsidP="0077689F">
      <w:pPr>
        <w:pStyle w:val="aa"/>
        <w:numPr>
          <w:ilvl w:val="0"/>
          <w:numId w:val="41"/>
        </w:numPr>
        <w:spacing w:after="0" w:line="360" w:lineRule="auto"/>
        <w:ind w:left="0" w:firstLine="709"/>
        <w:jc w:val="both"/>
        <w:rPr>
          <w:rFonts w:ascii="Times New Roman" w:eastAsia="Calibri" w:hAnsi="Times New Roman" w:cs="Times New Roman"/>
          <w:sz w:val="28"/>
        </w:rPr>
      </w:pPr>
      <w:r w:rsidRPr="0077689F">
        <w:rPr>
          <w:rFonts w:ascii="Times New Roman" w:eastAsia="Calibri" w:hAnsi="Times New Roman" w:cs="Times New Roman"/>
          <w:sz w:val="28"/>
        </w:rPr>
        <w:t>фотолюмінесценція</w:t>
      </w:r>
      <w:r w:rsidR="00573A38" w:rsidRPr="0077689F">
        <w:rPr>
          <w:rFonts w:ascii="Times New Roman" w:eastAsia="Calibri" w:hAnsi="Times New Roman" w:cs="Times New Roman"/>
          <w:sz w:val="28"/>
        </w:rPr>
        <w:t xml:space="preserve"> (збудження світловим випромі</w:t>
      </w:r>
      <w:r w:rsidRPr="0077689F">
        <w:rPr>
          <w:rFonts w:ascii="Times New Roman" w:eastAsia="Calibri" w:hAnsi="Times New Roman" w:cs="Times New Roman"/>
          <w:sz w:val="28"/>
        </w:rPr>
        <w:t>нюванням)</w:t>
      </w:r>
      <w:r w:rsidR="003C102D" w:rsidRPr="0077689F">
        <w:rPr>
          <w:rFonts w:ascii="Times New Roman" w:eastAsia="Calibri" w:hAnsi="Times New Roman" w:cs="Times New Roman"/>
          <w:sz w:val="28"/>
        </w:rPr>
        <w:t>;</w:t>
      </w:r>
    </w:p>
    <w:p w:rsidR="007678CB" w:rsidRPr="0077689F" w:rsidRDefault="007678CB" w:rsidP="0077689F">
      <w:pPr>
        <w:pStyle w:val="aa"/>
        <w:numPr>
          <w:ilvl w:val="0"/>
          <w:numId w:val="41"/>
        </w:numPr>
        <w:spacing w:after="0" w:line="360" w:lineRule="auto"/>
        <w:ind w:left="0" w:firstLine="709"/>
        <w:jc w:val="both"/>
        <w:rPr>
          <w:rFonts w:ascii="Times New Roman" w:eastAsia="Calibri" w:hAnsi="Times New Roman" w:cs="Times New Roman"/>
          <w:sz w:val="28"/>
        </w:rPr>
      </w:pPr>
      <w:r w:rsidRPr="0077689F">
        <w:rPr>
          <w:rFonts w:ascii="Times New Roman" w:eastAsia="Calibri" w:hAnsi="Times New Roman" w:cs="Times New Roman"/>
          <w:sz w:val="28"/>
        </w:rPr>
        <w:t>рентгенолюмінесценція</w:t>
      </w:r>
      <w:r w:rsidR="0077689F" w:rsidRPr="0077689F">
        <w:rPr>
          <w:rFonts w:ascii="Times New Roman" w:eastAsia="Calibri" w:hAnsi="Times New Roman" w:cs="Times New Roman"/>
          <w:sz w:val="28"/>
        </w:rPr>
        <w:t> </w:t>
      </w:r>
      <w:r w:rsidR="006C014D">
        <w:rPr>
          <w:rFonts w:ascii="Times New Roman" w:eastAsia="Calibri" w:hAnsi="Times New Roman" w:cs="Times New Roman"/>
          <w:sz w:val="28"/>
        </w:rPr>
        <w:t>(</w:t>
      </w:r>
      <w:r w:rsidR="00573A38" w:rsidRPr="0077689F">
        <w:rPr>
          <w:rFonts w:ascii="Times New Roman" w:eastAsia="Calibri" w:hAnsi="Times New Roman" w:cs="Times New Roman"/>
          <w:sz w:val="28"/>
        </w:rPr>
        <w:t>рентгенівськими</w:t>
      </w:r>
      <w:r w:rsidR="0077689F" w:rsidRPr="0077689F">
        <w:rPr>
          <w:rFonts w:ascii="Times New Roman" w:eastAsia="Calibri" w:hAnsi="Times New Roman" w:cs="Times New Roman"/>
          <w:sz w:val="28"/>
        </w:rPr>
        <w:t> </w:t>
      </w:r>
      <w:r w:rsidR="00573A38" w:rsidRPr="0077689F">
        <w:rPr>
          <w:rFonts w:ascii="Times New Roman" w:eastAsia="Calibri" w:hAnsi="Times New Roman" w:cs="Times New Roman"/>
          <w:sz w:val="28"/>
        </w:rPr>
        <w:t>променями)</w:t>
      </w:r>
      <w:r w:rsidR="003C102D" w:rsidRPr="0077689F">
        <w:rPr>
          <w:rFonts w:ascii="Times New Roman" w:eastAsia="Calibri" w:hAnsi="Times New Roman" w:cs="Times New Roman"/>
          <w:sz w:val="28"/>
        </w:rPr>
        <w:t>;</w:t>
      </w:r>
    </w:p>
    <w:p w:rsidR="007678CB" w:rsidRPr="0077689F" w:rsidRDefault="00573A38" w:rsidP="0077689F">
      <w:pPr>
        <w:pStyle w:val="aa"/>
        <w:numPr>
          <w:ilvl w:val="0"/>
          <w:numId w:val="41"/>
        </w:numPr>
        <w:spacing w:after="0" w:line="360" w:lineRule="auto"/>
        <w:ind w:left="0" w:firstLine="709"/>
        <w:jc w:val="both"/>
        <w:rPr>
          <w:rFonts w:ascii="Times New Roman" w:eastAsia="Calibri" w:hAnsi="Times New Roman" w:cs="Times New Roman"/>
          <w:sz w:val="28"/>
        </w:rPr>
      </w:pPr>
      <w:r w:rsidRPr="0077689F">
        <w:rPr>
          <w:rFonts w:ascii="Times New Roman" w:eastAsia="Calibri" w:hAnsi="Times New Roman" w:cs="Times New Roman"/>
          <w:sz w:val="28"/>
        </w:rPr>
        <w:t>катодолюмінесценц</w:t>
      </w:r>
      <w:r w:rsidR="007678CB" w:rsidRPr="0077689F">
        <w:rPr>
          <w:rFonts w:ascii="Times New Roman" w:eastAsia="Calibri" w:hAnsi="Times New Roman" w:cs="Times New Roman"/>
          <w:sz w:val="28"/>
        </w:rPr>
        <w:t>ія</w:t>
      </w:r>
      <w:r w:rsidR="006C014D">
        <w:rPr>
          <w:rFonts w:ascii="Times New Roman" w:eastAsia="Calibri" w:hAnsi="Times New Roman" w:cs="Times New Roman"/>
          <w:sz w:val="28"/>
        </w:rPr>
        <w:t> (</w:t>
      </w:r>
      <w:r w:rsidR="003C102D" w:rsidRPr="0077689F">
        <w:rPr>
          <w:rFonts w:ascii="Times New Roman" w:eastAsia="Calibri" w:hAnsi="Times New Roman" w:cs="Times New Roman"/>
          <w:sz w:val="28"/>
        </w:rPr>
        <w:t>пучком</w:t>
      </w:r>
      <w:r w:rsidR="006C014D">
        <w:rPr>
          <w:rFonts w:ascii="Times New Roman" w:eastAsia="Calibri" w:hAnsi="Times New Roman" w:cs="Times New Roman"/>
          <w:sz w:val="28"/>
        </w:rPr>
        <w:t> </w:t>
      </w:r>
      <w:r w:rsidR="003C102D" w:rsidRPr="0077689F">
        <w:rPr>
          <w:rFonts w:ascii="Times New Roman" w:eastAsia="Calibri" w:hAnsi="Times New Roman" w:cs="Times New Roman"/>
          <w:sz w:val="28"/>
        </w:rPr>
        <w:t>прискорених електронів).</w:t>
      </w:r>
    </w:p>
    <w:p w:rsidR="007678CB" w:rsidRPr="000E15C1" w:rsidRDefault="00573A38" w:rsidP="0065359D">
      <w:pPr>
        <w:pStyle w:val="aa"/>
        <w:spacing w:after="0" w:line="360" w:lineRule="auto"/>
        <w:ind w:left="0" w:firstLine="709"/>
        <w:jc w:val="both"/>
        <w:rPr>
          <w:rFonts w:ascii="Times New Roman" w:eastAsia="Calibri" w:hAnsi="Times New Roman" w:cs="Times New Roman"/>
          <w:sz w:val="28"/>
        </w:rPr>
      </w:pPr>
      <w:r w:rsidRPr="000E15C1">
        <w:rPr>
          <w:rFonts w:ascii="Times New Roman" w:eastAsia="Calibri" w:hAnsi="Times New Roman" w:cs="Times New Roman"/>
          <w:sz w:val="28"/>
        </w:rPr>
        <w:t>Особливу увагу привертають хімічні способи збудження. Розрізняють хемілюмінесценцію, що характеризується тим, що молекула знаходиться в збудженому стані в результаті екзотермічної хімічної реакції. Окремим випадком хемілюмінесценції є біолюмінесценція, яка спостерігається в живій природі.</w:t>
      </w:r>
    </w:p>
    <w:p w:rsidR="007678CB" w:rsidRPr="000E15C1" w:rsidRDefault="007678CB" w:rsidP="0065359D">
      <w:pPr>
        <w:pStyle w:val="aa"/>
        <w:spacing w:after="0" w:line="360" w:lineRule="auto"/>
        <w:ind w:left="0" w:firstLine="709"/>
        <w:jc w:val="both"/>
        <w:rPr>
          <w:rFonts w:ascii="Times New Roman" w:eastAsia="Calibri" w:hAnsi="Times New Roman" w:cs="Times New Roman"/>
          <w:sz w:val="28"/>
        </w:rPr>
      </w:pPr>
      <w:r w:rsidRPr="000E15C1">
        <w:rPr>
          <w:rFonts w:ascii="Times New Roman" w:eastAsia="Calibri" w:hAnsi="Times New Roman" w:cs="Times New Roman"/>
          <w:sz w:val="28"/>
        </w:rPr>
        <w:t>Зб</w:t>
      </w:r>
      <w:r w:rsidR="00573A38" w:rsidRPr="000E15C1">
        <w:rPr>
          <w:rFonts w:ascii="Times New Roman" w:eastAsia="Calibri" w:hAnsi="Times New Roman" w:cs="Times New Roman"/>
          <w:sz w:val="28"/>
        </w:rPr>
        <w:t>уджений стан молекули S</w:t>
      </w:r>
      <w:r w:rsidR="00573A38" w:rsidRPr="000E15C1">
        <w:rPr>
          <w:rFonts w:ascii="Times New Roman" w:eastAsia="Calibri" w:hAnsi="Times New Roman" w:cs="Times New Roman"/>
          <w:sz w:val="28"/>
          <w:vertAlign w:val="subscript"/>
        </w:rPr>
        <w:t xml:space="preserve">1 </w:t>
      </w:r>
      <w:r w:rsidR="00573A38" w:rsidRPr="000E15C1">
        <w:rPr>
          <w:rFonts w:ascii="Times New Roman" w:eastAsia="Calibri" w:hAnsi="Times New Roman" w:cs="Times New Roman"/>
          <w:sz w:val="28"/>
        </w:rPr>
        <w:t>є нест</w:t>
      </w:r>
      <w:r w:rsidR="003C102D">
        <w:rPr>
          <w:rFonts w:ascii="Times New Roman" w:eastAsia="Calibri" w:hAnsi="Times New Roman" w:cs="Times New Roman"/>
          <w:sz w:val="28"/>
        </w:rPr>
        <w:t>абільним, і через деякий час (</w:t>
      </w:r>
      <w:r w:rsidR="00573A38" w:rsidRPr="000E15C1">
        <w:rPr>
          <w:rFonts w:ascii="Times New Roman" w:eastAsia="Calibri" w:hAnsi="Times New Roman" w:cs="Times New Roman"/>
          <w:sz w:val="28"/>
        </w:rPr>
        <w:t>10</w:t>
      </w:r>
      <w:r w:rsidR="00573A38" w:rsidRPr="000E15C1">
        <w:rPr>
          <w:rFonts w:ascii="Times New Roman" w:eastAsia="Calibri" w:hAnsi="Times New Roman" w:cs="Times New Roman"/>
          <w:sz w:val="28"/>
          <w:vertAlign w:val="superscript"/>
        </w:rPr>
        <w:t xml:space="preserve">-8 </w:t>
      </w:r>
      <w:r w:rsidR="00573A38" w:rsidRPr="000E15C1">
        <w:rPr>
          <w:rFonts w:ascii="Times New Roman" w:eastAsia="Calibri" w:hAnsi="Times New Roman" w:cs="Times New Roman"/>
          <w:sz w:val="28"/>
        </w:rPr>
        <w:t>с) вона повертається у вихідний основний стан S</w:t>
      </w:r>
      <w:r w:rsidR="00573A38" w:rsidRPr="000E15C1">
        <w:rPr>
          <w:rFonts w:ascii="Times New Roman" w:eastAsia="Calibri" w:hAnsi="Times New Roman" w:cs="Times New Roman"/>
          <w:sz w:val="28"/>
          <w:vertAlign w:val="subscript"/>
        </w:rPr>
        <w:t>o</w:t>
      </w:r>
      <w:r w:rsidRPr="000E15C1">
        <w:rPr>
          <w:rFonts w:ascii="Times New Roman" w:eastAsia="Calibri" w:hAnsi="Times New Roman" w:cs="Times New Roman"/>
          <w:sz w:val="28"/>
        </w:rPr>
        <w:t>, в</w:t>
      </w:r>
      <w:r w:rsidR="00573A38" w:rsidRPr="000E15C1">
        <w:rPr>
          <w:rFonts w:ascii="Times New Roman" w:eastAsia="Calibri" w:hAnsi="Times New Roman" w:cs="Times New Roman"/>
          <w:sz w:val="28"/>
        </w:rPr>
        <w:t>ипромінюючи надлишкову енергію</w:t>
      </w:r>
      <w:r w:rsidRPr="000E15C1">
        <w:rPr>
          <w:rFonts w:ascii="Times New Roman" w:eastAsia="Calibri" w:hAnsi="Times New Roman" w:cs="Times New Roman"/>
          <w:sz w:val="28"/>
        </w:rPr>
        <w:t xml:space="preserve"> </w:t>
      </w:r>
      <w:r w:rsidR="00573A38" w:rsidRPr="000E15C1">
        <w:rPr>
          <w:rFonts w:ascii="Times New Roman" w:eastAsia="Calibri" w:hAnsi="Times New Roman" w:cs="Times New Roman"/>
          <w:sz w:val="28"/>
        </w:rPr>
        <w:t>ΔE</w:t>
      </w:r>
      <w:r w:rsidR="00573A38" w:rsidRPr="000E15C1">
        <w:rPr>
          <w:rFonts w:ascii="Times New Roman" w:eastAsia="Calibri" w:hAnsi="Times New Roman" w:cs="Times New Roman"/>
          <w:sz w:val="28"/>
          <w:vertAlign w:val="subscript"/>
        </w:rPr>
        <w:t>2</w:t>
      </w:r>
      <w:r w:rsidR="00573A38" w:rsidRPr="000E15C1">
        <w:rPr>
          <w:rFonts w:ascii="Times New Roman" w:eastAsia="Calibri" w:hAnsi="Times New Roman" w:cs="Times New Roman"/>
          <w:sz w:val="28"/>
        </w:rPr>
        <w:t xml:space="preserve"> у вигляді кванта світла з довжиною хвилі λ</w:t>
      </w:r>
      <w:r w:rsidR="00573A38" w:rsidRPr="000E15C1">
        <w:rPr>
          <w:rFonts w:ascii="Times New Roman" w:eastAsia="Calibri" w:hAnsi="Times New Roman" w:cs="Times New Roman"/>
          <w:sz w:val="28"/>
          <w:vertAlign w:val="subscript"/>
        </w:rPr>
        <w:t>2</w:t>
      </w:r>
      <w:r w:rsidR="00573A38" w:rsidRPr="000E15C1">
        <w:rPr>
          <w:rFonts w:ascii="Times New Roman" w:eastAsia="Calibri" w:hAnsi="Times New Roman" w:cs="Times New Roman"/>
          <w:sz w:val="28"/>
        </w:rPr>
        <w:t>, яка визначається рівнянням</w:t>
      </w:r>
      <w:r w:rsidR="005F2E64" w:rsidRPr="005F2E64">
        <w:rPr>
          <w:rFonts w:ascii="Times New Roman" w:eastAsia="Calibri" w:hAnsi="Times New Roman" w:cs="Times New Roman"/>
          <w:sz w:val="28"/>
        </w:rPr>
        <w:t xml:space="preserve"> [6]</w:t>
      </w:r>
      <w:r w:rsidRPr="000E15C1">
        <w:rPr>
          <w:rFonts w:ascii="Times New Roman" w:eastAsia="Calibri" w:hAnsi="Times New Roman" w:cs="Times New Roman"/>
          <w:sz w:val="28"/>
        </w:rPr>
        <w:t>:</w:t>
      </w:r>
    </w:p>
    <w:p w:rsidR="00AC472A" w:rsidRPr="00A46DCE" w:rsidRDefault="00AC472A" w:rsidP="0065359D">
      <w:pPr>
        <w:pStyle w:val="aa"/>
        <w:spacing w:after="0" w:line="360" w:lineRule="auto"/>
        <w:ind w:left="0"/>
        <w:jc w:val="center"/>
        <w:rPr>
          <w:rFonts w:ascii="Times New Roman" w:eastAsia="Calibri" w:hAnsi="Times New Roman" w:cs="Times New Roman"/>
          <w:sz w:val="28"/>
        </w:rPr>
      </w:pPr>
      <m:oMath>
        <m:r>
          <w:rPr>
            <w:rFonts w:ascii="Cambria Math" w:eastAsia="Calibri" w:hAnsi="Cambria Math" w:cs="Times New Roman"/>
            <w:sz w:val="28"/>
          </w:rPr>
          <m:t xml:space="preserve">Δ </m:t>
        </m:r>
        <m:sSub>
          <m:sSubPr>
            <m:ctrlPr>
              <w:rPr>
                <w:rFonts w:ascii="Cambria Math" w:eastAsia="Calibri" w:hAnsi="Cambria Math" w:cs="Times New Roman"/>
                <w:i/>
                <w:sz w:val="28"/>
              </w:rPr>
            </m:ctrlPr>
          </m:sSubPr>
          <m:e>
            <m:r>
              <w:rPr>
                <w:rFonts w:ascii="Cambria Math" w:eastAsia="Calibri" w:hAnsi="Cambria Math" w:cs="Times New Roman"/>
                <w:sz w:val="28"/>
              </w:rPr>
              <m:t>E</m:t>
            </m:r>
          </m:e>
          <m:sub>
            <m:r>
              <w:rPr>
                <w:rFonts w:ascii="Cambria Math" w:eastAsia="Calibri" w:hAnsi="Cambria Math" w:cs="Times New Roman"/>
                <w:sz w:val="28"/>
              </w:rPr>
              <m:t>2</m:t>
            </m:r>
          </m:sub>
        </m:sSub>
        <m:r>
          <w:rPr>
            <w:rFonts w:ascii="Cambria Math" w:eastAsia="Calibri" w:hAnsi="Cambria Math" w:cs="Times New Roman"/>
            <w:sz w:val="28"/>
          </w:rPr>
          <m:t xml:space="preserve">= </m:t>
        </m:r>
        <m:f>
          <m:fPr>
            <m:ctrlPr>
              <w:rPr>
                <w:rFonts w:ascii="Cambria Math" w:eastAsia="Calibri" w:hAnsi="Cambria Math" w:cs="Times New Roman"/>
                <w:i/>
                <w:sz w:val="28"/>
              </w:rPr>
            </m:ctrlPr>
          </m:fPr>
          <m:num>
            <m:r>
              <w:rPr>
                <w:rFonts w:ascii="Cambria Math" w:eastAsia="Calibri" w:hAnsi="Cambria Math" w:cs="Times New Roman"/>
                <w:sz w:val="28"/>
              </w:rPr>
              <m:t>hc</m:t>
            </m:r>
          </m:num>
          <m:den>
            <m:sSub>
              <m:sSubPr>
                <m:ctrlPr>
                  <w:rPr>
                    <w:rFonts w:ascii="Cambria Math" w:eastAsia="Calibri" w:hAnsi="Cambria Math" w:cs="Times New Roman"/>
                    <w:i/>
                    <w:sz w:val="28"/>
                  </w:rPr>
                </m:ctrlPr>
              </m:sSubPr>
              <m:e>
                <m:r>
                  <w:rPr>
                    <w:rFonts w:ascii="Cambria Math" w:eastAsia="Calibri" w:hAnsi="Cambria Math" w:cs="Times New Roman"/>
                    <w:sz w:val="28"/>
                  </w:rPr>
                  <m:t>λ</m:t>
                </m:r>
              </m:e>
              <m:sub>
                <m:r>
                  <w:rPr>
                    <w:rFonts w:ascii="Cambria Math" w:eastAsia="Calibri" w:hAnsi="Cambria Math" w:cs="Times New Roman"/>
                    <w:sz w:val="28"/>
                  </w:rPr>
                  <m:t>2</m:t>
                </m:r>
              </m:sub>
            </m:sSub>
          </m:den>
        </m:f>
      </m:oMath>
      <w:r w:rsidR="00A46DCE" w:rsidRPr="00A46DCE">
        <w:rPr>
          <w:rFonts w:ascii="Times New Roman" w:eastAsia="Calibri" w:hAnsi="Times New Roman" w:cs="Times New Roman"/>
          <w:sz w:val="28"/>
          <w:lang w:val="ru-RU"/>
        </w:rPr>
        <w:t xml:space="preserve">           (1);</w:t>
      </w:r>
    </w:p>
    <w:p w:rsidR="007678CB" w:rsidRPr="000E15C1" w:rsidRDefault="00573A38" w:rsidP="0065359D">
      <w:pPr>
        <w:pStyle w:val="aa"/>
        <w:spacing w:after="0" w:line="360" w:lineRule="auto"/>
        <w:ind w:left="0" w:firstLine="709"/>
        <w:jc w:val="both"/>
        <w:rPr>
          <w:rFonts w:ascii="Times New Roman" w:eastAsia="Calibri" w:hAnsi="Times New Roman" w:cs="Times New Roman"/>
          <w:sz w:val="28"/>
        </w:rPr>
      </w:pPr>
      <w:r w:rsidRPr="000E15C1">
        <w:rPr>
          <w:rFonts w:ascii="Times New Roman" w:eastAsia="Calibri" w:hAnsi="Times New Roman" w:cs="Times New Roman"/>
          <w:sz w:val="28"/>
        </w:rPr>
        <w:t>При поверненні молекули в основний стан вона знову знаходиться, відповідно до принципу Франка - Кондона, на одному з вищих коливальних підрівнів основного стану та розсіює порцію енергії ΔE</w:t>
      </w:r>
      <w:r w:rsidRPr="000E15C1">
        <w:rPr>
          <w:rFonts w:ascii="Times New Roman" w:eastAsia="Calibri" w:hAnsi="Times New Roman" w:cs="Times New Roman"/>
          <w:sz w:val="28"/>
          <w:vertAlign w:val="subscript"/>
        </w:rPr>
        <w:t>kо</w:t>
      </w:r>
      <w:r w:rsidRPr="000E15C1">
        <w:rPr>
          <w:rFonts w:ascii="Times New Roman" w:eastAsia="Calibri" w:hAnsi="Times New Roman" w:cs="Times New Roman"/>
          <w:sz w:val="28"/>
        </w:rPr>
        <w:t>, щоб опинитися в нижчій точці енергетичної кривої S</w:t>
      </w:r>
      <w:r w:rsidRPr="000E15C1">
        <w:rPr>
          <w:rFonts w:ascii="Times New Roman" w:eastAsia="Calibri" w:hAnsi="Times New Roman" w:cs="Times New Roman"/>
          <w:sz w:val="28"/>
          <w:vertAlign w:val="subscript"/>
        </w:rPr>
        <w:t>o</w:t>
      </w:r>
      <w:r w:rsidRPr="000E15C1">
        <w:rPr>
          <w:rFonts w:ascii="Times New Roman" w:eastAsia="Calibri" w:hAnsi="Times New Roman" w:cs="Times New Roman"/>
          <w:sz w:val="28"/>
        </w:rPr>
        <w:t>.</w:t>
      </w:r>
    </w:p>
    <w:p w:rsidR="007678CB" w:rsidRPr="000E15C1" w:rsidRDefault="00573A38" w:rsidP="0065359D">
      <w:pPr>
        <w:pStyle w:val="aa"/>
        <w:spacing w:after="0" w:line="360" w:lineRule="auto"/>
        <w:ind w:left="0" w:firstLine="709"/>
        <w:jc w:val="both"/>
        <w:rPr>
          <w:rFonts w:ascii="Times New Roman" w:eastAsia="Calibri" w:hAnsi="Times New Roman" w:cs="Times New Roman"/>
          <w:sz w:val="28"/>
        </w:rPr>
      </w:pPr>
      <w:r w:rsidRPr="000E15C1">
        <w:rPr>
          <w:rFonts w:ascii="Times New Roman" w:eastAsia="Calibri" w:hAnsi="Times New Roman" w:cs="Times New Roman"/>
          <w:sz w:val="28"/>
        </w:rPr>
        <w:t>Цікаво відзначити, що біолюмінесцентна си</w:t>
      </w:r>
      <w:r w:rsidR="007678CB" w:rsidRPr="000E15C1">
        <w:rPr>
          <w:rFonts w:ascii="Times New Roman" w:eastAsia="Calibri" w:hAnsi="Times New Roman" w:cs="Times New Roman"/>
          <w:sz w:val="28"/>
        </w:rPr>
        <w:t>стема з імпульсним випромінюванням</w:t>
      </w:r>
      <w:r w:rsidRPr="000E15C1">
        <w:rPr>
          <w:rFonts w:ascii="Times New Roman" w:eastAsia="Calibri" w:hAnsi="Times New Roman" w:cs="Times New Roman"/>
          <w:sz w:val="28"/>
        </w:rPr>
        <w:t xml:space="preserve"> є, мабуть, системою, що аналогічна лазеру з хімічним накачуванням випромінюючих молекул на збуджений енергетичний рівень. У міру збільшення заселеності збудженого рівня підвищується ймовірність переходу однієї з молекул в основний стан з випромінюванням кванта </w:t>
      </w:r>
      <w:r w:rsidRPr="000E15C1">
        <w:rPr>
          <w:rFonts w:ascii="Times New Roman" w:eastAsia="Calibri" w:hAnsi="Times New Roman" w:cs="Times New Roman"/>
          <w:sz w:val="28"/>
        </w:rPr>
        <w:lastRenderedPageBreak/>
        <w:t>світла, який індукує розвиток лавиноподібного процесу переходу інших молекул в основний стан, що і призводить до появ</w:t>
      </w:r>
      <w:r w:rsidR="007678CB" w:rsidRPr="000E15C1">
        <w:rPr>
          <w:rFonts w:ascii="Times New Roman" w:eastAsia="Calibri" w:hAnsi="Times New Roman" w:cs="Times New Roman"/>
          <w:sz w:val="28"/>
        </w:rPr>
        <w:t>и біолюмінесцентного імпульсу.</w:t>
      </w:r>
    </w:p>
    <w:p w:rsidR="00573A38" w:rsidRPr="00A46DCE" w:rsidRDefault="00573A38" w:rsidP="00A46DCE">
      <w:pPr>
        <w:pStyle w:val="aa"/>
        <w:spacing w:after="0" w:line="360" w:lineRule="auto"/>
        <w:ind w:left="0" w:firstLine="709"/>
        <w:jc w:val="both"/>
        <w:rPr>
          <w:rFonts w:ascii="Times New Roman" w:eastAsia="Calibri" w:hAnsi="Times New Roman" w:cs="Times New Roman"/>
          <w:sz w:val="28"/>
        </w:rPr>
      </w:pPr>
      <w:r w:rsidRPr="000E15C1">
        <w:rPr>
          <w:rFonts w:ascii="Times New Roman" w:eastAsia="Calibri" w:hAnsi="Times New Roman" w:cs="Times New Roman"/>
          <w:sz w:val="28"/>
        </w:rPr>
        <w:t xml:space="preserve">Освітлення білим світлом пригнічує тільки здатність до імпульсного </w:t>
      </w:r>
      <w:r w:rsidR="007678CB" w:rsidRPr="000E15C1">
        <w:rPr>
          <w:rFonts w:ascii="Times New Roman" w:eastAsia="Calibri" w:hAnsi="Times New Roman" w:cs="Times New Roman"/>
          <w:sz w:val="28"/>
        </w:rPr>
        <w:t>випромінювання</w:t>
      </w:r>
      <w:r w:rsidRPr="000E15C1">
        <w:rPr>
          <w:rFonts w:ascii="Times New Roman" w:eastAsia="Calibri" w:hAnsi="Times New Roman" w:cs="Times New Roman"/>
          <w:sz w:val="28"/>
        </w:rPr>
        <w:t>, постійно стимулюючи перехід молекул зі збудженого рівня на основний. При цьому випромінюється така сама, що і раніше, загальна кількість енергії, але за рахунок рівномірного розподілу її в часі інтенсивність безперервн</w:t>
      </w:r>
      <w:r w:rsidR="00A46DCE">
        <w:rPr>
          <w:rFonts w:ascii="Times New Roman" w:eastAsia="Calibri" w:hAnsi="Times New Roman" w:cs="Times New Roman"/>
          <w:sz w:val="28"/>
        </w:rPr>
        <w:t>ого випромінювання різко падає</w:t>
      </w:r>
      <w:r w:rsidR="005F2E64" w:rsidRPr="005F2E64">
        <w:rPr>
          <w:rFonts w:ascii="Times New Roman" w:eastAsia="Calibri" w:hAnsi="Times New Roman" w:cs="Times New Roman"/>
          <w:sz w:val="28"/>
        </w:rPr>
        <w:t xml:space="preserve"> </w:t>
      </w:r>
      <w:r w:rsidR="005F2E64">
        <w:rPr>
          <w:rFonts w:ascii="Times New Roman" w:eastAsia="Calibri" w:hAnsi="Times New Roman" w:cs="Times New Roman"/>
          <w:sz w:val="28"/>
        </w:rPr>
        <w:t>[6</w:t>
      </w:r>
      <w:r w:rsidR="005F2E64" w:rsidRPr="005F2E64">
        <w:rPr>
          <w:rFonts w:ascii="Times New Roman" w:eastAsia="Calibri" w:hAnsi="Times New Roman" w:cs="Times New Roman"/>
          <w:sz w:val="28"/>
        </w:rPr>
        <w:t>]</w:t>
      </w:r>
      <w:r w:rsidR="00A46DCE">
        <w:rPr>
          <w:rFonts w:ascii="Times New Roman" w:eastAsia="Calibri" w:hAnsi="Times New Roman" w:cs="Times New Roman"/>
          <w:sz w:val="28"/>
        </w:rPr>
        <w:t>.</w:t>
      </w:r>
    </w:p>
    <w:p w:rsidR="007678CB"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Явище біолюмінесценції широко поширене у організмів самого різного рівня філогенезу</w:t>
      </w:r>
      <w:r w:rsidR="005F2E64" w:rsidRPr="005F2E64">
        <w:rPr>
          <w:rFonts w:ascii="Times New Roman" w:eastAsia="Calibri" w:hAnsi="Times New Roman" w:cs="Times New Roman"/>
          <w:sz w:val="28"/>
          <w:lang w:val="ru-RU"/>
        </w:rPr>
        <w:t xml:space="preserve"> [5, 7]</w:t>
      </w:r>
      <w:r w:rsidRPr="000E15C1">
        <w:rPr>
          <w:rFonts w:ascii="Times New Roman" w:eastAsia="Calibri" w:hAnsi="Times New Roman" w:cs="Times New Roman"/>
          <w:sz w:val="28"/>
        </w:rPr>
        <w:t xml:space="preserve">. Біолюмінесцентне випромінювання може лежати в ультрафіолетовій, синій, зеленій та червоній областях спектру. Слід, правда, зазначити, що ультрафіолетова і червона біолюмінесценції зустрічаються рідко серед описаних видів. Зокрема, тільки у колоніальних кишковопорожнинних </w:t>
      </w:r>
      <w:r w:rsidRPr="000E15C1">
        <w:rPr>
          <w:rFonts w:ascii="Times New Roman" w:eastAsia="Calibri" w:hAnsi="Times New Roman" w:cs="Times New Roman"/>
          <w:i/>
          <w:sz w:val="28"/>
        </w:rPr>
        <w:t>Renilla</w:t>
      </w:r>
      <w:r w:rsidRPr="000E15C1">
        <w:rPr>
          <w:rFonts w:ascii="Times New Roman" w:eastAsia="Calibri" w:hAnsi="Times New Roman" w:cs="Times New Roman"/>
          <w:sz w:val="28"/>
        </w:rPr>
        <w:t xml:space="preserve"> виявлена ультрафіолетова компонента в спектрі випромінювання.</w:t>
      </w:r>
      <w:r w:rsidR="007678CB" w:rsidRPr="000E15C1">
        <w:rPr>
          <w:rFonts w:ascii="Times New Roman" w:eastAsia="Calibri" w:hAnsi="Times New Roman" w:cs="Times New Roman"/>
          <w:sz w:val="28"/>
        </w:rPr>
        <w:t xml:space="preserve"> </w:t>
      </w:r>
      <w:r w:rsidRPr="000E15C1">
        <w:rPr>
          <w:rFonts w:ascii="Times New Roman" w:eastAsia="Calibri" w:hAnsi="Times New Roman" w:cs="Times New Roman"/>
          <w:sz w:val="28"/>
        </w:rPr>
        <w:t>У видимій області спектра біолюмінесценція цих кишковопорожнинних характеризується наявністю двох максимумів випромінювання, один з яких (509 нм) є основним</w:t>
      </w:r>
      <w:r w:rsidR="005F2E64">
        <w:rPr>
          <w:rFonts w:ascii="Times New Roman" w:eastAsia="Calibri" w:hAnsi="Times New Roman" w:cs="Times New Roman"/>
          <w:sz w:val="28"/>
        </w:rPr>
        <w:t xml:space="preserve"> [4</w:t>
      </w:r>
      <w:r w:rsidR="005F2E64" w:rsidRPr="005F2E64">
        <w:rPr>
          <w:rFonts w:ascii="Times New Roman" w:eastAsia="Calibri" w:hAnsi="Times New Roman" w:cs="Times New Roman"/>
          <w:sz w:val="28"/>
        </w:rPr>
        <w:t>]</w:t>
      </w:r>
      <w:r w:rsidRPr="000E15C1">
        <w:rPr>
          <w:rFonts w:ascii="Times New Roman" w:eastAsia="Calibri" w:hAnsi="Times New Roman" w:cs="Times New Roman"/>
          <w:sz w:val="28"/>
        </w:rPr>
        <w:t xml:space="preserve">. </w:t>
      </w:r>
    </w:p>
    <w:p w:rsidR="007678CB" w:rsidRPr="000E15C1" w:rsidRDefault="006C014D" w:rsidP="0065359D">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Генерація </w:t>
      </w:r>
      <w:r w:rsidR="007678CB" w:rsidRPr="000E15C1">
        <w:rPr>
          <w:rFonts w:ascii="Times New Roman" w:eastAsia="Calibri" w:hAnsi="Times New Roman" w:cs="Times New Roman"/>
          <w:sz w:val="28"/>
        </w:rPr>
        <w:t>світла (hν) при хемолюмінесцентному і біолюмінесцентному окисленні синтетичного люциферина</w:t>
      </w:r>
      <w:r w:rsidR="00137B51" w:rsidRPr="000E15C1">
        <w:rPr>
          <w:rFonts w:ascii="Times New Roman" w:eastAsia="Calibri" w:hAnsi="Times New Roman" w:cs="Times New Roman"/>
          <w:sz w:val="28"/>
        </w:rPr>
        <w:t xml:space="preserve"> проті</w:t>
      </w:r>
      <w:r w:rsidR="00A46DCE">
        <w:rPr>
          <w:rFonts w:ascii="Times New Roman" w:eastAsia="Calibri" w:hAnsi="Times New Roman" w:cs="Times New Roman"/>
          <w:sz w:val="28"/>
        </w:rPr>
        <w:t xml:space="preserve">кає за схемою, наведеною на рисунку </w:t>
      </w:r>
      <w:r w:rsidR="00137B51" w:rsidRPr="000E15C1">
        <w:rPr>
          <w:rFonts w:ascii="Times New Roman" w:eastAsia="Calibri" w:hAnsi="Times New Roman" w:cs="Times New Roman"/>
          <w:sz w:val="28"/>
        </w:rPr>
        <w:t>1.2.</w:t>
      </w:r>
    </w:p>
    <w:p w:rsidR="00573A38" w:rsidRPr="000E15C1" w:rsidRDefault="00573A38" w:rsidP="0065359D">
      <w:pPr>
        <w:spacing w:after="0" w:line="360" w:lineRule="auto"/>
        <w:jc w:val="center"/>
        <w:rPr>
          <w:rFonts w:ascii="Times New Roman" w:eastAsia="Calibri" w:hAnsi="Times New Roman" w:cs="Times New Roman"/>
          <w:sz w:val="28"/>
        </w:rPr>
      </w:pPr>
      <w:r w:rsidRPr="000E15C1">
        <w:rPr>
          <w:rFonts w:ascii="Times New Roman" w:eastAsia="Calibri" w:hAnsi="Times New Roman" w:cs="Times New Roman"/>
          <w:noProof/>
          <w:sz w:val="28"/>
          <w:lang w:eastAsia="uk-UA"/>
        </w:rPr>
        <w:drawing>
          <wp:inline distT="0" distB="0" distL="0" distR="0" wp14:anchorId="6D54E26A" wp14:editId="6C7EF571">
            <wp:extent cx="4730116" cy="232498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45618" cy="2332602"/>
                    </a:xfrm>
                    <a:prstGeom prst="rect">
                      <a:avLst/>
                    </a:prstGeom>
                    <a:ln>
                      <a:noFill/>
                    </a:ln>
                  </pic:spPr>
                </pic:pic>
              </a:graphicData>
            </a:graphic>
          </wp:inline>
        </w:drawing>
      </w:r>
    </w:p>
    <w:p w:rsidR="00573A38" w:rsidRPr="00A46DCE" w:rsidRDefault="00137B51" w:rsidP="0065359D">
      <w:pPr>
        <w:spacing w:after="0" w:line="360" w:lineRule="auto"/>
        <w:jc w:val="center"/>
        <w:rPr>
          <w:rFonts w:ascii="Times New Roman" w:eastAsia="Calibri" w:hAnsi="Times New Roman" w:cs="Times New Roman"/>
          <w:sz w:val="28"/>
        </w:rPr>
      </w:pPr>
      <w:r w:rsidRPr="000E15C1">
        <w:rPr>
          <w:rFonts w:ascii="Times New Roman" w:eastAsia="Calibri" w:hAnsi="Times New Roman" w:cs="Times New Roman"/>
          <w:sz w:val="28"/>
        </w:rPr>
        <w:t>Рис</w:t>
      </w:r>
      <w:r w:rsidR="00A46DCE">
        <w:rPr>
          <w:rFonts w:ascii="Times New Roman" w:eastAsia="Calibri" w:hAnsi="Times New Roman" w:cs="Times New Roman"/>
          <w:sz w:val="28"/>
        </w:rPr>
        <w:t>унок</w:t>
      </w:r>
      <w:r w:rsidRPr="000E15C1">
        <w:rPr>
          <w:rFonts w:ascii="Times New Roman" w:eastAsia="Calibri" w:hAnsi="Times New Roman" w:cs="Times New Roman"/>
          <w:sz w:val="28"/>
        </w:rPr>
        <w:t xml:space="preserve"> 1.2</w:t>
      </w:r>
      <w:r w:rsidR="00A46DCE">
        <w:rPr>
          <w:rFonts w:ascii="Times New Roman" w:eastAsia="Calibri" w:hAnsi="Times New Roman" w:cs="Times New Roman"/>
          <w:sz w:val="28"/>
        </w:rPr>
        <w:t xml:space="preserve"> -</w:t>
      </w:r>
      <w:r w:rsidR="00573A38" w:rsidRPr="000E15C1">
        <w:rPr>
          <w:rFonts w:ascii="Times New Roman" w:eastAsia="Calibri" w:hAnsi="Times New Roman" w:cs="Times New Roman"/>
          <w:sz w:val="28"/>
        </w:rPr>
        <w:t xml:space="preserve"> Генерація світла (hν) при хемолюмінесцентному і біолюмінесцентному окисленні </w:t>
      </w:r>
      <w:r w:rsidRPr="000E15C1">
        <w:rPr>
          <w:rFonts w:ascii="Times New Roman" w:eastAsia="Calibri" w:hAnsi="Times New Roman" w:cs="Times New Roman"/>
          <w:sz w:val="28"/>
        </w:rPr>
        <w:t>синтетичного люциферина</w:t>
      </w:r>
      <w:r w:rsidR="00A46DCE">
        <w:rPr>
          <w:rFonts w:ascii="Times New Roman" w:eastAsia="Calibri" w:hAnsi="Times New Roman" w:cs="Times New Roman"/>
          <w:sz w:val="28"/>
        </w:rPr>
        <w:t xml:space="preserve"> </w:t>
      </w:r>
      <w:r w:rsidR="00A46DCE" w:rsidRPr="00A46DCE">
        <w:rPr>
          <w:rFonts w:ascii="Times New Roman" w:eastAsia="Calibri" w:hAnsi="Times New Roman" w:cs="Times New Roman"/>
          <w:sz w:val="28"/>
          <w:lang w:val="ru-RU"/>
        </w:rPr>
        <w:t>[</w:t>
      </w:r>
      <w:r w:rsidR="005F2E64">
        <w:rPr>
          <w:rFonts w:ascii="Times New Roman" w:eastAsia="Calibri" w:hAnsi="Times New Roman" w:cs="Times New Roman"/>
          <w:sz w:val="28"/>
          <w:lang w:val="ru-RU"/>
        </w:rPr>
        <w:t>6</w:t>
      </w:r>
      <w:r w:rsidR="00A46DCE" w:rsidRPr="00A46DCE">
        <w:rPr>
          <w:rFonts w:ascii="Times New Roman" w:eastAsia="Calibri" w:hAnsi="Times New Roman" w:cs="Times New Roman"/>
          <w:sz w:val="28"/>
          <w:lang w:val="ru-RU"/>
        </w:rPr>
        <w:t>].</w:t>
      </w:r>
    </w:p>
    <w:p w:rsidR="00573A38" w:rsidRPr="000E15C1" w:rsidRDefault="00137B51" w:rsidP="00A46DCE">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lastRenderedPageBreak/>
        <w:t>Вивчено, що серед іонів найбільший стимулюючий вплив на біолюмінесценцію має Ca</w:t>
      </w:r>
      <w:r w:rsidRPr="000E15C1">
        <w:rPr>
          <w:rFonts w:ascii="Times New Roman" w:eastAsia="Calibri" w:hAnsi="Times New Roman" w:cs="Times New Roman"/>
          <w:sz w:val="28"/>
          <w:vertAlign w:val="superscript"/>
        </w:rPr>
        <w:t>2+</w:t>
      </w:r>
      <w:r w:rsidRPr="000E15C1">
        <w:rPr>
          <w:rFonts w:ascii="Times New Roman" w:eastAsia="Calibri" w:hAnsi="Times New Roman" w:cs="Times New Roman"/>
          <w:sz w:val="28"/>
        </w:rPr>
        <w:t xml:space="preserve">. </w:t>
      </w:r>
      <w:r w:rsidR="00573A38" w:rsidRPr="000E15C1">
        <w:rPr>
          <w:rFonts w:ascii="Times New Roman" w:eastAsia="Calibri" w:hAnsi="Times New Roman" w:cs="Times New Roman"/>
          <w:sz w:val="28"/>
        </w:rPr>
        <w:t>Слід при цьому зазначити, що і інші іони крім кальцію здатні стимулювати біолюмінесцентне випромінювання люмісом, хоча і з дещо меншою ефективністю</w:t>
      </w:r>
      <w:r w:rsidR="00A46DCE">
        <w:rPr>
          <w:rFonts w:ascii="Times New Roman" w:eastAsia="Calibri" w:hAnsi="Times New Roman" w:cs="Times New Roman"/>
          <w:sz w:val="28"/>
        </w:rPr>
        <w:t>.</w:t>
      </w:r>
    </w:p>
    <w:p w:rsidR="00137B51"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 xml:space="preserve">Енергія, що відповідає енергії видимого спектру, в живих системах може бути отримана тільки в реакціях одностадійного окислення за участю молекулярного кисню (або </w:t>
      </w:r>
      <w:r w:rsidR="00137B51" w:rsidRPr="000E15C1">
        <w:rPr>
          <w:rFonts w:ascii="Times New Roman" w:eastAsia="Calibri" w:hAnsi="Times New Roman" w:cs="Times New Roman"/>
          <w:sz w:val="28"/>
        </w:rPr>
        <w:t xml:space="preserve">його </w:t>
      </w:r>
      <w:r w:rsidRPr="000E15C1">
        <w:rPr>
          <w:rFonts w:ascii="Times New Roman" w:eastAsia="Calibri" w:hAnsi="Times New Roman" w:cs="Times New Roman"/>
          <w:sz w:val="28"/>
        </w:rPr>
        <w:t>активних форм), тому більшість люцифераз відносяться до класу ферментів - оксигеназ, які каталізують реакції, в яких відбувається приєднання кисню до субстрату</w:t>
      </w:r>
      <w:r w:rsidR="00137B51" w:rsidRPr="000E15C1">
        <w:rPr>
          <w:rFonts w:ascii="Times New Roman" w:eastAsia="Calibri" w:hAnsi="Times New Roman" w:cs="Times New Roman"/>
          <w:sz w:val="28"/>
        </w:rPr>
        <w:t xml:space="preserve"> </w:t>
      </w:r>
      <w:r w:rsidRPr="000E15C1">
        <w:rPr>
          <w:rFonts w:ascii="Times New Roman" w:eastAsia="Calibri" w:hAnsi="Times New Roman" w:cs="Times New Roman"/>
          <w:sz w:val="28"/>
        </w:rPr>
        <w:t>- люциферину (є винятки, наприклад, люциферази кільчастих червів, що володіють пероксидазподібною активністю) і, відповідно, всі організми, що здатні до біолюмінесценції є аеробами</w:t>
      </w:r>
      <w:r w:rsidR="005F2E64" w:rsidRPr="005F2E64">
        <w:rPr>
          <w:rFonts w:ascii="Times New Roman" w:eastAsia="Calibri" w:hAnsi="Times New Roman" w:cs="Times New Roman"/>
          <w:sz w:val="28"/>
        </w:rPr>
        <w:t xml:space="preserve"> [4, 5]</w:t>
      </w:r>
      <w:r w:rsidRPr="000E15C1">
        <w:rPr>
          <w:rFonts w:ascii="Times New Roman" w:eastAsia="Calibri" w:hAnsi="Times New Roman" w:cs="Times New Roman"/>
          <w:sz w:val="28"/>
        </w:rPr>
        <w:t>.</w:t>
      </w:r>
    </w:p>
    <w:p w:rsidR="00573A38"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Багато люциферинів при окисленні утворюють циклічні напружені проміжні пероксиди - діоксетанони, в яких валентні кути в чотирьохчленому циклі істотно відрізняються від нормальних валентних кутів, такі сполуки далі розпадаються з виділенням молекули вуглекислого газу і утворенням збудженого кетона-люциферина</w:t>
      </w:r>
      <w:r w:rsidR="00137B51" w:rsidRPr="000E15C1">
        <w:rPr>
          <w:rFonts w:ascii="Times New Roman" w:eastAsia="Calibri" w:hAnsi="Times New Roman" w:cs="Times New Roman"/>
          <w:sz w:val="28"/>
        </w:rPr>
        <w:t xml:space="preserve"> (рис. 1.4)</w:t>
      </w:r>
      <w:r w:rsidRPr="000E15C1">
        <w:rPr>
          <w:rFonts w:ascii="Times New Roman" w:eastAsia="Calibri" w:hAnsi="Times New Roman" w:cs="Times New Roman"/>
          <w:sz w:val="28"/>
        </w:rPr>
        <w:t>. Такий механізм реакції характерний для окислення люциферина комах і целентеразинів - люциферинів багатьох морських організмів.</w:t>
      </w:r>
    </w:p>
    <w:p w:rsidR="00573A38" w:rsidRPr="000E15C1" w:rsidRDefault="00573A38" w:rsidP="0065359D">
      <w:pPr>
        <w:spacing w:after="0" w:line="360" w:lineRule="auto"/>
        <w:jc w:val="center"/>
        <w:rPr>
          <w:rFonts w:ascii="Times New Roman" w:eastAsia="Calibri" w:hAnsi="Times New Roman" w:cs="Times New Roman"/>
          <w:sz w:val="28"/>
        </w:rPr>
      </w:pPr>
      <w:r w:rsidRPr="000E15C1">
        <w:rPr>
          <w:rFonts w:ascii="Calibri" w:eastAsia="Calibri" w:hAnsi="Calibri" w:cs="Times New Roman"/>
          <w:noProof/>
          <w:lang w:eastAsia="uk-UA"/>
        </w:rPr>
        <w:drawing>
          <wp:inline distT="0" distB="0" distL="0" distR="0" wp14:anchorId="18BDAB24" wp14:editId="3F5B48CA">
            <wp:extent cx="5699760" cy="936453"/>
            <wp:effectExtent l="0" t="0" r="0" b="0"/>
            <wp:docPr id="21" name="Рисунок 21" descr="https://upload.wikimedia.org/wikipedia/commons/thumb/a/a4/Luciferin_principle.png/1920px-Luciferin_princi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4/Luciferin_principle.png/1920px-Luciferin_principl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7274" cy="939330"/>
                    </a:xfrm>
                    <a:prstGeom prst="rect">
                      <a:avLst/>
                    </a:prstGeom>
                    <a:noFill/>
                    <a:ln>
                      <a:noFill/>
                    </a:ln>
                  </pic:spPr>
                </pic:pic>
              </a:graphicData>
            </a:graphic>
          </wp:inline>
        </w:drawing>
      </w:r>
    </w:p>
    <w:p w:rsidR="00573A38" w:rsidRPr="000E15C1" w:rsidRDefault="00A46DCE" w:rsidP="0065359D">
      <w:pPr>
        <w:spacing w:after="0" w:line="360" w:lineRule="auto"/>
        <w:jc w:val="center"/>
        <w:rPr>
          <w:rFonts w:ascii="Times New Roman" w:eastAsia="Calibri" w:hAnsi="Times New Roman" w:cs="Times New Roman"/>
          <w:sz w:val="28"/>
        </w:rPr>
      </w:pPr>
      <w:r>
        <w:rPr>
          <w:rFonts w:ascii="Times New Roman" w:eastAsia="Calibri" w:hAnsi="Times New Roman" w:cs="Times New Roman"/>
          <w:sz w:val="28"/>
        </w:rPr>
        <w:t>Рисунок</w:t>
      </w:r>
      <w:r w:rsidR="00137B51" w:rsidRPr="000E15C1">
        <w:rPr>
          <w:rFonts w:ascii="Times New Roman" w:eastAsia="Calibri" w:hAnsi="Times New Roman" w:cs="Times New Roman"/>
          <w:sz w:val="28"/>
        </w:rPr>
        <w:t xml:space="preserve"> 1.</w:t>
      </w:r>
      <w:r>
        <w:rPr>
          <w:rFonts w:ascii="Times New Roman" w:eastAsia="Calibri" w:hAnsi="Times New Roman" w:cs="Times New Roman"/>
          <w:sz w:val="28"/>
        </w:rPr>
        <w:t>3</w:t>
      </w:r>
      <w:r w:rsidR="00573A38" w:rsidRPr="000E15C1">
        <w:rPr>
          <w:rFonts w:ascii="Times New Roman" w:eastAsia="Calibri" w:hAnsi="Times New Roman" w:cs="Times New Roman"/>
          <w:sz w:val="28"/>
        </w:rPr>
        <w:t xml:space="preserve"> </w:t>
      </w:r>
      <w:r>
        <w:rPr>
          <w:rFonts w:ascii="Times New Roman" w:eastAsia="Calibri" w:hAnsi="Times New Roman" w:cs="Times New Roman"/>
          <w:sz w:val="28"/>
        </w:rPr>
        <w:t xml:space="preserve">- </w:t>
      </w:r>
      <w:r w:rsidR="00573A38" w:rsidRPr="000E15C1">
        <w:rPr>
          <w:rFonts w:ascii="Times New Roman" w:eastAsia="Calibri" w:hAnsi="Times New Roman" w:cs="Times New Roman"/>
          <w:sz w:val="28"/>
        </w:rPr>
        <w:t>Найбільш поширений реакційний механізм біолюмінесценції: відщеплення CO</w:t>
      </w:r>
      <w:r w:rsidR="00573A38" w:rsidRPr="000E15C1">
        <w:rPr>
          <w:rFonts w:ascii="Times New Roman" w:eastAsia="Calibri" w:hAnsi="Times New Roman" w:cs="Times New Roman"/>
          <w:sz w:val="28"/>
          <w:vertAlign w:val="subscript"/>
        </w:rPr>
        <w:t>2</w:t>
      </w:r>
      <w:r w:rsidR="00573A38" w:rsidRPr="000E15C1">
        <w:rPr>
          <w:rFonts w:ascii="Times New Roman" w:eastAsia="Calibri" w:hAnsi="Times New Roman" w:cs="Times New Roman"/>
          <w:sz w:val="28"/>
        </w:rPr>
        <w:t xml:space="preserve"> від діоксетанона - проміжного продукту окислення люциферина веде до утворення оксилюциферину в збудженому стані, який переходить в основний стан з випромінюванням світла</w:t>
      </w:r>
      <w:r>
        <w:rPr>
          <w:rFonts w:ascii="Times New Roman" w:eastAsia="Calibri" w:hAnsi="Times New Roman" w:cs="Times New Roman"/>
          <w:sz w:val="28"/>
        </w:rPr>
        <w:t xml:space="preserve"> </w:t>
      </w:r>
      <w:r w:rsidRPr="00A46DCE">
        <w:rPr>
          <w:rFonts w:ascii="Times New Roman" w:eastAsia="Calibri" w:hAnsi="Times New Roman" w:cs="Times New Roman"/>
          <w:sz w:val="28"/>
        </w:rPr>
        <w:t>[</w:t>
      </w:r>
      <w:r w:rsidR="005F2E64" w:rsidRPr="005F2E64">
        <w:rPr>
          <w:rFonts w:ascii="Times New Roman" w:eastAsia="Calibri" w:hAnsi="Times New Roman" w:cs="Times New Roman"/>
          <w:sz w:val="28"/>
        </w:rPr>
        <w:t>4</w:t>
      </w:r>
      <w:r w:rsidRPr="00A46DCE">
        <w:rPr>
          <w:rFonts w:ascii="Times New Roman" w:eastAsia="Calibri" w:hAnsi="Times New Roman" w:cs="Times New Roman"/>
          <w:sz w:val="28"/>
        </w:rPr>
        <w:t>]</w:t>
      </w:r>
      <w:r w:rsidR="00573A38" w:rsidRPr="000E15C1">
        <w:rPr>
          <w:rFonts w:ascii="Times New Roman" w:eastAsia="Calibri" w:hAnsi="Times New Roman" w:cs="Times New Roman"/>
          <w:sz w:val="28"/>
        </w:rPr>
        <w:t>.</w:t>
      </w:r>
    </w:p>
    <w:p w:rsidR="00573A38" w:rsidRPr="000E15C1" w:rsidRDefault="00573A38" w:rsidP="0065359D">
      <w:pPr>
        <w:spacing w:after="0" w:line="360" w:lineRule="auto"/>
        <w:ind w:firstLine="709"/>
        <w:jc w:val="both"/>
        <w:rPr>
          <w:rFonts w:ascii="Times New Roman" w:eastAsia="Calibri" w:hAnsi="Times New Roman" w:cs="Times New Roman"/>
          <w:sz w:val="28"/>
        </w:rPr>
      </w:pPr>
      <w:r w:rsidRPr="000E15C1">
        <w:rPr>
          <w:rFonts w:ascii="Times New Roman" w:eastAsia="Calibri" w:hAnsi="Times New Roman" w:cs="Times New Roman"/>
          <w:sz w:val="28"/>
        </w:rPr>
        <w:t xml:space="preserve">На даний час відомо шість основних класів люциферинів різної хімічної природи, які поширені в різних групах живих організмів: </w:t>
      </w:r>
    </w:p>
    <w:p w:rsidR="00573A38" w:rsidRPr="000E15C1" w:rsidRDefault="00573A38" w:rsidP="007A25B6">
      <w:pPr>
        <w:numPr>
          <w:ilvl w:val="0"/>
          <w:numId w:val="4"/>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lastRenderedPageBreak/>
        <w:t>альдегід-флавінова система бактерій і деяких грибів</w:t>
      </w:r>
      <w:r w:rsidR="006C014D">
        <w:rPr>
          <w:rFonts w:ascii="Times New Roman" w:eastAsia="Calibri" w:hAnsi="Times New Roman" w:cs="Times New Roman"/>
          <w:sz w:val="28"/>
        </w:rPr>
        <w:t>;</w:t>
      </w:r>
    </w:p>
    <w:p w:rsidR="00573A38" w:rsidRPr="000E15C1" w:rsidRDefault="00573A38" w:rsidP="007A25B6">
      <w:pPr>
        <w:numPr>
          <w:ilvl w:val="0"/>
          <w:numId w:val="4"/>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альдегідні люциферини морських черв'яків і прісноводних молюсків</w:t>
      </w:r>
      <w:r w:rsidR="006C014D">
        <w:rPr>
          <w:rFonts w:ascii="Times New Roman" w:eastAsia="Calibri" w:hAnsi="Times New Roman" w:cs="Times New Roman"/>
          <w:sz w:val="28"/>
        </w:rPr>
        <w:t>;</w:t>
      </w:r>
    </w:p>
    <w:p w:rsidR="00573A38" w:rsidRPr="000E15C1" w:rsidRDefault="00137B51" w:rsidP="007A25B6">
      <w:pPr>
        <w:numPr>
          <w:ilvl w:val="0"/>
          <w:numId w:val="4"/>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 xml:space="preserve">тетрапіроли </w:t>
      </w:r>
      <w:r w:rsidR="001B4251" w:rsidRPr="000E15C1">
        <w:rPr>
          <w:rFonts w:ascii="Times New Roman" w:eastAsia="Calibri" w:hAnsi="Times New Roman" w:cs="Times New Roman"/>
          <w:sz w:val="28"/>
        </w:rPr>
        <w:t xml:space="preserve">динофітових водоростей </w:t>
      </w:r>
      <w:r w:rsidR="00573A38" w:rsidRPr="000E15C1">
        <w:rPr>
          <w:rFonts w:ascii="Times New Roman" w:eastAsia="Calibri" w:hAnsi="Times New Roman" w:cs="Times New Roman"/>
          <w:sz w:val="28"/>
        </w:rPr>
        <w:t>і деяких ракоподібних</w:t>
      </w:r>
      <w:r w:rsidR="006C014D">
        <w:rPr>
          <w:rFonts w:ascii="Times New Roman" w:eastAsia="Calibri" w:hAnsi="Times New Roman" w:cs="Times New Roman"/>
          <w:sz w:val="28"/>
        </w:rPr>
        <w:t>;</w:t>
      </w:r>
    </w:p>
    <w:p w:rsidR="00573A38" w:rsidRPr="000E15C1" w:rsidRDefault="00573A38" w:rsidP="007A25B6">
      <w:pPr>
        <w:numPr>
          <w:ilvl w:val="0"/>
          <w:numId w:val="4"/>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імідазопіразоли різних морських організмів</w:t>
      </w:r>
      <w:r w:rsidR="006C014D">
        <w:rPr>
          <w:rFonts w:ascii="Times New Roman" w:eastAsia="Calibri" w:hAnsi="Times New Roman" w:cs="Times New Roman"/>
          <w:sz w:val="28"/>
        </w:rPr>
        <w:t>;</w:t>
      </w:r>
    </w:p>
    <w:p w:rsidR="001B4251" w:rsidRPr="000E15C1" w:rsidRDefault="001B4251" w:rsidP="007A25B6">
      <w:pPr>
        <w:numPr>
          <w:ilvl w:val="0"/>
          <w:numId w:val="4"/>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люциферини комах</w:t>
      </w:r>
      <w:r w:rsidR="006C014D">
        <w:rPr>
          <w:rFonts w:ascii="Times New Roman" w:eastAsia="Calibri" w:hAnsi="Times New Roman" w:cs="Times New Roman"/>
          <w:sz w:val="28"/>
        </w:rPr>
        <w:t xml:space="preserve"> - похідні тіазолу;</w:t>
      </w:r>
    </w:p>
    <w:p w:rsidR="001B4251" w:rsidRPr="000E15C1" w:rsidRDefault="00573A38" w:rsidP="007A25B6">
      <w:pPr>
        <w:numPr>
          <w:ilvl w:val="0"/>
          <w:numId w:val="4"/>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піронова система грибів</w:t>
      </w:r>
      <w:r w:rsidR="006C014D">
        <w:rPr>
          <w:rFonts w:ascii="Times New Roman" w:eastAsia="Calibri" w:hAnsi="Times New Roman" w:cs="Times New Roman"/>
          <w:sz w:val="28"/>
        </w:rPr>
        <w:t>;</w:t>
      </w:r>
    </w:p>
    <w:p w:rsidR="00573A38" w:rsidRPr="000E15C1" w:rsidRDefault="00573A38" w:rsidP="0065359D">
      <w:pPr>
        <w:spacing w:after="0" w:line="360" w:lineRule="auto"/>
        <w:contextualSpacing/>
        <w:jc w:val="both"/>
        <w:rPr>
          <w:rFonts w:ascii="Times New Roman" w:eastAsia="Calibri" w:hAnsi="Times New Roman" w:cs="Times New Roman"/>
          <w:sz w:val="28"/>
        </w:rPr>
      </w:pPr>
      <w:r w:rsidRPr="000E15C1">
        <w:rPr>
          <w:rFonts w:ascii="Times New Roman" w:eastAsia="Calibri" w:hAnsi="Times New Roman" w:cs="Times New Roman"/>
          <w:sz w:val="28"/>
        </w:rPr>
        <w:t>Біолюмінесценція виконує такі біологічні функції:</w:t>
      </w:r>
    </w:p>
    <w:p w:rsidR="00573A38" w:rsidRPr="000E15C1" w:rsidRDefault="00573A38" w:rsidP="007A25B6">
      <w:pPr>
        <w:numPr>
          <w:ilvl w:val="0"/>
          <w:numId w:val="5"/>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приваблення здобичі або партнерів</w:t>
      </w:r>
      <w:r w:rsidR="006C014D">
        <w:rPr>
          <w:rFonts w:ascii="Times New Roman" w:eastAsia="Calibri" w:hAnsi="Times New Roman" w:cs="Times New Roman"/>
          <w:sz w:val="28"/>
        </w:rPr>
        <w:t>;</w:t>
      </w:r>
    </w:p>
    <w:p w:rsidR="00573A38" w:rsidRPr="000E15C1" w:rsidRDefault="00573A38" w:rsidP="007A25B6">
      <w:pPr>
        <w:numPr>
          <w:ilvl w:val="0"/>
          <w:numId w:val="5"/>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комунікація</w:t>
      </w:r>
      <w:r w:rsidR="006C014D">
        <w:rPr>
          <w:rFonts w:ascii="Times New Roman" w:eastAsia="Calibri" w:hAnsi="Times New Roman" w:cs="Times New Roman"/>
          <w:sz w:val="28"/>
        </w:rPr>
        <w:t>;</w:t>
      </w:r>
    </w:p>
    <w:p w:rsidR="00573A38" w:rsidRPr="000E15C1" w:rsidRDefault="00573A38" w:rsidP="007A25B6">
      <w:pPr>
        <w:numPr>
          <w:ilvl w:val="0"/>
          <w:numId w:val="5"/>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попередження або загроза</w:t>
      </w:r>
      <w:r w:rsidR="006C014D">
        <w:rPr>
          <w:rFonts w:ascii="Times New Roman" w:eastAsia="Calibri" w:hAnsi="Times New Roman" w:cs="Times New Roman"/>
          <w:sz w:val="28"/>
        </w:rPr>
        <w:t>;</w:t>
      </w:r>
    </w:p>
    <w:p w:rsidR="00573A38" w:rsidRPr="000E15C1" w:rsidRDefault="00573A38" w:rsidP="007A25B6">
      <w:pPr>
        <w:numPr>
          <w:ilvl w:val="0"/>
          <w:numId w:val="5"/>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відлякування або відволікання</w:t>
      </w:r>
      <w:r w:rsidR="006C014D">
        <w:rPr>
          <w:rFonts w:ascii="Times New Roman" w:eastAsia="Calibri" w:hAnsi="Times New Roman" w:cs="Times New Roman"/>
          <w:sz w:val="28"/>
        </w:rPr>
        <w:t>;</w:t>
      </w:r>
    </w:p>
    <w:p w:rsidR="00573A38" w:rsidRPr="000E15C1" w:rsidRDefault="00573A38" w:rsidP="007A25B6">
      <w:pPr>
        <w:numPr>
          <w:ilvl w:val="0"/>
          <w:numId w:val="5"/>
        </w:numPr>
        <w:spacing w:after="0" w:line="360" w:lineRule="auto"/>
        <w:ind w:left="0" w:firstLine="709"/>
        <w:contextualSpacing/>
        <w:jc w:val="both"/>
        <w:rPr>
          <w:rFonts w:ascii="Times New Roman" w:eastAsia="Calibri" w:hAnsi="Times New Roman" w:cs="Times New Roman"/>
          <w:sz w:val="28"/>
        </w:rPr>
      </w:pPr>
      <w:r w:rsidRPr="000E15C1">
        <w:rPr>
          <w:rFonts w:ascii="Times New Roman" w:eastAsia="Calibri" w:hAnsi="Times New Roman" w:cs="Times New Roman"/>
          <w:sz w:val="28"/>
        </w:rPr>
        <w:t>маскування на  природних джерелах світла</w:t>
      </w:r>
      <w:r w:rsidR="006C014D">
        <w:rPr>
          <w:rFonts w:ascii="Times New Roman" w:eastAsia="Calibri" w:hAnsi="Times New Roman" w:cs="Times New Roman"/>
          <w:sz w:val="28"/>
        </w:rPr>
        <w:t>;</w:t>
      </w:r>
    </w:p>
    <w:p w:rsidR="00AE61D0" w:rsidRPr="000E15C1" w:rsidRDefault="001B4251" w:rsidP="0065359D">
      <w:pPr>
        <w:spacing w:after="0" w:line="360" w:lineRule="auto"/>
        <w:ind w:firstLine="709"/>
        <w:jc w:val="both"/>
        <w:rPr>
          <w:rFonts w:ascii="Times New Roman" w:hAnsi="Times New Roman" w:cs="Times New Roman"/>
          <w:b/>
          <w:sz w:val="28"/>
        </w:rPr>
      </w:pPr>
      <w:r w:rsidRPr="000E15C1">
        <w:rPr>
          <w:rFonts w:ascii="Times New Roman" w:hAnsi="Times New Roman" w:cs="Times New Roman"/>
          <w:b/>
          <w:sz w:val="28"/>
        </w:rPr>
        <w:t xml:space="preserve">1.2 </w:t>
      </w:r>
      <w:r w:rsidR="00AE61D0" w:rsidRPr="000E15C1">
        <w:rPr>
          <w:rFonts w:ascii="Times New Roman" w:hAnsi="Times New Roman" w:cs="Times New Roman"/>
          <w:b/>
          <w:sz w:val="28"/>
        </w:rPr>
        <w:t>Біолюмінесцентні бактеріі у якості біосенсорів та об’єктів для біоіндикації, біотестування</w:t>
      </w:r>
    </w:p>
    <w:p w:rsidR="00AE61D0" w:rsidRPr="000E15C1" w:rsidRDefault="00AE61D0"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t>Вивчення феномену люмінесценції у бактерій в останні десятиріччя стало одним з найбільш розповсюджених напрямків дослідження в мікробіології [1</w:t>
      </w:r>
      <w:r w:rsidR="005F2E64" w:rsidRPr="005F2E64">
        <w:rPr>
          <w:rFonts w:ascii="Times New Roman" w:hAnsi="Times New Roman" w:cs="Times New Roman"/>
          <w:sz w:val="28"/>
        </w:rPr>
        <w:t>, 8</w:t>
      </w:r>
      <w:r w:rsidRPr="000E15C1">
        <w:rPr>
          <w:rFonts w:ascii="Times New Roman" w:hAnsi="Times New Roman" w:cs="Times New Roman"/>
          <w:sz w:val="28"/>
        </w:rPr>
        <w:t>]. Значущі успіхи в практичному використанні бактеріальної люмінесценції досягнуто в біотестуванні забруднення поверхневих водоймищ, промислових стічних вод, грунту, а також визначення ступеня токсичності ново синтезованих хімічних речовин та фармацевтичних препаратів</w:t>
      </w:r>
      <w:r w:rsidR="006568A1">
        <w:rPr>
          <w:rFonts w:ascii="Times New Roman" w:hAnsi="Times New Roman" w:cs="Times New Roman"/>
          <w:sz w:val="28"/>
        </w:rPr>
        <w:t xml:space="preserve"> [2,</w:t>
      </w:r>
      <w:r w:rsidR="005F2E64" w:rsidRPr="005F2E64">
        <w:rPr>
          <w:rFonts w:ascii="Times New Roman" w:hAnsi="Times New Roman" w:cs="Times New Roman"/>
          <w:sz w:val="28"/>
        </w:rPr>
        <w:t xml:space="preserve"> </w:t>
      </w:r>
      <w:r w:rsidR="005F2E64">
        <w:rPr>
          <w:rFonts w:ascii="Times New Roman" w:hAnsi="Times New Roman" w:cs="Times New Roman"/>
          <w:sz w:val="28"/>
        </w:rPr>
        <w:t>9</w:t>
      </w:r>
      <w:r w:rsidR="006568A1" w:rsidRPr="006568A1">
        <w:rPr>
          <w:rFonts w:ascii="Times New Roman" w:hAnsi="Times New Roman" w:cs="Times New Roman"/>
          <w:sz w:val="28"/>
        </w:rPr>
        <w:t>, 10</w:t>
      </w:r>
      <w:r w:rsidRPr="000E15C1">
        <w:rPr>
          <w:rFonts w:ascii="Times New Roman" w:hAnsi="Times New Roman" w:cs="Times New Roman"/>
          <w:sz w:val="28"/>
        </w:rPr>
        <w:t>] і бак</w:t>
      </w:r>
      <w:r w:rsidR="006568A1">
        <w:rPr>
          <w:rFonts w:ascii="Times New Roman" w:hAnsi="Times New Roman" w:cs="Times New Roman"/>
          <w:sz w:val="28"/>
        </w:rPr>
        <w:t>терицидних факторів в розчині [11</w:t>
      </w:r>
      <w:r w:rsidRPr="000E15C1">
        <w:rPr>
          <w:rFonts w:ascii="Times New Roman" w:hAnsi="Times New Roman" w:cs="Times New Roman"/>
          <w:sz w:val="28"/>
        </w:rPr>
        <w:t xml:space="preserve">]. </w:t>
      </w:r>
    </w:p>
    <w:p w:rsidR="00AE61D0" w:rsidRPr="000E15C1" w:rsidRDefault="00AE61D0"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t>Важливими та вигідними особливостями біолюмінесцентних тест-систем та біоіндикаторів, які відрізняють їх від інших інструментів біоіндикації є швидка відповідь, надійність, висока точність, чутливість та про</w:t>
      </w:r>
      <w:r w:rsidR="006568A1">
        <w:rPr>
          <w:rFonts w:ascii="Times New Roman" w:hAnsi="Times New Roman" w:cs="Times New Roman"/>
          <w:sz w:val="28"/>
        </w:rPr>
        <w:t>стота використання [8-11</w:t>
      </w:r>
      <w:r w:rsidRPr="000E15C1">
        <w:rPr>
          <w:rFonts w:ascii="Times New Roman" w:hAnsi="Times New Roman" w:cs="Times New Roman"/>
          <w:sz w:val="28"/>
        </w:rPr>
        <w:t>]. Photobacterium phosphoreum задовольняє дані характеристики для біо</w:t>
      </w:r>
      <w:r w:rsidR="006568A1">
        <w:rPr>
          <w:rFonts w:ascii="Times New Roman" w:hAnsi="Times New Roman" w:cs="Times New Roman"/>
          <w:sz w:val="28"/>
        </w:rPr>
        <w:t>тестування та біоіндикації [9</w:t>
      </w:r>
      <w:r w:rsidRPr="000E15C1">
        <w:rPr>
          <w:rFonts w:ascii="Times New Roman" w:hAnsi="Times New Roman" w:cs="Times New Roman"/>
          <w:sz w:val="28"/>
        </w:rPr>
        <w:t>].</w:t>
      </w:r>
    </w:p>
    <w:p w:rsidR="006C014D" w:rsidRDefault="006C014D" w:rsidP="0065359D">
      <w:pPr>
        <w:spacing w:after="0" w:line="360" w:lineRule="auto"/>
        <w:ind w:firstLine="709"/>
        <w:jc w:val="both"/>
        <w:rPr>
          <w:rFonts w:ascii="Times New Roman" w:hAnsi="Times New Roman" w:cs="Times New Roman"/>
          <w:sz w:val="28"/>
        </w:rPr>
      </w:pPr>
    </w:p>
    <w:p w:rsidR="006C014D" w:rsidRDefault="006C014D" w:rsidP="0065359D">
      <w:pPr>
        <w:spacing w:after="0" w:line="360" w:lineRule="auto"/>
        <w:ind w:firstLine="709"/>
        <w:jc w:val="both"/>
        <w:rPr>
          <w:rFonts w:ascii="Times New Roman" w:hAnsi="Times New Roman" w:cs="Times New Roman"/>
          <w:sz w:val="28"/>
        </w:rPr>
      </w:pPr>
    </w:p>
    <w:p w:rsidR="00AE61D0" w:rsidRPr="000E15C1" w:rsidRDefault="00AE61D0"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lastRenderedPageBreak/>
        <w:t>Приклади біотестів на основі біолюмінесцентних бактерій:</w:t>
      </w:r>
    </w:p>
    <w:p w:rsidR="00AE61D0" w:rsidRPr="000E15C1" w:rsidRDefault="00AE61D0" w:rsidP="0065359D">
      <w:pPr>
        <w:numPr>
          <w:ilvl w:val="0"/>
          <w:numId w:val="1"/>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Microtox (мікроорганізм - Aliivibrio fischer) – застосовується для виявлення токсинів у воді (рис.</w:t>
      </w:r>
      <w:r w:rsidR="006568A1" w:rsidRPr="006568A1">
        <w:rPr>
          <w:rFonts w:ascii="Times New Roman" w:hAnsi="Times New Roman" w:cs="Times New Roman"/>
          <w:sz w:val="28"/>
        </w:rPr>
        <w:t xml:space="preserve"> 1.4</w:t>
      </w:r>
      <w:r w:rsidRPr="000E15C1">
        <w:rPr>
          <w:rFonts w:ascii="Times New Roman" w:hAnsi="Times New Roman" w:cs="Times New Roman"/>
          <w:sz w:val="28"/>
        </w:rPr>
        <w:t>).</w:t>
      </w:r>
    </w:p>
    <w:p w:rsidR="00AE61D0" w:rsidRPr="000E15C1" w:rsidRDefault="00AE61D0" w:rsidP="0065359D">
      <w:pPr>
        <w:numPr>
          <w:ilvl w:val="0"/>
          <w:numId w:val="1"/>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Lumistox (мікроорганізм - Aliivibrio fischer) – виявлення токсинів у розчинах (рис.</w:t>
      </w:r>
      <w:r w:rsidR="006568A1" w:rsidRPr="006568A1">
        <w:rPr>
          <w:rFonts w:ascii="Times New Roman" w:hAnsi="Times New Roman" w:cs="Times New Roman"/>
          <w:sz w:val="28"/>
        </w:rPr>
        <w:t xml:space="preserve"> 1.5</w:t>
      </w:r>
      <w:r w:rsidRPr="000E15C1">
        <w:rPr>
          <w:rFonts w:ascii="Times New Roman" w:hAnsi="Times New Roman" w:cs="Times New Roman"/>
          <w:sz w:val="28"/>
        </w:rPr>
        <w:t>).</w:t>
      </w:r>
    </w:p>
    <w:p w:rsidR="00AE61D0" w:rsidRPr="000E15C1" w:rsidRDefault="00AE61D0" w:rsidP="0065359D">
      <w:pPr>
        <w:numPr>
          <w:ilvl w:val="0"/>
          <w:numId w:val="1"/>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Мікробіосенсор В17-677F (мікроорганізм - Photobacterium phosphoreum) – виявлення токсинів у розчинах.</w:t>
      </w:r>
    </w:p>
    <w:p w:rsidR="00A655F0" w:rsidRPr="000E15C1" w:rsidRDefault="00A655F0" w:rsidP="0065359D">
      <w:pPr>
        <w:numPr>
          <w:ilvl w:val="0"/>
          <w:numId w:val="1"/>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Мікробіосенсор ЕСК (мікроорганізм - рекомбінантний штам Escherichia coli Z905, яка несе плазміду з lux-опероном Photobacterium leiognathi)</w:t>
      </w:r>
    </w:p>
    <w:p w:rsidR="00A655F0" w:rsidRPr="000E15C1" w:rsidRDefault="00A655F0" w:rsidP="0065359D">
      <w:pPr>
        <w:numPr>
          <w:ilvl w:val="0"/>
          <w:numId w:val="1"/>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Еколюм (загальна назва ряду тест-систем, які базуються на природних або геноінженерних об’єктах, що несуть гени біолюмінесценції, а також рекомбінантний штам Escherichia coli, яка несе плазміду з lux-опероном Photorhabdus luminescens</w:t>
      </w:r>
      <w:r w:rsidR="000E15C1" w:rsidRPr="000E15C1">
        <w:rPr>
          <w:rFonts w:ascii="Times New Roman" w:hAnsi="Times New Roman" w:cs="Times New Roman"/>
          <w:sz w:val="28"/>
        </w:rPr>
        <w:t xml:space="preserve"> для якої характерний широкий температурний оптимум люмінесценції.</w:t>
      </w:r>
    </w:p>
    <w:p w:rsidR="000E15C1" w:rsidRPr="000E15C1" w:rsidRDefault="000E15C1" w:rsidP="0065359D">
      <w:pPr>
        <w:numPr>
          <w:ilvl w:val="0"/>
          <w:numId w:val="1"/>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КРАБ (комплект реактивів для біолюмінесцентного аналізу) – представник неклітиної тест-системи, яка містить високоочищенні бактеріальні ферменти (люциферази, НАД(Ф)Н:ФМН-оксидоредуктази).</w:t>
      </w:r>
    </w:p>
    <w:p w:rsidR="000E15C1" w:rsidRPr="000E15C1" w:rsidRDefault="000E15C1"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Удосконалення біолюмінесцентних тест-систем пов’язано з конструюванням оригінальних штамів, які виявляють не тільки високу токсичність, а й генотоксичність або інші біологічні ефекти хімічних забруднювачів. Є успішні спроби по створенню бактеріальних біосенсорів для виявлення екотоксикантів, у тому числі на важкі метали, нафталін, саліцилат, гербіциди та інше.</w:t>
      </w:r>
    </w:p>
    <w:p w:rsidR="000E15C1" w:rsidRDefault="000E15C1"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 xml:space="preserve">Клонування різних lux-оперонів в мікроорганізмах виду Escherichia coli створило умови для формування принципово нового напрямку використання біолюмінесцентного аналізу у біології та медицині – </w:t>
      </w:r>
      <w:r w:rsidRPr="000E15C1">
        <w:rPr>
          <w:rFonts w:ascii="Times New Roman" w:hAnsi="Times New Roman" w:cs="Times New Roman"/>
          <w:sz w:val="28"/>
        </w:rPr>
        <w:lastRenderedPageBreak/>
        <w:t>тестування різних біологічних рідин та біосередовищ макроорганізмів з акцентом на визначення їхньої протиінфекційної резистентності.</w:t>
      </w:r>
    </w:p>
    <w:p w:rsidR="00A46DCE" w:rsidRPr="000E15C1" w:rsidRDefault="00A46DCE"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noProof/>
          <w:sz w:val="28"/>
          <w:lang w:eastAsia="uk-UA"/>
        </w:rPr>
        <w:drawing>
          <wp:anchor distT="0" distB="0" distL="114300" distR="114300" simplePos="0" relativeHeight="251659264" behindDoc="0" locked="0" layoutInCell="1" allowOverlap="1" wp14:anchorId="15C49EA4" wp14:editId="3306B021">
            <wp:simplePos x="0" y="0"/>
            <wp:positionH relativeFrom="margin">
              <wp:align>center</wp:align>
            </wp:positionH>
            <wp:positionV relativeFrom="paragraph">
              <wp:posOffset>590550</wp:posOffset>
            </wp:positionV>
            <wp:extent cx="4732020" cy="33147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2020" cy="33147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rPr>
        <w:t>На рисунках 1.4 та 1.5 зображені приклади тест-систем, які базуються на біолюмінесцентних мікроорганізмах.</w:t>
      </w:r>
    </w:p>
    <w:p w:rsidR="00AE61D0" w:rsidRPr="000E15C1" w:rsidRDefault="00AE61D0" w:rsidP="00A46DCE">
      <w:pPr>
        <w:tabs>
          <w:tab w:val="center" w:pos="4535"/>
        </w:tabs>
        <w:spacing w:before="100" w:beforeAutospacing="1" w:after="0" w:line="360" w:lineRule="auto"/>
        <w:jc w:val="center"/>
        <w:rPr>
          <w:rFonts w:ascii="Times New Roman" w:hAnsi="Times New Roman" w:cs="Times New Roman"/>
          <w:sz w:val="28"/>
        </w:rPr>
      </w:pPr>
      <w:r w:rsidRPr="000E15C1">
        <w:rPr>
          <w:rFonts w:ascii="Times New Roman" w:hAnsi="Times New Roman" w:cs="Times New Roman"/>
          <w:sz w:val="28"/>
        </w:rPr>
        <w:t>Рис</w:t>
      </w:r>
      <w:r w:rsidR="00A46DCE">
        <w:rPr>
          <w:rFonts w:ascii="Times New Roman" w:hAnsi="Times New Roman" w:cs="Times New Roman"/>
          <w:sz w:val="28"/>
        </w:rPr>
        <w:t>унок 1.4 -</w:t>
      </w:r>
      <w:r w:rsidRPr="000E15C1">
        <w:rPr>
          <w:rFonts w:ascii="Times New Roman" w:hAnsi="Times New Roman" w:cs="Times New Roman"/>
          <w:sz w:val="28"/>
        </w:rPr>
        <w:t xml:space="preserve"> Modern Water Microtox® FX тест-система на основі біолюмінесценції Aliivibrio fischer, приблизна вартість 10 тис. дол. [</w:t>
      </w:r>
      <w:r w:rsidR="006568A1">
        <w:rPr>
          <w:rFonts w:ascii="Times New Roman" w:hAnsi="Times New Roman" w:cs="Times New Roman"/>
          <w:sz w:val="28"/>
          <w:lang w:val="en-US"/>
        </w:rPr>
        <w:t>12</w:t>
      </w:r>
      <w:r w:rsidRPr="000E15C1">
        <w:rPr>
          <w:rFonts w:ascii="Times New Roman" w:hAnsi="Times New Roman" w:cs="Times New Roman"/>
          <w:sz w:val="28"/>
        </w:rPr>
        <w:t>]</w:t>
      </w:r>
    </w:p>
    <w:p w:rsidR="00AE61D0" w:rsidRPr="000E15C1" w:rsidRDefault="00AE61D0" w:rsidP="0065359D">
      <w:pPr>
        <w:spacing w:after="0" w:line="360" w:lineRule="auto"/>
        <w:jc w:val="center"/>
        <w:rPr>
          <w:rFonts w:ascii="Times New Roman" w:hAnsi="Times New Roman" w:cs="Times New Roman"/>
          <w:sz w:val="28"/>
        </w:rPr>
      </w:pPr>
      <w:r w:rsidRPr="000E15C1">
        <w:rPr>
          <w:noProof/>
          <w:lang w:eastAsia="uk-UA"/>
        </w:rPr>
        <w:drawing>
          <wp:inline distT="0" distB="0" distL="0" distR="0" wp14:anchorId="229F9E75" wp14:editId="608EB862">
            <wp:extent cx="3048000" cy="1739900"/>
            <wp:effectExtent l="0" t="0" r="0" b="0"/>
            <wp:docPr id="2" name="Рисунок 2" descr="Lumistox luminescent bacteri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mistox luminescent bacteria test"/>
                    <pic:cNvPicPr>
                      <a:picLocks noChangeAspect="1" noChangeArrowheads="1"/>
                    </pic:cNvPicPr>
                  </pic:nvPicPr>
                  <pic:blipFill rotWithShape="1">
                    <a:blip r:embed="rId12">
                      <a:extLst>
                        <a:ext uri="{28A0092B-C50C-407E-A947-70E740481C1C}">
                          <a14:useLocalDpi xmlns:a14="http://schemas.microsoft.com/office/drawing/2010/main" val="0"/>
                        </a:ext>
                      </a:extLst>
                    </a:blip>
                    <a:srcRect t="24167" b="18750"/>
                    <a:stretch/>
                  </pic:blipFill>
                  <pic:spPr bwMode="auto">
                    <a:xfrm>
                      <a:off x="0" y="0"/>
                      <a:ext cx="3048000" cy="1739900"/>
                    </a:xfrm>
                    <a:prstGeom prst="rect">
                      <a:avLst/>
                    </a:prstGeom>
                    <a:noFill/>
                    <a:ln>
                      <a:noFill/>
                    </a:ln>
                    <a:extLst>
                      <a:ext uri="{53640926-AAD7-44D8-BBD7-CCE9431645EC}">
                        <a14:shadowObscured xmlns:a14="http://schemas.microsoft.com/office/drawing/2010/main"/>
                      </a:ext>
                    </a:extLst>
                  </pic:spPr>
                </pic:pic>
              </a:graphicData>
            </a:graphic>
          </wp:inline>
        </w:drawing>
      </w:r>
    </w:p>
    <w:p w:rsidR="00AE61D0" w:rsidRPr="000E15C1" w:rsidRDefault="00AE61D0" w:rsidP="0065359D">
      <w:pPr>
        <w:spacing w:after="0" w:line="360" w:lineRule="auto"/>
        <w:jc w:val="center"/>
        <w:rPr>
          <w:rFonts w:ascii="Times New Roman" w:hAnsi="Times New Roman" w:cs="Times New Roman"/>
          <w:sz w:val="28"/>
        </w:rPr>
      </w:pPr>
      <w:r w:rsidRPr="000E15C1">
        <w:rPr>
          <w:rFonts w:ascii="Times New Roman" w:hAnsi="Times New Roman" w:cs="Times New Roman"/>
          <w:sz w:val="28"/>
        </w:rPr>
        <w:t>Рис</w:t>
      </w:r>
      <w:r w:rsidR="00A46DCE">
        <w:rPr>
          <w:rFonts w:ascii="Times New Roman" w:hAnsi="Times New Roman" w:cs="Times New Roman"/>
          <w:sz w:val="28"/>
        </w:rPr>
        <w:t xml:space="preserve">унок 1.5 </w:t>
      </w:r>
      <w:r w:rsidRPr="000E15C1">
        <w:rPr>
          <w:rFonts w:ascii="Times New Roman" w:hAnsi="Times New Roman" w:cs="Times New Roman"/>
          <w:sz w:val="28"/>
        </w:rPr>
        <w:t>-</w:t>
      </w:r>
      <w:r w:rsidR="00A46DCE">
        <w:rPr>
          <w:rFonts w:ascii="Times New Roman" w:hAnsi="Times New Roman" w:cs="Times New Roman"/>
          <w:sz w:val="28"/>
        </w:rPr>
        <w:t> </w:t>
      </w:r>
      <w:r w:rsidRPr="000E15C1">
        <w:rPr>
          <w:rFonts w:ascii="Times New Roman" w:hAnsi="Times New Roman" w:cs="Times New Roman"/>
          <w:sz w:val="28"/>
        </w:rPr>
        <w:t>Lumistox тест-система [</w:t>
      </w:r>
      <w:r w:rsidR="006568A1" w:rsidRPr="00E81FD4">
        <w:rPr>
          <w:rFonts w:ascii="Times New Roman" w:hAnsi="Times New Roman" w:cs="Times New Roman"/>
          <w:sz w:val="28"/>
        </w:rPr>
        <w:t>13</w:t>
      </w:r>
      <w:r w:rsidRPr="000E15C1">
        <w:rPr>
          <w:rFonts w:ascii="Times New Roman" w:hAnsi="Times New Roman" w:cs="Times New Roman"/>
          <w:sz w:val="28"/>
        </w:rPr>
        <w:t>]</w:t>
      </w:r>
    </w:p>
    <w:p w:rsidR="00135610" w:rsidRDefault="00AE61D0" w:rsidP="00062B26">
      <w:pPr>
        <w:spacing w:after="0" w:line="360" w:lineRule="auto"/>
        <w:ind w:firstLine="708"/>
        <w:jc w:val="both"/>
        <w:rPr>
          <w:rFonts w:ascii="Times New Roman" w:hAnsi="Times New Roman" w:cs="Times New Roman"/>
          <w:sz w:val="28"/>
        </w:rPr>
      </w:pPr>
      <w:r w:rsidRPr="000E15C1">
        <w:rPr>
          <w:rFonts w:ascii="Times New Roman" w:hAnsi="Times New Roman" w:cs="Times New Roman"/>
          <w:sz w:val="28"/>
        </w:rPr>
        <w:t xml:space="preserve">Стосовно біотестування біологічної дії електромагнітного поля (ЕМП), використовуючи Photobacterium phosphoreum є невелика кількість досліджень, [7] що обговорюють клітини як «сенсори» ЕМП геофізичної природи. Ці початкові дослідження розглядають бактерії як мікроорганізми, які особливо реагують на геомагнітні збурення. Було виявлено, що бактерії, </w:t>
      </w:r>
      <w:r w:rsidRPr="000E15C1">
        <w:rPr>
          <w:rFonts w:ascii="Times New Roman" w:hAnsi="Times New Roman" w:cs="Times New Roman"/>
          <w:sz w:val="28"/>
        </w:rPr>
        <w:lastRenderedPageBreak/>
        <w:t>демонстрували підвищену ультраслабку фотонну емісію (біолюмінесценцію) щонайменше за 24 години до геомагнітної бурі. Крім того, штучно індуковані прикладені магнітні поля також впливають на випромінювання люмінесцентних бактерій, причому лише специфічні частоти (36–55 ГГц) успішно змінюють бакт</w:t>
      </w:r>
      <w:r w:rsidR="00135610">
        <w:rPr>
          <w:rFonts w:ascii="Times New Roman" w:hAnsi="Times New Roman" w:cs="Times New Roman"/>
          <w:sz w:val="28"/>
        </w:rPr>
        <w:t xml:space="preserve">еріальну люмінесценцію [7, 8]. </w:t>
      </w:r>
    </w:p>
    <w:p w:rsidR="00AE61D0" w:rsidRDefault="00AE61D0" w:rsidP="0065359D">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t>Той факт, що біолюмінесцентні бактерії послідовно реагували на геомагнітні збурення за 24 години до інциденту, говорить про те, що вони реагують на нехімічну, неелектричну форму стимулів, яка була створена до того, як відбулася геомагнітна подія. Відповідь на подію до того, як вона сталася, не є рідкістю в науковій літературі [8].</w:t>
      </w:r>
    </w:p>
    <w:p w:rsidR="00E73D7E" w:rsidRPr="00E73D7E" w:rsidRDefault="00E73D7E" w:rsidP="0065359D">
      <w:pPr>
        <w:spacing w:after="0" w:line="360" w:lineRule="auto"/>
        <w:ind w:firstLine="708"/>
        <w:rPr>
          <w:rFonts w:ascii="Times New Roman" w:hAnsi="Times New Roman" w:cs="Times New Roman"/>
          <w:b/>
          <w:sz w:val="28"/>
        </w:rPr>
      </w:pPr>
      <w:r w:rsidRPr="00E73D7E">
        <w:rPr>
          <w:rFonts w:ascii="Times New Roman" w:hAnsi="Times New Roman" w:cs="Times New Roman"/>
          <w:b/>
          <w:sz w:val="28"/>
        </w:rPr>
        <w:t>1.3 Геліогеофізичні фактори</w:t>
      </w:r>
    </w:p>
    <w:p w:rsidR="006C014D" w:rsidRDefault="00E73D7E" w:rsidP="0065359D">
      <w:pPr>
        <w:spacing w:after="0" w:line="360" w:lineRule="auto"/>
        <w:ind w:firstLine="709"/>
        <w:jc w:val="both"/>
        <w:rPr>
          <w:rFonts w:ascii="Times New Roman" w:hAnsi="Times New Roman" w:cs="Times New Roman"/>
          <w:sz w:val="28"/>
          <w:szCs w:val="28"/>
        </w:rPr>
      </w:pPr>
      <w:r w:rsidRPr="00E73D7E">
        <w:rPr>
          <w:rFonts w:ascii="Times New Roman" w:hAnsi="Times New Roman" w:cs="Times New Roman"/>
          <w:sz w:val="28"/>
          <w:szCs w:val="28"/>
        </w:rPr>
        <w:t>Геліогеофізична активність представляє собою сукупність ряду фізико-хімічних явищ, які напряму або опосередковано пов’язані з Сонцем. Відстань від Землі до Сонця складає 149,5 мільйонів кілометрів. В силу усім добре відомим земним відстаням (між материками, країнами тощо) дана величина на перший погляд може здатися надто великою, щоб розглядати суттєву взаємодію між нашою планетою та зіркою. Але як писав Чижевський у своїй роботі “Земное эхо солнечных бурь”, даний погляд повністю невірний, адже необхідно приймати до уваги розмір самого Сонця, масу зірки, а також величину випромінюваної поверхні, тобто силу притягання зорі та силу її радіації</w:t>
      </w:r>
      <w:r w:rsidR="006C014D">
        <w:rPr>
          <w:rFonts w:ascii="Times New Roman" w:hAnsi="Times New Roman" w:cs="Times New Roman"/>
          <w:sz w:val="28"/>
          <w:szCs w:val="28"/>
        </w:rPr>
        <w:t xml:space="preserve"> </w:t>
      </w:r>
      <w:r w:rsidR="006C014D" w:rsidRPr="006C014D">
        <w:rPr>
          <w:rFonts w:ascii="Times New Roman" w:hAnsi="Times New Roman" w:cs="Times New Roman"/>
          <w:sz w:val="28"/>
          <w:szCs w:val="28"/>
        </w:rPr>
        <w:t>[14]</w:t>
      </w:r>
      <w:r w:rsidRPr="00E73D7E">
        <w:rPr>
          <w:rFonts w:ascii="Times New Roman" w:hAnsi="Times New Roman" w:cs="Times New Roman"/>
          <w:sz w:val="28"/>
          <w:szCs w:val="28"/>
        </w:rPr>
        <w:t xml:space="preserve">. Якщо б Сонце було такого ж розміру як наша планета, то відстань до нього була б такою самою і в той же час вона була б набагато більшою. </w:t>
      </w:r>
    </w:p>
    <w:p w:rsidR="00E73D7E" w:rsidRPr="006568A1" w:rsidRDefault="00E73D7E" w:rsidP="0065359D">
      <w:pPr>
        <w:spacing w:after="0" w:line="360" w:lineRule="auto"/>
        <w:ind w:firstLine="709"/>
        <w:jc w:val="both"/>
        <w:rPr>
          <w:rFonts w:ascii="Times New Roman" w:hAnsi="Times New Roman" w:cs="Times New Roman"/>
          <w:sz w:val="28"/>
          <w:szCs w:val="28"/>
          <w:lang w:val="ru-RU"/>
        </w:rPr>
      </w:pPr>
      <w:r w:rsidRPr="00E73D7E">
        <w:rPr>
          <w:rFonts w:ascii="Times New Roman" w:hAnsi="Times New Roman" w:cs="Times New Roman"/>
          <w:sz w:val="28"/>
          <w:szCs w:val="28"/>
        </w:rPr>
        <w:t xml:space="preserve">Для того щоб наглядно представити відстань можна її відобразити відносною величиною, а не абсолютними кілометрами. Так, якщо порахувати відношення відстані Земля-Сонце до діаметра денного світила, то отримуємо 107, тобто наша планета віддалена від зірки лише на 107 таких самих світил. А. Еддінгтон казав відносно Сонця наступне: “Воно у нас під рукою”. Приймаючи до уваги діаметр денного світила та величезну силу </w:t>
      </w:r>
      <w:r w:rsidRPr="00E73D7E">
        <w:rPr>
          <w:rFonts w:ascii="Times New Roman" w:hAnsi="Times New Roman" w:cs="Times New Roman"/>
          <w:sz w:val="28"/>
          <w:szCs w:val="28"/>
        </w:rPr>
        <w:lastRenderedPageBreak/>
        <w:t>фізико-хімічних процесів, що протікають на ньому необхідно визнати, що Земля знаходиться у полі великої</w:t>
      </w:r>
      <w:r w:rsidR="006568A1">
        <w:rPr>
          <w:rFonts w:ascii="Times New Roman" w:hAnsi="Times New Roman" w:cs="Times New Roman"/>
          <w:sz w:val="28"/>
          <w:szCs w:val="28"/>
        </w:rPr>
        <w:t xml:space="preserve"> інтенсивності сонячного впливу </w:t>
      </w:r>
      <w:r w:rsidRPr="00E73D7E">
        <w:rPr>
          <w:rFonts w:ascii="Times New Roman" w:hAnsi="Times New Roman" w:cs="Times New Roman"/>
          <w:sz w:val="28"/>
          <w:szCs w:val="28"/>
        </w:rPr>
        <w:t>[</w:t>
      </w:r>
      <w:r w:rsidR="006568A1" w:rsidRPr="006568A1">
        <w:rPr>
          <w:rFonts w:ascii="Times New Roman" w:hAnsi="Times New Roman" w:cs="Times New Roman"/>
          <w:sz w:val="28"/>
          <w:szCs w:val="28"/>
        </w:rPr>
        <w:t>14,</w:t>
      </w:r>
      <w:r w:rsidR="006568A1">
        <w:rPr>
          <w:rFonts w:ascii="Times New Roman" w:hAnsi="Times New Roman" w:cs="Times New Roman"/>
          <w:sz w:val="28"/>
          <w:szCs w:val="28"/>
          <w:lang w:val="ru-RU"/>
        </w:rPr>
        <w:t xml:space="preserve"> 15</w:t>
      </w:r>
      <w:r w:rsidR="006568A1" w:rsidRPr="006568A1">
        <w:rPr>
          <w:rFonts w:ascii="Times New Roman" w:hAnsi="Times New Roman" w:cs="Times New Roman"/>
          <w:sz w:val="28"/>
          <w:szCs w:val="28"/>
        </w:rPr>
        <w:t>]</w:t>
      </w:r>
      <w:r w:rsidR="006568A1" w:rsidRPr="006568A1">
        <w:rPr>
          <w:rFonts w:ascii="Times New Roman" w:hAnsi="Times New Roman" w:cs="Times New Roman"/>
          <w:sz w:val="28"/>
          <w:szCs w:val="28"/>
          <w:lang w:val="ru-RU"/>
        </w:rPr>
        <w:t>.</w:t>
      </w:r>
    </w:p>
    <w:p w:rsidR="00E73D7E" w:rsidRDefault="00E73D7E" w:rsidP="0065359D">
      <w:pPr>
        <w:spacing w:after="0" w:line="360" w:lineRule="auto"/>
        <w:ind w:firstLine="709"/>
        <w:jc w:val="both"/>
        <w:rPr>
          <w:rFonts w:ascii="Times New Roman" w:hAnsi="Times New Roman" w:cs="Times New Roman"/>
          <w:sz w:val="28"/>
          <w:szCs w:val="28"/>
        </w:rPr>
      </w:pPr>
      <w:r w:rsidRPr="00E73D7E">
        <w:rPr>
          <w:rFonts w:ascii="Times New Roman" w:hAnsi="Times New Roman" w:cs="Times New Roman"/>
          <w:sz w:val="28"/>
          <w:szCs w:val="28"/>
        </w:rPr>
        <w:t>Із всього неймовірного випромінювання Сонця наша планета отримує лише мільярдну долю енергії, яку генерує денне світило. Проте даної кількості енергії достатньо для наповнення нашої планети різноманітними проявами життєдіяльності. В загальному виді Сонце діє на планету двома шляхами: через електромагнітні коливання (електромагнітне випромінювання) та корпускулярні радіації (перенесення сонячної матерії – електронів,</w:t>
      </w:r>
      <w:r>
        <w:rPr>
          <w:rFonts w:ascii="Times New Roman" w:hAnsi="Times New Roman" w:cs="Times New Roman"/>
          <w:sz w:val="28"/>
          <w:szCs w:val="28"/>
        </w:rPr>
        <w:t xml:space="preserve"> протонів, іонів, пилу, газів). </w:t>
      </w:r>
      <w:r w:rsidRPr="00E73D7E">
        <w:rPr>
          <w:rFonts w:ascii="Times New Roman" w:hAnsi="Times New Roman" w:cs="Times New Roman"/>
          <w:sz w:val="28"/>
          <w:szCs w:val="28"/>
        </w:rPr>
        <w:t>Саме через другий шлях зірка напряму впливає на магнітосферу та геомагнітне поле Землі, ключову роль переносника сонячних частинок має сонячний вітер</w:t>
      </w:r>
      <w:r w:rsidR="006568A1" w:rsidRPr="006568A1">
        <w:rPr>
          <w:rFonts w:ascii="Times New Roman" w:hAnsi="Times New Roman" w:cs="Times New Roman"/>
          <w:sz w:val="28"/>
          <w:szCs w:val="28"/>
          <w:lang w:val="ru-RU"/>
        </w:rPr>
        <w:t xml:space="preserve"> [16]</w:t>
      </w:r>
      <w:r w:rsidRPr="00E73D7E">
        <w:rPr>
          <w:rFonts w:ascii="Times New Roman" w:hAnsi="Times New Roman" w:cs="Times New Roman"/>
          <w:sz w:val="28"/>
          <w:szCs w:val="28"/>
        </w:rPr>
        <w:t>.</w:t>
      </w:r>
    </w:p>
    <w:p w:rsidR="00E73D7E" w:rsidRDefault="00E73D7E" w:rsidP="0065359D">
      <w:pPr>
        <w:spacing w:after="0" w:line="360" w:lineRule="auto"/>
        <w:ind w:firstLine="709"/>
        <w:jc w:val="both"/>
        <w:rPr>
          <w:rFonts w:ascii="Times New Roman" w:hAnsi="Times New Roman" w:cs="Times New Roman"/>
          <w:sz w:val="28"/>
          <w:szCs w:val="28"/>
        </w:rPr>
      </w:pPr>
      <w:r w:rsidRPr="00E73D7E">
        <w:rPr>
          <w:rFonts w:ascii="Times New Roman" w:hAnsi="Times New Roman" w:cs="Times New Roman"/>
          <w:sz w:val="28"/>
          <w:szCs w:val="28"/>
        </w:rPr>
        <w:t>У біотехнологічних та біомедичних дослідженнях вже сформувався ряд наукових робіт, які спрямовані на вивчення геомагнітної активності як на біосферу в цілому, так і конкретно на різноманітні частини організму людини: серцево-судинну та імунну системи, зниження рівня мелатоніну, гострого порушення мозкового кровообігу, утворення злоякісних пухлин, психічних порушень та інше [</w:t>
      </w:r>
      <w:r w:rsidR="006568A1" w:rsidRPr="006568A1">
        <w:rPr>
          <w:rFonts w:ascii="Times New Roman" w:hAnsi="Times New Roman" w:cs="Times New Roman"/>
          <w:sz w:val="28"/>
          <w:szCs w:val="28"/>
        </w:rPr>
        <w:t>3</w:t>
      </w:r>
      <w:r w:rsidRPr="00E73D7E">
        <w:rPr>
          <w:rFonts w:ascii="Times New Roman" w:hAnsi="Times New Roman" w:cs="Times New Roman"/>
          <w:sz w:val="28"/>
          <w:szCs w:val="28"/>
        </w:rPr>
        <w:t>]. Тому важливо мати прилад для швидкого та високоточного виявлення і прогнозування змін в геомагнітній складовій нашої планети. Такими приладами можуть стати біологічні тест-системи на основі біолюмінесцентних бактерій Photobacterium phosphoreum</w:t>
      </w:r>
      <w:r w:rsidR="009E01BA" w:rsidRPr="009E01BA">
        <w:rPr>
          <w:rFonts w:ascii="Times New Roman" w:hAnsi="Times New Roman" w:cs="Times New Roman"/>
          <w:sz w:val="28"/>
          <w:szCs w:val="28"/>
        </w:rPr>
        <w:t xml:space="preserve"> [</w:t>
      </w:r>
      <w:r w:rsidR="009E01BA">
        <w:rPr>
          <w:rFonts w:ascii="Times New Roman" w:hAnsi="Times New Roman" w:cs="Times New Roman"/>
          <w:sz w:val="28"/>
          <w:szCs w:val="28"/>
        </w:rPr>
        <w:t>17-20</w:t>
      </w:r>
      <w:r w:rsidR="009E01BA" w:rsidRPr="009E01BA">
        <w:rPr>
          <w:rFonts w:ascii="Times New Roman" w:hAnsi="Times New Roman" w:cs="Times New Roman"/>
          <w:sz w:val="28"/>
          <w:szCs w:val="28"/>
        </w:rPr>
        <w:t>]</w:t>
      </w:r>
      <w:r w:rsidRPr="00E73D7E">
        <w:rPr>
          <w:rFonts w:ascii="Times New Roman" w:hAnsi="Times New Roman" w:cs="Times New Roman"/>
          <w:sz w:val="28"/>
          <w:szCs w:val="28"/>
        </w:rPr>
        <w:t>.</w:t>
      </w:r>
    </w:p>
    <w:p w:rsidR="00E73D7E" w:rsidRPr="00E73D7E" w:rsidRDefault="00E73D7E" w:rsidP="0065359D">
      <w:pPr>
        <w:spacing w:after="0" w:line="360" w:lineRule="auto"/>
        <w:ind w:firstLine="709"/>
        <w:jc w:val="both"/>
        <w:rPr>
          <w:rFonts w:ascii="Times New Roman" w:hAnsi="Times New Roman" w:cs="Times New Roman"/>
          <w:sz w:val="28"/>
          <w:szCs w:val="28"/>
        </w:rPr>
      </w:pPr>
      <w:r w:rsidRPr="00E73D7E">
        <w:rPr>
          <w:rFonts w:ascii="Times New Roman" w:hAnsi="Times New Roman" w:cs="Times New Roman"/>
          <w:sz w:val="28"/>
          <w:szCs w:val="28"/>
        </w:rPr>
        <w:t>Геомагнітне поле є векторною величиною, у кожній точці простору вона має силу і напрямок</w:t>
      </w:r>
      <w:r w:rsidR="00062B26">
        <w:rPr>
          <w:rFonts w:ascii="Times New Roman" w:hAnsi="Times New Roman" w:cs="Times New Roman"/>
          <w:sz w:val="28"/>
          <w:szCs w:val="28"/>
        </w:rPr>
        <w:t xml:space="preserve"> (рис.1.6)</w:t>
      </w:r>
      <w:r w:rsidRPr="00E73D7E">
        <w:rPr>
          <w:rFonts w:ascii="Times New Roman" w:hAnsi="Times New Roman" w:cs="Times New Roman"/>
          <w:sz w:val="28"/>
          <w:szCs w:val="28"/>
        </w:rPr>
        <w:t>. Щоб повністю описати його, необхідно мати три величини. Це можуть бути:</w:t>
      </w:r>
    </w:p>
    <w:p w:rsidR="00E73D7E" w:rsidRPr="00E73D7E" w:rsidRDefault="00E73D7E" w:rsidP="0065359D">
      <w:pPr>
        <w:numPr>
          <w:ilvl w:val="0"/>
          <w:numId w:val="1"/>
        </w:numPr>
        <w:spacing w:after="0" w:line="360" w:lineRule="auto"/>
        <w:contextualSpacing/>
        <w:jc w:val="both"/>
        <w:rPr>
          <w:rFonts w:ascii="Times New Roman" w:hAnsi="Times New Roman" w:cs="Times New Roman"/>
          <w:sz w:val="28"/>
          <w:szCs w:val="28"/>
        </w:rPr>
      </w:pPr>
      <w:r w:rsidRPr="00E73D7E">
        <w:rPr>
          <w:rFonts w:ascii="Times New Roman" w:hAnsi="Times New Roman" w:cs="Times New Roman"/>
          <w:sz w:val="28"/>
          <w:szCs w:val="28"/>
        </w:rPr>
        <w:t>три ортогональні компоненти напруженості (X, Y і Z);</w:t>
      </w:r>
    </w:p>
    <w:p w:rsidR="00E73D7E" w:rsidRPr="00E73D7E" w:rsidRDefault="00E73D7E" w:rsidP="0065359D">
      <w:pPr>
        <w:numPr>
          <w:ilvl w:val="0"/>
          <w:numId w:val="1"/>
        </w:numPr>
        <w:spacing w:after="0" w:line="360" w:lineRule="auto"/>
        <w:contextualSpacing/>
        <w:jc w:val="both"/>
        <w:rPr>
          <w:rFonts w:ascii="Times New Roman" w:hAnsi="Times New Roman" w:cs="Times New Roman"/>
          <w:sz w:val="28"/>
          <w:szCs w:val="28"/>
        </w:rPr>
      </w:pPr>
      <w:r w:rsidRPr="00E73D7E">
        <w:rPr>
          <w:rFonts w:ascii="Times New Roman" w:hAnsi="Times New Roman" w:cs="Times New Roman"/>
          <w:sz w:val="28"/>
          <w:szCs w:val="28"/>
        </w:rPr>
        <w:t>загальна напруженість поля і два кути (F, D, I);</w:t>
      </w:r>
    </w:p>
    <w:p w:rsidR="00E73D7E" w:rsidRPr="00E73D7E" w:rsidRDefault="00E73D7E" w:rsidP="0065359D">
      <w:pPr>
        <w:numPr>
          <w:ilvl w:val="0"/>
          <w:numId w:val="1"/>
        </w:numPr>
        <w:spacing w:after="0" w:line="360" w:lineRule="auto"/>
        <w:contextualSpacing/>
        <w:jc w:val="both"/>
        <w:rPr>
          <w:rFonts w:ascii="Times New Roman" w:hAnsi="Times New Roman" w:cs="Times New Roman"/>
          <w:sz w:val="28"/>
          <w:szCs w:val="28"/>
        </w:rPr>
      </w:pPr>
      <w:r w:rsidRPr="00E73D7E">
        <w:rPr>
          <w:rFonts w:ascii="Times New Roman" w:hAnsi="Times New Roman" w:cs="Times New Roman"/>
          <w:sz w:val="28"/>
          <w:szCs w:val="28"/>
        </w:rPr>
        <w:t>дві складові напруженості і кут (H, Z, D)</w:t>
      </w:r>
    </w:p>
    <w:p w:rsidR="00E73D7E" w:rsidRPr="00E73D7E" w:rsidRDefault="00E73D7E" w:rsidP="0065359D">
      <w:pPr>
        <w:spacing w:after="0" w:line="360" w:lineRule="auto"/>
        <w:jc w:val="center"/>
        <w:rPr>
          <w:rFonts w:ascii="Times New Roman" w:hAnsi="Times New Roman" w:cs="Times New Roman"/>
          <w:sz w:val="28"/>
          <w:szCs w:val="28"/>
        </w:rPr>
      </w:pPr>
      <w:r w:rsidRPr="00E73D7E">
        <w:rPr>
          <w:noProof/>
          <w:lang w:eastAsia="uk-UA"/>
        </w:rPr>
        <w:lastRenderedPageBreak/>
        <w:drawing>
          <wp:inline distT="0" distB="0" distL="0" distR="0" wp14:anchorId="29CA7F4A" wp14:editId="58821572">
            <wp:extent cx="1714500" cy="4396740"/>
            <wp:effectExtent l="0" t="0" r="0" b="3810"/>
            <wp:docPr id="3" name="Рисунок 3" descr="Magnetic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etic elemen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4396740"/>
                    </a:xfrm>
                    <a:prstGeom prst="rect">
                      <a:avLst/>
                    </a:prstGeom>
                    <a:noFill/>
                    <a:ln>
                      <a:noFill/>
                    </a:ln>
                  </pic:spPr>
                </pic:pic>
              </a:graphicData>
            </a:graphic>
          </wp:inline>
        </w:drawing>
      </w:r>
    </w:p>
    <w:p w:rsidR="00E73D7E" w:rsidRPr="00E73D7E" w:rsidRDefault="00062B26" w:rsidP="0065359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1.6 -</w:t>
      </w:r>
      <w:r w:rsidR="00E73D7E" w:rsidRPr="00E73D7E">
        <w:rPr>
          <w:rFonts w:ascii="Times New Roman" w:hAnsi="Times New Roman" w:cs="Times New Roman"/>
          <w:sz w:val="28"/>
          <w:szCs w:val="28"/>
        </w:rPr>
        <w:t xml:space="preserve"> Зв'язок між 7 елементами геомагнітного поля Землі [</w:t>
      </w:r>
      <w:r w:rsidR="009E01BA" w:rsidRPr="009E01BA">
        <w:rPr>
          <w:rFonts w:ascii="Times New Roman" w:hAnsi="Times New Roman" w:cs="Times New Roman"/>
          <w:sz w:val="28"/>
          <w:szCs w:val="28"/>
          <w:lang w:val="ru-RU"/>
        </w:rPr>
        <w:t>21</w:t>
      </w:r>
      <w:r w:rsidR="00E73D7E" w:rsidRPr="00E73D7E">
        <w:rPr>
          <w:rFonts w:ascii="Times New Roman" w:hAnsi="Times New Roman" w:cs="Times New Roman"/>
          <w:sz w:val="28"/>
          <w:szCs w:val="28"/>
        </w:rPr>
        <w:t>].</w:t>
      </w:r>
    </w:p>
    <w:p w:rsidR="00E73D7E" w:rsidRPr="00E73D7E" w:rsidRDefault="00E73D7E" w:rsidP="0065359D">
      <w:pPr>
        <w:spacing w:after="0" w:line="360" w:lineRule="auto"/>
        <w:ind w:firstLine="709"/>
        <w:rPr>
          <w:rFonts w:ascii="Times New Roman" w:hAnsi="Times New Roman" w:cs="Times New Roman"/>
          <w:sz w:val="28"/>
          <w:szCs w:val="28"/>
        </w:rPr>
      </w:pPr>
      <w:r w:rsidRPr="00E73D7E">
        <w:rPr>
          <w:rFonts w:ascii="Times New Roman" w:hAnsi="Times New Roman" w:cs="Times New Roman"/>
          <w:sz w:val="28"/>
          <w:szCs w:val="28"/>
        </w:rPr>
        <w:t>У нашій роботі використовувалися три ортогональні компоненти напруженості (X, Y і Z), так як їхні числові значення можна завантажити з сайту обсерваторії.</w:t>
      </w:r>
    </w:p>
    <w:p w:rsidR="00E73D7E" w:rsidRPr="00E73D7E" w:rsidRDefault="00E73D7E" w:rsidP="0065359D">
      <w:pPr>
        <w:spacing w:after="0" w:line="360" w:lineRule="auto"/>
        <w:ind w:firstLine="709"/>
        <w:rPr>
          <w:rFonts w:ascii="Times New Roman" w:hAnsi="Times New Roman" w:cs="Times New Roman"/>
          <w:sz w:val="28"/>
          <w:szCs w:val="28"/>
        </w:rPr>
      </w:pPr>
      <w:r w:rsidRPr="00E73D7E">
        <w:rPr>
          <w:rFonts w:ascii="Times New Roman" w:hAnsi="Times New Roman" w:cs="Times New Roman"/>
          <w:sz w:val="28"/>
          <w:szCs w:val="28"/>
        </w:rPr>
        <w:t>X - північна складова магнітного поля; X позитивний на північ</w:t>
      </w:r>
    </w:p>
    <w:p w:rsidR="00E73D7E" w:rsidRPr="00E73D7E" w:rsidRDefault="00E73D7E" w:rsidP="0065359D">
      <w:pPr>
        <w:spacing w:after="0" w:line="360" w:lineRule="auto"/>
        <w:ind w:firstLine="709"/>
        <w:rPr>
          <w:rFonts w:ascii="Times New Roman" w:hAnsi="Times New Roman" w:cs="Times New Roman"/>
          <w:sz w:val="28"/>
          <w:szCs w:val="28"/>
        </w:rPr>
      </w:pPr>
      <w:r w:rsidRPr="00E73D7E">
        <w:rPr>
          <w:rFonts w:ascii="Times New Roman" w:hAnsi="Times New Roman" w:cs="Times New Roman"/>
          <w:sz w:val="28"/>
          <w:szCs w:val="28"/>
        </w:rPr>
        <w:t>Y - східна складова магнітного поля; Y позитивний на схід</w:t>
      </w:r>
    </w:p>
    <w:p w:rsidR="00E73D7E" w:rsidRPr="00E73D7E" w:rsidRDefault="00E73D7E" w:rsidP="0065359D">
      <w:pPr>
        <w:spacing w:after="0" w:line="360" w:lineRule="auto"/>
        <w:ind w:firstLine="709"/>
        <w:rPr>
          <w:rFonts w:ascii="Times New Roman" w:hAnsi="Times New Roman" w:cs="Times New Roman"/>
          <w:sz w:val="28"/>
          <w:szCs w:val="28"/>
        </w:rPr>
      </w:pPr>
      <w:r w:rsidRPr="00E73D7E">
        <w:rPr>
          <w:rFonts w:ascii="Times New Roman" w:hAnsi="Times New Roman" w:cs="Times New Roman"/>
          <w:sz w:val="28"/>
          <w:szCs w:val="28"/>
        </w:rPr>
        <w:t>Z - вертикальна складова вектора магнітного поля; за конвенцією Z є позитивним вниз</w:t>
      </w:r>
    </w:p>
    <w:p w:rsidR="00E73D7E" w:rsidRPr="00E73D7E" w:rsidRDefault="00E73D7E" w:rsidP="0065359D">
      <w:pPr>
        <w:spacing w:after="0" w:line="360" w:lineRule="auto"/>
        <w:jc w:val="center"/>
        <w:rPr>
          <w:rFonts w:ascii="Times New Roman" w:eastAsiaTheme="minorEastAsia" w:hAnsi="Times New Roman" w:cs="Times New Roman"/>
          <w:sz w:val="28"/>
          <w:szCs w:val="28"/>
        </w:rPr>
      </w:pPr>
      <m:oMath>
        <m:r>
          <w:rPr>
            <w:rFonts w:ascii="Cambria Math" w:hAnsi="Cambria Math" w:cs="Times New Roman"/>
            <w:sz w:val="28"/>
            <w:szCs w:val="28"/>
          </w:rPr>
          <m:t>X=Hcos(D)</m:t>
        </m:r>
      </m:oMath>
      <w:r w:rsidR="00062B26">
        <w:rPr>
          <w:rFonts w:ascii="Times New Roman" w:eastAsiaTheme="minorEastAsia" w:hAnsi="Times New Roman" w:cs="Times New Roman"/>
          <w:sz w:val="28"/>
          <w:szCs w:val="28"/>
        </w:rPr>
        <w:t xml:space="preserve">                (2</w:t>
      </w:r>
      <w:r w:rsidRPr="00E73D7E">
        <w:rPr>
          <w:rFonts w:ascii="Times New Roman" w:eastAsiaTheme="minorEastAsia" w:hAnsi="Times New Roman" w:cs="Times New Roman"/>
          <w:sz w:val="28"/>
          <w:szCs w:val="28"/>
        </w:rPr>
        <w:t>)</w:t>
      </w:r>
      <w:r w:rsidR="00062B26">
        <w:rPr>
          <w:rFonts w:ascii="Times New Roman" w:eastAsiaTheme="minorEastAsia" w:hAnsi="Times New Roman" w:cs="Times New Roman"/>
          <w:sz w:val="28"/>
          <w:szCs w:val="28"/>
        </w:rPr>
        <w:t>;</w:t>
      </w:r>
    </w:p>
    <w:p w:rsidR="00E73D7E" w:rsidRPr="00E73D7E" w:rsidRDefault="00E73D7E" w:rsidP="0065359D">
      <w:pPr>
        <w:spacing w:after="0" w:line="360" w:lineRule="auto"/>
        <w:jc w:val="center"/>
        <w:rPr>
          <w:rFonts w:ascii="Times New Roman" w:eastAsiaTheme="minorEastAsia" w:hAnsi="Times New Roman" w:cs="Times New Roman"/>
          <w:sz w:val="28"/>
          <w:szCs w:val="28"/>
        </w:rPr>
      </w:pPr>
      <m:oMath>
        <m:r>
          <w:rPr>
            <w:rFonts w:ascii="Cambria Math" w:hAnsi="Cambria Math" w:cs="Times New Roman"/>
            <w:sz w:val="28"/>
            <w:szCs w:val="28"/>
          </w:rPr>
          <m:t>Y=Hsin(D)</m:t>
        </m:r>
      </m:oMath>
      <w:r w:rsidR="00062B26">
        <w:rPr>
          <w:rFonts w:ascii="Times New Roman" w:eastAsiaTheme="minorEastAsia" w:hAnsi="Times New Roman" w:cs="Times New Roman"/>
          <w:sz w:val="28"/>
          <w:szCs w:val="28"/>
        </w:rPr>
        <w:t xml:space="preserve">                 (3</w:t>
      </w:r>
      <w:r w:rsidRPr="00E73D7E">
        <w:rPr>
          <w:rFonts w:ascii="Times New Roman" w:eastAsiaTheme="minorEastAsia" w:hAnsi="Times New Roman" w:cs="Times New Roman"/>
          <w:sz w:val="28"/>
          <w:szCs w:val="28"/>
        </w:rPr>
        <w:t>)</w:t>
      </w:r>
      <w:r w:rsidR="00062B26">
        <w:rPr>
          <w:rFonts w:ascii="Times New Roman" w:eastAsiaTheme="minorEastAsia" w:hAnsi="Times New Roman" w:cs="Times New Roman"/>
          <w:sz w:val="28"/>
          <w:szCs w:val="28"/>
        </w:rPr>
        <w:t>;</w:t>
      </w:r>
    </w:p>
    <w:p w:rsidR="00E73D7E" w:rsidRPr="00E73D7E" w:rsidRDefault="00E73D7E" w:rsidP="0065359D">
      <w:pPr>
        <w:spacing w:after="0" w:line="360" w:lineRule="auto"/>
        <w:jc w:val="center"/>
        <w:rPr>
          <w:rFonts w:ascii="Times New Roman" w:eastAsiaTheme="minorEastAsia" w:hAnsi="Times New Roman" w:cs="Times New Roman"/>
          <w:sz w:val="28"/>
          <w:szCs w:val="28"/>
        </w:rPr>
      </w:pPr>
      <m:oMath>
        <m:r>
          <w:rPr>
            <w:rFonts w:ascii="Cambria Math" w:hAnsi="Cambria Math" w:cs="Times New Roman"/>
            <w:sz w:val="28"/>
            <w:szCs w:val="28"/>
          </w:rPr>
          <m:t xml:space="preserve">Z= </m:t>
        </m:r>
        <m:rad>
          <m:radPr>
            <m:degHide m:val="1"/>
            <m:ctrlPr>
              <w:rPr>
                <w:rFonts w:ascii="Cambria Math" w:hAnsi="Cambria Math" w:cs="Times New Roman"/>
                <w:i/>
                <w:sz w:val="28"/>
                <w:szCs w:val="28"/>
              </w:rPr>
            </m:ctrlPr>
          </m:radPr>
          <m:deg/>
          <m:e>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2</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e>
        </m:rad>
      </m:oMath>
      <w:r w:rsidR="00062B26">
        <w:rPr>
          <w:rFonts w:ascii="Times New Roman" w:eastAsiaTheme="minorEastAsia" w:hAnsi="Times New Roman" w:cs="Times New Roman"/>
          <w:sz w:val="28"/>
          <w:szCs w:val="28"/>
        </w:rPr>
        <w:t xml:space="preserve">    (4</w:t>
      </w:r>
      <w:r w:rsidRPr="00E73D7E">
        <w:rPr>
          <w:rFonts w:ascii="Times New Roman" w:eastAsiaTheme="minorEastAsia" w:hAnsi="Times New Roman" w:cs="Times New Roman"/>
          <w:sz w:val="28"/>
          <w:szCs w:val="28"/>
        </w:rPr>
        <w:t>)</w:t>
      </w:r>
      <w:r w:rsidR="00062B26">
        <w:rPr>
          <w:rFonts w:ascii="Times New Roman" w:eastAsiaTheme="minorEastAsia" w:hAnsi="Times New Roman" w:cs="Times New Roman"/>
          <w:sz w:val="28"/>
          <w:szCs w:val="28"/>
        </w:rPr>
        <w:t>;</w:t>
      </w:r>
    </w:p>
    <w:p w:rsidR="00E73D7E" w:rsidRPr="00E73D7E" w:rsidRDefault="00E73D7E" w:rsidP="0065359D">
      <w:pPr>
        <w:spacing w:after="0" w:line="360" w:lineRule="auto"/>
        <w:ind w:firstLine="709"/>
        <w:jc w:val="both"/>
        <w:rPr>
          <w:rFonts w:ascii="Times New Roman" w:hAnsi="Times New Roman" w:cs="Times New Roman"/>
          <w:sz w:val="28"/>
          <w:szCs w:val="28"/>
        </w:rPr>
      </w:pPr>
      <w:r w:rsidRPr="00E73D7E">
        <w:rPr>
          <w:rFonts w:ascii="Times New Roman" w:hAnsi="Times New Roman" w:cs="Times New Roman"/>
          <w:sz w:val="28"/>
          <w:szCs w:val="28"/>
        </w:rPr>
        <w:t>D – кут між X та H компонентами</w:t>
      </w:r>
    </w:p>
    <w:p w:rsidR="00E73D7E" w:rsidRPr="00E73D7E" w:rsidRDefault="00E73D7E" w:rsidP="0065359D">
      <w:pPr>
        <w:spacing w:after="0" w:line="360" w:lineRule="auto"/>
        <w:ind w:firstLine="709"/>
        <w:jc w:val="both"/>
        <w:rPr>
          <w:rFonts w:ascii="Times New Roman" w:hAnsi="Times New Roman" w:cs="Times New Roman"/>
          <w:sz w:val="28"/>
          <w:szCs w:val="28"/>
        </w:rPr>
      </w:pPr>
      <w:r w:rsidRPr="00E73D7E">
        <w:rPr>
          <w:rFonts w:ascii="Times New Roman" w:hAnsi="Times New Roman" w:cs="Times New Roman"/>
          <w:sz w:val="28"/>
          <w:szCs w:val="28"/>
        </w:rPr>
        <w:t>F – загальна напруженість магнітного поля</w:t>
      </w:r>
    </w:p>
    <w:p w:rsidR="00E73D7E" w:rsidRDefault="00E73D7E" w:rsidP="0065359D">
      <w:pPr>
        <w:spacing w:after="0" w:line="360" w:lineRule="auto"/>
        <w:ind w:firstLine="709"/>
        <w:rPr>
          <w:rFonts w:ascii="Times New Roman" w:hAnsi="Times New Roman" w:cs="Times New Roman"/>
          <w:sz w:val="28"/>
          <w:szCs w:val="28"/>
        </w:rPr>
      </w:pPr>
      <w:r w:rsidRPr="00E73D7E">
        <w:rPr>
          <w:rFonts w:ascii="Times New Roman" w:hAnsi="Times New Roman" w:cs="Times New Roman"/>
          <w:sz w:val="28"/>
          <w:szCs w:val="28"/>
        </w:rPr>
        <w:t>Дані величини вимірюють у нано-Теслах (нТ; 1 нТ = 10</w:t>
      </w:r>
      <w:r w:rsidRPr="00E73D7E">
        <w:rPr>
          <w:rFonts w:ascii="Times New Roman" w:hAnsi="Times New Roman" w:cs="Times New Roman"/>
          <w:sz w:val="28"/>
          <w:szCs w:val="28"/>
          <w:vertAlign w:val="superscript"/>
        </w:rPr>
        <w:t>-9</w:t>
      </w:r>
      <w:r w:rsidRPr="00E73D7E">
        <w:rPr>
          <w:rFonts w:ascii="Times New Roman" w:hAnsi="Times New Roman" w:cs="Times New Roman"/>
          <w:sz w:val="28"/>
          <w:szCs w:val="28"/>
        </w:rPr>
        <w:t xml:space="preserve"> Тесла).</w:t>
      </w:r>
    </w:p>
    <w:p w:rsidR="006C014D" w:rsidRPr="00E73D7E" w:rsidRDefault="006C014D" w:rsidP="0065359D">
      <w:pPr>
        <w:spacing w:after="0" w:line="360" w:lineRule="auto"/>
        <w:ind w:firstLine="709"/>
        <w:rPr>
          <w:rFonts w:ascii="Times New Roman" w:hAnsi="Times New Roman" w:cs="Times New Roman"/>
          <w:sz w:val="28"/>
          <w:szCs w:val="28"/>
        </w:rPr>
      </w:pPr>
    </w:p>
    <w:p w:rsidR="00893330" w:rsidRPr="00893330" w:rsidRDefault="00C61816" w:rsidP="0065359D">
      <w:pPr>
        <w:spacing w:after="100" w:afterAutospacing="1"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1.4 Вплив геомагнітної</w:t>
      </w:r>
      <w:r w:rsidR="00893330" w:rsidRPr="00893330">
        <w:rPr>
          <w:rFonts w:ascii="Times New Roman" w:eastAsia="Times New Roman" w:hAnsi="Times New Roman" w:cs="Times New Roman"/>
          <w:b/>
          <w:sz w:val="28"/>
          <w:szCs w:val="28"/>
          <w:lang w:eastAsia="ru-RU"/>
        </w:rPr>
        <w:t xml:space="preserve"> активності на біологічні організми</w:t>
      </w:r>
    </w:p>
    <w:p w:rsidR="00893330" w:rsidRPr="00893330" w:rsidRDefault="00F81DAA" w:rsidP="0065359D">
      <w:pPr>
        <w:spacing w:after="0" w:line="360" w:lineRule="auto"/>
        <w:ind w:firstLine="709"/>
        <w:contextualSpacing/>
        <w:jc w:val="both"/>
        <w:rPr>
          <w:rFonts w:ascii="Times New Roman" w:eastAsia="Times New Roman" w:hAnsi="Times New Roman" w:cs="Times New Roman"/>
          <w:sz w:val="28"/>
          <w:szCs w:val="28"/>
          <w:lang w:eastAsia="ru-RU"/>
        </w:rPr>
      </w:pPr>
      <w:r w:rsidRPr="00F81DAA">
        <w:rPr>
          <w:rFonts w:ascii="Times New Roman" w:eastAsia="Times New Roman" w:hAnsi="Times New Roman" w:cs="Times New Roman"/>
          <w:sz w:val="28"/>
          <w:szCs w:val="28"/>
          <w:lang w:eastAsia="ru-RU"/>
        </w:rPr>
        <w:t>Вел</w:t>
      </w:r>
      <w:r>
        <w:rPr>
          <w:rFonts w:ascii="Times New Roman" w:eastAsia="Times New Roman" w:hAnsi="Times New Roman" w:cs="Times New Roman"/>
          <w:sz w:val="28"/>
          <w:szCs w:val="28"/>
          <w:lang w:eastAsia="ru-RU"/>
        </w:rPr>
        <w:t>ика кількість живих організмів нашої планети</w:t>
      </w:r>
      <w:r w:rsidR="00893330" w:rsidRPr="00893330">
        <w:rPr>
          <w:rFonts w:ascii="Times New Roman" w:eastAsia="Times New Roman" w:hAnsi="Times New Roman" w:cs="Times New Roman"/>
          <w:sz w:val="28"/>
          <w:szCs w:val="28"/>
          <w:lang w:eastAsia="ru-RU"/>
        </w:rPr>
        <w:t xml:space="preserve"> чутливі до рі</w:t>
      </w:r>
      <w:r>
        <w:rPr>
          <w:rFonts w:ascii="Times New Roman" w:eastAsia="Times New Roman" w:hAnsi="Times New Roman" w:cs="Times New Roman"/>
          <w:sz w:val="28"/>
          <w:szCs w:val="28"/>
          <w:lang w:eastAsia="ru-RU"/>
        </w:rPr>
        <w:t>зних параметрів магнітного поля Землі  (МПЗ). Ця чутливість проявляється по-різному</w:t>
      </w:r>
      <w:r w:rsidR="00893330" w:rsidRPr="00893330">
        <w:rPr>
          <w:rFonts w:ascii="Times New Roman" w:eastAsia="Times New Roman" w:hAnsi="Times New Roman" w:cs="Times New Roman"/>
          <w:sz w:val="28"/>
          <w:szCs w:val="28"/>
          <w:lang w:eastAsia="ru-RU"/>
        </w:rPr>
        <w:t xml:space="preserve">:  орієнтація  в  просторі  тварин  та мікроорганізмів, </w:t>
      </w:r>
      <w:r w:rsidRPr="00F81DAA">
        <w:rPr>
          <w:rFonts w:ascii="Times New Roman" w:eastAsia="Times New Roman" w:hAnsi="Times New Roman" w:cs="Times New Roman"/>
          <w:sz w:val="28"/>
          <w:szCs w:val="28"/>
          <w:lang w:eastAsia="ru-RU"/>
        </w:rPr>
        <w:t>метеочутливість у тварин і  рослин,  яка  часто  переростає  в  метеозалежність</w:t>
      </w:r>
      <w:r>
        <w:rPr>
          <w:rFonts w:ascii="Times New Roman" w:eastAsia="Times New Roman" w:hAnsi="Times New Roman" w:cs="Times New Roman"/>
          <w:sz w:val="28"/>
          <w:szCs w:val="28"/>
          <w:lang w:eastAsia="ru-RU"/>
        </w:rPr>
        <w:t xml:space="preserve">, </w:t>
      </w:r>
      <w:r w:rsidR="00893330" w:rsidRPr="00893330">
        <w:rPr>
          <w:rFonts w:ascii="Times New Roman" w:eastAsia="Times New Roman" w:hAnsi="Times New Roman" w:cs="Times New Roman"/>
          <w:sz w:val="28"/>
          <w:szCs w:val="28"/>
          <w:lang w:eastAsia="ru-RU"/>
        </w:rPr>
        <w:t>сенсорна чутливіст</w:t>
      </w:r>
      <w:r>
        <w:rPr>
          <w:rFonts w:ascii="Times New Roman" w:eastAsia="Times New Roman" w:hAnsi="Times New Roman" w:cs="Times New Roman"/>
          <w:sz w:val="28"/>
          <w:szCs w:val="28"/>
          <w:lang w:eastAsia="ru-RU"/>
        </w:rPr>
        <w:t>ь риб і птахів при їх міграціях.  Така</w:t>
      </w:r>
      <w:r w:rsidR="00893330" w:rsidRPr="00893330">
        <w:rPr>
          <w:rFonts w:ascii="Times New Roman" w:eastAsia="Times New Roman" w:hAnsi="Times New Roman" w:cs="Times New Roman"/>
          <w:sz w:val="28"/>
          <w:szCs w:val="28"/>
          <w:lang w:eastAsia="ru-RU"/>
        </w:rPr>
        <w:t xml:space="preserve">  чутливість  до  МПЗ </w:t>
      </w:r>
      <w:r>
        <w:rPr>
          <w:rFonts w:ascii="Times New Roman" w:eastAsia="Times New Roman" w:hAnsi="Times New Roman" w:cs="Times New Roman"/>
          <w:sz w:val="28"/>
          <w:szCs w:val="28"/>
          <w:lang w:eastAsia="ru-RU"/>
        </w:rPr>
        <w:t>відіграє важливу роль в</w:t>
      </w:r>
      <w:r w:rsidR="00893330" w:rsidRPr="00893330">
        <w:rPr>
          <w:rFonts w:ascii="Times New Roman" w:eastAsia="Times New Roman" w:hAnsi="Times New Roman" w:cs="Times New Roman"/>
          <w:sz w:val="28"/>
          <w:szCs w:val="28"/>
          <w:lang w:eastAsia="ru-RU"/>
        </w:rPr>
        <w:t xml:space="preserve">  поведінкових  реакціях,  </w:t>
      </w:r>
      <w:r w:rsidR="00C61816" w:rsidRPr="00C61816">
        <w:rPr>
          <w:rFonts w:ascii="Times New Roman" w:eastAsia="Times New Roman" w:hAnsi="Times New Roman" w:cs="Times New Roman"/>
          <w:sz w:val="28"/>
          <w:szCs w:val="28"/>
          <w:lang w:eastAsia="ru-RU"/>
        </w:rPr>
        <w:t>параметрах нормальної  життєдіяльності</w:t>
      </w:r>
      <w:r w:rsidR="00C61816">
        <w:rPr>
          <w:rFonts w:ascii="Times New Roman" w:eastAsia="Times New Roman" w:hAnsi="Times New Roman" w:cs="Times New Roman"/>
          <w:sz w:val="28"/>
          <w:szCs w:val="28"/>
          <w:lang w:eastAsia="ru-RU"/>
        </w:rPr>
        <w:t xml:space="preserve">, </w:t>
      </w:r>
      <w:r w:rsidR="00893330" w:rsidRPr="00893330">
        <w:rPr>
          <w:rFonts w:ascii="Times New Roman" w:eastAsia="Times New Roman" w:hAnsi="Times New Roman" w:cs="Times New Roman"/>
          <w:sz w:val="28"/>
          <w:szCs w:val="28"/>
          <w:lang w:eastAsia="ru-RU"/>
        </w:rPr>
        <w:t>функці</w:t>
      </w:r>
      <w:r w:rsidR="00C61816">
        <w:rPr>
          <w:rFonts w:ascii="Times New Roman" w:eastAsia="Times New Roman" w:hAnsi="Times New Roman" w:cs="Times New Roman"/>
          <w:sz w:val="28"/>
          <w:szCs w:val="28"/>
          <w:lang w:eastAsia="ru-RU"/>
        </w:rPr>
        <w:t>ональних  характеристиках</w:t>
      </w:r>
      <w:r w:rsidR="00893330" w:rsidRPr="00893330">
        <w:rPr>
          <w:rFonts w:ascii="Times New Roman" w:eastAsia="Times New Roman" w:hAnsi="Times New Roman" w:cs="Times New Roman"/>
          <w:sz w:val="28"/>
          <w:szCs w:val="28"/>
          <w:lang w:eastAsia="ru-RU"/>
        </w:rPr>
        <w:t xml:space="preserve">  всіх  біологічн</w:t>
      </w:r>
      <w:r w:rsidR="009E01BA">
        <w:rPr>
          <w:rFonts w:ascii="Times New Roman" w:eastAsia="Times New Roman" w:hAnsi="Times New Roman" w:cs="Times New Roman"/>
          <w:sz w:val="28"/>
          <w:szCs w:val="28"/>
          <w:lang w:eastAsia="ru-RU"/>
        </w:rPr>
        <w:t>их  об'єктів [22</w:t>
      </w:r>
      <w:r w:rsidR="00C61816">
        <w:rPr>
          <w:rFonts w:ascii="Times New Roman" w:eastAsia="Times New Roman" w:hAnsi="Times New Roman" w:cs="Times New Roman"/>
          <w:sz w:val="28"/>
          <w:szCs w:val="28"/>
          <w:lang w:eastAsia="ru-RU"/>
        </w:rPr>
        <w:t>].  Визначено,  що  при  сильних флуктуаціях</w:t>
      </w:r>
      <w:r w:rsidR="00893330" w:rsidRPr="00893330">
        <w:rPr>
          <w:rFonts w:ascii="Times New Roman" w:eastAsia="Times New Roman" w:hAnsi="Times New Roman" w:cs="Times New Roman"/>
          <w:sz w:val="28"/>
          <w:szCs w:val="28"/>
          <w:lang w:eastAsia="ru-RU"/>
        </w:rPr>
        <w:t xml:space="preserve">  низькочастотних  характеристик  </w:t>
      </w:r>
      <w:r w:rsidR="00C61816">
        <w:rPr>
          <w:rFonts w:ascii="Times New Roman" w:eastAsia="Times New Roman" w:hAnsi="Times New Roman" w:cs="Times New Roman"/>
          <w:sz w:val="28"/>
          <w:szCs w:val="28"/>
          <w:lang w:eastAsia="ru-RU"/>
        </w:rPr>
        <w:t>МПЗ  і</w:t>
      </w:r>
      <w:r w:rsidR="00893330" w:rsidRPr="00893330">
        <w:rPr>
          <w:rFonts w:ascii="Times New Roman" w:eastAsia="Times New Roman" w:hAnsi="Times New Roman" w:cs="Times New Roman"/>
          <w:sz w:val="28"/>
          <w:szCs w:val="28"/>
          <w:lang w:eastAsia="ru-RU"/>
        </w:rPr>
        <w:t xml:space="preserve">  зміни  його  значень  під  час магнітних бур, </w:t>
      </w:r>
      <w:r w:rsidR="00C61816">
        <w:rPr>
          <w:rFonts w:ascii="Times New Roman" w:eastAsia="Times New Roman" w:hAnsi="Times New Roman" w:cs="Times New Roman"/>
          <w:sz w:val="28"/>
          <w:szCs w:val="28"/>
          <w:lang w:eastAsia="ru-RU"/>
        </w:rPr>
        <w:t>головним</w:t>
      </w:r>
      <w:r w:rsidR="00893330" w:rsidRPr="00893330">
        <w:rPr>
          <w:rFonts w:ascii="Times New Roman" w:eastAsia="Times New Roman" w:hAnsi="Times New Roman" w:cs="Times New Roman"/>
          <w:sz w:val="28"/>
          <w:szCs w:val="28"/>
          <w:lang w:eastAsia="ru-RU"/>
        </w:rPr>
        <w:t xml:space="preserve"> фактором впливу на біологічні </w:t>
      </w:r>
      <w:r w:rsidR="00C61816">
        <w:rPr>
          <w:rFonts w:ascii="Times New Roman" w:eastAsia="Times New Roman" w:hAnsi="Times New Roman" w:cs="Times New Roman"/>
          <w:sz w:val="28"/>
          <w:szCs w:val="28"/>
          <w:lang w:eastAsia="ru-RU"/>
        </w:rPr>
        <w:t xml:space="preserve">об’єкти та їхні </w:t>
      </w:r>
      <w:r w:rsidR="00893330" w:rsidRPr="00893330">
        <w:rPr>
          <w:rFonts w:ascii="Times New Roman" w:eastAsia="Times New Roman" w:hAnsi="Times New Roman" w:cs="Times New Roman"/>
          <w:sz w:val="28"/>
          <w:szCs w:val="28"/>
          <w:lang w:eastAsia="ru-RU"/>
        </w:rPr>
        <w:t xml:space="preserve">структури </w:t>
      </w:r>
      <w:r w:rsidR="00C61816">
        <w:rPr>
          <w:rFonts w:ascii="Times New Roman" w:eastAsia="Times New Roman" w:hAnsi="Times New Roman" w:cs="Times New Roman"/>
          <w:sz w:val="28"/>
          <w:szCs w:val="28"/>
          <w:lang w:eastAsia="ru-RU"/>
        </w:rPr>
        <w:t>є</w:t>
      </w:r>
      <w:r w:rsidR="00893330" w:rsidRPr="00893330">
        <w:rPr>
          <w:rFonts w:ascii="Times New Roman" w:eastAsia="Times New Roman" w:hAnsi="Times New Roman" w:cs="Times New Roman"/>
          <w:sz w:val="28"/>
          <w:szCs w:val="28"/>
          <w:lang w:eastAsia="ru-RU"/>
        </w:rPr>
        <w:t xml:space="preserve"> </w:t>
      </w:r>
      <w:r w:rsidR="00C61816">
        <w:rPr>
          <w:rFonts w:ascii="Times New Roman" w:eastAsia="Times New Roman" w:hAnsi="Times New Roman" w:cs="Times New Roman"/>
          <w:sz w:val="28"/>
          <w:szCs w:val="28"/>
          <w:lang w:eastAsia="ru-RU"/>
        </w:rPr>
        <w:t>амплітудні та частотні властивості</w:t>
      </w:r>
      <w:r w:rsidR="00893330" w:rsidRPr="00893330">
        <w:rPr>
          <w:rFonts w:ascii="Times New Roman" w:eastAsia="Times New Roman" w:hAnsi="Times New Roman" w:cs="Times New Roman"/>
          <w:sz w:val="28"/>
          <w:szCs w:val="28"/>
          <w:lang w:eastAsia="ru-RU"/>
        </w:rPr>
        <w:t xml:space="preserve"> МПЗ в сукупності. </w:t>
      </w:r>
      <w:r w:rsidR="00C61816">
        <w:rPr>
          <w:rFonts w:ascii="Times New Roman" w:eastAsia="Times New Roman" w:hAnsi="Times New Roman" w:cs="Times New Roman"/>
          <w:sz w:val="28"/>
          <w:szCs w:val="28"/>
          <w:lang w:eastAsia="ru-RU"/>
        </w:rPr>
        <w:t xml:space="preserve">Необхідно враховувати час і потужність </w:t>
      </w:r>
      <w:r w:rsidR="00893330" w:rsidRPr="00893330">
        <w:rPr>
          <w:rFonts w:ascii="Times New Roman" w:eastAsia="Times New Roman" w:hAnsi="Times New Roman" w:cs="Times New Roman"/>
          <w:sz w:val="28"/>
          <w:szCs w:val="28"/>
          <w:lang w:eastAsia="ru-RU"/>
        </w:rPr>
        <w:t xml:space="preserve">впливів  МПЗ,  які  залежать  від:  </w:t>
      </w:r>
      <w:r w:rsidR="0051401D">
        <w:rPr>
          <w:rFonts w:ascii="Times New Roman" w:eastAsia="Times New Roman" w:hAnsi="Times New Roman" w:cs="Times New Roman"/>
          <w:sz w:val="28"/>
          <w:szCs w:val="28"/>
          <w:lang w:eastAsia="ru-RU"/>
        </w:rPr>
        <w:t>сонячної активності,  сонячного  вітру</w:t>
      </w:r>
      <w:r w:rsidR="0051401D" w:rsidRPr="0051401D">
        <w:rPr>
          <w:rFonts w:ascii="Times New Roman" w:eastAsia="Times New Roman" w:hAnsi="Times New Roman" w:cs="Times New Roman"/>
          <w:sz w:val="28"/>
          <w:szCs w:val="28"/>
          <w:lang w:eastAsia="ru-RU"/>
        </w:rPr>
        <w:t>, техногенних впливів</w:t>
      </w:r>
      <w:r w:rsidR="0051401D">
        <w:rPr>
          <w:rFonts w:ascii="Times New Roman" w:eastAsia="Times New Roman" w:hAnsi="Times New Roman" w:cs="Times New Roman"/>
          <w:sz w:val="28"/>
          <w:szCs w:val="28"/>
          <w:lang w:eastAsia="ru-RU"/>
        </w:rPr>
        <w:t xml:space="preserve"> та</w:t>
      </w:r>
      <w:r w:rsidR="00893330" w:rsidRPr="00893330">
        <w:rPr>
          <w:rFonts w:ascii="Times New Roman" w:eastAsia="Times New Roman" w:hAnsi="Times New Roman" w:cs="Times New Roman"/>
          <w:sz w:val="28"/>
          <w:szCs w:val="28"/>
          <w:lang w:eastAsia="ru-RU"/>
        </w:rPr>
        <w:t xml:space="preserve"> локальних змін</w:t>
      </w:r>
      <w:r w:rsidR="0051401D">
        <w:rPr>
          <w:rFonts w:ascii="Times New Roman" w:eastAsia="Times New Roman" w:hAnsi="Times New Roman" w:cs="Times New Roman"/>
          <w:sz w:val="28"/>
          <w:szCs w:val="28"/>
          <w:lang w:eastAsia="ru-RU"/>
        </w:rPr>
        <w:t xml:space="preserve"> МПЗ (</w:t>
      </w:r>
      <w:r w:rsidR="00893330" w:rsidRPr="00893330">
        <w:rPr>
          <w:rFonts w:ascii="Times New Roman" w:eastAsia="Times New Roman" w:hAnsi="Times New Roman" w:cs="Times New Roman"/>
          <w:sz w:val="28"/>
          <w:szCs w:val="28"/>
          <w:lang w:eastAsia="ru-RU"/>
        </w:rPr>
        <w:t>магнітні аномалії</w:t>
      </w:r>
      <w:r w:rsidR="0051401D">
        <w:rPr>
          <w:rFonts w:ascii="Times New Roman" w:eastAsia="Times New Roman" w:hAnsi="Times New Roman" w:cs="Times New Roman"/>
          <w:sz w:val="28"/>
          <w:szCs w:val="28"/>
          <w:lang w:eastAsia="ru-RU"/>
        </w:rPr>
        <w:t xml:space="preserve"> та інше</w:t>
      </w:r>
      <w:r w:rsidR="009E01BA">
        <w:rPr>
          <w:rFonts w:ascii="Times New Roman" w:eastAsia="Times New Roman" w:hAnsi="Times New Roman" w:cs="Times New Roman"/>
          <w:sz w:val="28"/>
          <w:szCs w:val="28"/>
          <w:lang w:eastAsia="ru-RU"/>
        </w:rPr>
        <w:t>) і носять широтний характер [23, 24</w:t>
      </w:r>
      <w:r w:rsidR="00893330" w:rsidRPr="00893330">
        <w:rPr>
          <w:rFonts w:ascii="Times New Roman" w:eastAsia="Times New Roman" w:hAnsi="Times New Roman" w:cs="Times New Roman"/>
          <w:sz w:val="28"/>
          <w:szCs w:val="28"/>
          <w:lang w:eastAsia="ru-RU"/>
        </w:rPr>
        <w:t>].</w:t>
      </w:r>
    </w:p>
    <w:p w:rsidR="00893330" w:rsidRPr="00893330" w:rsidRDefault="0051401D" w:rsidP="0065359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силу багаторівневої </w:t>
      </w:r>
      <w:r w:rsidR="00893330" w:rsidRPr="00893330">
        <w:rPr>
          <w:rFonts w:ascii="Times New Roman" w:eastAsia="Times New Roman" w:hAnsi="Times New Roman" w:cs="Times New Roman"/>
          <w:sz w:val="28"/>
          <w:szCs w:val="28"/>
          <w:lang w:eastAsia="ru-RU"/>
        </w:rPr>
        <w:t>ієрархічн</w:t>
      </w:r>
      <w:r>
        <w:rPr>
          <w:rFonts w:ascii="Times New Roman" w:eastAsia="Times New Roman" w:hAnsi="Times New Roman" w:cs="Times New Roman"/>
          <w:sz w:val="28"/>
          <w:szCs w:val="28"/>
          <w:lang w:eastAsia="ru-RU"/>
        </w:rPr>
        <w:t>ої</w:t>
      </w:r>
      <w:r w:rsidR="00893330" w:rsidRPr="00893330">
        <w:rPr>
          <w:rFonts w:ascii="Times New Roman" w:eastAsia="Times New Roman" w:hAnsi="Times New Roman" w:cs="Times New Roman"/>
          <w:sz w:val="28"/>
          <w:szCs w:val="28"/>
          <w:lang w:eastAsia="ru-RU"/>
        </w:rPr>
        <w:t xml:space="preserve"> організаці</w:t>
      </w:r>
      <w:r>
        <w:rPr>
          <w:rFonts w:ascii="Times New Roman" w:eastAsia="Times New Roman" w:hAnsi="Times New Roman" w:cs="Times New Roman"/>
          <w:sz w:val="28"/>
          <w:szCs w:val="28"/>
          <w:lang w:eastAsia="ru-RU"/>
        </w:rPr>
        <w:t>ї живого організму, для розуміння механізмів впливу</w:t>
      </w:r>
      <w:r w:rsidR="00893330" w:rsidRPr="00893330">
        <w:rPr>
          <w:rFonts w:ascii="Times New Roman" w:eastAsia="Times New Roman" w:hAnsi="Times New Roman" w:cs="Times New Roman"/>
          <w:sz w:val="28"/>
          <w:szCs w:val="28"/>
          <w:lang w:eastAsia="ru-RU"/>
        </w:rPr>
        <w:t xml:space="preserve"> електромагнітного випромінювання </w:t>
      </w:r>
      <w:r>
        <w:rPr>
          <w:rFonts w:ascii="Times New Roman" w:eastAsia="Times New Roman" w:hAnsi="Times New Roman" w:cs="Times New Roman"/>
          <w:sz w:val="28"/>
          <w:szCs w:val="28"/>
          <w:lang w:eastAsia="ru-RU"/>
        </w:rPr>
        <w:t>потрібно</w:t>
      </w:r>
      <w:r w:rsidR="00893330" w:rsidRPr="00893330">
        <w:rPr>
          <w:rFonts w:ascii="Times New Roman" w:eastAsia="Times New Roman" w:hAnsi="Times New Roman" w:cs="Times New Roman"/>
          <w:sz w:val="28"/>
          <w:szCs w:val="28"/>
          <w:lang w:eastAsia="ru-RU"/>
        </w:rPr>
        <w:t xml:space="preserve"> виділити рівні</w:t>
      </w:r>
      <w:r>
        <w:rPr>
          <w:rFonts w:ascii="Times New Roman" w:eastAsia="Times New Roman" w:hAnsi="Times New Roman" w:cs="Times New Roman"/>
          <w:sz w:val="28"/>
          <w:szCs w:val="28"/>
          <w:lang w:eastAsia="ru-RU"/>
        </w:rPr>
        <w:t xml:space="preserve"> та підрівні, на яких дана</w:t>
      </w:r>
      <w:r w:rsidR="00893330" w:rsidRPr="00893330">
        <w:rPr>
          <w:rFonts w:ascii="Times New Roman" w:eastAsia="Times New Roman" w:hAnsi="Times New Roman" w:cs="Times New Roman"/>
          <w:sz w:val="28"/>
          <w:szCs w:val="28"/>
          <w:lang w:eastAsia="ru-RU"/>
        </w:rPr>
        <w:t xml:space="preserve"> взаємодія досить явн</w:t>
      </w:r>
      <w:r>
        <w:rPr>
          <w:rFonts w:ascii="Times New Roman" w:eastAsia="Times New Roman" w:hAnsi="Times New Roman" w:cs="Times New Roman"/>
          <w:sz w:val="28"/>
          <w:szCs w:val="28"/>
          <w:lang w:eastAsia="ru-RU"/>
        </w:rPr>
        <w:t xml:space="preserve">а </w:t>
      </w:r>
      <w:r w:rsidR="009E01BA">
        <w:rPr>
          <w:rFonts w:ascii="Times New Roman" w:eastAsia="Times New Roman" w:hAnsi="Times New Roman" w:cs="Times New Roman"/>
          <w:sz w:val="28"/>
          <w:szCs w:val="28"/>
          <w:lang w:eastAsia="ru-RU"/>
        </w:rPr>
        <w:t>[2</w:t>
      </w:r>
      <w:r w:rsidR="00893330" w:rsidRPr="00893330">
        <w:rPr>
          <w:rFonts w:ascii="Times New Roman" w:eastAsia="Times New Roman" w:hAnsi="Times New Roman" w:cs="Times New Roman"/>
          <w:sz w:val="28"/>
          <w:szCs w:val="28"/>
          <w:lang w:eastAsia="ru-RU"/>
        </w:rPr>
        <w:t>].</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1. Ядерно-молекул</w:t>
      </w:r>
      <w:r w:rsidR="0051401D">
        <w:rPr>
          <w:rFonts w:ascii="Times New Roman" w:eastAsia="Times New Roman" w:hAnsi="Times New Roman" w:cs="Times New Roman"/>
          <w:sz w:val="28"/>
          <w:szCs w:val="28"/>
          <w:lang w:eastAsia="ru-RU"/>
        </w:rPr>
        <w:t>ярний рівень</w:t>
      </w:r>
      <w:r w:rsidRPr="00893330">
        <w:rPr>
          <w:rFonts w:ascii="Times New Roman" w:eastAsia="Times New Roman" w:hAnsi="Times New Roman" w:cs="Times New Roman"/>
          <w:sz w:val="28"/>
          <w:szCs w:val="28"/>
          <w:lang w:eastAsia="ru-RU"/>
        </w:rPr>
        <w:t xml:space="preserve">: </w:t>
      </w:r>
    </w:p>
    <w:p w:rsidR="0051401D" w:rsidRPr="0051401D" w:rsidRDefault="006C014D" w:rsidP="007A25B6">
      <w:pPr>
        <w:pStyle w:val="aa"/>
        <w:numPr>
          <w:ilvl w:val="0"/>
          <w:numId w:val="7"/>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51401D" w:rsidRPr="0051401D">
        <w:rPr>
          <w:rFonts w:ascii="Times New Roman" w:eastAsia="Times New Roman" w:hAnsi="Times New Roman" w:cs="Times New Roman"/>
          <w:sz w:val="28"/>
          <w:szCs w:val="28"/>
          <w:lang w:eastAsia="ru-RU"/>
        </w:rPr>
        <w:t xml:space="preserve">лектронно-ядерний; </w:t>
      </w:r>
    </w:p>
    <w:p w:rsidR="00893330" w:rsidRPr="00893330" w:rsidRDefault="006C014D" w:rsidP="007A25B6">
      <w:pPr>
        <w:numPr>
          <w:ilvl w:val="0"/>
          <w:numId w:val="7"/>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w:t>
      </w:r>
      <w:r w:rsidR="00893330" w:rsidRPr="00893330">
        <w:rPr>
          <w:rFonts w:ascii="Times New Roman" w:eastAsia="Times New Roman" w:hAnsi="Times New Roman" w:cs="Times New Roman"/>
          <w:sz w:val="28"/>
          <w:szCs w:val="28"/>
          <w:lang w:eastAsia="ru-RU"/>
        </w:rPr>
        <w:t>онно-молекулярний</w:t>
      </w:r>
      <w:r>
        <w:rPr>
          <w:rFonts w:ascii="Times New Roman" w:eastAsia="Times New Roman" w:hAnsi="Times New Roman" w:cs="Times New Roman"/>
          <w:sz w:val="28"/>
          <w:szCs w:val="28"/>
          <w:lang w:eastAsia="ru-RU"/>
        </w:rPr>
        <w:t>.</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2. Цитохімічн</w:t>
      </w:r>
      <w:r w:rsidR="0051401D">
        <w:rPr>
          <w:rFonts w:ascii="Times New Roman" w:eastAsia="Times New Roman" w:hAnsi="Times New Roman" w:cs="Times New Roman"/>
          <w:sz w:val="28"/>
          <w:szCs w:val="28"/>
          <w:lang w:eastAsia="ru-RU"/>
        </w:rPr>
        <w:t>ий</w:t>
      </w:r>
      <w:r w:rsidRPr="00893330">
        <w:rPr>
          <w:rFonts w:ascii="Times New Roman" w:eastAsia="Times New Roman" w:hAnsi="Times New Roman" w:cs="Times New Roman"/>
          <w:sz w:val="28"/>
          <w:szCs w:val="28"/>
          <w:lang w:eastAsia="ru-RU"/>
        </w:rPr>
        <w:t xml:space="preserve">: </w:t>
      </w:r>
    </w:p>
    <w:p w:rsidR="00893330" w:rsidRPr="00893330" w:rsidRDefault="006C014D" w:rsidP="007A25B6">
      <w:pPr>
        <w:numPr>
          <w:ilvl w:val="0"/>
          <w:numId w:val="8"/>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893330" w:rsidRPr="00893330">
        <w:rPr>
          <w:rFonts w:ascii="Times New Roman" w:eastAsia="Times New Roman" w:hAnsi="Times New Roman" w:cs="Times New Roman"/>
          <w:sz w:val="28"/>
          <w:szCs w:val="28"/>
          <w:lang w:eastAsia="ru-RU"/>
        </w:rPr>
        <w:t xml:space="preserve">літинні мембрани; </w:t>
      </w:r>
    </w:p>
    <w:p w:rsidR="00893330" w:rsidRDefault="006C014D" w:rsidP="007A25B6">
      <w:pPr>
        <w:numPr>
          <w:ilvl w:val="0"/>
          <w:numId w:val="8"/>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893330" w:rsidRPr="00893330">
        <w:rPr>
          <w:rFonts w:ascii="Times New Roman" w:eastAsia="Times New Roman" w:hAnsi="Times New Roman" w:cs="Times New Roman"/>
          <w:sz w:val="28"/>
          <w:szCs w:val="28"/>
          <w:lang w:eastAsia="ru-RU"/>
        </w:rPr>
        <w:t xml:space="preserve">убклітинні структури; </w:t>
      </w:r>
    </w:p>
    <w:p w:rsidR="0051401D" w:rsidRPr="0051401D" w:rsidRDefault="006C014D" w:rsidP="007A25B6">
      <w:pPr>
        <w:pStyle w:val="aa"/>
        <w:numPr>
          <w:ilvl w:val="0"/>
          <w:numId w:val="8"/>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1401D" w:rsidRPr="0051401D">
        <w:rPr>
          <w:rFonts w:ascii="Times New Roman" w:eastAsia="Times New Roman" w:hAnsi="Times New Roman" w:cs="Times New Roman"/>
          <w:sz w:val="28"/>
          <w:szCs w:val="28"/>
          <w:lang w:eastAsia="ru-RU"/>
        </w:rPr>
        <w:t xml:space="preserve">труктурні утворення; </w:t>
      </w:r>
    </w:p>
    <w:p w:rsidR="00893330" w:rsidRPr="00893330" w:rsidRDefault="006C014D" w:rsidP="007A25B6">
      <w:pPr>
        <w:numPr>
          <w:ilvl w:val="0"/>
          <w:numId w:val="8"/>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893330" w:rsidRPr="00893330">
        <w:rPr>
          <w:rFonts w:ascii="Times New Roman" w:eastAsia="Times New Roman" w:hAnsi="Times New Roman" w:cs="Times New Roman"/>
          <w:sz w:val="28"/>
          <w:szCs w:val="28"/>
          <w:lang w:eastAsia="ru-RU"/>
        </w:rPr>
        <w:t xml:space="preserve">іополімери. </w:t>
      </w:r>
    </w:p>
    <w:p w:rsidR="00893330" w:rsidRPr="00893330" w:rsidRDefault="0051401D" w:rsidP="0065359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Тканинний рівень, де</w:t>
      </w:r>
      <w:r w:rsidR="00893330" w:rsidRPr="00893330">
        <w:rPr>
          <w:rFonts w:ascii="Times New Roman" w:eastAsia="Times New Roman" w:hAnsi="Times New Roman" w:cs="Times New Roman"/>
          <w:sz w:val="28"/>
          <w:szCs w:val="28"/>
          <w:lang w:eastAsia="ru-RU"/>
        </w:rPr>
        <w:t xml:space="preserve"> вплив ЕМП буде зумовлюватися: </w:t>
      </w:r>
    </w:p>
    <w:p w:rsidR="0051401D" w:rsidRPr="0051401D" w:rsidRDefault="006C014D" w:rsidP="007A25B6">
      <w:pPr>
        <w:pStyle w:val="aa"/>
        <w:numPr>
          <w:ilvl w:val="0"/>
          <w:numId w:val="9"/>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51401D" w:rsidRPr="0051401D">
        <w:rPr>
          <w:rFonts w:ascii="Times New Roman" w:eastAsia="Times New Roman" w:hAnsi="Times New Roman" w:cs="Times New Roman"/>
          <w:sz w:val="28"/>
          <w:szCs w:val="28"/>
          <w:lang w:eastAsia="ru-RU"/>
        </w:rPr>
        <w:t xml:space="preserve">собливостями морфології даної тканини; </w:t>
      </w:r>
    </w:p>
    <w:p w:rsidR="00893330" w:rsidRDefault="006C014D" w:rsidP="007A25B6">
      <w:pPr>
        <w:numPr>
          <w:ilvl w:val="0"/>
          <w:numId w:val="9"/>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51401D">
        <w:rPr>
          <w:rFonts w:ascii="Times New Roman" w:eastAsia="Times New Roman" w:hAnsi="Times New Roman" w:cs="Times New Roman"/>
          <w:sz w:val="28"/>
          <w:szCs w:val="28"/>
          <w:lang w:eastAsia="ru-RU"/>
        </w:rPr>
        <w:t>ункціональним</w:t>
      </w:r>
      <w:r w:rsidR="00893330" w:rsidRPr="00893330">
        <w:rPr>
          <w:rFonts w:ascii="Times New Roman" w:eastAsia="Times New Roman" w:hAnsi="Times New Roman" w:cs="Times New Roman"/>
          <w:sz w:val="28"/>
          <w:szCs w:val="28"/>
          <w:lang w:eastAsia="ru-RU"/>
        </w:rPr>
        <w:t xml:space="preserve"> призначення</w:t>
      </w:r>
      <w:r w:rsidR="0051401D">
        <w:rPr>
          <w:rFonts w:ascii="Times New Roman" w:eastAsia="Times New Roman" w:hAnsi="Times New Roman" w:cs="Times New Roman"/>
          <w:sz w:val="28"/>
          <w:szCs w:val="28"/>
          <w:lang w:eastAsia="ru-RU"/>
        </w:rPr>
        <w:t>м</w:t>
      </w:r>
      <w:r w:rsidR="00893330" w:rsidRPr="00893330">
        <w:rPr>
          <w:rFonts w:ascii="Times New Roman" w:eastAsia="Times New Roman" w:hAnsi="Times New Roman" w:cs="Times New Roman"/>
          <w:sz w:val="28"/>
          <w:szCs w:val="28"/>
          <w:lang w:eastAsia="ru-RU"/>
        </w:rPr>
        <w:t xml:space="preserve"> тканин</w:t>
      </w:r>
      <w:r w:rsidR="0051401D">
        <w:rPr>
          <w:rFonts w:ascii="Times New Roman" w:eastAsia="Times New Roman" w:hAnsi="Times New Roman" w:cs="Times New Roman"/>
          <w:sz w:val="28"/>
          <w:szCs w:val="28"/>
          <w:lang w:eastAsia="ru-RU"/>
        </w:rPr>
        <w:t>и</w:t>
      </w:r>
      <w:r w:rsidR="00893330" w:rsidRPr="00893330">
        <w:rPr>
          <w:rFonts w:ascii="Times New Roman" w:eastAsia="Times New Roman" w:hAnsi="Times New Roman" w:cs="Times New Roman"/>
          <w:sz w:val="28"/>
          <w:szCs w:val="28"/>
          <w:lang w:eastAsia="ru-RU"/>
        </w:rPr>
        <w:t xml:space="preserve">; </w:t>
      </w:r>
    </w:p>
    <w:p w:rsidR="0051401D" w:rsidRPr="00893330" w:rsidRDefault="006C014D" w:rsidP="007A25B6">
      <w:pPr>
        <w:numPr>
          <w:ilvl w:val="0"/>
          <w:numId w:val="9"/>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51401D" w:rsidRPr="0051401D">
        <w:rPr>
          <w:rFonts w:ascii="Times New Roman" w:eastAsia="Times New Roman" w:hAnsi="Times New Roman" w:cs="Times New Roman"/>
          <w:sz w:val="28"/>
          <w:szCs w:val="28"/>
          <w:lang w:eastAsia="ru-RU"/>
        </w:rPr>
        <w:t>ереважаючим характером метаболізму.</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 xml:space="preserve">4. Органний рівень (вплив на окремі органи). </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5. Системний рівень, що включає</w:t>
      </w:r>
      <w:r w:rsidR="0051401D">
        <w:rPr>
          <w:rFonts w:ascii="Times New Roman" w:eastAsia="Times New Roman" w:hAnsi="Times New Roman" w:cs="Times New Roman"/>
          <w:sz w:val="28"/>
          <w:szCs w:val="28"/>
          <w:lang w:eastAsia="ru-RU"/>
        </w:rPr>
        <w:t xml:space="preserve"> такі системи</w:t>
      </w:r>
      <w:r w:rsidRPr="00893330">
        <w:rPr>
          <w:rFonts w:ascii="Times New Roman" w:eastAsia="Times New Roman" w:hAnsi="Times New Roman" w:cs="Times New Roman"/>
          <w:sz w:val="28"/>
          <w:szCs w:val="28"/>
          <w:lang w:eastAsia="ru-RU"/>
        </w:rPr>
        <w:t xml:space="preserve">: </w:t>
      </w:r>
    </w:p>
    <w:p w:rsidR="0051401D"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51401D">
        <w:rPr>
          <w:rFonts w:ascii="Times New Roman" w:eastAsia="Times New Roman" w:hAnsi="Times New Roman" w:cs="Times New Roman"/>
          <w:sz w:val="28"/>
          <w:szCs w:val="28"/>
          <w:lang w:eastAsia="ru-RU"/>
        </w:rPr>
        <w:t>ихальну, травну і видільну</w:t>
      </w:r>
      <w:r>
        <w:rPr>
          <w:rFonts w:ascii="Times New Roman" w:eastAsia="Times New Roman" w:hAnsi="Times New Roman" w:cs="Times New Roman"/>
          <w:sz w:val="28"/>
          <w:szCs w:val="28"/>
          <w:lang w:eastAsia="ru-RU"/>
        </w:rPr>
        <w:t>;</w:t>
      </w:r>
    </w:p>
    <w:p w:rsidR="0051401D"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1401D">
        <w:rPr>
          <w:rFonts w:ascii="Times New Roman" w:eastAsia="Times New Roman" w:hAnsi="Times New Roman" w:cs="Times New Roman"/>
          <w:sz w:val="28"/>
          <w:szCs w:val="28"/>
          <w:lang w:eastAsia="ru-RU"/>
        </w:rPr>
        <w:t>ерцево-судинну</w:t>
      </w:r>
      <w:r>
        <w:rPr>
          <w:rFonts w:ascii="Times New Roman" w:eastAsia="Times New Roman" w:hAnsi="Times New Roman" w:cs="Times New Roman"/>
          <w:sz w:val="28"/>
          <w:szCs w:val="28"/>
          <w:lang w:eastAsia="ru-RU"/>
        </w:rPr>
        <w:t>;</w:t>
      </w:r>
    </w:p>
    <w:p w:rsidR="0051401D"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51401D">
        <w:rPr>
          <w:rFonts w:ascii="Times New Roman" w:eastAsia="Times New Roman" w:hAnsi="Times New Roman" w:cs="Times New Roman"/>
          <w:sz w:val="28"/>
          <w:szCs w:val="28"/>
          <w:lang w:eastAsia="ru-RU"/>
        </w:rPr>
        <w:t>ров’яну</w:t>
      </w:r>
      <w:r>
        <w:rPr>
          <w:rFonts w:ascii="Times New Roman" w:eastAsia="Times New Roman" w:hAnsi="Times New Roman" w:cs="Times New Roman"/>
          <w:sz w:val="28"/>
          <w:szCs w:val="28"/>
          <w:lang w:eastAsia="ru-RU"/>
        </w:rPr>
        <w:t>;</w:t>
      </w:r>
    </w:p>
    <w:p w:rsidR="00893330" w:rsidRPr="00893330"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51401D">
        <w:rPr>
          <w:rFonts w:ascii="Times New Roman" w:eastAsia="Times New Roman" w:hAnsi="Times New Roman" w:cs="Times New Roman"/>
          <w:sz w:val="28"/>
          <w:szCs w:val="28"/>
          <w:lang w:eastAsia="ru-RU"/>
        </w:rPr>
        <w:t>ервові (ц</w:t>
      </w:r>
      <w:r w:rsidR="00893330" w:rsidRPr="00893330">
        <w:rPr>
          <w:rFonts w:ascii="Times New Roman" w:eastAsia="Times New Roman" w:hAnsi="Times New Roman" w:cs="Times New Roman"/>
          <w:sz w:val="28"/>
          <w:szCs w:val="28"/>
          <w:lang w:eastAsia="ru-RU"/>
        </w:rPr>
        <w:t>ентральну, периферичну і вегетативну</w:t>
      </w:r>
      <w:r w:rsidR="0051401D">
        <w:rPr>
          <w:rFonts w:ascii="Times New Roman" w:eastAsia="Times New Roman" w:hAnsi="Times New Roman" w:cs="Times New Roman"/>
          <w:sz w:val="28"/>
          <w:szCs w:val="28"/>
          <w:lang w:eastAsia="ru-RU"/>
        </w:rPr>
        <w:t>)</w:t>
      </w:r>
      <w:r w:rsidR="00893330" w:rsidRPr="00893330">
        <w:rPr>
          <w:rFonts w:ascii="Times New Roman" w:eastAsia="Times New Roman" w:hAnsi="Times New Roman" w:cs="Times New Roman"/>
          <w:sz w:val="28"/>
          <w:szCs w:val="28"/>
          <w:lang w:eastAsia="ru-RU"/>
        </w:rPr>
        <w:t xml:space="preserve">; </w:t>
      </w:r>
    </w:p>
    <w:p w:rsidR="00893330" w:rsidRPr="00893330"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893330" w:rsidRPr="00893330">
        <w:rPr>
          <w:rFonts w:ascii="Times New Roman" w:eastAsia="Times New Roman" w:hAnsi="Times New Roman" w:cs="Times New Roman"/>
          <w:sz w:val="28"/>
          <w:szCs w:val="28"/>
          <w:lang w:eastAsia="ru-RU"/>
        </w:rPr>
        <w:t xml:space="preserve">ндокринну; </w:t>
      </w:r>
    </w:p>
    <w:p w:rsidR="00893330" w:rsidRPr="00893330"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1401D">
        <w:rPr>
          <w:rFonts w:ascii="Times New Roman" w:eastAsia="Times New Roman" w:hAnsi="Times New Roman" w:cs="Times New Roman"/>
          <w:sz w:val="28"/>
          <w:szCs w:val="28"/>
          <w:lang w:eastAsia="ru-RU"/>
        </w:rPr>
        <w:t>енсорні</w:t>
      </w:r>
      <w:r w:rsidR="00893330" w:rsidRPr="00893330">
        <w:rPr>
          <w:rFonts w:ascii="Times New Roman" w:eastAsia="Times New Roman" w:hAnsi="Times New Roman" w:cs="Times New Roman"/>
          <w:sz w:val="28"/>
          <w:szCs w:val="28"/>
          <w:lang w:eastAsia="ru-RU"/>
        </w:rPr>
        <w:t xml:space="preserve">; </w:t>
      </w:r>
    </w:p>
    <w:p w:rsidR="00893330" w:rsidRPr="00893330" w:rsidRDefault="006C014D" w:rsidP="007A25B6">
      <w:pPr>
        <w:numPr>
          <w:ilvl w:val="0"/>
          <w:numId w:val="10"/>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51401D">
        <w:rPr>
          <w:rFonts w:ascii="Times New Roman" w:eastAsia="Times New Roman" w:hAnsi="Times New Roman" w:cs="Times New Roman"/>
          <w:sz w:val="28"/>
          <w:szCs w:val="28"/>
          <w:lang w:eastAsia="ru-RU"/>
        </w:rPr>
        <w:t>порно-руховий апарат та</w:t>
      </w:r>
      <w:r w:rsidR="00893330" w:rsidRPr="00893330">
        <w:rPr>
          <w:rFonts w:ascii="Times New Roman" w:eastAsia="Times New Roman" w:hAnsi="Times New Roman" w:cs="Times New Roman"/>
          <w:sz w:val="28"/>
          <w:szCs w:val="28"/>
          <w:lang w:eastAsia="ru-RU"/>
        </w:rPr>
        <w:t xml:space="preserve"> ін. </w:t>
      </w:r>
    </w:p>
    <w:p w:rsidR="00893330" w:rsidRPr="00893330" w:rsidRDefault="00AB299D" w:rsidP="0065359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Міжсистемний рівень (</w:t>
      </w:r>
      <w:r w:rsidR="00893330" w:rsidRPr="00893330">
        <w:rPr>
          <w:rFonts w:ascii="Times New Roman" w:eastAsia="Times New Roman" w:hAnsi="Times New Roman" w:cs="Times New Roman"/>
          <w:sz w:val="28"/>
          <w:szCs w:val="28"/>
          <w:lang w:eastAsia="ru-RU"/>
        </w:rPr>
        <w:t>взаємоді</w:t>
      </w:r>
      <w:r>
        <w:rPr>
          <w:rFonts w:ascii="Times New Roman" w:eastAsia="Times New Roman" w:hAnsi="Times New Roman" w:cs="Times New Roman"/>
          <w:sz w:val="28"/>
          <w:szCs w:val="28"/>
          <w:lang w:eastAsia="ru-RU"/>
        </w:rPr>
        <w:t>я</w:t>
      </w:r>
      <w:r w:rsidR="00893330" w:rsidRPr="00893330">
        <w:rPr>
          <w:rFonts w:ascii="Times New Roman" w:eastAsia="Times New Roman" w:hAnsi="Times New Roman" w:cs="Times New Roman"/>
          <w:sz w:val="28"/>
          <w:szCs w:val="28"/>
          <w:lang w:eastAsia="ru-RU"/>
        </w:rPr>
        <w:t xml:space="preserve"> між окремими системами організму</w:t>
      </w:r>
      <w:r>
        <w:rPr>
          <w:rFonts w:ascii="Times New Roman" w:eastAsia="Times New Roman" w:hAnsi="Times New Roman" w:cs="Times New Roman"/>
          <w:sz w:val="28"/>
          <w:szCs w:val="28"/>
          <w:lang w:eastAsia="ru-RU"/>
        </w:rPr>
        <w:t>)</w:t>
      </w:r>
      <w:r w:rsidR="00893330" w:rsidRPr="00893330">
        <w:rPr>
          <w:rFonts w:ascii="Times New Roman" w:eastAsia="Times New Roman" w:hAnsi="Times New Roman" w:cs="Times New Roman"/>
          <w:sz w:val="28"/>
          <w:szCs w:val="28"/>
          <w:lang w:eastAsia="ru-RU"/>
        </w:rPr>
        <w:t xml:space="preserve">. </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7. Загальносис</w:t>
      </w:r>
      <w:r w:rsidR="00AB299D">
        <w:rPr>
          <w:rFonts w:ascii="Times New Roman" w:eastAsia="Times New Roman" w:hAnsi="Times New Roman" w:cs="Times New Roman"/>
          <w:sz w:val="28"/>
          <w:szCs w:val="28"/>
          <w:lang w:eastAsia="ru-RU"/>
        </w:rPr>
        <w:t>темний рівень -</w:t>
      </w:r>
      <w:r w:rsidRPr="00893330">
        <w:rPr>
          <w:rFonts w:ascii="Times New Roman" w:eastAsia="Times New Roman" w:hAnsi="Times New Roman" w:cs="Times New Roman"/>
          <w:sz w:val="28"/>
          <w:szCs w:val="28"/>
          <w:lang w:eastAsia="ru-RU"/>
        </w:rPr>
        <w:t xml:space="preserve"> інтегруванн</w:t>
      </w:r>
      <w:r w:rsidR="00AB299D">
        <w:rPr>
          <w:rFonts w:ascii="Times New Roman" w:eastAsia="Times New Roman" w:hAnsi="Times New Roman" w:cs="Times New Roman"/>
          <w:sz w:val="28"/>
          <w:szCs w:val="28"/>
          <w:lang w:eastAsia="ru-RU"/>
        </w:rPr>
        <w:t>я</w:t>
      </w:r>
      <w:r w:rsidRPr="00893330">
        <w:rPr>
          <w:rFonts w:ascii="Times New Roman" w:eastAsia="Times New Roman" w:hAnsi="Times New Roman" w:cs="Times New Roman"/>
          <w:sz w:val="28"/>
          <w:szCs w:val="28"/>
          <w:lang w:eastAsia="ru-RU"/>
        </w:rPr>
        <w:t xml:space="preserve"> взаємодій між усіма системами. </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 xml:space="preserve">8. Міжособистісний рівень: </w:t>
      </w:r>
    </w:p>
    <w:p w:rsidR="00AB299D" w:rsidRDefault="006C014D" w:rsidP="007A25B6">
      <w:pPr>
        <w:numPr>
          <w:ilvl w:val="0"/>
          <w:numId w:val="11"/>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B299D" w:rsidRPr="00AB299D">
        <w:rPr>
          <w:rFonts w:ascii="Times New Roman" w:eastAsia="Times New Roman" w:hAnsi="Times New Roman" w:cs="Times New Roman"/>
          <w:sz w:val="28"/>
          <w:szCs w:val="28"/>
          <w:lang w:eastAsia="ru-RU"/>
        </w:rPr>
        <w:t>заємодія жив</w:t>
      </w:r>
      <w:r>
        <w:rPr>
          <w:rFonts w:ascii="Times New Roman" w:eastAsia="Times New Roman" w:hAnsi="Times New Roman" w:cs="Times New Roman"/>
          <w:sz w:val="28"/>
          <w:szCs w:val="28"/>
          <w:lang w:eastAsia="ru-RU"/>
        </w:rPr>
        <w:t>их організмів у зовнішньому ЕМП;</w:t>
      </w:r>
    </w:p>
    <w:p w:rsidR="00893330" w:rsidRPr="00AB299D" w:rsidRDefault="006C014D" w:rsidP="007A25B6">
      <w:pPr>
        <w:numPr>
          <w:ilvl w:val="0"/>
          <w:numId w:val="11"/>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93330" w:rsidRPr="00893330">
        <w:rPr>
          <w:rFonts w:ascii="Times New Roman" w:eastAsia="Times New Roman" w:hAnsi="Times New Roman" w:cs="Times New Roman"/>
          <w:sz w:val="28"/>
          <w:szCs w:val="28"/>
          <w:lang w:eastAsia="ru-RU"/>
        </w:rPr>
        <w:t>плив одного організму на інший через власне випромінювання ЕМП</w:t>
      </w:r>
      <w:r w:rsidR="009E01BA">
        <w:rPr>
          <w:rFonts w:ascii="Times New Roman" w:eastAsia="Times New Roman" w:hAnsi="Times New Roman" w:cs="Times New Roman"/>
          <w:sz w:val="28"/>
          <w:szCs w:val="28"/>
          <w:lang w:eastAsia="ru-RU"/>
        </w:rPr>
        <w:t xml:space="preserve"> [22, 23</w:t>
      </w:r>
      <w:r w:rsidR="00AB299D" w:rsidRPr="00AB299D">
        <w:rPr>
          <w:rFonts w:ascii="Times New Roman" w:eastAsia="Times New Roman" w:hAnsi="Times New Roman" w:cs="Times New Roman"/>
          <w:sz w:val="28"/>
          <w:szCs w:val="28"/>
          <w:lang w:eastAsia="ru-RU"/>
        </w:rPr>
        <w:t>]</w:t>
      </w:r>
      <w:r w:rsidR="00893330" w:rsidRPr="00893330">
        <w:rPr>
          <w:rFonts w:ascii="Times New Roman" w:eastAsia="Times New Roman" w:hAnsi="Times New Roman" w:cs="Times New Roman"/>
          <w:sz w:val="28"/>
          <w:szCs w:val="28"/>
          <w:lang w:eastAsia="ru-RU"/>
        </w:rPr>
        <w:t xml:space="preserve">; </w:t>
      </w:r>
    </w:p>
    <w:p w:rsidR="00893330" w:rsidRPr="00893330" w:rsidRDefault="00AB299D" w:rsidP="0065359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дії ГМП</w:t>
      </w:r>
      <w:r w:rsidR="00893330" w:rsidRPr="00893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w:t>
      </w:r>
      <w:r w:rsidR="00893330" w:rsidRPr="00893330">
        <w:rPr>
          <w:rFonts w:ascii="Times New Roman" w:eastAsia="Times New Roman" w:hAnsi="Times New Roman" w:cs="Times New Roman"/>
          <w:sz w:val="28"/>
          <w:szCs w:val="28"/>
          <w:lang w:eastAsia="ru-RU"/>
        </w:rPr>
        <w:t xml:space="preserve"> бактері</w:t>
      </w:r>
      <w:r>
        <w:rPr>
          <w:rFonts w:ascii="Times New Roman" w:eastAsia="Times New Roman" w:hAnsi="Times New Roman" w:cs="Times New Roman"/>
          <w:sz w:val="28"/>
          <w:szCs w:val="28"/>
          <w:lang w:eastAsia="ru-RU"/>
        </w:rPr>
        <w:t>ї</w:t>
      </w:r>
      <w:r w:rsidR="00893330" w:rsidRPr="00893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різко </w:t>
      </w:r>
      <w:r w:rsidR="00893330" w:rsidRPr="00893330">
        <w:rPr>
          <w:rFonts w:ascii="Times New Roman" w:eastAsia="Times New Roman" w:hAnsi="Times New Roman" w:cs="Times New Roman"/>
          <w:sz w:val="28"/>
          <w:szCs w:val="28"/>
          <w:lang w:eastAsia="ru-RU"/>
        </w:rPr>
        <w:t>знижується ріст колоній [2] та утворюються</w:t>
      </w:r>
      <w:r>
        <w:rPr>
          <w:rFonts w:ascii="Times New Roman" w:eastAsia="Times New Roman" w:hAnsi="Times New Roman" w:cs="Times New Roman"/>
          <w:sz w:val="28"/>
          <w:szCs w:val="28"/>
          <w:lang w:eastAsia="ru-RU"/>
        </w:rPr>
        <w:t xml:space="preserve"> мутантні штами [3]. Аналіз флуктуації</w:t>
      </w:r>
      <w:r w:rsidR="00893330" w:rsidRPr="00893330">
        <w:rPr>
          <w:rFonts w:ascii="Times New Roman" w:eastAsia="Times New Roman" w:hAnsi="Times New Roman" w:cs="Times New Roman"/>
          <w:sz w:val="28"/>
          <w:szCs w:val="28"/>
          <w:lang w:eastAsia="ru-RU"/>
        </w:rPr>
        <w:t xml:space="preserve"> спонтанн</w:t>
      </w:r>
      <w:r>
        <w:rPr>
          <w:rFonts w:ascii="Times New Roman" w:eastAsia="Times New Roman" w:hAnsi="Times New Roman" w:cs="Times New Roman"/>
          <w:sz w:val="28"/>
          <w:szCs w:val="28"/>
          <w:lang w:eastAsia="ru-RU"/>
        </w:rPr>
        <w:t>ого рівня титру фага в лізогені</w:t>
      </w:r>
      <w:r w:rsidR="00893330" w:rsidRPr="00893330">
        <w:rPr>
          <w:rFonts w:ascii="Times New Roman" w:eastAsia="Times New Roman" w:hAnsi="Times New Roman" w:cs="Times New Roman"/>
          <w:sz w:val="28"/>
          <w:szCs w:val="28"/>
          <w:lang w:eastAsia="ru-RU"/>
        </w:rPr>
        <w:t xml:space="preserve">й культурі </w:t>
      </w:r>
      <w:r w:rsidR="00893330" w:rsidRPr="00893330">
        <w:rPr>
          <w:rFonts w:ascii="Times New Roman" w:eastAsia="Times New Roman" w:hAnsi="Times New Roman" w:cs="Times New Roman"/>
          <w:i/>
          <w:sz w:val="28"/>
          <w:szCs w:val="28"/>
          <w:lang w:eastAsia="ru-RU"/>
        </w:rPr>
        <w:t>E. Coli</w:t>
      </w:r>
      <w:r>
        <w:rPr>
          <w:rFonts w:ascii="Times New Roman" w:eastAsia="Times New Roman" w:hAnsi="Times New Roman" w:cs="Times New Roman"/>
          <w:sz w:val="28"/>
          <w:szCs w:val="28"/>
          <w:lang w:eastAsia="ru-RU"/>
        </w:rPr>
        <w:t xml:space="preserve"> K12 (λ)</w:t>
      </w:r>
      <w:r w:rsidR="00893330" w:rsidRPr="00893330">
        <w:rPr>
          <w:rFonts w:ascii="Times New Roman" w:eastAsia="Times New Roman" w:hAnsi="Times New Roman" w:cs="Times New Roman"/>
          <w:sz w:val="28"/>
          <w:szCs w:val="28"/>
          <w:lang w:eastAsia="ru-RU"/>
        </w:rPr>
        <w:t xml:space="preserve"> показав </w:t>
      </w:r>
      <w:r>
        <w:rPr>
          <w:rFonts w:ascii="Times New Roman" w:eastAsia="Times New Roman" w:hAnsi="Times New Roman" w:cs="Times New Roman"/>
          <w:sz w:val="28"/>
          <w:szCs w:val="28"/>
          <w:lang w:eastAsia="ru-RU"/>
        </w:rPr>
        <w:t xml:space="preserve">їхню </w:t>
      </w:r>
      <w:r w:rsidR="00893330" w:rsidRPr="00893330">
        <w:rPr>
          <w:rFonts w:ascii="Times New Roman" w:eastAsia="Times New Roman" w:hAnsi="Times New Roman" w:cs="Times New Roman"/>
          <w:sz w:val="28"/>
          <w:szCs w:val="28"/>
          <w:lang w:eastAsia="ru-RU"/>
        </w:rPr>
        <w:t>залежність</w:t>
      </w:r>
      <w:r>
        <w:rPr>
          <w:rFonts w:ascii="Times New Roman" w:eastAsia="Times New Roman" w:hAnsi="Times New Roman" w:cs="Times New Roman"/>
          <w:sz w:val="28"/>
          <w:szCs w:val="28"/>
          <w:lang w:eastAsia="ru-RU"/>
        </w:rPr>
        <w:t xml:space="preserve"> </w:t>
      </w:r>
      <w:r w:rsidR="00893330" w:rsidRPr="00893330">
        <w:rPr>
          <w:rFonts w:ascii="Times New Roman" w:eastAsia="Times New Roman" w:hAnsi="Times New Roman" w:cs="Times New Roman"/>
          <w:sz w:val="28"/>
          <w:szCs w:val="28"/>
          <w:lang w:eastAsia="ru-RU"/>
        </w:rPr>
        <w:t xml:space="preserve">від змін горизонтальної складової ГМП [20]. </w:t>
      </w:r>
      <w:r>
        <w:rPr>
          <w:rFonts w:ascii="Times New Roman" w:eastAsia="Times New Roman" w:hAnsi="Times New Roman" w:cs="Times New Roman"/>
          <w:sz w:val="28"/>
          <w:szCs w:val="28"/>
          <w:lang w:eastAsia="ru-RU"/>
        </w:rPr>
        <w:t>Також с</w:t>
      </w:r>
      <w:r w:rsidR="00893330" w:rsidRPr="00893330">
        <w:rPr>
          <w:rFonts w:ascii="Times New Roman" w:eastAsia="Times New Roman" w:hAnsi="Times New Roman" w:cs="Times New Roman"/>
          <w:sz w:val="28"/>
          <w:szCs w:val="28"/>
          <w:lang w:eastAsia="ru-RU"/>
        </w:rPr>
        <w:t xml:space="preserve">постерігаються порушення біогенезу целюлози у бактерій і вищих рослин </w:t>
      </w:r>
      <w:r>
        <w:rPr>
          <w:rFonts w:ascii="Times New Roman" w:eastAsia="Times New Roman" w:hAnsi="Times New Roman" w:cs="Times New Roman"/>
          <w:sz w:val="28"/>
          <w:szCs w:val="28"/>
          <w:lang w:eastAsia="ru-RU"/>
        </w:rPr>
        <w:t xml:space="preserve">при впливах </w:t>
      </w:r>
      <w:r w:rsidR="00893330" w:rsidRPr="00893330">
        <w:rPr>
          <w:rFonts w:ascii="Times New Roman" w:eastAsia="Times New Roman" w:hAnsi="Times New Roman" w:cs="Times New Roman"/>
          <w:sz w:val="28"/>
          <w:szCs w:val="28"/>
          <w:lang w:eastAsia="ru-RU"/>
        </w:rPr>
        <w:t>магніт</w:t>
      </w:r>
      <w:r>
        <w:rPr>
          <w:rFonts w:ascii="Times New Roman" w:eastAsia="Times New Roman" w:hAnsi="Times New Roman" w:cs="Times New Roman"/>
          <w:sz w:val="28"/>
          <w:szCs w:val="28"/>
          <w:lang w:eastAsia="ru-RU"/>
        </w:rPr>
        <w:t>них</w:t>
      </w:r>
      <w:r w:rsidR="00893330" w:rsidRPr="00893330">
        <w:rPr>
          <w:rFonts w:ascii="Times New Roman" w:eastAsia="Times New Roman" w:hAnsi="Times New Roman" w:cs="Times New Roman"/>
          <w:sz w:val="28"/>
          <w:szCs w:val="28"/>
          <w:lang w:eastAsia="ru-RU"/>
        </w:rPr>
        <w:t xml:space="preserve"> пол</w:t>
      </w:r>
      <w:r>
        <w:rPr>
          <w:rFonts w:ascii="Times New Roman" w:eastAsia="Times New Roman" w:hAnsi="Times New Roman" w:cs="Times New Roman"/>
          <w:sz w:val="28"/>
          <w:szCs w:val="28"/>
          <w:lang w:eastAsia="ru-RU"/>
        </w:rPr>
        <w:t>ів</w:t>
      </w:r>
      <w:r w:rsidR="00893330" w:rsidRPr="00893330">
        <w:rPr>
          <w:rFonts w:ascii="Times New Roman" w:eastAsia="Times New Roman" w:hAnsi="Times New Roman" w:cs="Times New Roman"/>
          <w:sz w:val="28"/>
          <w:szCs w:val="28"/>
          <w:lang w:eastAsia="ru-RU"/>
        </w:rPr>
        <w:t xml:space="preserve">. </w:t>
      </w:r>
      <w:r w:rsidR="006C52F5">
        <w:rPr>
          <w:rFonts w:ascii="Times New Roman" w:eastAsia="Times New Roman" w:hAnsi="Times New Roman" w:cs="Times New Roman"/>
          <w:sz w:val="28"/>
          <w:szCs w:val="28"/>
          <w:lang w:eastAsia="ru-RU"/>
        </w:rPr>
        <w:t>У результаті деяких</w:t>
      </w:r>
      <w:r w:rsidR="006C52F5" w:rsidRPr="006C52F5">
        <w:rPr>
          <w:rFonts w:ascii="Times New Roman" w:eastAsia="Times New Roman" w:hAnsi="Times New Roman" w:cs="Times New Roman"/>
          <w:sz w:val="28"/>
          <w:szCs w:val="28"/>
          <w:lang w:eastAsia="ru-RU"/>
        </w:rPr>
        <w:t xml:space="preserve"> </w:t>
      </w:r>
      <w:r w:rsidR="00893330" w:rsidRPr="00893330">
        <w:rPr>
          <w:rFonts w:ascii="Times New Roman" w:eastAsia="Times New Roman" w:hAnsi="Times New Roman" w:cs="Times New Roman"/>
          <w:sz w:val="28"/>
          <w:szCs w:val="28"/>
          <w:lang w:eastAsia="ru-RU"/>
        </w:rPr>
        <w:t>досліджен</w:t>
      </w:r>
      <w:r w:rsidR="006C52F5">
        <w:rPr>
          <w:rFonts w:ascii="Times New Roman" w:eastAsia="Times New Roman" w:hAnsi="Times New Roman" w:cs="Times New Roman"/>
          <w:sz w:val="28"/>
          <w:szCs w:val="28"/>
          <w:lang w:eastAsia="ru-RU"/>
        </w:rPr>
        <w:t>ь</w:t>
      </w:r>
      <w:r w:rsidR="00893330" w:rsidRPr="00893330">
        <w:rPr>
          <w:rFonts w:ascii="Times New Roman" w:eastAsia="Times New Roman" w:hAnsi="Times New Roman" w:cs="Times New Roman"/>
          <w:sz w:val="28"/>
          <w:szCs w:val="28"/>
          <w:lang w:eastAsia="ru-RU"/>
        </w:rPr>
        <w:t xml:space="preserve"> ді</w:t>
      </w:r>
      <w:r w:rsidR="006C52F5">
        <w:rPr>
          <w:rFonts w:ascii="Times New Roman" w:eastAsia="Times New Roman" w:hAnsi="Times New Roman" w:cs="Times New Roman"/>
          <w:sz w:val="28"/>
          <w:szCs w:val="28"/>
          <w:lang w:eastAsia="ru-RU"/>
        </w:rPr>
        <w:t>ї</w:t>
      </w:r>
      <w:r w:rsidR="00893330" w:rsidRPr="00893330">
        <w:rPr>
          <w:rFonts w:ascii="Times New Roman" w:eastAsia="Times New Roman" w:hAnsi="Times New Roman" w:cs="Times New Roman"/>
          <w:sz w:val="28"/>
          <w:szCs w:val="28"/>
          <w:lang w:eastAsia="ru-RU"/>
        </w:rPr>
        <w:t xml:space="preserve"> низькочастотного і постійного магнітних полів на конформаційний стан геному клітин </w:t>
      </w:r>
      <w:r w:rsidR="00893330" w:rsidRPr="00893330">
        <w:rPr>
          <w:rFonts w:ascii="Times New Roman" w:eastAsia="Times New Roman" w:hAnsi="Times New Roman" w:cs="Times New Roman"/>
          <w:i/>
          <w:sz w:val="28"/>
          <w:szCs w:val="28"/>
          <w:lang w:eastAsia="ru-RU"/>
        </w:rPr>
        <w:t>E. Coli</w:t>
      </w:r>
      <w:r w:rsidR="00893330" w:rsidRPr="00893330">
        <w:rPr>
          <w:rFonts w:ascii="Times New Roman" w:eastAsia="Times New Roman" w:hAnsi="Times New Roman" w:cs="Times New Roman"/>
          <w:sz w:val="28"/>
          <w:szCs w:val="28"/>
          <w:lang w:eastAsia="ru-RU"/>
        </w:rPr>
        <w:t xml:space="preserve"> була виявлена хвилеподібна залежність в діапазоні від 0 до 110 мкТл.</w:t>
      </w:r>
    </w:p>
    <w:p w:rsidR="006C52F5" w:rsidRDefault="006C52F5" w:rsidP="0065359D">
      <w:pPr>
        <w:spacing w:after="0" w:line="360" w:lineRule="auto"/>
        <w:ind w:firstLine="709"/>
        <w:jc w:val="both"/>
        <w:rPr>
          <w:rFonts w:ascii="Times New Roman" w:eastAsia="Times New Roman" w:hAnsi="Times New Roman" w:cs="Times New Roman"/>
          <w:sz w:val="28"/>
          <w:szCs w:val="28"/>
          <w:lang w:eastAsia="ru-RU"/>
        </w:rPr>
      </w:pPr>
      <w:r w:rsidRPr="006C52F5">
        <w:rPr>
          <w:rFonts w:ascii="Times New Roman" w:eastAsia="Times New Roman" w:hAnsi="Times New Roman" w:cs="Times New Roman"/>
          <w:sz w:val="28"/>
          <w:szCs w:val="28"/>
          <w:lang w:eastAsia="ru-RU"/>
        </w:rPr>
        <w:t>А.В. Макаре</w:t>
      </w:r>
      <w:r w:rsidR="009E01BA">
        <w:rPr>
          <w:rFonts w:ascii="Times New Roman" w:eastAsia="Times New Roman" w:hAnsi="Times New Roman" w:cs="Times New Roman"/>
          <w:sz w:val="28"/>
          <w:szCs w:val="28"/>
          <w:lang w:eastAsia="ru-RU"/>
        </w:rPr>
        <w:t>вич [25</w:t>
      </w:r>
      <w:r>
        <w:rPr>
          <w:rFonts w:ascii="Times New Roman" w:eastAsia="Times New Roman" w:hAnsi="Times New Roman" w:cs="Times New Roman"/>
          <w:sz w:val="28"/>
          <w:szCs w:val="28"/>
          <w:lang w:eastAsia="ru-RU"/>
        </w:rPr>
        <w:t>] досліджував дію</w:t>
      </w:r>
      <w:r w:rsidRPr="006C52F5">
        <w:rPr>
          <w:rFonts w:ascii="Times New Roman" w:eastAsia="Times New Roman" w:hAnsi="Times New Roman" w:cs="Times New Roman"/>
          <w:sz w:val="28"/>
          <w:szCs w:val="28"/>
          <w:lang w:eastAsia="ru-RU"/>
        </w:rPr>
        <w:t xml:space="preserve"> змінного магнітного поля, джерелом якого є магнітопласти (феррито-нап</w:t>
      </w:r>
      <w:r>
        <w:rPr>
          <w:rFonts w:ascii="Times New Roman" w:eastAsia="Times New Roman" w:hAnsi="Times New Roman" w:cs="Times New Roman"/>
          <w:sz w:val="28"/>
          <w:szCs w:val="28"/>
          <w:lang w:eastAsia="ru-RU"/>
        </w:rPr>
        <w:t xml:space="preserve">овнені полімерні композити), </w:t>
      </w:r>
      <w:r>
        <w:rPr>
          <w:rFonts w:ascii="Times New Roman" w:eastAsia="Times New Roman" w:hAnsi="Times New Roman" w:cs="Times New Roman"/>
          <w:sz w:val="28"/>
          <w:szCs w:val="28"/>
          <w:lang w:eastAsia="ru-RU"/>
        </w:rPr>
        <w:lastRenderedPageBreak/>
        <w:t xml:space="preserve">на </w:t>
      </w:r>
      <w:r w:rsidRPr="006C52F5">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і</w:t>
      </w:r>
      <w:r w:rsidRPr="006C52F5">
        <w:rPr>
          <w:rFonts w:ascii="Times New Roman" w:eastAsia="Times New Roman" w:hAnsi="Times New Roman" w:cs="Times New Roman"/>
          <w:sz w:val="28"/>
          <w:szCs w:val="28"/>
          <w:lang w:eastAsia="ru-RU"/>
        </w:rPr>
        <w:t>ст таких мікроорганізмів, як</w:t>
      </w:r>
      <w:r>
        <w:rPr>
          <w:rFonts w:ascii="Times New Roman" w:eastAsia="Times New Roman" w:hAnsi="Times New Roman" w:cs="Times New Roman"/>
          <w:sz w:val="28"/>
          <w:szCs w:val="28"/>
          <w:lang w:eastAsia="ru-RU"/>
        </w:rPr>
        <w:t xml:space="preserve">: </w:t>
      </w:r>
      <w:r w:rsidRPr="006C52F5">
        <w:rPr>
          <w:rFonts w:ascii="Times New Roman" w:eastAsia="Times New Roman" w:hAnsi="Times New Roman" w:cs="Times New Roman"/>
          <w:sz w:val="28"/>
          <w:szCs w:val="28"/>
          <w:lang w:eastAsia="ru-RU"/>
        </w:rPr>
        <w:t>Aspergillus niger, Staphylococcus albus,</w:t>
      </w:r>
      <w:r>
        <w:rPr>
          <w:rFonts w:ascii="Times New Roman" w:eastAsia="Times New Roman" w:hAnsi="Times New Roman" w:cs="Times New Roman"/>
          <w:sz w:val="28"/>
          <w:szCs w:val="28"/>
          <w:lang w:eastAsia="ru-RU"/>
        </w:rPr>
        <w:t xml:space="preserve"> Pseudomonas fluorescens</w:t>
      </w:r>
      <w:r w:rsidRPr="006C52F5">
        <w:rPr>
          <w:rFonts w:ascii="Times New Roman" w:eastAsia="Times New Roman" w:hAnsi="Times New Roman" w:cs="Times New Roman"/>
          <w:sz w:val="28"/>
          <w:szCs w:val="28"/>
          <w:lang w:eastAsia="ru-RU"/>
        </w:rPr>
        <w:t>.</w:t>
      </w:r>
    </w:p>
    <w:p w:rsidR="006C52F5" w:rsidRDefault="009E01BA" w:rsidP="0065359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Ж.Р. Алавердян та інші [26</w:t>
      </w:r>
      <w:r w:rsidR="006C52F5">
        <w:rPr>
          <w:rFonts w:ascii="Times New Roman" w:eastAsia="Times New Roman" w:hAnsi="Times New Roman" w:cs="Times New Roman"/>
          <w:sz w:val="28"/>
          <w:szCs w:val="28"/>
          <w:lang w:eastAsia="ru-RU"/>
        </w:rPr>
        <w:t>] досліджували</w:t>
      </w:r>
      <w:r w:rsidR="00893330" w:rsidRPr="00893330">
        <w:rPr>
          <w:rFonts w:ascii="Times New Roman" w:eastAsia="Times New Roman" w:hAnsi="Times New Roman" w:cs="Times New Roman"/>
          <w:sz w:val="28"/>
          <w:szCs w:val="28"/>
          <w:lang w:eastAsia="ru-RU"/>
        </w:rPr>
        <w:t xml:space="preserve"> впливи постійного і змінного магнітних полів</w:t>
      </w:r>
      <w:r w:rsidR="006C52F5">
        <w:rPr>
          <w:rFonts w:ascii="Times New Roman" w:eastAsia="Times New Roman" w:hAnsi="Times New Roman" w:cs="Times New Roman"/>
          <w:sz w:val="28"/>
          <w:szCs w:val="28"/>
          <w:lang w:eastAsia="ru-RU"/>
        </w:rPr>
        <w:t xml:space="preserve"> </w:t>
      </w:r>
      <w:r w:rsidR="006C52F5" w:rsidRPr="006C52F5">
        <w:rPr>
          <w:rFonts w:ascii="Times New Roman" w:eastAsia="Times New Roman" w:hAnsi="Times New Roman" w:cs="Times New Roman"/>
          <w:sz w:val="28"/>
          <w:szCs w:val="28"/>
          <w:lang w:eastAsia="ru-RU"/>
        </w:rPr>
        <w:t>на фази росту</w:t>
      </w:r>
      <w:r w:rsidR="006C52F5">
        <w:rPr>
          <w:rFonts w:ascii="Times New Roman" w:eastAsia="Times New Roman" w:hAnsi="Times New Roman" w:cs="Times New Roman"/>
          <w:sz w:val="28"/>
          <w:szCs w:val="28"/>
          <w:lang w:eastAsia="ru-RU"/>
        </w:rPr>
        <w:t xml:space="preserve"> та </w:t>
      </w:r>
      <w:r w:rsidR="00893330" w:rsidRPr="00893330">
        <w:rPr>
          <w:rFonts w:ascii="Times New Roman" w:eastAsia="Times New Roman" w:hAnsi="Times New Roman" w:cs="Times New Roman"/>
          <w:sz w:val="28"/>
          <w:szCs w:val="28"/>
          <w:lang w:eastAsia="ru-RU"/>
        </w:rPr>
        <w:t xml:space="preserve">здатність до утворення кислоти </w:t>
      </w:r>
      <w:r w:rsidR="006C52F5">
        <w:rPr>
          <w:rFonts w:ascii="Times New Roman" w:eastAsia="Times New Roman" w:hAnsi="Times New Roman" w:cs="Times New Roman"/>
          <w:sz w:val="28"/>
          <w:szCs w:val="28"/>
          <w:lang w:eastAsia="ru-RU"/>
        </w:rPr>
        <w:t>молочнокислих бактерій. Під час дослідження с</w:t>
      </w:r>
      <w:r w:rsidR="00893330" w:rsidRPr="00893330">
        <w:rPr>
          <w:rFonts w:ascii="Times New Roman" w:eastAsia="Times New Roman" w:hAnsi="Times New Roman" w:cs="Times New Roman"/>
          <w:sz w:val="28"/>
          <w:szCs w:val="28"/>
          <w:lang w:eastAsia="ru-RU"/>
        </w:rPr>
        <w:t xml:space="preserve">постерігалась стимуляція росту штаму </w:t>
      </w:r>
      <w:r w:rsidR="00893330" w:rsidRPr="00893330">
        <w:rPr>
          <w:rFonts w:ascii="Times New Roman" w:eastAsia="Times New Roman" w:hAnsi="Times New Roman" w:cs="Times New Roman"/>
          <w:i/>
          <w:sz w:val="28"/>
          <w:szCs w:val="28"/>
          <w:lang w:eastAsia="ru-RU"/>
        </w:rPr>
        <w:t>Lactobacterium acidophilum</w:t>
      </w:r>
      <w:r w:rsidR="00893330" w:rsidRPr="00893330">
        <w:rPr>
          <w:rFonts w:ascii="Times New Roman" w:eastAsia="Times New Roman" w:hAnsi="Times New Roman" w:cs="Times New Roman"/>
          <w:sz w:val="28"/>
          <w:szCs w:val="28"/>
          <w:lang w:eastAsia="ru-RU"/>
        </w:rPr>
        <w:t xml:space="preserve"> при дії змінного магнітного поля</w:t>
      </w:r>
      <w:r w:rsidR="006C52F5">
        <w:rPr>
          <w:rFonts w:ascii="Times New Roman" w:eastAsia="Times New Roman" w:hAnsi="Times New Roman" w:cs="Times New Roman"/>
          <w:sz w:val="28"/>
          <w:szCs w:val="28"/>
          <w:lang w:eastAsia="ru-RU"/>
        </w:rPr>
        <w:t xml:space="preserve"> (30 хвилин)</w:t>
      </w:r>
      <w:r w:rsidR="00893330" w:rsidRPr="00893330">
        <w:rPr>
          <w:rFonts w:ascii="Times New Roman" w:eastAsia="Times New Roman" w:hAnsi="Times New Roman" w:cs="Times New Roman"/>
          <w:sz w:val="28"/>
          <w:szCs w:val="28"/>
          <w:lang w:eastAsia="ru-RU"/>
        </w:rPr>
        <w:t xml:space="preserve"> в різних фазах росту </w:t>
      </w:r>
      <w:r w:rsidR="006C52F5">
        <w:rPr>
          <w:rFonts w:ascii="Times New Roman" w:eastAsia="Times New Roman" w:hAnsi="Times New Roman" w:cs="Times New Roman"/>
          <w:sz w:val="28"/>
          <w:szCs w:val="28"/>
          <w:lang w:eastAsia="ru-RU"/>
        </w:rPr>
        <w:t>мікроорганізмів</w:t>
      </w:r>
      <w:r w:rsidR="00893330" w:rsidRPr="00893330">
        <w:rPr>
          <w:rFonts w:ascii="Times New Roman" w:eastAsia="Times New Roman" w:hAnsi="Times New Roman" w:cs="Times New Roman"/>
          <w:sz w:val="28"/>
          <w:szCs w:val="28"/>
          <w:lang w:eastAsia="ru-RU"/>
        </w:rPr>
        <w:t xml:space="preserve">. </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lang w:eastAsia="ru-RU"/>
        </w:rPr>
        <w:t>Kудо та ін</w:t>
      </w:r>
      <w:r w:rsidR="006C52F5">
        <w:rPr>
          <w:rFonts w:ascii="Times New Roman" w:eastAsia="Times New Roman" w:hAnsi="Times New Roman" w:cs="Times New Roman"/>
          <w:sz w:val="28"/>
          <w:szCs w:val="28"/>
          <w:lang w:eastAsia="ru-RU"/>
        </w:rPr>
        <w:t>ші [</w:t>
      </w:r>
      <w:r w:rsidR="009E01BA" w:rsidRPr="009E01BA">
        <w:rPr>
          <w:rFonts w:ascii="Times New Roman" w:eastAsia="Times New Roman" w:hAnsi="Times New Roman" w:cs="Times New Roman"/>
          <w:sz w:val="28"/>
          <w:szCs w:val="28"/>
          <w:lang w:eastAsia="ru-RU"/>
        </w:rPr>
        <w:t>2</w:t>
      </w:r>
      <w:r w:rsidR="006C52F5">
        <w:rPr>
          <w:rFonts w:ascii="Times New Roman" w:eastAsia="Times New Roman" w:hAnsi="Times New Roman" w:cs="Times New Roman"/>
          <w:sz w:val="28"/>
          <w:szCs w:val="28"/>
          <w:lang w:eastAsia="ru-RU"/>
        </w:rPr>
        <w:t>7] вивчали продукування</w:t>
      </w:r>
      <w:r w:rsidRPr="00893330">
        <w:rPr>
          <w:rFonts w:ascii="Times New Roman" w:eastAsia="Times New Roman" w:hAnsi="Times New Roman" w:cs="Times New Roman"/>
          <w:sz w:val="28"/>
          <w:szCs w:val="28"/>
          <w:lang w:eastAsia="ru-RU"/>
        </w:rPr>
        <w:t xml:space="preserve"> протипухлинного антибіотика неокарціностатина </w:t>
      </w:r>
      <w:r w:rsidRPr="00893330">
        <w:rPr>
          <w:rFonts w:ascii="Times New Roman" w:eastAsia="Times New Roman" w:hAnsi="Times New Roman" w:cs="Times New Roman"/>
          <w:i/>
          <w:sz w:val="28"/>
          <w:szCs w:val="28"/>
          <w:lang w:eastAsia="ru-RU"/>
        </w:rPr>
        <w:t>Streptomyces Carzinostaticus Var</w:t>
      </w:r>
      <w:r w:rsidR="006C52F5">
        <w:rPr>
          <w:rFonts w:ascii="Times New Roman" w:eastAsia="Times New Roman" w:hAnsi="Times New Roman" w:cs="Times New Roman"/>
          <w:sz w:val="28"/>
          <w:szCs w:val="28"/>
          <w:lang w:eastAsia="ru-RU"/>
        </w:rPr>
        <w:t xml:space="preserve">. </w:t>
      </w:r>
      <w:r w:rsidR="006C52F5" w:rsidRPr="006C52F5">
        <w:rPr>
          <w:rFonts w:ascii="Times New Roman" w:eastAsia="Times New Roman" w:hAnsi="Times New Roman" w:cs="Times New Roman"/>
          <w:i/>
          <w:sz w:val="28"/>
          <w:szCs w:val="28"/>
          <w:lang w:eastAsia="ru-RU"/>
        </w:rPr>
        <w:t>F</w:t>
      </w:r>
      <w:r w:rsidRPr="006C52F5">
        <w:rPr>
          <w:rFonts w:ascii="Times New Roman" w:eastAsia="Times New Roman" w:hAnsi="Times New Roman" w:cs="Times New Roman"/>
          <w:i/>
          <w:sz w:val="28"/>
          <w:szCs w:val="28"/>
          <w:lang w:eastAsia="ru-RU"/>
        </w:rPr>
        <w:t>41</w:t>
      </w:r>
      <w:r w:rsidRPr="00893330">
        <w:rPr>
          <w:rFonts w:ascii="Times New Roman" w:eastAsia="Times New Roman" w:hAnsi="Times New Roman" w:cs="Times New Roman"/>
          <w:sz w:val="28"/>
          <w:szCs w:val="28"/>
          <w:lang w:eastAsia="ru-RU"/>
        </w:rPr>
        <w:t xml:space="preserve">, що залежить від зовнішнього магнітного поля. </w:t>
      </w:r>
      <w:r w:rsidR="006C52F5">
        <w:rPr>
          <w:rFonts w:ascii="Times New Roman" w:eastAsia="Times New Roman" w:hAnsi="Times New Roman" w:cs="Times New Roman"/>
          <w:sz w:val="28"/>
          <w:szCs w:val="28"/>
          <w:lang w:eastAsia="ru-RU"/>
        </w:rPr>
        <w:t>Під час впливу</w:t>
      </w:r>
      <w:r w:rsidR="006C52F5" w:rsidRPr="006C52F5">
        <w:rPr>
          <w:rFonts w:ascii="Times New Roman" w:eastAsia="Times New Roman" w:hAnsi="Times New Roman" w:cs="Times New Roman"/>
          <w:sz w:val="28"/>
          <w:szCs w:val="28"/>
          <w:lang w:eastAsia="ru-RU"/>
        </w:rPr>
        <w:t xml:space="preserve"> магнітного поля протягом експоненційної фази росту </w:t>
      </w:r>
      <w:r w:rsidRPr="00893330">
        <w:rPr>
          <w:rFonts w:ascii="Times New Roman" w:eastAsia="Times New Roman" w:hAnsi="Times New Roman" w:cs="Times New Roman"/>
          <w:sz w:val="28"/>
          <w:szCs w:val="28"/>
          <w:lang w:eastAsia="ru-RU"/>
        </w:rPr>
        <w:t>підвищ</w:t>
      </w:r>
      <w:r w:rsidR="00A54A5B">
        <w:rPr>
          <w:rFonts w:ascii="Times New Roman" w:eastAsia="Times New Roman" w:hAnsi="Times New Roman" w:cs="Times New Roman"/>
          <w:sz w:val="28"/>
          <w:szCs w:val="28"/>
          <w:lang w:eastAsia="ru-RU"/>
        </w:rPr>
        <w:t>ується</w:t>
      </w:r>
      <w:r w:rsidRPr="00893330">
        <w:rPr>
          <w:rFonts w:ascii="Times New Roman" w:eastAsia="Times New Roman" w:hAnsi="Times New Roman" w:cs="Times New Roman"/>
          <w:sz w:val="28"/>
          <w:szCs w:val="28"/>
          <w:lang w:eastAsia="ru-RU"/>
        </w:rPr>
        <w:t xml:space="preserve"> вих</w:t>
      </w:r>
      <w:r w:rsidR="00A54A5B">
        <w:rPr>
          <w:rFonts w:ascii="Times New Roman" w:eastAsia="Times New Roman" w:hAnsi="Times New Roman" w:cs="Times New Roman"/>
          <w:sz w:val="28"/>
          <w:szCs w:val="28"/>
          <w:lang w:eastAsia="ru-RU"/>
        </w:rPr>
        <w:t>і</w:t>
      </w:r>
      <w:r w:rsidRPr="00893330">
        <w:rPr>
          <w:rFonts w:ascii="Times New Roman" w:eastAsia="Times New Roman" w:hAnsi="Times New Roman" w:cs="Times New Roman"/>
          <w:sz w:val="28"/>
          <w:szCs w:val="28"/>
          <w:lang w:eastAsia="ru-RU"/>
        </w:rPr>
        <w:t>д неокарціностатину.</w:t>
      </w:r>
    </w:p>
    <w:p w:rsidR="00ED2941" w:rsidRPr="00ED2941" w:rsidRDefault="00ED2941" w:rsidP="00ED2941">
      <w:pPr>
        <w:spacing w:after="0" w:line="360" w:lineRule="auto"/>
        <w:ind w:firstLine="709"/>
        <w:jc w:val="both"/>
        <w:rPr>
          <w:rFonts w:ascii="Times New Roman" w:hAnsi="Times New Roman" w:cs="Times New Roman"/>
          <w:b/>
          <w:sz w:val="28"/>
        </w:rPr>
      </w:pPr>
      <w:r>
        <w:rPr>
          <w:rFonts w:ascii="Times New Roman" w:hAnsi="Times New Roman" w:cs="Times New Roman"/>
          <w:b/>
          <w:sz w:val="28"/>
        </w:rPr>
        <w:t>1</w:t>
      </w:r>
      <w:r w:rsidRPr="00ED2941">
        <w:rPr>
          <w:rFonts w:ascii="Times New Roman" w:hAnsi="Times New Roman" w:cs="Times New Roman"/>
          <w:b/>
          <w:sz w:val="28"/>
        </w:rPr>
        <w:t>.5 Кореляційний аналіз</w:t>
      </w:r>
    </w:p>
    <w:p w:rsidR="00ED2941" w:rsidRPr="00ED2941" w:rsidRDefault="00ED2941" w:rsidP="00ED2941">
      <w:pPr>
        <w:spacing w:after="0" w:line="360" w:lineRule="auto"/>
        <w:ind w:firstLine="709"/>
        <w:jc w:val="both"/>
        <w:rPr>
          <w:rFonts w:ascii="Times New Roman" w:hAnsi="Times New Roman" w:cs="Times New Roman"/>
          <w:b/>
          <w:sz w:val="28"/>
        </w:rPr>
      </w:pPr>
      <w:r w:rsidRPr="00ED2941">
        <w:rPr>
          <w:rFonts w:ascii="Times New Roman" w:hAnsi="Times New Roman" w:cs="Times New Roman"/>
          <w:sz w:val="28"/>
        </w:rPr>
        <w:t xml:space="preserve">Якщо одному значенню змінної </w:t>
      </w:r>
      <w:r w:rsidRPr="00ED2941">
        <w:rPr>
          <w:rFonts w:ascii="Times New Roman" w:hAnsi="Times New Roman" w:cs="Times New Roman"/>
          <w:i/>
          <w:sz w:val="28"/>
        </w:rPr>
        <w:t>х</w:t>
      </w:r>
      <w:r w:rsidRPr="00ED2941">
        <w:rPr>
          <w:rFonts w:ascii="Times New Roman" w:hAnsi="Times New Roman" w:cs="Times New Roman"/>
          <w:sz w:val="28"/>
        </w:rPr>
        <w:t xml:space="preserve"> відповідає кілька значень </w:t>
      </w:r>
      <w:r w:rsidRPr="00ED2941">
        <w:rPr>
          <w:rFonts w:ascii="Times New Roman" w:hAnsi="Times New Roman" w:cs="Times New Roman"/>
          <w:i/>
          <w:sz w:val="28"/>
        </w:rPr>
        <w:t>у</w:t>
      </w:r>
      <w:r w:rsidRPr="00ED2941">
        <w:rPr>
          <w:rFonts w:ascii="Times New Roman" w:hAnsi="Times New Roman" w:cs="Times New Roman"/>
          <w:sz w:val="28"/>
        </w:rPr>
        <w:t>, то між даними змінними існує кореляційний зв’язок</w:t>
      </w:r>
      <w:r w:rsidR="00C05612">
        <w:rPr>
          <w:rFonts w:ascii="Times New Roman" w:hAnsi="Times New Roman" w:cs="Times New Roman"/>
          <w:sz w:val="28"/>
        </w:rPr>
        <w:t xml:space="preserve"> </w:t>
      </w:r>
      <w:r w:rsidR="00C05612" w:rsidRPr="00E81FD4">
        <w:rPr>
          <w:rFonts w:ascii="Times New Roman" w:hAnsi="Times New Roman" w:cs="Times New Roman"/>
          <w:sz w:val="28"/>
        </w:rPr>
        <w:t>[28]</w:t>
      </w:r>
      <w:r w:rsidRPr="00ED2941">
        <w:rPr>
          <w:rFonts w:ascii="Times New Roman" w:hAnsi="Times New Roman" w:cs="Times New Roman"/>
          <w:sz w:val="28"/>
        </w:rPr>
        <w:t>.</w:t>
      </w:r>
    </w:p>
    <w:p w:rsidR="00ED2941" w:rsidRPr="00ED2941" w:rsidRDefault="00ED2941" w:rsidP="00ED2941">
      <w:pPr>
        <w:spacing w:after="0" w:line="360" w:lineRule="auto"/>
        <w:ind w:firstLine="709"/>
        <w:jc w:val="both"/>
        <w:rPr>
          <w:rFonts w:ascii="Times New Roman" w:hAnsi="Times New Roman" w:cs="Times New Roman"/>
          <w:b/>
          <w:sz w:val="28"/>
        </w:rPr>
      </w:pPr>
      <w:r w:rsidRPr="00ED2941">
        <w:rPr>
          <w:rFonts w:ascii="Times New Roman" w:hAnsi="Times New Roman" w:cs="Times New Roman"/>
          <w:sz w:val="28"/>
        </w:rPr>
        <w:t>Кореляційним аналізом називають сукупність методів виявлення кореляційного зв’язку. Тому його можна застосовувати для формалізованого подання моделей зв’язків між окремими компонентами системи або між окремими процесами, що відбуваються в ній. Наявність кореляційного зв’язку не означає існування причинно-наслідкового зв’язку між досліджуваними ознаками</w:t>
      </w:r>
      <w:r w:rsidR="00C05612" w:rsidRPr="00C05612">
        <w:rPr>
          <w:rFonts w:ascii="Times New Roman" w:hAnsi="Times New Roman" w:cs="Times New Roman"/>
          <w:sz w:val="28"/>
          <w:lang w:val="ru-RU"/>
        </w:rPr>
        <w:t xml:space="preserve"> [29]</w:t>
      </w:r>
      <w:r w:rsidRPr="00ED2941">
        <w:rPr>
          <w:rFonts w:ascii="Times New Roman" w:hAnsi="Times New Roman" w:cs="Times New Roman"/>
          <w:sz w:val="28"/>
        </w:rPr>
        <w:t>.</w:t>
      </w:r>
    </w:p>
    <w:p w:rsidR="00ED2941" w:rsidRPr="00ED2941" w:rsidRDefault="00ED2941" w:rsidP="00ED2941">
      <w:pPr>
        <w:spacing w:after="0" w:line="360" w:lineRule="auto"/>
        <w:ind w:firstLine="709"/>
        <w:jc w:val="both"/>
        <w:rPr>
          <w:rFonts w:ascii="Times New Roman" w:hAnsi="Times New Roman" w:cs="Times New Roman"/>
          <w:b/>
          <w:sz w:val="28"/>
        </w:rPr>
      </w:pPr>
      <w:r w:rsidRPr="00ED2941">
        <w:rPr>
          <w:rFonts w:ascii="Times New Roman" w:hAnsi="Times New Roman" w:cs="Times New Roman"/>
          <w:sz w:val="28"/>
        </w:rPr>
        <w:t>У даній роботі для отримання коефіцієнтів кореляції між масивами значень біолюмінесценції та X, Y, Z компонент використовувалися 3 методи: Браве-Пірсона, Кендалла та Спірмена.</w:t>
      </w:r>
    </w:p>
    <w:p w:rsidR="00ED2941" w:rsidRPr="00ED2941" w:rsidRDefault="00ED2941" w:rsidP="00ED2941">
      <w:pPr>
        <w:spacing w:after="0" w:line="360" w:lineRule="auto"/>
        <w:jc w:val="both"/>
        <w:rPr>
          <w:rFonts w:ascii="Times New Roman" w:hAnsi="Times New Roman" w:cs="Times New Roman"/>
          <w:sz w:val="28"/>
        </w:rPr>
      </w:pPr>
      <w:r w:rsidRPr="00ED2941">
        <w:rPr>
          <w:rFonts w:ascii="Times New Roman" w:hAnsi="Times New Roman" w:cs="Times New Roman"/>
          <w:sz w:val="28"/>
        </w:rPr>
        <w:t>Коефіцієнт кореляції за методом Пірсона розраховується за формулою:</w:t>
      </w:r>
    </w:p>
    <w:p w:rsidR="00ED2941" w:rsidRPr="00ED2941" w:rsidRDefault="00ED2941" w:rsidP="00ED2941">
      <w:pPr>
        <w:spacing w:after="0" w:line="360" w:lineRule="auto"/>
        <w:jc w:val="center"/>
        <w:rPr>
          <w:rFonts w:ascii="Times New Roman" w:eastAsiaTheme="minorEastAsia" w:hAnsi="Times New Roman" w:cs="Times New Roman"/>
          <w:sz w:val="28"/>
        </w:rPr>
      </w:pPr>
      <m:oMath>
        <m:r>
          <w:rPr>
            <w:rFonts w:ascii="Cambria Math" w:hAnsi="Cambria Math" w:cs="Times New Roman"/>
            <w:sz w:val="28"/>
          </w:rPr>
          <m:t xml:space="preserve">r= </m:t>
        </m:r>
        <m:f>
          <m:fPr>
            <m:ctrlPr>
              <w:rPr>
                <w:rFonts w:ascii="Cambria Math" w:hAnsi="Cambria Math" w:cs="Times New Roman"/>
                <w:i/>
                <w:sz w:val="28"/>
              </w:rPr>
            </m:ctrlPr>
          </m:fPr>
          <m:num>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n</m:t>
                </m:r>
              </m:sup>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 &lt;x&gt;)(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-&lt;y&gt;)</m:t>
                </m:r>
              </m:e>
            </m:nary>
          </m:num>
          <m:den>
            <m:rad>
              <m:radPr>
                <m:degHide m:val="1"/>
                <m:ctrlPr>
                  <w:rPr>
                    <w:rFonts w:ascii="Cambria Math" w:hAnsi="Cambria Math" w:cs="Times New Roman"/>
                    <w:i/>
                    <w:sz w:val="28"/>
                  </w:rPr>
                </m:ctrlPr>
              </m:radPr>
              <m:deg/>
              <m:e>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n</m:t>
                    </m:r>
                  </m:sup>
                  <m:e>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 &lt;x&gt;)</m:t>
                        </m:r>
                      </m:e>
                      <m:sup>
                        <m:r>
                          <w:rPr>
                            <w:rFonts w:ascii="Cambria Math" w:hAnsi="Cambria Math" w:cs="Times New Roman"/>
                            <w:sz w:val="28"/>
                          </w:rPr>
                          <m:t>2</m:t>
                        </m:r>
                      </m:sup>
                    </m:sSup>
                  </m:e>
                </m:nary>
                <m:r>
                  <w:rPr>
                    <w:rFonts w:ascii="Cambria Math" w:hAnsi="Cambria Math" w:cs="Times New Roman"/>
                    <w:sz w:val="28"/>
                  </w:rPr>
                  <m:t xml:space="preserve"> </m:t>
                </m:r>
              </m:e>
            </m:rad>
            <m:r>
              <w:rPr>
                <w:rFonts w:ascii="Cambria Math" w:hAnsi="Cambria Math" w:cs="Times New Roman"/>
                <w:sz w:val="28"/>
              </w:rPr>
              <m:t xml:space="preserve"> </m:t>
            </m:r>
            <m:rad>
              <m:radPr>
                <m:degHide m:val="1"/>
                <m:ctrlPr>
                  <w:rPr>
                    <w:rFonts w:ascii="Cambria Math" w:hAnsi="Cambria Math" w:cs="Times New Roman"/>
                    <w:i/>
                    <w:sz w:val="28"/>
                  </w:rPr>
                </m:ctrlPr>
              </m:radPr>
              <m:deg/>
              <m:e>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n</m:t>
                    </m:r>
                  </m:sup>
                  <m:e>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 &lt;y&gt;)</m:t>
                        </m:r>
                      </m:e>
                      <m:sup>
                        <m:r>
                          <w:rPr>
                            <w:rFonts w:ascii="Cambria Math" w:hAnsi="Cambria Math" w:cs="Times New Roman"/>
                            <w:sz w:val="28"/>
                          </w:rPr>
                          <m:t>2</m:t>
                        </m:r>
                      </m:sup>
                    </m:sSup>
                  </m:e>
                </m:nary>
                <m:r>
                  <w:rPr>
                    <w:rFonts w:ascii="Cambria Math" w:hAnsi="Cambria Math" w:cs="Times New Roman"/>
                    <w:sz w:val="28"/>
                  </w:rPr>
                  <m:t xml:space="preserve"> </m:t>
                </m:r>
              </m:e>
            </m:rad>
          </m:den>
        </m:f>
      </m:oMath>
      <w:r>
        <w:rPr>
          <w:rFonts w:ascii="Times New Roman" w:eastAsiaTheme="minorEastAsia" w:hAnsi="Times New Roman" w:cs="Times New Roman"/>
          <w:sz w:val="28"/>
        </w:rPr>
        <w:t xml:space="preserve">    (5);</w:t>
      </w:r>
    </w:p>
    <w:p w:rsidR="00ED2941" w:rsidRPr="00ED2941" w:rsidRDefault="00ED2941" w:rsidP="00ED2941">
      <w:pPr>
        <w:spacing w:after="0" w:line="360" w:lineRule="auto"/>
        <w:ind w:firstLine="709"/>
        <w:jc w:val="both"/>
        <w:rPr>
          <w:rFonts w:ascii="Times New Roman" w:eastAsiaTheme="minorEastAsia" w:hAnsi="Times New Roman" w:cs="Times New Roman"/>
          <w:sz w:val="28"/>
        </w:rPr>
      </w:pPr>
      <w:r w:rsidRPr="00ED2941">
        <w:rPr>
          <w:rFonts w:ascii="Times New Roman" w:eastAsiaTheme="minorEastAsia" w:hAnsi="Times New Roman" w:cs="Times New Roman"/>
          <w:sz w:val="28"/>
          <w:lang w:val="en-US"/>
        </w:rPr>
        <w:t>x</w:t>
      </w:r>
      <w:r w:rsidRPr="00ED2941">
        <w:rPr>
          <w:rFonts w:ascii="Times New Roman" w:eastAsiaTheme="minorEastAsia" w:hAnsi="Times New Roman" w:cs="Times New Roman"/>
          <w:sz w:val="28"/>
          <w:vertAlign w:val="subscript"/>
          <w:lang w:val="en-US"/>
        </w:rPr>
        <w:t>i</w:t>
      </w:r>
      <w:r w:rsidRPr="00ED2941">
        <w:rPr>
          <w:rFonts w:ascii="Times New Roman" w:eastAsiaTheme="minorEastAsia" w:hAnsi="Times New Roman" w:cs="Times New Roman"/>
          <w:sz w:val="28"/>
          <w:lang w:val="ru-RU"/>
        </w:rPr>
        <w:t xml:space="preserve"> </w:t>
      </w:r>
      <w:r w:rsidRPr="00ED2941">
        <w:rPr>
          <w:rFonts w:ascii="Times New Roman" w:eastAsiaTheme="minorEastAsia" w:hAnsi="Times New Roman" w:cs="Times New Roman"/>
          <w:sz w:val="28"/>
        </w:rPr>
        <w:t xml:space="preserve">та </w:t>
      </w:r>
      <w:r w:rsidRPr="00ED2941">
        <w:rPr>
          <w:rFonts w:ascii="Times New Roman" w:eastAsiaTheme="minorEastAsia" w:hAnsi="Times New Roman" w:cs="Times New Roman"/>
          <w:sz w:val="28"/>
          <w:lang w:val="en-US"/>
        </w:rPr>
        <w:t>y</w:t>
      </w:r>
      <w:r w:rsidRPr="00ED2941">
        <w:rPr>
          <w:rFonts w:ascii="Times New Roman" w:eastAsiaTheme="minorEastAsia" w:hAnsi="Times New Roman" w:cs="Times New Roman"/>
          <w:sz w:val="28"/>
          <w:vertAlign w:val="subscript"/>
          <w:lang w:val="en-US"/>
        </w:rPr>
        <w:t>i</w:t>
      </w:r>
      <w:r w:rsidRPr="00ED2941">
        <w:rPr>
          <w:rFonts w:ascii="Times New Roman" w:eastAsiaTheme="minorEastAsia" w:hAnsi="Times New Roman" w:cs="Times New Roman"/>
          <w:sz w:val="28"/>
          <w:lang w:val="ru-RU"/>
        </w:rPr>
        <w:t xml:space="preserve"> – </w:t>
      </w:r>
      <w:r w:rsidRPr="00ED2941">
        <w:rPr>
          <w:rFonts w:ascii="Times New Roman" w:eastAsiaTheme="minorEastAsia" w:hAnsi="Times New Roman" w:cs="Times New Roman"/>
          <w:sz w:val="28"/>
        </w:rPr>
        <w:t xml:space="preserve">конкретні значення змінних </w:t>
      </w:r>
      <w:r w:rsidRPr="00ED2941">
        <w:rPr>
          <w:rFonts w:ascii="Times New Roman" w:eastAsiaTheme="minorEastAsia" w:hAnsi="Times New Roman" w:cs="Times New Roman"/>
          <w:sz w:val="28"/>
          <w:lang w:val="en-US"/>
        </w:rPr>
        <w:t>x</w:t>
      </w:r>
      <w:r w:rsidRPr="00ED2941">
        <w:rPr>
          <w:rFonts w:ascii="Times New Roman" w:eastAsiaTheme="minorEastAsia" w:hAnsi="Times New Roman" w:cs="Times New Roman"/>
          <w:sz w:val="28"/>
          <w:lang w:val="ru-RU"/>
        </w:rPr>
        <w:t xml:space="preserve"> </w:t>
      </w:r>
      <w:r w:rsidRPr="00ED2941">
        <w:rPr>
          <w:rFonts w:ascii="Times New Roman" w:eastAsiaTheme="minorEastAsia" w:hAnsi="Times New Roman" w:cs="Times New Roman"/>
          <w:sz w:val="28"/>
        </w:rPr>
        <w:t xml:space="preserve">та </w:t>
      </w:r>
      <w:r w:rsidRPr="00ED2941">
        <w:rPr>
          <w:rFonts w:ascii="Times New Roman" w:eastAsiaTheme="minorEastAsia" w:hAnsi="Times New Roman" w:cs="Times New Roman"/>
          <w:sz w:val="28"/>
          <w:lang w:val="en-US"/>
        </w:rPr>
        <w:t>y</w:t>
      </w:r>
      <w:r w:rsidRPr="00ED2941">
        <w:rPr>
          <w:rFonts w:ascii="Times New Roman" w:eastAsiaTheme="minorEastAsia" w:hAnsi="Times New Roman" w:cs="Times New Roman"/>
          <w:sz w:val="28"/>
        </w:rPr>
        <w:t>,</w:t>
      </w:r>
    </w:p>
    <w:p w:rsidR="00ED2941" w:rsidRPr="00ED2941" w:rsidRDefault="00ED2941" w:rsidP="00ED2941">
      <w:pPr>
        <w:spacing w:after="0" w:line="360" w:lineRule="auto"/>
        <w:ind w:firstLine="709"/>
        <w:jc w:val="both"/>
        <w:rPr>
          <w:rFonts w:ascii="Times New Roman" w:hAnsi="Times New Roman" w:cs="Times New Roman"/>
          <w:sz w:val="28"/>
          <w:lang w:val="ru-RU"/>
        </w:rPr>
      </w:pPr>
      <w:r w:rsidRPr="00ED2941">
        <w:rPr>
          <w:rFonts w:ascii="Times New Roman" w:eastAsiaTheme="minorEastAsia" w:hAnsi="Times New Roman" w:cs="Times New Roman"/>
          <w:sz w:val="28"/>
          <w:lang w:val="ru-RU"/>
        </w:rPr>
        <w:t>&lt;</w:t>
      </w:r>
      <w:r w:rsidRPr="00ED2941">
        <w:rPr>
          <w:rFonts w:ascii="Times New Roman" w:eastAsiaTheme="minorEastAsia" w:hAnsi="Times New Roman" w:cs="Times New Roman"/>
          <w:sz w:val="28"/>
          <w:lang w:val="en-US"/>
        </w:rPr>
        <w:t>x</w:t>
      </w:r>
      <w:r w:rsidRPr="00ED2941">
        <w:rPr>
          <w:rFonts w:ascii="Times New Roman" w:eastAsiaTheme="minorEastAsia" w:hAnsi="Times New Roman" w:cs="Times New Roman"/>
          <w:sz w:val="28"/>
          <w:lang w:val="ru-RU"/>
        </w:rPr>
        <w:t>&gt;, &lt;</w:t>
      </w:r>
      <w:r w:rsidRPr="00ED2941">
        <w:rPr>
          <w:rFonts w:ascii="Times New Roman" w:eastAsiaTheme="minorEastAsia" w:hAnsi="Times New Roman" w:cs="Times New Roman"/>
          <w:sz w:val="28"/>
          <w:lang w:val="en-US"/>
        </w:rPr>
        <w:t>y</w:t>
      </w:r>
      <w:r w:rsidRPr="00ED2941">
        <w:rPr>
          <w:rFonts w:ascii="Times New Roman" w:eastAsiaTheme="minorEastAsia" w:hAnsi="Times New Roman" w:cs="Times New Roman"/>
          <w:sz w:val="28"/>
          <w:lang w:val="ru-RU"/>
        </w:rPr>
        <w:t xml:space="preserve">&gt; - </w:t>
      </w:r>
      <w:r w:rsidRPr="00ED2941">
        <w:rPr>
          <w:rFonts w:ascii="Times New Roman" w:eastAsiaTheme="minorEastAsia" w:hAnsi="Times New Roman" w:cs="Times New Roman"/>
          <w:sz w:val="28"/>
        </w:rPr>
        <w:t xml:space="preserve">середні значення змінних </w:t>
      </w:r>
      <w:r w:rsidRPr="00ED2941">
        <w:rPr>
          <w:rFonts w:ascii="Times New Roman" w:eastAsiaTheme="minorEastAsia" w:hAnsi="Times New Roman" w:cs="Times New Roman"/>
          <w:sz w:val="28"/>
          <w:lang w:val="en-US"/>
        </w:rPr>
        <w:t>x</w:t>
      </w:r>
      <w:r w:rsidRPr="00ED2941">
        <w:rPr>
          <w:rFonts w:ascii="Times New Roman" w:eastAsiaTheme="minorEastAsia" w:hAnsi="Times New Roman" w:cs="Times New Roman"/>
          <w:sz w:val="28"/>
          <w:lang w:val="ru-RU"/>
        </w:rPr>
        <w:t xml:space="preserve"> </w:t>
      </w:r>
      <w:r w:rsidRPr="00ED2941">
        <w:rPr>
          <w:rFonts w:ascii="Times New Roman" w:eastAsiaTheme="minorEastAsia" w:hAnsi="Times New Roman" w:cs="Times New Roman"/>
          <w:sz w:val="28"/>
        </w:rPr>
        <w:t xml:space="preserve">та </w:t>
      </w:r>
      <w:r w:rsidRPr="00ED2941">
        <w:rPr>
          <w:rFonts w:ascii="Times New Roman" w:eastAsiaTheme="minorEastAsia" w:hAnsi="Times New Roman" w:cs="Times New Roman"/>
          <w:sz w:val="28"/>
          <w:lang w:val="en-US"/>
        </w:rPr>
        <w:t>y</w:t>
      </w:r>
      <w:r w:rsidRPr="00ED2941">
        <w:rPr>
          <w:rFonts w:ascii="Times New Roman" w:eastAsiaTheme="minorEastAsia" w:hAnsi="Times New Roman" w:cs="Times New Roman"/>
          <w:sz w:val="28"/>
        </w:rPr>
        <w:t>.</w:t>
      </w:r>
    </w:p>
    <w:p w:rsidR="00ED2941" w:rsidRPr="00ED2941" w:rsidRDefault="00ED2941" w:rsidP="00ED2941">
      <w:pPr>
        <w:spacing w:after="0" w:line="360" w:lineRule="auto"/>
        <w:ind w:firstLine="709"/>
        <w:jc w:val="both"/>
        <w:rPr>
          <w:rFonts w:ascii="Times New Roman" w:hAnsi="Times New Roman" w:cs="Times New Roman"/>
          <w:sz w:val="28"/>
        </w:rPr>
      </w:pPr>
      <w:r w:rsidRPr="00ED2941">
        <w:rPr>
          <w:rFonts w:ascii="Times New Roman" w:hAnsi="Times New Roman" w:cs="Times New Roman"/>
          <w:sz w:val="28"/>
        </w:rPr>
        <w:lastRenderedPageBreak/>
        <w:t>Значення коефіцієнта кореляції може змінюватися від −1 до +1. Значення −1 та +1 відповідають чіткій лінійній функціональній залежності, яка в першому випадку є спадною, а у другому – зростаючою</w:t>
      </w:r>
      <w:r w:rsidR="00C05612" w:rsidRPr="00C05612">
        <w:rPr>
          <w:rFonts w:ascii="Times New Roman" w:hAnsi="Times New Roman" w:cs="Times New Roman"/>
          <w:sz w:val="28"/>
        </w:rPr>
        <w:t xml:space="preserve"> [29]</w:t>
      </w:r>
      <w:r w:rsidRPr="00ED2941">
        <w:rPr>
          <w:rFonts w:ascii="Times New Roman" w:hAnsi="Times New Roman" w:cs="Times New Roman"/>
          <w:sz w:val="28"/>
        </w:rPr>
        <w:t>.</w:t>
      </w:r>
    </w:p>
    <w:p w:rsidR="00ED2941" w:rsidRPr="00ED2941" w:rsidRDefault="00ED2941" w:rsidP="00ED2941">
      <w:pPr>
        <w:spacing w:after="0" w:line="360" w:lineRule="auto"/>
        <w:ind w:firstLine="709"/>
        <w:jc w:val="both"/>
        <w:rPr>
          <w:rFonts w:ascii="Times New Roman" w:hAnsi="Times New Roman" w:cs="Times New Roman"/>
          <w:sz w:val="28"/>
        </w:rPr>
      </w:pPr>
      <w:r w:rsidRPr="00ED2941">
        <w:rPr>
          <w:rFonts w:ascii="Times New Roman" w:hAnsi="Times New Roman" w:cs="Times New Roman"/>
          <w:sz w:val="28"/>
        </w:rPr>
        <w:t>Методи Кендалла та Спірмена відносяться до рангової кореляції. Перший дозволяє визначити силу и напрямок кореляційного зв’язку між двома ознаками або двома профілями (ієрархіями) ознак. Для розрахунку рангової кореляції Спірмена необхідно мати 2 ряди значень, які можуть бути проранжованими. Є 2 варіанти гіпотез коефіцієнта рангової кореляції:</w:t>
      </w:r>
    </w:p>
    <w:p w:rsidR="00ED2941" w:rsidRPr="00ED2941" w:rsidRDefault="00ED2941" w:rsidP="007A25B6">
      <w:pPr>
        <w:numPr>
          <w:ilvl w:val="0"/>
          <w:numId w:val="33"/>
        </w:numPr>
        <w:spacing w:after="0" w:line="360" w:lineRule="auto"/>
        <w:contextualSpacing/>
        <w:jc w:val="both"/>
        <w:rPr>
          <w:rFonts w:ascii="Times New Roman" w:hAnsi="Times New Roman" w:cs="Times New Roman"/>
          <w:sz w:val="28"/>
        </w:rPr>
      </w:pPr>
      <w:r w:rsidRPr="00ED2941">
        <w:rPr>
          <w:rFonts w:ascii="Times New Roman" w:hAnsi="Times New Roman" w:cs="Times New Roman"/>
          <w:sz w:val="28"/>
        </w:rPr>
        <w:t>Н</w:t>
      </w:r>
      <w:r w:rsidRPr="00ED2941">
        <w:rPr>
          <w:rFonts w:ascii="Times New Roman" w:hAnsi="Times New Roman" w:cs="Times New Roman"/>
          <w:sz w:val="28"/>
          <w:vertAlign w:val="subscript"/>
        </w:rPr>
        <w:t>0</w:t>
      </w:r>
      <w:r w:rsidRPr="00ED2941">
        <w:rPr>
          <w:rFonts w:ascii="Times New Roman" w:hAnsi="Times New Roman" w:cs="Times New Roman"/>
          <w:sz w:val="28"/>
        </w:rPr>
        <w:t xml:space="preserve"> – кореляція між змінними А і Б не відрізняється від 0. Н</w:t>
      </w:r>
      <w:r w:rsidRPr="00ED2941">
        <w:rPr>
          <w:rFonts w:ascii="Times New Roman" w:hAnsi="Times New Roman" w:cs="Times New Roman"/>
          <w:sz w:val="28"/>
          <w:vertAlign w:val="subscript"/>
        </w:rPr>
        <w:t>1</w:t>
      </w:r>
      <w:r w:rsidRPr="00ED2941">
        <w:rPr>
          <w:rFonts w:ascii="Times New Roman" w:hAnsi="Times New Roman" w:cs="Times New Roman"/>
          <w:sz w:val="28"/>
        </w:rPr>
        <w:t xml:space="preserve"> – кореляція між змінними А і Б достовірно відрізняється від 0.</w:t>
      </w:r>
    </w:p>
    <w:p w:rsidR="00ED2941" w:rsidRPr="00ED2941" w:rsidRDefault="00ED2941" w:rsidP="007A25B6">
      <w:pPr>
        <w:numPr>
          <w:ilvl w:val="0"/>
          <w:numId w:val="33"/>
        </w:numPr>
        <w:spacing w:after="0" w:line="360" w:lineRule="auto"/>
        <w:contextualSpacing/>
        <w:jc w:val="both"/>
        <w:rPr>
          <w:rFonts w:ascii="Times New Roman" w:hAnsi="Times New Roman" w:cs="Times New Roman"/>
          <w:sz w:val="28"/>
        </w:rPr>
      </w:pPr>
      <w:r w:rsidRPr="00ED2941">
        <w:rPr>
          <w:rFonts w:ascii="Times New Roman" w:hAnsi="Times New Roman" w:cs="Times New Roman"/>
          <w:sz w:val="28"/>
        </w:rPr>
        <w:t>Н</w:t>
      </w:r>
      <w:r w:rsidRPr="00ED2941">
        <w:rPr>
          <w:rFonts w:ascii="Times New Roman" w:hAnsi="Times New Roman" w:cs="Times New Roman"/>
          <w:sz w:val="28"/>
          <w:vertAlign w:val="subscript"/>
        </w:rPr>
        <w:t>0</w:t>
      </w:r>
      <w:r w:rsidRPr="00ED2941">
        <w:rPr>
          <w:rFonts w:ascii="Times New Roman" w:hAnsi="Times New Roman" w:cs="Times New Roman"/>
          <w:sz w:val="28"/>
        </w:rPr>
        <w:t xml:space="preserve"> – кореляція між ієрархіями А і Б не відрізняється від 0. Н</w:t>
      </w:r>
      <w:r w:rsidRPr="00ED2941">
        <w:rPr>
          <w:rFonts w:ascii="Times New Roman" w:hAnsi="Times New Roman" w:cs="Times New Roman"/>
          <w:sz w:val="28"/>
          <w:vertAlign w:val="subscript"/>
        </w:rPr>
        <w:t>1</w:t>
      </w:r>
      <w:r w:rsidRPr="00ED2941">
        <w:rPr>
          <w:rFonts w:ascii="Times New Roman" w:hAnsi="Times New Roman" w:cs="Times New Roman"/>
          <w:sz w:val="28"/>
        </w:rPr>
        <w:t xml:space="preserve"> – кореляція між ієрархіями А і Б достовірно відрізняється від 0.</w:t>
      </w:r>
    </w:p>
    <w:p w:rsidR="00ED2941" w:rsidRPr="00ED2941" w:rsidRDefault="00ED2941" w:rsidP="00ED2941">
      <w:pPr>
        <w:spacing w:after="0" w:line="360" w:lineRule="auto"/>
        <w:ind w:left="708"/>
        <w:jc w:val="both"/>
        <w:rPr>
          <w:rFonts w:ascii="Times New Roman" w:hAnsi="Times New Roman" w:cs="Times New Roman"/>
          <w:sz w:val="28"/>
        </w:rPr>
      </w:pPr>
      <w:r w:rsidRPr="00ED2941">
        <w:rPr>
          <w:rFonts w:ascii="Times New Roman" w:hAnsi="Times New Roman" w:cs="Times New Roman"/>
          <w:sz w:val="28"/>
        </w:rPr>
        <w:t>Коефіцієнт Спірмена інтерпретується аналогічно коефіцієнту кореляції Пірсона і може приямати значення у такому самому діапазоні (-1; +1)</w:t>
      </w:r>
      <w:r w:rsidR="00C05612" w:rsidRPr="00C05612">
        <w:rPr>
          <w:rFonts w:ascii="Times New Roman" w:hAnsi="Times New Roman" w:cs="Times New Roman"/>
          <w:sz w:val="28"/>
          <w:lang w:val="ru-RU"/>
        </w:rPr>
        <w:t xml:space="preserve"> [30]</w:t>
      </w:r>
      <w:r w:rsidRPr="00ED2941">
        <w:rPr>
          <w:rFonts w:ascii="Times New Roman" w:hAnsi="Times New Roman" w:cs="Times New Roman"/>
          <w:sz w:val="28"/>
        </w:rPr>
        <w:t xml:space="preserve">. </w:t>
      </w:r>
    </w:p>
    <w:p w:rsidR="00ED2941" w:rsidRPr="00ED2941" w:rsidRDefault="00ED2941" w:rsidP="00ED2941">
      <w:pPr>
        <w:spacing w:after="0" w:line="360" w:lineRule="auto"/>
        <w:ind w:left="708"/>
        <w:jc w:val="both"/>
        <w:rPr>
          <w:rFonts w:ascii="Times New Roman" w:hAnsi="Times New Roman" w:cs="Times New Roman"/>
          <w:sz w:val="28"/>
        </w:rPr>
      </w:pPr>
      <w:r w:rsidRPr="00ED2941">
        <w:rPr>
          <w:rFonts w:ascii="Times New Roman" w:hAnsi="Times New Roman" w:cs="Times New Roman"/>
          <w:sz w:val="28"/>
        </w:rPr>
        <w:t>Формула для розрахунку коефіцієнту Спірмена має вид:</w:t>
      </w:r>
    </w:p>
    <w:p w:rsidR="00ED2941" w:rsidRPr="00ED2941" w:rsidRDefault="00715AEB" w:rsidP="00ED2941">
      <w:pPr>
        <w:spacing w:after="0" w:line="360" w:lineRule="auto"/>
        <w:ind w:left="708"/>
        <w:jc w:val="cente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r</m:t>
            </m:r>
          </m:e>
          <m:sub>
            <m:r>
              <w:rPr>
                <w:rFonts w:ascii="Cambria Math" w:hAnsi="Cambria Math" w:cs="Times New Roman"/>
                <w:sz w:val="28"/>
              </w:rPr>
              <m:t>s</m:t>
            </m:r>
          </m:sub>
        </m:sSub>
        <m:r>
          <w:rPr>
            <w:rFonts w:ascii="Cambria Math" w:hAnsi="Cambria Math" w:cs="Times New Roman"/>
            <w:sz w:val="28"/>
          </w:rPr>
          <m:t xml:space="preserve">=1- </m:t>
        </m:r>
        <m:f>
          <m:fPr>
            <m:ctrlPr>
              <w:rPr>
                <w:rFonts w:ascii="Cambria Math" w:hAnsi="Cambria Math" w:cs="Times New Roman"/>
                <w:i/>
                <w:sz w:val="28"/>
              </w:rPr>
            </m:ctrlPr>
          </m:fPr>
          <m:num>
            <m:r>
              <w:rPr>
                <w:rFonts w:ascii="Cambria Math" w:hAnsi="Cambria Math" w:cs="Times New Roman"/>
                <w:sz w:val="28"/>
              </w:rPr>
              <m:t>6</m:t>
            </m:r>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l</m:t>
                </m:r>
              </m:sup>
              <m:e>
                <m:sSubSup>
                  <m:sSubSupPr>
                    <m:ctrlPr>
                      <w:rPr>
                        <w:rFonts w:ascii="Cambria Math" w:hAnsi="Cambria Math" w:cs="Times New Roman"/>
                        <w:i/>
                        <w:sz w:val="28"/>
                      </w:rPr>
                    </m:ctrlPr>
                  </m:sSubSupPr>
                  <m:e>
                    <m:r>
                      <w:rPr>
                        <w:rFonts w:ascii="Cambria Math" w:hAnsi="Cambria Math" w:cs="Times New Roman"/>
                        <w:sz w:val="28"/>
                      </w:rPr>
                      <m:t>d</m:t>
                    </m:r>
                  </m:e>
                  <m:sub>
                    <m:r>
                      <w:rPr>
                        <w:rFonts w:ascii="Cambria Math" w:hAnsi="Cambria Math" w:cs="Times New Roman"/>
                        <w:sz w:val="28"/>
                      </w:rPr>
                      <m:t>i</m:t>
                    </m:r>
                  </m:sub>
                  <m:sup>
                    <m:r>
                      <w:rPr>
                        <w:rFonts w:ascii="Cambria Math" w:hAnsi="Cambria Math" w:cs="Times New Roman"/>
                        <w:sz w:val="28"/>
                      </w:rPr>
                      <m:t>2</m:t>
                    </m:r>
                  </m:sup>
                </m:sSubSup>
              </m:e>
            </m:nary>
          </m:num>
          <m:den>
            <m:r>
              <w:rPr>
                <w:rFonts w:ascii="Cambria Math" w:hAnsi="Cambria Math" w:cs="Times New Roman"/>
                <w:sz w:val="28"/>
              </w:rPr>
              <m:t>l(</m:t>
            </m:r>
            <m:sSup>
              <m:sSupPr>
                <m:ctrlPr>
                  <w:rPr>
                    <w:rFonts w:ascii="Cambria Math" w:hAnsi="Cambria Math" w:cs="Times New Roman"/>
                    <w:i/>
                    <w:sz w:val="28"/>
                  </w:rPr>
                </m:ctrlPr>
              </m:sSupPr>
              <m:e>
                <m:r>
                  <w:rPr>
                    <w:rFonts w:ascii="Cambria Math" w:hAnsi="Cambria Math" w:cs="Times New Roman"/>
                    <w:sz w:val="28"/>
                  </w:rPr>
                  <m:t>l</m:t>
                </m:r>
              </m:e>
              <m:sup>
                <m:r>
                  <w:rPr>
                    <w:rFonts w:ascii="Cambria Math" w:hAnsi="Cambria Math" w:cs="Times New Roman"/>
                    <w:sz w:val="28"/>
                  </w:rPr>
                  <m:t>2</m:t>
                </m:r>
              </m:sup>
            </m:sSup>
            <m:r>
              <w:rPr>
                <w:rFonts w:ascii="Cambria Math" w:hAnsi="Cambria Math" w:cs="Times New Roman"/>
                <w:sz w:val="28"/>
              </w:rPr>
              <m:t>-1)</m:t>
            </m:r>
          </m:den>
        </m:f>
      </m:oMath>
      <w:r w:rsidR="00ED2941">
        <w:rPr>
          <w:rFonts w:ascii="Times New Roman" w:eastAsiaTheme="minorEastAsia" w:hAnsi="Times New Roman" w:cs="Times New Roman"/>
          <w:sz w:val="28"/>
        </w:rPr>
        <w:t xml:space="preserve">     (6);</w:t>
      </w:r>
    </w:p>
    <w:p w:rsidR="00ED2941" w:rsidRPr="00ED2941" w:rsidRDefault="00715AEB" w:rsidP="00ED2941">
      <w:pPr>
        <w:spacing w:after="0" w:line="360" w:lineRule="auto"/>
        <w:ind w:left="709" w:hanging="1"/>
        <w:rPr>
          <w:rFonts w:ascii="Times New Roman" w:eastAsiaTheme="minorEastAsia" w:hAnsi="Times New Roman" w:cs="Times New Roman"/>
          <w:sz w:val="28"/>
        </w:rPr>
      </w:pPr>
      <m:oMath>
        <m:nary>
          <m:naryPr>
            <m:chr m:val="∑"/>
            <m:limLoc m:val="undOvr"/>
            <m:ctrlPr>
              <w:rPr>
                <w:rFonts w:ascii="Cambria Math" w:eastAsiaTheme="minorEastAsia" w:hAnsi="Cambria Math" w:cs="Times New Roman"/>
                <w:i/>
                <w:sz w:val="28"/>
              </w:rPr>
            </m:ctrlPr>
          </m:naryPr>
          <m:sub>
            <m:r>
              <w:rPr>
                <w:rFonts w:ascii="Cambria Math" w:eastAsiaTheme="minorEastAsia" w:hAnsi="Cambria Math" w:cs="Times New Roman"/>
                <w:sz w:val="28"/>
              </w:rPr>
              <m:t>i=1</m:t>
            </m:r>
          </m:sub>
          <m:sup>
            <m:r>
              <w:rPr>
                <w:rFonts w:ascii="Cambria Math" w:eastAsiaTheme="minorEastAsia" w:hAnsi="Cambria Math" w:cs="Times New Roman"/>
                <w:sz w:val="28"/>
              </w:rPr>
              <m:t>l</m:t>
            </m:r>
          </m:sup>
          <m:e>
            <m:sSubSup>
              <m:sSubSupPr>
                <m:ctrlPr>
                  <w:rPr>
                    <w:rFonts w:ascii="Cambria Math" w:eastAsiaTheme="minorEastAsia" w:hAnsi="Cambria Math" w:cs="Times New Roman"/>
                    <w:i/>
                    <w:sz w:val="28"/>
                  </w:rPr>
                </m:ctrlPr>
              </m:sSubSupPr>
              <m:e>
                <m:r>
                  <w:rPr>
                    <w:rFonts w:ascii="Cambria Math" w:eastAsiaTheme="minorEastAsia" w:hAnsi="Cambria Math" w:cs="Times New Roman"/>
                    <w:sz w:val="28"/>
                  </w:rPr>
                  <m:t>d</m:t>
                </m:r>
              </m:e>
              <m:sub>
                <m:r>
                  <w:rPr>
                    <w:rFonts w:ascii="Cambria Math" w:eastAsiaTheme="minorEastAsia" w:hAnsi="Cambria Math" w:cs="Times New Roman"/>
                    <w:sz w:val="28"/>
                  </w:rPr>
                  <m:t>i</m:t>
                </m:r>
              </m:sub>
              <m:sup>
                <m:r>
                  <w:rPr>
                    <w:rFonts w:ascii="Cambria Math" w:eastAsiaTheme="minorEastAsia" w:hAnsi="Cambria Math" w:cs="Times New Roman"/>
                    <w:sz w:val="28"/>
                  </w:rPr>
                  <m:t>2</m:t>
                </m:r>
              </m:sup>
            </m:sSubSup>
          </m:e>
        </m:nary>
      </m:oMath>
      <w:r w:rsidR="00ED2941" w:rsidRPr="00ED2941">
        <w:rPr>
          <w:rFonts w:ascii="Times New Roman" w:eastAsiaTheme="minorEastAsia" w:hAnsi="Times New Roman" w:cs="Times New Roman"/>
          <w:sz w:val="28"/>
          <w:lang w:val="ru-RU"/>
        </w:rPr>
        <w:t xml:space="preserve"> – </w:t>
      </w:r>
      <w:r w:rsidR="00ED2941" w:rsidRPr="00ED2941">
        <w:rPr>
          <w:rFonts w:ascii="Times New Roman" w:eastAsiaTheme="minorEastAsia" w:hAnsi="Times New Roman" w:cs="Times New Roman"/>
          <w:sz w:val="28"/>
        </w:rPr>
        <w:t>сума квадратів різниць рангів</w:t>
      </w:r>
    </w:p>
    <w:p w:rsidR="00ED2941" w:rsidRPr="00ED2941" w:rsidRDefault="00ED2941" w:rsidP="00ED2941">
      <w:pPr>
        <w:spacing w:after="0" w:line="360" w:lineRule="auto"/>
        <w:ind w:left="709" w:hanging="1"/>
        <w:rPr>
          <w:rFonts w:ascii="Times New Roman" w:eastAsiaTheme="minorEastAsia" w:hAnsi="Times New Roman" w:cs="Times New Roman"/>
          <w:sz w:val="28"/>
        </w:rPr>
      </w:pPr>
      <m:oMath>
        <m:r>
          <w:rPr>
            <w:rFonts w:ascii="Cambria Math" w:eastAsiaTheme="minorEastAsia" w:hAnsi="Cambria Math" w:cs="Times New Roman"/>
            <w:sz w:val="28"/>
            <w:lang w:val="en-US"/>
          </w:rPr>
          <m:t>l</m:t>
        </m:r>
      </m:oMath>
      <w:r w:rsidRPr="00ED2941">
        <w:rPr>
          <w:rFonts w:ascii="Times New Roman" w:eastAsiaTheme="minorEastAsia" w:hAnsi="Times New Roman" w:cs="Times New Roman"/>
          <w:i/>
          <w:sz w:val="28"/>
        </w:rPr>
        <w:t xml:space="preserve"> – </w:t>
      </w:r>
      <w:r w:rsidRPr="00ED2941">
        <w:rPr>
          <w:rFonts w:ascii="Times New Roman" w:eastAsiaTheme="minorEastAsia" w:hAnsi="Times New Roman" w:cs="Times New Roman"/>
          <w:sz w:val="28"/>
        </w:rPr>
        <w:t>число парних спостережень</w:t>
      </w:r>
    </w:p>
    <w:p w:rsidR="00ED2941" w:rsidRPr="00ED2941" w:rsidRDefault="00ED2941" w:rsidP="00ED2941">
      <w:pPr>
        <w:spacing w:after="0" w:line="360" w:lineRule="auto"/>
        <w:ind w:firstLine="709"/>
        <w:jc w:val="both"/>
        <w:rPr>
          <w:rFonts w:ascii="Times New Roman" w:hAnsi="Times New Roman" w:cs="Times New Roman"/>
          <w:sz w:val="28"/>
        </w:rPr>
      </w:pPr>
      <w:r w:rsidRPr="00ED2941">
        <w:rPr>
          <w:rFonts w:ascii="Times New Roman" w:hAnsi="Times New Roman" w:cs="Times New Roman"/>
          <w:sz w:val="28"/>
        </w:rPr>
        <w:t>Коефіцієнт кореляції Кендалла теж базується на ранговій кореляції і його значення знаходиться у діапазоні (-1; +1), розраховується за наступною формулою</w:t>
      </w:r>
      <w:r w:rsidR="00C05612" w:rsidRPr="00C05612">
        <w:rPr>
          <w:rFonts w:ascii="Times New Roman" w:hAnsi="Times New Roman" w:cs="Times New Roman"/>
          <w:sz w:val="28"/>
          <w:lang w:val="ru-RU"/>
        </w:rPr>
        <w:t xml:space="preserve"> </w:t>
      </w:r>
      <w:r w:rsidR="00C05612" w:rsidRPr="00E81FD4">
        <w:rPr>
          <w:rFonts w:ascii="Times New Roman" w:hAnsi="Times New Roman" w:cs="Times New Roman"/>
          <w:sz w:val="28"/>
          <w:lang w:val="ru-RU"/>
        </w:rPr>
        <w:t>[31]</w:t>
      </w:r>
      <w:r w:rsidRPr="00ED2941">
        <w:rPr>
          <w:rFonts w:ascii="Times New Roman" w:hAnsi="Times New Roman" w:cs="Times New Roman"/>
          <w:sz w:val="28"/>
        </w:rPr>
        <w:t>:</w:t>
      </w:r>
    </w:p>
    <w:p w:rsidR="00ED2941" w:rsidRPr="00ED2941" w:rsidRDefault="00ED2941" w:rsidP="00ED2941">
      <w:pPr>
        <w:spacing w:after="0" w:line="360" w:lineRule="auto"/>
        <w:ind w:firstLine="709"/>
        <w:jc w:val="center"/>
        <w:rPr>
          <w:rFonts w:ascii="Times New Roman" w:eastAsiaTheme="minorEastAsia" w:hAnsi="Times New Roman" w:cs="Times New Roman"/>
          <w:sz w:val="28"/>
        </w:rPr>
      </w:pPr>
      <m:oMath>
        <m:r>
          <w:rPr>
            <w:rFonts w:ascii="Cambria Math" w:hAnsi="Cambria Math" w:cs="Times New Roman"/>
            <w:sz w:val="28"/>
          </w:rPr>
          <m:t xml:space="preserve">τ = </m:t>
        </m:r>
        <m:f>
          <m:fPr>
            <m:ctrlPr>
              <w:rPr>
                <w:rFonts w:ascii="Cambria Math" w:hAnsi="Cambria Math" w:cs="Times New Roman"/>
                <w:i/>
                <w:sz w:val="28"/>
              </w:rPr>
            </m:ctrlPr>
          </m:fPr>
          <m:num>
            <m:r>
              <w:rPr>
                <w:rFonts w:ascii="Cambria Math" w:hAnsi="Cambria Math" w:cs="Times New Roman"/>
                <w:sz w:val="28"/>
              </w:rPr>
              <m:t>S</m:t>
            </m:r>
          </m:num>
          <m:den>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den>
            </m:f>
            <m:r>
              <w:rPr>
                <w:rFonts w:ascii="Cambria Math" w:hAnsi="Cambria Math" w:cs="Times New Roman"/>
                <w:sz w:val="28"/>
              </w:rPr>
              <m:t xml:space="preserve"> n(n-1)</m:t>
            </m:r>
          </m:den>
        </m:f>
      </m:oMath>
      <w:r>
        <w:rPr>
          <w:rFonts w:ascii="Times New Roman" w:eastAsiaTheme="minorEastAsia" w:hAnsi="Times New Roman" w:cs="Times New Roman"/>
          <w:sz w:val="28"/>
        </w:rPr>
        <w:t xml:space="preserve">    (7);</w:t>
      </w:r>
    </w:p>
    <w:p w:rsidR="00ED2941" w:rsidRPr="00ED2941" w:rsidRDefault="00ED2941" w:rsidP="00ED2941">
      <w:pPr>
        <w:spacing w:after="0" w:line="360" w:lineRule="auto"/>
        <w:ind w:firstLine="709"/>
        <w:jc w:val="both"/>
        <w:rPr>
          <w:rFonts w:ascii="Times New Roman" w:eastAsiaTheme="minorEastAsia" w:hAnsi="Times New Roman" w:cs="Times New Roman"/>
          <w:sz w:val="28"/>
        </w:rPr>
      </w:pPr>
      <w:r w:rsidRPr="00ED2941">
        <w:rPr>
          <w:rFonts w:ascii="Times New Roman" w:eastAsiaTheme="minorEastAsia" w:hAnsi="Times New Roman" w:cs="Times New Roman"/>
          <w:sz w:val="28"/>
          <w:lang w:val="en-US"/>
        </w:rPr>
        <w:t>S</w:t>
      </w:r>
      <w:r w:rsidRPr="00ED2941">
        <w:rPr>
          <w:rFonts w:ascii="Times New Roman" w:eastAsiaTheme="minorEastAsia" w:hAnsi="Times New Roman" w:cs="Times New Roman"/>
          <w:sz w:val="28"/>
          <w:lang w:val="ru-RU"/>
        </w:rPr>
        <w:t xml:space="preserve"> – </w:t>
      </w:r>
      <w:r w:rsidRPr="00ED2941">
        <w:rPr>
          <w:rFonts w:ascii="Times New Roman" w:eastAsiaTheme="minorEastAsia" w:hAnsi="Times New Roman" w:cs="Times New Roman"/>
          <w:sz w:val="28"/>
        </w:rPr>
        <w:t>фактична сума рангів.</w:t>
      </w:r>
    </w:p>
    <w:p w:rsidR="00ED2941" w:rsidRPr="00ED2941" w:rsidRDefault="00ED2941" w:rsidP="00ED2941">
      <w:pPr>
        <w:spacing w:after="0" w:line="360" w:lineRule="auto"/>
        <w:ind w:firstLine="709"/>
        <w:jc w:val="both"/>
        <w:rPr>
          <w:rFonts w:ascii="Times New Roman" w:hAnsi="Times New Roman" w:cs="Times New Roman"/>
          <w:sz w:val="28"/>
        </w:rPr>
      </w:pPr>
      <w:r w:rsidRPr="00ED2941">
        <w:rPr>
          <w:rFonts w:ascii="Times New Roman" w:eastAsiaTheme="minorEastAsia" w:hAnsi="Times New Roman" w:cs="Times New Roman"/>
          <w:sz w:val="28"/>
          <w:lang w:val="en-US"/>
        </w:rPr>
        <w:t>N</w:t>
      </w:r>
      <w:r w:rsidRPr="00ED2941">
        <w:rPr>
          <w:rFonts w:ascii="Times New Roman" w:eastAsiaTheme="minorEastAsia" w:hAnsi="Times New Roman" w:cs="Times New Roman"/>
          <w:sz w:val="28"/>
          <w:lang w:val="ru-RU"/>
        </w:rPr>
        <w:t xml:space="preserve"> – </w:t>
      </w:r>
      <w:r w:rsidRPr="00ED2941">
        <w:rPr>
          <w:rFonts w:ascii="Times New Roman" w:eastAsiaTheme="minorEastAsia" w:hAnsi="Times New Roman" w:cs="Times New Roman"/>
          <w:sz w:val="28"/>
        </w:rPr>
        <w:t>число спостережень.</w:t>
      </w:r>
    </w:p>
    <w:p w:rsidR="00ED2941" w:rsidRDefault="00ED2941" w:rsidP="00ED2941">
      <w:pPr>
        <w:pStyle w:val="aa"/>
        <w:spacing w:after="0" w:line="360" w:lineRule="auto"/>
        <w:rPr>
          <w:rFonts w:ascii="Times New Roman" w:hAnsi="Times New Roman" w:cs="Times New Roman"/>
          <w:b/>
          <w:sz w:val="28"/>
        </w:rPr>
      </w:pPr>
    </w:p>
    <w:p w:rsidR="00C05612" w:rsidRDefault="00C05612" w:rsidP="00ED2941">
      <w:pPr>
        <w:pStyle w:val="aa"/>
        <w:spacing w:after="0" w:line="360" w:lineRule="auto"/>
        <w:rPr>
          <w:rFonts w:ascii="Times New Roman" w:hAnsi="Times New Roman" w:cs="Times New Roman"/>
          <w:b/>
          <w:sz w:val="28"/>
        </w:rPr>
      </w:pPr>
    </w:p>
    <w:p w:rsidR="00C05612" w:rsidRDefault="00C05612" w:rsidP="00ED2941">
      <w:pPr>
        <w:pStyle w:val="aa"/>
        <w:spacing w:after="0" w:line="360" w:lineRule="auto"/>
        <w:rPr>
          <w:rFonts w:ascii="Times New Roman" w:hAnsi="Times New Roman" w:cs="Times New Roman"/>
          <w:b/>
          <w:sz w:val="28"/>
        </w:rPr>
      </w:pPr>
    </w:p>
    <w:p w:rsidR="00893330" w:rsidRPr="000221BB" w:rsidRDefault="00893330" w:rsidP="007A25B6">
      <w:pPr>
        <w:pStyle w:val="aa"/>
        <w:numPr>
          <w:ilvl w:val="0"/>
          <w:numId w:val="35"/>
        </w:numPr>
        <w:spacing w:after="0" w:line="360" w:lineRule="auto"/>
        <w:jc w:val="center"/>
        <w:rPr>
          <w:rFonts w:ascii="Times New Roman" w:hAnsi="Times New Roman" w:cs="Times New Roman"/>
          <w:b/>
          <w:sz w:val="28"/>
        </w:rPr>
      </w:pPr>
      <w:r w:rsidRPr="00893330">
        <w:rPr>
          <w:rFonts w:ascii="Times New Roman" w:hAnsi="Times New Roman" w:cs="Times New Roman"/>
          <w:b/>
          <w:sz w:val="28"/>
        </w:rPr>
        <w:lastRenderedPageBreak/>
        <w:t>МАТЕРІАЛИ ТА МЕТОДИ ДОСЛІДЖЕННЯ</w:t>
      </w:r>
    </w:p>
    <w:p w:rsidR="00893330" w:rsidRPr="000221BB" w:rsidRDefault="00893330" w:rsidP="000221BB">
      <w:pPr>
        <w:spacing w:after="0" w:line="360" w:lineRule="auto"/>
        <w:ind w:left="1069"/>
        <w:jc w:val="both"/>
        <w:rPr>
          <w:rFonts w:ascii="Times New Roman" w:eastAsia="Calibri" w:hAnsi="Times New Roman" w:cs="Times New Roman"/>
          <w:b/>
          <w:sz w:val="28"/>
          <w:szCs w:val="28"/>
        </w:rPr>
      </w:pPr>
      <w:bookmarkStart w:id="1" w:name="_Toc390934161"/>
      <w:bookmarkStart w:id="2" w:name="_Toc442728267"/>
      <w:bookmarkStart w:id="3" w:name="_Toc442729958"/>
      <w:r>
        <w:rPr>
          <w:rFonts w:ascii="Times New Roman" w:eastAsia="Calibri" w:hAnsi="Times New Roman" w:cs="Times New Roman"/>
          <w:b/>
          <w:sz w:val="28"/>
          <w:szCs w:val="28"/>
        </w:rPr>
        <w:t xml:space="preserve">2.1 </w:t>
      </w:r>
      <w:r w:rsidRPr="00893330">
        <w:rPr>
          <w:rFonts w:ascii="Times New Roman" w:eastAsia="Calibri" w:hAnsi="Times New Roman" w:cs="Times New Roman"/>
          <w:b/>
          <w:sz w:val="28"/>
          <w:szCs w:val="28"/>
        </w:rPr>
        <w:t>Матеріали</w:t>
      </w:r>
      <w:bookmarkEnd w:id="1"/>
      <w:bookmarkEnd w:id="2"/>
      <w:bookmarkEnd w:id="3"/>
    </w:p>
    <w:p w:rsidR="00AE61D0" w:rsidRDefault="00893330"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У роботі використовувалися наступні с</w:t>
      </w:r>
      <w:r w:rsidR="00AE61D0" w:rsidRPr="000E15C1">
        <w:rPr>
          <w:rFonts w:ascii="Times New Roman" w:hAnsi="Times New Roman" w:cs="Times New Roman"/>
          <w:sz w:val="28"/>
        </w:rPr>
        <w:t>кладові поживного середовища</w:t>
      </w:r>
      <w:r>
        <w:rPr>
          <w:rFonts w:ascii="Times New Roman" w:hAnsi="Times New Roman" w:cs="Times New Roman"/>
          <w:sz w:val="28"/>
        </w:rPr>
        <w:t xml:space="preserve"> (табл. 2.1)</w:t>
      </w:r>
      <w:r w:rsidR="00062B26">
        <w:rPr>
          <w:rFonts w:ascii="Times New Roman" w:hAnsi="Times New Roman" w:cs="Times New Roman"/>
          <w:sz w:val="28"/>
        </w:rPr>
        <w:t>.</w:t>
      </w:r>
    </w:p>
    <w:p w:rsidR="00893330" w:rsidRPr="000E15C1" w:rsidRDefault="00893330"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Таблиця 2.1 </w:t>
      </w:r>
      <w:r w:rsidR="00ED2941">
        <w:rPr>
          <w:rFonts w:ascii="Times New Roman" w:hAnsi="Times New Roman" w:cs="Times New Roman"/>
          <w:sz w:val="28"/>
        </w:rPr>
        <w:t xml:space="preserve">- </w:t>
      </w:r>
      <w:r>
        <w:rPr>
          <w:rFonts w:ascii="Times New Roman" w:hAnsi="Times New Roman" w:cs="Times New Roman"/>
          <w:sz w:val="28"/>
        </w:rPr>
        <w:t>Складові поживного середовища та їхні концентрації</w:t>
      </w:r>
    </w:p>
    <w:tbl>
      <w:tblPr>
        <w:tblStyle w:val="2"/>
        <w:tblW w:w="0" w:type="auto"/>
        <w:tblLook w:val="04A0" w:firstRow="1" w:lastRow="0" w:firstColumn="1" w:lastColumn="0" w:noHBand="0" w:noVBand="1"/>
      </w:tblPr>
      <w:tblGrid>
        <w:gridCol w:w="4520"/>
        <w:gridCol w:w="4541"/>
      </w:tblGrid>
      <w:tr w:rsidR="00AE61D0" w:rsidRPr="000E15C1" w:rsidTr="00A655F0">
        <w:tc>
          <w:tcPr>
            <w:tcW w:w="4814" w:type="dxa"/>
            <w:vAlign w:val="center"/>
          </w:tcPr>
          <w:p w:rsidR="00AE61D0" w:rsidRPr="000E15C1" w:rsidRDefault="00AE61D0" w:rsidP="0065359D">
            <w:pPr>
              <w:spacing w:line="360" w:lineRule="auto"/>
              <w:jc w:val="center"/>
              <w:rPr>
                <w:rFonts w:ascii="Times New Roman" w:hAnsi="Times New Roman" w:cs="Times New Roman"/>
                <w:sz w:val="28"/>
              </w:rPr>
            </w:pPr>
            <w:r w:rsidRPr="000E15C1">
              <w:rPr>
                <w:rFonts w:ascii="Times New Roman" w:hAnsi="Times New Roman" w:cs="Times New Roman"/>
                <w:sz w:val="28"/>
              </w:rPr>
              <w:t>Речовина</w:t>
            </w:r>
          </w:p>
        </w:tc>
        <w:tc>
          <w:tcPr>
            <w:tcW w:w="4815" w:type="dxa"/>
            <w:vAlign w:val="center"/>
          </w:tcPr>
          <w:p w:rsidR="00AE61D0" w:rsidRPr="000E15C1" w:rsidRDefault="00AE61D0" w:rsidP="0065359D">
            <w:pPr>
              <w:spacing w:line="360" w:lineRule="auto"/>
              <w:jc w:val="center"/>
              <w:rPr>
                <w:rFonts w:ascii="Times New Roman" w:hAnsi="Times New Roman" w:cs="Times New Roman"/>
                <w:sz w:val="28"/>
              </w:rPr>
            </w:pPr>
            <w:r w:rsidRPr="000E15C1">
              <w:rPr>
                <w:rFonts w:ascii="Times New Roman" w:hAnsi="Times New Roman" w:cs="Times New Roman"/>
                <w:sz w:val="28"/>
              </w:rPr>
              <w:t>Концентрація, г/л</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NaCl</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30</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vertAlign w:val="subscript"/>
              </w:rPr>
            </w:pPr>
            <w:r w:rsidRPr="000E15C1">
              <w:rPr>
                <w:rFonts w:ascii="Times New Roman" w:hAnsi="Times New Roman" w:cs="Times New Roman"/>
                <w:sz w:val="28"/>
              </w:rPr>
              <w:t>Na</w:t>
            </w:r>
            <w:r w:rsidRPr="000E15C1">
              <w:rPr>
                <w:rFonts w:ascii="Times New Roman" w:hAnsi="Times New Roman" w:cs="Times New Roman"/>
                <w:sz w:val="28"/>
                <w:vertAlign w:val="subscript"/>
              </w:rPr>
              <w:t>2</w:t>
            </w:r>
            <w:r w:rsidRPr="000E15C1">
              <w:rPr>
                <w:rFonts w:ascii="Times New Roman" w:hAnsi="Times New Roman" w:cs="Times New Roman"/>
                <w:sz w:val="28"/>
              </w:rPr>
              <w:t>HPO</w:t>
            </w:r>
            <w:r w:rsidRPr="000E15C1">
              <w:rPr>
                <w:rFonts w:ascii="Times New Roman" w:hAnsi="Times New Roman" w:cs="Times New Roman"/>
                <w:sz w:val="28"/>
                <w:vertAlign w:val="subscript"/>
              </w:rPr>
              <w:t>4</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5,3</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KH</w:t>
            </w:r>
            <w:r w:rsidRPr="000E15C1">
              <w:rPr>
                <w:rFonts w:ascii="Times New Roman" w:hAnsi="Times New Roman" w:cs="Times New Roman"/>
                <w:sz w:val="28"/>
                <w:vertAlign w:val="subscript"/>
              </w:rPr>
              <w:t>2</w:t>
            </w:r>
            <w:r w:rsidRPr="000E15C1">
              <w:rPr>
                <w:rFonts w:ascii="Times New Roman" w:hAnsi="Times New Roman" w:cs="Times New Roman"/>
                <w:sz w:val="28"/>
              </w:rPr>
              <w:t>PO</w:t>
            </w:r>
            <w:r w:rsidRPr="000E15C1">
              <w:rPr>
                <w:rFonts w:ascii="Times New Roman" w:hAnsi="Times New Roman" w:cs="Times New Roman"/>
                <w:sz w:val="28"/>
                <w:vertAlign w:val="subscript"/>
              </w:rPr>
              <w:t>4</w:t>
            </w:r>
            <w:r w:rsidRPr="000E15C1">
              <w:rPr>
                <w:rFonts w:ascii="Times New Roman" w:hAnsi="Times New Roman" w:cs="Times New Roman"/>
                <w:sz w:val="28"/>
              </w:rPr>
              <w:t xml:space="preserve"> * 2H</w:t>
            </w:r>
            <w:r w:rsidRPr="000E15C1">
              <w:rPr>
                <w:rFonts w:ascii="Times New Roman" w:hAnsi="Times New Roman" w:cs="Times New Roman"/>
                <w:sz w:val="28"/>
                <w:vertAlign w:val="subscript"/>
              </w:rPr>
              <w:t>2</w:t>
            </w:r>
            <w:r w:rsidRPr="000E15C1">
              <w:rPr>
                <w:rFonts w:ascii="Times New Roman" w:hAnsi="Times New Roman" w:cs="Times New Roman"/>
                <w:sz w:val="28"/>
              </w:rPr>
              <w:t>O</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2,1</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(NH</w:t>
            </w:r>
            <w:r w:rsidRPr="000E15C1">
              <w:rPr>
                <w:rFonts w:ascii="Times New Roman" w:hAnsi="Times New Roman" w:cs="Times New Roman"/>
                <w:sz w:val="28"/>
                <w:vertAlign w:val="subscript"/>
              </w:rPr>
              <w:t>4</w:t>
            </w:r>
            <w:r w:rsidRPr="000E15C1">
              <w:rPr>
                <w:rFonts w:ascii="Times New Roman" w:hAnsi="Times New Roman" w:cs="Times New Roman"/>
                <w:sz w:val="28"/>
              </w:rPr>
              <w:t>)</w:t>
            </w:r>
            <w:r w:rsidRPr="000E15C1">
              <w:rPr>
                <w:rFonts w:ascii="Times New Roman" w:hAnsi="Times New Roman" w:cs="Times New Roman"/>
                <w:sz w:val="28"/>
                <w:vertAlign w:val="subscript"/>
              </w:rPr>
              <w:t>2</w:t>
            </w:r>
            <w:r w:rsidRPr="000E15C1">
              <w:rPr>
                <w:rFonts w:ascii="Times New Roman" w:hAnsi="Times New Roman" w:cs="Times New Roman"/>
                <w:sz w:val="28"/>
              </w:rPr>
              <w:t>HPO</w:t>
            </w:r>
            <w:r w:rsidRPr="000E15C1">
              <w:rPr>
                <w:rFonts w:ascii="Times New Roman" w:hAnsi="Times New Roman" w:cs="Times New Roman"/>
                <w:sz w:val="28"/>
                <w:vertAlign w:val="subscript"/>
              </w:rPr>
              <w:t>4</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0,5</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MgSO</w:t>
            </w:r>
            <w:r w:rsidRPr="000E15C1">
              <w:rPr>
                <w:rFonts w:ascii="Times New Roman" w:hAnsi="Times New Roman" w:cs="Times New Roman"/>
                <w:sz w:val="28"/>
                <w:vertAlign w:val="subscript"/>
              </w:rPr>
              <w:t>4</w:t>
            </w:r>
            <w:r w:rsidRPr="000E15C1">
              <w:rPr>
                <w:rFonts w:ascii="Times New Roman" w:hAnsi="Times New Roman" w:cs="Times New Roman"/>
                <w:sz w:val="28"/>
              </w:rPr>
              <w:t xml:space="preserve"> * 7H</w:t>
            </w:r>
            <w:r w:rsidRPr="000E15C1">
              <w:rPr>
                <w:rFonts w:ascii="Times New Roman" w:hAnsi="Times New Roman" w:cs="Times New Roman"/>
                <w:sz w:val="28"/>
                <w:vertAlign w:val="subscript"/>
              </w:rPr>
              <w:t>2</w:t>
            </w:r>
            <w:r w:rsidRPr="000E15C1">
              <w:rPr>
                <w:rFonts w:ascii="Times New Roman" w:hAnsi="Times New Roman" w:cs="Times New Roman"/>
                <w:sz w:val="28"/>
              </w:rPr>
              <w:t>O</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0,1</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Дріжджовий екстракт</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1,0</w:t>
            </w:r>
          </w:p>
        </w:tc>
      </w:tr>
      <w:tr w:rsidR="00AE61D0" w:rsidRPr="000E15C1" w:rsidTr="00A655F0">
        <w:tc>
          <w:tcPr>
            <w:tcW w:w="4814"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Пептон</w:t>
            </w:r>
          </w:p>
        </w:tc>
        <w:tc>
          <w:tcPr>
            <w:tcW w:w="4815" w:type="dxa"/>
            <w:vAlign w:val="center"/>
          </w:tcPr>
          <w:p w:rsidR="00AE61D0" w:rsidRPr="000E15C1" w:rsidRDefault="00AE61D0" w:rsidP="0065359D">
            <w:pPr>
              <w:spacing w:line="360" w:lineRule="auto"/>
              <w:rPr>
                <w:rFonts w:ascii="Times New Roman" w:hAnsi="Times New Roman" w:cs="Times New Roman"/>
                <w:sz w:val="28"/>
              </w:rPr>
            </w:pPr>
            <w:r w:rsidRPr="000E15C1">
              <w:rPr>
                <w:rFonts w:ascii="Times New Roman" w:hAnsi="Times New Roman" w:cs="Times New Roman"/>
                <w:sz w:val="28"/>
              </w:rPr>
              <w:t>5,0</w:t>
            </w:r>
          </w:p>
        </w:tc>
      </w:tr>
      <w:tr w:rsidR="00AE61D0" w:rsidRPr="000E15C1" w:rsidTr="00A655F0">
        <w:tc>
          <w:tcPr>
            <w:tcW w:w="4814" w:type="dxa"/>
            <w:vAlign w:val="center"/>
          </w:tcPr>
          <w:p w:rsidR="00AE61D0" w:rsidRPr="000E15C1" w:rsidRDefault="00AE61D0" w:rsidP="00062B26">
            <w:pPr>
              <w:spacing w:line="360" w:lineRule="auto"/>
              <w:rPr>
                <w:rFonts w:ascii="Times New Roman" w:hAnsi="Times New Roman" w:cs="Times New Roman"/>
                <w:sz w:val="28"/>
              </w:rPr>
            </w:pPr>
            <w:r w:rsidRPr="000E15C1">
              <w:rPr>
                <w:rFonts w:ascii="Times New Roman" w:hAnsi="Times New Roman" w:cs="Times New Roman"/>
                <w:sz w:val="28"/>
              </w:rPr>
              <w:t>Гліцерин</w:t>
            </w:r>
          </w:p>
        </w:tc>
        <w:tc>
          <w:tcPr>
            <w:tcW w:w="4815" w:type="dxa"/>
            <w:vAlign w:val="center"/>
          </w:tcPr>
          <w:p w:rsidR="00AE61D0" w:rsidRPr="000E15C1" w:rsidRDefault="00AE61D0" w:rsidP="00062B26">
            <w:pPr>
              <w:spacing w:line="360" w:lineRule="auto"/>
              <w:rPr>
                <w:rFonts w:ascii="Times New Roman" w:hAnsi="Times New Roman" w:cs="Times New Roman"/>
                <w:sz w:val="28"/>
              </w:rPr>
            </w:pPr>
            <w:r w:rsidRPr="000E15C1">
              <w:rPr>
                <w:rFonts w:ascii="Times New Roman" w:hAnsi="Times New Roman" w:cs="Times New Roman"/>
                <w:sz w:val="28"/>
              </w:rPr>
              <w:t>3 мл/л</w:t>
            </w:r>
          </w:p>
        </w:tc>
      </w:tr>
    </w:tbl>
    <w:p w:rsidR="00AE61D0" w:rsidRPr="000E15C1" w:rsidRDefault="00AE61D0" w:rsidP="00062B26">
      <w:pPr>
        <w:spacing w:before="120" w:after="0" w:line="360" w:lineRule="auto"/>
        <w:ind w:firstLine="708"/>
        <w:rPr>
          <w:rFonts w:ascii="Times New Roman" w:hAnsi="Times New Roman" w:cs="Times New Roman"/>
          <w:sz w:val="28"/>
        </w:rPr>
      </w:pPr>
      <w:r w:rsidRPr="000E15C1">
        <w:rPr>
          <w:rFonts w:ascii="Times New Roman" w:hAnsi="Times New Roman" w:cs="Times New Roman"/>
          <w:sz w:val="28"/>
        </w:rPr>
        <w:t>рН = 7,6</w:t>
      </w:r>
      <w:r w:rsidR="00062B26">
        <w:rPr>
          <w:rFonts w:ascii="Times New Roman" w:hAnsi="Times New Roman" w:cs="Times New Roman"/>
          <w:sz w:val="28"/>
        </w:rPr>
        <w:t>.</w:t>
      </w:r>
    </w:p>
    <w:p w:rsidR="00AE61D0" w:rsidRPr="000E15C1" w:rsidRDefault="00AE61D0" w:rsidP="0065359D">
      <w:pPr>
        <w:spacing w:after="0" w:line="360" w:lineRule="auto"/>
        <w:ind w:firstLine="709"/>
        <w:rPr>
          <w:rFonts w:ascii="Times New Roman" w:hAnsi="Times New Roman" w:cs="Times New Roman"/>
          <w:sz w:val="28"/>
        </w:rPr>
      </w:pPr>
      <w:r w:rsidRPr="000E15C1">
        <w:rPr>
          <w:rFonts w:ascii="Times New Roman" w:hAnsi="Times New Roman" w:cs="Times New Roman"/>
          <w:sz w:val="28"/>
        </w:rPr>
        <w:t>Поживне середовище готується по частинам (А, Б, С):</w:t>
      </w:r>
    </w:p>
    <w:p w:rsidR="00062B26" w:rsidRDefault="00AE61D0" w:rsidP="00062B26">
      <w:pPr>
        <w:numPr>
          <w:ilvl w:val="0"/>
          <w:numId w:val="1"/>
        </w:numPr>
        <w:spacing w:after="0" w:line="360" w:lineRule="auto"/>
        <w:contextualSpacing/>
        <w:rPr>
          <w:rFonts w:ascii="Times New Roman" w:hAnsi="Times New Roman" w:cs="Times New Roman"/>
          <w:sz w:val="28"/>
        </w:rPr>
      </w:pPr>
      <w:r w:rsidRPr="000E15C1">
        <w:rPr>
          <w:rFonts w:ascii="Times New Roman" w:hAnsi="Times New Roman" w:cs="Times New Roman"/>
          <w:sz w:val="28"/>
        </w:rPr>
        <w:t>А частина: NaCl та MgSO</w:t>
      </w:r>
      <w:r w:rsidRPr="000E15C1">
        <w:rPr>
          <w:rFonts w:ascii="Times New Roman" w:hAnsi="Times New Roman" w:cs="Times New Roman"/>
          <w:sz w:val="28"/>
          <w:vertAlign w:val="subscript"/>
        </w:rPr>
        <w:t>4</w:t>
      </w:r>
      <w:r w:rsidRPr="000E15C1">
        <w:rPr>
          <w:rFonts w:ascii="Times New Roman" w:hAnsi="Times New Roman" w:cs="Times New Roman"/>
          <w:sz w:val="28"/>
        </w:rPr>
        <w:t xml:space="preserve"> * 7H</w:t>
      </w:r>
      <w:r w:rsidRPr="000E15C1">
        <w:rPr>
          <w:rFonts w:ascii="Times New Roman" w:hAnsi="Times New Roman" w:cs="Times New Roman"/>
          <w:sz w:val="28"/>
          <w:vertAlign w:val="subscript"/>
        </w:rPr>
        <w:t>2</w:t>
      </w:r>
      <w:r w:rsidRPr="000E15C1">
        <w:rPr>
          <w:rFonts w:ascii="Times New Roman" w:hAnsi="Times New Roman" w:cs="Times New Roman"/>
          <w:sz w:val="28"/>
        </w:rPr>
        <w:t>O</w:t>
      </w:r>
    </w:p>
    <w:p w:rsidR="00AE61D0" w:rsidRPr="00062B26" w:rsidRDefault="00AE61D0" w:rsidP="00062B26">
      <w:pPr>
        <w:numPr>
          <w:ilvl w:val="0"/>
          <w:numId w:val="1"/>
        </w:numPr>
        <w:spacing w:after="0" w:line="360" w:lineRule="auto"/>
        <w:contextualSpacing/>
        <w:rPr>
          <w:rFonts w:ascii="Times New Roman" w:hAnsi="Times New Roman" w:cs="Times New Roman"/>
          <w:sz w:val="28"/>
        </w:rPr>
      </w:pPr>
      <w:r w:rsidRPr="00062B26">
        <w:rPr>
          <w:rFonts w:ascii="Times New Roman" w:hAnsi="Times New Roman" w:cs="Times New Roman"/>
          <w:sz w:val="28"/>
        </w:rPr>
        <w:t>Б частина: Na</w:t>
      </w:r>
      <w:r w:rsidRPr="00062B26">
        <w:rPr>
          <w:rFonts w:ascii="Times New Roman" w:hAnsi="Times New Roman" w:cs="Times New Roman"/>
          <w:sz w:val="28"/>
          <w:vertAlign w:val="subscript"/>
        </w:rPr>
        <w:t>2</w:t>
      </w:r>
      <w:r w:rsidRPr="00062B26">
        <w:rPr>
          <w:rFonts w:ascii="Times New Roman" w:hAnsi="Times New Roman" w:cs="Times New Roman"/>
          <w:sz w:val="28"/>
        </w:rPr>
        <w:t>HPO</w:t>
      </w:r>
      <w:r w:rsidRPr="00062B26">
        <w:rPr>
          <w:rFonts w:ascii="Times New Roman" w:hAnsi="Times New Roman" w:cs="Times New Roman"/>
          <w:sz w:val="28"/>
          <w:vertAlign w:val="subscript"/>
        </w:rPr>
        <w:t>4</w:t>
      </w:r>
      <w:r w:rsidRPr="00062B26">
        <w:rPr>
          <w:rFonts w:ascii="Times New Roman" w:hAnsi="Times New Roman" w:cs="Times New Roman"/>
          <w:sz w:val="28"/>
        </w:rPr>
        <w:t>, KH</w:t>
      </w:r>
      <w:r w:rsidRPr="00062B26">
        <w:rPr>
          <w:rFonts w:ascii="Times New Roman" w:hAnsi="Times New Roman" w:cs="Times New Roman"/>
          <w:sz w:val="28"/>
          <w:vertAlign w:val="subscript"/>
        </w:rPr>
        <w:t>2</w:t>
      </w:r>
      <w:r w:rsidRPr="00062B26">
        <w:rPr>
          <w:rFonts w:ascii="Times New Roman" w:hAnsi="Times New Roman" w:cs="Times New Roman"/>
          <w:sz w:val="28"/>
        </w:rPr>
        <w:t>PO</w:t>
      </w:r>
      <w:r w:rsidRPr="00062B26">
        <w:rPr>
          <w:rFonts w:ascii="Times New Roman" w:hAnsi="Times New Roman" w:cs="Times New Roman"/>
          <w:sz w:val="28"/>
          <w:vertAlign w:val="subscript"/>
        </w:rPr>
        <w:t>4</w:t>
      </w:r>
      <w:r w:rsidRPr="00062B26">
        <w:rPr>
          <w:rFonts w:ascii="Times New Roman" w:hAnsi="Times New Roman" w:cs="Times New Roman"/>
          <w:sz w:val="28"/>
        </w:rPr>
        <w:t xml:space="preserve"> * 2H</w:t>
      </w:r>
      <w:r w:rsidRPr="00062B26">
        <w:rPr>
          <w:rFonts w:ascii="Times New Roman" w:hAnsi="Times New Roman" w:cs="Times New Roman"/>
          <w:sz w:val="28"/>
          <w:vertAlign w:val="subscript"/>
        </w:rPr>
        <w:t>2</w:t>
      </w:r>
      <w:r w:rsidRPr="00062B26">
        <w:rPr>
          <w:rFonts w:ascii="Times New Roman" w:hAnsi="Times New Roman" w:cs="Times New Roman"/>
          <w:sz w:val="28"/>
        </w:rPr>
        <w:t>O, (NH</w:t>
      </w:r>
      <w:r w:rsidRPr="00062B26">
        <w:rPr>
          <w:rFonts w:ascii="Times New Roman" w:hAnsi="Times New Roman" w:cs="Times New Roman"/>
          <w:sz w:val="28"/>
          <w:vertAlign w:val="subscript"/>
        </w:rPr>
        <w:t>4</w:t>
      </w:r>
      <w:r w:rsidRPr="00062B26">
        <w:rPr>
          <w:rFonts w:ascii="Times New Roman" w:hAnsi="Times New Roman" w:cs="Times New Roman"/>
          <w:sz w:val="28"/>
        </w:rPr>
        <w:t>)</w:t>
      </w:r>
      <w:r w:rsidRPr="00062B26">
        <w:rPr>
          <w:rFonts w:ascii="Times New Roman" w:hAnsi="Times New Roman" w:cs="Times New Roman"/>
          <w:sz w:val="28"/>
          <w:vertAlign w:val="subscript"/>
        </w:rPr>
        <w:t>2</w:t>
      </w:r>
      <w:r w:rsidRPr="00062B26">
        <w:rPr>
          <w:rFonts w:ascii="Times New Roman" w:hAnsi="Times New Roman" w:cs="Times New Roman"/>
          <w:sz w:val="28"/>
        </w:rPr>
        <w:t>HPO</w:t>
      </w:r>
      <w:r w:rsidRPr="00062B26">
        <w:rPr>
          <w:rFonts w:ascii="Times New Roman" w:hAnsi="Times New Roman" w:cs="Times New Roman"/>
          <w:sz w:val="28"/>
          <w:vertAlign w:val="subscript"/>
        </w:rPr>
        <w:t>4</w:t>
      </w:r>
    </w:p>
    <w:p w:rsidR="00AE61D0" w:rsidRPr="000E15C1" w:rsidRDefault="00AE61D0" w:rsidP="0065359D">
      <w:pPr>
        <w:numPr>
          <w:ilvl w:val="0"/>
          <w:numId w:val="1"/>
        </w:numPr>
        <w:spacing w:after="0" w:line="360" w:lineRule="auto"/>
        <w:contextualSpacing/>
        <w:rPr>
          <w:rFonts w:ascii="Times New Roman" w:hAnsi="Times New Roman" w:cs="Times New Roman"/>
          <w:sz w:val="28"/>
        </w:rPr>
      </w:pPr>
      <w:r w:rsidRPr="000E15C1">
        <w:rPr>
          <w:rFonts w:ascii="Times New Roman" w:hAnsi="Times New Roman" w:cs="Times New Roman"/>
          <w:sz w:val="28"/>
        </w:rPr>
        <w:t>С частина: Дріжджовий екстракт, пептон, гліцерин.</w:t>
      </w:r>
    </w:p>
    <w:p w:rsidR="00AE61D0" w:rsidRPr="000E15C1" w:rsidRDefault="00AE61D0" w:rsidP="0065359D">
      <w:pPr>
        <w:spacing w:after="0" w:line="360" w:lineRule="auto"/>
        <w:ind w:firstLine="709"/>
        <w:rPr>
          <w:rFonts w:ascii="Times New Roman" w:hAnsi="Times New Roman" w:cs="Times New Roman"/>
          <w:sz w:val="28"/>
        </w:rPr>
      </w:pPr>
      <w:r w:rsidRPr="000E15C1">
        <w:rPr>
          <w:rFonts w:ascii="Times New Roman" w:hAnsi="Times New Roman" w:cs="Times New Roman"/>
          <w:sz w:val="28"/>
        </w:rPr>
        <w:t>А та Б частини стерилізують при 115 ℃ та 1,5 атм., С – при 115 ℃ та 0,5 атм.</w:t>
      </w:r>
    </w:p>
    <w:p w:rsidR="00AE61D0" w:rsidRPr="000E15C1" w:rsidRDefault="00AE61D0" w:rsidP="004A7FD3">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t>Тверде середовище готують додаванням 2 % агар-агару до рідкого ПС. Чашки Петрі з твердим середовищем утримують під ультрафіолетовим випромінюванням перед посівом культури. Культуру біктерій розмножували в темному приміщенні протягом 24 годин за температури 21°С.</w:t>
      </w:r>
    </w:p>
    <w:p w:rsidR="00893330" w:rsidRPr="00C833B3" w:rsidRDefault="00AE61D0" w:rsidP="004A7FD3">
      <w:pPr>
        <w:spacing w:after="0" w:line="360" w:lineRule="auto"/>
        <w:ind w:firstLine="709"/>
        <w:jc w:val="both"/>
        <w:rPr>
          <w:rFonts w:ascii="Times New Roman" w:hAnsi="Times New Roman" w:cs="Times New Roman"/>
          <w:sz w:val="28"/>
        </w:rPr>
      </w:pPr>
      <w:r w:rsidRPr="000E15C1">
        <w:rPr>
          <w:rFonts w:ascii="Times New Roman" w:hAnsi="Times New Roman" w:cs="Times New Roman"/>
          <w:sz w:val="28"/>
        </w:rPr>
        <w:t xml:space="preserve">Культура – використовували штам морських біолюмінесцентних бактерій Photobacterium phosphoreum, який зареєстрований в Депозитарії </w:t>
      </w:r>
      <w:r w:rsidRPr="000E15C1">
        <w:rPr>
          <w:rFonts w:ascii="Times New Roman" w:hAnsi="Times New Roman" w:cs="Times New Roman"/>
          <w:sz w:val="28"/>
        </w:rPr>
        <w:lastRenderedPageBreak/>
        <w:t>мікроорганізмів Інституту мікробіології і вірусології ім. Д.К.Заболотного НАН України з номером ІМВ В-7071.</w:t>
      </w:r>
    </w:p>
    <w:p w:rsidR="00893330" w:rsidRPr="00893330" w:rsidRDefault="00893330" w:rsidP="004A7FD3">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u w:val="single"/>
          <w:lang w:eastAsia="ru-RU"/>
        </w:rPr>
        <w:t>Прилади</w:t>
      </w:r>
      <w:r w:rsidRPr="00893330">
        <w:rPr>
          <w:rFonts w:ascii="Times New Roman" w:eastAsia="Times New Roman" w:hAnsi="Times New Roman" w:cs="Times New Roman"/>
          <w:sz w:val="28"/>
          <w:szCs w:val="28"/>
          <w:lang w:eastAsia="ru-RU"/>
        </w:rPr>
        <w:t xml:space="preserve">: </w:t>
      </w:r>
      <w:r w:rsidR="00C833B3" w:rsidRPr="00C833B3">
        <w:rPr>
          <w:rFonts w:ascii="Times New Roman" w:eastAsia="Times New Roman" w:hAnsi="Times New Roman" w:cs="Times New Roman"/>
          <w:sz w:val="28"/>
          <w:szCs w:val="28"/>
          <w:lang w:eastAsia="ru-RU"/>
        </w:rPr>
        <w:t xml:space="preserve">мультиметр UK-830LN, бактеріологічний бокс, </w:t>
      </w:r>
      <w:r w:rsidRPr="00893330">
        <w:rPr>
          <w:rFonts w:ascii="Times New Roman" w:eastAsia="Times New Roman" w:hAnsi="Times New Roman" w:cs="Times New Roman"/>
          <w:sz w:val="28"/>
          <w:szCs w:val="28"/>
          <w:lang w:eastAsia="ru-RU"/>
        </w:rPr>
        <w:t xml:space="preserve">стерилізатор, фотопомножувач ФЕП -115, </w:t>
      </w:r>
      <w:r w:rsidR="00C833B3" w:rsidRPr="00C833B3">
        <w:rPr>
          <w:rFonts w:ascii="Times New Roman" w:eastAsia="Times New Roman" w:hAnsi="Times New Roman" w:cs="Times New Roman"/>
          <w:sz w:val="28"/>
          <w:szCs w:val="28"/>
          <w:lang w:eastAsia="ru-RU"/>
        </w:rPr>
        <w:t>холодильник,</w:t>
      </w:r>
      <w:r w:rsidR="00C833B3">
        <w:rPr>
          <w:rFonts w:ascii="Times New Roman" w:eastAsia="Times New Roman" w:hAnsi="Times New Roman" w:cs="Times New Roman"/>
          <w:sz w:val="28"/>
          <w:szCs w:val="28"/>
          <w:lang w:eastAsia="ru-RU"/>
        </w:rPr>
        <w:t xml:space="preserve"> автоклав</w:t>
      </w:r>
      <w:r w:rsidRPr="00893330">
        <w:rPr>
          <w:rFonts w:ascii="Times New Roman" w:eastAsia="Times New Roman" w:hAnsi="Times New Roman" w:cs="Times New Roman"/>
          <w:sz w:val="28"/>
          <w:szCs w:val="28"/>
          <w:lang w:eastAsia="ru-RU"/>
        </w:rPr>
        <w:t>.</w:t>
      </w:r>
    </w:p>
    <w:p w:rsidR="00893330" w:rsidRPr="00893330" w:rsidRDefault="00893330" w:rsidP="0065359D">
      <w:pPr>
        <w:spacing w:after="0" w:line="360" w:lineRule="auto"/>
        <w:ind w:firstLine="709"/>
        <w:jc w:val="both"/>
        <w:rPr>
          <w:rFonts w:ascii="Times New Roman" w:eastAsia="Times New Roman" w:hAnsi="Times New Roman" w:cs="Times New Roman"/>
          <w:sz w:val="28"/>
          <w:szCs w:val="28"/>
          <w:lang w:eastAsia="ru-RU"/>
        </w:rPr>
      </w:pPr>
      <w:r w:rsidRPr="00893330">
        <w:rPr>
          <w:rFonts w:ascii="Times New Roman" w:eastAsia="Times New Roman" w:hAnsi="Times New Roman" w:cs="Times New Roman"/>
          <w:sz w:val="28"/>
          <w:szCs w:val="28"/>
          <w:u w:val="single"/>
          <w:lang w:eastAsia="ru-RU"/>
        </w:rPr>
        <w:t>Лабораторний посуд</w:t>
      </w:r>
      <w:r w:rsidRPr="00893330">
        <w:rPr>
          <w:rFonts w:ascii="Times New Roman" w:eastAsia="Times New Roman" w:hAnsi="Times New Roman" w:cs="Times New Roman"/>
          <w:sz w:val="28"/>
          <w:szCs w:val="28"/>
          <w:lang w:eastAsia="ru-RU"/>
        </w:rPr>
        <w:t xml:space="preserve">: </w:t>
      </w:r>
      <w:r w:rsidR="00C833B3" w:rsidRPr="00C833B3">
        <w:rPr>
          <w:rFonts w:ascii="Times New Roman" w:eastAsia="Times New Roman" w:hAnsi="Times New Roman" w:cs="Times New Roman"/>
          <w:sz w:val="28"/>
          <w:szCs w:val="28"/>
          <w:lang w:eastAsia="ru-RU"/>
        </w:rPr>
        <w:t>чашки Петрі, бактеріологічна петля,</w:t>
      </w:r>
      <w:r w:rsidR="00C833B3">
        <w:rPr>
          <w:rFonts w:ascii="Times New Roman" w:eastAsia="Times New Roman" w:hAnsi="Times New Roman" w:cs="Times New Roman"/>
          <w:sz w:val="28"/>
          <w:szCs w:val="28"/>
          <w:lang w:eastAsia="ru-RU"/>
        </w:rPr>
        <w:t xml:space="preserve"> </w:t>
      </w:r>
      <w:r w:rsidRPr="00893330">
        <w:rPr>
          <w:rFonts w:ascii="Times New Roman" w:eastAsia="Times New Roman" w:hAnsi="Times New Roman" w:cs="Times New Roman"/>
          <w:sz w:val="28"/>
          <w:szCs w:val="28"/>
          <w:lang w:eastAsia="ru-RU"/>
        </w:rPr>
        <w:t>планшети імунологічні на 96 лунок,  стерильні пробки, банки для реактивів з гвинтовою пластиковою кришкою,</w:t>
      </w:r>
      <w:r w:rsidR="00C833B3" w:rsidRPr="00C833B3">
        <w:t xml:space="preserve"> </w:t>
      </w:r>
      <w:r w:rsidR="00C833B3" w:rsidRPr="00C833B3">
        <w:rPr>
          <w:rFonts w:ascii="Times New Roman" w:eastAsia="Times New Roman" w:hAnsi="Times New Roman" w:cs="Times New Roman"/>
          <w:sz w:val="28"/>
          <w:szCs w:val="28"/>
          <w:lang w:eastAsia="ru-RU"/>
        </w:rPr>
        <w:t xml:space="preserve">штатив для пробірок універсальний, стерильні циліндричні пробірки, </w:t>
      </w:r>
      <w:r w:rsidRPr="00893330">
        <w:rPr>
          <w:rFonts w:ascii="Times New Roman" w:eastAsia="Times New Roman" w:hAnsi="Times New Roman" w:cs="Times New Roman"/>
          <w:sz w:val="28"/>
          <w:szCs w:val="28"/>
          <w:lang w:eastAsia="ru-RU"/>
        </w:rPr>
        <w:t xml:space="preserve">градуйовані піпетки (об’ємом 1, 2, 5 та 10 мл), конічні колби, предметні скельця, склограф (маркер), груша, </w:t>
      </w:r>
      <w:r w:rsidR="00C833B3" w:rsidRPr="00C833B3">
        <w:rPr>
          <w:rFonts w:ascii="Times New Roman" w:eastAsia="Times New Roman" w:hAnsi="Times New Roman" w:cs="Times New Roman"/>
          <w:sz w:val="28"/>
          <w:szCs w:val="28"/>
          <w:lang w:eastAsia="ru-RU"/>
        </w:rPr>
        <w:t xml:space="preserve">флакони загального призначення, </w:t>
      </w:r>
      <w:r w:rsidRPr="00893330">
        <w:rPr>
          <w:rFonts w:ascii="Times New Roman" w:eastAsia="Times New Roman" w:hAnsi="Times New Roman" w:cs="Times New Roman"/>
          <w:sz w:val="28"/>
          <w:szCs w:val="28"/>
          <w:lang w:eastAsia="ru-RU"/>
        </w:rPr>
        <w:t>піпетатор поршневий.</w:t>
      </w:r>
    </w:p>
    <w:p w:rsidR="00893330" w:rsidRPr="000E15C1" w:rsidRDefault="00893330" w:rsidP="0065359D">
      <w:pPr>
        <w:spacing w:after="0" w:line="360" w:lineRule="auto"/>
        <w:ind w:firstLine="709"/>
        <w:jc w:val="both"/>
        <w:rPr>
          <w:rFonts w:ascii="Times New Roman" w:hAnsi="Times New Roman" w:cs="Times New Roman"/>
          <w:b/>
          <w:sz w:val="28"/>
        </w:rPr>
      </w:pPr>
      <w:r>
        <w:rPr>
          <w:rFonts w:ascii="Times New Roman" w:hAnsi="Times New Roman" w:cs="Times New Roman"/>
          <w:b/>
          <w:sz w:val="28"/>
        </w:rPr>
        <w:t xml:space="preserve">2.2 </w:t>
      </w:r>
      <w:r w:rsidRPr="000E15C1">
        <w:rPr>
          <w:rFonts w:ascii="Times New Roman" w:hAnsi="Times New Roman" w:cs="Times New Roman"/>
          <w:b/>
          <w:sz w:val="28"/>
        </w:rPr>
        <w:t xml:space="preserve">Безперервне культивування </w:t>
      </w:r>
      <w:r w:rsidRPr="000221BB">
        <w:rPr>
          <w:rFonts w:ascii="Times New Roman" w:hAnsi="Times New Roman" w:cs="Times New Roman"/>
          <w:b/>
          <w:i/>
          <w:sz w:val="28"/>
        </w:rPr>
        <w:t>Photobacterium phosphoreum</w:t>
      </w:r>
      <w:r w:rsidRPr="000E15C1">
        <w:rPr>
          <w:rFonts w:ascii="Times New Roman" w:hAnsi="Times New Roman" w:cs="Times New Roman"/>
          <w:b/>
          <w:sz w:val="28"/>
        </w:rPr>
        <w:t xml:space="preserve"> та автоматизована реєстрація біолюмінесценції бактерій</w:t>
      </w:r>
    </w:p>
    <w:p w:rsidR="00D3722D"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За способом ведення процесу проводилось безперервне культивування мікроорганізмів. Застосовувався об'ємно-доливний механізм для подачі пожи</w:t>
      </w:r>
      <w:r w:rsidR="00D3722D">
        <w:rPr>
          <w:rFonts w:ascii="Times New Roman" w:hAnsi="Times New Roman" w:cs="Times New Roman"/>
          <w:sz w:val="28"/>
        </w:rPr>
        <w:t xml:space="preserve">вного середовища в культиватор з </w:t>
      </w:r>
      <w:r w:rsidRPr="000E15C1">
        <w:rPr>
          <w:rFonts w:ascii="Times New Roman" w:hAnsi="Times New Roman" w:cs="Times New Roman"/>
          <w:sz w:val="28"/>
        </w:rPr>
        <w:t>робочи</w:t>
      </w:r>
      <w:r w:rsidR="00D3722D">
        <w:rPr>
          <w:rFonts w:ascii="Times New Roman" w:hAnsi="Times New Roman" w:cs="Times New Roman"/>
          <w:sz w:val="28"/>
        </w:rPr>
        <w:t>м</w:t>
      </w:r>
      <w:r w:rsidRPr="000E15C1">
        <w:rPr>
          <w:rFonts w:ascii="Times New Roman" w:hAnsi="Times New Roman" w:cs="Times New Roman"/>
          <w:sz w:val="28"/>
        </w:rPr>
        <w:t xml:space="preserve"> об'єм</w:t>
      </w:r>
      <w:r w:rsidR="00D3722D">
        <w:rPr>
          <w:rFonts w:ascii="Times New Roman" w:hAnsi="Times New Roman" w:cs="Times New Roman"/>
          <w:sz w:val="28"/>
        </w:rPr>
        <w:t>ом</w:t>
      </w:r>
      <w:r w:rsidRPr="000E15C1">
        <w:rPr>
          <w:rFonts w:ascii="Times New Roman" w:hAnsi="Times New Roman" w:cs="Times New Roman"/>
          <w:sz w:val="28"/>
        </w:rPr>
        <w:t xml:space="preserve"> 300 мл</w:t>
      </w:r>
      <w:r w:rsidR="00D3722D">
        <w:rPr>
          <w:rFonts w:ascii="Times New Roman" w:hAnsi="Times New Roman" w:cs="Times New Roman"/>
          <w:sz w:val="28"/>
        </w:rPr>
        <w:t xml:space="preserve"> (рис. 2.1)</w:t>
      </w:r>
      <w:r w:rsidRPr="000E15C1">
        <w:rPr>
          <w:rFonts w:ascii="Times New Roman" w:hAnsi="Times New Roman" w:cs="Times New Roman"/>
          <w:sz w:val="28"/>
        </w:rPr>
        <w:t>.</w:t>
      </w:r>
    </w:p>
    <w:p w:rsidR="00AE61D0" w:rsidRDefault="00D3722D" w:rsidP="00062B26">
      <w:pPr>
        <w:spacing w:after="0" w:line="360" w:lineRule="auto"/>
        <w:contextualSpacing/>
        <w:jc w:val="center"/>
        <w:rPr>
          <w:rFonts w:ascii="Times New Roman" w:hAnsi="Times New Roman" w:cs="Times New Roman"/>
          <w:sz w:val="28"/>
        </w:rPr>
      </w:pPr>
      <w:r w:rsidRPr="001759C0">
        <w:rPr>
          <w:rFonts w:ascii="Times New Roman" w:hAnsi="Times New Roman"/>
          <w:noProof/>
          <w:sz w:val="28"/>
          <w:szCs w:val="28"/>
          <w:lang w:eastAsia="uk-UA"/>
        </w:rPr>
        <w:drawing>
          <wp:inline distT="0" distB="0" distL="0" distR="0" wp14:anchorId="0386FF90" wp14:editId="6D06EEFB">
            <wp:extent cx="3718560" cy="377406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
                    <a:srcRect/>
                    <a:stretch>
                      <a:fillRect/>
                    </a:stretch>
                  </pic:blipFill>
                  <pic:spPr bwMode="auto">
                    <a:xfrm>
                      <a:off x="0" y="0"/>
                      <a:ext cx="3749512" cy="3805474"/>
                    </a:xfrm>
                    <a:prstGeom prst="rect">
                      <a:avLst/>
                    </a:prstGeom>
                    <a:noFill/>
                    <a:ln w="19050">
                      <a:noFill/>
                    </a:ln>
                  </pic:spPr>
                </pic:pic>
              </a:graphicData>
            </a:graphic>
          </wp:inline>
        </w:drawing>
      </w:r>
    </w:p>
    <w:p w:rsidR="00D3722D" w:rsidRPr="000E15C1" w:rsidRDefault="00D3722D" w:rsidP="00062B26">
      <w:pPr>
        <w:spacing w:after="0" w:line="360" w:lineRule="auto"/>
        <w:contextualSpacing/>
        <w:jc w:val="center"/>
        <w:rPr>
          <w:rFonts w:ascii="Times New Roman" w:hAnsi="Times New Roman" w:cs="Times New Roman"/>
          <w:sz w:val="28"/>
        </w:rPr>
      </w:pPr>
      <w:r>
        <w:rPr>
          <w:rFonts w:ascii="Times New Roman" w:hAnsi="Times New Roman" w:cs="Times New Roman"/>
          <w:sz w:val="28"/>
        </w:rPr>
        <w:t>Рисунок 2.1</w:t>
      </w:r>
      <w:r w:rsidRPr="00D3722D">
        <w:rPr>
          <w:rFonts w:ascii="Times New Roman" w:hAnsi="Times New Roman" w:cs="Times New Roman"/>
          <w:sz w:val="28"/>
        </w:rPr>
        <w:t xml:space="preserve"> - Вигляд культиватора при денному світлі</w:t>
      </w:r>
    </w:p>
    <w:p w:rsidR="00AE61D0" w:rsidRPr="000E15C1"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lastRenderedPageBreak/>
        <w:t xml:space="preserve">Кількість сталої концентрації біомаси підтримується за рахунок відповідної швидкості постачання ПС, яке закачує перестатичний насос по системі трубок, значення швидкості становить 0,1 л/г (величина отримана экспериментальним шляхом за рахунок зміни к-ті обертів насоса). </w:t>
      </w:r>
    </w:p>
    <w:p w:rsidR="00AE61D0" w:rsidRPr="000E15C1"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Подача повітря в культиватор забезпечується компресором, який по системі м'яких трубок подає повітря через фільтр у культиватор, внизу якого встановлені титанові повітряні розпилювачі.</w:t>
      </w:r>
    </w:p>
    <w:p w:rsidR="00AE61D0" w:rsidRPr="000E15C1"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Біолюмінесцентний блок, де проводиться експеримент знаходиться в режимі термостатування (21 – 22 °С), за допомогою обігрівача та спеціального датчика, який контролює допустиму температуру в приміщенні.</w:t>
      </w:r>
    </w:p>
    <w:p w:rsidR="00AE61D0" w:rsidRPr="000E15C1"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рН підтримується за рахунок буферної властивості поживного середовища.</w:t>
      </w:r>
    </w:p>
    <w:p w:rsidR="00AE61D0" w:rsidRPr="000E15C1"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Затемненість приміщення забезпечується замкнутістю блоку, де проводиться есперимент, відсутністю штучного освітлення всередині. Фотопомножувач, який вимірює інтенсивність біолюмінесценції накривається спеціальним екраном (коробом).</w:t>
      </w:r>
    </w:p>
    <w:p w:rsidR="00AE61D0"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2-й насос циркулює суспензію по окремій системі трубок “культиватор – кювета – культиватор”. Фотопомножувач</w:t>
      </w:r>
      <w:r w:rsidR="00D3722D">
        <w:rPr>
          <w:rFonts w:ascii="Times New Roman" w:hAnsi="Times New Roman" w:cs="Times New Roman"/>
          <w:sz w:val="28"/>
        </w:rPr>
        <w:t xml:space="preserve"> (рис. 2.2)</w:t>
      </w:r>
      <w:r w:rsidRPr="000E15C1">
        <w:rPr>
          <w:rFonts w:ascii="Times New Roman" w:hAnsi="Times New Roman" w:cs="Times New Roman"/>
          <w:sz w:val="28"/>
        </w:rPr>
        <w:t xml:space="preserve"> розраховує інтенсивність біолюмінесценції на основі суспензії, що знаходиться в кюветі.</w:t>
      </w:r>
    </w:p>
    <w:p w:rsidR="00D3722D" w:rsidRDefault="00D3722D" w:rsidP="0065359D">
      <w:pPr>
        <w:spacing w:after="0" w:line="360" w:lineRule="auto"/>
        <w:contextualSpacing/>
        <w:jc w:val="center"/>
        <w:rPr>
          <w:rFonts w:ascii="Times New Roman" w:hAnsi="Times New Roman" w:cs="Times New Roman"/>
          <w:i/>
          <w:sz w:val="28"/>
        </w:rPr>
      </w:pPr>
      <w:r w:rsidRPr="001759C0">
        <w:rPr>
          <w:rFonts w:ascii="Times New Roman" w:hAnsi="Times New Roman"/>
          <w:noProof/>
          <w:sz w:val="28"/>
          <w:szCs w:val="28"/>
          <w:lang w:eastAsia="uk-UA"/>
        </w:rPr>
        <w:lastRenderedPageBreak/>
        <w:drawing>
          <wp:inline distT="0" distB="0" distL="0" distR="0" wp14:anchorId="750AABDD" wp14:editId="357041D6">
            <wp:extent cx="4320540" cy="3267866"/>
            <wp:effectExtent l="0" t="0" r="3810" b="8890"/>
            <wp:docPr id="76" name="Рисунок 76" descr="IMG_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G_1597"/>
                    <pic:cNvPicPr>
                      <a:picLocks noChangeAspect="1" noChangeArrowheads="1"/>
                    </pic:cNvPicPr>
                  </pic:nvPicPr>
                  <pic:blipFill>
                    <a:blip r:embed="rId15" cstate="print"/>
                    <a:srcRect/>
                    <a:stretch>
                      <a:fillRect/>
                    </a:stretch>
                  </pic:blipFill>
                  <pic:spPr bwMode="auto">
                    <a:xfrm>
                      <a:off x="0" y="0"/>
                      <a:ext cx="4339673" cy="3282338"/>
                    </a:xfrm>
                    <a:prstGeom prst="rect">
                      <a:avLst/>
                    </a:prstGeom>
                    <a:noFill/>
                    <a:ln w="19050">
                      <a:noFill/>
                      <a:miter lim="800000"/>
                      <a:headEnd/>
                      <a:tailEnd/>
                    </a:ln>
                  </pic:spPr>
                </pic:pic>
              </a:graphicData>
            </a:graphic>
          </wp:inline>
        </w:drawing>
      </w:r>
    </w:p>
    <w:p w:rsidR="00D3722D" w:rsidRPr="00D3722D" w:rsidRDefault="00062B26" w:rsidP="0065359D">
      <w:pPr>
        <w:spacing w:after="0" w:line="360" w:lineRule="auto"/>
        <w:contextualSpacing/>
        <w:jc w:val="center"/>
        <w:rPr>
          <w:rFonts w:ascii="Times New Roman" w:hAnsi="Times New Roman" w:cs="Times New Roman"/>
          <w:sz w:val="28"/>
        </w:rPr>
      </w:pPr>
      <w:r>
        <w:rPr>
          <w:rFonts w:ascii="Times New Roman" w:hAnsi="Times New Roman" w:cs="Times New Roman"/>
          <w:sz w:val="28"/>
        </w:rPr>
        <w:t>Рисунок</w:t>
      </w:r>
      <w:r w:rsidR="00D3722D">
        <w:rPr>
          <w:rFonts w:ascii="Times New Roman" w:hAnsi="Times New Roman" w:cs="Times New Roman"/>
          <w:sz w:val="28"/>
        </w:rPr>
        <w:t xml:space="preserve"> 2.2</w:t>
      </w:r>
      <w:r>
        <w:rPr>
          <w:rFonts w:ascii="Times New Roman" w:hAnsi="Times New Roman" w:cs="Times New Roman"/>
          <w:sz w:val="28"/>
        </w:rPr>
        <w:t xml:space="preserve"> -</w:t>
      </w:r>
      <w:r w:rsidR="00D3722D">
        <w:rPr>
          <w:rFonts w:ascii="Times New Roman" w:hAnsi="Times New Roman" w:cs="Times New Roman"/>
          <w:sz w:val="28"/>
        </w:rPr>
        <w:t xml:space="preserve"> Частина автономної системи (зліва направо): культиватор, перестатичний насос, фотопомножувач</w:t>
      </w:r>
    </w:p>
    <w:p w:rsidR="00AE61D0" w:rsidRPr="000E15C1"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 xml:space="preserve">Щоб отримати вихідне значення відбувається двійне перетворення: світловий потік потрапляє до фотопомножувача, який переводить його у струм (визначається у мкА), далі спеціальний операційний помножувач посилює сигнал, це робиться для підвищення точності отриманого сигналу. Далі мультиметр оброблює сигнал та передає його (в мВ) на комп'ютер у спеціальне програмне забезпечення. </w:t>
      </w:r>
    </w:p>
    <w:p w:rsidR="00AE61D0" w:rsidRDefault="00AE61D0" w:rsidP="0065359D">
      <w:pPr>
        <w:spacing w:after="0" w:line="360" w:lineRule="auto"/>
        <w:ind w:firstLine="709"/>
        <w:contextualSpacing/>
        <w:jc w:val="both"/>
        <w:rPr>
          <w:rFonts w:ascii="Times New Roman" w:hAnsi="Times New Roman" w:cs="Times New Roman"/>
          <w:sz w:val="28"/>
        </w:rPr>
      </w:pPr>
      <w:r w:rsidRPr="000E15C1">
        <w:rPr>
          <w:rFonts w:ascii="Times New Roman" w:hAnsi="Times New Roman" w:cs="Times New Roman"/>
          <w:sz w:val="28"/>
        </w:rPr>
        <w:t>Розчин суспензії виводиться через патрубок кул</w:t>
      </w:r>
      <w:r w:rsidR="00E73D7E">
        <w:rPr>
          <w:rFonts w:ascii="Times New Roman" w:hAnsi="Times New Roman" w:cs="Times New Roman"/>
          <w:sz w:val="28"/>
        </w:rPr>
        <w:t>ьтиватора по проточному методу.</w:t>
      </w:r>
    </w:p>
    <w:p w:rsidR="00E94F5C" w:rsidRPr="001759C0" w:rsidRDefault="00E94F5C" w:rsidP="00D61CF0">
      <w:pPr>
        <w:pStyle w:val="10"/>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2.3 </w:t>
      </w:r>
      <w:r w:rsidRPr="001759C0">
        <w:rPr>
          <w:rFonts w:ascii="Times New Roman" w:hAnsi="Times New Roman"/>
          <w:b/>
          <w:sz w:val="28"/>
          <w:szCs w:val="28"/>
          <w:lang w:val="uk-UA"/>
        </w:rPr>
        <w:t xml:space="preserve">Методика </w:t>
      </w:r>
      <w:r w:rsidR="004722DB">
        <w:rPr>
          <w:rFonts w:ascii="Times New Roman" w:hAnsi="Times New Roman"/>
          <w:b/>
          <w:sz w:val="28"/>
          <w:szCs w:val="28"/>
          <w:lang w:val="uk-UA"/>
        </w:rPr>
        <w:t>завантаження значень геомагнітних компонент</w:t>
      </w:r>
    </w:p>
    <w:p w:rsidR="00E73D7E" w:rsidRPr="00E73D7E" w:rsidRDefault="00E73D7E" w:rsidP="00D61CF0">
      <w:pPr>
        <w:spacing w:after="0" w:line="360" w:lineRule="auto"/>
        <w:ind w:firstLine="709"/>
        <w:jc w:val="both"/>
        <w:rPr>
          <w:rFonts w:ascii="Times New Roman" w:hAnsi="Times New Roman" w:cs="Times New Roman"/>
          <w:sz w:val="28"/>
        </w:rPr>
      </w:pPr>
      <w:r w:rsidRPr="00E73D7E">
        <w:rPr>
          <w:rFonts w:ascii="Times New Roman" w:hAnsi="Times New Roman" w:cs="Times New Roman"/>
          <w:sz w:val="28"/>
        </w:rPr>
        <w:t>Сайт з якого завантажувались значення компонент геомагнітного поля: http://geomag.gcras.ru/index.html</w:t>
      </w:r>
    </w:p>
    <w:p w:rsidR="00E73D7E" w:rsidRPr="00E73D7E" w:rsidRDefault="00E73D7E" w:rsidP="0065359D">
      <w:pPr>
        <w:spacing w:after="0" w:line="360" w:lineRule="auto"/>
        <w:ind w:firstLine="709"/>
        <w:jc w:val="both"/>
        <w:rPr>
          <w:rFonts w:ascii="Times New Roman" w:hAnsi="Times New Roman" w:cs="Times New Roman"/>
          <w:sz w:val="28"/>
        </w:rPr>
      </w:pPr>
      <w:r w:rsidRPr="00E73D7E">
        <w:rPr>
          <w:rFonts w:ascii="Times New Roman" w:hAnsi="Times New Roman" w:cs="Times New Roman"/>
          <w:sz w:val="28"/>
        </w:rPr>
        <w:t>Обсе</w:t>
      </w:r>
      <w:r w:rsidR="00062B26">
        <w:rPr>
          <w:rFonts w:ascii="Times New Roman" w:hAnsi="Times New Roman" w:cs="Times New Roman"/>
          <w:sz w:val="28"/>
        </w:rPr>
        <w:t xml:space="preserve">рваторія-постачальник </w:t>
      </w:r>
      <w:r w:rsidRPr="00E73D7E">
        <w:rPr>
          <w:rFonts w:ascii="Times New Roman" w:hAnsi="Times New Roman" w:cs="Times New Roman"/>
          <w:sz w:val="28"/>
        </w:rPr>
        <w:t>компонент</w:t>
      </w:r>
      <w:r w:rsidR="00062B26">
        <w:rPr>
          <w:rFonts w:ascii="Times New Roman" w:hAnsi="Times New Roman" w:cs="Times New Roman"/>
          <w:sz w:val="28"/>
        </w:rPr>
        <w:t xml:space="preserve"> ГМП</w:t>
      </w:r>
      <w:r w:rsidRPr="00E73D7E">
        <w:rPr>
          <w:rFonts w:ascii="Times New Roman" w:hAnsi="Times New Roman" w:cs="Times New Roman"/>
          <w:sz w:val="28"/>
        </w:rPr>
        <w:t>, що використовувались у розрахунках: Інститут геофізики НАН України</w:t>
      </w:r>
      <w:r w:rsidR="00062B26">
        <w:rPr>
          <w:rFonts w:ascii="Times New Roman" w:hAnsi="Times New Roman" w:cs="Times New Roman"/>
          <w:sz w:val="28"/>
        </w:rPr>
        <w:t>.</w:t>
      </w:r>
    </w:p>
    <w:p w:rsidR="00AE61D0" w:rsidRDefault="00E73D7E" w:rsidP="0065359D">
      <w:pPr>
        <w:spacing w:after="0" w:line="360" w:lineRule="auto"/>
        <w:ind w:firstLine="709"/>
        <w:jc w:val="both"/>
        <w:rPr>
          <w:rFonts w:ascii="Times New Roman" w:hAnsi="Times New Roman" w:cs="Times New Roman"/>
          <w:sz w:val="28"/>
        </w:rPr>
      </w:pPr>
      <w:r w:rsidRPr="00E73D7E">
        <w:rPr>
          <w:rFonts w:ascii="Times New Roman" w:hAnsi="Times New Roman" w:cs="Times New Roman"/>
          <w:sz w:val="28"/>
        </w:rPr>
        <w:t>Прилад, яким вимірювали: Феррозондовий магнітометр LEMI-008</w:t>
      </w:r>
      <w:r w:rsidR="00062B26">
        <w:rPr>
          <w:rFonts w:ascii="Times New Roman" w:hAnsi="Times New Roman" w:cs="Times New Roman"/>
          <w:sz w:val="28"/>
        </w:rPr>
        <w:t>.</w:t>
      </w:r>
    </w:p>
    <w:p w:rsidR="00974E57" w:rsidRDefault="00974E57"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Для поставленої мети була написана програма (Додаток А), яка на основі округлених значень (до хвилини) інтенсивності біолюмінесценції завантажує числові значення геомагнітних компонент з зазначеного сайту, </w:t>
      </w:r>
      <w:r>
        <w:rPr>
          <w:rFonts w:ascii="Times New Roman" w:hAnsi="Times New Roman" w:cs="Times New Roman"/>
          <w:sz w:val="28"/>
        </w:rPr>
        <w:lastRenderedPageBreak/>
        <w:t xml:space="preserve">що синхронізовані у часі, тобто для літнього часу в Україні, вона віднімає 3 години, а для зимнього – 2. </w:t>
      </w:r>
    </w:p>
    <w:p w:rsidR="00974E57" w:rsidRPr="00135610" w:rsidRDefault="00974E57"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Також дана програма автоматично завантажує не тільки геомагнітні дані того самого дня, коли була виміряна</w:t>
      </w:r>
      <w:r w:rsidR="00135610">
        <w:rPr>
          <w:rFonts w:ascii="Times New Roman" w:hAnsi="Times New Roman" w:cs="Times New Roman"/>
          <w:sz w:val="28"/>
        </w:rPr>
        <w:t xml:space="preserve"> інтенсивність біолюмінесценції, а також за 2 дні, за 1 день, через 1 день та через 2 дні. </w:t>
      </w:r>
    </w:p>
    <w:p w:rsidR="004722DB" w:rsidRPr="004722DB" w:rsidRDefault="00444978" w:rsidP="000221BB">
      <w:pPr>
        <w:spacing w:after="0" w:line="36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2.4</w:t>
      </w:r>
      <w:r w:rsidR="004722DB" w:rsidRPr="004722DB">
        <w:rPr>
          <w:rFonts w:ascii="Times New Roman" w:eastAsia="Calibri" w:hAnsi="Times New Roman" w:cs="Times New Roman"/>
          <w:b/>
          <w:sz w:val="28"/>
          <w:szCs w:val="28"/>
          <w:lang w:eastAsia="ru-RU"/>
        </w:rPr>
        <w:t xml:space="preserve"> Методика </w:t>
      </w:r>
      <w:r w:rsidR="004722DB">
        <w:rPr>
          <w:rFonts w:ascii="Times New Roman" w:eastAsia="Calibri" w:hAnsi="Times New Roman" w:cs="Times New Roman"/>
          <w:b/>
          <w:sz w:val="28"/>
          <w:szCs w:val="28"/>
          <w:lang w:eastAsia="ru-RU"/>
        </w:rPr>
        <w:t>графічного відображення залежності між біолюмінесценцією та відповідною геомагнітною компонентою</w:t>
      </w:r>
    </w:p>
    <w:p w:rsidR="003B7043" w:rsidRDefault="00135610" w:rsidP="000221B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Наступна підпрограма, використовуючи округлені значення інтенсивності біолюмінесценції та кожної з геомагнітних компонент (1 значення за 1 хвилину), будує графічні зображення для кожної пари масивів даних з пари файлів </w:t>
      </w:r>
      <w:r w:rsidRPr="00135610">
        <w:rPr>
          <w:rFonts w:ascii="Times New Roman" w:hAnsi="Times New Roman" w:cs="Times New Roman"/>
          <w:sz w:val="28"/>
        </w:rPr>
        <w:t>“</w:t>
      </w:r>
      <w:r>
        <w:rPr>
          <w:rFonts w:ascii="Times New Roman" w:hAnsi="Times New Roman" w:cs="Times New Roman"/>
          <w:sz w:val="28"/>
        </w:rPr>
        <w:t xml:space="preserve">інтенсивність біолюмінесценції </w:t>
      </w:r>
      <w:r w:rsidR="003B7043">
        <w:rPr>
          <w:rFonts w:ascii="Times New Roman" w:hAnsi="Times New Roman" w:cs="Times New Roman"/>
          <w:sz w:val="28"/>
        </w:rPr>
        <w:t>–</w:t>
      </w:r>
      <w:r>
        <w:rPr>
          <w:rFonts w:ascii="Times New Roman" w:hAnsi="Times New Roman" w:cs="Times New Roman"/>
          <w:sz w:val="28"/>
        </w:rPr>
        <w:t xml:space="preserve"> </w:t>
      </w:r>
      <w:r w:rsidR="003B7043">
        <w:rPr>
          <w:rFonts w:ascii="Times New Roman" w:hAnsi="Times New Roman" w:cs="Times New Roman"/>
          <w:sz w:val="28"/>
        </w:rPr>
        <w:t>геомагнітна компонента</w:t>
      </w:r>
      <w:r w:rsidRPr="00135610">
        <w:rPr>
          <w:rFonts w:ascii="Times New Roman" w:hAnsi="Times New Roman" w:cs="Times New Roman"/>
          <w:sz w:val="28"/>
        </w:rPr>
        <w:t>”</w:t>
      </w:r>
      <w:r w:rsidR="003B7043">
        <w:rPr>
          <w:rFonts w:ascii="Times New Roman" w:hAnsi="Times New Roman" w:cs="Times New Roman"/>
          <w:sz w:val="28"/>
        </w:rPr>
        <w:t xml:space="preserve">. Тобто для кожної такої пари файлів у сумі програма побудує 3 графіки: </w:t>
      </w:r>
    </w:p>
    <w:p w:rsidR="003B7043" w:rsidRPr="003B7043" w:rsidRDefault="003B7043" w:rsidP="007A25B6">
      <w:pPr>
        <w:pStyle w:val="aa"/>
        <w:numPr>
          <w:ilvl w:val="0"/>
          <w:numId w:val="12"/>
        </w:numPr>
        <w:spacing w:after="0" w:line="360" w:lineRule="auto"/>
        <w:jc w:val="both"/>
        <w:rPr>
          <w:rFonts w:ascii="Times New Roman" w:hAnsi="Times New Roman" w:cs="Times New Roman"/>
          <w:sz w:val="28"/>
        </w:rPr>
      </w:pPr>
      <w:r w:rsidRPr="003B7043">
        <w:rPr>
          <w:rFonts w:ascii="Times New Roman" w:hAnsi="Times New Roman" w:cs="Times New Roman"/>
          <w:sz w:val="28"/>
        </w:rPr>
        <w:t>Біолюмінесценція та Х-компонента</w:t>
      </w:r>
      <w:r w:rsidR="00ED2941">
        <w:rPr>
          <w:rFonts w:ascii="Times New Roman" w:hAnsi="Times New Roman" w:cs="Times New Roman"/>
          <w:sz w:val="28"/>
        </w:rPr>
        <w:t>;</w:t>
      </w:r>
    </w:p>
    <w:p w:rsidR="003B7043" w:rsidRDefault="003B7043" w:rsidP="007A25B6">
      <w:pPr>
        <w:pStyle w:val="aa"/>
        <w:numPr>
          <w:ilvl w:val="0"/>
          <w:numId w:val="12"/>
        </w:numPr>
        <w:spacing w:after="0" w:line="360" w:lineRule="auto"/>
        <w:jc w:val="both"/>
        <w:rPr>
          <w:rFonts w:ascii="Times New Roman" w:hAnsi="Times New Roman" w:cs="Times New Roman"/>
          <w:sz w:val="28"/>
        </w:rPr>
      </w:pPr>
      <w:r w:rsidRPr="003B7043">
        <w:rPr>
          <w:rFonts w:ascii="Times New Roman" w:hAnsi="Times New Roman" w:cs="Times New Roman"/>
          <w:sz w:val="28"/>
        </w:rPr>
        <w:t xml:space="preserve">Біолюмінесценція та </w:t>
      </w:r>
      <w:r w:rsidRPr="003B7043">
        <w:rPr>
          <w:rFonts w:ascii="Times New Roman" w:hAnsi="Times New Roman" w:cs="Times New Roman"/>
          <w:sz w:val="28"/>
          <w:lang w:val="en-US"/>
        </w:rPr>
        <w:t>Y</w:t>
      </w:r>
      <w:r w:rsidRPr="003B7043">
        <w:rPr>
          <w:rFonts w:ascii="Times New Roman" w:hAnsi="Times New Roman" w:cs="Times New Roman"/>
          <w:sz w:val="28"/>
        </w:rPr>
        <w:t>-компонента</w:t>
      </w:r>
      <w:r w:rsidR="00ED2941">
        <w:rPr>
          <w:rFonts w:ascii="Times New Roman" w:hAnsi="Times New Roman" w:cs="Times New Roman"/>
          <w:sz w:val="28"/>
        </w:rPr>
        <w:t>;</w:t>
      </w:r>
    </w:p>
    <w:p w:rsidR="003B7043" w:rsidRDefault="003B7043" w:rsidP="007A25B6">
      <w:pPr>
        <w:pStyle w:val="aa"/>
        <w:numPr>
          <w:ilvl w:val="0"/>
          <w:numId w:val="12"/>
        </w:numPr>
        <w:spacing w:after="0" w:line="360" w:lineRule="auto"/>
        <w:jc w:val="both"/>
        <w:rPr>
          <w:rFonts w:ascii="Times New Roman" w:hAnsi="Times New Roman" w:cs="Times New Roman"/>
          <w:sz w:val="28"/>
        </w:rPr>
      </w:pPr>
      <w:r w:rsidRPr="003B7043">
        <w:rPr>
          <w:rFonts w:ascii="Times New Roman" w:hAnsi="Times New Roman" w:cs="Times New Roman"/>
          <w:sz w:val="28"/>
        </w:rPr>
        <w:t xml:space="preserve">Біолюмінесценція та </w:t>
      </w:r>
      <w:r w:rsidRPr="003B7043">
        <w:rPr>
          <w:rFonts w:ascii="Times New Roman" w:hAnsi="Times New Roman" w:cs="Times New Roman"/>
          <w:sz w:val="28"/>
          <w:lang w:val="en-US"/>
        </w:rPr>
        <w:t>Z</w:t>
      </w:r>
      <w:r w:rsidRPr="003B7043">
        <w:rPr>
          <w:rFonts w:ascii="Times New Roman" w:hAnsi="Times New Roman" w:cs="Times New Roman"/>
          <w:sz w:val="28"/>
        </w:rPr>
        <w:t>-компонента</w:t>
      </w:r>
      <w:r w:rsidR="00ED2941">
        <w:rPr>
          <w:rFonts w:ascii="Times New Roman" w:hAnsi="Times New Roman" w:cs="Times New Roman"/>
          <w:sz w:val="28"/>
        </w:rPr>
        <w:t>;</w:t>
      </w:r>
    </w:p>
    <w:p w:rsidR="00ED2941" w:rsidRDefault="00ED2941" w:rsidP="00ED2941">
      <w:pPr>
        <w:spacing w:after="0" w:line="360" w:lineRule="auto"/>
        <w:ind w:firstLine="709"/>
        <w:jc w:val="both"/>
        <w:rPr>
          <w:rFonts w:ascii="Times New Roman" w:hAnsi="Times New Roman" w:cs="Times New Roman"/>
          <w:sz w:val="28"/>
        </w:rPr>
      </w:pPr>
      <w:r w:rsidRPr="000E15C1">
        <w:rPr>
          <w:rFonts w:ascii="Times New Roman" w:hAnsi="Times New Roman" w:cs="Times New Roman"/>
          <w:noProof/>
          <w:sz w:val="28"/>
          <w:lang w:eastAsia="uk-UA"/>
        </w:rPr>
        <w:drawing>
          <wp:anchor distT="0" distB="0" distL="114300" distR="114300" simplePos="0" relativeHeight="251698176" behindDoc="0" locked="0" layoutInCell="1" allowOverlap="1" wp14:anchorId="7F59E371" wp14:editId="367757B8">
            <wp:simplePos x="0" y="0"/>
            <wp:positionH relativeFrom="page">
              <wp:align>center</wp:align>
            </wp:positionH>
            <wp:positionV relativeFrom="paragraph">
              <wp:posOffset>348615</wp:posOffset>
            </wp:positionV>
            <wp:extent cx="7055485" cy="3307080"/>
            <wp:effectExtent l="0" t="0" r="0" b="7620"/>
            <wp:wrapTopAndBottom/>
            <wp:docPr id="6" name="Рисунок 6" descr="D:\Личное\Магистратура\Figur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Личное\Магистратура\Figure_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13" b="3338"/>
                    <a:stretch/>
                  </pic:blipFill>
                  <pic:spPr bwMode="auto">
                    <a:xfrm>
                      <a:off x="0" y="0"/>
                      <a:ext cx="7055485" cy="3307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Приклад таких графіків зображено на рисунку 2.3.</w:t>
      </w:r>
    </w:p>
    <w:p w:rsidR="00135610" w:rsidRPr="000E15C1" w:rsidRDefault="003B7043" w:rsidP="00ED2941">
      <w:pPr>
        <w:spacing w:after="0" w:line="360" w:lineRule="auto"/>
        <w:jc w:val="center"/>
        <w:rPr>
          <w:rFonts w:ascii="Times New Roman" w:hAnsi="Times New Roman" w:cs="Times New Roman"/>
          <w:sz w:val="28"/>
        </w:rPr>
      </w:pPr>
      <w:r>
        <w:rPr>
          <w:rFonts w:ascii="Times New Roman" w:hAnsi="Times New Roman" w:cs="Times New Roman"/>
          <w:sz w:val="28"/>
        </w:rPr>
        <w:t>Рис</w:t>
      </w:r>
      <w:r w:rsidR="00ED2941">
        <w:rPr>
          <w:rFonts w:ascii="Times New Roman" w:hAnsi="Times New Roman" w:cs="Times New Roman"/>
          <w:sz w:val="28"/>
        </w:rPr>
        <w:t>унок</w:t>
      </w:r>
      <w:r>
        <w:rPr>
          <w:rFonts w:ascii="Times New Roman" w:hAnsi="Times New Roman" w:cs="Times New Roman"/>
          <w:sz w:val="28"/>
        </w:rPr>
        <w:t xml:space="preserve"> 2.3</w:t>
      </w:r>
      <w:r w:rsidR="00ED2941">
        <w:rPr>
          <w:rFonts w:ascii="Times New Roman" w:hAnsi="Times New Roman" w:cs="Times New Roman"/>
          <w:sz w:val="28"/>
        </w:rPr>
        <w:t xml:space="preserve"> -</w:t>
      </w:r>
      <w:r>
        <w:rPr>
          <w:rFonts w:ascii="Times New Roman" w:hAnsi="Times New Roman" w:cs="Times New Roman"/>
          <w:sz w:val="28"/>
        </w:rPr>
        <w:t xml:space="preserve"> Графічний вивід програми на прикладі 26.12.18 доби для знаходження залежності </w:t>
      </w:r>
      <w:r w:rsidRPr="003B7043">
        <w:rPr>
          <w:rFonts w:ascii="Times New Roman" w:hAnsi="Times New Roman" w:cs="Times New Roman"/>
          <w:sz w:val="28"/>
          <w:lang w:val="ru-RU"/>
        </w:rPr>
        <w:t>“</w:t>
      </w:r>
      <w:r>
        <w:rPr>
          <w:rFonts w:ascii="Times New Roman" w:hAnsi="Times New Roman" w:cs="Times New Roman"/>
          <w:sz w:val="28"/>
          <w:lang w:val="ru-RU"/>
        </w:rPr>
        <w:t>Біолюмінесценція – Х-компонента</w:t>
      </w:r>
      <w:r w:rsidRPr="003B7043">
        <w:rPr>
          <w:rFonts w:ascii="Times New Roman" w:hAnsi="Times New Roman" w:cs="Times New Roman"/>
          <w:sz w:val="28"/>
          <w:lang w:val="ru-RU"/>
        </w:rPr>
        <w:t>”</w:t>
      </w:r>
    </w:p>
    <w:p w:rsidR="00573248" w:rsidRPr="004722DB" w:rsidRDefault="00ED2941"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Як видно з рисунку 2.3</w:t>
      </w:r>
      <w:r w:rsidR="00573248">
        <w:rPr>
          <w:rFonts w:ascii="Times New Roman" w:hAnsi="Times New Roman" w:cs="Times New Roman"/>
          <w:sz w:val="28"/>
        </w:rPr>
        <w:t xml:space="preserve"> </w:t>
      </w:r>
      <w:r w:rsidR="00CD12E2">
        <w:rPr>
          <w:rFonts w:ascii="Times New Roman" w:hAnsi="Times New Roman" w:cs="Times New Roman"/>
          <w:sz w:val="28"/>
        </w:rPr>
        <w:t>по осі</w:t>
      </w:r>
      <w:r w:rsidR="00573248">
        <w:rPr>
          <w:rFonts w:ascii="Times New Roman" w:hAnsi="Times New Roman" w:cs="Times New Roman"/>
          <w:sz w:val="28"/>
        </w:rPr>
        <w:t xml:space="preserve"> абсцис </w:t>
      </w:r>
      <w:r w:rsidR="00CD12E2">
        <w:rPr>
          <w:rFonts w:ascii="Times New Roman" w:hAnsi="Times New Roman" w:cs="Times New Roman"/>
          <w:sz w:val="28"/>
        </w:rPr>
        <w:t xml:space="preserve">відкладається час проведення експерименту для міста Києва. По осі ординат (лівій) відкладаються значення інтенсивності біолюмінесценції у розмірності мВ. По осі ординат (правій) відкладаються значення однієї з 3-х геомагнітних компонент з розмірністю нТ. У верхній лівій секції відображається коефіцієнт кореляції за Пірсоном для швидкого аналізу наявності чи відсутності залежності між даними величинами. У верхній правій секції відображається дата визначення відповідної геомагнітної компоненти в її оригінальному часовому форматі – </w:t>
      </w:r>
      <w:r w:rsidR="00CD12E2">
        <w:rPr>
          <w:rFonts w:ascii="Times New Roman" w:hAnsi="Times New Roman" w:cs="Times New Roman"/>
          <w:sz w:val="28"/>
          <w:lang w:val="en-US"/>
        </w:rPr>
        <w:t>UTC</w:t>
      </w:r>
      <w:r w:rsidR="00CD12E2">
        <w:rPr>
          <w:rFonts w:ascii="Times New Roman" w:hAnsi="Times New Roman" w:cs="Times New Roman"/>
          <w:sz w:val="28"/>
        </w:rPr>
        <w:t>.</w:t>
      </w:r>
    </w:p>
    <w:p w:rsidR="003D357A" w:rsidRPr="00444978" w:rsidRDefault="00ED2941" w:rsidP="0065359D">
      <w:pPr>
        <w:spacing w:after="0" w:line="360" w:lineRule="auto"/>
        <w:ind w:firstLine="709"/>
        <w:jc w:val="both"/>
        <w:rPr>
          <w:rFonts w:ascii="Times New Roman" w:eastAsia="Calibri" w:hAnsi="Times New Roman" w:cs="Times New Roman"/>
          <w:b/>
          <w:sz w:val="28"/>
          <w:szCs w:val="28"/>
          <w:lang w:eastAsia="ru-RU"/>
        </w:rPr>
      </w:pPr>
      <w:r>
        <w:rPr>
          <w:rFonts w:ascii="Times New Roman" w:hAnsi="Times New Roman" w:cs="Times New Roman"/>
          <w:b/>
          <w:sz w:val="28"/>
        </w:rPr>
        <w:t>2.5</w:t>
      </w:r>
      <w:r w:rsidR="003E132D">
        <w:rPr>
          <w:rFonts w:ascii="Times New Roman" w:hAnsi="Times New Roman" w:cs="Times New Roman"/>
          <w:sz w:val="28"/>
        </w:rPr>
        <w:t xml:space="preserve"> </w:t>
      </w:r>
      <w:r w:rsidR="004722DB" w:rsidRPr="00444978">
        <w:rPr>
          <w:rFonts w:ascii="Times New Roman" w:eastAsia="Calibri" w:hAnsi="Times New Roman" w:cs="Times New Roman"/>
          <w:b/>
          <w:sz w:val="28"/>
          <w:szCs w:val="28"/>
          <w:lang w:eastAsia="ru-RU"/>
        </w:rPr>
        <w:t xml:space="preserve">Методика розрахунку коефіцієнтів кореляції та </w:t>
      </w:r>
      <w:r w:rsidR="003D357A" w:rsidRPr="00444978">
        <w:rPr>
          <w:rFonts w:ascii="Times New Roman" w:eastAsia="Calibri" w:hAnsi="Times New Roman" w:cs="Times New Roman"/>
          <w:b/>
          <w:sz w:val="28"/>
          <w:szCs w:val="28"/>
          <w:lang w:eastAsia="ru-RU"/>
        </w:rPr>
        <w:t>визначення</w:t>
      </w:r>
      <w:r w:rsidR="004722DB" w:rsidRPr="00444978">
        <w:rPr>
          <w:rFonts w:ascii="Times New Roman" w:eastAsia="Calibri" w:hAnsi="Times New Roman" w:cs="Times New Roman"/>
          <w:b/>
          <w:sz w:val="28"/>
          <w:szCs w:val="28"/>
          <w:lang w:eastAsia="ru-RU"/>
        </w:rPr>
        <w:t xml:space="preserve"> сили</w:t>
      </w:r>
      <w:r w:rsidR="003D357A" w:rsidRPr="00444978">
        <w:rPr>
          <w:rFonts w:ascii="Times New Roman" w:eastAsia="Calibri" w:hAnsi="Times New Roman" w:cs="Times New Roman"/>
          <w:b/>
          <w:sz w:val="28"/>
          <w:szCs w:val="28"/>
          <w:lang w:eastAsia="ru-RU"/>
        </w:rPr>
        <w:t xml:space="preserve"> взаємозв’язку</w:t>
      </w:r>
    </w:p>
    <w:p w:rsidR="005D5730" w:rsidRPr="00ED2941" w:rsidRDefault="003D357A" w:rsidP="00ED2941">
      <w:pPr>
        <w:pStyle w:val="aa"/>
        <w:spacing w:after="0" w:line="36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Остання програма використовує ті самі округлені (до хвилини) значення інтенсивності біолюмінесценції та геомагнітних компонент для розрахунку коефіцієнтів кореляції для </w:t>
      </w:r>
      <w:r w:rsidR="005D5730" w:rsidRPr="005D5730">
        <w:rPr>
          <w:rFonts w:ascii="Times New Roman" w:eastAsia="Calibri" w:hAnsi="Times New Roman" w:cs="Times New Roman"/>
          <w:sz w:val="28"/>
          <w:szCs w:val="28"/>
          <w:lang w:eastAsia="ru-RU"/>
        </w:rPr>
        <w:t>5</w:t>
      </w:r>
      <w:r w:rsidR="00382AF4">
        <w:rPr>
          <w:rFonts w:ascii="Times New Roman" w:eastAsia="Calibri" w:hAnsi="Times New Roman" w:cs="Times New Roman"/>
          <w:sz w:val="28"/>
          <w:szCs w:val="28"/>
          <w:lang w:eastAsia="ru-RU"/>
        </w:rPr>
        <w:t>-ти</w:t>
      </w:r>
      <w:r w:rsidR="005D5730" w:rsidRPr="005D5730">
        <w:rPr>
          <w:rFonts w:ascii="Times New Roman" w:eastAsia="Calibri" w:hAnsi="Times New Roman" w:cs="Times New Roman"/>
          <w:sz w:val="28"/>
          <w:szCs w:val="28"/>
          <w:lang w:eastAsia="ru-RU"/>
        </w:rPr>
        <w:t xml:space="preserve"> пар-днів порівняння</w:t>
      </w:r>
      <w:r>
        <w:rPr>
          <w:rFonts w:ascii="Times New Roman" w:eastAsia="Calibri" w:hAnsi="Times New Roman" w:cs="Times New Roman"/>
          <w:sz w:val="28"/>
          <w:szCs w:val="28"/>
          <w:lang w:eastAsia="ru-RU"/>
        </w:rPr>
        <w:t xml:space="preserve">. </w:t>
      </w:r>
      <w:r w:rsidR="005D5730" w:rsidRPr="00ED2941">
        <w:rPr>
          <w:rFonts w:ascii="Times New Roman" w:eastAsia="Calibri" w:hAnsi="Times New Roman" w:cs="Times New Roman"/>
          <w:sz w:val="28"/>
          <w:szCs w:val="28"/>
          <w:lang w:eastAsia="ru-RU"/>
        </w:rPr>
        <w:t xml:space="preserve">Під фразою “5 пар-днів порівняння” мається на увазі, що ми порівнюємо кожен масив значень інтенсивності біолюмінесценції з 5-ма днями вимірювання компонент ГМП. Це робиться згідно з подібним дослідженням Бержанської [], коли біолюмінесцентні бактерії за 24 години до флуктуацій геомагнітного поля змінювали інтенсивність біолюмінесценціі. При дослідженні впливу якогось фізичного фактору необхідно враховувати, що цей чинник може впливати із запізненням, а враховуючи, що наша тест-система базується на чутливих біологічних об’єктах - мікроорганізмах, то невиключно, що вони можуть з випередженням у часі відповідати на вплив того чи іншого фізичного фактору. </w:t>
      </w:r>
    </w:p>
    <w:p w:rsidR="005D5730" w:rsidRPr="005D5730" w:rsidRDefault="005D5730" w:rsidP="00ED2941">
      <w:pPr>
        <w:spacing w:after="0" w:line="360" w:lineRule="auto"/>
        <w:ind w:firstLine="709"/>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t>Отже, маємо наступний список для 5-ти порівнянь кожного масиву значень біолюмінесценції:</w:t>
      </w:r>
    </w:p>
    <w:p w:rsidR="005D5730" w:rsidRPr="005D5730" w:rsidRDefault="005D5730" w:rsidP="007A25B6">
      <w:pPr>
        <w:numPr>
          <w:ilvl w:val="0"/>
          <w:numId w:val="30"/>
        </w:numPr>
        <w:spacing w:after="0" w:line="360" w:lineRule="auto"/>
        <w:contextualSpacing/>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t>День вимірювання біолюмінесценції = День вимірювання ГМП</w:t>
      </w:r>
    </w:p>
    <w:p w:rsidR="005D5730" w:rsidRPr="005D5730" w:rsidRDefault="005D5730" w:rsidP="007A25B6">
      <w:pPr>
        <w:numPr>
          <w:ilvl w:val="0"/>
          <w:numId w:val="30"/>
        </w:numPr>
        <w:spacing w:after="0" w:line="360" w:lineRule="auto"/>
        <w:contextualSpacing/>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t xml:space="preserve">День вимірювання ГМП </w:t>
      </w:r>
      <w:r w:rsidRPr="005D5730">
        <w:rPr>
          <w:rFonts w:ascii="Times New Roman" w:eastAsia="Calibri" w:hAnsi="Times New Roman" w:cs="Times New Roman"/>
          <w:sz w:val="28"/>
          <w:szCs w:val="28"/>
          <w:lang w:val="ru-RU" w:eastAsia="ru-RU"/>
        </w:rPr>
        <w:t xml:space="preserve">&lt; </w:t>
      </w:r>
      <w:r w:rsidRPr="005D5730">
        <w:rPr>
          <w:rFonts w:ascii="Times New Roman" w:eastAsia="Calibri" w:hAnsi="Times New Roman" w:cs="Times New Roman"/>
          <w:sz w:val="28"/>
          <w:szCs w:val="28"/>
          <w:lang w:eastAsia="ru-RU"/>
        </w:rPr>
        <w:t>День біолюмінесценції на 2 дні</w:t>
      </w:r>
    </w:p>
    <w:p w:rsidR="005D5730" w:rsidRPr="005D5730" w:rsidRDefault="005D5730" w:rsidP="007A25B6">
      <w:pPr>
        <w:numPr>
          <w:ilvl w:val="0"/>
          <w:numId w:val="30"/>
        </w:numPr>
        <w:spacing w:after="0" w:line="360" w:lineRule="auto"/>
        <w:contextualSpacing/>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t xml:space="preserve">День вимірювання ГМП </w:t>
      </w:r>
      <w:r w:rsidRPr="005D5730">
        <w:rPr>
          <w:rFonts w:ascii="Times New Roman" w:eastAsia="Calibri" w:hAnsi="Times New Roman" w:cs="Times New Roman"/>
          <w:sz w:val="28"/>
          <w:szCs w:val="28"/>
          <w:lang w:val="ru-RU" w:eastAsia="ru-RU"/>
        </w:rPr>
        <w:t xml:space="preserve">&lt; </w:t>
      </w:r>
      <w:r w:rsidRPr="005D5730">
        <w:rPr>
          <w:rFonts w:ascii="Times New Roman" w:eastAsia="Calibri" w:hAnsi="Times New Roman" w:cs="Times New Roman"/>
          <w:sz w:val="28"/>
          <w:szCs w:val="28"/>
          <w:lang w:eastAsia="ru-RU"/>
        </w:rPr>
        <w:t>День біолюмінесценції на 1 день</w:t>
      </w:r>
    </w:p>
    <w:p w:rsidR="005D5730" w:rsidRPr="005D5730" w:rsidRDefault="005D5730" w:rsidP="007A25B6">
      <w:pPr>
        <w:numPr>
          <w:ilvl w:val="0"/>
          <w:numId w:val="30"/>
        </w:numPr>
        <w:spacing w:after="0" w:line="360" w:lineRule="auto"/>
        <w:contextualSpacing/>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t xml:space="preserve">День вимірювання ГМП </w:t>
      </w:r>
      <w:r w:rsidRPr="005D5730">
        <w:rPr>
          <w:rFonts w:ascii="Times New Roman" w:eastAsia="Calibri" w:hAnsi="Times New Roman" w:cs="Times New Roman"/>
          <w:sz w:val="28"/>
          <w:szCs w:val="28"/>
          <w:lang w:val="ru-RU" w:eastAsia="ru-RU"/>
        </w:rPr>
        <w:t xml:space="preserve">&gt; </w:t>
      </w:r>
      <w:r w:rsidRPr="005D5730">
        <w:rPr>
          <w:rFonts w:ascii="Times New Roman" w:eastAsia="Calibri" w:hAnsi="Times New Roman" w:cs="Times New Roman"/>
          <w:sz w:val="28"/>
          <w:szCs w:val="28"/>
          <w:lang w:eastAsia="ru-RU"/>
        </w:rPr>
        <w:t>День біолюмінесценції на 1 день</w:t>
      </w:r>
    </w:p>
    <w:p w:rsidR="005D5730" w:rsidRPr="005D5730" w:rsidRDefault="005D5730" w:rsidP="007A25B6">
      <w:pPr>
        <w:numPr>
          <w:ilvl w:val="0"/>
          <w:numId w:val="30"/>
        </w:numPr>
        <w:spacing w:after="0" w:line="360" w:lineRule="auto"/>
        <w:contextualSpacing/>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lastRenderedPageBreak/>
        <w:t xml:space="preserve">День вимірювання ГМП </w:t>
      </w:r>
      <w:r w:rsidRPr="005D5730">
        <w:rPr>
          <w:rFonts w:ascii="Times New Roman" w:eastAsia="Calibri" w:hAnsi="Times New Roman" w:cs="Times New Roman"/>
          <w:sz w:val="28"/>
          <w:szCs w:val="28"/>
          <w:lang w:val="ru-RU" w:eastAsia="ru-RU"/>
        </w:rPr>
        <w:t xml:space="preserve">&gt; </w:t>
      </w:r>
      <w:r w:rsidRPr="005D5730">
        <w:rPr>
          <w:rFonts w:ascii="Times New Roman" w:eastAsia="Calibri" w:hAnsi="Times New Roman" w:cs="Times New Roman"/>
          <w:sz w:val="28"/>
          <w:szCs w:val="28"/>
          <w:lang w:eastAsia="ru-RU"/>
        </w:rPr>
        <w:t>День біолюмінесценції на 2 дні</w:t>
      </w:r>
    </w:p>
    <w:p w:rsidR="005D5730" w:rsidRPr="005D5730" w:rsidRDefault="005D5730" w:rsidP="00ED2941">
      <w:pPr>
        <w:spacing w:after="0" w:line="360" w:lineRule="auto"/>
        <w:ind w:firstLine="708"/>
        <w:jc w:val="both"/>
        <w:rPr>
          <w:rFonts w:ascii="Times New Roman" w:eastAsia="Calibri" w:hAnsi="Times New Roman" w:cs="Times New Roman"/>
          <w:sz w:val="28"/>
          <w:szCs w:val="28"/>
          <w:lang w:eastAsia="ru-RU"/>
        </w:rPr>
      </w:pPr>
      <w:r w:rsidRPr="005D5730">
        <w:rPr>
          <w:rFonts w:ascii="Times New Roman" w:eastAsia="Calibri" w:hAnsi="Times New Roman" w:cs="Times New Roman"/>
          <w:sz w:val="28"/>
          <w:szCs w:val="28"/>
          <w:lang w:eastAsia="ru-RU"/>
        </w:rPr>
        <w:t xml:space="preserve">Тобто, у першому випадку ми порівнюємо 2 масиви даних, які вимірянні в один день. У другому та третьому випадках ми припускаємо, що бактерії реагують на зміни ГМП через 2 дні та через 1 день відповідно, тобто із запізненням. У четвертому та п’ятому випадках ми припускаємо, що бактерії реагують на флуктуації ГМП за 1 день та за 2 дні відповідно, тобто із випередженням.  </w:t>
      </w:r>
    </w:p>
    <w:p w:rsidR="003D357A" w:rsidRDefault="005D5730" w:rsidP="0065359D">
      <w:pPr>
        <w:pStyle w:val="aa"/>
        <w:spacing w:line="36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Також у даному програмному коді передбачена</w:t>
      </w:r>
      <w:r w:rsidR="003D357A">
        <w:rPr>
          <w:rFonts w:ascii="Times New Roman" w:eastAsia="Calibri" w:hAnsi="Times New Roman" w:cs="Times New Roman"/>
          <w:sz w:val="28"/>
          <w:szCs w:val="28"/>
          <w:lang w:eastAsia="ru-RU"/>
        </w:rPr>
        <w:t xml:space="preserve"> спеціальна функція</w:t>
      </w:r>
      <w:r>
        <w:rPr>
          <w:rFonts w:ascii="Times New Roman" w:eastAsia="Calibri" w:hAnsi="Times New Roman" w:cs="Times New Roman"/>
          <w:sz w:val="28"/>
          <w:szCs w:val="28"/>
          <w:lang w:eastAsia="ru-RU"/>
        </w:rPr>
        <w:t>, яка</w:t>
      </w:r>
      <w:r w:rsidR="003D357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розподіляє загальну кількість коефіцієнтів кореляцій (окремо Пірсона, Кендалла та Спірмена) за</w:t>
      </w:r>
      <w:r w:rsidR="003D357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силою взаємодії</w:t>
      </w:r>
      <w:r w:rsidR="003D357A">
        <w:rPr>
          <w:rFonts w:ascii="Times New Roman" w:eastAsia="Calibri" w:hAnsi="Times New Roman" w:cs="Times New Roman"/>
          <w:sz w:val="28"/>
          <w:szCs w:val="28"/>
          <w:lang w:eastAsia="ru-RU"/>
        </w:rPr>
        <w:t xml:space="preserve"> </w:t>
      </w:r>
      <w:r w:rsidR="00ED2941">
        <w:rPr>
          <w:rFonts w:ascii="Times New Roman" w:eastAsia="Calibri" w:hAnsi="Times New Roman" w:cs="Times New Roman"/>
          <w:sz w:val="28"/>
          <w:szCs w:val="28"/>
          <w:lang w:eastAsia="ru-RU"/>
        </w:rPr>
        <w:t>згідно з таблицею 2.2</w:t>
      </w:r>
      <w:r w:rsidR="00FC2116">
        <w:rPr>
          <w:rFonts w:ascii="Times New Roman" w:eastAsia="Calibri" w:hAnsi="Times New Roman" w:cs="Times New Roman"/>
          <w:sz w:val="28"/>
          <w:szCs w:val="28"/>
          <w:lang w:eastAsia="ru-RU"/>
        </w:rPr>
        <w:t xml:space="preserve">, </w:t>
      </w:r>
      <w:r w:rsidR="003D357A">
        <w:rPr>
          <w:rFonts w:ascii="Times New Roman" w:eastAsia="Calibri" w:hAnsi="Times New Roman" w:cs="Times New Roman"/>
          <w:sz w:val="28"/>
          <w:szCs w:val="28"/>
          <w:lang w:eastAsia="ru-RU"/>
        </w:rPr>
        <w:t>після чого програма експортує дані в новий файл формату .</w:t>
      </w:r>
      <w:r w:rsidR="003D357A">
        <w:rPr>
          <w:rFonts w:ascii="Times New Roman" w:eastAsia="Calibri" w:hAnsi="Times New Roman" w:cs="Times New Roman"/>
          <w:sz w:val="28"/>
          <w:szCs w:val="28"/>
          <w:lang w:val="en-US" w:eastAsia="ru-RU"/>
        </w:rPr>
        <w:t>xlsx</w:t>
      </w:r>
      <w:r w:rsidR="00FC2116">
        <w:rPr>
          <w:rFonts w:ascii="Times New Roman" w:eastAsia="Calibri" w:hAnsi="Times New Roman" w:cs="Times New Roman"/>
          <w:sz w:val="28"/>
          <w:szCs w:val="28"/>
          <w:lang w:eastAsia="ru-RU"/>
        </w:rPr>
        <w:t xml:space="preserve"> та завершує процес</w:t>
      </w:r>
      <w:r w:rsidR="003D357A" w:rsidRPr="003D357A">
        <w:rPr>
          <w:rFonts w:ascii="Times New Roman" w:eastAsia="Calibri" w:hAnsi="Times New Roman" w:cs="Times New Roman"/>
          <w:sz w:val="28"/>
          <w:szCs w:val="28"/>
          <w:lang w:eastAsia="ru-RU"/>
        </w:rPr>
        <w:t>.</w:t>
      </w:r>
    </w:p>
    <w:p w:rsidR="00FC2116" w:rsidRPr="003D357A" w:rsidRDefault="00ED2941" w:rsidP="00ED2941">
      <w:pPr>
        <w:pStyle w:val="aa"/>
        <w:spacing w:line="360" w:lineRule="auto"/>
        <w:ind w:left="0"/>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eastAsia="ru-RU"/>
        </w:rPr>
        <w:t>Таблиця 2.2</w:t>
      </w:r>
      <w:r w:rsidR="00FC2116">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FC2116">
        <w:rPr>
          <w:rFonts w:ascii="Times New Roman" w:eastAsia="Calibri" w:hAnsi="Times New Roman" w:cs="Times New Roman"/>
          <w:sz w:val="28"/>
          <w:szCs w:val="28"/>
          <w:lang w:eastAsia="ru-RU"/>
        </w:rPr>
        <w:t>Межі значень коефіцієнтів кореляції за силою взаємодії</w:t>
      </w:r>
    </w:p>
    <w:tbl>
      <w:tblPr>
        <w:tblStyle w:val="a4"/>
        <w:tblW w:w="0" w:type="auto"/>
        <w:tblInd w:w="1413" w:type="dxa"/>
        <w:tblLook w:val="04A0" w:firstRow="1" w:lastRow="0" w:firstColumn="1" w:lastColumn="0" w:noHBand="0" w:noVBand="1"/>
      </w:tblPr>
      <w:tblGrid>
        <w:gridCol w:w="3407"/>
        <w:gridCol w:w="3539"/>
      </w:tblGrid>
      <w:tr w:rsidR="00FC2116" w:rsidRPr="00FC2116" w:rsidTr="00FC2116">
        <w:trPr>
          <w:trHeight w:val="288"/>
        </w:trPr>
        <w:tc>
          <w:tcPr>
            <w:tcW w:w="3407" w:type="dxa"/>
            <w:noWrap/>
            <w:hideMark/>
          </w:tcPr>
          <w:p w:rsidR="00FC2116" w:rsidRPr="00FC2116" w:rsidRDefault="00FC2116" w:rsidP="0065359D">
            <w:pPr>
              <w:pStyle w:val="aa"/>
              <w:spacing w:line="360" w:lineRule="auto"/>
              <w:ind w:left="37"/>
              <w:rPr>
                <w:rFonts w:ascii="Times New Roman" w:eastAsia="Calibri" w:hAnsi="Times New Roman" w:cs="Times New Roman"/>
                <w:b/>
                <w:bCs/>
                <w:sz w:val="28"/>
                <w:szCs w:val="28"/>
                <w:lang w:eastAsia="ru-RU"/>
              </w:rPr>
            </w:pPr>
            <w:r w:rsidRPr="00FC2116">
              <w:rPr>
                <w:rFonts w:ascii="Times New Roman" w:eastAsia="Calibri" w:hAnsi="Times New Roman" w:cs="Times New Roman"/>
                <w:b/>
                <w:bCs/>
                <w:sz w:val="28"/>
                <w:szCs w:val="28"/>
                <w:lang w:eastAsia="ru-RU"/>
              </w:rPr>
              <w:t xml:space="preserve">Дуже слабка кореляція </w:t>
            </w:r>
          </w:p>
        </w:tc>
        <w:tc>
          <w:tcPr>
            <w:tcW w:w="3539" w:type="dxa"/>
          </w:tcPr>
          <w:p w:rsidR="00FC2116" w:rsidRPr="00FC2116" w:rsidRDefault="00FC2116" w:rsidP="0065359D">
            <w:pPr>
              <w:pStyle w:val="aa"/>
              <w:spacing w:line="360" w:lineRule="auto"/>
              <w:ind w:left="0"/>
              <w:jc w:val="center"/>
              <w:rPr>
                <w:rFonts w:ascii="Times New Roman" w:eastAsia="Calibri" w:hAnsi="Times New Roman" w:cs="Times New Roman"/>
                <w:bCs/>
                <w:sz w:val="28"/>
                <w:szCs w:val="28"/>
                <w:lang w:eastAsia="ru-RU"/>
              </w:rPr>
            </w:pPr>
            <w:r w:rsidRPr="00FC2116">
              <w:rPr>
                <w:rFonts w:ascii="Times New Roman" w:eastAsia="Calibri" w:hAnsi="Times New Roman" w:cs="Times New Roman"/>
                <w:bCs/>
                <w:sz w:val="28"/>
                <w:szCs w:val="28"/>
                <w:lang w:eastAsia="ru-RU"/>
              </w:rPr>
              <w:t>0 &lt; Коеф. &lt; 0.3</w:t>
            </w:r>
          </w:p>
        </w:tc>
      </w:tr>
      <w:tr w:rsidR="00FC2116" w:rsidRPr="00FC2116" w:rsidTr="00FC2116">
        <w:trPr>
          <w:trHeight w:val="288"/>
        </w:trPr>
        <w:tc>
          <w:tcPr>
            <w:tcW w:w="3407" w:type="dxa"/>
            <w:noWrap/>
            <w:hideMark/>
          </w:tcPr>
          <w:p w:rsidR="00FC2116" w:rsidRPr="00FC2116" w:rsidRDefault="00FC2116" w:rsidP="0065359D">
            <w:pPr>
              <w:pStyle w:val="aa"/>
              <w:spacing w:line="360" w:lineRule="auto"/>
              <w:ind w:left="37"/>
              <w:rPr>
                <w:rFonts w:ascii="Times New Roman" w:eastAsia="Calibri" w:hAnsi="Times New Roman" w:cs="Times New Roman"/>
                <w:b/>
                <w:bCs/>
                <w:sz w:val="28"/>
                <w:szCs w:val="28"/>
                <w:lang w:eastAsia="ru-RU"/>
              </w:rPr>
            </w:pPr>
            <w:r w:rsidRPr="00FC2116">
              <w:rPr>
                <w:rFonts w:ascii="Times New Roman" w:eastAsia="Calibri" w:hAnsi="Times New Roman" w:cs="Times New Roman"/>
                <w:b/>
                <w:bCs/>
                <w:sz w:val="28"/>
                <w:szCs w:val="28"/>
                <w:lang w:eastAsia="ru-RU"/>
              </w:rPr>
              <w:t xml:space="preserve">Слабка кореляція </w:t>
            </w:r>
          </w:p>
        </w:tc>
        <w:tc>
          <w:tcPr>
            <w:tcW w:w="3539" w:type="dxa"/>
          </w:tcPr>
          <w:p w:rsidR="00FC2116" w:rsidRPr="00FC2116" w:rsidRDefault="00FC2116" w:rsidP="0065359D">
            <w:pPr>
              <w:pStyle w:val="aa"/>
              <w:spacing w:line="360" w:lineRule="auto"/>
              <w:ind w:left="0"/>
              <w:jc w:val="center"/>
              <w:rPr>
                <w:rFonts w:ascii="Times New Roman" w:eastAsia="Calibri" w:hAnsi="Times New Roman" w:cs="Times New Roman"/>
                <w:bCs/>
                <w:sz w:val="28"/>
                <w:szCs w:val="28"/>
                <w:lang w:eastAsia="ru-RU"/>
              </w:rPr>
            </w:pPr>
            <w:r w:rsidRPr="00FC2116">
              <w:rPr>
                <w:rFonts w:ascii="Times New Roman" w:eastAsia="Calibri" w:hAnsi="Times New Roman" w:cs="Times New Roman"/>
                <w:bCs/>
                <w:sz w:val="28"/>
                <w:szCs w:val="28"/>
                <w:lang w:eastAsia="ru-RU"/>
              </w:rPr>
              <w:t>0.3 &lt;= Коеф. &lt; 0.5</w:t>
            </w:r>
          </w:p>
        </w:tc>
      </w:tr>
      <w:tr w:rsidR="00FC2116" w:rsidRPr="00FC2116" w:rsidTr="00FC2116">
        <w:trPr>
          <w:trHeight w:val="288"/>
        </w:trPr>
        <w:tc>
          <w:tcPr>
            <w:tcW w:w="3407" w:type="dxa"/>
            <w:noWrap/>
            <w:hideMark/>
          </w:tcPr>
          <w:p w:rsidR="00FC2116" w:rsidRPr="00FC2116" w:rsidRDefault="00FC2116" w:rsidP="0065359D">
            <w:pPr>
              <w:pStyle w:val="aa"/>
              <w:spacing w:line="360" w:lineRule="auto"/>
              <w:ind w:left="37"/>
              <w:rPr>
                <w:rFonts w:ascii="Times New Roman" w:eastAsia="Calibri" w:hAnsi="Times New Roman" w:cs="Times New Roman"/>
                <w:b/>
                <w:bCs/>
                <w:sz w:val="28"/>
                <w:szCs w:val="28"/>
                <w:lang w:eastAsia="ru-RU"/>
              </w:rPr>
            </w:pPr>
            <w:r w:rsidRPr="00FC2116">
              <w:rPr>
                <w:rFonts w:ascii="Times New Roman" w:eastAsia="Calibri" w:hAnsi="Times New Roman" w:cs="Times New Roman"/>
                <w:b/>
                <w:bCs/>
                <w:sz w:val="28"/>
                <w:szCs w:val="28"/>
                <w:lang w:eastAsia="ru-RU"/>
              </w:rPr>
              <w:t xml:space="preserve">Середня кореляція </w:t>
            </w:r>
          </w:p>
        </w:tc>
        <w:tc>
          <w:tcPr>
            <w:tcW w:w="3539" w:type="dxa"/>
          </w:tcPr>
          <w:p w:rsidR="00FC2116" w:rsidRPr="00FC2116" w:rsidRDefault="00FC2116" w:rsidP="0065359D">
            <w:pPr>
              <w:pStyle w:val="aa"/>
              <w:spacing w:line="360" w:lineRule="auto"/>
              <w:ind w:left="0"/>
              <w:jc w:val="center"/>
              <w:rPr>
                <w:rFonts w:ascii="Times New Roman" w:eastAsia="Calibri" w:hAnsi="Times New Roman" w:cs="Times New Roman"/>
                <w:bCs/>
                <w:sz w:val="28"/>
                <w:szCs w:val="28"/>
                <w:lang w:eastAsia="ru-RU"/>
              </w:rPr>
            </w:pPr>
            <w:r w:rsidRPr="00FC2116">
              <w:rPr>
                <w:rFonts w:ascii="Times New Roman" w:eastAsia="Calibri" w:hAnsi="Times New Roman" w:cs="Times New Roman"/>
                <w:bCs/>
                <w:sz w:val="28"/>
                <w:szCs w:val="28"/>
                <w:lang w:eastAsia="ru-RU"/>
              </w:rPr>
              <w:t>0.5 &lt;= Коеф. &lt; 0.7</w:t>
            </w:r>
          </w:p>
        </w:tc>
      </w:tr>
      <w:tr w:rsidR="00FC2116" w:rsidRPr="00FC2116" w:rsidTr="00FC2116">
        <w:trPr>
          <w:trHeight w:val="288"/>
        </w:trPr>
        <w:tc>
          <w:tcPr>
            <w:tcW w:w="3407" w:type="dxa"/>
            <w:noWrap/>
            <w:hideMark/>
          </w:tcPr>
          <w:p w:rsidR="00FC2116" w:rsidRPr="00FC2116" w:rsidRDefault="00FC2116" w:rsidP="0065359D">
            <w:pPr>
              <w:pStyle w:val="aa"/>
              <w:spacing w:line="360" w:lineRule="auto"/>
              <w:ind w:left="37"/>
              <w:rPr>
                <w:rFonts w:ascii="Times New Roman" w:eastAsia="Calibri" w:hAnsi="Times New Roman" w:cs="Times New Roman"/>
                <w:b/>
                <w:bCs/>
                <w:sz w:val="28"/>
                <w:szCs w:val="28"/>
                <w:lang w:eastAsia="ru-RU"/>
              </w:rPr>
            </w:pPr>
            <w:r w:rsidRPr="00FC2116">
              <w:rPr>
                <w:rFonts w:ascii="Times New Roman" w:eastAsia="Calibri" w:hAnsi="Times New Roman" w:cs="Times New Roman"/>
                <w:b/>
                <w:bCs/>
                <w:sz w:val="28"/>
                <w:szCs w:val="28"/>
                <w:lang w:eastAsia="ru-RU"/>
              </w:rPr>
              <w:t xml:space="preserve">Висока кореляція </w:t>
            </w:r>
          </w:p>
        </w:tc>
        <w:tc>
          <w:tcPr>
            <w:tcW w:w="3539" w:type="dxa"/>
          </w:tcPr>
          <w:p w:rsidR="00FC2116" w:rsidRPr="00FC2116" w:rsidRDefault="00FC2116" w:rsidP="0065359D">
            <w:pPr>
              <w:pStyle w:val="aa"/>
              <w:spacing w:line="360" w:lineRule="auto"/>
              <w:ind w:left="0"/>
              <w:jc w:val="center"/>
              <w:rPr>
                <w:rFonts w:ascii="Times New Roman" w:eastAsia="Calibri" w:hAnsi="Times New Roman" w:cs="Times New Roman"/>
                <w:bCs/>
                <w:sz w:val="28"/>
                <w:szCs w:val="28"/>
                <w:lang w:eastAsia="ru-RU"/>
              </w:rPr>
            </w:pPr>
            <w:r w:rsidRPr="00FC2116">
              <w:rPr>
                <w:rFonts w:ascii="Times New Roman" w:eastAsia="Calibri" w:hAnsi="Times New Roman" w:cs="Times New Roman"/>
                <w:bCs/>
                <w:sz w:val="28"/>
                <w:szCs w:val="28"/>
                <w:lang w:eastAsia="ru-RU"/>
              </w:rPr>
              <w:t>0.7 &lt;= Коеф. &lt; 0.9</w:t>
            </w:r>
          </w:p>
        </w:tc>
      </w:tr>
      <w:tr w:rsidR="00FC2116" w:rsidRPr="00FC2116" w:rsidTr="00FC2116">
        <w:trPr>
          <w:trHeight w:val="288"/>
        </w:trPr>
        <w:tc>
          <w:tcPr>
            <w:tcW w:w="3407" w:type="dxa"/>
            <w:noWrap/>
            <w:hideMark/>
          </w:tcPr>
          <w:p w:rsidR="00FC2116" w:rsidRPr="00FC2116" w:rsidRDefault="00FC2116" w:rsidP="0065359D">
            <w:pPr>
              <w:pStyle w:val="aa"/>
              <w:spacing w:line="360" w:lineRule="auto"/>
              <w:ind w:left="37"/>
              <w:rPr>
                <w:rFonts w:ascii="Times New Roman" w:eastAsia="Calibri" w:hAnsi="Times New Roman" w:cs="Times New Roman"/>
                <w:b/>
                <w:bCs/>
                <w:sz w:val="28"/>
                <w:szCs w:val="28"/>
                <w:lang w:eastAsia="ru-RU"/>
              </w:rPr>
            </w:pPr>
            <w:r w:rsidRPr="00FC2116">
              <w:rPr>
                <w:rFonts w:ascii="Times New Roman" w:eastAsia="Calibri" w:hAnsi="Times New Roman" w:cs="Times New Roman"/>
                <w:b/>
                <w:bCs/>
                <w:sz w:val="28"/>
                <w:szCs w:val="28"/>
                <w:lang w:eastAsia="ru-RU"/>
              </w:rPr>
              <w:t xml:space="preserve">Дуже висока кореляція </w:t>
            </w:r>
          </w:p>
        </w:tc>
        <w:tc>
          <w:tcPr>
            <w:tcW w:w="3539" w:type="dxa"/>
          </w:tcPr>
          <w:p w:rsidR="00FC2116" w:rsidRPr="00FC2116" w:rsidRDefault="00FC2116" w:rsidP="007A25B6">
            <w:pPr>
              <w:pStyle w:val="aa"/>
              <w:numPr>
                <w:ilvl w:val="1"/>
                <w:numId w:val="36"/>
              </w:numPr>
              <w:spacing w:line="360" w:lineRule="auto"/>
              <w:jc w:val="center"/>
              <w:rPr>
                <w:rFonts w:ascii="Times New Roman" w:eastAsia="Calibri" w:hAnsi="Times New Roman" w:cs="Times New Roman"/>
                <w:bCs/>
                <w:sz w:val="28"/>
                <w:szCs w:val="28"/>
                <w:lang w:eastAsia="ru-RU"/>
              </w:rPr>
            </w:pPr>
            <w:r w:rsidRPr="00FC2116">
              <w:rPr>
                <w:rFonts w:ascii="Times New Roman" w:eastAsia="Calibri" w:hAnsi="Times New Roman" w:cs="Times New Roman"/>
                <w:bCs/>
                <w:sz w:val="28"/>
                <w:szCs w:val="28"/>
                <w:lang w:eastAsia="ru-RU"/>
              </w:rPr>
              <w:t>&lt;= Коеф. &lt; 1</w:t>
            </w:r>
          </w:p>
        </w:tc>
      </w:tr>
    </w:tbl>
    <w:p w:rsidR="00444978" w:rsidRDefault="00444978" w:rsidP="0065359D">
      <w:pPr>
        <w:spacing w:after="0" w:line="360" w:lineRule="auto"/>
        <w:rPr>
          <w:rFonts w:ascii="Times New Roman" w:hAnsi="Times New Roman" w:cs="Times New Roman"/>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ED2941" w:rsidRDefault="00ED2941" w:rsidP="000221BB">
      <w:pPr>
        <w:pStyle w:val="aa"/>
        <w:spacing w:after="0" w:line="360" w:lineRule="auto"/>
        <w:ind w:left="0"/>
        <w:jc w:val="center"/>
        <w:rPr>
          <w:rFonts w:ascii="Times New Roman" w:hAnsi="Times New Roman" w:cs="Times New Roman"/>
          <w:b/>
          <w:sz w:val="28"/>
        </w:rPr>
      </w:pPr>
    </w:p>
    <w:p w:rsidR="00444978" w:rsidRPr="000221BB" w:rsidRDefault="000221BB" w:rsidP="000221BB">
      <w:pPr>
        <w:pStyle w:val="aa"/>
        <w:spacing w:after="0" w:line="360" w:lineRule="auto"/>
        <w:ind w:left="0"/>
        <w:jc w:val="center"/>
        <w:rPr>
          <w:rFonts w:ascii="Times New Roman" w:hAnsi="Times New Roman" w:cs="Times New Roman"/>
          <w:b/>
          <w:sz w:val="28"/>
        </w:rPr>
      </w:pPr>
      <w:r>
        <w:rPr>
          <w:rFonts w:ascii="Times New Roman" w:hAnsi="Times New Roman" w:cs="Times New Roman"/>
          <w:b/>
          <w:sz w:val="28"/>
        </w:rPr>
        <w:lastRenderedPageBreak/>
        <w:t xml:space="preserve">3 </w:t>
      </w:r>
      <w:r w:rsidRPr="000221BB">
        <w:rPr>
          <w:rFonts w:ascii="Times New Roman" w:hAnsi="Times New Roman" w:cs="Times New Roman"/>
          <w:b/>
          <w:sz w:val="28"/>
        </w:rPr>
        <w:t>ЕКСПЕРИМЕНТАЛЬНА ЧАСТИНА</w:t>
      </w:r>
    </w:p>
    <w:p w:rsidR="0064183E" w:rsidRPr="000221BB" w:rsidRDefault="000221BB" w:rsidP="000221BB">
      <w:pPr>
        <w:spacing w:after="0" w:line="360" w:lineRule="auto"/>
        <w:ind w:firstLine="708"/>
        <w:rPr>
          <w:rFonts w:ascii="Times New Roman" w:hAnsi="Times New Roman" w:cs="Times New Roman"/>
          <w:b/>
          <w:sz w:val="28"/>
        </w:rPr>
      </w:pPr>
      <w:r>
        <w:rPr>
          <w:rFonts w:ascii="Times New Roman" w:hAnsi="Times New Roman" w:cs="Times New Roman"/>
          <w:b/>
          <w:sz w:val="28"/>
        </w:rPr>
        <w:t xml:space="preserve">3.1 </w:t>
      </w:r>
      <w:r w:rsidR="0064183E" w:rsidRPr="000221BB">
        <w:rPr>
          <w:rFonts w:ascii="Times New Roman" w:hAnsi="Times New Roman" w:cs="Times New Roman"/>
          <w:b/>
          <w:sz w:val="28"/>
        </w:rPr>
        <w:t>Модернізація програм для округлення значень інтенсивності біолюмінесценції та побудови графіків</w:t>
      </w:r>
    </w:p>
    <w:p w:rsidR="00B168D2" w:rsidRDefault="0064183E" w:rsidP="000221BB">
      <w:pPr>
        <w:spacing w:after="0" w:line="360" w:lineRule="auto"/>
        <w:ind w:firstLine="708"/>
        <w:jc w:val="both"/>
        <w:rPr>
          <w:rFonts w:ascii="Times New Roman" w:hAnsi="Times New Roman" w:cs="Times New Roman"/>
          <w:sz w:val="28"/>
          <w:lang w:val="ru-RU"/>
        </w:rPr>
      </w:pPr>
      <w:r>
        <w:rPr>
          <w:rFonts w:ascii="Times New Roman" w:hAnsi="Times New Roman" w:cs="Times New Roman"/>
          <w:sz w:val="28"/>
        </w:rPr>
        <w:t xml:space="preserve">Під час проведення </w:t>
      </w:r>
      <w:r w:rsidR="00B168D2">
        <w:rPr>
          <w:rFonts w:ascii="Times New Roman" w:hAnsi="Times New Roman" w:cs="Times New Roman"/>
          <w:sz w:val="28"/>
        </w:rPr>
        <w:t xml:space="preserve">модернізації програмного забезпечення для моніторингових </w:t>
      </w:r>
      <w:r>
        <w:rPr>
          <w:rFonts w:ascii="Times New Roman" w:hAnsi="Times New Roman" w:cs="Times New Roman"/>
          <w:sz w:val="28"/>
        </w:rPr>
        <w:t>досліджен</w:t>
      </w:r>
      <w:r w:rsidR="00B168D2">
        <w:rPr>
          <w:rFonts w:ascii="Times New Roman" w:hAnsi="Times New Roman" w:cs="Times New Roman"/>
          <w:sz w:val="28"/>
        </w:rPr>
        <w:t>ь</w:t>
      </w:r>
      <w:r>
        <w:rPr>
          <w:rFonts w:ascii="Times New Roman" w:hAnsi="Times New Roman" w:cs="Times New Roman"/>
          <w:sz w:val="28"/>
        </w:rPr>
        <w:t xml:space="preserve"> були модифіковані 2 невеликі програми </w:t>
      </w:r>
      <w:r w:rsidR="00B168D2" w:rsidRPr="00B168D2">
        <w:rPr>
          <w:rFonts w:ascii="Times New Roman" w:hAnsi="Times New Roman" w:cs="Times New Roman"/>
          <w:sz w:val="28"/>
          <w:lang w:val="ru-RU"/>
        </w:rPr>
        <w:t>та розроблені 2 нові.</w:t>
      </w:r>
      <w:r w:rsidR="00B168D2">
        <w:rPr>
          <w:rFonts w:ascii="Times New Roman" w:hAnsi="Times New Roman" w:cs="Times New Roman"/>
          <w:sz w:val="28"/>
          <w:lang w:val="ru-RU"/>
        </w:rPr>
        <w:t xml:space="preserve"> </w:t>
      </w:r>
    </w:p>
    <w:p w:rsidR="00AE61D0" w:rsidRPr="00690AA6" w:rsidRDefault="0064183E"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Перший програмний код</w:t>
      </w:r>
      <w:r w:rsidR="000102D2">
        <w:rPr>
          <w:rFonts w:ascii="Times New Roman" w:hAnsi="Times New Roman" w:cs="Times New Roman"/>
          <w:sz w:val="28"/>
        </w:rPr>
        <w:t xml:space="preserve"> (додаток А</w:t>
      </w:r>
      <w:r w:rsidR="00B168D2">
        <w:rPr>
          <w:rFonts w:ascii="Times New Roman" w:hAnsi="Times New Roman" w:cs="Times New Roman"/>
          <w:sz w:val="28"/>
        </w:rPr>
        <w:t>)</w:t>
      </w:r>
      <w:r>
        <w:rPr>
          <w:rFonts w:ascii="Times New Roman" w:hAnsi="Times New Roman" w:cs="Times New Roman"/>
          <w:sz w:val="28"/>
        </w:rPr>
        <w:t xml:space="preserve"> забезпечує округлення значень інтенсивн</w:t>
      </w:r>
      <w:r w:rsidR="00B168D2">
        <w:rPr>
          <w:rFonts w:ascii="Times New Roman" w:hAnsi="Times New Roman" w:cs="Times New Roman"/>
          <w:sz w:val="28"/>
        </w:rPr>
        <w:t>ості біолюмінесценції до хвилин</w:t>
      </w:r>
      <w:r>
        <w:rPr>
          <w:rFonts w:ascii="Times New Roman" w:hAnsi="Times New Roman" w:cs="Times New Roman"/>
          <w:sz w:val="28"/>
        </w:rPr>
        <w:t>,</w:t>
      </w:r>
      <w:r w:rsidR="00B168D2">
        <w:rPr>
          <w:rFonts w:ascii="Times New Roman" w:hAnsi="Times New Roman" w:cs="Times New Roman"/>
          <w:sz w:val="28"/>
        </w:rPr>
        <w:t xml:space="preserve"> до годин</w:t>
      </w:r>
      <w:r w:rsidR="005E4A9B">
        <w:rPr>
          <w:rFonts w:ascii="Times New Roman" w:hAnsi="Times New Roman" w:cs="Times New Roman"/>
          <w:sz w:val="28"/>
        </w:rPr>
        <w:t xml:space="preserve"> та до 3-годинного</w:t>
      </w:r>
      <w:r>
        <w:rPr>
          <w:rFonts w:ascii="Times New Roman" w:hAnsi="Times New Roman" w:cs="Times New Roman"/>
          <w:sz w:val="28"/>
        </w:rPr>
        <w:t xml:space="preserve"> інтервал</w:t>
      </w:r>
      <w:r w:rsidR="005E4A9B">
        <w:rPr>
          <w:rFonts w:ascii="Times New Roman" w:hAnsi="Times New Roman" w:cs="Times New Roman"/>
          <w:sz w:val="28"/>
        </w:rPr>
        <w:t>у</w:t>
      </w:r>
      <w:r>
        <w:rPr>
          <w:rFonts w:ascii="Times New Roman" w:hAnsi="Times New Roman" w:cs="Times New Roman"/>
          <w:sz w:val="28"/>
        </w:rPr>
        <w:t>. Усереднення даної величини до різних часових параметрів (хвили</w:t>
      </w:r>
      <w:r w:rsidR="00690AA6">
        <w:rPr>
          <w:rFonts w:ascii="Times New Roman" w:hAnsi="Times New Roman" w:cs="Times New Roman"/>
          <w:sz w:val="28"/>
        </w:rPr>
        <w:t>н</w:t>
      </w:r>
      <w:r>
        <w:rPr>
          <w:rFonts w:ascii="Times New Roman" w:hAnsi="Times New Roman" w:cs="Times New Roman"/>
          <w:sz w:val="28"/>
        </w:rPr>
        <w:t>, годин та ін.)</w:t>
      </w:r>
      <w:r w:rsidR="00690AA6">
        <w:rPr>
          <w:rFonts w:ascii="Times New Roman" w:hAnsi="Times New Roman" w:cs="Times New Roman"/>
          <w:sz w:val="28"/>
        </w:rPr>
        <w:t xml:space="preserve"> є необхідним для порівняння інтенсивності біолюмінесценції з різними фізичними параметрами, які надаються обсерваторіями або іншими установами у різних часових інтервалах. На виході цієї програми отримуємо файл у форматі .</w:t>
      </w:r>
      <w:r w:rsidR="00690AA6">
        <w:rPr>
          <w:rFonts w:ascii="Times New Roman" w:hAnsi="Times New Roman" w:cs="Times New Roman"/>
          <w:sz w:val="28"/>
          <w:lang w:val="en-US"/>
        </w:rPr>
        <w:t>xlsx</w:t>
      </w:r>
      <w:r w:rsidR="00690AA6">
        <w:rPr>
          <w:rFonts w:ascii="Times New Roman" w:hAnsi="Times New Roman" w:cs="Times New Roman"/>
          <w:sz w:val="28"/>
        </w:rPr>
        <w:t>, який використовується іншими програмними кодами.</w:t>
      </w:r>
    </w:p>
    <w:p w:rsidR="00690AA6" w:rsidRDefault="00B168D2" w:rsidP="0065359D">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Даний</w:t>
      </w:r>
      <w:r w:rsidR="00F37B8C">
        <w:rPr>
          <w:rFonts w:ascii="Times New Roman" w:eastAsia="Calibri" w:hAnsi="Times New Roman" w:cs="Times New Roman"/>
          <w:sz w:val="28"/>
          <w:szCs w:val="28"/>
          <w:lang w:eastAsia="ru-RU"/>
        </w:rPr>
        <w:t xml:space="preserve"> програмний код працює за допомогою</w:t>
      </w:r>
      <w:r>
        <w:rPr>
          <w:rFonts w:ascii="Times New Roman" w:eastAsia="Calibri" w:hAnsi="Times New Roman" w:cs="Times New Roman"/>
          <w:sz w:val="28"/>
          <w:szCs w:val="28"/>
          <w:lang w:eastAsia="ru-RU"/>
        </w:rPr>
        <w:t xml:space="preserve"> 2-х бібліотек: </w:t>
      </w:r>
      <w:r w:rsidR="00F37B8C" w:rsidRPr="00F37B8C">
        <w:rPr>
          <w:rFonts w:ascii="Times New Roman" w:eastAsia="Calibri" w:hAnsi="Times New Roman" w:cs="Times New Roman"/>
          <w:sz w:val="28"/>
          <w:szCs w:val="28"/>
          <w:lang w:eastAsia="ru-RU"/>
        </w:rPr>
        <w:t>“</w:t>
      </w:r>
      <w:r w:rsidR="00F37B8C">
        <w:rPr>
          <w:rFonts w:ascii="Times New Roman" w:eastAsia="Calibri" w:hAnsi="Times New Roman" w:cs="Times New Roman"/>
          <w:sz w:val="28"/>
          <w:szCs w:val="28"/>
          <w:lang w:val="en-US" w:eastAsia="ru-RU"/>
        </w:rPr>
        <w:t>P</w:t>
      </w:r>
      <w:r w:rsidRPr="00B168D2">
        <w:rPr>
          <w:rFonts w:ascii="Times New Roman" w:eastAsia="Calibri" w:hAnsi="Times New Roman" w:cs="Times New Roman"/>
          <w:sz w:val="28"/>
          <w:szCs w:val="28"/>
          <w:lang w:eastAsia="ru-RU"/>
        </w:rPr>
        <w:t>andas</w:t>
      </w:r>
      <w:r w:rsidR="00F37B8C" w:rsidRPr="00F37B8C">
        <w:rPr>
          <w:rFonts w:ascii="Times New Roman" w:eastAsia="Calibri" w:hAnsi="Times New Roman" w:cs="Times New Roman"/>
          <w:sz w:val="28"/>
          <w:szCs w:val="28"/>
          <w:lang w:eastAsia="ru-RU"/>
        </w:rPr>
        <w:t>”</w:t>
      </w:r>
      <w:r w:rsidRPr="00B168D2">
        <w:rPr>
          <w:rFonts w:ascii="Times New Roman" w:eastAsia="Calibri" w:hAnsi="Times New Roman" w:cs="Times New Roman"/>
          <w:sz w:val="28"/>
          <w:szCs w:val="28"/>
          <w:lang w:eastAsia="ru-RU"/>
        </w:rPr>
        <w:t xml:space="preserve"> </w:t>
      </w:r>
      <w:r w:rsidR="00F37B8C">
        <w:rPr>
          <w:rFonts w:ascii="Times New Roman" w:eastAsia="Calibri" w:hAnsi="Times New Roman" w:cs="Times New Roman"/>
          <w:sz w:val="28"/>
          <w:szCs w:val="28"/>
          <w:lang w:eastAsia="ru-RU"/>
        </w:rPr>
        <w:t>та</w:t>
      </w:r>
      <w:r w:rsidRPr="00B168D2">
        <w:rPr>
          <w:rFonts w:ascii="Times New Roman" w:eastAsia="Calibri" w:hAnsi="Times New Roman" w:cs="Times New Roman"/>
          <w:sz w:val="28"/>
          <w:szCs w:val="28"/>
          <w:lang w:eastAsia="ru-RU"/>
        </w:rPr>
        <w:t xml:space="preserve"> </w:t>
      </w:r>
      <w:r w:rsidR="00F37B8C" w:rsidRPr="00F37B8C">
        <w:rPr>
          <w:rFonts w:ascii="Times New Roman" w:eastAsia="Calibri" w:hAnsi="Times New Roman" w:cs="Times New Roman"/>
          <w:sz w:val="28"/>
          <w:szCs w:val="28"/>
          <w:lang w:eastAsia="ru-RU"/>
        </w:rPr>
        <w:t>“</w:t>
      </w:r>
      <w:r w:rsidR="00F37B8C">
        <w:rPr>
          <w:rFonts w:ascii="Times New Roman" w:eastAsia="Calibri" w:hAnsi="Times New Roman" w:cs="Times New Roman"/>
          <w:sz w:val="28"/>
          <w:szCs w:val="28"/>
          <w:lang w:val="en-US" w:eastAsia="ru-RU"/>
        </w:rPr>
        <w:t>O</w:t>
      </w:r>
      <w:r w:rsidRPr="00B168D2">
        <w:rPr>
          <w:rFonts w:ascii="Times New Roman" w:eastAsia="Calibri" w:hAnsi="Times New Roman" w:cs="Times New Roman"/>
          <w:sz w:val="28"/>
          <w:szCs w:val="28"/>
          <w:lang w:eastAsia="ru-RU"/>
        </w:rPr>
        <w:t>s</w:t>
      </w:r>
      <w:r w:rsidR="00F37B8C" w:rsidRPr="00F37B8C">
        <w:rPr>
          <w:rFonts w:ascii="Times New Roman" w:eastAsia="Calibri" w:hAnsi="Times New Roman" w:cs="Times New Roman"/>
          <w:sz w:val="28"/>
          <w:szCs w:val="28"/>
          <w:lang w:eastAsia="ru-RU"/>
        </w:rPr>
        <w:t>”</w:t>
      </w:r>
      <w:r w:rsidR="00F37B8C">
        <w:rPr>
          <w:rFonts w:ascii="Times New Roman" w:eastAsia="Calibri" w:hAnsi="Times New Roman" w:cs="Times New Roman"/>
          <w:sz w:val="28"/>
          <w:szCs w:val="28"/>
          <w:lang w:eastAsia="ru-RU"/>
        </w:rPr>
        <w:t>.</w:t>
      </w:r>
    </w:p>
    <w:p w:rsidR="00F37B8C" w:rsidRDefault="00F37B8C" w:rsidP="0065359D">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Перша необхідна для читання вхідного початкового документа, який отримуємо з автоматизованої системи реєстрації біолюмінесценції, для самого процесу округлення та для створення кінцевого документу з округленими значеннями. </w:t>
      </w:r>
    </w:p>
    <w:p w:rsidR="00F37B8C" w:rsidRDefault="00F37B8C" w:rsidP="0065359D">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Друга бібліотека працює з операційною системою комп’ютера, де запускається даний програмний код, вона знаходить директорію на диску, де зберігаються вхідні файли та визначає директорії кінцевих документів.</w:t>
      </w:r>
    </w:p>
    <w:p w:rsidR="005E4A9B" w:rsidRPr="005E4A9B" w:rsidRDefault="005E4A9B" w:rsidP="0065359D">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У програмі викликаються 3 функції: </w:t>
      </w:r>
      <w:r w:rsidRPr="005E4A9B">
        <w:rPr>
          <w:rFonts w:ascii="Times New Roman" w:eastAsia="Calibri" w:hAnsi="Times New Roman" w:cs="Times New Roman"/>
          <w:sz w:val="28"/>
          <w:szCs w:val="28"/>
          <w:lang w:eastAsia="ru-RU"/>
        </w:rPr>
        <w:t>“resample_df_minute()”,</w:t>
      </w:r>
      <w:r>
        <w:rPr>
          <w:rFonts w:ascii="Times New Roman" w:eastAsia="Calibri" w:hAnsi="Times New Roman" w:cs="Times New Roman"/>
          <w:sz w:val="28"/>
          <w:szCs w:val="28"/>
          <w:lang w:eastAsia="ru-RU"/>
        </w:rPr>
        <w:t xml:space="preserve"> </w:t>
      </w:r>
      <w:r w:rsidRPr="005E4A9B">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resample_df_hour(</w:t>
      </w:r>
      <w:r w:rsidRPr="005E4A9B">
        <w:rPr>
          <w:rFonts w:ascii="Times New Roman" w:eastAsia="Calibri" w:hAnsi="Times New Roman" w:cs="Times New Roman"/>
          <w:sz w:val="28"/>
          <w:szCs w:val="28"/>
          <w:lang w:eastAsia="ru-RU"/>
        </w:rPr>
        <w:t>)”, “</w:t>
      </w:r>
      <w:r w:rsidRPr="005E4A9B">
        <w:t xml:space="preserve"> </w:t>
      </w:r>
      <w:r w:rsidRPr="005E4A9B">
        <w:rPr>
          <w:rFonts w:ascii="Times New Roman" w:eastAsia="Calibri" w:hAnsi="Times New Roman" w:cs="Times New Roman"/>
          <w:sz w:val="28"/>
          <w:szCs w:val="28"/>
          <w:lang w:eastAsia="ru-RU"/>
        </w:rPr>
        <w:t xml:space="preserve">resample_df_3hour()” </w:t>
      </w:r>
      <w:r>
        <w:rPr>
          <w:rFonts w:ascii="Times New Roman" w:eastAsia="Calibri" w:hAnsi="Times New Roman" w:cs="Times New Roman"/>
          <w:sz w:val="28"/>
          <w:szCs w:val="28"/>
          <w:lang w:eastAsia="ru-RU"/>
        </w:rPr>
        <w:t>для округлення до хвилин, до годин та до 3-х годинного інтервалу відповідно.</w:t>
      </w:r>
    </w:p>
    <w:p w:rsidR="00F37B8C" w:rsidRDefault="00F37B8C" w:rsidP="0065359D">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Другий програмний код </w:t>
      </w:r>
      <w:r w:rsidR="000102D2">
        <w:rPr>
          <w:rFonts w:ascii="Times New Roman" w:eastAsia="Calibri" w:hAnsi="Times New Roman" w:cs="Times New Roman"/>
          <w:sz w:val="28"/>
          <w:szCs w:val="28"/>
          <w:lang w:eastAsia="ru-RU"/>
        </w:rPr>
        <w:t>(додаток Б</w:t>
      </w:r>
      <w:r w:rsidR="002D35AD">
        <w:rPr>
          <w:rFonts w:ascii="Times New Roman" w:eastAsia="Calibri" w:hAnsi="Times New Roman" w:cs="Times New Roman"/>
          <w:sz w:val="28"/>
          <w:szCs w:val="28"/>
          <w:lang w:eastAsia="ru-RU"/>
        </w:rPr>
        <w:t>) забезпечує побудову графічних зображень залежності інтенсивності біолюмінесценції від геомагнітної компоненти (</w:t>
      </w:r>
      <w:r w:rsidR="002D35AD">
        <w:rPr>
          <w:rFonts w:ascii="Times New Roman" w:eastAsia="Calibri" w:hAnsi="Times New Roman" w:cs="Times New Roman"/>
          <w:sz w:val="28"/>
          <w:szCs w:val="28"/>
          <w:lang w:val="en-US" w:eastAsia="ru-RU"/>
        </w:rPr>
        <w:t>X</w:t>
      </w:r>
      <w:r w:rsidR="002D35AD" w:rsidRPr="002D35AD">
        <w:rPr>
          <w:rFonts w:ascii="Times New Roman" w:eastAsia="Calibri" w:hAnsi="Times New Roman" w:cs="Times New Roman"/>
          <w:sz w:val="28"/>
          <w:szCs w:val="28"/>
          <w:lang w:eastAsia="ru-RU"/>
        </w:rPr>
        <w:t xml:space="preserve">, </w:t>
      </w:r>
      <w:r w:rsidR="002D35AD">
        <w:rPr>
          <w:rFonts w:ascii="Times New Roman" w:eastAsia="Calibri" w:hAnsi="Times New Roman" w:cs="Times New Roman"/>
          <w:sz w:val="28"/>
          <w:szCs w:val="28"/>
          <w:lang w:val="en-US" w:eastAsia="ru-RU"/>
        </w:rPr>
        <w:t>Y</w:t>
      </w:r>
      <w:r w:rsidR="002D35AD" w:rsidRPr="002D35AD">
        <w:rPr>
          <w:rFonts w:ascii="Times New Roman" w:eastAsia="Calibri" w:hAnsi="Times New Roman" w:cs="Times New Roman"/>
          <w:sz w:val="28"/>
          <w:szCs w:val="28"/>
          <w:lang w:eastAsia="ru-RU"/>
        </w:rPr>
        <w:t xml:space="preserve"> </w:t>
      </w:r>
      <w:r w:rsidR="002D35AD">
        <w:rPr>
          <w:rFonts w:ascii="Times New Roman" w:eastAsia="Calibri" w:hAnsi="Times New Roman" w:cs="Times New Roman"/>
          <w:sz w:val="28"/>
          <w:szCs w:val="28"/>
          <w:lang w:eastAsia="ru-RU"/>
        </w:rPr>
        <w:t xml:space="preserve">або </w:t>
      </w:r>
      <w:r w:rsidR="002D35AD">
        <w:rPr>
          <w:rFonts w:ascii="Times New Roman" w:eastAsia="Calibri" w:hAnsi="Times New Roman" w:cs="Times New Roman"/>
          <w:sz w:val="28"/>
          <w:szCs w:val="28"/>
          <w:lang w:val="en-US" w:eastAsia="ru-RU"/>
        </w:rPr>
        <w:t>Z</w:t>
      </w:r>
      <w:r w:rsidR="002D35AD" w:rsidRPr="002D35AD">
        <w:rPr>
          <w:rFonts w:ascii="Times New Roman" w:eastAsia="Calibri" w:hAnsi="Times New Roman" w:cs="Times New Roman"/>
          <w:sz w:val="28"/>
          <w:szCs w:val="28"/>
          <w:lang w:eastAsia="ru-RU"/>
        </w:rPr>
        <w:t>).</w:t>
      </w:r>
      <w:r w:rsidR="002D35AD">
        <w:rPr>
          <w:rFonts w:ascii="Times New Roman" w:eastAsia="Calibri" w:hAnsi="Times New Roman" w:cs="Times New Roman"/>
          <w:sz w:val="28"/>
          <w:szCs w:val="28"/>
          <w:lang w:eastAsia="ru-RU"/>
        </w:rPr>
        <w:t xml:space="preserve"> Дана програма виводить користувачу графіки (див. рис. 2.3-2.5 у попередньому розділі) з детальним описом </w:t>
      </w:r>
      <w:r w:rsidR="002D35AD">
        <w:rPr>
          <w:rFonts w:ascii="Times New Roman" w:eastAsia="Calibri" w:hAnsi="Times New Roman" w:cs="Times New Roman"/>
          <w:sz w:val="28"/>
          <w:szCs w:val="28"/>
          <w:lang w:eastAsia="ru-RU"/>
        </w:rPr>
        <w:lastRenderedPageBreak/>
        <w:t>характеристик даної залежності, а саме: оригінальні дату та час вимірювання біолюмінесценції та відповідної компоненти ГМП і коефіцієнти кореляції за різними методами (Пірсона, Кендалла та Спірмена). Шкали для значень біолюмінесценції (ліва ордината) та значень компоненти ГМП (права ордината</w:t>
      </w:r>
      <w:r w:rsidR="005E4A9B">
        <w:rPr>
          <w:rFonts w:ascii="Times New Roman" w:eastAsia="Calibri" w:hAnsi="Times New Roman" w:cs="Times New Roman"/>
          <w:sz w:val="28"/>
          <w:szCs w:val="28"/>
          <w:lang w:eastAsia="ru-RU"/>
        </w:rPr>
        <w:t>) вирівнянні одна відносно одної для отримання однієї графічної сітки. За замовчуванням вікно з графіками відображаються на весь екран, а для отримання наступного графічного зображення користувачу потрібно закрити поточний графік.</w:t>
      </w:r>
    </w:p>
    <w:p w:rsidR="00690AA6" w:rsidRPr="000102D2" w:rsidRDefault="00AD6B1D" w:rsidP="000102D2">
      <w:pPr>
        <w:spacing w:after="0" w:line="360" w:lineRule="auto"/>
        <w:ind w:firstLine="709"/>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eastAsia="ru-RU"/>
        </w:rPr>
        <w:t xml:space="preserve">У даному програмного коді використовуються 3 бібліотеки: </w:t>
      </w:r>
      <w:r w:rsidRPr="000102D2">
        <w:rPr>
          <w:rFonts w:ascii="Times New Roman" w:eastAsia="Calibri" w:hAnsi="Times New Roman" w:cs="Times New Roman"/>
          <w:sz w:val="28"/>
          <w:szCs w:val="28"/>
          <w:lang w:val="ru-RU" w:eastAsia="ru-RU"/>
        </w:rPr>
        <w:t>“</w:t>
      </w:r>
      <w:r>
        <w:rPr>
          <w:rFonts w:ascii="Times New Roman" w:eastAsia="Calibri" w:hAnsi="Times New Roman" w:cs="Times New Roman"/>
          <w:sz w:val="28"/>
          <w:szCs w:val="28"/>
          <w:lang w:val="en-US" w:eastAsia="ru-RU"/>
        </w:rPr>
        <w:t>M</w:t>
      </w:r>
      <w:r w:rsidRPr="00AD6B1D">
        <w:rPr>
          <w:rFonts w:ascii="Times New Roman" w:eastAsia="Calibri" w:hAnsi="Times New Roman" w:cs="Times New Roman"/>
          <w:sz w:val="28"/>
          <w:szCs w:val="28"/>
          <w:lang w:eastAsia="ru-RU"/>
        </w:rPr>
        <w:t>atplotlib</w:t>
      </w:r>
      <w:r w:rsidRPr="000102D2">
        <w:rPr>
          <w:rFonts w:ascii="Times New Roman" w:eastAsia="Calibri" w:hAnsi="Times New Roman" w:cs="Times New Roman"/>
          <w:sz w:val="28"/>
          <w:szCs w:val="28"/>
          <w:lang w:val="ru-RU" w:eastAsia="ru-RU"/>
        </w:rPr>
        <w:t>”, “</w:t>
      </w:r>
      <w:r>
        <w:rPr>
          <w:rFonts w:ascii="Times New Roman" w:eastAsia="Calibri" w:hAnsi="Times New Roman" w:cs="Times New Roman"/>
          <w:sz w:val="28"/>
          <w:szCs w:val="28"/>
          <w:lang w:val="en-US" w:eastAsia="ru-RU"/>
        </w:rPr>
        <w:t>P</w:t>
      </w:r>
      <w:r w:rsidRPr="00AD6B1D">
        <w:rPr>
          <w:rFonts w:ascii="Times New Roman" w:eastAsia="Calibri" w:hAnsi="Times New Roman" w:cs="Times New Roman"/>
          <w:sz w:val="28"/>
          <w:szCs w:val="28"/>
          <w:lang w:eastAsia="ru-RU"/>
        </w:rPr>
        <w:t>andas</w:t>
      </w:r>
      <w:r w:rsidRPr="000102D2">
        <w:rPr>
          <w:rFonts w:ascii="Times New Roman" w:eastAsia="Calibri" w:hAnsi="Times New Roman" w:cs="Times New Roman"/>
          <w:sz w:val="28"/>
          <w:szCs w:val="28"/>
          <w:lang w:val="ru-RU" w:eastAsia="ru-RU"/>
        </w:rPr>
        <w:t>”, “</w:t>
      </w:r>
      <w:r>
        <w:rPr>
          <w:rFonts w:ascii="Times New Roman" w:eastAsia="Calibri" w:hAnsi="Times New Roman" w:cs="Times New Roman"/>
          <w:sz w:val="28"/>
          <w:szCs w:val="28"/>
          <w:lang w:val="en-US" w:eastAsia="ru-RU"/>
        </w:rPr>
        <w:t>O</w:t>
      </w:r>
      <w:r w:rsidRPr="00AD6B1D">
        <w:rPr>
          <w:rFonts w:ascii="Times New Roman" w:eastAsia="Calibri" w:hAnsi="Times New Roman" w:cs="Times New Roman"/>
          <w:sz w:val="28"/>
          <w:szCs w:val="28"/>
          <w:lang w:eastAsia="ru-RU"/>
        </w:rPr>
        <w:t>s</w:t>
      </w:r>
      <w:r w:rsidRPr="000102D2">
        <w:rPr>
          <w:rFonts w:ascii="Times New Roman" w:eastAsia="Calibri" w:hAnsi="Times New Roman" w:cs="Times New Roman"/>
          <w:sz w:val="28"/>
          <w:szCs w:val="28"/>
          <w:lang w:val="ru-RU" w:eastAsia="ru-RU"/>
        </w:rPr>
        <w:t>”</w:t>
      </w:r>
      <w:r w:rsidR="000102D2">
        <w:rPr>
          <w:rFonts w:ascii="Times New Roman" w:eastAsia="Calibri" w:hAnsi="Times New Roman" w:cs="Times New Roman"/>
          <w:sz w:val="28"/>
          <w:szCs w:val="28"/>
          <w:lang w:val="ru-RU" w:eastAsia="ru-RU"/>
        </w:rPr>
        <w:t>.</w:t>
      </w:r>
    </w:p>
    <w:p w:rsidR="00AD6B1D" w:rsidRDefault="00AD6B1D" w:rsidP="000102D2">
      <w:pPr>
        <w:spacing w:after="0" w:line="360" w:lineRule="auto"/>
        <w:ind w:firstLine="709"/>
        <w:jc w:val="both"/>
        <w:rPr>
          <w:rFonts w:ascii="Times New Roman" w:eastAsia="Calibri" w:hAnsi="Times New Roman" w:cs="Times New Roman"/>
          <w:sz w:val="28"/>
          <w:szCs w:val="28"/>
          <w:lang w:eastAsia="ru-RU"/>
        </w:rPr>
      </w:pPr>
      <w:r w:rsidRPr="008026F0">
        <w:rPr>
          <w:rFonts w:ascii="Times New Roman" w:eastAsia="Calibri" w:hAnsi="Times New Roman" w:cs="Times New Roman"/>
          <w:sz w:val="28"/>
          <w:szCs w:val="28"/>
          <w:lang w:val="ru-RU" w:eastAsia="ru-RU"/>
        </w:rPr>
        <w:t>“</w:t>
      </w:r>
      <w:r w:rsidRPr="008026F0">
        <w:rPr>
          <w:rFonts w:ascii="Times New Roman" w:eastAsia="Calibri" w:hAnsi="Times New Roman" w:cs="Times New Roman"/>
          <w:sz w:val="28"/>
          <w:szCs w:val="28"/>
          <w:lang w:val="en-US" w:eastAsia="ru-RU"/>
        </w:rPr>
        <w:t>Matplotlib</w:t>
      </w:r>
      <w:r w:rsidRPr="008026F0">
        <w:rPr>
          <w:rFonts w:ascii="Times New Roman" w:eastAsia="Calibri" w:hAnsi="Times New Roman" w:cs="Times New Roman"/>
          <w:sz w:val="28"/>
          <w:szCs w:val="28"/>
          <w:lang w:val="ru-RU" w:eastAsia="ru-RU"/>
        </w:rPr>
        <w:t>”</w:t>
      </w:r>
      <w:r>
        <w:rPr>
          <w:rFonts w:ascii="Times New Roman" w:eastAsia="Calibri" w:hAnsi="Times New Roman" w:cs="Times New Roman"/>
          <w:sz w:val="28"/>
          <w:szCs w:val="28"/>
          <w:lang w:eastAsia="ru-RU"/>
        </w:rPr>
        <w:t xml:space="preserve"> відповідає за безпосереднє відображення графіків корситувачу у загально прийнятному вигляді. </w:t>
      </w:r>
      <w:r w:rsidRPr="00AD6B1D">
        <w:rPr>
          <w:rFonts w:ascii="Times New Roman" w:eastAsia="Calibri" w:hAnsi="Times New Roman" w:cs="Times New Roman"/>
          <w:sz w:val="28"/>
          <w:szCs w:val="28"/>
          <w:lang w:eastAsia="ru-RU"/>
        </w:rPr>
        <w:t>“Pandas”</w:t>
      </w:r>
      <w:r>
        <w:rPr>
          <w:rFonts w:ascii="Times New Roman" w:eastAsia="Calibri" w:hAnsi="Times New Roman" w:cs="Times New Roman"/>
          <w:sz w:val="28"/>
          <w:szCs w:val="28"/>
          <w:lang w:eastAsia="ru-RU"/>
        </w:rPr>
        <w:t xml:space="preserve"> відповідає за визначення коефіцієнтів кореляції різними методами (Пірсона, Кендалла та Спірмена). </w:t>
      </w:r>
      <w:r w:rsidRPr="00AD6B1D">
        <w:rPr>
          <w:rFonts w:ascii="Times New Roman" w:eastAsia="Calibri" w:hAnsi="Times New Roman" w:cs="Times New Roman"/>
          <w:sz w:val="28"/>
          <w:szCs w:val="28"/>
          <w:lang w:eastAsia="ru-RU"/>
        </w:rPr>
        <w:t>“Os”</w:t>
      </w:r>
      <w:r>
        <w:rPr>
          <w:rFonts w:ascii="Times New Roman" w:eastAsia="Calibri" w:hAnsi="Times New Roman" w:cs="Times New Roman"/>
          <w:sz w:val="28"/>
          <w:szCs w:val="28"/>
          <w:lang w:eastAsia="ru-RU"/>
        </w:rPr>
        <w:t xml:space="preserve"> працює з операційною системою комп’ютера та вказує програмному коду місцезнаходження вхідних файлів з даними біолюмінесценції та ГМП.</w:t>
      </w:r>
    </w:p>
    <w:p w:rsidR="00AD6B1D" w:rsidRPr="000221BB" w:rsidRDefault="00AD6B1D" w:rsidP="007A25B6">
      <w:pPr>
        <w:pStyle w:val="aa"/>
        <w:numPr>
          <w:ilvl w:val="1"/>
          <w:numId w:val="37"/>
        </w:numPr>
        <w:spacing w:after="0" w:line="360" w:lineRule="auto"/>
        <w:ind w:left="0" w:firstLine="709"/>
        <w:rPr>
          <w:rFonts w:ascii="Times New Roman" w:hAnsi="Times New Roman" w:cs="Times New Roman"/>
          <w:b/>
          <w:sz w:val="28"/>
        </w:rPr>
      </w:pPr>
      <w:r w:rsidRPr="000221BB">
        <w:rPr>
          <w:rFonts w:ascii="Times New Roman" w:hAnsi="Times New Roman" w:cs="Times New Roman"/>
          <w:b/>
          <w:sz w:val="28"/>
        </w:rPr>
        <w:t>Розробка програм для отримання даних ГМП з веб-ресурсу в автоматичному режимі</w:t>
      </w:r>
      <w:r w:rsidR="009A1E3F" w:rsidRPr="000221BB">
        <w:rPr>
          <w:rFonts w:ascii="Times New Roman" w:hAnsi="Times New Roman" w:cs="Times New Roman"/>
          <w:b/>
          <w:sz w:val="28"/>
        </w:rPr>
        <w:t xml:space="preserve"> та розрахування коефіцієнтів кореляції з визначенням сили взаємозв’язку</w:t>
      </w:r>
    </w:p>
    <w:p w:rsidR="00F113CA" w:rsidRPr="00F113CA" w:rsidRDefault="008C3FD2" w:rsidP="0065359D">
      <w:pPr>
        <w:pStyle w:val="aa"/>
        <w:spacing w:after="0" w:line="360" w:lineRule="auto"/>
        <w:ind w:left="0" w:firstLine="709"/>
        <w:jc w:val="both"/>
        <w:rPr>
          <w:rFonts w:ascii="Times New Roman" w:hAnsi="Times New Roman" w:cs="Times New Roman"/>
          <w:sz w:val="28"/>
        </w:rPr>
      </w:pPr>
      <w:r w:rsidRPr="008C3FD2">
        <w:rPr>
          <w:rFonts w:ascii="Times New Roman" w:hAnsi="Times New Roman" w:cs="Times New Roman"/>
          <w:sz w:val="28"/>
        </w:rPr>
        <w:t>Перший новий програмний код</w:t>
      </w:r>
      <w:r w:rsidR="000102D2">
        <w:rPr>
          <w:rFonts w:ascii="Times New Roman" w:hAnsi="Times New Roman" w:cs="Times New Roman"/>
          <w:sz w:val="28"/>
        </w:rPr>
        <w:t xml:space="preserve"> (додаток В</w:t>
      </w:r>
      <w:r w:rsidR="00382AF4">
        <w:rPr>
          <w:rFonts w:ascii="Times New Roman" w:hAnsi="Times New Roman" w:cs="Times New Roman"/>
          <w:sz w:val="28"/>
        </w:rPr>
        <w:t>)</w:t>
      </w:r>
      <w:r w:rsidRPr="008C3FD2">
        <w:rPr>
          <w:rFonts w:ascii="Times New Roman" w:hAnsi="Times New Roman" w:cs="Times New Roman"/>
          <w:sz w:val="28"/>
        </w:rPr>
        <w:t xml:space="preserve"> автоматизує отримання значень ГМП у необхідному часовому діапазоні, щоб дані компонент поля були синхронізовані у часі з біолюмінесценцією.</w:t>
      </w:r>
      <w:r w:rsidR="00420B0F" w:rsidRPr="00420B0F">
        <w:rPr>
          <w:rFonts w:ascii="Times New Roman" w:hAnsi="Times New Roman" w:cs="Times New Roman"/>
          <w:sz w:val="28"/>
        </w:rPr>
        <w:t xml:space="preserve"> </w:t>
      </w:r>
      <w:r w:rsidR="00F113CA">
        <w:rPr>
          <w:rFonts w:ascii="Times New Roman" w:hAnsi="Times New Roman" w:cs="Times New Roman"/>
          <w:sz w:val="28"/>
        </w:rPr>
        <w:t>Також даною програмою ми отримуємо 3 компоненти ГМП (</w:t>
      </w:r>
      <w:r w:rsidR="00F113CA">
        <w:rPr>
          <w:rFonts w:ascii="Times New Roman" w:hAnsi="Times New Roman" w:cs="Times New Roman"/>
          <w:sz w:val="28"/>
          <w:lang w:val="en-US"/>
        </w:rPr>
        <w:t>X</w:t>
      </w:r>
      <w:r w:rsidR="00F113CA" w:rsidRPr="00F113CA">
        <w:rPr>
          <w:rFonts w:ascii="Times New Roman" w:hAnsi="Times New Roman" w:cs="Times New Roman"/>
          <w:sz w:val="28"/>
          <w:lang w:val="ru-RU"/>
        </w:rPr>
        <w:t xml:space="preserve">, </w:t>
      </w:r>
      <w:r w:rsidR="00F113CA">
        <w:rPr>
          <w:rFonts w:ascii="Times New Roman" w:hAnsi="Times New Roman" w:cs="Times New Roman"/>
          <w:sz w:val="28"/>
          <w:lang w:val="en-US"/>
        </w:rPr>
        <w:t>Y</w:t>
      </w:r>
      <w:r w:rsidR="00F113CA" w:rsidRPr="00F113CA">
        <w:rPr>
          <w:rFonts w:ascii="Times New Roman" w:hAnsi="Times New Roman" w:cs="Times New Roman"/>
          <w:sz w:val="28"/>
          <w:lang w:val="ru-RU"/>
        </w:rPr>
        <w:t xml:space="preserve">, </w:t>
      </w:r>
      <w:r w:rsidR="00F113CA">
        <w:rPr>
          <w:rFonts w:ascii="Times New Roman" w:hAnsi="Times New Roman" w:cs="Times New Roman"/>
          <w:sz w:val="28"/>
          <w:lang w:val="en-US"/>
        </w:rPr>
        <w:t>Z</w:t>
      </w:r>
      <w:r w:rsidR="00F113CA" w:rsidRPr="00F113CA">
        <w:rPr>
          <w:rFonts w:ascii="Times New Roman" w:hAnsi="Times New Roman" w:cs="Times New Roman"/>
          <w:sz w:val="28"/>
          <w:lang w:val="ru-RU"/>
        </w:rPr>
        <w:t>)</w:t>
      </w:r>
      <w:r w:rsidR="00F113CA">
        <w:rPr>
          <w:rFonts w:ascii="Times New Roman" w:hAnsi="Times New Roman" w:cs="Times New Roman"/>
          <w:sz w:val="28"/>
        </w:rPr>
        <w:t>, у попередній роботі ми використовували тільки значення Х величини.</w:t>
      </w:r>
    </w:p>
    <w:p w:rsidR="009A1E3F" w:rsidRPr="000102D2" w:rsidRDefault="00420B0F" w:rsidP="000102D2">
      <w:pPr>
        <w:pStyle w:val="aa"/>
        <w:spacing w:after="0" w:line="360" w:lineRule="auto"/>
        <w:ind w:left="0" w:firstLine="709"/>
        <w:jc w:val="both"/>
        <w:rPr>
          <w:rFonts w:ascii="Times New Roman" w:hAnsi="Times New Roman" w:cs="Times New Roman"/>
          <w:sz w:val="28"/>
        </w:rPr>
      </w:pPr>
      <w:r>
        <w:rPr>
          <w:rFonts w:ascii="Times New Roman" w:hAnsi="Times New Roman" w:cs="Times New Roman"/>
          <w:sz w:val="28"/>
        </w:rPr>
        <w:t>Середня швидкість завантаження 1 файлу (з 3-ма компонентами ГМП) становить 25 секунд. У попередній дипломній роботі швидкість отримання масиву значень по 1-й компоненті ГМП складала приблизно 180 секунд (3 хвилини),</w:t>
      </w:r>
      <w:r w:rsidR="0047486C">
        <w:rPr>
          <w:rFonts w:ascii="Times New Roman" w:hAnsi="Times New Roman" w:cs="Times New Roman"/>
          <w:sz w:val="28"/>
        </w:rPr>
        <w:t xml:space="preserve"> так як необхідно було проводити наполовину ручну оцифровку графіків з компонентою ГМП через спеціальну програму </w:t>
      </w:r>
      <w:r w:rsidR="0047486C" w:rsidRPr="0047486C">
        <w:rPr>
          <w:rFonts w:ascii="Times New Roman" w:hAnsi="Times New Roman" w:cs="Times New Roman"/>
          <w:sz w:val="28"/>
        </w:rPr>
        <w:t>“</w:t>
      </w:r>
      <w:r w:rsidR="0047486C" w:rsidRPr="0047486C">
        <w:rPr>
          <w:rFonts w:ascii="Times New Roman" w:hAnsi="Times New Roman" w:cs="Times New Roman"/>
          <w:sz w:val="28"/>
          <w:lang w:val="ru-RU"/>
        </w:rPr>
        <w:t>GetData</w:t>
      </w:r>
      <w:r w:rsidR="0047486C" w:rsidRPr="0047486C">
        <w:rPr>
          <w:rFonts w:ascii="Times New Roman" w:hAnsi="Times New Roman" w:cs="Times New Roman"/>
          <w:sz w:val="28"/>
        </w:rPr>
        <w:t xml:space="preserve"> </w:t>
      </w:r>
      <w:r w:rsidR="0047486C" w:rsidRPr="0047486C">
        <w:rPr>
          <w:rFonts w:ascii="Times New Roman" w:hAnsi="Times New Roman" w:cs="Times New Roman"/>
          <w:sz w:val="28"/>
          <w:lang w:val="ru-RU"/>
        </w:rPr>
        <w:t>Graph</w:t>
      </w:r>
      <w:r w:rsidR="0047486C">
        <w:rPr>
          <w:rFonts w:ascii="Times New Roman" w:hAnsi="Times New Roman" w:cs="Times New Roman"/>
          <w:sz w:val="28"/>
        </w:rPr>
        <w:t xml:space="preserve"> </w:t>
      </w:r>
      <w:r w:rsidR="0047486C" w:rsidRPr="0047486C">
        <w:rPr>
          <w:rFonts w:ascii="Times New Roman" w:hAnsi="Times New Roman" w:cs="Times New Roman"/>
          <w:sz w:val="28"/>
          <w:lang w:val="ru-RU"/>
        </w:rPr>
        <w:t>Digitizer</w:t>
      </w:r>
      <w:r w:rsidR="0047486C" w:rsidRPr="0047486C">
        <w:rPr>
          <w:rFonts w:ascii="Times New Roman" w:hAnsi="Times New Roman" w:cs="Times New Roman"/>
          <w:sz w:val="28"/>
        </w:rPr>
        <w:t>”</w:t>
      </w:r>
      <w:r w:rsidR="0047486C">
        <w:rPr>
          <w:rFonts w:ascii="Times New Roman" w:hAnsi="Times New Roman" w:cs="Times New Roman"/>
          <w:sz w:val="28"/>
        </w:rPr>
        <w:t>. В</w:t>
      </w:r>
      <w:r>
        <w:rPr>
          <w:rFonts w:ascii="Times New Roman" w:hAnsi="Times New Roman" w:cs="Times New Roman"/>
          <w:sz w:val="28"/>
        </w:rPr>
        <w:t>ідповідно</w:t>
      </w:r>
      <w:r w:rsidR="00F113CA">
        <w:rPr>
          <w:rFonts w:ascii="Times New Roman" w:hAnsi="Times New Roman" w:cs="Times New Roman"/>
          <w:sz w:val="28"/>
        </w:rPr>
        <w:t>,</w:t>
      </w:r>
      <w:r>
        <w:rPr>
          <w:rFonts w:ascii="Times New Roman" w:hAnsi="Times New Roman" w:cs="Times New Roman"/>
          <w:sz w:val="28"/>
        </w:rPr>
        <w:t xml:space="preserve"> використовуючи попередній підхід, щоб отримати </w:t>
      </w:r>
      <w:r>
        <w:rPr>
          <w:rFonts w:ascii="Times New Roman" w:hAnsi="Times New Roman" w:cs="Times New Roman"/>
          <w:sz w:val="28"/>
        </w:rPr>
        <w:lastRenderedPageBreak/>
        <w:t>масиви по 3-м компонентам</w:t>
      </w:r>
      <w:r w:rsidR="00F113CA">
        <w:rPr>
          <w:rFonts w:ascii="Times New Roman" w:hAnsi="Times New Roman" w:cs="Times New Roman"/>
          <w:sz w:val="28"/>
        </w:rPr>
        <w:t>,</w:t>
      </w:r>
      <w:r>
        <w:rPr>
          <w:rFonts w:ascii="Times New Roman" w:hAnsi="Times New Roman" w:cs="Times New Roman"/>
          <w:sz w:val="28"/>
        </w:rPr>
        <w:t xml:space="preserve"> нам знадобилося б витратити 540 секунд (9 хвилин)</w:t>
      </w:r>
      <w:r w:rsidR="00F113CA">
        <w:rPr>
          <w:rFonts w:ascii="Times New Roman" w:hAnsi="Times New Roman" w:cs="Times New Roman"/>
          <w:sz w:val="28"/>
        </w:rPr>
        <w:t xml:space="preserve"> замість 25</w:t>
      </w:r>
      <w:r>
        <w:rPr>
          <w:rFonts w:ascii="Times New Roman" w:hAnsi="Times New Roman" w:cs="Times New Roman"/>
          <w:sz w:val="28"/>
        </w:rPr>
        <w:t xml:space="preserve"> секунд, як при новому підході. Тобто</w:t>
      </w:r>
      <w:r w:rsidR="00F113CA">
        <w:rPr>
          <w:rFonts w:ascii="Times New Roman" w:hAnsi="Times New Roman" w:cs="Times New Roman"/>
          <w:sz w:val="28"/>
        </w:rPr>
        <w:t xml:space="preserve"> новий підхід прискорює</w:t>
      </w:r>
      <w:r>
        <w:rPr>
          <w:rFonts w:ascii="Times New Roman" w:hAnsi="Times New Roman" w:cs="Times New Roman"/>
          <w:sz w:val="28"/>
        </w:rPr>
        <w:t xml:space="preserve"> отримання значень ГМП</w:t>
      </w:r>
      <w:r w:rsidR="00F113CA">
        <w:rPr>
          <w:rFonts w:ascii="Times New Roman" w:hAnsi="Times New Roman" w:cs="Times New Roman"/>
          <w:sz w:val="28"/>
        </w:rPr>
        <w:t xml:space="preserve"> приблизно в 22</w:t>
      </w:r>
      <w:r>
        <w:rPr>
          <w:rFonts w:ascii="Times New Roman" w:hAnsi="Times New Roman" w:cs="Times New Roman"/>
          <w:sz w:val="28"/>
        </w:rPr>
        <w:t xml:space="preserve"> рази. </w:t>
      </w:r>
      <w:r w:rsidR="00F113CA">
        <w:rPr>
          <w:rFonts w:ascii="Times New Roman" w:hAnsi="Times New Roman" w:cs="Times New Roman"/>
          <w:sz w:val="28"/>
        </w:rPr>
        <w:t>Також при застосовуванні попереднього підходу ми отримували похибку в</w:t>
      </w:r>
      <w:r w:rsidR="00F113CA" w:rsidRPr="00F113CA">
        <w:t xml:space="preserve"> </w:t>
      </w:r>
      <w:r w:rsidR="00F113CA" w:rsidRPr="00F113CA">
        <w:rPr>
          <w:rFonts w:ascii="Times New Roman" w:hAnsi="Times New Roman" w:cs="Times New Roman"/>
          <w:sz w:val="28"/>
        </w:rPr>
        <w:t xml:space="preserve"> 0.1-0.3 хвилини </w:t>
      </w:r>
      <w:r w:rsidR="0047486C">
        <w:rPr>
          <w:rFonts w:ascii="Times New Roman" w:hAnsi="Times New Roman" w:cs="Times New Roman"/>
          <w:sz w:val="28"/>
        </w:rPr>
        <w:t xml:space="preserve">(в силу оцифровки графіків) </w:t>
      </w:r>
      <w:r w:rsidR="00F113CA" w:rsidRPr="00F113CA">
        <w:rPr>
          <w:rFonts w:ascii="Times New Roman" w:hAnsi="Times New Roman" w:cs="Times New Roman"/>
          <w:sz w:val="28"/>
        </w:rPr>
        <w:t>на кожному значенні</w:t>
      </w:r>
      <w:r w:rsidR="00F113CA">
        <w:rPr>
          <w:rFonts w:ascii="Times New Roman" w:hAnsi="Times New Roman" w:cs="Times New Roman"/>
          <w:sz w:val="28"/>
        </w:rPr>
        <w:t xml:space="preserve"> Х-компоненти, зараз цієї похибки немає, адже ми завантажуємо одразу числові значення компонент ГМП.</w:t>
      </w:r>
    </w:p>
    <w:p w:rsidR="00AD6B1D" w:rsidRDefault="0047486C" w:rsidP="0065359D">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Даний програмний код використовує наступні бібліотеки: </w:t>
      </w:r>
      <w:r w:rsidRPr="0047486C">
        <w:rPr>
          <w:rFonts w:ascii="Times New Roman" w:eastAsia="Calibri" w:hAnsi="Times New Roman" w:cs="Times New Roman"/>
          <w:sz w:val="28"/>
          <w:szCs w:val="28"/>
          <w:lang w:eastAsia="ru-RU"/>
        </w:rPr>
        <w:t>“Selenium”</w:t>
      </w:r>
      <w:r>
        <w:rPr>
          <w:rFonts w:ascii="Times New Roman" w:eastAsia="Calibri" w:hAnsi="Times New Roman" w:cs="Times New Roman"/>
          <w:sz w:val="28"/>
          <w:szCs w:val="28"/>
          <w:lang w:eastAsia="ru-RU"/>
        </w:rPr>
        <w:t xml:space="preserve">, </w:t>
      </w:r>
      <w:r w:rsidRPr="0047486C">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T</w:t>
      </w:r>
      <w:r w:rsidRPr="0047486C">
        <w:rPr>
          <w:rFonts w:ascii="Times New Roman" w:eastAsia="Calibri" w:hAnsi="Times New Roman" w:cs="Times New Roman"/>
          <w:sz w:val="28"/>
          <w:szCs w:val="28"/>
          <w:lang w:eastAsia="ru-RU"/>
        </w:rPr>
        <w:t>ime”</w:t>
      </w:r>
      <w:r>
        <w:rPr>
          <w:rFonts w:ascii="Times New Roman" w:eastAsia="Calibri" w:hAnsi="Times New Roman" w:cs="Times New Roman"/>
          <w:sz w:val="28"/>
          <w:szCs w:val="28"/>
          <w:lang w:eastAsia="ru-RU"/>
        </w:rPr>
        <w:t xml:space="preserve">, </w:t>
      </w:r>
      <w:r w:rsidRPr="0047486C">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P</w:t>
      </w:r>
      <w:r w:rsidRPr="0047486C">
        <w:rPr>
          <w:rFonts w:ascii="Times New Roman" w:eastAsia="Calibri" w:hAnsi="Times New Roman" w:cs="Times New Roman"/>
          <w:sz w:val="28"/>
          <w:szCs w:val="28"/>
          <w:lang w:eastAsia="ru-RU"/>
        </w:rPr>
        <w:t>andas”</w:t>
      </w:r>
      <w:r>
        <w:rPr>
          <w:rFonts w:ascii="Times New Roman" w:eastAsia="Calibri" w:hAnsi="Times New Roman" w:cs="Times New Roman"/>
          <w:sz w:val="28"/>
          <w:szCs w:val="28"/>
          <w:lang w:eastAsia="ru-RU"/>
        </w:rPr>
        <w:t xml:space="preserve">, </w:t>
      </w:r>
      <w:r w:rsidRPr="0047486C">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O</w:t>
      </w:r>
      <w:r w:rsidRPr="0047486C">
        <w:rPr>
          <w:rFonts w:ascii="Times New Roman" w:eastAsia="Calibri" w:hAnsi="Times New Roman" w:cs="Times New Roman"/>
          <w:sz w:val="28"/>
          <w:szCs w:val="28"/>
          <w:lang w:eastAsia="ru-RU"/>
        </w:rPr>
        <w:t>s”</w:t>
      </w:r>
      <w:r>
        <w:rPr>
          <w:rFonts w:ascii="Times New Roman" w:eastAsia="Calibri" w:hAnsi="Times New Roman" w:cs="Times New Roman"/>
          <w:sz w:val="28"/>
          <w:szCs w:val="28"/>
          <w:lang w:eastAsia="ru-RU"/>
        </w:rPr>
        <w:t>, а також спеціальний драйвер для автоматизації браузера (</w:t>
      </w:r>
      <w:r>
        <w:rPr>
          <w:rFonts w:ascii="Times New Roman" w:eastAsia="Calibri" w:hAnsi="Times New Roman" w:cs="Times New Roman"/>
          <w:sz w:val="28"/>
          <w:szCs w:val="28"/>
          <w:lang w:val="en-US" w:eastAsia="ru-RU"/>
        </w:rPr>
        <w:t>Mozilla</w:t>
      </w:r>
      <w:r w:rsidRPr="0047486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en-US" w:eastAsia="ru-RU"/>
        </w:rPr>
        <w:t>Firefox</w:t>
      </w:r>
      <w:r w:rsidRPr="0047486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Pr="0047486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en-US" w:eastAsia="ru-RU"/>
        </w:rPr>
        <w:t>G</w:t>
      </w:r>
      <w:r w:rsidRPr="0047486C">
        <w:rPr>
          <w:rFonts w:ascii="Times New Roman" w:eastAsia="Calibri" w:hAnsi="Times New Roman" w:cs="Times New Roman"/>
          <w:sz w:val="28"/>
          <w:szCs w:val="28"/>
          <w:lang w:eastAsia="ru-RU"/>
        </w:rPr>
        <w:t>eckodriver”.</w:t>
      </w:r>
    </w:p>
    <w:p w:rsidR="0047486C" w:rsidRPr="008026F0" w:rsidRDefault="00241C54" w:rsidP="0065359D">
      <w:pPr>
        <w:spacing w:after="0" w:line="360" w:lineRule="auto"/>
        <w:ind w:firstLine="709"/>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eastAsia="ru-RU"/>
        </w:rPr>
        <w:t xml:space="preserve">Бібліотека </w:t>
      </w:r>
      <w:r w:rsidRPr="00241C54">
        <w:rPr>
          <w:rFonts w:ascii="Times New Roman" w:eastAsia="Calibri" w:hAnsi="Times New Roman" w:cs="Times New Roman"/>
          <w:sz w:val="28"/>
          <w:szCs w:val="28"/>
          <w:lang w:eastAsia="ru-RU"/>
        </w:rPr>
        <w:t>“Selenium”</w:t>
      </w:r>
      <w:r>
        <w:rPr>
          <w:rFonts w:ascii="Times New Roman" w:eastAsia="Calibri" w:hAnsi="Times New Roman" w:cs="Times New Roman"/>
          <w:sz w:val="28"/>
          <w:szCs w:val="28"/>
          <w:lang w:eastAsia="ru-RU"/>
        </w:rPr>
        <w:t xml:space="preserve"> та драйвер </w:t>
      </w:r>
      <w:r w:rsidRPr="00241C54">
        <w:rPr>
          <w:rFonts w:ascii="Times New Roman" w:eastAsia="Calibri" w:hAnsi="Times New Roman" w:cs="Times New Roman"/>
          <w:sz w:val="28"/>
          <w:szCs w:val="28"/>
          <w:lang w:eastAsia="ru-RU"/>
        </w:rPr>
        <w:t>“Geckodriver”</w:t>
      </w:r>
      <w:r>
        <w:rPr>
          <w:rFonts w:ascii="Times New Roman" w:eastAsia="Calibri" w:hAnsi="Times New Roman" w:cs="Times New Roman"/>
          <w:sz w:val="28"/>
          <w:szCs w:val="28"/>
          <w:lang w:eastAsia="ru-RU"/>
        </w:rPr>
        <w:t xml:space="preserve"> забезпечують кома</w:t>
      </w:r>
      <w:r w:rsidR="00BC4943">
        <w:rPr>
          <w:rFonts w:ascii="Times New Roman" w:eastAsia="Calibri" w:hAnsi="Times New Roman" w:cs="Times New Roman"/>
          <w:sz w:val="28"/>
          <w:szCs w:val="28"/>
          <w:lang w:eastAsia="ru-RU"/>
        </w:rPr>
        <w:t xml:space="preserve">нди, які виконує програма самостійно на веб-ресурсі (вибрати обсерваторію, натиснути на необхідну кнопку і т.д.), а також коректну поведінку браузера під час цих команд. </w:t>
      </w:r>
      <w:r w:rsidR="00BC4943" w:rsidRPr="00BC4943">
        <w:rPr>
          <w:rFonts w:ascii="Times New Roman" w:eastAsia="Calibri" w:hAnsi="Times New Roman" w:cs="Times New Roman"/>
          <w:sz w:val="28"/>
          <w:szCs w:val="28"/>
          <w:lang w:eastAsia="ru-RU"/>
        </w:rPr>
        <w:t>“Time”</w:t>
      </w:r>
      <w:r w:rsidR="00BC4943">
        <w:rPr>
          <w:rFonts w:ascii="Times New Roman" w:eastAsia="Calibri" w:hAnsi="Times New Roman" w:cs="Times New Roman"/>
          <w:sz w:val="28"/>
          <w:szCs w:val="28"/>
          <w:lang w:eastAsia="ru-RU"/>
        </w:rPr>
        <w:t xml:space="preserve"> регулює паузи між завантаженням декількох файлів за один запуск програмного коду. </w:t>
      </w:r>
      <w:r w:rsidR="00BC4943" w:rsidRPr="00BC4943">
        <w:rPr>
          <w:rFonts w:ascii="Times New Roman" w:eastAsia="Calibri" w:hAnsi="Times New Roman" w:cs="Times New Roman"/>
          <w:sz w:val="28"/>
          <w:szCs w:val="28"/>
          <w:lang w:eastAsia="ru-RU"/>
        </w:rPr>
        <w:t>“Pandas”</w:t>
      </w:r>
      <w:r w:rsidR="00BC4943">
        <w:rPr>
          <w:rFonts w:ascii="Times New Roman" w:eastAsia="Calibri" w:hAnsi="Times New Roman" w:cs="Times New Roman"/>
          <w:sz w:val="28"/>
          <w:szCs w:val="28"/>
          <w:lang w:eastAsia="ru-RU"/>
        </w:rPr>
        <w:t xml:space="preserve"> читає файл з округленими (до хвилин) значеннями інтенсивності біолюмінесценції та визначає початок і кінець (до хвилин включно) вимірювання цієї величини, що далі використовується на веб-ресурсі для завантаження одразу значень компонент ГМП з необхідного часового діапазону. </w:t>
      </w:r>
      <w:r w:rsidR="00BC4943" w:rsidRPr="00BC4943">
        <w:rPr>
          <w:rFonts w:ascii="Times New Roman" w:eastAsia="Calibri" w:hAnsi="Times New Roman" w:cs="Times New Roman"/>
          <w:sz w:val="28"/>
          <w:szCs w:val="28"/>
          <w:lang w:eastAsia="ru-RU"/>
        </w:rPr>
        <w:t>“Os”</w:t>
      </w:r>
      <w:r w:rsidR="005B2D69">
        <w:rPr>
          <w:rFonts w:ascii="Times New Roman" w:eastAsia="Calibri" w:hAnsi="Times New Roman" w:cs="Times New Roman"/>
          <w:sz w:val="28"/>
          <w:szCs w:val="28"/>
          <w:lang w:eastAsia="ru-RU"/>
        </w:rPr>
        <w:t xml:space="preserve"> використовується для взаємодії</w:t>
      </w:r>
      <w:r w:rsidR="00BC4943">
        <w:rPr>
          <w:rFonts w:ascii="Times New Roman" w:eastAsia="Calibri" w:hAnsi="Times New Roman" w:cs="Times New Roman"/>
          <w:sz w:val="28"/>
          <w:szCs w:val="28"/>
          <w:lang w:eastAsia="ru-RU"/>
        </w:rPr>
        <w:t xml:space="preserve"> програмн</w:t>
      </w:r>
      <w:r w:rsidR="005B2D69">
        <w:rPr>
          <w:rFonts w:ascii="Times New Roman" w:eastAsia="Calibri" w:hAnsi="Times New Roman" w:cs="Times New Roman"/>
          <w:sz w:val="28"/>
          <w:szCs w:val="28"/>
          <w:lang w:eastAsia="ru-RU"/>
        </w:rPr>
        <w:t xml:space="preserve">ого коду з операційною системою, а саме для знаходження директорії з файлами округлених значень інтенсивності біолюмінесценції. </w:t>
      </w:r>
    </w:p>
    <w:p w:rsidR="002B1AEE" w:rsidRPr="002B1AEE" w:rsidRDefault="005B2D69" w:rsidP="001D2D46">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Друга нова програма</w:t>
      </w:r>
      <w:r w:rsidR="008928B7" w:rsidRPr="00382AF4">
        <w:rPr>
          <w:rFonts w:ascii="Times New Roman" w:eastAsia="Calibri" w:hAnsi="Times New Roman" w:cs="Times New Roman"/>
          <w:sz w:val="28"/>
          <w:szCs w:val="28"/>
          <w:lang w:val="ru-RU" w:eastAsia="ru-RU"/>
        </w:rPr>
        <w:t xml:space="preserve"> </w:t>
      </w:r>
      <w:r w:rsidR="001D2D46">
        <w:rPr>
          <w:rFonts w:ascii="Times New Roman" w:eastAsia="Calibri" w:hAnsi="Times New Roman" w:cs="Times New Roman"/>
          <w:sz w:val="28"/>
          <w:szCs w:val="28"/>
          <w:lang w:val="ru-RU" w:eastAsia="ru-RU"/>
        </w:rPr>
        <w:t>(додаток Г</w:t>
      </w:r>
      <w:r w:rsid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забезпечує</w:t>
      </w:r>
      <w:r w:rsidR="008928B7" w:rsidRP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автоматичний</w:t>
      </w:r>
      <w:r w:rsidR="008928B7" w:rsidRP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розрахунок</w:t>
      </w:r>
      <w:r w:rsidR="008928B7" w:rsidRP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коефіцієнтів</w:t>
      </w:r>
      <w:r w:rsidR="008928B7" w:rsidRP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кореляції</w:t>
      </w:r>
      <w:r w:rsidR="008928B7" w:rsidRP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за</w:t>
      </w:r>
      <w:r w:rsidR="008928B7" w:rsidRPr="00382AF4">
        <w:rPr>
          <w:rFonts w:ascii="Times New Roman" w:eastAsia="Calibri" w:hAnsi="Times New Roman" w:cs="Times New Roman"/>
          <w:sz w:val="28"/>
          <w:szCs w:val="28"/>
          <w:lang w:val="ru-RU" w:eastAsia="ru-RU"/>
        </w:rPr>
        <w:t xml:space="preserve"> 3-</w:t>
      </w:r>
      <w:r w:rsidR="008928B7" w:rsidRPr="008928B7">
        <w:rPr>
          <w:rFonts w:ascii="Times New Roman" w:eastAsia="Calibri" w:hAnsi="Times New Roman" w:cs="Times New Roman"/>
          <w:sz w:val="28"/>
          <w:szCs w:val="28"/>
          <w:lang w:val="ru-RU" w:eastAsia="ru-RU"/>
        </w:rPr>
        <w:t>ма</w:t>
      </w:r>
      <w:r w:rsidR="008928B7" w:rsidRPr="00382AF4">
        <w:rPr>
          <w:rFonts w:ascii="Times New Roman" w:eastAsia="Calibri" w:hAnsi="Times New Roman" w:cs="Times New Roman"/>
          <w:sz w:val="28"/>
          <w:szCs w:val="28"/>
          <w:lang w:val="ru-RU" w:eastAsia="ru-RU"/>
        </w:rPr>
        <w:t xml:space="preserve"> </w:t>
      </w:r>
      <w:r w:rsidR="008928B7" w:rsidRPr="008928B7">
        <w:rPr>
          <w:rFonts w:ascii="Times New Roman" w:eastAsia="Calibri" w:hAnsi="Times New Roman" w:cs="Times New Roman"/>
          <w:sz w:val="28"/>
          <w:szCs w:val="28"/>
          <w:lang w:val="ru-RU" w:eastAsia="ru-RU"/>
        </w:rPr>
        <w:t>методами</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Пірсона</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Кендалла</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Спірмена</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одразу</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для</w:t>
      </w:r>
      <w:r w:rsidR="008928B7" w:rsidRPr="00382AF4">
        <w:rPr>
          <w:rFonts w:ascii="Times New Roman" w:eastAsia="Calibri" w:hAnsi="Times New Roman" w:cs="Times New Roman"/>
          <w:sz w:val="28"/>
          <w:szCs w:val="28"/>
          <w:lang w:val="ru-RU" w:eastAsia="ru-RU"/>
        </w:rPr>
        <w:t xml:space="preserve"> 3-</w:t>
      </w:r>
      <w:r w:rsidR="008928B7">
        <w:rPr>
          <w:rFonts w:ascii="Times New Roman" w:eastAsia="Calibri" w:hAnsi="Times New Roman" w:cs="Times New Roman"/>
          <w:sz w:val="28"/>
          <w:szCs w:val="28"/>
          <w:lang w:val="ru-RU" w:eastAsia="ru-RU"/>
        </w:rPr>
        <w:t>х</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компонент</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ГМП</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та</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одразу</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для</w:t>
      </w:r>
      <w:r w:rsidR="008928B7" w:rsidRPr="00382AF4">
        <w:rPr>
          <w:rFonts w:ascii="Times New Roman" w:eastAsia="Calibri" w:hAnsi="Times New Roman" w:cs="Times New Roman"/>
          <w:sz w:val="28"/>
          <w:szCs w:val="28"/>
          <w:lang w:val="ru-RU" w:eastAsia="ru-RU"/>
        </w:rPr>
        <w:t xml:space="preserve"> 5-</w:t>
      </w:r>
      <w:r w:rsidR="00382AF4">
        <w:rPr>
          <w:rFonts w:ascii="Times New Roman" w:eastAsia="Calibri" w:hAnsi="Times New Roman" w:cs="Times New Roman"/>
          <w:sz w:val="28"/>
          <w:szCs w:val="28"/>
          <w:lang w:val="ru-RU" w:eastAsia="ru-RU"/>
        </w:rPr>
        <w:t>ти</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пар</w:t>
      </w:r>
      <w:r w:rsidR="008928B7" w:rsidRPr="00382AF4">
        <w:rPr>
          <w:rFonts w:ascii="Times New Roman" w:eastAsia="Calibri" w:hAnsi="Times New Roman" w:cs="Times New Roman"/>
          <w:sz w:val="28"/>
          <w:szCs w:val="28"/>
          <w:lang w:val="ru-RU" w:eastAsia="ru-RU"/>
        </w:rPr>
        <w:t>-</w:t>
      </w:r>
      <w:r w:rsidR="008928B7">
        <w:rPr>
          <w:rFonts w:ascii="Times New Roman" w:eastAsia="Calibri" w:hAnsi="Times New Roman" w:cs="Times New Roman"/>
          <w:sz w:val="28"/>
          <w:szCs w:val="28"/>
          <w:lang w:val="ru-RU" w:eastAsia="ru-RU"/>
        </w:rPr>
        <w:t>днів</w:t>
      </w:r>
      <w:r w:rsidR="008928B7" w:rsidRPr="00382AF4">
        <w:rPr>
          <w:rFonts w:ascii="Times New Roman" w:eastAsia="Calibri" w:hAnsi="Times New Roman" w:cs="Times New Roman"/>
          <w:sz w:val="28"/>
          <w:szCs w:val="28"/>
          <w:lang w:val="ru-RU" w:eastAsia="ru-RU"/>
        </w:rPr>
        <w:t xml:space="preserve"> </w:t>
      </w:r>
      <w:r w:rsidR="008928B7">
        <w:rPr>
          <w:rFonts w:ascii="Times New Roman" w:eastAsia="Calibri" w:hAnsi="Times New Roman" w:cs="Times New Roman"/>
          <w:sz w:val="28"/>
          <w:szCs w:val="28"/>
          <w:lang w:val="ru-RU" w:eastAsia="ru-RU"/>
        </w:rPr>
        <w:t>порівняння</w:t>
      </w:r>
      <w:r w:rsidR="005D5730" w:rsidRPr="00382AF4">
        <w:rPr>
          <w:rFonts w:ascii="Times New Roman" w:eastAsia="Calibri" w:hAnsi="Times New Roman" w:cs="Times New Roman"/>
          <w:sz w:val="28"/>
          <w:szCs w:val="28"/>
          <w:lang w:val="ru-RU" w:eastAsia="ru-RU"/>
        </w:rPr>
        <w:t xml:space="preserve"> (</w:t>
      </w:r>
      <w:r w:rsidR="005D5730">
        <w:rPr>
          <w:rFonts w:ascii="Times New Roman" w:eastAsia="Calibri" w:hAnsi="Times New Roman" w:cs="Times New Roman"/>
          <w:sz w:val="28"/>
          <w:szCs w:val="28"/>
          <w:lang w:val="ru-RU" w:eastAsia="ru-RU"/>
        </w:rPr>
        <w:t>див</w:t>
      </w:r>
      <w:r w:rsidR="005D5730" w:rsidRPr="00382AF4">
        <w:rPr>
          <w:rFonts w:ascii="Times New Roman" w:eastAsia="Calibri" w:hAnsi="Times New Roman" w:cs="Times New Roman"/>
          <w:sz w:val="28"/>
          <w:szCs w:val="28"/>
          <w:lang w:val="ru-RU" w:eastAsia="ru-RU"/>
        </w:rPr>
        <w:t xml:space="preserve">. </w:t>
      </w:r>
      <w:r w:rsidR="005D5730">
        <w:rPr>
          <w:rFonts w:ascii="Times New Roman" w:eastAsia="Calibri" w:hAnsi="Times New Roman" w:cs="Times New Roman"/>
          <w:sz w:val="28"/>
          <w:szCs w:val="28"/>
          <w:lang w:val="ru-RU" w:eastAsia="ru-RU"/>
        </w:rPr>
        <w:t>розділ</w:t>
      </w:r>
      <w:r w:rsidR="005D5730" w:rsidRPr="00382AF4">
        <w:rPr>
          <w:rFonts w:ascii="Times New Roman" w:eastAsia="Calibri" w:hAnsi="Times New Roman" w:cs="Times New Roman"/>
          <w:sz w:val="28"/>
          <w:szCs w:val="28"/>
          <w:lang w:val="ru-RU" w:eastAsia="ru-RU"/>
        </w:rPr>
        <w:t xml:space="preserve"> 2.6)</w:t>
      </w:r>
      <w:r w:rsidR="008928B7" w:rsidRPr="00382AF4">
        <w:rPr>
          <w:rFonts w:ascii="Times New Roman" w:eastAsia="Calibri" w:hAnsi="Times New Roman" w:cs="Times New Roman"/>
          <w:sz w:val="28"/>
          <w:szCs w:val="28"/>
          <w:lang w:val="ru-RU" w:eastAsia="ru-RU"/>
        </w:rPr>
        <w:t xml:space="preserve">. </w:t>
      </w:r>
      <w:r w:rsidR="005D5730">
        <w:rPr>
          <w:rFonts w:ascii="Times New Roman" w:eastAsia="Calibri" w:hAnsi="Times New Roman" w:cs="Times New Roman"/>
          <w:sz w:val="28"/>
          <w:szCs w:val="28"/>
          <w:lang w:eastAsia="ru-RU"/>
        </w:rPr>
        <w:t>Середня ш</w:t>
      </w:r>
      <w:r>
        <w:rPr>
          <w:rFonts w:ascii="Times New Roman" w:eastAsia="Calibri" w:hAnsi="Times New Roman" w:cs="Times New Roman"/>
          <w:sz w:val="28"/>
          <w:szCs w:val="28"/>
          <w:lang w:eastAsia="ru-RU"/>
        </w:rPr>
        <w:t>видкіст</w:t>
      </w:r>
      <w:r w:rsidR="005D5730">
        <w:rPr>
          <w:rFonts w:ascii="Times New Roman" w:eastAsia="Calibri" w:hAnsi="Times New Roman" w:cs="Times New Roman"/>
          <w:sz w:val="28"/>
          <w:szCs w:val="28"/>
          <w:lang w:eastAsia="ru-RU"/>
        </w:rPr>
        <w:t>ь</w:t>
      </w:r>
      <w:r>
        <w:rPr>
          <w:rFonts w:ascii="Times New Roman" w:eastAsia="Calibri" w:hAnsi="Times New Roman" w:cs="Times New Roman"/>
          <w:sz w:val="28"/>
          <w:szCs w:val="28"/>
          <w:lang w:eastAsia="ru-RU"/>
        </w:rPr>
        <w:t xml:space="preserve"> </w:t>
      </w:r>
      <w:r w:rsidR="005D5730">
        <w:rPr>
          <w:rFonts w:ascii="Times New Roman" w:eastAsia="Calibri" w:hAnsi="Times New Roman" w:cs="Times New Roman"/>
          <w:sz w:val="28"/>
          <w:szCs w:val="28"/>
          <w:lang w:eastAsia="ru-RU"/>
        </w:rPr>
        <w:t xml:space="preserve">виконання всієї даної програми </w:t>
      </w:r>
      <w:r>
        <w:rPr>
          <w:rFonts w:ascii="Times New Roman" w:eastAsia="Calibri" w:hAnsi="Times New Roman" w:cs="Times New Roman"/>
          <w:sz w:val="28"/>
          <w:szCs w:val="28"/>
          <w:lang w:eastAsia="ru-RU"/>
        </w:rPr>
        <w:t>приблизно становить 20 секунд</w:t>
      </w:r>
      <w:r w:rsidR="005D5730">
        <w:rPr>
          <w:rFonts w:ascii="Times New Roman" w:eastAsia="Calibri" w:hAnsi="Times New Roman" w:cs="Times New Roman"/>
          <w:sz w:val="28"/>
          <w:szCs w:val="28"/>
          <w:lang w:eastAsia="ru-RU"/>
        </w:rPr>
        <w:t>. Тобто, за цей час ми отримуємо 5 кінцевих файлів (</w:t>
      </w:r>
      <w:r w:rsidR="005D5730" w:rsidRPr="00382AF4">
        <w:rPr>
          <w:rFonts w:ascii="Times New Roman" w:eastAsia="Calibri" w:hAnsi="Times New Roman" w:cs="Times New Roman"/>
          <w:sz w:val="28"/>
          <w:szCs w:val="28"/>
          <w:lang w:eastAsia="ru-RU"/>
        </w:rPr>
        <w:t>.</w:t>
      </w:r>
      <w:r w:rsidR="005D5730">
        <w:rPr>
          <w:rFonts w:ascii="Times New Roman" w:eastAsia="Calibri" w:hAnsi="Times New Roman" w:cs="Times New Roman"/>
          <w:sz w:val="28"/>
          <w:szCs w:val="28"/>
          <w:lang w:val="en-US" w:eastAsia="ru-RU"/>
        </w:rPr>
        <w:t>xlsx</w:t>
      </w:r>
      <w:r w:rsidR="005D5730" w:rsidRPr="00382AF4">
        <w:rPr>
          <w:rFonts w:ascii="Times New Roman" w:eastAsia="Calibri" w:hAnsi="Times New Roman" w:cs="Times New Roman"/>
          <w:sz w:val="28"/>
          <w:szCs w:val="28"/>
          <w:lang w:eastAsia="ru-RU"/>
        </w:rPr>
        <w:t xml:space="preserve"> </w:t>
      </w:r>
      <w:r w:rsidR="005D5730">
        <w:rPr>
          <w:rFonts w:ascii="Times New Roman" w:eastAsia="Calibri" w:hAnsi="Times New Roman" w:cs="Times New Roman"/>
          <w:sz w:val="28"/>
          <w:szCs w:val="28"/>
          <w:lang w:eastAsia="ru-RU"/>
        </w:rPr>
        <w:t>формат</w:t>
      </w:r>
      <w:r w:rsidR="00382AF4">
        <w:rPr>
          <w:rFonts w:ascii="Times New Roman" w:eastAsia="Calibri" w:hAnsi="Times New Roman" w:cs="Times New Roman"/>
          <w:sz w:val="28"/>
          <w:szCs w:val="28"/>
          <w:lang w:eastAsia="ru-RU"/>
        </w:rPr>
        <w:t>у</w:t>
      </w:r>
      <w:r w:rsidR="005D5730">
        <w:rPr>
          <w:rFonts w:ascii="Times New Roman" w:eastAsia="Calibri" w:hAnsi="Times New Roman" w:cs="Times New Roman"/>
          <w:sz w:val="28"/>
          <w:szCs w:val="28"/>
          <w:lang w:eastAsia="ru-RU"/>
        </w:rPr>
        <w:t>)</w:t>
      </w:r>
      <w:r w:rsidR="00382AF4">
        <w:rPr>
          <w:rFonts w:ascii="Times New Roman" w:eastAsia="Calibri" w:hAnsi="Times New Roman" w:cs="Times New Roman"/>
          <w:sz w:val="28"/>
          <w:szCs w:val="28"/>
          <w:lang w:eastAsia="ru-RU"/>
        </w:rPr>
        <w:t>, кожен з яких містить розраховані коефіцієнти кореляції за 3-ма методами для 3-х компонент ГМП, а також розподіляє кількість коефіцієнтів для кожного методу за силою взаємодії.</w:t>
      </w:r>
      <w:r w:rsidR="00B238F3" w:rsidRPr="00B238F3">
        <w:rPr>
          <w:rFonts w:ascii="Times New Roman" w:eastAsia="Calibri" w:hAnsi="Times New Roman" w:cs="Times New Roman"/>
          <w:sz w:val="28"/>
          <w:szCs w:val="28"/>
          <w:lang w:eastAsia="ru-RU"/>
        </w:rPr>
        <w:t xml:space="preserve"> </w:t>
      </w:r>
      <w:r w:rsidR="00B238F3">
        <w:rPr>
          <w:rFonts w:ascii="Times New Roman" w:eastAsia="Calibri" w:hAnsi="Times New Roman" w:cs="Times New Roman"/>
          <w:sz w:val="28"/>
          <w:szCs w:val="28"/>
          <w:lang w:eastAsia="ru-RU"/>
        </w:rPr>
        <w:t xml:space="preserve">Якщо приймаємо, що </w:t>
      </w:r>
      <w:r w:rsidR="00B238F3">
        <w:rPr>
          <w:rFonts w:ascii="Times New Roman" w:eastAsia="Calibri" w:hAnsi="Times New Roman" w:cs="Times New Roman"/>
          <w:sz w:val="28"/>
          <w:szCs w:val="28"/>
          <w:lang w:eastAsia="ru-RU"/>
        </w:rPr>
        <w:lastRenderedPageBreak/>
        <w:t xml:space="preserve">для </w:t>
      </w:r>
      <w:r w:rsidR="00B238F3" w:rsidRPr="00B238F3">
        <w:rPr>
          <w:rFonts w:ascii="Times New Roman" w:eastAsia="Calibri" w:hAnsi="Times New Roman" w:cs="Times New Roman"/>
          <w:sz w:val="28"/>
          <w:szCs w:val="28"/>
          <w:lang w:eastAsia="ru-RU"/>
        </w:rPr>
        <w:t>“</w:t>
      </w:r>
      <w:r w:rsidR="00B238F3">
        <w:rPr>
          <w:rFonts w:ascii="Times New Roman" w:eastAsia="Calibri" w:hAnsi="Times New Roman" w:cs="Times New Roman"/>
          <w:sz w:val="28"/>
          <w:szCs w:val="28"/>
          <w:lang w:eastAsia="ru-RU"/>
        </w:rPr>
        <w:t>ручного</w:t>
      </w:r>
      <w:r w:rsidR="00B238F3" w:rsidRPr="00B238F3">
        <w:rPr>
          <w:rFonts w:ascii="Times New Roman" w:eastAsia="Calibri" w:hAnsi="Times New Roman" w:cs="Times New Roman"/>
          <w:sz w:val="28"/>
          <w:szCs w:val="28"/>
          <w:lang w:eastAsia="ru-RU"/>
        </w:rPr>
        <w:t>”</w:t>
      </w:r>
      <w:r w:rsidR="00B238F3">
        <w:rPr>
          <w:rFonts w:ascii="Times New Roman" w:eastAsia="Calibri" w:hAnsi="Times New Roman" w:cs="Times New Roman"/>
          <w:sz w:val="28"/>
          <w:szCs w:val="28"/>
          <w:lang w:eastAsia="ru-RU"/>
        </w:rPr>
        <w:t xml:space="preserve"> розрахунку </w:t>
      </w:r>
      <w:r w:rsidR="002B1AEE">
        <w:rPr>
          <w:rFonts w:ascii="Times New Roman" w:eastAsia="Calibri" w:hAnsi="Times New Roman" w:cs="Times New Roman"/>
          <w:sz w:val="28"/>
          <w:szCs w:val="28"/>
          <w:lang w:eastAsia="ru-RU"/>
        </w:rPr>
        <w:t xml:space="preserve">1-го коефіцієнту кореляції, тобто </w:t>
      </w:r>
      <w:r w:rsidR="00B238F3">
        <w:rPr>
          <w:rFonts w:ascii="Times New Roman" w:eastAsia="Calibri" w:hAnsi="Times New Roman" w:cs="Times New Roman"/>
          <w:sz w:val="28"/>
          <w:szCs w:val="28"/>
          <w:lang w:eastAsia="ru-RU"/>
        </w:rPr>
        <w:t>між масивами значень біолюмінесценції та 1-ї компоненти ГМП</w:t>
      </w:r>
      <w:r w:rsidR="002B1AEE">
        <w:rPr>
          <w:rFonts w:ascii="Times New Roman" w:eastAsia="Calibri" w:hAnsi="Times New Roman" w:cs="Times New Roman"/>
          <w:sz w:val="28"/>
          <w:szCs w:val="28"/>
          <w:lang w:eastAsia="ru-RU"/>
        </w:rPr>
        <w:t>, по одному методу (Пірсона, Кендалла або Спірмена)</w:t>
      </w:r>
      <w:r w:rsidR="00B238F3">
        <w:rPr>
          <w:rFonts w:ascii="Times New Roman" w:eastAsia="Calibri" w:hAnsi="Times New Roman" w:cs="Times New Roman"/>
          <w:sz w:val="28"/>
          <w:szCs w:val="28"/>
          <w:lang w:eastAsia="ru-RU"/>
        </w:rPr>
        <w:t xml:space="preserve"> в програмі </w:t>
      </w:r>
      <w:r w:rsidR="00B238F3" w:rsidRPr="00B238F3">
        <w:rPr>
          <w:rFonts w:ascii="Times New Roman" w:eastAsia="Calibri" w:hAnsi="Times New Roman" w:cs="Times New Roman"/>
          <w:sz w:val="28"/>
          <w:szCs w:val="28"/>
          <w:lang w:eastAsia="ru-RU"/>
        </w:rPr>
        <w:t>“</w:t>
      </w:r>
      <w:r w:rsidR="00B238F3">
        <w:rPr>
          <w:rFonts w:ascii="Times New Roman" w:eastAsia="Calibri" w:hAnsi="Times New Roman" w:cs="Times New Roman"/>
          <w:sz w:val="28"/>
          <w:szCs w:val="28"/>
          <w:lang w:val="en-US" w:eastAsia="ru-RU"/>
        </w:rPr>
        <w:t>Excel</w:t>
      </w:r>
      <w:r w:rsidR="00B238F3" w:rsidRPr="00B238F3">
        <w:rPr>
          <w:rFonts w:ascii="Times New Roman" w:eastAsia="Calibri" w:hAnsi="Times New Roman" w:cs="Times New Roman"/>
          <w:sz w:val="28"/>
          <w:szCs w:val="28"/>
          <w:lang w:eastAsia="ru-RU"/>
        </w:rPr>
        <w:t xml:space="preserve">” </w:t>
      </w:r>
      <w:r w:rsidR="00B238F3">
        <w:rPr>
          <w:rFonts w:ascii="Times New Roman" w:eastAsia="Calibri" w:hAnsi="Times New Roman" w:cs="Times New Roman"/>
          <w:sz w:val="28"/>
          <w:szCs w:val="28"/>
          <w:lang w:eastAsia="ru-RU"/>
        </w:rPr>
        <w:t xml:space="preserve">необхідно </w:t>
      </w:r>
      <w:r w:rsidR="002B1AEE">
        <w:rPr>
          <w:rFonts w:ascii="Times New Roman" w:eastAsia="Calibri" w:hAnsi="Times New Roman" w:cs="Times New Roman"/>
          <w:sz w:val="28"/>
          <w:szCs w:val="28"/>
          <w:lang w:eastAsia="ru-RU"/>
        </w:rPr>
        <w:t>45 секунд, то виходить, що новий програмний код робить це швидше приблизно у 100 разів, адже:</w:t>
      </w:r>
      <w:r w:rsidR="001D2D46">
        <w:rPr>
          <w:rFonts w:ascii="Times New Roman" w:eastAsia="Calibri" w:hAnsi="Times New Roman" w:cs="Times New Roman"/>
          <w:sz w:val="28"/>
          <w:szCs w:val="28"/>
          <w:lang w:eastAsia="ru-RU"/>
        </w:rPr>
        <w:t xml:space="preserve"> </w:t>
      </w:r>
      <w:r w:rsidR="002B1AEE">
        <w:rPr>
          <w:rFonts w:ascii="Times New Roman" w:eastAsia="Calibri" w:hAnsi="Times New Roman" w:cs="Times New Roman"/>
          <w:sz w:val="28"/>
          <w:szCs w:val="28"/>
          <w:lang w:eastAsia="ru-RU"/>
        </w:rPr>
        <w:t xml:space="preserve">20 секунд (час роботи програми) </w:t>
      </w:r>
      <w:r w:rsidR="001D2D46">
        <w:rPr>
          <w:rFonts w:ascii="Times New Roman" w:eastAsia="Calibri" w:hAnsi="Times New Roman" w:cs="Times New Roman"/>
          <w:sz w:val="28"/>
          <w:szCs w:val="28"/>
          <w:lang w:eastAsia="ru-RU"/>
        </w:rPr>
        <w:t>розділити на</w:t>
      </w:r>
      <w:r w:rsidR="002B1AEE" w:rsidRPr="001D2D46">
        <w:rPr>
          <w:rFonts w:ascii="Times New Roman" w:eastAsia="Calibri" w:hAnsi="Times New Roman" w:cs="Times New Roman"/>
          <w:sz w:val="28"/>
          <w:szCs w:val="28"/>
          <w:lang w:eastAsia="ru-RU"/>
        </w:rPr>
        <w:t xml:space="preserve"> </w:t>
      </w:r>
      <w:r w:rsidR="002B1AEE">
        <w:rPr>
          <w:rFonts w:ascii="Times New Roman" w:eastAsia="Calibri" w:hAnsi="Times New Roman" w:cs="Times New Roman"/>
          <w:sz w:val="28"/>
          <w:szCs w:val="28"/>
          <w:lang w:eastAsia="ru-RU"/>
        </w:rPr>
        <w:t>5 (</w:t>
      </w:r>
      <w:r w:rsidR="001D2D46">
        <w:rPr>
          <w:rFonts w:ascii="Times New Roman" w:eastAsia="Calibri" w:hAnsi="Times New Roman" w:cs="Times New Roman"/>
          <w:sz w:val="28"/>
          <w:szCs w:val="28"/>
          <w:lang w:eastAsia="ru-RU"/>
        </w:rPr>
        <w:t>к-ть пар-днів, які виводяться) розділити на</w:t>
      </w:r>
      <w:r w:rsidR="002B1AEE">
        <w:rPr>
          <w:rFonts w:ascii="Times New Roman" w:eastAsia="Calibri" w:hAnsi="Times New Roman" w:cs="Times New Roman"/>
          <w:sz w:val="28"/>
          <w:szCs w:val="28"/>
          <w:lang w:eastAsia="ru-RU"/>
        </w:rPr>
        <w:t xml:space="preserve"> </w:t>
      </w:r>
      <w:r w:rsidR="002B1AEE" w:rsidRPr="001D2D46">
        <w:rPr>
          <w:rFonts w:ascii="Times New Roman" w:eastAsia="Calibri" w:hAnsi="Times New Roman" w:cs="Times New Roman"/>
          <w:sz w:val="28"/>
          <w:szCs w:val="28"/>
          <w:lang w:eastAsia="ru-RU"/>
        </w:rPr>
        <w:t xml:space="preserve">3 (к-ть методів) </w:t>
      </w:r>
      <w:r w:rsidR="001D2D46">
        <w:rPr>
          <w:rFonts w:ascii="Times New Roman" w:eastAsia="Calibri" w:hAnsi="Times New Roman" w:cs="Times New Roman"/>
          <w:sz w:val="28"/>
          <w:szCs w:val="28"/>
          <w:lang w:eastAsia="ru-RU"/>
        </w:rPr>
        <w:t>і ще раз на</w:t>
      </w:r>
      <w:r w:rsidR="002B1AEE" w:rsidRPr="001D2D46">
        <w:rPr>
          <w:rFonts w:ascii="Times New Roman" w:eastAsia="Calibri" w:hAnsi="Times New Roman" w:cs="Times New Roman"/>
          <w:sz w:val="28"/>
          <w:szCs w:val="28"/>
          <w:lang w:eastAsia="ru-RU"/>
        </w:rPr>
        <w:t xml:space="preserve"> 3</w:t>
      </w:r>
      <w:r w:rsidR="001D2D46">
        <w:rPr>
          <w:rFonts w:ascii="Times New Roman" w:eastAsia="Calibri" w:hAnsi="Times New Roman" w:cs="Times New Roman"/>
          <w:sz w:val="28"/>
          <w:szCs w:val="28"/>
          <w:lang w:eastAsia="ru-RU"/>
        </w:rPr>
        <w:t xml:space="preserve"> (к-ть компонент ГМП) дорівнює</w:t>
      </w:r>
      <w:r w:rsidR="002B1AEE">
        <w:rPr>
          <w:rFonts w:ascii="Times New Roman" w:eastAsia="Calibri" w:hAnsi="Times New Roman" w:cs="Times New Roman"/>
          <w:sz w:val="28"/>
          <w:szCs w:val="28"/>
          <w:lang w:eastAsia="ru-RU"/>
        </w:rPr>
        <w:t xml:space="preserve"> 0,44 секунди</w:t>
      </w:r>
      <w:r w:rsidR="001D2D46">
        <w:rPr>
          <w:rFonts w:ascii="Times New Roman" w:eastAsia="Calibri" w:hAnsi="Times New Roman" w:cs="Times New Roman"/>
          <w:sz w:val="28"/>
          <w:szCs w:val="28"/>
          <w:lang w:eastAsia="ru-RU"/>
        </w:rPr>
        <w:t>.</w:t>
      </w:r>
    </w:p>
    <w:p w:rsidR="00E62D17" w:rsidRDefault="00E62D17" w:rsidP="001D2D46">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 даному програмному коді використовуються 2-і бібліотеки</w:t>
      </w:r>
      <w:r w:rsidRPr="00E62D17">
        <w:rPr>
          <w:rFonts w:ascii="Times New Roman" w:eastAsia="Calibri" w:hAnsi="Times New Roman" w:cs="Times New Roman"/>
          <w:sz w:val="28"/>
          <w:szCs w:val="28"/>
          <w:lang w:val="ru-RU" w:eastAsia="ru-RU"/>
        </w:rPr>
        <w:t>: “</w:t>
      </w:r>
      <w:r>
        <w:rPr>
          <w:rFonts w:ascii="Times New Roman" w:eastAsia="Calibri" w:hAnsi="Times New Roman" w:cs="Times New Roman"/>
          <w:sz w:val="28"/>
          <w:szCs w:val="28"/>
          <w:lang w:val="en-US" w:eastAsia="ru-RU"/>
        </w:rPr>
        <w:t>Pandas</w:t>
      </w:r>
      <w:r w:rsidRPr="00E62D17">
        <w:rPr>
          <w:rFonts w:ascii="Times New Roman" w:eastAsia="Calibri" w:hAnsi="Times New Roman" w:cs="Times New Roman"/>
          <w:sz w:val="28"/>
          <w:szCs w:val="28"/>
          <w:lang w:val="ru-RU" w:eastAsia="ru-RU"/>
        </w:rPr>
        <w:t xml:space="preserve">” </w:t>
      </w:r>
      <w:r>
        <w:rPr>
          <w:rFonts w:ascii="Times New Roman" w:eastAsia="Calibri" w:hAnsi="Times New Roman" w:cs="Times New Roman"/>
          <w:sz w:val="28"/>
          <w:szCs w:val="28"/>
          <w:lang w:eastAsia="ru-RU"/>
        </w:rPr>
        <w:t xml:space="preserve">та </w:t>
      </w:r>
      <w:r w:rsidRPr="00E62D17">
        <w:rPr>
          <w:rFonts w:ascii="Times New Roman" w:eastAsia="Calibri" w:hAnsi="Times New Roman" w:cs="Times New Roman"/>
          <w:sz w:val="28"/>
          <w:szCs w:val="28"/>
          <w:lang w:val="ru-RU" w:eastAsia="ru-RU"/>
        </w:rPr>
        <w:t>“</w:t>
      </w:r>
      <w:r>
        <w:rPr>
          <w:rFonts w:ascii="Times New Roman" w:eastAsia="Calibri" w:hAnsi="Times New Roman" w:cs="Times New Roman"/>
          <w:sz w:val="28"/>
          <w:szCs w:val="28"/>
          <w:lang w:val="en-US" w:eastAsia="ru-RU"/>
        </w:rPr>
        <w:t>Os</w:t>
      </w:r>
      <w:r w:rsidRPr="00E62D17">
        <w:rPr>
          <w:rFonts w:ascii="Times New Roman" w:eastAsia="Calibri" w:hAnsi="Times New Roman" w:cs="Times New Roman"/>
          <w:sz w:val="28"/>
          <w:szCs w:val="28"/>
          <w:lang w:val="ru-RU" w:eastAsia="ru-RU"/>
        </w:rPr>
        <w:t>”.</w:t>
      </w:r>
      <w:r>
        <w:rPr>
          <w:rFonts w:ascii="Times New Roman" w:eastAsia="Calibri" w:hAnsi="Times New Roman" w:cs="Times New Roman"/>
          <w:sz w:val="28"/>
          <w:szCs w:val="28"/>
          <w:lang w:eastAsia="ru-RU"/>
        </w:rPr>
        <w:t xml:space="preserve"> Перша забезпечує читання обох файлів – по інтенсивності біолюмінесценції та компонент ГМП, розрахунок коефіцієнтів кореляції за методами Пірсона, Кендалла та Спірмена для прочитаних масивів даних, бере участь у розподіленні коефіцієнтів кореляції за силою взаємодії (згідно з табл. 2.1), а також формування кінцевого файлу (</w:t>
      </w:r>
      <w:r w:rsidRPr="007B3EE3">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xlsx</w:t>
      </w:r>
      <w:r w:rsidRPr="007B3EE3">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формату)</w:t>
      </w:r>
      <w:r w:rsidR="007B3EE3">
        <w:rPr>
          <w:rFonts w:ascii="Times New Roman" w:eastAsia="Calibri" w:hAnsi="Times New Roman" w:cs="Times New Roman"/>
          <w:sz w:val="28"/>
          <w:szCs w:val="28"/>
          <w:lang w:eastAsia="ru-RU"/>
        </w:rPr>
        <w:t xml:space="preserve">. Бібліотека </w:t>
      </w:r>
      <w:r w:rsidR="007B3EE3" w:rsidRPr="007B3EE3">
        <w:rPr>
          <w:rFonts w:ascii="Times New Roman" w:eastAsia="Calibri" w:hAnsi="Times New Roman" w:cs="Times New Roman"/>
          <w:sz w:val="28"/>
          <w:szCs w:val="28"/>
          <w:lang w:eastAsia="ru-RU"/>
        </w:rPr>
        <w:t>“</w:t>
      </w:r>
      <w:r w:rsidR="007B3EE3">
        <w:rPr>
          <w:rFonts w:ascii="Times New Roman" w:eastAsia="Calibri" w:hAnsi="Times New Roman" w:cs="Times New Roman"/>
          <w:sz w:val="28"/>
          <w:szCs w:val="28"/>
          <w:lang w:val="en-US" w:eastAsia="ru-RU"/>
        </w:rPr>
        <w:t>Os</w:t>
      </w:r>
      <w:r w:rsidR="007B3EE3" w:rsidRPr="007B3EE3">
        <w:rPr>
          <w:rFonts w:ascii="Times New Roman" w:eastAsia="Calibri" w:hAnsi="Times New Roman" w:cs="Times New Roman"/>
          <w:sz w:val="28"/>
          <w:szCs w:val="28"/>
          <w:lang w:eastAsia="ru-RU"/>
        </w:rPr>
        <w:t>”</w:t>
      </w:r>
      <w:r w:rsidR="007B3EE3">
        <w:rPr>
          <w:rFonts w:ascii="Times New Roman" w:eastAsia="Calibri" w:hAnsi="Times New Roman" w:cs="Times New Roman"/>
          <w:sz w:val="28"/>
          <w:szCs w:val="28"/>
          <w:lang w:eastAsia="ru-RU"/>
        </w:rPr>
        <w:t xml:space="preserve"> виконує ті самі функції, як і в попередніх програмних кодах, тобто забезпечує знаходження необхідних файлів на комп’ютері.</w:t>
      </w:r>
    </w:p>
    <w:p w:rsidR="00A27B67" w:rsidRPr="00206BBA" w:rsidRDefault="00206BBA" w:rsidP="001D2D46">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w:t>
      </w:r>
      <w:r w:rsidR="00A27B67">
        <w:rPr>
          <w:rFonts w:ascii="Times New Roman" w:eastAsia="Calibri" w:hAnsi="Times New Roman" w:cs="Times New Roman"/>
          <w:sz w:val="28"/>
          <w:szCs w:val="28"/>
          <w:lang w:eastAsia="ru-RU"/>
        </w:rPr>
        <w:t xml:space="preserve"> даній програмі викликаються 2 функції</w:t>
      </w:r>
      <w:r w:rsidRPr="00206BBA">
        <w:rPr>
          <w:rFonts w:ascii="Times New Roman" w:eastAsia="Calibri" w:hAnsi="Times New Roman" w:cs="Times New Roman"/>
          <w:sz w:val="28"/>
          <w:szCs w:val="28"/>
          <w:lang w:eastAsia="ru-RU"/>
        </w:rPr>
        <w:t>: “</w:t>
      </w:r>
      <w:r>
        <w:rPr>
          <w:rFonts w:ascii="Times New Roman" w:eastAsia="Calibri" w:hAnsi="Times New Roman" w:cs="Times New Roman"/>
          <w:sz w:val="28"/>
          <w:szCs w:val="28"/>
          <w:lang w:val="en-US" w:eastAsia="ru-RU"/>
        </w:rPr>
        <w:t>Correlation</w:t>
      </w:r>
      <w:r w:rsidRPr="00206BB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та </w:t>
      </w:r>
      <w:r w:rsidRPr="00206BBA">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C</w:t>
      </w:r>
      <w:r w:rsidRPr="00206BBA">
        <w:rPr>
          <w:rFonts w:ascii="Times New Roman" w:eastAsia="Calibri" w:hAnsi="Times New Roman" w:cs="Times New Roman"/>
          <w:sz w:val="28"/>
          <w:szCs w:val="28"/>
          <w:lang w:val="ru-RU" w:eastAsia="ru-RU"/>
        </w:rPr>
        <w:t>orrel</w:t>
      </w:r>
      <w:r w:rsidRPr="00206BBA">
        <w:rPr>
          <w:rFonts w:ascii="Times New Roman" w:eastAsia="Calibri" w:hAnsi="Times New Roman" w:cs="Times New Roman"/>
          <w:sz w:val="28"/>
          <w:szCs w:val="28"/>
          <w:lang w:eastAsia="ru-RU"/>
        </w:rPr>
        <w:t>_</w:t>
      </w:r>
      <w:r w:rsidRPr="00206BBA">
        <w:rPr>
          <w:rFonts w:ascii="Times New Roman" w:eastAsia="Calibri" w:hAnsi="Times New Roman" w:cs="Times New Roman"/>
          <w:sz w:val="28"/>
          <w:szCs w:val="28"/>
          <w:lang w:val="ru-RU" w:eastAsia="ru-RU"/>
        </w:rPr>
        <w:t>strength</w:t>
      </w:r>
      <w:r w:rsidRPr="00206BBA">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Перша виконує розрахунок коефіцієнтів кореляції, а друга – визначення сили взаємодії.</w:t>
      </w:r>
    </w:p>
    <w:p w:rsidR="0064183E" w:rsidRDefault="001D2D46" w:rsidP="001D2D46">
      <w:pPr>
        <w:spacing w:after="0" w:line="36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У додатку </w:t>
      </w:r>
      <w:r w:rsidRPr="001D2D46">
        <w:rPr>
          <w:rFonts w:ascii="Times New Roman" w:eastAsia="Calibri" w:hAnsi="Times New Roman" w:cs="Times New Roman"/>
          <w:sz w:val="28"/>
          <w:szCs w:val="28"/>
          <w:lang w:eastAsia="ru-RU"/>
        </w:rPr>
        <w:t>Ґ</w:t>
      </w:r>
      <w:r w:rsidR="0064183E" w:rsidRPr="0064183E">
        <w:rPr>
          <w:rFonts w:ascii="Times New Roman" w:eastAsia="Calibri" w:hAnsi="Times New Roman" w:cs="Times New Roman"/>
          <w:sz w:val="28"/>
          <w:szCs w:val="28"/>
          <w:lang w:eastAsia="ru-RU"/>
        </w:rPr>
        <w:t xml:space="preserve"> </w:t>
      </w:r>
      <w:r w:rsidR="00A27B67">
        <w:rPr>
          <w:rFonts w:ascii="Times New Roman" w:eastAsia="Calibri" w:hAnsi="Times New Roman" w:cs="Times New Roman"/>
          <w:sz w:val="28"/>
          <w:szCs w:val="28"/>
          <w:lang w:eastAsia="ru-RU"/>
        </w:rPr>
        <w:t>відображений</w:t>
      </w:r>
      <w:r w:rsidR="0064183E" w:rsidRPr="0064183E">
        <w:rPr>
          <w:rFonts w:ascii="Times New Roman" w:eastAsia="Calibri" w:hAnsi="Times New Roman" w:cs="Times New Roman"/>
          <w:sz w:val="28"/>
          <w:szCs w:val="28"/>
          <w:lang w:eastAsia="ru-RU"/>
        </w:rPr>
        <w:t xml:space="preserve"> вивід даної програми</w:t>
      </w:r>
      <w:r w:rsidR="00A27B67">
        <w:rPr>
          <w:rFonts w:ascii="Times New Roman" w:eastAsia="Calibri" w:hAnsi="Times New Roman" w:cs="Times New Roman"/>
          <w:sz w:val="28"/>
          <w:szCs w:val="28"/>
          <w:lang w:eastAsia="ru-RU"/>
        </w:rPr>
        <w:t xml:space="preserve"> для пари </w:t>
      </w:r>
      <w:r w:rsidR="00A27B67" w:rsidRPr="00A27B67">
        <w:rPr>
          <w:rFonts w:ascii="Times New Roman" w:eastAsia="Calibri" w:hAnsi="Times New Roman" w:cs="Times New Roman"/>
          <w:sz w:val="28"/>
          <w:szCs w:val="28"/>
          <w:lang w:val="ru-RU" w:eastAsia="ru-RU"/>
        </w:rPr>
        <w:t>“</w:t>
      </w:r>
      <w:r w:rsidR="00A27B67" w:rsidRPr="00A27B67">
        <w:rPr>
          <w:rFonts w:ascii="Times New Roman" w:eastAsia="Calibri" w:hAnsi="Times New Roman" w:cs="Times New Roman"/>
          <w:sz w:val="28"/>
          <w:szCs w:val="28"/>
          <w:lang w:eastAsia="ru-RU"/>
        </w:rPr>
        <w:t>День вимірювання біолюмінесценції = День вимірювання ГМП</w:t>
      </w:r>
      <w:r w:rsidR="00A27B67" w:rsidRPr="00A27B67">
        <w:rPr>
          <w:rFonts w:ascii="Times New Roman" w:eastAsia="Calibri" w:hAnsi="Times New Roman" w:cs="Times New Roman"/>
          <w:sz w:val="28"/>
          <w:szCs w:val="28"/>
          <w:lang w:val="ru-RU" w:eastAsia="ru-RU"/>
        </w:rPr>
        <w:t>”</w:t>
      </w:r>
      <w:r w:rsidR="0064183E" w:rsidRPr="0064183E">
        <w:rPr>
          <w:rFonts w:ascii="Times New Roman" w:eastAsia="Calibri" w:hAnsi="Times New Roman" w:cs="Times New Roman"/>
          <w:sz w:val="28"/>
          <w:szCs w:val="28"/>
          <w:lang w:eastAsia="ru-RU"/>
        </w:rPr>
        <w:t>.</w:t>
      </w:r>
    </w:p>
    <w:p w:rsidR="001D2D46" w:rsidRDefault="00AF03B2" w:rsidP="001D2D46">
      <w:pPr>
        <w:spacing w:after="0" w:line="36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w:t>
      </w:r>
      <w:r w:rsidR="00384CA8">
        <w:rPr>
          <w:rFonts w:ascii="Times New Roman" w:eastAsia="Calibri" w:hAnsi="Times New Roman" w:cs="Times New Roman"/>
          <w:sz w:val="28"/>
          <w:szCs w:val="28"/>
          <w:lang w:eastAsia="ru-RU"/>
        </w:rPr>
        <w:t xml:space="preserve"> додатку Д</w:t>
      </w:r>
      <w:r w:rsidR="001D2D46" w:rsidRPr="001D2D46">
        <w:rPr>
          <w:rFonts w:ascii="Times New Roman" w:eastAsia="Calibri" w:hAnsi="Times New Roman" w:cs="Times New Roman"/>
          <w:sz w:val="28"/>
          <w:szCs w:val="28"/>
          <w:lang w:eastAsia="ru-RU"/>
        </w:rPr>
        <w:t xml:space="preserve"> відображена блок-схема алгоритму повного програмного забезпечення, тобто враховуючи всі 4 програмних кода.</w:t>
      </w:r>
    </w:p>
    <w:p w:rsidR="00AF03B2" w:rsidRDefault="008458D8" w:rsidP="0065359D">
      <w:pPr>
        <w:spacing w:after="0" w:line="360" w:lineRule="auto"/>
        <w:ind w:firstLine="709"/>
        <w:jc w:val="both"/>
        <w:rPr>
          <w:rFonts w:ascii="Times New Roman" w:hAnsi="Times New Roman" w:cs="Times New Roman"/>
          <w:b/>
          <w:sz w:val="28"/>
        </w:rPr>
      </w:pPr>
      <w:r w:rsidRPr="008458D8">
        <w:rPr>
          <w:rFonts w:ascii="Times New Roman" w:hAnsi="Times New Roman" w:cs="Times New Roman"/>
          <w:b/>
          <w:sz w:val="28"/>
        </w:rPr>
        <w:t xml:space="preserve">3.3 </w:t>
      </w:r>
      <w:r>
        <w:rPr>
          <w:rFonts w:ascii="Times New Roman" w:hAnsi="Times New Roman" w:cs="Times New Roman"/>
          <w:b/>
          <w:sz w:val="28"/>
        </w:rPr>
        <w:t>Визначення найбільш прийнятного методу розрахунку коефіцієнтів кореляції для даного дослідження</w:t>
      </w:r>
    </w:p>
    <w:p w:rsidR="008458D8" w:rsidRDefault="008458D8"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основі 5-ти кінцевих </w:t>
      </w:r>
      <w:r w:rsidRPr="008458D8">
        <w:rPr>
          <w:rFonts w:ascii="Times New Roman" w:hAnsi="Times New Roman" w:cs="Times New Roman"/>
          <w:sz w:val="28"/>
        </w:rPr>
        <w:t>.</w:t>
      </w:r>
      <w:r>
        <w:rPr>
          <w:rFonts w:ascii="Times New Roman" w:hAnsi="Times New Roman" w:cs="Times New Roman"/>
          <w:sz w:val="28"/>
          <w:lang w:val="en-US"/>
        </w:rPr>
        <w:t>xlsx</w:t>
      </w:r>
      <w:r w:rsidRPr="008458D8">
        <w:rPr>
          <w:rFonts w:ascii="Times New Roman" w:hAnsi="Times New Roman" w:cs="Times New Roman"/>
          <w:sz w:val="28"/>
        </w:rPr>
        <w:t xml:space="preserve"> </w:t>
      </w:r>
      <w:r>
        <w:rPr>
          <w:rFonts w:ascii="Times New Roman" w:hAnsi="Times New Roman" w:cs="Times New Roman"/>
          <w:sz w:val="28"/>
        </w:rPr>
        <w:t xml:space="preserve">файлів, що були отримані після запуску 4-го програмного коду, був сформований 1 загальний файл для 5-ти пар-днів порівняння. Після чого вручну була порахована загальна кількість коефіцієнтів кореляції (з середньою та вище силою) для Пірсона, Кенделла та Спірмена для кожної пари-днів. Після обрахунку цих значень була </w:t>
      </w:r>
      <w:r>
        <w:rPr>
          <w:rFonts w:ascii="Times New Roman" w:hAnsi="Times New Roman" w:cs="Times New Roman"/>
          <w:sz w:val="28"/>
        </w:rPr>
        <w:lastRenderedPageBreak/>
        <w:t xml:space="preserve">побудована діаграма (рис. 3.1), яка відображає кількість коефіцієнтів </w:t>
      </w:r>
      <w:r w:rsidR="00D61CF0">
        <w:rPr>
          <w:noProof/>
          <w:lang w:eastAsia="uk-UA"/>
        </w:rPr>
        <w:drawing>
          <wp:anchor distT="0" distB="0" distL="114300" distR="114300" simplePos="0" relativeHeight="251689984" behindDoc="0" locked="0" layoutInCell="1" allowOverlap="1" wp14:anchorId="5F963A89" wp14:editId="5F5BC8BF">
            <wp:simplePos x="0" y="0"/>
            <wp:positionH relativeFrom="page">
              <wp:align>center</wp:align>
            </wp:positionH>
            <wp:positionV relativeFrom="paragraph">
              <wp:posOffset>639445</wp:posOffset>
            </wp:positionV>
            <wp:extent cx="4760406" cy="3409322"/>
            <wp:effectExtent l="0" t="0" r="2540" b="635"/>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Pr>
          <w:rFonts w:ascii="Times New Roman" w:hAnsi="Times New Roman" w:cs="Times New Roman"/>
          <w:sz w:val="28"/>
        </w:rPr>
        <w:t>кореляції Пірсона, Кендалла та Спірмена за днем вимірювання ГМП.</w:t>
      </w:r>
    </w:p>
    <w:p w:rsidR="008458D8" w:rsidRDefault="00AF03B2" w:rsidP="00AF03B2">
      <w:pPr>
        <w:spacing w:before="120" w:after="0" w:line="360" w:lineRule="auto"/>
        <w:jc w:val="center"/>
        <w:rPr>
          <w:rFonts w:ascii="Times New Roman" w:hAnsi="Times New Roman" w:cs="Times New Roman"/>
          <w:sz w:val="28"/>
        </w:rPr>
      </w:pPr>
      <w:r>
        <w:rPr>
          <w:rFonts w:ascii="Times New Roman" w:hAnsi="Times New Roman" w:cs="Times New Roman"/>
          <w:sz w:val="28"/>
        </w:rPr>
        <w:t xml:space="preserve">Рисунок </w:t>
      </w:r>
      <w:r w:rsidR="008458D8">
        <w:rPr>
          <w:rFonts w:ascii="Times New Roman" w:hAnsi="Times New Roman" w:cs="Times New Roman"/>
          <w:sz w:val="28"/>
        </w:rPr>
        <w:t>3.</w:t>
      </w:r>
      <w:r>
        <w:rPr>
          <w:rFonts w:ascii="Times New Roman" w:hAnsi="Times New Roman" w:cs="Times New Roman"/>
          <w:sz w:val="28"/>
        </w:rPr>
        <w:t>1 -</w:t>
      </w:r>
      <w:r w:rsidR="008458D8">
        <w:rPr>
          <w:rFonts w:ascii="Times New Roman" w:hAnsi="Times New Roman" w:cs="Times New Roman"/>
          <w:sz w:val="28"/>
        </w:rPr>
        <w:t xml:space="preserve"> К</w:t>
      </w:r>
      <w:r w:rsidR="008458D8" w:rsidRPr="008458D8">
        <w:rPr>
          <w:rFonts w:ascii="Times New Roman" w:hAnsi="Times New Roman" w:cs="Times New Roman"/>
          <w:sz w:val="28"/>
        </w:rPr>
        <w:t>ількість коефіцієнтів кореляції Пірсона, Кендалла та Спірмена за днем вимірювання ГМП</w:t>
      </w:r>
      <w:r w:rsidR="008458D8">
        <w:rPr>
          <w:rFonts w:ascii="Times New Roman" w:hAnsi="Times New Roman" w:cs="Times New Roman"/>
          <w:sz w:val="28"/>
        </w:rPr>
        <w:t>. (*-2 – ГМП вимірян</w:t>
      </w:r>
      <w:r w:rsidR="000B438F">
        <w:rPr>
          <w:rFonts w:ascii="Times New Roman" w:hAnsi="Times New Roman" w:cs="Times New Roman"/>
          <w:sz w:val="28"/>
        </w:rPr>
        <w:t>е</w:t>
      </w:r>
      <w:r w:rsidR="008458D8">
        <w:rPr>
          <w:rFonts w:ascii="Times New Roman" w:hAnsi="Times New Roman" w:cs="Times New Roman"/>
          <w:sz w:val="28"/>
        </w:rPr>
        <w:t xml:space="preserve"> за 2 дні до біолюмінесценції;</w:t>
      </w:r>
      <w:r w:rsidR="000B438F">
        <w:rPr>
          <w:rFonts w:ascii="Times New Roman" w:hAnsi="Times New Roman" w:cs="Times New Roman"/>
          <w:sz w:val="28"/>
        </w:rPr>
        <w:t xml:space="preserve"> *-1 – ГМП виміряне за 1</w:t>
      </w:r>
      <w:r w:rsidR="000B438F" w:rsidRPr="000B438F">
        <w:rPr>
          <w:rFonts w:ascii="Times New Roman" w:hAnsi="Times New Roman" w:cs="Times New Roman"/>
          <w:sz w:val="28"/>
        </w:rPr>
        <w:t xml:space="preserve"> д</w:t>
      </w:r>
      <w:r w:rsidR="000B438F">
        <w:rPr>
          <w:rFonts w:ascii="Times New Roman" w:hAnsi="Times New Roman" w:cs="Times New Roman"/>
          <w:sz w:val="28"/>
        </w:rPr>
        <w:t>е</w:t>
      </w:r>
      <w:r w:rsidR="000B438F" w:rsidRPr="000B438F">
        <w:rPr>
          <w:rFonts w:ascii="Times New Roman" w:hAnsi="Times New Roman" w:cs="Times New Roman"/>
          <w:sz w:val="28"/>
        </w:rPr>
        <w:t>н</w:t>
      </w:r>
      <w:r w:rsidR="000B438F">
        <w:rPr>
          <w:rFonts w:ascii="Times New Roman" w:hAnsi="Times New Roman" w:cs="Times New Roman"/>
          <w:sz w:val="28"/>
        </w:rPr>
        <w:t>ь</w:t>
      </w:r>
      <w:r w:rsidR="000B438F" w:rsidRPr="000B438F">
        <w:rPr>
          <w:rFonts w:ascii="Times New Roman" w:hAnsi="Times New Roman" w:cs="Times New Roman"/>
          <w:sz w:val="28"/>
        </w:rPr>
        <w:t xml:space="preserve"> до біолюмінесценції;</w:t>
      </w:r>
      <w:r w:rsidR="000B438F">
        <w:rPr>
          <w:rFonts w:ascii="Times New Roman" w:hAnsi="Times New Roman" w:cs="Times New Roman"/>
          <w:sz w:val="28"/>
        </w:rPr>
        <w:t xml:space="preserve"> *0</w:t>
      </w:r>
      <w:r w:rsidR="000B438F" w:rsidRPr="000B438F">
        <w:rPr>
          <w:rFonts w:ascii="Times New Roman" w:hAnsi="Times New Roman" w:cs="Times New Roman"/>
          <w:sz w:val="28"/>
        </w:rPr>
        <w:t xml:space="preserve"> – ГМП вимір</w:t>
      </w:r>
      <w:r w:rsidR="000B438F">
        <w:rPr>
          <w:rFonts w:ascii="Times New Roman" w:hAnsi="Times New Roman" w:cs="Times New Roman"/>
          <w:sz w:val="28"/>
        </w:rPr>
        <w:t>яне</w:t>
      </w:r>
      <w:r w:rsidR="000B438F" w:rsidRPr="000B438F">
        <w:rPr>
          <w:rFonts w:ascii="Times New Roman" w:hAnsi="Times New Roman" w:cs="Times New Roman"/>
          <w:sz w:val="28"/>
        </w:rPr>
        <w:t xml:space="preserve"> </w:t>
      </w:r>
      <w:r w:rsidR="000B438F">
        <w:rPr>
          <w:rFonts w:ascii="Times New Roman" w:hAnsi="Times New Roman" w:cs="Times New Roman"/>
          <w:sz w:val="28"/>
        </w:rPr>
        <w:t>в один день з біолюмінесценцією</w:t>
      </w:r>
      <w:r w:rsidR="000B438F" w:rsidRPr="000B438F">
        <w:rPr>
          <w:rFonts w:ascii="Times New Roman" w:hAnsi="Times New Roman" w:cs="Times New Roman"/>
          <w:sz w:val="28"/>
        </w:rPr>
        <w:t>;</w:t>
      </w:r>
      <w:r w:rsidR="008458D8">
        <w:rPr>
          <w:rFonts w:ascii="Times New Roman" w:hAnsi="Times New Roman" w:cs="Times New Roman"/>
          <w:sz w:val="28"/>
        </w:rPr>
        <w:t xml:space="preserve"> </w:t>
      </w:r>
      <w:r w:rsidR="000B438F">
        <w:rPr>
          <w:rFonts w:ascii="Times New Roman" w:hAnsi="Times New Roman" w:cs="Times New Roman"/>
          <w:sz w:val="28"/>
        </w:rPr>
        <w:t>*+1 – ГМП виміряне через 1</w:t>
      </w:r>
      <w:r w:rsidR="000B438F" w:rsidRPr="000B438F">
        <w:rPr>
          <w:rFonts w:ascii="Times New Roman" w:hAnsi="Times New Roman" w:cs="Times New Roman"/>
          <w:sz w:val="28"/>
        </w:rPr>
        <w:t xml:space="preserve"> д</w:t>
      </w:r>
      <w:r w:rsidR="000B438F">
        <w:rPr>
          <w:rFonts w:ascii="Times New Roman" w:hAnsi="Times New Roman" w:cs="Times New Roman"/>
          <w:sz w:val="28"/>
        </w:rPr>
        <w:t>е</w:t>
      </w:r>
      <w:r w:rsidR="000B438F" w:rsidRPr="000B438F">
        <w:rPr>
          <w:rFonts w:ascii="Times New Roman" w:hAnsi="Times New Roman" w:cs="Times New Roman"/>
          <w:sz w:val="28"/>
        </w:rPr>
        <w:t>н</w:t>
      </w:r>
      <w:r w:rsidR="000B438F">
        <w:rPr>
          <w:rFonts w:ascii="Times New Roman" w:hAnsi="Times New Roman" w:cs="Times New Roman"/>
          <w:sz w:val="28"/>
        </w:rPr>
        <w:t>ь</w:t>
      </w:r>
      <w:r w:rsidR="000B438F" w:rsidRPr="000B438F">
        <w:rPr>
          <w:rFonts w:ascii="Times New Roman" w:hAnsi="Times New Roman" w:cs="Times New Roman"/>
          <w:sz w:val="28"/>
        </w:rPr>
        <w:t xml:space="preserve"> </w:t>
      </w:r>
      <w:r w:rsidR="000B438F">
        <w:rPr>
          <w:rFonts w:ascii="Times New Roman" w:hAnsi="Times New Roman" w:cs="Times New Roman"/>
          <w:sz w:val="28"/>
        </w:rPr>
        <w:t>після</w:t>
      </w:r>
      <w:r w:rsidR="000B438F" w:rsidRPr="000B438F">
        <w:rPr>
          <w:rFonts w:ascii="Times New Roman" w:hAnsi="Times New Roman" w:cs="Times New Roman"/>
          <w:sz w:val="28"/>
        </w:rPr>
        <w:t xml:space="preserve"> біолюмінесценції;</w:t>
      </w:r>
      <w:r w:rsidR="000B438F">
        <w:rPr>
          <w:rFonts w:ascii="Times New Roman" w:hAnsi="Times New Roman" w:cs="Times New Roman"/>
          <w:sz w:val="28"/>
        </w:rPr>
        <w:t xml:space="preserve"> *+2 – ГМП виміряне через 2 дні після біолюмінесценції</w:t>
      </w:r>
      <w:r w:rsidR="008458D8">
        <w:rPr>
          <w:rFonts w:ascii="Times New Roman" w:hAnsi="Times New Roman" w:cs="Times New Roman"/>
          <w:sz w:val="28"/>
        </w:rPr>
        <w:t>)</w:t>
      </w:r>
    </w:p>
    <w:p w:rsidR="000C5F5F" w:rsidRDefault="000B438F" w:rsidP="0065359D">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 з даними, що представлені на рис. 3.1 можна зробити висновок, що метод Кендалла не підходить для обчислення результатів проведеного досліду. Найбільша кількість коефіцієнтів кореляції з середньою та вище силою (0.5 &lt;= Коеф. &lt; 1) у всі пари-днів, крім *-2 пари, характерні для методу Пірсона</w:t>
      </w:r>
      <w:r w:rsidR="000C5F5F">
        <w:rPr>
          <w:rFonts w:ascii="Times New Roman" w:hAnsi="Times New Roman" w:cs="Times New Roman"/>
          <w:sz w:val="28"/>
        </w:rPr>
        <w:t>. На другому місці з незначною різницею (2 одиниці) метод Спірмена. Отже, у подальшому в даному досліджені рекомендується використовувати обидва методи – Пірсона та Спірмена.</w:t>
      </w:r>
    </w:p>
    <w:p w:rsidR="00D61CF0" w:rsidRDefault="00D61CF0" w:rsidP="0065359D">
      <w:pPr>
        <w:spacing w:after="0" w:line="360" w:lineRule="auto"/>
        <w:ind w:firstLine="709"/>
        <w:jc w:val="both"/>
        <w:rPr>
          <w:rFonts w:ascii="Times New Roman" w:hAnsi="Times New Roman" w:cs="Times New Roman"/>
          <w:b/>
          <w:sz w:val="28"/>
        </w:rPr>
      </w:pPr>
    </w:p>
    <w:p w:rsidR="00D61CF0" w:rsidRDefault="00D61CF0" w:rsidP="0065359D">
      <w:pPr>
        <w:spacing w:after="0" w:line="360" w:lineRule="auto"/>
        <w:ind w:firstLine="709"/>
        <w:jc w:val="both"/>
        <w:rPr>
          <w:rFonts w:ascii="Times New Roman" w:hAnsi="Times New Roman" w:cs="Times New Roman"/>
          <w:b/>
          <w:sz w:val="28"/>
        </w:rPr>
      </w:pPr>
    </w:p>
    <w:p w:rsidR="00540781" w:rsidRDefault="00540781" w:rsidP="0065359D">
      <w:pPr>
        <w:spacing w:after="0" w:line="360" w:lineRule="auto"/>
        <w:ind w:firstLine="709"/>
        <w:jc w:val="both"/>
        <w:rPr>
          <w:rFonts w:ascii="Times New Roman" w:hAnsi="Times New Roman" w:cs="Times New Roman"/>
          <w:b/>
          <w:sz w:val="28"/>
        </w:rPr>
      </w:pPr>
      <w:r>
        <w:rPr>
          <w:rFonts w:ascii="Times New Roman" w:hAnsi="Times New Roman" w:cs="Times New Roman"/>
          <w:b/>
          <w:sz w:val="28"/>
        </w:rPr>
        <w:lastRenderedPageBreak/>
        <w:t>3.4</w:t>
      </w:r>
      <w:r w:rsidRPr="008458D8">
        <w:rPr>
          <w:rFonts w:ascii="Times New Roman" w:hAnsi="Times New Roman" w:cs="Times New Roman"/>
          <w:b/>
          <w:sz w:val="28"/>
        </w:rPr>
        <w:t xml:space="preserve"> </w:t>
      </w:r>
      <w:r>
        <w:rPr>
          <w:rFonts w:ascii="Times New Roman" w:hAnsi="Times New Roman" w:cs="Times New Roman"/>
          <w:b/>
          <w:sz w:val="28"/>
        </w:rPr>
        <w:t>Визначення кількості коефіцієнтів кореляції за методами Пірсона та Спірмена в залежності від дня вимірювання ГМП</w:t>
      </w:r>
    </w:p>
    <w:p w:rsidR="008458D8" w:rsidRDefault="00540781" w:rsidP="00E81FD4">
      <w:pPr>
        <w:spacing w:after="0" w:line="360" w:lineRule="auto"/>
        <w:ind w:firstLine="709"/>
        <w:jc w:val="both"/>
        <w:rPr>
          <w:rFonts w:ascii="Times New Roman" w:hAnsi="Times New Roman" w:cs="Times New Roman"/>
          <w:sz w:val="28"/>
        </w:rPr>
      </w:pPr>
      <w:r>
        <w:rPr>
          <w:noProof/>
          <w:lang w:eastAsia="uk-UA"/>
        </w:rPr>
        <w:drawing>
          <wp:anchor distT="0" distB="0" distL="114300" distR="114300" simplePos="0" relativeHeight="251692032" behindDoc="0" locked="0" layoutInCell="1" allowOverlap="1" wp14:anchorId="2495A0C6" wp14:editId="20E23E15">
            <wp:simplePos x="0" y="0"/>
            <wp:positionH relativeFrom="margin">
              <wp:align>center</wp:align>
            </wp:positionH>
            <wp:positionV relativeFrom="paragraph">
              <wp:posOffset>949960</wp:posOffset>
            </wp:positionV>
            <wp:extent cx="4767757" cy="3495943"/>
            <wp:effectExtent l="0" t="0" r="13970" b="9525"/>
            <wp:wrapTopAndBottom/>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rFonts w:ascii="Times New Roman" w:hAnsi="Times New Roman" w:cs="Times New Roman"/>
          <w:sz w:val="28"/>
        </w:rPr>
        <w:t xml:space="preserve">Після обрання 2-х методів розрахунку коефіцієнтів кореляції можна побудувати діаграми (рис. 3.2 та рис. 3.3) для Пірсона та Спірмена відповідно за силою взаємозв’язку – від середньої до дуже високої. </w:t>
      </w:r>
    </w:p>
    <w:p w:rsidR="00540781" w:rsidRDefault="00540781" w:rsidP="0065359D">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w:t>
      </w:r>
      <w:r w:rsidR="00AF03B2">
        <w:rPr>
          <w:rFonts w:ascii="Times New Roman" w:hAnsi="Times New Roman" w:cs="Times New Roman"/>
          <w:sz w:val="28"/>
        </w:rPr>
        <w:t>унок</w:t>
      </w:r>
      <w:r>
        <w:rPr>
          <w:rFonts w:ascii="Times New Roman" w:hAnsi="Times New Roman" w:cs="Times New Roman"/>
          <w:sz w:val="28"/>
        </w:rPr>
        <w:t xml:space="preserve"> 3.2</w:t>
      </w:r>
      <w:r w:rsidR="00AF03B2">
        <w:rPr>
          <w:rFonts w:ascii="Times New Roman" w:hAnsi="Times New Roman" w:cs="Times New Roman"/>
          <w:sz w:val="28"/>
        </w:rPr>
        <w:t xml:space="preserve"> -</w:t>
      </w:r>
      <w:r>
        <w:rPr>
          <w:rFonts w:ascii="Times New Roman" w:hAnsi="Times New Roman" w:cs="Times New Roman"/>
          <w:sz w:val="28"/>
        </w:rPr>
        <w:t xml:space="preserve"> Кількість коефіцієнтів за методом Пірсона відносно дня вимірювання ГМП </w:t>
      </w:r>
      <w:r w:rsidRPr="00540781">
        <w:rPr>
          <w:rFonts w:ascii="Times New Roman" w:hAnsi="Times New Roman" w:cs="Times New Roman"/>
          <w:sz w:val="28"/>
        </w:rPr>
        <w:t>(*-2 – ГМП виміряне за 2 дні до біолюмінесценції; *-1 – ГМП виміряне за 1 день до біолюмінесценції; *0 – ГМП виміряне в один день з біолюмінесценцією; *+1 – ГМП виміряне через 1 день після біолюмінесценції; *+2 – ГМП виміряне через 2 дні після біолюмінесценції)</w:t>
      </w:r>
    </w:p>
    <w:p w:rsidR="003831D2" w:rsidRDefault="003831D2" w:rsidP="00AF03B2">
      <w:pPr>
        <w:spacing w:before="120" w:after="0" w:line="360" w:lineRule="auto"/>
        <w:jc w:val="center"/>
        <w:rPr>
          <w:rFonts w:ascii="Times New Roman" w:hAnsi="Times New Roman" w:cs="Times New Roman"/>
          <w:sz w:val="28"/>
        </w:rPr>
      </w:pPr>
      <w:r>
        <w:rPr>
          <w:noProof/>
          <w:lang w:eastAsia="uk-UA"/>
        </w:rPr>
        <w:lastRenderedPageBreak/>
        <w:drawing>
          <wp:anchor distT="0" distB="0" distL="114300" distR="114300" simplePos="0" relativeHeight="251694080" behindDoc="0" locked="0" layoutInCell="1" allowOverlap="1" wp14:anchorId="5A341916" wp14:editId="4DCD3F04">
            <wp:simplePos x="0" y="0"/>
            <wp:positionH relativeFrom="page">
              <wp:align>center</wp:align>
            </wp:positionH>
            <wp:positionV relativeFrom="paragraph">
              <wp:posOffset>0</wp:posOffset>
            </wp:positionV>
            <wp:extent cx="4472940" cy="3279140"/>
            <wp:effectExtent l="0" t="0" r="3810" b="16510"/>
            <wp:wrapTopAndBottom/>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AF03B2">
        <w:rPr>
          <w:rFonts w:ascii="Times New Roman" w:hAnsi="Times New Roman" w:cs="Times New Roman"/>
          <w:sz w:val="28"/>
        </w:rPr>
        <w:t>Рисунок</w:t>
      </w:r>
      <w:r>
        <w:rPr>
          <w:rFonts w:ascii="Times New Roman" w:hAnsi="Times New Roman" w:cs="Times New Roman"/>
          <w:sz w:val="28"/>
        </w:rPr>
        <w:t xml:space="preserve"> 3.3</w:t>
      </w:r>
      <w:r w:rsidR="00AF03B2">
        <w:rPr>
          <w:rFonts w:ascii="Times New Roman" w:hAnsi="Times New Roman" w:cs="Times New Roman"/>
          <w:sz w:val="28"/>
        </w:rPr>
        <w:t xml:space="preserve"> -</w:t>
      </w:r>
      <w:r>
        <w:rPr>
          <w:rFonts w:ascii="Times New Roman" w:hAnsi="Times New Roman" w:cs="Times New Roman"/>
          <w:sz w:val="28"/>
        </w:rPr>
        <w:t xml:space="preserve"> Кількість коефіцієнтів за методом Спірмена відносно дня вимірювання ГМП </w:t>
      </w:r>
      <w:r w:rsidRPr="00540781">
        <w:rPr>
          <w:rFonts w:ascii="Times New Roman" w:hAnsi="Times New Roman" w:cs="Times New Roman"/>
          <w:sz w:val="28"/>
        </w:rPr>
        <w:t>(*-2 – ГМП виміряне за 2 дні до біолюмінесценції; *-1 – ГМП виміряне за 1 день до біолюмінесценції; *0 – ГМП виміряне в один день з біолюмінесценцією; *+1 – ГМП виміряне через 1 день після біолюмінесценції; *+2 – ГМП виміряне через 2 дні після біолюмінесценції)</w:t>
      </w:r>
    </w:p>
    <w:p w:rsidR="00E2427D" w:rsidRDefault="003831D2" w:rsidP="00E81FD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Як видно з 2-х діаграм </w:t>
      </w:r>
      <w:r w:rsidRPr="003831D2">
        <w:rPr>
          <w:rFonts w:ascii="Times New Roman" w:hAnsi="Times New Roman" w:cs="Times New Roman"/>
          <w:sz w:val="28"/>
        </w:rPr>
        <w:t>(рис. 3.2 та рис. 3.3)</w:t>
      </w:r>
      <w:r>
        <w:rPr>
          <w:rFonts w:ascii="Times New Roman" w:hAnsi="Times New Roman" w:cs="Times New Roman"/>
          <w:sz w:val="28"/>
        </w:rPr>
        <w:t xml:space="preserve"> середня та висока сили кореляційного зв’язку характерні для кожної з 5-ти пар-днів порівняння за обома методами. Це може свідчити про те, що </w:t>
      </w:r>
      <w:r w:rsidRPr="003831D2">
        <w:rPr>
          <w:rFonts w:ascii="Times New Roman" w:hAnsi="Times New Roman" w:cs="Times New Roman"/>
          <w:i/>
          <w:sz w:val="28"/>
          <w:lang w:val="en-US"/>
        </w:rPr>
        <w:t>Photobacterium</w:t>
      </w:r>
      <w:r w:rsidRPr="003831D2">
        <w:rPr>
          <w:rFonts w:ascii="Times New Roman" w:hAnsi="Times New Roman" w:cs="Times New Roman"/>
          <w:i/>
          <w:sz w:val="28"/>
        </w:rPr>
        <w:t xml:space="preserve"> </w:t>
      </w:r>
      <w:r w:rsidRPr="003831D2">
        <w:rPr>
          <w:rFonts w:ascii="Times New Roman" w:hAnsi="Times New Roman" w:cs="Times New Roman"/>
          <w:i/>
          <w:sz w:val="28"/>
          <w:lang w:val="en-US"/>
        </w:rPr>
        <w:t>phosphoreum</w:t>
      </w:r>
      <w:r w:rsidRPr="003831D2">
        <w:rPr>
          <w:rFonts w:ascii="Times New Roman" w:hAnsi="Times New Roman" w:cs="Times New Roman"/>
          <w:i/>
          <w:sz w:val="28"/>
        </w:rPr>
        <w:t xml:space="preserve"> </w:t>
      </w:r>
      <w:r w:rsidRPr="003831D2">
        <w:rPr>
          <w:rFonts w:ascii="Times New Roman" w:hAnsi="Times New Roman" w:cs="Times New Roman"/>
          <w:sz w:val="28"/>
        </w:rPr>
        <w:t xml:space="preserve">знаходяться в лінійній кореляційній залежності з </w:t>
      </w:r>
      <w:r>
        <w:rPr>
          <w:rFonts w:ascii="Times New Roman" w:hAnsi="Times New Roman" w:cs="Times New Roman"/>
          <w:sz w:val="28"/>
        </w:rPr>
        <w:t>ГМП</w:t>
      </w:r>
      <w:r w:rsidR="00E2427D">
        <w:rPr>
          <w:rFonts w:ascii="Times New Roman" w:hAnsi="Times New Roman" w:cs="Times New Roman"/>
          <w:sz w:val="28"/>
        </w:rPr>
        <w:t>:</w:t>
      </w:r>
    </w:p>
    <w:p w:rsidR="00E2427D" w:rsidRDefault="003831D2" w:rsidP="007A25B6">
      <w:pPr>
        <w:pStyle w:val="aa"/>
        <w:numPr>
          <w:ilvl w:val="0"/>
          <w:numId w:val="31"/>
        </w:numPr>
        <w:spacing w:after="0" w:line="360" w:lineRule="auto"/>
        <w:rPr>
          <w:rFonts w:ascii="Times New Roman" w:hAnsi="Times New Roman" w:cs="Times New Roman"/>
          <w:sz w:val="28"/>
        </w:rPr>
      </w:pPr>
      <w:r w:rsidRPr="00E2427D">
        <w:rPr>
          <w:rFonts w:ascii="Times New Roman" w:hAnsi="Times New Roman" w:cs="Times New Roman"/>
          <w:sz w:val="28"/>
        </w:rPr>
        <w:t>в той самий день, коли відбуваються флуктуації ГМП</w:t>
      </w:r>
      <w:r w:rsidR="00E2427D">
        <w:rPr>
          <w:rFonts w:ascii="Times New Roman" w:hAnsi="Times New Roman" w:cs="Times New Roman"/>
          <w:sz w:val="28"/>
        </w:rPr>
        <w:t>;</w:t>
      </w:r>
    </w:p>
    <w:p w:rsidR="00E2427D" w:rsidRDefault="00C55755" w:rsidP="007A25B6">
      <w:pPr>
        <w:pStyle w:val="aa"/>
        <w:numPr>
          <w:ilvl w:val="0"/>
          <w:numId w:val="31"/>
        </w:numPr>
        <w:spacing w:after="0" w:line="360" w:lineRule="auto"/>
        <w:rPr>
          <w:rFonts w:ascii="Times New Roman" w:hAnsi="Times New Roman" w:cs="Times New Roman"/>
          <w:sz w:val="28"/>
        </w:rPr>
      </w:pPr>
      <w:r>
        <w:rPr>
          <w:rFonts w:ascii="Times New Roman" w:hAnsi="Times New Roman" w:cs="Times New Roman"/>
          <w:sz w:val="28"/>
        </w:rPr>
        <w:t xml:space="preserve">через </w:t>
      </w:r>
      <w:r w:rsidR="003831D2" w:rsidRPr="00E2427D">
        <w:rPr>
          <w:rFonts w:ascii="Times New Roman" w:hAnsi="Times New Roman" w:cs="Times New Roman"/>
          <w:sz w:val="28"/>
        </w:rPr>
        <w:t>2 дні та 1 день</w:t>
      </w:r>
      <w:r>
        <w:rPr>
          <w:rFonts w:ascii="Times New Roman" w:hAnsi="Times New Roman" w:cs="Times New Roman"/>
          <w:sz w:val="28"/>
        </w:rPr>
        <w:t xml:space="preserve"> після змін ГМП</w:t>
      </w:r>
      <w:r w:rsidR="00E2427D">
        <w:rPr>
          <w:rFonts w:ascii="Times New Roman" w:hAnsi="Times New Roman" w:cs="Times New Roman"/>
          <w:sz w:val="28"/>
        </w:rPr>
        <w:t>;</w:t>
      </w:r>
    </w:p>
    <w:p w:rsidR="003831D2" w:rsidRPr="00E2427D" w:rsidRDefault="003831D2" w:rsidP="007A25B6">
      <w:pPr>
        <w:pStyle w:val="aa"/>
        <w:numPr>
          <w:ilvl w:val="0"/>
          <w:numId w:val="31"/>
        </w:numPr>
        <w:spacing w:after="0" w:line="360" w:lineRule="auto"/>
        <w:rPr>
          <w:rFonts w:ascii="Times New Roman" w:hAnsi="Times New Roman" w:cs="Times New Roman"/>
          <w:sz w:val="28"/>
        </w:rPr>
      </w:pPr>
      <w:r w:rsidRPr="00E2427D">
        <w:rPr>
          <w:rFonts w:ascii="Times New Roman" w:hAnsi="Times New Roman" w:cs="Times New Roman"/>
          <w:sz w:val="28"/>
        </w:rPr>
        <w:t>за 1</w:t>
      </w:r>
      <w:r w:rsidR="00E2427D">
        <w:rPr>
          <w:rFonts w:ascii="Times New Roman" w:hAnsi="Times New Roman" w:cs="Times New Roman"/>
          <w:sz w:val="28"/>
        </w:rPr>
        <w:t xml:space="preserve"> </w:t>
      </w:r>
      <w:r w:rsidRPr="00E2427D">
        <w:rPr>
          <w:rFonts w:ascii="Times New Roman" w:hAnsi="Times New Roman" w:cs="Times New Roman"/>
          <w:sz w:val="28"/>
        </w:rPr>
        <w:t>день та 2 дні перед флуктуаціями ГМП.</w:t>
      </w:r>
    </w:p>
    <w:p w:rsidR="006355AF" w:rsidRDefault="001F60D0" w:rsidP="0065359D">
      <w:pPr>
        <w:spacing w:after="0" w:line="360" w:lineRule="auto"/>
        <w:ind w:firstLine="709"/>
        <w:rPr>
          <w:rFonts w:ascii="Times New Roman" w:hAnsi="Times New Roman" w:cs="Times New Roman"/>
          <w:b/>
          <w:sz w:val="28"/>
        </w:rPr>
      </w:pPr>
      <w:r>
        <w:rPr>
          <w:rFonts w:ascii="Times New Roman" w:hAnsi="Times New Roman" w:cs="Times New Roman"/>
          <w:b/>
          <w:sz w:val="28"/>
        </w:rPr>
        <w:t>3.</w:t>
      </w:r>
      <w:r w:rsidRPr="001F60D0">
        <w:rPr>
          <w:rFonts w:ascii="Times New Roman" w:hAnsi="Times New Roman" w:cs="Times New Roman"/>
          <w:b/>
          <w:sz w:val="28"/>
          <w:lang w:val="ru-RU"/>
        </w:rPr>
        <w:t>5</w:t>
      </w:r>
      <w:r w:rsidR="00B17DB2" w:rsidRPr="006355AF">
        <w:rPr>
          <w:rFonts w:ascii="Times New Roman" w:hAnsi="Times New Roman" w:cs="Times New Roman"/>
          <w:b/>
          <w:sz w:val="28"/>
        </w:rPr>
        <w:t xml:space="preserve"> </w:t>
      </w:r>
      <w:r w:rsidR="00E2427D">
        <w:rPr>
          <w:rFonts w:ascii="Times New Roman" w:hAnsi="Times New Roman" w:cs="Times New Roman"/>
          <w:b/>
          <w:sz w:val="28"/>
        </w:rPr>
        <w:t xml:space="preserve">Кількість коефіцієнтів </w:t>
      </w:r>
      <w:r w:rsidR="00D61CF0">
        <w:rPr>
          <w:rFonts w:ascii="Times New Roman" w:hAnsi="Times New Roman" w:cs="Times New Roman"/>
          <w:b/>
          <w:sz w:val="28"/>
        </w:rPr>
        <w:t xml:space="preserve">кореляції </w:t>
      </w:r>
      <w:r w:rsidR="00E2427D">
        <w:rPr>
          <w:rFonts w:ascii="Times New Roman" w:hAnsi="Times New Roman" w:cs="Times New Roman"/>
          <w:b/>
          <w:sz w:val="28"/>
        </w:rPr>
        <w:t>за методами Пірсона та Спірмена</w:t>
      </w:r>
    </w:p>
    <w:p w:rsidR="00853041" w:rsidRPr="0000491C" w:rsidRDefault="00853041" w:rsidP="0065359D">
      <w:pPr>
        <w:spacing w:after="0" w:line="360" w:lineRule="auto"/>
        <w:ind w:firstLine="709"/>
        <w:rPr>
          <w:rFonts w:ascii="Times New Roman" w:hAnsi="Times New Roman" w:cs="Times New Roman"/>
          <w:sz w:val="28"/>
        </w:rPr>
      </w:pPr>
      <w:r>
        <w:rPr>
          <w:rFonts w:ascii="Times New Roman" w:hAnsi="Times New Roman" w:cs="Times New Roman"/>
          <w:sz w:val="28"/>
        </w:rPr>
        <w:t xml:space="preserve">На рис. 3.4 зображені дві діаграми, які відображають кількість коефіцієнтів кореляції по </w:t>
      </w:r>
      <w:r>
        <w:rPr>
          <w:rFonts w:ascii="Times New Roman" w:hAnsi="Times New Roman" w:cs="Times New Roman"/>
          <w:sz w:val="28"/>
          <w:lang w:val="en-US"/>
        </w:rPr>
        <w:t>X</w:t>
      </w:r>
      <w:r w:rsidRPr="00853041">
        <w:rPr>
          <w:rFonts w:ascii="Times New Roman" w:hAnsi="Times New Roman" w:cs="Times New Roman"/>
          <w:sz w:val="28"/>
        </w:rPr>
        <w:t xml:space="preserve">, </w:t>
      </w:r>
      <w:r>
        <w:rPr>
          <w:rFonts w:ascii="Times New Roman" w:hAnsi="Times New Roman" w:cs="Times New Roman"/>
          <w:sz w:val="28"/>
          <w:lang w:val="en-US"/>
        </w:rPr>
        <w:t>Y</w:t>
      </w:r>
      <w:r w:rsidRPr="00853041">
        <w:rPr>
          <w:rFonts w:ascii="Times New Roman" w:hAnsi="Times New Roman" w:cs="Times New Roman"/>
          <w:sz w:val="28"/>
        </w:rPr>
        <w:t xml:space="preserve">, </w:t>
      </w:r>
      <w:r>
        <w:rPr>
          <w:rFonts w:ascii="Times New Roman" w:hAnsi="Times New Roman" w:cs="Times New Roman"/>
          <w:sz w:val="28"/>
          <w:lang w:val="en-US"/>
        </w:rPr>
        <w:t>Z</w:t>
      </w:r>
      <w:r w:rsidRPr="00853041">
        <w:rPr>
          <w:rFonts w:ascii="Times New Roman" w:hAnsi="Times New Roman" w:cs="Times New Roman"/>
          <w:sz w:val="28"/>
        </w:rPr>
        <w:t xml:space="preserve"> </w:t>
      </w:r>
      <w:r>
        <w:rPr>
          <w:rFonts w:ascii="Times New Roman" w:hAnsi="Times New Roman" w:cs="Times New Roman"/>
          <w:sz w:val="28"/>
        </w:rPr>
        <w:t>компонентам ГМП за методом Пірсона (верхня діаграма) та методом Спірмена (нижня діаграма).</w:t>
      </w:r>
      <w:r w:rsidR="0000491C">
        <w:rPr>
          <w:rFonts w:ascii="Times New Roman" w:hAnsi="Times New Roman" w:cs="Times New Roman"/>
          <w:sz w:val="28"/>
        </w:rPr>
        <w:t xml:space="preserve"> Дані діаграми містять тільки коефіцієнти, що відповідають діапазону сили кореляційної взаємодії </w:t>
      </w:r>
      <w:r w:rsidR="0000491C" w:rsidRPr="0000491C">
        <w:rPr>
          <w:rFonts w:ascii="Times New Roman" w:hAnsi="Times New Roman" w:cs="Times New Roman"/>
          <w:sz w:val="28"/>
        </w:rPr>
        <w:t>“</w:t>
      </w:r>
      <w:r w:rsidR="0000491C">
        <w:rPr>
          <w:rFonts w:ascii="Times New Roman" w:hAnsi="Times New Roman" w:cs="Times New Roman"/>
          <w:sz w:val="28"/>
        </w:rPr>
        <w:t>Середня – Дуже висока</w:t>
      </w:r>
      <w:r w:rsidR="0000491C" w:rsidRPr="0000491C">
        <w:rPr>
          <w:rFonts w:ascii="Times New Roman" w:hAnsi="Times New Roman" w:cs="Times New Roman"/>
          <w:sz w:val="28"/>
        </w:rPr>
        <w:t>”</w:t>
      </w:r>
      <w:r w:rsidR="0000491C">
        <w:rPr>
          <w:rFonts w:ascii="Times New Roman" w:hAnsi="Times New Roman" w:cs="Times New Roman"/>
          <w:sz w:val="28"/>
        </w:rPr>
        <w:t>.</w:t>
      </w:r>
    </w:p>
    <w:p w:rsidR="00853041" w:rsidRDefault="00C55755" w:rsidP="0038307E">
      <w:pPr>
        <w:spacing w:before="120" w:after="0" w:line="360" w:lineRule="auto"/>
        <w:jc w:val="center"/>
        <w:rPr>
          <w:rFonts w:ascii="Times New Roman" w:hAnsi="Times New Roman" w:cs="Times New Roman"/>
          <w:sz w:val="28"/>
        </w:rPr>
      </w:pPr>
      <w:r w:rsidRPr="00853041">
        <w:rPr>
          <w:rFonts w:ascii="Times New Roman" w:hAnsi="Times New Roman" w:cs="Times New Roman"/>
          <w:noProof/>
          <w:sz w:val="28"/>
          <w:lang w:eastAsia="uk-UA"/>
        </w:rPr>
        <w:lastRenderedPageBreak/>
        <w:drawing>
          <wp:anchor distT="0" distB="0" distL="114300" distR="114300" simplePos="0" relativeHeight="251696128" behindDoc="0" locked="0" layoutInCell="1" allowOverlap="1" wp14:anchorId="2B2E78A3" wp14:editId="3E0CCFB3">
            <wp:simplePos x="0" y="0"/>
            <wp:positionH relativeFrom="margin">
              <wp:align>center</wp:align>
            </wp:positionH>
            <wp:positionV relativeFrom="paragraph">
              <wp:posOffset>0</wp:posOffset>
            </wp:positionV>
            <wp:extent cx="3970655" cy="5646420"/>
            <wp:effectExtent l="0" t="0" r="0"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70655" cy="5646420"/>
                    </a:xfrm>
                    <a:prstGeom prst="rect">
                      <a:avLst/>
                    </a:prstGeom>
                  </pic:spPr>
                </pic:pic>
              </a:graphicData>
            </a:graphic>
            <wp14:sizeRelH relativeFrom="margin">
              <wp14:pctWidth>0</wp14:pctWidth>
            </wp14:sizeRelH>
            <wp14:sizeRelV relativeFrom="margin">
              <wp14:pctHeight>0</wp14:pctHeight>
            </wp14:sizeRelV>
          </wp:anchor>
        </w:drawing>
      </w:r>
      <w:r w:rsidR="0038307E">
        <w:rPr>
          <w:rFonts w:ascii="Times New Roman" w:hAnsi="Times New Roman" w:cs="Times New Roman"/>
          <w:sz w:val="28"/>
        </w:rPr>
        <w:t>Рисунок</w:t>
      </w:r>
      <w:r w:rsidR="0000491C">
        <w:rPr>
          <w:rFonts w:ascii="Times New Roman" w:hAnsi="Times New Roman" w:cs="Times New Roman"/>
          <w:sz w:val="28"/>
        </w:rPr>
        <w:t xml:space="preserve"> 3.4</w:t>
      </w:r>
      <w:r w:rsidR="0038307E">
        <w:rPr>
          <w:rFonts w:ascii="Times New Roman" w:hAnsi="Times New Roman" w:cs="Times New Roman"/>
          <w:sz w:val="28"/>
        </w:rPr>
        <w:t xml:space="preserve"> -</w:t>
      </w:r>
      <w:r w:rsidR="0000491C">
        <w:rPr>
          <w:rFonts w:ascii="Times New Roman" w:hAnsi="Times New Roman" w:cs="Times New Roman"/>
          <w:sz w:val="28"/>
        </w:rPr>
        <w:t xml:space="preserve"> </w:t>
      </w:r>
      <w:r w:rsidR="0000491C" w:rsidRPr="0000491C">
        <w:rPr>
          <w:rFonts w:ascii="Times New Roman" w:hAnsi="Times New Roman" w:cs="Times New Roman"/>
          <w:sz w:val="28"/>
        </w:rPr>
        <w:t>Кількість коефіцієнтів кореляції по компонентам ГМП за методами Пірсона та Спірмена</w:t>
      </w:r>
      <w:r w:rsidR="0000491C">
        <w:rPr>
          <w:rFonts w:ascii="Times New Roman" w:hAnsi="Times New Roman" w:cs="Times New Roman"/>
          <w:sz w:val="28"/>
        </w:rPr>
        <w:t xml:space="preserve"> </w:t>
      </w:r>
      <w:r w:rsidR="0000491C" w:rsidRPr="0000491C">
        <w:rPr>
          <w:rFonts w:ascii="Times New Roman" w:hAnsi="Times New Roman" w:cs="Times New Roman"/>
          <w:sz w:val="28"/>
        </w:rPr>
        <w:t>(*-2 – ГМП виміряне за 2 дні до біолюмінесценції; *-1 – ГМП виміряне за 1 день до біолюмінесценції; *0 – ГМП виміряне в один день з біолюмінесценцією; *+1 – ГМП виміряне через 1 день після біолюмінесценції; *+2 – ГМП виміряне через 2 дні після біолюмінесценції)</w:t>
      </w:r>
    </w:p>
    <w:p w:rsidR="00CE3D8E" w:rsidRDefault="0000491C" w:rsidP="00E81FD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Як видно з рис. 3.4 обидві діаграми мають дуже схожу тенденцію </w:t>
      </w:r>
      <w:r w:rsidR="00C55755">
        <w:rPr>
          <w:rFonts w:ascii="Times New Roman" w:hAnsi="Times New Roman" w:cs="Times New Roman"/>
          <w:sz w:val="28"/>
        </w:rPr>
        <w:t>у зміні кореляційного зв’язку між біолюмінесценцією та</w:t>
      </w:r>
      <w:r>
        <w:rPr>
          <w:rFonts w:ascii="Times New Roman" w:hAnsi="Times New Roman" w:cs="Times New Roman"/>
          <w:sz w:val="28"/>
        </w:rPr>
        <w:t xml:space="preserve"> компонент</w:t>
      </w:r>
      <w:r w:rsidR="00C55755">
        <w:rPr>
          <w:rFonts w:ascii="Times New Roman" w:hAnsi="Times New Roman" w:cs="Times New Roman"/>
          <w:sz w:val="28"/>
        </w:rPr>
        <w:t>ами</w:t>
      </w:r>
      <w:r>
        <w:rPr>
          <w:rFonts w:ascii="Times New Roman" w:hAnsi="Times New Roman" w:cs="Times New Roman"/>
          <w:sz w:val="28"/>
        </w:rPr>
        <w:t xml:space="preserve"> ГМП у всі пари-дні, крім </w:t>
      </w:r>
      <w:r w:rsidRPr="0000491C">
        <w:rPr>
          <w:rFonts w:ascii="Times New Roman" w:hAnsi="Times New Roman" w:cs="Times New Roman"/>
          <w:sz w:val="28"/>
        </w:rPr>
        <w:t>“-1”</w:t>
      </w:r>
      <w:r>
        <w:rPr>
          <w:rFonts w:ascii="Times New Roman" w:hAnsi="Times New Roman" w:cs="Times New Roman"/>
          <w:sz w:val="28"/>
        </w:rPr>
        <w:t xml:space="preserve">. </w:t>
      </w:r>
    </w:p>
    <w:p w:rsidR="00CE3D8E" w:rsidRDefault="00CE3D8E" w:rsidP="00E81FD4">
      <w:pPr>
        <w:spacing w:after="0" w:line="360" w:lineRule="auto"/>
        <w:ind w:firstLine="709"/>
        <w:jc w:val="both"/>
        <w:rPr>
          <w:rFonts w:ascii="Times New Roman" w:hAnsi="Times New Roman" w:cs="Times New Roman"/>
          <w:sz w:val="28"/>
        </w:rPr>
      </w:pPr>
    </w:p>
    <w:p w:rsidR="00CE3D8E" w:rsidRDefault="00CE3D8E" w:rsidP="00E81FD4">
      <w:pPr>
        <w:spacing w:after="0" w:line="360" w:lineRule="auto"/>
        <w:ind w:firstLine="709"/>
        <w:jc w:val="both"/>
        <w:rPr>
          <w:rFonts w:ascii="Times New Roman" w:hAnsi="Times New Roman" w:cs="Times New Roman"/>
          <w:sz w:val="28"/>
        </w:rPr>
      </w:pPr>
    </w:p>
    <w:p w:rsidR="0000491C" w:rsidRDefault="0000491C" w:rsidP="00E81FD4">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Аналізуючи об</w:t>
      </w:r>
      <w:r w:rsidR="0057062E">
        <w:rPr>
          <w:rFonts w:ascii="Times New Roman" w:hAnsi="Times New Roman" w:cs="Times New Roman"/>
          <w:sz w:val="28"/>
        </w:rPr>
        <w:t>идві діаграми можна виявити</w:t>
      </w:r>
      <w:r>
        <w:rPr>
          <w:rFonts w:ascii="Times New Roman" w:hAnsi="Times New Roman" w:cs="Times New Roman"/>
          <w:sz w:val="28"/>
        </w:rPr>
        <w:t xml:space="preserve"> наступне:</w:t>
      </w:r>
    </w:p>
    <w:p w:rsidR="00853041" w:rsidRDefault="00DC7E47" w:rsidP="007A25B6">
      <w:pPr>
        <w:pStyle w:val="aa"/>
        <w:numPr>
          <w:ilvl w:val="0"/>
          <w:numId w:val="32"/>
        </w:numPr>
        <w:spacing w:after="0" w:line="360" w:lineRule="auto"/>
        <w:rPr>
          <w:rFonts w:ascii="Times New Roman" w:hAnsi="Times New Roman" w:cs="Times New Roman"/>
          <w:sz w:val="28"/>
        </w:rPr>
      </w:pPr>
      <w:r>
        <w:rPr>
          <w:rFonts w:ascii="Times New Roman" w:hAnsi="Times New Roman" w:cs="Times New Roman"/>
          <w:sz w:val="28"/>
        </w:rPr>
        <w:t>Ч</w:t>
      </w:r>
      <w:r w:rsidR="000106F7">
        <w:rPr>
          <w:rFonts w:ascii="Times New Roman" w:hAnsi="Times New Roman" w:cs="Times New Roman"/>
          <w:sz w:val="28"/>
        </w:rPr>
        <w:t xml:space="preserve">ерез 2 дні </w:t>
      </w:r>
      <w:r>
        <w:rPr>
          <w:rFonts w:ascii="Times New Roman" w:hAnsi="Times New Roman" w:cs="Times New Roman"/>
          <w:sz w:val="28"/>
        </w:rPr>
        <w:t>після флуктуацій ГМП кореляційна залежність більше проявляється від</w:t>
      </w:r>
      <w:r w:rsidR="0000491C">
        <w:rPr>
          <w:rFonts w:ascii="Times New Roman" w:hAnsi="Times New Roman" w:cs="Times New Roman"/>
          <w:sz w:val="28"/>
        </w:rPr>
        <w:t xml:space="preserve"> </w:t>
      </w:r>
      <w:r w:rsidR="0000491C">
        <w:rPr>
          <w:rFonts w:ascii="Times New Roman" w:hAnsi="Times New Roman" w:cs="Times New Roman"/>
          <w:sz w:val="28"/>
          <w:lang w:val="en-US"/>
        </w:rPr>
        <w:t>X</w:t>
      </w:r>
      <w:r w:rsidR="0000491C" w:rsidRPr="0000491C">
        <w:rPr>
          <w:rFonts w:ascii="Times New Roman" w:hAnsi="Times New Roman" w:cs="Times New Roman"/>
          <w:sz w:val="28"/>
        </w:rPr>
        <w:t xml:space="preserve"> та </w:t>
      </w:r>
      <w:r w:rsidR="0000491C">
        <w:rPr>
          <w:rFonts w:ascii="Times New Roman" w:hAnsi="Times New Roman" w:cs="Times New Roman"/>
          <w:sz w:val="28"/>
          <w:lang w:val="en-US"/>
        </w:rPr>
        <w:t>Z</w:t>
      </w:r>
      <w:r w:rsidR="0000491C" w:rsidRPr="0000491C">
        <w:rPr>
          <w:rFonts w:ascii="Times New Roman" w:hAnsi="Times New Roman" w:cs="Times New Roman"/>
          <w:sz w:val="28"/>
        </w:rPr>
        <w:t xml:space="preserve"> </w:t>
      </w:r>
      <w:r w:rsidR="0000491C">
        <w:rPr>
          <w:rFonts w:ascii="Times New Roman" w:hAnsi="Times New Roman" w:cs="Times New Roman"/>
          <w:sz w:val="28"/>
        </w:rPr>
        <w:t>компонент.</w:t>
      </w:r>
    </w:p>
    <w:p w:rsidR="00DC7E47" w:rsidRDefault="00DC7E47" w:rsidP="007A25B6">
      <w:pPr>
        <w:pStyle w:val="aa"/>
        <w:numPr>
          <w:ilvl w:val="0"/>
          <w:numId w:val="32"/>
        </w:numPr>
        <w:spacing w:after="0" w:line="360" w:lineRule="auto"/>
        <w:rPr>
          <w:rFonts w:ascii="Times New Roman" w:hAnsi="Times New Roman" w:cs="Times New Roman"/>
          <w:sz w:val="28"/>
        </w:rPr>
      </w:pPr>
      <w:r>
        <w:rPr>
          <w:rFonts w:ascii="Times New Roman" w:hAnsi="Times New Roman" w:cs="Times New Roman"/>
          <w:sz w:val="28"/>
        </w:rPr>
        <w:t xml:space="preserve">Через 1 день після флуктуацій ГМП кореляційна залежність більше проявляється від </w:t>
      </w:r>
      <w:r>
        <w:rPr>
          <w:rFonts w:ascii="Times New Roman" w:hAnsi="Times New Roman" w:cs="Times New Roman"/>
          <w:sz w:val="28"/>
          <w:lang w:val="en-US"/>
        </w:rPr>
        <w:t>Y</w:t>
      </w:r>
      <w:r w:rsidRPr="0000491C">
        <w:rPr>
          <w:rFonts w:ascii="Times New Roman" w:hAnsi="Times New Roman" w:cs="Times New Roman"/>
          <w:sz w:val="28"/>
        </w:rPr>
        <w:t xml:space="preserve"> та </w:t>
      </w:r>
      <w:r>
        <w:rPr>
          <w:rFonts w:ascii="Times New Roman" w:hAnsi="Times New Roman" w:cs="Times New Roman"/>
          <w:sz w:val="28"/>
          <w:lang w:val="en-US"/>
        </w:rPr>
        <w:t>Z</w:t>
      </w:r>
      <w:r w:rsidRPr="0000491C">
        <w:rPr>
          <w:rFonts w:ascii="Times New Roman" w:hAnsi="Times New Roman" w:cs="Times New Roman"/>
          <w:sz w:val="28"/>
        </w:rPr>
        <w:t xml:space="preserve"> </w:t>
      </w:r>
      <w:r>
        <w:rPr>
          <w:rFonts w:ascii="Times New Roman" w:hAnsi="Times New Roman" w:cs="Times New Roman"/>
          <w:sz w:val="28"/>
        </w:rPr>
        <w:t>компонент.</w:t>
      </w:r>
    </w:p>
    <w:p w:rsidR="00DC7E47" w:rsidRDefault="00DC7E47" w:rsidP="007A25B6">
      <w:pPr>
        <w:pStyle w:val="aa"/>
        <w:numPr>
          <w:ilvl w:val="0"/>
          <w:numId w:val="32"/>
        </w:numPr>
        <w:spacing w:after="0" w:line="360" w:lineRule="auto"/>
        <w:rPr>
          <w:rFonts w:ascii="Times New Roman" w:hAnsi="Times New Roman" w:cs="Times New Roman"/>
          <w:sz w:val="28"/>
        </w:rPr>
      </w:pPr>
      <w:r>
        <w:rPr>
          <w:rFonts w:ascii="Times New Roman" w:hAnsi="Times New Roman" w:cs="Times New Roman"/>
          <w:sz w:val="28"/>
        </w:rPr>
        <w:t>При одночасних явищах – біолюмінесценції та флуктуація</w:t>
      </w:r>
      <w:r w:rsidR="0057062E">
        <w:rPr>
          <w:rFonts w:ascii="Times New Roman" w:hAnsi="Times New Roman" w:cs="Times New Roman"/>
          <w:sz w:val="28"/>
        </w:rPr>
        <w:t>х</w:t>
      </w:r>
      <w:r>
        <w:rPr>
          <w:rFonts w:ascii="Times New Roman" w:hAnsi="Times New Roman" w:cs="Times New Roman"/>
          <w:sz w:val="28"/>
        </w:rPr>
        <w:t xml:space="preserve"> ГМП кореляційна залежність більше проявляється від </w:t>
      </w:r>
      <w:r>
        <w:rPr>
          <w:rFonts w:ascii="Times New Roman" w:hAnsi="Times New Roman" w:cs="Times New Roman"/>
          <w:sz w:val="28"/>
          <w:lang w:val="en-US"/>
        </w:rPr>
        <w:t>X</w:t>
      </w:r>
      <w:r w:rsidRPr="0000491C">
        <w:rPr>
          <w:rFonts w:ascii="Times New Roman" w:hAnsi="Times New Roman" w:cs="Times New Roman"/>
          <w:sz w:val="28"/>
        </w:rPr>
        <w:t xml:space="preserve"> та </w:t>
      </w:r>
      <w:r>
        <w:rPr>
          <w:rFonts w:ascii="Times New Roman" w:hAnsi="Times New Roman" w:cs="Times New Roman"/>
          <w:sz w:val="28"/>
          <w:lang w:val="en-US"/>
        </w:rPr>
        <w:t>Z</w:t>
      </w:r>
      <w:r w:rsidRPr="0000491C">
        <w:rPr>
          <w:rFonts w:ascii="Times New Roman" w:hAnsi="Times New Roman" w:cs="Times New Roman"/>
          <w:sz w:val="28"/>
        </w:rPr>
        <w:t xml:space="preserve"> </w:t>
      </w:r>
      <w:r>
        <w:rPr>
          <w:rFonts w:ascii="Times New Roman" w:hAnsi="Times New Roman" w:cs="Times New Roman"/>
          <w:sz w:val="28"/>
        </w:rPr>
        <w:t>компонент.</w:t>
      </w:r>
    </w:p>
    <w:p w:rsidR="0057062E" w:rsidRDefault="0057062E" w:rsidP="007A25B6">
      <w:pPr>
        <w:pStyle w:val="aa"/>
        <w:numPr>
          <w:ilvl w:val="0"/>
          <w:numId w:val="32"/>
        </w:numPr>
        <w:spacing w:after="0" w:line="360" w:lineRule="auto"/>
        <w:rPr>
          <w:rFonts w:ascii="Times New Roman" w:hAnsi="Times New Roman" w:cs="Times New Roman"/>
          <w:sz w:val="28"/>
        </w:rPr>
      </w:pPr>
      <w:r>
        <w:rPr>
          <w:rFonts w:ascii="Times New Roman" w:hAnsi="Times New Roman" w:cs="Times New Roman"/>
          <w:sz w:val="28"/>
        </w:rPr>
        <w:t xml:space="preserve">За 1 день до флуктуацій ГМП кореляційна залежність майже однаково проявляється від </w:t>
      </w:r>
      <w:r>
        <w:rPr>
          <w:rFonts w:ascii="Times New Roman" w:hAnsi="Times New Roman" w:cs="Times New Roman"/>
          <w:sz w:val="28"/>
          <w:lang w:val="en-US"/>
        </w:rPr>
        <w:t>X</w:t>
      </w:r>
      <w:r w:rsidRPr="0057062E">
        <w:rPr>
          <w:rFonts w:ascii="Times New Roman" w:hAnsi="Times New Roman" w:cs="Times New Roman"/>
          <w:sz w:val="28"/>
          <w:lang w:val="ru-RU"/>
        </w:rPr>
        <w:t>,</w:t>
      </w:r>
      <w:r>
        <w:rPr>
          <w:rFonts w:ascii="Times New Roman" w:hAnsi="Times New Roman" w:cs="Times New Roman"/>
          <w:sz w:val="28"/>
        </w:rPr>
        <w:t xml:space="preserve"> </w:t>
      </w:r>
      <w:r>
        <w:rPr>
          <w:rFonts w:ascii="Times New Roman" w:hAnsi="Times New Roman" w:cs="Times New Roman"/>
          <w:sz w:val="28"/>
          <w:lang w:val="en-US"/>
        </w:rPr>
        <w:t>Y</w:t>
      </w:r>
      <w:r w:rsidRPr="0000491C">
        <w:rPr>
          <w:rFonts w:ascii="Times New Roman" w:hAnsi="Times New Roman" w:cs="Times New Roman"/>
          <w:sz w:val="28"/>
        </w:rPr>
        <w:t xml:space="preserve"> та </w:t>
      </w:r>
      <w:r>
        <w:rPr>
          <w:rFonts w:ascii="Times New Roman" w:hAnsi="Times New Roman" w:cs="Times New Roman"/>
          <w:sz w:val="28"/>
          <w:lang w:val="en-US"/>
        </w:rPr>
        <w:t>Z</w:t>
      </w:r>
      <w:r w:rsidRPr="0000491C">
        <w:rPr>
          <w:rFonts w:ascii="Times New Roman" w:hAnsi="Times New Roman" w:cs="Times New Roman"/>
          <w:sz w:val="28"/>
        </w:rPr>
        <w:t xml:space="preserve"> </w:t>
      </w:r>
      <w:r>
        <w:rPr>
          <w:rFonts w:ascii="Times New Roman" w:hAnsi="Times New Roman" w:cs="Times New Roman"/>
          <w:sz w:val="28"/>
        </w:rPr>
        <w:t>компонент.</w:t>
      </w:r>
    </w:p>
    <w:p w:rsidR="009170D0" w:rsidRPr="0057062E" w:rsidRDefault="0057062E" w:rsidP="007A25B6">
      <w:pPr>
        <w:pStyle w:val="aa"/>
        <w:numPr>
          <w:ilvl w:val="0"/>
          <w:numId w:val="32"/>
        </w:numPr>
        <w:spacing w:after="0" w:line="360" w:lineRule="auto"/>
        <w:rPr>
          <w:rFonts w:ascii="Times New Roman" w:hAnsi="Times New Roman" w:cs="Times New Roman"/>
          <w:sz w:val="28"/>
        </w:rPr>
      </w:pPr>
      <w:r>
        <w:rPr>
          <w:rFonts w:ascii="Times New Roman" w:hAnsi="Times New Roman" w:cs="Times New Roman"/>
          <w:sz w:val="28"/>
        </w:rPr>
        <w:t xml:space="preserve">За 2 дні до флуктуацій ГМП кореляційна залежність більше проявляється від </w:t>
      </w:r>
      <w:r>
        <w:rPr>
          <w:rFonts w:ascii="Times New Roman" w:hAnsi="Times New Roman" w:cs="Times New Roman"/>
          <w:sz w:val="28"/>
          <w:lang w:val="en-US"/>
        </w:rPr>
        <w:t>Z</w:t>
      </w:r>
      <w:r>
        <w:rPr>
          <w:rFonts w:ascii="Times New Roman" w:hAnsi="Times New Roman" w:cs="Times New Roman"/>
          <w:sz w:val="28"/>
        </w:rPr>
        <w:t xml:space="preserve"> та </w:t>
      </w:r>
      <w:r>
        <w:rPr>
          <w:rFonts w:ascii="Times New Roman" w:hAnsi="Times New Roman" w:cs="Times New Roman"/>
          <w:sz w:val="28"/>
          <w:lang w:val="en-US"/>
        </w:rPr>
        <w:t>Y</w:t>
      </w:r>
      <w:r w:rsidRPr="0000491C">
        <w:rPr>
          <w:rFonts w:ascii="Times New Roman" w:hAnsi="Times New Roman" w:cs="Times New Roman"/>
          <w:sz w:val="28"/>
        </w:rPr>
        <w:t xml:space="preserve"> </w:t>
      </w:r>
      <w:r>
        <w:rPr>
          <w:rFonts w:ascii="Times New Roman" w:hAnsi="Times New Roman" w:cs="Times New Roman"/>
          <w:sz w:val="28"/>
        </w:rPr>
        <w:t>компонент.</w:t>
      </w:r>
    </w:p>
    <w:p w:rsidR="009170D0" w:rsidRPr="0057062E" w:rsidRDefault="009170D0" w:rsidP="0065359D">
      <w:pPr>
        <w:spacing w:after="0" w:line="360" w:lineRule="auto"/>
        <w:jc w:val="center"/>
        <w:rPr>
          <w:rFonts w:ascii="Times New Roman" w:hAnsi="Times New Roman" w:cs="Times New Roman"/>
          <w:sz w:val="28"/>
        </w:rPr>
      </w:pPr>
    </w:p>
    <w:p w:rsidR="009170D0" w:rsidRDefault="009170D0" w:rsidP="0065359D">
      <w:pPr>
        <w:spacing w:after="0" w:line="360" w:lineRule="auto"/>
        <w:jc w:val="center"/>
        <w:rPr>
          <w:rFonts w:ascii="Times New Roman" w:hAnsi="Times New Roman" w:cs="Times New Roman"/>
          <w:sz w:val="32"/>
        </w:rPr>
      </w:pPr>
    </w:p>
    <w:p w:rsidR="009170D0" w:rsidRDefault="009170D0" w:rsidP="0065359D">
      <w:pPr>
        <w:spacing w:after="0" w:line="360" w:lineRule="auto"/>
        <w:jc w:val="center"/>
        <w:rPr>
          <w:rFonts w:ascii="Times New Roman" w:hAnsi="Times New Roman" w:cs="Times New Roman"/>
          <w:sz w:val="32"/>
        </w:rPr>
      </w:pPr>
    </w:p>
    <w:p w:rsidR="009170D0" w:rsidRDefault="009170D0"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D14BBF" w:rsidRDefault="00D14BBF" w:rsidP="0065359D">
      <w:pPr>
        <w:spacing w:after="0" w:line="360" w:lineRule="auto"/>
        <w:jc w:val="center"/>
        <w:rPr>
          <w:rFonts w:ascii="Times New Roman" w:hAnsi="Times New Roman" w:cs="Times New Roman"/>
          <w:sz w:val="32"/>
        </w:rPr>
      </w:pPr>
    </w:p>
    <w:p w:rsidR="0038307E" w:rsidRDefault="0038307E" w:rsidP="0065359D">
      <w:pPr>
        <w:spacing w:after="200" w:line="360" w:lineRule="auto"/>
        <w:jc w:val="center"/>
        <w:rPr>
          <w:rFonts w:ascii="Times New Roman" w:eastAsia="Calibri" w:hAnsi="Times New Roman" w:cs="Times New Roman"/>
          <w:b/>
          <w:iCs/>
          <w:sz w:val="28"/>
          <w:szCs w:val="28"/>
          <w:lang w:val="ru-RU"/>
        </w:rPr>
      </w:pPr>
    </w:p>
    <w:p w:rsidR="0038307E" w:rsidRDefault="0038307E" w:rsidP="0065359D">
      <w:pPr>
        <w:spacing w:after="200" w:line="360" w:lineRule="auto"/>
        <w:jc w:val="center"/>
        <w:rPr>
          <w:rFonts w:ascii="Times New Roman" w:eastAsia="Calibri" w:hAnsi="Times New Roman" w:cs="Times New Roman"/>
          <w:b/>
          <w:iCs/>
          <w:sz w:val="28"/>
          <w:szCs w:val="28"/>
          <w:lang w:val="ru-RU"/>
        </w:rPr>
      </w:pPr>
    </w:p>
    <w:p w:rsidR="00D61CF0" w:rsidRDefault="00D61CF0" w:rsidP="0038307E">
      <w:pPr>
        <w:spacing w:after="0" w:line="360" w:lineRule="auto"/>
        <w:jc w:val="center"/>
        <w:rPr>
          <w:rFonts w:ascii="Times New Roman" w:eastAsia="Calibri" w:hAnsi="Times New Roman" w:cs="Times New Roman"/>
          <w:b/>
          <w:iCs/>
          <w:sz w:val="28"/>
          <w:szCs w:val="28"/>
          <w:lang w:val="ru-RU"/>
        </w:rPr>
      </w:pPr>
    </w:p>
    <w:p w:rsidR="00D61CF0" w:rsidRDefault="00D61CF0" w:rsidP="0038307E">
      <w:pPr>
        <w:spacing w:after="0" w:line="360" w:lineRule="auto"/>
        <w:jc w:val="center"/>
        <w:rPr>
          <w:rFonts w:ascii="Times New Roman" w:eastAsia="Calibri" w:hAnsi="Times New Roman" w:cs="Times New Roman"/>
          <w:b/>
          <w:iCs/>
          <w:sz w:val="28"/>
          <w:szCs w:val="28"/>
          <w:lang w:val="ru-RU"/>
        </w:rPr>
      </w:pPr>
    </w:p>
    <w:p w:rsidR="009170D0" w:rsidRPr="00926F64" w:rsidRDefault="00D14BBF" w:rsidP="0038307E">
      <w:pPr>
        <w:spacing w:after="0" w:line="360" w:lineRule="auto"/>
        <w:jc w:val="center"/>
        <w:rPr>
          <w:rFonts w:ascii="Times New Roman" w:eastAsia="Calibri" w:hAnsi="Times New Roman" w:cs="Times New Roman"/>
          <w:b/>
          <w:sz w:val="28"/>
          <w:szCs w:val="28"/>
        </w:rPr>
      </w:pPr>
      <w:r w:rsidRPr="00926F64">
        <w:rPr>
          <w:rFonts w:ascii="Times New Roman" w:eastAsia="Calibri" w:hAnsi="Times New Roman" w:cs="Times New Roman"/>
          <w:b/>
          <w:iCs/>
          <w:sz w:val="28"/>
          <w:szCs w:val="28"/>
          <w:lang w:val="ru-RU"/>
        </w:rPr>
        <w:lastRenderedPageBreak/>
        <w:t xml:space="preserve">4 </w:t>
      </w:r>
      <w:r w:rsidR="0038307E">
        <w:rPr>
          <w:rFonts w:ascii="Times New Roman" w:eastAsia="Calibri" w:hAnsi="Times New Roman" w:cs="Times New Roman"/>
          <w:b/>
          <w:iCs/>
          <w:sz w:val="28"/>
          <w:szCs w:val="28"/>
        </w:rPr>
        <w:t>РОЗРОБЛЕННЯ СТАРТАП-</w:t>
      </w:r>
      <w:r w:rsidR="009170D0" w:rsidRPr="00926F64">
        <w:rPr>
          <w:rFonts w:ascii="Times New Roman" w:eastAsia="Calibri" w:hAnsi="Times New Roman" w:cs="Times New Roman"/>
          <w:b/>
          <w:iCs/>
          <w:sz w:val="28"/>
          <w:szCs w:val="28"/>
        </w:rPr>
        <w:t>ПРОЕКТУ</w:t>
      </w:r>
      <w:r w:rsidR="009170D0" w:rsidRPr="00926F64">
        <w:rPr>
          <w:rFonts w:ascii="Times New Roman" w:eastAsia="Calibri" w:hAnsi="Times New Roman" w:cs="Times New Roman"/>
          <w:b/>
          <w:sz w:val="28"/>
          <w:szCs w:val="28"/>
        </w:rPr>
        <w:t xml:space="preserve"> </w:t>
      </w:r>
    </w:p>
    <w:p w:rsidR="009170D0" w:rsidRPr="00926F64" w:rsidRDefault="00900BF4" w:rsidP="00900BF4">
      <w:pPr>
        <w:spacing w:after="60" w:line="360" w:lineRule="auto"/>
        <w:ind w:firstLine="708"/>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9170D0" w:rsidRPr="00926F64">
        <w:rPr>
          <w:rFonts w:ascii="Times New Roman" w:eastAsia="Times New Roman" w:hAnsi="Times New Roman" w:cs="Times New Roman"/>
          <w:b/>
          <w:sz w:val="28"/>
          <w:szCs w:val="28"/>
        </w:rPr>
        <w:t>.1 Резюме: конкретизація бізнес-ідеї, мети стартапу, об’єк</w:t>
      </w:r>
      <w:r w:rsidR="008B40B8">
        <w:rPr>
          <w:rFonts w:ascii="Times New Roman" w:eastAsia="Times New Roman" w:hAnsi="Times New Roman" w:cs="Times New Roman"/>
          <w:b/>
          <w:sz w:val="28"/>
          <w:szCs w:val="28"/>
        </w:rPr>
        <w:t>ту дослідження, місця розробки в</w:t>
      </w:r>
      <w:r w:rsidR="009170D0" w:rsidRPr="00926F64">
        <w:rPr>
          <w:rFonts w:ascii="Times New Roman" w:eastAsia="Times New Roman" w:hAnsi="Times New Roman" w:cs="Times New Roman"/>
          <w:b/>
          <w:sz w:val="28"/>
          <w:szCs w:val="28"/>
        </w:rPr>
        <w:t xml:space="preserve"> інноваційному ланцюжку цінності</w:t>
      </w:r>
    </w:p>
    <w:p w:rsidR="009170D0" w:rsidRPr="00926F64" w:rsidRDefault="004A7FD3" w:rsidP="0038307E">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Ідея проекту полягає в розробці</w:t>
      </w:r>
      <w:r w:rsidRPr="004A7FD3">
        <w:rPr>
          <w:rFonts w:ascii="Times New Roman" w:eastAsia="Times New Roman" w:hAnsi="Times New Roman" w:cs="Times New Roman"/>
          <w:sz w:val="28"/>
          <w:szCs w:val="28"/>
          <w:lang w:eastAsia="ru-RU"/>
        </w:rPr>
        <w:t xml:space="preserve"> програмного забезпечення на основі мови програмування Python для автоматизованого розрахунку залежності між масивами даних біолюмінесценції </w:t>
      </w:r>
      <w:r>
        <w:rPr>
          <w:rFonts w:ascii="Times New Roman" w:eastAsia="Times New Roman" w:hAnsi="Times New Roman" w:cs="Times New Roman"/>
          <w:sz w:val="28"/>
          <w:szCs w:val="28"/>
          <w:lang w:eastAsia="ru-RU"/>
        </w:rPr>
        <w:t>та компонентами ГМП</w:t>
      </w:r>
      <w:r w:rsidR="009170D0" w:rsidRPr="00926F64">
        <w:rPr>
          <w:rFonts w:ascii="Times New Roman" w:eastAsia="Times New Roman" w:hAnsi="Times New Roman" w:cs="Times New Roman"/>
          <w:sz w:val="28"/>
          <w:szCs w:val="28"/>
          <w:lang w:eastAsia="ru-RU"/>
        </w:rPr>
        <w:t>. Адже проведення біоіндикації з використанням люмінесцентних бактерій Photobacterium phosphoreum, які задовольняють критеріям вибору біоіндикаторів, може слугувати оцінкою впливу геомагнітної активності, що важливо знати для профілактичних робіт серед людей із групи ризику, а також для проведення біотехнологічних процесів.</w:t>
      </w:r>
      <w:r w:rsidR="0038307E">
        <w:rPr>
          <w:rFonts w:ascii="Times New Roman" w:eastAsia="Times New Roman" w:hAnsi="Times New Roman" w:cs="Times New Roman"/>
          <w:sz w:val="28"/>
          <w:szCs w:val="28"/>
          <w:lang w:eastAsia="ru-RU"/>
        </w:rPr>
        <w:t xml:space="preserve"> </w:t>
      </w:r>
      <w:r w:rsidR="009170D0" w:rsidRPr="00926F64">
        <w:rPr>
          <w:rFonts w:ascii="Times New Roman" w:eastAsia="Times New Roman" w:hAnsi="Times New Roman" w:cs="Times New Roman"/>
          <w:sz w:val="28"/>
          <w:szCs w:val="28"/>
          <w:lang w:eastAsia="ru-RU"/>
        </w:rPr>
        <w:t>З</w:t>
      </w:r>
      <w:r w:rsidR="004A4E48">
        <w:rPr>
          <w:rFonts w:ascii="Times New Roman" w:eastAsia="Times New Roman" w:hAnsi="Times New Roman" w:cs="Times New Roman"/>
          <w:sz w:val="28"/>
          <w:szCs w:val="28"/>
          <w:lang w:eastAsia="ru-RU"/>
        </w:rPr>
        <w:t xml:space="preserve">міст ідеї наведено у додатку </w:t>
      </w:r>
      <w:r w:rsidR="00384CA8">
        <w:rPr>
          <w:rFonts w:ascii="Times New Roman" w:eastAsia="Times New Roman" w:hAnsi="Times New Roman" w:cs="Times New Roman"/>
          <w:sz w:val="28"/>
          <w:szCs w:val="28"/>
          <w:lang w:eastAsia="ru-RU"/>
        </w:rPr>
        <w:t>Е</w:t>
      </w:r>
      <w:r w:rsidR="009170D0" w:rsidRPr="00926F64">
        <w:rPr>
          <w:rFonts w:ascii="Times New Roman" w:eastAsia="Times New Roman" w:hAnsi="Times New Roman" w:cs="Times New Roman"/>
          <w:sz w:val="28"/>
          <w:szCs w:val="28"/>
          <w:lang w:eastAsia="ru-RU"/>
        </w:rPr>
        <w:t>.</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Назва проекту: BiolumCorr</w:t>
      </w:r>
      <w:r w:rsidR="0038307E">
        <w:rPr>
          <w:rFonts w:ascii="Times New Roman" w:eastAsia="Times New Roman" w:hAnsi="Times New Roman" w:cs="Times New Roman"/>
          <w:sz w:val="28"/>
          <w:szCs w:val="28"/>
          <w:lang w:eastAsia="ru-RU"/>
        </w:rPr>
        <w:t>.</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 xml:space="preserve">Мета стартапу: задовольнити потребу юридичних та фізичних осіб проводити автоматизоване визначення залежності між біолюмінесценцією бактерій (можливий інший показник) та </w:t>
      </w:r>
      <w:r w:rsidR="004A7FD3">
        <w:rPr>
          <w:rFonts w:ascii="Times New Roman" w:eastAsia="Times New Roman" w:hAnsi="Times New Roman" w:cs="Times New Roman"/>
          <w:sz w:val="28"/>
          <w:szCs w:val="28"/>
          <w:lang w:eastAsia="ru-RU"/>
        </w:rPr>
        <w:t>ГМП</w:t>
      </w:r>
      <w:r w:rsidRPr="0038307E">
        <w:rPr>
          <w:rFonts w:ascii="Times New Roman" w:eastAsia="Times New Roman" w:hAnsi="Times New Roman" w:cs="Times New Roman"/>
          <w:sz w:val="28"/>
          <w:szCs w:val="28"/>
          <w:lang w:eastAsia="ru-RU"/>
        </w:rPr>
        <w:t>. Знаходження та моніторинг даної залежності дає змогу оперувати актуальними даними щодо геомагнітної активності та іншими геліогеофізичними факторами, що корисно знати в медицині та біотехнологічних процесах. Автоматизація даного процесу надає користувачу стартапу можливість в економії часу та грошових витрат.</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 xml:space="preserve">Предмет стартапу: оцінка актуальності автоматичної обробки великих масивів даних для сучасного науково-технічного споживача. </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Продукт: програмне забезпечення, що автоматизує знаходження залежності між двома масивами даних на прикладі біолюмінесценції бактерій та геомагнітної активності.</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 xml:space="preserve">Завдання стартапу: </w:t>
      </w:r>
    </w:p>
    <w:p w:rsidR="009170D0" w:rsidRPr="0038307E" w:rsidRDefault="009170D0" w:rsidP="007A25B6">
      <w:pPr>
        <w:pStyle w:val="aa"/>
        <w:numPr>
          <w:ilvl w:val="0"/>
          <w:numId w:val="39"/>
        </w:numPr>
        <w:spacing w:after="0" w:line="360" w:lineRule="auto"/>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Аналіз ринку та іс</w:t>
      </w:r>
      <w:r w:rsidR="00CE3D8E">
        <w:rPr>
          <w:rFonts w:ascii="Times New Roman" w:eastAsia="Times New Roman" w:hAnsi="Times New Roman" w:cs="Times New Roman"/>
          <w:sz w:val="28"/>
          <w:szCs w:val="28"/>
          <w:lang w:eastAsia="ru-RU"/>
        </w:rPr>
        <w:t>нуючих рішень для вияву попиту.</w:t>
      </w:r>
    </w:p>
    <w:p w:rsidR="009170D0" w:rsidRPr="0038307E" w:rsidRDefault="009170D0" w:rsidP="007A25B6">
      <w:pPr>
        <w:pStyle w:val="aa"/>
        <w:numPr>
          <w:ilvl w:val="0"/>
          <w:numId w:val="39"/>
        </w:numPr>
        <w:spacing w:after="0" w:line="360" w:lineRule="auto"/>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Розробка рішень програ</w:t>
      </w:r>
      <w:r w:rsidR="00CE3D8E">
        <w:rPr>
          <w:rFonts w:ascii="Times New Roman" w:eastAsia="Times New Roman" w:hAnsi="Times New Roman" w:cs="Times New Roman"/>
          <w:sz w:val="28"/>
          <w:szCs w:val="28"/>
          <w:lang w:eastAsia="ru-RU"/>
        </w:rPr>
        <w:t>много забезпечення для клієнтів.</w:t>
      </w:r>
      <w:r w:rsidRPr="0038307E">
        <w:rPr>
          <w:rFonts w:ascii="Times New Roman" w:eastAsia="Times New Roman" w:hAnsi="Times New Roman" w:cs="Times New Roman"/>
          <w:sz w:val="28"/>
          <w:szCs w:val="28"/>
          <w:lang w:eastAsia="ru-RU"/>
        </w:rPr>
        <w:t xml:space="preserve"> </w:t>
      </w:r>
    </w:p>
    <w:p w:rsidR="0038307E" w:rsidRDefault="0038307E" w:rsidP="0038307E">
      <w:pPr>
        <w:spacing w:after="0" w:line="360" w:lineRule="auto"/>
        <w:ind w:firstLine="708"/>
        <w:jc w:val="both"/>
        <w:rPr>
          <w:rFonts w:ascii="Times New Roman" w:eastAsia="Times New Roman" w:hAnsi="Times New Roman" w:cs="Times New Roman"/>
          <w:sz w:val="28"/>
          <w:szCs w:val="28"/>
          <w:lang w:eastAsia="ru-RU"/>
        </w:rPr>
      </w:pP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lastRenderedPageBreak/>
        <w:t>Вигоди для користувача</w:t>
      </w:r>
      <w:r w:rsidR="0038307E">
        <w:rPr>
          <w:rFonts w:ascii="Times New Roman" w:eastAsia="Times New Roman" w:hAnsi="Times New Roman" w:cs="Times New Roman"/>
          <w:sz w:val="28"/>
          <w:szCs w:val="28"/>
          <w:lang w:eastAsia="ru-RU"/>
        </w:rPr>
        <w:t>:</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1.</w:t>
      </w:r>
      <w:r w:rsidRPr="0038307E">
        <w:rPr>
          <w:rFonts w:ascii="Times New Roman" w:eastAsia="Times New Roman" w:hAnsi="Times New Roman" w:cs="Times New Roman"/>
          <w:sz w:val="28"/>
          <w:szCs w:val="28"/>
          <w:lang w:eastAsia="ru-RU"/>
        </w:rPr>
        <w:tab/>
        <w:t>Підвищення швидкості обробки масивів даних по біолюмінесценції бактерій та геліогеофізичними факторами.</w:t>
      </w:r>
    </w:p>
    <w:p w:rsidR="009170D0" w:rsidRPr="0038307E" w:rsidRDefault="009170D0" w:rsidP="0038307E">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2.</w:t>
      </w:r>
      <w:r w:rsidRPr="0038307E">
        <w:rPr>
          <w:rFonts w:ascii="Times New Roman" w:eastAsia="Times New Roman" w:hAnsi="Times New Roman" w:cs="Times New Roman"/>
          <w:sz w:val="28"/>
          <w:szCs w:val="28"/>
          <w:lang w:eastAsia="ru-RU"/>
        </w:rPr>
        <w:tab/>
        <w:t xml:space="preserve">Зменшення витрат на використання ряду програм для повного розрахунку. </w:t>
      </w:r>
    </w:p>
    <w:p w:rsidR="009170D0" w:rsidRPr="004A4E48" w:rsidRDefault="009170D0" w:rsidP="004A4E48">
      <w:pPr>
        <w:spacing w:after="0" w:line="360" w:lineRule="auto"/>
        <w:ind w:firstLine="708"/>
        <w:jc w:val="both"/>
        <w:rPr>
          <w:rFonts w:ascii="Times New Roman" w:eastAsia="Times New Roman" w:hAnsi="Times New Roman" w:cs="Times New Roman"/>
          <w:sz w:val="28"/>
          <w:szCs w:val="28"/>
          <w:lang w:eastAsia="ru-RU"/>
        </w:rPr>
      </w:pPr>
      <w:r w:rsidRPr="0038307E">
        <w:rPr>
          <w:rFonts w:ascii="Times New Roman" w:eastAsia="Times New Roman" w:hAnsi="Times New Roman" w:cs="Times New Roman"/>
          <w:sz w:val="28"/>
          <w:szCs w:val="28"/>
          <w:lang w:eastAsia="ru-RU"/>
        </w:rPr>
        <w:t>3.</w:t>
      </w:r>
      <w:r w:rsidRPr="0038307E">
        <w:rPr>
          <w:rFonts w:ascii="Times New Roman" w:eastAsia="Times New Roman" w:hAnsi="Times New Roman" w:cs="Times New Roman"/>
          <w:sz w:val="28"/>
          <w:szCs w:val="28"/>
          <w:lang w:eastAsia="ru-RU"/>
        </w:rPr>
        <w:tab/>
        <w:t>Ав</w:t>
      </w:r>
      <w:r w:rsidR="004A4E48">
        <w:rPr>
          <w:rFonts w:ascii="Times New Roman" w:eastAsia="Times New Roman" w:hAnsi="Times New Roman" w:cs="Times New Roman"/>
          <w:sz w:val="28"/>
          <w:szCs w:val="28"/>
          <w:lang w:eastAsia="ru-RU"/>
        </w:rPr>
        <w:t>томатизація процесу підрахунку.</w:t>
      </w:r>
    </w:p>
    <w:p w:rsidR="009170D0" w:rsidRPr="00926F64" w:rsidRDefault="004A4E48" w:rsidP="004A4E48">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таблиці</w:t>
      </w:r>
      <w:r w:rsidR="009170D0" w:rsidRPr="00926F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4.1 наведено результати</w:t>
      </w:r>
      <w:r w:rsidR="009170D0" w:rsidRPr="00926F64">
        <w:rPr>
          <w:rFonts w:ascii="Times New Roman" w:eastAsia="Times New Roman" w:hAnsi="Times New Roman" w:cs="Times New Roman"/>
          <w:sz w:val="28"/>
          <w:szCs w:val="28"/>
          <w:lang w:eastAsia="ru-RU"/>
        </w:rPr>
        <w:t xml:space="preserve"> визначення технологічної здійсненності ідеї проекту.</w:t>
      </w:r>
    </w:p>
    <w:p w:rsidR="009170D0" w:rsidRPr="004A4E48" w:rsidRDefault="004A4E48" w:rsidP="004A4E48">
      <w:pPr>
        <w:spacing w:after="0" w:line="36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Таблиця 4.1 - </w:t>
      </w:r>
      <w:r w:rsidR="009170D0" w:rsidRPr="004A4E48">
        <w:rPr>
          <w:rFonts w:ascii="Times New Roman" w:eastAsia="Times New Roman" w:hAnsi="Times New Roman" w:cs="Times New Roman"/>
          <w:sz w:val="28"/>
          <w:szCs w:val="28"/>
          <w:lang w:eastAsia="ru-RU"/>
        </w:rPr>
        <w:t>Технологічна здійсненність ідеї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
        <w:gridCol w:w="2724"/>
        <w:gridCol w:w="2274"/>
        <w:gridCol w:w="1743"/>
        <w:gridCol w:w="1686"/>
      </w:tblGrid>
      <w:tr w:rsidR="009170D0" w:rsidRPr="005B4396" w:rsidTr="009170D0">
        <w:tc>
          <w:tcPr>
            <w:tcW w:w="676" w:type="dxa"/>
            <w:vAlign w:val="center"/>
          </w:tcPr>
          <w:p w:rsidR="009170D0" w:rsidRPr="005B4396" w:rsidRDefault="009170D0" w:rsidP="0038307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 п/п</w:t>
            </w:r>
          </w:p>
        </w:tc>
        <w:tc>
          <w:tcPr>
            <w:tcW w:w="2834" w:type="dxa"/>
            <w:vAlign w:val="center"/>
          </w:tcPr>
          <w:p w:rsidR="009170D0" w:rsidRPr="005B4396" w:rsidRDefault="009170D0" w:rsidP="0038307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Ідея проекту</w:t>
            </w:r>
          </w:p>
        </w:tc>
        <w:tc>
          <w:tcPr>
            <w:tcW w:w="3306" w:type="dxa"/>
            <w:vAlign w:val="center"/>
          </w:tcPr>
          <w:p w:rsidR="009170D0" w:rsidRPr="005B4396" w:rsidRDefault="00CE3D8E" w:rsidP="0038307E">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Технології</w:t>
            </w:r>
            <w:r w:rsidR="009170D0" w:rsidRPr="005B4396">
              <w:rPr>
                <w:rFonts w:ascii="Times New Roman" w:eastAsia="Times New Roman" w:hAnsi="Times New Roman" w:cs="Times New Roman"/>
                <w:sz w:val="28"/>
                <w:szCs w:val="28"/>
                <w:lang w:eastAsia="ru-RU"/>
              </w:rPr>
              <w:t xml:space="preserve"> реалізації</w:t>
            </w:r>
          </w:p>
        </w:tc>
        <w:tc>
          <w:tcPr>
            <w:tcW w:w="0" w:type="auto"/>
            <w:vAlign w:val="center"/>
          </w:tcPr>
          <w:p w:rsidR="009170D0" w:rsidRPr="005B4396" w:rsidRDefault="009170D0" w:rsidP="0038307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Наявність технологій</w:t>
            </w:r>
          </w:p>
        </w:tc>
        <w:tc>
          <w:tcPr>
            <w:tcW w:w="0" w:type="auto"/>
            <w:vAlign w:val="center"/>
          </w:tcPr>
          <w:p w:rsidR="009170D0" w:rsidRPr="005B4396" w:rsidRDefault="009170D0" w:rsidP="0038307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Доступність технологій</w:t>
            </w:r>
          </w:p>
        </w:tc>
      </w:tr>
      <w:tr w:rsidR="009170D0" w:rsidRPr="005B4396" w:rsidTr="009170D0">
        <w:tc>
          <w:tcPr>
            <w:tcW w:w="676" w:type="dxa"/>
          </w:tcPr>
          <w:p w:rsidR="009170D0" w:rsidRPr="005B4396" w:rsidRDefault="009170D0" w:rsidP="0038307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w:t>
            </w:r>
          </w:p>
        </w:tc>
        <w:tc>
          <w:tcPr>
            <w:tcW w:w="2834" w:type="dxa"/>
            <w:vAlign w:val="center"/>
          </w:tcPr>
          <w:p w:rsidR="009170D0" w:rsidRPr="005B4396" w:rsidRDefault="009170D0" w:rsidP="0038307E">
            <w:pPr>
              <w:spacing w:after="0" w:line="276" w:lineRule="auto"/>
              <w:rPr>
                <w:rFonts w:ascii="Times New Roman" w:eastAsia="Times New Roman" w:hAnsi="Times New Roman" w:cs="Times New Roman"/>
                <w:sz w:val="28"/>
                <w:szCs w:val="28"/>
                <w:lang w:eastAsia="ru-RU"/>
              </w:rPr>
            </w:pPr>
            <w:r w:rsidRPr="005B4396">
              <w:rPr>
                <w:rFonts w:ascii="Times New Roman" w:eastAsia="Calibri" w:hAnsi="Times New Roman" w:cs="Times New Roman"/>
                <w:sz w:val="28"/>
                <w:szCs w:val="28"/>
                <w:lang w:eastAsia="ru-RU"/>
              </w:rPr>
              <w:t>Створення програмного забезпечення для автоматизованого визначення залежності між біолюмінесценцією бактерій (можливий інший показник) та геліогеофізичними факторами</w:t>
            </w:r>
          </w:p>
        </w:tc>
        <w:tc>
          <w:tcPr>
            <w:tcW w:w="3306" w:type="dxa"/>
            <w:vAlign w:val="center"/>
          </w:tcPr>
          <w:p w:rsidR="009170D0" w:rsidRPr="005B4396" w:rsidRDefault="009170D0" w:rsidP="0038307E">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 xml:space="preserve">Використання мови програмування </w:t>
            </w:r>
            <w:r w:rsidRPr="005B4396">
              <w:rPr>
                <w:rFonts w:ascii="Times New Roman" w:eastAsia="Times New Roman" w:hAnsi="Times New Roman" w:cs="Times New Roman"/>
                <w:sz w:val="28"/>
                <w:szCs w:val="28"/>
                <w:lang w:val="en-US" w:eastAsia="ru-RU"/>
              </w:rPr>
              <w:t>Python</w:t>
            </w:r>
            <w:r w:rsidRPr="005B4396">
              <w:rPr>
                <w:rFonts w:ascii="Times New Roman" w:eastAsia="Times New Roman" w:hAnsi="Times New Roman" w:cs="Times New Roman"/>
                <w:sz w:val="28"/>
                <w:szCs w:val="28"/>
                <w:lang w:eastAsia="ru-RU"/>
              </w:rPr>
              <w:t xml:space="preserve"> та її бібліотек: </w:t>
            </w:r>
            <w:r w:rsidRPr="005B4396">
              <w:rPr>
                <w:rFonts w:ascii="Times New Roman" w:eastAsia="Times New Roman" w:hAnsi="Times New Roman" w:cs="Times New Roman"/>
                <w:sz w:val="28"/>
                <w:szCs w:val="28"/>
                <w:lang w:val="en-US" w:eastAsia="ru-RU"/>
              </w:rPr>
              <w:t>pandas</w:t>
            </w:r>
            <w:r w:rsidRPr="005B4396">
              <w:rPr>
                <w:rFonts w:ascii="Times New Roman" w:eastAsia="Times New Roman" w:hAnsi="Times New Roman" w:cs="Times New Roman"/>
                <w:sz w:val="28"/>
                <w:szCs w:val="28"/>
                <w:lang w:eastAsia="ru-RU"/>
              </w:rPr>
              <w:t xml:space="preserve">, </w:t>
            </w:r>
            <w:r w:rsidRPr="005B4396">
              <w:rPr>
                <w:rFonts w:ascii="Times New Roman" w:eastAsia="Times New Roman" w:hAnsi="Times New Roman" w:cs="Times New Roman"/>
                <w:sz w:val="28"/>
                <w:szCs w:val="28"/>
                <w:lang w:val="en-US" w:eastAsia="ru-RU"/>
              </w:rPr>
              <w:t>matplotlib</w:t>
            </w:r>
            <w:r w:rsidRPr="005B4396">
              <w:rPr>
                <w:rFonts w:ascii="Times New Roman" w:eastAsia="Times New Roman" w:hAnsi="Times New Roman" w:cs="Times New Roman"/>
                <w:sz w:val="28"/>
                <w:szCs w:val="28"/>
                <w:lang w:eastAsia="ru-RU"/>
              </w:rPr>
              <w:t xml:space="preserve">, </w:t>
            </w:r>
            <w:r w:rsidRPr="005B4396">
              <w:rPr>
                <w:rFonts w:ascii="Times New Roman" w:eastAsia="Times New Roman" w:hAnsi="Times New Roman" w:cs="Times New Roman"/>
                <w:sz w:val="28"/>
                <w:szCs w:val="28"/>
                <w:lang w:val="en-US" w:eastAsia="ru-RU"/>
              </w:rPr>
              <w:t>selenium</w:t>
            </w:r>
            <w:r w:rsidRPr="005B4396">
              <w:rPr>
                <w:rFonts w:ascii="Times New Roman" w:eastAsia="Times New Roman" w:hAnsi="Times New Roman" w:cs="Times New Roman"/>
                <w:sz w:val="28"/>
                <w:szCs w:val="28"/>
                <w:lang w:eastAsia="ru-RU"/>
              </w:rPr>
              <w:t>.</w:t>
            </w:r>
          </w:p>
        </w:tc>
        <w:tc>
          <w:tcPr>
            <w:tcW w:w="0" w:type="auto"/>
            <w:vAlign w:val="center"/>
          </w:tcPr>
          <w:p w:rsidR="009170D0" w:rsidRPr="005B4396" w:rsidRDefault="009170D0" w:rsidP="0038307E">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 xml:space="preserve">Програмний код розроблений авторами ідеї проекту </w:t>
            </w:r>
          </w:p>
        </w:tc>
        <w:tc>
          <w:tcPr>
            <w:tcW w:w="0" w:type="auto"/>
            <w:vAlign w:val="center"/>
          </w:tcPr>
          <w:p w:rsidR="009170D0" w:rsidRPr="005B4396" w:rsidRDefault="009170D0" w:rsidP="0038307E">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Доступна авторам проекту</w:t>
            </w:r>
          </w:p>
        </w:tc>
      </w:tr>
      <w:tr w:rsidR="009170D0" w:rsidRPr="005B4396" w:rsidTr="009170D0">
        <w:trPr>
          <w:trHeight w:val="1263"/>
        </w:trPr>
        <w:tc>
          <w:tcPr>
            <w:tcW w:w="0" w:type="auto"/>
            <w:gridSpan w:val="5"/>
          </w:tcPr>
          <w:p w:rsidR="009170D0" w:rsidRPr="004A4E48" w:rsidRDefault="009170D0" w:rsidP="0038307E">
            <w:pPr>
              <w:spacing w:after="0" w:line="276" w:lineRule="auto"/>
              <w:jc w:val="both"/>
              <w:rPr>
                <w:rFonts w:ascii="Times New Roman" w:eastAsia="Times New Roman" w:hAnsi="Times New Roman" w:cs="Times New Roman"/>
                <w:sz w:val="28"/>
                <w:szCs w:val="28"/>
                <w:lang w:eastAsia="ru-RU"/>
              </w:rPr>
            </w:pPr>
            <w:r w:rsidRPr="004A4E48">
              <w:rPr>
                <w:rFonts w:ascii="Times New Roman" w:eastAsia="Times New Roman" w:hAnsi="Times New Roman" w:cs="Times New Roman"/>
                <w:sz w:val="28"/>
                <w:szCs w:val="28"/>
                <w:lang w:eastAsia="ru-RU"/>
              </w:rPr>
              <w:t xml:space="preserve">Обрана технологія реалізації ідеї проекту: </w:t>
            </w:r>
          </w:p>
          <w:p w:rsidR="009170D0" w:rsidRPr="005B4396" w:rsidRDefault="009170D0" w:rsidP="0038307E">
            <w:pPr>
              <w:spacing w:after="0" w:line="276" w:lineRule="auto"/>
              <w:jc w:val="both"/>
              <w:rPr>
                <w:rFonts w:ascii="Times New Roman" w:eastAsia="Times New Roman" w:hAnsi="Times New Roman" w:cs="Times New Roman"/>
                <w:sz w:val="28"/>
                <w:szCs w:val="28"/>
                <w:lang w:eastAsia="ru-RU"/>
              </w:rPr>
            </w:pPr>
            <w:r w:rsidRPr="005B4396">
              <w:rPr>
                <w:rFonts w:ascii="Times New Roman" w:eastAsia="Calibri" w:hAnsi="Times New Roman" w:cs="Times New Roman"/>
                <w:sz w:val="28"/>
                <w:szCs w:val="28"/>
                <w:lang w:eastAsia="ru-RU"/>
              </w:rPr>
              <w:t xml:space="preserve">Створення програмного забезпечення для автоматизованого визначення залежності між біолюмінесценцією бактерій (можливий інший показник) та геліогеофізичними факторами використовуючи мову програмування </w:t>
            </w:r>
            <w:r w:rsidRPr="005B4396">
              <w:rPr>
                <w:rFonts w:ascii="Times New Roman" w:eastAsia="Calibri" w:hAnsi="Times New Roman" w:cs="Times New Roman"/>
                <w:sz w:val="28"/>
                <w:szCs w:val="28"/>
                <w:lang w:val="en-US" w:eastAsia="ru-RU"/>
              </w:rPr>
              <w:t>Python</w:t>
            </w:r>
            <w:r w:rsidRPr="005B4396">
              <w:rPr>
                <w:rFonts w:ascii="Times New Roman" w:eastAsia="Calibri" w:hAnsi="Times New Roman" w:cs="Times New Roman"/>
                <w:sz w:val="28"/>
                <w:szCs w:val="28"/>
                <w:lang w:eastAsia="ru-RU"/>
              </w:rPr>
              <w:t>, застосовуючи її бібліотеки: pandas, matplotlib, selenium.</w:t>
            </w:r>
          </w:p>
        </w:tc>
      </w:tr>
    </w:tbl>
    <w:p w:rsidR="009170D0" w:rsidRPr="00926F64" w:rsidRDefault="009170D0" w:rsidP="00E80A46">
      <w:pPr>
        <w:spacing w:before="120" w:after="0" w:line="360" w:lineRule="auto"/>
        <w:ind w:firstLine="708"/>
        <w:jc w:val="both"/>
        <w:rPr>
          <w:rFonts w:ascii="Times New Roman" w:eastAsia="Calibri" w:hAnsi="Times New Roman" w:cs="Times New Roman"/>
          <w:sz w:val="28"/>
          <w:szCs w:val="28"/>
          <w:lang w:eastAsia="ru-RU"/>
        </w:rPr>
      </w:pPr>
      <w:r w:rsidRPr="00926F64">
        <w:rPr>
          <w:rFonts w:ascii="Times New Roman" w:eastAsia="Calibri" w:hAnsi="Times New Roman" w:cs="Times New Roman"/>
          <w:sz w:val="28"/>
          <w:szCs w:val="28"/>
          <w:lang w:eastAsia="ru-RU"/>
        </w:rPr>
        <w:t xml:space="preserve">За результатами проведеного аналізу технологічна реалізація даного проекту можлива. Запропонований технологічний шлях доступний авторам та є інноваційним на ринку. </w:t>
      </w:r>
    </w:p>
    <w:p w:rsidR="009170D0" w:rsidRPr="00926F64" w:rsidRDefault="00900BF4" w:rsidP="00E80A46">
      <w:pPr>
        <w:autoSpaceDE w:val="0"/>
        <w:autoSpaceDN w:val="0"/>
        <w:adjustRightInd w:val="0"/>
        <w:spacing w:after="0" w:line="360" w:lineRule="auto"/>
        <w:ind w:firstLine="708"/>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4</w:t>
      </w:r>
      <w:r w:rsidR="009170D0" w:rsidRPr="00926F64">
        <w:rPr>
          <w:rFonts w:ascii="Times New Roman" w:eastAsia="Calibri" w:hAnsi="Times New Roman" w:cs="Times New Roman"/>
          <w:b/>
          <w:bCs/>
          <w:color w:val="000000"/>
          <w:sz w:val="28"/>
          <w:szCs w:val="28"/>
        </w:rPr>
        <w:t>.2 Аналіз зовнішнього та внутрішнього середовища стартапу</w:t>
      </w:r>
    </w:p>
    <w:p w:rsidR="009170D0" w:rsidRPr="00926F64" w:rsidRDefault="009170D0" w:rsidP="00E80A46">
      <w:pPr>
        <w:autoSpaceDE w:val="0"/>
        <w:autoSpaceDN w:val="0"/>
        <w:adjustRightInd w:val="0"/>
        <w:spacing w:after="0" w:line="360" w:lineRule="auto"/>
        <w:ind w:firstLine="708"/>
        <w:jc w:val="both"/>
        <w:rPr>
          <w:rFonts w:ascii="Times New Roman" w:eastAsia="Calibri" w:hAnsi="Times New Roman" w:cs="Times New Roman"/>
          <w:color w:val="000000"/>
          <w:sz w:val="28"/>
          <w:szCs w:val="24"/>
        </w:rPr>
      </w:pPr>
      <w:r w:rsidRPr="004A4E48">
        <w:rPr>
          <w:rFonts w:ascii="Times New Roman" w:eastAsia="Calibri" w:hAnsi="Times New Roman" w:cs="Times New Roman"/>
          <w:color w:val="000000"/>
          <w:sz w:val="28"/>
          <w:szCs w:val="28"/>
        </w:rPr>
        <w:t>Хоча з</w:t>
      </w:r>
      <w:r w:rsidRPr="00926F64">
        <w:rPr>
          <w:rFonts w:ascii="Times New Roman" w:eastAsia="Calibri" w:hAnsi="Times New Roman" w:cs="Times New Roman"/>
          <w:color w:val="000000"/>
          <w:sz w:val="28"/>
          <w:szCs w:val="28"/>
        </w:rPr>
        <w:t>овнішнє середовище безпосередньо і не впливає на підприємство, але формує загрози і можливості цього підприємства</w:t>
      </w:r>
      <w:r w:rsidR="00C05612" w:rsidRPr="00C05612">
        <w:rPr>
          <w:rFonts w:ascii="Times New Roman" w:eastAsia="Calibri" w:hAnsi="Times New Roman" w:cs="Times New Roman"/>
          <w:color w:val="000000"/>
          <w:sz w:val="28"/>
          <w:szCs w:val="28"/>
        </w:rPr>
        <w:t xml:space="preserve"> [32, 33]</w:t>
      </w:r>
      <w:r w:rsidRPr="00926F64">
        <w:rPr>
          <w:rFonts w:ascii="Times New Roman" w:eastAsia="Calibri" w:hAnsi="Times New Roman" w:cs="Times New Roman"/>
          <w:color w:val="000000"/>
          <w:sz w:val="28"/>
          <w:szCs w:val="28"/>
        </w:rPr>
        <w:t xml:space="preserve">. До факторів зовнішнього середовища відносять політику, економіку, </w:t>
      </w:r>
      <w:r w:rsidRPr="00926F64">
        <w:rPr>
          <w:rFonts w:ascii="Times New Roman" w:eastAsia="Calibri" w:hAnsi="Times New Roman" w:cs="Times New Roman"/>
          <w:color w:val="000000"/>
          <w:sz w:val="28"/>
          <w:szCs w:val="28"/>
        </w:rPr>
        <w:lastRenderedPageBreak/>
        <w:t>географію, демографію, культуру, на</w:t>
      </w:r>
      <w:r w:rsidR="004727E4">
        <w:rPr>
          <w:rFonts w:ascii="Times New Roman" w:eastAsia="Calibri" w:hAnsi="Times New Roman" w:cs="Times New Roman"/>
          <w:color w:val="000000"/>
          <w:sz w:val="28"/>
          <w:szCs w:val="28"/>
        </w:rPr>
        <w:t>уково-технічний прогрес (табл. 4</w:t>
      </w:r>
      <w:r w:rsidRPr="00926F64">
        <w:rPr>
          <w:rFonts w:ascii="Times New Roman" w:eastAsia="Calibri" w:hAnsi="Times New Roman" w:cs="Times New Roman"/>
          <w:color w:val="000000"/>
          <w:sz w:val="28"/>
          <w:szCs w:val="28"/>
        </w:rPr>
        <w:t>.2). Зовнішнє середовище, яке непідконтрольне нашому підприємству, досліджується за загрозами і можливостями: – як вплинуть на нашу діяльність на тому чи іншому ринку сучасні тенденції розвитку науки та техніки, економічної ситуації у світі (країні, регіоні), зміна державної політики та законодавства</w:t>
      </w:r>
      <w:r w:rsidR="004727E4">
        <w:rPr>
          <w:rFonts w:ascii="Times New Roman" w:eastAsia="Calibri" w:hAnsi="Times New Roman" w:cs="Times New Roman"/>
          <w:color w:val="000000"/>
          <w:sz w:val="28"/>
          <w:szCs w:val="28"/>
        </w:rPr>
        <w:t>.</w:t>
      </w:r>
    </w:p>
    <w:p w:rsidR="009170D0" w:rsidRPr="00926F64" w:rsidRDefault="009170D0" w:rsidP="00E80A46">
      <w:pPr>
        <w:autoSpaceDE w:val="0"/>
        <w:autoSpaceDN w:val="0"/>
        <w:adjustRightInd w:val="0"/>
        <w:spacing w:after="120" w:line="360" w:lineRule="auto"/>
        <w:ind w:firstLine="708"/>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lang w:val="ru-RU"/>
        </w:rPr>
        <w:t>Таблиц</w:t>
      </w:r>
      <w:r w:rsidR="004727E4">
        <w:rPr>
          <w:rFonts w:ascii="Times New Roman" w:eastAsia="Calibri" w:hAnsi="Times New Roman" w:cs="Times New Roman"/>
          <w:color w:val="000000"/>
          <w:sz w:val="28"/>
          <w:szCs w:val="28"/>
        </w:rPr>
        <w:t>я 4</w:t>
      </w:r>
      <w:r w:rsidRPr="00926F64">
        <w:rPr>
          <w:rFonts w:ascii="Times New Roman" w:eastAsia="Calibri" w:hAnsi="Times New Roman" w:cs="Times New Roman"/>
          <w:color w:val="000000"/>
          <w:sz w:val="28"/>
          <w:szCs w:val="28"/>
        </w:rPr>
        <w:t>.2</w:t>
      </w:r>
      <w:r w:rsidR="004727E4">
        <w:rPr>
          <w:rFonts w:ascii="Times New Roman" w:eastAsia="Calibri" w:hAnsi="Times New Roman" w:cs="Times New Roman"/>
          <w:color w:val="000000"/>
          <w:sz w:val="28"/>
          <w:szCs w:val="28"/>
        </w:rPr>
        <w:t xml:space="preserve"> - </w:t>
      </w:r>
      <w:r w:rsidRPr="00926F64">
        <w:rPr>
          <w:rFonts w:ascii="Times New Roman" w:eastAsia="Calibri" w:hAnsi="Times New Roman" w:cs="Times New Roman"/>
          <w:color w:val="000000"/>
          <w:sz w:val="28"/>
          <w:szCs w:val="28"/>
        </w:rPr>
        <w:t>Аналіз факторів зовнішнього середовища</w:t>
      </w:r>
    </w:p>
    <w:tbl>
      <w:tblPr>
        <w:tblStyle w:val="30"/>
        <w:tblW w:w="0" w:type="auto"/>
        <w:tblLook w:val="04A0" w:firstRow="1" w:lastRow="0" w:firstColumn="1" w:lastColumn="0" w:noHBand="0" w:noVBand="1"/>
      </w:tblPr>
      <w:tblGrid>
        <w:gridCol w:w="3084"/>
        <w:gridCol w:w="3101"/>
        <w:gridCol w:w="2876"/>
      </w:tblGrid>
      <w:tr w:rsidR="009170D0" w:rsidRPr="005B4396" w:rsidTr="00A24575">
        <w:tc>
          <w:tcPr>
            <w:tcW w:w="2972"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Фактор </w:t>
            </w:r>
          </w:p>
        </w:tc>
        <w:tc>
          <w:tcPr>
            <w:tcW w:w="3161"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bCs/>
                <w:color w:val="000000"/>
                <w:sz w:val="28"/>
                <w:szCs w:val="28"/>
              </w:rPr>
              <w:t xml:space="preserve">Загрози </w:t>
            </w:r>
          </w:p>
        </w:tc>
        <w:tc>
          <w:tcPr>
            <w:tcW w:w="2928"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bCs/>
                <w:color w:val="000000"/>
                <w:sz w:val="28"/>
                <w:szCs w:val="28"/>
              </w:rPr>
              <w:t xml:space="preserve">Можливості </w:t>
            </w:r>
          </w:p>
        </w:tc>
      </w:tr>
      <w:tr w:rsidR="009170D0" w:rsidRPr="005B4396" w:rsidTr="00A24575">
        <w:tc>
          <w:tcPr>
            <w:tcW w:w="2972" w:type="dxa"/>
          </w:tcPr>
          <w:p w:rsidR="009170D0" w:rsidRPr="005B4396" w:rsidRDefault="009170D0" w:rsidP="0038307E">
            <w:pPr>
              <w:autoSpaceDE w:val="0"/>
              <w:autoSpaceDN w:val="0"/>
              <w:adjustRightInd w:val="0"/>
              <w:spacing w:line="276" w:lineRule="auto"/>
              <w:rPr>
                <w:rFonts w:ascii="Times New Roman" w:eastAsia="Calibri" w:hAnsi="Times New Roman" w:cs="Times New Roman"/>
                <w:bCs/>
                <w:color w:val="000000"/>
                <w:sz w:val="28"/>
                <w:szCs w:val="28"/>
              </w:rPr>
            </w:pPr>
            <w:r w:rsidRPr="005B4396">
              <w:rPr>
                <w:rFonts w:ascii="Times New Roman" w:eastAsia="Calibri" w:hAnsi="Times New Roman" w:cs="Times New Roman"/>
                <w:bCs/>
                <w:color w:val="000000"/>
                <w:sz w:val="28"/>
                <w:szCs w:val="28"/>
              </w:rPr>
              <w:t xml:space="preserve">Політика </w:t>
            </w:r>
          </w:p>
          <w:p w:rsidR="009170D0" w:rsidRPr="005B4396" w:rsidRDefault="009170D0" w:rsidP="007A25B6">
            <w:pPr>
              <w:numPr>
                <w:ilvl w:val="0"/>
                <w:numId w:val="14"/>
              </w:num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Зміна податкового кодексу</w:t>
            </w:r>
          </w:p>
          <w:p w:rsidR="009170D0" w:rsidRPr="005B4396" w:rsidRDefault="009170D0" w:rsidP="007A25B6">
            <w:pPr>
              <w:numPr>
                <w:ilvl w:val="0"/>
                <w:numId w:val="14"/>
              </w:num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Зміна законодавства</w:t>
            </w:r>
          </w:p>
        </w:tc>
        <w:tc>
          <w:tcPr>
            <w:tcW w:w="3161"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М</w:t>
            </w:r>
            <w:r w:rsidRPr="005B4396">
              <w:rPr>
                <w:rFonts w:ascii="Times New Roman" w:eastAsia="Calibri" w:hAnsi="Times New Roman" w:cs="Times New Roman"/>
                <w:color w:val="000000"/>
                <w:sz w:val="28"/>
                <w:szCs w:val="28"/>
              </w:rPr>
              <w:t>оже збільшити загальні витрати підприємства</w:t>
            </w:r>
          </w:p>
          <w:p w:rsidR="009170D0" w:rsidRPr="005B4396" w:rsidRDefault="009170D0" w:rsidP="00A24575">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М</w:t>
            </w:r>
            <w:r w:rsidRPr="005B4396">
              <w:rPr>
                <w:rFonts w:ascii="Times New Roman" w:eastAsia="Calibri" w:hAnsi="Times New Roman" w:cs="Times New Roman"/>
                <w:color w:val="000000"/>
                <w:sz w:val="28"/>
                <w:szCs w:val="28"/>
              </w:rPr>
              <w:t xml:space="preserve">оже негативно вплинути на функціонування проекту. </w:t>
            </w:r>
          </w:p>
        </w:tc>
        <w:tc>
          <w:tcPr>
            <w:tcW w:w="2928"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Можливість продажу ідеї закордон.</w:t>
            </w:r>
          </w:p>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w:t>
            </w:r>
            <w:r w:rsidRPr="005B4396">
              <w:rPr>
                <w:rFonts w:ascii="Times New Roman" w:eastAsia="Calibri" w:hAnsi="Times New Roman" w:cs="Times New Roman"/>
                <w:color w:val="000000"/>
                <w:sz w:val="28"/>
                <w:szCs w:val="28"/>
              </w:rPr>
              <w:t xml:space="preserve">Впровадження на проекті «захисного фінансового фонду» для непередбачуваних змін (наприклад, у податковому кодексі). </w:t>
            </w:r>
          </w:p>
        </w:tc>
      </w:tr>
      <w:tr w:rsidR="009170D0" w:rsidRPr="005B4396" w:rsidTr="00A24575">
        <w:tc>
          <w:tcPr>
            <w:tcW w:w="2972" w:type="dxa"/>
          </w:tcPr>
          <w:p w:rsidR="009170D0" w:rsidRPr="005B4396" w:rsidRDefault="009170D0" w:rsidP="0038307E">
            <w:pPr>
              <w:autoSpaceDE w:val="0"/>
              <w:autoSpaceDN w:val="0"/>
              <w:adjustRightInd w:val="0"/>
              <w:spacing w:line="276" w:lineRule="auto"/>
              <w:rPr>
                <w:rFonts w:ascii="Times New Roman" w:eastAsia="Calibri" w:hAnsi="Times New Roman" w:cs="Times New Roman"/>
                <w:bCs/>
                <w:color w:val="000000"/>
                <w:sz w:val="28"/>
                <w:szCs w:val="28"/>
              </w:rPr>
            </w:pPr>
            <w:r w:rsidRPr="005B4396">
              <w:rPr>
                <w:rFonts w:ascii="Times New Roman" w:eastAsia="Calibri" w:hAnsi="Times New Roman" w:cs="Times New Roman"/>
                <w:bCs/>
                <w:color w:val="000000"/>
                <w:sz w:val="28"/>
                <w:szCs w:val="28"/>
              </w:rPr>
              <w:t xml:space="preserve">Економіка </w:t>
            </w:r>
          </w:p>
          <w:p w:rsidR="009170D0" w:rsidRPr="005B4396" w:rsidRDefault="009170D0" w:rsidP="007A25B6">
            <w:pPr>
              <w:numPr>
                <w:ilvl w:val="0"/>
                <w:numId w:val="14"/>
              </w:num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bCs/>
                <w:color w:val="000000"/>
                <w:sz w:val="28"/>
                <w:szCs w:val="28"/>
              </w:rPr>
              <w:t xml:space="preserve">Нестабільність економіки </w:t>
            </w:r>
          </w:p>
        </w:tc>
        <w:tc>
          <w:tcPr>
            <w:tcW w:w="3161"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w:t>
            </w:r>
            <w:r w:rsidRPr="005B4396">
              <w:rPr>
                <w:rFonts w:ascii="Times New Roman" w:eastAsia="Calibri" w:hAnsi="Times New Roman" w:cs="Times New Roman"/>
                <w:color w:val="000000"/>
                <w:sz w:val="28"/>
                <w:szCs w:val="28"/>
              </w:rPr>
              <w:t xml:space="preserve">Загроза провалу стартапу, так як важко спрогнозувати подальший розвиток економіки. </w:t>
            </w:r>
          </w:p>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w:t>
            </w:r>
            <w:r w:rsidRPr="005B4396">
              <w:rPr>
                <w:rFonts w:ascii="Times New Roman" w:eastAsia="Calibri" w:hAnsi="Times New Roman" w:cs="Times New Roman"/>
                <w:color w:val="000000"/>
                <w:sz w:val="28"/>
                <w:szCs w:val="28"/>
              </w:rPr>
              <w:t>Зниження платоспроможності науково-дослідн</w:t>
            </w:r>
            <w:r w:rsidR="00A24575">
              <w:rPr>
                <w:rFonts w:ascii="Times New Roman" w:eastAsia="Calibri" w:hAnsi="Times New Roman" w:cs="Times New Roman"/>
                <w:color w:val="000000"/>
                <w:sz w:val="28"/>
                <w:szCs w:val="28"/>
              </w:rPr>
              <w:t>их інститутів та лабораторій.</w:t>
            </w:r>
          </w:p>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p>
        </w:tc>
        <w:tc>
          <w:tcPr>
            <w:tcW w:w="2928"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w:t>
            </w:r>
            <w:r w:rsidRPr="005B4396">
              <w:rPr>
                <w:rFonts w:ascii="Times New Roman" w:eastAsia="Calibri" w:hAnsi="Times New Roman" w:cs="Times New Roman"/>
                <w:color w:val="000000"/>
                <w:sz w:val="28"/>
                <w:szCs w:val="28"/>
              </w:rPr>
              <w:t xml:space="preserve">Можливе зростання попиту на продукцію з ростом економічного стану країни. </w:t>
            </w:r>
          </w:p>
        </w:tc>
      </w:tr>
      <w:tr w:rsidR="009170D0" w:rsidRPr="005B4396" w:rsidTr="00A24575">
        <w:tc>
          <w:tcPr>
            <w:tcW w:w="2972" w:type="dxa"/>
          </w:tcPr>
          <w:p w:rsidR="009170D0" w:rsidRPr="005B4396" w:rsidRDefault="009170D0" w:rsidP="0038307E">
            <w:pPr>
              <w:autoSpaceDE w:val="0"/>
              <w:autoSpaceDN w:val="0"/>
              <w:adjustRightInd w:val="0"/>
              <w:spacing w:line="276" w:lineRule="auto"/>
              <w:rPr>
                <w:rFonts w:ascii="Times New Roman" w:eastAsia="Calibri" w:hAnsi="Times New Roman" w:cs="Times New Roman"/>
                <w:bCs/>
                <w:color w:val="000000"/>
                <w:sz w:val="28"/>
                <w:szCs w:val="28"/>
              </w:rPr>
            </w:pPr>
            <w:r w:rsidRPr="005B4396">
              <w:rPr>
                <w:rFonts w:ascii="Times New Roman" w:eastAsia="Calibri" w:hAnsi="Times New Roman" w:cs="Times New Roman"/>
                <w:bCs/>
                <w:color w:val="000000"/>
                <w:sz w:val="28"/>
                <w:szCs w:val="28"/>
              </w:rPr>
              <w:t xml:space="preserve">Демографія </w:t>
            </w:r>
          </w:p>
          <w:p w:rsidR="009170D0" w:rsidRPr="005B4396" w:rsidRDefault="009170D0" w:rsidP="007A25B6">
            <w:pPr>
              <w:numPr>
                <w:ilvl w:val="0"/>
                <w:numId w:val="14"/>
              </w:numPr>
              <w:autoSpaceDE w:val="0"/>
              <w:autoSpaceDN w:val="0"/>
              <w:adjustRightInd w:val="0"/>
              <w:spacing w:line="276" w:lineRule="auto"/>
              <w:rPr>
                <w:rFonts w:ascii="Times New Roman" w:eastAsia="Calibri" w:hAnsi="Times New Roman" w:cs="Times New Roman"/>
                <w:bCs/>
                <w:color w:val="000000"/>
                <w:sz w:val="28"/>
                <w:szCs w:val="28"/>
              </w:rPr>
            </w:pPr>
            <w:r w:rsidRPr="005B4396">
              <w:rPr>
                <w:rFonts w:ascii="Times New Roman" w:eastAsia="Calibri" w:hAnsi="Times New Roman" w:cs="Times New Roman"/>
                <w:bCs/>
                <w:color w:val="000000"/>
                <w:sz w:val="28"/>
                <w:szCs w:val="28"/>
              </w:rPr>
              <w:t xml:space="preserve">Зміна чисельності населення </w:t>
            </w:r>
          </w:p>
        </w:tc>
        <w:tc>
          <w:tcPr>
            <w:tcW w:w="3161"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w:t>
            </w:r>
            <w:r w:rsidRPr="005B4396">
              <w:rPr>
                <w:rFonts w:ascii="Times New Roman" w:eastAsia="Calibri" w:hAnsi="Times New Roman" w:cs="Times New Roman"/>
                <w:color w:val="000000"/>
                <w:sz w:val="28"/>
                <w:szCs w:val="28"/>
              </w:rPr>
              <w:t xml:space="preserve">При зменшені населення відповідно зменшується кількість науково-технічних установ та лабораторій. </w:t>
            </w:r>
          </w:p>
        </w:tc>
        <w:tc>
          <w:tcPr>
            <w:tcW w:w="2928" w:type="dxa"/>
          </w:tcPr>
          <w:p w:rsidR="009170D0" w:rsidRPr="005B4396" w:rsidRDefault="009170D0" w:rsidP="0038307E">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w:t>
            </w:r>
            <w:r w:rsidR="00A24575">
              <w:rPr>
                <w:rFonts w:ascii="Times New Roman" w:eastAsia="Calibri" w:hAnsi="Times New Roman" w:cs="Times New Roman"/>
                <w:color w:val="000000"/>
                <w:sz w:val="28"/>
                <w:szCs w:val="28"/>
              </w:rPr>
              <w:t xml:space="preserve"> </w:t>
            </w:r>
            <w:r w:rsidRPr="005B4396">
              <w:rPr>
                <w:rFonts w:ascii="Times New Roman" w:eastAsia="Calibri" w:hAnsi="Times New Roman" w:cs="Times New Roman"/>
                <w:color w:val="000000"/>
                <w:sz w:val="28"/>
                <w:szCs w:val="28"/>
              </w:rPr>
              <w:t xml:space="preserve">Збільшення числа потенційних клієнтів, при збільшені кількості населення. </w:t>
            </w:r>
          </w:p>
        </w:tc>
      </w:tr>
    </w:tbl>
    <w:p w:rsidR="009170D0" w:rsidRPr="004727E4" w:rsidRDefault="009170D0" w:rsidP="00E81FD4">
      <w:pPr>
        <w:autoSpaceDE w:val="0"/>
        <w:autoSpaceDN w:val="0"/>
        <w:adjustRightInd w:val="0"/>
        <w:spacing w:after="0" w:line="360" w:lineRule="auto"/>
        <w:ind w:firstLine="708"/>
        <w:jc w:val="both"/>
        <w:rPr>
          <w:rFonts w:ascii="Times New Roman" w:eastAsia="Calibri" w:hAnsi="Times New Roman" w:cs="Times New Roman"/>
          <w:color w:val="000000"/>
          <w:sz w:val="28"/>
          <w:szCs w:val="28"/>
          <w:lang w:val="ru-RU"/>
        </w:rPr>
      </w:pPr>
      <w:r w:rsidRPr="00926F64">
        <w:rPr>
          <w:rFonts w:ascii="Times New Roman" w:eastAsia="Calibri" w:hAnsi="Times New Roman" w:cs="Times New Roman"/>
          <w:color w:val="000000"/>
          <w:sz w:val="28"/>
          <w:szCs w:val="28"/>
          <w:lang w:val="ru-RU"/>
        </w:rPr>
        <w:lastRenderedPageBreak/>
        <w:t>До факторів зовнішнього оперативного середовища відносять конкурентів, постачальників, посер</w:t>
      </w:r>
      <w:r w:rsidR="004727E4">
        <w:rPr>
          <w:rFonts w:ascii="Times New Roman" w:eastAsia="Calibri" w:hAnsi="Times New Roman" w:cs="Times New Roman"/>
          <w:color w:val="000000"/>
          <w:sz w:val="28"/>
          <w:szCs w:val="28"/>
          <w:lang w:val="ru-RU"/>
        </w:rPr>
        <w:t>едників та споживачів (табл. 4.3)</w:t>
      </w:r>
      <w:r w:rsidR="00CE3D8E">
        <w:rPr>
          <w:rFonts w:ascii="Times New Roman" w:eastAsia="Calibri" w:hAnsi="Times New Roman" w:cs="Times New Roman"/>
          <w:color w:val="000000"/>
          <w:sz w:val="28"/>
          <w:szCs w:val="28"/>
          <w:lang w:val="ru-RU"/>
        </w:rPr>
        <w:t xml:space="preserve"> [32, 33]</w:t>
      </w:r>
      <w:r w:rsidRPr="004727E4">
        <w:rPr>
          <w:rFonts w:ascii="Times New Roman" w:eastAsia="Calibri" w:hAnsi="Times New Roman" w:cs="Times New Roman"/>
          <w:color w:val="000000"/>
          <w:sz w:val="28"/>
          <w:szCs w:val="28"/>
          <w:lang w:val="ru-RU"/>
        </w:rPr>
        <w:t>.</w:t>
      </w:r>
    </w:p>
    <w:p w:rsidR="009170D0" w:rsidRPr="00926F64" w:rsidRDefault="004727E4" w:rsidP="00E80A46">
      <w:pPr>
        <w:autoSpaceDE w:val="0"/>
        <w:autoSpaceDN w:val="0"/>
        <w:adjustRightInd w:val="0"/>
        <w:spacing w:after="120" w:line="360" w:lineRule="auto"/>
        <w:ind w:firstLine="708"/>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Таблиця 4</w:t>
      </w:r>
      <w:r w:rsidR="009170D0" w:rsidRPr="00926F64">
        <w:rPr>
          <w:rFonts w:ascii="Times New Roman" w:eastAsia="Calibri" w:hAnsi="Times New Roman" w:cs="Times New Roman"/>
          <w:color w:val="000000"/>
          <w:sz w:val="28"/>
          <w:szCs w:val="28"/>
        </w:rPr>
        <w:t>.3</w:t>
      </w:r>
      <w:r>
        <w:rPr>
          <w:rFonts w:ascii="Times New Roman" w:eastAsia="Calibri" w:hAnsi="Times New Roman" w:cs="Times New Roman"/>
          <w:color w:val="000000"/>
          <w:sz w:val="28"/>
          <w:szCs w:val="28"/>
        </w:rPr>
        <w:t xml:space="preserve"> - </w:t>
      </w:r>
      <w:r w:rsidR="009170D0" w:rsidRPr="00926F64">
        <w:rPr>
          <w:rFonts w:ascii="Times New Roman" w:eastAsia="Calibri" w:hAnsi="Times New Roman" w:cs="Times New Roman"/>
          <w:color w:val="000000"/>
          <w:sz w:val="28"/>
          <w:szCs w:val="28"/>
        </w:rPr>
        <w:t>Аналіз факторів зовнішнього оперативного середовища</w:t>
      </w:r>
    </w:p>
    <w:tbl>
      <w:tblPr>
        <w:tblStyle w:val="30"/>
        <w:tblW w:w="0" w:type="auto"/>
        <w:tblLook w:val="04A0" w:firstRow="1" w:lastRow="0" w:firstColumn="1" w:lastColumn="0" w:noHBand="0" w:noVBand="1"/>
      </w:tblPr>
      <w:tblGrid>
        <w:gridCol w:w="3009"/>
        <w:gridCol w:w="3097"/>
        <w:gridCol w:w="2955"/>
      </w:tblGrid>
      <w:tr w:rsidR="009170D0" w:rsidRPr="00926F64" w:rsidTr="009170D0">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Фактор</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 xml:space="preserve">Переваги </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Недоліки</w:t>
            </w:r>
          </w:p>
        </w:tc>
      </w:tr>
      <w:tr w:rsidR="009170D0" w:rsidRPr="00926F64" w:rsidTr="009170D0">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Конкурент:</w:t>
            </w:r>
          </w:p>
          <w:p w:rsidR="009170D0" w:rsidRPr="00926F64" w:rsidRDefault="009170D0" w:rsidP="007A25B6">
            <w:pPr>
              <w:numPr>
                <w:ilvl w:val="0"/>
                <w:numId w:val="15"/>
              </w:numPr>
              <w:autoSpaceDE w:val="0"/>
              <w:autoSpaceDN w:val="0"/>
              <w:adjustRightInd w:val="0"/>
              <w:spacing w:line="276" w:lineRule="auto"/>
              <w:rPr>
                <w:rFonts w:ascii="Times New Roman" w:eastAsia="Calibri" w:hAnsi="Times New Roman" w:cs="Times New Roman"/>
                <w:color w:val="000000"/>
                <w:sz w:val="28"/>
                <w:szCs w:val="28"/>
                <w:lang w:val="ru-RU"/>
              </w:rPr>
            </w:pPr>
            <w:r w:rsidRPr="00926F64">
              <w:rPr>
                <w:rFonts w:ascii="Times New Roman" w:eastAsia="Calibri" w:hAnsi="Times New Roman" w:cs="Times New Roman"/>
                <w:color w:val="000000"/>
                <w:sz w:val="28"/>
                <w:szCs w:val="28"/>
                <w:lang w:val="ru-RU"/>
              </w:rPr>
              <w:t>LabX</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Відсутність вузьконаправленості в науково-технічному напрямку.</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Можливість до кооперацій з «конкурентами»</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Наявність у потенційних конкурентів схожої тематики.</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Відсутність досвіду у порівнянні з конкурентами</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 xml:space="preserve">Збільшення витрат на рекламу </w:t>
            </w:r>
          </w:p>
        </w:tc>
      </w:tr>
      <w:tr w:rsidR="009170D0" w:rsidRPr="00926F64" w:rsidTr="009170D0">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Постачальники:</w:t>
            </w:r>
          </w:p>
          <w:p w:rsidR="009170D0" w:rsidRPr="00926F64" w:rsidRDefault="009170D0" w:rsidP="007A25B6">
            <w:pPr>
              <w:numPr>
                <w:ilvl w:val="0"/>
                <w:numId w:val="15"/>
              </w:numPr>
              <w:autoSpaceDE w:val="0"/>
              <w:autoSpaceDN w:val="0"/>
              <w:adjustRightInd w:val="0"/>
              <w:spacing w:line="276" w:lineRule="auto"/>
              <w:rPr>
                <w:rFonts w:ascii="Times New Roman" w:eastAsia="Calibri" w:hAnsi="Times New Roman" w:cs="Times New Roman"/>
                <w:color w:val="000000"/>
                <w:sz w:val="28"/>
                <w:szCs w:val="28"/>
                <w:lang w:val="en-US"/>
              </w:rPr>
            </w:pPr>
            <w:r w:rsidRPr="00926F64">
              <w:rPr>
                <w:rFonts w:ascii="Times New Roman" w:eastAsia="Calibri" w:hAnsi="Times New Roman" w:cs="Times New Roman"/>
                <w:color w:val="000000"/>
                <w:sz w:val="28"/>
                <w:szCs w:val="28"/>
                <w:lang w:val="en-US"/>
              </w:rPr>
              <w:t>Geomagnetic Data Center</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lang w:val="ru-RU"/>
              </w:rPr>
              <w:t xml:space="preserve">Безкоштовне отримання даних по геомагнітній активності через інтернет-ресурс центру </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Ризик у затримці публікації даних, що негативно вплине на швидкість отримання результатів та їхню актуальність</w:t>
            </w:r>
          </w:p>
        </w:tc>
      </w:tr>
      <w:tr w:rsidR="009170D0" w:rsidRPr="00926F64" w:rsidTr="009170D0">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Споживачі:</w:t>
            </w:r>
          </w:p>
          <w:p w:rsidR="009170D0" w:rsidRPr="00926F64" w:rsidRDefault="009170D0" w:rsidP="007A25B6">
            <w:pPr>
              <w:numPr>
                <w:ilvl w:val="0"/>
                <w:numId w:val="16"/>
              </w:numPr>
              <w:autoSpaceDE w:val="0"/>
              <w:autoSpaceDN w:val="0"/>
              <w:adjustRightInd w:val="0"/>
              <w:spacing w:line="276" w:lineRule="auto"/>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Науково-технічні установи (інститути)</w:t>
            </w:r>
          </w:p>
          <w:p w:rsidR="009170D0" w:rsidRPr="00926F64" w:rsidRDefault="009170D0" w:rsidP="007A25B6">
            <w:pPr>
              <w:numPr>
                <w:ilvl w:val="0"/>
                <w:numId w:val="16"/>
              </w:numPr>
              <w:autoSpaceDE w:val="0"/>
              <w:autoSpaceDN w:val="0"/>
              <w:adjustRightInd w:val="0"/>
              <w:spacing w:line="276" w:lineRule="auto"/>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Лабораторії</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Відповідальність нашої команди</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Зацікавленість людей, так як продукція є новою.</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Акційні пропозиції нашим постійним клієнтам</w:t>
            </w:r>
          </w:p>
        </w:tc>
        <w:tc>
          <w:tcPr>
            <w:tcW w:w="3285" w:type="dxa"/>
          </w:tcPr>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Незацікавленість продукцією</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Зникнення споживачів через поширення даної тематики серед конкурентів</w:t>
            </w:r>
          </w:p>
          <w:p w:rsidR="009170D0" w:rsidRPr="00926F64" w:rsidRDefault="009170D0" w:rsidP="0038307E">
            <w:pPr>
              <w:autoSpaceDE w:val="0"/>
              <w:autoSpaceDN w:val="0"/>
              <w:adjustRightInd w:val="0"/>
              <w:spacing w:line="276" w:lineRule="auto"/>
              <w:jc w:val="center"/>
              <w:rPr>
                <w:rFonts w:ascii="Times New Roman" w:eastAsia="Calibri" w:hAnsi="Times New Roman" w:cs="Times New Roman"/>
                <w:color w:val="000000"/>
                <w:sz w:val="28"/>
                <w:szCs w:val="28"/>
              </w:rPr>
            </w:pPr>
          </w:p>
        </w:tc>
      </w:tr>
    </w:tbl>
    <w:p w:rsidR="009170D0" w:rsidRPr="00CE3D8E" w:rsidRDefault="009170D0" w:rsidP="00CE3D8E">
      <w:pPr>
        <w:spacing w:before="120" w:after="0" w:line="360" w:lineRule="auto"/>
        <w:ind w:firstLine="708"/>
        <w:jc w:val="both"/>
        <w:rPr>
          <w:rFonts w:ascii="Times New Roman" w:eastAsia="Times New Roman" w:hAnsi="Times New Roman" w:cs="Times New Roman"/>
          <w:sz w:val="28"/>
          <w:szCs w:val="28"/>
          <w:lang w:eastAsia="ru-RU"/>
        </w:rPr>
      </w:pPr>
      <w:r w:rsidRPr="00926F64">
        <w:rPr>
          <w:rFonts w:ascii="Times New Roman" w:eastAsia="Times New Roman" w:hAnsi="Times New Roman" w:cs="Times New Roman"/>
          <w:sz w:val="28"/>
          <w:szCs w:val="28"/>
          <w:lang w:eastAsia="ru-RU"/>
        </w:rPr>
        <w:t xml:space="preserve">Отже, за результатами проведеного аналізу потенційних техніко-економічних переваг впровадження </w:t>
      </w:r>
      <w:r w:rsidRPr="00926F64">
        <w:rPr>
          <w:rFonts w:ascii="Times New Roman" w:eastAsia="Calibri" w:hAnsi="Times New Roman" w:cs="Times New Roman"/>
          <w:sz w:val="28"/>
          <w:szCs w:val="28"/>
          <w:lang w:eastAsia="ru-RU"/>
        </w:rPr>
        <w:t>програмного забезпечення для забезпечення автоматизованого визначення залежності між біолюмінесценцією бактерій (можливий інший показник) та геліогеофізичними факторами,</w:t>
      </w:r>
      <w:r w:rsidRPr="00926F64">
        <w:rPr>
          <w:rFonts w:ascii="Times New Roman" w:eastAsia="Times New Roman" w:hAnsi="Times New Roman" w:cs="Times New Roman"/>
          <w:sz w:val="28"/>
          <w:szCs w:val="28"/>
          <w:lang w:eastAsia="ru-RU"/>
        </w:rPr>
        <w:t xml:space="preserve"> зроблено висновок, що така програма є досить конкурентоспроможною, порівняно з існуючими аналогами, в умовах міжнародного ринку. </w:t>
      </w:r>
    </w:p>
    <w:p w:rsidR="004727E4" w:rsidRPr="004727E4" w:rsidRDefault="004727E4" w:rsidP="00E80A46">
      <w:pPr>
        <w:autoSpaceDE w:val="0"/>
        <w:autoSpaceDN w:val="0"/>
        <w:adjustRightInd w:val="0"/>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ru-RU"/>
        </w:rPr>
        <w:lastRenderedPageBreak/>
        <w:tab/>
      </w:r>
      <w:r>
        <w:rPr>
          <w:rFonts w:ascii="Times New Roman" w:eastAsia="Calibri" w:hAnsi="Times New Roman" w:cs="Times New Roman"/>
          <w:color w:val="000000"/>
          <w:sz w:val="28"/>
          <w:szCs w:val="28"/>
          <w:lang w:val="en-US"/>
        </w:rPr>
        <w:t>SWOT</w:t>
      </w:r>
      <w:r w:rsidRPr="004727E4">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rPr>
        <w:t>аналіз представлено у таблиці 4.4.</w:t>
      </w:r>
    </w:p>
    <w:p w:rsidR="009170D0" w:rsidRPr="00926F64" w:rsidRDefault="004727E4" w:rsidP="00E80A46">
      <w:pPr>
        <w:autoSpaceDE w:val="0"/>
        <w:autoSpaceDN w:val="0"/>
        <w:adjustRightInd w:val="0"/>
        <w:spacing w:after="120" w:line="360" w:lineRule="auto"/>
        <w:ind w:firstLine="708"/>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ru-RU"/>
        </w:rPr>
        <w:t>Таблиця 4</w:t>
      </w:r>
      <w:r w:rsidR="009170D0" w:rsidRPr="00926F64">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lang w:val="ru-RU"/>
        </w:rPr>
        <w:t>4</w:t>
      </w:r>
      <w:r w:rsidR="009170D0" w:rsidRPr="00926F64">
        <w:rPr>
          <w:rFonts w:ascii="Times New Roman" w:eastAsia="Calibri" w:hAnsi="Times New Roman" w:cs="Times New Roman"/>
          <w:color w:val="000000"/>
          <w:sz w:val="28"/>
          <w:szCs w:val="28"/>
          <w:lang w:val="ru-RU"/>
        </w:rPr>
        <w:t xml:space="preserve"> </w:t>
      </w:r>
      <w:r>
        <w:rPr>
          <w:rFonts w:ascii="Times New Roman" w:eastAsia="Calibri" w:hAnsi="Times New Roman" w:cs="Times New Roman"/>
          <w:color w:val="000000"/>
          <w:sz w:val="28"/>
          <w:szCs w:val="28"/>
          <w:lang w:val="ru-RU"/>
        </w:rPr>
        <w:t xml:space="preserve">- </w:t>
      </w:r>
      <w:r w:rsidR="009170D0" w:rsidRPr="00926F64">
        <w:rPr>
          <w:rFonts w:ascii="Times New Roman" w:eastAsia="Calibri" w:hAnsi="Times New Roman" w:cs="Times New Roman"/>
          <w:color w:val="000000"/>
          <w:sz w:val="28"/>
          <w:szCs w:val="28"/>
          <w:lang w:val="en-US"/>
        </w:rPr>
        <w:t>SWOT</w:t>
      </w:r>
      <w:r w:rsidR="009170D0" w:rsidRPr="00926F64">
        <w:rPr>
          <w:rFonts w:ascii="Times New Roman" w:eastAsia="Calibri" w:hAnsi="Times New Roman" w:cs="Times New Roman"/>
          <w:color w:val="000000"/>
          <w:sz w:val="28"/>
          <w:szCs w:val="28"/>
          <w:lang w:val="ru-RU"/>
        </w:rPr>
        <w:t>-</w:t>
      </w:r>
      <w:r w:rsidR="009170D0" w:rsidRPr="00926F64">
        <w:rPr>
          <w:rFonts w:ascii="Times New Roman" w:eastAsia="Calibri" w:hAnsi="Times New Roman" w:cs="Times New Roman"/>
          <w:color w:val="000000"/>
          <w:sz w:val="28"/>
          <w:szCs w:val="28"/>
        </w:rPr>
        <w:t>аналіз</w:t>
      </w:r>
    </w:p>
    <w:tbl>
      <w:tblPr>
        <w:tblStyle w:val="30"/>
        <w:tblW w:w="0" w:type="auto"/>
        <w:tblLook w:val="04A0" w:firstRow="1" w:lastRow="0" w:firstColumn="1" w:lastColumn="0" w:noHBand="0" w:noVBand="1"/>
      </w:tblPr>
      <w:tblGrid>
        <w:gridCol w:w="4528"/>
        <w:gridCol w:w="4533"/>
      </w:tblGrid>
      <w:tr w:rsidR="009170D0" w:rsidRPr="0038307E" w:rsidTr="009170D0">
        <w:tc>
          <w:tcPr>
            <w:tcW w:w="4927" w:type="dxa"/>
          </w:tcPr>
          <w:p w:rsidR="009170D0" w:rsidRPr="0038307E" w:rsidRDefault="009170D0" w:rsidP="0038307E">
            <w:pPr>
              <w:spacing w:line="276" w:lineRule="auto"/>
              <w:jc w:val="center"/>
              <w:rPr>
                <w:rFonts w:ascii="Times New Roman" w:eastAsia="Calibri" w:hAnsi="Times New Roman" w:cs="Times New Roman"/>
                <w:sz w:val="28"/>
              </w:rPr>
            </w:pPr>
            <w:r w:rsidRPr="0038307E">
              <w:rPr>
                <w:rFonts w:ascii="Times New Roman" w:eastAsia="Calibri" w:hAnsi="Times New Roman" w:cs="Times New Roman"/>
                <w:sz w:val="28"/>
                <w:lang w:val="ru-RU"/>
              </w:rPr>
              <w:t>С</w:t>
            </w:r>
            <w:r w:rsidRPr="0038307E">
              <w:rPr>
                <w:rFonts w:ascii="Times New Roman" w:eastAsia="Calibri" w:hAnsi="Times New Roman" w:cs="Times New Roman"/>
                <w:sz w:val="28"/>
              </w:rPr>
              <w:t>ильні сторони</w:t>
            </w:r>
          </w:p>
        </w:tc>
        <w:tc>
          <w:tcPr>
            <w:tcW w:w="4928" w:type="dxa"/>
          </w:tcPr>
          <w:p w:rsidR="009170D0" w:rsidRPr="0038307E" w:rsidRDefault="009170D0" w:rsidP="0038307E">
            <w:pPr>
              <w:spacing w:line="276" w:lineRule="auto"/>
              <w:jc w:val="center"/>
              <w:rPr>
                <w:rFonts w:ascii="Times New Roman" w:eastAsia="Calibri" w:hAnsi="Times New Roman" w:cs="Times New Roman"/>
                <w:sz w:val="28"/>
              </w:rPr>
            </w:pPr>
            <w:r w:rsidRPr="0038307E">
              <w:rPr>
                <w:rFonts w:ascii="Times New Roman" w:eastAsia="Calibri" w:hAnsi="Times New Roman" w:cs="Times New Roman"/>
                <w:sz w:val="28"/>
              </w:rPr>
              <w:t>Слабкі сторони</w:t>
            </w:r>
          </w:p>
        </w:tc>
      </w:tr>
      <w:tr w:rsidR="009170D0" w:rsidRPr="0038307E" w:rsidTr="009170D0">
        <w:tc>
          <w:tcPr>
            <w:tcW w:w="4927" w:type="dxa"/>
          </w:tcPr>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Відповідальна команда;</w:t>
            </w:r>
          </w:p>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Унікальна ідея;</w:t>
            </w:r>
          </w:p>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Місце для роботи;</w:t>
            </w:r>
          </w:p>
        </w:tc>
        <w:tc>
          <w:tcPr>
            <w:tcW w:w="4928" w:type="dxa"/>
          </w:tcPr>
          <w:p w:rsidR="009170D0" w:rsidRPr="0038307E" w:rsidRDefault="009170D0" w:rsidP="007A25B6">
            <w:pPr>
              <w:numPr>
                <w:ilvl w:val="0"/>
                <w:numId w:val="17"/>
              </w:numPr>
              <w:spacing w:line="276" w:lineRule="auto"/>
              <w:contextualSpacing/>
              <w:rPr>
                <w:rFonts w:ascii="Times New Roman" w:eastAsia="Calibri" w:hAnsi="Times New Roman" w:cs="Times New Roman"/>
                <w:sz w:val="28"/>
              </w:rPr>
            </w:pPr>
            <w:r w:rsidRPr="0038307E">
              <w:rPr>
                <w:rFonts w:ascii="Times New Roman" w:eastAsia="Calibri" w:hAnsi="Times New Roman" w:cs="Times New Roman"/>
                <w:sz w:val="28"/>
              </w:rPr>
              <w:t>Відсутність власної реклами (сайту-візитки, банерів);</w:t>
            </w:r>
          </w:p>
          <w:p w:rsidR="009170D0" w:rsidRPr="0038307E" w:rsidRDefault="009170D0" w:rsidP="007A25B6">
            <w:pPr>
              <w:numPr>
                <w:ilvl w:val="0"/>
                <w:numId w:val="17"/>
              </w:numPr>
              <w:spacing w:line="276" w:lineRule="auto"/>
              <w:contextualSpacing/>
              <w:rPr>
                <w:rFonts w:ascii="Times New Roman" w:eastAsia="Calibri" w:hAnsi="Times New Roman" w:cs="Times New Roman"/>
                <w:sz w:val="28"/>
              </w:rPr>
            </w:pPr>
            <w:r w:rsidRPr="0038307E">
              <w:rPr>
                <w:rFonts w:ascii="Times New Roman" w:eastAsia="Calibri" w:hAnsi="Times New Roman" w:cs="Times New Roman"/>
                <w:sz w:val="28"/>
              </w:rPr>
              <w:t>Невеликий термін для «роботи» реклами (1 місяць);</w:t>
            </w:r>
          </w:p>
        </w:tc>
      </w:tr>
      <w:tr w:rsidR="009170D0" w:rsidRPr="0038307E" w:rsidTr="009170D0">
        <w:tc>
          <w:tcPr>
            <w:tcW w:w="4927" w:type="dxa"/>
          </w:tcPr>
          <w:p w:rsidR="009170D0" w:rsidRPr="0038307E" w:rsidRDefault="009170D0" w:rsidP="0038307E">
            <w:pPr>
              <w:spacing w:line="276" w:lineRule="auto"/>
              <w:jc w:val="center"/>
              <w:rPr>
                <w:rFonts w:ascii="Times New Roman" w:eastAsia="Calibri" w:hAnsi="Times New Roman" w:cs="Times New Roman"/>
                <w:sz w:val="28"/>
              </w:rPr>
            </w:pPr>
            <w:r w:rsidRPr="0038307E">
              <w:rPr>
                <w:rFonts w:ascii="Times New Roman" w:eastAsia="Calibri" w:hAnsi="Times New Roman" w:cs="Times New Roman"/>
                <w:sz w:val="28"/>
              </w:rPr>
              <w:t>Можливості</w:t>
            </w:r>
          </w:p>
        </w:tc>
        <w:tc>
          <w:tcPr>
            <w:tcW w:w="4928" w:type="dxa"/>
          </w:tcPr>
          <w:p w:rsidR="009170D0" w:rsidRPr="0038307E" w:rsidRDefault="009170D0" w:rsidP="0038307E">
            <w:pPr>
              <w:spacing w:line="276" w:lineRule="auto"/>
              <w:jc w:val="center"/>
              <w:rPr>
                <w:rFonts w:ascii="Times New Roman" w:eastAsia="Calibri" w:hAnsi="Times New Roman" w:cs="Times New Roman"/>
                <w:sz w:val="28"/>
              </w:rPr>
            </w:pPr>
            <w:r w:rsidRPr="0038307E">
              <w:rPr>
                <w:rFonts w:ascii="Times New Roman" w:eastAsia="Calibri" w:hAnsi="Times New Roman" w:cs="Times New Roman"/>
                <w:sz w:val="28"/>
              </w:rPr>
              <w:t>Загрози</w:t>
            </w:r>
          </w:p>
        </w:tc>
      </w:tr>
      <w:tr w:rsidR="009170D0" w:rsidRPr="0038307E" w:rsidTr="009170D0">
        <w:tc>
          <w:tcPr>
            <w:tcW w:w="4927" w:type="dxa"/>
          </w:tcPr>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Невеликі інвестиції;</w:t>
            </w:r>
          </w:p>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Часткова зайнятість;</w:t>
            </w:r>
          </w:p>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Самореалізація;</w:t>
            </w:r>
          </w:p>
          <w:p w:rsidR="009170D0" w:rsidRPr="0038307E" w:rsidRDefault="009170D0" w:rsidP="007A25B6">
            <w:pPr>
              <w:numPr>
                <w:ilvl w:val="0"/>
                <w:numId w:val="17"/>
              </w:numPr>
              <w:spacing w:line="276" w:lineRule="auto"/>
              <w:contextualSpacing/>
              <w:jc w:val="both"/>
              <w:rPr>
                <w:rFonts w:ascii="Times New Roman" w:eastAsia="Calibri" w:hAnsi="Times New Roman" w:cs="Times New Roman"/>
                <w:sz w:val="28"/>
              </w:rPr>
            </w:pPr>
            <w:r w:rsidRPr="0038307E">
              <w:rPr>
                <w:rFonts w:ascii="Times New Roman" w:eastAsia="Calibri" w:hAnsi="Times New Roman" w:cs="Times New Roman"/>
                <w:sz w:val="28"/>
              </w:rPr>
              <w:t>Додатковий заробіток;</w:t>
            </w:r>
          </w:p>
        </w:tc>
        <w:tc>
          <w:tcPr>
            <w:tcW w:w="4928" w:type="dxa"/>
          </w:tcPr>
          <w:p w:rsidR="009170D0" w:rsidRPr="0038307E" w:rsidRDefault="009170D0" w:rsidP="007A25B6">
            <w:pPr>
              <w:numPr>
                <w:ilvl w:val="0"/>
                <w:numId w:val="17"/>
              </w:numPr>
              <w:spacing w:line="276" w:lineRule="auto"/>
              <w:contextualSpacing/>
              <w:rPr>
                <w:rFonts w:ascii="Times New Roman" w:eastAsia="Calibri" w:hAnsi="Times New Roman" w:cs="Times New Roman"/>
                <w:sz w:val="28"/>
              </w:rPr>
            </w:pPr>
            <w:r w:rsidRPr="0038307E">
              <w:rPr>
                <w:rFonts w:ascii="Times New Roman" w:eastAsia="Calibri" w:hAnsi="Times New Roman" w:cs="Times New Roman"/>
                <w:sz w:val="28"/>
              </w:rPr>
              <w:t>Один основний (відповідальний за весь процес) працівник – директор;</w:t>
            </w:r>
          </w:p>
          <w:p w:rsidR="009170D0" w:rsidRPr="0038307E" w:rsidRDefault="009170D0" w:rsidP="007A25B6">
            <w:pPr>
              <w:numPr>
                <w:ilvl w:val="0"/>
                <w:numId w:val="17"/>
              </w:numPr>
              <w:spacing w:line="276" w:lineRule="auto"/>
              <w:contextualSpacing/>
              <w:rPr>
                <w:rFonts w:ascii="Times New Roman" w:eastAsia="Calibri" w:hAnsi="Times New Roman" w:cs="Times New Roman"/>
                <w:sz w:val="28"/>
              </w:rPr>
            </w:pPr>
            <w:r w:rsidRPr="0038307E">
              <w:rPr>
                <w:rFonts w:ascii="Times New Roman" w:eastAsia="Calibri" w:hAnsi="Times New Roman" w:cs="Times New Roman"/>
                <w:sz w:val="28"/>
              </w:rPr>
              <w:t>Думка клієнта про ФОП;</w:t>
            </w:r>
          </w:p>
          <w:p w:rsidR="009170D0" w:rsidRPr="0038307E" w:rsidRDefault="009170D0" w:rsidP="007A25B6">
            <w:pPr>
              <w:numPr>
                <w:ilvl w:val="0"/>
                <w:numId w:val="17"/>
              </w:numPr>
              <w:spacing w:line="276" w:lineRule="auto"/>
              <w:contextualSpacing/>
              <w:rPr>
                <w:rFonts w:ascii="Times New Roman" w:eastAsia="Calibri" w:hAnsi="Times New Roman" w:cs="Times New Roman"/>
                <w:sz w:val="28"/>
              </w:rPr>
            </w:pPr>
            <w:r w:rsidRPr="0038307E">
              <w:rPr>
                <w:rFonts w:ascii="Times New Roman" w:eastAsia="Calibri" w:hAnsi="Times New Roman" w:cs="Times New Roman"/>
                <w:sz w:val="28"/>
              </w:rPr>
              <w:t>Відсутність досвіду у даній сфері;</w:t>
            </w:r>
          </w:p>
        </w:tc>
      </w:tr>
    </w:tbl>
    <w:p w:rsidR="009170D0" w:rsidRPr="00926F64" w:rsidRDefault="00900BF4" w:rsidP="00E80A46">
      <w:pPr>
        <w:spacing w:before="120" w:after="0" w:line="360" w:lineRule="auto"/>
        <w:ind w:firstLine="708"/>
        <w:jc w:val="both"/>
        <w:rPr>
          <w:rFonts w:ascii="Times New Roman" w:eastAsia="Calibri" w:hAnsi="Times New Roman" w:cs="Times New Roman"/>
          <w:sz w:val="28"/>
        </w:rPr>
      </w:pPr>
      <w:r>
        <w:rPr>
          <w:rFonts w:ascii="Times New Roman" w:eastAsia="Calibri" w:hAnsi="Times New Roman" w:cs="Times New Roman"/>
          <w:b/>
          <w:sz w:val="28"/>
          <w:szCs w:val="28"/>
          <w:lang w:eastAsia="ru-RU"/>
        </w:rPr>
        <w:t>4</w:t>
      </w:r>
      <w:r w:rsidR="009170D0" w:rsidRPr="00926F64">
        <w:rPr>
          <w:rFonts w:ascii="Times New Roman" w:eastAsia="Calibri" w:hAnsi="Times New Roman" w:cs="Times New Roman"/>
          <w:b/>
          <w:sz w:val="28"/>
          <w:szCs w:val="28"/>
          <w:lang w:eastAsia="ru-RU"/>
        </w:rPr>
        <w:t>.3 Визначення ключових факторів успіху проекту</w:t>
      </w:r>
      <w:r w:rsidR="009170D0" w:rsidRPr="00926F64">
        <w:rPr>
          <w:rFonts w:ascii="Times New Roman" w:eastAsia="Calibri" w:hAnsi="Times New Roman" w:cs="Times New Roman"/>
          <w:b/>
          <w:sz w:val="28"/>
          <w:szCs w:val="28"/>
          <w:lang w:val="ru-RU" w:eastAsia="ru-RU"/>
        </w:rPr>
        <w:t xml:space="preserve"> (</w:t>
      </w:r>
      <w:r w:rsidR="004727E4">
        <w:rPr>
          <w:rFonts w:ascii="Times New Roman" w:eastAsia="Calibri" w:hAnsi="Times New Roman" w:cs="Times New Roman"/>
          <w:b/>
          <w:sz w:val="28"/>
          <w:szCs w:val="28"/>
          <w:lang w:val="ru-RU" w:eastAsia="ru-RU"/>
        </w:rPr>
        <w:t>м</w:t>
      </w:r>
      <w:r w:rsidR="009170D0" w:rsidRPr="00926F64">
        <w:rPr>
          <w:rFonts w:ascii="Times New Roman" w:eastAsia="Calibri" w:hAnsi="Times New Roman" w:cs="Times New Roman"/>
          <w:b/>
          <w:sz w:val="28"/>
          <w:szCs w:val="28"/>
          <w:lang w:eastAsia="ru-RU"/>
        </w:rPr>
        <w:t>етод Шонфільда)</w:t>
      </w:r>
      <w:r w:rsidR="004727E4" w:rsidRPr="00926F64">
        <w:rPr>
          <w:rFonts w:ascii="Times New Roman" w:eastAsia="Calibri" w:hAnsi="Times New Roman" w:cs="Times New Roman"/>
          <w:sz w:val="28"/>
        </w:rPr>
        <w:t xml:space="preserve"> </w:t>
      </w:r>
    </w:p>
    <w:p w:rsidR="004727E4" w:rsidRPr="004727E4" w:rsidRDefault="004727E4" w:rsidP="00CE3D8E">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ab/>
        <w:t>У таблиці 4.5 відображена пріоритизація факторів по кожній групі впливу.</w:t>
      </w:r>
    </w:p>
    <w:p w:rsidR="009170D0" w:rsidRPr="004727E4" w:rsidRDefault="009170D0" w:rsidP="00CE3D8E">
      <w:pPr>
        <w:spacing w:after="120" w:line="360" w:lineRule="auto"/>
        <w:ind w:firstLine="708"/>
        <w:jc w:val="both"/>
        <w:rPr>
          <w:rFonts w:ascii="Times New Roman" w:eastAsia="Calibri" w:hAnsi="Times New Roman" w:cs="Times New Roman"/>
          <w:sz w:val="28"/>
        </w:rPr>
      </w:pPr>
      <w:r w:rsidRPr="004727E4">
        <w:rPr>
          <w:rFonts w:ascii="Times New Roman" w:eastAsia="Calibri" w:hAnsi="Times New Roman" w:cs="Times New Roman"/>
          <w:sz w:val="28"/>
        </w:rPr>
        <w:t>Т</w:t>
      </w:r>
      <w:r w:rsidR="004727E4" w:rsidRPr="004727E4">
        <w:rPr>
          <w:rFonts w:ascii="Times New Roman" w:eastAsia="Calibri" w:hAnsi="Times New Roman" w:cs="Times New Roman"/>
          <w:sz w:val="28"/>
        </w:rPr>
        <w:t>аблиця 4</w:t>
      </w:r>
      <w:r w:rsidRPr="004727E4">
        <w:rPr>
          <w:rFonts w:ascii="Times New Roman" w:eastAsia="Calibri" w:hAnsi="Times New Roman" w:cs="Times New Roman"/>
          <w:sz w:val="28"/>
        </w:rPr>
        <w:t>.</w:t>
      </w:r>
      <w:r w:rsidR="004727E4" w:rsidRPr="004727E4">
        <w:rPr>
          <w:rFonts w:ascii="Times New Roman" w:eastAsia="Calibri" w:hAnsi="Times New Roman" w:cs="Times New Roman"/>
          <w:sz w:val="28"/>
        </w:rPr>
        <w:t xml:space="preserve">5 - </w:t>
      </w:r>
      <w:r w:rsidRPr="004727E4">
        <w:rPr>
          <w:rFonts w:ascii="Times New Roman" w:eastAsia="Calibri" w:hAnsi="Times New Roman" w:cs="Times New Roman"/>
          <w:sz w:val="28"/>
        </w:rPr>
        <w:t>Пріоритизація факторів (від більш до менш пріоритетного) у кожній сфері за середньозваженими показниками</w:t>
      </w:r>
    </w:p>
    <w:tbl>
      <w:tblPr>
        <w:tblStyle w:val="30"/>
        <w:tblW w:w="0" w:type="auto"/>
        <w:jc w:val="center"/>
        <w:tblLook w:val="04A0" w:firstRow="1" w:lastRow="0" w:firstColumn="1" w:lastColumn="0" w:noHBand="0" w:noVBand="1"/>
      </w:tblPr>
      <w:tblGrid>
        <w:gridCol w:w="3168"/>
        <w:gridCol w:w="706"/>
        <w:gridCol w:w="4348"/>
        <w:gridCol w:w="839"/>
      </w:tblGrid>
      <w:tr w:rsidR="009170D0" w:rsidRPr="005B4396" w:rsidTr="00D2759A">
        <w:trPr>
          <w:jc w:val="center"/>
        </w:trPr>
        <w:tc>
          <w:tcPr>
            <w:tcW w:w="3677" w:type="dxa"/>
            <w:gridSpan w:val="2"/>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color w:val="000000"/>
                <w:sz w:val="28"/>
                <w:szCs w:val="28"/>
                <w:lang w:eastAsia="uk-UA"/>
              </w:rPr>
              <w:t>ПОЛІТИЧНІ</w:t>
            </w:r>
          </w:p>
        </w:tc>
        <w:tc>
          <w:tcPr>
            <w:tcW w:w="5384" w:type="dxa"/>
            <w:gridSpan w:val="2"/>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color w:val="000000"/>
                <w:sz w:val="28"/>
                <w:szCs w:val="28"/>
                <w:lang w:eastAsia="uk-UA"/>
              </w:rPr>
              <w:t>ЕКОНОМІЧНІ</w:t>
            </w:r>
          </w:p>
        </w:tc>
      </w:tr>
      <w:tr w:rsidR="009170D0" w:rsidRPr="005B4396" w:rsidTr="00E81FD4">
        <w:trPr>
          <w:jc w:val="center"/>
        </w:trPr>
        <w:tc>
          <w:tcPr>
            <w:tcW w:w="3256"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Зростання мінімальної заробітної плати</w:t>
            </w:r>
          </w:p>
        </w:tc>
        <w:tc>
          <w:tcPr>
            <w:tcW w:w="421"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7,36</w:t>
            </w:r>
          </w:p>
        </w:tc>
        <w:tc>
          <w:tcPr>
            <w:tcW w:w="4534"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Конкурентність з іншими компаніями по наданню послуг науково-технічним установам та лабораторіям</w:t>
            </w:r>
          </w:p>
        </w:tc>
        <w:tc>
          <w:tcPr>
            <w:tcW w:w="850"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6,72</w:t>
            </w:r>
          </w:p>
        </w:tc>
      </w:tr>
      <w:tr w:rsidR="009170D0" w:rsidRPr="005B4396" w:rsidTr="00E81FD4">
        <w:trPr>
          <w:jc w:val="center"/>
        </w:trPr>
        <w:tc>
          <w:tcPr>
            <w:tcW w:w="3256"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Податкова політика держави для ФОП</w:t>
            </w:r>
          </w:p>
        </w:tc>
        <w:tc>
          <w:tcPr>
            <w:tcW w:w="421"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7,04</w:t>
            </w:r>
          </w:p>
        </w:tc>
        <w:tc>
          <w:tcPr>
            <w:tcW w:w="4534"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Зниження науково-технічного прогресу</w:t>
            </w:r>
          </w:p>
        </w:tc>
        <w:tc>
          <w:tcPr>
            <w:tcW w:w="850"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6,08</w:t>
            </w:r>
          </w:p>
        </w:tc>
      </w:tr>
      <w:tr w:rsidR="009170D0" w:rsidRPr="005B4396" w:rsidTr="00D2759A">
        <w:trPr>
          <w:jc w:val="center"/>
        </w:trPr>
        <w:tc>
          <w:tcPr>
            <w:tcW w:w="3677" w:type="dxa"/>
            <w:gridSpan w:val="2"/>
          </w:tcPr>
          <w:p w:rsidR="009170D0" w:rsidRPr="005B4396" w:rsidRDefault="009170D0" w:rsidP="005B4396">
            <w:pPr>
              <w:spacing w:line="276" w:lineRule="auto"/>
              <w:jc w:val="both"/>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color w:val="000000"/>
                <w:sz w:val="28"/>
                <w:szCs w:val="28"/>
                <w:lang w:eastAsia="uk-UA"/>
              </w:rPr>
              <w:t>СОЦІАЛЬНО-КУЛЬТУРНІ</w:t>
            </w:r>
          </w:p>
        </w:tc>
        <w:tc>
          <w:tcPr>
            <w:tcW w:w="5384" w:type="dxa"/>
            <w:gridSpan w:val="2"/>
          </w:tcPr>
          <w:p w:rsidR="009170D0" w:rsidRPr="005B4396" w:rsidRDefault="009170D0" w:rsidP="005B4396">
            <w:pPr>
              <w:spacing w:line="276" w:lineRule="auto"/>
              <w:jc w:val="both"/>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color w:val="000000"/>
                <w:sz w:val="28"/>
                <w:szCs w:val="28"/>
                <w:lang w:eastAsia="uk-UA"/>
              </w:rPr>
              <w:t>ТЕХНОЛОГІЧНІ</w:t>
            </w:r>
          </w:p>
        </w:tc>
      </w:tr>
      <w:tr w:rsidR="009170D0" w:rsidRPr="005B4396" w:rsidTr="00E81FD4">
        <w:trPr>
          <w:jc w:val="center"/>
        </w:trPr>
        <w:tc>
          <w:tcPr>
            <w:tcW w:w="3256"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Підвищення обізнаності (зацікавленості) у науково-технічній сфері</w:t>
            </w:r>
          </w:p>
        </w:tc>
        <w:tc>
          <w:tcPr>
            <w:tcW w:w="421" w:type="dxa"/>
          </w:tcPr>
          <w:p w:rsidR="009170D0" w:rsidRPr="005B4396" w:rsidRDefault="009170D0" w:rsidP="005B4396">
            <w:pPr>
              <w:spacing w:line="276" w:lineRule="auto"/>
              <w:jc w:val="both"/>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5</w:t>
            </w:r>
          </w:p>
        </w:tc>
        <w:tc>
          <w:tcPr>
            <w:tcW w:w="4534"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Розробка власної реклами (сайту-візитки)</w:t>
            </w:r>
          </w:p>
        </w:tc>
        <w:tc>
          <w:tcPr>
            <w:tcW w:w="850" w:type="dxa"/>
          </w:tcPr>
          <w:p w:rsidR="009170D0" w:rsidRPr="005B4396" w:rsidRDefault="009170D0" w:rsidP="005B4396">
            <w:pPr>
              <w:spacing w:line="276" w:lineRule="auto"/>
              <w:jc w:val="both"/>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8,64</w:t>
            </w:r>
          </w:p>
        </w:tc>
      </w:tr>
      <w:tr w:rsidR="009170D0" w:rsidRPr="005B4396" w:rsidTr="00E81FD4">
        <w:trPr>
          <w:jc w:val="center"/>
        </w:trPr>
        <w:tc>
          <w:tcPr>
            <w:tcW w:w="3256"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Зниження рівня життя</w:t>
            </w:r>
          </w:p>
        </w:tc>
        <w:tc>
          <w:tcPr>
            <w:tcW w:w="421" w:type="dxa"/>
          </w:tcPr>
          <w:p w:rsidR="009170D0" w:rsidRPr="005B4396" w:rsidRDefault="009170D0" w:rsidP="005B4396">
            <w:pPr>
              <w:spacing w:line="276" w:lineRule="auto"/>
              <w:jc w:val="both"/>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3,52</w:t>
            </w:r>
          </w:p>
        </w:tc>
        <w:tc>
          <w:tcPr>
            <w:tcW w:w="4534"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Доопрацювання програмного забезпечення, що надаємо споживачу</w:t>
            </w:r>
          </w:p>
        </w:tc>
        <w:tc>
          <w:tcPr>
            <w:tcW w:w="850" w:type="dxa"/>
          </w:tcPr>
          <w:p w:rsidR="009170D0" w:rsidRPr="005B4396" w:rsidRDefault="009170D0" w:rsidP="005B4396">
            <w:pPr>
              <w:spacing w:line="276" w:lineRule="auto"/>
              <w:jc w:val="both"/>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8,28</w:t>
            </w:r>
          </w:p>
        </w:tc>
      </w:tr>
    </w:tbl>
    <w:p w:rsidR="00D2759A" w:rsidRDefault="00D2759A" w:rsidP="00E80A46">
      <w:pPr>
        <w:spacing w:after="0" w:line="360" w:lineRule="auto"/>
        <w:ind w:firstLine="708"/>
        <w:rPr>
          <w:rFonts w:ascii="Times New Roman" w:eastAsia="Calibri" w:hAnsi="Times New Roman" w:cs="Times New Roman"/>
          <w:sz w:val="28"/>
        </w:rPr>
      </w:pPr>
      <w:r>
        <w:rPr>
          <w:rFonts w:ascii="Times New Roman" w:eastAsia="Calibri" w:hAnsi="Times New Roman" w:cs="Times New Roman"/>
          <w:sz w:val="28"/>
        </w:rPr>
        <w:lastRenderedPageBreak/>
        <w:t>У таблиці 4.6 представлена стратегія проекту за групами факторів.</w:t>
      </w:r>
    </w:p>
    <w:p w:rsidR="009170D0" w:rsidRPr="00926F64" w:rsidRDefault="00D2759A" w:rsidP="00E80A46">
      <w:pPr>
        <w:spacing w:after="0" w:line="360" w:lineRule="auto"/>
        <w:ind w:firstLine="708"/>
        <w:rPr>
          <w:rFonts w:ascii="Times New Roman" w:eastAsia="Calibri" w:hAnsi="Times New Roman" w:cs="Times New Roman"/>
          <w:b/>
          <w:sz w:val="28"/>
        </w:rPr>
      </w:pPr>
      <w:r>
        <w:rPr>
          <w:rFonts w:ascii="Times New Roman" w:eastAsia="Calibri" w:hAnsi="Times New Roman" w:cs="Times New Roman"/>
          <w:sz w:val="28"/>
        </w:rPr>
        <w:t>Таблиця 4</w:t>
      </w:r>
      <w:r w:rsidR="009170D0" w:rsidRPr="00926F64">
        <w:rPr>
          <w:rFonts w:ascii="Times New Roman" w:eastAsia="Calibri" w:hAnsi="Times New Roman" w:cs="Times New Roman"/>
          <w:sz w:val="28"/>
        </w:rPr>
        <w:t>.</w:t>
      </w:r>
      <w:r>
        <w:rPr>
          <w:rFonts w:ascii="Times New Roman" w:eastAsia="Calibri" w:hAnsi="Times New Roman" w:cs="Times New Roman"/>
          <w:sz w:val="28"/>
        </w:rPr>
        <w:t xml:space="preserve">6 - </w:t>
      </w:r>
      <w:r w:rsidR="009170D0" w:rsidRPr="00D2759A">
        <w:rPr>
          <w:rFonts w:ascii="Times New Roman" w:eastAsia="Calibri" w:hAnsi="Times New Roman" w:cs="Times New Roman"/>
          <w:sz w:val="28"/>
        </w:rPr>
        <w:t>Опис конкре</w:t>
      </w:r>
      <w:r>
        <w:rPr>
          <w:rFonts w:ascii="Times New Roman" w:eastAsia="Calibri" w:hAnsi="Times New Roman" w:cs="Times New Roman"/>
          <w:sz w:val="28"/>
        </w:rPr>
        <w:t>тних дій для стратегії компанії</w:t>
      </w:r>
    </w:p>
    <w:tbl>
      <w:tblPr>
        <w:tblStyle w:val="30"/>
        <w:tblW w:w="0" w:type="auto"/>
        <w:tblLayout w:type="fixed"/>
        <w:tblLook w:val="04A0" w:firstRow="1" w:lastRow="0" w:firstColumn="1" w:lastColumn="0" w:noHBand="0" w:noVBand="1"/>
      </w:tblPr>
      <w:tblGrid>
        <w:gridCol w:w="1838"/>
        <w:gridCol w:w="1418"/>
        <w:gridCol w:w="5805"/>
      </w:tblGrid>
      <w:tr w:rsidR="009170D0" w:rsidRPr="00926F64" w:rsidTr="00D2759A">
        <w:tc>
          <w:tcPr>
            <w:tcW w:w="1838"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Фактори</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Середньозважена</w:t>
            </w:r>
          </w:p>
        </w:tc>
        <w:tc>
          <w:tcPr>
            <w:tcW w:w="5805"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Дії</w:t>
            </w:r>
          </w:p>
        </w:tc>
      </w:tr>
      <w:tr w:rsidR="009170D0" w:rsidRPr="00926F64" w:rsidTr="00D2759A">
        <w:tc>
          <w:tcPr>
            <w:tcW w:w="9061" w:type="dxa"/>
            <w:gridSpan w:val="3"/>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color w:val="000000"/>
                <w:sz w:val="28"/>
                <w:szCs w:val="28"/>
                <w:lang w:eastAsia="uk-UA"/>
              </w:rPr>
              <w:t>ПОЛІТИЧНІ</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Зростання мінімальної заробітної плати</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7,36</w:t>
            </w:r>
          </w:p>
        </w:tc>
        <w:tc>
          <w:tcPr>
            <w:tcW w:w="5805" w:type="dxa"/>
          </w:tcPr>
          <w:p w:rsidR="009170D0" w:rsidRPr="005B4396" w:rsidRDefault="009170D0" w:rsidP="007A25B6">
            <w:pPr>
              <w:numPr>
                <w:ilvl w:val="0"/>
                <w:numId w:val="19"/>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Розробити фінансовий фонд компанії.</w:t>
            </w:r>
          </w:p>
          <w:p w:rsidR="009170D0" w:rsidRPr="005B4396" w:rsidRDefault="009170D0" w:rsidP="007A25B6">
            <w:pPr>
              <w:numPr>
                <w:ilvl w:val="0"/>
                <w:numId w:val="19"/>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Використовувати електронні ресурси (у майбутньому – найняти бухгалтера) для вчасного ознайомлення з оновленням трудового та податкового кодексів.</w:t>
            </w:r>
          </w:p>
          <w:p w:rsidR="009170D0" w:rsidRPr="005B4396" w:rsidRDefault="009170D0" w:rsidP="007A25B6">
            <w:pPr>
              <w:numPr>
                <w:ilvl w:val="0"/>
                <w:numId w:val="19"/>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Відкладати % від прибутку у фінансовий фонд компанії на вчасну виплату заробітної плати, у разі відсутності необхідної суми на момент виплати заробітної плати працівникам.</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Податкова політика держави для ФОП</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7,04</w:t>
            </w:r>
          </w:p>
        </w:tc>
        <w:tc>
          <w:tcPr>
            <w:tcW w:w="5805" w:type="dxa"/>
          </w:tcPr>
          <w:p w:rsidR="009170D0" w:rsidRPr="005B4396" w:rsidRDefault="009170D0" w:rsidP="007A25B6">
            <w:pPr>
              <w:numPr>
                <w:ilvl w:val="0"/>
                <w:numId w:val="18"/>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Використовувати електронні ресурси (у майбутньому – найняти бухгалтера) для вчасного ознайомлення з оновленням податкового кодексу.</w:t>
            </w:r>
          </w:p>
          <w:p w:rsidR="009170D0" w:rsidRPr="005B4396" w:rsidRDefault="009170D0" w:rsidP="007A25B6">
            <w:pPr>
              <w:numPr>
                <w:ilvl w:val="0"/>
                <w:numId w:val="18"/>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Відкладати % від прибутку у фінансовий фонд компанії на вчасну виплату подат</w:t>
            </w:r>
            <w:r w:rsidR="00CE3D8E">
              <w:rPr>
                <w:rFonts w:ascii="Times New Roman" w:eastAsia="Calibri" w:hAnsi="Times New Roman" w:cs="Times New Roman"/>
                <w:sz w:val="28"/>
                <w:szCs w:val="28"/>
              </w:rPr>
              <w:t>ків</w:t>
            </w:r>
            <w:r w:rsidRPr="005B4396">
              <w:rPr>
                <w:rFonts w:ascii="Times New Roman" w:eastAsia="Calibri" w:hAnsi="Times New Roman" w:cs="Times New Roman"/>
                <w:sz w:val="28"/>
                <w:szCs w:val="28"/>
              </w:rPr>
              <w:t>.</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Державні програми для допомоги малому бізнесу</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3</w:t>
            </w:r>
          </w:p>
        </w:tc>
        <w:tc>
          <w:tcPr>
            <w:tcW w:w="5805"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Використовувати можливості підтримки, оформлювати субсидії, входити до асоціацій</w:t>
            </w:r>
          </w:p>
        </w:tc>
      </w:tr>
      <w:tr w:rsidR="009170D0" w:rsidRPr="00926F64" w:rsidTr="00D2759A">
        <w:tc>
          <w:tcPr>
            <w:tcW w:w="9061" w:type="dxa"/>
            <w:gridSpan w:val="3"/>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color w:val="000000"/>
                <w:sz w:val="28"/>
                <w:szCs w:val="28"/>
                <w:lang w:eastAsia="uk-UA"/>
              </w:rPr>
              <w:t>ЕКОНОМІЧНІ</w:t>
            </w:r>
          </w:p>
        </w:tc>
      </w:tr>
      <w:tr w:rsidR="009170D0" w:rsidRPr="00926F64" w:rsidTr="00CE3D8E">
        <w:tc>
          <w:tcPr>
            <w:tcW w:w="1838" w:type="dxa"/>
            <w:tcBorders>
              <w:bottom w:val="single" w:sz="4" w:space="0" w:color="auto"/>
            </w:tcBorders>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Конкурентність з іншими компаніями по наданню послуг науково-технічним установам та лабораторіям</w:t>
            </w:r>
          </w:p>
        </w:tc>
        <w:tc>
          <w:tcPr>
            <w:tcW w:w="1418" w:type="dxa"/>
            <w:tcBorders>
              <w:bottom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6,72</w:t>
            </w:r>
          </w:p>
        </w:tc>
        <w:tc>
          <w:tcPr>
            <w:tcW w:w="5805" w:type="dxa"/>
            <w:tcBorders>
              <w:bottom w:val="single" w:sz="4" w:space="0" w:color="auto"/>
            </w:tcBorders>
          </w:tcPr>
          <w:p w:rsidR="009170D0" w:rsidRPr="005B4396" w:rsidRDefault="009170D0" w:rsidP="007A25B6">
            <w:pPr>
              <w:numPr>
                <w:ilvl w:val="0"/>
                <w:numId w:val="20"/>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Знижувати собівартість кінцевого продукту</w:t>
            </w:r>
          </w:p>
          <w:p w:rsidR="009170D0" w:rsidRPr="005B4396" w:rsidRDefault="009170D0" w:rsidP="007A25B6">
            <w:pPr>
              <w:numPr>
                <w:ilvl w:val="0"/>
                <w:numId w:val="20"/>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 xml:space="preserve">Запроваджувати акційні програми для споживачів </w:t>
            </w:r>
          </w:p>
        </w:tc>
      </w:tr>
      <w:tr w:rsidR="00CE3D8E" w:rsidRPr="00926F64" w:rsidTr="00CE3D8E">
        <w:tc>
          <w:tcPr>
            <w:tcW w:w="1838" w:type="dxa"/>
            <w:tcBorders>
              <w:top w:val="single" w:sz="4" w:space="0" w:color="auto"/>
              <w:left w:val="nil"/>
              <w:bottom w:val="nil"/>
              <w:right w:val="nil"/>
            </w:tcBorders>
          </w:tcPr>
          <w:p w:rsidR="00CE3D8E" w:rsidRPr="005B4396" w:rsidRDefault="00CE3D8E" w:rsidP="005B4396">
            <w:pPr>
              <w:spacing w:line="276" w:lineRule="auto"/>
              <w:jc w:val="both"/>
              <w:rPr>
                <w:rFonts w:ascii="Times New Roman" w:eastAsia="Times New Roman" w:hAnsi="Times New Roman" w:cs="Times New Roman"/>
                <w:color w:val="000000"/>
                <w:sz w:val="28"/>
                <w:szCs w:val="28"/>
                <w:lang w:eastAsia="uk-UA"/>
              </w:rPr>
            </w:pPr>
          </w:p>
        </w:tc>
        <w:tc>
          <w:tcPr>
            <w:tcW w:w="1418" w:type="dxa"/>
            <w:tcBorders>
              <w:top w:val="single" w:sz="4" w:space="0" w:color="auto"/>
              <w:left w:val="nil"/>
              <w:bottom w:val="nil"/>
              <w:right w:val="nil"/>
            </w:tcBorders>
          </w:tcPr>
          <w:p w:rsidR="00CE3D8E" w:rsidRPr="005B4396" w:rsidRDefault="00CE3D8E" w:rsidP="005B4396">
            <w:pPr>
              <w:spacing w:line="276" w:lineRule="auto"/>
              <w:jc w:val="center"/>
              <w:rPr>
                <w:rFonts w:ascii="Times New Roman" w:eastAsia="Times New Roman" w:hAnsi="Times New Roman" w:cs="Times New Roman"/>
                <w:bCs/>
                <w:color w:val="000000"/>
                <w:sz w:val="28"/>
                <w:szCs w:val="28"/>
                <w:lang w:eastAsia="uk-UA"/>
              </w:rPr>
            </w:pPr>
          </w:p>
        </w:tc>
        <w:tc>
          <w:tcPr>
            <w:tcW w:w="5805" w:type="dxa"/>
            <w:tcBorders>
              <w:top w:val="single" w:sz="4" w:space="0" w:color="auto"/>
              <w:left w:val="nil"/>
              <w:bottom w:val="nil"/>
              <w:right w:val="nil"/>
            </w:tcBorders>
          </w:tcPr>
          <w:p w:rsidR="00CE3D8E" w:rsidRPr="005B4396" w:rsidRDefault="00CE3D8E" w:rsidP="00CE3D8E">
            <w:pPr>
              <w:spacing w:line="276" w:lineRule="auto"/>
              <w:ind w:left="720"/>
              <w:contextualSpacing/>
              <w:jc w:val="both"/>
              <w:rPr>
                <w:rFonts w:ascii="Times New Roman" w:eastAsia="Calibri" w:hAnsi="Times New Roman" w:cs="Times New Roman"/>
                <w:sz w:val="28"/>
                <w:szCs w:val="28"/>
              </w:rPr>
            </w:pPr>
          </w:p>
        </w:tc>
      </w:tr>
      <w:tr w:rsidR="00D2759A" w:rsidRPr="00926F64" w:rsidTr="00D2759A">
        <w:tc>
          <w:tcPr>
            <w:tcW w:w="1838" w:type="dxa"/>
            <w:tcBorders>
              <w:top w:val="nil"/>
              <w:left w:val="nil"/>
              <w:bottom w:val="single" w:sz="4" w:space="0" w:color="auto"/>
              <w:right w:val="nil"/>
            </w:tcBorders>
          </w:tcPr>
          <w:p w:rsidR="00D2759A" w:rsidRPr="005B4396" w:rsidRDefault="00D2759A" w:rsidP="005B4396">
            <w:pPr>
              <w:spacing w:line="276" w:lineRule="auto"/>
              <w:jc w:val="both"/>
              <w:rPr>
                <w:rFonts w:ascii="Times New Roman" w:eastAsia="Times New Roman" w:hAnsi="Times New Roman" w:cs="Times New Roman"/>
                <w:color w:val="000000"/>
                <w:sz w:val="28"/>
                <w:szCs w:val="28"/>
                <w:lang w:eastAsia="uk-UA"/>
              </w:rPr>
            </w:pPr>
          </w:p>
        </w:tc>
        <w:tc>
          <w:tcPr>
            <w:tcW w:w="1418" w:type="dxa"/>
            <w:tcBorders>
              <w:top w:val="nil"/>
              <w:left w:val="nil"/>
              <w:bottom w:val="single" w:sz="4" w:space="0" w:color="auto"/>
              <w:right w:val="nil"/>
            </w:tcBorders>
          </w:tcPr>
          <w:p w:rsidR="00D2759A" w:rsidRPr="005B4396" w:rsidRDefault="00D2759A" w:rsidP="005B4396">
            <w:pPr>
              <w:spacing w:line="276" w:lineRule="auto"/>
              <w:jc w:val="center"/>
              <w:rPr>
                <w:rFonts w:ascii="Times New Roman" w:eastAsia="Times New Roman" w:hAnsi="Times New Roman" w:cs="Times New Roman"/>
                <w:bCs/>
                <w:color w:val="000000"/>
                <w:sz w:val="28"/>
                <w:szCs w:val="28"/>
                <w:lang w:eastAsia="uk-UA"/>
              </w:rPr>
            </w:pPr>
          </w:p>
        </w:tc>
        <w:tc>
          <w:tcPr>
            <w:tcW w:w="5805" w:type="dxa"/>
            <w:tcBorders>
              <w:top w:val="nil"/>
              <w:left w:val="nil"/>
              <w:bottom w:val="single" w:sz="4" w:space="0" w:color="auto"/>
              <w:right w:val="nil"/>
            </w:tcBorders>
          </w:tcPr>
          <w:p w:rsidR="00D2759A" w:rsidRPr="005B4396" w:rsidRDefault="00D2759A" w:rsidP="00D2759A">
            <w:pPr>
              <w:spacing w:line="276" w:lineRule="auto"/>
              <w:ind w:left="720"/>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Продовження табл. 4.6</w:t>
            </w:r>
          </w:p>
        </w:tc>
      </w:tr>
      <w:tr w:rsidR="009170D0" w:rsidRPr="00926F64" w:rsidTr="00D2759A">
        <w:tc>
          <w:tcPr>
            <w:tcW w:w="1838" w:type="dxa"/>
            <w:tcBorders>
              <w:top w:val="single" w:sz="4" w:space="0" w:color="auto"/>
            </w:tcBorders>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Зниження науково-технічного прогресу</w:t>
            </w:r>
          </w:p>
        </w:tc>
        <w:tc>
          <w:tcPr>
            <w:tcW w:w="1418" w:type="dxa"/>
            <w:tcBorders>
              <w:top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Times New Roman" w:hAnsi="Times New Roman" w:cs="Times New Roman"/>
                <w:bCs/>
                <w:color w:val="000000"/>
                <w:sz w:val="28"/>
                <w:szCs w:val="28"/>
                <w:lang w:eastAsia="uk-UA"/>
              </w:rPr>
              <w:t>6,08</w:t>
            </w:r>
          </w:p>
        </w:tc>
        <w:tc>
          <w:tcPr>
            <w:tcW w:w="5805" w:type="dxa"/>
            <w:tcBorders>
              <w:top w:val="single" w:sz="4" w:space="0" w:color="auto"/>
            </w:tcBorders>
          </w:tcPr>
          <w:p w:rsidR="009170D0" w:rsidRPr="005B4396" w:rsidRDefault="009170D0" w:rsidP="007A25B6">
            <w:pPr>
              <w:numPr>
                <w:ilvl w:val="0"/>
                <w:numId w:val="21"/>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Оформлювати довгостроковий контракт з постійними клієнтами</w:t>
            </w:r>
          </w:p>
          <w:p w:rsidR="009170D0" w:rsidRPr="005B4396" w:rsidRDefault="009170D0" w:rsidP="007A25B6">
            <w:pPr>
              <w:numPr>
                <w:ilvl w:val="0"/>
                <w:numId w:val="21"/>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Розширювати функціонал програмного забезпечення для зацікавленості інших наукових напрямків до продукту</w:t>
            </w:r>
          </w:p>
        </w:tc>
      </w:tr>
      <w:tr w:rsidR="009170D0" w:rsidRPr="00926F64" w:rsidTr="00D2759A">
        <w:tc>
          <w:tcPr>
            <w:tcW w:w="9061" w:type="dxa"/>
            <w:gridSpan w:val="3"/>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color w:val="000000"/>
                <w:sz w:val="28"/>
                <w:szCs w:val="28"/>
                <w:lang w:eastAsia="uk-UA"/>
              </w:rPr>
              <w:t>СОЦІАЛЬНО-КУЛЬТУРНІ</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Підвищення обізнаності (зацікавленості) у науково-технічній сфері</w:t>
            </w:r>
          </w:p>
        </w:tc>
        <w:tc>
          <w:tcPr>
            <w:tcW w:w="1418" w:type="dxa"/>
          </w:tcPr>
          <w:p w:rsidR="009170D0" w:rsidRPr="005B4396" w:rsidRDefault="009170D0" w:rsidP="005B4396">
            <w:pPr>
              <w:spacing w:line="276" w:lineRule="auto"/>
              <w:jc w:val="center"/>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5</w:t>
            </w:r>
          </w:p>
        </w:tc>
        <w:tc>
          <w:tcPr>
            <w:tcW w:w="5805" w:type="dxa"/>
          </w:tcPr>
          <w:p w:rsidR="009170D0" w:rsidRPr="005B4396" w:rsidRDefault="009170D0" w:rsidP="007A25B6">
            <w:pPr>
              <w:numPr>
                <w:ilvl w:val="0"/>
                <w:numId w:val="22"/>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Приймати участь у наукових конференціях з можливістю реклами власного продукту</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Зниження рівня життя</w:t>
            </w:r>
          </w:p>
        </w:tc>
        <w:tc>
          <w:tcPr>
            <w:tcW w:w="1418" w:type="dxa"/>
          </w:tcPr>
          <w:p w:rsidR="009170D0" w:rsidRPr="005B4396" w:rsidRDefault="009170D0" w:rsidP="005B4396">
            <w:pPr>
              <w:spacing w:line="276" w:lineRule="auto"/>
              <w:jc w:val="center"/>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3,52</w:t>
            </w:r>
          </w:p>
        </w:tc>
        <w:tc>
          <w:tcPr>
            <w:tcW w:w="5805" w:type="dxa"/>
          </w:tcPr>
          <w:p w:rsidR="009170D0" w:rsidRPr="005B4396" w:rsidRDefault="009170D0" w:rsidP="007A25B6">
            <w:pPr>
              <w:numPr>
                <w:ilvl w:val="0"/>
                <w:numId w:val="23"/>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Оптимізувати фонд оплати праці</w:t>
            </w:r>
          </w:p>
          <w:p w:rsidR="009170D0" w:rsidRPr="005B4396" w:rsidRDefault="009170D0" w:rsidP="007A25B6">
            <w:pPr>
              <w:numPr>
                <w:ilvl w:val="0"/>
                <w:numId w:val="23"/>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Запровадити високі премії за якісну роботу</w:t>
            </w:r>
          </w:p>
        </w:tc>
      </w:tr>
      <w:tr w:rsidR="009170D0" w:rsidRPr="00926F64" w:rsidTr="00D2759A">
        <w:tc>
          <w:tcPr>
            <w:tcW w:w="9061" w:type="dxa"/>
            <w:gridSpan w:val="3"/>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Times New Roman" w:hAnsi="Times New Roman" w:cs="Times New Roman"/>
                <w:color w:val="000000"/>
                <w:sz w:val="28"/>
                <w:szCs w:val="28"/>
                <w:lang w:eastAsia="uk-UA"/>
              </w:rPr>
              <w:t>ТЕХНОЛОГІЧНІ</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Розробка власної реклами (сайту-візитки)</w:t>
            </w:r>
          </w:p>
        </w:tc>
        <w:tc>
          <w:tcPr>
            <w:tcW w:w="1418" w:type="dxa"/>
          </w:tcPr>
          <w:p w:rsidR="009170D0" w:rsidRPr="005B4396" w:rsidRDefault="009170D0" w:rsidP="005B4396">
            <w:pPr>
              <w:spacing w:line="276" w:lineRule="auto"/>
              <w:jc w:val="center"/>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8,64</w:t>
            </w:r>
          </w:p>
        </w:tc>
        <w:tc>
          <w:tcPr>
            <w:tcW w:w="5805" w:type="dxa"/>
          </w:tcPr>
          <w:p w:rsidR="009170D0" w:rsidRPr="005B4396" w:rsidRDefault="009170D0" w:rsidP="007A25B6">
            <w:pPr>
              <w:numPr>
                <w:ilvl w:val="0"/>
                <w:numId w:val="24"/>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Ознайомлення зі створенням сайту власноруч, сайт-візитка не потребує великого об’єму зусиль</w:t>
            </w:r>
          </w:p>
          <w:p w:rsidR="009170D0" w:rsidRPr="005B4396" w:rsidRDefault="009170D0" w:rsidP="007A25B6">
            <w:pPr>
              <w:numPr>
                <w:ilvl w:val="0"/>
                <w:numId w:val="24"/>
              </w:numPr>
              <w:spacing w:line="276" w:lineRule="auto"/>
              <w:contextualSpacing/>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Запроваджувати рекламу через інтернет</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Доопрацювання програмного забезпечення, що надаємо споживачу</w:t>
            </w:r>
          </w:p>
        </w:tc>
        <w:tc>
          <w:tcPr>
            <w:tcW w:w="1418" w:type="dxa"/>
          </w:tcPr>
          <w:p w:rsidR="009170D0" w:rsidRPr="005B4396" w:rsidRDefault="009170D0" w:rsidP="005B4396">
            <w:pPr>
              <w:spacing w:line="276" w:lineRule="auto"/>
              <w:jc w:val="center"/>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8,28</w:t>
            </w:r>
          </w:p>
        </w:tc>
        <w:tc>
          <w:tcPr>
            <w:tcW w:w="5805"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Розширити функціонал програми, додати нові фактори для порівняння та знаходження залежності.</w:t>
            </w:r>
          </w:p>
        </w:tc>
      </w:tr>
      <w:tr w:rsidR="009170D0" w:rsidRPr="00926F64" w:rsidTr="00D2759A">
        <w:tc>
          <w:tcPr>
            <w:tcW w:w="1838" w:type="dxa"/>
          </w:tcPr>
          <w:p w:rsidR="009170D0" w:rsidRPr="005B4396" w:rsidRDefault="009170D0" w:rsidP="005B4396">
            <w:pPr>
              <w:spacing w:line="276" w:lineRule="auto"/>
              <w:jc w:val="both"/>
              <w:rPr>
                <w:rFonts w:ascii="Times New Roman" w:eastAsia="Times New Roman" w:hAnsi="Times New Roman" w:cs="Times New Roman"/>
                <w:color w:val="000000"/>
                <w:sz w:val="28"/>
                <w:szCs w:val="28"/>
                <w:lang w:eastAsia="uk-UA"/>
              </w:rPr>
            </w:pPr>
            <w:r w:rsidRPr="005B4396">
              <w:rPr>
                <w:rFonts w:ascii="Times New Roman" w:eastAsia="Times New Roman" w:hAnsi="Times New Roman" w:cs="Times New Roman"/>
                <w:color w:val="000000"/>
                <w:sz w:val="28"/>
                <w:szCs w:val="28"/>
                <w:lang w:eastAsia="uk-UA"/>
              </w:rPr>
              <w:t xml:space="preserve">Значні переваги програмного забезпечення </w:t>
            </w:r>
          </w:p>
        </w:tc>
        <w:tc>
          <w:tcPr>
            <w:tcW w:w="1418" w:type="dxa"/>
          </w:tcPr>
          <w:p w:rsidR="009170D0" w:rsidRPr="005B4396" w:rsidRDefault="009170D0" w:rsidP="005B4396">
            <w:pPr>
              <w:spacing w:line="276" w:lineRule="auto"/>
              <w:jc w:val="center"/>
              <w:rPr>
                <w:rFonts w:ascii="Times New Roman" w:eastAsia="Times New Roman" w:hAnsi="Times New Roman" w:cs="Times New Roman"/>
                <w:bCs/>
                <w:color w:val="000000"/>
                <w:sz w:val="28"/>
                <w:szCs w:val="28"/>
                <w:lang w:eastAsia="uk-UA"/>
              </w:rPr>
            </w:pPr>
            <w:r w:rsidRPr="005B4396">
              <w:rPr>
                <w:rFonts w:ascii="Times New Roman" w:eastAsia="Times New Roman" w:hAnsi="Times New Roman" w:cs="Times New Roman"/>
                <w:bCs/>
                <w:color w:val="000000"/>
                <w:sz w:val="28"/>
                <w:szCs w:val="28"/>
                <w:lang w:eastAsia="uk-UA"/>
              </w:rPr>
              <w:t>2,52</w:t>
            </w:r>
          </w:p>
        </w:tc>
        <w:tc>
          <w:tcPr>
            <w:tcW w:w="5805" w:type="dxa"/>
          </w:tcPr>
          <w:p w:rsidR="009170D0" w:rsidRPr="005B4396" w:rsidRDefault="009170D0" w:rsidP="005B4396">
            <w:pPr>
              <w:spacing w:line="276" w:lineRule="auto"/>
              <w:jc w:val="both"/>
              <w:rPr>
                <w:rFonts w:ascii="Times New Roman" w:eastAsia="Calibri" w:hAnsi="Times New Roman" w:cs="Times New Roman"/>
                <w:sz w:val="28"/>
                <w:szCs w:val="28"/>
              </w:rPr>
            </w:pPr>
            <w:r w:rsidRPr="005B4396">
              <w:rPr>
                <w:rFonts w:ascii="Times New Roman" w:eastAsia="Calibri" w:hAnsi="Times New Roman" w:cs="Times New Roman"/>
                <w:sz w:val="28"/>
                <w:szCs w:val="28"/>
              </w:rPr>
              <w:t>Бути відкритими до нових ідей у підвищенні якості продукту та зацікавленості споживача, запровадити премії для працівників за оновлення продукту.</w:t>
            </w:r>
          </w:p>
        </w:tc>
      </w:tr>
    </w:tbl>
    <w:p w:rsidR="00D2759A" w:rsidRDefault="00D2759A" w:rsidP="00E80A46">
      <w:pPr>
        <w:autoSpaceDE w:val="0"/>
        <w:autoSpaceDN w:val="0"/>
        <w:adjustRightInd w:val="0"/>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r>
      <w:r w:rsidRPr="00D2759A">
        <w:rPr>
          <w:rFonts w:ascii="Times New Roman" w:eastAsia="Calibri" w:hAnsi="Times New Roman" w:cs="Times New Roman"/>
          <w:color w:val="000000"/>
          <w:sz w:val="28"/>
          <w:szCs w:val="28"/>
        </w:rPr>
        <w:t>Визначення ключових факторів успіху проекту методом Шонфільда</w:t>
      </w:r>
      <w:r>
        <w:rPr>
          <w:rFonts w:ascii="Times New Roman" w:eastAsia="Calibri" w:hAnsi="Times New Roman" w:cs="Times New Roman"/>
          <w:color w:val="000000"/>
          <w:sz w:val="28"/>
          <w:szCs w:val="28"/>
        </w:rPr>
        <w:t xml:space="preserve"> представлено в таблиці 4.7.</w:t>
      </w:r>
    </w:p>
    <w:p w:rsidR="009170D0" w:rsidRPr="00926F64" w:rsidRDefault="009170D0" w:rsidP="00E80A46">
      <w:pPr>
        <w:autoSpaceDE w:val="0"/>
        <w:autoSpaceDN w:val="0"/>
        <w:adjustRightInd w:val="0"/>
        <w:spacing w:after="120" w:line="360" w:lineRule="auto"/>
        <w:ind w:firstLine="708"/>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lastRenderedPageBreak/>
        <w:t xml:space="preserve">Таблиця </w:t>
      </w:r>
      <w:r w:rsidR="00D2759A">
        <w:rPr>
          <w:rFonts w:ascii="Times New Roman" w:eastAsia="Calibri" w:hAnsi="Times New Roman" w:cs="Times New Roman"/>
          <w:color w:val="000000"/>
          <w:sz w:val="28"/>
          <w:szCs w:val="28"/>
        </w:rPr>
        <w:t>4</w:t>
      </w:r>
      <w:r w:rsidRPr="00926F64">
        <w:rPr>
          <w:rFonts w:ascii="Times New Roman" w:eastAsia="Calibri" w:hAnsi="Times New Roman" w:cs="Times New Roman"/>
          <w:color w:val="000000"/>
          <w:sz w:val="28"/>
          <w:szCs w:val="28"/>
        </w:rPr>
        <w:t>.</w:t>
      </w:r>
      <w:r w:rsidR="00D2759A">
        <w:rPr>
          <w:rFonts w:ascii="Times New Roman" w:eastAsia="Calibri" w:hAnsi="Times New Roman" w:cs="Times New Roman"/>
          <w:color w:val="000000"/>
          <w:sz w:val="28"/>
          <w:szCs w:val="28"/>
        </w:rPr>
        <w:t xml:space="preserve">7 - </w:t>
      </w:r>
      <w:r w:rsidRPr="00926F64">
        <w:rPr>
          <w:rFonts w:ascii="Times New Roman" w:eastAsia="Calibri" w:hAnsi="Times New Roman" w:cs="Times New Roman"/>
          <w:color w:val="000000"/>
          <w:sz w:val="28"/>
          <w:szCs w:val="28"/>
        </w:rPr>
        <w:t>Визначення ключових факторів успіху проекту методом Шонфільда (1 – крайня негативна оцінка; 5 – крайня позитивна оцінка)</w:t>
      </w:r>
    </w:p>
    <w:tbl>
      <w:tblPr>
        <w:tblStyle w:val="30"/>
        <w:tblW w:w="0" w:type="auto"/>
        <w:jc w:val="center"/>
        <w:tblLook w:val="04A0" w:firstRow="1" w:lastRow="0" w:firstColumn="1" w:lastColumn="0" w:noHBand="0" w:noVBand="1"/>
      </w:tblPr>
      <w:tblGrid>
        <w:gridCol w:w="534"/>
        <w:gridCol w:w="2137"/>
        <w:gridCol w:w="1412"/>
        <w:gridCol w:w="1837"/>
        <w:gridCol w:w="2092"/>
      </w:tblGrid>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Характеристика</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Вагомість х-ки</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Конкурент</w:t>
            </w:r>
          </w:p>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lang w:val="en-US"/>
              </w:rPr>
            </w:pPr>
            <w:r w:rsidRPr="00926F64">
              <w:rPr>
                <w:rFonts w:ascii="Times New Roman" w:eastAsia="Calibri" w:hAnsi="Times New Roman" w:cs="Times New Roman"/>
                <w:color w:val="000000"/>
                <w:sz w:val="28"/>
                <w:szCs w:val="28"/>
                <w:lang w:val="en-US"/>
              </w:rPr>
              <w:t>LabX</w:t>
            </w:r>
          </w:p>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Наша компанія</w:t>
            </w:r>
          </w:p>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lang w:val="en-US"/>
              </w:rPr>
            </w:pPr>
            <w:r w:rsidRPr="00926F64">
              <w:rPr>
                <w:rFonts w:ascii="Times New Roman" w:eastAsia="Calibri" w:hAnsi="Times New Roman" w:cs="Times New Roman"/>
                <w:color w:val="000000"/>
                <w:sz w:val="28"/>
                <w:szCs w:val="28"/>
                <w:lang w:val="en-US"/>
              </w:rPr>
              <w:t>BiolumCorr</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lang w:val="en-US"/>
              </w:rPr>
            </w:pPr>
            <w:r w:rsidRPr="00926F64">
              <w:rPr>
                <w:rFonts w:ascii="Times New Roman" w:eastAsia="Calibri" w:hAnsi="Times New Roman" w:cs="Times New Roman"/>
                <w:color w:val="000000"/>
                <w:sz w:val="28"/>
                <w:szCs w:val="28"/>
                <w:lang w:val="en-US"/>
              </w:rPr>
              <w:t>1</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Ціна</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0,4</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4</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2</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Автоматизація</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0,35</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5</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Простота у замовленні послуги</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0,25</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w:t>
            </w:r>
          </w:p>
        </w:tc>
      </w:tr>
    </w:tbl>
    <w:p w:rsidR="00D2759A" w:rsidRDefault="00D2759A" w:rsidP="00E80A46">
      <w:pPr>
        <w:autoSpaceDE w:val="0"/>
        <w:autoSpaceDN w:val="0"/>
        <w:adjustRightInd w:val="0"/>
        <w:spacing w:before="120" w:after="0" w:line="360" w:lineRule="auto"/>
        <w:ind w:firstLine="708"/>
        <w:rPr>
          <w:rFonts w:ascii="Times New Roman" w:eastAsia="Calibri" w:hAnsi="Times New Roman" w:cs="Times New Roman"/>
          <w:color w:val="000000"/>
          <w:sz w:val="28"/>
          <w:szCs w:val="28"/>
        </w:rPr>
      </w:pPr>
      <w:r w:rsidRPr="00D2759A">
        <w:rPr>
          <w:rFonts w:ascii="Times New Roman" w:eastAsia="Calibri" w:hAnsi="Times New Roman" w:cs="Times New Roman"/>
          <w:color w:val="000000"/>
          <w:sz w:val="28"/>
          <w:szCs w:val="28"/>
        </w:rPr>
        <w:t>Бальні оцінки кожної характеристики для нашої продукції та для конкурента</w:t>
      </w:r>
      <w:r>
        <w:rPr>
          <w:rFonts w:ascii="Times New Roman" w:eastAsia="Calibri" w:hAnsi="Times New Roman" w:cs="Times New Roman"/>
          <w:color w:val="000000"/>
          <w:sz w:val="28"/>
          <w:szCs w:val="28"/>
        </w:rPr>
        <w:t xml:space="preserve"> представлені у таблиці 4.8.</w:t>
      </w:r>
    </w:p>
    <w:p w:rsidR="009170D0" w:rsidRPr="00926F64" w:rsidRDefault="00D2759A" w:rsidP="00E80A46">
      <w:pPr>
        <w:autoSpaceDE w:val="0"/>
        <w:autoSpaceDN w:val="0"/>
        <w:adjustRightInd w:val="0"/>
        <w:spacing w:after="120" w:line="360" w:lineRule="auto"/>
        <w:ind w:firstLine="708"/>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Таблиця 4.8 - </w:t>
      </w:r>
      <w:r w:rsidR="009170D0" w:rsidRPr="00926F64">
        <w:rPr>
          <w:rFonts w:ascii="Times New Roman" w:eastAsia="Calibri" w:hAnsi="Times New Roman" w:cs="Times New Roman"/>
          <w:color w:val="000000"/>
          <w:sz w:val="28"/>
          <w:szCs w:val="28"/>
        </w:rPr>
        <w:t>Бальні оцінки кожної характеристики для нашої продукції та для конкурента з урахуванням вагомості характеристики</w:t>
      </w:r>
    </w:p>
    <w:tbl>
      <w:tblPr>
        <w:tblStyle w:val="30"/>
        <w:tblW w:w="0" w:type="auto"/>
        <w:jc w:val="center"/>
        <w:tblLook w:val="04A0" w:firstRow="1" w:lastRow="0" w:firstColumn="1" w:lastColumn="0" w:noHBand="0" w:noVBand="1"/>
      </w:tblPr>
      <w:tblGrid>
        <w:gridCol w:w="534"/>
        <w:gridCol w:w="2137"/>
        <w:gridCol w:w="1412"/>
        <w:gridCol w:w="1837"/>
        <w:gridCol w:w="2092"/>
      </w:tblGrid>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Характеристика</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Вагомість х-ки</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Конкурент</w:t>
            </w:r>
          </w:p>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LabX</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Наша компанія</w:t>
            </w:r>
          </w:p>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lang w:val="en-US"/>
              </w:rPr>
            </w:pPr>
            <w:r w:rsidRPr="00926F64">
              <w:rPr>
                <w:rFonts w:ascii="Times New Roman" w:eastAsia="Calibri" w:hAnsi="Times New Roman" w:cs="Times New Roman"/>
                <w:color w:val="000000"/>
                <w:sz w:val="28"/>
                <w:szCs w:val="28"/>
              </w:rPr>
              <w:t>BiolumCorr</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lang w:val="en-US"/>
              </w:rPr>
            </w:pPr>
            <w:r w:rsidRPr="00926F64">
              <w:rPr>
                <w:rFonts w:ascii="Times New Roman" w:eastAsia="Calibri" w:hAnsi="Times New Roman" w:cs="Times New Roman"/>
                <w:color w:val="000000"/>
                <w:sz w:val="28"/>
                <w:szCs w:val="28"/>
                <w:lang w:val="en-US"/>
              </w:rPr>
              <w:t>1</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Ціна</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0,4</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1,2</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1,6</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2</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Автоматизація</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0,35</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1,05</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1.75</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w:t>
            </w: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Простота у замовленні послуги</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0,25</w:t>
            </w: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0,75</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0,75</w:t>
            </w:r>
          </w:p>
        </w:tc>
      </w:tr>
      <w:tr w:rsidR="009170D0" w:rsidRPr="00926F64" w:rsidTr="009170D0">
        <w:trPr>
          <w:jc w:val="center"/>
        </w:trPr>
        <w:tc>
          <w:tcPr>
            <w:tcW w:w="534"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p>
        </w:tc>
        <w:tc>
          <w:tcPr>
            <w:tcW w:w="21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w:t>
            </w:r>
          </w:p>
        </w:tc>
        <w:tc>
          <w:tcPr>
            <w:tcW w:w="141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p>
        </w:tc>
        <w:tc>
          <w:tcPr>
            <w:tcW w:w="1837"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3,0</w:t>
            </w:r>
          </w:p>
        </w:tc>
        <w:tc>
          <w:tcPr>
            <w:tcW w:w="2092" w:type="dxa"/>
          </w:tcPr>
          <w:p w:rsidR="009170D0" w:rsidRPr="00926F64" w:rsidRDefault="009170D0" w:rsidP="005B4396">
            <w:pPr>
              <w:autoSpaceDE w:val="0"/>
              <w:autoSpaceDN w:val="0"/>
              <w:adjustRightInd w:val="0"/>
              <w:spacing w:line="276" w:lineRule="auto"/>
              <w:jc w:val="center"/>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4,1</w:t>
            </w:r>
          </w:p>
        </w:tc>
      </w:tr>
    </w:tbl>
    <w:p w:rsidR="009170D0" w:rsidRPr="00926F64" w:rsidRDefault="00536858" w:rsidP="00E80A46">
      <w:pPr>
        <w:spacing w:before="120" w:after="200" w:line="360" w:lineRule="auto"/>
        <w:rPr>
          <w:rFonts w:ascii="Times New Roman" w:eastAsia="Calibri" w:hAnsi="Times New Roman" w:cs="Times New Roman"/>
          <w:sz w:val="28"/>
        </w:rPr>
      </w:pPr>
      <w:r>
        <w:rPr>
          <w:rFonts w:ascii="Times New Roman" w:eastAsia="Calibri" w:hAnsi="Times New Roman" w:cs="Times New Roman"/>
          <w:sz w:val="28"/>
        </w:rPr>
        <w:tab/>
        <w:t xml:space="preserve">На рисунку 4.1 зображено діаграму </w:t>
      </w:r>
      <w:r w:rsidRPr="00536858">
        <w:rPr>
          <w:rFonts w:ascii="Times New Roman" w:eastAsia="Calibri" w:hAnsi="Times New Roman" w:cs="Times New Roman"/>
          <w:sz w:val="28"/>
        </w:rPr>
        <w:t>ключових факторів успіху проекту методом Шонфільда</w:t>
      </w:r>
      <w:r>
        <w:rPr>
          <w:rFonts w:ascii="Times New Roman" w:eastAsia="Calibri" w:hAnsi="Times New Roman" w:cs="Times New Roman"/>
          <w:sz w:val="28"/>
        </w:rPr>
        <w:t>.</w:t>
      </w:r>
    </w:p>
    <w:p w:rsidR="009170D0" w:rsidRPr="00926F64" w:rsidRDefault="009170D0" w:rsidP="0065359D">
      <w:pPr>
        <w:spacing w:after="200" w:line="276" w:lineRule="auto"/>
        <w:rPr>
          <w:rFonts w:ascii="Times New Roman" w:eastAsia="Calibri" w:hAnsi="Times New Roman" w:cs="Times New Roman"/>
          <w:sz w:val="28"/>
        </w:rPr>
      </w:pPr>
    </w:p>
    <w:p w:rsidR="009170D0" w:rsidRPr="00926F64" w:rsidRDefault="009170D0" w:rsidP="0065359D">
      <w:pPr>
        <w:spacing w:after="200" w:line="276" w:lineRule="auto"/>
        <w:rPr>
          <w:rFonts w:ascii="Times New Roman" w:eastAsia="Calibri" w:hAnsi="Times New Roman" w:cs="Times New Roman"/>
          <w:sz w:val="28"/>
        </w:rPr>
      </w:pPr>
    </w:p>
    <w:p w:rsidR="009170D0" w:rsidRPr="00926F64" w:rsidRDefault="009170D0" w:rsidP="00E80A46">
      <w:pPr>
        <w:spacing w:before="240" w:after="0" w:line="360" w:lineRule="auto"/>
        <w:jc w:val="center"/>
        <w:rPr>
          <w:rFonts w:ascii="Times New Roman" w:eastAsia="Calibri" w:hAnsi="Times New Roman" w:cs="Times New Roman"/>
          <w:sz w:val="28"/>
        </w:rPr>
      </w:pPr>
      <w:r w:rsidRPr="00926F64">
        <w:rPr>
          <w:rFonts w:ascii="Times New Roman" w:eastAsia="Calibri" w:hAnsi="Times New Roman" w:cs="Times New Roman"/>
          <w:noProof/>
          <w:lang w:eastAsia="uk-UA"/>
        </w:rPr>
        <w:lastRenderedPageBreak/>
        <w:drawing>
          <wp:anchor distT="0" distB="0" distL="114300" distR="114300" simplePos="0" relativeHeight="251685888" behindDoc="0" locked="0" layoutInCell="1" allowOverlap="1" wp14:anchorId="0250D692" wp14:editId="724453C9">
            <wp:simplePos x="0" y="0"/>
            <wp:positionH relativeFrom="column">
              <wp:posOffset>595630</wp:posOffset>
            </wp:positionH>
            <wp:positionV relativeFrom="paragraph">
              <wp:posOffset>20609</wp:posOffset>
            </wp:positionV>
            <wp:extent cx="4572000" cy="2743200"/>
            <wp:effectExtent l="0" t="0" r="0" b="0"/>
            <wp:wrapTopAndBottom/>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E80A46">
        <w:rPr>
          <w:rFonts w:ascii="Times New Roman" w:eastAsia="Calibri" w:hAnsi="Times New Roman" w:cs="Times New Roman"/>
          <w:sz w:val="28"/>
        </w:rPr>
        <w:t>Рисунок 4</w:t>
      </w:r>
      <w:r w:rsidRPr="00926F64">
        <w:rPr>
          <w:rFonts w:ascii="Times New Roman" w:eastAsia="Calibri" w:hAnsi="Times New Roman" w:cs="Times New Roman"/>
          <w:sz w:val="28"/>
        </w:rPr>
        <w:t>.1</w:t>
      </w:r>
      <w:r w:rsidR="00E80A46">
        <w:rPr>
          <w:rFonts w:ascii="Times New Roman" w:eastAsia="Calibri" w:hAnsi="Times New Roman" w:cs="Times New Roman"/>
          <w:sz w:val="28"/>
        </w:rPr>
        <w:t xml:space="preserve"> -</w:t>
      </w:r>
      <w:r w:rsidRPr="00926F64">
        <w:rPr>
          <w:rFonts w:ascii="Times New Roman" w:eastAsia="Calibri" w:hAnsi="Times New Roman" w:cs="Times New Roman"/>
          <w:sz w:val="28"/>
        </w:rPr>
        <w:t xml:space="preserve"> Аналіз ключових факторів успіху проекту методом Шонфільда (блакитні стовпчики – </w:t>
      </w:r>
      <w:r w:rsidRPr="00926F64">
        <w:rPr>
          <w:rFonts w:ascii="Times New Roman" w:eastAsia="Calibri" w:hAnsi="Times New Roman" w:cs="Times New Roman"/>
          <w:sz w:val="28"/>
          <w:lang w:val="en-US"/>
        </w:rPr>
        <w:t>LabX</w:t>
      </w:r>
      <w:r w:rsidRPr="00926F64">
        <w:rPr>
          <w:rFonts w:ascii="Times New Roman" w:eastAsia="Calibri" w:hAnsi="Times New Roman" w:cs="Times New Roman"/>
          <w:sz w:val="28"/>
        </w:rPr>
        <w:t xml:space="preserve">, помаранчеві – </w:t>
      </w:r>
      <w:r w:rsidRPr="00926F64">
        <w:rPr>
          <w:rFonts w:ascii="Times New Roman" w:eastAsia="Calibri" w:hAnsi="Times New Roman" w:cs="Times New Roman"/>
          <w:sz w:val="28"/>
          <w:lang w:val="en-US"/>
        </w:rPr>
        <w:t>BiolumCorr</w:t>
      </w:r>
      <w:r w:rsidRPr="00926F64">
        <w:rPr>
          <w:rFonts w:ascii="Times New Roman" w:eastAsia="Calibri" w:hAnsi="Times New Roman" w:cs="Times New Roman"/>
          <w:sz w:val="28"/>
        </w:rPr>
        <w:t>)</w:t>
      </w:r>
    </w:p>
    <w:p w:rsidR="009170D0" w:rsidRPr="00926F64" w:rsidRDefault="009170D0" w:rsidP="00E80A46">
      <w:pPr>
        <w:spacing w:after="0" w:line="360" w:lineRule="auto"/>
        <w:ind w:firstLine="708"/>
        <w:jc w:val="both"/>
        <w:rPr>
          <w:rFonts w:ascii="Times New Roman" w:eastAsia="Calibri" w:hAnsi="Times New Roman" w:cs="Times New Roman"/>
          <w:sz w:val="28"/>
        </w:rPr>
      </w:pPr>
      <w:r w:rsidRPr="00926F64">
        <w:rPr>
          <w:rFonts w:ascii="Times New Roman" w:eastAsia="Calibri" w:hAnsi="Times New Roman" w:cs="Times New Roman"/>
          <w:sz w:val="28"/>
        </w:rPr>
        <w:t xml:space="preserve">За даним методом було розраховано, що наш потенційно головний конкурент – LabX має високі показники по усім 3 характеристикам, тому нам потрібно втриматися на своїх позиціях. Наша найбільша перевага в оцінці </w:t>
      </w:r>
      <w:r w:rsidRPr="00926F64">
        <w:rPr>
          <w:rFonts w:ascii="Times New Roman" w:eastAsia="Calibri" w:hAnsi="Times New Roman" w:cs="Times New Roman"/>
          <w:sz w:val="28"/>
          <w:lang w:val="ru-RU"/>
        </w:rPr>
        <w:t>“</w:t>
      </w:r>
      <w:r w:rsidRPr="00926F64">
        <w:rPr>
          <w:rFonts w:ascii="Times New Roman" w:eastAsia="Calibri" w:hAnsi="Times New Roman" w:cs="Times New Roman"/>
          <w:sz w:val="28"/>
        </w:rPr>
        <w:t>Автоматизація</w:t>
      </w:r>
      <w:r w:rsidRPr="00926F64">
        <w:rPr>
          <w:rFonts w:ascii="Times New Roman" w:eastAsia="Calibri" w:hAnsi="Times New Roman" w:cs="Times New Roman"/>
          <w:sz w:val="28"/>
          <w:lang w:val="ru-RU"/>
        </w:rPr>
        <w:t xml:space="preserve">”, </w:t>
      </w:r>
      <w:r w:rsidRPr="00926F64">
        <w:rPr>
          <w:rFonts w:ascii="Times New Roman" w:eastAsia="Calibri" w:hAnsi="Times New Roman" w:cs="Times New Roman"/>
          <w:sz w:val="28"/>
        </w:rPr>
        <w:t xml:space="preserve">так як ми пропонуємо повністю автоматизоване програмне забезпечення. По оцінці </w:t>
      </w:r>
      <w:r w:rsidRPr="00926F64">
        <w:rPr>
          <w:rFonts w:ascii="Times New Roman" w:eastAsia="Calibri" w:hAnsi="Times New Roman" w:cs="Times New Roman"/>
          <w:sz w:val="28"/>
          <w:lang w:val="ru-RU"/>
        </w:rPr>
        <w:t>“</w:t>
      </w:r>
      <w:r w:rsidRPr="00926F64">
        <w:rPr>
          <w:rFonts w:ascii="Times New Roman" w:eastAsia="Calibri" w:hAnsi="Times New Roman" w:cs="Times New Roman"/>
          <w:sz w:val="28"/>
        </w:rPr>
        <w:t>Простота замовлення послуги</w:t>
      </w:r>
      <w:r w:rsidRPr="00926F64">
        <w:rPr>
          <w:rFonts w:ascii="Times New Roman" w:eastAsia="Calibri" w:hAnsi="Times New Roman" w:cs="Times New Roman"/>
          <w:sz w:val="28"/>
          <w:lang w:val="ru-RU"/>
        </w:rPr>
        <w:t>”</w:t>
      </w:r>
      <w:r w:rsidRPr="00926F64">
        <w:rPr>
          <w:rFonts w:ascii="Times New Roman" w:eastAsia="Calibri" w:hAnsi="Times New Roman" w:cs="Times New Roman"/>
          <w:sz w:val="28"/>
        </w:rPr>
        <w:t xml:space="preserve"> ми на однаковому місці.</w:t>
      </w:r>
    </w:p>
    <w:p w:rsidR="009170D0" w:rsidRPr="00926F64" w:rsidRDefault="009170D0" w:rsidP="00E80A46">
      <w:pPr>
        <w:spacing w:after="0" w:line="360" w:lineRule="auto"/>
        <w:ind w:firstLine="708"/>
        <w:rPr>
          <w:rFonts w:ascii="Times New Roman" w:eastAsia="Calibri" w:hAnsi="Times New Roman" w:cs="Times New Roman"/>
          <w:sz w:val="28"/>
        </w:rPr>
      </w:pPr>
      <w:r w:rsidRPr="00926F64">
        <w:rPr>
          <w:rFonts w:ascii="Times New Roman" w:eastAsia="Calibri" w:hAnsi="Times New Roman" w:cs="Times New Roman"/>
          <w:sz w:val="28"/>
        </w:rPr>
        <w:t xml:space="preserve">Стадії розвитку </w:t>
      </w:r>
      <w:r w:rsidR="00536858">
        <w:rPr>
          <w:rFonts w:ascii="Times New Roman" w:eastAsia="Calibri" w:hAnsi="Times New Roman" w:cs="Times New Roman"/>
          <w:sz w:val="28"/>
        </w:rPr>
        <w:t>ідеї представлені у таблиці 4.9</w:t>
      </w:r>
      <w:r w:rsidRPr="00926F64">
        <w:rPr>
          <w:rFonts w:ascii="Times New Roman" w:eastAsia="Calibri" w:hAnsi="Times New Roman" w:cs="Times New Roman"/>
          <w:sz w:val="28"/>
        </w:rPr>
        <w:t>.</w:t>
      </w:r>
    </w:p>
    <w:p w:rsidR="009170D0" w:rsidRPr="00926F64" w:rsidRDefault="00536858" w:rsidP="00E80A46">
      <w:pPr>
        <w:spacing w:after="120" w:line="360" w:lineRule="auto"/>
        <w:ind w:firstLine="708"/>
        <w:rPr>
          <w:rFonts w:ascii="Times New Roman" w:eastAsia="Calibri" w:hAnsi="Times New Roman" w:cs="Times New Roman"/>
          <w:sz w:val="28"/>
        </w:rPr>
      </w:pPr>
      <w:r>
        <w:rPr>
          <w:rFonts w:ascii="Times New Roman" w:eastAsia="Calibri" w:hAnsi="Times New Roman" w:cs="Times New Roman"/>
          <w:sz w:val="28"/>
        </w:rPr>
        <w:t xml:space="preserve">Таблиця 4.9 - </w:t>
      </w:r>
      <w:r w:rsidR="009170D0" w:rsidRPr="00926F64">
        <w:rPr>
          <w:rFonts w:ascii="Times New Roman" w:eastAsia="Calibri" w:hAnsi="Times New Roman" w:cs="Times New Roman"/>
          <w:sz w:val="28"/>
        </w:rPr>
        <w:t>Стадії розвитку ідеї стартапу</w:t>
      </w:r>
    </w:p>
    <w:tbl>
      <w:tblPr>
        <w:tblStyle w:val="30"/>
        <w:tblW w:w="0" w:type="auto"/>
        <w:jc w:val="center"/>
        <w:tblLook w:val="04A0" w:firstRow="1" w:lastRow="0" w:firstColumn="1" w:lastColumn="0" w:noHBand="0" w:noVBand="1"/>
      </w:tblPr>
      <w:tblGrid>
        <w:gridCol w:w="2512"/>
        <w:gridCol w:w="6549"/>
      </w:tblGrid>
      <w:tr w:rsidR="009170D0" w:rsidRPr="00926F64" w:rsidTr="00536858">
        <w:trPr>
          <w:jc w:val="center"/>
        </w:trPr>
        <w:tc>
          <w:tcPr>
            <w:tcW w:w="2660"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Стадія</w:t>
            </w:r>
          </w:p>
        </w:tc>
        <w:tc>
          <w:tcPr>
            <w:tcW w:w="7195"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Зміст стадії</w:t>
            </w:r>
          </w:p>
        </w:tc>
      </w:tr>
      <w:tr w:rsidR="009170D0" w:rsidRPr="00926F64" w:rsidTr="00536858">
        <w:trPr>
          <w:jc w:val="center"/>
        </w:trPr>
        <w:tc>
          <w:tcPr>
            <w:tcW w:w="2660"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Запуск</w:t>
            </w:r>
          </w:p>
        </w:tc>
        <w:tc>
          <w:tcPr>
            <w:tcW w:w="7195" w:type="dxa"/>
          </w:tcPr>
          <w:p w:rsidR="009170D0" w:rsidRPr="00926F64" w:rsidRDefault="009170D0" w:rsidP="005B4396">
            <w:pPr>
              <w:spacing w:line="276" w:lineRule="auto"/>
              <w:jc w:val="both"/>
              <w:rPr>
                <w:rFonts w:ascii="Times New Roman" w:eastAsia="Calibri" w:hAnsi="Times New Roman" w:cs="Times New Roman"/>
                <w:strike/>
                <w:sz w:val="28"/>
              </w:rPr>
            </w:pPr>
            <w:r w:rsidRPr="00926F64">
              <w:rPr>
                <w:rFonts w:ascii="Times New Roman" w:eastAsia="Calibri" w:hAnsi="Times New Roman" w:cs="Times New Roman"/>
                <w:sz w:val="28"/>
              </w:rPr>
              <w:t>Розробка програмного забезпечення, перший продаж програми.</w:t>
            </w:r>
            <w:r w:rsidRPr="00926F64">
              <w:rPr>
                <w:rFonts w:ascii="Times New Roman" w:eastAsia="Calibri" w:hAnsi="Times New Roman" w:cs="Times New Roman"/>
                <w:strike/>
                <w:sz w:val="28"/>
              </w:rPr>
              <w:t xml:space="preserve"> </w:t>
            </w:r>
          </w:p>
        </w:tc>
      </w:tr>
      <w:tr w:rsidR="009170D0" w:rsidRPr="00926F64" w:rsidTr="00536858">
        <w:trPr>
          <w:jc w:val="center"/>
        </w:trPr>
        <w:tc>
          <w:tcPr>
            <w:tcW w:w="2660"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Зростання</w:t>
            </w:r>
          </w:p>
        </w:tc>
        <w:tc>
          <w:tcPr>
            <w:tcW w:w="7195"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Розробка програмного забезпечення, супровід та підтримка протягом строку дії договору, можливість оновлення програмного продукту.</w:t>
            </w:r>
          </w:p>
        </w:tc>
      </w:tr>
      <w:tr w:rsidR="009170D0" w:rsidRPr="00926F64" w:rsidTr="00536858">
        <w:trPr>
          <w:jc w:val="center"/>
        </w:trPr>
        <w:tc>
          <w:tcPr>
            <w:tcW w:w="2660"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Вихід</w:t>
            </w:r>
          </w:p>
        </w:tc>
        <w:tc>
          <w:tcPr>
            <w:tcW w:w="7195" w:type="dxa"/>
          </w:tcPr>
          <w:p w:rsidR="009170D0" w:rsidRPr="00926F64" w:rsidRDefault="009170D0" w:rsidP="005B4396">
            <w:pPr>
              <w:spacing w:line="276" w:lineRule="auto"/>
              <w:jc w:val="both"/>
              <w:rPr>
                <w:rFonts w:ascii="Times New Roman" w:eastAsia="Calibri" w:hAnsi="Times New Roman" w:cs="Times New Roman"/>
                <w:sz w:val="28"/>
              </w:rPr>
            </w:pPr>
            <w:r w:rsidRPr="00926F64">
              <w:rPr>
                <w:rFonts w:ascii="Times New Roman" w:eastAsia="Calibri" w:hAnsi="Times New Roman" w:cs="Times New Roman"/>
                <w:sz w:val="28"/>
              </w:rPr>
              <w:t>Продаж патенту</w:t>
            </w:r>
          </w:p>
        </w:tc>
      </w:tr>
    </w:tbl>
    <w:p w:rsidR="009170D0" w:rsidRPr="00926F64" w:rsidRDefault="009170D0" w:rsidP="00536858">
      <w:pPr>
        <w:spacing w:before="120" w:after="0" w:line="360" w:lineRule="auto"/>
        <w:ind w:firstLine="708"/>
        <w:jc w:val="both"/>
        <w:rPr>
          <w:rFonts w:ascii="Times New Roman" w:eastAsia="Times New Roman" w:hAnsi="Times New Roman" w:cs="Times New Roman"/>
          <w:sz w:val="28"/>
          <w:szCs w:val="28"/>
          <w:lang w:eastAsia="ru-RU"/>
        </w:rPr>
      </w:pPr>
      <w:r w:rsidRPr="00926F64">
        <w:rPr>
          <w:rFonts w:ascii="Times New Roman" w:eastAsia="Times New Roman" w:hAnsi="Times New Roman" w:cs="Times New Roman"/>
          <w:sz w:val="28"/>
          <w:szCs w:val="28"/>
          <w:lang w:eastAsia="ru-RU"/>
        </w:rPr>
        <w:t>Незважаючи на необхідність отримання патентів на програмне забезпечення, внаслідок впровадження запропонованого програмного забезпечення можливе зменшення собівартості проекту, що робить його фінансово привабливим.</w:t>
      </w:r>
    </w:p>
    <w:p w:rsidR="00536858" w:rsidRPr="00E80A46" w:rsidRDefault="009170D0" w:rsidP="00E80A46">
      <w:pPr>
        <w:spacing w:after="0" w:line="360" w:lineRule="auto"/>
        <w:ind w:firstLine="708"/>
        <w:jc w:val="both"/>
        <w:rPr>
          <w:rFonts w:ascii="Times New Roman" w:eastAsia="Times New Roman" w:hAnsi="Times New Roman" w:cs="Times New Roman"/>
          <w:sz w:val="28"/>
          <w:szCs w:val="28"/>
          <w:lang w:val="ru-RU" w:eastAsia="ru-RU"/>
        </w:rPr>
      </w:pPr>
      <w:r w:rsidRPr="00926F64">
        <w:rPr>
          <w:rFonts w:ascii="Times New Roman" w:eastAsia="Times New Roman" w:hAnsi="Times New Roman" w:cs="Times New Roman"/>
          <w:sz w:val="28"/>
          <w:szCs w:val="28"/>
          <w:lang w:eastAsia="ru-RU"/>
        </w:rPr>
        <w:t xml:space="preserve">Аналіз пропозиції </w:t>
      </w:r>
      <w:r w:rsidR="00536858">
        <w:rPr>
          <w:rFonts w:ascii="Times New Roman" w:eastAsia="Times New Roman" w:hAnsi="Times New Roman" w:cs="Times New Roman"/>
          <w:sz w:val="28"/>
          <w:szCs w:val="28"/>
          <w:lang w:eastAsia="ru-RU"/>
        </w:rPr>
        <w:t>продукту представлено в табл. 4.10</w:t>
      </w:r>
      <w:r w:rsidRPr="00926F64">
        <w:rPr>
          <w:rFonts w:ascii="Times New Roman" w:eastAsia="Times New Roman" w:hAnsi="Times New Roman" w:cs="Times New Roman"/>
          <w:sz w:val="28"/>
          <w:szCs w:val="28"/>
          <w:lang w:eastAsia="ru-RU"/>
        </w:rPr>
        <w:t>.</w:t>
      </w:r>
    </w:p>
    <w:p w:rsidR="009170D0" w:rsidRPr="00536858" w:rsidRDefault="009170D0" w:rsidP="00536858">
      <w:pPr>
        <w:spacing w:after="0" w:line="360" w:lineRule="auto"/>
        <w:ind w:firstLine="708"/>
        <w:rPr>
          <w:rFonts w:ascii="Times New Roman" w:eastAsia="Times New Roman" w:hAnsi="Times New Roman" w:cs="Times New Roman"/>
          <w:sz w:val="28"/>
          <w:szCs w:val="28"/>
          <w:lang w:eastAsia="ru-RU"/>
        </w:rPr>
      </w:pPr>
      <w:r w:rsidRPr="00926F64">
        <w:rPr>
          <w:rFonts w:ascii="Times New Roman" w:eastAsia="Times New Roman" w:hAnsi="Times New Roman" w:cs="Times New Roman"/>
          <w:sz w:val="28"/>
          <w:szCs w:val="28"/>
          <w:lang w:eastAsia="ru-RU"/>
        </w:rPr>
        <w:lastRenderedPageBreak/>
        <w:t xml:space="preserve">Таблиця </w:t>
      </w:r>
      <w:r w:rsidR="00536858">
        <w:rPr>
          <w:rFonts w:ascii="Times New Roman" w:eastAsia="Times New Roman" w:hAnsi="Times New Roman" w:cs="Times New Roman"/>
          <w:sz w:val="28"/>
          <w:szCs w:val="28"/>
          <w:lang w:eastAsia="ru-RU"/>
        </w:rPr>
        <w:t>4.</w:t>
      </w:r>
      <w:r w:rsidR="00536858" w:rsidRPr="00536858">
        <w:rPr>
          <w:rFonts w:ascii="Times New Roman" w:eastAsia="Times New Roman" w:hAnsi="Times New Roman" w:cs="Times New Roman"/>
          <w:sz w:val="28"/>
          <w:szCs w:val="28"/>
          <w:lang w:eastAsia="ru-RU"/>
        </w:rPr>
        <w:t xml:space="preserve">10 - </w:t>
      </w:r>
      <w:r w:rsidRPr="00536858">
        <w:rPr>
          <w:rFonts w:ascii="Times New Roman" w:eastAsia="Times New Roman" w:hAnsi="Times New Roman" w:cs="Times New Roman"/>
          <w:sz w:val="28"/>
          <w:szCs w:val="28"/>
          <w:lang w:eastAsia="ru-RU"/>
        </w:rPr>
        <w:t>Ступеневий аналіз конкуренції на ринку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3049"/>
        <w:gridCol w:w="3281"/>
      </w:tblGrid>
      <w:tr w:rsidR="009170D0" w:rsidRPr="005B4396" w:rsidTr="009170D0">
        <w:tc>
          <w:tcPr>
            <w:tcW w:w="2722" w:type="dxa"/>
            <w:vAlign w:val="center"/>
          </w:tcPr>
          <w:p w:rsidR="009170D0" w:rsidRPr="005B4396" w:rsidRDefault="009170D0" w:rsidP="005B4396">
            <w:pPr>
              <w:spacing w:after="0" w:line="276" w:lineRule="auto"/>
              <w:jc w:val="center"/>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Особливості конкурентного середовища</w:t>
            </w:r>
          </w:p>
        </w:tc>
        <w:tc>
          <w:tcPr>
            <w:tcW w:w="3686" w:type="dxa"/>
            <w:vAlign w:val="center"/>
          </w:tcPr>
          <w:p w:rsidR="009170D0" w:rsidRPr="005B4396" w:rsidRDefault="009170D0" w:rsidP="005B4396">
            <w:pPr>
              <w:spacing w:after="0" w:line="276" w:lineRule="auto"/>
              <w:jc w:val="center"/>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В чому проявляється дана характеристика</w:t>
            </w:r>
          </w:p>
        </w:tc>
        <w:tc>
          <w:tcPr>
            <w:tcW w:w="3423" w:type="dxa"/>
            <w:vAlign w:val="center"/>
          </w:tcPr>
          <w:p w:rsidR="009170D0" w:rsidRPr="005B4396" w:rsidRDefault="009170D0" w:rsidP="005B4396">
            <w:pPr>
              <w:spacing w:after="0" w:line="276" w:lineRule="auto"/>
              <w:jc w:val="center"/>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Вплив на діяльність підприємства (можливі дії компанії, щоб бути конкурентоспроможною)</w:t>
            </w:r>
          </w:p>
        </w:tc>
      </w:tr>
      <w:tr w:rsidR="009170D0" w:rsidRPr="005B4396" w:rsidTr="009170D0">
        <w:tc>
          <w:tcPr>
            <w:tcW w:w="2722"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1. Тип конкуренції</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новаторська монополія</w:t>
            </w:r>
          </w:p>
        </w:tc>
        <w:tc>
          <w:tcPr>
            <w:tcW w:w="3686" w:type="dxa"/>
          </w:tcPr>
          <w:p w:rsidR="009170D0" w:rsidRPr="005B4396" w:rsidRDefault="009170D0" w:rsidP="005B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Один виробник протистоїть великому числу покупців за рахунок унікального товару. Монополія новатора має обмеження в часі, які визначаються швидкістю поширення технологічних нововведень (копіювання) і появою конкурентів.</w:t>
            </w:r>
          </w:p>
        </w:tc>
        <w:tc>
          <w:tcPr>
            <w:tcW w:w="3423" w:type="dxa"/>
          </w:tcPr>
          <w:p w:rsidR="009170D0" w:rsidRPr="005B4396" w:rsidRDefault="009170D0" w:rsidP="007A25B6">
            <w:pPr>
              <w:numPr>
                <w:ilvl w:val="0"/>
                <w:numId w:val="26"/>
              </w:numPr>
              <w:spacing w:after="0" w:line="276" w:lineRule="auto"/>
              <w:ind w:left="330"/>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Захист від копіювання технології.</w:t>
            </w:r>
          </w:p>
          <w:p w:rsidR="009170D0" w:rsidRPr="005B4396" w:rsidRDefault="009170D0" w:rsidP="007A25B6">
            <w:pPr>
              <w:numPr>
                <w:ilvl w:val="0"/>
                <w:numId w:val="26"/>
              </w:numPr>
              <w:spacing w:after="0" w:line="276" w:lineRule="auto"/>
              <w:ind w:left="330"/>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Швидке введення програмного забезпечення на більшій кількості підприємств.</w:t>
            </w:r>
          </w:p>
        </w:tc>
      </w:tr>
      <w:tr w:rsidR="009170D0" w:rsidRPr="005B4396" w:rsidTr="009170D0">
        <w:tc>
          <w:tcPr>
            <w:tcW w:w="2722"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2. За рівнем конкурентної боротьби</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міжнародний</w:t>
            </w:r>
          </w:p>
        </w:tc>
        <w:tc>
          <w:tcPr>
            <w:tcW w:w="3686"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Calibri" w:hAnsi="Times New Roman" w:cs="Times New Roman"/>
                <w:sz w:val="26"/>
                <w:szCs w:val="26"/>
                <w:lang w:eastAsia="ru-RU"/>
              </w:rPr>
              <w:t>Дослідні установи та лабораторно-діагностичні центри розміщені у всіх розвинених країнах</w:t>
            </w:r>
          </w:p>
        </w:tc>
        <w:tc>
          <w:tcPr>
            <w:tcW w:w="3423"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xml:space="preserve">Швидке впровадження забезпечення на багатьох  підприємствах. </w:t>
            </w:r>
          </w:p>
        </w:tc>
      </w:tr>
      <w:tr w:rsidR="009170D0" w:rsidRPr="005B4396" w:rsidTr="009170D0">
        <w:tc>
          <w:tcPr>
            <w:tcW w:w="2722"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3. За галузевою ознакою</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внутрішньогалузева</w:t>
            </w:r>
          </w:p>
        </w:tc>
        <w:tc>
          <w:tcPr>
            <w:tcW w:w="3686"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Конкуренція відбувається в галузі інформаційних технологій для автоматизації знаходження залежності між масивами данних</w:t>
            </w:r>
          </w:p>
        </w:tc>
        <w:tc>
          <w:tcPr>
            <w:tcW w:w="3423"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Не впливає</w:t>
            </w:r>
          </w:p>
        </w:tc>
      </w:tr>
      <w:tr w:rsidR="009170D0" w:rsidRPr="005B4396" w:rsidTr="009170D0">
        <w:tc>
          <w:tcPr>
            <w:tcW w:w="2722"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4. Конкуренція за видами товарів:</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Відсутня (див. п. 1)</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p>
        </w:tc>
        <w:tc>
          <w:tcPr>
            <w:tcW w:w="3686"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w:t>
            </w:r>
          </w:p>
        </w:tc>
        <w:tc>
          <w:tcPr>
            <w:tcW w:w="3423"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xml:space="preserve">- </w:t>
            </w:r>
          </w:p>
        </w:tc>
      </w:tr>
      <w:tr w:rsidR="009170D0" w:rsidRPr="005B4396" w:rsidTr="009170D0">
        <w:tc>
          <w:tcPr>
            <w:tcW w:w="2722"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5. За характером конкурентних переваг</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нецінова</w:t>
            </w:r>
          </w:p>
        </w:tc>
        <w:tc>
          <w:tcPr>
            <w:tcW w:w="3686"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швидкість опрацювання зображень</w:t>
            </w:r>
          </w:p>
        </w:tc>
        <w:tc>
          <w:tcPr>
            <w:tcW w:w="3423"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Не потрібно</w:t>
            </w:r>
          </w:p>
        </w:tc>
      </w:tr>
      <w:tr w:rsidR="009170D0" w:rsidRPr="005B4396" w:rsidTr="009170D0">
        <w:tc>
          <w:tcPr>
            <w:tcW w:w="2722"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6. За інтенсивністю</w:t>
            </w:r>
          </w:p>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немарочна</w:t>
            </w:r>
          </w:p>
        </w:tc>
        <w:tc>
          <w:tcPr>
            <w:tcW w:w="3686" w:type="dxa"/>
          </w:tcPr>
          <w:p w:rsidR="009170D0" w:rsidRPr="005B4396" w:rsidRDefault="009170D0" w:rsidP="005B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6"/>
                <w:szCs w:val="26"/>
              </w:rPr>
            </w:pPr>
            <w:r w:rsidRPr="005B4396">
              <w:rPr>
                <w:rFonts w:ascii="Times New Roman" w:eastAsia="Times New Roman" w:hAnsi="Times New Roman" w:cs="Times New Roman"/>
                <w:sz w:val="26"/>
                <w:szCs w:val="26"/>
                <w:lang w:eastAsia="ru-RU"/>
              </w:rPr>
              <w:t>Роль торгової марки відсутня.</w:t>
            </w:r>
          </w:p>
        </w:tc>
        <w:tc>
          <w:tcPr>
            <w:tcW w:w="3423" w:type="dxa"/>
          </w:tcPr>
          <w:p w:rsidR="009170D0" w:rsidRPr="005B4396" w:rsidRDefault="009170D0" w:rsidP="005B4396">
            <w:pPr>
              <w:spacing w:after="0" w:line="276" w:lineRule="auto"/>
              <w:rPr>
                <w:rFonts w:ascii="Times New Roman" w:eastAsia="Times New Roman" w:hAnsi="Times New Roman" w:cs="Times New Roman"/>
                <w:sz w:val="26"/>
                <w:szCs w:val="26"/>
                <w:lang w:eastAsia="ru-RU"/>
              </w:rPr>
            </w:pPr>
            <w:r w:rsidRPr="005B4396">
              <w:rPr>
                <w:rFonts w:ascii="Times New Roman" w:eastAsia="Times New Roman" w:hAnsi="Times New Roman" w:cs="Times New Roman"/>
                <w:sz w:val="26"/>
                <w:szCs w:val="26"/>
                <w:lang w:eastAsia="ru-RU"/>
              </w:rPr>
              <w:t xml:space="preserve">Запропонована технологія є унікальною та не має аналогів </w:t>
            </w:r>
          </w:p>
        </w:tc>
      </w:tr>
    </w:tbl>
    <w:p w:rsidR="009170D0" w:rsidRPr="00926F64" w:rsidRDefault="009170D0" w:rsidP="0065359D">
      <w:pPr>
        <w:spacing w:after="0" w:line="360" w:lineRule="auto"/>
        <w:jc w:val="both"/>
        <w:rPr>
          <w:rFonts w:ascii="Times New Roman" w:eastAsia="Times New Roman" w:hAnsi="Times New Roman" w:cs="Times New Roman"/>
          <w:sz w:val="28"/>
          <w:szCs w:val="28"/>
          <w:lang w:eastAsia="ru-RU"/>
        </w:rPr>
      </w:pPr>
    </w:p>
    <w:p w:rsidR="009170D0" w:rsidRPr="00926F64" w:rsidRDefault="009170D0" w:rsidP="00536858">
      <w:pPr>
        <w:spacing w:after="0" w:line="360" w:lineRule="auto"/>
        <w:ind w:firstLine="708"/>
        <w:jc w:val="both"/>
        <w:rPr>
          <w:rFonts w:ascii="Times New Roman" w:eastAsia="Times New Roman" w:hAnsi="Times New Roman" w:cs="Times New Roman"/>
          <w:spacing w:val="-4"/>
          <w:sz w:val="28"/>
          <w:szCs w:val="28"/>
          <w:lang w:eastAsia="ru-RU"/>
        </w:rPr>
      </w:pPr>
      <w:r w:rsidRPr="00926F64">
        <w:rPr>
          <w:rFonts w:ascii="Times New Roman" w:eastAsia="Times New Roman" w:hAnsi="Times New Roman" w:cs="Times New Roman"/>
          <w:sz w:val="28"/>
          <w:szCs w:val="28"/>
          <w:lang w:eastAsia="ru-RU"/>
        </w:rPr>
        <w:lastRenderedPageBreak/>
        <w:t xml:space="preserve">Проведено </w:t>
      </w:r>
      <w:r w:rsidRPr="00926F64">
        <w:rPr>
          <w:rFonts w:ascii="Times New Roman" w:eastAsia="Times New Roman" w:hAnsi="Times New Roman" w:cs="Times New Roman"/>
          <w:spacing w:val="-4"/>
          <w:sz w:val="28"/>
          <w:szCs w:val="28"/>
          <w:lang w:eastAsia="ru-RU"/>
        </w:rPr>
        <w:t>більш детальний аналіз умов конкуренції в галузі за модел</w:t>
      </w:r>
      <w:r w:rsidR="00536858">
        <w:rPr>
          <w:rFonts w:ascii="Times New Roman" w:eastAsia="Times New Roman" w:hAnsi="Times New Roman" w:cs="Times New Roman"/>
          <w:spacing w:val="-4"/>
          <w:sz w:val="28"/>
          <w:szCs w:val="28"/>
          <w:lang w:eastAsia="ru-RU"/>
        </w:rPr>
        <w:t>лю п’яти сил М. Портера (табл. 4</w:t>
      </w:r>
      <w:r w:rsidRPr="00926F64">
        <w:rPr>
          <w:rFonts w:ascii="Times New Roman" w:eastAsia="Times New Roman" w:hAnsi="Times New Roman" w:cs="Times New Roman"/>
          <w:spacing w:val="-4"/>
          <w:sz w:val="28"/>
          <w:szCs w:val="28"/>
          <w:lang w:eastAsia="ru-RU"/>
        </w:rPr>
        <w:t>.1</w:t>
      </w:r>
      <w:r w:rsidR="00536858">
        <w:rPr>
          <w:rFonts w:ascii="Times New Roman" w:eastAsia="Times New Roman" w:hAnsi="Times New Roman" w:cs="Times New Roman"/>
          <w:spacing w:val="-4"/>
          <w:sz w:val="28"/>
          <w:szCs w:val="28"/>
          <w:lang w:eastAsia="ru-RU"/>
        </w:rPr>
        <w:t>1</w:t>
      </w:r>
      <w:r w:rsidRPr="00926F64">
        <w:rPr>
          <w:rFonts w:ascii="Times New Roman" w:eastAsia="Times New Roman" w:hAnsi="Times New Roman" w:cs="Times New Roman"/>
          <w:spacing w:val="-4"/>
          <w:sz w:val="28"/>
          <w:szCs w:val="28"/>
          <w:lang w:eastAsia="ru-RU"/>
        </w:rPr>
        <w:t>).</w:t>
      </w:r>
    </w:p>
    <w:p w:rsidR="009170D0" w:rsidRPr="00926F64" w:rsidRDefault="00536858" w:rsidP="00536858">
      <w:pPr>
        <w:spacing w:after="0" w:line="360"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Таблиця 4</w:t>
      </w:r>
      <w:r w:rsidR="009170D0" w:rsidRPr="00926F64">
        <w:rPr>
          <w:rFonts w:ascii="Times New Roman" w:eastAsia="Times New Roman" w:hAnsi="Times New Roman" w:cs="Times New Roman"/>
          <w:sz w:val="28"/>
          <w:szCs w:val="28"/>
          <w:lang w:eastAsia="ru-RU"/>
        </w:rPr>
        <w:t>.</w:t>
      </w:r>
      <w:r w:rsidRPr="00536858">
        <w:rPr>
          <w:rFonts w:ascii="Times New Roman" w:eastAsia="Times New Roman" w:hAnsi="Times New Roman" w:cs="Times New Roman"/>
          <w:sz w:val="28"/>
          <w:szCs w:val="28"/>
          <w:lang w:eastAsia="ru-RU"/>
        </w:rPr>
        <w:t>1</w:t>
      </w:r>
      <w:r w:rsidR="009170D0" w:rsidRPr="00536858">
        <w:rPr>
          <w:rFonts w:ascii="Times New Roman" w:eastAsia="Times New Roman" w:hAnsi="Times New Roman" w:cs="Times New Roman"/>
          <w:sz w:val="28"/>
          <w:szCs w:val="28"/>
          <w:lang w:eastAsia="ru-RU"/>
        </w:rPr>
        <w:t>1</w:t>
      </w:r>
      <w:r w:rsidRPr="00536858">
        <w:rPr>
          <w:rFonts w:ascii="Times New Roman" w:eastAsia="Times New Roman" w:hAnsi="Times New Roman" w:cs="Times New Roman"/>
          <w:sz w:val="28"/>
          <w:szCs w:val="28"/>
          <w:lang w:eastAsia="ru-RU"/>
        </w:rPr>
        <w:t xml:space="preserve"> - </w:t>
      </w:r>
      <w:r w:rsidR="009170D0" w:rsidRPr="00536858">
        <w:rPr>
          <w:rFonts w:ascii="Times New Roman" w:eastAsia="Times New Roman" w:hAnsi="Times New Roman" w:cs="Times New Roman"/>
          <w:sz w:val="28"/>
          <w:szCs w:val="28"/>
          <w:lang w:eastAsia="ru-RU"/>
        </w:rPr>
        <w:t>Аналіз конкуренції в галузі за М. Портером</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01"/>
        <w:gridCol w:w="1701"/>
        <w:gridCol w:w="1979"/>
        <w:gridCol w:w="1985"/>
      </w:tblGrid>
      <w:tr w:rsidR="00536858" w:rsidRPr="005B4396" w:rsidTr="00CE3D8E">
        <w:trPr>
          <w:cantSplit/>
          <w:jc w:val="center"/>
        </w:trPr>
        <w:tc>
          <w:tcPr>
            <w:tcW w:w="1418" w:type="dxa"/>
            <w:vMerge w:val="restart"/>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6"/>
                <w:lang w:eastAsia="ru-RU"/>
              </w:rPr>
            </w:pPr>
            <w:r w:rsidRPr="005B4396">
              <w:rPr>
                <w:rFonts w:ascii="Times New Roman" w:eastAsia="Times New Roman" w:hAnsi="Times New Roman" w:cs="Times New Roman"/>
                <w:sz w:val="28"/>
                <w:szCs w:val="26"/>
                <w:lang w:eastAsia="ru-RU"/>
              </w:rPr>
              <w:t>Складові аналізу</w:t>
            </w:r>
          </w:p>
        </w:tc>
        <w:tc>
          <w:tcPr>
            <w:tcW w:w="1701" w:type="dxa"/>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6"/>
                <w:lang w:eastAsia="ru-RU"/>
              </w:rPr>
            </w:pPr>
            <w:r w:rsidRPr="005B4396">
              <w:rPr>
                <w:rFonts w:ascii="Times New Roman" w:eastAsia="Times New Roman" w:hAnsi="Times New Roman" w:cs="Times New Roman"/>
                <w:sz w:val="28"/>
                <w:szCs w:val="26"/>
                <w:lang w:eastAsia="ru-RU"/>
              </w:rPr>
              <w:t>Прямі конкуренти в галузі</w:t>
            </w:r>
          </w:p>
        </w:tc>
        <w:tc>
          <w:tcPr>
            <w:tcW w:w="1701" w:type="dxa"/>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6"/>
                <w:lang w:eastAsia="ru-RU"/>
              </w:rPr>
            </w:pPr>
            <w:r w:rsidRPr="005B4396">
              <w:rPr>
                <w:rFonts w:ascii="Times New Roman" w:eastAsia="Times New Roman" w:hAnsi="Times New Roman" w:cs="Times New Roman"/>
                <w:sz w:val="28"/>
                <w:szCs w:val="26"/>
                <w:lang w:eastAsia="ru-RU"/>
              </w:rPr>
              <w:t>Потенційні конкуренти</w:t>
            </w:r>
          </w:p>
        </w:tc>
        <w:tc>
          <w:tcPr>
            <w:tcW w:w="1979" w:type="dxa"/>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6"/>
                <w:lang w:eastAsia="ru-RU"/>
              </w:rPr>
            </w:pPr>
            <w:r w:rsidRPr="005B4396">
              <w:rPr>
                <w:rFonts w:ascii="Times New Roman" w:eastAsia="Times New Roman" w:hAnsi="Times New Roman" w:cs="Times New Roman"/>
                <w:sz w:val="28"/>
                <w:szCs w:val="26"/>
                <w:lang w:eastAsia="ru-RU"/>
              </w:rPr>
              <w:t>Клієнти</w:t>
            </w:r>
          </w:p>
        </w:tc>
        <w:tc>
          <w:tcPr>
            <w:tcW w:w="1985" w:type="dxa"/>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6"/>
                <w:lang w:eastAsia="ru-RU"/>
              </w:rPr>
            </w:pPr>
            <w:r w:rsidRPr="005B4396">
              <w:rPr>
                <w:rFonts w:ascii="Times New Roman" w:eastAsia="Times New Roman" w:hAnsi="Times New Roman" w:cs="Times New Roman"/>
                <w:sz w:val="28"/>
                <w:szCs w:val="26"/>
                <w:lang w:eastAsia="ru-RU"/>
              </w:rPr>
              <w:t>Товари-замінники</w:t>
            </w:r>
          </w:p>
        </w:tc>
      </w:tr>
      <w:tr w:rsidR="00536858" w:rsidRPr="005B4396" w:rsidTr="00CE3D8E">
        <w:trPr>
          <w:trHeight w:val="1104"/>
          <w:jc w:val="center"/>
        </w:trPr>
        <w:tc>
          <w:tcPr>
            <w:tcW w:w="1418" w:type="dxa"/>
            <w:vMerge/>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8"/>
                <w:lang w:eastAsia="ru-RU"/>
              </w:rPr>
            </w:pPr>
          </w:p>
        </w:tc>
        <w:tc>
          <w:tcPr>
            <w:tcW w:w="1701" w:type="dxa"/>
            <w:vAlign w:val="center"/>
          </w:tcPr>
          <w:p w:rsidR="00536858" w:rsidRPr="005B4396" w:rsidRDefault="00536858" w:rsidP="00CE3D8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Відсутні</w:t>
            </w:r>
          </w:p>
        </w:tc>
        <w:tc>
          <w:tcPr>
            <w:tcW w:w="1701" w:type="dxa"/>
            <w:vAlign w:val="center"/>
          </w:tcPr>
          <w:p w:rsidR="00536858" w:rsidRPr="005B4396" w:rsidRDefault="00536858" w:rsidP="00CE3D8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Відсутні</w:t>
            </w:r>
          </w:p>
        </w:tc>
        <w:tc>
          <w:tcPr>
            <w:tcW w:w="1979" w:type="dxa"/>
            <w:vAlign w:val="center"/>
          </w:tcPr>
          <w:p w:rsidR="00536858" w:rsidRPr="005B4396" w:rsidRDefault="00536858" w:rsidP="00CE3D8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Швидкість виконання програми</w:t>
            </w:r>
          </w:p>
        </w:tc>
        <w:tc>
          <w:tcPr>
            <w:tcW w:w="1985" w:type="dxa"/>
            <w:vAlign w:val="center"/>
          </w:tcPr>
          <w:p w:rsidR="00536858" w:rsidRPr="005B4396" w:rsidRDefault="00536858" w:rsidP="00CE3D8E">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Ціна</w:t>
            </w:r>
          </w:p>
          <w:p w:rsidR="00536858" w:rsidRPr="005B4396" w:rsidRDefault="00536858" w:rsidP="00CE3D8E">
            <w:pPr>
              <w:spacing w:after="0" w:line="276" w:lineRule="auto"/>
              <w:jc w:val="center"/>
              <w:rPr>
                <w:rFonts w:ascii="Times New Roman" w:eastAsia="Times New Roman" w:hAnsi="Times New Roman" w:cs="Times New Roman"/>
                <w:sz w:val="28"/>
                <w:szCs w:val="28"/>
                <w:lang w:eastAsia="ru-RU"/>
              </w:rPr>
            </w:pPr>
          </w:p>
        </w:tc>
      </w:tr>
      <w:tr w:rsidR="00536858" w:rsidRPr="005B4396" w:rsidTr="00CE3D8E">
        <w:trPr>
          <w:jc w:val="center"/>
        </w:trPr>
        <w:tc>
          <w:tcPr>
            <w:tcW w:w="1418" w:type="dxa"/>
            <w:vAlign w:val="center"/>
          </w:tcPr>
          <w:p w:rsidR="00536858" w:rsidRPr="005B4396" w:rsidRDefault="00536858"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Висновки</w:t>
            </w:r>
          </w:p>
        </w:tc>
        <w:tc>
          <w:tcPr>
            <w:tcW w:w="1701" w:type="dxa"/>
          </w:tcPr>
          <w:p w:rsidR="00536858" w:rsidRPr="005B4396" w:rsidRDefault="00536858"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Конкуренція відсутня з боку прямих конкурентів</w:t>
            </w:r>
          </w:p>
        </w:tc>
        <w:tc>
          <w:tcPr>
            <w:tcW w:w="1701" w:type="dxa"/>
          </w:tcPr>
          <w:p w:rsidR="00536858" w:rsidRPr="005B4396" w:rsidRDefault="00536858"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Вірогідність появи інших конкурентів незначна</w:t>
            </w:r>
          </w:p>
        </w:tc>
        <w:tc>
          <w:tcPr>
            <w:tcW w:w="1979" w:type="dxa"/>
          </w:tcPr>
          <w:p w:rsidR="00536858" w:rsidRPr="005B4396" w:rsidRDefault="00536858"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Клієнти визначають чи задовольняє швидкість і ефективність виконання програми</w:t>
            </w:r>
          </w:p>
        </w:tc>
        <w:tc>
          <w:tcPr>
            <w:tcW w:w="1985" w:type="dxa"/>
          </w:tcPr>
          <w:p w:rsidR="00536858" w:rsidRPr="005B4396" w:rsidRDefault="00536858"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Може існувати обмеження для роботи на ринку через товари замінники</w:t>
            </w:r>
          </w:p>
        </w:tc>
      </w:tr>
    </w:tbl>
    <w:p w:rsidR="009170D0" w:rsidRPr="00926F64" w:rsidRDefault="009170D0" w:rsidP="00536858">
      <w:pPr>
        <w:spacing w:before="120" w:after="0" w:line="360" w:lineRule="auto"/>
        <w:ind w:firstLine="708"/>
        <w:jc w:val="both"/>
        <w:rPr>
          <w:rFonts w:ascii="Times New Roman" w:eastAsia="Calibri" w:hAnsi="Times New Roman" w:cs="Times New Roman"/>
          <w:sz w:val="28"/>
          <w:szCs w:val="28"/>
          <w:lang w:eastAsia="ru-RU"/>
        </w:rPr>
      </w:pPr>
      <w:r w:rsidRPr="00926F64">
        <w:rPr>
          <w:rFonts w:ascii="Times New Roman" w:eastAsia="Calibri" w:hAnsi="Times New Roman" w:cs="Times New Roman"/>
          <w:sz w:val="28"/>
          <w:szCs w:val="28"/>
          <w:lang w:eastAsia="ru-RU"/>
        </w:rPr>
        <w:t xml:space="preserve">Враховуючи умови конкуренції в галузі, можна зробити висновок, що галузь не є конкурентною, не регулюється з боку держави, а тому використання аналізу за моделлю 5 сил Портера для галузі є неефективним. </w:t>
      </w:r>
    </w:p>
    <w:p w:rsidR="009170D0" w:rsidRPr="00926F64" w:rsidRDefault="009170D0" w:rsidP="0046473B">
      <w:pPr>
        <w:spacing w:after="0" w:line="360" w:lineRule="auto"/>
        <w:ind w:firstLine="708"/>
        <w:jc w:val="both"/>
        <w:rPr>
          <w:rFonts w:ascii="Times New Roman" w:eastAsia="Times New Roman" w:hAnsi="Times New Roman" w:cs="Times New Roman"/>
          <w:sz w:val="28"/>
          <w:szCs w:val="28"/>
          <w:lang w:eastAsia="ru-RU"/>
        </w:rPr>
      </w:pPr>
      <w:r w:rsidRPr="00926F64">
        <w:rPr>
          <w:rFonts w:ascii="Times New Roman" w:eastAsia="Times New Roman" w:hAnsi="Times New Roman" w:cs="Times New Roman"/>
          <w:sz w:val="28"/>
          <w:szCs w:val="28"/>
          <w:lang w:eastAsia="ru-RU"/>
        </w:rPr>
        <w:t>Розроблено трирівневу марке</w:t>
      </w:r>
      <w:r w:rsidR="0046473B">
        <w:rPr>
          <w:rFonts w:ascii="Times New Roman" w:eastAsia="Times New Roman" w:hAnsi="Times New Roman" w:cs="Times New Roman"/>
          <w:sz w:val="28"/>
          <w:szCs w:val="28"/>
          <w:lang w:eastAsia="ru-RU"/>
        </w:rPr>
        <w:t>тингову модель товару, де уточню</w:t>
      </w:r>
      <w:r w:rsidRPr="00926F64">
        <w:rPr>
          <w:rFonts w:ascii="Times New Roman" w:eastAsia="Times New Roman" w:hAnsi="Times New Roman" w:cs="Times New Roman"/>
          <w:sz w:val="28"/>
          <w:szCs w:val="28"/>
          <w:lang w:eastAsia="ru-RU"/>
        </w:rPr>
        <w:t>ються ідея, фізичні складові, особливості процесу (т</w:t>
      </w:r>
      <w:r w:rsidR="0046473B">
        <w:rPr>
          <w:rFonts w:ascii="Times New Roman" w:eastAsia="Times New Roman" w:hAnsi="Times New Roman" w:cs="Times New Roman"/>
          <w:sz w:val="28"/>
          <w:szCs w:val="28"/>
          <w:lang w:eastAsia="ru-RU"/>
        </w:rPr>
        <w:t>абл. 4</w:t>
      </w:r>
      <w:r w:rsidRPr="00926F64">
        <w:rPr>
          <w:rFonts w:ascii="Times New Roman" w:eastAsia="Times New Roman" w:hAnsi="Times New Roman" w:cs="Times New Roman"/>
          <w:sz w:val="28"/>
          <w:szCs w:val="28"/>
          <w:lang w:eastAsia="ru-RU"/>
        </w:rPr>
        <w:t>.1</w:t>
      </w:r>
      <w:r w:rsidR="0046473B">
        <w:rPr>
          <w:rFonts w:ascii="Times New Roman" w:eastAsia="Times New Roman" w:hAnsi="Times New Roman" w:cs="Times New Roman"/>
          <w:sz w:val="28"/>
          <w:szCs w:val="28"/>
          <w:lang w:eastAsia="ru-RU"/>
        </w:rPr>
        <w:t>2</w:t>
      </w:r>
      <w:r w:rsidRPr="00926F64">
        <w:rPr>
          <w:rFonts w:ascii="Times New Roman" w:eastAsia="Times New Roman" w:hAnsi="Times New Roman" w:cs="Times New Roman"/>
          <w:sz w:val="28"/>
          <w:szCs w:val="28"/>
          <w:lang w:eastAsia="ru-RU"/>
        </w:rPr>
        <w:t>).</w:t>
      </w:r>
    </w:p>
    <w:p w:rsidR="009170D0" w:rsidRPr="0046473B" w:rsidRDefault="009170D0" w:rsidP="0046473B">
      <w:pPr>
        <w:spacing w:after="0" w:line="360" w:lineRule="auto"/>
        <w:ind w:firstLine="708"/>
      </w:pPr>
      <w:r w:rsidRPr="00926F64">
        <w:rPr>
          <w:rFonts w:ascii="Times New Roman" w:eastAsia="Times New Roman" w:hAnsi="Times New Roman" w:cs="Times New Roman"/>
          <w:sz w:val="28"/>
          <w:szCs w:val="28"/>
          <w:lang w:eastAsia="ru-RU"/>
        </w:rPr>
        <w:t xml:space="preserve">Таблиця </w:t>
      </w:r>
      <w:r w:rsidR="0046473B">
        <w:rPr>
          <w:rFonts w:ascii="Times New Roman" w:eastAsia="Times New Roman" w:hAnsi="Times New Roman" w:cs="Times New Roman"/>
          <w:sz w:val="28"/>
          <w:szCs w:val="28"/>
          <w:lang w:eastAsia="ru-RU"/>
        </w:rPr>
        <w:t>4</w:t>
      </w:r>
      <w:r w:rsidRPr="00926F64">
        <w:rPr>
          <w:rFonts w:ascii="Times New Roman" w:eastAsia="Times New Roman" w:hAnsi="Times New Roman" w:cs="Times New Roman"/>
          <w:sz w:val="28"/>
          <w:szCs w:val="28"/>
          <w:lang w:eastAsia="ru-RU"/>
        </w:rPr>
        <w:t>.1</w:t>
      </w:r>
      <w:r w:rsidR="0046473B">
        <w:rPr>
          <w:rFonts w:ascii="Times New Roman" w:eastAsia="Times New Roman" w:hAnsi="Times New Roman" w:cs="Times New Roman"/>
          <w:sz w:val="28"/>
          <w:szCs w:val="28"/>
          <w:lang w:eastAsia="ru-RU"/>
        </w:rPr>
        <w:t xml:space="preserve">2 </w:t>
      </w:r>
      <w:r w:rsidR="0046473B" w:rsidRPr="0046473B">
        <w:rPr>
          <w:rFonts w:ascii="Times New Roman" w:eastAsia="Times New Roman" w:hAnsi="Times New Roman" w:cs="Times New Roman"/>
          <w:sz w:val="28"/>
          <w:szCs w:val="28"/>
          <w:lang w:eastAsia="ru-RU"/>
        </w:rPr>
        <w:t xml:space="preserve">- </w:t>
      </w:r>
      <w:r w:rsidRPr="0046473B">
        <w:rPr>
          <w:rFonts w:ascii="Times New Roman" w:eastAsia="Times New Roman" w:hAnsi="Times New Roman" w:cs="Times New Roman"/>
          <w:sz w:val="28"/>
          <w:szCs w:val="28"/>
          <w:lang w:eastAsia="ru-RU"/>
        </w:rPr>
        <w:t>Опис трьох рівнів моделі товару</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3686"/>
        <w:gridCol w:w="1559"/>
        <w:gridCol w:w="1985"/>
      </w:tblGrid>
      <w:tr w:rsidR="009170D0" w:rsidRPr="005B4396" w:rsidTr="0046473B">
        <w:tc>
          <w:tcPr>
            <w:tcW w:w="1588" w:type="dxa"/>
            <w:vAlign w:val="center"/>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Рівні товару</w:t>
            </w:r>
          </w:p>
        </w:tc>
        <w:tc>
          <w:tcPr>
            <w:tcW w:w="7230" w:type="dxa"/>
            <w:gridSpan w:val="3"/>
            <w:vAlign w:val="center"/>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Сутність та складові</w:t>
            </w:r>
          </w:p>
        </w:tc>
      </w:tr>
      <w:tr w:rsidR="009170D0" w:rsidRPr="005B4396" w:rsidTr="0046473B">
        <w:tc>
          <w:tcPr>
            <w:tcW w:w="1588" w:type="dxa"/>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І. Товар за задумом</w:t>
            </w:r>
          </w:p>
        </w:tc>
        <w:tc>
          <w:tcPr>
            <w:tcW w:w="7230" w:type="dxa"/>
            <w:gridSpan w:val="3"/>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Автоматизований підрахунок залежності між масивами даних (біолюмінесценції та геліогеофізичними факторами)</w:t>
            </w:r>
          </w:p>
        </w:tc>
      </w:tr>
      <w:tr w:rsidR="009170D0" w:rsidRPr="005B4396" w:rsidTr="0046473B">
        <w:tc>
          <w:tcPr>
            <w:tcW w:w="1588" w:type="dxa"/>
            <w:vMerge w:val="restart"/>
            <w:vAlign w:val="center"/>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ІІ. Товар у реальному виконанні</w:t>
            </w:r>
          </w:p>
        </w:tc>
        <w:tc>
          <w:tcPr>
            <w:tcW w:w="3686" w:type="dxa"/>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Властивості/характеристики</w:t>
            </w:r>
          </w:p>
        </w:tc>
        <w:tc>
          <w:tcPr>
            <w:tcW w:w="1559" w:type="dxa"/>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М/Нм</w:t>
            </w:r>
          </w:p>
        </w:tc>
        <w:tc>
          <w:tcPr>
            <w:tcW w:w="1985" w:type="dxa"/>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Вр/Тх /Тл/Е/Ор</w:t>
            </w:r>
          </w:p>
        </w:tc>
      </w:tr>
      <w:tr w:rsidR="009170D0" w:rsidRPr="005B4396" w:rsidTr="0046473B">
        <w:tc>
          <w:tcPr>
            <w:tcW w:w="1588" w:type="dxa"/>
            <w:vMerge/>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p>
        </w:tc>
        <w:tc>
          <w:tcPr>
            <w:tcW w:w="3686" w:type="dxa"/>
          </w:tcPr>
          <w:p w:rsidR="009170D0" w:rsidRPr="005B4396" w:rsidRDefault="009170D0" w:rsidP="004A7FD3">
            <w:pPr>
              <w:numPr>
                <w:ilvl w:val="0"/>
                <w:numId w:val="27"/>
              </w:numPr>
              <w:tabs>
                <w:tab w:val="left" w:pos="315"/>
              </w:tabs>
              <w:spacing w:after="0" w:line="276" w:lineRule="auto"/>
              <w:ind w:left="173" w:hanging="79"/>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Швидкість.</w:t>
            </w:r>
          </w:p>
          <w:p w:rsidR="009170D0" w:rsidRPr="005B4396" w:rsidRDefault="009170D0" w:rsidP="004A7FD3">
            <w:pPr>
              <w:numPr>
                <w:ilvl w:val="0"/>
                <w:numId w:val="27"/>
              </w:numPr>
              <w:tabs>
                <w:tab w:val="left" w:pos="315"/>
              </w:tabs>
              <w:spacing w:after="0" w:line="276" w:lineRule="auto"/>
              <w:ind w:left="173" w:hanging="79"/>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Надійність.</w:t>
            </w:r>
          </w:p>
          <w:p w:rsidR="009170D0" w:rsidRPr="005B4396" w:rsidRDefault="009170D0" w:rsidP="004A7FD3">
            <w:pPr>
              <w:numPr>
                <w:ilvl w:val="0"/>
                <w:numId w:val="27"/>
              </w:numPr>
              <w:tabs>
                <w:tab w:val="left" w:pos="315"/>
              </w:tabs>
              <w:spacing w:after="0" w:line="276" w:lineRule="auto"/>
              <w:ind w:left="173" w:hanging="79"/>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Невисока собівартість</w:t>
            </w:r>
          </w:p>
        </w:tc>
        <w:tc>
          <w:tcPr>
            <w:tcW w:w="1559" w:type="dxa"/>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М</w:t>
            </w:r>
          </w:p>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М</w:t>
            </w:r>
          </w:p>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М</w:t>
            </w:r>
          </w:p>
        </w:tc>
        <w:tc>
          <w:tcPr>
            <w:tcW w:w="1985" w:type="dxa"/>
          </w:tcPr>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Тл</w:t>
            </w:r>
          </w:p>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Вр</w:t>
            </w:r>
          </w:p>
          <w:p w:rsidR="009170D0" w:rsidRPr="005B4396" w:rsidRDefault="009170D0" w:rsidP="005B4396">
            <w:pPr>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Тх</w:t>
            </w:r>
          </w:p>
        </w:tc>
      </w:tr>
      <w:tr w:rsidR="009170D0" w:rsidRPr="005B4396" w:rsidTr="004A7FD3">
        <w:tc>
          <w:tcPr>
            <w:tcW w:w="1588" w:type="dxa"/>
            <w:vMerge/>
            <w:tcBorders>
              <w:bottom w:val="single" w:sz="4" w:space="0" w:color="auto"/>
            </w:tcBorders>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p>
        </w:tc>
        <w:tc>
          <w:tcPr>
            <w:tcW w:w="7230" w:type="dxa"/>
            <w:gridSpan w:val="3"/>
            <w:tcBorders>
              <w:bottom w:val="single" w:sz="4" w:space="0" w:color="auto"/>
            </w:tcBorders>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Марка: Програмне забезпечення для знаходження зележності (коефіцієнтів кореляції)</w:t>
            </w:r>
          </w:p>
        </w:tc>
      </w:tr>
      <w:tr w:rsidR="004A7FD3" w:rsidRPr="005B4396" w:rsidTr="004A7FD3">
        <w:tc>
          <w:tcPr>
            <w:tcW w:w="1588" w:type="dxa"/>
            <w:tcBorders>
              <w:top w:val="single" w:sz="4" w:space="0" w:color="auto"/>
              <w:left w:val="nil"/>
              <w:bottom w:val="nil"/>
              <w:right w:val="nil"/>
            </w:tcBorders>
          </w:tcPr>
          <w:p w:rsidR="004A7FD3" w:rsidRPr="005B4396" w:rsidRDefault="004A7FD3" w:rsidP="005B4396">
            <w:pPr>
              <w:spacing w:after="0" w:line="276" w:lineRule="auto"/>
              <w:rPr>
                <w:rFonts w:ascii="Times New Roman" w:eastAsia="Times New Roman" w:hAnsi="Times New Roman" w:cs="Times New Roman"/>
                <w:sz w:val="28"/>
                <w:szCs w:val="28"/>
                <w:lang w:eastAsia="ru-RU"/>
              </w:rPr>
            </w:pPr>
          </w:p>
        </w:tc>
        <w:tc>
          <w:tcPr>
            <w:tcW w:w="7230" w:type="dxa"/>
            <w:gridSpan w:val="3"/>
            <w:tcBorders>
              <w:top w:val="single" w:sz="4" w:space="0" w:color="auto"/>
              <w:left w:val="nil"/>
              <w:bottom w:val="nil"/>
              <w:right w:val="nil"/>
            </w:tcBorders>
          </w:tcPr>
          <w:p w:rsidR="004A7FD3" w:rsidRPr="005B4396" w:rsidRDefault="004A7FD3" w:rsidP="005B4396">
            <w:pPr>
              <w:spacing w:after="0" w:line="276" w:lineRule="auto"/>
              <w:rPr>
                <w:rFonts w:ascii="Times New Roman" w:eastAsia="Times New Roman" w:hAnsi="Times New Roman" w:cs="Times New Roman"/>
                <w:sz w:val="28"/>
                <w:szCs w:val="28"/>
                <w:lang w:eastAsia="ru-RU"/>
              </w:rPr>
            </w:pPr>
          </w:p>
        </w:tc>
      </w:tr>
      <w:tr w:rsidR="004A7FD3" w:rsidRPr="005B4396" w:rsidTr="004A7FD3">
        <w:tc>
          <w:tcPr>
            <w:tcW w:w="1588" w:type="dxa"/>
            <w:tcBorders>
              <w:top w:val="nil"/>
              <w:left w:val="nil"/>
              <w:bottom w:val="single" w:sz="4" w:space="0" w:color="auto"/>
              <w:right w:val="nil"/>
            </w:tcBorders>
          </w:tcPr>
          <w:p w:rsidR="004A7FD3" w:rsidRPr="005B4396" w:rsidRDefault="004A7FD3" w:rsidP="005B4396">
            <w:pPr>
              <w:spacing w:after="0" w:line="276" w:lineRule="auto"/>
              <w:rPr>
                <w:rFonts w:ascii="Times New Roman" w:eastAsia="Times New Roman" w:hAnsi="Times New Roman" w:cs="Times New Roman"/>
                <w:sz w:val="28"/>
                <w:szCs w:val="28"/>
                <w:lang w:eastAsia="ru-RU"/>
              </w:rPr>
            </w:pPr>
          </w:p>
        </w:tc>
        <w:tc>
          <w:tcPr>
            <w:tcW w:w="7230" w:type="dxa"/>
            <w:gridSpan w:val="3"/>
            <w:tcBorders>
              <w:top w:val="nil"/>
              <w:left w:val="nil"/>
              <w:bottom w:val="single" w:sz="4" w:space="0" w:color="auto"/>
              <w:right w:val="nil"/>
            </w:tcBorders>
          </w:tcPr>
          <w:p w:rsidR="004A7FD3" w:rsidRPr="004A7FD3" w:rsidRDefault="004A7FD3" w:rsidP="004A7FD3">
            <w:pPr>
              <w:spacing w:after="120"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Продовження табл. 4.12</w:t>
            </w:r>
          </w:p>
        </w:tc>
      </w:tr>
      <w:tr w:rsidR="009170D0" w:rsidRPr="005B4396" w:rsidTr="004A7FD3">
        <w:tc>
          <w:tcPr>
            <w:tcW w:w="1588" w:type="dxa"/>
            <w:vMerge w:val="restart"/>
            <w:tcBorders>
              <w:top w:val="single" w:sz="4" w:space="0" w:color="auto"/>
            </w:tcBorders>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ІІІ. Товар із підкріпленням</w:t>
            </w:r>
          </w:p>
        </w:tc>
        <w:tc>
          <w:tcPr>
            <w:tcW w:w="7230" w:type="dxa"/>
            <w:gridSpan w:val="3"/>
            <w:tcBorders>
              <w:top w:val="single" w:sz="4" w:space="0" w:color="auto"/>
            </w:tcBorders>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До продажу – не розглядається</w:t>
            </w:r>
          </w:p>
        </w:tc>
      </w:tr>
      <w:tr w:rsidR="009170D0" w:rsidRPr="005B4396" w:rsidTr="0046473B">
        <w:tc>
          <w:tcPr>
            <w:tcW w:w="1588" w:type="dxa"/>
            <w:vMerge/>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p>
        </w:tc>
        <w:tc>
          <w:tcPr>
            <w:tcW w:w="7230" w:type="dxa"/>
            <w:gridSpan w:val="3"/>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Після продажу – не розглядається</w:t>
            </w:r>
          </w:p>
        </w:tc>
      </w:tr>
      <w:tr w:rsidR="009170D0" w:rsidRPr="005B4396" w:rsidTr="0046473B">
        <w:trPr>
          <w:trHeight w:val="336"/>
        </w:trPr>
        <w:tc>
          <w:tcPr>
            <w:tcW w:w="8818" w:type="dxa"/>
            <w:gridSpan w:val="4"/>
          </w:tcPr>
          <w:p w:rsidR="009170D0" w:rsidRPr="005B4396" w:rsidRDefault="009170D0" w:rsidP="005B4396">
            <w:pPr>
              <w:spacing w:after="0" w:line="276" w:lineRule="auto"/>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За рахунок чого потенційний товар буде захищено від копіювання: патенти, електронна ліцензія.</w:t>
            </w:r>
          </w:p>
        </w:tc>
      </w:tr>
    </w:tbl>
    <w:p w:rsidR="00E40F08" w:rsidRPr="00E40F08" w:rsidRDefault="00E40F08" w:rsidP="00E40F08">
      <w:pPr>
        <w:spacing w:before="120" w:after="0" w:line="360" w:lineRule="auto"/>
        <w:ind w:firstLine="708"/>
        <w:rPr>
          <w:rFonts w:ascii="Times New Roman" w:eastAsia="Times New Roman" w:hAnsi="Times New Roman" w:cs="Times New Roman"/>
          <w:b/>
          <w:sz w:val="28"/>
          <w:szCs w:val="28"/>
          <w:lang w:eastAsia="ru-RU"/>
        </w:rPr>
      </w:pPr>
      <w:r w:rsidRPr="00E40F08">
        <w:rPr>
          <w:rFonts w:ascii="Times New Roman" w:eastAsia="Times New Roman" w:hAnsi="Times New Roman" w:cs="Times New Roman"/>
          <w:b/>
          <w:sz w:val="28"/>
          <w:szCs w:val="28"/>
          <w:lang w:eastAsia="ru-RU"/>
        </w:rPr>
        <w:t>4.4 Визначення категорій потенційних споживачів</w:t>
      </w:r>
    </w:p>
    <w:p w:rsidR="009170D0" w:rsidRPr="00926F64" w:rsidRDefault="0046473B" w:rsidP="00E40F08">
      <w:pPr>
        <w:spacing w:after="0" w:line="360" w:lineRule="auto"/>
        <w:ind w:firstLine="708"/>
        <w:rPr>
          <w:rFonts w:ascii="Times New Roman" w:eastAsia="Times New Roman" w:hAnsi="Times New Roman" w:cs="Times New Roman"/>
          <w:sz w:val="28"/>
          <w:szCs w:val="28"/>
          <w:lang w:eastAsia="ru-RU"/>
        </w:rPr>
      </w:pPr>
      <w:r w:rsidRPr="0046473B">
        <w:rPr>
          <w:rFonts w:ascii="Times New Roman" w:eastAsia="Times New Roman" w:hAnsi="Times New Roman" w:cs="Times New Roman"/>
          <w:sz w:val="28"/>
          <w:szCs w:val="28"/>
          <w:lang w:eastAsia="ru-RU"/>
        </w:rPr>
        <w:t>Паспорт потенційного клієнта</w:t>
      </w:r>
      <w:r>
        <w:rPr>
          <w:rFonts w:ascii="Times New Roman" w:eastAsia="Times New Roman" w:hAnsi="Times New Roman" w:cs="Times New Roman"/>
          <w:sz w:val="28"/>
          <w:szCs w:val="28"/>
          <w:lang w:eastAsia="ru-RU"/>
        </w:rPr>
        <w:t xml:space="preserve"> представлено у таблиці 4.13.</w:t>
      </w:r>
    </w:p>
    <w:p w:rsidR="009170D0" w:rsidRPr="00926F64" w:rsidRDefault="0046473B" w:rsidP="0046473B">
      <w:pPr>
        <w:tabs>
          <w:tab w:val="left" w:pos="0"/>
        </w:tabs>
        <w:rPr>
          <w:rFonts w:ascii="Times New Roman" w:eastAsia="Calibri" w:hAnsi="Times New Roman" w:cs="Times New Roman"/>
          <w:sz w:val="28"/>
          <w:szCs w:val="28"/>
        </w:rPr>
      </w:pPr>
      <w:r>
        <w:rPr>
          <w:rFonts w:ascii="Times New Roman" w:eastAsia="Calibri" w:hAnsi="Times New Roman" w:cs="Times New Roman"/>
          <w:sz w:val="28"/>
          <w:szCs w:val="28"/>
        </w:rPr>
        <w:tab/>
        <w:t xml:space="preserve">Таблиця 4.13 - </w:t>
      </w:r>
      <w:r w:rsidR="009170D0" w:rsidRPr="00926F64">
        <w:rPr>
          <w:rFonts w:ascii="Times New Roman" w:eastAsia="Calibri" w:hAnsi="Times New Roman" w:cs="Times New Roman"/>
          <w:sz w:val="28"/>
          <w:szCs w:val="28"/>
        </w:rPr>
        <w:t>Паспорт потенційного клієнта</w:t>
      </w:r>
    </w:p>
    <w:tbl>
      <w:tblPr>
        <w:tblStyle w:val="30"/>
        <w:tblW w:w="0" w:type="auto"/>
        <w:tblLook w:val="04A0" w:firstRow="1" w:lastRow="0" w:firstColumn="1" w:lastColumn="0" w:noHBand="0" w:noVBand="1"/>
      </w:tblPr>
      <w:tblGrid>
        <w:gridCol w:w="2765"/>
        <w:gridCol w:w="6296"/>
      </w:tblGrid>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bCs/>
                <w:color w:val="000000"/>
                <w:sz w:val="28"/>
                <w:szCs w:val="23"/>
              </w:rPr>
              <w:t xml:space="preserve">Критерій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bCs/>
                <w:color w:val="000000"/>
                <w:sz w:val="28"/>
                <w:szCs w:val="23"/>
              </w:rPr>
              <w:t xml:space="preserve">Категорії </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Форма реєстрації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Юридична особа </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За масштабом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Середнє</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За сплатоспроможністю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25000 – 35000 грн </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Географія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Регіон: Київ або інший </w:t>
            </w:r>
          </w:p>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Чисельність населення: 2,9 млн (2019р.) </w:t>
            </w:r>
          </w:p>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Динаміка росту регіону: за останні десять років населення міста зросло майже на 10 %, збільшуючись в середн</w:t>
            </w:r>
            <w:r w:rsidR="00E81FD4">
              <w:rPr>
                <w:rFonts w:ascii="Times New Roman" w:eastAsia="Calibri" w:hAnsi="Times New Roman" w:cs="Times New Roman"/>
                <w:color w:val="000000"/>
                <w:sz w:val="28"/>
                <w:szCs w:val="23"/>
              </w:rPr>
              <w:t>ьому на 20-25 тис. осіб щорічно.</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Обмеження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Наявність науково-технічних установ та лабораторій: наявні.</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Ставлення до товару </w:t>
            </w:r>
          </w:p>
        </w:tc>
        <w:tc>
          <w:tcPr>
            <w:tcW w:w="6656"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Мотивація придбання: зацікавленість в автоматизації процесів</w:t>
            </w:r>
          </w:p>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Пошук вигоди: зменшення часових та грошових витрат</w:t>
            </w:r>
          </w:p>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Ставлення до товару: не залежить від сезону </w:t>
            </w:r>
          </w:p>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Інформованість про товар: середня </w:t>
            </w:r>
          </w:p>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Інтенсивність споживання товару: середня</w:t>
            </w:r>
          </w:p>
        </w:tc>
      </w:tr>
      <w:tr w:rsidR="009170D0" w:rsidRPr="005B4396" w:rsidTr="00E81FD4">
        <w:tc>
          <w:tcPr>
            <w:tcW w:w="2405" w:type="dxa"/>
          </w:tcPr>
          <w:p w:rsidR="009170D0" w:rsidRPr="005B4396" w:rsidRDefault="009170D0" w:rsidP="005B4396">
            <w:pPr>
              <w:autoSpaceDE w:val="0"/>
              <w:autoSpaceDN w:val="0"/>
              <w:adjustRightInd w:val="0"/>
              <w:spacing w:line="276" w:lineRule="auto"/>
              <w:rPr>
                <w:rFonts w:ascii="Times New Roman" w:eastAsia="Calibri" w:hAnsi="Times New Roman" w:cs="Times New Roman"/>
                <w:color w:val="000000"/>
                <w:sz w:val="28"/>
                <w:szCs w:val="23"/>
              </w:rPr>
            </w:pPr>
            <w:r w:rsidRPr="005B4396">
              <w:rPr>
                <w:rFonts w:ascii="Times New Roman" w:eastAsia="Calibri" w:hAnsi="Times New Roman" w:cs="Times New Roman"/>
                <w:color w:val="000000"/>
                <w:sz w:val="28"/>
                <w:szCs w:val="23"/>
              </w:rPr>
              <w:t xml:space="preserve">Співвідношення бажання придбати і цінової межі </w:t>
            </w:r>
          </w:p>
        </w:tc>
        <w:tc>
          <w:tcPr>
            <w:tcW w:w="6656" w:type="dxa"/>
          </w:tcPr>
          <w:p w:rsidR="009170D0" w:rsidRPr="005B4396" w:rsidRDefault="00E81FD4" w:rsidP="005B4396">
            <w:pPr>
              <w:autoSpaceDE w:val="0"/>
              <w:autoSpaceDN w:val="0"/>
              <w:adjustRightInd w:val="0"/>
              <w:spacing w:line="276" w:lineRule="auto"/>
              <w:rPr>
                <w:rFonts w:ascii="Times New Roman" w:eastAsia="Calibri" w:hAnsi="Times New Roman" w:cs="Times New Roman"/>
                <w:color w:val="000000"/>
                <w:sz w:val="28"/>
                <w:szCs w:val="23"/>
              </w:rPr>
            </w:pPr>
            <w:r>
              <w:rPr>
                <w:rFonts w:ascii="Times New Roman" w:eastAsia="Calibri" w:hAnsi="Times New Roman" w:cs="Times New Roman"/>
                <w:color w:val="000000"/>
                <w:sz w:val="28"/>
                <w:szCs w:val="23"/>
              </w:rPr>
              <w:t>10</w:t>
            </w:r>
            <w:r w:rsidR="009170D0" w:rsidRPr="005B4396">
              <w:rPr>
                <w:rFonts w:ascii="Times New Roman" w:eastAsia="Calibri" w:hAnsi="Times New Roman" w:cs="Times New Roman"/>
                <w:color w:val="000000"/>
                <w:sz w:val="28"/>
                <w:szCs w:val="23"/>
              </w:rPr>
              <w:t>000 грн – 1 лі</w:t>
            </w:r>
            <w:r>
              <w:rPr>
                <w:rFonts w:ascii="Times New Roman" w:eastAsia="Calibri" w:hAnsi="Times New Roman" w:cs="Times New Roman"/>
                <w:color w:val="000000"/>
                <w:sz w:val="28"/>
                <w:szCs w:val="23"/>
              </w:rPr>
              <w:t>цензія програмного забезпечення</w:t>
            </w:r>
          </w:p>
        </w:tc>
      </w:tr>
    </w:tbl>
    <w:p w:rsidR="00393E40" w:rsidRDefault="00393E40" w:rsidP="0046473B">
      <w:pPr>
        <w:spacing w:before="120" w:after="0" w:line="360" w:lineRule="auto"/>
        <w:ind w:firstLine="708"/>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Запланований обсяг реалізації стартап-прод</w:t>
      </w:r>
      <w:r w:rsidR="0046473B">
        <w:rPr>
          <w:rFonts w:ascii="Times New Roman" w:eastAsia="Calibri" w:hAnsi="Times New Roman" w:cs="Times New Roman"/>
          <w:sz w:val="28"/>
          <w:szCs w:val="28"/>
          <w:lang w:val="ru-RU"/>
        </w:rPr>
        <w:t>укту представлено у таблиці 4.14.</w:t>
      </w:r>
    </w:p>
    <w:p w:rsidR="0046473B" w:rsidRPr="00393E40" w:rsidRDefault="0046473B" w:rsidP="0046473B">
      <w:pPr>
        <w:spacing w:before="120"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Таблиця 4.14 – Запланований обсяг продукції</w:t>
      </w:r>
    </w:p>
    <w:tbl>
      <w:tblPr>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1"/>
        <w:gridCol w:w="567"/>
        <w:gridCol w:w="567"/>
        <w:gridCol w:w="567"/>
        <w:gridCol w:w="567"/>
        <w:gridCol w:w="567"/>
        <w:gridCol w:w="567"/>
        <w:gridCol w:w="567"/>
        <w:gridCol w:w="567"/>
        <w:gridCol w:w="567"/>
        <w:gridCol w:w="567"/>
        <w:gridCol w:w="567"/>
        <w:gridCol w:w="567"/>
      </w:tblGrid>
      <w:tr w:rsidR="00393E40" w:rsidRPr="005B4396" w:rsidTr="0046473B">
        <w:trPr>
          <w:trHeight w:val="2099"/>
          <w:jc w:val="center"/>
        </w:trPr>
        <w:tc>
          <w:tcPr>
            <w:tcW w:w="1281" w:type="dxa"/>
            <w:tcBorders>
              <w:top w:val="single" w:sz="4" w:space="0" w:color="000000"/>
              <w:left w:val="single" w:sz="4" w:space="0" w:color="000000"/>
              <w:bottom w:val="single" w:sz="4" w:space="0" w:color="000000"/>
              <w:right w:val="single" w:sz="4" w:space="0" w:color="000000"/>
            </w:tcBorders>
          </w:tcPr>
          <w:p w:rsidR="00393E40" w:rsidRPr="005B4396" w:rsidRDefault="00393E40" w:rsidP="005B4396">
            <w:pPr>
              <w:widowControl w:val="0"/>
              <w:autoSpaceDE w:val="0"/>
              <w:autoSpaceDN w:val="0"/>
              <w:spacing w:after="0" w:line="276" w:lineRule="auto"/>
              <w:ind w:left="4"/>
              <w:jc w:val="both"/>
              <w:rPr>
                <w:rFonts w:ascii="Times New Roman" w:eastAsia="Times New Roman" w:hAnsi="Times New Roman" w:cs="Times New Roman"/>
                <w:sz w:val="28"/>
                <w:szCs w:val="28"/>
              </w:rPr>
            </w:pPr>
          </w:p>
          <w:p w:rsidR="00393E40" w:rsidRPr="005B4396" w:rsidRDefault="00393E40" w:rsidP="005B4396">
            <w:pPr>
              <w:widowControl w:val="0"/>
              <w:autoSpaceDE w:val="0"/>
              <w:autoSpaceDN w:val="0"/>
              <w:spacing w:after="0" w:line="276" w:lineRule="auto"/>
              <w:ind w:left="4"/>
              <w:jc w:val="both"/>
              <w:rPr>
                <w:rFonts w:ascii="Times New Roman" w:eastAsia="Times New Roman" w:hAnsi="Times New Roman" w:cs="Times New Roman"/>
                <w:sz w:val="28"/>
                <w:szCs w:val="28"/>
              </w:rPr>
            </w:pPr>
          </w:p>
          <w:p w:rsidR="00393E40" w:rsidRPr="005B4396" w:rsidRDefault="00393E40" w:rsidP="005B4396">
            <w:pPr>
              <w:widowControl w:val="0"/>
              <w:autoSpaceDE w:val="0"/>
              <w:autoSpaceDN w:val="0"/>
              <w:spacing w:after="0" w:line="276" w:lineRule="auto"/>
              <w:jc w:val="both"/>
              <w:rPr>
                <w:rFonts w:ascii="Times New Roman" w:eastAsia="Times New Roman" w:hAnsi="Times New Roman" w:cs="Times New Roman"/>
                <w:sz w:val="28"/>
                <w:szCs w:val="28"/>
              </w:rPr>
            </w:pPr>
          </w:p>
          <w:p w:rsidR="00393E40" w:rsidRPr="005B4396" w:rsidRDefault="00393E40" w:rsidP="005B4396">
            <w:pPr>
              <w:widowControl w:val="0"/>
              <w:autoSpaceDE w:val="0"/>
              <w:autoSpaceDN w:val="0"/>
              <w:spacing w:after="0" w:line="276" w:lineRule="auto"/>
              <w:jc w:val="both"/>
              <w:rPr>
                <w:rFonts w:ascii="Times New Roman" w:eastAsia="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136"/>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 xml:space="preserve">Січень, 2022                  </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Лютий, 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Березень,</w:t>
            </w:r>
            <w:r w:rsidR="0046473B">
              <w:rPr>
                <w:rFonts w:ascii="Times New Roman" w:eastAsia="Times New Roman" w:hAnsi="Times New Roman" w:cs="Times New Roman"/>
                <w:sz w:val="28"/>
                <w:szCs w:val="28"/>
              </w:rPr>
              <w:t xml:space="preserve"> 2</w:t>
            </w:r>
            <w:r w:rsidRPr="005B4396">
              <w:rPr>
                <w:rFonts w:ascii="Times New Roman" w:eastAsia="Times New Roman" w:hAnsi="Times New Roman" w:cs="Times New Roman"/>
                <w:sz w:val="28"/>
                <w:szCs w:val="28"/>
              </w:rPr>
              <w:t>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Квітень</w:t>
            </w:r>
            <w:r w:rsidR="0046473B">
              <w:rPr>
                <w:rFonts w:ascii="Times New Roman" w:eastAsia="Times New Roman" w:hAnsi="Times New Roman" w:cs="Times New Roman"/>
                <w:sz w:val="28"/>
                <w:szCs w:val="28"/>
              </w:rPr>
              <w:t xml:space="preserve">, </w:t>
            </w:r>
            <w:r w:rsidRPr="005B4396">
              <w:rPr>
                <w:rFonts w:ascii="Times New Roman" w:eastAsia="Times New Roman" w:hAnsi="Times New Roman" w:cs="Times New Roman"/>
                <w:sz w:val="28"/>
                <w:szCs w:val="28"/>
              </w:rPr>
              <w:t>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5B4396">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Травень, 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Червень,</w:t>
            </w:r>
            <w:r w:rsidR="0046473B">
              <w:rPr>
                <w:rFonts w:ascii="Times New Roman" w:eastAsia="Times New Roman" w:hAnsi="Times New Roman" w:cs="Times New Roman"/>
                <w:sz w:val="28"/>
                <w:szCs w:val="28"/>
              </w:rPr>
              <w:t xml:space="preserve"> </w:t>
            </w:r>
            <w:r w:rsidRPr="005B4396">
              <w:rPr>
                <w:rFonts w:ascii="Times New Roman" w:eastAsia="Times New Roman" w:hAnsi="Times New Roman" w:cs="Times New Roman"/>
                <w:sz w:val="28"/>
                <w:szCs w:val="28"/>
              </w:rPr>
              <w:t>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240"/>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 xml:space="preserve">Липень, 2022                                     </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5B4396">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Серпень, 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5B4396">
            <w:pPr>
              <w:widowControl w:val="0"/>
              <w:autoSpaceDE w:val="0"/>
              <w:autoSpaceDN w:val="0"/>
              <w:spacing w:after="0" w:line="276" w:lineRule="auto"/>
              <w:ind w:left="113" w:right="136"/>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Вересень,</w:t>
            </w:r>
            <w:r w:rsidR="0046473B">
              <w:rPr>
                <w:rFonts w:ascii="Times New Roman" w:eastAsia="Times New Roman" w:hAnsi="Times New Roman" w:cs="Times New Roman"/>
                <w:sz w:val="28"/>
                <w:szCs w:val="28"/>
              </w:rPr>
              <w:t xml:space="preserve"> </w:t>
            </w:r>
            <w:r w:rsidRPr="005B4396">
              <w:rPr>
                <w:rFonts w:ascii="Times New Roman" w:eastAsia="Times New Roman" w:hAnsi="Times New Roman" w:cs="Times New Roman"/>
                <w:sz w:val="28"/>
                <w:szCs w:val="28"/>
              </w:rPr>
              <w:t>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5B4396">
            <w:pPr>
              <w:widowControl w:val="0"/>
              <w:autoSpaceDE w:val="0"/>
              <w:autoSpaceDN w:val="0"/>
              <w:spacing w:after="0" w:line="276" w:lineRule="auto"/>
              <w:ind w:left="113" w:right="168"/>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Жовтень, 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5B4396">
            <w:pPr>
              <w:widowControl w:val="0"/>
              <w:autoSpaceDE w:val="0"/>
              <w:autoSpaceDN w:val="0"/>
              <w:spacing w:after="0" w:line="276" w:lineRule="auto"/>
              <w:ind w:left="113" w:right="136"/>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Листопад, 2022</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393E40" w:rsidRPr="005B4396" w:rsidRDefault="00393E40" w:rsidP="0046473B">
            <w:pPr>
              <w:widowControl w:val="0"/>
              <w:autoSpaceDE w:val="0"/>
              <w:autoSpaceDN w:val="0"/>
              <w:spacing w:after="0" w:line="276" w:lineRule="auto"/>
              <w:ind w:left="113" w:right="193"/>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Грудень,</w:t>
            </w:r>
            <w:r w:rsidR="0046473B">
              <w:rPr>
                <w:rFonts w:ascii="Times New Roman" w:eastAsia="Times New Roman" w:hAnsi="Times New Roman" w:cs="Times New Roman"/>
                <w:sz w:val="28"/>
                <w:szCs w:val="28"/>
              </w:rPr>
              <w:t xml:space="preserve"> </w:t>
            </w:r>
            <w:r w:rsidRPr="005B4396">
              <w:rPr>
                <w:rFonts w:ascii="Times New Roman" w:eastAsia="Times New Roman" w:hAnsi="Times New Roman" w:cs="Times New Roman"/>
                <w:sz w:val="28"/>
                <w:szCs w:val="28"/>
              </w:rPr>
              <w:t>2022</w:t>
            </w:r>
          </w:p>
        </w:tc>
      </w:tr>
      <w:tr w:rsidR="00393E40" w:rsidRPr="005B4396" w:rsidTr="0046473B">
        <w:trPr>
          <w:trHeight w:val="1689"/>
          <w:jc w:val="center"/>
        </w:trPr>
        <w:tc>
          <w:tcPr>
            <w:tcW w:w="1281"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ind w:left="4"/>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Загальна к</w:t>
            </w:r>
            <w:r w:rsidR="00393E40" w:rsidRPr="005B4396">
              <w:rPr>
                <w:rFonts w:ascii="Times New Roman" w:eastAsia="Times New Roman" w:hAnsi="Times New Roman" w:cs="Times New Roman"/>
                <w:sz w:val="28"/>
                <w:szCs w:val="28"/>
              </w:rPr>
              <w:t>ількість користувачів</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393E40"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393E40"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393E40"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7</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393E40"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12</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15</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18</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18</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22</w:t>
            </w:r>
          </w:p>
        </w:tc>
        <w:tc>
          <w:tcPr>
            <w:tcW w:w="567" w:type="dxa"/>
            <w:tcBorders>
              <w:top w:val="single" w:sz="4" w:space="0" w:color="000000"/>
              <w:left w:val="single" w:sz="4" w:space="0" w:color="000000"/>
              <w:bottom w:val="single" w:sz="4" w:space="0" w:color="000000"/>
              <w:right w:val="single" w:sz="4" w:space="0" w:color="000000"/>
            </w:tcBorders>
            <w:hideMark/>
          </w:tcPr>
          <w:p w:rsidR="00393E40" w:rsidRPr="005B4396" w:rsidRDefault="00C27FB7" w:rsidP="005B4396">
            <w:pPr>
              <w:widowControl w:val="0"/>
              <w:autoSpaceDE w:val="0"/>
              <w:autoSpaceDN w:val="0"/>
              <w:spacing w:after="0" w:line="276" w:lineRule="auto"/>
              <w:jc w:val="both"/>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25</w:t>
            </w:r>
          </w:p>
        </w:tc>
      </w:tr>
    </w:tbl>
    <w:p w:rsidR="00393E40" w:rsidRPr="00393E40" w:rsidRDefault="00C27FB7" w:rsidP="0042138F">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За перший місяць планується</w:t>
      </w:r>
      <w:r w:rsidR="00393E40" w:rsidRPr="00393E40">
        <w:rPr>
          <w:rFonts w:ascii="Times New Roman" w:eastAsia="Calibri" w:hAnsi="Times New Roman" w:cs="Times New Roman"/>
          <w:sz w:val="28"/>
          <w:szCs w:val="28"/>
          <w:lang w:val="ru-RU"/>
        </w:rPr>
        <w:t xml:space="preserve"> запустити платформу з програмним забезпеченням, перевірити роботоспроможність і залучити перших </w:t>
      </w:r>
      <w:r>
        <w:rPr>
          <w:rFonts w:ascii="Times New Roman" w:eastAsia="Calibri" w:hAnsi="Times New Roman" w:cs="Times New Roman"/>
          <w:sz w:val="28"/>
          <w:szCs w:val="28"/>
          <w:lang w:val="ru-RU"/>
        </w:rPr>
        <w:t>3-х постійних користувачів.</w:t>
      </w:r>
    </w:p>
    <w:p w:rsidR="00393E40" w:rsidRPr="0042138F" w:rsidRDefault="00393E40" w:rsidP="007A25B6">
      <w:pPr>
        <w:pStyle w:val="aa"/>
        <w:numPr>
          <w:ilvl w:val="1"/>
          <w:numId w:val="3"/>
        </w:numPr>
        <w:spacing w:after="0" w:line="360" w:lineRule="auto"/>
        <w:outlineLvl w:val="1"/>
        <w:rPr>
          <w:rFonts w:ascii="Times New Roman" w:eastAsia="Times New Roman" w:hAnsi="Times New Roman" w:cs="Times New Roman"/>
          <w:b/>
          <w:bCs/>
          <w:sz w:val="28"/>
          <w:szCs w:val="28"/>
          <w:lang w:eastAsia="ru-RU"/>
        </w:rPr>
      </w:pPr>
      <w:bookmarkStart w:id="4" w:name="_Toc89611110"/>
      <w:r w:rsidRPr="0042138F">
        <w:rPr>
          <w:rFonts w:ascii="Times New Roman" w:eastAsia="Times New Roman" w:hAnsi="Times New Roman" w:cs="Times New Roman"/>
          <w:b/>
          <w:bCs/>
          <w:sz w:val="28"/>
          <w:szCs w:val="28"/>
          <w:lang w:eastAsia="ru-RU"/>
        </w:rPr>
        <w:t>Ціна інноваційної пропозиції на ринку</w:t>
      </w:r>
      <w:bookmarkEnd w:id="4"/>
    </w:p>
    <w:p w:rsidR="0042138F" w:rsidRPr="0042138F" w:rsidRDefault="0042138F" w:rsidP="0042138F">
      <w:pPr>
        <w:spacing w:after="0" w:line="360" w:lineRule="auto"/>
        <w:ind w:left="709"/>
        <w:outlineLvl w:val="1"/>
        <w:rPr>
          <w:rFonts w:ascii="Times New Roman" w:eastAsia="Times New Roman" w:hAnsi="Times New Roman" w:cs="Times New Roman"/>
          <w:bCs/>
          <w:sz w:val="28"/>
          <w:szCs w:val="28"/>
          <w:lang w:eastAsia="ru-RU"/>
        </w:rPr>
      </w:pPr>
      <w:r w:rsidRPr="0042138F">
        <w:rPr>
          <w:rFonts w:ascii="Times New Roman" w:eastAsia="Times New Roman" w:hAnsi="Times New Roman" w:cs="Times New Roman"/>
          <w:bCs/>
          <w:sz w:val="28"/>
          <w:szCs w:val="28"/>
          <w:lang w:eastAsia="ru-RU"/>
        </w:rPr>
        <w:t>У таблиці 4.15 представлені витрати на продукт.</w:t>
      </w:r>
    </w:p>
    <w:p w:rsidR="00393E40" w:rsidRPr="00393E40" w:rsidRDefault="00393E40" w:rsidP="0042138F">
      <w:pPr>
        <w:spacing w:after="0" w:line="360" w:lineRule="auto"/>
        <w:ind w:firstLine="708"/>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 xml:space="preserve">Таблиця </w:t>
      </w:r>
      <w:r w:rsidRPr="00393E40">
        <w:rPr>
          <w:rFonts w:ascii="Times New Roman" w:eastAsia="Calibri" w:hAnsi="Times New Roman" w:cs="Times New Roman"/>
          <w:sz w:val="28"/>
          <w:szCs w:val="28"/>
        </w:rPr>
        <w:t>4</w:t>
      </w:r>
      <w:r w:rsidR="0042138F">
        <w:rPr>
          <w:rFonts w:ascii="Times New Roman" w:eastAsia="Calibri" w:hAnsi="Times New Roman" w:cs="Times New Roman"/>
          <w:sz w:val="28"/>
          <w:szCs w:val="28"/>
          <w:lang w:val="ru-RU"/>
        </w:rPr>
        <w:t xml:space="preserve">.15 - </w:t>
      </w:r>
      <w:r w:rsidRPr="00393E40">
        <w:rPr>
          <w:rFonts w:ascii="Times New Roman" w:eastAsia="Calibri" w:hAnsi="Times New Roman" w:cs="Times New Roman"/>
          <w:sz w:val="28"/>
          <w:szCs w:val="28"/>
          <w:lang w:val="ru-RU"/>
        </w:rPr>
        <w:t>Витрати, передбачені для створення програмного забезп</w:t>
      </w:r>
      <w:r w:rsidR="0042138F">
        <w:rPr>
          <w:rFonts w:ascii="Times New Roman" w:eastAsia="Calibri" w:hAnsi="Times New Roman" w:cs="Times New Roman"/>
          <w:sz w:val="28"/>
          <w:szCs w:val="28"/>
          <w:lang w:val="ru-RU"/>
        </w:rPr>
        <w:t>ечення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1714"/>
        <w:gridCol w:w="1526"/>
        <w:gridCol w:w="1521"/>
        <w:gridCol w:w="1414"/>
      </w:tblGrid>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Стаття витрат</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Витрати на місяць, грн</w:t>
            </w: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Витрати за рік, грн</w:t>
            </w: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Разові витрати, грн</w:t>
            </w: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Разом за рік, грн</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Купівля або оренда приміщення</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5000</w:t>
            </w: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60000</w:t>
            </w: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60000</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Витратні матеріали</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100</w:t>
            </w: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1200</w:t>
            </w: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1200</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Створення сайту</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3</w:t>
            </w:r>
            <w:r w:rsidR="00393E40" w:rsidRPr="005B4396">
              <w:rPr>
                <w:rFonts w:ascii="Times New Roman" w:eastAsia="Times New Roman" w:hAnsi="Times New Roman" w:cs="Times New Roman"/>
                <w:sz w:val="28"/>
                <w:szCs w:val="28"/>
                <w:lang w:eastAsia="ru-RU"/>
              </w:rPr>
              <w:t>000</w:t>
            </w: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3</w:t>
            </w:r>
            <w:r w:rsidR="00393E40" w:rsidRPr="005B4396">
              <w:rPr>
                <w:rFonts w:ascii="Times New Roman" w:eastAsia="Times New Roman" w:hAnsi="Times New Roman" w:cs="Times New Roman"/>
                <w:sz w:val="28"/>
                <w:szCs w:val="28"/>
                <w:lang w:eastAsia="ru-RU"/>
              </w:rPr>
              <w:t>000</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Зарплата</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5000</w:t>
            </w: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60000</w:t>
            </w: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60000</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Сплата податків</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1000</w:t>
            </w: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12000</w:t>
            </w: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12000</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Непередбачені витрати</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rPr>
            </w:pP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w:t>
            </w:r>
            <w:r w:rsidR="00393E40" w:rsidRPr="005B4396">
              <w:rPr>
                <w:rFonts w:ascii="Times New Roman" w:eastAsia="Times New Roman" w:hAnsi="Times New Roman" w:cs="Times New Roman"/>
                <w:sz w:val="28"/>
                <w:szCs w:val="28"/>
                <w:lang w:eastAsia="ru-RU"/>
              </w:rPr>
              <w:t>000</w:t>
            </w: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w:t>
            </w:r>
            <w:r w:rsidR="00393E40" w:rsidRPr="005B4396">
              <w:rPr>
                <w:rFonts w:ascii="Times New Roman" w:eastAsia="Times New Roman" w:hAnsi="Times New Roman" w:cs="Times New Roman"/>
                <w:sz w:val="28"/>
                <w:szCs w:val="28"/>
                <w:lang w:eastAsia="ru-RU"/>
              </w:rPr>
              <w:t>000</w:t>
            </w:r>
          </w:p>
        </w:tc>
      </w:tr>
      <w:tr w:rsidR="00393E40" w:rsidRPr="005B4396" w:rsidTr="001823B7">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Разом</w:t>
            </w:r>
          </w:p>
        </w:tc>
        <w:tc>
          <w:tcPr>
            <w:tcW w:w="0" w:type="auto"/>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11100</w:t>
            </w:r>
          </w:p>
        </w:tc>
        <w:tc>
          <w:tcPr>
            <w:tcW w:w="1526"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133200</w:t>
            </w:r>
          </w:p>
        </w:tc>
        <w:tc>
          <w:tcPr>
            <w:tcW w:w="1521"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4000</w:t>
            </w:r>
          </w:p>
        </w:tc>
        <w:tc>
          <w:tcPr>
            <w:tcW w:w="1414"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firstLine="357"/>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137200</w:t>
            </w:r>
          </w:p>
        </w:tc>
      </w:tr>
    </w:tbl>
    <w:p w:rsidR="00393E40" w:rsidRDefault="0042138F" w:rsidP="0042138F">
      <w:pPr>
        <w:spacing w:before="120"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ab/>
        <w:t>У таблиці 4.16 представлені ціни продажу ідеї.</w:t>
      </w:r>
    </w:p>
    <w:p w:rsidR="004A7FD3" w:rsidRDefault="004A7FD3" w:rsidP="0042138F">
      <w:pPr>
        <w:widowControl w:val="0"/>
        <w:autoSpaceDE w:val="0"/>
        <w:autoSpaceDN w:val="0"/>
        <w:spacing w:after="120" w:line="360" w:lineRule="auto"/>
        <w:ind w:right="396" w:firstLine="708"/>
        <w:jc w:val="both"/>
        <w:rPr>
          <w:rFonts w:ascii="Times New Roman" w:eastAsia="Times New Roman" w:hAnsi="Times New Roman" w:cs="Times New Roman"/>
          <w:sz w:val="28"/>
          <w:szCs w:val="28"/>
        </w:rPr>
      </w:pPr>
    </w:p>
    <w:p w:rsidR="004A7FD3" w:rsidRDefault="004A7FD3" w:rsidP="0042138F">
      <w:pPr>
        <w:widowControl w:val="0"/>
        <w:autoSpaceDE w:val="0"/>
        <w:autoSpaceDN w:val="0"/>
        <w:spacing w:after="120" w:line="360" w:lineRule="auto"/>
        <w:ind w:right="396" w:firstLine="708"/>
        <w:jc w:val="both"/>
        <w:rPr>
          <w:rFonts w:ascii="Times New Roman" w:eastAsia="Times New Roman" w:hAnsi="Times New Roman" w:cs="Times New Roman"/>
          <w:sz w:val="28"/>
          <w:szCs w:val="28"/>
        </w:rPr>
      </w:pPr>
    </w:p>
    <w:p w:rsidR="004A7FD3" w:rsidRDefault="004A7FD3" w:rsidP="0042138F">
      <w:pPr>
        <w:widowControl w:val="0"/>
        <w:autoSpaceDE w:val="0"/>
        <w:autoSpaceDN w:val="0"/>
        <w:spacing w:after="120" w:line="360" w:lineRule="auto"/>
        <w:ind w:right="396" w:firstLine="708"/>
        <w:jc w:val="both"/>
        <w:rPr>
          <w:rFonts w:ascii="Times New Roman" w:eastAsia="Times New Roman" w:hAnsi="Times New Roman" w:cs="Times New Roman"/>
          <w:sz w:val="28"/>
          <w:szCs w:val="28"/>
        </w:rPr>
      </w:pPr>
    </w:p>
    <w:p w:rsidR="00393E40" w:rsidRPr="00393E40" w:rsidRDefault="0042138F" w:rsidP="0042138F">
      <w:pPr>
        <w:widowControl w:val="0"/>
        <w:autoSpaceDE w:val="0"/>
        <w:autoSpaceDN w:val="0"/>
        <w:spacing w:after="120" w:line="360" w:lineRule="auto"/>
        <w:ind w:right="396"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Таблиця 4.16 </w:t>
      </w:r>
      <w:r w:rsidR="00393E40" w:rsidRPr="00393E40">
        <w:rPr>
          <w:rFonts w:ascii="Times New Roman" w:eastAsia="Times New Roman" w:hAnsi="Times New Roman" w:cs="Times New Roman"/>
          <w:sz w:val="28"/>
          <w:szCs w:val="28"/>
        </w:rPr>
        <w:t>– Проектні ціни продажу ідеї, технології, методики, програми</w:t>
      </w:r>
      <w:r w:rsidR="00E81FD4">
        <w:rPr>
          <w:rFonts w:ascii="Times New Roman" w:eastAsia="Times New Roman" w:hAnsi="Times New Roman" w:cs="Times New Roman"/>
          <w:sz w:val="28"/>
          <w:szCs w:val="28"/>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013"/>
        <w:gridCol w:w="1532"/>
        <w:gridCol w:w="1986"/>
        <w:gridCol w:w="1819"/>
      </w:tblGrid>
      <w:tr w:rsidR="00393E40" w:rsidRPr="005B4396" w:rsidTr="001823B7">
        <w:trPr>
          <w:trHeight w:val="277"/>
        </w:trPr>
        <w:tc>
          <w:tcPr>
            <w:tcW w:w="2235" w:type="dxa"/>
            <w:vMerge w:val="restart"/>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left="187" w:right="170"/>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Найменування</w:t>
            </w:r>
          </w:p>
          <w:p w:rsidR="00393E40" w:rsidRPr="005B4396" w:rsidRDefault="00393E40" w:rsidP="005B4396">
            <w:pPr>
              <w:widowControl w:val="0"/>
              <w:autoSpaceDE w:val="0"/>
              <w:autoSpaceDN w:val="0"/>
              <w:spacing w:after="0" w:line="276" w:lineRule="auto"/>
              <w:ind w:left="187" w:right="164"/>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товару</w:t>
            </w:r>
          </w:p>
        </w:tc>
        <w:tc>
          <w:tcPr>
            <w:tcW w:w="3545" w:type="dxa"/>
            <w:gridSpan w:val="2"/>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Планові обсяги продажу</w:t>
            </w:r>
          </w:p>
        </w:tc>
        <w:tc>
          <w:tcPr>
            <w:tcW w:w="3805" w:type="dxa"/>
            <w:gridSpan w:val="2"/>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left="877"/>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Аналоги, прототипи</w:t>
            </w:r>
          </w:p>
        </w:tc>
      </w:tr>
      <w:tr w:rsidR="00393E40" w:rsidRPr="005B4396" w:rsidTr="001823B7">
        <w:trPr>
          <w:trHeight w:val="27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left="200"/>
              <w:rPr>
                <w:rFonts w:ascii="Times New Roman" w:eastAsia="Times New Roman" w:hAnsi="Times New Roman" w:cs="Times New Roman"/>
                <w:sz w:val="28"/>
                <w:szCs w:val="28"/>
                <w:lang w:val="en-US"/>
              </w:rPr>
            </w:pPr>
            <w:r w:rsidRPr="005B4396">
              <w:rPr>
                <w:rFonts w:ascii="Times New Roman" w:eastAsia="Times New Roman" w:hAnsi="Times New Roman" w:cs="Times New Roman"/>
                <w:sz w:val="28"/>
                <w:szCs w:val="28"/>
              </w:rPr>
              <w:t>Кількість користувачів на рік</w:t>
            </w:r>
          </w:p>
        </w:tc>
        <w:tc>
          <w:tcPr>
            <w:tcW w:w="1532"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left="305"/>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Ціна, грн</w:t>
            </w:r>
            <w:r w:rsidR="00393E40" w:rsidRPr="005B4396">
              <w:rPr>
                <w:rFonts w:ascii="Times New Roman" w:eastAsia="Times New Roman" w:hAnsi="Times New Roman" w:cs="Times New Roman"/>
                <w:sz w:val="28"/>
                <w:szCs w:val="28"/>
                <w:lang w:val="en-US"/>
              </w:rPr>
              <w:t>/</w:t>
            </w:r>
            <w:r w:rsidRPr="005B4396">
              <w:rPr>
                <w:rFonts w:ascii="Times New Roman" w:eastAsia="Times New Roman" w:hAnsi="Times New Roman" w:cs="Times New Roman"/>
                <w:sz w:val="28"/>
                <w:szCs w:val="28"/>
              </w:rPr>
              <w:t>од.</w:t>
            </w:r>
          </w:p>
        </w:tc>
        <w:tc>
          <w:tcPr>
            <w:tcW w:w="1986" w:type="dxa"/>
            <w:tcBorders>
              <w:top w:val="single" w:sz="4" w:space="0" w:color="auto"/>
              <w:left w:val="single" w:sz="4" w:space="0" w:color="auto"/>
              <w:bottom w:val="single" w:sz="4" w:space="0" w:color="auto"/>
              <w:right w:val="single" w:sz="4" w:space="0" w:color="auto"/>
            </w:tcBorders>
            <w:hideMark/>
          </w:tcPr>
          <w:p w:rsidR="00393E40" w:rsidRPr="005B4396" w:rsidRDefault="00393E40" w:rsidP="005B4396">
            <w:pPr>
              <w:widowControl w:val="0"/>
              <w:autoSpaceDE w:val="0"/>
              <w:autoSpaceDN w:val="0"/>
              <w:spacing w:after="0" w:line="276" w:lineRule="auto"/>
              <w:ind w:left="272"/>
              <w:rPr>
                <w:rFonts w:ascii="Times New Roman" w:eastAsia="Times New Roman" w:hAnsi="Times New Roman" w:cs="Times New Roman"/>
                <w:sz w:val="28"/>
                <w:szCs w:val="28"/>
                <w:lang w:val="en-US"/>
              </w:rPr>
            </w:pPr>
            <w:r w:rsidRPr="005B4396">
              <w:rPr>
                <w:rFonts w:ascii="Times New Roman" w:eastAsia="Times New Roman" w:hAnsi="Times New Roman" w:cs="Times New Roman"/>
                <w:sz w:val="28"/>
                <w:szCs w:val="28"/>
              </w:rPr>
              <w:t>Кількість</w:t>
            </w:r>
            <w:r w:rsidRPr="005B4396">
              <w:rPr>
                <w:rFonts w:ascii="Times New Roman" w:eastAsia="Times New Roman" w:hAnsi="Times New Roman" w:cs="Times New Roman"/>
                <w:sz w:val="28"/>
                <w:szCs w:val="28"/>
                <w:lang w:val="ru-RU"/>
              </w:rPr>
              <w:t xml:space="preserve"> користувачів на рік</w:t>
            </w:r>
          </w:p>
        </w:tc>
        <w:tc>
          <w:tcPr>
            <w:tcW w:w="1819"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ind w:left="306"/>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Ціна, грн/од</w:t>
            </w:r>
            <w:r w:rsidR="00393E40" w:rsidRPr="005B4396">
              <w:rPr>
                <w:rFonts w:ascii="Times New Roman" w:eastAsia="Times New Roman" w:hAnsi="Times New Roman" w:cs="Times New Roman"/>
                <w:sz w:val="28"/>
                <w:szCs w:val="28"/>
              </w:rPr>
              <w:t>.</w:t>
            </w:r>
          </w:p>
        </w:tc>
      </w:tr>
      <w:tr w:rsidR="00393E40" w:rsidRPr="005B4396" w:rsidTr="001823B7">
        <w:trPr>
          <w:trHeight w:val="278"/>
        </w:trPr>
        <w:tc>
          <w:tcPr>
            <w:tcW w:w="2235"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Програмне забезпечення для автоматизованого розрахунку кореляції</w:t>
            </w:r>
          </w:p>
        </w:tc>
        <w:tc>
          <w:tcPr>
            <w:tcW w:w="2013" w:type="dxa"/>
            <w:tcBorders>
              <w:top w:val="single" w:sz="4" w:space="0" w:color="auto"/>
              <w:left w:val="single" w:sz="4" w:space="0" w:color="auto"/>
              <w:bottom w:val="single" w:sz="4" w:space="0" w:color="auto"/>
              <w:right w:val="single" w:sz="4" w:space="0" w:color="auto"/>
            </w:tcBorders>
            <w:hideMark/>
          </w:tcPr>
          <w:p w:rsidR="00393E40" w:rsidRPr="005B4396" w:rsidRDefault="001823B7"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25</w:t>
            </w:r>
          </w:p>
        </w:tc>
        <w:tc>
          <w:tcPr>
            <w:tcW w:w="1532" w:type="dxa"/>
            <w:tcBorders>
              <w:top w:val="single" w:sz="4" w:space="0" w:color="auto"/>
              <w:left w:val="single" w:sz="4" w:space="0" w:color="auto"/>
              <w:bottom w:val="single" w:sz="4" w:space="0" w:color="auto"/>
              <w:right w:val="single" w:sz="4" w:space="0" w:color="auto"/>
            </w:tcBorders>
            <w:hideMark/>
          </w:tcPr>
          <w:p w:rsidR="00393E40" w:rsidRPr="005B4396" w:rsidRDefault="00A42EBE"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8000</w:t>
            </w:r>
          </w:p>
        </w:tc>
        <w:tc>
          <w:tcPr>
            <w:tcW w:w="1986" w:type="dxa"/>
            <w:tcBorders>
              <w:top w:val="single" w:sz="4" w:space="0" w:color="auto"/>
              <w:left w:val="single" w:sz="4" w:space="0" w:color="auto"/>
              <w:bottom w:val="single" w:sz="4" w:space="0" w:color="auto"/>
              <w:right w:val="single" w:sz="4" w:space="0" w:color="auto"/>
            </w:tcBorders>
          </w:tcPr>
          <w:p w:rsidR="00393E40" w:rsidRPr="005B4396" w:rsidRDefault="001823B7"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lang w:eastAsia="ru-RU"/>
              </w:rPr>
              <w:t>LabX, 30</w:t>
            </w:r>
          </w:p>
        </w:tc>
        <w:tc>
          <w:tcPr>
            <w:tcW w:w="1819" w:type="dxa"/>
            <w:tcBorders>
              <w:top w:val="single" w:sz="4" w:space="0" w:color="auto"/>
              <w:left w:val="single" w:sz="4" w:space="0" w:color="auto"/>
              <w:bottom w:val="single" w:sz="4" w:space="0" w:color="auto"/>
              <w:right w:val="single" w:sz="4" w:space="0" w:color="auto"/>
            </w:tcBorders>
            <w:hideMark/>
          </w:tcPr>
          <w:p w:rsidR="00393E40" w:rsidRPr="005B4396" w:rsidRDefault="00A42EBE"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10</w:t>
            </w:r>
            <w:r w:rsidR="001823B7" w:rsidRPr="005B4396">
              <w:rPr>
                <w:rFonts w:ascii="Times New Roman" w:eastAsia="Times New Roman" w:hAnsi="Times New Roman" w:cs="Times New Roman"/>
                <w:sz w:val="28"/>
                <w:szCs w:val="28"/>
              </w:rPr>
              <w:t>000</w:t>
            </w:r>
          </w:p>
        </w:tc>
      </w:tr>
    </w:tbl>
    <w:p w:rsidR="00393E40" w:rsidRPr="00393E40" w:rsidRDefault="00393E40" w:rsidP="0042138F">
      <w:pPr>
        <w:spacing w:before="120" w:after="0" w:line="360" w:lineRule="auto"/>
        <w:ind w:firstLine="708"/>
        <w:jc w:val="both"/>
        <w:rPr>
          <w:rFonts w:ascii="Times New Roman" w:eastAsia="Calibri" w:hAnsi="Times New Roman" w:cs="Times New Roman"/>
          <w:sz w:val="28"/>
          <w:szCs w:val="28"/>
          <w:u w:val="single"/>
          <w:lang w:val="ru-RU"/>
        </w:rPr>
      </w:pPr>
      <w:r w:rsidRPr="00393E40">
        <w:rPr>
          <w:rFonts w:ascii="Times New Roman" w:eastAsia="Calibri" w:hAnsi="Times New Roman" w:cs="Times New Roman"/>
          <w:sz w:val="28"/>
          <w:szCs w:val="28"/>
          <w:u w:val="single"/>
          <w:lang w:val="ru-RU"/>
        </w:rPr>
        <w:t xml:space="preserve">Основні методи ціноутворення: </w:t>
      </w:r>
    </w:p>
    <w:p w:rsidR="00393E40" w:rsidRPr="00393E40" w:rsidRDefault="00393E40" w:rsidP="007A25B6">
      <w:pPr>
        <w:numPr>
          <w:ilvl w:val="0"/>
          <w:numId w:val="34"/>
        </w:numPr>
        <w:spacing w:after="0" w:line="360" w:lineRule="auto"/>
        <w:jc w:val="both"/>
        <w:rPr>
          <w:rFonts w:ascii="Times New Roman" w:eastAsia="Calibri" w:hAnsi="Times New Roman" w:cs="Times New Roman"/>
          <w:i/>
          <w:sz w:val="28"/>
          <w:szCs w:val="28"/>
          <w:lang w:val="ru-RU"/>
        </w:rPr>
      </w:pPr>
      <w:r w:rsidRPr="00393E40">
        <w:rPr>
          <w:rFonts w:ascii="Times New Roman" w:eastAsia="Calibri" w:hAnsi="Times New Roman" w:cs="Times New Roman"/>
          <w:i/>
          <w:sz w:val="28"/>
          <w:szCs w:val="28"/>
          <w:lang w:val="ru-RU"/>
        </w:rPr>
        <w:t>Витратний метод.</w:t>
      </w:r>
    </w:p>
    <w:p w:rsidR="00393E40" w:rsidRPr="00393E40" w:rsidRDefault="00393E40" w:rsidP="0065359D">
      <w:pPr>
        <w:spacing w:after="0" w:line="360" w:lineRule="auto"/>
        <w:jc w:val="center"/>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 xml:space="preserve">Ц = С + %П = </w:t>
      </w:r>
      <m:oMath>
        <m:f>
          <m:fPr>
            <m:ctrlPr>
              <w:rPr>
                <w:rFonts w:ascii="Cambria Math" w:eastAsia="Calibri" w:hAnsi="Cambria Math" w:cs="Times New Roman"/>
                <w:sz w:val="28"/>
                <w:szCs w:val="28"/>
                <w:lang w:val="ru-RU"/>
              </w:rPr>
            </m:ctrlPr>
          </m:fPr>
          <m:num>
            <m:r>
              <m:rPr>
                <m:sty m:val="p"/>
              </m:rPr>
              <w:rPr>
                <w:rFonts w:ascii="Cambria Math" w:eastAsia="Calibri" w:hAnsi="Calibri" w:cs="Times New Roman"/>
                <w:sz w:val="28"/>
                <w:szCs w:val="28"/>
                <w:lang w:val="ru-RU"/>
              </w:rPr>
              <m:t>137200</m:t>
            </m:r>
          </m:num>
          <m:den>
            <m:r>
              <w:rPr>
                <w:rFonts w:ascii="Cambria Math" w:eastAsia="Calibri" w:hAnsi="Cambria Math" w:cs="Times New Roman"/>
                <w:sz w:val="28"/>
                <w:szCs w:val="28"/>
                <w:lang w:val="ru-RU"/>
              </w:rPr>
              <m:t>25</m:t>
            </m:r>
          </m:den>
        </m:f>
      </m:oMath>
      <w:r w:rsidRPr="00393E40">
        <w:rPr>
          <w:rFonts w:ascii="Times New Roman" w:eastAsia="Calibri" w:hAnsi="Times New Roman" w:cs="Times New Roman"/>
          <w:sz w:val="28"/>
          <w:szCs w:val="28"/>
          <w:lang w:val="ru-RU"/>
        </w:rPr>
        <w:t xml:space="preserve">+ 20 % = </w:t>
      </w:r>
      <w:r w:rsidR="001823B7">
        <w:rPr>
          <w:rFonts w:ascii="Times New Roman" w:eastAsia="Calibri" w:hAnsi="Times New Roman" w:cs="Times New Roman"/>
          <w:sz w:val="28"/>
          <w:szCs w:val="28"/>
          <w:lang w:val="ru-RU"/>
        </w:rPr>
        <w:t>6500</w:t>
      </w:r>
      <w:r w:rsidRPr="00393E40">
        <w:rPr>
          <w:rFonts w:ascii="Times New Roman" w:eastAsia="Calibri" w:hAnsi="Times New Roman" w:cs="Times New Roman"/>
          <w:sz w:val="28"/>
          <w:szCs w:val="28"/>
          <w:lang w:val="ru-RU"/>
        </w:rPr>
        <w:t xml:space="preserve"> </w:t>
      </w:r>
      <w:r w:rsidR="001823B7">
        <w:rPr>
          <w:rFonts w:ascii="Times New Roman" w:eastAsia="Calibri" w:hAnsi="Times New Roman" w:cs="Times New Roman"/>
          <w:sz w:val="28"/>
          <w:szCs w:val="28"/>
          <w:lang w:val="ru-RU"/>
        </w:rPr>
        <w:t>грн</w:t>
      </w:r>
      <w:r w:rsidR="00077E9A">
        <w:rPr>
          <w:rFonts w:ascii="Times New Roman" w:eastAsia="Calibri" w:hAnsi="Times New Roman" w:cs="Times New Roman"/>
          <w:sz w:val="28"/>
          <w:szCs w:val="28"/>
          <w:lang w:val="ru-RU"/>
        </w:rPr>
        <w:t>,</w:t>
      </w:r>
      <w:r w:rsidR="00077E9A">
        <w:rPr>
          <w:rFonts w:ascii="Times New Roman" w:eastAsia="Calibri" w:hAnsi="Times New Roman" w:cs="Times New Roman"/>
          <w:sz w:val="28"/>
          <w:szCs w:val="28"/>
          <w:lang w:val="ru-RU"/>
        </w:rPr>
        <w:tab/>
        <w:t>(8</w:t>
      </w:r>
      <w:r w:rsidRPr="00393E40">
        <w:rPr>
          <w:rFonts w:ascii="Times New Roman" w:eastAsia="Calibri" w:hAnsi="Times New Roman" w:cs="Times New Roman"/>
          <w:sz w:val="28"/>
          <w:szCs w:val="28"/>
          <w:lang w:val="ru-RU"/>
        </w:rPr>
        <w:t>)</w:t>
      </w:r>
    </w:p>
    <w:p w:rsidR="00393E40" w:rsidRPr="00393E40" w:rsidRDefault="00393E40" w:rsidP="0065359D">
      <w:pPr>
        <w:spacing w:after="0" w:line="360" w:lineRule="auto"/>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де Ц – ціна одиниці товару, грн., С – собівартість одиниці, грн., %П – відсоток прибутку.</w:t>
      </w:r>
    </w:p>
    <w:p w:rsidR="00393E40" w:rsidRPr="00393E40" w:rsidRDefault="00393E40" w:rsidP="007A25B6">
      <w:pPr>
        <w:numPr>
          <w:ilvl w:val="0"/>
          <w:numId w:val="34"/>
        </w:numPr>
        <w:spacing w:after="0" w:line="360" w:lineRule="auto"/>
        <w:jc w:val="both"/>
        <w:rPr>
          <w:rFonts w:ascii="Times New Roman" w:eastAsia="Calibri" w:hAnsi="Times New Roman" w:cs="Times New Roman"/>
          <w:sz w:val="28"/>
          <w:szCs w:val="28"/>
          <w:lang w:val="ru-RU"/>
        </w:rPr>
      </w:pPr>
      <w:r w:rsidRPr="00393E40">
        <w:rPr>
          <w:rFonts w:ascii="Times New Roman" w:eastAsia="Calibri" w:hAnsi="Times New Roman" w:cs="Times New Roman"/>
          <w:i/>
          <w:sz w:val="28"/>
          <w:szCs w:val="28"/>
          <w:lang w:val="ru-RU"/>
        </w:rPr>
        <w:t>Агрегатний метод.</w:t>
      </w:r>
    </w:p>
    <w:p w:rsidR="00393E40" w:rsidRPr="00393E40" w:rsidRDefault="00393E40" w:rsidP="0065359D">
      <w:pPr>
        <w:spacing w:after="0" w:line="360" w:lineRule="auto"/>
        <w:ind w:left="360" w:firstLine="348"/>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Не застосовуємо цей метод для даної технології.</w:t>
      </w:r>
    </w:p>
    <w:p w:rsidR="00393E40" w:rsidRPr="00393E40" w:rsidRDefault="00393E40" w:rsidP="007A25B6">
      <w:pPr>
        <w:numPr>
          <w:ilvl w:val="0"/>
          <w:numId w:val="34"/>
        </w:numPr>
        <w:spacing w:after="0" w:line="360" w:lineRule="auto"/>
        <w:jc w:val="both"/>
        <w:rPr>
          <w:rFonts w:ascii="Times New Roman" w:eastAsia="Calibri" w:hAnsi="Times New Roman" w:cs="Times New Roman"/>
          <w:i/>
          <w:sz w:val="28"/>
          <w:szCs w:val="28"/>
          <w:lang w:val="ru-RU"/>
        </w:rPr>
      </w:pPr>
      <w:r w:rsidRPr="00393E40">
        <w:rPr>
          <w:rFonts w:ascii="Times New Roman" w:eastAsia="Calibri" w:hAnsi="Times New Roman" w:cs="Times New Roman"/>
          <w:i/>
          <w:sz w:val="28"/>
          <w:szCs w:val="28"/>
          <w:lang w:val="ru-RU"/>
        </w:rPr>
        <w:t>Параметричний метод.</w:t>
      </w:r>
    </w:p>
    <w:p w:rsidR="00393E40" w:rsidRPr="00393E40" w:rsidRDefault="00393E40" w:rsidP="0065359D">
      <w:pPr>
        <w:spacing w:after="0" w:line="360" w:lineRule="auto"/>
        <w:jc w:val="center"/>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Ц</w:t>
      </w:r>
      <w:r w:rsidRPr="00393E40">
        <w:rPr>
          <w:rFonts w:ascii="Times New Roman" w:eastAsia="Calibri" w:hAnsi="Times New Roman" w:cs="Times New Roman"/>
          <w:sz w:val="28"/>
          <w:szCs w:val="28"/>
          <w:vertAlign w:val="subscript"/>
          <w:lang w:val="ru-RU"/>
        </w:rPr>
        <w:t>н</w:t>
      </w:r>
      <w:r w:rsidRPr="00393E40">
        <w:rPr>
          <w:rFonts w:ascii="Times New Roman" w:eastAsia="Calibri" w:hAnsi="Times New Roman" w:cs="Times New Roman"/>
          <w:sz w:val="28"/>
          <w:szCs w:val="28"/>
          <w:lang w:val="ru-RU"/>
        </w:rPr>
        <w:t xml:space="preserve"> = </w:t>
      </w:r>
      <m:oMath>
        <m:f>
          <m:fPr>
            <m:ctrlPr>
              <w:rPr>
                <w:rFonts w:ascii="Cambria Math" w:eastAsia="Calibri" w:hAnsi="Cambria Math" w:cs="Times New Roman"/>
                <w:sz w:val="28"/>
                <w:szCs w:val="28"/>
                <w:lang w:val="ru-RU"/>
              </w:rPr>
            </m:ctrlPr>
          </m:fPr>
          <m:num>
            <m:r>
              <m:rPr>
                <m:sty m:val="p"/>
              </m:rPr>
              <w:rPr>
                <w:rFonts w:ascii="Cambria Math" w:eastAsia="Calibri" w:hAnsi="Calibri" w:cs="Times New Roman"/>
                <w:sz w:val="28"/>
                <w:szCs w:val="28"/>
                <w:lang w:val="ru-RU"/>
              </w:rPr>
              <m:t>Бн</m:t>
            </m:r>
          </m:num>
          <m:den>
            <m:r>
              <m:rPr>
                <m:sty m:val="p"/>
              </m:rPr>
              <w:rPr>
                <w:rFonts w:ascii="Cambria Math" w:eastAsia="Calibri" w:hAnsi="Calibri" w:cs="Times New Roman"/>
                <w:sz w:val="28"/>
                <w:szCs w:val="28"/>
                <w:lang w:val="ru-RU"/>
              </w:rPr>
              <m:t>Бб</m:t>
            </m:r>
          </m:den>
        </m:f>
        <m:r>
          <w:rPr>
            <w:rFonts w:ascii="Cambria Math" w:eastAsia="Calibri" w:hAnsi="Cambria Math" w:cs="Times New Roman"/>
            <w:sz w:val="28"/>
            <w:szCs w:val="28"/>
            <w:lang w:val="ru-RU"/>
          </w:rPr>
          <m:t>∙</m:t>
        </m:r>
      </m:oMath>
      <w:r w:rsidRPr="00393E40">
        <w:rPr>
          <w:rFonts w:ascii="Times New Roman" w:eastAsia="Calibri" w:hAnsi="Times New Roman" w:cs="Times New Roman"/>
          <w:sz w:val="28"/>
          <w:szCs w:val="28"/>
          <w:lang w:val="ru-RU"/>
        </w:rPr>
        <w:t>Ц</w:t>
      </w:r>
      <w:r w:rsidRPr="00393E40">
        <w:rPr>
          <w:rFonts w:ascii="Times New Roman" w:eastAsia="Calibri" w:hAnsi="Times New Roman" w:cs="Times New Roman"/>
          <w:sz w:val="28"/>
          <w:szCs w:val="28"/>
          <w:vertAlign w:val="subscript"/>
          <w:lang w:val="ru-RU"/>
        </w:rPr>
        <w:t>б</w:t>
      </w:r>
      <w:r w:rsidRPr="00393E40">
        <w:rPr>
          <w:rFonts w:ascii="Times New Roman" w:eastAsia="Calibri" w:hAnsi="Times New Roman" w:cs="Times New Roman"/>
          <w:sz w:val="28"/>
          <w:szCs w:val="28"/>
          <w:lang w:val="ru-RU"/>
        </w:rPr>
        <w:t xml:space="preserve"> = </w:t>
      </w:r>
      <m:oMath>
        <m:f>
          <m:fPr>
            <m:ctrlPr>
              <w:rPr>
                <w:rFonts w:ascii="Cambria Math" w:eastAsia="Calibri" w:hAnsi="Cambria Math" w:cs="Times New Roman"/>
                <w:sz w:val="28"/>
                <w:szCs w:val="28"/>
                <w:lang w:val="ru-RU"/>
              </w:rPr>
            </m:ctrlPr>
          </m:fPr>
          <m:num>
            <m:r>
              <m:rPr>
                <m:sty m:val="p"/>
              </m:rPr>
              <w:rPr>
                <w:rFonts w:ascii="Cambria Math" w:eastAsia="Calibri" w:hAnsi="Calibri" w:cs="Times New Roman"/>
                <w:sz w:val="28"/>
                <w:szCs w:val="28"/>
                <w:lang w:val="ru-RU"/>
              </w:rPr>
              <m:t>4</m:t>
            </m:r>
          </m:num>
          <m:den>
            <m:r>
              <m:rPr>
                <m:sty m:val="p"/>
              </m:rPr>
              <w:rPr>
                <w:rFonts w:ascii="Cambria Math" w:eastAsia="Calibri" w:hAnsi="Calibri" w:cs="Times New Roman"/>
                <w:sz w:val="28"/>
                <w:szCs w:val="28"/>
                <w:lang w:val="ru-RU"/>
              </w:rPr>
              <m:t>3</m:t>
            </m:r>
          </m:den>
        </m:f>
        <m:r>
          <m:rPr>
            <m:sty m:val="p"/>
          </m:rPr>
          <w:rPr>
            <w:rFonts w:ascii="Cambria Math" w:eastAsia="Calibri" w:hAnsi="Cambria Math" w:cs="Times New Roman"/>
            <w:sz w:val="28"/>
            <w:szCs w:val="28"/>
            <w:lang w:val="ru-RU"/>
          </w:rPr>
          <m:t>∙</m:t>
        </m:r>
        <m:r>
          <m:rPr>
            <m:sty m:val="p"/>
          </m:rPr>
          <w:rPr>
            <w:rFonts w:ascii="Cambria Math" w:eastAsia="Calibri" w:hAnsi="Calibri" w:cs="Times New Roman"/>
            <w:sz w:val="28"/>
            <w:szCs w:val="28"/>
            <w:lang w:val="ru-RU"/>
          </w:rPr>
          <m:t>10000</m:t>
        </m:r>
      </m:oMath>
      <w:r w:rsidR="0042138F">
        <w:rPr>
          <w:rFonts w:ascii="Times New Roman" w:eastAsia="Calibri" w:hAnsi="Times New Roman" w:cs="Times New Roman"/>
          <w:sz w:val="28"/>
          <w:szCs w:val="28"/>
          <w:lang w:val="ru-RU"/>
        </w:rPr>
        <w:t xml:space="preserve"> = 13333</w:t>
      </w:r>
      <w:r w:rsidR="00C27FB7">
        <w:rPr>
          <w:rFonts w:ascii="Times New Roman" w:eastAsia="Calibri" w:hAnsi="Times New Roman" w:cs="Times New Roman"/>
          <w:sz w:val="28"/>
          <w:szCs w:val="28"/>
          <w:lang w:val="ru-RU"/>
        </w:rPr>
        <w:t xml:space="preserve"> грн</w:t>
      </w:r>
      <w:r w:rsidR="00077E9A">
        <w:rPr>
          <w:rFonts w:ascii="Times New Roman" w:eastAsia="Calibri" w:hAnsi="Times New Roman" w:cs="Times New Roman"/>
          <w:sz w:val="28"/>
          <w:szCs w:val="28"/>
          <w:lang w:val="ru-RU"/>
        </w:rPr>
        <w:t>/рік,</w:t>
      </w:r>
      <w:r w:rsidR="00077E9A">
        <w:rPr>
          <w:rFonts w:ascii="Times New Roman" w:eastAsia="Calibri" w:hAnsi="Times New Roman" w:cs="Times New Roman"/>
          <w:sz w:val="28"/>
          <w:szCs w:val="28"/>
          <w:lang w:val="ru-RU"/>
        </w:rPr>
        <w:tab/>
        <w:t>(9</w:t>
      </w:r>
      <w:r w:rsidRPr="00393E40">
        <w:rPr>
          <w:rFonts w:ascii="Times New Roman" w:eastAsia="Calibri" w:hAnsi="Times New Roman" w:cs="Times New Roman"/>
          <w:sz w:val="28"/>
          <w:szCs w:val="28"/>
          <w:lang w:val="ru-RU"/>
        </w:rPr>
        <w:t>)</w:t>
      </w:r>
    </w:p>
    <w:p w:rsidR="00393E40" w:rsidRPr="00393E40" w:rsidRDefault="00393E40" w:rsidP="0065359D">
      <w:pPr>
        <w:spacing w:after="0" w:line="360" w:lineRule="auto"/>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де Ц</w:t>
      </w:r>
      <w:r w:rsidRPr="00393E40">
        <w:rPr>
          <w:rFonts w:ascii="Times New Roman" w:eastAsia="Calibri" w:hAnsi="Times New Roman" w:cs="Times New Roman"/>
          <w:sz w:val="28"/>
          <w:szCs w:val="28"/>
          <w:vertAlign w:val="subscript"/>
          <w:lang w:val="ru-RU"/>
        </w:rPr>
        <w:t>н</w:t>
      </w:r>
      <w:r w:rsidRPr="00393E40">
        <w:rPr>
          <w:rFonts w:ascii="Times New Roman" w:eastAsia="Calibri" w:hAnsi="Times New Roman" w:cs="Times New Roman"/>
          <w:sz w:val="28"/>
          <w:szCs w:val="28"/>
          <w:lang w:val="ru-RU"/>
        </w:rPr>
        <w:t xml:space="preserve"> – ціна нового продукту, грн., Ц</w:t>
      </w:r>
      <w:r w:rsidRPr="00393E40">
        <w:rPr>
          <w:rFonts w:ascii="Times New Roman" w:eastAsia="Calibri" w:hAnsi="Times New Roman" w:cs="Times New Roman"/>
          <w:sz w:val="28"/>
          <w:szCs w:val="28"/>
          <w:vertAlign w:val="subscript"/>
          <w:lang w:val="ru-RU"/>
        </w:rPr>
        <w:t>б</w:t>
      </w:r>
      <w:r w:rsidRPr="00393E40">
        <w:rPr>
          <w:rFonts w:ascii="Times New Roman" w:eastAsia="Calibri" w:hAnsi="Times New Roman" w:cs="Times New Roman"/>
          <w:sz w:val="28"/>
          <w:szCs w:val="28"/>
          <w:lang w:val="ru-RU"/>
        </w:rPr>
        <w:t xml:space="preserve"> – ціна базового продукту (була взята ціна на технологію проєкту </w:t>
      </w:r>
      <w:r w:rsidR="00C27FB7" w:rsidRPr="00C27FB7">
        <w:rPr>
          <w:rFonts w:ascii="Times New Roman" w:eastAsia="Calibri" w:hAnsi="Times New Roman" w:cs="Times New Roman"/>
          <w:sz w:val="28"/>
          <w:szCs w:val="28"/>
          <w:lang w:val="en-US"/>
        </w:rPr>
        <w:t>LabX</w:t>
      </w:r>
      <w:r w:rsidRPr="00393E40">
        <w:rPr>
          <w:rFonts w:ascii="Times New Roman" w:eastAsia="Calibri" w:hAnsi="Times New Roman" w:cs="Times New Roman"/>
          <w:sz w:val="28"/>
          <w:szCs w:val="28"/>
          <w:lang w:val="ru-RU"/>
        </w:rPr>
        <w:t>, дол., Б</w:t>
      </w:r>
      <w:r w:rsidRPr="00393E40">
        <w:rPr>
          <w:rFonts w:ascii="Times New Roman" w:eastAsia="Calibri" w:hAnsi="Times New Roman" w:cs="Times New Roman"/>
          <w:sz w:val="28"/>
          <w:szCs w:val="28"/>
          <w:vertAlign w:val="subscript"/>
          <w:lang w:val="ru-RU"/>
        </w:rPr>
        <w:t>б</w:t>
      </w:r>
      <w:r w:rsidRPr="00393E40">
        <w:rPr>
          <w:rFonts w:ascii="Times New Roman" w:eastAsia="Calibri" w:hAnsi="Times New Roman" w:cs="Times New Roman"/>
          <w:sz w:val="28"/>
          <w:szCs w:val="28"/>
          <w:lang w:val="ru-RU"/>
        </w:rPr>
        <w:t xml:space="preserve"> – бали за властивості базового продукту, Б</w:t>
      </w:r>
      <w:r w:rsidRPr="00393E40">
        <w:rPr>
          <w:rFonts w:ascii="Times New Roman" w:eastAsia="Calibri" w:hAnsi="Times New Roman" w:cs="Times New Roman"/>
          <w:sz w:val="28"/>
          <w:szCs w:val="28"/>
          <w:vertAlign w:val="subscript"/>
          <w:lang w:val="ru-RU"/>
        </w:rPr>
        <w:t>н</w:t>
      </w:r>
      <w:r w:rsidRPr="00393E40">
        <w:rPr>
          <w:rFonts w:ascii="Times New Roman" w:eastAsia="Calibri" w:hAnsi="Times New Roman" w:cs="Times New Roman"/>
          <w:sz w:val="28"/>
          <w:szCs w:val="28"/>
          <w:lang w:val="ru-RU"/>
        </w:rPr>
        <w:t xml:space="preserve"> – бали за властивості нового продукту.</w:t>
      </w:r>
    </w:p>
    <w:p w:rsidR="00393E40" w:rsidRPr="00393E40" w:rsidRDefault="00393E40" w:rsidP="007A25B6">
      <w:pPr>
        <w:numPr>
          <w:ilvl w:val="0"/>
          <w:numId w:val="34"/>
        </w:numPr>
        <w:spacing w:after="0" w:line="360" w:lineRule="auto"/>
        <w:jc w:val="both"/>
        <w:rPr>
          <w:rFonts w:ascii="Times New Roman" w:eastAsia="Calibri" w:hAnsi="Times New Roman" w:cs="Times New Roman"/>
          <w:i/>
          <w:sz w:val="28"/>
          <w:szCs w:val="28"/>
          <w:lang w:val="ru-RU"/>
        </w:rPr>
      </w:pPr>
      <w:r w:rsidRPr="00393E40">
        <w:rPr>
          <w:rFonts w:ascii="Times New Roman" w:eastAsia="Calibri" w:hAnsi="Times New Roman" w:cs="Times New Roman"/>
          <w:i/>
          <w:sz w:val="28"/>
          <w:szCs w:val="28"/>
          <w:lang w:val="ru-RU"/>
        </w:rPr>
        <w:t>Метод точки беззбитковості.</w:t>
      </w:r>
    </w:p>
    <w:p w:rsidR="00393E40" w:rsidRPr="00393E40" w:rsidRDefault="00393E40" w:rsidP="0065359D">
      <w:pPr>
        <w:spacing w:after="0" w:line="360" w:lineRule="auto"/>
        <w:jc w:val="center"/>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 xml:space="preserve">Ц = С = = </w:t>
      </w:r>
      <m:oMath>
        <m:f>
          <m:fPr>
            <m:ctrlPr>
              <w:rPr>
                <w:rFonts w:ascii="Cambria Math" w:eastAsia="Calibri" w:hAnsi="Cambria Math" w:cs="Times New Roman"/>
                <w:sz w:val="28"/>
                <w:szCs w:val="28"/>
                <w:lang w:val="ru-RU"/>
              </w:rPr>
            </m:ctrlPr>
          </m:fPr>
          <m:num>
            <m:r>
              <w:rPr>
                <w:rFonts w:ascii="Cambria Math" w:eastAsia="Calibri" w:hAnsi="Cambria Math" w:cs="Times New Roman"/>
                <w:sz w:val="28"/>
                <w:szCs w:val="28"/>
                <w:lang w:val="ru-RU"/>
              </w:rPr>
              <m:t>137200</m:t>
            </m:r>
          </m:num>
          <m:den>
            <m:r>
              <w:rPr>
                <w:rFonts w:ascii="Cambria Math" w:eastAsia="Calibri" w:hAnsi="Cambria Math" w:cs="Times New Roman"/>
                <w:sz w:val="28"/>
                <w:szCs w:val="28"/>
                <w:lang w:val="ru-RU"/>
              </w:rPr>
              <m:t>25</m:t>
            </m:r>
          </m:den>
        </m:f>
      </m:oMath>
      <w:r w:rsidR="00C27FB7">
        <w:rPr>
          <w:rFonts w:ascii="Times New Roman" w:eastAsia="Calibri" w:hAnsi="Times New Roman" w:cs="Times New Roman"/>
          <w:sz w:val="28"/>
          <w:szCs w:val="28"/>
          <w:lang w:val="ru-RU"/>
        </w:rPr>
        <w:t xml:space="preserve">  = 5488</w:t>
      </w:r>
      <w:r w:rsidRPr="00393E40">
        <w:rPr>
          <w:rFonts w:ascii="Times New Roman" w:eastAsia="Calibri" w:hAnsi="Times New Roman" w:cs="Times New Roman"/>
          <w:sz w:val="28"/>
          <w:szCs w:val="28"/>
          <w:lang w:val="ru-RU"/>
        </w:rPr>
        <w:t xml:space="preserve"> </w:t>
      </w:r>
      <w:r w:rsidR="00C27FB7">
        <w:rPr>
          <w:rFonts w:ascii="Times New Roman" w:eastAsia="Calibri" w:hAnsi="Times New Roman" w:cs="Times New Roman"/>
          <w:sz w:val="28"/>
          <w:szCs w:val="28"/>
          <w:lang w:val="ru-RU"/>
        </w:rPr>
        <w:t>грн</w:t>
      </w:r>
      <w:r w:rsidR="00077E9A">
        <w:rPr>
          <w:rFonts w:ascii="Times New Roman" w:eastAsia="Calibri" w:hAnsi="Times New Roman" w:cs="Times New Roman"/>
          <w:sz w:val="28"/>
          <w:szCs w:val="28"/>
          <w:lang w:val="ru-RU"/>
        </w:rPr>
        <w:t>/корист.,</w:t>
      </w:r>
      <w:r w:rsidR="00077E9A">
        <w:rPr>
          <w:rFonts w:ascii="Times New Roman" w:eastAsia="Calibri" w:hAnsi="Times New Roman" w:cs="Times New Roman"/>
          <w:sz w:val="28"/>
          <w:szCs w:val="28"/>
          <w:lang w:val="ru-RU"/>
        </w:rPr>
        <w:tab/>
        <w:t>(10</w:t>
      </w:r>
      <w:r w:rsidRPr="00393E40">
        <w:rPr>
          <w:rFonts w:ascii="Times New Roman" w:eastAsia="Calibri" w:hAnsi="Times New Roman" w:cs="Times New Roman"/>
          <w:sz w:val="28"/>
          <w:szCs w:val="28"/>
          <w:lang w:val="ru-RU"/>
        </w:rPr>
        <w:t>)</w:t>
      </w:r>
    </w:p>
    <w:p w:rsidR="00393E40" w:rsidRPr="00393E40" w:rsidRDefault="00393E40" w:rsidP="0065359D">
      <w:pPr>
        <w:spacing w:after="0" w:line="360" w:lineRule="auto"/>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де Ц – ціна одиниці товару, грн., С – собівартість одиниці, грн.</w:t>
      </w:r>
    </w:p>
    <w:p w:rsidR="00393E40" w:rsidRPr="00393E40" w:rsidRDefault="00393E40" w:rsidP="007A25B6">
      <w:pPr>
        <w:numPr>
          <w:ilvl w:val="0"/>
          <w:numId w:val="34"/>
        </w:numPr>
        <w:spacing w:after="0" w:line="360" w:lineRule="auto"/>
        <w:jc w:val="both"/>
        <w:rPr>
          <w:rFonts w:ascii="Times New Roman" w:eastAsia="Calibri" w:hAnsi="Times New Roman" w:cs="Times New Roman"/>
          <w:i/>
          <w:sz w:val="28"/>
          <w:szCs w:val="28"/>
          <w:lang w:val="ru-RU"/>
        </w:rPr>
      </w:pPr>
      <w:r w:rsidRPr="00393E40">
        <w:rPr>
          <w:rFonts w:ascii="Times New Roman" w:eastAsia="Calibri" w:hAnsi="Times New Roman" w:cs="Times New Roman"/>
          <w:i/>
          <w:sz w:val="28"/>
          <w:szCs w:val="28"/>
          <w:lang w:val="ru-RU"/>
        </w:rPr>
        <w:t>Метод конкурентних цін.</w:t>
      </w:r>
    </w:p>
    <w:p w:rsidR="00393E40" w:rsidRPr="00393E40" w:rsidRDefault="00393E40" w:rsidP="0065359D">
      <w:pPr>
        <w:spacing w:after="0" w:line="360" w:lineRule="auto"/>
        <w:jc w:val="center"/>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 xml:space="preserve">Ц = </w:t>
      </w:r>
      <m:oMath>
        <m:f>
          <m:fPr>
            <m:ctrlPr>
              <w:rPr>
                <w:rFonts w:ascii="Cambria Math" w:eastAsia="Calibri" w:hAnsi="Cambria Math" w:cs="Times New Roman"/>
                <w:i/>
                <w:sz w:val="28"/>
                <w:szCs w:val="28"/>
                <w:lang w:val="ru-RU"/>
              </w:rPr>
            </m:ctrlPr>
          </m:fPr>
          <m:num>
            <m:r>
              <m:rPr>
                <m:sty m:val="p"/>
              </m:rPr>
              <w:rPr>
                <w:rFonts w:ascii="Cambria Math" w:eastAsia="Calibri" w:hAnsi="Calibri" w:cs="Times New Roman"/>
                <w:sz w:val="28"/>
                <w:szCs w:val="28"/>
                <w:lang w:val="ru-RU"/>
              </w:rPr>
              <m:t>Ц</m:t>
            </m:r>
            <m:r>
              <m:rPr>
                <m:sty m:val="p"/>
              </m:rPr>
              <w:rPr>
                <w:rFonts w:ascii="Cambria Math" w:eastAsia="Calibri" w:hAnsi="Calibri" w:cs="Times New Roman"/>
                <w:sz w:val="28"/>
                <w:szCs w:val="28"/>
                <w:vertAlign w:val="subscript"/>
                <w:lang w:val="ru-RU"/>
              </w:rPr>
              <m:t>х</m:t>
            </m:r>
            <m:r>
              <m:rPr>
                <m:sty m:val="p"/>
              </m:rPr>
              <w:rPr>
                <w:rFonts w:ascii="Cambria Math" w:eastAsia="Calibri" w:hAnsi="Calibri" w:cs="Times New Roman"/>
                <w:sz w:val="28"/>
                <w:szCs w:val="28"/>
                <w:vertAlign w:val="subscript"/>
                <w:lang w:val="ru-RU"/>
              </w:rPr>
              <m:t>1</m:t>
            </m:r>
            <m:r>
              <m:rPr>
                <m:sty m:val="p"/>
              </m:rPr>
              <w:rPr>
                <w:rFonts w:ascii="Cambria Math" w:eastAsia="Calibri" w:hAnsi="Calibri" w:cs="Times New Roman"/>
                <w:sz w:val="28"/>
                <w:szCs w:val="28"/>
                <w:lang w:val="ru-RU"/>
              </w:rPr>
              <m:t xml:space="preserve"> + </m:t>
            </m:r>
            <m:r>
              <m:rPr>
                <m:sty m:val="p"/>
              </m:rPr>
              <w:rPr>
                <w:rFonts w:ascii="Cambria Math" w:eastAsia="Calibri" w:hAnsi="Calibri" w:cs="Times New Roman"/>
                <w:sz w:val="28"/>
                <w:szCs w:val="28"/>
                <w:lang w:val="ru-RU"/>
              </w:rPr>
              <m:t>Ц</m:t>
            </m:r>
            <m:r>
              <m:rPr>
                <m:sty m:val="p"/>
              </m:rPr>
              <w:rPr>
                <w:rFonts w:ascii="Cambria Math" w:eastAsia="Calibri" w:hAnsi="Calibri" w:cs="Times New Roman"/>
                <w:sz w:val="28"/>
                <w:szCs w:val="28"/>
                <w:vertAlign w:val="subscript"/>
                <w:lang w:val="ru-RU"/>
              </w:rPr>
              <m:t>х</m:t>
            </m:r>
            <m:r>
              <m:rPr>
                <m:sty m:val="p"/>
              </m:rPr>
              <w:rPr>
                <w:rFonts w:ascii="Cambria Math" w:eastAsia="Calibri" w:hAnsi="Calibri" w:cs="Times New Roman"/>
                <w:sz w:val="28"/>
                <w:szCs w:val="28"/>
                <w:vertAlign w:val="subscript"/>
                <w:lang w:val="ru-RU"/>
              </w:rPr>
              <m:t>2</m:t>
            </m:r>
            <m:r>
              <m:rPr>
                <m:sty m:val="p"/>
              </m:rPr>
              <w:rPr>
                <w:rFonts w:ascii="Cambria Math" w:eastAsia="Calibri" w:hAnsi="Calibri" w:cs="Times New Roman"/>
                <w:sz w:val="28"/>
                <w:szCs w:val="28"/>
                <w:lang w:val="ru-RU"/>
              </w:rPr>
              <m:t xml:space="preserve"> + </m:t>
            </m:r>
            <m:r>
              <m:rPr>
                <m:sty m:val="p"/>
              </m:rPr>
              <w:rPr>
                <w:rFonts w:ascii="Cambria Math" w:eastAsia="Calibri" w:hAnsi="Calibri" w:cs="Times New Roman"/>
                <w:sz w:val="28"/>
                <w:szCs w:val="28"/>
                <w:lang w:val="ru-RU"/>
              </w:rPr>
              <m:t>Ц</m:t>
            </m:r>
            <m:r>
              <m:rPr>
                <m:sty m:val="p"/>
              </m:rPr>
              <w:rPr>
                <w:rFonts w:ascii="Cambria Math" w:eastAsia="Calibri" w:hAnsi="Calibri" w:cs="Times New Roman"/>
                <w:sz w:val="28"/>
                <w:szCs w:val="28"/>
                <w:vertAlign w:val="subscript"/>
                <w:lang w:val="ru-RU"/>
              </w:rPr>
              <m:t>х</m:t>
            </m:r>
            <m:r>
              <m:rPr>
                <m:sty m:val="p"/>
              </m:rPr>
              <w:rPr>
                <w:rFonts w:ascii="Cambria Math" w:eastAsia="Calibri" w:hAnsi="Calibri" w:cs="Times New Roman"/>
                <w:sz w:val="28"/>
                <w:szCs w:val="28"/>
                <w:vertAlign w:val="subscript"/>
                <w:lang w:val="ru-RU"/>
              </w:rPr>
              <m:t>3</m:t>
            </m:r>
          </m:num>
          <m:den>
            <m:r>
              <w:rPr>
                <w:rFonts w:ascii="Cambria Math" w:eastAsia="Calibri" w:hAnsi="Cambria Math" w:cs="Times New Roman"/>
                <w:sz w:val="28"/>
                <w:szCs w:val="28"/>
                <w:lang w:val="en-US"/>
              </w:rPr>
              <m:t>N</m:t>
            </m:r>
          </m:den>
        </m:f>
      </m:oMath>
      <w:r w:rsidRPr="00393E40">
        <w:rPr>
          <w:rFonts w:ascii="Times New Roman" w:eastAsia="Calibri" w:hAnsi="Times New Roman" w:cs="Times New Roman"/>
          <w:sz w:val="28"/>
          <w:szCs w:val="28"/>
          <w:lang w:val="ru-RU"/>
        </w:rPr>
        <w:t xml:space="preserve"> = </w:t>
      </w:r>
      <m:oMath>
        <m:f>
          <m:fPr>
            <m:ctrlPr>
              <w:rPr>
                <w:rFonts w:ascii="Cambria Math" w:eastAsia="Calibri" w:hAnsi="Cambria Math" w:cs="Times New Roman"/>
                <w:i/>
                <w:sz w:val="28"/>
                <w:szCs w:val="28"/>
                <w:lang w:val="ru-RU"/>
              </w:rPr>
            </m:ctrlPr>
          </m:fPr>
          <m:num>
            <m:r>
              <w:rPr>
                <w:rFonts w:ascii="Cambria Math" w:eastAsia="Calibri" w:hAnsi="Calibri" w:cs="Times New Roman"/>
                <w:sz w:val="28"/>
                <w:szCs w:val="28"/>
                <w:lang w:val="ru-RU"/>
              </w:rPr>
              <m:t>10000</m:t>
            </m:r>
          </m:num>
          <m:den>
            <m:r>
              <w:rPr>
                <w:rFonts w:ascii="Cambria Math" w:eastAsia="Calibri" w:hAnsi="Calibri" w:cs="Times New Roman"/>
                <w:sz w:val="28"/>
                <w:szCs w:val="28"/>
                <w:lang w:val="ru-RU"/>
              </w:rPr>
              <m:t>1</m:t>
            </m:r>
          </m:den>
        </m:f>
      </m:oMath>
      <w:r w:rsidR="00A42EBE">
        <w:rPr>
          <w:rFonts w:ascii="Times New Roman" w:eastAsia="Calibri" w:hAnsi="Times New Roman" w:cs="Times New Roman"/>
          <w:sz w:val="28"/>
          <w:szCs w:val="28"/>
          <w:lang w:val="ru-RU"/>
        </w:rPr>
        <w:t xml:space="preserve"> = 10</w:t>
      </w:r>
      <w:r w:rsidR="00C27FB7">
        <w:rPr>
          <w:rFonts w:ascii="Times New Roman" w:eastAsia="Calibri" w:hAnsi="Times New Roman" w:cs="Times New Roman"/>
          <w:sz w:val="28"/>
          <w:szCs w:val="28"/>
          <w:lang w:val="ru-RU"/>
        </w:rPr>
        <w:t>000</w:t>
      </w:r>
      <w:r w:rsidRPr="00393E40">
        <w:rPr>
          <w:rFonts w:ascii="Times New Roman" w:eastAsia="Calibri" w:hAnsi="Times New Roman" w:cs="Times New Roman"/>
          <w:sz w:val="28"/>
          <w:szCs w:val="28"/>
          <w:lang w:val="ru-RU"/>
        </w:rPr>
        <w:t xml:space="preserve"> </w:t>
      </w:r>
      <w:r w:rsidR="00C27FB7">
        <w:rPr>
          <w:rFonts w:ascii="Times New Roman" w:eastAsia="Calibri" w:hAnsi="Times New Roman" w:cs="Times New Roman"/>
          <w:sz w:val="28"/>
          <w:szCs w:val="28"/>
          <w:lang w:val="ru-RU"/>
        </w:rPr>
        <w:t>грн</w:t>
      </w:r>
      <w:r w:rsidR="00077E9A">
        <w:rPr>
          <w:rFonts w:ascii="Times New Roman" w:eastAsia="Calibri" w:hAnsi="Times New Roman" w:cs="Times New Roman"/>
          <w:sz w:val="28"/>
          <w:szCs w:val="28"/>
          <w:lang w:val="ru-RU"/>
        </w:rPr>
        <w:t>/рік,</w:t>
      </w:r>
      <w:r w:rsidR="00077E9A">
        <w:rPr>
          <w:rFonts w:ascii="Times New Roman" w:eastAsia="Calibri" w:hAnsi="Times New Roman" w:cs="Times New Roman"/>
          <w:sz w:val="28"/>
          <w:szCs w:val="28"/>
          <w:lang w:val="ru-RU"/>
        </w:rPr>
        <w:tab/>
        <w:t>(11</w:t>
      </w:r>
      <w:r w:rsidRPr="00393E40">
        <w:rPr>
          <w:rFonts w:ascii="Times New Roman" w:eastAsia="Calibri" w:hAnsi="Times New Roman" w:cs="Times New Roman"/>
          <w:sz w:val="28"/>
          <w:szCs w:val="28"/>
          <w:lang w:val="ru-RU"/>
        </w:rPr>
        <w:t>)</w:t>
      </w:r>
    </w:p>
    <w:p w:rsidR="00393E40" w:rsidRDefault="00393E40" w:rsidP="0065359D">
      <w:pPr>
        <w:spacing w:after="0" w:line="360" w:lineRule="auto"/>
        <w:jc w:val="both"/>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lastRenderedPageBreak/>
        <w:t>де Ц – ціна одиниці товару, грн., Ц</w:t>
      </w:r>
      <w:r w:rsidRPr="00393E40">
        <w:rPr>
          <w:rFonts w:ascii="Times New Roman" w:eastAsia="Calibri" w:hAnsi="Times New Roman" w:cs="Times New Roman"/>
          <w:sz w:val="28"/>
          <w:szCs w:val="28"/>
          <w:vertAlign w:val="subscript"/>
          <w:lang w:val="en-US"/>
        </w:rPr>
        <w:t>x</w:t>
      </w:r>
      <w:r w:rsidRPr="00393E40">
        <w:rPr>
          <w:rFonts w:ascii="Times New Roman" w:eastAsia="Calibri" w:hAnsi="Times New Roman" w:cs="Times New Roman"/>
          <w:sz w:val="28"/>
          <w:szCs w:val="28"/>
          <w:vertAlign w:val="subscript"/>
          <w:lang w:val="ru-RU"/>
        </w:rPr>
        <w:t>1,</w:t>
      </w:r>
      <w:r w:rsidRPr="00393E40">
        <w:rPr>
          <w:rFonts w:ascii="Times New Roman" w:eastAsia="Calibri" w:hAnsi="Times New Roman" w:cs="Times New Roman"/>
          <w:sz w:val="28"/>
          <w:szCs w:val="28"/>
          <w:vertAlign w:val="subscript"/>
          <w:lang w:val="en-US"/>
        </w:rPr>
        <w:t>x</w:t>
      </w:r>
      <w:r w:rsidRPr="00393E40">
        <w:rPr>
          <w:rFonts w:ascii="Times New Roman" w:eastAsia="Calibri" w:hAnsi="Times New Roman" w:cs="Times New Roman"/>
          <w:sz w:val="28"/>
          <w:szCs w:val="28"/>
          <w:vertAlign w:val="subscript"/>
          <w:lang w:val="ru-RU"/>
        </w:rPr>
        <w:t>2,</w:t>
      </w:r>
      <w:r w:rsidRPr="00393E40">
        <w:rPr>
          <w:rFonts w:ascii="Times New Roman" w:eastAsia="Calibri" w:hAnsi="Times New Roman" w:cs="Times New Roman"/>
          <w:sz w:val="28"/>
          <w:szCs w:val="28"/>
          <w:vertAlign w:val="subscript"/>
          <w:lang w:val="en-US"/>
        </w:rPr>
        <w:t>x</w:t>
      </w:r>
      <w:r w:rsidRPr="00393E40">
        <w:rPr>
          <w:rFonts w:ascii="Times New Roman" w:eastAsia="Calibri" w:hAnsi="Times New Roman" w:cs="Times New Roman"/>
          <w:sz w:val="28"/>
          <w:szCs w:val="28"/>
          <w:vertAlign w:val="subscript"/>
          <w:lang w:val="ru-RU"/>
        </w:rPr>
        <w:t xml:space="preserve">3 </w:t>
      </w:r>
      <w:r w:rsidRPr="00393E40">
        <w:rPr>
          <w:rFonts w:ascii="Times New Roman" w:eastAsia="Calibri" w:hAnsi="Times New Roman" w:cs="Times New Roman"/>
          <w:sz w:val="28"/>
          <w:szCs w:val="28"/>
          <w:lang w:val="ru-RU"/>
        </w:rPr>
        <w:t xml:space="preserve">– ціни конкурентів, грн., </w:t>
      </w:r>
      <w:r w:rsidRPr="00393E40">
        <w:rPr>
          <w:rFonts w:ascii="Times New Roman" w:eastAsia="Calibri" w:hAnsi="Times New Roman" w:cs="Times New Roman"/>
          <w:sz w:val="28"/>
          <w:szCs w:val="28"/>
          <w:lang w:val="en-US"/>
        </w:rPr>
        <w:t>N</w:t>
      </w:r>
      <w:r w:rsidRPr="00393E40">
        <w:rPr>
          <w:rFonts w:ascii="Times New Roman" w:eastAsia="Calibri" w:hAnsi="Times New Roman" w:cs="Times New Roman"/>
          <w:sz w:val="28"/>
          <w:szCs w:val="28"/>
          <w:lang w:val="ru-RU"/>
        </w:rPr>
        <w:t xml:space="preserve"> – кількість використаних цін конкурентів.</w:t>
      </w:r>
    </w:p>
    <w:p w:rsidR="0042138F" w:rsidRPr="00393E40" w:rsidRDefault="0042138F" w:rsidP="0065359D">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ab/>
      </w:r>
      <w:r w:rsidRPr="0042138F">
        <w:rPr>
          <w:rFonts w:ascii="Times New Roman" w:eastAsia="Calibri" w:hAnsi="Times New Roman" w:cs="Times New Roman"/>
          <w:sz w:val="28"/>
          <w:szCs w:val="28"/>
          <w:lang w:val="ru-RU"/>
        </w:rPr>
        <w:t>Забезпеченість проєкту основними засобами</w:t>
      </w:r>
      <w:r>
        <w:rPr>
          <w:rFonts w:ascii="Times New Roman" w:eastAsia="Calibri" w:hAnsi="Times New Roman" w:cs="Times New Roman"/>
          <w:sz w:val="28"/>
          <w:szCs w:val="28"/>
          <w:lang w:val="ru-RU"/>
        </w:rPr>
        <w:t xml:space="preserve"> представлена у таблиці 4.17.</w:t>
      </w:r>
    </w:p>
    <w:p w:rsidR="00393E40" w:rsidRPr="00393E40" w:rsidRDefault="00393E40" w:rsidP="0065359D">
      <w:pPr>
        <w:spacing w:after="0" w:line="360" w:lineRule="auto"/>
        <w:ind w:left="720"/>
        <w:contextualSpacing/>
        <w:jc w:val="both"/>
        <w:rPr>
          <w:rFonts w:ascii="Times New Roman" w:eastAsia="Calibri" w:hAnsi="Times New Roman" w:cs="Times New Roman"/>
          <w:sz w:val="28"/>
          <w:szCs w:val="28"/>
        </w:rPr>
      </w:pPr>
      <w:r w:rsidRPr="00393E40">
        <w:rPr>
          <w:rFonts w:ascii="Times New Roman" w:eastAsia="Calibri" w:hAnsi="Times New Roman" w:cs="Times New Roman"/>
          <w:sz w:val="28"/>
          <w:szCs w:val="28"/>
          <w:lang w:val="ru-RU"/>
        </w:rPr>
        <w:t xml:space="preserve">Таблиця </w:t>
      </w:r>
      <w:r w:rsidRPr="00393E40">
        <w:rPr>
          <w:rFonts w:ascii="Times New Roman" w:eastAsia="Calibri" w:hAnsi="Times New Roman" w:cs="Times New Roman"/>
          <w:sz w:val="28"/>
          <w:szCs w:val="28"/>
        </w:rPr>
        <w:t>4.</w:t>
      </w:r>
      <w:r w:rsidRPr="00393E40">
        <w:rPr>
          <w:rFonts w:ascii="Times New Roman" w:eastAsia="Calibri" w:hAnsi="Times New Roman" w:cs="Times New Roman"/>
          <w:sz w:val="28"/>
          <w:szCs w:val="28"/>
          <w:lang w:val="ru-RU"/>
        </w:rPr>
        <w:t>1</w:t>
      </w:r>
      <w:r w:rsidR="0042138F">
        <w:rPr>
          <w:rFonts w:ascii="Times New Roman" w:eastAsia="Calibri" w:hAnsi="Times New Roman" w:cs="Times New Roman"/>
          <w:sz w:val="28"/>
          <w:szCs w:val="28"/>
        </w:rPr>
        <w:t xml:space="preserve">7 </w:t>
      </w:r>
      <w:r w:rsidRPr="00393E40">
        <w:rPr>
          <w:rFonts w:ascii="Times New Roman" w:eastAsia="Calibri" w:hAnsi="Times New Roman" w:cs="Times New Roman"/>
          <w:sz w:val="28"/>
          <w:szCs w:val="28"/>
          <w:lang w:val="ru-RU"/>
        </w:rPr>
        <w:t>– Забезпеченість про</w:t>
      </w:r>
      <w:r w:rsidRPr="00393E40">
        <w:rPr>
          <w:rFonts w:ascii="Times New Roman" w:eastAsia="Calibri" w:hAnsi="Times New Roman" w:cs="Times New Roman"/>
          <w:sz w:val="28"/>
          <w:szCs w:val="28"/>
        </w:rPr>
        <w:t>є</w:t>
      </w:r>
      <w:r w:rsidRPr="00393E40">
        <w:rPr>
          <w:rFonts w:ascii="Times New Roman" w:eastAsia="Calibri" w:hAnsi="Times New Roman" w:cs="Times New Roman"/>
          <w:sz w:val="28"/>
          <w:szCs w:val="28"/>
          <w:lang w:val="ru-RU"/>
        </w:rPr>
        <w:t>кту основними засобами</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701"/>
        <w:gridCol w:w="1275"/>
        <w:gridCol w:w="1560"/>
        <w:gridCol w:w="1559"/>
        <w:gridCol w:w="1241"/>
      </w:tblGrid>
      <w:tr w:rsidR="00393E40" w:rsidRPr="005B4396" w:rsidTr="0042138F">
        <w:trPr>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Місце ОЗ у технологічному процесі</w:t>
            </w:r>
          </w:p>
        </w:tc>
        <w:tc>
          <w:tcPr>
            <w:tcW w:w="1701"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Назва ОЗ</w:t>
            </w:r>
          </w:p>
        </w:tc>
        <w:tc>
          <w:tcPr>
            <w:tcW w:w="1275"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 xml:space="preserve">Повна початкова вартість </w:t>
            </w:r>
            <w:r w:rsidRPr="005B4396">
              <w:rPr>
                <w:rFonts w:ascii="Times New Roman" w:eastAsia="Calibri" w:hAnsi="Times New Roman" w:cs="Times New Roman"/>
                <w:spacing w:val="-7"/>
                <w:sz w:val="28"/>
                <w:szCs w:val="28"/>
                <w:lang w:val="ru-RU"/>
              </w:rPr>
              <w:t>ОЗ, дол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 xml:space="preserve">Плановий період </w:t>
            </w:r>
            <w:r w:rsidRPr="005B4396">
              <w:rPr>
                <w:rFonts w:ascii="Times New Roman" w:eastAsia="Calibri" w:hAnsi="Times New Roman" w:cs="Times New Roman"/>
                <w:spacing w:val="-1"/>
                <w:sz w:val="28"/>
                <w:szCs w:val="28"/>
                <w:lang w:val="ru-RU"/>
              </w:rPr>
              <w:t>експлуатації</w:t>
            </w:r>
            <w:r w:rsidRPr="005B4396">
              <w:rPr>
                <w:rFonts w:ascii="Times New Roman" w:eastAsia="Calibri" w:hAnsi="Times New Roman" w:cs="Times New Roman"/>
                <w:sz w:val="28"/>
                <w:szCs w:val="28"/>
                <w:lang w:val="ru-RU"/>
              </w:rPr>
              <w:t xml:space="preserve"> ОЗ, років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Очікуваний постачальник</w:t>
            </w:r>
          </w:p>
        </w:tc>
        <w:tc>
          <w:tcPr>
            <w:tcW w:w="1241"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Джерело фінансування придбання</w:t>
            </w:r>
          </w:p>
        </w:tc>
      </w:tr>
      <w:tr w:rsidR="00393E40" w:rsidRPr="005B4396" w:rsidTr="0042138F">
        <w:trPr>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C27FB7"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Початок проекту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 xml:space="preserve">Комп`ютерне </w:t>
            </w:r>
            <w:r w:rsidRPr="005B4396">
              <w:rPr>
                <w:rFonts w:ascii="Times New Roman" w:eastAsia="Times New Roman" w:hAnsi="Times New Roman" w:cs="Times New Roman"/>
                <w:sz w:val="28"/>
                <w:szCs w:val="28"/>
                <w:lang w:val="ru-RU"/>
              </w:rPr>
              <w:t>о</w:t>
            </w:r>
            <w:r w:rsidRPr="005B4396">
              <w:rPr>
                <w:rFonts w:ascii="Times New Roman" w:eastAsia="Times New Roman" w:hAnsi="Times New Roman" w:cs="Times New Roman"/>
                <w:sz w:val="28"/>
                <w:szCs w:val="28"/>
              </w:rPr>
              <w:t xml:space="preserve">бладнання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30000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en-US"/>
              </w:rPr>
            </w:pPr>
            <w:r w:rsidRPr="005B4396">
              <w:rPr>
                <w:rFonts w:ascii="Times New Roman" w:eastAsia="Times New Roman" w:hAnsi="Times New Roman" w:cs="Times New Roman"/>
                <w:sz w:val="28"/>
                <w:szCs w:val="28"/>
                <w:lang w:val="en-US"/>
              </w:rPr>
              <w:t>Lenovo</w:t>
            </w:r>
          </w:p>
        </w:tc>
        <w:tc>
          <w:tcPr>
            <w:tcW w:w="1241"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lang w:val="en-US"/>
              </w:rPr>
              <w:t>Власні фонди</w:t>
            </w:r>
          </w:p>
        </w:tc>
      </w:tr>
      <w:tr w:rsidR="00393E40" w:rsidRPr="005B4396" w:rsidTr="0042138F">
        <w:trPr>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Увесь процес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Будівля</w:t>
            </w:r>
          </w:p>
        </w:tc>
        <w:tc>
          <w:tcPr>
            <w:tcW w:w="1275" w:type="dxa"/>
            <w:tcBorders>
              <w:top w:val="single" w:sz="4" w:space="0" w:color="auto"/>
              <w:left w:val="single" w:sz="4" w:space="0" w:color="auto"/>
              <w:bottom w:val="single" w:sz="4" w:space="0" w:color="auto"/>
              <w:right w:val="single" w:sz="4" w:space="0" w:color="auto"/>
            </w:tcBorders>
            <w:vAlign w:val="center"/>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60000</w:t>
            </w:r>
          </w:p>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15</w:t>
            </w:r>
          </w:p>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eastAsia="ru-RU"/>
              </w:rPr>
            </w:pPr>
            <w:r w:rsidRPr="005B4396">
              <w:rPr>
                <w:rFonts w:ascii="Times New Roman" w:eastAsia="Times New Roman" w:hAnsi="Times New Roman" w:cs="Times New Roman"/>
                <w:sz w:val="28"/>
                <w:szCs w:val="28"/>
                <w:lang w:eastAsia="ru-RU"/>
              </w:rPr>
              <w:t>---</w:t>
            </w:r>
          </w:p>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p>
        </w:tc>
        <w:tc>
          <w:tcPr>
            <w:tcW w:w="1241" w:type="dxa"/>
            <w:tcBorders>
              <w:top w:val="single" w:sz="4" w:space="0" w:color="auto"/>
              <w:left w:val="single" w:sz="4" w:space="0" w:color="auto"/>
              <w:bottom w:val="single" w:sz="4" w:space="0" w:color="auto"/>
              <w:right w:val="single" w:sz="4" w:space="0" w:color="auto"/>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en-US"/>
              </w:rPr>
              <w:t>Власні фонди</w:t>
            </w:r>
          </w:p>
        </w:tc>
      </w:tr>
    </w:tbl>
    <w:p w:rsidR="0042138F" w:rsidRDefault="0042138F" w:rsidP="0042138F">
      <w:pPr>
        <w:spacing w:before="120" w:after="0" w:line="240" w:lineRule="auto"/>
        <w:ind w:firstLine="708"/>
        <w:rPr>
          <w:rFonts w:ascii="Times New Roman" w:eastAsia="Calibri" w:hAnsi="Times New Roman" w:cs="Times New Roman"/>
          <w:sz w:val="28"/>
          <w:szCs w:val="28"/>
          <w:lang w:val="ru-RU"/>
        </w:rPr>
      </w:pPr>
      <w:r w:rsidRPr="0042138F">
        <w:rPr>
          <w:rFonts w:ascii="Times New Roman" w:eastAsia="Calibri" w:hAnsi="Times New Roman" w:cs="Times New Roman"/>
          <w:sz w:val="28"/>
          <w:szCs w:val="28"/>
          <w:lang w:val="ru-RU"/>
        </w:rPr>
        <w:t>Забезпеченість проекту оборотними фондами</w:t>
      </w:r>
      <w:r w:rsidR="00F82422">
        <w:rPr>
          <w:rFonts w:ascii="Times New Roman" w:eastAsia="Calibri" w:hAnsi="Times New Roman" w:cs="Times New Roman"/>
          <w:sz w:val="28"/>
          <w:szCs w:val="28"/>
          <w:lang w:val="ru-RU"/>
        </w:rPr>
        <w:t xml:space="preserve"> представлено у таблиці 4.18.</w:t>
      </w:r>
      <w:r w:rsidR="00393E40" w:rsidRPr="00393E40">
        <w:rPr>
          <w:rFonts w:ascii="Times New Roman" w:eastAsia="Calibri" w:hAnsi="Times New Roman" w:cs="Times New Roman"/>
          <w:sz w:val="28"/>
          <w:szCs w:val="28"/>
          <w:lang w:val="ru-RU"/>
        </w:rPr>
        <w:t xml:space="preserve">  </w:t>
      </w:r>
    </w:p>
    <w:p w:rsidR="00393E40" w:rsidRPr="00393E40" w:rsidRDefault="00393E40" w:rsidP="0042138F">
      <w:pPr>
        <w:spacing w:before="120" w:after="0" w:line="240" w:lineRule="auto"/>
        <w:rPr>
          <w:rFonts w:ascii="Times New Roman" w:eastAsia="Calibri" w:hAnsi="Times New Roman" w:cs="Times New Roman"/>
          <w:sz w:val="28"/>
          <w:szCs w:val="28"/>
          <w:lang w:val="ru-RU"/>
        </w:rPr>
      </w:pPr>
      <w:r w:rsidRPr="00393E40">
        <w:rPr>
          <w:rFonts w:ascii="Times New Roman" w:eastAsia="Calibri" w:hAnsi="Times New Roman" w:cs="Times New Roman"/>
          <w:sz w:val="28"/>
          <w:szCs w:val="28"/>
          <w:lang w:val="ru-RU"/>
        </w:rPr>
        <w:t xml:space="preserve">Таблиця </w:t>
      </w:r>
      <w:r w:rsidRPr="00393E40">
        <w:rPr>
          <w:rFonts w:ascii="Times New Roman" w:eastAsia="Calibri" w:hAnsi="Times New Roman" w:cs="Times New Roman"/>
          <w:sz w:val="28"/>
          <w:szCs w:val="28"/>
        </w:rPr>
        <w:t>4</w:t>
      </w:r>
      <w:r w:rsidRPr="00393E40">
        <w:rPr>
          <w:rFonts w:ascii="Times New Roman" w:eastAsia="Calibri" w:hAnsi="Times New Roman" w:cs="Times New Roman"/>
          <w:sz w:val="28"/>
          <w:szCs w:val="28"/>
          <w:lang w:val="ru-RU"/>
        </w:rPr>
        <w:t>.1</w:t>
      </w:r>
      <w:r w:rsidR="00F82422">
        <w:rPr>
          <w:rFonts w:ascii="Times New Roman" w:eastAsia="Calibri" w:hAnsi="Times New Roman" w:cs="Times New Roman"/>
          <w:sz w:val="28"/>
          <w:szCs w:val="28"/>
        </w:rPr>
        <w:t>8</w:t>
      </w:r>
      <w:r w:rsidRPr="00393E40">
        <w:rPr>
          <w:rFonts w:ascii="Times New Roman" w:eastAsia="Calibri" w:hAnsi="Times New Roman" w:cs="Times New Roman"/>
          <w:b/>
          <w:sz w:val="28"/>
          <w:szCs w:val="28"/>
          <w:lang w:val="ru-RU"/>
        </w:rPr>
        <w:t xml:space="preserve"> – </w:t>
      </w:r>
      <w:r w:rsidRPr="00393E40">
        <w:rPr>
          <w:rFonts w:ascii="Times New Roman" w:eastAsia="Calibri" w:hAnsi="Times New Roman" w:cs="Times New Roman"/>
          <w:sz w:val="28"/>
          <w:szCs w:val="28"/>
          <w:lang w:val="ru-RU"/>
        </w:rPr>
        <w:t>Забезпеченість проекту оборотними фондами</w:t>
      </w:r>
    </w:p>
    <w:tbl>
      <w:tblPr>
        <w:tblpPr w:leftFromText="180" w:rightFromText="180" w:vertAnchor="text" w:horzAnchor="margin" w:tblpXSpec="center" w:tblpY="136"/>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9"/>
        <w:gridCol w:w="2276"/>
        <w:gridCol w:w="1606"/>
        <w:gridCol w:w="1193"/>
        <w:gridCol w:w="1789"/>
        <w:gridCol w:w="1176"/>
      </w:tblGrid>
      <w:tr w:rsidR="00393E40" w:rsidRPr="005B4396" w:rsidTr="00F82422">
        <w:trPr>
          <w:trHeight w:val="980"/>
        </w:trPr>
        <w:tc>
          <w:tcPr>
            <w:tcW w:w="159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Група ОбФ</w:t>
            </w:r>
          </w:p>
        </w:tc>
        <w:tc>
          <w:tcPr>
            <w:tcW w:w="227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Назва</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Норма витрат на рік</w:t>
            </w:r>
          </w:p>
        </w:tc>
        <w:tc>
          <w:tcPr>
            <w:tcW w:w="1193"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Ціна, грн</w:t>
            </w:r>
            <w:r w:rsidR="00393E40" w:rsidRPr="005B4396">
              <w:rPr>
                <w:rFonts w:ascii="Times New Roman" w:eastAsia="Times New Roman" w:hAnsi="Times New Roman" w:cs="Times New Roman"/>
                <w:sz w:val="28"/>
                <w:szCs w:val="28"/>
                <w:lang w:val="ru-RU"/>
              </w:rPr>
              <w:t>/од</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Очікуваний постачальник</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Джерело фінансування</w:t>
            </w:r>
          </w:p>
        </w:tc>
      </w:tr>
      <w:tr w:rsidR="00393E40" w:rsidRPr="005B4396" w:rsidTr="00F82422">
        <w:trPr>
          <w:trHeight w:val="427"/>
        </w:trPr>
        <w:tc>
          <w:tcPr>
            <w:tcW w:w="159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Паливо, електроенергія</w:t>
            </w:r>
          </w:p>
        </w:tc>
        <w:tc>
          <w:tcPr>
            <w:tcW w:w="2276" w:type="dxa"/>
            <w:tcBorders>
              <w:top w:val="single" w:sz="4" w:space="0" w:color="000000"/>
              <w:left w:val="single" w:sz="4" w:space="0" w:color="000000"/>
              <w:bottom w:val="single" w:sz="4" w:space="0" w:color="000000"/>
              <w:right w:val="single" w:sz="4" w:space="0" w:color="000000"/>
            </w:tcBorders>
            <w:vAlign w:val="center"/>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Електроенергія</w:t>
            </w:r>
          </w:p>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200</w:t>
            </w:r>
            <w:r w:rsidR="00393E40" w:rsidRPr="005B4396">
              <w:rPr>
                <w:rFonts w:ascii="Times New Roman" w:eastAsia="Times New Roman" w:hAnsi="Times New Roman" w:cs="Times New Roman"/>
                <w:sz w:val="28"/>
                <w:szCs w:val="28"/>
                <w:lang w:val="ru-RU"/>
              </w:rPr>
              <w:t>00 кВт</w:t>
            </w:r>
          </w:p>
        </w:tc>
        <w:tc>
          <w:tcPr>
            <w:tcW w:w="1193"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1,68</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Київтеплоенерго</w:t>
            </w:r>
          </w:p>
        </w:tc>
        <w:tc>
          <w:tcPr>
            <w:tcW w:w="1176" w:type="dxa"/>
            <w:vMerge w:val="restart"/>
            <w:tcBorders>
              <w:top w:val="single" w:sz="4" w:space="0" w:color="000000"/>
              <w:left w:val="single" w:sz="4" w:space="0" w:color="000000"/>
              <w:bottom w:val="single" w:sz="4" w:space="0" w:color="000000"/>
              <w:right w:val="single" w:sz="4" w:space="0" w:color="000000"/>
            </w:tcBorders>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Власні фонди</w:t>
            </w:r>
          </w:p>
        </w:tc>
      </w:tr>
      <w:tr w:rsidR="00393E40" w:rsidRPr="005B4396" w:rsidTr="00F82422">
        <w:trPr>
          <w:trHeight w:val="279"/>
        </w:trPr>
        <w:tc>
          <w:tcPr>
            <w:tcW w:w="159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Інші витрати</w:t>
            </w:r>
          </w:p>
        </w:tc>
        <w:tc>
          <w:tcPr>
            <w:tcW w:w="227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Податки</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12</w:t>
            </w:r>
          </w:p>
        </w:tc>
        <w:tc>
          <w:tcPr>
            <w:tcW w:w="1193"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100</w:t>
            </w:r>
            <w:r w:rsidR="008C1633" w:rsidRPr="005B4396">
              <w:rPr>
                <w:rFonts w:ascii="Times New Roman" w:eastAsia="Times New Roman" w:hAnsi="Times New Roman" w:cs="Times New Roman"/>
                <w:sz w:val="28"/>
                <w:szCs w:val="28"/>
                <w:lang w:val="ru-RU"/>
              </w:rPr>
              <w:t>0</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ДПС</w:t>
            </w:r>
          </w:p>
        </w:tc>
        <w:tc>
          <w:tcPr>
            <w:tcW w:w="1176" w:type="dxa"/>
            <w:vMerge/>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val="en-US"/>
              </w:rPr>
            </w:pPr>
          </w:p>
        </w:tc>
      </w:tr>
      <w:tr w:rsidR="00393E40" w:rsidRPr="005B4396" w:rsidTr="00F82422">
        <w:trPr>
          <w:trHeight w:val="411"/>
        </w:trPr>
        <w:tc>
          <w:tcPr>
            <w:tcW w:w="159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Паливо, електроенергія</w:t>
            </w:r>
          </w:p>
        </w:tc>
        <w:tc>
          <w:tcPr>
            <w:tcW w:w="227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Інтернет</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12</w:t>
            </w:r>
          </w:p>
        </w:tc>
        <w:tc>
          <w:tcPr>
            <w:tcW w:w="1193"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170</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shd w:val="clear" w:color="auto" w:fill="FFFFFF"/>
                <w:lang w:val="ru-RU"/>
              </w:rPr>
              <w:t>КПІ телеком</w:t>
            </w:r>
          </w:p>
        </w:tc>
        <w:tc>
          <w:tcPr>
            <w:tcW w:w="1176" w:type="dxa"/>
            <w:vMerge/>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val="en-US"/>
              </w:rPr>
            </w:pPr>
          </w:p>
        </w:tc>
      </w:tr>
    </w:tbl>
    <w:p w:rsidR="00393E40" w:rsidRPr="00393E40" w:rsidRDefault="00F82422" w:rsidP="00F82422">
      <w:pPr>
        <w:widowControl w:val="0"/>
        <w:autoSpaceDE w:val="0"/>
        <w:autoSpaceDN w:val="0"/>
        <w:spacing w:before="120"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ab/>
      </w:r>
      <w:r w:rsidRPr="00F82422">
        <w:rPr>
          <w:rFonts w:ascii="Times New Roman" w:eastAsia="Times New Roman" w:hAnsi="Times New Roman" w:cs="Times New Roman"/>
          <w:sz w:val="28"/>
          <w:szCs w:val="28"/>
          <w:lang w:val="ru-RU"/>
        </w:rPr>
        <w:t>Забезпеченість проекту трудовими ресурсами</w:t>
      </w:r>
      <w:r>
        <w:rPr>
          <w:rFonts w:ascii="Times New Roman" w:eastAsia="Times New Roman" w:hAnsi="Times New Roman" w:cs="Times New Roman"/>
          <w:sz w:val="28"/>
          <w:szCs w:val="28"/>
          <w:lang w:val="ru-RU"/>
        </w:rPr>
        <w:t xml:space="preserve"> представлено у таблиці 4.19.</w:t>
      </w:r>
    </w:p>
    <w:p w:rsidR="00F82422" w:rsidRDefault="00F82422" w:rsidP="0065359D">
      <w:pPr>
        <w:widowControl w:val="0"/>
        <w:autoSpaceDE w:val="0"/>
        <w:autoSpaceDN w:val="0"/>
        <w:spacing w:after="0" w:line="240" w:lineRule="auto"/>
        <w:ind w:firstLine="708"/>
        <w:rPr>
          <w:rFonts w:ascii="Times New Roman" w:eastAsia="Times New Roman" w:hAnsi="Times New Roman" w:cs="Times New Roman"/>
          <w:sz w:val="28"/>
          <w:szCs w:val="28"/>
        </w:rPr>
      </w:pPr>
    </w:p>
    <w:p w:rsidR="00F82422" w:rsidRDefault="00F82422" w:rsidP="0065359D">
      <w:pPr>
        <w:widowControl w:val="0"/>
        <w:autoSpaceDE w:val="0"/>
        <w:autoSpaceDN w:val="0"/>
        <w:spacing w:after="0" w:line="240" w:lineRule="auto"/>
        <w:ind w:firstLine="708"/>
        <w:rPr>
          <w:rFonts w:ascii="Times New Roman" w:eastAsia="Times New Roman" w:hAnsi="Times New Roman" w:cs="Times New Roman"/>
          <w:sz w:val="28"/>
          <w:szCs w:val="28"/>
        </w:rPr>
      </w:pPr>
    </w:p>
    <w:p w:rsidR="00EB663A" w:rsidRDefault="00EB663A" w:rsidP="00F82422">
      <w:pPr>
        <w:widowControl w:val="0"/>
        <w:autoSpaceDE w:val="0"/>
        <w:autoSpaceDN w:val="0"/>
        <w:spacing w:after="120" w:line="240" w:lineRule="auto"/>
        <w:ind w:firstLine="708"/>
        <w:rPr>
          <w:rFonts w:ascii="Times New Roman" w:eastAsia="Times New Roman" w:hAnsi="Times New Roman" w:cs="Times New Roman"/>
          <w:sz w:val="28"/>
          <w:szCs w:val="28"/>
        </w:rPr>
      </w:pPr>
    </w:p>
    <w:p w:rsidR="00EB663A" w:rsidRDefault="00EB663A" w:rsidP="00F82422">
      <w:pPr>
        <w:widowControl w:val="0"/>
        <w:autoSpaceDE w:val="0"/>
        <w:autoSpaceDN w:val="0"/>
        <w:spacing w:after="120" w:line="240" w:lineRule="auto"/>
        <w:ind w:firstLine="708"/>
        <w:rPr>
          <w:rFonts w:ascii="Times New Roman" w:eastAsia="Times New Roman" w:hAnsi="Times New Roman" w:cs="Times New Roman"/>
          <w:sz w:val="28"/>
          <w:szCs w:val="28"/>
        </w:rPr>
      </w:pPr>
    </w:p>
    <w:p w:rsidR="00EB663A" w:rsidRDefault="00EB663A" w:rsidP="00F82422">
      <w:pPr>
        <w:widowControl w:val="0"/>
        <w:autoSpaceDE w:val="0"/>
        <w:autoSpaceDN w:val="0"/>
        <w:spacing w:after="120" w:line="240" w:lineRule="auto"/>
        <w:ind w:firstLine="708"/>
        <w:rPr>
          <w:rFonts w:ascii="Times New Roman" w:eastAsia="Times New Roman" w:hAnsi="Times New Roman" w:cs="Times New Roman"/>
          <w:sz w:val="28"/>
          <w:szCs w:val="28"/>
        </w:rPr>
      </w:pPr>
    </w:p>
    <w:p w:rsidR="00393E40" w:rsidRPr="00393E40" w:rsidRDefault="00393E40" w:rsidP="00F82422">
      <w:pPr>
        <w:widowControl w:val="0"/>
        <w:autoSpaceDE w:val="0"/>
        <w:autoSpaceDN w:val="0"/>
        <w:spacing w:after="120" w:line="240" w:lineRule="auto"/>
        <w:ind w:firstLine="708"/>
        <w:rPr>
          <w:rFonts w:ascii="Times New Roman" w:eastAsia="Times New Roman" w:hAnsi="Times New Roman" w:cs="Times New Roman"/>
          <w:sz w:val="28"/>
          <w:szCs w:val="28"/>
        </w:rPr>
      </w:pPr>
      <w:r w:rsidRPr="00393E40">
        <w:rPr>
          <w:rFonts w:ascii="Times New Roman" w:eastAsia="Times New Roman" w:hAnsi="Times New Roman" w:cs="Times New Roman"/>
          <w:sz w:val="28"/>
          <w:szCs w:val="28"/>
        </w:rPr>
        <w:lastRenderedPageBreak/>
        <w:t>Таблиця 4.1</w:t>
      </w:r>
      <w:r w:rsidR="00F82422">
        <w:rPr>
          <w:rFonts w:ascii="Times New Roman" w:eastAsia="Times New Roman" w:hAnsi="Times New Roman" w:cs="Times New Roman"/>
          <w:sz w:val="28"/>
          <w:szCs w:val="28"/>
        </w:rPr>
        <w:t>9</w:t>
      </w:r>
      <w:r w:rsidRPr="00393E40">
        <w:rPr>
          <w:rFonts w:ascii="Times New Roman" w:eastAsia="Times New Roman" w:hAnsi="Times New Roman" w:cs="Times New Roman"/>
          <w:sz w:val="28"/>
          <w:szCs w:val="28"/>
        </w:rPr>
        <w:t xml:space="preserve"> – Забезпеченість проекту трудовими ресурсами</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646"/>
        <w:gridCol w:w="696"/>
        <w:gridCol w:w="2053"/>
        <w:gridCol w:w="1701"/>
        <w:gridCol w:w="1417"/>
      </w:tblGrid>
      <w:tr w:rsidR="00393E40" w:rsidRPr="005B4396" w:rsidTr="00F82422">
        <w:trPr>
          <w:trHeight w:val="1427"/>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p>
          <w:p w:rsidR="00393E40" w:rsidRPr="005B4396" w:rsidRDefault="00393E40" w:rsidP="005B4396">
            <w:pPr>
              <w:widowControl w:val="0"/>
              <w:autoSpaceDE w:val="0"/>
              <w:autoSpaceDN w:val="0"/>
              <w:spacing w:after="0" w:line="276" w:lineRule="auto"/>
              <w:ind w:left="-12" w:right="-9"/>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Категорія кадрів</w:t>
            </w:r>
          </w:p>
        </w:tc>
        <w:tc>
          <w:tcPr>
            <w:tcW w:w="164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Назва посади</w:t>
            </w:r>
          </w:p>
        </w:tc>
        <w:tc>
          <w:tcPr>
            <w:tcW w:w="69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ind w:left="109" w:right="95" w:firstLine="8"/>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rPr>
              <w:t>К-ть</w:t>
            </w:r>
          </w:p>
        </w:tc>
        <w:tc>
          <w:tcPr>
            <w:tcW w:w="2053" w:type="dxa"/>
            <w:tcBorders>
              <w:top w:val="single" w:sz="4" w:space="0" w:color="000000"/>
              <w:left w:val="single" w:sz="4" w:space="0" w:color="000000"/>
              <w:bottom w:val="single" w:sz="4" w:space="0" w:color="000000"/>
              <w:right w:val="single" w:sz="4" w:space="0" w:color="000000"/>
            </w:tcBorders>
            <w:vAlign w:val="center"/>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p>
          <w:p w:rsidR="00393E40" w:rsidRPr="005B4396" w:rsidRDefault="00393E40" w:rsidP="005B4396">
            <w:pPr>
              <w:widowControl w:val="0"/>
              <w:autoSpaceDE w:val="0"/>
              <w:autoSpaceDN w:val="0"/>
              <w:spacing w:after="0" w:line="276" w:lineRule="auto"/>
              <w:ind w:left="541" w:right="85" w:hanging="433"/>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Кваліфікаційні вимоги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ind w:right="93"/>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Заробітна плата, грн</w:t>
            </w:r>
          </w:p>
        </w:tc>
        <w:tc>
          <w:tcPr>
            <w:tcW w:w="1417" w:type="dxa"/>
            <w:tcBorders>
              <w:top w:val="single" w:sz="4" w:space="0" w:color="000000"/>
              <w:left w:val="single" w:sz="4" w:space="0" w:color="000000"/>
              <w:bottom w:val="single" w:sz="4" w:space="0" w:color="000000"/>
              <w:right w:val="single" w:sz="4" w:space="0" w:color="000000"/>
            </w:tcBorders>
            <w:vAlign w:val="center"/>
          </w:tcPr>
          <w:p w:rsidR="00393E40" w:rsidRPr="005B4396" w:rsidRDefault="00393E40" w:rsidP="005B4396">
            <w:pPr>
              <w:widowControl w:val="0"/>
              <w:autoSpaceDE w:val="0"/>
              <w:autoSpaceDN w:val="0"/>
              <w:spacing w:after="0" w:line="276" w:lineRule="auto"/>
              <w:ind w:left="103" w:right="84"/>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Джерело фінансування</w:t>
            </w:r>
            <w:r w:rsidR="008C1633" w:rsidRPr="005B4396">
              <w:rPr>
                <w:rFonts w:ascii="Times New Roman" w:eastAsia="Times New Roman" w:hAnsi="Times New Roman" w:cs="Times New Roman"/>
                <w:sz w:val="28"/>
                <w:szCs w:val="28"/>
              </w:rPr>
              <w:t xml:space="preserve"> </w:t>
            </w:r>
            <w:r w:rsidRPr="005B4396">
              <w:rPr>
                <w:rFonts w:ascii="Times New Roman" w:eastAsia="Times New Roman" w:hAnsi="Times New Roman" w:cs="Times New Roman"/>
                <w:sz w:val="28"/>
                <w:szCs w:val="28"/>
              </w:rPr>
              <w:t>ФОП</w:t>
            </w:r>
          </w:p>
        </w:tc>
      </w:tr>
      <w:tr w:rsidR="00393E40" w:rsidRPr="005B4396" w:rsidTr="00F82422">
        <w:trPr>
          <w:trHeight w:val="286"/>
          <w:jc w:val="center"/>
        </w:trPr>
        <w:tc>
          <w:tcPr>
            <w:tcW w:w="1417"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ind w:left="110"/>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Спеціаліст</w:t>
            </w:r>
          </w:p>
        </w:tc>
        <w:tc>
          <w:tcPr>
            <w:tcW w:w="164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ind w:left="246" w:right="242"/>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Інжене</w:t>
            </w:r>
            <w:r w:rsidR="00393E40" w:rsidRPr="005B4396">
              <w:rPr>
                <w:rFonts w:ascii="Times New Roman" w:eastAsia="Times New Roman" w:hAnsi="Times New Roman" w:cs="Times New Roman"/>
                <w:sz w:val="28"/>
                <w:szCs w:val="28"/>
              </w:rPr>
              <w:t>-</w:t>
            </w:r>
            <w:r w:rsidRPr="005B4396">
              <w:rPr>
                <w:rFonts w:ascii="Times New Roman" w:eastAsia="Times New Roman" w:hAnsi="Times New Roman" w:cs="Times New Roman"/>
                <w:sz w:val="28"/>
                <w:szCs w:val="28"/>
              </w:rPr>
              <w:t>директор</w:t>
            </w:r>
          </w:p>
        </w:tc>
        <w:tc>
          <w:tcPr>
            <w:tcW w:w="696"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Інженерно-технічна освіта</w:t>
            </w:r>
            <w:r w:rsidR="00393E40" w:rsidRPr="005B4396">
              <w:rPr>
                <w:rFonts w:ascii="Times New Roman" w:eastAsia="Times New Roman" w:hAnsi="Times New Roman" w:cs="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10000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rPr>
            </w:pPr>
            <w:r w:rsidRPr="005B4396">
              <w:rPr>
                <w:rFonts w:ascii="Times New Roman" w:eastAsia="Times New Roman" w:hAnsi="Times New Roman" w:cs="Times New Roman"/>
                <w:sz w:val="28"/>
                <w:szCs w:val="28"/>
              </w:rPr>
              <w:t>Прибуток</w:t>
            </w:r>
          </w:p>
        </w:tc>
      </w:tr>
    </w:tbl>
    <w:p w:rsidR="00393E40" w:rsidRDefault="00F82422" w:rsidP="00F82422">
      <w:pPr>
        <w:spacing w:before="12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Pr="00393E40">
        <w:rPr>
          <w:rFonts w:ascii="Times New Roman" w:eastAsia="Times New Roman" w:hAnsi="Times New Roman" w:cs="Times New Roman"/>
          <w:sz w:val="28"/>
          <w:szCs w:val="28"/>
          <w:lang w:eastAsia="ru-RU"/>
        </w:rPr>
        <w:t>Техніко-економічні показники проекту</w:t>
      </w:r>
      <w:r>
        <w:rPr>
          <w:rFonts w:ascii="Times New Roman" w:eastAsia="Times New Roman" w:hAnsi="Times New Roman" w:cs="Times New Roman"/>
          <w:sz w:val="28"/>
          <w:szCs w:val="28"/>
          <w:lang w:eastAsia="ru-RU"/>
        </w:rPr>
        <w:t xml:space="preserve"> представлені у таблиці 4.20.</w:t>
      </w:r>
    </w:p>
    <w:p w:rsidR="00393E40" w:rsidRPr="00393E40" w:rsidRDefault="00393E40" w:rsidP="00F82422">
      <w:pPr>
        <w:spacing w:after="0" w:line="360" w:lineRule="auto"/>
        <w:ind w:firstLine="708"/>
        <w:jc w:val="both"/>
        <w:rPr>
          <w:rFonts w:ascii="Times New Roman" w:eastAsia="Times New Roman" w:hAnsi="Times New Roman" w:cs="Times New Roman"/>
          <w:sz w:val="28"/>
          <w:szCs w:val="28"/>
          <w:lang w:eastAsia="ru-RU"/>
        </w:rPr>
      </w:pPr>
      <w:r w:rsidRPr="00393E40">
        <w:rPr>
          <w:rFonts w:ascii="Times New Roman" w:eastAsia="Times New Roman" w:hAnsi="Times New Roman" w:cs="Times New Roman"/>
          <w:sz w:val="28"/>
          <w:szCs w:val="28"/>
          <w:lang w:eastAsia="ru-RU"/>
        </w:rPr>
        <w:t>Таблиця 4.</w:t>
      </w:r>
      <w:r w:rsidR="00F82422">
        <w:rPr>
          <w:rFonts w:ascii="Times New Roman" w:eastAsia="Times New Roman" w:hAnsi="Times New Roman" w:cs="Times New Roman"/>
          <w:sz w:val="28"/>
          <w:szCs w:val="28"/>
          <w:lang w:eastAsia="ru-RU"/>
        </w:rPr>
        <w:t xml:space="preserve">20 </w:t>
      </w:r>
      <w:r w:rsidRPr="00393E40">
        <w:rPr>
          <w:rFonts w:ascii="Times New Roman" w:eastAsia="Times New Roman" w:hAnsi="Times New Roman" w:cs="Times New Roman"/>
          <w:sz w:val="28"/>
          <w:szCs w:val="28"/>
          <w:lang w:eastAsia="ru-RU"/>
        </w:rPr>
        <w:t>– Техніко-економічні показники проекту</w:t>
      </w:r>
    </w:p>
    <w:tbl>
      <w:tblPr>
        <w:tblW w:w="94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75"/>
        <w:gridCol w:w="1637"/>
        <w:gridCol w:w="2623"/>
      </w:tblGrid>
      <w:tr w:rsidR="00393E40" w:rsidRPr="005B4396" w:rsidTr="00F82422">
        <w:trPr>
          <w:trHeight w:val="551"/>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Показники</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Одиниця виміру</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Умовне позначення, формула розрахунку</w:t>
            </w:r>
          </w:p>
        </w:tc>
      </w:tr>
      <w:tr w:rsidR="00393E40" w:rsidRPr="005B4396" w:rsidTr="00F82422">
        <w:trPr>
          <w:trHeight w:val="552"/>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 Річний обсяг реалізації ідеї, технології, методики</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користувачів</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8C1633"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В = 25</w:t>
            </w:r>
          </w:p>
        </w:tc>
      </w:tr>
      <w:tr w:rsidR="00393E40" w:rsidRPr="005B4396" w:rsidTr="00F82422">
        <w:trPr>
          <w:trHeight w:val="574"/>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2. Середньорічна чисельність персоналу за списком</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Осіб</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position w:val="2"/>
                <w:sz w:val="28"/>
                <w:szCs w:val="28"/>
                <w:lang w:val="ru-RU"/>
              </w:rPr>
              <w:t>О =</w:t>
            </w:r>
            <w:r w:rsidR="008C1633" w:rsidRPr="005B4396">
              <w:rPr>
                <w:rFonts w:ascii="Times New Roman" w:eastAsia="Times New Roman" w:hAnsi="Times New Roman" w:cs="Times New Roman"/>
                <w:position w:val="2"/>
                <w:sz w:val="28"/>
                <w:szCs w:val="28"/>
                <w:lang w:val="ru-RU"/>
              </w:rPr>
              <w:t xml:space="preserve"> 1</w:t>
            </w:r>
          </w:p>
        </w:tc>
      </w:tr>
      <w:tr w:rsidR="00393E40" w:rsidRPr="005B4396" w:rsidTr="00F82422">
        <w:trPr>
          <w:trHeight w:val="263"/>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4.Середньорічний виробіток робітника</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393E4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Корист./особу</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393E40" w:rsidRPr="005B4396" w:rsidRDefault="006C3380"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position w:val="2"/>
                <w:sz w:val="28"/>
                <w:szCs w:val="28"/>
                <w:lang w:val="ru-RU"/>
              </w:rPr>
              <w:t>25</w:t>
            </w:r>
          </w:p>
        </w:tc>
      </w:tr>
      <w:tr w:rsidR="00D65A87" w:rsidRPr="005B4396" w:rsidTr="00F82422">
        <w:trPr>
          <w:trHeight w:val="261"/>
          <w:jc w:val="center"/>
        </w:trPr>
        <w:tc>
          <w:tcPr>
            <w:tcW w:w="5175" w:type="dxa"/>
            <w:tcBorders>
              <w:top w:val="single" w:sz="6" w:space="0" w:color="000000"/>
              <w:left w:val="single" w:sz="6" w:space="0" w:color="000000"/>
              <w:bottom w:val="nil"/>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5. Капіталовкладення у проект:</w:t>
            </w:r>
          </w:p>
        </w:tc>
        <w:tc>
          <w:tcPr>
            <w:tcW w:w="1637" w:type="dxa"/>
            <w:tcBorders>
              <w:top w:val="single" w:sz="6" w:space="0" w:color="000000"/>
              <w:left w:val="single" w:sz="6" w:space="0" w:color="000000"/>
              <w:bottom w:val="nil"/>
              <w:right w:val="single" w:sz="6" w:space="0" w:color="000000"/>
            </w:tcBorders>
            <w:vAlign w:val="center"/>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w:t>
            </w:r>
          </w:p>
        </w:tc>
        <w:tc>
          <w:tcPr>
            <w:tcW w:w="2623" w:type="dxa"/>
            <w:vMerge w:val="restart"/>
            <w:tcBorders>
              <w:top w:val="single" w:sz="6" w:space="0" w:color="000000"/>
              <w:left w:val="single" w:sz="6" w:space="0" w:color="000000"/>
              <w:bottom w:val="single" w:sz="6" w:space="0" w:color="000000"/>
              <w:right w:val="single" w:sz="6" w:space="0" w:color="000000"/>
            </w:tcBorders>
            <w:vAlign w:val="center"/>
          </w:tcPr>
          <w:p w:rsidR="00D65A87" w:rsidRPr="005B4396" w:rsidRDefault="00FE361E"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К = 125</w:t>
            </w:r>
            <w:r w:rsidR="00D65A87" w:rsidRPr="005B4396">
              <w:rPr>
                <w:rFonts w:ascii="Times New Roman" w:eastAsia="Times New Roman" w:hAnsi="Times New Roman" w:cs="Times New Roman"/>
                <w:sz w:val="28"/>
                <w:szCs w:val="28"/>
                <w:lang w:val="ru-RU"/>
              </w:rPr>
              <w:t>000,</w:t>
            </w:r>
          </w:p>
          <w:p w:rsidR="00D65A87" w:rsidRPr="005B4396" w:rsidRDefault="00FE361E"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5000</w:t>
            </w:r>
          </w:p>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p>
        </w:tc>
      </w:tr>
      <w:tr w:rsidR="00D65A87" w:rsidRPr="005B4396" w:rsidTr="00F82422">
        <w:trPr>
          <w:trHeight w:val="113"/>
          <w:jc w:val="center"/>
        </w:trPr>
        <w:tc>
          <w:tcPr>
            <w:tcW w:w="5175" w:type="dxa"/>
            <w:tcBorders>
              <w:top w:val="nil"/>
              <w:left w:val="single" w:sz="6" w:space="0" w:color="000000"/>
              <w:bottom w:val="nil"/>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 всього</w:t>
            </w:r>
          </w:p>
        </w:tc>
        <w:tc>
          <w:tcPr>
            <w:tcW w:w="1637" w:type="dxa"/>
            <w:tcBorders>
              <w:top w:val="nil"/>
              <w:left w:val="single" w:sz="6" w:space="0" w:color="000000"/>
              <w:bottom w:val="nil"/>
              <w:right w:val="single" w:sz="6" w:space="0" w:color="000000"/>
            </w:tcBorders>
            <w:vAlign w:val="center"/>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Грн./од.</w:t>
            </w:r>
          </w:p>
        </w:tc>
        <w:tc>
          <w:tcPr>
            <w:tcW w:w="2623" w:type="dxa"/>
            <w:vMerge/>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val="en-US"/>
              </w:rPr>
            </w:pPr>
          </w:p>
        </w:tc>
      </w:tr>
      <w:tr w:rsidR="00D65A87" w:rsidRPr="005B4396" w:rsidTr="00F82422">
        <w:trPr>
          <w:trHeight w:val="65"/>
          <w:jc w:val="center"/>
        </w:trPr>
        <w:tc>
          <w:tcPr>
            <w:tcW w:w="5175" w:type="dxa"/>
            <w:tcBorders>
              <w:top w:val="nil"/>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 на одиницю продукції</w:t>
            </w:r>
          </w:p>
        </w:tc>
        <w:tc>
          <w:tcPr>
            <w:tcW w:w="1637" w:type="dxa"/>
            <w:tcBorders>
              <w:top w:val="nil"/>
              <w:left w:val="single" w:sz="6" w:space="0" w:color="000000"/>
              <w:bottom w:val="single" w:sz="6" w:space="0" w:color="000000"/>
              <w:right w:val="single" w:sz="6" w:space="0" w:color="000000"/>
            </w:tcBorders>
            <w:vAlign w:val="center"/>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p>
        </w:tc>
        <w:tc>
          <w:tcPr>
            <w:tcW w:w="2623" w:type="dxa"/>
            <w:vMerge/>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val="ru-RU"/>
              </w:rPr>
            </w:pPr>
          </w:p>
        </w:tc>
      </w:tr>
      <w:tr w:rsidR="00D65A87" w:rsidRPr="005B4396" w:rsidTr="00F82422">
        <w:trPr>
          <w:trHeight w:val="244"/>
          <w:jc w:val="center"/>
        </w:trPr>
        <w:tc>
          <w:tcPr>
            <w:tcW w:w="5175" w:type="dxa"/>
            <w:tcBorders>
              <w:top w:val="single" w:sz="6" w:space="0" w:color="000000"/>
              <w:left w:val="single" w:sz="6" w:space="0" w:color="000000"/>
              <w:bottom w:val="nil"/>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6. Повна собівартість:</w:t>
            </w:r>
          </w:p>
        </w:tc>
        <w:tc>
          <w:tcPr>
            <w:tcW w:w="1637" w:type="dxa"/>
            <w:tcBorders>
              <w:top w:val="single" w:sz="6" w:space="0" w:color="000000"/>
              <w:left w:val="single" w:sz="6" w:space="0" w:color="000000"/>
              <w:bottom w:val="nil"/>
              <w:right w:val="single" w:sz="6" w:space="0" w:color="000000"/>
            </w:tcBorders>
            <w:vAlign w:val="center"/>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w:t>
            </w:r>
          </w:p>
        </w:tc>
        <w:tc>
          <w:tcPr>
            <w:tcW w:w="2623" w:type="dxa"/>
            <w:vMerge w:val="restart"/>
            <w:tcBorders>
              <w:top w:val="single" w:sz="6" w:space="0" w:color="000000"/>
              <w:left w:val="single" w:sz="6" w:space="0" w:color="000000"/>
              <w:bottom w:val="single" w:sz="6" w:space="0" w:color="000000"/>
              <w:right w:val="single" w:sz="6" w:space="0" w:color="000000"/>
            </w:tcBorders>
            <w:vAlign w:val="center"/>
          </w:tcPr>
          <w:p w:rsidR="00D65A87" w:rsidRPr="005B4396" w:rsidRDefault="00D65A87" w:rsidP="005B4396">
            <w:pPr>
              <w:widowControl w:val="0"/>
              <w:autoSpaceDE w:val="0"/>
              <w:autoSpaceDN w:val="0"/>
              <w:spacing w:after="0" w:line="276" w:lineRule="auto"/>
              <w:rPr>
                <w:rFonts w:ascii="Times New Roman" w:eastAsia="Times New Roman" w:hAnsi="Times New Roman" w:cs="Times New Roman"/>
                <w:sz w:val="28"/>
                <w:szCs w:val="28"/>
                <w:lang w:val="ru-RU"/>
              </w:rPr>
            </w:pPr>
          </w:p>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К = 137200,</w:t>
            </w:r>
          </w:p>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5488</w:t>
            </w:r>
          </w:p>
        </w:tc>
      </w:tr>
      <w:tr w:rsidR="00D65A87" w:rsidRPr="005B4396" w:rsidTr="00F82422">
        <w:trPr>
          <w:trHeight w:val="504"/>
          <w:jc w:val="center"/>
        </w:trPr>
        <w:tc>
          <w:tcPr>
            <w:tcW w:w="5175" w:type="dxa"/>
            <w:tcBorders>
              <w:top w:val="nil"/>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 всього</w:t>
            </w:r>
          </w:p>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 на одиницю продукції</w:t>
            </w:r>
          </w:p>
        </w:tc>
        <w:tc>
          <w:tcPr>
            <w:tcW w:w="1637" w:type="dxa"/>
            <w:tcBorders>
              <w:top w:val="nil"/>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Грн./од.</w:t>
            </w:r>
          </w:p>
        </w:tc>
        <w:tc>
          <w:tcPr>
            <w:tcW w:w="2623" w:type="dxa"/>
            <w:vMerge/>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ind w:firstLine="357"/>
              <w:jc w:val="both"/>
              <w:rPr>
                <w:rFonts w:ascii="Times New Roman" w:eastAsia="Times New Roman" w:hAnsi="Times New Roman" w:cs="Times New Roman"/>
                <w:sz w:val="28"/>
                <w:szCs w:val="28"/>
                <w:lang w:val="ru-RU"/>
              </w:rPr>
            </w:pPr>
          </w:p>
        </w:tc>
      </w:tr>
      <w:tr w:rsidR="00D65A87" w:rsidRPr="005B4396" w:rsidTr="00F82422">
        <w:trPr>
          <w:trHeight w:val="384"/>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7. Відносний прибуток</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Грн./корист.</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A42EBE"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П = 25</w:t>
            </w:r>
            <w:r w:rsidR="00FE361E" w:rsidRPr="005B4396">
              <w:rPr>
                <w:rFonts w:ascii="Times New Roman" w:eastAsia="Times New Roman" w:hAnsi="Times New Roman" w:cs="Times New Roman"/>
                <w:sz w:val="28"/>
                <w:szCs w:val="28"/>
                <w:lang w:val="ru-RU"/>
              </w:rPr>
              <w:t>12</w:t>
            </w:r>
          </w:p>
        </w:tc>
      </w:tr>
      <w:tr w:rsidR="00D65A87" w:rsidRPr="005B4396" w:rsidTr="00F82422">
        <w:trPr>
          <w:trHeight w:val="405"/>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8. Рентабельність</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w w:val="99"/>
                <w:sz w:val="28"/>
                <w:szCs w:val="28"/>
                <w:lang w:val="ru-RU"/>
              </w:rPr>
              <w:t>%</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A42EBE"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Р= (П/С ) ×100 = 45,7</w:t>
            </w:r>
            <w:r w:rsidR="00D65A87" w:rsidRPr="005B4396">
              <w:rPr>
                <w:rFonts w:ascii="Times New Roman" w:eastAsia="Times New Roman" w:hAnsi="Times New Roman" w:cs="Times New Roman"/>
                <w:sz w:val="28"/>
                <w:szCs w:val="28"/>
                <w:lang w:val="ru-RU"/>
              </w:rPr>
              <w:t xml:space="preserve"> %</w:t>
            </w:r>
          </w:p>
        </w:tc>
      </w:tr>
      <w:tr w:rsidR="00D65A87" w:rsidRPr="005B4396" w:rsidTr="00F82422">
        <w:trPr>
          <w:trHeight w:val="552"/>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9. Період повернення капіталовкладень</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Місяців</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position w:val="2"/>
                <w:sz w:val="28"/>
                <w:szCs w:val="28"/>
                <w:lang w:val="ru-RU"/>
              </w:rPr>
            </w:pPr>
            <w:r w:rsidRPr="005B4396">
              <w:rPr>
                <w:rFonts w:ascii="Times New Roman" w:eastAsia="Times New Roman" w:hAnsi="Times New Roman" w:cs="Times New Roman"/>
                <w:position w:val="2"/>
                <w:sz w:val="28"/>
                <w:szCs w:val="28"/>
                <w:lang w:val="ru-RU"/>
              </w:rPr>
              <w:t>Т</w:t>
            </w:r>
            <w:r w:rsidRPr="005B4396">
              <w:rPr>
                <w:rFonts w:ascii="Times New Roman" w:eastAsia="Times New Roman" w:hAnsi="Times New Roman" w:cs="Times New Roman"/>
                <w:sz w:val="28"/>
                <w:szCs w:val="28"/>
                <w:lang w:val="ru-RU"/>
              </w:rPr>
              <w:t>пов</w:t>
            </w:r>
            <w:r w:rsidRPr="005B4396">
              <w:rPr>
                <w:rFonts w:ascii="Times New Roman" w:eastAsia="Times New Roman" w:hAnsi="Times New Roman" w:cs="Times New Roman"/>
                <w:position w:val="2"/>
                <w:sz w:val="28"/>
                <w:szCs w:val="28"/>
                <w:lang w:val="ru-RU"/>
              </w:rPr>
              <w:t>= К/П =</w:t>
            </w:r>
          </w:p>
          <w:p w:rsidR="00D65A87" w:rsidRPr="005B4396" w:rsidRDefault="00A42EBE"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position w:val="2"/>
                <w:sz w:val="28"/>
                <w:szCs w:val="28"/>
                <w:lang w:val="ru-RU"/>
              </w:rPr>
              <w:t>50</w:t>
            </w:r>
            <w:r w:rsidR="00D65A87" w:rsidRPr="005B4396">
              <w:rPr>
                <w:rFonts w:ascii="Times New Roman" w:eastAsia="Times New Roman" w:hAnsi="Times New Roman" w:cs="Times New Roman"/>
                <w:position w:val="2"/>
                <w:sz w:val="28"/>
                <w:szCs w:val="28"/>
                <w:lang w:val="ru-RU"/>
              </w:rPr>
              <w:t xml:space="preserve"> місяців</w:t>
            </w:r>
          </w:p>
        </w:tc>
      </w:tr>
      <w:tr w:rsidR="00D65A87" w:rsidRPr="005B4396" w:rsidTr="00F82422">
        <w:trPr>
          <w:trHeight w:val="390"/>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10. Фондовіддача виробничих фондів</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Грн./грн.</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ФВ=(Ц×В)/ОФ = 0,79</w:t>
            </w:r>
          </w:p>
        </w:tc>
      </w:tr>
      <w:tr w:rsidR="00D65A87" w:rsidRPr="005B4396" w:rsidTr="00F82422">
        <w:trPr>
          <w:trHeight w:val="410"/>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11. Фондоємкість</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Грн./грн.</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ФЄ = 1/ФВ=1,26</w:t>
            </w:r>
          </w:p>
        </w:tc>
      </w:tr>
      <w:tr w:rsidR="00D65A87" w:rsidRPr="005B4396" w:rsidTr="00F82422">
        <w:trPr>
          <w:trHeight w:val="402"/>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12. Продуктивність праці</w:t>
            </w:r>
          </w:p>
        </w:tc>
        <w:tc>
          <w:tcPr>
            <w:tcW w:w="1637"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Грн./особу</w:t>
            </w: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position w:val="2"/>
                <w:sz w:val="28"/>
                <w:szCs w:val="28"/>
                <w:lang w:val="ru-RU"/>
              </w:rPr>
              <w:t>ПП= В/(Ч</w:t>
            </w:r>
            <w:r w:rsidRPr="005B4396">
              <w:rPr>
                <w:rFonts w:ascii="Times New Roman" w:eastAsia="Times New Roman" w:hAnsi="Times New Roman" w:cs="Times New Roman"/>
                <w:sz w:val="28"/>
                <w:szCs w:val="28"/>
                <w:lang w:val="ru-RU"/>
              </w:rPr>
              <w:t>сп</w:t>
            </w:r>
            <w:r w:rsidRPr="005B4396">
              <w:rPr>
                <w:rFonts w:ascii="Times New Roman" w:eastAsia="Times New Roman" w:hAnsi="Times New Roman" w:cs="Times New Roman"/>
                <w:position w:val="2"/>
                <w:sz w:val="28"/>
                <w:szCs w:val="28"/>
                <w:lang w:val="ru-RU"/>
              </w:rPr>
              <w:t>× Т)= 6</w:t>
            </w:r>
          </w:p>
        </w:tc>
      </w:tr>
      <w:tr w:rsidR="00D65A87" w:rsidRPr="005B4396" w:rsidTr="00F82422">
        <w:trPr>
          <w:trHeight w:val="422"/>
          <w:jc w:val="center"/>
        </w:trPr>
        <w:tc>
          <w:tcPr>
            <w:tcW w:w="5175"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r w:rsidRPr="005B4396">
              <w:rPr>
                <w:rFonts w:ascii="Times New Roman" w:eastAsia="Times New Roman" w:hAnsi="Times New Roman" w:cs="Times New Roman"/>
                <w:sz w:val="28"/>
                <w:szCs w:val="28"/>
                <w:lang w:val="ru-RU"/>
              </w:rPr>
              <w:t>13. Коефіцієнт економічної ефективності</w:t>
            </w:r>
          </w:p>
        </w:tc>
        <w:tc>
          <w:tcPr>
            <w:tcW w:w="1637" w:type="dxa"/>
            <w:tcBorders>
              <w:top w:val="single" w:sz="6" w:space="0" w:color="000000"/>
              <w:left w:val="single" w:sz="6" w:space="0" w:color="000000"/>
              <w:bottom w:val="single" w:sz="6" w:space="0" w:color="000000"/>
              <w:right w:val="single" w:sz="6" w:space="0" w:color="000000"/>
            </w:tcBorders>
            <w:vAlign w:val="center"/>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sz w:val="28"/>
                <w:szCs w:val="28"/>
                <w:lang w:val="ru-RU"/>
              </w:rPr>
            </w:pPr>
          </w:p>
        </w:tc>
        <w:tc>
          <w:tcPr>
            <w:tcW w:w="2623" w:type="dxa"/>
            <w:tcBorders>
              <w:top w:val="single" w:sz="6" w:space="0" w:color="000000"/>
              <w:left w:val="single" w:sz="6" w:space="0" w:color="000000"/>
              <w:bottom w:val="single" w:sz="6" w:space="0" w:color="000000"/>
              <w:right w:val="single" w:sz="6" w:space="0" w:color="000000"/>
            </w:tcBorders>
            <w:vAlign w:val="center"/>
            <w:hideMark/>
          </w:tcPr>
          <w:p w:rsidR="00D65A87" w:rsidRPr="005B4396" w:rsidRDefault="00D65A87" w:rsidP="005B4396">
            <w:pPr>
              <w:widowControl w:val="0"/>
              <w:autoSpaceDE w:val="0"/>
              <w:autoSpaceDN w:val="0"/>
              <w:spacing w:after="0" w:line="276" w:lineRule="auto"/>
              <w:jc w:val="center"/>
              <w:rPr>
                <w:rFonts w:ascii="Times New Roman" w:eastAsia="Times New Roman" w:hAnsi="Times New Roman" w:cs="Times New Roman"/>
                <w:position w:val="2"/>
                <w:sz w:val="28"/>
                <w:szCs w:val="28"/>
                <w:lang w:val="ru-RU"/>
              </w:rPr>
            </w:pPr>
            <w:r w:rsidRPr="005B4396">
              <w:rPr>
                <w:rFonts w:ascii="Times New Roman" w:eastAsia="Times New Roman" w:hAnsi="Times New Roman" w:cs="Times New Roman"/>
                <w:position w:val="2"/>
                <w:sz w:val="28"/>
                <w:szCs w:val="28"/>
                <w:lang w:val="ru-RU"/>
              </w:rPr>
              <w:t>Е=П/К=0,02</w:t>
            </w:r>
          </w:p>
        </w:tc>
      </w:tr>
    </w:tbl>
    <w:p w:rsidR="00520CC3" w:rsidRDefault="00520CC3" w:rsidP="0065359D">
      <w:pPr>
        <w:autoSpaceDE w:val="0"/>
        <w:autoSpaceDN w:val="0"/>
        <w:adjustRightInd w:val="0"/>
        <w:spacing w:after="0" w:line="240" w:lineRule="auto"/>
        <w:jc w:val="both"/>
        <w:rPr>
          <w:rFonts w:ascii="Times New Roman" w:eastAsia="Calibri" w:hAnsi="Times New Roman" w:cs="Times New Roman"/>
          <w:b/>
          <w:color w:val="000000"/>
          <w:sz w:val="28"/>
          <w:szCs w:val="28"/>
        </w:rPr>
      </w:pPr>
    </w:p>
    <w:p w:rsidR="00F82422" w:rsidRDefault="00F82422" w:rsidP="0065359D">
      <w:pPr>
        <w:autoSpaceDE w:val="0"/>
        <w:autoSpaceDN w:val="0"/>
        <w:adjustRightInd w:val="0"/>
        <w:spacing w:after="0" w:line="240" w:lineRule="auto"/>
        <w:jc w:val="both"/>
        <w:rPr>
          <w:rFonts w:ascii="Times New Roman" w:eastAsia="Calibri" w:hAnsi="Times New Roman" w:cs="Times New Roman"/>
          <w:b/>
          <w:color w:val="000000"/>
          <w:sz w:val="28"/>
          <w:szCs w:val="28"/>
        </w:rPr>
      </w:pPr>
    </w:p>
    <w:p w:rsidR="00EB663A" w:rsidRDefault="00EB663A" w:rsidP="00F82422">
      <w:pPr>
        <w:autoSpaceDE w:val="0"/>
        <w:autoSpaceDN w:val="0"/>
        <w:adjustRightInd w:val="0"/>
        <w:spacing w:after="0" w:line="360" w:lineRule="auto"/>
        <w:ind w:firstLine="708"/>
        <w:jc w:val="both"/>
        <w:rPr>
          <w:rFonts w:ascii="Times New Roman" w:eastAsia="Calibri" w:hAnsi="Times New Roman" w:cs="Times New Roman"/>
          <w:b/>
          <w:color w:val="000000"/>
          <w:sz w:val="28"/>
          <w:szCs w:val="28"/>
        </w:rPr>
      </w:pPr>
    </w:p>
    <w:p w:rsidR="00EB663A" w:rsidRDefault="00EB663A" w:rsidP="00F82422">
      <w:pPr>
        <w:autoSpaceDE w:val="0"/>
        <w:autoSpaceDN w:val="0"/>
        <w:adjustRightInd w:val="0"/>
        <w:spacing w:after="0" w:line="360" w:lineRule="auto"/>
        <w:ind w:firstLine="708"/>
        <w:jc w:val="both"/>
        <w:rPr>
          <w:rFonts w:ascii="Times New Roman" w:eastAsia="Calibri" w:hAnsi="Times New Roman" w:cs="Times New Roman"/>
          <w:b/>
          <w:color w:val="000000"/>
          <w:sz w:val="28"/>
          <w:szCs w:val="28"/>
        </w:rPr>
      </w:pPr>
    </w:p>
    <w:p w:rsidR="009170D0" w:rsidRPr="00926F64" w:rsidRDefault="00E40F08" w:rsidP="00F82422">
      <w:pPr>
        <w:autoSpaceDE w:val="0"/>
        <w:autoSpaceDN w:val="0"/>
        <w:adjustRightInd w:val="0"/>
        <w:spacing w:after="0" w:line="360" w:lineRule="auto"/>
        <w:ind w:firstLine="708"/>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5</w:t>
      </w:r>
      <w:r w:rsidR="009170D0" w:rsidRPr="00926F64">
        <w:rPr>
          <w:rFonts w:ascii="Times New Roman" w:eastAsia="Calibri" w:hAnsi="Times New Roman" w:cs="Times New Roman"/>
          <w:b/>
          <w:color w:val="000000"/>
          <w:sz w:val="28"/>
          <w:szCs w:val="28"/>
        </w:rPr>
        <w:t xml:space="preserve">.6 Карта бізнес-процесів виконання стартап-проекту </w:t>
      </w:r>
    </w:p>
    <w:p w:rsidR="009170D0" w:rsidRPr="00926F64" w:rsidRDefault="009170D0" w:rsidP="00F82422">
      <w:pPr>
        <w:autoSpaceDE w:val="0"/>
        <w:autoSpaceDN w:val="0"/>
        <w:adjustRightInd w:val="0"/>
        <w:spacing w:after="0" w:line="360" w:lineRule="auto"/>
        <w:ind w:firstLine="708"/>
        <w:jc w:val="both"/>
        <w:rPr>
          <w:rFonts w:ascii="Times New Roman" w:eastAsia="Calibri" w:hAnsi="Times New Roman" w:cs="Times New Roman"/>
          <w:color w:val="000000"/>
          <w:sz w:val="28"/>
          <w:szCs w:val="28"/>
        </w:rPr>
      </w:pPr>
      <w:r w:rsidRPr="00926F64">
        <w:rPr>
          <w:rFonts w:ascii="Times New Roman" w:eastAsia="Calibri" w:hAnsi="Times New Roman" w:cs="Times New Roman"/>
          <w:color w:val="000000"/>
          <w:sz w:val="28"/>
          <w:szCs w:val="28"/>
        </w:rPr>
        <w:t>Карта бізнес-п</w:t>
      </w:r>
      <w:r w:rsidR="00F82422">
        <w:rPr>
          <w:rFonts w:ascii="Times New Roman" w:eastAsia="Calibri" w:hAnsi="Times New Roman" w:cs="Times New Roman"/>
          <w:color w:val="000000"/>
          <w:sz w:val="28"/>
          <w:szCs w:val="28"/>
        </w:rPr>
        <w:t>роцесів представлена у таблиці 4</w:t>
      </w:r>
      <w:r w:rsidRPr="00926F64">
        <w:rPr>
          <w:rFonts w:ascii="Times New Roman" w:eastAsia="Calibri" w:hAnsi="Times New Roman" w:cs="Times New Roman"/>
          <w:color w:val="000000"/>
          <w:sz w:val="28"/>
          <w:szCs w:val="28"/>
        </w:rPr>
        <w:t>.2</w:t>
      </w:r>
      <w:r w:rsidR="00F82422">
        <w:rPr>
          <w:rFonts w:ascii="Times New Roman" w:eastAsia="Calibri" w:hAnsi="Times New Roman" w:cs="Times New Roman"/>
          <w:color w:val="000000"/>
          <w:sz w:val="28"/>
          <w:szCs w:val="28"/>
        </w:rPr>
        <w:t>1</w:t>
      </w:r>
      <w:r w:rsidRPr="00926F64">
        <w:rPr>
          <w:rFonts w:ascii="Times New Roman" w:eastAsia="Calibri" w:hAnsi="Times New Roman" w:cs="Times New Roman"/>
          <w:color w:val="000000"/>
          <w:sz w:val="28"/>
          <w:szCs w:val="28"/>
        </w:rPr>
        <w:t>.</w:t>
      </w:r>
    </w:p>
    <w:p w:rsidR="009170D0" w:rsidRPr="00926F64" w:rsidRDefault="00F82422" w:rsidP="00F82422">
      <w:pPr>
        <w:autoSpaceDE w:val="0"/>
        <w:autoSpaceDN w:val="0"/>
        <w:adjustRightInd w:val="0"/>
        <w:spacing w:after="120" w:line="240" w:lineRule="auto"/>
        <w:ind w:firstLine="708"/>
        <w:rPr>
          <w:rFonts w:ascii="Times New Roman" w:eastAsia="Calibri" w:hAnsi="Times New Roman" w:cs="Times New Roman"/>
          <w:sz w:val="28"/>
          <w:szCs w:val="28"/>
        </w:rPr>
      </w:pPr>
      <w:r>
        <w:rPr>
          <w:rFonts w:ascii="Times New Roman" w:eastAsia="Calibri" w:hAnsi="Times New Roman" w:cs="Times New Roman"/>
          <w:color w:val="000000"/>
          <w:sz w:val="28"/>
          <w:szCs w:val="28"/>
        </w:rPr>
        <w:t>Таблиця 4</w:t>
      </w:r>
      <w:r w:rsidR="009170D0" w:rsidRPr="00926F64">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 xml:space="preserve">1 - </w:t>
      </w:r>
      <w:r w:rsidR="009170D0" w:rsidRPr="00926F64">
        <w:rPr>
          <w:rFonts w:ascii="Times New Roman" w:eastAsia="Calibri" w:hAnsi="Times New Roman" w:cs="Times New Roman"/>
          <w:sz w:val="28"/>
          <w:szCs w:val="28"/>
        </w:rPr>
        <w:t>Карта бізнес-процесів виконання стартап-проекту</w:t>
      </w:r>
    </w:p>
    <w:tbl>
      <w:tblPr>
        <w:tblStyle w:val="30"/>
        <w:tblW w:w="9209" w:type="dxa"/>
        <w:jc w:val="center"/>
        <w:tblLayout w:type="fixed"/>
        <w:tblLook w:val="04A0" w:firstRow="1" w:lastRow="0" w:firstColumn="1" w:lastColumn="0" w:noHBand="0" w:noVBand="1"/>
      </w:tblPr>
      <w:tblGrid>
        <w:gridCol w:w="1133"/>
        <w:gridCol w:w="989"/>
        <w:gridCol w:w="2835"/>
        <w:gridCol w:w="1984"/>
        <w:gridCol w:w="1418"/>
        <w:gridCol w:w="850"/>
      </w:tblGrid>
      <w:tr w:rsidR="009170D0" w:rsidRPr="005B4396" w:rsidTr="007B013E">
        <w:trPr>
          <w:jc w:val="center"/>
        </w:trPr>
        <w:tc>
          <w:tcPr>
            <w:tcW w:w="1133"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Стадія реалізації стартап</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проекту</w:t>
            </w:r>
          </w:p>
        </w:tc>
        <w:tc>
          <w:tcPr>
            <w:tcW w:w="989"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Буква за порядком</w:t>
            </w:r>
          </w:p>
        </w:tc>
        <w:tc>
          <w:tcPr>
            <w:tcW w:w="2835"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Бізнес-процеси</w:t>
            </w:r>
          </w:p>
        </w:tc>
        <w:tc>
          <w:tcPr>
            <w:tcW w:w="4252" w:type="dxa"/>
            <w:gridSpan w:val="3"/>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Характеристики</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2835"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1984"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Задіяні ресурси</w:t>
            </w:r>
          </w:p>
        </w:tc>
        <w:tc>
          <w:tcPr>
            <w:tcW w:w="2268" w:type="dxa"/>
            <w:gridSpan w:val="2"/>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Орієнтовна тривалість процесу, у днях</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2835"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1984"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Початок</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Кінець</w:t>
            </w:r>
          </w:p>
        </w:tc>
      </w:tr>
      <w:tr w:rsidR="009170D0" w:rsidRPr="005B4396" w:rsidTr="007B013E">
        <w:trPr>
          <w:jc w:val="center"/>
        </w:trPr>
        <w:tc>
          <w:tcPr>
            <w:tcW w:w="1133"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Розробка ідеї стартапу</w:t>
            </w: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А</w:t>
            </w:r>
          </w:p>
          <w:p w:rsidR="009170D0" w:rsidRPr="005B4396" w:rsidRDefault="009170D0" w:rsidP="005B4396">
            <w:pPr>
              <w:spacing w:line="276" w:lineRule="auto"/>
              <w:jc w:val="center"/>
              <w:rPr>
                <w:rFonts w:ascii="Times New Roman" w:eastAsia="Calibri" w:hAnsi="Times New Roman" w:cs="Times New Roman"/>
                <w:sz w:val="28"/>
                <w:szCs w:val="28"/>
              </w:rPr>
            </w:pP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Розробка ідеї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 («мозковий штурм»)</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2</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Б</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 xml:space="preserve">Попередня оцінка масштабу та плану роботи </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2</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В</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Створення плану проекту</w:t>
            </w:r>
          </w:p>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(стадії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7</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Г</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Узгодження правил роботи на проекті, плану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7</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9</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Д</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Оформлення та підписання фінального «документу»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9</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10</w:t>
            </w:r>
          </w:p>
        </w:tc>
      </w:tr>
      <w:tr w:rsidR="009170D0" w:rsidRPr="005B4396" w:rsidTr="007B013E">
        <w:trPr>
          <w:jc w:val="center"/>
        </w:trPr>
        <w:tc>
          <w:tcPr>
            <w:tcW w:w="1133"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 xml:space="preserve">Реалізація ідеї </w:t>
            </w: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Є</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Розгляд потреби у інвестиціях (яка сума необхідна)</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Інтернет</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Бухгалтерська консультація</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10</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12</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Ж</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Пошук інвестицій (субсидій, державних програм)</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Інтернет</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Бухгалтерська консультація</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13</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14</w:t>
            </w:r>
          </w:p>
        </w:tc>
      </w:tr>
      <w:tr w:rsidR="009170D0" w:rsidRPr="005B4396" w:rsidTr="005C30C5">
        <w:trPr>
          <w:jc w:val="center"/>
        </w:trPr>
        <w:tc>
          <w:tcPr>
            <w:tcW w:w="1133" w:type="dxa"/>
            <w:vMerge/>
            <w:tcBorders>
              <w:bottom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Borders>
              <w:bottom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Й</w:t>
            </w:r>
          </w:p>
        </w:tc>
        <w:tc>
          <w:tcPr>
            <w:tcW w:w="2835" w:type="dxa"/>
            <w:tcBorders>
              <w:bottom w:val="single" w:sz="4" w:space="0" w:color="auto"/>
            </w:tcBorders>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Навчання персоналу (проведення пробних свят)</w:t>
            </w:r>
          </w:p>
        </w:tc>
        <w:tc>
          <w:tcPr>
            <w:tcW w:w="1984" w:type="dxa"/>
            <w:tcBorders>
              <w:bottom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Інтернет</w:t>
            </w:r>
          </w:p>
        </w:tc>
        <w:tc>
          <w:tcPr>
            <w:tcW w:w="1418" w:type="dxa"/>
            <w:tcBorders>
              <w:bottom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14</w:t>
            </w:r>
          </w:p>
        </w:tc>
        <w:tc>
          <w:tcPr>
            <w:tcW w:w="850" w:type="dxa"/>
            <w:tcBorders>
              <w:bottom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20</w:t>
            </w:r>
          </w:p>
        </w:tc>
      </w:tr>
      <w:tr w:rsidR="007B013E" w:rsidRPr="005B4396" w:rsidTr="005C30C5">
        <w:trPr>
          <w:jc w:val="center"/>
        </w:trPr>
        <w:tc>
          <w:tcPr>
            <w:tcW w:w="1133" w:type="dxa"/>
            <w:tcBorders>
              <w:top w:val="single" w:sz="4" w:space="0" w:color="auto"/>
              <w:left w:val="nil"/>
              <w:bottom w:val="nil"/>
              <w:right w:val="nil"/>
            </w:tcBorders>
          </w:tcPr>
          <w:p w:rsidR="007B013E" w:rsidRPr="005B4396" w:rsidRDefault="007B013E" w:rsidP="005B4396">
            <w:pPr>
              <w:spacing w:line="276" w:lineRule="auto"/>
              <w:jc w:val="center"/>
              <w:rPr>
                <w:rFonts w:ascii="Times New Roman" w:eastAsia="Calibri" w:hAnsi="Times New Roman" w:cs="Times New Roman"/>
                <w:sz w:val="28"/>
                <w:szCs w:val="28"/>
              </w:rPr>
            </w:pPr>
          </w:p>
        </w:tc>
        <w:tc>
          <w:tcPr>
            <w:tcW w:w="989" w:type="dxa"/>
            <w:tcBorders>
              <w:top w:val="single" w:sz="4" w:space="0" w:color="auto"/>
              <w:left w:val="nil"/>
              <w:bottom w:val="nil"/>
              <w:right w:val="nil"/>
            </w:tcBorders>
          </w:tcPr>
          <w:p w:rsidR="007B013E" w:rsidRPr="005B4396" w:rsidRDefault="007B013E" w:rsidP="005B4396">
            <w:pPr>
              <w:spacing w:line="276" w:lineRule="auto"/>
              <w:jc w:val="center"/>
              <w:rPr>
                <w:rFonts w:ascii="Times New Roman" w:eastAsia="Calibri" w:hAnsi="Times New Roman" w:cs="Times New Roman"/>
                <w:sz w:val="28"/>
                <w:szCs w:val="28"/>
              </w:rPr>
            </w:pPr>
          </w:p>
        </w:tc>
        <w:tc>
          <w:tcPr>
            <w:tcW w:w="2835" w:type="dxa"/>
            <w:tcBorders>
              <w:top w:val="single" w:sz="4" w:space="0" w:color="auto"/>
              <w:left w:val="nil"/>
              <w:bottom w:val="nil"/>
              <w:right w:val="nil"/>
            </w:tcBorders>
          </w:tcPr>
          <w:p w:rsidR="007B013E" w:rsidRPr="005B4396" w:rsidRDefault="007B013E" w:rsidP="005B4396">
            <w:pPr>
              <w:spacing w:line="276" w:lineRule="auto"/>
              <w:rPr>
                <w:rFonts w:ascii="Times New Roman" w:eastAsia="Calibri" w:hAnsi="Times New Roman" w:cs="Times New Roman"/>
                <w:sz w:val="28"/>
                <w:szCs w:val="28"/>
              </w:rPr>
            </w:pPr>
          </w:p>
        </w:tc>
        <w:tc>
          <w:tcPr>
            <w:tcW w:w="1984" w:type="dxa"/>
            <w:tcBorders>
              <w:top w:val="single" w:sz="4" w:space="0" w:color="auto"/>
              <w:left w:val="nil"/>
              <w:bottom w:val="nil"/>
              <w:right w:val="nil"/>
            </w:tcBorders>
          </w:tcPr>
          <w:p w:rsidR="007B013E" w:rsidRPr="005B4396" w:rsidRDefault="007B013E" w:rsidP="005B4396">
            <w:pPr>
              <w:spacing w:line="276" w:lineRule="auto"/>
              <w:jc w:val="center"/>
              <w:rPr>
                <w:rFonts w:ascii="Times New Roman" w:eastAsia="Calibri" w:hAnsi="Times New Roman" w:cs="Times New Roman"/>
                <w:sz w:val="28"/>
                <w:szCs w:val="28"/>
              </w:rPr>
            </w:pPr>
          </w:p>
        </w:tc>
        <w:tc>
          <w:tcPr>
            <w:tcW w:w="1418" w:type="dxa"/>
            <w:tcBorders>
              <w:top w:val="single" w:sz="4" w:space="0" w:color="auto"/>
              <w:left w:val="nil"/>
              <w:bottom w:val="nil"/>
              <w:right w:val="nil"/>
            </w:tcBorders>
          </w:tcPr>
          <w:p w:rsidR="007B013E" w:rsidRPr="005B4396" w:rsidRDefault="007B013E" w:rsidP="005B4396">
            <w:pPr>
              <w:spacing w:line="276" w:lineRule="auto"/>
              <w:jc w:val="center"/>
              <w:rPr>
                <w:rFonts w:ascii="Times New Roman" w:eastAsia="Calibri" w:hAnsi="Times New Roman" w:cs="Times New Roman"/>
                <w:sz w:val="28"/>
                <w:szCs w:val="28"/>
              </w:rPr>
            </w:pPr>
          </w:p>
        </w:tc>
        <w:tc>
          <w:tcPr>
            <w:tcW w:w="850" w:type="dxa"/>
            <w:tcBorders>
              <w:top w:val="single" w:sz="4" w:space="0" w:color="auto"/>
              <w:left w:val="nil"/>
              <w:bottom w:val="nil"/>
              <w:right w:val="nil"/>
            </w:tcBorders>
          </w:tcPr>
          <w:p w:rsidR="007B013E" w:rsidRPr="005B4396" w:rsidRDefault="007B013E" w:rsidP="005B4396">
            <w:pPr>
              <w:spacing w:line="276" w:lineRule="auto"/>
              <w:jc w:val="center"/>
              <w:rPr>
                <w:rFonts w:ascii="Times New Roman" w:eastAsia="Calibri" w:hAnsi="Times New Roman" w:cs="Times New Roman"/>
                <w:sz w:val="28"/>
                <w:szCs w:val="28"/>
              </w:rPr>
            </w:pPr>
          </w:p>
        </w:tc>
      </w:tr>
      <w:tr w:rsidR="005C30C5" w:rsidRPr="005B4396" w:rsidTr="001A18C9">
        <w:trPr>
          <w:jc w:val="center"/>
        </w:trPr>
        <w:tc>
          <w:tcPr>
            <w:tcW w:w="9209" w:type="dxa"/>
            <w:gridSpan w:val="6"/>
            <w:tcBorders>
              <w:top w:val="nil"/>
              <w:left w:val="nil"/>
              <w:bottom w:val="single" w:sz="4" w:space="0" w:color="auto"/>
              <w:right w:val="nil"/>
            </w:tcBorders>
          </w:tcPr>
          <w:p w:rsidR="005C30C5" w:rsidRPr="005B4396" w:rsidRDefault="005C30C5" w:rsidP="005C30C5">
            <w:pPr>
              <w:spacing w:after="120" w:line="276"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Продовження табл. 4.21</w:t>
            </w:r>
          </w:p>
        </w:tc>
      </w:tr>
      <w:tr w:rsidR="009170D0" w:rsidRPr="005B4396" w:rsidTr="005C30C5">
        <w:trPr>
          <w:jc w:val="center"/>
        </w:trPr>
        <w:tc>
          <w:tcPr>
            <w:tcW w:w="1133" w:type="dxa"/>
            <w:vMerge w:val="restart"/>
            <w:tcBorders>
              <w:top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Впровадження у виробництво</w:t>
            </w:r>
          </w:p>
        </w:tc>
        <w:tc>
          <w:tcPr>
            <w:tcW w:w="989" w:type="dxa"/>
            <w:tcBorders>
              <w:top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К</w:t>
            </w:r>
          </w:p>
        </w:tc>
        <w:tc>
          <w:tcPr>
            <w:tcW w:w="2835" w:type="dxa"/>
            <w:tcBorders>
              <w:top w:val="single" w:sz="4" w:space="0" w:color="auto"/>
            </w:tcBorders>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Пуск реклами проекту</w:t>
            </w:r>
          </w:p>
        </w:tc>
        <w:tc>
          <w:tcPr>
            <w:tcW w:w="1984" w:type="dxa"/>
            <w:tcBorders>
              <w:top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Інтернет</w:t>
            </w:r>
          </w:p>
        </w:tc>
        <w:tc>
          <w:tcPr>
            <w:tcW w:w="1418" w:type="dxa"/>
            <w:tcBorders>
              <w:top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20</w:t>
            </w:r>
          </w:p>
        </w:tc>
        <w:tc>
          <w:tcPr>
            <w:tcW w:w="850" w:type="dxa"/>
            <w:tcBorders>
              <w:top w:val="single" w:sz="4" w:space="0" w:color="auto"/>
            </w:tcBorders>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50</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М</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Робота над покращенням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40</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50</w:t>
            </w:r>
          </w:p>
        </w:tc>
      </w:tr>
      <w:tr w:rsidR="009170D0" w:rsidRPr="005B4396" w:rsidTr="007B013E">
        <w:trPr>
          <w:jc w:val="center"/>
        </w:trPr>
        <w:tc>
          <w:tcPr>
            <w:tcW w:w="1133"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Масова реалізація</w:t>
            </w: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О</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Пошук кооперативних можливостей</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Інтернет</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50</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60</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П</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Збільшення реклами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Інтернет</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Реклама на вулицях</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55</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90</w:t>
            </w:r>
          </w:p>
        </w:tc>
      </w:tr>
      <w:tr w:rsidR="009170D0" w:rsidRPr="005B4396" w:rsidTr="007B013E">
        <w:trPr>
          <w:jc w:val="center"/>
        </w:trPr>
        <w:tc>
          <w:tcPr>
            <w:tcW w:w="1133" w:type="dxa"/>
            <w:vMerge w:val="restart"/>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Закриття проекту</w:t>
            </w: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Р</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Оцінка рівня загрози для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Бухгалтерська консультація</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50</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55</w:t>
            </w:r>
          </w:p>
        </w:tc>
      </w:tr>
      <w:tr w:rsidR="009170D0" w:rsidRPr="005B4396" w:rsidTr="007B013E">
        <w:trPr>
          <w:jc w:val="center"/>
        </w:trPr>
        <w:tc>
          <w:tcPr>
            <w:tcW w:w="1133" w:type="dxa"/>
            <w:vMerge/>
          </w:tcPr>
          <w:p w:rsidR="009170D0" w:rsidRPr="005B4396" w:rsidRDefault="009170D0" w:rsidP="005B4396">
            <w:pPr>
              <w:spacing w:line="276" w:lineRule="auto"/>
              <w:jc w:val="center"/>
              <w:rPr>
                <w:rFonts w:ascii="Times New Roman" w:eastAsia="Calibri" w:hAnsi="Times New Roman" w:cs="Times New Roman"/>
                <w:sz w:val="28"/>
                <w:szCs w:val="28"/>
              </w:rPr>
            </w:pPr>
          </w:p>
        </w:tc>
        <w:tc>
          <w:tcPr>
            <w:tcW w:w="989"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С</w:t>
            </w:r>
          </w:p>
        </w:tc>
        <w:tc>
          <w:tcPr>
            <w:tcW w:w="2835"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Закриття проекту</w:t>
            </w:r>
          </w:p>
        </w:tc>
        <w:tc>
          <w:tcPr>
            <w:tcW w:w="1984"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Людський</w:t>
            </w:r>
          </w:p>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Юридичний</w:t>
            </w:r>
          </w:p>
        </w:tc>
        <w:tc>
          <w:tcPr>
            <w:tcW w:w="1418"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55</w:t>
            </w:r>
          </w:p>
        </w:tc>
        <w:tc>
          <w:tcPr>
            <w:tcW w:w="850"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70</w:t>
            </w:r>
          </w:p>
        </w:tc>
      </w:tr>
    </w:tbl>
    <w:p w:rsidR="009170D0" w:rsidRPr="00926F64" w:rsidRDefault="009170D0" w:rsidP="005C30C5">
      <w:pPr>
        <w:spacing w:before="120" w:after="0" w:line="360" w:lineRule="auto"/>
        <w:ind w:firstLine="708"/>
        <w:jc w:val="both"/>
        <w:rPr>
          <w:rFonts w:ascii="Times New Roman" w:eastAsia="Calibri" w:hAnsi="Times New Roman" w:cs="Times New Roman"/>
          <w:sz w:val="28"/>
          <w:szCs w:val="28"/>
        </w:rPr>
      </w:pPr>
      <w:r w:rsidRPr="00926F64">
        <w:rPr>
          <w:rFonts w:ascii="Times New Roman" w:eastAsia="Calibri" w:hAnsi="Times New Roman" w:cs="Times New Roman"/>
          <w:sz w:val="28"/>
          <w:szCs w:val="28"/>
        </w:rPr>
        <w:t>Системний ана</w:t>
      </w:r>
      <w:r w:rsidR="00F82422">
        <w:rPr>
          <w:rFonts w:ascii="Times New Roman" w:eastAsia="Calibri" w:hAnsi="Times New Roman" w:cs="Times New Roman"/>
          <w:sz w:val="28"/>
          <w:szCs w:val="28"/>
        </w:rPr>
        <w:t>ліз представлений у таблиці 4.22.</w:t>
      </w:r>
    </w:p>
    <w:p w:rsidR="009170D0" w:rsidRPr="00926F64" w:rsidRDefault="009170D0" w:rsidP="005C30C5">
      <w:pPr>
        <w:spacing w:after="120" w:line="360" w:lineRule="auto"/>
        <w:ind w:firstLine="708"/>
        <w:rPr>
          <w:rFonts w:ascii="Times New Roman" w:eastAsia="Calibri" w:hAnsi="Times New Roman" w:cs="Times New Roman"/>
          <w:sz w:val="28"/>
          <w:szCs w:val="28"/>
        </w:rPr>
      </w:pPr>
      <w:r w:rsidRPr="00926F64">
        <w:rPr>
          <w:rFonts w:ascii="Times New Roman" w:eastAsia="Calibri" w:hAnsi="Times New Roman" w:cs="Times New Roman"/>
          <w:sz w:val="28"/>
          <w:szCs w:val="28"/>
        </w:rPr>
        <w:t xml:space="preserve">Таблиця </w:t>
      </w:r>
      <w:r w:rsidR="00F82422">
        <w:rPr>
          <w:rFonts w:ascii="Times New Roman" w:eastAsia="Calibri" w:hAnsi="Times New Roman" w:cs="Times New Roman"/>
          <w:sz w:val="28"/>
          <w:szCs w:val="28"/>
        </w:rPr>
        <w:t>4</w:t>
      </w:r>
      <w:r w:rsidRPr="00926F64">
        <w:rPr>
          <w:rFonts w:ascii="Times New Roman" w:eastAsia="Calibri" w:hAnsi="Times New Roman" w:cs="Times New Roman"/>
          <w:sz w:val="28"/>
          <w:szCs w:val="28"/>
        </w:rPr>
        <w:t>.2</w:t>
      </w:r>
      <w:r w:rsidR="00F82422">
        <w:rPr>
          <w:rFonts w:ascii="Times New Roman" w:eastAsia="Calibri" w:hAnsi="Times New Roman" w:cs="Times New Roman"/>
          <w:sz w:val="28"/>
          <w:szCs w:val="28"/>
        </w:rPr>
        <w:t xml:space="preserve">2 - </w:t>
      </w:r>
      <w:r w:rsidRPr="00926F64">
        <w:rPr>
          <w:rFonts w:ascii="Times New Roman" w:eastAsia="Calibri" w:hAnsi="Times New Roman" w:cs="Times New Roman"/>
          <w:sz w:val="28"/>
          <w:szCs w:val="28"/>
        </w:rPr>
        <w:t>Системний аналіз</w:t>
      </w:r>
      <w:r w:rsidR="00F82422">
        <w:rPr>
          <w:rFonts w:ascii="Times New Roman" w:eastAsia="Calibri" w:hAnsi="Times New Roman" w:cs="Times New Roman"/>
          <w:sz w:val="28"/>
          <w:szCs w:val="28"/>
        </w:rPr>
        <w:t xml:space="preserve"> проекту</w:t>
      </w:r>
    </w:p>
    <w:tbl>
      <w:tblPr>
        <w:tblStyle w:val="30"/>
        <w:tblW w:w="0" w:type="auto"/>
        <w:jc w:val="center"/>
        <w:tblLook w:val="04A0" w:firstRow="1" w:lastRow="0" w:firstColumn="1" w:lastColumn="0" w:noHBand="0" w:noVBand="1"/>
      </w:tblPr>
      <w:tblGrid>
        <w:gridCol w:w="6954"/>
        <w:gridCol w:w="2107"/>
      </w:tblGrid>
      <w:tr w:rsidR="009170D0" w:rsidRPr="005B4396" w:rsidTr="00F82422">
        <w:trPr>
          <w:jc w:val="center"/>
        </w:trPr>
        <w:tc>
          <w:tcPr>
            <w:tcW w:w="6954" w:type="dxa"/>
          </w:tcPr>
          <w:p w:rsidR="009170D0" w:rsidRPr="005B4396" w:rsidRDefault="009170D0"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Функції</w:t>
            </w:r>
          </w:p>
        </w:tc>
        <w:tc>
          <w:tcPr>
            <w:tcW w:w="2107" w:type="dxa"/>
          </w:tcPr>
          <w:p w:rsidR="009170D0" w:rsidRPr="005B4396" w:rsidRDefault="009170D0" w:rsidP="005B4396">
            <w:pPr>
              <w:spacing w:line="276" w:lineRule="auto"/>
              <w:jc w:val="center"/>
              <w:rPr>
                <w:rFonts w:ascii="Times New Roman" w:eastAsia="Calibri" w:hAnsi="Times New Roman" w:cs="Times New Roman"/>
                <w:sz w:val="28"/>
                <w:szCs w:val="28"/>
              </w:rPr>
            </w:pPr>
            <w:r w:rsidRPr="005B4396">
              <w:rPr>
                <w:rFonts w:ascii="Times New Roman" w:eastAsia="Calibri" w:hAnsi="Times New Roman" w:cs="Times New Roman"/>
                <w:sz w:val="28"/>
                <w:szCs w:val="28"/>
              </w:rPr>
              <w:t>Відповідальний</w:t>
            </w:r>
          </w:p>
        </w:tc>
      </w:tr>
      <w:tr w:rsidR="00A24575" w:rsidRPr="005B4396" w:rsidTr="00A24575">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Розробка ідеї проекту</w:t>
            </w:r>
          </w:p>
        </w:tc>
        <w:tc>
          <w:tcPr>
            <w:tcW w:w="2107" w:type="dxa"/>
            <w:vMerge w:val="restart"/>
            <w:vAlign w:val="center"/>
          </w:tcPr>
          <w:p w:rsidR="00A24575" w:rsidRPr="005B4396" w:rsidRDefault="00A24575" w:rsidP="005B4396">
            <w:pPr>
              <w:spacing w:line="276" w:lineRule="auto"/>
              <w:jc w:val="center"/>
              <w:rPr>
                <w:rFonts w:ascii="Times New Roman" w:eastAsia="Calibri" w:hAnsi="Times New Roman" w:cs="Times New Roman"/>
                <w:sz w:val="28"/>
                <w:szCs w:val="28"/>
                <w:lang w:val="ru-RU"/>
              </w:rPr>
            </w:pPr>
            <w:r w:rsidRPr="005B4396">
              <w:rPr>
                <w:rFonts w:ascii="Times New Roman" w:eastAsia="Calibri" w:hAnsi="Times New Roman" w:cs="Times New Roman"/>
                <w:sz w:val="28"/>
                <w:szCs w:val="28"/>
                <w:lang w:val="ru-RU"/>
              </w:rPr>
              <w:t>Розробник</w:t>
            </w:r>
          </w:p>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 xml:space="preserve">Попередня оцінка масштабу та плану роботи </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F82422">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Створення плану проекту</w:t>
            </w:r>
            <w:r>
              <w:rPr>
                <w:rFonts w:ascii="Times New Roman" w:eastAsia="Calibri" w:hAnsi="Times New Roman" w:cs="Times New Roman"/>
                <w:sz w:val="28"/>
                <w:szCs w:val="28"/>
              </w:rPr>
              <w:t xml:space="preserve"> </w:t>
            </w:r>
            <w:r w:rsidRPr="005B4396">
              <w:rPr>
                <w:rFonts w:ascii="Times New Roman" w:eastAsia="Calibri" w:hAnsi="Times New Roman" w:cs="Times New Roman"/>
                <w:sz w:val="28"/>
                <w:szCs w:val="28"/>
              </w:rPr>
              <w:t>(стадії проекту)</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Узгодження правил роботи на проекті, плану</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F82422">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П</w:t>
            </w:r>
            <w:r w:rsidRPr="005B4396">
              <w:rPr>
                <w:rFonts w:ascii="Times New Roman" w:eastAsia="Calibri" w:hAnsi="Times New Roman" w:cs="Times New Roman"/>
                <w:sz w:val="28"/>
                <w:szCs w:val="28"/>
              </w:rPr>
              <w:t>ідписання фінального «документу» проекту</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Розгляд потреби у інвестиціях (яка сума необхідна)</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Пошук інвестицій (субсидій, державних програм)</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Навчання персоналу (проведення пробних свят)</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Пуск реклами проекту</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Робота над покращенням проекту</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5B4396">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Пошук кооперативних можливостей</w:t>
            </w:r>
          </w:p>
        </w:tc>
        <w:tc>
          <w:tcPr>
            <w:tcW w:w="2107" w:type="dxa"/>
            <w:vMerge/>
          </w:tcPr>
          <w:p w:rsidR="00A24575" w:rsidRPr="005B4396" w:rsidRDefault="00A24575" w:rsidP="005B4396">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A24575">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Збільшення реклами проекту</w:t>
            </w:r>
          </w:p>
        </w:tc>
        <w:tc>
          <w:tcPr>
            <w:tcW w:w="2107" w:type="dxa"/>
            <w:vMerge/>
          </w:tcPr>
          <w:p w:rsidR="00A24575" w:rsidRPr="005B4396" w:rsidRDefault="00A24575" w:rsidP="00A24575">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A24575">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Оцінка рівня загрози для проекту</w:t>
            </w:r>
          </w:p>
        </w:tc>
        <w:tc>
          <w:tcPr>
            <w:tcW w:w="2107" w:type="dxa"/>
            <w:vMerge/>
          </w:tcPr>
          <w:p w:rsidR="00A24575" w:rsidRPr="005B4396" w:rsidRDefault="00A24575" w:rsidP="00A24575">
            <w:pPr>
              <w:spacing w:line="276" w:lineRule="auto"/>
              <w:jc w:val="center"/>
              <w:rPr>
                <w:rFonts w:ascii="Times New Roman" w:eastAsia="Calibri" w:hAnsi="Times New Roman" w:cs="Times New Roman"/>
                <w:sz w:val="28"/>
                <w:szCs w:val="28"/>
              </w:rPr>
            </w:pPr>
          </w:p>
        </w:tc>
      </w:tr>
      <w:tr w:rsidR="00A24575" w:rsidRPr="005B4396" w:rsidTr="00F82422">
        <w:trPr>
          <w:jc w:val="center"/>
        </w:trPr>
        <w:tc>
          <w:tcPr>
            <w:tcW w:w="6954" w:type="dxa"/>
          </w:tcPr>
          <w:p w:rsidR="00A24575" w:rsidRPr="005B4396" w:rsidRDefault="00A24575" w:rsidP="00A24575">
            <w:pPr>
              <w:spacing w:line="276" w:lineRule="auto"/>
              <w:rPr>
                <w:rFonts w:ascii="Times New Roman" w:eastAsia="Calibri" w:hAnsi="Times New Roman" w:cs="Times New Roman"/>
                <w:sz w:val="28"/>
                <w:szCs w:val="28"/>
              </w:rPr>
            </w:pPr>
            <w:r w:rsidRPr="005B4396">
              <w:rPr>
                <w:rFonts w:ascii="Times New Roman" w:eastAsia="Calibri" w:hAnsi="Times New Roman" w:cs="Times New Roman"/>
                <w:sz w:val="28"/>
                <w:szCs w:val="28"/>
              </w:rPr>
              <w:t>Закриття проекту</w:t>
            </w:r>
          </w:p>
        </w:tc>
        <w:tc>
          <w:tcPr>
            <w:tcW w:w="2107" w:type="dxa"/>
            <w:vMerge/>
          </w:tcPr>
          <w:p w:rsidR="00A24575" w:rsidRPr="005B4396" w:rsidRDefault="00A24575" w:rsidP="00A24575">
            <w:pPr>
              <w:spacing w:line="276" w:lineRule="auto"/>
              <w:jc w:val="center"/>
              <w:rPr>
                <w:rFonts w:ascii="Times New Roman" w:eastAsia="Calibri" w:hAnsi="Times New Roman" w:cs="Times New Roman"/>
                <w:sz w:val="28"/>
                <w:szCs w:val="28"/>
              </w:rPr>
            </w:pPr>
          </w:p>
        </w:tc>
      </w:tr>
    </w:tbl>
    <w:p w:rsidR="005C30C5" w:rsidRDefault="005C30C5" w:rsidP="00F82422">
      <w:pPr>
        <w:autoSpaceDE w:val="0"/>
        <w:autoSpaceDN w:val="0"/>
        <w:adjustRightInd w:val="0"/>
        <w:spacing w:after="0" w:line="240" w:lineRule="auto"/>
        <w:jc w:val="center"/>
        <w:rPr>
          <w:rFonts w:ascii="Times New Roman" w:hAnsi="Times New Roman" w:cs="Times New Roman"/>
          <w:b/>
          <w:sz w:val="28"/>
        </w:rPr>
      </w:pPr>
    </w:p>
    <w:p w:rsidR="009170D0" w:rsidRPr="00F82422" w:rsidRDefault="00F82422" w:rsidP="00F82422">
      <w:pPr>
        <w:autoSpaceDE w:val="0"/>
        <w:autoSpaceDN w:val="0"/>
        <w:adjustRightInd w:val="0"/>
        <w:spacing w:after="0" w:line="240" w:lineRule="auto"/>
        <w:jc w:val="center"/>
        <w:rPr>
          <w:rFonts w:ascii="Times New Roman" w:hAnsi="Times New Roman" w:cs="Times New Roman"/>
          <w:b/>
          <w:sz w:val="28"/>
        </w:rPr>
      </w:pPr>
      <w:r w:rsidRPr="00F82422">
        <w:rPr>
          <w:rFonts w:ascii="Times New Roman" w:hAnsi="Times New Roman" w:cs="Times New Roman"/>
          <w:b/>
          <w:sz w:val="28"/>
        </w:rPr>
        <w:lastRenderedPageBreak/>
        <w:t>ВИСНОВКИ</w:t>
      </w:r>
    </w:p>
    <w:p w:rsidR="00792529" w:rsidRPr="00792529" w:rsidRDefault="00792529" w:rsidP="007A25B6">
      <w:pPr>
        <w:numPr>
          <w:ilvl w:val="0"/>
          <w:numId w:val="28"/>
        </w:numPr>
        <w:spacing w:line="360" w:lineRule="auto"/>
        <w:ind w:left="0" w:firstLine="709"/>
        <w:contextualSpacing/>
        <w:jc w:val="both"/>
        <w:rPr>
          <w:rFonts w:ascii="Times New Roman" w:hAnsi="Times New Roman" w:cs="Times New Roman"/>
          <w:sz w:val="28"/>
        </w:rPr>
      </w:pPr>
      <w:r w:rsidRPr="00792529">
        <w:rPr>
          <w:rFonts w:ascii="Times New Roman" w:hAnsi="Times New Roman" w:cs="Times New Roman"/>
          <w:sz w:val="28"/>
        </w:rPr>
        <w:t>Проведена розробка програми по округленню коефіцієнтів біолюмінесценції по хвилинам, по годинам та по 3-х часовим інтервалам дозволить порівнювати зміни в біологічних об’єктах при впливах різних фізичних факторів середовища.</w:t>
      </w:r>
    </w:p>
    <w:p w:rsidR="00792529" w:rsidRPr="00792529" w:rsidRDefault="00792529" w:rsidP="007A25B6">
      <w:pPr>
        <w:numPr>
          <w:ilvl w:val="0"/>
          <w:numId w:val="28"/>
        </w:numPr>
        <w:spacing w:line="360" w:lineRule="auto"/>
        <w:ind w:left="0" w:firstLine="709"/>
        <w:contextualSpacing/>
        <w:jc w:val="both"/>
        <w:rPr>
          <w:rFonts w:ascii="Times New Roman" w:hAnsi="Times New Roman" w:cs="Times New Roman"/>
          <w:sz w:val="28"/>
        </w:rPr>
      </w:pPr>
      <w:r w:rsidRPr="00792529">
        <w:rPr>
          <w:rFonts w:ascii="Times New Roman" w:hAnsi="Times New Roman" w:cs="Times New Roman"/>
          <w:sz w:val="28"/>
        </w:rPr>
        <w:t>Проведено порівняння коефіцієнтів кореляцій (за методами Пірсона, Кендалла та Спірмена) між біолюмінесценцією та 3-ма компонентами ГМП дозволило визначити, що для розрахунків коефіцієнтів кореляцій в недетермінованих системах слід застосовувати методи Пірсона та Спірмена, що дозволяє проводити моніторингову обробку даних.</w:t>
      </w:r>
    </w:p>
    <w:p w:rsidR="00E80A46" w:rsidRPr="00E80A46" w:rsidRDefault="00792529" w:rsidP="007A25B6">
      <w:pPr>
        <w:numPr>
          <w:ilvl w:val="0"/>
          <w:numId w:val="28"/>
        </w:numPr>
        <w:spacing w:line="360" w:lineRule="auto"/>
        <w:ind w:left="0" w:firstLine="709"/>
        <w:contextualSpacing/>
        <w:jc w:val="both"/>
        <w:rPr>
          <w:rFonts w:ascii="Times New Roman" w:hAnsi="Times New Roman" w:cs="Times New Roman"/>
          <w:sz w:val="28"/>
        </w:rPr>
      </w:pPr>
      <w:r w:rsidRPr="00792529">
        <w:rPr>
          <w:rFonts w:ascii="Times New Roman" w:hAnsi="Times New Roman" w:cs="Times New Roman"/>
          <w:sz w:val="28"/>
        </w:rPr>
        <w:t xml:space="preserve">Розроблений програмний код на мові </w:t>
      </w:r>
      <w:r w:rsidRPr="00792529">
        <w:rPr>
          <w:rFonts w:ascii="Times New Roman" w:hAnsi="Times New Roman" w:cs="Times New Roman"/>
          <w:sz w:val="28"/>
          <w:lang w:val="en-US"/>
        </w:rPr>
        <w:t>Python</w:t>
      </w:r>
      <w:r w:rsidRPr="00792529">
        <w:rPr>
          <w:rFonts w:ascii="Times New Roman" w:hAnsi="Times New Roman" w:cs="Times New Roman"/>
          <w:sz w:val="28"/>
        </w:rPr>
        <w:t xml:space="preserve"> забезпечує автоматизоване отримання значень компонент ГМП з веб-сайтів обсерваторій у необхідному часовому пе</w:t>
      </w:r>
      <w:r w:rsidR="00E80A46">
        <w:rPr>
          <w:rFonts w:ascii="Times New Roman" w:hAnsi="Times New Roman" w:cs="Times New Roman"/>
          <w:sz w:val="28"/>
        </w:rPr>
        <w:t xml:space="preserve">ріоді, </w:t>
      </w:r>
      <w:r w:rsidR="00E80A46" w:rsidRPr="00E80A46">
        <w:rPr>
          <w:rFonts w:ascii="Times New Roman" w:hAnsi="Times New Roman" w:cs="Times New Roman"/>
          <w:sz w:val="28"/>
        </w:rPr>
        <w:t xml:space="preserve">що виключає похибки та збільшує швидкість в 22 рази при оцифровці моніторингових значень біолюмінесценції та ГМП і прискорює процес розрахунку коефіцієнтів кореляції приблизно в 100 разів. </w:t>
      </w:r>
    </w:p>
    <w:p w:rsidR="00792529" w:rsidRPr="00792529" w:rsidRDefault="00792529" w:rsidP="007A25B6">
      <w:pPr>
        <w:numPr>
          <w:ilvl w:val="0"/>
          <w:numId w:val="28"/>
        </w:numPr>
        <w:spacing w:line="360" w:lineRule="auto"/>
        <w:ind w:left="0" w:firstLine="709"/>
        <w:contextualSpacing/>
        <w:jc w:val="both"/>
        <w:rPr>
          <w:rFonts w:ascii="Times New Roman" w:hAnsi="Times New Roman" w:cs="Times New Roman"/>
          <w:sz w:val="28"/>
        </w:rPr>
      </w:pPr>
      <w:r w:rsidRPr="00792529">
        <w:rPr>
          <w:rFonts w:ascii="Times New Roman" w:hAnsi="Times New Roman" w:cs="Times New Roman"/>
          <w:sz w:val="28"/>
        </w:rPr>
        <w:t xml:space="preserve">Розроблена програма побудови графічних зображень значень біолюмінесценції бактерій та X, Y, Z компонентів ГМП дозволяє отримати графічне зображення залежності між цими даними з виведенням коефіцієнтів кореляцій. </w:t>
      </w:r>
    </w:p>
    <w:p w:rsidR="00792529" w:rsidRPr="00792529" w:rsidRDefault="00DC7E47" w:rsidP="007A25B6">
      <w:pPr>
        <w:numPr>
          <w:ilvl w:val="0"/>
          <w:numId w:val="28"/>
        </w:numPr>
        <w:spacing w:line="360" w:lineRule="auto"/>
        <w:ind w:left="0" w:firstLine="709"/>
        <w:contextualSpacing/>
        <w:jc w:val="both"/>
        <w:rPr>
          <w:rFonts w:ascii="Times New Roman" w:hAnsi="Times New Roman" w:cs="Times New Roman"/>
          <w:sz w:val="28"/>
        </w:rPr>
      </w:pPr>
      <w:r>
        <w:rPr>
          <w:rFonts w:ascii="Times New Roman" w:hAnsi="Times New Roman" w:cs="Times New Roman"/>
          <w:sz w:val="28"/>
        </w:rPr>
        <w:t>Розроблено</w:t>
      </w:r>
      <w:r w:rsidR="00F82422">
        <w:rPr>
          <w:rFonts w:ascii="Times New Roman" w:hAnsi="Times New Roman" w:cs="Times New Roman"/>
          <w:sz w:val="28"/>
        </w:rPr>
        <w:t xml:space="preserve"> старт</w:t>
      </w:r>
      <w:r w:rsidR="00792529" w:rsidRPr="00792529">
        <w:rPr>
          <w:rFonts w:ascii="Times New Roman" w:hAnsi="Times New Roman" w:cs="Times New Roman"/>
          <w:sz w:val="28"/>
        </w:rPr>
        <w:t>ап</w:t>
      </w:r>
      <w:r w:rsidR="00F82422">
        <w:rPr>
          <w:rFonts w:ascii="Times New Roman" w:hAnsi="Times New Roman" w:cs="Times New Roman"/>
          <w:sz w:val="28"/>
        </w:rPr>
        <w:t>-</w:t>
      </w:r>
      <w:r w:rsidR="00792529" w:rsidRPr="00792529">
        <w:rPr>
          <w:rFonts w:ascii="Times New Roman" w:hAnsi="Times New Roman" w:cs="Times New Roman"/>
          <w:sz w:val="28"/>
        </w:rPr>
        <w:t>проект</w:t>
      </w:r>
      <w:r>
        <w:rPr>
          <w:rFonts w:ascii="Times New Roman" w:hAnsi="Times New Roman" w:cs="Times New Roman"/>
          <w:sz w:val="28"/>
        </w:rPr>
        <w:t xml:space="preserve"> за темою – створення </w:t>
      </w:r>
      <w:r w:rsidRPr="009170D0">
        <w:rPr>
          <w:rFonts w:ascii="Times New Roman" w:eastAsia="Calibri" w:hAnsi="Times New Roman" w:cs="Times New Roman"/>
          <w:color w:val="000000"/>
          <w:sz w:val="28"/>
          <w:szCs w:val="28"/>
          <w:lang w:val="ru-RU"/>
        </w:rPr>
        <w:t xml:space="preserve">програмного забезпечення на основі мови програмування </w:t>
      </w:r>
      <w:r w:rsidRPr="009170D0">
        <w:rPr>
          <w:rFonts w:ascii="Times New Roman" w:eastAsia="Calibri" w:hAnsi="Times New Roman" w:cs="Times New Roman"/>
          <w:color w:val="000000"/>
          <w:sz w:val="28"/>
          <w:szCs w:val="28"/>
          <w:lang w:val="en-US"/>
        </w:rPr>
        <w:t>Python</w:t>
      </w:r>
      <w:r w:rsidR="004A7FD3">
        <w:rPr>
          <w:rFonts w:ascii="Times New Roman" w:eastAsia="Calibri" w:hAnsi="Times New Roman" w:cs="Times New Roman"/>
          <w:color w:val="000000"/>
          <w:sz w:val="28"/>
          <w:szCs w:val="28"/>
          <w:lang w:val="ru-RU"/>
        </w:rPr>
        <w:t xml:space="preserve"> для автоматизованого роз</w:t>
      </w:r>
      <w:r w:rsidRPr="009170D0">
        <w:rPr>
          <w:rFonts w:ascii="Times New Roman" w:eastAsia="Calibri" w:hAnsi="Times New Roman" w:cs="Times New Roman"/>
          <w:color w:val="000000"/>
          <w:sz w:val="28"/>
          <w:szCs w:val="28"/>
          <w:lang w:val="ru-RU"/>
        </w:rPr>
        <w:t xml:space="preserve">рахунку </w:t>
      </w:r>
      <w:r w:rsidR="00E80A46">
        <w:rPr>
          <w:rFonts w:ascii="Times New Roman" w:eastAsia="Calibri" w:hAnsi="Times New Roman" w:cs="Times New Roman"/>
          <w:color w:val="000000"/>
          <w:sz w:val="28"/>
          <w:szCs w:val="28"/>
          <w:lang w:val="ru-RU"/>
        </w:rPr>
        <w:t>залежності між масивами даних</w:t>
      </w:r>
      <w:r w:rsidRPr="009170D0">
        <w:rPr>
          <w:rFonts w:ascii="Times New Roman" w:eastAsia="Calibri" w:hAnsi="Times New Roman" w:cs="Times New Roman"/>
          <w:color w:val="000000"/>
          <w:sz w:val="28"/>
          <w:szCs w:val="28"/>
          <w:lang w:val="ru-RU"/>
        </w:rPr>
        <w:t xml:space="preserve"> біолюмінесценції та</w:t>
      </w:r>
      <w:r w:rsidR="00E80A46">
        <w:rPr>
          <w:rFonts w:ascii="Times New Roman" w:eastAsia="Calibri" w:hAnsi="Times New Roman" w:cs="Times New Roman"/>
          <w:color w:val="000000"/>
          <w:sz w:val="28"/>
          <w:szCs w:val="28"/>
          <w:lang w:val="ru-RU"/>
        </w:rPr>
        <w:t xml:space="preserve"> компонентами</w:t>
      </w:r>
      <w:r w:rsidRPr="009170D0">
        <w:rPr>
          <w:rFonts w:ascii="Times New Roman" w:eastAsia="Calibri" w:hAnsi="Times New Roman" w:cs="Times New Roman"/>
          <w:color w:val="000000"/>
          <w:sz w:val="28"/>
          <w:szCs w:val="28"/>
          <w:lang w:val="ru-RU"/>
        </w:rPr>
        <w:t xml:space="preserve"> </w:t>
      </w:r>
      <w:r w:rsidR="00E80A46">
        <w:rPr>
          <w:rFonts w:ascii="Times New Roman" w:eastAsia="Calibri" w:hAnsi="Times New Roman" w:cs="Times New Roman"/>
          <w:color w:val="000000"/>
          <w:sz w:val="28"/>
          <w:szCs w:val="28"/>
          <w:lang w:val="ru-RU"/>
        </w:rPr>
        <w:t>ГМП</w:t>
      </w:r>
      <w:r w:rsidR="00F82422">
        <w:rPr>
          <w:rFonts w:ascii="Times New Roman" w:eastAsia="Calibri" w:hAnsi="Times New Roman" w:cs="Times New Roman"/>
          <w:color w:val="000000"/>
          <w:sz w:val="28"/>
          <w:szCs w:val="28"/>
          <w:lang w:val="ru-RU"/>
        </w:rPr>
        <w:t xml:space="preserve">, капіталовкладення становлять </w:t>
      </w:r>
      <w:r w:rsidR="00F82422" w:rsidRPr="005B4396">
        <w:rPr>
          <w:rFonts w:ascii="Times New Roman" w:eastAsia="Times New Roman" w:hAnsi="Times New Roman" w:cs="Times New Roman"/>
          <w:sz w:val="28"/>
          <w:szCs w:val="28"/>
          <w:lang w:val="ru-RU"/>
        </w:rPr>
        <w:t>137200</w:t>
      </w:r>
      <w:r w:rsidR="00F82422">
        <w:rPr>
          <w:rFonts w:ascii="Times New Roman" w:eastAsia="Times New Roman" w:hAnsi="Times New Roman" w:cs="Times New Roman"/>
          <w:sz w:val="28"/>
          <w:szCs w:val="28"/>
          <w:lang w:val="ru-RU"/>
        </w:rPr>
        <w:t xml:space="preserve"> гривень</w:t>
      </w:r>
      <w:r>
        <w:rPr>
          <w:rFonts w:ascii="Times New Roman" w:eastAsia="Calibri" w:hAnsi="Times New Roman" w:cs="Times New Roman"/>
          <w:color w:val="000000"/>
          <w:sz w:val="28"/>
          <w:szCs w:val="28"/>
          <w:lang w:val="ru-RU"/>
        </w:rPr>
        <w:t>.</w:t>
      </w:r>
    </w:p>
    <w:p w:rsidR="00792529" w:rsidRDefault="00792529" w:rsidP="0065359D">
      <w:pPr>
        <w:spacing w:after="0" w:line="360" w:lineRule="auto"/>
        <w:rPr>
          <w:rFonts w:ascii="Times New Roman" w:hAnsi="Times New Roman" w:cs="Times New Roman"/>
          <w:sz w:val="32"/>
        </w:rPr>
      </w:pPr>
    </w:p>
    <w:p w:rsidR="009170D0" w:rsidRDefault="009170D0" w:rsidP="0065359D">
      <w:pPr>
        <w:spacing w:after="0" w:line="360" w:lineRule="auto"/>
        <w:jc w:val="center"/>
        <w:rPr>
          <w:rFonts w:ascii="Times New Roman" w:hAnsi="Times New Roman" w:cs="Times New Roman"/>
          <w:sz w:val="28"/>
        </w:rPr>
      </w:pPr>
    </w:p>
    <w:p w:rsidR="00E80A46" w:rsidRDefault="00E80A46" w:rsidP="0065359D">
      <w:pPr>
        <w:spacing w:after="0" w:line="360" w:lineRule="auto"/>
        <w:jc w:val="center"/>
        <w:rPr>
          <w:rFonts w:ascii="Times New Roman" w:hAnsi="Times New Roman" w:cs="Times New Roman"/>
          <w:sz w:val="32"/>
        </w:rPr>
      </w:pPr>
    </w:p>
    <w:p w:rsidR="00077E9A" w:rsidRDefault="00077E9A" w:rsidP="00E81FD4">
      <w:pPr>
        <w:contextualSpacing/>
        <w:jc w:val="center"/>
        <w:rPr>
          <w:rFonts w:ascii="Times New Roman" w:eastAsia="Calibri" w:hAnsi="Times New Roman" w:cs="Times New Roman"/>
          <w:b/>
          <w:sz w:val="28"/>
          <w:szCs w:val="28"/>
        </w:rPr>
      </w:pPr>
    </w:p>
    <w:p w:rsidR="00077E9A" w:rsidRDefault="00077E9A" w:rsidP="00E81FD4">
      <w:pPr>
        <w:contextualSpacing/>
        <w:jc w:val="center"/>
        <w:rPr>
          <w:rFonts w:ascii="Times New Roman" w:eastAsia="Calibri" w:hAnsi="Times New Roman" w:cs="Times New Roman"/>
          <w:b/>
          <w:sz w:val="28"/>
          <w:szCs w:val="28"/>
        </w:rPr>
      </w:pPr>
    </w:p>
    <w:p w:rsidR="00077E9A" w:rsidRDefault="00077E9A" w:rsidP="00E81FD4">
      <w:pPr>
        <w:contextualSpacing/>
        <w:jc w:val="center"/>
        <w:rPr>
          <w:rFonts w:ascii="Times New Roman" w:eastAsia="Calibri" w:hAnsi="Times New Roman" w:cs="Times New Roman"/>
          <w:b/>
          <w:sz w:val="28"/>
          <w:szCs w:val="28"/>
        </w:rPr>
      </w:pPr>
    </w:p>
    <w:p w:rsidR="00077E9A" w:rsidRDefault="00077E9A" w:rsidP="00E81FD4">
      <w:pPr>
        <w:contextualSpacing/>
        <w:jc w:val="center"/>
        <w:rPr>
          <w:rFonts w:ascii="Times New Roman" w:eastAsia="Calibri" w:hAnsi="Times New Roman" w:cs="Times New Roman"/>
          <w:b/>
          <w:sz w:val="28"/>
          <w:szCs w:val="28"/>
        </w:rPr>
      </w:pPr>
    </w:p>
    <w:p w:rsidR="00E80A46" w:rsidRPr="00E80A46" w:rsidRDefault="00E80A46" w:rsidP="00E81FD4">
      <w:pPr>
        <w:contextualSpacing/>
        <w:jc w:val="center"/>
        <w:rPr>
          <w:rFonts w:ascii="Times New Roman" w:hAnsi="Times New Roman" w:cs="Times New Roman"/>
          <w:b/>
          <w:sz w:val="28"/>
        </w:rPr>
      </w:pPr>
      <w:r w:rsidRPr="00E80A46">
        <w:rPr>
          <w:rFonts w:ascii="Times New Roman" w:eastAsia="Calibri" w:hAnsi="Times New Roman" w:cs="Times New Roman"/>
          <w:b/>
          <w:sz w:val="28"/>
          <w:szCs w:val="28"/>
        </w:rPr>
        <w:lastRenderedPageBreak/>
        <w:t>СПИСОК ВИКОРИСТАНОЇ ЛІТЕРАТУРИ</w:t>
      </w:r>
    </w:p>
    <w:p w:rsidR="00530F21" w:rsidRPr="00530F21" w:rsidRDefault="00E40F08" w:rsidP="007A25B6">
      <w:pPr>
        <w:pStyle w:val="40"/>
        <w:numPr>
          <w:ilvl w:val="0"/>
          <w:numId w:val="2"/>
        </w:numPr>
        <w:spacing w:after="0" w:line="360" w:lineRule="auto"/>
        <w:jc w:val="both"/>
        <w:rPr>
          <w:rFonts w:ascii="Times New Roman" w:hAnsi="Times New Roman"/>
          <w:color w:val="000000"/>
          <w:sz w:val="28"/>
          <w:szCs w:val="28"/>
          <w:lang w:val="uk-UA"/>
        </w:rPr>
      </w:pPr>
      <w:r w:rsidRPr="001759C0">
        <w:rPr>
          <w:rFonts w:ascii="Times New Roman" w:hAnsi="Times New Roman"/>
          <w:color w:val="000000"/>
          <w:sz w:val="28"/>
          <w:szCs w:val="28"/>
          <w:lang w:val="uk-UA"/>
        </w:rPr>
        <w:t>Горго Ю</w:t>
      </w:r>
      <w:r w:rsidR="006B37A5">
        <w:rPr>
          <w:rFonts w:ascii="Times New Roman" w:hAnsi="Times New Roman"/>
          <w:color w:val="000000"/>
          <w:sz w:val="28"/>
          <w:szCs w:val="28"/>
          <w:lang w:val="uk-UA"/>
        </w:rPr>
        <w:t>.</w:t>
      </w:r>
      <w:r w:rsidRPr="001759C0">
        <w:rPr>
          <w:rFonts w:ascii="Times New Roman" w:hAnsi="Times New Roman"/>
          <w:color w:val="000000"/>
          <w:sz w:val="28"/>
          <w:szCs w:val="28"/>
          <w:lang w:val="uk-UA"/>
        </w:rPr>
        <w:t>, Разумовский А. Визначення впливу магнітних бур</w:t>
      </w:r>
      <w:r>
        <w:rPr>
          <w:rFonts w:ascii="Times New Roman" w:hAnsi="Times New Roman"/>
          <w:color w:val="000000"/>
          <w:sz w:val="28"/>
          <w:szCs w:val="28"/>
          <w:lang w:val="uk-UA"/>
        </w:rPr>
        <w:t xml:space="preserve"> </w:t>
      </w:r>
      <w:r w:rsidRPr="001759C0">
        <w:rPr>
          <w:rFonts w:ascii="Times New Roman" w:hAnsi="Times New Roman"/>
          <w:color w:val="000000"/>
          <w:sz w:val="28"/>
          <w:szCs w:val="28"/>
          <w:lang w:val="uk-UA"/>
        </w:rPr>
        <w:t>на молекул</w:t>
      </w:r>
      <w:r w:rsidR="00A87838">
        <w:rPr>
          <w:rFonts w:ascii="Times New Roman" w:hAnsi="Times New Roman"/>
          <w:color w:val="000000"/>
          <w:sz w:val="28"/>
          <w:szCs w:val="28"/>
          <w:lang w:val="uk-UA"/>
        </w:rPr>
        <w:t>ярні та кліти</w:t>
      </w:r>
      <w:r w:rsidR="006B37A5">
        <w:rPr>
          <w:rFonts w:ascii="Times New Roman" w:hAnsi="Times New Roman"/>
          <w:color w:val="000000"/>
          <w:sz w:val="28"/>
          <w:szCs w:val="28"/>
          <w:lang w:val="uk-UA"/>
        </w:rPr>
        <w:t xml:space="preserve">нні процеси </w:t>
      </w:r>
      <w:r w:rsidR="006B37A5">
        <w:rPr>
          <w:rFonts w:ascii="Times New Roman" w:hAnsi="Times New Roman"/>
          <w:color w:val="000000"/>
          <w:sz w:val="28"/>
          <w:szCs w:val="28"/>
          <w:lang w:val="ru-RU"/>
        </w:rPr>
        <w:t>//</w:t>
      </w:r>
      <w:r>
        <w:rPr>
          <w:rFonts w:ascii="Times New Roman" w:hAnsi="Times New Roman"/>
          <w:color w:val="000000"/>
          <w:sz w:val="28"/>
          <w:szCs w:val="28"/>
          <w:lang w:val="uk-UA"/>
        </w:rPr>
        <w:t xml:space="preserve"> </w:t>
      </w:r>
      <w:r w:rsidRPr="001759C0">
        <w:rPr>
          <w:rFonts w:ascii="Times New Roman" w:hAnsi="Times New Roman"/>
          <w:color w:val="000000"/>
          <w:sz w:val="28"/>
          <w:szCs w:val="28"/>
          <w:lang w:val="uk-UA"/>
        </w:rPr>
        <w:t>Тенденції та перспективи розвитку науки і освіти в умовах глобалізації</w:t>
      </w:r>
      <w:r w:rsidR="006B37A5">
        <w:rPr>
          <w:rFonts w:ascii="Times New Roman" w:hAnsi="Times New Roman"/>
          <w:color w:val="000000"/>
          <w:sz w:val="28"/>
          <w:szCs w:val="28"/>
          <w:lang w:val="uk-UA"/>
        </w:rPr>
        <w:t>. 2015, с.</w:t>
      </w:r>
      <w:r w:rsidRPr="001759C0">
        <w:rPr>
          <w:rFonts w:ascii="Times New Roman" w:hAnsi="Times New Roman"/>
          <w:color w:val="000000"/>
          <w:sz w:val="28"/>
          <w:szCs w:val="28"/>
          <w:lang w:val="uk-UA"/>
        </w:rPr>
        <w:t xml:space="preserve"> 2</w:t>
      </w:r>
      <w:r w:rsidR="006B37A5">
        <w:rPr>
          <w:rFonts w:ascii="Times New Roman" w:hAnsi="Times New Roman"/>
          <w:color w:val="000000"/>
          <w:sz w:val="28"/>
          <w:szCs w:val="28"/>
          <w:lang w:val="uk-UA"/>
        </w:rPr>
        <w:t>0-21.</w:t>
      </w:r>
    </w:p>
    <w:p w:rsidR="00E40F08" w:rsidRDefault="00A87838" w:rsidP="00B4628A">
      <w:pPr>
        <w:pStyle w:val="40"/>
        <w:numPr>
          <w:ilvl w:val="0"/>
          <w:numId w:val="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Ермолаев</w:t>
      </w:r>
      <w:r w:rsidR="006B37A5">
        <w:rPr>
          <w:rFonts w:ascii="Times New Roman" w:hAnsi="Times New Roman"/>
          <w:color w:val="000000"/>
          <w:sz w:val="28"/>
          <w:szCs w:val="28"/>
          <w:lang w:val="uk-UA"/>
        </w:rPr>
        <w:t xml:space="preserve"> Ю.И.,</w:t>
      </w:r>
      <w:r>
        <w:rPr>
          <w:rFonts w:ascii="Times New Roman" w:hAnsi="Times New Roman"/>
          <w:color w:val="000000"/>
          <w:sz w:val="28"/>
          <w:szCs w:val="28"/>
          <w:lang w:val="uk-UA"/>
        </w:rPr>
        <w:t xml:space="preserve"> Ермолаєв</w:t>
      </w:r>
      <w:r w:rsidR="006B37A5">
        <w:rPr>
          <w:rFonts w:ascii="Times New Roman" w:hAnsi="Times New Roman"/>
          <w:color w:val="000000"/>
          <w:sz w:val="28"/>
          <w:szCs w:val="28"/>
          <w:lang w:val="uk-UA"/>
        </w:rPr>
        <w:t xml:space="preserve"> М.Ю.</w:t>
      </w:r>
      <w:r>
        <w:rPr>
          <w:rFonts w:ascii="Times New Roman" w:hAnsi="Times New Roman"/>
          <w:color w:val="000000"/>
          <w:sz w:val="28"/>
          <w:szCs w:val="28"/>
          <w:lang w:val="uk-UA"/>
        </w:rPr>
        <w:t xml:space="preserve"> </w:t>
      </w:r>
      <w:r w:rsidR="00E40F08" w:rsidRPr="001759C0">
        <w:rPr>
          <w:rFonts w:ascii="Times New Roman" w:hAnsi="Times New Roman"/>
          <w:color w:val="000000"/>
          <w:sz w:val="28"/>
          <w:szCs w:val="28"/>
          <w:lang w:val="uk-UA"/>
        </w:rPr>
        <w:t>Солнечные и межпланетные источники геомагнитных б</w:t>
      </w:r>
      <w:r>
        <w:rPr>
          <w:rFonts w:ascii="Times New Roman" w:hAnsi="Times New Roman"/>
          <w:color w:val="000000"/>
          <w:sz w:val="28"/>
          <w:szCs w:val="28"/>
          <w:lang w:val="uk-UA"/>
        </w:rPr>
        <w:t>урь: аспекты космической погоды</w:t>
      </w:r>
      <w:r w:rsidR="006B37A5" w:rsidRPr="006B37A5">
        <w:rPr>
          <w:rFonts w:ascii="Times New Roman" w:hAnsi="Times New Roman"/>
          <w:color w:val="000000"/>
          <w:sz w:val="28"/>
          <w:szCs w:val="28"/>
          <w:lang w:val="ru-RU"/>
        </w:rPr>
        <w:t xml:space="preserve"> // </w:t>
      </w:r>
      <w:r w:rsidR="00E40F08" w:rsidRPr="001759C0">
        <w:rPr>
          <w:rFonts w:ascii="Times New Roman" w:hAnsi="Times New Roman"/>
          <w:color w:val="000000"/>
          <w:sz w:val="28"/>
          <w:szCs w:val="28"/>
          <w:lang w:val="uk-UA"/>
        </w:rPr>
        <w:t>Геофизические процессы и би</w:t>
      </w:r>
      <w:r>
        <w:rPr>
          <w:rFonts w:ascii="Times New Roman" w:hAnsi="Times New Roman"/>
          <w:color w:val="000000"/>
          <w:sz w:val="28"/>
          <w:szCs w:val="28"/>
          <w:lang w:val="uk-UA"/>
        </w:rPr>
        <w:t>осфера, 2009, Т.8, № 1, с. 5-35</w:t>
      </w:r>
      <w:r w:rsidR="00B4628A">
        <w:rPr>
          <w:rFonts w:ascii="Times New Roman" w:hAnsi="Times New Roman"/>
          <w:color w:val="000000"/>
          <w:sz w:val="28"/>
          <w:szCs w:val="28"/>
          <w:lang w:val="ru-RU"/>
        </w:rPr>
        <w:t>.</w:t>
      </w:r>
    </w:p>
    <w:p w:rsidR="00530F21" w:rsidRPr="00530F21" w:rsidRDefault="00530F21" w:rsidP="007A25B6">
      <w:pPr>
        <w:pStyle w:val="40"/>
        <w:numPr>
          <w:ilvl w:val="0"/>
          <w:numId w:val="2"/>
        </w:numPr>
        <w:spacing w:after="0" w:line="360" w:lineRule="auto"/>
        <w:jc w:val="both"/>
        <w:rPr>
          <w:rFonts w:ascii="Times New Roman" w:hAnsi="Times New Roman"/>
          <w:color w:val="000000"/>
          <w:sz w:val="28"/>
          <w:szCs w:val="28"/>
          <w:lang w:val="uk-UA"/>
        </w:rPr>
      </w:pPr>
      <w:r w:rsidRPr="00530F21">
        <w:rPr>
          <w:rFonts w:ascii="Times New Roman" w:hAnsi="Times New Roman"/>
          <w:color w:val="000000"/>
          <w:sz w:val="28"/>
          <w:szCs w:val="28"/>
          <w:lang w:val="uk-UA"/>
        </w:rPr>
        <w:t>Тужилкин Д.А., Бородин А.С.,</w:t>
      </w:r>
      <w:r>
        <w:rPr>
          <w:rFonts w:ascii="Times New Roman" w:hAnsi="Times New Roman"/>
          <w:color w:val="000000"/>
          <w:sz w:val="28"/>
          <w:szCs w:val="28"/>
          <w:lang w:val="uk-UA"/>
        </w:rPr>
        <w:t xml:space="preserve"> </w:t>
      </w:r>
      <w:r w:rsidRPr="00530F21">
        <w:rPr>
          <w:rFonts w:ascii="Times New Roman" w:hAnsi="Times New Roman"/>
          <w:color w:val="000000"/>
          <w:sz w:val="28"/>
          <w:szCs w:val="28"/>
          <w:lang w:val="uk-UA"/>
        </w:rPr>
        <w:t>Калюжин В</w:t>
      </w:r>
      <w:r>
        <w:rPr>
          <w:rFonts w:ascii="Times New Roman" w:hAnsi="Times New Roman"/>
          <w:color w:val="000000"/>
          <w:sz w:val="28"/>
          <w:szCs w:val="28"/>
          <w:lang w:val="uk-UA"/>
        </w:rPr>
        <w:t>.</w:t>
      </w:r>
      <w:r w:rsidRPr="00530F21">
        <w:rPr>
          <w:rFonts w:ascii="Times New Roman" w:hAnsi="Times New Roman"/>
          <w:color w:val="000000"/>
          <w:sz w:val="28"/>
          <w:szCs w:val="28"/>
          <w:lang w:val="uk-UA"/>
        </w:rPr>
        <w:t>В</w:t>
      </w:r>
      <w:r>
        <w:rPr>
          <w:rFonts w:ascii="Times New Roman" w:hAnsi="Times New Roman"/>
          <w:color w:val="000000"/>
          <w:sz w:val="28"/>
          <w:szCs w:val="28"/>
          <w:lang w:val="uk-UA"/>
        </w:rPr>
        <w:t xml:space="preserve">. </w:t>
      </w:r>
      <w:r w:rsidRPr="00530F21">
        <w:rPr>
          <w:rFonts w:ascii="Times New Roman" w:hAnsi="Times New Roman"/>
          <w:color w:val="000000"/>
          <w:sz w:val="28"/>
          <w:szCs w:val="28"/>
          <w:lang w:val="uk-UA"/>
        </w:rPr>
        <w:t xml:space="preserve">Рентгеновское излучение Солнца и геомагнитная возмущенность как экологические </w:t>
      </w:r>
    </w:p>
    <w:p w:rsidR="00530F21" w:rsidRPr="005F2E64" w:rsidRDefault="00530F21" w:rsidP="005F2E64">
      <w:pPr>
        <w:pStyle w:val="40"/>
        <w:spacing w:after="0" w:line="360" w:lineRule="auto"/>
        <w:jc w:val="both"/>
        <w:rPr>
          <w:rFonts w:ascii="Times New Roman" w:hAnsi="Times New Roman"/>
          <w:color w:val="000000"/>
          <w:sz w:val="28"/>
          <w:szCs w:val="28"/>
          <w:lang w:val="uk-UA"/>
        </w:rPr>
      </w:pPr>
      <w:r w:rsidRPr="00530F21">
        <w:rPr>
          <w:rFonts w:ascii="Times New Roman" w:hAnsi="Times New Roman"/>
          <w:color w:val="000000"/>
          <w:sz w:val="28"/>
          <w:szCs w:val="28"/>
          <w:lang w:val="uk-UA"/>
        </w:rPr>
        <w:t>факторы влияния на человека</w:t>
      </w:r>
      <w:r w:rsidR="00B4628A">
        <w:rPr>
          <w:rFonts w:ascii="Times New Roman" w:hAnsi="Times New Roman"/>
          <w:color w:val="000000"/>
          <w:sz w:val="28"/>
          <w:szCs w:val="28"/>
          <w:lang w:val="uk-UA"/>
        </w:rPr>
        <w:t xml:space="preserve"> //</w:t>
      </w:r>
      <w:r w:rsidR="00B4628A" w:rsidRPr="00B4628A">
        <w:rPr>
          <w:rFonts w:ascii="Times New Roman" w:hAnsi="Times New Roman"/>
          <w:color w:val="000000"/>
          <w:sz w:val="28"/>
          <w:szCs w:val="28"/>
          <w:lang w:val="ru-RU"/>
        </w:rPr>
        <w:t xml:space="preserve"> </w:t>
      </w:r>
      <w:r w:rsidR="005F2E64" w:rsidRPr="005F2E64">
        <w:rPr>
          <w:rFonts w:ascii="Times New Roman" w:hAnsi="Times New Roman"/>
          <w:color w:val="000000"/>
          <w:sz w:val="28"/>
          <w:szCs w:val="28"/>
          <w:lang w:val="uk-UA"/>
        </w:rPr>
        <w:t>Солнечно-земная физика и физическая экология</w:t>
      </w:r>
      <w:r w:rsidR="00B4628A">
        <w:rPr>
          <w:rFonts w:ascii="Times New Roman" w:hAnsi="Times New Roman"/>
          <w:color w:val="000000"/>
          <w:sz w:val="28"/>
          <w:szCs w:val="28"/>
          <w:lang w:val="uk-UA"/>
        </w:rPr>
        <w:t xml:space="preserve">, </w:t>
      </w:r>
      <w:r w:rsidR="00B4628A" w:rsidRPr="00B4628A">
        <w:rPr>
          <w:rFonts w:ascii="Times New Roman" w:hAnsi="Times New Roman"/>
          <w:color w:val="000000"/>
          <w:sz w:val="28"/>
          <w:szCs w:val="28"/>
          <w:lang w:val="uk-UA"/>
        </w:rPr>
        <w:t>2019</w:t>
      </w:r>
      <w:r w:rsidR="00B4628A" w:rsidRPr="00B4628A">
        <w:rPr>
          <w:rFonts w:ascii="Times New Roman" w:hAnsi="Times New Roman"/>
          <w:color w:val="000000"/>
          <w:sz w:val="28"/>
          <w:szCs w:val="28"/>
          <w:lang w:val="ru-RU"/>
        </w:rPr>
        <w:t xml:space="preserve">, </w:t>
      </w:r>
      <w:r w:rsidR="00B4628A">
        <w:rPr>
          <w:rFonts w:ascii="Times New Roman" w:hAnsi="Times New Roman"/>
          <w:color w:val="000000"/>
          <w:sz w:val="28"/>
          <w:szCs w:val="28"/>
          <w:lang w:val="ru-RU"/>
        </w:rPr>
        <w:t>с. 23-25</w:t>
      </w:r>
      <w:r w:rsidR="005F2E64">
        <w:rPr>
          <w:rFonts w:ascii="Times New Roman" w:hAnsi="Times New Roman"/>
          <w:color w:val="000000"/>
          <w:sz w:val="28"/>
          <w:szCs w:val="28"/>
          <w:lang w:val="uk-UA"/>
        </w:rPr>
        <w:t xml:space="preserve">. </w:t>
      </w:r>
    </w:p>
    <w:p w:rsidR="00530F21" w:rsidRDefault="00530F21" w:rsidP="007A25B6">
      <w:pPr>
        <w:pStyle w:val="40"/>
        <w:numPr>
          <w:ilvl w:val="0"/>
          <w:numId w:val="2"/>
        </w:numPr>
        <w:spacing w:after="0" w:line="360" w:lineRule="auto"/>
        <w:jc w:val="both"/>
        <w:rPr>
          <w:rFonts w:ascii="Times New Roman" w:hAnsi="Times New Roman"/>
          <w:color w:val="000000"/>
          <w:sz w:val="28"/>
          <w:szCs w:val="28"/>
          <w:lang w:val="uk-UA"/>
        </w:rPr>
      </w:pPr>
      <w:r w:rsidRPr="00530F21">
        <w:rPr>
          <w:rFonts w:ascii="Times New Roman" w:hAnsi="Times New Roman"/>
          <w:color w:val="000000"/>
          <w:sz w:val="28"/>
          <w:szCs w:val="28"/>
          <w:lang w:val="uk-UA"/>
        </w:rPr>
        <w:t>Ugarova, N. N.; L. G. Maloshenok, I. V. Uporov, M. I. Koksharov. Bioluminescence Spectra of Native and Mutant Firefly Luciferases as a Function of pH (англ.) /</w:t>
      </w:r>
      <w:r>
        <w:rPr>
          <w:rFonts w:ascii="Times New Roman" w:hAnsi="Times New Roman"/>
          <w:color w:val="000000"/>
          <w:sz w:val="28"/>
          <w:szCs w:val="28"/>
          <w:lang w:val="uk-UA"/>
        </w:rPr>
        <w:t>/ Biochemistry (Moscow)</w:t>
      </w:r>
      <w:r w:rsidRPr="00530F21">
        <w:rPr>
          <w:rFonts w:ascii="Times New Roman" w:hAnsi="Times New Roman"/>
          <w:color w:val="000000"/>
          <w:sz w:val="28"/>
          <w:szCs w:val="28"/>
          <w:lang w:val="uk-UA"/>
        </w:rPr>
        <w:t>,</w:t>
      </w:r>
      <w:r>
        <w:rPr>
          <w:rFonts w:ascii="Times New Roman" w:hAnsi="Times New Roman"/>
          <w:color w:val="000000"/>
          <w:sz w:val="28"/>
          <w:szCs w:val="28"/>
          <w:lang w:val="uk-UA"/>
        </w:rPr>
        <w:t xml:space="preserve"> 2005,</w:t>
      </w:r>
      <w:r>
        <w:rPr>
          <w:rFonts w:ascii="Times New Roman" w:hAnsi="Times New Roman"/>
          <w:color w:val="000000"/>
          <w:sz w:val="28"/>
          <w:szCs w:val="28"/>
        </w:rPr>
        <w:t xml:space="preserve"> </w:t>
      </w:r>
      <w:r>
        <w:rPr>
          <w:rFonts w:ascii="Times New Roman" w:hAnsi="Times New Roman"/>
          <w:color w:val="000000"/>
          <w:sz w:val="28"/>
          <w:szCs w:val="28"/>
          <w:lang w:val="uk-UA"/>
        </w:rPr>
        <w:t>Vol. 70.</w:t>
      </w:r>
      <w:r w:rsidRPr="00530F21">
        <w:rPr>
          <w:rFonts w:ascii="Times New Roman" w:hAnsi="Times New Roman"/>
          <w:color w:val="000000"/>
          <w:sz w:val="28"/>
          <w:szCs w:val="28"/>
          <w:lang w:val="uk-UA"/>
        </w:rPr>
        <w:t xml:space="preserve">11. </w:t>
      </w:r>
      <w:r>
        <w:rPr>
          <w:rFonts w:ascii="Times New Roman" w:hAnsi="Times New Roman"/>
          <w:color w:val="000000"/>
          <w:sz w:val="28"/>
          <w:szCs w:val="28"/>
          <w:lang w:val="uk-UA"/>
        </w:rPr>
        <w:t>ст</w:t>
      </w:r>
      <w:r w:rsidRPr="00530F21">
        <w:rPr>
          <w:rFonts w:ascii="Times New Roman" w:hAnsi="Times New Roman"/>
          <w:color w:val="000000"/>
          <w:sz w:val="28"/>
          <w:szCs w:val="28"/>
          <w:lang w:val="uk-UA"/>
        </w:rPr>
        <w:t>. 1262—1267.</w:t>
      </w:r>
      <w:r>
        <w:rPr>
          <w:rFonts w:ascii="Times New Roman" w:hAnsi="Times New Roman"/>
          <w:color w:val="000000"/>
          <w:sz w:val="28"/>
          <w:szCs w:val="28"/>
          <w:lang w:val="uk-UA"/>
        </w:rPr>
        <w:t xml:space="preserve"> </w:t>
      </w:r>
      <w:r w:rsidRPr="00530F21">
        <w:rPr>
          <w:rFonts w:ascii="Times New Roman" w:hAnsi="Times New Roman"/>
          <w:color w:val="000000"/>
          <w:sz w:val="28"/>
          <w:szCs w:val="28"/>
          <w:lang w:val="uk-UA"/>
        </w:rPr>
        <w:t>doi:10.1007/s10541-005-0257-2.</w:t>
      </w:r>
    </w:p>
    <w:p w:rsidR="00530F21" w:rsidRDefault="00530F21" w:rsidP="00B4628A">
      <w:pPr>
        <w:pStyle w:val="40"/>
        <w:numPr>
          <w:ilvl w:val="0"/>
          <w:numId w:val="2"/>
        </w:numPr>
        <w:spacing w:after="0" w:line="360" w:lineRule="auto"/>
        <w:jc w:val="both"/>
        <w:rPr>
          <w:rFonts w:ascii="Times New Roman" w:hAnsi="Times New Roman"/>
          <w:color w:val="000000"/>
          <w:sz w:val="28"/>
          <w:szCs w:val="28"/>
          <w:lang w:val="uk-UA"/>
        </w:rPr>
      </w:pPr>
      <w:r w:rsidRPr="00530F21">
        <w:rPr>
          <w:rFonts w:ascii="Times New Roman" w:hAnsi="Times New Roman"/>
          <w:color w:val="000000"/>
          <w:sz w:val="28"/>
          <w:szCs w:val="28"/>
          <w:lang w:val="uk-UA"/>
        </w:rPr>
        <w:t>Erik V Thuesen et al. Bioluminescent Organs of Two Deep-Sea Arrow Worms, Eukrohnia fowleri and Caecosagitta macrocephala, With Further Observations on Bioluminescence in Chaetognaths. Bio</w:t>
      </w:r>
      <w:r w:rsidR="00B4628A">
        <w:rPr>
          <w:rFonts w:ascii="Times New Roman" w:hAnsi="Times New Roman"/>
          <w:color w:val="000000"/>
          <w:sz w:val="28"/>
          <w:szCs w:val="28"/>
          <w:lang w:val="uk-UA"/>
        </w:rPr>
        <w:t xml:space="preserve">logical Bulletin, </w:t>
      </w:r>
      <w:r w:rsidR="00B4628A" w:rsidRPr="00B4628A">
        <w:rPr>
          <w:rFonts w:ascii="Times New Roman" w:hAnsi="Times New Roman"/>
          <w:color w:val="000000"/>
          <w:sz w:val="28"/>
          <w:szCs w:val="28"/>
          <w:lang w:val="uk-UA"/>
        </w:rPr>
        <w:t>2010</w:t>
      </w:r>
      <w:r w:rsidR="00B4628A">
        <w:rPr>
          <w:rFonts w:ascii="Times New Roman" w:hAnsi="Times New Roman"/>
          <w:color w:val="000000"/>
          <w:sz w:val="28"/>
          <w:szCs w:val="28"/>
          <w:lang w:val="uk-UA"/>
        </w:rPr>
        <w:t>, 219(2):100-11</w:t>
      </w:r>
      <w:r>
        <w:rPr>
          <w:rFonts w:ascii="Times New Roman" w:hAnsi="Times New Roman"/>
          <w:color w:val="000000"/>
          <w:sz w:val="28"/>
          <w:szCs w:val="28"/>
          <w:lang w:val="uk-UA"/>
        </w:rPr>
        <w:t>.</w:t>
      </w:r>
    </w:p>
    <w:p w:rsidR="00530F21" w:rsidRPr="001759C0" w:rsidRDefault="00530F21" w:rsidP="007A25B6">
      <w:pPr>
        <w:pStyle w:val="40"/>
        <w:numPr>
          <w:ilvl w:val="0"/>
          <w:numId w:val="2"/>
        </w:numPr>
        <w:spacing w:after="0" w:line="360" w:lineRule="auto"/>
        <w:jc w:val="both"/>
        <w:rPr>
          <w:rFonts w:ascii="Times New Roman" w:hAnsi="Times New Roman"/>
          <w:color w:val="000000"/>
          <w:sz w:val="28"/>
          <w:szCs w:val="28"/>
          <w:lang w:val="uk-UA"/>
        </w:rPr>
      </w:pPr>
      <w:r w:rsidRPr="00530F21">
        <w:rPr>
          <w:rFonts w:ascii="Times New Roman" w:hAnsi="Times New Roman"/>
          <w:color w:val="000000"/>
          <w:sz w:val="28"/>
          <w:szCs w:val="28"/>
          <w:lang w:val="uk-UA"/>
        </w:rPr>
        <w:t>Aubin Fleiss and Karen S. Sarkisyan. A brief review of bioluminescent systems (2019). Curr Genet. 2019; 65(4): 877—882. PMID 30850867</w:t>
      </w:r>
    </w:p>
    <w:p w:rsidR="00E40F08" w:rsidRDefault="00E40F08" w:rsidP="007A25B6">
      <w:pPr>
        <w:pStyle w:val="3"/>
        <w:numPr>
          <w:ilvl w:val="0"/>
          <w:numId w:val="2"/>
        </w:numPr>
        <w:spacing w:after="0"/>
        <w:rPr>
          <w:lang w:val="uk-UA"/>
        </w:rPr>
      </w:pPr>
      <w:r w:rsidRPr="001759C0">
        <w:rPr>
          <w:lang w:val="uk-UA"/>
        </w:rPr>
        <w:t>E.N. Gromozova, S.I. Voychuk, L.B. Zelena, I.A. Gretskey.</w:t>
      </w:r>
      <w:r w:rsidR="005F2E64">
        <w:t xml:space="preserve"> </w:t>
      </w:r>
      <w:r w:rsidRPr="001759C0">
        <w:rPr>
          <w:lang w:val="uk-UA"/>
        </w:rPr>
        <w:t>Microorganisms as a model system for studying the biological effects of electromagnetic non-ionizing radiation Safety Engineering,  vol.2, N</w:t>
      </w:r>
      <w:r w:rsidRPr="001759C0">
        <w:rPr>
          <w:vertAlign w:val="superscript"/>
          <w:lang w:val="uk-UA"/>
        </w:rPr>
        <w:t>o</w:t>
      </w:r>
      <w:r w:rsidRPr="001759C0">
        <w:rPr>
          <w:lang w:val="uk-UA"/>
        </w:rPr>
        <w:t>3 (2012), p. 89-9</w:t>
      </w:r>
      <w:r>
        <w:rPr>
          <w:lang w:val="uk-UA"/>
        </w:rPr>
        <w:t>2. DOI: 10.7562/SE2012.2.02.06</w:t>
      </w:r>
    </w:p>
    <w:p w:rsidR="005F2E64" w:rsidRPr="000E15C1" w:rsidRDefault="005F2E64" w:rsidP="00E81FD4">
      <w:pPr>
        <w:numPr>
          <w:ilvl w:val="0"/>
          <w:numId w:val="2"/>
        </w:numPr>
        <w:spacing w:line="360" w:lineRule="auto"/>
        <w:contextualSpacing/>
        <w:jc w:val="both"/>
        <w:rPr>
          <w:rFonts w:ascii="Times New Roman" w:hAnsi="Times New Roman" w:cs="Times New Roman"/>
          <w:sz w:val="28"/>
        </w:rPr>
      </w:pPr>
      <w:r w:rsidRPr="000E15C1">
        <w:rPr>
          <w:rFonts w:ascii="Times New Roman" w:hAnsi="Times New Roman" w:cs="Times New Roman"/>
          <w:sz w:val="28"/>
        </w:rPr>
        <w:t xml:space="preserve">Родичева Е.К, </w:t>
      </w:r>
      <w:r w:rsidR="00A87838">
        <w:rPr>
          <w:rFonts w:ascii="Times New Roman" w:hAnsi="Times New Roman" w:cs="Times New Roman"/>
          <w:sz w:val="28"/>
        </w:rPr>
        <w:t xml:space="preserve">Кузнецов А.М., Медведева С.Е., </w:t>
      </w:r>
      <w:r w:rsidRPr="000E15C1">
        <w:rPr>
          <w:rFonts w:ascii="Times New Roman" w:hAnsi="Times New Roman" w:cs="Times New Roman"/>
          <w:sz w:val="28"/>
        </w:rPr>
        <w:t>Биолюминесцентные биотесты на основе светящихся бактерий</w:t>
      </w:r>
      <w:r w:rsidR="00A87838">
        <w:rPr>
          <w:rFonts w:ascii="Times New Roman" w:hAnsi="Times New Roman" w:cs="Times New Roman"/>
          <w:sz w:val="28"/>
        </w:rPr>
        <w:t xml:space="preserve"> для экологического мониторинга</w:t>
      </w:r>
      <w:r w:rsidRPr="000E15C1">
        <w:rPr>
          <w:rFonts w:ascii="Times New Roman" w:hAnsi="Times New Roman" w:cs="Times New Roman"/>
          <w:sz w:val="28"/>
        </w:rPr>
        <w:t>, Вестник ОГУ, 2004 р.</w:t>
      </w:r>
    </w:p>
    <w:p w:rsidR="005F2E64" w:rsidRPr="000E15C1" w:rsidRDefault="005F2E64" w:rsidP="00E81FD4">
      <w:pPr>
        <w:numPr>
          <w:ilvl w:val="0"/>
          <w:numId w:val="2"/>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Belkin S. Microbial whole-cell sensing systems of environmental pollutants // Curr. Opin. Microbiol, 2003,  V. 6 - № 3 – ст. 206 - 212.</w:t>
      </w:r>
    </w:p>
    <w:p w:rsidR="005F2E64" w:rsidRPr="000E15C1" w:rsidRDefault="005F2E64" w:rsidP="00E81FD4">
      <w:pPr>
        <w:numPr>
          <w:ilvl w:val="0"/>
          <w:numId w:val="2"/>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lastRenderedPageBreak/>
        <w:t>Roda A., Guardigli M., Pasini P., Mirasoli M. Bioluminescence and chemil</w:t>
      </w:r>
      <w:r w:rsidR="00A87838">
        <w:rPr>
          <w:rFonts w:ascii="Times New Roman" w:hAnsi="Times New Roman" w:cs="Times New Roman"/>
          <w:sz w:val="28"/>
        </w:rPr>
        <w:t xml:space="preserve">uminescence in drug screening, </w:t>
      </w:r>
      <w:r w:rsidRPr="000E15C1">
        <w:rPr>
          <w:rFonts w:ascii="Times New Roman" w:hAnsi="Times New Roman" w:cs="Times New Roman"/>
          <w:sz w:val="28"/>
        </w:rPr>
        <w:t>Anal. Bioanal. Chem. 2003. V. 377. ст. 826-859.</w:t>
      </w:r>
    </w:p>
    <w:p w:rsidR="005F2E64" w:rsidRDefault="005F2E64" w:rsidP="00E81FD4">
      <w:pPr>
        <w:numPr>
          <w:ilvl w:val="0"/>
          <w:numId w:val="2"/>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Дерябін Д.Г., Поляков Є.Г. Карімов І.Ф. “Особенности использования биолюминисцентных тест-систем при исследовании абиотических сред и биологических</w:t>
      </w:r>
      <w:r w:rsidR="00B4628A">
        <w:rPr>
          <w:rFonts w:ascii="Times New Roman" w:hAnsi="Times New Roman" w:cs="Times New Roman"/>
          <w:sz w:val="28"/>
        </w:rPr>
        <w:t xml:space="preserve"> жидкостей”, Вестник ОГУ, 2004</w:t>
      </w:r>
      <w:r w:rsidRPr="000E15C1">
        <w:rPr>
          <w:rFonts w:ascii="Times New Roman" w:hAnsi="Times New Roman" w:cs="Times New Roman"/>
          <w:sz w:val="28"/>
        </w:rPr>
        <w:t>.</w:t>
      </w:r>
    </w:p>
    <w:p w:rsidR="006568A1" w:rsidRPr="006568A1" w:rsidRDefault="006568A1" w:rsidP="00A24575">
      <w:pPr>
        <w:numPr>
          <w:ilvl w:val="0"/>
          <w:numId w:val="2"/>
        </w:numPr>
        <w:spacing w:after="0" w:line="360" w:lineRule="auto"/>
        <w:contextualSpacing/>
        <w:jc w:val="both"/>
        <w:rPr>
          <w:rFonts w:ascii="Times New Roman" w:hAnsi="Times New Roman" w:cs="Times New Roman"/>
          <w:sz w:val="28"/>
        </w:rPr>
      </w:pPr>
      <w:r w:rsidRPr="006568A1">
        <w:rPr>
          <w:rFonts w:ascii="Times New Roman" w:hAnsi="Times New Roman" w:cs="Times New Roman"/>
          <w:sz w:val="28"/>
        </w:rPr>
        <w:t xml:space="preserve"> </w:t>
      </w:r>
      <w:r>
        <w:rPr>
          <w:rFonts w:ascii="Times New Roman" w:hAnsi="Times New Roman" w:cs="Times New Roman"/>
          <w:sz w:val="28"/>
        </w:rPr>
        <w:t xml:space="preserve">Електронне джерело </w:t>
      </w:r>
      <w:r w:rsidRPr="00C05612">
        <w:rPr>
          <w:rFonts w:ascii="Times New Roman" w:hAnsi="Times New Roman" w:cs="Times New Roman"/>
          <w:sz w:val="28"/>
        </w:rPr>
        <w:t xml:space="preserve">URL: </w:t>
      </w:r>
      <w:hyperlink r:id="rId22" w:history="1">
        <w:r w:rsidRPr="00C05612">
          <w:rPr>
            <w:rFonts w:ascii="Times New Roman" w:hAnsi="Times New Roman" w:cs="Times New Roman"/>
            <w:sz w:val="28"/>
          </w:rPr>
          <w:t>https://www.jjstech.com/azf848522.html</w:t>
        </w:r>
      </w:hyperlink>
      <w:r w:rsidR="00A24575">
        <w:rPr>
          <w:rFonts w:ascii="Times New Roman" w:hAnsi="Times New Roman" w:cs="Times New Roman"/>
          <w:sz w:val="28"/>
        </w:rPr>
        <w:t xml:space="preserve">  (дата звернення: 29</w:t>
      </w:r>
      <w:r w:rsidR="00A24575" w:rsidRPr="00A24575">
        <w:rPr>
          <w:rFonts w:ascii="Times New Roman" w:hAnsi="Times New Roman" w:cs="Times New Roman"/>
          <w:sz w:val="28"/>
        </w:rPr>
        <w:t>.11.2021).</w:t>
      </w:r>
    </w:p>
    <w:p w:rsidR="006568A1" w:rsidRPr="006568A1" w:rsidRDefault="006568A1" w:rsidP="00A24575">
      <w:pPr>
        <w:numPr>
          <w:ilvl w:val="0"/>
          <w:numId w:val="2"/>
        </w:numPr>
        <w:spacing w:after="0" w:line="360" w:lineRule="auto"/>
        <w:contextualSpacing/>
        <w:jc w:val="both"/>
        <w:rPr>
          <w:rFonts w:ascii="Times New Roman" w:hAnsi="Times New Roman" w:cs="Times New Roman"/>
          <w:sz w:val="28"/>
        </w:rPr>
      </w:pPr>
      <w:r w:rsidRPr="00C05612">
        <w:rPr>
          <w:rFonts w:ascii="Times New Roman" w:hAnsi="Times New Roman" w:cs="Times New Roman"/>
          <w:sz w:val="28"/>
        </w:rPr>
        <w:t xml:space="preserve"> </w:t>
      </w:r>
      <w:r>
        <w:rPr>
          <w:rFonts w:ascii="Times New Roman" w:hAnsi="Times New Roman" w:cs="Times New Roman"/>
          <w:sz w:val="28"/>
        </w:rPr>
        <w:t xml:space="preserve">Електронне джерело </w:t>
      </w:r>
      <w:r w:rsidRPr="00C05612">
        <w:rPr>
          <w:rFonts w:ascii="Times New Roman" w:hAnsi="Times New Roman" w:cs="Times New Roman"/>
          <w:sz w:val="28"/>
        </w:rPr>
        <w:t xml:space="preserve">URL: </w:t>
      </w:r>
      <w:hyperlink r:id="rId23" w:history="1">
        <w:r w:rsidRPr="00C05612">
          <w:rPr>
            <w:rFonts w:ascii="Times New Roman" w:hAnsi="Times New Roman" w:cs="Times New Roman"/>
            <w:sz w:val="28"/>
          </w:rPr>
          <w:t>https://uk.hach.com/lumistox-luminescent-bacteria-test/product-downloads?id=26370291492</w:t>
        </w:r>
      </w:hyperlink>
      <w:r w:rsidR="00A24575">
        <w:rPr>
          <w:rFonts w:ascii="Times New Roman" w:hAnsi="Times New Roman" w:cs="Times New Roman"/>
          <w:sz w:val="28"/>
        </w:rPr>
        <w:t xml:space="preserve">  (дата звернення: 29</w:t>
      </w:r>
      <w:r w:rsidR="00A24575" w:rsidRPr="00A24575">
        <w:rPr>
          <w:rFonts w:ascii="Times New Roman" w:hAnsi="Times New Roman" w:cs="Times New Roman"/>
          <w:sz w:val="28"/>
        </w:rPr>
        <w:t>.11.2021).</w:t>
      </w:r>
    </w:p>
    <w:p w:rsidR="005F2E64" w:rsidRPr="000E15C1" w:rsidRDefault="006C014D" w:rsidP="00E81FD4">
      <w:pPr>
        <w:numPr>
          <w:ilvl w:val="0"/>
          <w:numId w:val="2"/>
        </w:numPr>
        <w:spacing w:after="0" w:line="360" w:lineRule="auto"/>
        <w:contextualSpacing/>
        <w:jc w:val="both"/>
        <w:rPr>
          <w:rFonts w:ascii="Times New Roman" w:hAnsi="Times New Roman" w:cs="Times New Roman"/>
          <w:sz w:val="28"/>
        </w:rPr>
      </w:pPr>
      <w:r>
        <w:rPr>
          <w:rFonts w:ascii="Times New Roman" w:hAnsi="Times New Roman" w:cs="Times New Roman"/>
          <w:sz w:val="28"/>
        </w:rPr>
        <w:t>Горго</w:t>
      </w:r>
      <w:r w:rsidR="00B4628A" w:rsidRPr="00B4628A">
        <w:rPr>
          <w:rFonts w:ascii="Times New Roman" w:hAnsi="Times New Roman" w:cs="Times New Roman"/>
          <w:sz w:val="28"/>
        </w:rPr>
        <w:t xml:space="preserve"> Ю.П.</w:t>
      </w:r>
      <w:r w:rsidR="005F2E64" w:rsidRPr="000E15C1">
        <w:rPr>
          <w:rFonts w:ascii="Times New Roman" w:hAnsi="Times New Roman" w:cs="Times New Roman"/>
          <w:sz w:val="28"/>
        </w:rPr>
        <w:t>, Грецький</w:t>
      </w:r>
      <w:r w:rsidR="00B4628A">
        <w:rPr>
          <w:rFonts w:ascii="Times New Roman" w:hAnsi="Times New Roman" w:cs="Times New Roman"/>
          <w:sz w:val="28"/>
        </w:rPr>
        <w:t xml:space="preserve"> І.О., </w:t>
      </w:r>
      <w:r w:rsidR="005F2E64" w:rsidRPr="000E15C1">
        <w:rPr>
          <w:rFonts w:ascii="Times New Roman" w:hAnsi="Times New Roman" w:cs="Times New Roman"/>
          <w:sz w:val="28"/>
        </w:rPr>
        <w:t>Демидова</w:t>
      </w:r>
      <w:r w:rsidR="00B4628A">
        <w:rPr>
          <w:rFonts w:ascii="Times New Roman" w:hAnsi="Times New Roman" w:cs="Times New Roman"/>
          <w:sz w:val="28"/>
        </w:rPr>
        <w:t xml:space="preserve"> О.І. </w:t>
      </w:r>
      <w:r w:rsidR="005F2E64" w:rsidRPr="000E15C1">
        <w:rPr>
          <w:rFonts w:ascii="Times New Roman" w:hAnsi="Times New Roman" w:cs="Times New Roman"/>
          <w:sz w:val="28"/>
        </w:rPr>
        <w:t xml:space="preserve">Використання біолюмінесценції бактерій Photobacterium phosphoreum для біоіндикації геомагнітної </w:t>
      </w:r>
      <w:r w:rsidR="00B4628A">
        <w:rPr>
          <w:rFonts w:ascii="Times New Roman" w:hAnsi="Times New Roman" w:cs="Times New Roman"/>
          <w:sz w:val="28"/>
        </w:rPr>
        <w:t>активності //</w:t>
      </w:r>
      <w:r w:rsidR="005F2E64" w:rsidRPr="000E15C1">
        <w:rPr>
          <w:rFonts w:ascii="Times New Roman" w:hAnsi="Times New Roman" w:cs="Times New Roman"/>
          <w:sz w:val="28"/>
        </w:rPr>
        <w:t xml:space="preserve"> Innov Biosyst Bioeng, 2018, vol. 2, no. 4, 271–277 doi: 10.20535/ibb.2018.2.4.151459</w:t>
      </w:r>
    </w:p>
    <w:p w:rsidR="005F2E64" w:rsidRPr="000E15C1" w:rsidRDefault="005F2E64" w:rsidP="00E81FD4">
      <w:pPr>
        <w:numPr>
          <w:ilvl w:val="0"/>
          <w:numId w:val="2"/>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Berganskaya LYu. Biological activity of bacteria how the indicator of geomagnetical perturbation. Biophysics. 1995;40(4):780-81.</w:t>
      </w:r>
    </w:p>
    <w:p w:rsidR="005F2E64" w:rsidRPr="000E15C1" w:rsidRDefault="005F2E64" w:rsidP="00E81FD4">
      <w:pPr>
        <w:numPr>
          <w:ilvl w:val="0"/>
          <w:numId w:val="2"/>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Berzhanskaya L. Y., Beloploto</w:t>
      </w:r>
      <w:r w:rsidR="00B4628A">
        <w:rPr>
          <w:rFonts w:ascii="Times New Roman" w:hAnsi="Times New Roman" w:cs="Times New Roman"/>
          <w:sz w:val="28"/>
        </w:rPr>
        <w:t>va O. Y., Berzhansky V.N.</w:t>
      </w:r>
      <w:r w:rsidRPr="000E15C1">
        <w:rPr>
          <w:rFonts w:ascii="Times New Roman" w:hAnsi="Times New Roman" w:cs="Times New Roman"/>
          <w:sz w:val="28"/>
        </w:rPr>
        <w:t>. Electromagnetic field effect on luminiescent bacteria. IEEE Trans. Magn.</w:t>
      </w:r>
      <w:r w:rsidR="00B4628A">
        <w:rPr>
          <w:rFonts w:ascii="Times New Roman" w:hAnsi="Times New Roman" w:cs="Times New Roman"/>
          <w:sz w:val="28"/>
          <w:lang w:val="en-US"/>
        </w:rPr>
        <w:t xml:space="preserve"> 1995,</w:t>
      </w:r>
      <w:r w:rsidRPr="000E15C1">
        <w:rPr>
          <w:rFonts w:ascii="Times New Roman" w:hAnsi="Times New Roman" w:cs="Times New Roman"/>
          <w:sz w:val="28"/>
        </w:rPr>
        <w:t xml:space="preserve"> 31, 4274–4275 10.1109/20.489950</w:t>
      </w:r>
    </w:p>
    <w:p w:rsidR="005F2E64" w:rsidRPr="000E15C1" w:rsidRDefault="005F2E64" w:rsidP="00E81FD4">
      <w:pPr>
        <w:numPr>
          <w:ilvl w:val="0"/>
          <w:numId w:val="2"/>
        </w:numPr>
        <w:spacing w:after="0" w:line="360" w:lineRule="auto"/>
        <w:contextualSpacing/>
        <w:jc w:val="both"/>
        <w:rPr>
          <w:rFonts w:ascii="Times New Roman" w:hAnsi="Times New Roman" w:cs="Times New Roman"/>
          <w:sz w:val="28"/>
        </w:rPr>
      </w:pPr>
      <w:r w:rsidRPr="000E15C1">
        <w:rPr>
          <w:rFonts w:ascii="Times New Roman" w:hAnsi="Times New Roman" w:cs="Times New Roman"/>
          <w:sz w:val="28"/>
        </w:rPr>
        <w:t>Nicolas Rouleau, Blake T. Dotta Electromagnetic fields as structure-function zeitgebers in biological systems: environmental orchestrations of morphogenesis and consciousness, Front Integr Neurosci. 2014; 8: 84. doi: 10.3389/fnint.2014.00084</w:t>
      </w:r>
    </w:p>
    <w:p w:rsidR="00E40F08" w:rsidRPr="001759C0" w:rsidRDefault="00E40F08" w:rsidP="007A25B6">
      <w:pPr>
        <w:pStyle w:val="40"/>
        <w:numPr>
          <w:ilvl w:val="0"/>
          <w:numId w:val="2"/>
        </w:numPr>
        <w:spacing w:after="0" w:line="360" w:lineRule="auto"/>
        <w:jc w:val="both"/>
        <w:rPr>
          <w:rFonts w:ascii="Times New Roman" w:hAnsi="Times New Roman"/>
          <w:color w:val="000000"/>
          <w:sz w:val="28"/>
          <w:szCs w:val="28"/>
          <w:lang w:val="uk-UA"/>
        </w:rPr>
      </w:pPr>
      <w:r w:rsidRPr="001759C0">
        <w:rPr>
          <w:rFonts w:ascii="Times New Roman" w:hAnsi="Times New Roman"/>
          <w:color w:val="000000"/>
          <w:sz w:val="28"/>
          <w:szCs w:val="28"/>
          <w:lang w:val="uk-UA"/>
        </w:rPr>
        <w:t>Горго Ю.П., Разумовський А.К. Можливі впливи наднизькочастотних характеристик магнітного поля Землі на молекулярні та клітинні процеси // Cб. науч. публикаций межд.конф. «Развитие науки в ХХІ веке», 11.04. 2015, 2 ч., Харьков. – с.34-36.</w:t>
      </w:r>
    </w:p>
    <w:p w:rsidR="00E40F08" w:rsidRPr="001759C0" w:rsidRDefault="00E40F08" w:rsidP="007A25B6">
      <w:pPr>
        <w:pStyle w:val="40"/>
        <w:numPr>
          <w:ilvl w:val="0"/>
          <w:numId w:val="2"/>
        </w:numPr>
        <w:spacing w:after="0" w:line="360" w:lineRule="auto"/>
        <w:jc w:val="both"/>
        <w:rPr>
          <w:rFonts w:ascii="Times New Roman" w:hAnsi="Times New Roman"/>
          <w:color w:val="000000"/>
          <w:sz w:val="28"/>
          <w:szCs w:val="28"/>
          <w:lang w:val="uk-UA"/>
        </w:rPr>
      </w:pPr>
      <w:r w:rsidRPr="001759C0">
        <w:rPr>
          <w:rFonts w:ascii="Times New Roman" w:hAnsi="Times New Roman"/>
          <w:color w:val="000000"/>
          <w:sz w:val="28"/>
          <w:szCs w:val="28"/>
          <w:lang w:val="uk-UA"/>
        </w:rPr>
        <w:t>Горго Ю.П.,  Разумовський А.К. Визначення впливу магнітних бур на молекулярні та клітинні процеси. Мат. ІІІ Міжнародної науково-</w:t>
      </w:r>
      <w:r w:rsidRPr="001759C0">
        <w:rPr>
          <w:rFonts w:ascii="Times New Roman" w:hAnsi="Times New Roman"/>
          <w:color w:val="000000"/>
          <w:sz w:val="28"/>
          <w:szCs w:val="28"/>
          <w:lang w:val="uk-UA"/>
        </w:rPr>
        <w:lastRenderedPageBreak/>
        <w:t>практичної інтернет-конференції «Тенденції та перспективи розвитку науки і освіти в умовах глобалізації»: Зб. наук. праць. – Переяслав-Хмельницький, 2015.- Вип.3.- с. 26-28.</w:t>
      </w:r>
    </w:p>
    <w:p w:rsidR="00E40F08" w:rsidRDefault="00A87838" w:rsidP="007A25B6">
      <w:pPr>
        <w:pStyle w:val="40"/>
        <w:numPr>
          <w:ilvl w:val="0"/>
          <w:numId w:val="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Красногорская Н.В. </w:t>
      </w:r>
      <w:r w:rsidR="00E40F08" w:rsidRPr="001759C0">
        <w:rPr>
          <w:rFonts w:ascii="Times New Roman" w:hAnsi="Times New Roman"/>
          <w:color w:val="000000"/>
          <w:sz w:val="28"/>
          <w:szCs w:val="28"/>
          <w:lang w:val="uk-UA"/>
        </w:rPr>
        <w:t>Электр</w:t>
      </w:r>
      <w:r>
        <w:rPr>
          <w:rFonts w:ascii="Times New Roman" w:hAnsi="Times New Roman"/>
          <w:color w:val="000000"/>
          <w:sz w:val="28"/>
          <w:szCs w:val="28"/>
          <w:lang w:val="uk-UA"/>
        </w:rPr>
        <w:t>омагнитные поля в биосфере.</w:t>
      </w:r>
      <w:r w:rsidR="00E40F08" w:rsidRPr="001759C0">
        <w:rPr>
          <w:rFonts w:ascii="Times New Roman" w:hAnsi="Times New Roman"/>
          <w:color w:val="000000"/>
          <w:sz w:val="28"/>
          <w:szCs w:val="28"/>
          <w:lang w:val="uk-UA"/>
        </w:rPr>
        <w:t xml:space="preserve"> Электромагнитные поля в атмосфере Земли и их биологическое значение. - М.: Наука,1984.-375 с. </w:t>
      </w:r>
    </w:p>
    <w:p w:rsidR="009E01BA" w:rsidRDefault="009E01BA" w:rsidP="00A24575">
      <w:pPr>
        <w:pStyle w:val="40"/>
        <w:numPr>
          <w:ilvl w:val="0"/>
          <w:numId w:val="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Електронне джерело URL: </w:t>
      </w:r>
      <w:r w:rsidR="00715AEB">
        <w:fldChar w:fldCharType="begin"/>
      </w:r>
      <w:r w:rsidR="00715AEB" w:rsidRPr="00C24CF3">
        <w:rPr>
          <w:lang w:val="ru-RU"/>
        </w:rPr>
        <w:instrText xml:space="preserve"> </w:instrText>
      </w:r>
      <w:r w:rsidR="00715AEB">
        <w:instrText>HYPERLINK</w:instrText>
      </w:r>
      <w:r w:rsidR="00715AEB" w:rsidRPr="00C24CF3">
        <w:rPr>
          <w:lang w:val="ru-RU"/>
        </w:rPr>
        <w:instrText xml:space="preserve"> "</w:instrText>
      </w:r>
      <w:r w:rsidR="00715AEB">
        <w:instrText>https</w:instrText>
      </w:r>
      <w:r w:rsidR="00715AEB" w:rsidRPr="00C24CF3">
        <w:rPr>
          <w:lang w:val="ru-RU"/>
        </w:rPr>
        <w:instrText>://</w:instrText>
      </w:r>
      <w:r w:rsidR="00715AEB">
        <w:instrText>www</w:instrText>
      </w:r>
      <w:r w:rsidR="00715AEB" w:rsidRPr="00C24CF3">
        <w:rPr>
          <w:lang w:val="ru-RU"/>
        </w:rPr>
        <w:instrText>.</w:instrText>
      </w:r>
      <w:r w:rsidR="00715AEB">
        <w:instrText>intermagnet</w:instrText>
      </w:r>
      <w:r w:rsidR="00715AEB" w:rsidRPr="00C24CF3">
        <w:rPr>
          <w:lang w:val="ru-RU"/>
        </w:rPr>
        <w:instrText>.</w:instrText>
      </w:r>
      <w:r w:rsidR="00715AEB">
        <w:instrText>org</w:instrText>
      </w:r>
      <w:r w:rsidR="00715AEB" w:rsidRPr="00C24CF3">
        <w:rPr>
          <w:lang w:val="ru-RU"/>
        </w:rPr>
        <w:instrText>/</w:instrText>
      </w:r>
      <w:r w:rsidR="00715AEB">
        <w:instrText>faqs</w:instrText>
      </w:r>
      <w:r w:rsidR="00715AEB" w:rsidRPr="00C24CF3">
        <w:rPr>
          <w:lang w:val="ru-RU"/>
        </w:rPr>
        <w:instrText>-</w:instrText>
      </w:r>
      <w:r w:rsidR="00715AEB">
        <w:instrText>eng</w:instrText>
      </w:r>
      <w:r w:rsidR="00715AEB" w:rsidRPr="00C24CF3">
        <w:rPr>
          <w:lang w:val="ru-RU"/>
        </w:rPr>
        <w:instrText>.</w:instrText>
      </w:r>
      <w:r w:rsidR="00715AEB">
        <w:instrText>php</w:instrText>
      </w:r>
      <w:r w:rsidR="00715AEB" w:rsidRPr="00C24CF3">
        <w:rPr>
          <w:lang w:val="ru-RU"/>
        </w:rPr>
        <w:instrText>" \</w:instrText>
      </w:r>
      <w:r w:rsidR="00715AEB">
        <w:instrText>l</w:instrText>
      </w:r>
      <w:r w:rsidR="00715AEB" w:rsidRPr="00C24CF3">
        <w:rPr>
          <w:lang w:val="ru-RU"/>
        </w:rPr>
        <w:instrText xml:space="preserve"> "</w:instrText>
      </w:r>
      <w:r w:rsidR="00715AEB">
        <w:instrText>geomagnetic</w:instrText>
      </w:r>
      <w:r w:rsidR="00715AEB" w:rsidRPr="00C24CF3">
        <w:rPr>
          <w:lang w:val="ru-RU"/>
        </w:rPr>
        <w:instrText>-</w:instrText>
      </w:r>
      <w:r w:rsidR="00715AEB">
        <w:instrText>comp</w:instrText>
      </w:r>
      <w:r w:rsidR="00715AEB" w:rsidRPr="00C24CF3">
        <w:rPr>
          <w:lang w:val="ru-RU"/>
        </w:rPr>
        <w:instrText xml:space="preserve">" </w:instrText>
      </w:r>
      <w:r w:rsidR="00715AEB">
        <w:fldChar w:fldCharType="separate"/>
      </w:r>
      <w:r w:rsidRPr="00C05612">
        <w:rPr>
          <w:rFonts w:ascii="Times New Roman" w:hAnsi="Times New Roman"/>
          <w:color w:val="000000"/>
          <w:sz w:val="28"/>
          <w:szCs w:val="28"/>
          <w:lang w:val="uk-UA"/>
        </w:rPr>
        <w:t>https://www.intermagnet.org/faqs-eng.php#geomagnetic-comp</w:t>
      </w:r>
      <w:r w:rsidR="00715AEB">
        <w:rPr>
          <w:rFonts w:ascii="Times New Roman" w:hAnsi="Times New Roman"/>
          <w:color w:val="000000"/>
          <w:sz w:val="28"/>
          <w:szCs w:val="28"/>
          <w:lang w:val="uk-UA"/>
        </w:rPr>
        <w:fldChar w:fldCharType="end"/>
      </w:r>
      <w:r w:rsidR="00A24575">
        <w:rPr>
          <w:rFonts w:ascii="Times New Roman" w:hAnsi="Times New Roman"/>
          <w:color w:val="000000"/>
          <w:sz w:val="28"/>
          <w:szCs w:val="28"/>
          <w:lang w:val="uk-UA"/>
        </w:rPr>
        <w:t xml:space="preserve">  (дата звернення: 30</w:t>
      </w:r>
      <w:r w:rsidR="00A24575" w:rsidRPr="00A24575">
        <w:rPr>
          <w:rFonts w:ascii="Times New Roman" w:hAnsi="Times New Roman"/>
          <w:color w:val="000000"/>
          <w:sz w:val="28"/>
          <w:szCs w:val="28"/>
          <w:lang w:val="uk-UA"/>
        </w:rPr>
        <w:t>.11.2021).</w:t>
      </w:r>
    </w:p>
    <w:p w:rsidR="004B188F" w:rsidRDefault="004B188F" w:rsidP="00A87838">
      <w:pPr>
        <w:pStyle w:val="40"/>
        <w:numPr>
          <w:ilvl w:val="0"/>
          <w:numId w:val="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Мирошниченко</w:t>
      </w:r>
      <w:r w:rsidR="00A87838" w:rsidRPr="00A87838">
        <w:rPr>
          <w:rFonts w:ascii="Times New Roman" w:hAnsi="Times New Roman"/>
          <w:color w:val="000000"/>
          <w:sz w:val="28"/>
          <w:szCs w:val="28"/>
          <w:lang w:val="uk-UA"/>
        </w:rPr>
        <w:t xml:space="preserve"> Л.И. Эле</w:t>
      </w:r>
      <w:r>
        <w:rPr>
          <w:rFonts w:ascii="Times New Roman" w:hAnsi="Times New Roman"/>
          <w:color w:val="000000"/>
          <w:sz w:val="28"/>
          <w:szCs w:val="28"/>
          <w:lang w:val="uk-UA"/>
        </w:rPr>
        <w:t>ктромагнитные поля в биосфере,</w:t>
      </w:r>
      <w:r w:rsidR="00A87838" w:rsidRPr="00A87838">
        <w:rPr>
          <w:rFonts w:ascii="Times New Roman" w:hAnsi="Times New Roman"/>
          <w:color w:val="000000"/>
          <w:sz w:val="28"/>
          <w:szCs w:val="28"/>
          <w:lang w:val="uk-UA"/>
        </w:rPr>
        <w:t xml:space="preserve"> Земля и вселенная. 1993. No.3. C.93 </w:t>
      </w:r>
      <w:r>
        <w:rPr>
          <w:rFonts w:ascii="Times New Roman" w:hAnsi="Times New Roman"/>
          <w:color w:val="000000"/>
          <w:sz w:val="28"/>
          <w:szCs w:val="28"/>
          <w:lang w:val="uk-UA"/>
        </w:rPr>
        <w:t>–</w:t>
      </w:r>
      <w:r w:rsidR="00A87838" w:rsidRPr="00A87838">
        <w:rPr>
          <w:rFonts w:ascii="Times New Roman" w:hAnsi="Times New Roman"/>
          <w:color w:val="000000"/>
          <w:sz w:val="28"/>
          <w:szCs w:val="28"/>
          <w:lang w:val="uk-UA"/>
        </w:rPr>
        <w:t xml:space="preserve"> </w:t>
      </w:r>
      <w:r>
        <w:rPr>
          <w:rFonts w:ascii="Times New Roman" w:hAnsi="Times New Roman"/>
          <w:color w:val="000000"/>
          <w:sz w:val="28"/>
          <w:szCs w:val="28"/>
          <w:lang w:val="uk-UA"/>
        </w:rPr>
        <w:t>95.</w:t>
      </w:r>
    </w:p>
    <w:p w:rsidR="00E40F08" w:rsidRPr="001759C0" w:rsidRDefault="00E40F08" w:rsidP="00A87838">
      <w:pPr>
        <w:pStyle w:val="40"/>
        <w:numPr>
          <w:ilvl w:val="0"/>
          <w:numId w:val="2"/>
        </w:numPr>
        <w:spacing w:after="0" w:line="360" w:lineRule="auto"/>
        <w:jc w:val="both"/>
        <w:rPr>
          <w:rFonts w:ascii="Times New Roman" w:hAnsi="Times New Roman"/>
          <w:color w:val="000000"/>
          <w:sz w:val="28"/>
          <w:szCs w:val="28"/>
          <w:lang w:val="uk-UA"/>
        </w:rPr>
      </w:pPr>
      <w:r w:rsidRPr="001759C0">
        <w:rPr>
          <w:rFonts w:ascii="Times New Roman" w:hAnsi="Times New Roman"/>
          <w:color w:val="000000"/>
          <w:sz w:val="28"/>
          <w:szCs w:val="28"/>
          <w:lang w:val="uk-UA"/>
        </w:rPr>
        <w:t xml:space="preserve">Горго Ю.П., Грецький І.О., Демидова О.І. Використання біолюмінесценції бактерій Photobacterium Phosphoreum для біоіндикації геомагнітної активності. Innovative Biosystems and Bioengineering, 2018, vol.2, no. 4, 271-277.  doi: 10.20535/ibb.2018.2.4.151459. </w:t>
      </w:r>
    </w:p>
    <w:p w:rsidR="00E40F08" w:rsidRPr="001759C0" w:rsidRDefault="00E40F08" w:rsidP="007A25B6">
      <w:pPr>
        <w:pStyle w:val="3"/>
        <w:numPr>
          <w:ilvl w:val="0"/>
          <w:numId w:val="2"/>
        </w:numPr>
        <w:spacing w:after="0"/>
        <w:rPr>
          <w:lang w:val="uk-UA"/>
        </w:rPr>
      </w:pPr>
      <w:r w:rsidRPr="001759C0">
        <w:rPr>
          <w:lang w:val="uk-UA"/>
        </w:rPr>
        <w:t xml:space="preserve">Грецький І.О. Система експрес-оцінки біологічної дії неіонізуючого електромагнітного випромінювання з використанням </w:t>
      </w:r>
      <w:r w:rsidRPr="001759C0">
        <w:rPr>
          <w:i/>
          <w:lang w:val="uk-UA"/>
        </w:rPr>
        <w:t>Photobacterium phosphoreum</w:t>
      </w:r>
      <w:r w:rsidR="004B188F">
        <w:rPr>
          <w:i/>
          <w:lang w:val="uk-UA"/>
        </w:rPr>
        <w:t xml:space="preserve"> </w:t>
      </w:r>
      <w:r w:rsidRPr="001759C0">
        <w:rPr>
          <w:lang w:val="uk-UA"/>
        </w:rPr>
        <w:t>ІМВ В-7071</w:t>
      </w:r>
      <w:r w:rsidRPr="001759C0">
        <w:rPr>
          <w:i/>
          <w:lang w:val="uk-UA"/>
        </w:rPr>
        <w:t>.</w:t>
      </w:r>
      <w:r w:rsidRPr="001759C0">
        <w:rPr>
          <w:lang w:val="uk-UA"/>
        </w:rPr>
        <w:t xml:space="preserve"> – Автореф. дис. канд.біол.н. К., 2017., 24 c. </w:t>
      </w:r>
    </w:p>
    <w:p w:rsidR="00E40F08" w:rsidRDefault="009E01BA" w:rsidP="007A25B6">
      <w:pPr>
        <w:pStyle w:val="3"/>
        <w:numPr>
          <w:ilvl w:val="0"/>
          <w:numId w:val="2"/>
        </w:numPr>
        <w:spacing w:after="0"/>
        <w:rPr>
          <w:lang w:val="uk-UA"/>
        </w:rPr>
      </w:pPr>
      <w:r w:rsidRPr="009E01BA">
        <w:rPr>
          <w:lang w:val="uk-UA"/>
        </w:rPr>
        <w:t>Макаревич А.В. Влияние магнитных полей магнитопластов на процессы роста микроорганизмов/ А.В. Макаревич // Биофизика.1999. т. 44, № 1. с. 70-74.</w:t>
      </w:r>
    </w:p>
    <w:p w:rsidR="009E01BA" w:rsidRDefault="009E01BA" w:rsidP="007A25B6">
      <w:pPr>
        <w:pStyle w:val="3"/>
        <w:numPr>
          <w:ilvl w:val="0"/>
          <w:numId w:val="2"/>
        </w:numPr>
        <w:spacing w:after="0"/>
        <w:rPr>
          <w:lang w:val="uk-UA"/>
        </w:rPr>
      </w:pPr>
      <w:r w:rsidRPr="009E01BA">
        <w:rPr>
          <w:lang w:val="uk-UA"/>
        </w:rPr>
        <w:t>Алавердян Ж.Р. Влияние магнитных полей на фазы роста и кислотообразующую способность молочно-кислых бактерий / Ж.Р. Алавердян, Л.Г. Акопян, Л.М. Чарян, С.Н. Айрапетян // Микробиология.1996. т.65. № 2. с. 241-244.</w:t>
      </w:r>
    </w:p>
    <w:p w:rsidR="009E01BA" w:rsidRDefault="009E01BA" w:rsidP="007A25B6">
      <w:pPr>
        <w:pStyle w:val="3"/>
        <w:numPr>
          <w:ilvl w:val="0"/>
          <w:numId w:val="2"/>
        </w:numPr>
        <w:spacing w:after="0"/>
        <w:rPr>
          <w:lang w:val="uk-UA"/>
        </w:rPr>
      </w:pPr>
      <w:r w:rsidRPr="009E01BA">
        <w:rPr>
          <w:lang w:val="uk-UA"/>
        </w:rPr>
        <w:t>Kudo Kozo Effect of an external magnetic flux on antitumor antibiotic neocarzinostatin yield by Streptomyces carzinostaticus var. F-41/ Kudo Kozo, Yoshida Yuko, Yoshimura Noboru, Ishida Nakao // Jap. j. Appl. Phys. Pt. 1. 1993. v.32, № 11 A. p. 5180-5183.</w:t>
      </w:r>
    </w:p>
    <w:p w:rsidR="009E01BA" w:rsidRDefault="009E01BA" w:rsidP="00B4628A">
      <w:pPr>
        <w:pStyle w:val="3"/>
        <w:numPr>
          <w:ilvl w:val="0"/>
          <w:numId w:val="2"/>
        </w:numPr>
        <w:spacing w:after="0"/>
        <w:rPr>
          <w:lang w:val="uk-UA"/>
        </w:rPr>
      </w:pPr>
      <w:r>
        <w:rPr>
          <w:lang w:val="uk-UA"/>
        </w:rPr>
        <w:lastRenderedPageBreak/>
        <w:t xml:space="preserve"> </w:t>
      </w:r>
      <w:r w:rsidR="00B4628A">
        <w:rPr>
          <w:lang w:val="uk-UA"/>
        </w:rPr>
        <w:t xml:space="preserve">Anscombe, Francis J. </w:t>
      </w:r>
      <w:r w:rsidRPr="009E01BA">
        <w:rPr>
          <w:lang w:val="uk-UA"/>
        </w:rPr>
        <w:t>Graphs in statistical analysis. The American Statistician</w:t>
      </w:r>
      <w:r w:rsidR="00B4628A">
        <w:t xml:space="preserve">, </w:t>
      </w:r>
      <w:r w:rsidR="00B4628A" w:rsidRPr="00B4628A">
        <w:t>1973</w:t>
      </w:r>
      <w:r w:rsidR="00B4628A">
        <w:t>,</w:t>
      </w:r>
      <w:r w:rsidRPr="009E01BA">
        <w:rPr>
          <w:lang w:val="uk-UA"/>
        </w:rPr>
        <w:t xml:space="preserve"> 27: 17–21. JSTOR 2682899. doi:10.2307/2682899.</w:t>
      </w:r>
    </w:p>
    <w:p w:rsidR="009E01BA" w:rsidRDefault="009E01BA" w:rsidP="007A25B6">
      <w:pPr>
        <w:pStyle w:val="3"/>
        <w:numPr>
          <w:ilvl w:val="0"/>
          <w:numId w:val="2"/>
        </w:numPr>
        <w:spacing w:after="0"/>
        <w:rPr>
          <w:lang w:val="uk-UA"/>
        </w:rPr>
      </w:pPr>
      <w:r w:rsidRPr="009E01BA">
        <w:rPr>
          <w:lang w:val="uk-UA"/>
        </w:rPr>
        <w:t>Mahdavi Damghani, B</w:t>
      </w:r>
      <w:r w:rsidR="00B4628A">
        <w:rPr>
          <w:lang w:val="uk-UA"/>
        </w:rPr>
        <w:t xml:space="preserve">abak </w:t>
      </w:r>
      <w:r w:rsidRPr="009E01BA">
        <w:rPr>
          <w:lang w:val="uk-UA"/>
        </w:rPr>
        <w:t>The Misleading Value of Measured Correlation. Wilmott 2012 (1): 64–73. doi:10.1002/wilm.10167.</w:t>
      </w:r>
    </w:p>
    <w:p w:rsidR="009E01BA" w:rsidRDefault="009E01BA" w:rsidP="007A25B6">
      <w:pPr>
        <w:pStyle w:val="3"/>
        <w:numPr>
          <w:ilvl w:val="0"/>
          <w:numId w:val="2"/>
        </w:numPr>
        <w:spacing w:after="0"/>
        <w:rPr>
          <w:lang w:val="uk-UA"/>
        </w:rPr>
      </w:pPr>
      <w:r>
        <w:rPr>
          <w:lang w:val="uk-UA"/>
        </w:rPr>
        <w:t xml:space="preserve"> </w:t>
      </w:r>
      <w:r w:rsidR="00B4628A">
        <w:rPr>
          <w:lang w:val="uk-UA"/>
        </w:rPr>
        <w:t xml:space="preserve">Aldrich, John </w:t>
      </w:r>
      <w:r w:rsidRPr="009E01BA">
        <w:rPr>
          <w:lang w:val="uk-UA"/>
        </w:rPr>
        <w:t>Correlations Genuine and Spurious in Pearson and Yule. Statistical Science</w:t>
      </w:r>
      <w:r w:rsidR="00B4628A">
        <w:t>, 1995,</w:t>
      </w:r>
      <w:r w:rsidRPr="009E01BA">
        <w:rPr>
          <w:lang w:val="uk-UA"/>
        </w:rPr>
        <w:t xml:space="preserve"> 10 (4): 364–376. JSTOR 2246135. doi:10.1214/ss/1177009870.</w:t>
      </w:r>
    </w:p>
    <w:p w:rsidR="00C05612" w:rsidRPr="00C05612" w:rsidRDefault="009E01BA" w:rsidP="007A25B6">
      <w:pPr>
        <w:pStyle w:val="3"/>
        <w:numPr>
          <w:ilvl w:val="0"/>
          <w:numId w:val="2"/>
        </w:numPr>
        <w:spacing w:after="0"/>
      </w:pPr>
      <w:r w:rsidRPr="009E01BA">
        <w:rPr>
          <w:lang w:val="uk-UA"/>
        </w:rPr>
        <w:t>Franc</w:t>
      </w:r>
      <w:r w:rsidR="00B4628A">
        <w:rPr>
          <w:lang w:val="uk-UA"/>
        </w:rPr>
        <w:t xml:space="preserve">is, DP; Coats AJ; Gibson D </w:t>
      </w:r>
      <w:r w:rsidRPr="009E01BA">
        <w:rPr>
          <w:lang w:val="uk-UA"/>
        </w:rPr>
        <w:t>How high can a correlation coefficient be?. Int J Cardiol</w:t>
      </w:r>
      <w:r w:rsidR="00B4628A">
        <w:t>, 1999,</w:t>
      </w:r>
      <w:r w:rsidRPr="009E01BA">
        <w:rPr>
          <w:lang w:val="uk-UA"/>
        </w:rPr>
        <w:t xml:space="preserve"> 69 (2): 185–199. doi:10.1016/S0167-5273(99)00028-5.</w:t>
      </w:r>
    </w:p>
    <w:p w:rsidR="00C05612" w:rsidRPr="00C05612" w:rsidRDefault="00C05612" w:rsidP="00A24575">
      <w:pPr>
        <w:pStyle w:val="3"/>
        <w:numPr>
          <w:ilvl w:val="0"/>
          <w:numId w:val="2"/>
        </w:numPr>
        <w:spacing w:after="0"/>
        <w:rPr>
          <w:lang w:val="ru-RU"/>
        </w:rPr>
      </w:pPr>
      <w:r w:rsidRPr="00B4628A">
        <w:t xml:space="preserve"> </w:t>
      </w:r>
      <w:r w:rsidR="00F82422" w:rsidRPr="00C05612">
        <w:rPr>
          <w:lang w:val="ru-RU"/>
        </w:rPr>
        <w:t xml:space="preserve">Підлісна, О. А. Розроблення стартап-проекту. </w:t>
      </w:r>
      <w:r w:rsidR="00F82422" w:rsidRPr="00E81FD4">
        <w:rPr>
          <w:lang w:val="ru-RU"/>
        </w:rPr>
        <w:t>П</w:t>
      </w:r>
      <w:r w:rsidR="00B4628A">
        <w:rPr>
          <w:lang w:val="ru-RU"/>
        </w:rPr>
        <w:t>рактикум</w:t>
      </w:r>
      <w:r w:rsidR="00B4628A" w:rsidRPr="00B4628A">
        <w:rPr>
          <w:lang w:val="ru-RU"/>
        </w:rPr>
        <w:t xml:space="preserve">: </w:t>
      </w:r>
      <w:r w:rsidR="00F82422" w:rsidRPr="00E81FD4">
        <w:rPr>
          <w:lang w:val="ru-RU"/>
        </w:rPr>
        <w:t>навчальний посібник для студентів спеціальності 151 «Автоматизація та комп’ютерно-інтегровані технології» та спеціальності 161 «Хімічні технології та інженерія» /</w:t>
      </w:r>
      <w:r w:rsidR="00B4628A" w:rsidRPr="00B4628A">
        <w:rPr>
          <w:lang w:val="ru-RU"/>
        </w:rPr>
        <w:t>/</w:t>
      </w:r>
      <w:r w:rsidR="00F82422" w:rsidRPr="00E81FD4">
        <w:rPr>
          <w:lang w:val="ru-RU"/>
        </w:rPr>
        <w:t xml:space="preserve"> О. А. Підлісна, Ю. В. </w:t>
      </w:r>
      <w:proofErr w:type="gramStart"/>
      <w:r w:rsidR="00F82422" w:rsidRPr="00E81FD4">
        <w:rPr>
          <w:lang w:val="ru-RU"/>
        </w:rPr>
        <w:t>Тюленєва ;</w:t>
      </w:r>
      <w:proofErr w:type="gramEnd"/>
      <w:r w:rsidR="00F82422" w:rsidRPr="00E81FD4">
        <w:rPr>
          <w:lang w:val="ru-RU"/>
        </w:rPr>
        <w:t xml:space="preserve"> КПІ ім. Ігоря Сікорського. – Електронні текс</w:t>
      </w:r>
      <w:r w:rsidRPr="00E81FD4">
        <w:rPr>
          <w:lang w:val="ru-RU"/>
        </w:rPr>
        <w:t>тові дані</w:t>
      </w:r>
      <w:r w:rsidR="00F82422" w:rsidRPr="00E81FD4">
        <w:rPr>
          <w:lang w:val="ru-RU"/>
        </w:rPr>
        <w:t xml:space="preserve">. – </w:t>
      </w:r>
      <w:proofErr w:type="gramStart"/>
      <w:r w:rsidR="00F82422" w:rsidRPr="00E81FD4">
        <w:rPr>
          <w:lang w:val="ru-RU"/>
        </w:rPr>
        <w:t>Київ :</w:t>
      </w:r>
      <w:proofErr w:type="gramEnd"/>
      <w:r w:rsidR="00F82422" w:rsidRPr="00E81FD4">
        <w:rPr>
          <w:lang w:val="ru-RU"/>
        </w:rPr>
        <w:t xml:space="preserve"> КПІ ім. </w:t>
      </w:r>
      <w:r>
        <w:rPr>
          <w:lang w:val="ru-RU"/>
        </w:rPr>
        <w:t>Ігоря</w:t>
      </w:r>
      <w:r w:rsidRPr="00C05612">
        <w:rPr>
          <w:lang w:val="ru-RU"/>
        </w:rPr>
        <w:t xml:space="preserve"> </w:t>
      </w:r>
      <w:r>
        <w:rPr>
          <w:lang w:val="ru-RU"/>
        </w:rPr>
        <w:t>Сікорського</w:t>
      </w:r>
      <w:r w:rsidRPr="00C05612">
        <w:rPr>
          <w:lang w:val="ru-RU"/>
        </w:rPr>
        <w:t xml:space="preserve">, 2019. </w:t>
      </w:r>
      <w:r w:rsidR="00F82422" w:rsidRPr="00C05612">
        <w:rPr>
          <w:lang w:val="ru-RU"/>
        </w:rPr>
        <w:t>46 с.</w:t>
      </w:r>
      <w:r>
        <w:t xml:space="preserve"> URL: </w:t>
      </w:r>
      <w:r w:rsidR="00F82422" w:rsidRPr="00C05612">
        <w:t>http</w:t>
      </w:r>
      <w:r w:rsidR="00F82422" w:rsidRPr="00C05612">
        <w:rPr>
          <w:lang w:val="ru-RU"/>
        </w:rPr>
        <w:t>://</w:t>
      </w:r>
      <w:r w:rsidR="00F82422" w:rsidRPr="00C05612">
        <w:t>ela</w:t>
      </w:r>
      <w:r w:rsidR="00F82422" w:rsidRPr="00C05612">
        <w:rPr>
          <w:lang w:val="ru-RU"/>
        </w:rPr>
        <w:t>.</w:t>
      </w:r>
      <w:r w:rsidR="00F82422" w:rsidRPr="00C05612">
        <w:t>kpi</w:t>
      </w:r>
      <w:r w:rsidR="00F82422" w:rsidRPr="00C05612">
        <w:rPr>
          <w:lang w:val="ru-RU"/>
        </w:rPr>
        <w:t>.</w:t>
      </w:r>
      <w:r w:rsidR="00F82422" w:rsidRPr="00C05612">
        <w:t>ua</w:t>
      </w:r>
      <w:r w:rsidR="00F82422" w:rsidRPr="00C05612">
        <w:rPr>
          <w:lang w:val="ru-RU"/>
        </w:rPr>
        <w:t>/</w:t>
      </w:r>
      <w:r w:rsidR="00F82422" w:rsidRPr="00C05612">
        <w:t>handle</w:t>
      </w:r>
      <w:r w:rsidR="00F82422" w:rsidRPr="00C05612">
        <w:rPr>
          <w:lang w:val="ru-RU"/>
        </w:rPr>
        <w:t>/123456789/28628</w:t>
      </w:r>
      <w:r w:rsidR="00A24575">
        <w:rPr>
          <w:lang w:val="ru-RU"/>
        </w:rPr>
        <w:t xml:space="preserve"> (дата звернення: 25</w:t>
      </w:r>
      <w:r w:rsidR="00A24575" w:rsidRPr="00A24575">
        <w:rPr>
          <w:lang w:val="ru-RU"/>
        </w:rPr>
        <w:t>.11.2021).</w:t>
      </w:r>
    </w:p>
    <w:p w:rsidR="00B2019F" w:rsidRPr="00A24575" w:rsidRDefault="00F82422" w:rsidP="007A25B6">
      <w:pPr>
        <w:pStyle w:val="3"/>
        <w:numPr>
          <w:ilvl w:val="0"/>
          <w:numId w:val="2"/>
        </w:numPr>
        <w:spacing w:after="0"/>
        <w:rPr>
          <w:lang w:val="ru-RU"/>
        </w:rPr>
      </w:pPr>
      <w:r w:rsidRPr="00C05612">
        <w:rPr>
          <w:lang w:val="ru-RU"/>
        </w:rPr>
        <w:t>Розроблення стартап-проекту: Методичні рекомендації до виконання розділу магістерських дисертацій для студентів інженерних спеціальностей /</w:t>
      </w:r>
      <w:r w:rsidR="00B4628A" w:rsidRPr="00A24575">
        <w:rPr>
          <w:lang w:val="ru-RU"/>
        </w:rPr>
        <w:t>/</w:t>
      </w:r>
      <w:r w:rsidRPr="00C05612">
        <w:rPr>
          <w:lang w:val="ru-RU"/>
        </w:rPr>
        <w:t xml:space="preserve"> За заг. ред. О.А. Гавриш</w:t>
      </w:r>
      <w:r w:rsidR="00C05612" w:rsidRPr="00C05612">
        <w:rPr>
          <w:lang w:val="ru-RU"/>
        </w:rPr>
        <w:t>а. – Київ : Н</w:t>
      </w:r>
      <w:r w:rsidR="00C05612">
        <w:rPr>
          <w:lang w:val="ru-RU"/>
        </w:rPr>
        <w:t>ТУУ «КПІ», 2016.</w:t>
      </w:r>
      <w:r w:rsidR="00C05612">
        <w:t> </w:t>
      </w:r>
      <w:r w:rsidR="00C05612" w:rsidRPr="00A24575">
        <w:rPr>
          <w:lang w:val="ru-RU"/>
        </w:rPr>
        <w:t>28</w:t>
      </w:r>
      <w:r w:rsidR="00C05612">
        <w:t> </w:t>
      </w:r>
      <w:r w:rsidR="00C05612">
        <w:rPr>
          <w:lang w:val="ru-RU"/>
        </w:rPr>
        <w:t>с</w:t>
      </w:r>
      <w:r w:rsidR="00C05612" w:rsidRPr="00A24575">
        <w:rPr>
          <w:lang w:val="ru-RU"/>
        </w:rPr>
        <w:t>.</w:t>
      </w:r>
      <w:r w:rsidR="00C05612">
        <w:t> URL</w:t>
      </w:r>
      <w:r w:rsidR="00C05612" w:rsidRPr="00A24575">
        <w:rPr>
          <w:lang w:val="ru-RU"/>
        </w:rPr>
        <w:t>:</w:t>
      </w:r>
      <w:r w:rsidR="00C05612">
        <w:t> </w:t>
      </w:r>
      <w:hyperlink r:id="rId24" w:history="1">
        <w:r w:rsidR="00A24575" w:rsidRPr="00F413B2">
          <w:rPr>
            <w:rStyle w:val="a5"/>
          </w:rPr>
          <w:t>http</w:t>
        </w:r>
        <w:r w:rsidR="00A24575" w:rsidRPr="00A24575">
          <w:rPr>
            <w:rStyle w:val="a5"/>
            <w:lang w:val="ru-RU"/>
          </w:rPr>
          <w:t>://</w:t>
        </w:r>
        <w:r w:rsidR="00A24575" w:rsidRPr="00F413B2">
          <w:rPr>
            <w:rStyle w:val="a5"/>
          </w:rPr>
          <w:t>kafpe</w:t>
        </w:r>
        <w:r w:rsidR="00A24575" w:rsidRPr="00A24575">
          <w:rPr>
            <w:rStyle w:val="a5"/>
            <w:lang w:val="ru-RU"/>
          </w:rPr>
          <w:t>.</w:t>
        </w:r>
        <w:r w:rsidR="00A24575" w:rsidRPr="00F413B2">
          <w:rPr>
            <w:rStyle w:val="a5"/>
          </w:rPr>
          <w:t>kpi</w:t>
        </w:r>
        <w:r w:rsidR="00A24575" w:rsidRPr="00A24575">
          <w:rPr>
            <w:rStyle w:val="a5"/>
            <w:lang w:val="ru-RU"/>
          </w:rPr>
          <w:t>.</w:t>
        </w:r>
        <w:r w:rsidR="00A24575" w:rsidRPr="00F413B2">
          <w:rPr>
            <w:rStyle w:val="a5"/>
          </w:rPr>
          <w:t>ua</w:t>
        </w:r>
        <w:r w:rsidR="00A24575" w:rsidRPr="00A24575">
          <w:rPr>
            <w:rStyle w:val="a5"/>
            <w:lang w:val="ru-RU"/>
          </w:rPr>
          <w:t>/</w:t>
        </w:r>
        <w:r w:rsidR="00A24575" w:rsidRPr="00F413B2">
          <w:rPr>
            <w:rStyle w:val="a5"/>
          </w:rPr>
          <w:t>wpcontent</w:t>
        </w:r>
        <w:r w:rsidR="00A24575" w:rsidRPr="00A24575">
          <w:rPr>
            <w:rStyle w:val="a5"/>
            <w:lang w:val="ru-RU"/>
          </w:rPr>
          <w:t>/</w:t>
        </w:r>
        <w:r w:rsidR="00A24575" w:rsidRPr="00F413B2">
          <w:rPr>
            <w:rStyle w:val="a5"/>
          </w:rPr>
          <w:t>uploads</w:t>
        </w:r>
        <w:r w:rsidR="00A24575" w:rsidRPr="00A24575">
          <w:rPr>
            <w:rStyle w:val="a5"/>
            <w:lang w:val="ru-RU"/>
          </w:rPr>
          <w:t>/2015/04/</w:t>
        </w:r>
        <w:r w:rsidR="00A24575" w:rsidRPr="00F413B2">
          <w:rPr>
            <w:rStyle w:val="a5"/>
          </w:rPr>
          <w:t>roz</w:t>
        </w:r>
        <w:r w:rsidR="00A24575" w:rsidRPr="00A24575">
          <w:rPr>
            <w:rStyle w:val="a5"/>
            <w:lang w:val="ru-RU"/>
          </w:rPr>
          <w:t>_</w:t>
        </w:r>
        <w:r w:rsidR="00A24575" w:rsidRPr="00F413B2">
          <w:rPr>
            <w:rStyle w:val="a5"/>
          </w:rPr>
          <w:t>startap</w:t>
        </w:r>
        <w:r w:rsidR="00A24575" w:rsidRPr="00A24575">
          <w:rPr>
            <w:rStyle w:val="a5"/>
            <w:lang w:val="ru-RU"/>
          </w:rPr>
          <w:t>_</w:t>
        </w:r>
        <w:r w:rsidR="00A24575" w:rsidRPr="00F413B2">
          <w:rPr>
            <w:rStyle w:val="a5"/>
          </w:rPr>
          <w:t>proektiv</w:t>
        </w:r>
        <w:r w:rsidR="00A24575" w:rsidRPr="00A24575">
          <w:rPr>
            <w:rStyle w:val="a5"/>
            <w:lang w:val="ru-RU"/>
          </w:rPr>
          <w:t>_</w:t>
        </w:r>
        <w:r w:rsidR="00A24575" w:rsidRPr="00F413B2">
          <w:rPr>
            <w:rStyle w:val="a5"/>
          </w:rPr>
          <w:t>met</w:t>
        </w:r>
        <w:r w:rsidR="00A24575" w:rsidRPr="00A24575">
          <w:rPr>
            <w:rStyle w:val="a5"/>
            <w:lang w:val="ru-RU"/>
          </w:rPr>
          <w:t>_</w:t>
        </w:r>
        <w:r w:rsidR="00A24575" w:rsidRPr="00F413B2">
          <w:rPr>
            <w:rStyle w:val="a5"/>
          </w:rPr>
          <w:t>vk</w:t>
        </w:r>
        <w:r w:rsidR="00A24575" w:rsidRPr="00A24575">
          <w:rPr>
            <w:rStyle w:val="a5"/>
            <w:lang w:val="ru-RU"/>
          </w:rPr>
          <w:t>.</w:t>
        </w:r>
        <w:r w:rsidR="00A24575" w:rsidRPr="00F413B2">
          <w:rPr>
            <w:rStyle w:val="a5"/>
          </w:rPr>
          <w:t>pdf</w:t>
        </w:r>
      </w:hyperlink>
      <w:r w:rsidR="00A24575" w:rsidRPr="00A24575">
        <w:rPr>
          <w:lang w:val="ru-RU"/>
        </w:rPr>
        <w:t xml:space="preserve"> (</w:t>
      </w:r>
      <w:r w:rsidR="00A24575">
        <w:rPr>
          <w:lang w:val="uk-UA"/>
        </w:rPr>
        <w:t>дата звернення: 26.11.2021).</w:t>
      </w:r>
    </w:p>
    <w:p w:rsidR="00B2019F" w:rsidRPr="000E15C1" w:rsidRDefault="00B2019F" w:rsidP="0065359D">
      <w:pPr>
        <w:spacing w:after="0" w:line="360" w:lineRule="auto"/>
        <w:rPr>
          <w:rFonts w:ascii="Times New Roman" w:hAnsi="Times New Roman" w:cs="Times New Roman"/>
          <w:sz w:val="28"/>
          <w:szCs w:val="28"/>
        </w:rPr>
      </w:pPr>
    </w:p>
    <w:p w:rsidR="00B2019F" w:rsidRDefault="00B2019F" w:rsidP="0065359D">
      <w:pPr>
        <w:spacing w:after="0" w:line="360" w:lineRule="auto"/>
        <w:rPr>
          <w:rFonts w:ascii="Times New Roman" w:hAnsi="Times New Roman" w:cs="Times New Roman"/>
          <w:sz w:val="28"/>
          <w:szCs w:val="28"/>
        </w:rPr>
      </w:pPr>
    </w:p>
    <w:p w:rsidR="000102D2" w:rsidRDefault="000102D2" w:rsidP="0065359D">
      <w:pPr>
        <w:spacing w:after="0" w:line="360" w:lineRule="auto"/>
        <w:rPr>
          <w:rFonts w:ascii="Times New Roman" w:hAnsi="Times New Roman" w:cs="Times New Roman"/>
          <w:sz w:val="28"/>
          <w:szCs w:val="28"/>
        </w:rPr>
      </w:pPr>
    </w:p>
    <w:p w:rsidR="000102D2" w:rsidRDefault="000102D2" w:rsidP="0065359D">
      <w:pPr>
        <w:spacing w:after="0" w:line="360" w:lineRule="auto"/>
        <w:rPr>
          <w:rFonts w:ascii="Times New Roman" w:hAnsi="Times New Roman" w:cs="Times New Roman"/>
          <w:sz w:val="28"/>
          <w:szCs w:val="28"/>
        </w:rPr>
      </w:pPr>
    </w:p>
    <w:p w:rsidR="000102D2" w:rsidRDefault="000102D2" w:rsidP="0065359D">
      <w:pPr>
        <w:spacing w:after="0" w:line="360" w:lineRule="auto"/>
        <w:rPr>
          <w:rFonts w:ascii="Times New Roman" w:hAnsi="Times New Roman" w:cs="Times New Roman"/>
          <w:sz w:val="28"/>
          <w:szCs w:val="28"/>
        </w:rPr>
      </w:pPr>
    </w:p>
    <w:p w:rsidR="000102D2" w:rsidRDefault="000102D2" w:rsidP="0065359D">
      <w:pPr>
        <w:spacing w:after="0" w:line="360" w:lineRule="auto"/>
        <w:rPr>
          <w:rFonts w:ascii="Times New Roman" w:hAnsi="Times New Roman" w:cs="Times New Roman"/>
          <w:sz w:val="28"/>
          <w:szCs w:val="28"/>
        </w:rPr>
      </w:pPr>
    </w:p>
    <w:p w:rsidR="000102D2" w:rsidRDefault="000102D2" w:rsidP="0065359D">
      <w:pPr>
        <w:spacing w:after="0" w:line="360" w:lineRule="auto"/>
        <w:rPr>
          <w:rFonts w:ascii="Times New Roman" w:hAnsi="Times New Roman" w:cs="Times New Roman"/>
          <w:sz w:val="28"/>
          <w:szCs w:val="28"/>
        </w:rPr>
      </w:pPr>
    </w:p>
    <w:p w:rsidR="000102D2" w:rsidRDefault="000102D2" w:rsidP="0065359D">
      <w:pPr>
        <w:spacing w:after="0" w:line="360" w:lineRule="auto"/>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ДОДАТОК А</w:t>
      </w:r>
    </w:p>
    <w:p w:rsidR="000102D2" w:rsidRDefault="000102D2" w:rsidP="000102D2">
      <w:pPr>
        <w:spacing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Таблиця 1</w:t>
      </w:r>
      <w:r w:rsidR="001D2D46">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Програмний код для округлення значень інтенсивності біолюмінесценції</w:t>
      </w:r>
    </w:p>
    <w:tbl>
      <w:tblPr>
        <w:tblStyle w:val="a4"/>
        <w:tblW w:w="0" w:type="auto"/>
        <w:tblLook w:val="04A0" w:firstRow="1" w:lastRow="0" w:firstColumn="1" w:lastColumn="0" w:noHBand="0" w:noVBand="1"/>
      </w:tblPr>
      <w:tblGrid>
        <w:gridCol w:w="9061"/>
      </w:tblGrid>
      <w:tr w:rsidR="000102D2" w:rsidRPr="000102D2" w:rsidTr="005B4396">
        <w:tc>
          <w:tcPr>
            <w:tcW w:w="9629" w:type="dxa"/>
          </w:tcPr>
          <w:p w:rsidR="000102D2" w:rsidRPr="000102D2" w:rsidRDefault="000102D2" w:rsidP="005B43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33B3"/>
                <w:sz w:val="28"/>
                <w:szCs w:val="20"/>
                <w:lang w:eastAsia="uk-UA"/>
              </w:rPr>
            </w:pP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 xml:space="preserve">pandas </w:t>
            </w:r>
            <w:r w:rsidRPr="000102D2">
              <w:rPr>
                <w:rFonts w:ascii="Times New Roman" w:eastAsia="Times New Roman" w:hAnsi="Times New Roman" w:cs="Times New Roman"/>
                <w:color w:val="0033B3"/>
                <w:sz w:val="28"/>
                <w:szCs w:val="20"/>
                <w:lang w:eastAsia="uk-UA"/>
              </w:rPr>
              <w:t xml:space="preserve">as </w:t>
            </w:r>
            <w:r w:rsidRPr="000102D2">
              <w:rPr>
                <w:rFonts w:ascii="Times New Roman" w:eastAsia="Times New Roman" w:hAnsi="Times New Roman" w:cs="Times New Roman"/>
                <w:color w:val="080808"/>
                <w:sz w:val="28"/>
                <w:szCs w:val="20"/>
                <w:lang w:eastAsia="uk-UA"/>
              </w:rPr>
              <w:t>pd</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os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src = </w:t>
            </w:r>
            <w:r w:rsidRPr="000102D2">
              <w:rPr>
                <w:rFonts w:ascii="Times New Roman" w:eastAsia="Times New Roman" w:hAnsi="Times New Roman" w:cs="Times New Roman"/>
                <w:bCs/>
                <w:color w:val="008080"/>
                <w:sz w:val="28"/>
                <w:szCs w:val="20"/>
                <w:lang w:eastAsia="uk-UA"/>
              </w:rPr>
              <w:t>r"</w:t>
            </w:r>
            <w:r w:rsidRPr="000102D2">
              <w:rPr>
                <w:rFonts w:ascii="Times New Roman" w:eastAsia="Times New Roman" w:hAnsi="Times New Roman" w:cs="Times New Roman"/>
                <w:bCs/>
                <w:color w:val="008080"/>
                <w:sz w:val="28"/>
                <w:szCs w:val="20"/>
                <w:lang w:val="en-US" w:eastAsia="uk-UA"/>
              </w:rPr>
              <w:t>path_to_initial_data</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80808"/>
                <w:sz w:val="28"/>
                <w:szCs w:val="20"/>
                <w:lang w:eastAsia="uk-UA"/>
              </w:rPr>
              <w:t xml:space="preserve">src_to_minutes = </w:t>
            </w:r>
            <w:r w:rsidRPr="000102D2">
              <w:rPr>
                <w:rFonts w:ascii="Times New Roman" w:eastAsia="Times New Roman" w:hAnsi="Times New Roman" w:cs="Times New Roman"/>
                <w:bCs/>
                <w:color w:val="008080"/>
                <w:sz w:val="28"/>
                <w:szCs w:val="20"/>
                <w:lang w:eastAsia="uk-UA"/>
              </w:rPr>
              <w:t>r"</w:t>
            </w:r>
            <w:r w:rsidRPr="000102D2">
              <w:rPr>
                <w:rFonts w:ascii="Times New Roman" w:eastAsia="Times New Roman" w:hAnsi="Times New Roman" w:cs="Times New Roman"/>
                <w:bCs/>
                <w:color w:val="008080"/>
                <w:sz w:val="28"/>
                <w:szCs w:val="20"/>
                <w:lang w:val="en-US" w:eastAsia="uk-UA"/>
              </w:rPr>
              <w:t>path_to_endfile_</w:t>
            </w:r>
            <w:r w:rsidRPr="000102D2">
              <w:rPr>
                <w:rFonts w:ascii="Times New Roman" w:eastAsia="Times New Roman" w:hAnsi="Times New Roman" w:cs="Times New Roman"/>
                <w:bCs/>
                <w:color w:val="008080"/>
                <w:sz w:val="28"/>
                <w:szCs w:val="20"/>
                <w:lang w:eastAsia="uk-UA"/>
              </w:rPr>
              <w:t>to_minutes"</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80808"/>
                <w:sz w:val="28"/>
                <w:szCs w:val="20"/>
                <w:lang w:eastAsia="uk-UA"/>
              </w:rPr>
              <w:t xml:space="preserve">src_to_hours = </w:t>
            </w:r>
            <w:r w:rsidRPr="000102D2">
              <w:rPr>
                <w:rFonts w:ascii="Times New Roman" w:eastAsia="Times New Roman" w:hAnsi="Times New Roman" w:cs="Times New Roman"/>
                <w:bCs/>
                <w:color w:val="008080"/>
                <w:sz w:val="28"/>
                <w:szCs w:val="20"/>
                <w:lang w:eastAsia="uk-UA"/>
              </w:rPr>
              <w:t>r"</w:t>
            </w:r>
            <w:r w:rsidRPr="000102D2">
              <w:rPr>
                <w:rFonts w:ascii="Times New Roman" w:eastAsia="Times New Roman" w:hAnsi="Times New Roman" w:cs="Times New Roman"/>
                <w:bCs/>
                <w:color w:val="008080"/>
                <w:sz w:val="28"/>
                <w:szCs w:val="20"/>
                <w:lang w:val="en-US" w:eastAsia="uk-UA"/>
              </w:rPr>
              <w:t>path_to_endfile_</w:t>
            </w:r>
            <w:r w:rsidRPr="000102D2">
              <w:rPr>
                <w:rFonts w:ascii="Times New Roman" w:eastAsia="Times New Roman" w:hAnsi="Times New Roman" w:cs="Times New Roman"/>
                <w:bCs/>
                <w:color w:val="008080"/>
                <w:sz w:val="28"/>
                <w:szCs w:val="20"/>
                <w:lang w:eastAsia="uk-UA"/>
              </w:rPr>
              <w:t>to_hours"</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80808"/>
                <w:sz w:val="28"/>
                <w:szCs w:val="20"/>
                <w:lang w:eastAsia="uk-UA"/>
              </w:rPr>
              <w:t xml:space="preserve">src_to_3hours = </w:t>
            </w:r>
            <w:r w:rsidRPr="000102D2">
              <w:rPr>
                <w:rFonts w:ascii="Times New Roman" w:eastAsia="Times New Roman" w:hAnsi="Times New Roman" w:cs="Times New Roman"/>
                <w:bCs/>
                <w:color w:val="008080"/>
                <w:sz w:val="28"/>
                <w:szCs w:val="20"/>
                <w:lang w:eastAsia="uk-UA"/>
              </w:rPr>
              <w:t>r"D:\path</w:t>
            </w:r>
            <w:r w:rsidRPr="000102D2">
              <w:rPr>
                <w:rFonts w:ascii="Times New Roman" w:eastAsia="Times New Roman" w:hAnsi="Times New Roman" w:cs="Times New Roman"/>
                <w:bCs/>
                <w:color w:val="008080"/>
                <w:sz w:val="28"/>
                <w:szCs w:val="20"/>
                <w:lang w:val="en-US" w:eastAsia="uk-UA"/>
              </w:rPr>
              <w:t>_to_endfile_</w:t>
            </w:r>
            <w:r w:rsidRPr="000102D2">
              <w:rPr>
                <w:rFonts w:ascii="Times New Roman" w:eastAsia="Times New Roman" w:hAnsi="Times New Roman" w:cs="Times New Roman"/>
                <w:bCs/>
                <w:color w:val="008080"/>
                <w:sz w:val="28"/>
                <w:szCs w:val="20"/>
                <w:lang w:eastAsia="uk-UA"/>
              </w:rPr>
              <w:t>to_3hours"</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80808"/>
                <w:sz w:val="28"/>
                <w:szCs w:val="20"/>
                <w:lang w:eastAsia="uk-UA"/>
              </w:rPr>
              <w:t>os.chdir(src)</w:t>
            </w:r>
            <w:r w:rsidRPr="000102D2">
              <w:rPr>
                <w:rFonts w:ascii="Times New Roman" w:eastAsia="Times New Roman" w:hAnsi="Times New Roman" w:cs="Times New Roman"/>
                <w:color w:val="080808"/>
                <w:sz w:val="28"/>
                <w:szCs w:val="20"/>
                <w:lang w:eastAsia="uk-UA"/>
              </w:rPr>
              <w:br/>
              <w:t>files = os.listdir(</w:t>
            </w:r>
            <w:r w:rsidRPr="000102D2">
              <w:rPr>
                <w:rFonts w:ascii="Times New Roman" w:eastAsia="Times New Roman" w:hAnsi="Times New Roman" w:cs="Times New Roman"/>
                <w:color w:val="660099"/>
                <w:sz w:val="28"/>
                <w:szCs w:val="20"/>
                <w:lang w:eastAsia="uk-UA"/>
              </w:rPr>
              <w:t>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def </w:t>
            </w:r>
            <w:r w:rsidRPr="000102D2">
              <w:rPr>
                <w:rFonts w:ascii="Times New Roman" w:eastAsia="Times New Roman" w:hAnsi="Times New Roman" w:cs="Times New Roman"/>
                <w:color w:val="000000"/>
                <w:sz w:val="28"/>
                <w:szCs w:val="20"/>
                <w:lang w:eastAsia="uk-UA"/>
              </w:rPr>
              <w:t>resample_df_minute</w:t>
            </w:r>
            <w:r w:rsidRPr="000102D2">
              <w:rPr>
                <w:rFonts w:ascii="Times New Roman" w:eastAsia="Times New Roman" w:hAnsi="Times New Roman" w:cs="Times New Roman"/>
                <w:color w:val="080808"/>
                <w:sz w:val="28"/>
                <w:szCs w:val="20"/>
                <w:lang w:eastAsia="uk-UA"/>
              </w:rPr>
              <w:t>(file_name):</w:t>
            </w:r>
            <w:r w:rsidRPr="000102D2">
              <w:rPr>
                <w:rFonts w:ascii="Times New Roman" w:eastAsia="Times New Roman" w:hAnsi="Times New Roman" w:cs="Times New Roman"/>
                <w:color w:val="080808"/>
                <w:sz w:val="28"/>
                <w:szCs w:val="20"/>
                <w:lang w:eastAsia="uk-UA"/>
              </w:rPr>
              <w:br/>
              <w:t xml:space="preserve">    df = pd.read_csv(file_name, </w:t>
            </w:r>
            <w:r w:rsidRPr="000102D2">
              <w:rPr>
                <w:rFonts w:ascii="Times New Roman" w:eastAsia="Times New Roman" w:hAnsi="Times New Roman" w:cs="Times New Roman"/>
                <w:color w:val="660099"/>
                <w:sz w:val="28"/>
                <w:szCs w:val="20"/>
                <w:lang w:eastAsia="uk-UA"/>
              </w:rPr>
              <w:t>sep</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037A6"/>
                <w:sz w:val="28"/>
                <w:szCs w:val="20"/>
                <w:lang w:eastAsia="uk-UA"/>
              </w:rPr>
              <w:t>\t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index_col</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df.index = pd.to_datetime(df.index)</w:t>
            </w:r>
            <w:r w:rsidRPr="000102D2">
              <w:rPr>
                <w:rFonts w:ascii="Times New Roman" w:eastAsia="Times New Roman" w:hAnsi="Times New Roman" w:cs="Times New Roman"/>
                <w:color w:val="080808"/>
                <w:sz w:val="28"/>
                <w:szCs w:val="20"/>
                <w:lang w:eastAsia="uk-UA"/>
              </w:rPr>
              <w:br/>
              <w:t xml:space="preserve">    df.mainValue = df.mainValue.str.replace(</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df.mainValue = df.mainValue.astype(</w:t>
            </w:r>
            <w:r w:rsidRPr="000102D2">
              <w:rPr>
                <w:rFonts w:ascii="Times New Roman" w:eastAsia="Times New Roman" w:hAnsi="Times New Roman" w:cs="Times New Roman"/>
                <w:color w:val="000080"/>
                <w:sz w:val="28"/>
                <w:szCs w:val="20"/>
                <w:lang w:eastAsia="uk-UA"/>
              </w:rPr>
              <w:t>float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i/>
                <w:iCs/>
                <w:color w:val="8C8C8C"/>
                <w:sz w:val="28"/>
                <w:szCs w:val="20"/>
                <w:lang w:eastAsia="uk-UA"/>
              </w:rPr>
              <w:t># Setting up desired time to be rounded ("T" - minutes; "H" - hours; "3H" - 3 hours)</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df = df.resample(</w:t>
            </w:r>
            <w:r w:rsidRPr="000102D2">
              <w:rPr>
                <w:rFonts w:ascii="Times New Roman" w:eastAsia="Times New Roman" w:hAnsi="Times New Roman" w:cs="Times New Roman"/>
                <w:bCs/>
                <w:color w:val="008080"/>
                <w:sz w:val="28"/>
                <w:szCs w:val="20"/>
                <w:lang w:eastAsia="uk-UA"/>
              </w:rPr>
              <w:t>"T"</w:t>
            </w:r>
            <w:r w:rsidRPr="000102D2">
              <w:rPr>
                <w:rFonts w:ascii="Times New Roman" w:eastAsia="Times New Roman" w:hAnsi="Times New Roman" w:cs="Times New Roman"/>
                <w:color w:val="080808"/>
                <w:sz w:val="28"/>
                <w:szCs w:val="20"/>
                <w:lang w:eastAsia="uk-UA"/>
              </w:rPr>
              <w:t>).mean()</w:t>
            </w:r>
            <w:r w:rsidRPr="000102D2">
              <w:rPr>
                <w:rFonts w:ascii="Times New Roman" w:eastAsia="Times New Roman" w:hAnsi="Times New Roman" w:cs="Times New Roman"/>
                <w:color w:val="080808"/>
                <w:sz w:val="28"/>
                <w:szCs w:val="20"/>
                <w:lang w:eastAsia="uk-UA"/>
              </w:rPr>
              <w:br/>
              <w:t xml:space="preserve">    df.mainValue = df.mainValue.round(</w:t>
            </w:r>
            <w:r w:rsidRPr="000102D2">
              <w:rPr>
                <w:rFonts w:ascii="Times New Roman" w:eastAsia="Times New Roman" w:hAnsi="Times New Roman" w:cs="Times New Roman"/>
                <w:color w:val="1750EB"/>
                <w:sz w:val="28"/>
                <w:szCs w:val="20"/>
                <w:lang w:eastAsia="uk-UA"/>
              </w:rPr>
              <w:t>4</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df.fillna(</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df.RangMin, df.RangMax = df.RangMin.astype(</w:t>
            </w:r>
            <w:r w:rsidRPr="000102D2">
              <w:rPr>
                <w:rFonts w:ascii="Times New Roman" w:eastAsia="Times New Roman" w:hAnsi="Times New Roman" w:cs="Times New Roman"/>
                <w:color w:val="000080"/>
                <w:sz w:val="28"/>
                <w:szCs w:val="20"/>
                <w:lang w:eastAsia="uk-UA"/>
              </w:rPr>
              <w:t>int</w:t>
            </w:r>
            <w:r w:rsidRPr="000102D2">
              <w:rPr>
                <w:rFonts w:ascii="Times New Roman" w:eastAsia="Times New Roman" w:hAnsi="Times New Roman" w:cs="Times New Roman"/>
                <w:color w:val="080808"/>
                <w:sz w:val="28"/>
                <w:szCs w:val="20"/>
                <w:lang w:eastAsia="uk-UA"/>
              </w:rPr>
              <w:t>), df.RangMax.astype(</w:t>
            </w:r>
            <w:r w:rsidRPr="000102D2">
              <w:rPr>
                <w:rFonts w:ascii="Times New Roman" w:eastAsia="Times New Roman" w:hAnsi="Times New Roman" w:cs="Times New Roman"/>
                <w:color w:val="000080"/>
                <w:sz w:val="28"/>
                <w:szCs w:val="20"/>
                <w:lang w:eastAsia="uk-UA"/>
              </w:rPr>
              <w:t>int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df.drop([</w:t>
            </w:r>
            <w:r w:rsidRPr="000102D2">
              <w:rPr>
                <w:rFonts w:ascii="Times New Roman" w:eastAsia="Times New Roman" w:hAnsi="Times New Roman" w:cs="Times New Roman"/>
                <w:bCs/>
                <w:color w:val="008080"/>
                <w:sz w:val="28"/>
                <w:szCs w:val="20"/>
                <w:lang w:eastAsia="uk-UA"/>
              </w:rPr>
              <w:t>'No'</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axis</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df.reset_index()</w:t>
            </w:r>
            <w:r w:rsidRPr="000102D2">
              <w:rPr>
                <w:rFonts w:ascii="Times New Roman" w:eastAsia="Times New Roman" w:hAnsi="Times New Roman" w:cs="Times New Roman"/>
                <w:color w:val="080808"/>
                <w:sz w:val="28"/>
                <w:szCs w:val="20"/>
                <w:lang w:eastAsia="uk-UA"/>
              </w:rPr>
              <w:br/>
              <w:t xml:space="preserve">    df.index.name = </w:t>
            </w:r>
            <w:r w:rsidRPr="000102D2">
              <w:rPr>
                <w:rFonts w:ascii="Times New Roman" w:eastAsia="Times New Roman" w:hAnsi="Times New Roman" w:cs="Times New Roman"/>
                <w:bCs/>
                <w:color w:val="008080"/>
                <w:sz w:val="28"/>
                <w:szCs w:val="20"/>
                <w:lang w:eastAsia="uk-UA"/>
              </w:rPr>
              <w:t>'No'</w:t>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df.index +=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1750EB"/>
                <w:sz w:val="28"/>
                <w:szCs w:val="20"/>
                <w:lang w:eastAsia="uk-UA"/>
              </w:rPr>
              <w:br/>
              <w:t xml:space="preserve">    </w:t>
            </w:r>
            <w:r w:rsidRPr="000102D2">
              <w:rPr>
                <w:rFonts w:ascii="Times New Roman" w:eastAsia="Times New Roman" w:hAnsi="Times New Roman" w:cs="Times New Roman"/>
                <w:color w:val="080808"/>
                <w:sz w:val="28"/>
                <w:szCs w:val="20"/>
                <w:lang w:eastAsia="uk-UA"/>
              </w:rPr>
              <w:t>os.chdir(src_to_minutes)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return </w:t>
            </w:r>
            <w:r w:rsidRPr="000102D2">
              <w:rPr>
                <w:rFonts w:ascii="Times New Roman" w:eastAsia="Times New Roman" w:hAnsi="Times New Roman" w:cs="Times New Roman"/>
                <w:color w:val="080808"/>
                <w:sz w:val="28"/>
                <w:szCs w:val="20"/>
                <w:lang w:eastAsia="uk-UA"/>
              </w:rPr>
              <w:t>(df)</w:t>
            </w:r>
            <w:r w:rsidRPr="000102D2">
              <w:rPr>
                <w:rFonts w:ascii="Times New Roman" w:eastAsia="Times New Roman" w:hAnsi="Times New Roman" w:cs="Times New Roman"/>
                <w:color w:val="080808"/>
                <w:sz w:val="28"/>
                <w:szCs w:val="20"/>
                <w:lang w:eastAsia="uk-UA"/>
              </w:rPr>
              <w:br/>
            </w:r>
          </w:p>
          <w:p w:rsidR="000102D2" w:rsidRPr="000102D2" w:rsidRDefault="000102D2" w:rsidP="00010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80808"/>
                <w:sz w:val="28"/>
                <w:szCs w:val="20"/>
                <w:lang w:eastAsia="uk-UA"/>
              </w:rPr>
            </w:pPr>
            <w:r w:rsidRPr="000102D2">
              <w:rPr>
                <w:rFonts w:ascii="Times New Roman" w:eastAsia="Times New Roman" w:hAnsi="Times New Roman" w:cs="Times New Roman"/>
                <w:color w:val="0033B3"/>
                <w:sz w:val="28"/>
                <w:szCs w:val="20"/>
                <w:lang w:eastAsia="uk-UA"/>
              </w:rPr>
              <w:t xml:space="preserve">def </w:t>
            </w:r>
            <w:r w:rsidRPr="000102D2">
              <w:rPr>
                <w:rFonts w:ascii="Times New Roman" w:eastAsia="Times New Roman" w:hAnsi="Times New Roman" w:cs="Times New Roman"/>
                <w:color w:val="000000"/>
                <w:sz w:val="28"/>
                <w:szCs w:val="20"/>
                <w:lang w:eastAsia="uk-UA"/>
              </w:rPr>
              <w:t>resample_df_hour</w:t>
            </w:r>
            <w:r w:rsidRPr="000102D2">
              <w:rPr>
                <w:rFonts w:ascii="Times New Roman" w:eastAsia="Times New Roman" w:hAnsi="Times New Roman" w:cs="Times New Roman"/>
                <w:color w:val="080808"/>
                <w:sz w:val="28"/>
                <w:szCs w:val="20"/>
                <w:lang w:eastAsia="uk-UA"/>
              </w:rPr>
              <w:t>(file_name):</w:t>
            </w:r>
            <w:r w:rsidRPr="000102D2">
              <w:rPr>
                <w:rFonts w:ascii="Times New Roman" w:eastAsia="Times New Roman" w:hAnsi="Times New Roman" w:cs="Times New Roman"/>
                <w:color w:val="080808"/>
                <w:sz w:val="28"/>
                <w:szCs w:val="20"/>
                <w:lang w:eastAsia="uk-UA"/>
              </w:rPr>
              <w:br/>
              <w:t xml:space="preserve">    df = pd.read_excel(file_name, </w:t>
            </w:r>
            <w:r w:rsidRPr="000102D2">
              <w:rPr>
                <w:rFonts w:ascii="Times New Roman" w:eastAsia="Times New Roman" w:hAnsi="Times New Roman" w:cs="Times New Roman"/>
                <w:color w:val="660099"/>
                <w:sz w:val="28"/>
                <w:szCs w:val="20"/>
                <w:lang w:eastAsia="uk-UA"/>
              </w:rPr>
              <w:t>index_col</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df.index = pd.to_datetime(df.index)</w:t>
            </w:r>
            <w:r w:rsidRPr="000102D2">
              <w:rPr>
                <w:rFonts w:ascii="Times New Roman" w:eastAsia="Times New Roman" w:hAnsi="Times New Roman" w:cs="Times New Roman"/>
                <w:color w:val="080808"/>
                <w:sz w:val="28"/>
                <w:szCs w:val="20"/>
                <w:lang w:eastAsia="uk-UA"/>
              </w:rPr>
              <w:br/>
              <w:t xml:space="preserve">    df.mainValue = df.mainValue.astype(</w:t>
            </w:r>
            <w:r w:rsidRPr="000102D2">
              <w:rPr>
                <w:rFonts w:ascii="Times New Roman" w:eastAsia="Times New Roman" w:hAnsi="Times New Roman" w:cs="Times New Roman"/>
                <w:color w:val="000080"/>
                <w:sz w:val="28"/>
                <w:szCs w:val="20"/>
                <w:lang w:eastAsia="uk-UA"/>
              </w:rPr>
              <w:t>float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i/>
                <w:iCs/>
                <w:color w:val="8C8C8C"/>
                <w:sz w:val="28"/>
                <w:szCs w:val="20"/>
                <w:lang w:eastAsia="uk-UA"/>
              </w:rPr>
              <w:t># Setting up desired time to be rounded ("T" - minutes; "H" - hours; "3H" - 3 hours)</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df = df.resample(</w:t>
            </w:r>
            <w:r w:rsidRPr="000102D2">
              <w:rPr>
                <w:rFonts w:ascii="Times New Roman" w:eastAsia="Times New Roman" w:hAnsi="Times New Roman" w:cs="Times New Roman"/>
                <w:bCs/>
                <w:color w:val="008080"/>
                <w:sz w:val="28"/>
                <w:szCs w:val="20"/>
                <w:lang w:eastAsia="uk-UA"/>
              </w:rPr>
              <w:t>"H"</w:t>
            </w:r>
            <w:r w:rsidRPr="000102D2">
              <w:rPr>
                <w:rFonts w:ascii="Times New Roman" w:eastAsia="Times New Roman" w:hAnsi="Times New Roman" w:cs="Times New Roman"/>
                <w:color w:val="080808"/>
                <w:sz w:val="28"/>
                <w:szCs w:val="20"/>
                <w:lang w:eastAsia="uk-UA"/>
              </w:rPr>
              <w:t>).mean()</w:t>
            </w:r>
            <w:r w:rsidRPr="000102D2">
              <w:rPr>
                <w:rFonts w:ascii="Times New Roman" w:eastAsia="Times New Roman" w:hAnsi="Times New Roman" w:cs="Times New Roman"/>
                <w:color w:val="080808"/>
                <w:sz w:val="28"/>
                <w:szCs w:val="20"/>
                <w:lang w:eastAsia="uk-UA"/>
              </w:rPr>
              <w:br/>
              <w:t xml:space="preserve">    df = df.fillna(</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df.RangMin, df.RangMax = df.RangMin.astype(</w:t>
            </w:r>
            <w:r w:rsidRPr="000102D2">
              <w:rPr>
                <w:rFonts w:ascii="Times New Roman" w:eastAsia="Times New Roman" w:hAnsi="Times New Roman" w:cs="Times New Roman"/>
                <w:color w:val="000080"/>
                <w:sz w:val="28"/>
                <w:szCs w:val="20"/>
                <w:lang w:eastAsia="uk-UA"/>
              </w:rPr>
              <w:t>int</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080808"/>
                <w:sz w:val="28"/>
                <w:szCs w:val="20"/>
                <w:lang w:eastAsia="uk-UA"/>
              </w:rPr>
              <w:lastRenderedPageBreak/>
              <w:t>df.RangMax.astype(</w:t>
            </w:r>
            <w:r w:rsidRPr="000102D2">
              <w:rPr>
                <w:rFonts w:ascii="Times New Roman" w:eastAsia="Times New Roman" w:hAnsi="Times New Roman" w:cs="Times New Roman"/>
                <w:color w:val="000080"/>
                <w:sz w:val="28"/>
                <w:szCs w:val="20"/>
                <w:lang w:eastAsia="uk-UA"/>
              </w:rPr>
              <w:t>int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df.drop([</w:t>
            </w:r>
            <w:r w:rsidRPr="000102D2">
              <w:rPr>
                <w:rFonts w:ascii="Times New Roman" w:eastAsia="Times New Roman" w:hAnsi="Times New Roman" w:cs="Times New Roman"/>
                <w:bCs/>
                <w:color w:val="008080"/>
                <w:sz w:val="28"/>
                <w:szCs w:val="20"/>
                <w:lang w:eastAsia="uk-UA"/>
              </w:rPr>
              <w:t>'No'</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axis</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df.reset_index()</w:t>
            </w:r>
            <w:r w:rsidRPr="000102D2">
              <w:rPr>
                <w:rFonts w:ascii="Times New Roman" w:eastAsia="Times New Roman" w:hAnsi="Times New Roman" w:cs="Times New Roman"/>
                <w:color w:val="080808"/>
                <w:sz w:val="28"/>
                <w:szCs w:val="20"/>
                <w:lang w:eastAsia="uk-UA"/>
              </w:rPr>
              <w:br/>
              <w:t xml:space="preserve">    df.index.name = </w:t>
            </w:r>
            <w:r w:rsidRPr="000102D2">
              <w:rPr>
                <w:rFonts w:ascii="Times New Roman" w:eastAsia="Times New Roman" w:hAnsi="Times New Roman" w:cs="Times New Roman"/>
                <w:bCs/>
                <w:color w:val="008080"/>
                <w:sz w:val="28"/>
                <w:szCs w:val="20"/>
                <w:lang w:eastAsia="uk-UA"/>
              </w:rPr>
              <w:t>'No'</w:t>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df.index +=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1750EB"/>
                <w:sz w:val="28"/>
                <w:szCs w:val="20"/>
                <w:lang w:eastAsia="uk-UA"/>
              </w:rPr>
              <w:br/>
              <w:t xml:space="preserve">    </w:t>
            </w:r>
            <w:r w:rsidRPr="000102D2">
              <w:rPr>
                <w:rFonts w:ascii="Times New Roman" w:eastAsia="Times New Roman" w:hAnsi="Times New Roman" w:cs="Times New Roman"/>
                <w:color w:val="080808"/>
                <w:sz w:val="28"/>
                <w:szCs w:val="20"/>
                <w:lang w:eastAsia="uk-UA"/>
              </w:rPr>
              <w:t>os.chdir(src_to_hours)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return </w:t>
            </w:r>
            <w:r w:rsidRPr="000102D2">
              <w:rPr>
                <w:rFonts w:ascii="Times New Roman" w:eastAsia="Times New Roman" w:hAnsi="Times New Roman" w:cs="Times New Roman"/>
                <w:color w:val="080808"/>
                <w:sz w:val="28"/>
                <w:szCs w:val="20"/>
                <w:lang w:eastAsia="uk-UA"/>
              </w:rPr>
              <w:t>(df)</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def </w:t>
            </w:r>
            <w:r w:rsidRPr="000102D2">
              <w:rPr>
                <w:rFonts w:ascii="Times New Roman" w:eastAsia="Times New Roman" w:hAnsi="Times New Roman" w:cs="Times New Roman"/>
                <w:color w:val="000000"/>
                <w:sz w:val="28"/>
                <w:szCs w:val="20"/>
                <w:lang w:eastAsia="uk-UA"/>
              </w:rPr>
              <w:t>resample_df_3hour</w:t>
            </w:r>
            <w:r w:rsidRPr="000102D2">
              <w:rPr>
                <w:rFonts w:ascii="Times New Roman" w:eastAsia="Times New Roman" w:hAnsi="Times New Roman" w:cs="Times New Roman"/>
                <w:color w:val="080808"/>
                <w:sz w:val="28"/>
                <w:szCs w:val="20"/>
                <w:lang w:eastAsia="uk-UA"/>
              </w:rPr>
              <w:t>(file_name):</w:t>
            </w:r>
            <w:r w:rsidRPr="000102D2">
              <w:rPr>
                <w:rFonts w:ascii="Times New Roman" w:eastAsia="Times New Roman" w:hAnsi="Times New Roman" w:cs="Times New Roman"/>
                <w:color w:val="080808"/>
                <w:sz w:val="28"/>
                <w:szCs w:val="20"/>
                <w:lang w:eastAsia="uk-UA"/>
              </w:rPr>
              <w:br/>
              <w:t xml:space="preserve">    df = pd.read_excel(file_name, </w:t>
            </w:r>
            <w:r w:rsidRPr="000102D2">
              <w:rPr>
                <w:rFonts w:ascii="Times New Roman" w:eastAsia="Times New Roman" w:hAnsi="Times New Roman" w:cs="Times New Roman"/>
                <w:color w:val="660099"/>
                <w:sz w:val="28"/>
                <w:szCs w:val="20"/>
                <w:lang w:eastAsia="uk-UA"/>
              </w:rPr>
              <w:t>index_col</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df.index = pd.to_datetime(df.index)</w:t>
            </w:r>
            <w:r w:rsidRPr="000102D2">
              <w:rPr>
                <w:rFonts w:ascii="Times New Roman" w:eastAsia="Times New Roman" w:hAnsi="Times New Roman" w:cs="Times New Roman"/>
                <w:color w:val="080808"/>
                <w:sz w:val="28"/>
                <w:szCs w:val="20"/>
                <w:lang w:eastAsia="uk-UA"/>
              </w:rPr>
              <w:br/>
              <w:t xml:space="preserve">    df.mainValue = df.mainValue.astype(</w:t>
            </w:r>
            <w:r w:rsidRPr="000102D2">
              <w:rPr>
                <w:rFonts w:ascii="Times New Roman" w:eastAsia="Times New Roman" w:hAnsi="Times New Roman" w:cs="Times New Roman"/>
                <w:color w:val="000080"/>
                <w:sz w:val="28"/>
                <w:szCs w:val="20"/>
                <w:lang w:eastAsia="uk-UA"/>
              </w:rPr>
              <w:t>float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i/>
                <w:iCs/>
                <w:color w:val="8C8C8C"/>
                <w:sz w:val="28"/>
                <w:szCs w:val="20"/>
                <w:lang w:eastAsia="uk-UA"/>
              </w:rPr>
              <w:t># Setting up desired time to be rounded ("T" - minutes; "H" - hours; "3H" - 3 hours)</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df = df.resample(</w:t>
            </w:r>
            <w:r w:rsidRPr="000102D2">
              <w:rPr>
                <w:rFonts w:ascii="Times New Roman" w:eastAsia="Times New Roman" w:hAnsi="Times New Roman" w:cs="Times New Roman"/>
                <w:bCs/>
                <w:color w:val="008080"/>
                <w:sz w:val="28"/>
                <w:szCs w:val="20"/>
                <w:lang w:eastAsia="uk-UA"/>
              </w:rPr>
              <w:t>"3H"</w:t>
            </w:r>
            <w:r w:rsidRPr="000102D2">
              <w:rPr>
                <w:rFonts w:ascii="Times New Roman" w:eastAsia="Times New Roman" w:hAnsi="Times New Roman" w:cs="Times New Roman"/>
                <w:color w:val="080808"/>
                <w:sz w:val="28"/>
                <w:szCs w:val="20"/>
                <w:lang w:eastAsia="uk-UA"/>
              </w:rPr>
              <w:t>).mean()</w:t>
            </w:r>
            <w:r w:rsidRPr="000102D2">
              <w:rPr>
                <w:rFonts w:ascii="Times New Roman" w:eastAsia="Times New Roman" w:hAnsi="Times New Roman" w:cs="Times New Roman"/>
                <w:color w:val="080808"/>
                <w:sz w:val="28"/>
                <w:szCs w:val="20"/>
                <w:lang w:eastAsia="uk-UA"/>
              </w:rPr>
              <w:br/>
              <w:t xml:space="preserve">    df = df.fillna(</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df.RangMin, df.RangMax = df.RangMin.astype(</w:t>
            </w:r>
            <w:r w:rsidRPr="000102D2">
              <w:rPr>
                <w:rFonts w:ascii="Times New Roman" w:eastAsia="Times New Roman" w:hAnsi="Times New Roman" w:cs="Times New Roman"/>
                <w:color w:val="000080"/>
                <w:sz w:val="28"/>
                <w:szCs w:val="20"/>
                <w:lang w:eastAsia="uk-UA"/>
              </w:rPr>
              <w:t>int</w:t>
            </w:r>
            <w:r w:rsidRPr="000102D2">
              <w:rPr>
                <w:rFonts w:ascii="Times New Roman" w:eastAsia="Times New Roman" w:hAnsi="Times New Roman" w:cs="Times New Roman"/>
                <w:color w:val="080808"/>
                <w:sz w:val="28"/>
                <w:szCs w:val="20"/>
                <w:lang w:eastAsia="uk-UA"/>
              </w:rPr>
              <w:t>), df.RangMax.astype(</w:t>
            </w:r>
            <w:r w:rsidRPr="000102D2">
              <w:rPr>
                <w:rFonts w:ascii="Times New Roman" w:eastAsia="Times New Roman" w:hAnsi="Times New Roman" w:cs="Times New Roman"/>
                <w:color w:val="000080"/>
                <w:sz w:val="28"/>
                <w:szCs w:val="20"/>
                <w:lang w:eastAsia="uk-UA"/>
              </w:rPr>
              <w:t>int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df.drop([</w:t>
            </w:r>
            <w:r w:rsidRPr="000102D2">
              <w:rPr>
                <w:rFonts w:ascii="Times New Roman" w:eastAsia="Times New Roman" w:hAnsi="Times New Roman" w:cs="Times New Roman"/>
                <w:bCs/>
                <w:color w:val="008080"/>
                <w:sz w:val="28"/>
                <w:szCs w:val="20"/>
                <w:lang w:eastAsia="uk-UA"/>
              </w:rPr>
              <w:t>'No'</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axis</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 = df.reset_index()</w:t>
            </w:r>
            <w:r w:rsidRPr="000102D2">
              <w:rPr>
                <w:rFonts w:ascii="Times New Roman" w:eastAsia="Times New Roman" w:hAnsi="Times New Roman" w:cs="Times New Roman"/>
                <w:color w:val="080808"/>
                <w:sz w:val="28"/>
                <w:szCs w:val="20"/>
                <w:lang w:eastAsia="uk-UA"/>
              </w:rPr>
              <w:br/>
              <w:t xml:space="preserve">    df.index.name = </w:t>
            </w:r>
            <w:r w:rsidRPr="000102D2">
              <w:rPr>
                <w:rFonts w:ascii="Times New Roman" w:eastAsia="Times New Roman" w:hAnsi="Times New Roman" w:cs="Times New Roman"/>
                <w:bCs/>
                <w:color w:val="008080"/>
                <w:sz w:val="28"/>
                <w:szCs w:val="20"/>
                <w:lang w:eastAsia="uk-UA"/>
              </w:rPr>
              <w:t>'No'</w:t>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df.index +=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1750EB"/>
                <w:sz w:val="28"/>
                <w:szCs w:val="20"/>
                <w:lang w:eastAsia="uk-UA"/>
              </w:rPr>
              <w:br/>
              <w:t xml:space="preserve">    </w:t>
            </w:r>
            <w:r w:rsidRPr="000102D2">
              <w:rPr>
                <w:rFonts w:ascii="Times New Roman" w:eastAsia="Times New Roman" w:hAnsi="Times New Roman" w:cs="Times New Roman"/>
                <w:color w:val="080808"/>
                <w:sz w:val="28"/>
                <w:szCs w:val="20"/>
                <w:lang w:eastAsia="uk-UA"/>
              </w:rPr>
              <w:t>os.chdir(src_to_3hours)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return </w:t>
            </w:r>
            <w:r w:rsidRPr="000102D2">
              <w:rPr>
                <w:rFonts w:ascii="Times New Roman" w:eastAsia="Times New Roman" w:hAnsi="Times New Roman" w:cs="Times New Roman"/>
                <w:color w:val="080808"/>
                <w:sz w:val="28"/>
                <w:szCs w:val="20"/>
                <w:lang w:eastAsia="uk-UA"/>
              </w:rPr>
              <w:t>(df)</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file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80808"/>
                <w:sz w:val="28"/>
                <w:szCs w:val="20"/>
                <w:lang w:eastAsia="uk-UA"/>
              </w:rPr>
              <w:t>files:</w:t>
            </w:r>
            <w:r w:rsidRPr="000102D2">
              <w:rPr>
                <w:rFonts w:ascii="Times New Roman" w:eastAsia="Times New Roman" w:hAnsi="Times New Roman" w:cs="Times New Roman"/>
                <w:color w:val="080808"/>
                <w:sz w:val="28"/>
                <w:szCs w:val="20"/>
                <w:lang w:eastAsia="uk-UA"/>
              </w:rPr>
              <w:br/>
              <w:t xml:space="preserve">    os.chdir(src)</w:t>
            </w:r>
            <w:r w:rsidRPr="000102D2">
              <w:rPr>
                <w:rFonts w:ascii="Times New Roman" w:eastAsia="Times New Roman" w:hAnsi="Times New Roman" w:cs="Times New Roman"/>
                <w:color w:val="080808"/>
                <w:sz w:val="28"/>
                <w:szCs w:val="20"/>
                <w:lang w:eastAsia="uk-UA"/>
              </w:rPr>
              <w:br/>
              <w:t xml:space="preserve">    resample_df_minute(file).to_excel(</w:t>
            </w:r>
            <w:r w:rsidRPr="000102D2">
              <w:rPr>
                <w:rFonts w:ascii="Times New Roman" w:eastAsia="Times New Roman" w:hAnsi="Times New Roman" w:cs="Times New Roman"/>
                <w:bCs/>
                <w:color w:val="008080"/>
                <w:sz w:val="28"/>
                <w:szCs w:val="20"/>
                <w:lang w:eastAsia="uk-UA"/>
              </w:rPr>
              <w:t>f'minute_</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file[:</w:t>
            </w:r>
            <w:r w:rsidRPr="000102D2">
              <w:rPr>
                <w:rFonts w:ascii="Times New Roman" w:eastAsia="Times New Roman" w:hAnsi="Times New Roman" w:cs="Times New Roman"/>
                <w:color w:val="1750EB"/>
                <w:sz w:val="28"/>
                <w:szCs w:val="20"/>
                <w:lang w:eastAsia="uk-UA"/>
              </w:rPr>
              <w:t>8</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 xml:space="preserve">' </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'.xlsx'</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i/>
                <w:iCs/>
                <w:color w:val="8C8C8C"/>
                <w:sz w:val="28"/>
                <w:szCs w:val="20"/>
                <w:lang w:eastAsia="uk-UA"/>
              </w:rPr>
              <w:t># another version: to_csv('minute_' + file, sep='\t')</w:t>
            </w:r>
            <w:r w:rsidRPr="000102D2">
              <w:rPr>
                <w:rFonts w:ascii="Times New Roman" w:eastAsia="Times New Roman" w:hAnsi="Times New Roman" w:cs="Times New Roman"/>
                <w:i/>
                <w:iCs/>
                <w:color w:val="8C8C8C"/>
                <w:sz w:val="28"/>
                <w:szCs w:val="20"/>
                <w:lang w:eastAsia="uk-UA"/>
              </w:rPr>
              <w:br/>
            </w:r>
            <w:r w:rsidRPr="000102D2">
              <w:rPr>
                <w:rFonts w:ascii="Times New Roman" w:eastAsia="Times New Roman" w:hAnsi="Times New Roman" w:cs="Times New Roman"/>
                <w:color w:val="080808"/>
                <w:sz w:val="28"/>
                <w:szCs w:val="20"/>
                <w:lang w:eastAsia="uk-UA"/>
              </w:rPr>
              <w:t>os.chdir(src_to_minutes)</w:t>
            </w:r>
            <w:r w:rsidRPr="000102D2">
              <w:rPr>
                <w:rFonts w:ascii="Times New Roman" w:eastAsia="Times New Roman" w:hAnsi="Times New Roman" w:cs="Times New Roman"/>
                <w:color w:val="080808"/>
                <w:sz w:val="28"/>
                <w:szCs w:val="20"/>
                <w:lang w:eastAsia="uk-UA"/>
              </w:rPr>
              <w:br/>
              <w:t>files = os.listdir(</w:t>
            </w:r>
            <w:r w:rsidRPr="000102D2">
              <w:rPr>
                <w:rFonts w:ascii="Times New Roman" w:eastAsia="Times New Roman" w:hAnsi="Times New Roman" w:cs="Times New Roman"/>
                <w:color w:val="660099"/>
                <w:sz w:val="28"/>
                <w:szCs w:val="20"/>
                <w:lang w:eastAsia="uk-UA"/>
              </w:rPr>
              <w:t>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file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80808"/>
                <w:sz w:val="28"/>
                <w:szCs w:val="20"/>
                <w:lang w:eastAsia="uk-UA"/>
              </w:rPr>
              <w:t>files:</w:t>
            </w:r>
            <w:r w:rsidRPr="000102D2">
              <w:rPr>
                <w:rFonts w:ascii="Times New Roman" w:eastAsia="Times New Roman" w:hAnsi="Times New Roman" w:cs="Times New Roman"/>
                <w:color w:val="080808"/>
                <w:sz w:val="28"/>
                <w:szCs w:val="20"/>
                <w:lang w:eastAsia="uk-UA"/>
              </w:rPr>
              <w:br/>
              <w:t xml:space="preserve">    os.chdir(src_to_minutes)</w:t>
            </w:r>
            <w:r w:rsidRPr="000102D2">
              <w:rPr>
                <w:rFonts w:ascii="Times New Roman" w:eastAsia="Times New Roman" w:hAnsi="Times New Roman" w:cs="Times New Roman"/>
                <w:color w:val="080808"/>
                <w:sz w:val="28"/>
                <w:szCs w:val="20"/>
                <w:lang w:eastAsia="uk-UA"/>
              </w:rPr>
              <w:br/>
              <w:t xml:space="preserve">    resample_df_hour(file).to_excel(</w:t>
            </w:r>
            <w:r w:rsidRPr="000102D2">
              <w:rPr>
                <w:rFonts w:ascii="Times New Roman" w:eastAsia="Times New Roman" w:hAnsi="Times New Roman" w:cs="Times New Roman"/>
                <w:bCs/>
                <w:color w:val="008080"/>
                <w:sz w:val="28"/>
                <w:szCs w:val="20"/>
                <w:lang w:eastAsia="uk-UA"/>
              </w:rPr>
              <w:t>f'hour_</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file[-</w:t>
            </w:r>
            <w:r w:rsidRPr="000102D2">
              <w:rPr>
                <w:rFonts w:ascii="Times New Roman" w:eastAsia="Times New Roman" w:hAnsi="Times New Roman" w:cs="Times New Roman"/>
                <w:color w:val="1750EB"/>
                <w:sz w:val="28"/>
                <w:szCs w:val="20"/>
                <w:lang w:eastAsia="uk-UA"/>
              </w:rPr>
              <w:t>13</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 xml:space="preserve">' </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'.xlsx'</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i/>
                <w:iCs/>
                <w:color w:val="8C8C8C"/>
                <w:sz w:val="28"/>
                <w:szCs w:val="20"/>
                <w:lang w:eastAsia="uk-UA"/>
              </w:rPr>
              <w:t># another version: to_csv('minute_' + file, sep='\t')</w:t>
            </w:r>
            <w:r w:rsidRPr="000102D2">
              <w:rPr>
                <w:rFonts w:ascii="Times New Roman" w:eastAsia="Times New Roman" w:hAnsi="Times New Roman" w:cs="Times New Roman"/>
                <w:i/>
                <w:iCs/>
                <w:color w:val="8C8C8C"/>
                <w:sz w:val="28"/>
                <w:szCs w:val="20"/>
                <w:lang w:eastAsia="uk-UA"/>
              </w:rPr>
              <w:br/>
            </w:r>
            <w:r w:rsidRPr="000102D2">
              <w:rPr>
                <w:rFonts w:ascii="Times New Roman" w:eastAsia="Times New Roman" w:hAnsi="Times New Roman" w:cs="Times New Roman"/>
                <w:color w:val="080808"/>
                <w:sz w:val="28"/>
                <w:szCs w:val="20"/>
                <w:lang w:eastAsia="uk-UA"/>
              </w:rPr>
              <w:t>os.chdir(src_to_hours)</w:t>
            </w:r>
            <w:r w:rsidRPr="000102D2">
              <w:rPr>
                <w:rFonts w:ascii="Times New Roman" w:eastAsia="Times New Roman" w:hAnsi="Times New Roman" w:cs="Times New Roman"/>
                <w:color w:val="080808"/>
                <w:sz w:val="28"/>
                <w:szCs w:val="20"/>
                <w:lang w:eastAsia="uk-UA"/>
              </w:rPr>
              <w:br/>
              <w:t>files = os.listdir(</w:t>
            </w:r>
            <w:r w:rsidRPr="000102D2">
              <w:rPr>
                <w:rFonts w:ascii="Times New Roman" w:eastAsia="Times New Roman" w:hAnsi="Times New Roman" w:cs="Times New Roman"/>
                <w:color w:val="660099"/>
                <w:sz w:val="28"/>
                <w:szCs w:val="20"/>
                <w:lang w:eastAsia="uk-UA"/>
              </w:rPr>
              <w:t>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file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80808"/>
                <w:sz w:val="28"/>
                <w:szCs w:val="20"/>
                <w:lang w:eastAsia="uk-UA"/>
              </w:rPr>
              <w:t>files:</w:t>
            </w:r>
            <w:r w:rsidRPr="000102D2">
              <w:rPr>
                <w:rFonts w:ascii="Times New Roman" w:eastAsia="Times New Roman" w:hAnsi="Times New Roman" w:cs="Times New Roman"/>
                <w:color w:val="080808"/>
                <w:sz w:val="28"/>
                <w:szCs w:val="20"/>
                <w:lang w:eastAsia="uk-UA"/>
              </w:rPr>
              <w:br/>
              <w:t xml:space="preserve">    os.chdir(src_to_hours)</w:t>
            </w:r>
            <w:r w:rsidRPr="000102D2">
              <w:rPr>
                <w:rFonts w:ascii="Times New Roman" w:eastAsia="Times New Roman" w:hAnsi="Times New Roman" w:cs="Times New Roman"/>
                <w:color w:val="080808"/>
                <w:sz w:val="28"/>
                <w:szCs w:val="20"/>
                <w:lang w:eastAsia="uk-UA"/>
              </w:rPr>
              <w:br/>
              <w:t xml:space="preserve">    resample_df_3hour(file).to_excel(</w:t>
            </w:r>
            <w:r w:rsidRPr="000102D2">
              <w:rPr>
                <w:rFonts w:ascii="Times New Roman" w:eastAsia="Times New Roman" w:hAnsi="Times New Roman" w:cs="Times New Roman"/>
                <w:bCs/>
                <w:color w:val="008080"/>
                <w:sz w:val="28"/>
                <w:szCs w:val="20"/>
                <w:lang w:eastAsia="uk-UA"/>
              </w:rPr>
              <w:t>f'3hour_</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file[-</w:t>
            </w:r>
            <w:r w:rsidRPr="000102D2">
              <w:rPr>
                <w:rFonts w:ascii="Times New Roman" w:eastAsia="Times New Roman" w:hAnsi="Times New Roman" w:cs="Times New Roman"/>
                <w:color w:val="1750EB"/>
                <w:sz w:val="28"/>
                <w:szCs w:val="20"/>
                <w:lang w:eastAsia="uk-UA"/>
              </w:rPr>
              <w:t>13</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 xml:space="preserve">' </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'.xlsx'</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i/>
                <w:iCs/>
                <w:color w:val="8C8C8C"/>
                <w:sz w:val="28"/>
                <w:szCs w:val="20"/>
                <w:lang w:eastAsia="uk-UA"/>
              </w:rPr>
              <w:t># another version: to_csv('minute_' + file, sep='\t')</w:t>
            </w:r>
          </w:p>
        </w:tc>
      </w:tr>
    </w:tbl>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ДОДАТОК Б</w:t>
      </w:r>
    </w:p>
    <w:p w:rsidR="000102D2" w:rsidRPr="002D35AD" w:rsidRDefault="001D2D46" w:rsidP="000102D2">
      <w:pPr>
        <w:spacing w:after="0" w:line="36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Таблиця 1 -</w:t>
      </w:r>
      <w:r w:rsidR="000102D2">
        <w:rPr>
          <w:rFonts w:ascii="Times New Roman" w:eastAsia="Calibri" w:hAnsi="Times New Roman" w:cs="Times New Roman"/>
          <w:sz w:val="28"/>
          <w:szCs w:val="28"/>
          <w:lang w:eastAsia="ru-RU"/>
        </w:rPr>
        <w:t xml:space="preserve"> Програмний код для отримання графічного відображення залежності між біолюмінесценцією та компонентою ГМП</w:t>
      </w:r>
    </w:p>
    <w:tbl>
      <w:tblPr>
        <w:tblStyle w:val="a4"/>
        <w:tblW w:w="0" w:type="auto"/>
        <w:tblLook w:val="04A0" w:firstRow="1" w:lastRow="0" w:firstColumn="1" w:lastColumn="0" w:noHBand="0" w:noVBand="1"/>
      </w:tblPr>
      <w:tblGrid>
        <w:gridCol w:w="9061"/>
      </w:tblGrid>
      <w:tr w:rsidR="000102D2" w:rsidRPr="000102D2" w:rsidTr="005B4396">
        <w:tc>
          <w:tcPr>
            <w:tcW w:w="9629" w:type="dxa"/>
          </w:tcPr>
          <w:p w:rsidR="000102D2" w:rsidRPr="000102D2" w:rsidRDefault="000102D2" w:rsidP="00010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80808"/>
                <w:sz w:val="28"/>
                <w:szCs w:val="20"/>
                <w:lang w:eastAsia="uk-UA"/>
              </w:rPr>
            </w:pP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 xml:space="preserve">matplotlib.pyplot </w:t>
            </w:r>
            <w:r w:rsidRPr="000102D2">
              <w:rPr>
                <w:rFonts w:ascii="Times New Roman" w:eastAsia="Times New Roman" w:hAnsi="Times New Roman" w:cs="Times New Roman"/>
                <w:color w:val="0033B3"/>
                <w:sz w:val="28"/>
                <w:szCs w:val="20"/>
                <w:lang w:eastAsia="uk-UA"/>
              </w:rPr>
              <w:t xml:space="preserve">as </w:t>
            </w:r>
            <w:r w:rsidRPr="000102D2">
              <w:rPr>
                <w:rFonts w:ascii="Times New Roman" w:eastAsia="Times New Roman" w:hAnsi="Times New Roman" w:cs="Times New Roman"/>
                <w:color w:val="080808"/>
                <w:sz w:val="28"/>
                <w:szCs w:val="20"/>
                <w:lang w:eastAsia="uk-UA"/>
              </w:rPr>
              <w:t>plt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matplotlib</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 xml:space="preserve">matplotlib.dates </w:t>
            </w:r>
            <w:r w:rsidRPr="000102D2">
              <w:rPr>
                <w:rFonts w:ascii="Times New Roman" w:eastAsia="Times New Roman" w:hAnsi="Times New Roman" w:cs="Times New Roman"/>
                <w:color w:val="0033B3"/>
                <w:sz w:val="28"/>
                <w:szCs w:val="20"/>
                <w:lang w:eastAsia="uk-UA"/>
              </w:rPr>
              <w:t xml:space="preserve">as </w:t>
            </w:r>
            <w:r w:rsidRPr="000102D2">
              <w:rPr>
                <w:rFonts w:ascii="Times New Roman" w:eastAsia="Times New Roman" w:hAnsi="Times New Roman" w:cs="Times New Roman"/>
                <w:color w:val="080808"/>
                <w:sz w:val="28"/>
                <w:szCs w:val="20"/>
                <w:lang w:eastAsia="uk-UA"/>
              </w:rPr>
              <w:t>mdates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 xml:space="preserve">pandas </w:t>
            </w:r>
            <w:r w:rsidRPr="000102D2">
              <w:rPr>
                <w:rFonts w:ascii="Times New Roman" w:eastAsia="Times New Roman" w:hAnsi="Times New Roman" w:cs="Times New Roman"/>
                <w:color w:val="0033B3"/>
                <w:sz w:val="28"/>
                <w:szCs w:val="20"/>
                <w:lang w:eastAsia="uk-UA"/>
              </w:rPr>
              <w:t xml:space="preserve">as </w:t>
            </w:r>
            <w:r w:rsidRPr="000102D2">
              <w:rPr>
                <w:rFonts w:ascii="Times New Roman" w:eastAsia="Times New Roman" w:hAnsi="Times New Roman" w:cs="Times New Roman"/>
                <w:color w:val="080808"/>
                <w:sz w:val="28"/>
                <w:szCs w:val="20"/>
                <w:lang w:eastAsia="uk-UA"/>
              </w:rPr>
              <w:t>pd</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os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plt.style.use(</w:t>
            </w:r>
            <w:r w:rsidRPr="000102D2">
              <w:rPr>
                <w:rFonts w:ascii="Times New Roman" w:eastAsia="Times New Roman" w:hAnsi="Times New Roman" w:cs="Times New Roman"/>
                <w:bCs/>
                <w:color w:val="008080"/>
                <w:sz w:val="28"/>
                <w:szCs w:val="20"/>
                <w:lang w:eastAsia="uk-UA"/>
              </w:rPr>
              <w:t>'ggplot'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matplotlib.use(</w:t>
            </w:r>
            <w:r w:rsidRPr="000102D2">
              <w:rPr>
                <w:rFonts w:ascii="Times New Roman" w:eastAsia="Times New Roman" w:hAnsi="Times New Roman" w:cs="Times New Roman"/>
                <w:bCs/>
                <w:color w:val="008080"/>
                <w:sz w:val="28"/>
                <w:szCs w:val="20"/>
                <w:lang w:eastAsia="uk-UA"/>
              </w:rPr>
              <w:t>'TkAgg'</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def </w:t>
            </w:r>
            <w:r w:rsidRPr="000102D2">
              <w:rPr>
                <w:rFonts w:ascii="Times New Roman" w:eastAsia="Times New Roman" w:hAnsi="Times New Roman" w:cs="Times New Roman"/>
                <w:color w:val="000000"/>
                <w:sz w:val="28"/>
                <w:szCs w:val="20"/>
                <w:lang w:eastAsia="uk-UA"/>
              </w:rPr>
              <w:t>draw_plot</w:t>
            </w:r>
            <w:r w:rsidRPr="000102D2">
              <w:rPr>
                <w:rFonts w:ascii="Times New Roman" w:eastAsia="Times New Roman" w:hAnsi="Times New Roman" w:cs="Times New Roman"/>
                <w:color w:val="080808"/>
                <w:sz w:val="28"/>
                <w:szCs w:val="20"/>
                <w:lang w:eastAsia="uk-UA"/>
              </w:rPr>
              <w:t>(x, y, z, curr_geo_val=</w:t>
            </w:r>
            <w:r w:rsidRPr="000102D2">
              <w:rPr>
                <w:rFonts w:ascii="Times New Roman" w:eastAsia="Times New Roman" w:hAnsi="Times New Roman" w:cs="Times New Roman"/>
                <w:bCs/>
                <w:color w:val="008080"/>
                <w:sz w:val="28"/>
                <w:szCs w:val="20"/>
                <w:lang w:eastAsia="uk-UA"/>
              </w:rPr>
              <w:t>'X'</w:t>
            </w:r>
            <w:r w:rsidRPr="000102D2">
              <w:rPr>
                <w:rFonts w:ascii="Times New Roman" w:eastAsia="Times New Roman" w:hAnsi="Times New Roman" w:cs="Times New Roman"/>
                <w:color w:val="080808"/>
                <w:sz w:val="28"/>
                <w:szCs w:val="20"/>
                <w:lang w:eastAsia="uk-UA"/>
              </w:rPr>
              <w:t>, title=</w:t>
            </w:r>
            <w:r w:rsidRPr="000102D2">
              <w:rPr>
                <w:rFonts w:ascii="Times New Roman" w:eastAsia="Times New Roman" w:hAnsi="Times New Roman" w:cs="Times New Roman"/>
                <w:bCs/>
                <w:color w:val="008080"/>
                <w:sz w:val="28"/>
                <w:szCs w:val="20"/>
                <w:lang w:eastAsia="uk-UA"/>
              </w:rPr>
              <w:t>'Graphic'</w:t>
            </w:r>
            <w:r w:rsidRPr="000102D2">
              <w:rPr>
                <w:rFonts w:ascii="Times New Roman" w:eastAsia="Times New Roman" w:hAnsi="Times New Roman" w:cs="Times New Roman"/>
                <w:color w:val="080808"/>
                <w:sz w:val="28"/>
                <w:szCs w:val="20"/>
                <w:lang w:eastAsia="uk-UA"/>
              </w:rPr>
              <w:t>, range=(</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1750EB"/>
                <w:sz w:val="28"/>
                <w:szCs w:val="20"/>
                <w:lang w:eastAsia="uk-UA"/>
              </w:rPr>
              <w:t>2</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fig, ax = plt.su</w:t>
            </w:r>
            <w:r>
              <w:rPr>
                <w:rFonts w:ascii="Times New Roman" w:eastAsia="Times New Roman" w:hAnsi="Times New Roman" w:cs="Times New Roman"/>
                <w:color w:val="080808"/>
                <w:sz w:val="28"/>
                <w:szCs w:val="20"/>
                <w:lang w:eastAsia="uk-UA"/>
              </w:rPr>
              <w:t>bplots()</w:t>
            </w:r>
            <w:r>
              <w:rPr>
                <w:rFonts w:ascii="Times New Roman" w:eastAsia="Times New Roman" w:hAnsi="Times New Roman" w:cs="Times New Roman"/>
                <w:color w:val="080808"/>
                <w:sz w:val="28"/>
                <w:szCs w:val="20"/>
                <w:lang w:eastAsia="uk-UA"/>
              </w:rPr>
              <w:br/>
              <w:t xml:space="preserve">    newax = ax.twinx()</w:t>
            </w:r>
            <w:r w:rsidRPr="000102D2">
              <w:rPr>
                <w:rFonts w:ascii="Times New Roman" w:eastAsia="Times New Roman" w:hAnsi="Times New Roman" w:cs="Times New Roman"/>
                <w:color w:val="080808"/>
                <w:sz w:val="28"/>
                <w:szCs w:val="20"/>
                <w:lang w:eastAsia="uk-UA"/>
              </w:rPr>
              <w:br/>
              <w:t xml:space="preserve">    ax.plot(x, y, </w:t>
            </w:r>
            <w:r w:rsidRPr="000102D2">
              <w:rPr>
                <w:rFonts w:ascii="Times New Roman" w:eastAsia="Times New Roman" w:hAnsi="Times New Roman" w:cs="Times New Roman"/>
                <w:bCs/>
                <w:color w:val="008080"/>
                <w:sz w:val="28"/>
                <w:szCs w:val="20"/>
                <w:lang w:eastAsia="uk-UA"/>
              </w:rPr>
              <w:t>'g-'</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newax.plot(x, z, </w:t>
            </w:r>
            <w:r w:rsidRPr="000102D2">
              <w:rPr>
                <w:rFonts w:ascii="Times New Roman" w:eastAsia="Times New Roman" w:hAnsi="Times New Roman" w:cs="Times New Roman"/>
                <w:bCs/>
                <w:color w:val="008080"/>
                <w:sz w:val="28"/>
                <w:szCs w:val="20"/>
                <w:lang w:eastAsia="uk-UA"/>
              </w:rPr>
              <w:t>'r-'</w:t>
            </w:r>
            <w:r>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ax.xaxis.set_major_formatter(mdates.DateFormatter(</w:t>
            </w:r>
            <w:r w:rsidRPr="000102D2">
              <w:rPr>
                <w:rFonts w:ascii="Times New Roman" w:eastAsia="Times New Roman" w:hAnsi="Times New Roman" w:cs="Times New Roman"/>
                <w:bCs/>
                <w:color w:val="008080"/>
                <w:sz w:val="28"/>
                <w:szCs w:val="20"/>
                <w:lang w:eastAsia="uk-UA"/>
              </w:rPr>
              <w:t>'%d.%m.%y %H:%M'</w:t>
            </w:r>
            <w:r>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ax.set_xlabel(</w:t>
            </w:r>
            <w:r w:rsidRPr="000102D2">
              <w:rPr>
                <w:rFonts w:ascii="Times New Roman" w:eastAsia="Times New Roman" w:hAnsi="Times New Roman" w:cs="Times New Roman"/>
                <w:bCs/>
                <w:color w:val="008080"/>
                <w:sz w:val="28"/>
                <w:szCs w:val="20"/>
                <w:lang w:eastAsia="uk-UA"/>
              </w:rPr>
              <w:t>'Дата та час (Київ UTC+2)'</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color</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'brown'</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fontsize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12</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i/>
                <w:iCs/>
                <w:color w:val="8C8C8C"/>
                <w:sz w:val="28"/>
                <w:szCs w:val="20"/>
                <w:lang w:eastAsia="uk-UA"/>
              </w:rPr>
              <w:t># for 2019 year after 2019-03-30: 'UTC+3'</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ax.set_ylabel(</w:t>
            </w:r>
            <w:r w:rsidRPr="000102D2">
              <w:rPr>
                <w:rFonts w:ascii="Times New Roman" w:eastAsia="Times New Roman" w:hAnsi="Times New Roman" w:cs="Times New Roman"/>
                <w:bCs/>
                <w:color w:val="008080"/>
                <w:sz w:val="28"/>
                <w:szCs w:val="20"/>
                <w:lang w:eastAsia="uk-UA"/>
              </w:rPr>
              <w:t>'Значення біолюмінесценції, мВ'</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color</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'green'</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fontsize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16</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newax.set_ylabel(</w:t>
            </w:r>
            <w:r w:rsidRPr="000102D2">
              <w:rPr>
                <w:rFonts w:ascii="Times New Roman" w:eastAsia="Times New Roman" w:hAnsi="Times New Roman" w:cs="Times New Roman"/>
                <w:bCs/>
                <w:color w:val="008080"/>
                <w:sz w:val="28"/>
                <w:szCs w:val="20"/>
                <w:lang w:eastAsia="uk-UA"/>
              </w:rPr>
              <w:t>f'</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curr_geo_val</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-компонента, нТ'</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color</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'red'</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fontsize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16</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plt.title(title, </w:t>
            </w:r>
            <w:r w:rsidRPr="000102D2">
              <w:rPr>
                <w:rFonts w:ascii="Times New Roman" w:eastAsia="Times New Roman" w:hAnsi="Times New Roman" w:cs="Times New Roman"/>
                <w:color w:val="660099"/>
                <w:sz w:val="28"/>
                <w:szCs w:val="20"/>
                <w:lang w:eastAsia="uk-UA"/>
              </w:rPr>
              <w:t>loc</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'left'</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y</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1.025</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fontsize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10</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backgroundcolor</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'#ccffcc'</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linespacing</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1.5</w:t>
            </w:r>
            <w:r>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range_geo = </w:t>
            </w:r>
            <w:r w:rsidRPr="000102D2">
              <w:rPr>
                <w:rFonts w:ascii="Times New Roman" w:eastAsia="Times New Roman" w:hAnsi="Times New Roman" w:cs="Times New Roman"/>
                <w:bCs/>
                <w:color w:val="008080"/>
                <w:sz w:val="28"/>
                <w:szCs w:val="20"/>
                <w:lang w:eastAsia="uk-UA"/>
              </w:rPr>
              <w:t xml:space="preserve">f"Період визначення </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curr_geo_val</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 xml:space="preserve">-компоненти (UTC): </w:t>
            </w:r>
            <w:r w:rsidRPr="000102D2">
              <w:rPr>
                <w:rFonts w:ascii="Times New Roman" w:eastAsia="Times New Roman" w:hAnsi="Times New Roman" w:cs="Times New Roman"/>
                <w:color w:val="0037A6"/>
                <w:sz w:val="28"/>
                <w:szCs w:val="20"/>
                <w:lang w:eastAsia="uk-UA"/>
              </w:rPr>
              <w:t>\n{</w:t>
            </w:r>
            <w:r w:rsidRPr="000102D2">
              <w:rPr>
                <w:rFonts w:ascii="Times New Roman" w:eastAsia="Times New Roman" w:hAnsi="Times New Roman" w:cs="Times New Roman"/>
                <w:color w:val="080808"/>
                <w:sz w:val="28"/>
                <w:szCs w:val="20"/>
                <w:lang w:eastAsia="uk-UA"/>
              </w:rPr>
              <w:t>range[</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 xml:space="preserve"> - </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range[</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plt.title(range_geo, </w:t>
            </w:r>
            <w:r w:rsidRPr="000102D2">
              <w:rPr>
                <w:rFonts w:ascii="Times New Roman" w:eastAsia="Times New Roman" w:hAnsi="Times New Roman" w:cs="Times New Roman"/>
                <w:color w:val="660099"/>
                <w:sz w:val="28"/>
                <w:szCs w:val="20"/>
                <w:lang w:eastAsia="uk-UA"/>
              </w:rPr>
              <w:t>loc</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'right'</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y</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1.035</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multialignment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'center'</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fontsize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10</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backgroundcolor</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'#ffff99'</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linespacing</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1.5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l = ax.get_ylim()</w:t>
            </w:r>
            <w:r w:rsidRPr="000102D2">
              <w:rPr>
                <w:rFonts w:ascii="Times New Roman" w:eastAsia="Times New Roman" w:hAnsi="Times New Roman" w:cs="Times New Roman"/>
                <w:color w:val="080808"/>
                <w:sz w:val="28"/>
                <w:szCs w:val="20"/>
                <w:lang w:eastAsia="uk-UA"/>
              </w:rPr>
              <w:br/>
              <w:t xml:space="preserve">    l2 = newax.get_ylim()</w:t>
            </w:r>
            <w:r w:rsidRPr="000102D2">
              <w:rPr>
                <w:rFonts w:ascii="Times New Roman" w:eastAsia="Times New Roman" w:hAnsi="Times New Roman" w:cs="Times New Roman"/>
                <w:color w:val="080808"/>
                <w:sz w:val="28"/>
                <w:szCs w:val="20"/>
                <w:lang w:eastAsia="uk-UA"/>
              </w:rPr>
              <w:br/>
              <w:t xml:space="preserve">    f = </w:t>
            </w:r>
            <w:r w:rsidRPr="000102D2">
              <w:rPr>
                <w:rFonts w:ascii="Times New Roman" w:eastAsia="Times New Roman" w:hAnsi="Times New Roman" w:cs="Times New Roman"/>
                <w:color w:val="0033B3"/>
                <w:sz w:val="28"/>
                <w:szCs w:val="20"/>
                <w:lang w:eastAsia="uk-UA"/>
              </w:rPr>
              <w:t xml:space="preserve">lambda </w:t>
            </w:r>
            <w:r w:rsidRPr="000102D2">
              <w:rPr>
                <w:rFonts w:ascii="Times New Roman" w:eastAsia="Times New Roman" w:hAnsi="Times New Roman" w:cs="Times New Roman"/>
                <w:color w:val="080808"/>
                <w:sz w:val="28"/>
                <w:szCs w:val="20"/>
                <w:lang w:eastAsia="uk-UA"/>
              </w:rPr>
              <w:t>x: l2[</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 + (x - l[</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 / (l[</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 - l[</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 * (l2[</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 - l2[</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ticks = f(ax.get_yticks())</w:t>
            </w:r>
            <w:r w:rsidRPr="000102D2">
              <w:rPr>
                <w:rFonts w:ascii="Times New Roman" w:eastAsia="Times New Roman" w:hAnsi="Times New Roman" w:cs="Times New Roman"/>
                <w:color w:val="080808"/>
                <w:sz w:val="28"/>
                <w:szCs w:val="20"/>
                <w:lang w:eastAsia="uk-UA"/>
              </w:rPr>
              <w:br/>
              <w:t xml:space="preserve">    newax.yaxis.set_major_locator(matplotlib.ticker.FixedLocator(ticks))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mng = plt.get_current_fig_manager()</w:t>
            </w:r>
            <w:r w:rsidRPr="000102D2">
              <w:rPr>
                <w:rFonts w:ascii="Times New Roman" w:eastAsia="Times New Roman" w:hAnsi="Times New Roman" w:cs="Times New Roman"/>
                <w:color w:val="080808"/>
                <w:sz w:val="28"/>
                <w:szCs w:val="20"/>
                <w:lang w:eastAsia="uk-UA"/>
              </w:rPr>
              <w:br/>
              <w:t xml:space="preserve">    mng.window.state(</w:t>
            </w:r>
            <w:r w:rsidRPr="000102D2">
              <w:rPr>
                <w:rFonts w:ascii="Times New Roman" w:eastAsia="Times New Roman" w:hAnsi="Times New Roman" w:cs="Times New Roman"/>
                <w:bCs/>
                <w:color w:val="008080"/>
                <w:sz w:val="28"/>
                <w:szCs w:val="20"/>
                <w:lang w:eastAsia="uk-UA"/>
              </w:rPr>
              <w:t>'zoomed'</w:t>
            </w:r>
            <w:r>
              <w:rPr>
                <w:rFonts w:ascii="Times New Roman" w:eastAsia="Times New Roman" w:hAnsi="Times New Roman" w:cs="Times New Roman"/>
                <w:color w:val="080808"/>
                <w:sz w:val="28"/>
                <w:szCs w:val="20"/>
                <w:lang w:eastAsia="uk-UA"/>
              </w:rPr>
              <w:t>)</w:t>
            </w:r>
            <w:r>
              <w:rPr>
                <w:rFonts w:ascii="Times New Roman" w:eastAsia="Times New Roman" w:hAnsi="Times New Roman" w:cs="Times New Roman"/>
                <w:color w:val="080808"/>
                <w:sz w:val="28"/>
                <w:szCs w:val="20"/>
                <w:lang w:eastAsia="uk-UA"/>
              </w:rPr>
              <w:br/>
              <w:t xml:space="preserve">    plt.show()</w:t>
            </w:r>
            <w:r w:rsidRPr="000102D2">
              <w:rPr>
                <w:rFonts w:ascii="Times New Roman" w:eastAsia="Times New Roman" w:hAnsi="Times New Roman" w:cs="Times New Roman"/>
                <w:color w:val="080808"/>
                <w:sz w:val="28"/>
                <w:szCs w:val="20"/>
                <w:lang w:eastAsia="uk-UA"/>
              </w:rPr>
              <w:br/>
              <w:t xml:space="preserve">src_biolum = </w:t>
            </w:r>
            <w:r w:rsidRPr="000102D2">
              <w:rPr>
                <w:rFonts w:ascii="Times New Roman" w:eastAsia="Times New Roman" w:hAnsi="Times New Roman" w:cs="Times New Roman"/>
                <w:bCs/>
                <w:color w:val="008080"/>
                <w:sz w:val="28"/>
                <w:szCs w:val="20"/>
                <w:lang w:eastAsia="uk-UA"/>
              </w:rPr>
              <w:t>r"path_</w:t>
            </w:r>
            <w:r w:rsidRPr="000102D2">
              <w:rPr>
                <w:rFonts w:ascii="Times New Roman" w:eastAsia="Times New Roman" w:hAnsi="Times New Roman" w:cs="Times New Roman"/>
                <w:bCs/>
                <w:color w:val="008080"/>
                <w:sz w:val="28"/>
                <w:szCs w:val="20"/>
                <w:lang w:val="en-US" w:eastAsia="uk-UA"/>
              </w:rPr>
              <w:t>to</w:t>
            </w:r>
            <w:r w:rsidRPr="000102D2">
              <w:rPr>
                <w:rFonts w:ascii="Times New Roman" w:eastAsia="Times New Roman" w:hAnsi="Times New Roman" w:cs="Times New Roman"/>
                <w:bCs/>
                <w:color w:val="008080"/>
                <w:sz w:val="28"/>
                <w:szCs w:val="20"/>
                <w:lang w:eastAsia="uk-UA"/>
              </w:rPr>
              <w:t>_</w:t>
            </w:r>
            <w:r w:rsidRPr="000102D2">
              <w:rPr>
                <w:rFonts w:ascii="Times New Roman" w:eastAsia="Times New Roman" w:hAnsi="Times New Roman" w:cs="Times New Roman"/>
                <w:bCs/>
                <w:color w:val="008080"/>
                <w:sz w:val="28"/>
                <w:szCs w:val="20"/>
                <w:lang w:val="en-US" w:eastAsia="uk-UA"/>
              </w:rPr>
              <w:t>file</w:t>
            </w:r>
            <w:r w:rsidRPr="000102D2">
              <w:rPr>
                <w:rFonts w:ascii="Times New Roman" w:eastAsia="Times New Roman" w:hAnsi="Times New Roman" w:cs="Times New Roman"/>
                <w:bCs/>
                <w:color w:val="008080"/>
                <w:sz w:val="28"/>
                <w:szCs w:val="20"/>
                <w:lang w:eastAsia="uk-UA"/>
              </w:rPr>
              <w:t>_</w:t>
            </w:r>
            <w:r w:rsidRPr="000102D2">
              <w:rPr>
                <w:rFonts w:ascii="Times New Roman" w:eastAsia="Times New Roman" w:hAnsi="Times New Roman" w:cs="Times New Roman"/>
                <w:bCs/>
                <w:color w:val="008080"/>
                <w:sz w:val="28"/>
                <w:szCs w:val="20"/>
                <w:lang w:val="en-US" w:eastAsia="uk-UA"/>
              </w:rPr>
              <w:t>with</w:t>
            </w:r>
            <w:r w:rsidRPr="000102D2">
              <w:rPr>
                <w:rFonts w:ascii="Times New Roman" w:eastAsia="Times New Roman" w:hAnsi="Times New Roman" w:cs="Times New Roman"/>
                <w:bCs/>
                <w:color w:val="008080"/>
                <w:sz w:val="28"/>
                <w:szCs w:val="20"/>
                <w:lang w:eastAsia="uk-UA"/>
              </w:rPr>
              <w:t>_</w:t>
            </w:r>
            <w:r w:rsidRPr="000102D2">
              <w:rPr>
                <w:rFonts w:ascii="Times New Roman" w:eastAsia="Times New Roman" w:hAnsi="Times New Roman" w:cs="Times New Roman"/>
                <w:bCs/>
                <w:color w:val="008080"/>
                <w:sz w:val="28"/>
                <w:szCs w:val="20"/>
                <w:lang w:val="en-US" w:eastAsia="uk-UA"/>
              </w:rPr>
              <w:t>bioluminescence</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80808"/>
                <w:sz w:val="28"/>
                <w:szCs w:val="20"/>
                <w:lang w:eastAsia="uk-UA"/>
              </w:rPr>
              <w:lastRenderedPageBreak/>
              <w:t>os.chdir(src_biolum)</w:t>
            </w:r>
            <w:r w:rsidRPr="000102D2">
              <w:rPr>
                <w:rFonts w:ascii="Times New Roman" w:eastAsia="Times New Roman" w:hAnsi="Times New Roman" w:cs="Times New Roman"/>
                <w:color w:val="080808"/>
                <w:sz w:val="28"/>
                <w:szCs w:val="20"/>
                <w:lang w:eastAsia="uk-UA"/>
              </w:rPr>
              <w:br/>
              <w:t>files_biolum = os.listdir(</w:t>
            </w:r>
            <w:r w:rsidRPr="000102D2">
              <w:rPr>
                <w:rFonts w:ascii="Times New Roman" w:eastAsia="Times New Roman" w:hAnsi="Times New Roman" w:cs="Times New Roman"/>
                <w:color w:val="660099"/>
                <w:sz w:val="28"/>
                <w:szCs w:val="20"/>
                <w:lang w:eastAsia="uk-UA"/>
              </w:rPr>
              <w:t>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src_geo = </w:t>
            </w:r>
            <w:r w:rsidRPr="000102D2">
              <w:rPr>
                <w:rFonts w:ascii="Times New Roman" w:eastAsia="Times New Roman" w:hAnsi="Times New Roman" w:cs="Times New Roman"/>
                <w:bCs/>
                <w:color w:val="008080"/>
                <w:sz w:val="28"/>
                <w:szCs w:val="20"/>
                <w:lang w:eastAsia="uk-UA"/>
              </w:rPr>
              <w:t>r"path</w:t>
            </w:r>
            <w:r w:rsidRPr="000102D2">
              <w:rPr>
                <w:rFonts w:ascii="Times New Roman" w:eastAsia="Times New Roman" w:hAnsi="Times New Roman" w:cs="Times New Roman"/>
                <w:bCs/>
                <w:color w:val="008080"/>
                <w:sz w:val="28"/>
                <w:szCs w:val="20"/>
                <w:lang w:val="en-US" w:eastAsia="uk-UA"/>
              </w:rPr>
              <w:t>_to_file_with_geomagnetic</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i, file_biolum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00080"/>
                <w:sz w:val="28"/>
                <w:szCs w:val="20"/>
                <w:lang w:eastAsia="uk-UA"/>
              </w:rPr>
              <w:t>enumerate</w:t>
            </w:r>
            <w:r w:rsidRPr="000102D2">
              <w:rPr>
                <w:rFonts w:ascii="Times New Roman" w:eastAsia="Times New Roman" w:hAnsi="Times New Roman" w:cs="Times New Roman"/>
                <w:color w:val="080808"/>
                <w:sz w:val="28"/>
                <w:szCs w:val="20"/>
                <w:lang w:eastAsia="uk-UA"/>
              </w:rPr>
              <w:t>(files_biolum):</w:t>
            </w:r>
            <w:r w:rsidRPr="000102D2">
              <w:rPr>
                <w:rFonts w:ascii="Times New Roman" w:eastAsia="Times New Roman" w:hAnsi="Times New Roman" w:cs="Times New Roman"/>
                <w:color w:val="080808"/>
                <w:sz w:val="28"/>
                <w:szCs w:val="20"/>
                <w:lang w:eastAsia="uk-UA"/>
              </w:rPr>
              <w:br/>
              <w:t xml:space="preserve">    df_file_biolum = pd.read_excel(file_biolum)</w:t>
            </w:r>
            <w:r w:rsidRPr="000102D2">
              <w:rPr>
                <w:rFonts w:ascii="Times New Roman" w:eastAsia="Times New Roman" w:hAnsi="Times New Roman" w:cs="Times New Roman"/>
                <w:color w:val="080808"/>
                <w:sz w:val="28"/>
                <w:szCs w:val="20"/>
                <w:lang w:eastAsia="uk-UA"/>
              </w:rPr>
              <w:br/>
              <w:t xml:space="preserve">    y = df_file_biolum[</w:t>
            </w:r>
            <w:r w:rsidRPr="000102D2">
              <w:rPr>
                <w:rFonts w:ascii="Times New Roman" w:eastAsia="Times New Roman" w:hAnsi="Times New Roman" w:cs="Times New Roman"/>
                <w:bCs/>
                <w:color w:val="008080"/>
                <w:sz w:val="28"/>
                <w:szCs w:val="20"/>
                <w:lang w:eastAsia="uk-UA"/>
              </w:rPr>
              <w:t>'mainValue'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df_file_biolum[</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 = pd.to_datetime(df_file_biolum[</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x = df_file_biolum[</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df1 = pd.DataFrame(pd.read_excel(file_biolum))</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os.chdir(src_geo)</w:t>
            </w:r>
            <w:r w:rsidRPr="000102D2">
              <w:rPr>
                <w:rFonts w:ascii="Times New Roman" w:eastAsia="Times New Roman" w:hAnsi="Times New Roman" w:cs="Times New Roman"/>
                <w:color w:val="080808"/>
                <w:sz w:val="28"/>
                <w:szCs w:val="20"/>
                <w:lang w:eastAsia="uk-UA"/>
              </w:rPr>
              <w:br/>
              <w:t xml:space="preserve">    files_geo = os.listdir(</w:t>
            </w:r>
            <w:r w:rsidRPr="000102D2">
              <w:rPr>
                <w:rFonts w:ascii="Times New Roman" w:eastAsia="Times New Roman" w:hAnsi="Times New Roman" w:cs="Times New Roman"/>
                <w:color w:val="660099"/>
                <w:sz w:val="28"/>
                <w:szCs w:val="20"/>
                <w:lang w:eastAsia="uk-UA"/>
              </w:rPr>
              <w:t>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df_file_geo = pd.read_csv(files_geo[i], </w:t>
            </w:r>
            <w:r w:rsidRPr="000102D2">
              <w:rPr>
                <w:rFonts w:ascii="Times New Roman" w:eastAsia="Times New Roman" w:hAnsi="Times New Roman" w:cs="Times New Roman"/>
                <w:color w:val="660099"/>
                <w:sz w:val="28"/>
                <w:szCs w:val="20"/>
                <w:lang w:eastAsia="uk-UA"/>
              </w:rPr>
              <w:t>engine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'python'</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sep</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 '</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range_geo_start = pd.to_datetime(df_file_geo[</w:t>
            </w:r>
            <w:r w:rsidRPr="000102D2">
              <w:rPr>
                <w:rFonts w:ascii="Times New Roman" w:eastAsia="Times New Roman" w:hAnsi="Times New Roman" w:cs="Times New Roman"/>
                <w:bCs/>
                <w:color w:val="008080"/>
                <w:sz w:val="28"/>
                <w:szCs w:val="20"/>
                <w:lang w:eastAsia="uk-UA"/>
              </w:rPr>
              <w:t>'DATE TIME'</w:t>
            </w:r>
            <w:r w:rsidRPr="000102D2">
              <w:rPr>
                <w:rFonts w:ascii="Times New Roman" w:eastAsia="Times New Roman" w:hAnsi="Times New Roman" w:cs="Times New Roman"/>
                <w:color w:val="080808"/>
                <w:sz w:val="28"/>
                <w:szCs w:val="20"/>
                <w:lang w:eastAsia="uk-UA"/>
              </w:rPr>
              <w:t>].iloc[</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]).to_pydatetime().strftime(</w:t>
            </w:r>
            <w:r w:rsidRPr="000102D2">
              <w:rPr>
                <w:rFonts w:ascii="Times New Roman" w:eastAsia="Times New Roman" w:hAnsi="Times New Roman" w:cs="Times New Roman"/>
                <w:bCs/>
                <w:color w:val="008080"/>
                <w:sz w:val="28"/>
                <w:szCs w:val="20"/>
                <w:lang w:eastAsia="uk-UA"/>
              </w:rPr>
              <w:t>'%d.%m.%y %H:%M'</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range_geo_finish = pd.to_datetime(df_file_geo[</w:t>
            </w:r>
            <w:r w:rsidRPr="000102D2">
              <w:rPr>
                <w:rFonts w:ascii="Times New Roman" w:eastAsia="Times New Roman" w:hAnsi="Times New Roman" w:cs="Times New Roman"/>
                <w:bCs/>
                <w:color w:val="008080"/>
                <w:sz w:val="28"/>
                <w:szCs w:val="20"/>
                <w:lang w:eastAsia="uk-UA"/>
              </w:rPr>
              <w:t>'DATE TIME'</w:t>
            </w:r>
            <w:r w:rsidRPr="000102D2">
              <w:rPr>
                <w:rFonts w:ascii="Times New Roman" w:eastAsia="Times New Roman" w:hAnsi="Times New Roman" w:cs="Times New Roman"/>
                <w:color w:val="080808"/>
                <w:sz w:val="28"/>
                <w:szCs w:val="20"/>
                <w:lang w:eastAsia="uk-UA"/>
              </w:rPr>
              <w:t>].iloc[-</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]).to_pydatetime().strftime(</w:t>
            </w:r>
            <w:r w:rsidRPr="000102D2">
              <w:rPr>
                <w:rFonts w:ascii="Times New Roman" w:eastAsia="Times New Roman" w:hAnsi="Times New Roman" w:cs="Times New Roman"/>
                <w:bCs/>
                <w:color w:val="008080"/>
                <w:sz w:val="28"/>
                <w:szCs w:val="20"/>
                <w:lang w:eastAsia="uk-UA"/>
              </w:rPr>
              <w:t>'%d.%m.%y %H:%M'</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range_tuple = (range_geo_start, range_geo_finish)</w:t>
            </w:r>
            <w:r w:rsidRPr="000102D2">
              <w:rPr>
                <w:rFonts w:ascii="Times New Roman" w:eastAsia="Times New Roman" w:hAnsi="Times New Roman" w:cs="Times New Roman"/>
                <w:color w:val="080808"/>
                <w:sz w:val="28"/>
                <w:szCs w:val="20"/>
                <w:lang w:eastAsia="uk-UA"/>
              </w:rPr>
              <w:br/>
              <w:t xml:space="preserve">    df2 = pd.DataFrame(pd.read_csv(files_geo[i], </w:t>
            </w:r>
            <w:r w:rsidRPr="000102D2">
              <w:rPr>
                <w:rFonts w:ascii="Times New Roman" w:eastAsia="Times New Roman" w:hAnsi="Times New Roman" w:cs="Times New Roman"/>
                <w:color w:val="660099"/>
                <w:sz w:val="28"/>
                <w:szCs w:val="20"/>
                <w:lang w:eastAsia="uk-UA"/>
              </w:rPr>
              <w:t>engine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'python'</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sep</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 '</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os.chdir(src_biolum)</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i/>
                <w:iCs/>
                <w:color w:val="8C8C8C"/>
                <w:sz w:val="28"/>
                <w:szCs w:val="20"/>
                <w:lang w:eastAsia="uk-UA"/>
              </w:rPr>
              <w:t># for 2018 year</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geo_values = {</w:t>
            </w:r>
            <w:r w:rsidRPr="000102D2">
              <w:rPr>
                <w:rFonts w:ascii="Times New Roman" w:eastAsia="Times New Roman" w:hAnsi="Times New Roman" w:cs="Times New Roman"/>
                <w:bCs/>
                <w:color w:val="008080"/>
                <w:sz w:val="28"/>
                <w:szCs w:val="20"/>
                <w:lang w:eastAsia="uk-UA"/>
              </w:rPr>
              <w:t>'v1_def'</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'X'</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'v2_def'</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'Y'</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'v3_def'</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bCs/>
                <w:color w:val="008080"/>
                <w:sz w:val="28"/>
                <w:szCs w:val="20"/>
                <w:lang w:eastAsia="uk-UA"/>
              </w:rPr>
              <w:t>'Z'</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i/>
                <w:iCs/>
                <w:color w:val="8C8C8C"/>
                <w:sz w:val="28"/>
                <w:szCs w:val="20"/>
                <w:lang w:eastAsia="uk-UA"/>
              </w:rPr>
              <w:t># for 2019 year</w:t>
            </w:r>
            <w:r w:rsidRPr="000102D2">
              <w:rPr>
                <w:rFonts w:ascii="Times New Roman" w:eastAsia="Times New Roman" w:hAnsi="Times New Roman" w:cs="Times New Roman"/>
                <w:i/>
                <w:iCs/>
                <w:color w:val="8C8C8C"/>
                <w:sz w:val="28"/>
                <w:szCs w:val="20"/>
                <w:lang w:eastAsia="uk-UA"/>
              </w:rPr>
              <w:br/>
              <w:t xml:space="preserve">    # geo_values = {'v1_pre': 'X', 'v2_pre': 'Y', 'v3_pre': 'Z'}</w:t>
            </w:r>
            <w:r w:rsidRPr="000102D2">
              <w:rPr>
                <w:rFonts w:ascii="Times New Roman" w:eastAsia="Times New Roman" w:hAnsi="Times New Roman" w:cs="Times New Roman"/>
                <w:i/>
                <w:iCs/>
                <w:color w:val="8C8C8C"/>
                <w:sz w:val="28"/>
                <w:szCs w:val="20"/>
                <w:lang w:eastAsia="uk-UA"/>
              </w:rPr>
              <w:br/>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i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80808"/>
                <w:sz w:val="28"/>
                <w:szCs w:val="20"/>
                <w:lang w:eastAsia="uk-UA"/>
              </w:rPr>
              <w:t>geo_values.keys():</w:t>
            </w:r>
            <w:r w:rsidRPr="000102D2">
              <w:rPr>
                <w:rFonts w:ascii="Times New Roman" w:eastAsia="Times New Roman" w:hAnsi="Times New Roman" w:cs="Times New Roman"/>
                <w:color w:val="080808"/>
                <w:sz w:val="28"/>
                <w:szCs w:val="20"/>
                <w:lang w:eastAsia="uk-UA"/>
              </w:rPr>
              <w:br/>
              <w:t xml:space="preserve">        z = df_file_geo[i]</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coef_pearson = </w:t>
            </w:r>
            <w:r w:rsidRPr="000102D2">
              <w:rPr>
                <w:rFonts w:ascii="Times New Roman" w:eastAsia="Times New Roman" w:hAnsi="Times New Roman" w:cs="Times New Roman"/>
                <w:color w:val="000080"/>
                <w:sz w:val="28"/>
                <w:szCs w:val="20"/>
                <w:lang w:eastAsia="uk-UA"/>
              </w:rPr>
              <w:t>round</w:t>
            </w:r>
            <w:r w:rsidRPr="000102D2">
              <w:rPr>
                <w:rFonts w:ascii="Times New Roman" w:eastAsia="Times New Roman" w:hAnsi="Times New Roman" w:cs="Times New Roman"/>
                <w:color w:val="080808"/>
                <w:sz w:val="28"/>
                <w:szCs w:val="20"/>
                <w:lang w:eastAsia="uk-UA"/>
              </w:rPr>
              <w:t>(df1[</w:t>
            </w:r>
            <w:r w:rsidRPr="000102D2">
              <w:rPr>
                <w:rFonts w:ascii="Times New Roman" w:eastAsia="Times New Roman" w:hAnsi="Times New Roman" w:cs="Times New Roman"/>
                <w:bCs/>
                <w:color w:val="008080"/>
                <w:sz w:val="28"/>
                <w:szCs w:val="20"/>
                <w:lang w:eastAsia="uk-UA"/>
              </w:rPr>
              <w:t>'mainValue'</w:t>
            </w:r>
            <w:r w:rsidRPr="000102D2">
              <w:rPr>
                <w:rFonts w:ascii="Times New Roman" w:eastAsia="Times New Roman" w:hAnsi="Times New Roman" w:cs="Times New Roman"/>
                <w:color w:val="080808"/>
                <w:sz w:val="28"/>
                <w:szCs w:val="20"/>
                <w:lang w:eastAsia="uk-UA"/>
              </w:rPr>
              <w:t xml:space="preserve">].corr(df2[i], </w:t>
            </w:r>
            <w:r w:rsidRPr="000102D2">
              <w:rPr>
                <w:rFonts w:ascii="Times New Roman" w:eastAsia="Times New Roman" w:hAnsi="Times New Roman" w:cs="Times New Roman"/>
                <w:color w:val="660099"/>
                <w:sz w:val="28"/>
                <w:szCs w:val="20"/>
                <w:lang w:eastAsia="uk-UA"/>
              </w:rPr>
              <w:t>method</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'pearson'</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title_pearson = </w:t>
            </w:r>
            <w:r w:rsidRPr="000102D2">
              <w:rPr>
                <w:rFonts w:ascii="Times New Roman" w:eastAsia="Times New Roman" w:hAnsi="Times New Roman" w:cs="Times New Roman"/>
                <w:bCs/>
                <w:color w:val="008080"/>
                <w:sz w:val="28"/>
                <w:szCs w:val="20"/>
                <w:lang w:eastAsia="uk-UA"/>
              </w:rPr>
              <w:t xml:space="preserve">f"Коефіцієнт Пірсона:   </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coef_pearson</w:t>
            </w:r>
            <w:r w:rsidRPr="000102D2">
              <w:rPr>
                <w:rFonts w:ascii="Times New Roman" w:eastAsia="Times New Roman" w:hAnsi="Times New Roman" w:cs="Times New Roman"/>
                <w:color w:val="0037A6"/>
                <w:sz w:val="28"/>
                <w:szCs w:val="20"/>
                <w:lang w:eastAsia="uk-UA"/>
              </w:rPr>
              <w:t>} \n</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coef_kendall = </w:t>
            </w:r>
            <w:r w:rsidRPr="000102D2">
              <w:rPr>
                <w:rFonts w:ascii="Times New Roman" w:eastAsia="Times New Roman" w:hAnsi="Times New Roman" w:cs="Times New Roman"/>
                <w:color w:val="000080"/>
                <w:sz w:val="28"/>
                <w:szCs w:val="20"/>
                <w:lang w:eastAsia="uk-UA"/>
              </w:rPr>
              <w:t>round</w:t>
            </w:r>
            <w:r w:rsidRPr="000102D2">
              <w:rPr>
                <w:rFonts w:ascii="Times New Roman" w:eastAsia="Times New Roman" w:hAnsi="Times New Roman" w:cs="Times New Roman"/>
                <w:color w:val="080808"/>
                <w:sz w:val="28"/>
                <w:szCs w:val="20"/>
                <w:lang w:eastAsia="uk-UA"/>
              </w:rPr>
              <w:t>(df1[</w:t>
            </w:r>
            <w:r w:rsidRPr="000102D2">
              <w:rPr>
                <w:rFonts w:ascii="Times New Roman" w:eastAsia="Times New Roman" w:hAnsi="Times New Roman" w:cs="Times New Roman"/>
                <w:bCs/>
                <w:color w:val="008080"/>
                <w:sz w:val="28"/>
                <w:szCs w:val="20"/>
                <w:lang w:eastAsia="uk-UA"/>
              </w:rPr>
              <w:t>'mainValue'</w:t>
            </w:r>
            <w:r w:rsidRPr="000102D2">
              <w:rPr>
                <w:rFonts w:ascii="Times New Roman" w:eastAsia="Times New Roman" w:hAnsi="Times New Roman" w:cs="Times New Roman"/>
                <w:color w:val="080808"/>
                <w:sz w:val="28"/>
                <w:szCs w:val="20"/>
                <w:lang w:eastAsia="uk-UA"/>
              </w:rPr>
              <w:t xml:space="preserve">].corr(df2[i], </w:t>
            </w:r>
            <w:r w:rsidRPr="000102D2">
              <w:rPr>
                <w:rFonts w:ascii="Times New Roman" w:eastAsia="Times New Roman" w:hAnsi="Times New Roman" w:cs="Times New Roman"/>
                <w:color w:val="660099"/>
                <w:sz w:val="28"/>
                <w:szCs w:val="20"/>
                <w:lang w:eastAsia="uk-UA"/>
              </w:rPr>
              <w:t>method</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'kendall'</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title_kendall = </w:t>
            </w:r>
            <w:r w:rsidRPr="000102D2">
              <w:rPr>
                <w:rFonts w:ascii="Times New Roman" w:eastAsia="Times New Roman" w:hAnsi="Times New Roman" w:cs="Times New Roman"/>
                <w:bCs/>
                <w:color w:val="008080"/>
                <w:sz w:val="28"/>
                <w:szCs w:val="20"/>
                <w:lang w:eastAsia="uk-UA"/>
              </w:rPr>
              <w:t xml:space="preserve">f"Коефіцієнт Кендала:   </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coef_kendall</w:t>
            </w:r>
            <w:r w:rsidRPr="000102D2">
              <w:rPr>
                <w:rFonts w:ascii="Times New Roman" w:eastAsia="Times New Roman" w:hAnsi="Times New Roman" w:cs="Times New Roman"/>
                <w:color w:val="0037A6"/>
                <w:sz w:val="28"/>
                <w:szCs w:val="20"/>
                <w:lang w:eastAsia="uk-UA"/>
              </w:rPr>
              <w:t>} \n</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coef_spearman = </w:t>
            </w:r>
            <w:r w:rsidRPr="000102D2">
              <w:rPr>
                <w:rFonts w:ascii="Times New Roman" w:eastAsia="Times New Roman" w:hAnsi="Times New Roman" w:cs="Times New Roman"/>
                <w:color w:val="000080"/>
                <w:sz w:val="28"/>
                <w:szCs w:val="20"/>
                <w:lang w:eastAsia="uk-UA"/>
              </w:rPr>
              <w:t>round</w:t>
            </w:r>
            <w:r w:rsidRPr="000102D2">
              <w:rPr>
                <w:rFonts w:ascii="Times New Roman" w:eastAsia="Times New Roman" w:hAnsi="Times New Roman" w:cs="Times New Roman"/>
                <w:color w:val="080808"/>
                <w:sz w:val="28"/>
                <w:szCs w:val="20"/>
                <w:lang w:eastAsia="uk-UA"/>
              </w:rPr>
              <w:t>(df1[</w:t>
            </w:r>
            <w:r w:rsidRPr="000102D2">
              <w:rPr>
                <w:rFonts w:ascii="Times New Roman" w:eastAsia="Times New Roman" w:hAnsi="Times New Roman" w:cs="Times New Roman"/>
                <w:bCs/>
                <w:color w:val="008080"/>
                <w:sz w:val="28"/>
                <w:szCs w:val="20"/>
                <w:lang w:eastAsia="uk-UA"/>
              </w:rPr>
              <w:t>'mainValue'</w:t>
            </w:r>
            <w:r w:rsidRPr="000102D2">
              <w:rPr>
                <w:rFonts w:ascii="Times New Roman" w:eastAsia="Times New Roman" w:hAnsi="Times New Roman" w:cs="Times New Roman"/>
                <w:color w:val="080808"/>
                <w:sz w:val="28"/>
                <w:szCs w:val="20"/>
                <w:lang w:eastAsia="uk-UA"/>
              </w:rPr>
              <w:t xml:space="preserve">].corr(df2[i], </w:t>
            </w:r>
            <w:r w:rsidRPr="000102D2">
              <w:rPr>
                <w:rFonts w:ascii="Times New Roman" w:eastAsia="Times New Roman" w:hAnsi="Times New Roman" w:cs="Times New Roman"/>
                <w:color w:val="660099"/>
                <w:sz w:val="28"/>
                <w:szCs w:val="20"/>
                <w:lang w:eastAsia="uk-UA"/>
              </w:rPr>
              <w:t>method</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'spearman'</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title_spearman = </w:t>
            </w:r>
            <w:r w:rsidRPr="000102D2">
              <w:rPr>
                <w:rFonts w:ascii="Times New Roman" w:eastAsia="Times New Roman" w:hAnsi="Times New Roman" w:cs="Times New Roman"/>
                <w:bCs/>
                <w:color w:val="008080"/>
                <w:sz w:val="28"/>
                <w:szCs w:val="20"/>
                <w:lang w:eastAsia="uk-UA"/>
              </w:rPr>
              <w:t xml:space="preserve">f"Коефіцієнт Спірмена:   </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coef_spearman</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bCs/>
                <w:color w:val="008080"/>
                <w:sz w:val="28"/>
                <w:szCs w:val="20"/>
                <w:lang w:eastAsia="uk-UA"/>
              </w:rPr>
              <w:br/>
              <w:t xml:space="preserve">        </w:t>
            </w:r>
            <w:r w:rsidRPr="000102D2">
              <w:rPr>
                <w:rFonts w:ascii="Times New Roman" w:eastAsia="Times New Roman" w:hAnsi="Times New Roman" w:cs="Times New Roman"/>
                <w:color w:val="080808"/>
                <w:sz w:val="28"/>
                <w:szCs w:val="20"/>
                <w:lang w:eastAsia="uk-UA"/>
              </w:rPr>
              <w:t>combined_title = title_pearson + title_kendall + title_spearman</w:t>
            </w:r>
            <w:r w:rsidRPr="000102D2">
              <w:rPr>
                <w:rFonts w:ascii="Times New Roman" w:eastAsia="Times New Roman" w:hAnsi="Times New Roman" w:cs="Times New Roman"/>
                <w:color w:val="080808"/>
                <w:sz w:val="28"/>
                <w:szCs w:val="20"/>
                <w:lang w:eastAsia="uk-UA"/>
              </w:rPr>
              <w:br/>
              <w:t xml:space="preserve">        cur_geo_val = geo_values[i]</w:t>
            </w:r>
            <w:r w:rsidRPr="000102D2">
              <w:rPr>
                <w:rFonts w:ascii="Times New Roman" w:eastAsia="Times New Roman" w:hAnsi="Times New Roman" w:cs="Times New Roman"/>
                <w:color w:val="080808"/>
                <w:sz w:val="28"/>
                <w:szCs w:val="20"/>
                <w:lang w:eastAsia="uk-UA"/>
              </w:rPr>
              <w:br/>
              <w:t xml:space="preserve">        draw_plot(x, y, z, </w:t>
            </w:r>
            <w:r w:rsidRPr="000102D2">
              <w:rPr>
                <w:rFonts w:ascii="Times New Roman" w:eastAsia="Times New Roman" w:hAnsi="Times New Roman" w:cs="Times New Roman"/>
                <w:color w:val="660099"/>
                <w:sz w:val="28"/>
                <w:szCs w:val="20"/>
                <w:lang w:eastAsia="uk-UA"/>
              </w:rPr>
              <w:t>curr_geo_val</w:t>
            </w:r>
            <w:r w:rsidRPr="000102D2">
              <w:rPr>
                <w:rFonts w:ascii="Times New Roman" w:eastAsia="Times New Roman" w:hAnsi="Times New Roman" w:cs="Times New Roman"/>
                <w:color w:val="080808"/>
                <w:sz w:val="28"/>
                <w:szCs w:val="20"/>
                <w:lang w:eastAsia="uk-UA"/>
              </w:rPr>
              <w:t xml:space="preserve">=cur_geo_val, </w:t>
            </w:r>
            <w:r w:rsidRPr="000102D2">
              <w:rPr>
                <w:rFonts w:ascii="Times New Roman" w:eastAsia="Times New Roman" w:hAnsi="Times New Roman" w:cs="Times New Roman"/>
                <w:color w:val="660099"/>
                <w:sz w:val="28"/>
                <w:szCs w:val="20"/>
                <w:lang w:eastAsia="uk-UA"/>
              </w:rPr>
              <w:t>title</w:t>
            </w:r>
            <w:r w:rsidRPr="000102D2">
              <w:rPr>
                <w:rFonts w:ascii="Times New Roman" w:eastAsia="Times New Roman" w:hAnsi="Times New Roman" w:cs="Times New Roman"/>
                <w:color w:val="080808"/>
                <w:sz w:val="28"/>
                <w:szCs w:val="20"/>
                <w:lang w:eastAsia="uk-UA"/>
              </w:rPr>
              <w:t xml:space="preserve">=combined_title, </w:t>
            </w:r>
            <w:r w:rsidRPr="000102D2">
              <w:rPr>
                <w:rFonts w:ascii="Times New Roman" w:eastAsia="Times New Roman" w:hAnsi="Times New Roman" w:cs="Times New Roman"/>
                <w:color w:val="660099"/>
                <w:sz w:val="28"/>
                <w:szCs w:val="20"/>
                <w:lang w:eastAsia="uk-UA"/>
              </w:rPr>
              <w:t>range</w:t>
            </w:r>
            <w:r w:rsidRPr="000102D2">
              <w:rPr>
                <w:rFonts w:ascii="Times New Roman" w:eastAsia="Times New Roman" w:hAnsi="Times New Roman" w:cs="Times New Roman"/>
                <w:color w:val="080808"/>
                <w:sz w:val="28"/>
                <w:szCs w:val="20"/>
                <w:lang w:eastAsia="uk-UA"/>
              </w:rPr>
              <w:t>=range_tuple)</w:t>
            </w:r>
          </w:p>
        </w:tc>
      </w:tr>
    </w:tbl>
    <w:p w:rsidR="000102D2" w:rsidRDefault="000102D2" w:rsidP="000102D2">
      <w:pPr>
        <w:spacing w:after="0" w:line="360" w:lineRule="auto"/>
        <w:jc w:val="center"/>
        <w:rPr>
          <w:rFonts w:ascii="Times New Roman" w:hAnsi="Times New Roman" w:cs="Times New Roman"/>
          <w:sz w:val="28"/>
          <w:szCs w:val="28"/>
        </w:rPr>
      </w:pPr>
      <w:bookmarkStart w:id="5" w:name="_GoBack"/>
      <w:bookmarkEnd w:id="5"/>
      <w:r>
        <w:rPr>
          <w:rFonts w:ascii="Times New Roman" w:hAnsi="Times New Roman" w:cs="Times New Roman"/>
          <w:b/>
          <w:sz w:val="28"/>
          <w:szCs w:val="28"/>
        </w:rPr>
        <w:lastRenderedPageBreak/>
        <w:t>ДОДАТОК В</w:t>
      </w:r>
    </w:p>
    <w:p w:rsidR="000102D2" w:rsidRPr="00420B0F" w:rsidRDefault="001D2D46" w:rsidP="000102D2">
      <w:pPr>
        <w:pStyle w:val="aa"/>
        <w:spacing w:after="0" w:line="360" w:lineRule="auto"/>
        <w:ind w:left="0" w:firstLine="709"/>
        <w:jc w:val="both"/>
        <w:rPr>
          <w:rFonts w:ascii="Times New Roman" w:hAnsi="Times New Roman" w:cs="Times New Roman"/>
          <w:sz w:val="28"/>
        </w:rPr>
      </w:pPr>
      <w:r>
        <w:rPr>
          <w:rFonts w:ascii="Times New Roman" w:hAnsi="Times New Roman" w:cs="Times New Roman"/>
          <w:sz w:val="28"/>
        </w:rPr>
        <w:t>Таблиця 1 -</w:t>
      </w:r>
      <w:r w:rsidR="000102D2" w:rsidRPr="00382AF4">
        <w:rPr>
          <w:rFonts w:ascii="Times New Roman" w:hAnsi="Times New Roman" w:cs="Times New Roman"/>
          <w:sz w:val="28"/>
        </w:rPr>
        <w:t xml:space="preserve"> Програмний код для </w:t>
      </w:r>
      <w:r w:rsidR="000102D2">
        <w:rPr>
          <w:rFonts w:ascii="Times New Roman" w:hAnsi="Times New Roman" w:cs="Times New Roman"/>
          <w:sz w:val="28"/>
        </w:rPr>
        <w:t>автоматизованого завантаження масивів значень</w:t>
      </w:r>
      <w:r w:rsidR="000102D2" w:rsidRPr="00382AF4">
        <w:rPr>
          <w:rFonts w:ascii="Times New Roman" w:hAnsi="Times New Roman" w:cs="Times New Roman"/>
          <w:sz w:val="28"/>
        </w:rPr>
        <w:t xml:space="preserve"> компонент ГМП</w:t>
      </w:r>
    </w:p>
    <w:tbl>
      <w:tblPr>
        <w:tblStyle w:val="a4"/>
        <w:tblW w:w="0" w:type="auto"/>
        <w:tblInd w:w="-5" w:type="dxa"/>
        <w:tblLook w:val="04A0" w:firstRow="1" w:lastRow="0" w:firstColumn="1" w:lastColumn="0" w:noHBand="0" w:noVBand="1"/>
      </w:tblPr>
      <w:tblGrid>
        <w:gridCol w:w="9066"/>
      </w:tblGrid>
      <w:tr w:rsidR="000102D2" w:rsidRPr="000102D2" w:rsidTr="005B4396">
        <w:tc>
          <w:tcPr>
            <w:tcW w:w="8920" w:type="dxa"/>
          </w:tcPr>
          <w:p w:rsidR="000102D2" w:rsidRPr="000102D2" w:rsidRDefault="000102D2" w:rsidP="00010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80808"/>
                <w:sz w:val="28"/>
                <w:szCs w:val="20"/>
                <w:lang w:eastAsia="uk-UA"/>
              </w:rPr>
            </w:pP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webdriver</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selenium.webdriver.common.by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By</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selenium.webdriver.support.ui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WebDriverWait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selenium.webdriver.support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 xml:space="preserve">expected_conditions </w:t>
            </w:r>
            <w:r w:rsidRPr="000102D2">
              <w:rPr>
                <w:rFonts w:ascii="Times New Roman" w:eastAsia="Times New Roman" w:hAnsi="Times New Roman" w:cs="Times New Roman"/>
                <w:color w:val="0033B3"/>
                <w:sz w:val="28"/>
                <w:szCs w:val="20"/>
                <w:lang w:eastAsia="uk-UA"/>
              </w:rPr>
              <w:t xml:space="preserve">as </w:t>
            </w:r>
            <w:r w:rsidRPr="000102D2">
              <w:rPr>
                <w:rFonts w:ascii="Times New Roman" w:eastAsia="Times New Roman" w:hAnsi="Times New Roman" w:cs="Times New Roman"/>
                <w:color w:val="080808"/>
                <w:sz w:val="28"/>
                <w:szCs w:val="20"/>
                <w:lang w:eastAsia="uk-UA"/>
              </w:rPr>
              <w:t>EC</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selenium.webdriver.common.action_chains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ActionChains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selenium.webdriver.firefox.options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Options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from </w:t>
            </w:r>
            <w:r w:rsidRPr="000102D2">
              <w:rPr>
                <w:rFonts w:ascii="Times New Roman" w:eastAsia="Times New Roman" w:hAnsi="Times New Roman" w:cs="Times New Roman"/>
                <w:color w:val="080808"/>
                <w:sz w:val="28"/>
                <w:szCs w:val="20"/>
                <w:lang w:eastAsia="uk-UA"/>
              </w:rPr>
              <w:t xml:space="preserve">selenium.webdriver.common.desired_capabilities </w:t>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DesiredCapabilities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time</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 xml:space="preserve">pandas </w:t>
            </w:r>
            <w:r w:rsidRPr="000102D2">
              <w:rPr>
                <w:rFonts w:ascii="Times New Roman" w:eastAsia="Times New Roman" w:hAnsi="Times New Roman" w:cs="Times New Roman"/>
                <w:color w:val="0033B3"/>
                <w:sz w:val="28"/>
                <w:szCs w:val="20"/>
                <w:lang w:eastAsia="uk-UA"/>
              </w:rPr>
              <w:t xml:space="preserve">as </w:t>
            </w:r>
            <w:r w:rsidRPr="000102D2">
              <w:rPr>
                <w:rFonts w:ascii="Times New Roman" w:eastAsia="Times New Roman" w:hAnsi="Times New Roman" w:cs="Times New Roman"/>
                <w:color w:val="080808"/>
                <w:sz w:val="28"/>
                <w:szCs w:val="20"/>
                <w:lang w:eastAsia="uk-UA"/>
              </w:rPr>
              <w:t>pd</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import </w:t>
            </w:r>
            <w:r w:rsidRPr="000102D2">
              <w:rPr>
                <w:rFonts w:ascii="Times New Roman" w:eastAsia="Times New Roman" w:hAnsi="Times New Roman" w:cs="Times New Roman"/>
                <w:color w:val="080808"/>
                <w:sz w:val="28"/>
                <w:szCs w:val="20"/>
                <w:lang w:eastAsia="uk-UA"/>
              </w:rPr>
              <w:t>os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src = </w:t>
            </w:r>
            <w:r w:rsidRPr="000102D2">
              <w:rPr>
                <w:rFonts w:ascii="Times New Roman" w:eastAsia="Times New Roman" w:hAnsi="Times New Roman" w:cs="Times New Roman"/>
                <w:bCs/>
                <w:color w:val="008080"/>
                <w:sz w:val="28"/>
                <w:szCs w:val="20"/>
                <w:lang w:eastAsia="uk-UA"/>
              </w:rPr>
              <w:t>r"</w:t>
            </w:r>
            <w:r w:rsidRPr="000102D2">
              <w:rPr>
                <w:rFonts w:ascii="Times New Roman" w:eastAsia="Times New Roman" w:hAnsi="Times New Roman" w:cs="Times New Roman"/>
                <w:bCs/>
                <w:color w:val="008080"/>
                <w:sz w:val="28"/>
                <w:szCs w:val="20"/>
                <w:lang w:val="en-US" w:eastAsia="uk-UA"/>
              </w:rPr>
              <w:t>path_to_file_with_bioluminescence_to_get_start/end_datetime</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bCs/>
                <w:color w:val="008080"/>
                <w:sz w:val="28"/>
                <w:szCs w:val="20"/>
                <w:lang w:eastAsia="uk-UA"/>
              </w:rPr>
              <w:br/>
            </w:r>
            <w:r w:rsidRPr="000102D2">
              <w:rPr>
                <w:rFonts w:ascii="Times New Roman" w:eastAsia="Times New Roman" w:hAnsi="Times New Roman" w:cs="Times New Roman"/>
                <w:color w:val="080808"/>
                <w:sz w:val="28"/>
                <w:szCs w:val="20"/>
                <w:lang w:eastAsia="uk-UA"/>
              </w:rPr>
              <w:t>os.chdir(src)</w:t>
            </w:r>
            <w:r w:rsidRPr="000102D2">
              <w:rPr>
                <w:rFonts w:ascii="Times New Roman" w:eastAsia="Times New Roman" w:hAnsi="Times New Roman" w:cs="Times New Roman"/>
                <w:color w:val="080808"/>
                <w:sz w:val="28"/>
                <w:szCs w:val="20"/>
                <w:lang w:eastAsia="uk-UA"/>
              </w:rPr>
              <w:br/>
              <w:t>files = os.listdir(</w:t>
            </w:r>
            <w:r w:rsidRPr="000102D2">
              <w:rPr>
                <w:rFonts w:ascii="Times New Roman" w:eastAsia="Times New Roman" w:hAnsi="Times New Roman" w:cs="Times New Roman"/>
                <w:color w:val="660099"/>
                <w:sz w:val="28"/>
                <w:szCs w:val="20"/>
                <w:lang w:eastAsia="uk-UA"/>
              </w:rPr>
              <w:t>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start_end_dates = []</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file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80808"/>
                <w:sz w:val="28"/>
                <w:szCs w:val="20"/>
                <w:lang w:eastAsia="uk-UA"/>
              </w:rPr>
              <w:t>files:</w:t>
            </w:r>
            <w:r w:rsidRPr="000102D2">
              <w:rPr>
                <w:rFonts w:ascii="Times New Roman" w:eastAsia="Times New Roman" w:hAnsi="Times New Roman" w:cs="Times New Roman"/>
                <w:color w:val="080808"/>
                <w:sz w:val="28"/>
                <w:szCs w:val="20"/>
                <w:lang w:eastAsia="uk-UA"/>
              </w:rPr>
              <w:br/>
              <w:t xml:space="preserve">    df = pd.read_excel(file)</w:t>
            </w:r>
            <w:r w:rsidRPr="000102D2">
              <w:rPr>
                <w:rFonts w:ascii="Times New Roman" w:eastAsia="Times New Roman" w:hAnsi="Times New Roman" w:cs="Times New Roman"/>
                <w:color w:val="080808"/>
                <w:sz w:val="28"/>
                <w:szCs w:val="20"/>
                <w:lang w:eastAsia="uk-UA"/>
              </w:rPr>
              <w:br/>
              <w:t xml:space="preserve">    first = df[</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].iloc[</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].to_pydatetime()</w:t>
            </w:r>
            <w:r w:rsidRPr="000102D2">
              <w:rPr>
                <w:rFonts w:ascii="Times New Roman" w:eastAsia="Times New Roman" w:hAnsi="Times New Roman" w:cs="Times New Roman"/>
                <w:color w:val="080808"/>
                <w:sz w:val="28"/>
                <w:szCs w:val="20"/>
                <w:lang w:eastAsia="uk-UA"/>
              </w:rPr>
              <w:br/>
              <w:t xml:space="preserve">    last = df[</w:t>
            </w:r>
            <w:r w:rsidRPr="000102D2">
              <w:rPr>
                <w:rFonts w:ascii="Times New Roman" w:eastAsia="Times New Roman" w:hAnsi="Times New Roman" w:cs="Times New Roman"/>
                <w:bCs/>
                <w:color w:val="008080"/>
                <w:sz w:val="28"/>
                <w:szCs w:val="20"/>
                <w:lang w:eastAsia="uk-UA"/>
              </w:rPr>
              <w:t>'DateTime'</w:t>
            </w:r>
            <w:r w:rsidRPr="000102D2">
              <w:rPr>
                <w:rFonts w:ascii="Times New Roman" w:eastAsia="Times New Roman" w:hAnsi="Times New Roman" w:cs="Times New Roman"/>
                <w:color w:val="080808"/>
                <w:sz w:val="28"/>
                <w:szCs w:val="20"/>
                <w:lang w:eastAsia="uk-UA"/>
              </w:rPr>
              <w:t>].iloc[-</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].to_pydatetime()</w:t>
            </w:r>
            <w:r w:rsidRPr="000102D2">
              <w:rPr>
                <w:rFonts w:ascii="Times New Roman" w:eastAsia="Times New Roman" w:hAnsi="Times New Roman" w:cs="Times New Roman"/>
                <w:color w:val="080808"/>
                <w:sz w:val="28"/>
                <w:szCs w:val="20"/>
                <w:lang w:eastAsia="uk-UA"/>
              </w:rPr>
              <w:br/>
              <w:t xml:space="preserve">    start_end_dates.append((first, last))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iterations = </w:t>
            </w:r>
            <w:r w:rsidRPr="000102D2">
              <w:rPr>
                <w:rFonts w:ascii="Times New Roman" w:eastAsia="Times New Roman" w:hAnsi="Times New Roman" w:cs="Times New Roman"/>
                <w:color w:val="000080"/>
                <w:sz w:val="28"/>
                <w:szCs w:val="20"/>
                <w:lang w:eastAsia="uk-UA"/>
              </w:rPr>
              <w:t>len</w:t>
            </w:r>
            <w:r w:rsidRPr="000102D2">
              <w:rPr>
                <w:rFonts w:ascii="Times New Roman" w:eastAsia="Times New Roman" w:hAnsi="Times New Roman" w:cs="Times New Roman"/>
                <w:color w:val="080808"/>
                <w:sz w:val="28"/>
                <w:szCs w:val="20"/>
                <w:lang w:eastAsia="uk-UA"/>
              </w:rPr>
              <w:t>(start_end_dates)</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options = Options()</w:t>
            </w:r>
            <w:r w:rsidRPr="000102D2">
              <w:rPr>
                <w:rFonts w:ascii="Times New Roman" w:eastAsia="Times New Roman" w:hAnsi="Times New Roman" w:cs="Times New Roman"/>
                <w:color w:val="080808"/>
                <w:sz w:val="28"/>
                <w:szCs w:val="20"/>
                <w:lang w:eastAsia="uk-UA"/>
              </w:rPr>
              <w:br/>
              <w:t>options.add_argument(</w:t>
            </w:r>
            <w:r w:rsidRPr="000102D2">
              <w:rPr>
                <w:rFonts w:ascii="Times New Roman" w:eastAsia="Times New Roman" w:hAnsi="Times New Roman" w:cs="Times New Roman"/>
                <w:bCs/>
                <w:color w:val="008080"/>
                <w:sz w:val="28"/>
                <w:szCs w:val="20"/>
                <w:lang w:eastAsia="uk-UA"/>
              </w:rPr>
              <w:t>"-profile"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options.add_argument(</w:t>
            </w:r>
            <w:r w:rsidRPr="000102D2">
              <w:rPr>
                <w:rFonts w:ascii="Times New Roman" w:eastAsia="Times New Roman" w:hAnsi="Times New Roman" w:cs="Times New Roman"/>
                <w:bCs/>
                <w:color w:val="008080"/>
                <w:sz w:val="28"/>
                <w:szCs w:val="20"/>
                <w:lang w:eastAsia="uk-UA"/>
              </w:rPr>
              <w:t>r'</w:t>
            </w:r>
            <w:r w:rsidRPr="000102D2">
              <w:rPr>
                <w:rFonts w:ascii="Times New Roman" w:eastAsia="Times New Roman" w:hAnsi="Times New Roman" w:cs="Times New Roman"/>
                <w:bCs/>
                <w:color w:val="008080"/>
                <w:sz w:val="28"/>
                <w:szCs w:val="20"/>
                <w:lang w:val="en-US" w:eastAsia="uk-UA"/>
              </w:rPr>
              <w:t>path_to_user_profile_for_Firefox_browser</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firefox_capabilities = DesiredCapabilities.FIREFOX</w:t>
            </w:r>
            <w:r w:rsidRPr="000102D2">
              <w:rPr>
                <w:rFonts w:ascii="Times New Roman" w:eastAsia="Times New Roman" w:hAnsi="Times New Roman" w:cs="Times New Roman"/>
                <w:color w:val="080808"/>
                <w:sz w:val="28"/>
                <w:szCs w:val="20"/>
                <w:lang w:eastAsia="uk-UA"/>
              </w:rPr>
              <w:br/>
              <w:t>firefox_capabilities[</w:t>
            </w:r>
            <w:r w:rsidRPr="000102D2">
              <w:rPr>
                <w:rFonts w:ascii="Times New Roman" w:eastAsia="Times New Roman" w:hAnsi="Times New Roman" w:cs="Times New Roman"/>
                <w:bCs/>
                <w:color w:val="008080"/>
                <w:sz w:val="28"/>
                <w:szCs w:val="20"/>
                <w:lang w:eastAsia="uk-UA"/>
              </w:rPr>
              <w:t>'marionette'</w:t>
            </w:r>
            <w:r w:rsidRPr="000102D2">
              <w:rPr>
                <w:rFonts w:ascii="Times New Roman" w:eastAsia="Times New Roman" w:hAnsi="Times New Roman" w:cs="Times New Roman"/>
                <w:color w:val="080808"/>
                <w:sz w:val="28"/>
                <w:szCs w:val="20"/>
                <w:lang w:eastAsia="uk-UA"/>
              </w:rPr>
              <w:t xml:space="preserve">] = </w:t>
            </w:r>
            <w:r w:rsidRPr="000102D2">
              <w:rPr>
                <w:rFonts w:ascii="Times New Roman" w:eastAsia="Times New Roman" w:hAnsi="Times New Roman" w:cs="Times New Roman"/>
                <w:color w:val="0033B3"/>
                <w:sz w:val="28"/>
                <w:szCs w:val="20"/>
                <w:lang w:eastAsia="uk-UA"/>
              </w:rPr>
              <w:t>True</w:t>
            </w:r>
            <w:r w:rsidRPr="000102D2">
              <w:rPr>
                <w:rFonts w:ascii="Times New Roman" w:eastAsia="Times New Roman" w:hAnsi="Times New Roman" w:cs="Times New Roman"/>
                <w:color w:val="0033B3"/>
                <w:sz w:val="28"/>
                <w:szCs w:val="20"/>
                <w:lang w:eastAsia="uk-UA"/>
              </w:rPr>
              <w:br/>
            </w:r>
            <w:r w:rsidRPr="000102D2">
              <w:rPr>
                <w:rFonts w:ascii="Times New Roman" w:eastAsia="Times New Roman" w:hAnsi="Times New Roman" w:cs="Times New Roman"/>
                <w:color w:val="0033B3"/>
                <w:sz w:val="28"/>
                <w:szCs w:val="20"/>
                <w:lang w:eastAsia="uk-UA"/>
              </w:rPr>
              <w:br/>
            </w:r>
            <w:r w:rsidRPr="000102D2">
              <w:rPr>
                <w:rFonts w:ascii="Times New Roman" w:eastAsia="Times New Roman" w:hAnsi="Times New Roman" w:cs="Times New Roman"/>
                <w:color w:val="080808"/>
                <w:sz w:val="28"/>
                <w:szCs w:val="20"/>
                <w:lang w:eastAsia="uk-UA"/>
              </w:rPr>
              <w:t>driver = webdriver.Firefox(</w:t>
            </w:r>
            <w:r w:rsidRPr="000102D2">
              <w:rPr>
                <w:rFonts w:ascii="Times New Roman" w:eastAsia="Times New Roman" w:hAnsi="Times New Roman" w:cs="Times New Roman"/>
                <w:color w:val="660099"/>
                <w:sz w:val="28"/>
                <w:szCs w:val="20"/>
                <w:lang w:eastAsia="uk-UA"/>
              </w:rPr>
              <w:t>executable_path</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bCs/>
                <w:color w:val="008080"/>
                <w:sz w:val="28"/>
                <w:szCs w:val="20"/>
                <w:lang w:eastAsia="uk-UA"/>
              </w:rPr>
              <w:t>r'</w:t>
            </w:r>
            <w:r w:rsidRPr="000102D2">
              <w:rPr>
                <w:rFonts w:ascii="Times New Roman" w:eastAsia="Times New Roman" w:hAnsi="Times New Roman" w:cs="Times New Roman"/>
                <w:bCs/>
                <w:color w:val="008080"/>
                <w:sz w:val="28"/>
                <w:szCs w:val="20"/>
                <w:lang w:val="en-US" w:eastAsia="uk-UA"/>
              </w:rPr>
              <w:t>path_to_Firefox_driver_for_automation(G</w:t>
            </w:r>
            <w:r w:rsidRPr="000102D2">
              <w:rPr>
                <w:rFonts w:ascii="Times New Roman" w:eastAsia="Times New Roman" w:hAnsi="Times New Roman" w:cs="Times New Roman"/>
                <w:bCs/>
                <w:color w:val="008080"/>
                <w:sz w:val="28"/>
                <w:szCs w:val="20"/>
                <w:lang w:eastAsia="uk-UA"/>
              </w:rPr>
              <w:t>eckodriver'</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660099"/>
                <w:sz w:val="28"/>
                <w:szCs w:val="20"/>
                <w:lang w:eastAsia="uk-UA"/>
              </w:rPr>
              <w:t>options</w:t>
            </w:r>
            <w:r w:rsidRPr="000102D2">
              <w:rPr>
                <w:rFonts w:ascii="Times New Roman" w:eastAsia="Times New Roman" w:hAnsi="Times New Roman" w:cs="Times New Roman"/>
                <w:color w:val="080808"/>
                <w:sz w:val="28"/>
                <w:szCs w:val="20"/>
                <w:lang w:eastAsia="uk-UA"/>
              </w:rPr>
              <w:t xml:space="preserve">=options, </w:t>
            </w:r>
            <w:r w:rsidRPr="000102D2">
              <w:rPr>
                <w:rFonts w:ascii="Times New Roman" w:eastAsia="Times New Roman" w:hAnsi="Times New Roman" w:cs="Times New Roman"/>
                <w:color w:val="660099"/>
                <w:sz w:val="28"/>
                <w:szCs w:val="20"/>
                <w:lang w:eastAsia="uk-UA"/>
              </w:rPr>
              <w:t>capabilities</w:t>
            </w:r>
            <w:r w:rsidRPr="000102D2">
              <w:rPr>
                <w:rFonts w:ascii="Times New Roman" w:eastAsia="Times New Roman" w:hAnsi="Times New Roman" w:cs="Times New Roman"/>
                <w:color w:val="080808"/>
                <w:sz w:val="28"/>
                <w:szCs w:val="20"/>
                <w:lang w:eastAsia="uk-UA"/>
              </w:rPr>
              <w:t>=firefox_capabilities)</w:t>
            </w:r>
            <w:r w:rsidRPr="000102D2">
              <w:rPr>
                <w:rFonts w:ascii="Times New Roman" w:eastAsia="Times New Roman" w:hAnsi="Times New Roman" w:cs="Times New Roman"/>
                <w:color w:val="080808"/>
                <w:sz w:val="28"/>
                <w:szCs w:val="20"/>
                <w:lang w:eastAsia="uk-UA"/>
              </w:rPr>
              <w:br/>
              <w:t>driver.get(</w:t>
            </w:r>
            <w:r w:rsidRPr="000102D2">
              <w:rPr>
                <w:rFonts w:ascii="Times New Roman" w:eastAsia="Times New Roman" w:hAnsi="Times New Roman" w:cs="Times New Roman"/>
                <w:bCs/>
                <w:color w:val="008080"/>
                <w:sz w:val="28"/>
                <w:szCs w:val="20"/>
                <w:lang w:eastAsia="uk-UA"/>
              </w:rPr>
              <w:t>'http://geomag.gcras.ru/dataprod-down.html'</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drop_observatory = driver.find_element(By.ID, </w:t>
            </w:r>
            <w:r w:rsidRPr="000102D2">
              <w:rPr>
                <w:rFonts w:ascii="Times New Roman" w:eastAsia="Times New Roman" w:hAnsi="Times New Roman" w:cs="Times New Roman"/>
                <w:bCs/>
                <w:color w:val="008080"/>
                <w:sz w:val="28"/>
                <w:szCs w:val="20"/>
                <w:lang w:eastAsia="uk-UA"/>
              </w:rPr>
              <w:t>'sel_obs'</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drop_observatory.click()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lastRenderedPageBreak/>
              <w:t xml:space="preserve">certain_observatory = driver.find_element(By.XPATH, </w:t>
            </w:r>
            <w:r w:rsidRPr="000102D2">
              <w:rPr>
                <w:rFonts w:ascii="Times New Roman" w:eastAsia="Times New Roman" w:hAnsi="Times New Roman" w:cs="Times New Roman"/>
                <w:bCs/>
                <w:color w:val="008080"/>
                <w:sz w:val="28"/>
                <w:szCs w:val="20"/>
                <w:lang w:eastAsia="uk-UA"/>
              </w:rPr>
              <w:t>'/html/body/table/tbody/tr/td/table/tbody/tr[8]/td[2]/table/tbody/tr[2]/td/form/p/select/option[12]'</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certain_observatory.click()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f_scalar = driver.find_element(By.XPATH, </w:t>
            </w:r>
            <w:r w:rsidRPr="000102D2">
              <w:rPr>
                <w:rFonts w:ascii="Times New Roman" w:eastAsia="Times New Roman" w:hAnsi="Times New Roman" w:cs="Times New Roman"/>
                <w:bCs/>
                <w:color w:val="008080"/>
                <w:sz w:val="28"/>
                <w:szCs w:val="20"/>
                <w:lang w:eastAsia="uk-UA"/>
              </w:rPr>
              <w:t>'//*[@id="f"]'</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f_scalar.click()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i/>
                <w:iCs/>
                <w:color w:val="8C8C8C"/>
                <w:sz w:val="28"/>
                <w:szCs w:val="20"/>
                <w:lang w:eastAsia="uk-UA"/>
              </w:rPr>
              <w:t># for 2018 year</w:t>
            </w:r>
            <w:r w:rsidRPr="000102D2">
              <w:rPr>
                <w:rFonts w:ascii="Times New Roman" w:eastAsia="Times New Roman" w:hAnsi="Times New Roman" w:cs="Times New Roman"/>
                <w:i/>
                <w:iCs/>
                <w:color w:val="8C8C8C"/>
                <w:sz w:val="28"/>
                <w:szCs w:val="20"/>
                <w:lang w:eastAsia="uk-UA"/>
              </w:rPr>
              <w:br/>
              <w:t># definitive_data = driver.find_element(By.XPATH, '//*[@id="def_min"]')</w:t>
            </w:r>
            <w:r w:rsidRPr="000102D2">
              <w:rPr>
                <w:rFonts w:ascii="Times New Roman" w:eastAsia="Times New Roman" w:hAnsi="Times New Roman" w:cs="Times New Roman"/>
                <w:i/>
                <w:iCs/>
                <w:color w:val="8C8C8C"/>
                <w:sz w:val="28"/>
                <w:szCs w:val="20"/>
                <w:lang w:eastAsia="uk-UA"/>
              </w:rPr>
              <w:br/>
              <w:t># definitive_data.click()</w:t>
            </w:r>
            <w:r w:rsidRPr="000102D2">
              <w:rPr>
                <w:rFonts w:ascii="Times New Roman" w:eastAsia="Times New Roman" w:hAnsi="Times New Roman" w:cs="Times New Roman"/>
                <w:i/>
                <w:iCs/>
                <w:color w:val="8C8C8C"/>
                <w:sz w:val="28"/>
                <w:szCs w:val="20"/>
                <w:lang w:eastAsia="uk-UA"/>
              </w:rPr>
              <w:br/>
            </w:r>
            <w:r w:rsidRPr="000102D2">
              <w:rPr>
                <w:rFonts w:ascii="Times New Roman" w:eastAsia="Times New Roman" w:hAnsi="Times New Roman" w:cs="Times New Roman"/>
                <w:i/>
                <w:iCs/>
                <w:color w:val="8C8C8C"/>
                <w:sz w:val="28"/>
                <w:szCs w:val="20"/>
                <w:lang w:eastAsia="uk-UA"/>
              </w:rPr>
              <w:br/>
              <w:t># for 2019 year</w:t>
            </w:r>
            <w:r w:rsidRPr="000102D2">
              <w:rPr>
                <w:rFonts w:ascii="Times New Roman" w:eastAsia="Times New Roman" w:hAnsi="Times New Roman" w:cs="Times New Roman"/>
                <w:i/>
                <w:iCs/>
                <w:color w:val="8C8C8C"/>
                <w:sz w:val="28"/>
                <w:szCs w:val="20"/>
                <w:lang w:eastAsia="uk-UA"/>
              </w:rPr>
              <w:br/>
            </w:r>
            <w:r w:rsidRPr="000102D2">
              <w:rPr>
                <w:rFonts w:ascii="Times New Roman" w:eastAsia="Times New Roman" w:hAnsi="Times New Roman" w:cs="Times New Roman"/>
                <w:color w:val="080808"/>
                <w:sz w:val="28"/>
                <w:szCs w:val="20"/>
                <w:lang w:eastAsia="uk-UA"/>
              </w:rPr>
              <w:t xml:space="preserve">preliminary_data = driver.find_element(By.XPATH, </w:t>
            </w:r>
            <w:r w:rsidRPr="000102D2">
              <w:rPr>
                <w:rFonts w:ascii="Times New Roman" w:eastAsia="Times New Roman" w:hAnsi="Times New Roman" w:cs="Times New Roman"/>
                <w:bCs/>
                <w:color w:val="008080"/>
                <w:sz w:val="28"/>
                <w:szCs w:val="20"/>
                <w:lang w:eastAsia="uk-UA"/>
              </w:rPr>
              <w:t>'//*[@id="pre_min"]'</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preliminary_data.click()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custom_period = driver.find_element(By.XPATH, </w:t>
            </w:r>
            <w:r w:rsidRPr="000102D2">
              <w:rPr>
                <w:rFonts w:ascii="Times New Roman" w:eastAsia="Times New Roman" w:hAnsi="Times New Roman" w:cs="Times New Roman"/>
                <w:bCs/>
                <w:color w:val="008080"/>
                <w:sz w:val="28"/>
                <w:szCs w:val="20"/>
                <w:lang w:eastAsia="uk-UA"/>
              </w:rPr>
              <w:t>'//*[@id="sel_date"]'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custom_period.click()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csv_format = driver.find_element(By.XPATH, </w:t>
            </w:r>
            <w:r w:rsidRPr="000102D2">
              <w:rPr>
                <w:rFonts w:ascii="Times New Roman" w:eastAsia="Times New Roman" w:hAnsi="Times New Roman" w:cs="Times New Roman"/>
                <w:bCs/>
                <w:color w:val="008080"/>
                <w:sz w:val="28"/>
                <w:szCs w:val="20"/>
                <w:lang w:eastAsia="uk-UA"/>
              </w:rPr>
              <w:t>'/html/body/table/tbody/tr/td/table/tbody/tr[8]/td[2]/table/tbody/tr[2]/td/form/table/tbody/tr[8]/td/table/tbody/tr/td[3]'</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csv_format.click()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i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00080"/>
                <w:sz w:val="28"/>
                <w:szCs w:val="20"/>
                <w:lang w:eastAsia="uk-UA"/>
              </w:rPr>
              <w:t>range</w:t>
            </w:r>
            <w:r w:rsidRPr="000102D2">
              <w:rPr>
                <w:rFonts w:ascii="Times New Roman" w:eastAsia="Times New Roman" w:hAnsi="Times New Roman" w:cs="Times New Roman"/>
                <w:color w:val="080808"/>
                <w:sz w:val="28"/>
                <w:szCs w:val="20"/>
                <w:lang w:eastAsia="uk-UA"/>
              </w:rPr>
              <w:t>(iterations):</w:t>
            </w:r>
            <w:r w:rsidRPr="000102D2">
              <w:rPr>
                <w:rFonts w:ascii="Times New Roman" w:eastAsia="Times New Roman" w:hAnsi="Times New Roman" w:cs="Times New Roman"/>
                <w:color w:val="080808"/>
                <w:sz w:val="28"/>
                <w:szCs w:val="20"/>
                <w:lang w:eastAsia="uk-UA"/>
              </w:rPr>
              <w:br/>
              <w:t xml:space="preserve">    fromm =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1750EB"/>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to = </w:t>
            </w:r>
            <w:r w:rsidRPr="000102D2">
              <w:rPr>
                <w:rFonts w:ascii="Times New Roman" w:eastAsia="Times New Roman" w:hAnsi="Times New Roman" w:cs="Times New Roman"/>
                <w:color w:val="1750EB"/>
                <w:sz w:val="28"/>
                <w:szCs w:val="20"/>
                <w:lang w:eastAsia="uk-UA"/>
              </w:rPr>
              <w:t>2</w:t>
            </w:r>
            <w:r w:rsidRPr="000102D2">
              <w:rPr>
                <w:rFonts w:ascii="Times New Roman" w:eastAsia="Times New Roman" w:hAnsi="Times New Roman" w:cs="Times New Roman"/>
                <w:color w:val="1750EB"/>
                <w:sz w:val="28"/>
                <w:szCs w:val="20"/>
                <w:lang w:eastAsia="uk-UA"/>
              </w:rPr>
              <w:br/>
              <w:t xml:space="preserve">    </w:t>
            </w:r>
            <w:r w:rsidRPr="000102D2">
              <w:rPr>
                <w:rFonts w:ascii="Times New Roman" w:eastAsia="Times New Roman" w:hAnsi="Times New Roman" w:cs="Times New Roman"/>
                <w:color w:val="080808"/>
                <w:sz w:val="28"/>
                <w:szCs w:val="20"/>
                <w:lang w:eastAsia="uk-UA"/>
              </w:rPr>
              <w:t xml:space="preserve">negative_hour = </w:t>
            </w:r>
            <w:r w:rsidRPr="000102D2">
              <w:rPr>
                <w:rFonts w:ascii="Times New Roman" w:eastAsia="Times New Roman" w:hAnsi="Times New Roman" w:cs="Times New Roman"/>
                <w:color w:val="0033B3"/>
                <w:sz w:val="28"/>
                <w:szCs w:val="20"/>
                <w:lang w:eastAsia="uk-UA"/>
              </w:rPr>
              <w:t>False</w:t>
            </w:r>
            <w:r w:rsidRPr="000102D2">
              <w:rPr>
                <w:rFonts w:ascii="Times New Roman" w:eastAsia="Times New Roman" w:hAnsi="Times New Roman" w:cs="Times New Roman"/>
                <w:color w:val="0033B3"/>
                <w:sz w:val="28"/>
                <w:szCs w:val="20"/>
                <w:lang w:eastAsia="uk-UA"/>
              </w:rPr>
              <w:br/>
              <w:t xml:space="preserve">    for </w:t>
            </w:r>
            <w:r w:rsidRPr="000102D2">
              <w:rPr>
                <w:rFonts w:ascii="Times New Roman" w:eastAsia="Times New Roman" w:hAnsi="Times New Roman" w:cs="Times New Roman"/>
                <w:color w:val="080808"/>
                <w:sz w:val="28"/>
                <w:szCs w:val="20"/>
                <w:lang w:eastAsia="uk-UA"/>
              </w:rPr>
              <w:t xml:space="preserve">row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80808"/>
                <w:sz w:val="28"/>
                <w:szCs w:val="20"/>
                <w:lang w:eastAsia="uk-UA"/>
              </w:rPr>
              <w:t>[fromm, to]:</w:t>
            </w:r>
            <w:r w:rsidRPr="000102D2">
              <w:rPr>
                <w:rFonts w:ascii="Times New Roman" w:eastAsia="Times New Roman" w:hAnsi="Times New Roman" w:cs="Times New Roman"/>
                <w:color w:val="080808"/>
                <w:sz w:val="28"/>
                <w:szCs w:val="20"/>
                <w:lang w:eastAsia="uk-UA"/>
              </w:rPr>
              <w:br/>
              <w:t xml:space="preserve">        x = </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1750EB"/>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for </w:t>
            </w:r>
            <w:r w:rsidRPr="000102D2">
              <w:rPr>
                <w:rFonts w:ascii="Times New Roman" w:eastAsia="Times New Roman" w:hAnsi="Times New Roman" w:cs="Times New Roman"/>
                <w:color w:val="080808"/>
                <w:sz w:val="28"/>
                <w:szCs w:val="20"/>
                <w:lang w:eastAsia="uk-UA"/>
              </w:rPr>
              <w:t xml:space="preserve">input </w:t>
            </w:r>
            <w:r w:rsidRPr="000102D2">
              <w:rPr>
                <w:rFonts w:ascii="Times New Roman" w:eastAsia="Times New Roman" w:hAnsi="Times New Roman" w:cs="Times New Roman"/>
                <w:color w:val="0033B3"/>
                <w:sz w:val="28"/>
                <w:szCs w:val="20"/>
                <w:lang w:eastAsia="uk-UA"/>
              </w:rPr>
              <w:t xml:space="preserve">in </w:t>
            </w:r>
            <w:r w:rsidRPr="000102D2">
              <w:rPr>
                <w:rFonts w:ascii="Times New Roman" w:eastAsia="Times New Roman" w:hAnsi="Times New Roman" w:cs="Times New Roman"/>
                <w:color w:val="000080"/>
                <w:sz w:val="28"/>
                <w:szCs w:val="20"/>
                <w:lang w:eastAsia="uk-UA"/>
              </w:rPr>
              <w:t>range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 xml:space="preserve">, </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 = driver.find_element(By.XPATH, </w:t>
            </w:r>
            <w:r w:rsidRPr="000102D2">
              <w:rPr>
                <w:rFonts w:ascii="Times New Roman" w:eastAsia="Times New Roman" w:hAnsi="Times New Roman" w:cs="Times New Roman"/>
                <w:bCs/>
                <w:color w:val="008080"/>
                <w:sz w:val="28"/>
                <w:szCs w:val="20"/>
                <w:lang w:eastAsia="uk-UA"/>
              </w:rPr>
              <w:t>f'/html/body/table/tbody/tr/td/table/tbody/tr[8]/td[2]/table/tbody/tr[2]/td/form/table/tbody/tr[7]/td/table/tbody/tr[</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]/td[3]/input[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color w:val="080808"/>
                <w:sz w:val="28"/>
                <w:szCs w:val="20"/>
                <w:lang w:eastAsia="uk-UA"/>
              </w:rPr>
              <w:t>input</w:t>
            </w:r>
            <w:r w:rsidRPr="000102D2">
              <w:rPr>
                <w:rFonts w:ascii="Times New Roman" w:eastAsia="Times New Roman" w:hAnsi="Times New Roman" w:cs="Times New Roman"/>
                <w:color w:val="0037A6"/>
                <w:sz w:val="28"/>
                <w:szCs w:val="20"/>
                <w:lang w:eastAsia="uk-UA"/>
              </w:rPr>
              <w:t>}</w:t>
            </w:r>
            <w:r w:rsidRPr="000102D2">
              <w:rPr>
                <w:rFonts w:ascii="Times New Roman" w:eastAsia="Times New Roman" w:hAnsi="Times New Roman" w:cs="Times New Roman"/>
                <w:bCs/>
                <w:color w:val="008080"/>
                <w:sz w:val="28"/>
                <w:szCs w:val="20"/>
                <w:lang w:eastAsia="uk-UA"/>
              </w:rPr>
              <w: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row_input.clear()</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input == </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].minute)</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input == </w:t>
            </w:r>
            <w:r w:rsidRPr="000102D2">
              <w:rPr>
                <w:rFonts w:ascii="Times New Roman" w:eastAsia="Times New Roman" w:hAnsi="Times New Roman" w:cs="Times New Roman"/>
                <w:color w:val="1750EB"/>
                <w:sz w:val="28"/>
                <w:szCs w:val="20"/>
                <w:lang w:eastAsia="uk-UA"/>
              </w:rPr>
              <w:t>4</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negative_hour:</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i/>
                <w:iCs/>
                <w:color w:val="8C8C8C"/>
                <w:sz w:val="28"/>
                <w:szCs w:val="20"/>
                <w:lang w:eastAsia="uk-UA"/>
              </w:rPr>
              <w:t># for 2019 year after 2019-03-30: 'UTC+3'</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row_input.send_keys(start_end_dates[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 xml:space="preserve">].hour - </w:t>
            </w:r>
            <w:r w:rsidRPr="000102D2">
              <w:rPr>
                <w:rFonts w:ascii="Times New Roman" w:eastAsia="Times New Roman" w:hAnsi="Times New Roman" w:cs="Times New Roman"/>
                <w:color w:val="1750EB"/>
                <w:sz w:val="28"/>
                <w:szCs w:val="20"/>
                <w:lang w:eastAsia="uk-UA"/>
              </w:rPr>
              <w:t>2</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continue</w:t>
            </w:r>
            <w:r w:rsidRPr="000102D2">
              <w:rPr>
                <w:rFonts w:ascii="Times New Roman" w:eastAsia="Times New Roman" w:hAnsi="Times New Roman" w:cs="Times New Roman"/>
                <w:color w:val="0033B3"/>
                <w:sz w:val="28"/>
                <w:szCs w:val="20"/>
                <w:lang w:eastAsia="uk-UA"/>
              </w:rPr>
              <w:br/>
              <w:t xml:space="preserve">                </w:t>
            </w:r>
            <w:r w:rsidRPr="000102D2">
              <w:rPr>
                <w:rFonts w:ascii="Times New Roman" w:eastAsia="Times New Roman" w:hAnsi="Times New Roman" w:cs="Times New Roman"/>
                <w:i/>
                <w:iCs/>
                <w:color w:val="8C8C8C"/>
                <w:sz w:val="28"/>
                <w:szCs w:val="20"/>
                <w:lang w:eastAsia="uk-UA"/>
              </w:rPr>
              <w:t># for 2019 year after 2019-03-30: 'UTC+3'</w:t>
            </w:r>
            <w:r w:rsidRPr="000102D2">
              <w:rPr>
                <w:rFonts w:ascii="Times New Roman" w:eastAsia="Times New Roman" w:hAnsi="Times New Roman" w:cs="Times New Roman"/>
                <w:i/>
                <w:iCs/>
                <w:color w:val="8C8C8C"/>
                <w:sz w:val="28"/>
                <w:szCs w:val="20"/>
                <w:lang w:eastAsia="uk-UA"/>
              </w:rPr>
              <w:br/>
              <w:t xml:space="preserve">                </w:t>
            </w:r>
            <w:r w:rsidRPr="000102D2">
              <w:rPr>
                <w:rFonts w:ascii="Times New Roman" w:eastAsia="Times New Roman" w:hAnsi="Times New Roman" w:cs="Times New Roman"/>
                <w:color w:val="080808"/>
                <w:sz w:val="28"/>
                <w:szCs w:val="20"/>
                <w:lang w:eastAsia="uk-UA"/>
              </w:rPr>
              <w:t>x = 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 xml:space="preserve">].hour - </w:t>
            </w:r>
            <w:r w:rsidRPr="000102D2">
              <w:rPr>
                <w:rFonts w:ascii="Times New Roman" w:eastAsia="Times New Roman" w:hAnsi="Times New Roman" w:cs="Times New Roman"/>
                <w:color w:val="1750EB"/>
                <w:sz w:val="28"/>
                <w:szCs w:val="20"/>
                <w:lang w:eastAsia="uk-UA"/>
              </w:rPr>
              <w:t>2</w:t>
            </w:r>
            <w:r w:rsidRPr="000102D2">
              <w:rPr>
                <w:rFonts w:ascii="Times New Roman" w:eastAsia="Times New Roman" w:hAnsi="Times New Roman" w:cs="Times New Roman"/>
                <w:color w:val="1750EB"/>
                <w:sz w:val="28"/>
                <w:szCs w:val="20"/>
                <w:lang w:eastAsia="uk-UA"/>
              </w:rPr>
              <w:br/>
            </w:r>
            <w:r w:rsidRPr="000102D2">
              <w:rPr>
                <w:rFonts w:ascii="Times New Roman" w:eastAsia="Times New Roman" w:hAnsi="Times New Roman" w:cs="Times New Roman"/>
                <w:color w:val="1750EB"/>
                <w:sz w:val="28"/>
                <w:szCs w:val="20"/>
                <w:lang w:eastAsia="uk-UA"/>
              </w:rPr>
              <w:lastRenderedPageBreak/>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x &lt; </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w:t>
            </w:r>
            <w:r w:rsidRPr="000102D2">
              <w:rPr>
                <w:rFonts w:ascii="Times New Roman" w:eastAsia="Times New Roman" w:hAnsi="Times New Roman" w:cs="Times New Roman"/>
                <w:color w:val="1750EB"/>
                <w:sz w:val="28"/>
                <w:szCs w:val="20"/>
                <w:lang w:eastAsia="uk-UA"/>
              </w:rPr>
              <w:t>24</w:t>
            </w:r>
            <w:r w:rsidRPr="000102D2">
              <w:rPr>
                <w:rFonts w:ascii="Times New Roman" w:eastAsia="Times New Roman" w:hAnsi="Times New Roman" w:cs="Times New Roman"/>
                <w:color w:val="080808"/>
                <w:sz w:val="28"/>
                <w:szCs w:val="20"/>
                <w:lang w:eastAsia="uk-UA"/>
              </w:rPr>
              <w:t>+x)</w:t>
            </w:r>
            <w:r w:rsidRPr="000102D2">
              <w:rPr>
                <w:rFonts w:ascii="Times New Roman" w:eastAsia="Times New Roman" w:hAnsi="Times New Roman" w:cs="Times New Roman"/>
                <w:color w:val="080808"/>
                <w:sz w:val="28"/>
                <w:szCs w:val="20"/>
                <w:lang w:eastAsia="uk-UA"/>
              </w:rPr>
              <w:br/>
              <w:t xml:space="preserve">                    negative_hour = </w:t>
            </w:r>
            <w:r w:rsidRPr="000102D2">
              <w:rPr>
                <w:rFonts w:ascii="Times New Roman" w:eastAsia="Times New Roman" w:hAnsi="Times New Roman" w:cs="Times New Roman"/>
                <w:color w:val="0033B3"/>
                <w:sz w:val="28"/>
                <w:szCs w:val="20"/>
                <w:lang w:eastAsia="uk-UA"/>
              </w:rPr>
              <w:t>True</w:t>
            </w:r>
            <w:r w:rsidRPr="000102D2">
              <w:rPr>
                <w:rFonts w:ascii="Times New Roman" w:eastAsia="Times New Roman" w:hAnsi="Times New Roman" w:cs="Times New Roman"/>
                <w:color w:val="0033B3"/>
                <w:sz w:val="28"/>
                <w:szCs w:val="20"/>
                <w:lang w:eastAsia="uk-UA"/>
              </w:rPr>
              <w:br/>
              <w:t xml:space="preserve">                else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row_input.send_keys(x)</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input == </w:t>
            </w:r>
            <w:r w:rsidRPr="000102D2">
              <w:rPr>
                <w:rFonts w:ascii="Times New Roman" w:eastAsia="Times New Roman" w:hAnsi="Times New Roman" w:cs="Times New Roman"/>
                <w:color w:val="1750EB"/>
                <w:sz w:val="28"/>
                <w:szCs w:val="20"/>
                <w:lang w:eastAsia="uk-UA"/>
              </w:rPr>
              <w:t>3</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x &gt;= </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].day)</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else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 xml:space="preserve">].day -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input == </w:t>
            </w:r>
            <w:r w:rsidRPr="000102D2">
              <w:rPr>
                <w:rFonts w:ascii="Times New Roman" w:eastAsia="Times New Roman" w:hAnsi="Times New Roman" w:cs="Times New Roman"/>
                <w:color w:val="1750EB"/>
                <w:sz w:val="28"/>
                <w:szCs w:val="20"/>
                <w:lang w:eastAsia="uk-UA"/>
              </w:rPr>
              <w:t>2</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].month)</w:t>
            </w:r>
            <w:r w:rsidRPr="000102D2">
              <w:rPr>
                <w:rFonts w:ascii="Times New Roman" w:eastAsia="Times New Roman" w:hAnsi="Times New Roman" w:cs="Times New Roman"/>
                <w:color w:val="080808"/>
                <w:sz w:val="28"/>
                <w:szCs w:val="20"/>
                <w:lang w:eastAsia="uk-UA"/>
              </w:rPr>
              <w:br/>
              <w:t xml:space="preserve">            </w:t>
            </w:r>
            <w:r w:rsidRPr="000102D2">
              <w:rPr>
                <w:rFonts w:ascii="Times New Roman" w:eastAsia="Times New Roman" w:hAnsi="Times New Roman" w:cs="Times New Roman"/>
                <w:color w:val="0033B3"/>
                <w:sz w:val="28"/>
                <w:szCs w:val="20"/>
                <w:lang w:eastAsia="uk-UA"/>
              </w:rPr>
              <w:t xml:space="preserve">if </w:t>
            </w:r>
            <w:r w:rsidRPr="000102D2">
              <w:rPr>
                <w:rFonts w:ascii="Times New Roman" w:eastAsia="Times New Roman" w:hAnsi="Times New Roman" w:cs="Times New Roman"/>
                <w:color w:val="080808"/>
                <w:sz w:val="28"/>
                <w:szCs w:val="20"/>
                <w:lang w:eastAsia="uk-UA"/>
              </w:rPr>
              <w:t xml:space="preserve">input == </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row_input.send_keys(start_end_dates[</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][row-</w:t>
            </w:r>
            <w:r w:rsidRPr="000102D2">
              <w:rPr>
                <w:rFonts w:ascii="Times New Roman" w:eastAsia="Times New Roman" w:hAnsi="Times New Roman" w:cs="Times New Roman"/>
                <w:color w:val="1750EB"/>
                <w:sz w:val="28"/>
                <w:szCs w:val="20"/>
                <w:lang w:eastAsia="uk-UA"/>
              </w:rPr>
              <w:t>1</w:t>
            </w:r>
            <w:r w:rsidRPr="000102D2">
              <w:rPr>
                <w:rFonts w:ascii="Times New Roman" w:eastAsia="Times New Roman" w:hAnsi="Times New Roman" w:cs="Times New Roman"/>
                <w:color w:val="080808"/>
                <w:sz w:val="28"/>
                <w:szCs w:val="20"/>
                <w:lang w:eastAsia="uk-UA"/>
              </w:rPr>
              <w:t>].year)</w:t>
            </w:r>
            <w:r w:rsidRPr="000102D2">
              <w:rPr>
                <w:rFonts w:ascii="Times New Roman" w:eastAsia="Times New Roman" w:hAnsi="Times New Roman" w:cs="Times New Roman"/>
                <w:color w:val="080808"/>
                <w:sz w:val="28"/>
                <w:szCs w:val="20"/>
                <w:lang w:eastAsia="uk-UA"/>
              </w:rPr>
              <w:br/>
              <w:t xml:space="preserve">    start_end_dates.pop(</w:t>
            </w:r>
            <w:r w:rsidRPr="000102D2">
              <w:rPr>
                <w:rFonts w:ascii="Times New Roman" w:eastAsia="Times New Roman" w:hAnsi="Times New Roman" w:cs="Times New Roman"/>
                <w:color w:val="1750EB"/>
                <w:sz w:val="28"/>
                <w:szCs w:val="20"/>
                <w:lang w:eastAsia="uk-UA"/>
              </w:rPr>
              <w:t>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submit_button = driver.find_element(By.XPATH, </w:t>
            </w:r>
            <w:r w:rsidRPr="000102D2">
              <w:rPr>
                <w:rFonts w:ascii="Times New Roman" w:eastAsia="Times New Roman" w:hAnsi="Times New Roman" w:cs="Times New Roman"/>
                <w:bCs/>
                <w:color w:val="008080"/>
                <w:sz w:val="28"/>
                <w:szCs w:val="20"/>
                <w:lang w:eastAsia="uk-UA"/>
              </w:rPr>
              <w:t>'/html/body/table/tbody/tr/td/table/tbody/tr[8]/td[2]/table/tbody/tr[2]/td/form/table/tbody/tr[10]/td/input'</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submit_button.click()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WebDriverWait(driver, </w:t>
            </w:r>
            <w:r w:rsidRPr="000102D2">
              <w:rPr>
                <w:rFonts w:ascii="Times New Roman" w:eastAsia="Times New Roman" w:hAnsi="Times New Roman" w:cs="Times New Roman"/>
                <w:color w:val="1750EB"/>
                <w:sz w:val="28"/>
                <w:szCs w:val="20"/>
                <w:lang w:eastAsia="uk-UA"/>
              </w:rPr>
              <w:t>100</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 xml:space="preserve">    time.sleep(</w:t>
            </w:r>
            <w:r w:rsidRPr="000102D2">
              <w:rPr>
                <w:rFonts w:ascii="Times New Roman" w:eastAsia="Times New Roman" w:hAnsi="Times New Roman" w:cs="Times New Roman"/>
                <w:color w:val="1750EB"/>
                <w:sz w:val="28"/>
                <w:szCs w:val="20"/>
                <w:lang w:eastAsia="uk-UA"/>
              </w:rPr>
              <w:t>5</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save_button = driver.find_element(By.XPATH, </w:t>
            </w:r>
            <w:r w:rsidRPr="000102D2">
              <w:rPr>
                <w:rFonts w:ascii="Times New Roman" w:eastAsia="Times New Roman" w:hAnsi="Times New Roman" w:cs="Times New Roman"/>
                <w:bCs/>
                <w:color w:val="008080"/>
                <w:sz w:val="28"/>
                <w:szCs w:val="20"/>
                <w:lang w:eastAsia="uk-UA"/>
              </w:rPr>
              <w:t>'//*[@id="save"]'</w:t>
            </w:r>
            <w:r w:rsidRPr="000102D2">
              <w:rPr>
                <w:rFonts w:ascii="Times New Roman" w:eastAsia="Times New Roman" w:hAnsi="Times New Roman" w:cs="Times New Roman"/>
                <w:color w:val="080808"/>
                <w:sz w:val="28"/>
                <w:szCs w:val="20"/>
                <w:lang w:eastAsia="uk-UA"/>
              </w:rPr>
              <w:t>)</w:t>
            </w:r>
            <w:r w:rsidRPr="000102D2">
              <w:rPr>
                <w:rFonts w:ascii="Times New Roman" w:eastAsia="Times New Roman" w:hAnsi="Times New Roman" w:cs="Times New Roman"/>
                <w:color w:val="080808"/>
                <w:sz w:val="28"/>
                <w:szCs w:val="20"/>
                <w:lang w:eastAsia="uk-UA"/>
              </w:rPr>
              <w:br/>
              <w:t xml:space="preserve">    save_button.click()</w:t>
            </w:r>
            <w:r w:rsidRPr="000102D2">
              <w:rPr>
                <w:rFonts w:ascii="Times New Roman" w:eastAsia="Times New Roman" w:hAnsi="Times New Roman" w:cs="Times New Roman"/>
                <w:color w:val="080808"/>
                <w:sz w:val="28"/>
                <w:szCs w:val="20"/>
                <w:lang w:eastAsia="uk-UA"/>
              </w:rPr>
              <w:br/>
            </w:r>
            <w:r w:rsidRPr="000102D2">
              <w:rPr>
                <w:rFonts w:ascii="Times New Roman" w:eastAsia="Times New Roman" w:hAnsi="Times New Roman" w:cs="Times New Roman"/>
                <w:color w:val="080808"/>
                <w:sz w:val="28"/>
                <w:szCs w:val="20"/>
                <w:lang w:eastAsia="uk-UA"/>
              </w:rPr>
              <w:br/>
              <w:t>driver.quit()</w:t>
            </w:r>
          </w:p>
        </w:tc>
      </w:tr>
    </w:tbl>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0102D2" w:rsidP="000102D2">
      <w:pPr>
        <w:spacing w:after="0" w:line="360" w:lineRule="auto"/>
        <w:jc w:val="center"/>
        <w:rPr>
          <w:rFonts w:ascii="Times New Roman" w:hAnsi="Times New Roman" w:cs="Times New Roman"/>
          <w:sz w:val="28"/>
          <w:szCs w:val="28"/>
        </w:rPr>
      </w:pPr>
    </w:p>
    <w:p w:rsidR="000102D2" w:rsidRDefault="001D2D46" w:rsidP="000102D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Г</w:t>
      </w:r>
    </w:p>
    <w:p w:rsidR="001D2D46" w:rsidRPr="005D5730" w:rsidRDefault="001D2D46" w:rsidP="001D2D46">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Таблиця 1</w:t>
      </w:r>
      <w:r w:rsidRPr="00382AF4">
        <w:rPr>
          <w:rFonts w:ascii="Times New Roman" w:eastAsia="Calibri" w:hAnsi="Times New Roman" w:cs="Times New Roman"/>
          <w:sz w:val="28"/>
          <w:szCs w:val="28"/>
          <w:lang w:eastAsia="ru-RU"/>
        </w:rPr>
        <w:t xml:space="preserve"> Програмний код для </w:t>
      </w:r>
      <w:r>
        <w:rPr>
          <w:rFonts w:ascii="Times New Roman" w:eastAsia="Calibri" w:hAnsi="Times New Roman" w:cs="Times New Roman"/>
          <w:sz w:val="28"/>
          <w:szCs w:val="28"/>
          <w:lang w:eastAsia="ru-RU"/>
        </w:rPr>
        <w:t>розрахунку коефіцієнтів кореляції для масивів значень інтенсивності біолюмінесценції та</w:t>
      </w:r>
      <w:r w:rsidRPr="00382AF4">
        <w:rPr>
          <w:rFonts w:ascii="Times New Roman" w:eastAsia="Calibri" w:hAnsi="Times New Roman" w:cs="Times New Roman"/>
          <w:sz w:val="28"/>
          <w:szCs w:val="28"/>
          <w:lang w:eastAsia="ru-RU"/>
        </w:rPr>
        <w:t xml:space="preserve"> компонент ГМП</w:t>
      </w:r>
    </w:p>
    <w:tbl>
      <w:tblPr>
        <w:tblStyle w:val="a4"/>
        <w:tblW w:w="0" w:type="auto"/>
        <w:tblLook w:val="04A0" w:firstRow="1" w:lastRow="0" w:firstColumn="1" w:lastColumn="0" w:noHBand="0" w:noVBand="1"/>
      </w:tblPr>
      <w:tblGrid>
        <w:gridCol w:w="9061"/>
      </w:tblGrid>
      <w:tr w:rsidR="001D2D46" w:rsidRPr="001D2D46" w:rsidTr="005B4396">
        <w:tc>
          <w:tcPr>
            <w:tcW w:w="9629" w:type="dxa"/>
          </w:tcPr>
          <w:p w:rsidR="001D2D46" w:rsidRPr="001D2D46" w:rsidRDefault="001D2D46" w:rsidP="001D2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80808"/>
                <w:sz w:val="28"/>
                <w:szCs w:val="20"/>
                <w:lang w:eastAsia="uk-UA"/>
              </w:rPr>
            </w:pPr>
            <w:r w:rsidRPr="001D2D46">
              <w:rPr>
                <w:rFonts w:ascii="Times New Roman" w:eastAsia="Times New Roman" w:hAnsi="Times New Roman" w:cs="Times New Roman"/>
                <w:color w:val="0033B3"/>
                <w:sz w:val="28"/>
                <w:szCs w:val="20"/>
                <w:lang w:eastAsia="uk-UA"/>
              </w:rPr>
              <w:t xml:space="preserve">import </w:t>
            </w:r>
            <w:r w:rsidRPr="001D2D46">
              <w:rPr>
                <w:rFonts w:ascii="Times New Roman" w:eastAsia="Times New Roman" w:hAnsi="Times New Roman" w:cs="Times New Roman"/>
                <w:color w:val="080808"/>
                <w:sz w:val="28"/>
                <w:szCs w:val="20"/>
                <w:lang w:eastAsia="uk-UA"/>
              </w:rPr>
              <w:t xml:space="preserve">pandas </w:t>
            </w:r>
            <w:r w:rsidRPr="001D2D46">
              <w:rPr>
                <w:rFonts w:ascii="Times New Roman" w:eastAsia="Times New Roman" w:hAnsi="Times New Roman" w:cs="Times New Roman"/>
                <w:color w:val="0033B3"/>
                <w:sz w:val="28"/>
                <w:szCs w:val="20"/>
                <w:lang w:eastAsia="uk-UA"/>
              </w:rPr>
              <w:t xml:space="preserve">as </w:t>
            </w:r>
            <w:r w:rsidRPr="001D2D46">
              <w:rPr>
                <w:rFonts w:ascii="Times New Roman" w:eastAsia="Times New Roman" w:hAnsi="Times New Roman" w:cs="Times New Roman"/>
                <w:color w:val="080808"/>
                <w:sz w:val="28"/>
                <w:szCs w:val="20"/>
                <w:lang w:eastAsia="uk-UA"/>
              </w:rPr>
              <w:t>pd</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033B3"/>
                <w:sz w:val="28"/>
                <w:szCs w:val="20"/>
                <w:lang w:eastAsia="uk-UA"/>
              </w:rPr>
              <w:t xml:space="preserve">import </w:t>
            </w:r>
            <w:r w:rsidRPr="001D2D46">
              <w:rPr>
                <w:rFonts w:ascii="Times New Roman" w:eastAsia="Times New Roman" w:hAnsi="Times New Roman" w:cs="Times New Roman"/>
                <w:color w:val="080808"/>
                <w:sz w:val="28"/>
                <w:szCs w:val="20"/>
                <w:lang w:eastAsia="uk-UA"/>
              </w:rPr>
              <w:t>os</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src_biolum = </w:t>
            </w:r>
            <w:r w:rsidRPr="001D2D46">
              <w:rPr>
                <w:rFonts w:ascii="Times New Roman" w:eastAsia="Times New Roman" w:hAnsi="Times New Roman" w:cs="Times New Roman"/>
                <w:bCs/>
                <w:color w:val="008080"/>
                <w:sz w:val="28"/>
                <w:szCs w:val="20"/>
                <w:lang w:eastAsia="uk-UA"/>
              </w:rPr>
              <w:t>r"</w:t>
            </w:r>
            <w:r w:rsidRPr="001D2D46">
              <w:rPr>
                <w:rFonts w:ascii="Times New Roman" w:eastAsia="Times New Roman" w:hAnsi="Times New Roman" w:cs="Times New Roman"/>
                <w:bCs/>
                <w:color w:val="008080"/>
                <w:sz w:val="28"/>
                <w:szCs w:val="20"/>
                <w:lang w:val="en-US" w:eastAsia="uk-UA"/>
              </w:rPr>
              <w:t>path</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bCs/>
                <w:color w:val="008080"/>
                <w:sz w:val="28"/>
                <w:szCs w:val="20"/>
                <w:lang w:val="en-US" w:eastAsia="uk-UA"/>
              </w:rPr>
              <w:t>to</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bCs/>
                <w:color w:val="008080"/>
                <w:sz w:val="28"/>
                <w:szCs w:val="20"/>
                <w:lang w:val="en-US" w:eastAsia="uk-UA"/>
              </w:rPr>
              <w:t>file</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bCs/>
                <w:color w:val="008080"/>
                <w:sz w:val="28"/>
                <w:szCs w:val="20"/>
                <w:lang w:val="en-US" w:eastAsia="uk-UA"/>
              </w:rPr>
              <w:t>s</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bCs/>
                <w:color w:val="008080"/>
                <w:sz w:val="28"/>
                <w:szCs w:val="20"/>
                <w:lang w:val="en-US" w:eastAsia="uk-UA"/>
              </w:rPr>
              <w:t>with</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bCs/>
                <w:color w:val="008080"/>
                <w:sz w:val="28"/>
                <w:szCs w:val="20"/>
                <w:lang w:val="en-US" w:eastAsia="uk-UA"/>
              </w:rPr>
              <w:t>bioluminescence</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bCs/>
                <w:color w:val="008080"/>
                <w:sz w:val="28"/>
                <w:szCs w:val="20"/>
                <w:lang w:eastAsia="uk-UA"/>
              </w:rPr>
              <w:br/>
            </w:r>
            <w:r w:rsidRPr="001D2D46">
              <w:rPr>
                <w:rFonts w:ascii="Times New Roman" w:eastAsia="Times New Roman" w:hAnsi="Times New Roman" w:cs="Times New Roman"/>
                <w:color w:val="080808"/>
                <w:sz w:val="28"/>
                <w:szCs w:val="20"/>
                <w:lang w:eastAsia="uk-UA"/>
              </w:rPr>
              <w:t xml:space="preserve">src_file = </w:t>
            </w:r>
            <w:r w:rsidRPr="001D2D46">
              <w:rPr>
                <w:rFonts w:ascii="Times New Roman" w:eastAsia="Times New Roman" w:hAnsi="Times New Roman" w:cs="Times New Roman"/>
                <w:bCs/>
                <w:color w:val="008080"/>
                <w:sz w:val="28"/>
                <w:szCs w:val="20"/>
                <w:lang w:eastAsia="uk-UA"/>
              </w:rPr>
              <w:t>r"path_</w:t>
            </w:r>
            <w:r w:rsidRPr="001D2D46">
              <w:rPr>
                <w:rFonts w:ascii="Times New Roman" w:eastAsia="Times New Roman" w:hAnsi="Times New Roman" w:cs="Times New Roman"/>
                <w:bCs/>
                <w:color w:val="008080"/>
                <w:sz w:val="28"/>
                <w:szCs w:val="20"/>
                <w:lang w:val="en-US" w:eastAsia="uk-UA"/>
              </w:rPr>
              <w:t>to</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bCs/>
                <w:color w:val="008080"/>
                <w:sz w:val="28"/>
                <w:szCs w:val="20"/>
                <w:lang w:val="en-US" w:eastAsia="uk-UA"/>
              </w:rPr>
              <w:t>desired</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bCs/>
                <w:color w:val="008080"/>
                <w:sz w:val="28"/>
                <w:szCs w:val="20"/>
                <w:lang w:val="en-US" w:eastAsia="uk-UA"/>
              </w:rPr>
              <w:t>folder_for_final_files</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bCs/>
                <w:color w:val="008080"/>
                <w:sz w:val="28"/>
                <w:szCs w:val="20"/>
                <w:lang w:eastAsia="uk-UA"/>
              </w:rPr>
              <w:br/>
            </w:r>
            <w:r w:rsidRPr="001D2D46">
              <w:rPr>
                <w:rFonts w:ascii="Times New Roman" w:eastAsia="Times New Roman" w:hAnsi="Times New Roman" w:cs="Times New Roman"/>
                <w:bCs/>
                <w:color w:val="008080"/>
                <w:sz w:val="28"/>
                <w:szCs w:val="20"/>
                <w:lang w:eastAsia="uk-UA"/>
              </w:rPr>
              <w:br/>
            </w:r>
            <w:r w:rsidRPr="001D2D46">
              <w:rPr>
                <w:rFonts w:ascii="Times New Roman" w:eastAsia="Times New Roman" w:hAnsi="Times New Roman" w:cs="Times New Roman"/>
                <w:color w:val="080808"/>
                <w:sz w:val="28"/>
                <w:szCs w:val="20"/>
                <w:lang w:eastAsia="uk-UA"/>
              </w:rPr>
              <w:t>thresholds = [(</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0.3</w:t>
            </w:r>
            <w:r w:rsidRPr="001D2D46">
              <w:rPr>
                <w:rFonts w:ascii="Times New Roman" w:eastAsia="Times New Roman" w:hAnsi="Times New Roman" w:cs="Times New Roman"/>
                <w:color w:val="080808"/>
                <w:sz w:val="28"/>
                <w:szCs w:val="20"/>
                <w:lang w:eastAsia="uk-UA"/>
              </w:rPr>
              <w:t>), (</w:t>
            </w:r>
            <w:r w:rsidRPr="001D2D46">
              <w:rPr>
                <w:rFonts w:ascii="Times New Roman" w:eastAsia="Times New Roman" w:hAnsi="Times New Roman" w:cs="Times New Roman"/>
                <w:color w:val="1750EB"/>
                <w:sz w:val="28"/>
                <w:szCs w:val="20"/>
                <w:lang w:eastAsia="uk-UA"/>
              </w:rPr>
              <w:t>0.3</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0.5</w:t>
            </w:r>
            <w:r w:rsidRPr="001D2D46">
              <w:rPr>
                <w:rFonts w:ascii="Times New Roman" w:eastAsia="Times New Roman" w:hAnsi="Times New Roman" w:cs="Times New Roman"/>
                <w:color w:val="080808"/>
                <w:sz w:val="28"/>
                <w:szCs w:val="20"/>
                <w:lang w:eastAsia="uk-UA"/>
              </w:rPr>
              <w:t>), (</w:t>
            </w:r>
            <w:r w:rsidRPr="001D2D46">
              <w:rPr>
                <w:rFonts w:ascii="Times New Roman" w:eastAsia="Times New Roman" w:hAnsi="Times New Roman" w:cs="Times New Roman"/>
                <w:color w:val="1750EB"/>
                <w:sz w:val="28"/>
                <w:szCs w:val="20"/>
                <w:lang w:eastAsia="uk-UA"/>
              </w:rPr>
              <w:t>0.5</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0.7</w:t>
            </w:r>
            <w:r w:rsidRPr="001D2D46">
              <w:rPr>
                <w:rFonts w:ascii="Times New Roman" w:eastAsia="Times New Roman" w:hAnsi="Times New Roman" w:cs="Times New Roman"/>
                <w:color w:val="080808"/>
                <w:sz w:val="28"/>
                <w:szCs w:val="20"/>
                <w:lang w:eastAsia="uk-UA"/>
              </w:rPr>
              <w:t>), (</w:t>
            </w:r>
            <w:r w:rsidRPr="001D2D46">
              <w:rPr>
                <w:rFonts w:ascii="Times New Roman" w:eastAsia="Times New Roman" w:hAnsi="Times New Roman" w:cs="Times New Roman"/>
                <w:color w:val="1750EB"/>
                <w:sz w:val="28"/>
                <w:szCs w:val="20"/>
                <w:lang w:eastAsia="uk-UA"/>
              </w:rPr>
              <w:t>0.7</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0.9</w:t>
            </w:r>
            <w:r w:rsidRPr="001D2D46">
              <w:rPr>
                <w:rFonts w:ascii="Times New Roman" w:eastAsia="Times New Roman" w:hAnsi="Times New Roman" w:cs="Times New Roman"/>
                <w:color w:val="080808"/>
                <w:sz w:val="28"/>
                <w:szCs w:val="20"/>
                <w:lang w:eastAsia="uk-UA"/>
              </w:rPr>
              <w:t>), (</w:t>
            </w:r>
            <w:r w:rsidRPr="001D2D46">
              <w:rPr>
                <w:rFonts w:ascii="Times New Roman" w:eastAsia="Times New Roman" w:hAnsi="Times New Roman" w:cs="Times New Roman"/>
                <w:color w:val="1750EB"/>
                <w:sz w:val="28"/>
                <w:szCs w:val="20"/>
                <w:lang w:eastAsia="uk-UA"/>
              </w:rPr>
              <w:t>0.9</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033B3"/>
                <w:sz w:val="28"/>
                <w:szCs w:val="20"/>
                <w:lang w:eastAsia="uk-UA"/>
              </w:rPr>
              <w:t xml:space="preserve">def </w:t>
            </w:r>
            <w:r w:rsidRPr="001D2D46">
              <w:rPr>
                <w:rFonts w:ascii="Times New Roman" w:eastAsia="Times New Roman" w:hAnsi="Times New Roman" w:cs="Times New Roman"/>
                <w:color w:val="000000"/>
                <w:sz w:val="28"/>
                <w:szCs w:val="20"/>
                <w:lang w:eastAsia="uk-UA"/>
              </w:rPr>
              <w:t>correl_strength</w:t>
            </w:r>
            <w:r w:rsidRPr="001D2D46">
              <w:rPr>
                <w:rFonts w:ascii="Times New Roman" w:eastAsia="Times New Roman" w:hAnsi="Times New Roman" w:cs="Times New Roman"/>
                <w:color w:val="080808"/>
                <w:sz w:val="28"/>
                <w:szCs w:val="20"/>
                <w:lang w:eastAsia="uk-UA"/>
              </w:rPr>
              <w:t xml:space="preserve">(df3, thresholds, </w:t>
            </w:r>
            <w:r w:rsidRPr="001D2D46">
              <w:rPr>
                <w:rFonts w:ascii="Times New Roman" w:eastAsia="Times New Roman" w:hAnsi="Times New Roman" w:cs="Times New Roman"/>
                <w:color w:val="808080"/>
                <w:sz w:val="28"/>
                <w:szCs w:val="20"/>
                <w:lang w:eastAsia="uk-UA"/>
              </w:rPr>
              <w:t>lenn</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threshold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080808"/>
                <w:sz w:val="28"/>
                <w:szCs w:val="20"/>
                <w:lang w:eastAsia="uk-UA"/>
              </w:rPr>
              <w:br/>
              <w:t xml:space="preserve">        number_list = []</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col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00080"/>
                <w:sz w:val="28"/>
                <w:szCs w:val="20"/>
                <w:lang w:eastAsia="uk-UA"/>
              </w:rPr>
              <w:t>range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3</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number = </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1750EB"/>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x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80808"/>
                <w:sz w:val="28"/>
                <w:szCs w:val="20"/>
                <w:lang w:eastAsia="uk-UA"/>
              </w:rPr>
              <w:t>df3[col]:</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if </w:t>
            </w:r>
            <w:r w:rsidRPr="001D2D46">
              <w:rPr>
                <w:rFonts w:ascii="Times New Roman" w:eastAsia="Times New Roman" w:hAnsi="Times New Roman" w:cs="Times New Roman"/>
                <w:color w:val="000080"/>
                <w:sz w:val="28"/>
                <w:szCs w:val="20"/>
                <w:lang w:eastAsia="uk-UA"/>
              </w:rPr>
              <w:t>abs</w:t>
            </w:r>
            <w:r w:rsidRPr="001D2D46">
              <w:rPr>
                <w:rFonts w:ascii="Times New Roman" w:eastAsia="Times New Roman" w:hAnsi="Times New Roman" w:cs="Times New Roman"/>
                <w:color w:val="080808"/>
                <w:sz w:val="28"/>
                <w:szCs w:val="20"/>
                <w:lang w:eastAsia="uk-UA"/>
              </w:rPr>
              <w:t>(x) &gt;= threshold[</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0033B3"/>
                <w:sz w:val="28"/>
                <w:szCs w:val="20"/>
                <w:lang w:eastAsia="uk-UA"/>
              </w:rPr>
              <w:t xml:space="preserve">and </w:t>
            </w:r>
            <w:r w:rsidRPr="001D2D46">
              <w:rPr>
                <w:rFonts w:ascii="Times New Roman" w:eastAsia="Times New Roman" w:hAnsi="Times New Roman" w:cs="Times New Roman"/>
                <w:color w:val="000080"/>
                <w:sz w:val="28"/>
                <w:szCs w:val="20"/>
                <w:lang w:eastAsia="uk-UA"/>
              </w:rPr>
              <w:t>abs</w:t>
            </w:r>
            <w:r w:rsidRPr="001D2D46">
              <w:rPr>
                <w:rFonts w:ascii="Times New Roman" w:eastAsia="Times New Roman" w:hAnsi="Times New Roman" w:cs="Times New Roman"/>
                <w:color w:val="080808"/>
                <w:sz w:val="28"/>
                <w:szCs w:val="20"/>
                <w:lang w:eastAsia="uk-UA"/>
              </w:rPr>
              <w:t>(x) &lt; threshold[</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number += </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1750EB"/>
                <w:sz w:val="28"/>
                <w:szCs w:val="20"/>
                <w:lang w:eastAsia="uk-UA"/>
              </w:rPr>
              <w:br/>
              <w:t xml:space="preserve">            </w:t>
            </w:r>
            <w:r w:rsidRPr="001D2D46">
              <w:rPr>
                <w:rFonts w:ascii="Times New Roman" w:eastAsia="Times New Roman" w:hAnsi="Times New Roman" w:cs="Times New Roman"/>
                <w:color w:val="080808"/>
                <w:sz w:val="28"/>
                <w:szCs w:val="20"/>
                <w:lang w:eastAsia="uk-UA"/>
              </w:rPr>
              <w:t>number_list.append(number)</w:t>
            </w:r>
            <w:r w:rsidRPr="001D2D46">
              <w:rPr>
                <w:rFonts w:ascii="Times New Roman" w:eastAsia="Times New Roman" w:hAnsi="Times New Roman" w:cs="Times New Roman"/>
                <w:color w:val="080808"/>
                <w:sz w:val="28"/>
                <w:szCs w:val="20"/>
                <w:lang w:eastAsia="uk-UA"/>
              </w:rPr>
              <w:br/>
              <w:t xml:space="preserve">        percent_seria = pd.Series(number_list)</w:t>
            </w:r>
            <w:r w:rsidRPr="001D2D46">
              <w:rPr>
                <w:rFonts w:ascii="Times New Roman" w:eastAsia="Times New Roman" w:hAnsi="Times New Roman" w:cs="Times New Roman"/>
                <w:color w:val="080808"/>
                <w:sz w:val="28"/>
                <w:szCs w:val="20"/>
                <w:lang w:eastAsia="uk-UA"/>
              </w:rPr>
              <w:br/>
              <w:t xml:space="preserve">        df3 = df3.append(percent_seria, </w:t>
            </w:r>
            <w:r w:rsidRPr="001D2D46">
              <w:rPr>
                <w:rFonts w:ascii="Times New Roman" w:eastAsia="Times New Roman" w:hAnsi="Times New Roman" w:cs="Times New Roman"/>
                <w:color w:val="660099"/>
                <w:sz w:val="28"/>
                <w:szCs w:val="20"/>
                <w:lang w:eastAsia="uk-UA"/>
              </w:rPr>
              <w:t>ignore_index</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3B3"/>
                <w:sz w:val="28"/>
                <w:szCs w:val="20"/>
                <w:lang w:eastAsia="uk-UA"/>
              </w:rPr>
              <w:t>True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return </w:t>
            </w:r>
            <w:r w:rsidRPr="001D2D46">
              <w:rPr>
                <w:rFonts w:ascii="Times New Roman" w:eastAsia="Times New Roman" w:hAnsi="Times New Roman" w:cs="Times New Roman"/>
                <w:color w:val="080808"/>
                <w:sz w:val="28"/>
                <w:szCs w:val="20"/>
                <w:lang w:eastAsia="uk-UA"/>
              </w:rPr>
              <w:t>df3</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033B3"/>
                <w:sz w:val="28"/>
                <w:szCs w:val="20"/>
                <w:lang w:eastAsia="uk-UA"/>
              </w:rPr>
              <w:t xml:space="preserve">def </w:t>
            </w:r>
            <w:r w:rsidRPr="001D2D46">
              <w:rPr>
                <w:rFonts w:ascii="Times New Roman" w:eastAsia="Times New Roman" w:hAnsi="Times New Roman" w:cs="Times New Roman"/>
                <w:color w:val="000000"/>
                <w:sz w:val="28"/>
                <w:szCs w:val="20"/>
                <w:lang w:eastAsia="uk-UA"/>
              </w:rPr>
              <w:t>correlation</w:t>
            </w:r>
            <w:r w:rsidRPr="001D2D46">
              <w:rPr>
                <w:rFonts w:ascii="Times New Roman" w:eastAsia="Times New Roman" w:hAnsi="Times New Roman" w:cs="Times New Roman"/>
                <w:color w:val="080808"/>
                <w:sz w:val="28"/>
                <w:szCs w:val="20"/>
                <w:lang w:eastAsia="uk-UA"/>
              </w:rPr>
              <w:t>(current_geo_value, geo_folder):</w:t>
            </w:r>
            <w:r w:rsidRPr="001D2D46">
              <w:rPr>
                <w:rFonts w:ascii="Times New Roman" w:eastAsia="Times New Roman" w:hAnsi="Times New Roman" w:cs="Times New Roman"/>
                <w:color w:val="080808"/>
                <w:sz w:val="28"/>
                <w:szCs w:val="20"/>
                <w:lang w:eastAsia="uk-UA"/>
              </w:rPr>
              <w:br/>
              <w:t xml:space="preserve">    src_geo = </w:t>
            </w:r>
            <w:r w:rsidRPr="001D2D46">
              <w:rPr>
                <w:rFonts w:ascii="Times New Roman" w:eastAsia="Times New Roman" w:hAnsi="Times New Roman" w:cs="Times New Roman"/>
                <w:bCs/>
                <w:color w:val="008080"/>
                <w:sz w:val="28"/>
                <w:szCs w:val="20"/>
                <w:lang w:eastAsia="uk-UA"/>
              </w:rPr>
              <w:t>rf"path</w:t>
            </w:r>
            <w:r w:rsidRPr="001D2D46">
              <w:rPr>
                <w:rFonts w:ascii="Times New Roman" w:eastAsia="Times New Roman" w:hAnsi="Times New Roman" w:cs="Times New Roman"/>
                <w:bCs/>
                <w:color w:val="008080"/>
                <w:sz w:val="28"/>
                <w:szCs w:val="20"/>
                <w:lang w:val="en-US" w:eastAsia="uk-UA"/>
              </w:rPr>
              <w:t>_to_geomagnetic_data\</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geo_folder</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bCs/>
                <w:color w:val="008080"/>
                <w:sz w:val="28"/>
                <w:szCs w:val="20"/>
                <w:lang w:eastAsia="uk-UA"/>
              </w:rPr>
              <w:br/>
              <w:t xml:space="preserve">    </w:t>
            </w:r>
            <w:r w:rsidRPr="001D2D46">
              <w:rPr>
                <w:rFonts w:ascii="Times New Roman" w:eastAsia="Times New Roman" w:hAnsi="Times New Roman" w:cs="Times New Roman"/>
                <w:color w:val="080808"/>
                <w:sz w:val="28"/>
                <w:szCs w:val="20"/>
                <w:lang w:eastAsia="uk-UA"/>
              </w:rPr>
              <w:t>os.chdir(src_biolum)</w:t>
            </w:r>
            <w:r w:rsidRPr="001D2D46">
              <w:rPr>
                <w:rFonts w:ascii="Times New Roman" w:eastAsia="Times New Roman" w:hAnsi="Times New Roman" w:cs="Times New Roman"/>
                <w:color w:val="080808"/>
                <w:sz w:val="28"/>
                <w:szCs w:val="20"/>
                <w:lang w:eastAsia="uk-UA"/>
              </w:rPr>
              <w:br/>
              <w:t xml:space="preserve">    files_biolum = os.listdir(</w:t>
            </w:r>
            <w:r w:rsidRPr="001D2D46">
              <w:rPr>
                <w:rFonts w:ascii="Times New Roman" w:eastAsia="Times New Roman" w:hAnsi="Times New Roman" w:cs="Times New Roman"/>
                <w:color w:val="660099"/>
                <w:sz w:val="28"/>
                <w:szCs w:val="20"/>
                <w:lang w:eastAsia="uk-UA"/>
              </w:rPr>
              <w:t>path</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lenn = </w:t>
            </w:r>
            <w:r w:rsidRPr="001D2D46">
              <w:rPr>
                <w:rFonts w:ascii="Times New Roman" w:eastAsia="Times New Roman" w:hAnsi="Times New Roman" w:cs="Times New Roman"/>
                <w:color w:val="000080"/>
                <w:sz w:val="28"/>
                <w:szCs w:val="20"/>
                <w:lang w:eastAsia="uk-UA"/>
              </w:rPr>
              <w:t>len</w:t>
            </w:r>
            <w:r w:rsidRPr="001D2D46">
              <w:rPr>
                <w:rFonts w:ascii="Times New Roman" w:eastAsia="Times New Roman" w:hAnsi="Times New Roman" w:cs="Times New Roman"/>
                <w:color w:val="080808"/>
                <w:sz w:val="28"/>
                <w:szCs w:val="20"/>
                <w:lang w:eastAsia="uk-UA"/>
              </w:rPr>
              <w:t>(files_biolum)</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seria = []</w:t>
            </w:r>
            <w:r w:rsidRPr="001D2D46">
              <w:rPr>
                <w:rFonts w:ascii="Times New Roman" w:eastAsia="Times New Roman" w:hAnsi="Times New Roman" w:cs="Times New Roman"/>
                <w:color w:val="080808"/>
                <w:sz w:val="28"/>
                <w:szCs w:val="20"/>
                <w:lang w:eastAsia="uk-UA"/>
              </w:rPr>
              <w:br/>
              <w:t xml:space="preserve">    df3 = pd.DataFrame(seria)</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i, file_biolum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00080"/>
                <w:sz w:val="28"/>
                <w:szCs w:val="20"/>
                <w:lang w:eastAsia="uk-UA"/>
              </w:rPr>
              <w:t>enumerate</w:t>
            </w:r>
            <w:r w:rsidRPr="001D2D46">
              <w:rPr>
                <w:rFonts w:ascii="Times New Roman" w:eastAsia="Times New Roman" w:hAnsi="Times New Roman" w:cs="Times New Roman"/>
                <w:color w:val="080808"/>
                <w:sz w:val="28"/>
                <w:szCs w:val="20"/>
                <w:lang w:eastAsia="uk-UA"/>
              </w:rPr>
              <w:t>(files_biolum):</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df1 = pd.DataFrame(pd.read_excel(file_biolum))</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os.chdir(src_geo)</w:t>
            </w:r>
            <w:r w:rsidRPr="001D2D46">
              <w:rPr>
                <w:rFonts w:ascii="Times New Roman" w:eastAsia="Times New Roman" w:hAnsi="Times New Roman" w:cs="Times New Roman"/>
                <w:color w:val="080808"/>
                <w:sz w:val="28"/>
                <w:szCs w:val="20"/>
                <w:lang w:eastAsia="uk-UA"/>
              </w:rPr>
              <w:br/>
              <w:t xml:space="preserve">        files_geo = os.listdir(</w:t>
            </w:r>
            <w:r w:rsidRPr="001D2D46">
              <w:rPr>
                <w:rFonts w:ascii="Times New Roman" w:eastAsia="Times New Roman" w:hAnsi="Times New Roman" w:cs="Times New Roman"/>
                <w:color w:val="660099"/>
                <w:sz w:val="28"/>
                <w:szCs w:val="20"/>
                <w:lang w:eastAsia="uk-UA"/>
              </w:rPr>
              <w:t>path</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df2 = pd.DataFrame(pd.read_csv(files_geo[i], </w:t>
            </w:r>
            <w:r w:rsidRPr="001D2D46">
              <w:rPr>
                <w:rFonts w:ascii="Times New Roman" w:eastAsia="Times New Roman" w:hAnsi="Times New Roman" w:cs="Times New Roman"/>
                <w:color w:val="660099"/>
                <w:sz w:val="28"/>
                <w:szCs w:val="20"/>
                <w:lang w:eastAsia="uk-UA"/>
              </w:rPr>
              <w:t>engine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'python'</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660099"/>
                <w:sz w:val="28"/>
                <w:szCs w:val="20"/>
                <w:lang w:eastAsia="uk-UA"/>
              </w:rPr>
              <w:t>sep</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 '</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os.chdir(src_biolum)</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lastRenderedPageBreak/>
              <w:t xml:space="preserve">        coef_pearson = </w:t>
            </w:r>
            <w:r w:rsidRPr="001D2D46">
              <w:rPr>
                <w:rFonts w:ascii="Times New Roman" w:eastAsia="Times New Roman" w:hAnsi="Times New Roman" w:cs="Times New Roman"/>
                <w:color w:val="000080"/>
                <w:sz w:val="28"/>
                <w:szCs w:val="20"/>
                <w:lang w:eastAsia="uk-UA"/>
              </w:rPr>
              <w:t>round</w:t>
            </w:r>
            <w:r w:rsidRPr="001D2D46">
              <w:rPr>
                <w:rFonts w:ascii="Times New Roman" w:eastAsia="Times New Roman" w:hAnsi="Times New Roman" w:cs="Times New Roman"/>
                <w:color w:val="080808"/>
                <w:sz w:val="28"/>
                <w:szCs w:val="20"/>
                <w:lang w:eastAsia="uk-UA"/>
              </w:rPr>
              <w:t>(df1[</w:t>
            </w:r>
            <w:r w:rsidRPr="001D2D46">
              <w:rPr>
                <w:rFonts w:ascii="Times New Roman" w:eastAsia="Times New Roman" w:hAnsi="Times New Roman" w:cs="Times New Roman"/>
                <w:bCs/>
                <w:color w:val="008080"/>
                <w:sz w:val="28"/>
                <w:szCs w:val="20"/>
                <w:lang w:eastAsia="uk-UA"/>
              </w:rPr>
              <w:t>'mainValue'</w:t>
            </w:r>
            <w:r w:rsidRPr="001D2D46">
              <w:rPr>
                <w:rFonts w:ascii="Times New Roman" w:eastAsia="Times New Roman" w:hAnsi="Times New Roman" w:cs="Times New Roman"/>
                <w:color w:val="080808"/>
                <w:sz w:val="28"/>
                <w:szCs w:val="20"/>
                <w:lang w:eastAsia="uk-UA"/>
              </w:rPr>
              <w:t xml:space="preserve">].corr(df2[current_geo_value], </w:t>
            </w:r>
            <w:r w:rsidRPr="001D2D46">
              <w:rPr>
                <w:rFonts w:ascii="Times New Roman" w:eastAsia="Times New Roman" w:hAnsi="Times New Roman" w:cs="Times New Roman"/>
                <w:color w:val="660099"/>
                <w:sz w:val="28"/>
                <w:szCs w:val="20"/>
                <w:lang w:eastAsia="uk-UA"/>
              </w:rPr>
              <w:t>method</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'pearson'</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5</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coef_kendall = </w:t>
            </w:r>
            <w:r w:rsidRPr="001D2D46">
              <w:rPr>
                <w:rFonts w:ascii="Times New Roman" w:eastAsia="Times New Roman" w:hAnsi="Times New Roman" w:cs="Times New Roman"/>
                <w:color w:val="000080"/>
                <w:sz w:val="28"/>
                <w:szCs w:val="20"/>
                <w:lang w:eastAsia="uk-UA"/>
              </w:rPr>
              <w:t>round</w:t>
            </w:r>
            <w:r w:rsidRPr="001D2D46">
              <w:rPr>
                <w:rFonts w:ascii="Times New Roman" w:eastAsia="Times New Roman" w:hAnsi="Times New Roman" w:cs="Times New Roman"/>
                <w:color w:val="080808"/>
                <w:sz w:val="28"/>
                <w:szCs w:val="20"/>
                <w:lang w:eastAsia="uk-UA"/>
              </w:rPr>
              <w:t>(df1[</w:t>
            </w:r>
            <w:r w:rsidRPr="001D2D46">
              <w:rPr>
                <w:rFonts w:ascii="Times New Roman" w:eastAsia="Times New Roman" w:hAnsi="Times New Roman" w:cs="Times New Roman"/>
                <w:bCs/>
                <w:color w:val="008080"/>
                <w:sz w:val="28"/>
                <w:szCs w:val="20"/>
                <w:lang w:eastAsia="uk-UA"/>
              </w:rPr>
              <w:t>'mainValue'</w:t>
            </w:r>
            <w:r w:rsidRPr="001D2D46">
              <w:rPr>
                <w:rFonts w:ascii="Times New Roman" w:eastAsia="Times New Roman" w:hAnsi="Times New Roman" w:cs="Times New Roman"/>
                <w:color w:val="080808"/>
                <w:sz w:val="28"/>
                <w:szCs w:val="20"/>
                <w:lang w:eastAsia="uk-UA"/>
              </w:rPr>
              <w:t xml:space="preserve">].corr(df2[current_geo_value], </w:t>
            </w:r>
            <w:r w:rsidRPr="001D2D46">
              <w:rPr>
                <w:rFonts w:ascii="Times New Roman" w:eastAsia="Times New Roman" w:hAnsi="Times New Roman" w:cs="Times New Roman"/>
                <w:color w:val="660099"/>
                <w:sz w:val="28"/>
                <w:szCs w:val="20"/>
                <w:lang w:eastAsia="uk-UA"/>
              </w:rPr>
              <w:t>method</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'kendall'</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5</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coef_spearman = </w:t>
            </w:r>
            <w:r w:rsidRPr="001D2D46">
              <w:rPr>
                <w:rFonts w:ascii="Times New Roman" w:eastAsia="Times New Roman" w:hAnsi="Times New Roman" w:cs="Times New Roman"/>
                <w:color w:val="000080"/>
                <w:sz w:val="28"/>
                <w:szCs w:val="20"/>
                <w:lang w:eastAsia="uk-UA"/>
              </w:rPr>
              <w:t>round</w:t>
            </w:r>
            <w:r w:rsidRPr="001D2D46">
              <w:rPr>
                <w:rFonts w:ascii="Times New Roman" w:eastAsia="Times New Roman" w:hAnsi="Times New Roman" w:cs="Times New Roman"/>
                <w:color w:val="080808"/>
                <w:sz w:val="28"/>
                <w:szCs w:val="20"/>
                <w:lang w:eastAsia="uk-UA"/>
              </w:rPr>
              <w:t>(df1[</w:t>
            </w:r>
            <w:r w:rsidRPr="001D2D46">
              <w:rPr>
                <w:rFonts w:ascii="Times New Roman" w:eastAsia="Times New Roman" w:hAnsi="Times New Roman" w:cs="Times New Roman"/>
                <w:bCs/>
                <w:color w:val="008080"/>
                <w:sz w:val="28"/>
                <w:szCs w:val="20"/>
                <w:lang w:eastAsia="uk-UA"/>
              </w:rPr>
              <w:t>'mainValue'</w:t>
            </w:r>
            <w:r w:rsidRPr="001D2D46">
              <w:rPr>
                <w:rFonts w:ascii="Times New Roman" w:eastAsia="Times New Roman" w:hAnsi="Times New Roman" w:cs="Times New Roman"/>
                <w:color w:val="080808"/>
                <w:sz w:val="28"/>
                <w:szCs w:val="20"/>
                <w:lang w:eastAsia="uk-UA"/>
              </w:rPr>
              <w:t xml:space="preserve">].corr(df2[current_geo_value], </w:t>
            </w:r>
            <w:r w:rsidRPr="001D2D46">
              <w:rPr>
                <w:rFonts w:ascii="Times New Roman" w:eastAsia="Times New Roman" w:hAnsi="Times New Roman" w:cs="Times New Roman"/>
                <w:color w:val="660099"/>
                <w:sz w:val="28"/>
                <w:szCs w:val="20"/>
                <w:lang w:eastAsia="uk-UA"/>
              </w:rPr>
              <w:t>method</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bCs/>
                <w:color w:val="008080"/>
                <w:sz w:val="28"/>
                <w:szCs w:val="20"/>
                <w:lang w:eastAsia="uk-UA"/>
              </w:rPr>
              <w:t>'spearman'</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5</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i/>
                <w:iCs/>
                <w:color w:val="8C8C8C"/>
                <w:sz w:val="28"/>
                <w:szCs w:val="20"/>
                <w:lang w:eastAsia="uk-UA"/>
              </w:rPr>
              <w:t># coef_pearson = 0 if abs(coef_pearson) &lt; 0.5 else coef_pearson</w:t>
            </w:r>
            <w:r w:rsidRPr="001D2D46">
              <w:rPr>
                <w:rFonts w:ascii="Times New Roman" w:eastAsia="Times New Roman" w:hAnsi="Times New Roman" w:cs="Times New Roman"/>
                <w:i/>
                <w:iCs/>
                <w:color w:val="8C8C8C"/>
                <w:sz w:val="28"/>
                <w:szCs w:val="20"/>
                <w:lang w:eastAsia="uk-UA"/>
              </w:rPr>
              <w:br/>
              <w:t xml:space="preserve">        # coef_kendall = 0 if abs(coef_kendall) &lt; 0.5 else coef_kendall</w:t>
            </w:r>
            <w:r w:rsidRPr="001D2D46">
              <w:rPr>
                <w:rFonts w:ascii="Times New Roman" w:eastAsia="Times New Roman" w:hAnsi="Times New Roman" w:cs="Times New Roman"/>
                <w:i/>
                <w:iCs/>
                <w:color w:val="8C8C8C"/>
                <w:sz w:val="28"/>
                <w:szCs w:val="20"/>
                <w:lang w:eastAsia="uk-UA"/>
              </w:rPr>
              <w:br/>
              <w:t xml:space="preserve">        # coef_spearman = 0 if abs(coef_spearman) &lt; 0.5 else coef_spearman</w:t>
            </w:r>
            <w:r w:rsidRPr="001D2D46">
              <w:rPr>
                <w:rFonts w:ascii="Times New Roman" w:eastAsia="Times New Roman" w:hAnsi="Times New Roman" w:cs="Times New Roman"/>
                <w:i/>
                <w:iCs/>
                <w:color w:val="8C8C8C"/>
                <w:sz w:val="28"/>
                <w:szCs w:val="20"/>
                <w:lang w:eastAsia="uk-UA"/>
              </w:rPr>
              <w:br/>
            </w:r>
            <w:r w:rsidRPr="001D2D46">
              <w:rPr>
                <w:rFonts w:ascii="Times New Roman" w:eastAsia="Times New Roman" w:hAnsi="Times New Roman" w:cs="Times New Roman"/>
                <w:i/>
                <w:iCs/>
                <w:color w:val="8C8C8C"/>
                <w:sz w:val="28"/>
                <w:szCs w:val="20"/>
                <w:lang w:eastAsia="uk-UA"/>
              </w:rPr>
              <w:br/>
              <w:t xml:space="preserve">        </w:t>
            </w:r>
            <w:r w:rsidRPr="001D2D46">
              <w:rPr>
                <w:rFonts w:ascii="Times New Roman" w:eastAsia="Times New Roman" w:hAnsi="Times New Roman" w:cs="Times New Roman"/>
                <w:color w:val="080808"/>
                <w:sz w:val="28"/>
                <w:szCs w:val="20"/>
                <w:lang w:eastAsia="uk-UA"/>
              </w:rPr>
              <w:t>seria = pd.Series([coef_pearson, coef_kendall, coef_spearman])</w:t>
            </w:r>
            <w:r w:rsidRPr="001D2D46">
              <w:rPr>
                <w:rFonts w:ascii="Times New Roman" w:eastAsia="Times New Roman" w:hAnsi="Times New Roman" w:cs="Times New Roman"/>
                <w:color w:val="080808"/>
                <w:sz w:val="28"/>
                <w:szCs w:val="20"/>
                <w:lang w:eastAsia="uk-UA"/>
              </w:rPr>
              <w:br/>
              <w:t xml:space="preserve">        df3 = df3.append(seria, </w:t>
            </w:r>
            <w:r w:rsidRPr="001D2D46">
              <w:rPr>
                <w:rFonts w:ascii="Times New Roman" w:eastAsia="Times New Roman" w:hAnsi="Times New Roman" w:cs="Times New Roman"/>
                <w:color w:val="660099"/>
                <w:sz w:val="28"/>
                <w:szCs w:val="20"/>
                <w:lang w:eastAsia="uk-UA"/>
              </w:rPr>
              <w:t>ignore_index</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3B3"/>
                <w:sz w:val="28"/>
                <w:szCs w:val="20"/>
                <w:lang w:eastAsia="uk-UA"/>
              </w:rPr>
              <w:t>True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if </w:t>
            </w:r>
            <w:r w:rsidRPr="001D2D46">
              <w:rPr>
                <w:rFonts w:ascii="Times New Roman" w:eastAsia="Times New Roman" w:hAnsi="Times New Roman" w:cs="Times New Roman"/>
                <w:color w:val="080808"/>
                <w:sz w:val="28"/>
                <w:szCs w:val="20"/>
                <w:lang w:eastAsia="uk-UA"/>
              </w:rPr>
              <w:t>file_biolum == files_biolum[lenn-</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df3 = correl_strength(df3, thresholds, lenn)</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empty_rows = [pd.Series([</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color w:val="080808"/>
                <w:sz w:val="28"/>
                <w:szCs w:val="20"/>
                <w:lang w:eastAsia="uk-UA"/>
              </w:rPr>
              <w:t>]), pd.Series([</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df3 = df3.append(empty_rows, </w:t>
            </w:r>
            <w:r w:rsidRPr="001D2D46">
              <w:rPr>
                <w:rFonts w:ascii="Times New Roman" w:eastAsia="Times New Roman" w:hAnsi="Times New Roman" w:cs="Times New Roman"/>
                <w:color w:val="660099"/>
                <w:sz w:val="28"/>
                <w:szCs w:val="20"/>
                <w:lang w:eastAsia="uk-UA"/>
              </w:rPr>
              <w:t>ignore_index</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3B3"/>
                <w:sz w:val="28"/>
                <w:szCs w:val="20"/>
                <w:lang w:eastAsia="uk-UA"/>
              </w:rPr>
              <w:t>True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i/>
                <w:iCs/>
                <w:color w:val="8C8C8C"/>
                <w:sz w:val="28"/>
                <w:szCs w:val="20"/>
                <w:lang w:eastAsia="uk-UA"/>
              </w:rPr>
              <w:t># for 2018 year</w:t>
            </w:r>
            <w:r w:rsidRPr="001D2D46">
              <w:rPr>
                <w:rFonts w:ascii="Times New Roman" w:eastAsia="Times New Roman" w:hAnsi="Times New Roman" w:cs="Times New Roman"/>
                <w:i/>
                <w:iCs/>
                <w:color w:val="8C8C8C"/>
                <w:sz w:val="28"/>
                <w:szCs w:val="20"/>
                <w:lang w:eastAsia="uk-UA"/>
              </w:rPr>
              <w:br/>
              <w:t xml:space="preserve">    # geo_values = {'v1_def': 'X', 'v2_def': 'Y', 'v3_def': 'Z'}</w:t>
            </w:r>
            <w:r w:rsidRPr="001D2D46">
              <w:rPr>
                <w:rFonts w:ascii="Times New Roman" w:eastAsia="Times New Roman" w:hAnsi="Times New Roman" w:cs="Times New Roman"/>
                <w:i/>
                <w:iCs/>
                <w:color w:val="8C8C8C"/>
                <w:sz w:val="28"/>
                <w:szCs w:val="20"/>
                <w:lang w:eastAsia="uk-UA"/>
              </w:rPr>
              <w:br/>
              <w:t xml:space="preserve">    # for 2019 year</w:t>
            </w:r>
            <w:r w:rsidRPr="001D2D46">
              <w:rPr>
                <w:rFonts w:ascii="Times New Roman" w:eastAsia="Times New Roman" w:hAnsi="Times New Roman" w:cs="Times New Roman"/>
                <w:i/>
                <w:iCs/>
                <w:color w:val="8C8C8C"/>
                <w:sz w:val="28"/>
                <w:szCs w:val="20"/>
                <w:lang w:eastAsia="uk-UA"/>
              </w:rPr>
              <w:br/>
              <w:t xml:space="preserve">    </w:t>
            </w:r>
            <w:r w:rsidRPr="001D2D46">
              <w:rPr>
                <w:rFonts w:ascii="Times New Roman" w:eastAsia="Times New Roman" w:hAnsi="Times New Roman" w:cs="Times New Roman"/>
                <w:color w:val="080808"/>
                <w:sz w:val="28"/>
                <w:szCs w:val="20"/>
                <w:lang w:eastAsia="uk-UA"/>
              </w:rPr>
              <w:t>geo_values = {</w:t>
            </w:r>
            <w:r w:rsidRPr="001D2D46">
              <w:rPr>
                <w:rFonts w:ascii="Times New Roman" w:eastAsia="Times New Roman" w:hAnsi="Times New Roman" w:cs="Times New Roman"/>
                <w:bCs/>
                <w:color w:val="008080"/>
                <w:sz w:val="28"/>
                <w:szCs w:val="20"/>
                <w:lang w:eastAsia="uk-UA"/>
              </w:rPr>
              <w:t>'v1_pre'</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'X'</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'v2_pre'</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'Y'</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'v3_pre'</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'Z'</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end_names = [end_name[-</w:t>
            </w:r>
            <w:r w:rsidRPr="001D2D46">
              <w:rPr>
                <w:rFonts w:ascii="Times New Roman" w:eastAsia="Times New Roman" w:hAnsi="Times New Roman" w:cs="Times New Roman"/>
                <w:color w:val="1750EB"/>
                <w:sz w:val="28"/>
                <w:szCs w:val="20"/>
                <w:lang w:eastAsia="uk-UA"/>
              </w:rPr>
              <w:t>13</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5</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end_name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80808"/>
                <w:sz w:val="28"/>
                <w:szCs w:val="20"/>
                <w:lang w:eastAsia="uk-UA"/>
              </w:rPr>
              <w:t>files_biolum]</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df3.columns = [</w:t>
            </w:r>
            <w:r w:rsidRPr="001D2D46">
              <w:rPr>
                <w:rFonts w:ascii="Times New Roman" w:eastAsia="Times New Roman" w:hAnsi="Times New Roman" w:cs="Times New Roman"/>
                <w:bCs/>
                <w:color w:val="008080"/>
                <w:sz w:val="28"/>
                <w:szCs w:val="20"/>
                <w:lang w:eastAsia="uk-UA"/>
              </w:rPr>
              <w:t>'Пірсона'</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'Кендалла'</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'Спірмена'</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 = [</w:t>
            </w:r>
            <w:r w:rsidRPr="001D2D46">
              <w:rPr>
                <w:rFonts w:ascii="Times New Roman" w:eastAsia="Times New Roman" w:hAnsi="Times New Roman" w:cs="Times New Roman"/>
                <w:bCs/>
                <w:color w:val="008080"/>
                <w:sz w:val="28"/>
                <w:szCs w:val="20"/>
                <w:lang w:eastAsia="uk-UA"/>
              </w:rPr>
              <w:t>f'</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geo_values[current_geo_value]</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_</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end_name</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w:t>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end_name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80808"/>
                <w:sz w:val="28"/>
                <w:szCs w:val="20"/>
                <w:lang w:eastAsia="uk-UA"/>
              </w:rPr>
              <w:t>end_names]</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f'Дуже слабка кореляція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&lt; Coef &lt;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од.'</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f'Слабка кореляція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&lt;= Coef &lt;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од.'</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f'Середня кореляція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2</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&lt;= Coef &lt;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2</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од.'</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f'Висока кореляція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3</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&lt;= Coef &lt;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3</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од.'</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f'Дуже висока кореляція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4</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&lt;= Coef &lt; </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thresholds[</w:t>
            </w:r>
            <w:r w:rsidRPr="001D2D46">
              <w:rPr>
                <w:rFonts w:ascii="Times New Roman" w:eastAsia="Times New Roman" w:hAnsi="Times New Roman" w:cs="Times New Roman"/>
                <w:color w:val="1750EB"/>
                <w:sz w:val="28"/>
                <w:szCs w:val="20"/>
                <w:lang w:eastAsia="uk-UA"/>
              </w:rPr>
              <w:t>4</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1</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од.'</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index.append(</w:t>
            </w:r>
            <w:r w:rsidRPr="001D2D46">
              <w:rPr>
                <w:rFonts w:ascii="Times New Roman" w:eastAsia="Times New Roman" w:hAnsi="Times New Roman" w:cs="Times New Roman"/>
                <w:bCs/>
                <w:color w:val="008080"/>
                <w:sz w:val="28"/>
                <w:szCs w:val="20"/>
                <w:lang w:eastAsia="uk-UA"/>
              </w:rPr>
              <w:t>''</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df3.index = index</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lastRenderedPageBreak/>
              <w:t xml:space="preserve">    os.chdir(src_file)</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return </w:t>
            </w:r>
            <w:r w:rsidRPr="001D2D46">
              <w:rPr>
                <w:rFonts w:ascii="Times New Roman" w:eastAsia="Times New Roman" w:hAnsi="Times New Roman" w:cs="Times New Roman"/>
                <w:color w:val="080808"/>
                <w:sz w:val="28"/>
                <w:szCs w:val="20"/>
                <w:lang w:eastAsia="uk-UA"/>
              </w:rPr>
              <w:t>df3</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033B3"/>
                <w:sz w:val="28"/>
                <w:szCs w:val="20"/>
                <w:lang w:eastAsia="uk-UA"/>
              </w:rPr>
              <w:t xml:space="preserve">for </w:t>
            </w:r>
            <w:r w:rsidRPr="001D2D46">
              <w:rPr>
                <w:rFonts w:ascii="Times New Roman" w:eastAsia="Times New Roman" w:hAnsi="Times New Roman" w:cs="Times New Roman"/>
                <w:color w:val="080808"/>
                <w:sz w:val="28"/>
                <w:szCs w:val="20"/>
                <w:lang w:eastAsia="uk-UA"/>
              </w:rPr>
              <w:t xml:space="preserve">i </w:t>
            </w:r>
            <w:r w:rsidRPr="001D2D46">
              <w:rPr>
                <w:rFonts w:ascii="Times New Roman" w:eastAsia="Times New Roman" w:hAnsi="Times New Roman" w:cs="Times New Roman"/>
                <w:color w:val="0033B3"/>
                <w:sz w:val="28"/>
                <w:szCs w:val="20"/>
                <w:lang w:eastAsia="uk-UA"/>
              </w:rPr>
              <w:t xml:space="preserve">in </w:t>
            </w:r>
            <w:r w:rsidRPr="001D2D46">
              <w:rPr>
                <w:rFonts w:ascii="Times New Roman" w:eastAsia="Times New Roman" w:hAnsi="Times New Roman" w:cs="Times New Roman"/>
                <w:color w:val="000080"/>
                <w:sz w:val="28"/>
                <w:szCs w:val="20"/>
                <w:lang w:eastAsia="uk-UA"/>
              </w:rPr>
              <w:t>range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1750EB"/>
                <w:sz w:val="28"/>
                <w:szCs w:val="20"/>
                <w:lang w:eastAsia="uk-UA"/>
              </w:rPr>
              <w:t>2</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color w:val="1750EB"/>
                <w:sz w:val="28"/>
                <w:szCs w:val="20"/>
                <w:lang w:eastAsia="uk-UA"/>
              </w:rPr>
              <w:t>3</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df_x = correlation(</w:t>
            </w:r>
            <w:r w:rsidRPr="001D2D46">
              <w:rPr>
                <w:rFonts w:ascii="Times New Roman" w:eastAsia="Times New Roman" w:hAnsi="Times New Roman" w:cs="Times New Roman"/>
                <w:bCs/>
                <w:color w:val="008080"/>
                <w:sz w:val="28"/>
                <w:szCs w:val="20"/>
                <w:lang w:eastAsia="uk-UA"/>
              </w:rPr>
              <w:t>'v1_pre'</w:t>
            </w:r>
            <w:r w:rsidRPr="001D2D46">
              <w:rPr>
                <w:rFonts w:ascii="Times New Roman" w:eastAsia="Times New Roman" w:hAnsi="Times New Roman" w:cs="Times New Roman"/>
                <w:color w:val="080808"/>
                <w:sz w:val="28"/>
                <w:szCs w:val="20"/>
                <w:lang w:eastAsia="uk-UA"/>
              </w:rPr>
              <w:t xml:space="preserve">, i) </w:t>
            </w:r>
            <w:r w:rsidRPr="001D2D46">
              <w:rPr>
                <w:rFonts w:ascii="Times New Roman" w:eastAsia="Times New Roman" w:hAnsi="Times New Roman" w:cs="Times New Roman"/>
                <w:i/>
                <w:iCs/>
                <w:color w:val="8C8C8C"/>
                <w:sz w:val="28"/>
                <w:szCs w:val="20"/>
                <w:lang w:eastAsia="uk-UA"/>
              </w:rPr>
              <w:t># 'v1_pre' for 2019 year | 'v1_def' for 2018 year</w:t>
            </w:r>
            <w:r w:rsidRPr="001D2D46">
              <w:rPr>
                <w:rFonts w:ascii="Times New Roman" w:eastAsia="Times New Roman" w:hAnsi="Times New Roman" w:cs="Times New Roman"/>
                <w:i/>
                <w:iCs/>
                <w:color w:val="8C8C8C"/>
                <w:sz w:val="28"/>
                <w:szCs w:val="20"/>
                <w:lang w:eastAsia="uk-UA"/>
              </w:rPr>
              <w:br/>
              <w:t xml:space="preserve">    </w:t>
            </w:r>
            <w:r w:rsidRPr="001D2D46">
              <w:rPr>
                <w:rFonts w:ascii="Times New Roman" w:eastAsia="Times New Roman" w:hAnsi="Times New Roman" w:cs="Times New Roman"/>
                <w:color w:val="080808"/>
                <w:sz w:val="28"/>
                <w:szCs w:val="20"/>
                <w:lang w:eastAsia="uk-UA"/>
              </w:rPr>
              <w:t>df_y = correlation(</w:t>
            </w:r>
            <w:r w:rsidRPr="001D2D46">
              <w:rPr>
                <w:rFonts w:ascii="Times New Roman" w:eastAsia="Times New Roman" w:hAnsi="Times New Roman" w:cs="Times New Roman"/>
                <w:bCs/>
                <w:color w:val="008080"/>
                <w:sz w:val="28"/>
                <w:szCs w:val="20"/>
                <w:lang w:eastAsia="uk-UA"/>
              </w:rPr>
              <w:t>'v2_pre'</w:t>
            </w:r>
            <w:r w:rsidRPr="001D2D46">
              <w:rPr>
                <w:rFonts w:ascii="Times New Roman" w:eastAsia="Times New Roman" w:hAnsi="Times New Roman" w:cs="Times New Roman"/>
                <w:color w:val="080808"/>
                <w:sz w:val="28"/>
                <w:szCs w:val="20"/>
                <w:lang w:eastAsia="uk-UA"/>
              </w:rPr>
              <w:t xml:space="preserve">, i) </w:t>
            </w:r>
            <w:r w:rsidRPr="001D2D46">
              <w:rPr>
                <w:rFonts w:ascii="Times New Roman" w:eastAsia="Times New Roman" w:hAnsi="Times New Roman" w:cs="Times New Roman"/>
                <w:i/>
                <w:iCs/>
                <w:color w:val="8C8C8C"/>
                <w:sz w:val="28"/>
                <w:szCs w:val="20"/>
                <w:lang w:eastAsia="uk-UA"/>
              </w:rPr>
              <w:t># 'v2_pre' for 2019 year | 'v2_def' for 2018 year</w:t>
            </w:r>
            <w:r w:rsidRPr="001D2D46">
              <w:rPr>
                <w:rFonts w:ascii="Times New Roman" w:eastAsia="Times New Roman" w:hAnsi="Times New Roman" w:cs="Times New Roman"/>
                <w:i/>
                <w:iCs/>
                <w:color w:val="8C8C8C"/>
                <w:sz w:val="28"/>
                <w:szCs w:val="20"/>
                <w:lang w:eastAsia="uk-UA"/>
              </w:rPr>
              <w:br/>
              <w:t xml:space="preserve">    </w:t>
            </w:r>
            <w:r w:rsidRPr="001D2D46">
              <w:rPr>
                <w:rFonts w:ascii="Times New Roman" w:eastAsia="Times New Roman" w:hAnsi="Times New Roman" w:cs="Times New Roman"/>
                <w:color w:val="080808"/>
                <w:sz w:val="28"/>
                <w:szCs w:val="20"/>
                <w:lang w:eastAsia="uk-UA"/>
              </w:rPr>
              <w:t>df_z = correlation(</w:t>
            </w:r>
            <w:r w:rsidRPr="001D2D46">
              <w:rPr>
                <w:rFonts w:ascii="Times New Roman" w:eastAsia="Times New Roman" w:hAnsi="Times New Roman" w:cs="Times New Roman"/>
                <w:bCs/>
                <w:color w:val="008080"/>
                <w:sz w:val="28"/>
                <w:szCs w:val="20"/>
                <w:lang w:eastAsia="uk-UA"/>
              </w:rPr>
              <w:t>'v3_pre'</w:t>
            </w:r>
            <w:r w:rsidRPr="001D2D46">
              <w:rPr>
                <w:rFonts w:ascii="Times New Roman" w:eastAsia="Times New Roman" w:hAnsi="Times New Roman" w:cs="Times New Roman"/>
                <w:color w:val="080808"/>
                <w:sz w:val="28"/>
                <w:szCs w:val="20"/>
                <w:lang w:eastAsia="uk-UA"/>
              </w:rPr>
              <w:t xml:space="preserve">, i) </w:t>
            </w:r>
            <w:r w:rsidRPr="001D2D46">
              <w:rPr>
                <w:rFonts w:ascii="Times New Roman" w:eastAsia="Times New Roman" w:hAnsi="Times New Roman" w:cs="Times New Roman"/>
                <w:i/>
                <w:iCs/>
                <w:color w:val="8C8C8C"/>
                <w:sz w:val="28"/>
                <w:szCs w:val="20"/>
                <w:lang w:eastAsia="uk-UA"/>
              </w:rPr>
              <w:t># 'v3_pre' for 2019 year | 'v3_def' for 2018 year</w:t>
            </w:r>
            <w:r w:rsidRPr="001D2D46">
              <w:rPr>
                <w:rFonts w:ascii="Times New Roman" w:eastAsia="Times New Roman" w:hAnsi="Times New Roman" w:cs="Times New Roman"/>
                <w:i/>
                <w:iCs/>
                <w:color w:val="8C8C8C"/>
                <w:sz w:val="28"/>
                <w:szCs w:val="20"/>
                <w:lang w:eastAsia="uk-UA"/>
              </w:rPr>
              <w:br/>
              <w:t xml:space="preserve">    </w:t>
            </w:r>
            <w:r w:rsidRPr="001D2D46">
              <w:rPr>
                <w:rFonts w:ascii="Times New Roman" w:eastAsia="Times New Roman" w:hAnsi="Times New Roman" w:cs="Times New Roman"/>
                <w:color w:val="080808"/>
                <w:sz w:val="28"/>
                <w:szCs w:val="20"/>
                <w:lang w:eastAsia="uk-UA"/>
              </w:rPr>
              <w:t>df_xy = pd.concat([df_x, df_y])</w:t>
            </w:r>
            <w:r w:rsidRPr="001D2D46">
              <w:rPr>
                <w:rFonts w:ascii="Times New Roman" w:eastAsia="Times New Roman" w:hAnsi="Times New Roman" w:cs="Times New Roman"/>
                <w:color w:val="080808"/>
                <w:sz w:val="28"/>
                <w:szCs w:val="20"/>
                <w:lang w:eastAsia="uk-UA"/>
              </w:rPr>
              <w:br/>
              <w:t xml:space="preserve">    df_end = pd.concat([df_xy, df_z])</w:t>
            </w:r>
            <w:r w:rsidRPr="001D2D46">
              <w:rPr>
                <w:rFonts w:ascii="Times New Roman" w:eastAsia="Times New Roman" w:hAnsi="Times New Roman" w:cs="Times New Roman"/>
                <w:color w:val="080808"/>
                <w:sz w:val="28"/>
                <w:szCs w:val="20"/>
                <w:lang w:eastAsia="uk-UA"/>
              </w:rPr>
              <w:br/>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if </w:t>
            </w:r>
            <w:r w:rsidRPr="001D2D46">
              <w:rPr>
                <w:rFonts w:ascii="Times New Roman" w:eastAsia="Times New Roman" w:hAnsi="Times New Roman" w:cs="Times New Roman"/>
                <w:color w:val="080808"/>
                <w:sz w:val="28"/>
                <w:szCs w:val="20"/>
                <w:lang w:eastAsia="uk-UA"/>
              </w:rPr>
              <w:t xml:space="preserve">i &gt; </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df_end.to_excel(</w:t>
            </w:r>
            <w:r w:rsidRPr="001D2D46">
              <w:rPr>
                <w:rFonts w:ascii="Times New Roman" w:eastAsia="Times New Roman" w:hAnsi="Times New Roman" w:cs="Times New Roman"/>
                <w:bCs/>
                <w:color w:val="008080"/>
                <w:sz w:val="28"/>
                <w:szCs w:val="20"/>
                <w:lang w:eastAsia="uk-UA"/>
              </w:rPr>
              <w:t>f'correlation_end_plus_</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i</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'.xlsx'</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 xml:space="preserve">elif </w:t>
            </w:r>
            <w:r w:rsidRPr="001D2D46">
              <w:rPr>
                <w:rFonts w:ascii="Times New Roman" w:eastAsia="Times New Roman" w:hAnsi="Times New Roman" w:cs="Times New Roman"/>
                <w:color w:val="080808"/>
                <w:sz w:val="28"/>
                <w:szCs w:val="20"/>
                <w:lang w:eastAsia="uk-UA"/>
              </w:rPr>
              <w:t xml:space="preserve">i == </w:t>
            </w:r>
            <w:r w:rsidRPr="001D2D46">
              <w:rPr>
                <w:rFonts w:ascii="Times New Roman" w:eastAsia="Times New Roman" w:hAnsi="Times New Roman" w:cs="Times New Roman"/>
                <w:color w:val="1750EB"/>
                <w:sz w:val="28"/>
                <w:szCs w:val="20"/>
                <w:lang w:eastAsia="uk-UA"/>
              </w:rPr>
              <w:t>0</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df_end.to_excel(</w:t>
            </w:r>
            <w:r w:rsidRPr="001D2D46">
              <w:rPr>
                <w:rFonts w:ascii="Times New Roman" w:eastAsia="Times New Roman" w:hAnsi="Times New Roman" w:cs="Times New Roman"/>
                <w:bCs/>
                <w:color w:val="008080"/>
                <w:sz w:val="28"/>
                <w:szCs w:val="20"/>
                <w:lang w:eastAsia="uk-UA"/>
              </w:rPr>
              <w:t>f'correlation_end_</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80808"/>
                <w:sz w:val="28"/>
                <w:szCs w:val="20"/>
                <w:lang w:eastAsia="uk-UA"/>
              </w:rPr>
              <w:t>i</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'.xlsx'</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w:t>
            </w:r>
            <w:r w:rsidRPr="001D2D46">
              <w:rPr>
                <w:rFonts w:ascii="Times New Roman" w:eastAsia="Times New Roman" w:hAnsi="Times New Roman" w:cs="Times New Roman"/>
                <w:color w:val="0033B3"/>
                <w:sz w:val="28"/>
                <w:szCs w:val="20"/>
                <w:lang w:eastAsia="uk-UA"/>
              </w:rPr>
              <w:t>else</w:t>
            </w:r>
            <w:r w:rsidRPr="001D2D46">
              <w:rPr>
                <w:rFonts w:ascii="Times New Roman" w:eastAsia="Times New Roman" w:hAnsi="Times New Roman" w:cs="Times New Roman"/>
                <w:color w:val="080808"/>
                <w:sz w:val="28"/>
                <w:szCs w:val="20"/>
                <w:lang w:eastAsia="uk-UA"/>
              </w:rPr>
              <w:t>:</w:t>
            </w:r>
            <w:r w:rsidRPr="001D2D46">
              <w:rPr>
                <w:rFonts w:ascii="Times New Roman" w:eastAsia="Times New Roman" w:hAnsi="Times New Roman" w:cs="Times New Roman"/>
                <w:color w:val="080808"/>
                <w:sz w:val="28"/>
                <w:szCs w:val="20"/>
                <w:lang w:eastAsia="uk-UA"/>
              </w:rPr>
              <w:br/>
              <w:t xml:space="preserve">        df_end.to_excel(</w:t>
            </w:r>
            <w:r w:rsidRPr="001D2D46">
              <w:rPr>
                <w:rFonts w:ascii="Times New Roman" w:eastAsia="Times New Roman" w:hAnsi="Times New Roman" w:cs="Times New Roman"/>
                <w:bCs/>
                <w:color w:val="008080"/>
                <w:sz w:val="28"/>
                <w:szCs w:val="20"/>
                <w:lang w:eastAsia="uk-UA"/>
              </w:rPr>
              <w:t>f'correlation_end_minus_</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color w:val="000080"/>
                <w:sz w:val="28"/>
                <w:szCs w:val="20"/>
                <w:lang w:eastAsia="uk-UA"/>
              </w:rPr>
              <w:t>abs</w:t>
            </w:r>
            <w:r w:rsidRPr="001D2D46">
              <w:rPr>
                <w:rFonts w:ascii="Times New Roman" w:eastAsia="Times New Roman" w:hAnsi="Times New Roman" w:cs="Times New Roman"/>
                <w:color w:val="080808"/>
                <w:sz w:val="28"/>
                <w:szCs w:val="20"/>
                <w:lang w:eastAsia="uk-UA"/>
              </w:rPr>
              <w:t>(i)</w:t>
            </w:r>
            <w:r w:rsidRPr="001D2D46">
              <w:rPr>
                <w:rFonts w:ascii="Times New Roman" w:eastAsia="Times New Roman" w:hAnsi="Times New Roman" w:cs="Times New Roman"/>
                <w:color w:val="0037A6"/>
                <w:sz w:val="28"/>
                <w:szCs w:val="20"/>
                <w:lang w:eastAsia="uk-UA"/>
              </w:rPr>
              <w:t>}</w:t>
            </w:r>
            <w:r w:rsidRPr="001D2D46">
              <w:rPr>
                <w:rFonts w:ascii="Times New Roman" w:eastAsia="Times New Roman" w:hAnsi="Times New Roman" w:cs="Times New Roman"/>
                <w:bCs/>
                <w:color w:val="008080"/>
                <w:sz w:val="28"/>
                <w:szCs w:val="20"/>
                <w:lang w:eastAsia="uk-UA"/>
              </w:rPr>
              <w:t xml:space="preserve">' </w:t>
            </w:r>
            <w:r w:rsidRPr="001D2D46">
              <w:rPr>
                <w:rFonts w:ascii="Times New Roman" w:eastAsia="Times New Roman" w:hAnsi="Times New Roman" w:cs="Times New Roman"/>
                <w:color w:val="080808"/>
                <w:sz w:val="28"/>
                <w:szCs w:val="20"/>
                <w:lang w:eastAsia="uk-UA"/>
              </w:rPr>
              <w:t xml:space="preserve">+ </w:t>
            </w:r>
            <w:r w:rsidRPr="001D2D46">
              <w:rPr>
                <w:rFonts w:ascii="Times New Roman" w:eastAsia="Times New Roman" w:hAnsi="Times New Roman" w:cs="Times New Roman"/>
                <w:bCs/>
                <w:color w:val="008080"/>
                <w:sz w:val="28"/>
                <w:szCs w:val="20"/>
                <w:lang w:eastAsia="uk-UA"/>
              </w:rPr>
              <w:t>'.xlsx'</w:t>
            </w:r>
            <w:r w:rsidRPr="001D2D46">
              <w:rPr>
                <w:rFonts w:ascii="Times New Roman" w:eastAsia="Times New Roman" w:hAnsi="Times New Roman" w:cs="Times New Roman"/>
                <w:color w:val="080808"/>
                <w:sz w:val="28"/>
                <w:szCs w:val="20"/>
                <w:lang w:eastAsia="uk-UA"/>
              </w:rPr>
              <w:t>)</w:t>
            </w:r>
          </w:p>
        </w:tc>
      </w:tr>
    </w:tbl>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sz w:val="28"/>
          <w:szCs w:val="28"/>
        </w:rPr>
      </w:pPr>
    </w:p>
    <w:p w:rsidR="001D2D46" w:rsidRDefault="001D2D46" w:rsidP="000102D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ДОДАТОК </w:t>
      </w:r>
      <w:r w:rsidRPr="001D2D46">
        <w:rPr>
          <w:rFonts w:ascii="Times New Roman" w:hAnsi="Times New Roman" w:cs="Times New Roman"/>
          <w:b/>
          <w:sz w:val="28"/>
          <w:szCs w:val="28"/>
        </w:rPr>
        <w:t>Ґ</w:t>
      </w:r>
    </w:p>
    <w:p w:rsidR="001D2D46" w:rsidRPr="00A27B67" w:rsidRDefault="001D2D46" w:rsidP="001D2D46">
      <w:pPr>
        <w:spacing w:line="36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Таблиця 1 Результат виконання 4-го програмного коду для пари </w:t>
      </w:r>
      <w:r w:rsidRPr="00A27B67">
        <w:rPr>
          <w:rFonts w:ascii="Times New Roman" w:eastAsia="Calibri" w:hAnsi="Times New Roman" w:cs="Times New Roman"/>
          <w:sz w:val="28"/>
          <w:szCs w:val="28"/>
          <w:lang w:eastAsia="ru-RU"/>
        </w:rPr>
        <w:t>“День вимірювання біолюмінесценції = День вимірювання ГМП”</w:t>
      </w:r>
    </w:p>
    <w:tbl>
      <w:tblPr>
        <w:tblStyle w:val="a4"/>
        <w:tblW w:w="0" w:type="auto"/>
        <w:jc w:val="center"/>
        <w:tblLook w:val="04A0" w:firstRow="1" w:lastRow="0" w:firstColumn="1" w:lastColumn="0" w:noHBand="0" w:noVBand="1"/>
      </w:tblPr>
      <w:tblGrid>
        <w:gridCol w:w="4320"/>
        <w:gridCol w:w="1280"/>
        <w:gridCol w:w="1441"/>
        <w:gridCol w:w="1430"/>
      </w:tblGrid>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вимміру та градація сили кореляції</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Пірсона</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Кендалла</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Спірмена</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X_20190326</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0,05096</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0,10926</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0,14576</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X_20190327</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0,51169</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0,31563</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0,51752</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X_20190328</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0,52672</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0,34601</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0,50767</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X_20190329</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-0,0926</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-0,05874</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-0,09696</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X_20190330</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-0,23798</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-0,29116</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-0,42503</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X_20190331</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-0,28236</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-0,26105</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-0,44228</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X_20190503</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-0,57985</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-0,32882</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-0,48462</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X_20190603</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0,15463</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0,00924</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0,04765</w:t>
            </w:r>
          </w:p>
        </w:tc>
      </w:tr>
      <w:tr w:rsidR="001D2D46" w:rsidRPr="001D2D46" w:rsidTr="005B4396">
        <w:trPr>
          <w:trHeight w:val="288"/>
          <w:jc w:val="center"/>
        </w:trPr>
        <w:tc>
          <w:tcPr>
            <w:tcW w:w="4320" w:type="dxa"/>
            <w:noWrap/>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Дуже слабка кореляція </w:t>
            </w:r>
          </w:p>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 &lt; Коеф. &lt; 0.3), од.</w:t>
            </w:r>
          </w:p>
        </w:tc>
        <w:tc>
          <w:tcPr>
            <w:tcW w:w="128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5</w:t>
            </w:r>
          </w:p>
        </w:tc>
        <w:tc>
          <w:tcPr>
            <w:tcW w:w="1441"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5</w:t>
            </w:r>
          </w:p>
        </w:tc>
        <w:tc>
          <w:tcPr>
            <w:tcW w:w="143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r>
      <w:tr w:rsidR="001D2D46" w:rsidRPr="001D2D46" w:rsidTr="005B4396">
        <w:trPr>
          <w:trHeight w:val="288"/>
          <w:jc w:val="center"/>
        </w:trPr>
        <w:tc>
          <w:tcPr>
            <w:tcW w:w="4320" w:type="dxa"/>
            <w:noWrap/>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Слабка кореляція </w:t>
            </w:r>
          </w:p>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(0.3 &lt;= Коеф. &lt; 0.5), од.</w:t>
            </w:r>
          </w:p>
        </w:tc>
        <w:tc>
          <w:tcPr>
            <w:tcW w:w="128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41"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c>
          <w:tcPr>
            <w:tcW w:w="143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r>
      <w:tr w:rsidR="001D2D46" w:rsidRPr="001D2D46" w:rsidTr="005B4396">
        <w:trPr>
          <w:trHeight w:val="288"/>
          <w:jc w:val="center"/>
        </w:trPr>
        <w:tc>
          <w:tcPr>
            <w:tcW w:w="4320" w:type="dxa"/>
            <w:noWrap/>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Середня кореляція </w:t>
            </w:r>
          </w:p>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(0.5 &lt;= Коеф. &lt; 0.7), од.</w:t>
            </w:r>
          </w:p>
        </w:tc>
        <w:tc>
          <w:tcPr>
            <w:tcW w:w="128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c>
          <w:tcPr>
            <w:tcW w:w="1441"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2</w:t>
            </w:r>
          </w:p>
        </w:tc>
      </w:tr>
      <w:tr w:rsidR="001D2D46" w:rsidRPr="001D2D46" w:rsidTr="005B4396">
        <w:trPr>
          <w:trHeight w:val="288"/>
          <w:jc w:val="center"/>
        </w:trPr>
        <w:tc>
          <w:tcPr>
            <w:tcW w:w="4320" w:type="dxa"/>
            <w:noWrap/>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Висока кореляція </w:t>
            </w:r>
          </w:p>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(0.7 &lt;= Коеф. &lt; 0.9), од.</w:t>
            </w:r>
          </w:p>
        </w:tc>
        <w:tc>
          <w:tcPr>
            <w:tcW w:w="128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41"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noWrap/>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r>
      <w:tr w:rsidR="001D2D46" w:rsidRPr="001D2D46" w:rsidTr="005B4396">
        <w:trPr>
          <w:trHeight w:val="288"/>
          <w:jc w:val="center"/>
        </w:trPr>
        <w:tc>
          <w:tcPr>
            <w:tcW w:w="4320" w:type="dxa"/>
            <w:noWrap/>
            <w:hideMark/>
          </w:tcPr>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Дуже висока кореляція </w:t>
            </w:r>
          </w:p>
          <w:p w:rsidR="001D2D46" w:rsidRPr="001D2D46" w:rsidRDefault="001D2D46" w:rsidP="005B4396">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(0.9 &lt;= Коеф. &lt; 1), од.</w:t>
            </w:r>
          </w:p>
        </w:tc>
        <w:tc>
          <w:tcPr>
            <w:tcW w:w="128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41"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noWrap/>
            <w:hideMark/>
          </w:tcPr>
          <w:p w:rsidR="001D2D46" w:rsidRPr="001D2D46" w:rsidRDefault="001D2D46" w:rsidP="005B4396">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r>
      <w:tr w:rsidR="004B188F" w:rsidRPr="001D2D46" w:rsidTr="005B4396">
        <w:trPr>
          <w:trHeight w:val="288"/>
          <w:jc w:val="center"/>
        </w:trPr>
        <w:tc>
          <w:tcPr>
            <w:tcW w:w="4320" w:type="dxa"/>
            <w:noWrap/>
            <w:hideMark/>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Y_20190326</w:t>
            </w:r>
          </w:p>
        </w:tc>
        <w:tc>
          <w:tcPr>
            <w:tcW w:w="1280" w:type="dxa"/>
            <w:noWrap/>
            <w:hideMark/>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0,63078</w:t>
            </w:r>
          </w:p>
        </w:tc>
        <w:tc>
          <w:tcPr>
            <w:tcW w:w="1441" w:type="dxa"/>
            <w:noWrap/>
            <w:hideMark/>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0,33785</w:t>
            </w:r>
          </w:p>
        </w:tc>
        <w:tc>
          <w:tcPr>
            <w:tcW w:w="1430" w:type="dxa"/>
            <w:noWrap/>
            <w:hideMark/>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0,48506</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Y_20190327</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0,29729</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0,15484</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0,35731</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Y_20190328</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0,36974</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0,32724</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0,49397</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Y_20190329</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0,21068</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0,14887</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0,25265</w:t>
            </w:r>
          </w:p>
        </w:tc>
      </w:tr>
      <w:tr w:rsidR="004B188F" w:rsidRPr="001D2D46" w:rsidTr="004B188F">
        <w:trPr>
          <w:trHeight w:val="288"/>
          <w:jc w:val="center"/>
        </w:trPr>
        <w:tc>
          <w:tcPr>
            <w:tcW w:w="4320"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Y_20190330</w:t>
            </w:r>
          </w:p>
        </w:tc>
        <w:tc>
          <w:tcPr>
            <w:tcW w:w="1280"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0,43567</w:t>
            </w:r>
          </w:p>
        </w:tc>
        <w:tc>
          <w:tcPr>
            <w:tcW w:w="1441"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0,29168</w:t>
            </w:r>
          </w:p>
        </w:tc>
        <w:tc>
          <w:tcPr>
            <w:tcW w:w="1430"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0,48849</w:t>
            </w:r>
          </w:p>
        </w:tc>
      </w:tr>
      <w:tr w:rsidR="004B188F" w:rsidRPr="001D2D46" w:rsidTr="004B188F">
        <w:trPr>
          <w:trHeight w:val="288"/>
          <w:jc w:val="center"/>
        </w:trPr>
        <w:tc>
          <w:tcPr>
            <w:tcW w:w="4320"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p>
        </w:tc>
        <w:tc>
          <w:tcPr>
            <w:tcW w:w="1280"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p>
        </w:tc>
        <w:tc>
          <w:tcPr>
            <w:tcW w:w="1441"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p>
        </w:tc>
        <w:tc>
          <w:tcPr>
            <w:tcW w:w="1430"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p>
        </w:tc>
      </w:tr>
      <w:tr w:rsidR="004B188F" w:rsidRPr="001D2D46" w:rsidTr="004B188F">
        <w:trPr>
          <w:trHeight w:val="288"/>
          <w:jc w:val="center"/>
        </w:trPr>
        <w:tc>
          <w:tcPr>
            <w:tcW w:w="8471" w:type="dxa"/>
            <w:gridSpan w:val="4"/>
            <w:tcBorders>
              <w:top w:val="nil"/>
              <w:left w:val="nil"/>
              <w:bottom w:val="single" w:sz="4" w:space="0" w:color="auto"/>
              <w:right w:val="nil"/>
            </w:tcBorders>
            <w:noWrap/>
          </w:tcPr>
          <w:p w:rsidR="004B188F" w:rsidRPr="001D2D46" w:rsidRDefault="004B188F" w:rsidP="004B188F">
            <w:pPr>
              <w:spacing w:line="36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Продовження табл. 1</w:t>
            </w:r>
          </w:p>
        </w:tc>
      </w:tr>
      <w:tr w:rsidR="004B188F" w:rsidRPr="001D2D46" w:rsidTr="004B188F">
        <w:trPr>
          <w:trHeight w:val="288"/>
          <w:jc w:val="center"/>
        </w:trPr>
        <w:tc>
          <w:tcPr>
            <w:tcW w:w="4320"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Y_20190331</w:t>
            </w:r>
          </w:p>
        </w:tc>
        <w:tc>
          <w:tcPr>
            <w:tcW w:w="1280"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-0,00584</w:t>
            </w:r>
          </w:p>
        </w:tc>
        <w:tc>
          <w:tcPr>
            <w:tcW w:w="1441"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-0,04893</w:t>
            </w:r>
          </w:p>
        </w:tc>
        <w:tc>
          <w:tcPr>
            <w:tcW w:w="1430"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-0,07845</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Y_20190503</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-0,42099</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-0,3787</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-0,58947</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Y_20190603</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-0,9015</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-0,52787</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-0,727</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Дуже слабка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 &lt; Коеф. &lt; 0.3),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4</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2</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Слабка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(0.3 &lt;= Коеф. &lt; 0.5),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4</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Середня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(0.5 &lt;= Коеф. &lt; 0.7),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Висока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(0.7 &lt;= Коеф. &lt; 0.9),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Дуже висока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(0.9 &lt;= Коеф. &lt; 1),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Z_20190326</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0,04923</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-0,01275</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-0,00743</w:t>
            </w:r>
          </w:p>
        </w:tc>
      </w:tr>
      <w:tr w:rsidR="004B188F" w:rsidRPr="001D2D46" w:rsidTr="004B188F">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Z_20190327</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0,0534</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-0,16366</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-0,29362</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Z_20190328</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-0,74501</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-0,58081</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-0,77792</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Z_20190329</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-0,29658</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-0,34778</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-0,50339</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Z_20190330</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0,20637</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0,0038</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-0,01567</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Z_20190331</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-0,25926</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-0,23889</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-0,34358</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Z_20190503</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-0,51947</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-0,44439</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-0,61918</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Z_20190603</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-0,75588</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-0,17011</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-0,34448</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Дуже слабка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 &lt; Коеф. &lt; 0.3),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5</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5</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3</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Слабка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(0.3 &lt;= Коеф. &lt; 0.5),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2</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2</w:t>
            </w:r>
          </w:p>
        </w:tc>
      </w:tr>
      <w:tr w:rsidR="004B188F" w:rsidRPr="001D2D46" w:rsidTr="004B188F">
        <w:trPr>
          <w:trHeight w:val="288"/>
          <w:jc w:val="center"/>
        </w:trPr>
        <w:tc>
          <w:tcPr>
            <w:tcW w:w="4320"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Середня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(0.5 &lt;= Коеф. &lt; 0.7), од.</w:t>
            </w:r>
          </w:p>
        </w:tc>
        <w:tc>
          <w:tcPr>
            <w:tcW w:w="1280"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c>
          <w:tcPr>
            <w:tcW w:w="1441"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c>
          <w:tcPr>
            <w:tcW w:w="1430" w:type="dxa"/>
            <w:tcBorders>
              <w:bottom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2</w:t>
            </w:r>
          </w:p>
        </w:tc>
      </w:tr>
      <w:tr w:rsidR="004B188F" w:rsidRPr="001D2D46" w:rsidTr="004B188F">
        <w:trPr>
          <w:trHeight w:val="288"/>
          <w:jc w:val="center"/>
        </w:trPr>
        <w:tc>
          <w:tcPr>
            <w:tcW w:w="4320"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p>
        </w:tc>
        <w:tc>
          <w:tcPr>
            <w:tcW w:w="1280"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p>
        </w:tc>
        <w:tc>
          <w:tcPr>
            <w:tcW w:w="1441"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p>
        </w:tc>
        <w:tc>
          <w:tcPr>
            <w:tcW w:w="1430" w:type="dxa"/>
            <w:tcBorders>
              <w:top w:val="single" w:sz="4" w:space="0" w:color="auto"/>
              <w:left w:val="nil"/>
              <w:bottom w:val="nil"/>
              <w:right w:val="nil"/>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p>
        </w:tc>
      </w:tr>
      <w:tr w:rsidR="004B188F" w:rsidRPr="001D2D46" w:rsidTr="004B188F">
        <w:trPr>
          <w:trHeight w:val="288"/>
          <w:jc w:val="center"/>
        </w:trPr>
        <w:tc>
          <w:tcPr>
            <w:tcW w:w="8471" w:type="dxa"/>
            <w:gridSpan w:val="4"/>
            <w:tcBorders>
              <w:top w:val="nil"/>
              <w:left w:val="nil"/>
              <w:bottom w:val="single" w:sz="4" w:space="0" w:color="auto"/>
              <w:right w:val="nil"/>
            </w:tcBorders>
            <w:noWrap/>
          </w:tcPr>
          <w:p w:rsidR="004B188F" w:rsidRPr="001D2D46" w:rsidRDefault="004B188F" w:rsidP="004B188F">
            <w:pPr>
              <w:spacing w:line="36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Продовження табл. 1</w:t>
            </w:r>
          </w:p>
        </w:tc>
      </w:tr>
      <w:tr w:rsidR="004B188F" w:rsidRPr="001D2D46" w:rsidTr="004B188F">
        <w:trPr>
          <w:trHeight w:val="288"/>
          <w:jc w:val="center"/>
        </w:trPr>
        <w:tc>
          <w:tcPr>
            <w:tcW w:w="4320"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Висока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(0.7 &lt;= Коеф. &lt; 0.9), од.</w:t>
            </w:r>
          </w:p>
        </w:tc>
        <w:tc>
          <w:tcPr>
            <w:tcW w:w="1280"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2</w:t>
            </w:r>
          </w:p>
        </w:tc>
        <w:tc>
          <w:tcPr>
            <w:tcW w:w="1441"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tcBorders>
              <w:top w:val="single" w:sz="4" w:space="0" w:color="auto"/>
            </w:tcBorders>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1</w:t>
            </w:r>
          </w:p>
        </w:tc>
      </w:tr>
      <w:tr w:rsidR="004B188F" w:rsidRPr="001D2D46" w:rsidTr="005B4396">
        <w:trPr>
          <w:trHeight w:val="288"/>
          <w:jc w:val="center"/>
        </w:trPr>
        <w:tc>
          <w:tcPr>
            <w:tcW w:w="4320" w:type="dxa"/>
            <w:noWrap/>
          </w:tcPr>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 xml:space="preserve">Дуже висока кореляція </w:t>
            </w:r>
          </w:p>
          <w:p w:rsidR="004B188F" w:rsidRPr="001D2D46" w:rsidRDefault="004B188F" w:rsidP="004B188F">
            <w:pPr>
              <w:spacing w:line="360" w:lineRule="auto"/>
              <w:jc w:val="center"/>
              <w:rPr>
                <w:rFonts w:ascii="Times New Roman" w:eastAsia="Calibri" w:hAnsi="Times New Roman" w:cs="Times New Roman"/>
                <w:bCs/>
                <w:sz w:val="28"/>
                <w:szCs w:val="28"/>
                <w:lang w:eastAsia="ru-RU"/>
              </w:rPr>
            </w:pPr>
            <w:r w:rsidRPr="001D2D46">
              <w:rPr>
                <w:rFonts w:ascii="Times New Roman" w:eastAsia="Calibri" w:hAnsi="Times New Roman" w:cs="Times New Roman"/>
                <w:bCs/>
                <w:sz w:val="28"/>
                <w:szCs w:val="28"/>
                <w:lang w:eastAsia="ru-RU"/>
              </w:rPr>
              <w:t>(0.9 &lt;= Коеф. &lt; 1), од.</w:t>
            </w:r>
          </w:p>
        </w:tc>
        <w:tc>
          <w:tcPr>
            <w:tcW w:w="128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41"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c>
          <w:tcPr>
            <w:tcW w:w="1430" w:type="dxa"/>
            <w:noWrap/>
          </w:tcPr>
          <w:p w:rsidR="004B188F" w:rsidRPr="001D2D46" w:rsidRDefault="004B188F" w:rsidP="004B188F">
            <w:pPr>
              <w:spacing w:line="360" w:lineRule="auto"/>
              <w:jc w:val="center"/>
              <w:rPr>
                <w:rFonts w:ascii="Times New Roman" w:eastAsia="Calibri" w:hAnsi="Times New Roman" w:cs="Times New Roman"/>
                <w:sz w:val="28"/>
                <w:szCs w:val="28"/>
                <w:lang w:eastAsia="ru-RU"/>
              </w:rPr>
            </w:pPr>
            <w:r w:rsidRPr="001D2D46">
              <w:rPr>
                <w:rFonts w:ascii="Times New Roman" w:eastAsia="Calibri" w:hAnsi="Times New Roman" w:cs="Times New Roman"/>
                <w:sz w:val="28"/>
                <w:szCs w:val="28"/>
                <w:lang w:eastAsia="ru-RU"/>
              </w:rPr>
              <w:t>0</w:t>
            </w:r>
          </w:p>
        </w:tc>
      </w:tr>
    </w:tbl>
    <w:p w:rsidR="001D2D46" w:rsidRDefault="001D2D46"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p>
    <w:p w:rsidR="00AF03B2" w:rsidRDefault="00AF03B2" w:rsidP="000102D2">
      <w:pPr>
        <w:spacing w:after="0" w:line="360" w:lineRule="auto"/>
        <w:jc w:val="center"/>
        <w:rPr>
          <w:rFonts w:ascii="Times New Roman" w:hAnsi="Times New Roman" w:cs="Times New Roman"/>
          <w:sz w:val="28"/>
          <w:szCs w:val="28"/>
        </w:rPr>
      </w:pPr>
      <w:r w:rsidRPr="0064183E">
        <w:rPr>
          <w:rFonts w:ascii="Times New Roman" w:hAnsi="Times New Roman" w:cs="Times New Roman"/>
          <w:noProof/>
          <w:sz w:val="28"/>
          <w:lang w:eastAsia="uk-UA"/>
        </w:rPr>
        <w:lastRenderedPageBreak/>
        <w:drawing>
          <wp:anchor distT="0" distB="0" distL="114300" distR="114300" simplePos="0" relativeHeight="251700224" behindDoc="0" locked="0" layoutInCell="1" allowOverlap="1" wp14:anchorId="15C59F72" wp14:editId="5982860B">
            <wp:simplePos x="0" y="0"/>
            <wp:positionH relativeFrom="margin">
              <wp:posOffset>1015365</wp:posOffset>
            </wp:positionH>
            <wp:positionV relativeFrom="paragraph">
              <wp:posOffset>340360</wp:posOffset>
            </wp:positionV>
            <wp:extent cx="3771900" cy="8441055"/>
            <wp:effectExtent l="0" t="0" r="0" b="0"/>
            <wp:wrapTopAndBottom/>
            <wp:docPr id="5" name="Рисунок 5" descr="D:\Личное\Магистратура\Блок-схема П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ичное\Магистратура\Блок-схема ПО.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1900" cy="8441055"/>
                    </a:xfrm>
                    <a:prstGeom prst="rect">
                      <a:avLst/>
                    </a:prstGeom>
                    <a:noFill/>
                    <a:ln>
                      <a:noFill/>
                    </a:ln>
                  </pic:spPr>
                </pic:pic>
              </a:graphicData>
            </a:graphic>
            <wp14:sizeRelH relativeFrom="page">
              <wp14:pctWidth>0</wp14:pctWidth>
            </wp14:sizeRelH>
            <wp14:sizeRelV relativeFrom="page">
              <wp14:pctHeight>0</wp14:pctHeight>
            </wp14:sizeRelV>
          </wp:anchor>
        </w:drawing>
      </w:r>
      <w:r w:rsidR="00954507">
        <w:rPr>
          <w:rFonts w:ascii="Times New Roman" w:hAnsi="Times New Roman" w:cs="Times New Roman"/>
          <w:b/>
          <w:sz w:val="28"/>
          <w:szCs w:val="28"/>
        </w:rPr>
        <w:t>ДОДАТОК Д</w:t>
      </w:r>
    </w:p>
    <w:p w:rsidR="00AF03B2" w:rsidRPr="0064183E" w:rsidRDefault="00AF03B2" w:rsidP="00AF03B2">
      <w:pPr>
        <w:spacing w:after="0" w:line="360" w:lineRule="auto"/>
        <w:jc w:val="center"/>
        <w:rPr>
          <w:rFonts w:ascii="Times New Roman" w:hAnsi="Times New Roman" w:cs="Times New Roman"/>
          <w:sz w:val="28"/>
        </w:rPr>
      </w:pPr>
      <w:r>
        <w:rPr>
          <w:rFonts w:ascii="Times New Roman" w:hAnsi="Times New Roman" w:cs="Times New Roman"/>
          <w:sz w:val="28"/>
        </w:rPr>
        <w:t>Рисунок</w:t>
      </w:r>
      <w:r w:rsidRPr="001D2D46">
        <w:rPr>
          <w:rFonts w:ascii="Times New Roman" w:hAnsi="Times New Roman" w:cs="Times New Roman"/>
          <w:sz w:val="28"/>
        </w:rPr>
        <w:t xml:space="preserve"> </w:t>
      </w:r>
      <w:r>
        <w:rPr>
          <w:rFonts w:ascii="Times New Roman" w:hAnsi="Times New Roman" w:cs="Times New Roman"/>
          <w:sz w:val="28"/>
        </w:rPr>
        <w:t>3.1 -</w:t>
      </w:r>
      <w:r w:rsidRPr="001D2D46">
        <w:rPr>
          <w:rFonts w:ascii="Times New Roman" w:hAnsi="Times New Roman" w:cs="Times New Roman"/>
          <w:sz w:val="28"/>
        </w:rPr>
        <w:t xml:space="preserve"> Блок-схема повного програмного забезпечення</w:t>
      </w:r>
    </w:p>
    <w:p w:rsidR="00AF03B2" w:rsidRPr="005B4396" w:rsidRDefault="00954507" w:rsidP="000102D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Е</w:t>
      </w:r>
    </w:p>
    <w:p w:rsidR="005B4396" w:rsidRPr="005B4396" w:rsidRDefault="005B4396" w:rsidP="005B4396">
      <w:pPr>
        <w:autoSpaceDE w:val="0"/>
        <w:autoSpaceDN w:val="0"/>
        <w:adjustRightInd w:val="0"/>
        <w:spacing w:after="120" w:line="240" w:lineRule="auto"/>
        <w:ind w:firstLine="708"/>
        <w:jc w:val="both"/>
        <w:rPr>
          <w:rFonts w:ascii="Times New Roman" w:eastAsia="Calibri" w:hAnsi="Times New Roman" w:cs="Times New Roman"/>
          <w:color w:val="000000"/>
          <w:sz w:val="28"/>
          <w:szCs w:val="28"/>
          <w:lang w:val="ru-RU"/>
        </w:rPr>
      </w:pPr>
      <w:r w:rsidRPr="005B4396">
        <w:rPr>
          <w:rFonts w:ascii="Times New Roman" w:eastAsia="Calibri" w:hAnsi="Times New Roman" w:cs="Times New Roman"/>
          <w:color w:val="000000"/>
          <w:sz w:val="28"/>
          <w:szCs w:val="28"/>
          <w:lang w:val="ru-RU"/>
        </w:rPr>
        <w:t>Таблиця 1 - Резюме стартап проекту</w:t>
      </w:r>
    </w:p>
    <w:tbl>
      <w:tblPr>
        <w:tblStyle w:val="31"/>
        <w:tblW w:w="0" w:type="auto"/>
        <w:tblLook w:val="04A0" w:firstRow="1" w:lastRow="0" w:firstColumn="1" w:lastColumn="0" w:noHBand="0" w:noVBand="1"/>
      </w:tblPr>
      <w:tblGrid>
        <w:gridCol w:w="3823"/>
        <w:gridCol w:w="5238"/>
      </w:tblGrid>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5B4396">
            <w:pPr>
              <w:autoSpaceDE w:val="0"/>
              <w:autoSpaceDN w:val="0"/>
              <w:adjustRightInd w:val="0"/>
              <w:spacing w:after="160" w:line="259" w:lineRule="auto"/>
              <w:jc w:val="center"/>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Критерій</w:t>
            </w:r>
          </w:p>
        </w:tc>
        <w:tc>
          <w:tcPr>
            <w:tcW w:w="5238" w:type="dxa"/>
            <w:tcBorders>
              <w:top w:val="single" w:sz="4" w:space="0" w:color="auto"/>
              <w:left w:val="single" w:sz="4" w:space="0" w:color="auto"/>
              <w:bottom w:val="single" w:sz="4" w:space="0" w:color="auto"/>
              <w:right w:val="single" w:sz="4" w:space="0" w:color="auto"/>
            </w:tcBorders>
            <w:hideMark/>
          </w:tcPr>
          <w:p w:rsidR="005B4396" w:rsidRPr="005B4396" w:rsidRDefault="005B4396" w:rsidP="005B4396">
            <w:pPr>
              <w:autoSpaceDE w:val="0"/>
              <w:autoSpaceDN w:val="0"/>
              <w:adjustRightInd w:val="0"/>
              <w:spacing w:after="160" w:line="259" w:lineRule="auto"/>
              <w:jc w:val="center"/>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Значення</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Авторська сутність іде</w:t>
            </w:r>
          </w:p>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p>
        </w:tc>
        <w:tc>
          <w:tcPr>
            <w:tcW w:w="5238" w:type="dxa"/>
            <w:tcBorders>
              <w:top w:val="single" w:sz="4" w:space="0" w:color="auto"/>
              <w:left w:val="single" w:sz="4" w:space="0" w:color="auto"/>
              <w:bottom w:val="single" w:sz="4" w:space="0" w:color="auto"/>
              <w:right w:val="single" w:sz="4" w:space="0" w:color="auto"/>
            </w:tcBorders>
            <w:hideMark/>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lang w:val="ru-RU"/>
              </w:rPr>
            </w:pPr>
            <w:r w:rsidRPr="005B4396">
              <w:rPr>
                <w:rFonts w:ascii="Times New Roman" w:eastAsia="Calibri" w:hAnsi="Times New Roman" w:cs="Times New Roman"/>
                <w:color w:val="000000"/>
                <w:sz w:val="28"/>
                <w:szCs w:val="28"/>
              </w:rPr>
              <w:t>Розроблення програмного забезпечення для автоматизованого визначення залежності між біолюмінесценцією бактерій (можливий інший показник) та геліогеофізичними факторами.</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Наявність аналогів або прототипів ідеї</w:t>
            </w:r>
          </w:p>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p>
        </w:tc>
        <w:tc>
          <w:tcPr>
            <w:tcW w:w="5238" w:type="dxa"/>
            <w:tcBorders>
              <w:top w:val="single" w:sz="4" w:space="0" w:color="auto"/>
              <w:left w:val="single" w:sz="4" w:space="0" w:color="auto"/>
              <w:bottom w:val="single" w:sz="4" w:space="0" w:color="auto"/>
              <w:right w:val="single" w:sz="4" w:space="0" w:color="auto"/>
            </w:tcBorders>
            <w:hideMark/>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lang w:val="ru-RU"/>
              </w:rPr>
              <w:t xml:space="preserve">Часткові аналоги (на одну частину проекту) - </w:t>
            </w:r>
            <w:r w:rsidRPr="005B4396">
              <w:rPr>
                <w:rFonts w:ascii="Times New Roman" w:eastAsia="Calibri" w:hAnsi="Times New Roman" w:cs="Times New Roman"/>
                <w:color w:val="000000"/>
                <w:sz w:val="28"/>
                <w:szCs w:val="28"/>
                <w:lang w:val="en-US"/>
              </w:rPr>
              <w:t>LabX</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Ступінь розробленості технології реалізації</w:t>
            </w:r>
          </w:p>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На стадії розробки, так як не знайдено аналогів для повного автоматизованого покриття поставленої задачі</w:t>
            </w:r>
          </w:p>
        </w:tc>
      </w:tr>
      <w:tr w:rsidR="005B4396" w:rsidRPr="005B4396" w:rsidTr="005B4396">
        <w:trPr>
          <w:trHeight w:val="1040"/>
        </w:trPr>
        <w:tc>
          <w:tcPr>
            <w:tcW w:w="3823" w:type="dxa"/>
            <w:tcBorders>
              <w:top w:val="single" w:sz="4" w:space="0" w:color="auto"/>
              <w:left w:val="single" w:sz="4" w:space="0" w:color="auto"/>
              <w:bottom w:val="single" w:sz="4" w:space="0" w:color="auto"/>
              <w:right w:val="single" w:sz="4" w:space="0" w:color="auto"/>
            </w:tcBorders>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Наявність готового технологічного обладнання</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Для розроблення програмного забезпечення необхідно мати комп’ютер (з </w:t>
            </w:r>
            <w:r w:rsidRPr="005B4396">
              <w:rPr>
                <w:rFonts w:ascii="Times New Roman" w:eastAsia="Calibri" w:hAnsi="Times New Roman" w:cs="Times New Roman"/>
                <w:color w:val="000000"/>
                <w:sz w:val="28"/>
                <w:szCs w:val="28"/>
                <w:lang w:val="en-US"/>
              </w:rPr>
              <w:t>Windows</w:t>
            </w:r>
            <w:r w:rsidRPr="005B4396">
              <w:rPr>
                <w:rFonts w:ascii="Times New Roman" w:eastAsia="Calibri" w:hAnsi="Times New Roman" w:cs="Times New Roman"/>
                <w:color w:val="000000"/>
                <w:sz w:val="28"/>
                <w:szCs w:val="28"/>
                <w:lang w:val="ru-RU"/>
              </w:rPr>
              <w:t xml:space="preserve"> 7/8/10/11, середовище програмування на </w:t>
            </w:r>
            <w:r w:rsidRPr="005B4396">
              <w:rPr>
                <w:rFonts w:ascii="Times New Roman" w:eastAsia="Calibri" w:hAnsi="Times New Roman" w:cs="Times New Roman"/>
                <w:color w:val="000000"/>
                <w:sz w:val="28"/>
                <w:szCs w:val="28"/>
                <w:lang w:val="en-US"/>
              </w:rPr>
              <w:t>Python</w:t>
            </w:r>
            <w:r w:rsidRPr="005B4396">
              <w:rPr>
                <w:rFonts w:ascii="Times New Roman" w:eastAsia="Calibri" w:hAnsi="Times New Roman" w:cs="Times New Roman"/>
                <w:color w:val="000000"/>
                <w:sz w:val="28"/>
                <w:szCs w:val="28"/>
              </w:rPr>
              <w:t>) та доступ в інтернет.</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Готовність техніко-технологічної бази постачальників для реалізації замовлень стартапу</w:t>
            </w:r>
          </w:p>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highlight w:val="green"/>
              </w:rPr>
            </w:pPr>
            <w:r w:rsidRPr="005B4396">
              <w:rPr>
                <w:rFonts w:ascii="Times New Roman" w:eastAsia="Calibri" w:hAnsi="Times New Roman" w:cs="Times New Roman"/>
                <w:color w:val="000000"/>
                <w:sz w:val="28"/>
                <w:szCs w:val="28"/>
              </w:rPr>
              <w:t>Комп’ютер (з Windows 7/8/10/11, середовище програмування на Python) та доступ в інтернет.</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tcPr>
          <w:p w:rsidR="005B4396" w:rsidRPr="004B188F" w:rsidRDefault="005B4396" w:rsidP="005B439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КВЕД, до якого може належати дане виробництво</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62.01 Комп’ютерне програмування</w:t>
            </w:r>
          </w:p>
        </w:tc>
      </w:tr>
      <w:tr w:rsidR="005B4396" w:rsidRPr="005B4396" w:rsidTr="004B188F">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Очікувана потужність стартапу  (мале підприємство, середнє, велике) </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Мале підприємство</w:t>
            </w:r>
          </w:p>
        </w:tc>
      </w:tr>
      <w:tr w:rsidR="004B188F" w:rsidRPr="005B4396" w:rsidTr="004B188F">
        <w:tc>
          <w:tcPr>
            <w:tcW w:w="3823" w:type="dxa"/>
            <w:tcBorders>
              <w:top w:val="single" w:sz="4" w:space="0" w:color="auto"/>
              <w:left w:val="nil"/>
              <w:bottom w:val="nil"/>
              <w:right w:val="nil"/>
            </w:tcBorders>
          </w:tcPr>
          <w:p w:rsidR="004B188F" w:rsidRPr="005B4396" w:rsidRDefault="004B188F" w:rsidP="004B188F">
            <w:pPr>
              <w:autoSpaceDE w:val="0"/>
              <w:autoSpaceDN w:val="0"/>
              <w:adjustRightInd w:val="0"/>
              <w:spacing w:line="276" w:lineRule="auto"/>
              <w:rPr>
                <w:rFonts w:ascii="Times New Roman" w:eastAsia="Calibri" w:hAnsi="Times New Roman" w:cs="Times New Roman"/>
                <w:color w:val="000000"/>
                <w:sz w:val="28"/>
                <w:szCs w:val="28"/>
              </w:rPr>
            </w:pPr>
          </w:p>
        </w:tc>
        <w:tc>
          <w:tcPr>
            <w:tcW w:w="5238" w:type="dxa"/>
            <w:tcBorders>
              <w:top w:val="single" w:sz="4" w:space="0" w:color="auto"/>
              <w:left w:val="nil"/>
              <w:bottom w:val="nil"/>
              <w:right w:val="nil"/>
            </w:tcBorders>
          </w:tcPr>
          <w:p w:rsidR="004B188F" w:rsidRPr="005B4396" w:rsidRDefault="004B188F" w:rsidP="005B4396">
            <w:pPr>
              <w:autoSpaceDE w:val="0"/>
              <w:autoSpaceDN w:val="0"/>
              <w:adjustRightInd w:val="0"/>
              <w:spacing w:line="276" w:lineRule="auto"/>
              <w:rPr>
                <w:rFonts w:ascii="Times New Roman" w:eastAsia="Calibri" w:hAnsi="Times New Roman" w:cs="Times New Roman"/>
                <w:color w:val="000000"/>
                <w:sz w:val="28"/>
                <w:szCs w:val="28"/>
              </w:rPr>
            </w:pPr>
          </w:p>
        </w:tc>
      </w:tr>
      <w:tr w:rsidR="005B4396" w:rsidRPr="005B4396" w:rsidTr="004A4E48">
        <w:tc>
          <w:tcPr>
            <w:tcW w:w="3823" w:type="dxa"/>
            <w:tcBorders>
              <w:top w:val="nil"/>
              <w:left w:val="nil"/>
              <w:bottom w:val="single" w:sz="4" w:space="0" w:color="auto"/>
              <w:right w:val="nil"/>
            </w:tcBorders>
          </w:tcPr>
          <w:p w:rsidR="005B4396" w:rsidRPr="005B4396" w:rsidRDefault="005B4396" w:rsidP="005B4396">
            <w:pPr>
              <w:autoSpaceDE w:val="0"/>
              <w:autoSpaceDN w:val="0"/>
              <w:adjustRightInd w:val="0"/>
              <w:spacing w:line="276" w:lineRule="auto"/>
              <w:ind w:left="720"/>
              <w:rPr>
                <w:rFonts w:ascii="Times New Roman" w:eastAsia="Calibri" w:hAnsi="Times New Roman" w:cs="Times New Roman"/>
                <w:color w:val="000000"/>
                <w:sz w:val="28"/>
                <w:szCs w:val="28"/>
              </w:rPr>
            </w:pPr>
          </w:p>
        </w:tc>
        <w:tc>
          <w:tcPr>
            <w:tcW w:w="5238" w:type="dxa"/>
            <w:tcBorders>
              <w:top w:val="nil"/>
              <w:left w:val="nil"/>
              <w:bottom w:val="single" w:sz="4" w:space="0" w:color="auto"/>
              <w:right w:val="nil"/>
            </w:tcBorders>
          </w:tcPr>
          <w:p w:rsidR="005B4396" w:rsidRPr="005B4396" w:rsidRDefault="004A4E48" w:rsidP="004A4E48">
            <w:pPr>
              <w:autoSpaceDE w:val="0"/>
              <w:autoSpaceDN w:val="0"/>
              <w:adjustRightInd w:val="0"/>
              <w:spacing w:after="120" w:line="276" w:lineRule="auto"/>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Продовження табл. 1</w:t>
            </w:r>
          </w:p>
        </w:tc>
      </w:tr>
      <w:tr w:rsidR="005B4396" w:rsidRPr="005B4396" w:rsidTr="004A4E48">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масштабом виробництва (одиничне, серійне, масове)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Серійне</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рівнем спеціалізації (вузькопрофільне, багатопрофільне, комбіноване)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вузькопрофільне</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ресурсами, що споживатимуться (працемістке, матеріаломістке, капіталомістке, інформаційномістке)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Енергомістке, </w:t>
            </w:r>
          </w:p>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інформаційномістке</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чисельністю персоналу (мале, середнє, велике)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мале</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За сферою діяльності (виробниче, комерційне, фінансове, посередницьке, страхове…) </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комерційне</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Бажана сфера пошуку капіталу і контролю для реалізації стартапу (національний, іноземний, спільний багатонаціональний,…)</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національний</w:t>
            </w:r>
          </w:p>
        </w:tc>
      </w:tr>
      <w:tr w:rsidR="005B4396" w:rsidRPr="005B4396" w:rsidTr="004B188F">
        <w:tc>
          <w:tcPr>
            <w:tcW w:w="3823" w:type="dxa"/>
            <w:tcBorders>
              <w:top w:val="single" w:sz="4" w:space="0" w:color="auto"/>
              <w:left w:val="single" w:sz="4" w:space="0" w:color="auto"/>
              <w:bottom w:val="single" w:sz="4" w:space="0" w:color="auto"/>
              <w:right w:val="single" w:sz="4" w:space="0" w:color="auto"/>
            </w:tcBorders>
          </w:tcPr>
          <w:p w:rsidR="005B4396" w:rsidRPr="005B4396" w:rsidRDefault="005B4396" w:rsidP="004B188F">
            <w:pPr>
              <w:numPr>
                <w:ilvl w:val="0"/>
                <w:numId w:val="13"/>
              </w:num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Бажане географічне розташування</w:t>
            </w:r>
          </w:p>
          <w:p w:rsidR="005B4396" w:rsidRPr="005B4396" w:rsidRDefault="005B4396" w:rsidP="004B188F">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 потужностей стартапу,</w:t>
            </w:r>
          </w:p>
          <w:p w:rsidR="005B4396" w:rsidRPr="005B4396" w:rsidRDefault="005B4396" w:rsidP="004B188F">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-офісу стартапу,</w:t>
            </w:r>
          </w:p>
          <w:p w:rsidR="005B4396" w:rsidRPr="005B4396" w:rsidRDefault="005B4396" w:rsidP="004B188F">
            <w:pPr>
              <w:autoSpaceDE w:val="0"/>
              <w:autoSpaceDN w:val="0"/>
              <w:adjustRightInd w:val="0"/>
              <w:spacing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-збутової мережі</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Київ</w:t>
            </w:r>
          </w:p>
        </w:tc>
      </w:tr>
      <w:tr w:rsidR="004B188F" w:rsidRPr="005B4396" w:rsidTr="004B188F">
        <w:tc>
          <w:tcPr>
            <w:tcW w:w="3823" w:type="dxa"/>
            <w:tcBorders>
              <w:top w:val="single" w:sz="4" w:space="0" w:color="auto"/>
              <w:left w:val="nil"/>
              <w:bottom w:val="nil"/>
              <w:right w:val="nil"/>
            </w:tcBorders>
          </w:tcPr>
          <w:p w:rsidR="004B188F" w:rsidRPr="005B4396" w:rsidRDefault="004B188F" w:rsidP="004B188F">
            <w:pPr>
              <w:autoSpaceDE w:val="0"/>
              <w:autoSpaceDN w:val="0"/>
              <w:adjustRightInd w:val="0"/>
              <w:spacing w:line="276" w:lineRule="auto"/>
              <w:rPr>
                <w:rFonts w:ascii="Times New Roman" w:eastAsia="Calibri" w:hAnsi="Times New Roman" w:cs="Times New Roman"/>
                <w:color w:val="000000"/>
                <w:sz w:val="28"/>
                <w:szCs w:val="28"/>
              </w:rPr>
            </w:pPr>
          </w:p>
        </w:tc>
        <w:tc>
          <w:tcPr>
            <w:tcW w:w="5238" w:type="dxa"/>
            <w:tcBorders>
              <w:top w:val="single" w:sz="4" w:space="0" w:color="auto"/>
              <w:left w:val="nil"/>
              <w:bottom w:val="nil"/>
              <w:right w:val="nil"/>
            </w:tcBorders>
          </w:tcPr>
          <w:p w:rsidR="004B188F" w:rsidRPr="005B4396" w:rsidRDefault="004B188F" w:rsidP="005B4396">
            <w:pPr>
              <w:autoSpaceDE w:val="0"/>
              <w:autoSpaceDN w:val="0"/>
              <w:adjustRightInd w:val="0"/>
              <w:spacing w:line="276" w:lineRule="auto"/>
              <w:rPr>
                <w:rFonts w:ascii="Times New Roman" w:eastAsia="Calibri" w:hAnsi="Times New Roman" w:cs="Times New Roman"/>
                <w:color w:val="000000"/>
                <w:sz w:val="28"/>
                <w:szCs w:val="28"/>
              </w:rPr>
            </w:pPr>
          </w:p>
        </w:tc>
      </w:tr>
      <w:tr w:rsidR="004A4E48" w:rsidRPr="005B4396" w:rsidTr="004A4E48">
        <w:tc>
          <w:tcPr>
            <w:tcW w:w="3823" w:type="dxa"/>
            <w:tcBorders>
              <w:top w:val="nil"/>
              <w:left w:val="nil"/>
              <w:bottom w:val="single" w:sz="4" w:space="0" w:color="auto"/>
              <w:right w:val="nil"/>
            </w:tcBorders>
          </w:tcPr>
          <w:p w:rsidR="004A4E48" w:rsidRPr="005B4396" w:rsidRDefault="004A4E48" w:rsidP="004A4E48">
            <w:pPr>
              <w:autoSpaceDE w:val="0"/>
              <w:autoSpaceDN w:val="0"/>
              <w:adjustRightInd w:val="0"/>
              <w:spacing w:line="276" w:lineRule="auto"/>
              <w:ind w:left="720"/>
              <w:rPr>
                <w:rFonts w:ascii="Times New Roman" w:eastAsia="Calibri" w:hAnsi="Times New Roman" w:cs="Times New Roman"/>
                <w:color w:val="000000"/>
                <w:sz w:val="28"/>
                <w:szCs w:val="28"/>
              </w:rPr>
            </w:pPr>
          </w:p>
        </w:tc>
        <w:tc>
          <w:tcPr>
            <w:tcW w:w="5238" w:type="dxa"/>
            <w:tcBorders>
              <w:top w:val="nil"/>
              <w:left w:val="nil"/>
              <w:bottom w:val="single" w:sz="4" w:space="0" w:color="auto"/>
              <w:right w:val="nil"/>
            </w:tcBorders>
          </w:tcPr>
          <w:p w:rsidR="004A4E48" w:rsidRPr="005B4396" w:rsidRDefault="004A4E48" w:rsidP="004A4E48">
            <w:pPr>
              <w:autoSpaceDE w:val="0"/>
              <w:autoSpaceDN w:val="0"/>
              <w:adjustRightInd w:val="0"/>
              <w:spacing w:line="276" w:lineRule="auto"/>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Продовження табл. 1</w:t>
            </w:r>
          </w:p>
        </w:tc>
      </w:tr>
      <w:tr w:rsidR="005B4396" w:rsidRPr="005B4396" w:rsidTr="004A4E48">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Органи управління при реалізації стартапу (національні, міжнародні, офшорні, транснаціональні,…)</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Національні</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За характером господарської діяльності (промисловий, сільськогосподарський, транспортний, будівельний, фінансово-кредитний, страховий, туристичний, консалтинговий,…), </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Інші (надання інформаційних послуг)</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За рівнем технологічної цілісності (цілісний комплекс, дочірнє утворення, філія,…)</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Цілісний</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долею іноземного капіталу (з іноземними інвестиціями (більше 10%), іноземне підприємство (100%)).</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0%</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За формуванням статутного капіталу (унітарне, корпоративне)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корпоративні</w:t>
            </w:r>
          </w:p>
        </w:tc>
      </w:tr>
      <w:tr w:rsidR="005B4396" w:rsidRPr="005B4396" w:rsidTr="004A4E48">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За організацією виробничих процесів (періодичне, безперервне)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періодичне</w:t>
            </w:r>
          </w:p>
        </w:tc>
      </w:tr>
      <w:tr w:rsidR="004A4E48" w:rsidRPr="005B4396" w:rsidTr="004A4E48">
        <w:tc>
          <w:tcPr>
            <w:tcW w:w="3823" w:type="dxa"/>
            <w:tcBorders>
              <w:top w:val="single" w:sz="4" w:space="0" w:color="auto"/>
              <w:left w:val="nil"/>
              <w:bottom w:val="nil"/>
              <w:right w:val="nil"/>
            </w:tcBorders>
          </w:tcPr>
          <w:p w:rsidR="004A4E48" w:rsidRPr="005B4396" w:rsidRDefault="004A4E48" w:rsidP="004A4E48">
            <w:pPr>
              <w:autoSpaceDE w:val="0"/>
              <w:autoSpaceDN w:val="0"/>
              <w:adjustRightInd w:val="0"/>
              <w:spacing w:line="276" w:lineRule="auto"/>
              <w:ind w:left="720"/>
              <w:rPr>
                <w:rFonts w:ascii="Times New Roman" w:eastAsia="Calibri" w:hAnsi="Times New Roman" w:cs="Times New Roman"/>
                <w:color w:val="000000"/>
                <w:sz w:val="28"/>
                <w:szCs w:val="28"/>
              </w:rPr>
            </w:pPr>
          </w:p>
        </w:tc>
        <w:tc>
          <w:tcPr>
            <w:tcW w:w="5238" w:type="dxa"/>
            <w:tcBorders>
              <w:top w:val="single" w:sz="4" w:space="0" w:color="auto"/>
              <w:left w:val="nil"/>
              <w:bottom w:val="nil"/>
              <w:right w:val="nil"/>
            </w:tcBorders>
          </w:tcPr>
          <w:p w:rsidR="004A4E48" w:rsidRPr="005B4396" w:rsidRDefault="004A4E48" w:rsidP="005B4396">
            <w:pPr>
              <w:autoSpaceDE w:val="0"/>
              <w:autoSpaceDN w:val="0"/>
              <w:adjustRightInd w:val="0"/>
              <w:spacing w:line="276" w:lineRule="auto"/>
              <w:rPr>
                <w:rFonts w:ascii="Times New Roman" w:eastAsia="Calibri" w:hAnsi="Times New Roman" w:cs="Times New Roman"/>
                <w:color w:val="000000"/>
                <w:sz w:val="28"/>
                <w:szCs w:val="28"/>
              </w:rPr>
            </w:pPr>
          </w:p>
        </w:tc>
      </w:tr>
      <w:tr w:rsidR="004A4E48" w:rsidRPr="005B4396" w:rsidTr="004A4E48">
        <w:tc>
          <w:tcPr>
            <w:tcW w:w="3823" w:type="dxa"/>
            <w:tcBorders>
              <w:top w:val="nil"/>
              <w:left w:val="nil"/>
              <w:bottom w:val="single" w:sz="4" w:space="0" w:color="auto"/>
              <w:right w:val="nil"/>
            </w:tcBorders>
          </w:tcPr>
          <w:p w:rsidR="004A4E48" w:rsidRPr="005B4396" w:rsidRDefault="004A4E48" w:rsidP="004A4E48">
            <w:pPr>
              <w:autoSpaceDE w:val="0"/>
              <w:autoSpaceDN w:val="0"/>
              <w:adjustRightInd w:val="0"/>
              <w:spacing w:line="276" w:lineRule="auto"/>
              <w:ind w:left="720"/>
              <w:rPr>
                <w:rFonts w:ascii="Times New Roman" w:eastAsia="Calibri" w:hAnsi="Times New Roman" w:cs="Times New Roman"/>
                <w:color w:val="000000"/>
                <w:sz w:val="28"/>
                <w:szCs w:val="28"/>
              </w:rPr>
            </w:pPr>
          </w:p>
        </w:tc>
        <w:tc>
          <w:tcPr>
            <w:tcW w:w="5238" w:type="dxa"/>
            <w:tcBorders>
              <w:top w:val="nil"/>
              <w:left w:val="nil"/>
              <w:bottom w:val="single" w:sz="4" w:space="0" w:color="auto"/>
              <w:right w:val="nil"/>
            </w:tcBorders>
          </w:tcPr>
          <w:p w:rsidR="004A4E48" w:rsidRPr="005B4396" w:rsidRDefault="004A4E48" w:rsidP="004A4E48">
            <w:pPr>
              <w:autoSpaceDE w:val="0"/>
              <w:autoSpaceDN w:val="0"/>
              <w:adjustRightInd w:val="0"/>
              <w:spacing w:after="120" w:line="276" w:lineRule="auto"/>
              <w:jc w:val="right"/>
              <w:rPr>
                <w:rFonts w:ascii="Times New Roman" w:eastAsia="Calibri" w:hAnsi="Times New Roman" w:cs="Times New Roman"/>
                <w:color w:val="000000"/>
                <w:sz w:val="28"/>
                <w:szCs w:val="28"/>
              </w:rPr>
            </w:pPr>
            <w:r w:rsidRPr="004A4E48">
              <w:rPr>
                <w:rFonts w:ascii="Times New Roman" w:eastAsia="Calibri" w:hAnsi="Times New Roman" w:cs="Times New Roman"/>
                <w:color w:val="000000"/>
                <w:sz w:val="28"/>
                <w:szCs w:val="28"/>
              </w:rPr>
              <w:t>Продовження табл. 1</w:t>
            </w:r>
          </w:p>
        </w:tc>
      </w:tr>
      <w:tr w:rsidR="005B4396" w:rsidRPr="005B4396" w:rsidTr="004A4E48">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xml:space="preserve"> За роботою протягом року (сезонне, позасезонне)</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позасезонне</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географічним розташуванням на території України</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Київ</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наявністю вільних ОбЗ (коштів)</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Наявні</w:t>
            </w:r>
          </w:p>
        </w:tc>
      </w:tr>
      <w:tr w:rsidR="005B4396" w:rsidRPr="005B4396" w:rsidTr="005B4396">
        <w:tc>
          <w:tcPr>
            <w:tcW w:w="3823" w:type="dxa"/>
            <w:tcBorders>
              <w:top w:val="single" w:sz="4" w:space="0" w:color="auto"/>
              <w:left w:val="single" w:sz="4" w:space="0" w:color="auto"/>
              <w:bottom w:val="single" w:sz="4" w:space="0" w:color="auto"/>
              <w:right w:val="single" w:sz="4" w:space="0" w:color="auto"/>
            </w:tcBorders>
            <w:hideMark/>
          </w:tcPr>
          <w:p w:rsidR="005B4396" w:rsidRPr="005B4396" w:rsidRDefault="005B4396" w:rsidP="007A25B6">
            <w:pPr>
              <w:numPr>
                <w:ilvl w:val="0"/>
                <w:numId w:val="13"/>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 плановим терміном реалізації проекту</w:t>
            </w:r>
          </w:p>
          <w:p w:rsidR="005B4396" w:rsidRPr="005B4396" w:rsidRDefault="005B4396" w:rsidP="007A25B6">
            <w:pPr>
              <w:numPr>
                <w:ilvl w:val="0"/>
                <w:numId w:val="14"/>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 До 3 років самостійної роботи</w:t>
            </w:r>
          </w:p>
          <w:p w:rsidR="005B4396" w:rsidRPr="005B4396" w:rsidRDefault="005B4396" w:rsidP="007A25B6">
            <w:pPr>
              <w:numPr>
                <w:ilvl w:val="0"/>
                <w:numId w:val="14"/>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-до 5 років самостійної роботи</w:t>
            </w:r>
          </w:p>
          <w:p w:rsidR="005B4396" w:rsidRPr="005B4396" w:rsidRDefault="005B4396" w:rsidP="007A25B6">
            <w:pPr>
              <w:numPr>
                <w:ilvl w:val="0"/>
                <w:numId w:val="14"/>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-самостійна робота з подальшим удосконаленням ідеї</w:t>
            </w:r>
          </w:p>
          <w:p w:rsidR="005B4396" w:rsidRPr="005B4396" w:rsidRDefault="005B4396" w:rsidP="007A25B6">
            <w:pPr>
              <w:numPr>
                <w:ilvl w:val="0"/>
                <w:numId w:val="14"/>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-продаж ідеї</w:t>
            </w:r>
          </w:p>
          <w:p w:rsidR="005B4396" w:rsidRPr="005B4396" w:rsidRDefault="005B4396" w:rsidP="007A25B6">
            <w:pPr>
              <w:numPr>
                <w:ilvl w:val="0"/>
                <w:numId w:val="14"/>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Продаж виробництва</w:t>
            </w:r>
          </w:p>
          <w:p w:rsidR="005B4396" w:rsidRPr="005B4396" w:rsidRDefault="005B4396" w:rsidP="007A25B6">
            <w:pPr>
              <w:numPr>
                <w:ilvl w:val="0"/>
                <w:numId w:val="14"/>
              </w:num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-закриття</w:t>
            </w:r>
          </w:p>
        </w:tc>
        <w:tc>
          <w:tcPr>
            <w:tcW w:w="5238" w:type="dxa"/>
            <w:tcBorders>
              <w:top w:val="single" w:sz="4" w:space="0" w:color="auto"/>
              <w:left w:val="single" w:sz="4" w:space="0" w:color="auto"/>
              <w:bottom w:val="single" w:sz="4" w:space="0" w:color="auto"/>
              <w:right w:val="single" w:sz="4" w:space="0" w:color="auto"/>
            </w:tcBorders>
          </w:tcPr>
          <w:p w:rsidR="005B4396" w:rsidRPr="005B4396" w:rsidRDefault="005B4396" w:rsidP="005B4396">
            <w:pPr>
              <w:autoSpaceDE w:val="0"/>
              <w:autoSpaceDN w:val="0"/>
              <w:adjustRightInd w:val="0"/>
              <w:spacing w:after="160" w:line="276" w:lineRule="auto"/>
              <w:rPr>
                <w:rFonts w:ascii="Times New Roman" w:eastAsia="Calibri" w:hAnsi="Times New Roman" w:cs="Times New Roman"/>
                <w:color w:val="000000"/>
                <w:sz w:val="28"/>
                <w:szCs w:val="28"/>
              </w:rPr>
            </w:pPr>
            <w:r w:rsidRPr="005B4396">
              <w:rPr>
                <w:rFonts w:ascii="Times New Roman" w:eastAsia="Calibri" w:hAnsi="Times New Roman" w:cs="Times New Roman"/>
                <w:color w:val="000000"/>
                <w:sz w:val="28"/>
                <w:szCs w:val="28"/>
              </w:rPr>
              <w:t>Самостійна робота з подальшим удосконаленням</w:t>
            </w:r>
          </w:p>
        </w:tc>
      </w:tr>
    </w:tbl>
    <w:p w:rsidR="005B4396" w:rsidRPr="00AF03B2" w:rsidRDefault="005B4396" w:rsidP="000102D2">
      <w:pPr>
        <w:spacing w:after="0" w:line="360" w:lineRule="auto"/>
        <w:jc w:val="center"/>
        <w:rPr>
          <w:rFonts w:ascii="Times New Roman" w:hAnsi="Times New Roman" w:cs="Times New Roman"/>
          <w:sz w:val="28"/>
          <w:szCs w:val="28"/>
        </w:rPr>
      </w:pPr>
    </w:p>
    <w:sectPr w:rsidR="005B4396" w:rsidRPr="00AF03B2" w:rsidSect="00954507">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AEB" w:rsidRDefault="00715AEB" w:rsidP="001A58A4">
      <w:pPr>
        <w:spacing w:after="0" w:line="240" w:lineRule="auto"/>
      </w:pPr>
      <w:r>
        <w:separator/>
      </w:r>
    </w:p>
  </w:endnote>
  <w:endnote w:type="continuationSeparator" w:id="0">
    <w:p w:rsidR="00715AEB" w:rsidRDefault="00715AEB" w:rsidP="001A5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AEB" w:rsidRDefault="00715AEB" w:rsidP="001A58A4">
      <w:pPr>
        <w:spacing w:after="0" w:line="240" w:lineRule="auto"/>
      </w:pPr>
      <w:r>
        <w:separator/>
      </w:r>
    </w:p>
  </w:footnote>
  <w:footnote w:type="continuationSeparator" w:id="0">
    <w:p w:rsidR="00715AEB" w:rsidRDefault="00715AEB" w:rsidP="001A5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92093"/>
      <w:docPartObj>
        <w:docPartGallery w:val="Page Numbers (Top of Page)"/>
        <w:docPartUnique/>
      </w:docPartObj>
    </w:sdtPr>
    <w:sdtEndPr/>
    <w:sdtContent>
      <w:p w:rsidR="00E81FD4" w:rsidRDefault="00E81FD4">
        <w:pPr>
          <w:pStyle w:val="a6"/>
          <w:jc w:val="right"/>
        </w:pPr>
        <w:r w:rsidRPr="0065359D">
          <w:rPr>
            <w:rFonts w:ascii="Times New Roman" w:hAnsi="Times New Roman" w:cs="Times New Roman"/>
            <w:sz w:val="28"/>
          </w:rPr>
          <w:fldChar w:fldCharType="begin"/>
        </w:r>
        <w:r w:rsidRPr="0065359D">
          <w:rPr>
            <w:rFonts w:ascii="Times New Roman" w:hAnsi="Times New Roman" w:cs="Times New Roman"/>
            <w:sz w:val="28"/>
          </w:rPr>
          <w:instrText>PAGE   \* MERGEFORMAT</w:instrText>
        </w:r>
        <w:r w:rsidRPr="0065359D">
          <w:rPr>
            <w:rFonts w:ascii="Times New Roman" w:hAnsi="Times New Roman" w:cs="Times New Roman"/>
            <w:sz w:val="28"/>
          </w:rPr>
          <w:fldChar w:fldCharType="separate"/>
        </w:r>
        <w:r w:rsidR="00C24CF3" w:rsidRPr="00C24CF3">
          <w:rPr>
            <w:rFonts w:ascii="Times New Roman" w:hAnsi="Times New Roman" w:cs="Times New Roman"/>
            <w:noProof/>
            <w:sz w:val="28"/>
            <w:lang w:val="ru-RU"/>
          </w:rPr>
          <w:t>78</w:t>
        </w:r>
        <w:r w:rsidRPr="0065359D">
          <w:rPr>
            <w:rFonts w:ascii="Times New Roman" w:hAnsi="Times New Roman" w:cs="Times New Roman"/>
            <w:sz w:val="28"/>
          </w:rPr>
          <w:fldChar w:fldCharType="end"/>
        </w:r>
      </w:p>
    </w:sdtContent>
  </w:sdt>
  <w:p w:rsidR="00E81FD4" w:rsidRDefault="00E81FD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24D5"/>
    <w:multiLevelType w:val="hybridMultilevel"/>
    <w:tmpl w:val="A65A36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221CE2"/>
    <w:multiLevelType w:val="multilevel"/>
    <w:tmpl w:val="84D42766"/>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68972A9"/>
    <w:multiLevelType w:val="multilevel"/>
    <w:tmpl w:val="2F5090B0"/>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16089B"/>
    <w:multiLevelType w:val="hybridMultilevel"/>
    <w:tmpl w:val="D340DF6C"/>
    <w:lvl w:ilvl="0" w:tplc="19DEDE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39438BC"/>
    <w:multiLevelType w:val="hybridMultilevel"/>
    <w:tmpl w:val="31923602"/>
    <w:lvl w:ilvl="0" w:tplc="DE3E77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409515C"/>
    <w:multiLevelType w:val="hybridMultilevel"/>
    <w:tmpl w:val="ED127E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6980515"/>
    <w:multiLevelType w:val="hybridMultilevel"/>
    <w:tmpl w:val="32ECF6D4"/>
    <w:lvl w:ilvl="0" w:tplc="E9145FBC">
      <w:start w:val="1"/>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6F077F"/>
    <w:multiLevelType w:val="multilevel"/>
    <w:tmpl w:val="02D061E4"/>
    <w:lvl w:ilvl="0">
      <w:start w:val="1"/>
      <w:numFmt w:val="decimal"/>
      <w:lvlText w:val="%1."/>
      <w:lvlJc w:val="left"/>
      <w:pPr>
        <w:ind w:left="1417" w:hanging="708"/>
      </w:pPr>
      <w:rPr>
        <w:rFonts w:hint="default"/>
        <w:b w:val="0"/>
      </w:rPr>
    </w:lvl>
    <w:lvl w:ilvl="1">
      <w:start w:val="5"/>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081330F"/>
    <w:multiLevelType w:val="hybridMultilevel"/>
    <w:tmpl w:val="9126CEA6"/>
    <w:lvl w:ilvl="0" w:tplc="4C085220">
      <w:start w:val="1"/>
      <w:numFmt w:val="decimal"/>
      <w:pStyle w:val="3"/>
      <w:lvlText w:val="%1."/>
      <w:lvlJc w:val="left"/>
      <w:pPr>
        <w:tabs>
          <w:tab w:val="num" w:pos="1260"/>
        </w:tabs>
        <w:ind w:left="1260" w:hanging="360"/>
      </w:pPr>
      <w:rPr>
        <w:rFonts w:ascii="Times New Roman" w:eastAsia="Times New Roman" w:hAnsi="Times New Roman" w:cs="Times New Roman"/>
      </w:rPr>
    </w:lvl>
    <w:lvl w:ilvl="1" w:tplc="72D4BE1E">
      <w:start w:val="1"/>
      <w:numFmt w:val="bullet"/>
      <w:lvlText w:val="•"/>
      <w:lvlJc w:val="left"/>
      <w:pPr>
        <w:tabs>
          <w:tab w:val="num" w:pos="1440"/>
        </w:tabs>
        <w:ind w:left="1440" w:hanging="360"/>
      </w:pPr>
      <w:rPr>
        <w:rFonts w:ascii="Arial" w:hAnsi="Arial" w:hint="default"/>
      </w:rPr>
    </w:lvl>
    <w:lvl w:ilvl="2" w:tplc="0ADE2874">
      <w:start w:val="1"/>
      <w:numFmt w:val="bullet"/>
      <w:lvlText w:val="•"/>
      <w:lvlJc w:val="left"/>
      <w:pPr>
        <w:tabs>
          <w:tab w:val="num" w:pos="2160"/>
        </w:tabs>
        <w:ind w:left="2160" w:hanging="360"/>
      </w:pPr>
      <w:rPr>
        <w:rFonts w:ascii="Arial" w:hAnsi="Arial" w:hint="default"/>
      </w:rPr>
    </w:lvl>
    <w:lvl w:ilvl="3" w:tplc="468E2BBE">
      <w:start w:val="1"/>
      <w:numFmt w:val="bullet"/>
      <w:lvlText w:val="•"/>
      <w:lvlJc w:val="left"/>
      <w:pPr>
        <w:tabs>
          <w:tab w:val="num" w:pos="2880"/>
        </w:tabs>
        <w:ind w:left="2880" w:hanging="360"/>
      </w:pPr>
      <w:rPr>
        <w:rFonts w:ascii="Arial" w:hAnsi="Arial" w:hint="default"/>
      </w:rPr>
    </w:lvl>
    <w:lvl w:ilvl="4" w:tplc="7F489238">
      <w:start w:val="1"/>
      <w:numFmt w:val="bullet"/>
      <w:lvlText w:val="•"/>
      <w:lvlJc w:val="left"/>
      <w:pPr>
        <w:tabs>
          <w:tab w:val="num" w:pos="3600"/>
        </w:tabs>
        <w:ind w:left="3600" w:hanging="360"/>
      </w:pPr>
      <w:rPr>
        <w:rFonts w:ascii="Arial" w:hAnsi="Arial" w:hint="default"/>
      </w:rPr>
    </w:lvl>
    <w:lvl w:ilvl="5" w:tplc="D6A051C4">
      <w:start w:val="1"/>
      <w:numFmt w:val="bullet"/>
      <w:lvlText w:val="•"/>
      <w:lvlJc w:val="left"/>
      <w:pPr>
        <w:tabs>
          <w:tab w:val="num" w:pos="4320"/>
        </w:tabs>
        <w:ind w:left="4320" w:hanging="360"/>
      </w:pPr>
      <w:rPr>
        <w:rFonts w:ascii="Arial" w:hAnsi="Arial" w:hint="default"/>
      </w:rPr>
    </w:lvl>
    <w:lvl w:ilvl="6" w:tplc="2CF0590A">
      <w:start w:val="1"/>
      <w:numFmt w:val="bullet"/>
      <w:lvlText w:val="•"/>
      <w:lvlJc w:val="left"/>
      <w:pPr>
        <w:tabs>
          <w:tab w:val="num" w:pos="5040"/>
        </w:tabs>
        <w:ind w:left="5040" w:hanging="360"/>
      </w:pPr>
      <w:rPr>
        <w:rFonts w:ascii="Arial" w:hAnsi="Arial" w:hint="default"/>
      </w:rPr>
    </w:lvl>
    <w:lvl w:ilvl="7" w:tplc="46BE4B80">
      <w:start w:val="1"/>
      <w:numFmt w:val="bullet"/>
      <w:lvlText w:val="•"/>
      <w:lvlJc w:val="left"/>
      <w:pPr>
        <w:tabs>
          <w:tab w:val="num" w:pos="5760"/>
        </w:tabs>
        <w:ind w:left="5760" w:hanging="360"/>
      </w:pPr>
      <w:rPr>
        <w:rFonts w:ascii="Arial" w:hAnsi="Arial" w:hint="default"/>
      </w:rPr>
    </w:lvl>
    <w:lvl w:ilvl="8" w:tplc="EC704808">
      <w:start w:val="1"/>
      <w:numFmt w:val="bullet"/>
      <w:lvlText w:val="•"/>
      <w:lvlJc w:val="left"/>
      <w:pPr>
        <w:tabs>
          <w:tab w:val="num" w:pos="6480"/>
        </w:tabs>
        <w:ind w:left="6480" w:hanging="360"/>
      </w:pPr>
      <w:rPr>
        <w:rFonts w:ascii="Arial" w:hAnsi="Arial" w:hint="default"/>
      </w:rPr>
    </w:lvl>
  </w:abstractNum>
  <w:abstractNum w:abstractNumId="9" w15:restartNumberingAfterBreak="0">
    <w:nsid w:val="227D47DA"/>
    <w:multiLevelType w:val="hybridMultilevel"/>
    <w:tmpl w:val="952E6E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4E35F6E"/>
    <w:multiLevelType w:val="hybridMultilevel"/>
    <w:tmpl w:val="D160F8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CE7AB5"/>
    <w:multiLevelType w:val="hybridMultilevel"/>
    <w:tmpl w:val="8AB860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76D3BD6"/>
    <w:multiLevelType w:val="hybridMultilevel"/>
    <w:tmpl w:val="7430BF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14025F5"/>
    <w:multiLevelType w:val="multilevel"/>
    <w:tmpl w:val="18921B16"/>
    <w:lvl w:ilvl="0">
      <w:start w:val="1"/>
      <w:numFmt w:val="decimal"/>
      <w:lvlText w:val="%1."/>
      <w:lvlJc w:val="left"/>
      <w:pPr>
        <w:ind w:left="1140" w:hanging="3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14" w15:restartNumberingAfterBreak="0">
    <w:nsid w:val="347816CE"/>
    <w:multiLevelType w:val="hybridMultilevel"/>
    <w:tmpl w:val="402E9C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3F25F83"/>
    <w:multiLevelType w:val="hybridMultilevel"/>
    <w:tmpl w:val="F98896B6"/>
    <w:lvl w:ilvl="0" w:tplc="EC66BAD0">
      <w:start w:val="3"/>
      <w:numFmt w:val="bullet"/>
      <w:lvlText w:val="-"/>
      <w:lvlJc w:val="left"/>
      <w:pPr>
        <w:ind w:left="638" w:hanging="360"/>
      </w:pPr>
      <w:rPr>
        <w:rFonts w:ascii="Times New Roman" w:eastAsia="Calibri" w:hAnsi="Times New Roman" w:cs="Times New Roman" w:hint="default"/>
      </w:rPr>
    </w:lvl>
    <w:lvl w:ilvl="1" w:tplc="04090003" w:tentative="1">
      <w:start w:val="1"/>
      <w:numFmt w:val="bullet"/>
      <w:lvlText w:val="o"/>
      <w:lvlJc w:val="left"/>
      <w:pPr>
        <w:ind w:left="1358" w:hanging="360"/>
      </w:pPr>
      <w:rPr>
        <w:rFonts w:ascii="Courier New" w:hAnsi="Courier New" w:cs="Courier New" w:hint="default"/>
      </w:rPr>
    </w:lvl>
    <w:lvl w:ilvl="2" w:tplc="04090005" w:tentative="1">
      <w:start w:val="1"/>
      <w:numFmt w:val="bullet"/>
      <w:lvlText w:val=""/>
      <w:lvlJc w:val="left"/>
      <w:pPr>
        <w:ind w:left="2078" w:hanging="360"/>
      </w:pPr>
      <w:rPr>
        <w:rFonts w:ascii="Wingdings" w:hAnsi="Wingdings" w:hint="default"/>
      </w:rPr>
    </w:lvl>
    <w:lvl w:ilvl="3" w:tplc="04090001" w:tentative="1">
      <w:start w:val="1"/>
      <w:numFmt w:val="bullet"/>
      <w:lvlText w:val=""/>
      <w:lvlJc w:val="left"/>
      <w:pPr>
        <w:ind w:left="2798" w:hanging="360"/>
      </w:pPr>
      <w:rPr>
        <w:rFonts w:ascii="Symbol" w:hAnsi="Symbol" w:hint="default"/>
      </w:rPr>
    </w:lvl>
    <w:lvl w:ilvl="4" w:tplc="04090003" w:tentative="1">
      <w:start w:val="1"/>
      <w:numFmt w:val="bullet"/>
      <w:lvlText w:val="o"/>
      <w:lvlJc w:val="left"/>
      <w:pPr>
        <w:ind w:left="3518" w:hanging="360"/>
      </w:pPr>
      <w:rPr>
        <w:rFonts w:ascii="Courier New" w:hAnsi="Courier New" w:cs="Courier New" w:hint="default"/>
      </w:rPr>
    </w:lvl>
    <w:lvl w:ilvl="5" w:tplc="04090005" w:tentative="1">
      <w:start w:val="1"/>
      <w:numFmt w:val="bullet"/>
      <w:lvlText w:val=""/>
      <w:lvlJc w:val="left"/>
      <w:pPr>
        <w:ind w:left="4238" w:hanging="360"/>
      </w:pPr>
      <w:rPr>
        <w:rFonts w:ascii="Wingdings" w:hAnsi="Wingdings" w:hint="default"/>
      </w:rPr>
    </w:lvl>
    <w:lvl w:ilvl="6" w:tplc="04090001" w:tentative="1">
      <w:start w:val="1"/>
      <w:numFmt w:val="bullet"/>
      <w:lvlText w:val=""/>
      <w:lvlJc w:val="left"/>
      <w:pPr>
        <w:ind w:left="4958" w:hanging="360"/>
      </w:pPr>
      <w:rPr>
        <w:rFonts w:ascii="Symbol" w:hAnsi="Symbol" w:hint="default"/>
      </w:rPr>
    </w:lvl>
    <w:lvl w:ilvl="7" w:tplc="04090003" w:tentative="1">
      <w:start w:val="1"/>
      <w:numFmt w:val="bullet"/>
      <w:lvlText w:val="o"/>
      <w:lvlJc w:val="left"/>
      <w:pPr>
        <w:ind w:left="5678" w:hanging="360"/>
      </w:pPr>
      <w:rPr>
        <w:rFonts w:ascii="Courier New" w:hAnsi="Courier New" w:cs="Courier New" w:hint="default"/>
      </w:rPr>
    </w:lvl>
    <w:lvl w:ilvl="8" w:tplc="04090005" w:tentative="1">
      <w:start w:val="1"/>
      <w:numFmt w:val="bullet"/>
      <w:lvlText w:val=""/>
      <w:lvlJc w:val="left"/>
      <w:pPr>
        <w:ind w:left="6398" w:hanging="360"/>
      </w:pPr>
      <w:rPr>
        <w:rFonts w:ascii="Wingdings" w:hAnsi="Wingdings" w:hint="default"/>
      </w:rPr>
    </w:lvl>
  </w:abstractNum>
  <w:abstractNum w:abstractNumId="16" w15:restartNumberingAfterBreak="0">
    <w:nsid w:val="48937BEC"/>
    <w:multiLevelType w:val="multilevel"/>
    <w:tmpl w:val="D6A6334E"/>
    <w:lvl w:ilvl="0">
      <w:start w:val="1"/>
      <w:numFmt w:val="decimal"/>
      <w:lvlText w:val="%1."/>
      <w:lvlJc w:val="left"/>
      <w:pPr>
        <w:ind w:left="720" w:hanging="360"/>
      </w:pPr>
      <w:rPr>
        <w:rFonts w:hint="default"/>
      </w:rPr>
    </w:lvl>
    <w:lvl w:ilvl="1">
      <w:start w:val="6"/>
      <w:numFmt w:val="decimal"/>
      <w:isLgl/>
      <w:lvlText w:val="%1.%2."/>
      <w:lvlJc w:val="left"/>
      <w:pPr>
        <w:ind w:left="2149" w:hanging="72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647" w:hanging="108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7145" w:hanging="1440"/>
      </w:pPr>
      <w:rPr>
        <w:rFonts w:hint="default"/>
      </w:rPr>
    </w:lvl>
    <w:lvl w:ilvl="6">
      <w:start w:val="1"/>
      <w:numFmt w:val="decimal"/>
      <w:isLgl/>
      <w:lvlText w:val="%1.%2.%3.%4.%5.%6.%7."/>
      <w:lvlJc w:val="left"/>
      <w:pPr>
        <w:ind w:left="8574" w:hanging="1800"/>
      </w:pPr>
      <w:rPr>
        <w:rFonts w:hint="default"/>
      </w:rPr>
    </w:lvl>
    <w:lvl w:ilvl="7">
      <w:start w:val="1"/>
      <w:numFmt w:val="decimal"/>
      <w:isLgl/>
      <w:lvlText w:val="%1.%2.%3.%4.%5.%6.%7.%8."/>
      <w:lvlJc w:val="left"/>
      <w:pPr>
        <w:ind w:left="9643" w:hanging="1800"/>
      </w:pPr>
      <w:rPr>
        <w:rFonts w:hint="default"/>
      </w:rPr>
    </w:lvl>
    <w:lvl w:ilvl="8">
      <w:start w:val="1"/>
      <w:numFmt w:val="decimal"/>
      <w:isLgl/>
      <w:lvlText w:val="%1.%2.%3.%4.%5.%6.%7.%8.%9."/>
      <w:lvlJc w:val="left"/>
      <w:pPr>
        <w:ind w:left="11072" w:hanging="2160"/>
      </w:pPr>
      <w:rPr>
        <w:rFonts w:hint="default"/>
      </w:rPr>
    </w:lvl>
  </w:abstractNum>
  <w:abstractNum w:abstractNumId="17" w15:restartNumberingAfterBreak="0">
    <w:nsid w:val="49865CB5"/>
    <w:multiLevelType w:val="hybridMultilevel"/>
    <w:tmpl w:val="709EDE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B640AAE"/>
    <w:multiLevelType w:val="hybridMultilevel"/>
    <w:tmpl w:val="D41600F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7824DE5"/>
    <w:multiLevelType w:val="hybridMultilevel"/>
    <w:tmpl w:val="25CE92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99319F6"/>
    <w:multiLevelType w:val="hybridMultilevel"/>
    <w:tmpl w:val="61B0FF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9DE5DDB"/>
    <w:multiLevelType w:val="hybridMultilevel"/>
    <w:tmpl w:val="BD7EFB44"/>
    <w:lvl w:ilvl="0" w:tplc="95984BC2">
      <w:start w:val="24"/>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2" w15:restartNumberingAfterBreak="0">
    <w:nsid w:val="5EF811AA"/>
    <w:multiLevelType w:val="hybridMultilevel"/>
    <w:tmpl w:val="D4DEEC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F200C97"/>
    <w:multiLevelType w:val="hybridMultilevel"/>
    <w:tmpl w:val="5B30B5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F6D238D"/>
    <w:multiLevelType w:val="hybridMultilevel"/>
    <w:tmpl w:val="123CEDC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602E0469"/>
    <w:multiLevelType w:val="hybridMultilevel"/>
    <w:tmpl w:val="C826FF8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6" w15:restartNumberingAfterBreak="0">
    <w:nsid w:val="61140EE0"/>
    <w:multiLevelType w:val="hybridMultilevel"/>
    <w:tmpl w:val="9836EACE"/>
    <w:lvl w:ilvl="0" w:tplc="C16CE13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19B3A92"/>
    <w:multiLevelType w:val="hybridMultilevel"/>
    <w:tmpl w:val="AD32EC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5826CDD"/>
    <w:multiLevelType w:val="hybridMultilevel"/>
    <w:tmpl w:val="6338C15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74E6C9C"/>
    <w:multiLevelType w:val="hybridMultilevel"/>
    <w:tmpl w:val="829870B8"/>
    <w:lvl w:ilvl="0" w:tplc="7A3EFB62">
      <w:start w:val="2"/>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AD37152"/>
    <w:multiLevelType w:val="hybridMultilevel"/>
    <w:tmpl w:val="A56E1B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B1B2E74"/>
    <w:multiLevelType w:val="hybridMultilevel"/>
    <w:tmpl w:val="A8C061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BD21F56"/>
    <w:multiLevelType w:val="hybridMultilevel"/>
    <w:tmpl w:val="C4580C30"/>
    <w:lvl w:ilvl="0" w:tplc="ECD8AC2C">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3" w15:restartNumberingAfterBreak="0">
    <w:nsid w:val="6CE15198"/>
    <w:multiLevelType w:val="hybridMultilevel"/>
    <w:tmpl w:val="3EC0C4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F1B3587"/>
    <w:multiLevelType w:val="hybridMultilevel"/>
    <w:tmpl w:val="18921B16"/>
    <w:lvl w:ilvl="0" w:tplc="572EDD9A">
      <w:start w:val="1"/>
      <w:numFmt w:val="decimal"/>
      <w:lvlText w:val="%1."/>
      <w:lvlJc w:val="left"/>
      <w:pPr>
        <w:ind w:left="1140" w:hanging="360"/>
      </w:pPr>
      <w:rPr>
        <w:rFonts w:hint="default"/>
      </w:rPr>
    </w:lvl>
    <w:lvl w:ilvl="1" w:tplc="04220019" w:tentative="1">
      <w:start w:val="1"/>
      <w:numFmt w:val="lowerLetter"/>
      <w:lvlText w:val="%2."/>
      <w:lvlJc w:val="left"/>
      <w:pPr>
        <w:ind w:left="1860" w:hanging="360"/>
      </w:pPr>
    </w:lvl>
    <w:lvl w:ilvl="2" w:tplc="0422001B" w:tentative="1">
      <w:start w:val="1"/>
      <w:numFmt w:val="lowerRoman"/>
      <w:lvlText w:val="%3."/>
      <w:lvlJc w:val="right"/>
      <w:pPr>
        <w:ind w:left="2580" w:hanging="180"/>
      </w:pPr>
    </w:lvl>
    <w:lvl w:ilvl="3" w:tplc="0422000F" w:tentative="1">
      <w:start w:val="1"/>
      <w:numFmt w:val="decimal"/>
      <w:lvlText w:val="%4."/>
      <w:lvlJc w:val="left"/>
      <w:pPr>
        <w:ind w:left="3300" w:hanging="360"/>
      </w:pPr>
    </w:lvl>
    <w:lvl w:ilvl="4" w:tplc="04220019" w:tentative="1">
      <w:start w:val="1"/>
      <w:numFmt w:val="lowerLetter"/>
      <w:lvlText w:val="%5."/>
      <w:lvlJc w:val="left"/>
      <w:pPr>
        <w:ind w:left="4020" w:hanging="360"/>
      </w:pPr>
    </w:lvl>
    <w:lvl w:ilvl="5" w:tplc="0422001B" w:tentative="1">
      <w:start w:val="1"/>
      <w:numFmt w:val="lowerRoman"/>
      <w:lvlText w:val="%6."/>
      <w:lvlJc w:val="right"/>
      <w:pPr>
        <w:ind w:left="4740" w:hanging="180"/>
      </w:pPr>
    </w:lvl>
    <w:lvl w:ilvl="6" w:tplc="0422000F" w:tentative="1">
      <w:start w:val="1"/>
      <w:numFmt w:val="decimal"/>
      <w:lvlText w:val="%7."/>
      <w:lvlJc w:val="left"/>
      <w:pPr>
        <w:ind w:left="5460" w:hanging="360"/>
      </w:pPr>
    </w:lvl>
    <w:lvl w:ilvl="7" w:tplc="04220019" w:tentative="1">
      <w:start w:val="1"/>
      <w:numFmt w:val="lowerLetter"/>
      <w:lvlText w:val="%8."/>
      <w:lvlJc w:val="left"/>
      <w:pPr>
        <w:ind w:left="6180" w:hanging="360"/>
      </w:pPr>
    </w:lvl>
    <w:lvl w:ilvl="8" w:tplc="0422001B" w:tentative="1">
      <w:start w:val="1"/>
      <w:numFmt w:val="lowerRoman"/>
      <w:lvlText w:val="%9."/>
      <w:lvlJc w:val="right"/>
      <w:pPr>
        <w:ind w:left="6900" w:hanging="180"/>
      </w:pPr>
    </w:lvl>
  </w:abstractNum>
  <w:abstractNum w:abstractNumId="35" w15:restartNumberingAfterBreak="0">
    <w:nsid w:val="7217235C"/>
    <w:multiLevelType w:val="hybridMultilevel"/>
    <w:tmpl w:val="817CF7B2"/>
    <w:lvl w:ilvl="0" w:tplc="A3C0839E">
      <w:start w:val="1"/>
      <w:numFmt w:val="decimal"/>
      <w:pStyle w:val="a"/>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2A03DF5"/>
    <w:multiLevelType w:val="hybridMultilevel"/>
    <w:tmpl w:val="005E6F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9161F32"/>
    <w:multiLevelType w:val="hybridMultilevel"/>
    <w:tmpl w:val="A3C89AA0"/>
    <w:lvl w:ilvl="0" w:tplc="DE8AE5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7A167984"/>
    <w:multiLevelType w:val="hybridMultilevel"/>
    <w:tmpl w:val="16A897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B5F4C48"/>
    <w:multiLevelType w:val="hybridMultilevel"/>
    <w:tmpl w:val="530A2F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D160267"/>
    <w:multiLevelType w:val="hybridMultilevel"/>
    <w:tmpl w:val="AD7268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2"/>
  </w:num>
  <w:num w:numId="2">
    <w:abstractNumId w:val="10"/>
  </w:num>
  <w:num w:numId="3">
    <w:abstractNumId w:val="7"/>
  </w:num>
  <w:num w:numId="4">
    <w:abstractNumId w:val="40"/>
  </w:num>
  <w:num w:numId="5">
    <w:abstractNumId w:val="19"/>
  </w:num>
  <w:num w:numId="6">
    <w:abstractNumId w:val="18"/>
  </w:num>
  <w:num w:numId="7">
    <w:abstractNumId w:val="28"/>
  </w:num>
  <w:num w:numId="8">
    <w:abstractNumId w:val="9"/>
  </w:num>
  <w:num w:numId="9">
    <w:abstractNumId w:val="23"/>
  </w:num>
  <w:num w:numId="10">
    <w:abstractNumId w:val="14"/>
  </w:num>
  <w:num w:numId="11">
    <w:abstractNumId w:val="11"/>
  </w:num>
  <w:num w:numId="12">
    <w:abstractNumId w:val="31"/>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7"/>
  </w:num>
  <w:num w:numId="16">
    <w:abstractNumId w:val="12"/>
  </w:num>
  <w:num w:numId="17">
    <w:abstractNumId w:val="26"/>
  </w:num>
  <w:num w:numId="18">
    <w:abstractNumId w:val="17"/>
  </w:num>
  <w:num w:numId="19">
    <w:abstractNumId w:val="36"/>
  </w:num>
  <w:num w:numId="20">
    <w:abstractNumId w:val="39"/>
  </w:num>
  <w:num w:numId="21">
    <w:abstractNumId w:val="0"/>
  </w:num>
  <w:num w:numId="22">
    <w:abstractNumId w:val="5"/>
  </w:num>
  <w:num w:numId="23">
    <w:abstractNumId w:val="30"/>
  </w:num>
  <w:num w:numId="24">
    <w:abstractNumId w:val="33"/>
  </w:num>
  <w:num w:numId="25">
    <w:abstractNumId w:val="35"/>
  </w:num>
  <w:num w:numId="26">
    <w:abstractNumId w:val="15"/>
  </w:num>
  <w:num w:numId="27">
    <w:abstractNumId w:val="16"/>
  </w:num>
  <w:num w:numId="28">
    <w:abstractNumId w:val="22"/>
  </w:num>
  <w:num w:numId="29">
    <w:abstractNumId w:val="24"/>
  </w:num>
  <w:num w:numId="30">
    <w:abstractNumId w:val="3"/>
  </w:num>
  <w:num w:numId="31">
    <w:abstractNumId w:val="34"/>
  </w:num>
  <w:num w:numId="32">
    <w:abstractNumId w:val="13"/>
  </w:num>
  <w:num w:numId="33">
    <w:abstractNumId w:val="3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
  </w:num>
  <w:num w:numId="37">
    <w:abstractNumId w:val="1"/>
  </w:num>
  <w:num w:numId="38">
    <w:abstractNumId w:val="4"/>
  </w:num>
  <w:num w:numId="39">
    <w:abstractNumId w:val="25"/>
  </w:num>
  <w:num w:numId="40">
    <w:abstractNumId w:val="8"/>
  </w:num>
  <w:num w:numId="41">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139"/>
    <w:rsid w:val="0000491C"/>
    <w:rsid w:val="00005F82"/>
    <w:rsid w:val="000102D2"/>
    <w:rsid w:val="000106F7"/>
    <w:rsid w:val="000221BB"/>
    <w:rsid w:val="00025ACB"/>
    <w:rsid w:val="00042C2A"/>
    <w:rsid w:val="00062B26"/>
    <w:rsid w:val="00077E9A"/>
    <w:rsid w:val="000900CD"/>
    <w:rsid w:val="00094A95"/>
    <w:rsid w:val="000B150B"/>
    <w:rsid w:val="000B438F"/>
    <w:rsid w:val="000C04DA"/>
    <w:rsid w:val="000C5F5F"/>
    <w:rsid w:val="000E0E54"/>
    <w:rsid w:val="000E15C1"/>
    <w:rsid w:val="000E5260"/>
    <w:rsid w:val="001056D4"/>
    <w:rsid w:val="0011353B"/>
    <w:rsid w:val="00135610"/>
    <w:rsid w:val="00137B51"/>
    <w:rsid w:val="0014059F"/>
    <w:rsid w:val="001422FB"/>
    <w:rsid w:val="001823B7"/>
    <w:rsid w:val="001A58A4"/>
    <w:rsid w:val="001B4251"/>
    <w:rsid w:val="001D2D46"/>
    <w:rsid w:val="001F60D0"/>
    <w:rsid w:val="00201076"/>
    <w:rsid w:val="00206BBA"/>
    <w:rsid w:val="00233139"/>
    <w:rsid w:val="00241C54"/>
    <w:rsid w:val="00284929"/>
    <w:rsid w:val="002B1AEE"/>
    <w:rsid w:val="002D35AD"/>
    <w:rsid w:val="002D491A"/>
    <w:rsid w:val="002E7040"/>
    <w:rsid w:val="00382AF4"/>
    <w:rsid w:val="0038307E"/>
    <w:rsid w:val="003831D2"/>
    <w:rsid w:val="00384CA8"/>
    <w:rsid w:val="00393E40"/>
    <w:rsid w:val="003B7043"/>
    <w:rsid w:val="003C102D"/>
    <w:rsid w:val="003D357A"/>
    <w:rsid w:val="003D7B9A"/>
    <w:rsid w:val="003E132D"/>
    <w:rsid w:val="00420B0F"/>
    <w:rsid w:val="0042138F"/>
    <w:rsid w:val="00442B24"/>
    <w:rsid w:val="00444978"/>
    <w:rsid w:val="0046473B"/>
    <w:rsid w:val="004722DB"/>
    <w:rsid w:val="004727E4"/>
    <w:rsid w:val="004738EB"/>
    <w:rsid w:val="0047486C"/>
    <w:rsid w:val="004A4E48"/>
    <w:rsid w:val="004A7FD3"/>
    <w:rsid w:val="004B188F"/>
    <w:rsid w:val="00506E42"/>
    <w:rsid w:val="0051401D"/>
    <w:rsid w:val="00520CC3"/>
    <w:rsid w:val="00521C38"/>
    <w:rsid w:val="00530F21"/>
    <w:rsid w:val="00536858"/>
    <w:rsid w:val="00536DEC"/>
    <w:rsid w:val="00540781"/>
    <w:rsid w:val="0054140A"/>
    <w:rsid w:val="0057062E"/>
    <w:rsid w:val="00573248"/>
    <w:rsid w:val="00573A38"/>
    <w:rsid w:val="00587651"/>
    <w:rsid w:val="00590F28"/>
    <w:rsid w:val="005A10CE"/>
    <w:rsid w:val="005B2D69"/>
    <w:rsid w:val="005B4396"/>
    <w:rsid w:val="005C30C5"/>
    <w:rsid w:val="005D5730"/>
    <w:rsid w:val="005E4A9B"/>
    <w:rsid w:val="005F2E64"/>
    <w:rsid w:val="00616BAC"/>
    <w:rsid w:val="006355AF"/>
    <w:rsid w:val="0064183E"/>
    <w:rsid w:val="00652A44"/>
    <w:rsid w:val="0065359D"/>
    <w:rsid w:val="006568A1"/>
    <w:rsid w:val="00680FB7"/>
    <w:rsid w:val="00690AA6"/>
    <w:rsid w:val="006B37A5"/>
    <w:rsid w:val="006B698E"/>
    <w:rsid w:val="006C014D"/>
    <w:rsid w:val="006C3380"/>
    <w:rsid w:val="006C52F5"/>
    <w:rsid w:val="00715AEB"/>
    <w:rsid w:val="007537AA"/>
    <w:rsid w:val="007678CB"/>
    <w:rsid w:val="0077689F"/>
    <w:rsid w:val="00780594"/>
    <w:rsid w:val="00792529"/>
    <w:rsid w:val="00794717"/>
    <w:rsid w:val="007A25B6"/>
    <w:rsid w:val="007A2BAC"/>
    <w:rsid w:val="007B013E"/>
    <w:rsid w:val="007B3EE3"/>
    <w:rsid w:val="007F2767"/>
    <w:rsid w:val="00800104"/>
    <w:rsid w:val="008026F0"/>
    <w:rsid w:val="008458D8"/>
    <w:rsid w:val="00853041"/>
    <w:rsid w:val="008645C8"/>
    <w:rsid w:val="00873C35"/>
    <w:rsid w:val="008928B7"/>
    <w:rsid w:val="00893330"/>
    <w:rsid w:val="0089628C"/>
    <w:rsid w:val="008B40B8"/>
    <w:rsid w:val="008C1633"/>
    <w:rsid w:val="008C3FD2"/>
    <w:rsid w:val="00900BF4"/>
    <w:rsid w:val="009170D0"/>
    <w:rsid w:val="00926F64"/>
    <w:rsid w:val="009349ED"/>
    <w:rsid w:val="00945079"/>
    <w:rsid w:val="00954507"/>
    <w:rsid w:val="00961BE7"/>
    <w:rsid w:val="00962C35"/>
    <w:rsid w:val="00974E57"/>
    <w:rsid w:val="009A1E3F"/>
    <w:rsid w:val="009C40A4"/>
    <w:rsid w:val="009E01BA"/>
    <w:rsid w:val="00A24575"/>
    <w:rsid w:val="00A27B67"/>
    <w:rsid w:val="00A421E4"/>
    <w:rsid w:val="00A42EBE"/>
    <w:rsid w:val="00A46DCE"/>
    <w:rsid w:val="00A54A5B"/>
    <w:rsid w:val="00A655F0"/>
    <w:rsid w:val="00A87838"/>
    <w:rsid w:val="00A92F6E"/>
    <w:rsid w:val="00AB299D"/>
    <w:rsid w:val="00AC472A"/>
    <w:rsid w:val="00AD6B1D"/>
    <w:rsid w:val="00AD7EB2"/>
    <w:rsid w:val="00AE61D0"/>
    <w:rsid w:val="00AF03B2"/>
    <w:rsid w:val="00B168D2"/>
    <w:rsid w:val="00B17DB2"/>
    <w:rsid w:val="00B2019F"/>
    <w:rsid w:val="00B238F3"/>
    <w:rsid w:val="00B4628A"/>
    <w:rsid w:val="00B47C0D"/>
    <w:rsid w:val="00B621DF"/>
    <w:rsid w:val="00BC2985"/>
    <w:rsid w:val="00BC4943"/>
    <w:rsid w:val="00C05612"/>
    <w:rsid w:val="00C24CF3"/>
    <w:rsid w:val="00C27FB7"/>
    <w:rsid w:val="00C54FD6"/>
    <w:rsid w:val="00C5553D"/>
    <w:rsid w:val="00C55755"/>
    <w:rsid w:val="00C61816"/>
    <w:rsid w:val="00C7097C"/>
    <w:rsid w:val="00C833B3"/>
    <w:rsid w:val="00C9468E"/>
    <w:rsid w:val="00CC3780"/>
    <w:rsid w:val="00CD12E2"/>
    <w:rsid w:val="00CE141F"/>
    <w:rsid w:val="00CE3D8E"/>
    <w:rsid w:val="00D14BBF"/>
    <w:rsid w:val="00D17CA0"/>
    <w:rsid w:val="00D2759A"/>
    <w:rsid w:val="00D3091F"/>
    <w:rsid w:val="00D3722D"/>
    <w:rsid w:val="00D61CF0"/>
    <w:rsid w:val="00D62B6F"/>
    <w:rsid w:val="00D65A87"/>
    <w:rsid w:val="00DC7E47"/>
    <w:rsid w:val="00DD3D8A"/>
    <w:rsid w:val="00DD7376"/>
    <w:rsid w:val="00DE2051"/>
    <w:rsid w:val="00DF59BD"/>
    <w:rsid w:val="00E2427D"/>
    <w:rsid w:val="00E36F11"/>
    <w:rsid w:val="00E40F08"/>
    <w:rsid w:val="00E62D17"/>
    <w:rsid w:val="00E73D7E"/>
    <w:rsid w:val="00E80A46"/>
    <w:rsid w:val="00E81FD4"/>
    <w:rsid w:val="00E86CE9"/>
    <w:rsid w:val="00E94F5C"/>
    <w:rsid w:val="00EB663A"/>
    <w:rsid w:val="00ED2941"/>
    <w:rsid w:val="00EE5DCD"/>
    <w:rsid w:val="00F113CA"/>
    <w:rsid w:val="00F37B8C"/>
    <w:rsid w:val="00F74F59"/>
    <w:rsid w:val="00F81DAA"/>
    <w:rsid w:val="00F82422"/>
    <w:rsid w:val="00FA37CE"/>
    <w:rsid w:val="00FC05D9"/>
    <w:rsid w:val="00FC2116"/>
    <w:rsid w:val="00FD31E0"/>
    <w:rsid w:val="00FD4C24"/>
    <w:rsid w:val="00FE2C88"/>
    <w:rsid w:val="00FE36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7965C4-A9FA-4224-9C1B-F33C0342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31E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1">
    <w:name w:val="Сетка таблицы1"/>
    <w:basedOn w:val="a2"/>
    <w:next w:val="a4"/>
    <w:uiPriority w:val="59"/>
    <w:rsid w:val="00233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2"/>
    <w:uiPriority w:val="39"/>
    <w:rsid w:val="00233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9349ED"/>
    <w:rPr>
      <w:color w:val="0563C1" w:themeColor="hyperlink"/>
      <w:u w:val="single"/>
    </w:rPr>
  </w:style>
  <w:style w:type="table" w:customStyle="1" w:styleId="2">
    <w:name w:val="Сетка таблицы2"/>
    <w:basedOn w:val="a2"/>
    <w:next w:val="a4"/>
    <w:uiPriority w:val="39"/>
    <w:rsid w:val="00AE6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unhideWhenUsed/>
    <w:rsid w:val="001A58A4"/>
    <w:pPr>
      <w:tabs>
        <w:tab w:val="center" w:pos="4819"/>
        <w:tab w:val="right" w:pos="9639"/>
      </w:tabs>
      <w:spacing w:after="0" w:line="240" w:lineRule="auto"/>
    </w:pPr>
  </w:style>
  <w:style w:type="character" w:customStyle="1" w:styleId="a7">
    <w:name w:val="Верхний колонтитул Знак"/>
    <w:basedOn w:val="a1"/>
    <w:link w:val="a6"/>
    <w:uiPriority w:val="99"/>
    <w:rsid w:val="001A58A4"/>
  </w:style>
  <w:style w:type="paragraph" w:styleId="a8">
    <w:name w:val="footer"/>
    <w:basedOn w:val="a0"/>
    <w:link w:val="a9"/>
    <w:uiPriority w:val="99"/>
    <w:unhideWhenUsed/>
    <w:rsid w:val="001A58A4"/>
    <w:pPr>
      <w:tabs>
        <w:tab w:val="center" w:pos="4819"/>
        <w:tab w:val="right" w:pos="9639"/>
      </w:tabs>
      <w:spacing w:after="0" w:line="240" w:lineRule="auto"/>
    </w:pPr>
  </w:style>
  <w:style w:type="character" w:customStyle="1" w:styleId="a9">
    <w:name w:val="Нижний колонтитул Знак"/>
    <w:basedOn w:val="a1"/>
    <w:link w:val="a8"/>
    <w:uiPriority w:val="99"/>
    <w:rsid w:val="001A58A4"/>
  </w:style>
  <w:style w:type="paragraph" w:styleId="aa">
    <w:name w:val="List Paragraph"/>
    <w:basedOn w:val="a0"/>
    <w:uiPriority w:val="34"/>
    <w:qFormat/>
    <w:rsid w:val="0011353B"/>
    <w:pPr>
      <w:ind w:left="720"/>
      <w:contextualSpacing/>
    </w:pPr>
  </w:style>
  <w:style w:type="paragraph" w:customStyle="1" w:styleId="10">
    <w:name w:val="Без интервала1"/>
    <w:link w:val="ab"/>
    <w:uiPriority w:val="1"/>
    <w:rsid w:val="00E94F5C"/>
    <w:rPr>
      <w:rFonts w:ascii="Calibri" w:eastAsia="Calibri" w:hAnsi="Calibri" w:cs="Times New Roman"/>
      <w:sz w:val="20"/>
      <w:szCs w:val="20"/>
      <w:lang w:val="ru-RU" w:eastAsia="ru-RU"/>
    </w:rPr>
  </w:style>
  <w:style w:type="character" w:customStyle="1" w:styleId="ab">
    <w:name w:val="Без интервала Знак"/>
    <w:link w:val="10"/>
    <w:uiPriority w:val="1"/>
    <w:rsid w:val="00E94F5C"/>
    <w:rPr>
      <w:rFonts w:ascii="Calibri" w:eastAsia="Calibri" w:hAnsi="Calibri" w:cs="Times New Roman"/>
      <w:sz w:val="20"/>
      <w:szCs w:val="20"/>
      <w:lang w:val="ru-RU" w:eastAsia="ru-RU"/>
    </w:rPr>
  </w:style>
  <w:style w:type="numbering" w:customStyle="1" w:styleId="11">
    <w:name w:val="Нет списка1"/>
    <w:next w:val="a3"/>
    <w:uiPriority w:val="99"/>
    <w:semiHidden/>
    <w:unhideWhenUsed/>
    <w:rsid w:val="009170D0"/>
  </w:style>
  <w:style w:type="paragraph" w:customStyle="1" w:styleId="Default">
    <w:name w:val="Default"/>
    <w:rsid w:val="009170D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0">
    <w:name w:val="Сетка таблицы3"/>
    <w:basedOn w:val="a2"/>
    <w:next w:val="a4"/>
    <w:uiPriority w:val="59"/>
    <w:rsid w:val="00917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выноски1"/>
    <w:basedOn w:val="a0"/>
    <w:next w:val="ac"/>
    <w:link w:val="ad"/>
    <w:uiPriority w:val="99"/>
    <w:semiHidden/>
    <w:unhideWhenUsed/>
    <w:rsid w:val="009170D0"/>
    <w:pPr>
      <w:spacing w:after="0" w:line="240" w:lineRule="auto"/>
    </w:pPr>
    <w:rPr>
      <w:rFonts w:ascii="Tahoma" w:hAnsi="Tahoma" w:cs="Tahoma"/>
      <w:sz w:val="16"/>
      <w:szCs w:val="16"/>
    </w:rPr>
  </w:style>
  <w:style w:type="character" w:customStyle="1" w:styleId="ad">
    <w:name w:val="Текст выноски Знак"/>
    <w:basedOn w:val="a1"/>
    <w:link w:val="12"/>
    <w:uiPriority w:val="99"/>
    <w:semiHidden/>
    <w:rsid w:val="009170D0"/>
    <w:rPr>
      <w:rFonts w:ascii="Tahoma" w:hAnsi="Tahoma" w:cs="Tahoma"/>
      <w:sz w:val="16"/>
      <w:szCs w:val="16"/>
    </w:rPr>
  </w:style>
  <w:style w:type="paragraph" w:styleId="a">
    <w:name w:val="Subtitle"/>
    <w:basedOn w:val="a0"/>
    <w:next w:val="a0"/>
    <w:link w:val="ae"/>
    <w:qFormat/>
    <w:rsid w:val="009170D0"/>
    <w:pPr>
      <w:numPr>
        <w:numId w:val="25"/>
      </w:numPr>
      <w:spacing w:after="60" w:line="360" w:lineRule="auto"/>
      <w:outlineLvl w:val="1"/>
    </w:pPr>
    <w:rPr>
      <w:rFonts w:ascii="Times New Roman" w:eastAsia="Times New Roman" w:hAnsi="Times New Roman" w:cs="Times New Roman"/>
      <w:b/>
      <w:sz w:val="28"/>
      <w:szCs w:val="24"/>
    </w:rPr>
  </w:style>
  <w:style w:type="character" w:customStyle="1" w:styleId="ae">
    <w:name w:val="Подзаголовок Знак"/>
    <w:basedOn w:val="a1"/>
    <w:link w:val="a"/>
    <w:rsid w:val="009170D0"/>
    <w:rPr>
      <w:rFonts w:ascii="Times New Roman" w:eastAsia="Times New Roman" w:hAnsi="Times New Roman" w:cs="Times New Roman"/>
      <w:b/>
      <w:sz w:val="28"/>
      <w:szCs w:val="24"/>
    </w:rPr>
  </w:style>
  <w:style w:type="paragraph" w:customStyle="1" w:styleId="af">
    <w:name w:val="Таблиці"/>
    <w:basedOn w:val="a0"/>
    <w:link w:val="af0"/>
    <w:qFormat/>
    <w:rsid w:val="009170D0"/>
    <w:pPr>
      <w:spacing w:after="0" w:line="264" w:lineRule="auto"/>
      <w:ind w:firstLine="567"/>
    </w:pPr>
    <w:rPr>
      <w:rFonts w:ascii="Times New Roman" w:eastAsia="Times New Roman" w:hAnsi="Times New Roman" w:cs="Times New Roman"/>
      <w:sz w:val="28"/>
      <w:szCs w:val="26"/>
      <w:lang w:eastAsia="ru-RU"/>
    </w:rPr>
  </w:style>
  <w:style w:type="character" w:customStyle="1" w:styleId="af0">
    <w:name w:val="Таблиці Знак"/>
    <w:link w:val="af"/>
    <w:rsid w:val="009170D0"/>
    <w:rPr>
      <w:rFonts w:ascii="Times New Roman" w:eastAsia="Times New Roman" w:hAnsi="Times New Roman" w:cs="Times New Roman"/>
      <w:sz w:val="28"/>
      <w:szCs w:val="26"/>
      <w:lang w:eastAsia="ru-RU"/>
    </w:rPr>
  </w:style>
  <w:style w:type="paragraph" w:styleId="ac">
    <w:name w:val="Balloon Text"/>
    <w:basedOn w:val="a0"/>
    <w:link w:val="13"/>
    <w:uiPriority w:val="99"/>
    <w:semiHidden/>
    <w:unhideWhenUsed/>
    <w:rsid w:val="009170D0"/>
    <w:pPr>
      <w:spacing w:after="0" w:line="240" w:lineRule="auto"/>
    </w:pPr>
    <w:rPr>
      <w:rFonts w:ascii="Segoe UI" w:hAnsi="Segoe UI" w:cs="Segoe UI"/>
      <w:sz w:val="18"/>
      <w:szCs w:val="18"/>
    </w:rPr>
  </w:style>
  <w:style w:type="character" w:customStyle="1" w:styleId="13">
    <w:name w:val="Текст выноски Знак1"/>
    <w:basedOn w:val="a1"/>
    <w:link w:val="ac"/>
    <w:uiPriority w:val="99"/>
    <w:semiHidden/>
    <w:rsid w:val="009170D0"/>
    <w:rPr>
      <w:rFonts w:ascii="Segoe UI" w:hAnsi="Segoe UI" w:cs="Segoe UI"/>
      <w:sz w:val="18"/>
      <w:szCs w:val="18"/>
    </w:rPr>
  </w:style>
  <w:style w:type="character" w:styleId="af1">
    <w:name w:val="Placeholder Text"/>
    <w:basedOn w:val="a1"/>
    <w:uiPriority w:val="99"/>
    <w:semiHidden/>
    <w:rsid w:val="003E132D"/>
    <w:rPr>
      <w:color w:val="808080"/>
    </w:rPr>
  </w:style>
  <w:style w:type="table" w:customStyle="1" w:styleId="4">
    <w:name w:val="Сетка таблицы4"/>
    <w:basedOn w:val="a2"/>
    <w:next w:val="a4"/>
    <w:uiPriority w:val="59"/>
    <w:rsid w:val="00520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next w:val="a4"/>
    <w:uiPriority w:val="59"/>
    <w:rsid w:val="005B4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Абзац списка4"/>
    <w:basedOn w:val="a0"/>
    <w:link w:val="af2"/>
    <w:uiPriority w:val="34"/>
    <w:rsid w:val="00E40F08"/>
    <w:pPr>
      <w:ind w:left="720"/>
      <w:contextualSpacing/>
    </w:pPr>
    <w:rPr>
      <w:rFonts w:ascii="Calibri" w:eastAsia="Times New Roman" w:hAnsi="Calibri" w:cs="Times New Roman"/>
      <w:lang w:val="en-US"/>
    </w:rPr>
  </w:style>
  <w:style w:type="character" w:styleId="af3">
    <w:name w:val="Strong"/>
    <w:uiPriority w:val="22"/>
    <w:qFormat/>
    <w:rsid w:val="00E40F08"/>
    <w:rPr>
      <w:b/>
      <w:bCs/>
    </w:rPr>
  </w:style>
  <w:style w:type="character" w:customStyle="1" w:styleId="af2">
    <w:name w:val="Абзац списка Знак"/>
    <w:basedOn w:val="a1"/>
    <w:link w:val="40"/>
    <w:uiPriority w:val="34"/>
    <w:rsid w:val="00E40F08"/>
    <w:rPr>
      <w:rFonts w:ascii="Calibri" w:eastAsia="Times New Roman" w:hAnsi="Calibri" w:cs="Times New Roman"/>
      <w:lang w:val="en-US"/>
    </w:rPr>
  </w:style>
  <w:style w:type="paragraph" w:customStyle="1" w:styleId="3">
    <w:name w:val="Абзац списка3"/>
    <w:basedOn w:val="a0"/>
    <w:rsid w:val="00E40F08"/>
    <w:pPr>
      <w:numPr>
        <w:numId w:val="40"/>
      </w:numPr>
      <w:tabs>
        <w:tab w:val="num" w:pos="720"/>
      </w:tabs>
      <w:spacing w:line="360" w:lineRule="auto"/>
      <w:ind w:left="720"/>
      <w:jc w:val="both"/>
    </w:pPr>
    <w:rPr>
      <w:rFonts w:ascii="Times New Roman" w:eastAsia="Calibri"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7914">
      <w:bodyDiv w:val="1"/>
      <w:marLeft w:val="0"/>
      <w:marRight w:val="0"/>
      <w:marTop w:val="0"/>
      <w:marBottom w:val="0"/>
      <w:divBdr>
        <w:top w:val="none" w:sz="0" w:space="0" w:color="auto"/>
        <w:left w:val="none" w:sz="0" w:space="0" w:color="auto"/>
        <w:bottom w:val="none" w:sz="0" w:space="0" w:color="auto"/>
        <w:right w:val="none" w:sz="0" w:space="0" w:color="auto"/>
      </w:divBdr>
    </w:div>
    <w:div w:id="77097433">
      <w:bodyDiv w:val="1"/>
      <w:marLeft w:val="0"/>
      <w:marRight w:val="0"/>
      <w:marTop w:val="0"/>
      <w:marBottom w:val="0"/>
      <w:divBdr>
        <w:top w:val="none" w:sz="0" w:space="0" w:color="auto"/>
        <w:left w:val="none" w:sz="0" w:space="0" w:color="auto"/>
        <w:bottom w:val="none" w:sz="0" w:space="0" w:color="auto"/>
        <w:right w:val="none" w:sz="0" w:space="0" w:color="auto"/>
      </w:divBdr>
      <w:divsChild>
        <w:div w:id="1316757409">
          <w:marLeft w:val="720"/>
          <w:marRight w:val="0"/>
          <w:marTop w:val="0"/>
          <w:marBottom w:val="0"/>
          <w:divBdr>
            <w:top w:val="none" w:sz="0" w:space="0" w:color="auto"/>
            <w:left w:val="none" w:sz="0" w:space="0" w:color="auto"/>
            <w:bottom w:val="none" w:sz="0" w:space="0" w:color="auto"/>
            <w:right w:val="none" w:sz="0" w:space="0" w:color="auto"/>
          </w:divBdr>
        </w:div>
        <w:div w:id="2042582901">
          <w:marLeft w:val="720"/>
          <w:marRight w:val="0"/>
          <w:marTop w:val="0"/>
          <w:marBottom w:val="0"/>
          <w:divBdr>
            <w:top w:val="none" w:sz="0" w:space="0" w:color="auto"/>
            <w:left w:val="none" w:sz="0" w:space="0" w:color="auto"/>
            <w:bottom w:val="none" w:sz="0" w:space="0" w:color="auto"/>
            <w:right w:val="none" w:sz="0" w:space="0" w:color="auto"/>
          </w:divBdr>
        </w:div>
        <w:div w:id="620766277">
          <w:marLeft w:val="720"/>
          <w:marRight w:val="0"/>
          <w:marTop w:val="0"/>
          <w:marBottom w:val="0"/>
          <w:divBdr>
            <w:top w:val="none" w:sz="0" w:space="0" w:color="auto"/>
            <w:left w:val="none" w:sz="0" w:space="0" w:color="auto"/>
            <w:bottom w:val="none" w:sz="0" w:space="0" w:color="auto"/>
            <w:right w:val="none" w:sz="0" w:space="0" w:color="auto"/>
          </w:divBdr>
        </w:div>
      </w:divsChild>
    </w:div>
    <w:div w:id="99499245">
      <w:bodyDiv w:val="1"/>
      <w:marLeft w:val="0"/>
      <w:marRight w:val="0"/>
      <w:marTop w:val="0"/>
      <w:marBottom w:val="0"/>
      <w:divBdr>
        <w:top w:val="none" w:sz="0" w:space="0" w:color="auto"/>
        <w:left w:val="none" w:sz="0" w:space="0" w:color="auto"/>
        <w:bottom w:val="none" w:sz="0" w:space="0" w:color="auto"/>
        <w:right w:val="none" w:sz="0" w:space="0" w:color="auto"/>
      </w:divBdr>
    </w:div>
    <w:div w:id="185943961">
      <w:bodyDiv w:val="1"/>
      <w:marLeft w:val="0"/>
      <w:marRight w:val="0"/>
      <w:marTop w:val="0"/>
      <w:marBottom w:val="0"/>
      <w:divBdr>
        <w:top w:val="none" w:sz="0" w:space="0" w:color="auto"/>
        <w:left w:val="none" w:sz="0" w:space="0" w:color="auto"/>
        <w:bottom w:val="none" w:sz="0" w:space="0" w:color="auto"/>
        <w:right w:val="none" w:sz="0" w:space="0" w:color="auto"/>
      </w:divBdr>
      <w:divsChild>
        <w:div w:id="777218270">
          <w:marLeft w:val="720"/>
          <w:marRight w:val="0"/>
          <w:marTop w:val="0"/>
          <w:marBottom w:val="0"/>
          <w:divBdr>
            <w:top w:val="none" w:sz="0" w:space="0" w:color="auto"/>
            <w:left w:val="none" w:sz="0" w:space="0" w:color="auto"/>
            <w:bottom w:val="none" w:sz="0" w:space="0" w:color="auto"/>
            <w:right w:val="none" w:sz="0" w:space="0" w:color="auto"/>
          </w:divBdr>
        </w:div>
        <w:div w:id="1313605563">
          <w:marLeft w:val="720"/>
          <w:marRight w:val="0"/>
          <w:marTop w:val="0"/>
          <w:marBottom w:val="0"/>
          <w:divBdr>
            <w:top w:val="none" w:sz="0" w:space="0" w:color="auto"/>
            <w:left w:val="none" w:sz="0" w:space="0" w:color="auto"/>
            <w:bottom w:val="none" w:sz="0" w:space="0" w:color="auto"/>
            <w:right w:val="none" w:sz="0" w:space="0" w:color="auto"/>
          </w:divBdr>
        </w:div>
        <w:div w:id="1295018132">
          <w:marLeft w:val="720"/>
          <w:marRight w:val="0"/>
          <w:marTop w:val="0"/>
          <w:marBottom w:val="0"/>
          <w:divBdr>
            <w:top w:val="none" w:sz="0" w:space="0" w:color="auto"/>
            <w:left w:val="none" w:sz="0" w:space="0" w:color="auto"/>
            <w:bottom w:val="none" w:sz="0" w:space="0" w:color="auto"/>
            <w:right w:val="none" w:sz="0" w:space="0" w:color="auto"/>
          </w:divBdr>
        </w:div>
        <w:div w:id="1785077288">
          <w:marLeft w:val="720"/>
          <w:marRight w:val="0"/>
          <w:marTop w:val="0"/>
          <w:marBottom w:val="0"/>
          <w:divBdr>
            <w:top w:val="none" w:sz="0" w:space="0" w:color="auto"/>
            <w:left w:val="none" w:sz="0" w:space="0" w:color="auto"/>
            <w:bottom w:val="none" w:sz="0" w:space="0" w:color="auto"/>
            <w:right w:val="none" w:sz="0" w:space="0" w:color="auto"/>
          </w:divBdr>
        </w:div>
        <w:div w:id="1923369726">
          <w:marLeft w:val="720"/>
          <w:marRight w:val="0"/>
          <w:marTop w:val="0"/>
          <w:marBottom w:val="0"/>
          <w:divBdr>
            <w:top w:val="none" w:sz="0" w:space="0" w:color="auto"/>
            <w:left w:val="none" w:sz="0" w:space="0" w:color="auto"/>
            <w:bottom w:val="none" w:sz="0" w:space="0" w:color="auto"/>
            <w:right w:val="none" w:sz="0" w:space="0" w:color="auto"/>
          </w:divBdr>
        </w:div>
      </w:divsChild>
    </w:div>
    <w:div w:id="216479566">
      <w:bodyDiv w:val="1"/>
      <w:marLeft w:val="0"/>
      <w:marRight w:val="0"/>
      <w:marTop w:val="0"/>
      <w:marBottom w:val="0"/>
      <w:divBdr>
        <w:top w:val="none" w:sz="0" w:space="0" w:color="auto"/>
        <w:left w:val="none" w:sz="0" w:space="0" w:color="auto"/>
        <w:bottom w:val="none" w:sz="0" w:space="0" w:color="auto"/>
        <w:right w:val="none" w:sz="0" w:space="0" w:color="auto"/>
      </w:divBdr>
    </w:div>
    <w:div w:id="239292965">
      <w:bodyDiv w:val="1"/>
      <w:marLeft w:val="0"/>
      <w:marRight w:val="0"/>
      <w:marTop w:val="0"/>
      <w:marBottom w:val="0"/>
      <w:divBdr>
        <w:top w:val="none" w:sz="0" w:space="0" w:color="auto"/>
        <w:left w:val="none" w:sz="0" w:space="0" w:color="auto"/>
        <w:bottom w:val="none" w:sz="0" w:space="0" w:color="auto"/>
        <w:right w:val="none" w:sz="0" w:space="0" w:color="auto"/>
      </w:divBdr>
    </w:div>
    <w:div w:id="249241514">
      <w:bodyDiv w:val="1"/>
      <w:marLeft w:val="0"/>
      <w:marRight w:val="0"/>
      <w:marTop w:val="0"/>
      <w:marBottom w:val="0"/>
      <w:divBdr>
        <w:top w:val="none" w:sz="0" w:space="0" w:color="auto"/>
        <w:left w:val="none" w:sz="0" w:space="0" w:color="auto"/>
        <w:bottom w:val="none" w:sz="0" w:space="0" w:color="auto"/>
        <w:right w:val="none" w:sz="0" w:space="0" w:color="auto"/>
      </w:divBdr>
    </w:div>
    <w:div w:id="260601407">
      <w:bodyDiv w:val="1"/>
      <w:marLeft w:val="0"/>
      <w:marRight w:val="0"/>
      <w:marTop w:val="0"/>
      <w:marBottom w:val="0"/>
      <w:divBdr>
        <w:top w:val="none" w:sz="0" w:space="0" w:color="auto"/>
        <w:left w:val="none" w:sz="0" w:space="0" w:color="auto"/>
        <w:bottom w:val="none" w:sz="0" w:space="0" w:color="auto"/>
        <w:right w:val="none" w:sz="0" w:space="0" w:color="auto"/>
      </w:divBdr>
      <w:divsChild>
        <w:div w:id="1399860808">
          <w:marLeft w:val="0"/>
          <w:marRight w:val="0"/>
          <w:marTop w:val="0"/>
          <w:marBottom w:val="0"/>
          <w:divBdr>
            <w:top w:val="none" w:sz="0" w:space="0" w:color="auto"/>
            <w:left w:val="none" w:sz="0" w:space="0" w:color="auto"/>
            <w:bottom w:val="none" w:sz="0" w:space="0" w:color="auto"/>
            <w:right w:val="none" w:sz="0" w:space="0" w:color="auto"/>
          </w:divBdr>
        </w:div>
        <w:div w:id="164828242">
          <w:marLeft w:val="0"/>
          <w:marRight w:val="0"/>
          <w:marTop w:val="0"/>
          <w:marBottom w:val="0"/>
          <w:divBdr>
            <w:top w:val="none" w:sz="0" w:space="0" w:color="auto"/>
            <w:left w:val="none" w:sz="0" w:space="0" w:color="auto"/>
            <w:bottom w:val="none" w:sz="0" w:space="0" w:color="auto"/>
            <w:right w:val="none" w:sz="0" w:space="0" w:color="auto"/>
          </w:divBdr>
        </w:div>
        <w:div w:id="649406341">
          <w:marLeft w:val="0"/>
          <w:marRight w:val="0"/>
          <w:marTop w:val="0"/>
          <w:marBottom w:val="0"/>
          <w:divBdr>
            <w:top w:val="none" w:sz="0" w:space="0" w:color="auto"/>
            <w:left w:val="none" w:sz="0" w:space="0" w:color="auto"/>
            <w:bottom w:val="none" w:sz="0" w:space="0" w:color="auto"/>
            <w:right w:val="none" w:sz="0" w:space="0" w:color="auto"/>
          </w:divBdr>
        </w:div>
        <w:div w:id="878200454">
          <w:marLeft w:val="0"/>
          <w:marRight w:val="0"/>
          <w:marTop w:val="0"/>
          <w:marBottom w:val="0"/>
          <w:divBdr>
            <w:top w:val="none" w:sz="0" w:space="0" w:color="auto"/>
            <w:left w:val="none" w:sz="0" w:space="0" w:color="auto"/>
            <w:bottom w:val="none" w:sz="0" w:space="0" w:color="auto"/>
            <w:right w:val="none" w:sz="0" w:space="0" w:color="auto"/>
          </w:divBdr>
        </w:div>
        <w:div w:id="522206292">
          <w:marLeft w:val="0"/>
          <w:marRight w:val="0"/>
          <w:marTop w:val="0"/>
          <w:marBottom w:val="0"/>
          <w:divBdr>
            <w:top w:val="none" w:sz="0" w:space="0" w:color="auto"/>
            <w:left w:val="none" w:sz="0" w:space="0" w:color="auto"/>
            <w:bottom w:val="none" w:sz="0" w:space="0" w:color="auto"/>
            <w:right w:val="none" w:sz="0" w:space="0" w:color="auto"/>
          </w:divBdr>
        </w:div>
      </w:divsChild>
    </w:div>
    <w:div w:id="282926500">
      <w:bodyDiv w:val="1"/>
      <w:marLeft w:val="0"/>
      <w:marRight w:val="0"/>
      <w:marTop w:val="0"/>
      <w:marBottom w:val="0"/>
      <w:divBdr>
        <w:top w:val="none" w:sz="0" w:space="0" w:color="auto"/>
        <w:left w:val="none" w:sz="0" w:space="0" w:color="auto"/>
        <w:bottom w:val="none" w:sz="0" w:space="0" w:color="auto"/>
        <w:right w:val="none" w:sz="0" w:space="0" w:color="auto"/>
      </w:divBdr>
    </w:div>
    <w:div w:id="360320672">
      <w:bodyDiv w:val="1"/>
      <w:marLeft w:val="0"/>
      <w:marRight w:val="0"/>
      <w:marTop w:val="0"/>
      <w:marBottom w:val="0"/>
      <w:divBdr>
        <w:top w:val="none" w:sz="0" w:space="0" w:color="auto"/>
        <w:left w:val="none" w:sz="0" w:space="0" w:color="auto"/>
        <w:bottom w:val="none" w:sz="0" w:space="0" w:color="auto"/>
        <w:right w:val="none" w:sz="0" w:space="0" w:color="auto"/>
      </w:divBdr>
      <w:divsChild>
        <w:div w:id="1183204753">
          <w:marLeft w:val="720"/>
          <w:marRight w:val="0"/>
          <w:marTop w:val="0"/>
          <w:marBottom w:val="0"/>
          <w:divBdr>
            <w:top w:val="none" w:sz="0" w:space="0" w:color="auto"/>
            <w:left w:val="none" w:sz="0" w:space="0" w:color="auto"/>
            <w:bottom w:val="none" w:sz="0" w:space="0" w:color="auto"/>
            <w:right w:val="none" w:sz="0" w:space="0" w:color="auto"/>
          </w:divBdr>
        </w:div>
        <w:div w:id="320812871">
          <w:marLeft w:val="720"/>
          <w:marRight w:val="0"/>
          <w:marTop w:val="0"/>
          <w:marBottom w:val="0"/>
          <w:divBdr>
            <w:top w:val="none" w:sz="0" w:space="0" w:color="auto"/>
            <w:left w:val="none" w:sz="0" w:space="0" w:color="auto"/>
            <w:bottom w:val="none" w:sz="0" w:space="0" w:color="auto"/>
            <w:right w:val="none" w:sz="0" w:space="0" w:color="auto"/>
          </w:divBdr>
        </w:div>
        <w:div w:id="1883863642">
          <w:marLeft w:val="720"/>
          <w:marRight w:val="0"/>
          <w:marTop w:val="0"/>
          <w:marBottom w:val="0"/>
          <w:divBdr>
            <w:top w:val="none" w:sz="0" w:space="0" w:color="auto"/>
            <w:left w:val="none" w:sz="0" w:space="0" w:color="auto"/>
            <w:bottom w:val="none" w:sz="0" w:space="0" w:color="auto"/>
            <w:right w:val="none" w:sz="0" w:space="0" w:color="auto"/>
          </w:divBdr>
        </w:div>
        <w:div w:id="1952975152">
          <w:marLeft w:val="720"/>
          <w:marRight w:val="0"/>
          <w:marTop w:val="0"/>
          <w:marBottom w:val="0"/>
          <w:divBdr>
            <w:top w:val="none" w:sz="0" w:space="0" w:color="auto"/>
            <w:left w:val="none" w:sz="0" w:space="0" w:color="auto"/>
            <w:bottom w:val="none" w:sz="0" w:space="0" w:color="auto"/>
            <w:right w:val="none" w:sz="0" w:space="0" w:color="auto"/>
          </w:divBdr>
        </w:div>
        <w:div w:id="650914456">
          <w:marLeft w:val="720"/>
          <w:marRight w:val="0"/>
          <w:marTop w:val="0"/>
          <w:marBottom w:val="0"/>
          <w:divBdr>
            <w:top w:val="none" w:sz="0" w:space="0" w:color="auto"/>
            <w:left w:val="none" w:sz="0" w:space="0" w:color="auto"/>
            <w:bottom w:val="none" w:sz="0" w:space="0" w:color="auto"/>
            <w:right w:val="none" w:sz="0" w:space="0" w:color="auto"/>
          </w:divBdr>
        </w:div>
      </w:divsChild>
    </w:div>
    <w:div w:id="428889054">
      <w:bodyDiv w:val="1"/>
      <w:marLeft w:val="0"/>
      <w:marRight w:val="0"/>
      <w:marTop w:val="0"/>
      <w:marBottom w:val="0"/>
      <w:divBdr>
        <w:top w:val="none" w:sz="0" w:space="0" w:color="auto"/>
        <w:left w:val="none" w:sz="0" w:space="0" w:color="auto"/>
        <w:bottom w:val="none" w:sz="0" w:space="0" w:color="auto"/>
        <w:right w:val="none" w:sz="0" w:space="0" w:color="auto"/>
      </w:divBdr>
    </w:div>
    <w:div w:id="452333220">
      <w:bodyDiv w:val="1"/>
      <w:marLeft w:val="0"/>
      <w:marRight w:val="0"/>
      <w:marTop w:val="0"/>
      <w:marBottom w:val="0"/>
      <w:divBdr>
        <w:top w:val="none" w:sz="0" w:space="0" w:color="auto"/>
        <w:left w:val="none" w:sz="0" w:space="0" w:color="auto"/>
        <w:bottom w:val="none" w:sz="0" w:space="0" w:color="auto"/>
        <w:right w:val="none" w:sz="0" w:space="0" w:color="auto"/>
      </w:divBdr>
    </w:div>
    <w:div w:id="492529727">
      <w:bodyDiv w:val="1"/>
      <w:marLeft w:val="0"/>
      <w:marRight w:val="0"/>
      <w:marTop w:val="0"/>
      <w:marBottom w:val="0"/>
      <w:divBdr>
        <w:top w:val="none" w:sz="0" w:space="0" w:color="auto"/>
        <w:left w:val="none" w:sz="0" w:space="0" w:color="auto"/>
        <w:bottom w:val="none" w:sz="0" w:space="0" w:color="auto"/>
        <w:right w:val="none" w:sz="0" w:space="0" w:color="auto"/>
      </w:divBdr>
    </w:div>
    <w:div w:id="546723205">
      <w:bodyDiv w:val="1"/>
      <w:marLeft w:val="0"/>
      <w:marRight w:val="0"/>
      <w:marTop w:val="0"/>
      <w:marBottom w:val="0"/>
      <w:divBdr>
        <w:top w:val="none" w:sz="0" w:space="0" w:color="auto"/>
        <w:left w:val="none" w:sz="0" w:space="0" w:color="auto"/>
        <w:bottom w:val="none" w:sz="0" w:space="0" w:color="auto"/>
        <w:right w:val="none" w:sz="0" w:space="0" w:color="auto"/>
      </w:divBdr>
    </w:div>
    <w:div w:id="560408339">
      <w:bodyDiv w:val="1"/>
      <w:marLeft w:val="0"/>
      <w:marRight w:val="0"/>
      <w:marTop w:val="0"/>
      <w:marBottom w:val="0"/>
      <w:divBdr>
        <w:top w:val="none" w:sz="0" w:space="0" w:color="auto"/>
        <w:left w:val="none" w:sz="0" w:space="0" w:color="auto"/>
        <w:bottom w:val="none" w:sz="0" w:space="0" w:color="auto"/>
        <w:right w:val="none" w:sz="0" w:space="0" w:color="auto"/>
      </w:divBdr>
    </w:div>
    <w:div w:id="584263783">
      <w:bodyDiv w:val="1"/>
      <w:marLeft w:val="0"/>
      <w:marRight w:val="0"/>
      <w:marTop w:val="0"/>
      <w:marBottom w:val="0"/>
      <w:divBdr>
        <w:top w:val="none" w:sz="0" w:space="0" w:color="auto"/>
        <w:left w:val="none" w:sz="0" w:space="0" w:color="auto"/>
        <w:bottom w:val="none" w:sz="0" w:space="0" w:color="auto"/>
        <w:right w:val="none" w:sz="0" w:space="0" w:color="auto"/>
      </w:divBdr>
      <w:divsChild>
        <w:div w:id="1383016723">
          <w:marLeft w:val="0"/>
          <w:marRight w:val="0"/>
          <w:marTop w:val="0"/>
          <w:marBottom w:val="0"/>
          <w:divBdr>
            <w:top w:val="none" w:sz="0" w:space="0" w:color="auto"/>
            <w:left w:val="none" w:sz="0" w:space="0" w:color="auto"/>
            <w:bottom w:val="none" w:sz="0" w:space="0" w:color="auto"/>
            <w:right w:val="none" w:sz="0" w:space="0" w:color="auto"/>
          </w:divBdr>
        </w:div>
        <w:div w:id="1132790653">
          <w:marLeft w:val="0"/>
          <w:marRight w:val="0"/>
          <w:marTop w:val="0"/>
          <w:marBottom w:val="0"/>
          <w:divBdr>
            <w:top w:val="none" w:sz="0" w:space="0" w:color="auto"/>
            <w:left w:val="none" w:sz="0" w:space="0" w:color="auto"/>
            <w:bottom w:val="none" w:sz="0" w:space="0" w:color="auto"/>
            <w:right w:val="none" w:sz="0" w:space="0" w:color="auto"/>
          </w:divBdr>
        </w:div>
        <w:div w:id="1639528027">
          <w:marLeft w:val="0"/>
          <w:marRight w:val="0"/>
          <w:marTop w:val="0"/>
          <w:marBottom w:val="0"/>
          <w:divBdr>
            <w:top w:val="none" w:sz="0" w:space="0" w:color="auto"/>
            <w:left w:val="none" w:sz="0" w:space="0" w:color="auto"/>
            <w:bottom w:val="none" w:sz="0" w:space="0" w:color="auto"/>
            <w:right w:val="none" w:sz="0" w:space="0" w:color="auto"/>
          </w:divBdr>
        </w:div>
        <w:div w:id="1181580736">
          <w:marLeft w:val="0"/>
          <w:marRight w:val="0"/>
          <w:marTop w:val="0"/>
          <w:marBottom w:val="0"/>
          <w:divBdr>
            <w:top w:val="none" w:sz="0" w:space="0" w:color="auto"/>
            <w:left w:val="none" w:sz="0" w:space="0" w:color="auto"/>
            <w:bottom w:val="none" w:sz="0" w:space="0" w:color="auto"/>
            <w:right w:val="none" w:sz="0" w:space="0" w:color="auto"/>
          </w:divBdr>
        </w:div>
        <w:div w:id="1777752201">
          <w:marLeft w:val="0"/>
          <w:marRight w:val="0"/>
          <w:marTop w:val="0"/>
          <w:marBottom w:val="0"/>
          <w:divBdr>
            <w:top w:val="none" w:sz="0" w:space="0" w:color="auto"/>
            <w:left w:val="none" w:sz="0" w:space="0" w:color="auto"/>
            <w:bottom w:val="none" w:sz="0" w:space="0" w:color="auto"/>
            <w:right w:val="none" w:sz="0" w:space="0" w:color="auto"/>
          </w:divBdr>
        </w:div>
      </w:divsChild>
    </w:div>
    <w:div w:id="711154571">
      <w:bodyDiv w:val="1"/>
      <w:marLeft w:val="0"/>
      <w:marRight w:val="0"/>
      <w:marTop w:val="0"/>
      <w:marBottom w:val="0"/>
      <w:divBdr>
        <w:top w:val="none" w:sz="0" w:space="0" w:color="auto"/>
        <w:left w:val="none" w:sz="0" w:space="0" w:color="auto"/>
        <w:bottom w:val="none" w:sz="0" w:space="0" w:color="auto"/>
        <w:right w:val="none" w:sz="0" w:space="0" w:color="auto"/>
      </w:divBdr>
    </w:div>
    <w:div w:id="717245814">
      <w:bodyDiv w:val="1"/>
      <w:marLeft w:val="0"/>
      <w:marRight w:val="0"/>
      <w:marTop w:val="0"/>
      <w:marBottom w:val="0"/>
      <w:divBdr>
        <w:top w:val="none" w:sz="0" w:space="0" w:color="auto"/>
        <w:left w:val="none" w:sz="0" w:space="0" w:color="auto"/>
        <w:bottom w:val="none" w:sz="0" w:space="0" w:color="auto"/>
        <w:right w:val="none" w:sz="0" w:space="0" w:color="auto"/>
      </w:divBdr>
    </w:div>
    <w:div w:id="743645045">
      <w:bodyDiv w:val="1"/>
      <w:marLeft w:val="0"/>
      <w:marRight w:val="0"/>
      <w:marTop w:val="0"/>
      <w:marBottom w:val="0"/>
      <w:divBdr>
        <w:top w:val="none" w:sz="0" w:space="0" w:color="auto"/>
        <w:left w:val="none" w:sz="0" w:space="0" w:color="auto"/>
        <w:bottom w:val="none" w:sz="0" w:space="0" w:color="auto"/>
        <w:right w:val="none" w:sz="0" w:space="0" w:color="auto"/>
      </w:divBdr>
    </w:div>
    <w:div w:id="856390944">
      <w:bodyDiv w:val="1"/>
      <w:marLeft w:val="0"/>
      <w:marRight w:val="0"/>
      <w:marTop w:val="0"/>
      <w:marBottom w:val="0"/>
      <w:divBdr>
        <w:top w:val="none" w:sz="0" w:space="0" w:color="auto"/>
        <w:left w:val="none" w:sz="0" w:space="0" w:color="auto"/>
        <w:bottom w:val="none" w:sz="0" w:space="0" w:color="auto"/>
        <w:right w:val="none" w:sz="0" w:space="0" w:color="auto"/>
      </w:divBdr>
    </w:div>
    <w:div w:id="1125927199">
      <w:bodyDiv w:val="1"/>
      <w:marLeft w:val="0"/>
      <w:marRight w:val="0"/>
      <w:marTop w:val="0"/>
      <w:marBottom w:val="0"/>
      <w:divBdr>
        <w:top w:val="none" w:sz="0" w:space="0" w:color="auto"/>
        <w:left w:val="none" w:sz="0" w:space="0" w:color="auto"/>
        <w:bottom w:val="none" w:sz="0" w:space="0" w:color="auto"/>
        <w:right w:val="none" w:sz="0" w:space="0" w:color="auto"/>
      </w:divBdr>
    </w:div>
    <w:div w:id="1176189222">
      <w:bodyDiv w:val="1"/>
      <w:marLeft w:val="0"/>
      <w:marRight w:val="0"/>
      <w:marTop w:val="0"/>
      <w:marBottom w:val="0"/>
      <w:divBdr>
        <w:top w:val="none" w:sz="0" w:space="0" w:color="auto"/>
        <w:left w:val="none" w:sz="0" w:space="0" w:color="auto"/>
        <w:bottom w:val="none" w:sz="0" w:space="0" w:color="auto"/>
        <w:right w:val="none" w:sz="0" w:space="0" w:color="auto"/>
      </w:divBdr>
    </w:div>
    <w:div w:id="1241788920">
      <w:bodyDiv w:val="1"/>
      <w:marLeft w:val="0"/>
      <w:marRight w:val="0"/>
      <w:marTop w:val="0"/>
      <w:marBottom w:val="0"/>
      <w:divBdr>
        <w:top w:val="none" w:sz="0" w:space="0" w:color="auto"/>
        <w:left w:val="none" w:sz="0" w:space="0" w:color="auto"/>
        <w:bottom w:val="none" w:sz="0" w:space="0" w:color="auto"/>
        <w:right w:val="none" w:sz="0" w:space="0" w:color="auto"/>
      </w:divBdr>
    </w:div>
    <w:div w:id="1253317986">
      <w:bodyDiv w:val="1"/>
      <w:marLeft w:val="0"/>
      <w:marRight w:val="0"/>
      <w:marTop w:val="0"/>
      <w:marBottom w:val="0"/>
      <w:divBdr>
        <w:top w:val="none" w:sz="0" w:space="0" w:color="auto"/>
        <w:left w:val="none" w:sz="0" w:space="0" w:color="auto"/>
        <w:bottom w:val="none" w:sz="0" w:space="0" w:color="auto"/>
        <w:right w:val="none" w:sz="0" w:space="0" w:color="auto"/>
      </w:divBdr>
    </w:div>
    <w:div w:id="1659797099">
      <w:bodyDiv w:val="1"/>
      <w:marLeft w:val="0"/>
      <w:marRight w:val="0"/>
      <w:marTop w:val="0"/>
      <w:marBottom w:val="0"/>
      <w:divBdr>
        <w:top w:val="none" w:sz="0" w:space="0" w:color="auto"/>
        <w:left w:val="none" w:sz="0" w:space="0" w:color="auto"/>
        <w:bottom w:val="none" w:sz="0" w:space="0" w:color="auto"/>
        <w:right w:val="none" w:sz="0" w:space="0" w:color="auto"/>
      </w:divBdr>
    </w:div>
    <w:div w:id="1713849043">
      <w:bodyDiv w:val="1"/>
      <w:marLeft w:val="0"/>
      <w:marRight w:val="0"/>
      <w:marTop w:val="0"/>
      <w:marBottom w:val="0"/>
      <w:divBdr>
        <w:top w:val="none" w:sz="0" w:space="0" w:color="auto"/>
        <w:left w:val="none" w:sz="0" w:space="0" w:color="auto"/>
        <w:bottom w:val="none" w:sz="0" w:space="0" w:color="auto"/>
        <w:right w:val="none" w:sz="0" w:space="0" w:color="auto"/>
      </w:divBdr>
    </w:div>
    <w:div w:id="1722636542">
      <w:bodyDiv w:val="1"/>
      <w:marLeft w:val="0"/>
      <w:marRight w:val="0"/>
      <w:marTop w:val="0"/>
      <w:marBottom w:val="0"/>
      <w:divBdr>
        <w:top w:val="none" w:sz="0" w:space="0" w:color="auto"/>
        <w:left w:val="none" w:sz="0" w:space="0" w:color="auto"/>
        <w:bottom w:val="none" w:sz="0" w:space="0" w:color="auto"/>
        <w:right w:val="none" w:sz="0" w:space="0" w:color="auto"/>
      </w:divBdr>
    </w:div>
    <w:div w:id="1756786107">
      <w:bodyDiv w:val="1"/>
      <w:marLeft w:val="0"/>
      <w:marRight w:val="0"/>
      <w:marTop w:val="0"/>
      <w:marBottom w:val="0"/>
      <w:divBdr>
        <w:top w:val="none" w:sz="0" w:space="0" w:color="auto"/>
        <w:left w:val="none" w:sz="0" w:space="0" w:color="auto"/>
        <w:bottom w:val="none" w:sz="0" w:space="0" w:color="auto"/>
        <w:right w:val="none" w:sz="0" w:space="0" w:color="auto"/>
      </w:divBdr>
    </w:div>
    <w:div w:id="19991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chart" Target="charts/chart2.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kafpe.kpi.ua/wpcontent/uploads/2015/04/roz_startap_proektiv_met_vk.pdf"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uk.hach.com/lumistox-luminescent-bacteria-test/product-downloads?id=26370291492"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jjstech.com/azf848522.html"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PycharmProjects\DIPLOMA\MASTER\correlation_end.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PycharmProjects\DIPLOMA\MASTER\correlation_end.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PycharmProjects\DIPLOMA\MASTER\correlation_end.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uk-UA" b="1"/>
              <a:t>Кількість коеф. кореляції Пірсона, Кендалла та Спірмена за днем вимірювання ГМП</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v>Пірсон</c:v>
          </c:tx>
          <c:spPr>
            <a:solidFill>
              <a:schemeClr val="accent1"/>
            </a:solidFill>
            <a:ln>
              <a:noFill/>
            </a:ln>
            <a:effectLst/>
          </c:spPr>
          <c:invertIfNegative val="0"/>
          <c:cat>
            <c:strLit>
              <c:ptCount val="5"/>
              <c:pt idx="0">
                <c:v>*-2</c:v>
              </c:pt>
              <c:pt idx="1">
                <c:v>*-1</c:v>
              </c:pt>
              <c:pt idx="2">
                <c:v>*0</c:v>
              </c:pt>
              <c:pt idx="3">
                <c:v>*+1</c:v>
              </c:pt>
              <c:pt idx="4">
                <c:v>*+2</c:v>
              </c:pt>
            </c:strLit>
          </c:cat>
          <c:val>
            <c:numRef>
              <c:f>(Sheet1!$C$86,Sheet1!$K$86,Sheet1!$T$86,Sheet1!$AC$86,Sheet1!$AL$86)</c:f>
              <c:numCache>
                <c:formatCode>General</c:formatCode>
                <c:ptCount val="5"/>
                <c:pt idx="0">
                  <c:v>8</c:v>
                </c:pt>
                <c:pt idx="1">
                  <c:v>8</c:v>
                </c:pt>
                <c:pt idx="2">
                  <c:v>11</c:v>
                </c:pt>
                <c:pt idx="3">
                  <c:v>7</c:v>
                </c:pt>
                <c:pt idx="4">
                  <c:v>9</c:v>
                </c:pt>
              </c:numCache>
            </c:numRef>
          </c:val>
          <c:extLst>
            <c:ext xmlns:c16="http://schemas.microsoft.com/office/drawing/2014/chart" uri="{C3380CC4-5D6E-409C-BE32-E72D297353CC}">
              <c16:uniqueId val="{00000000-9117-4D42-9A93-FD44ABDC02D6}"/>
            </c:ext>
          </c:extLst>
        </c:ser>
        <c:ser>
          <c:idx val="1"/>
          <c:order val="1"/>
          <c:tx>
            <c:v>Кендалл</c:v>
          </c:tx>
          <c:spPr>
            <a:solidFill>
              <a:schemeClr val="accent2"/>
            </a:solidFill>
            <a:ln>
              <a:noFill/>
            </a:ln>
            <a:effectLst/>
          </c:spPr>
          <c:invertIfNegative val="0"/>
          <c:cat>
            <c:strLit>
              <c:ptCount val="5"/>
              <c:pt idx="0">
                <c:v>*-2</c:v>
              </c:pt>
              <c:pt idx="1">
                <c:v>*-1</c:v>
              </c:pt>
              <c:pt idx="2">
                <c:v>*0</c:v>
              </c:pt>
              <c:pt idx="3">
                <c:v>*+1</c:v>
              </c:pt>
              <c:pt idx="4">
                <c:v>*+2</c:v>
              </c:pt>
            </c:strLit>
          </c:cat>
          <c:val>
            <c:numRef>
              <c:f>(Sheet1!$D$86,Sheet1!$L$86,Sheet1!$U$86,Sheet1!$AD$86,Sheet1!$AM$86)</c:f>
              <c:numCache>
                <c:formatCode>General</c:formatCode>
                <c:ptCount val="5"/>
                <c:pt idx="0">
                  <c:v>3</c:v>
                </c:pt>
                <c:pt idx="1">
                  <c:v>1</c:v>
                </c:pt>
                <c:pt idx="2">
                  <c:v>2</c:v>
                </c:pt>
                <c:pt idx="3">
                  <c:v>2</c:v>
                </c:pt>
                <c:pt idx="4">
                  <c:v>1</c:v>
                </c:pt>
              </c:numCache>
            </c:numRef>
          </c:val>
          <c:extLst>
            <c:ext xmlns:c16="http://schemas.microsoft.com/office/drawing/2014/chart" uri="{C3380CC4-5D6E-409C-BE32-E72D297353CC}">
              <c16:uniqueId val="{00000001-9117-4D42-9A93-FD44ABDC02D6}"/>
            </c:ext>
          </c:extLst>
        </c:ser>
        <c:ser>
          <c:idx val="2"/>
          <c:order val="2"/>
          <c:tx>
            <c:v>Спірмен</c:v>
          </c:tx>
          <c:spPr>
            <a:solidFill>
              <a:schemeClr val="accent3"/>
            </a:solidFill>
            <a:ln>
              <a:noFill/>
            </a:ln>
            <a:effectLst/>
          </c:spPr>
          <c:invertIfNegative val="0"/>
          <c:cat>
            <c:strLit>
              <c:ptCount val="5"/>
              <c:pt idx="0">
                <c:v>*-2</c:v>
              </c:pt>
              <c:pt idx="1">
                <c:v>*-1</c:v>
              </c:pt>
              <c:pt idx="2">
                <c:v>*0</c:v>
              </c:pt>
              <c:pt idx="3">
                <c:v>*+1</c:v>
              </c:pt>
              <c:pt idx="4">
                <c:v>*+2</c:v>
              </c:pt>
            </c:strLit>
          </c:cat>
          <c:val>
            <c:numRef>
              <c:f>(Sheet1!$E$86,Sheet1!$M$86,Sheet1!$V$86,Sheet1!$AE$86,Sheet1!$AN$86)</c:f>
              <c:numCache>
                <c:formatCode>General</c:formatCode>
                <c:ptCount val="5"/>
                <c:pt idx="0">
                  <c:v>11</c:v>
                </c:pt>
                <c:pt idx="1">
                  <c:v>6</c:v>
                </c:pt>
                <c:pt idx="2">
                  <c:v>10</c:v>
                </c:pt>
                <c:pt idx="3">
                  <c:v>6</c:v>
                </c:pt>
                <c:pt idx="4">
                  <c:v>8</c:v>
                </c:pt>
              </c:numCache>
            </c:numRef>
          </c:val>
          <c:extLst>
            <c:ext xmlns:c16="http://schemas.microsoft.com/office/drawing/2014/chart" uri="{C3380CC4-5D6E-409C-BE32-E72D297353CC}">
              <c16:uniqueId val="{00000002-9117-4D42-9A93-FD44ABDC02D6}"/>
            </c:ext>
          </c:extLst>
        </c:ser>
        <c:dLbls>
          <c:showLegendKey val="0"/>
          <c:showVal val="0"/>
          <c:showCatName val="0"/>
          <c:showSerName val="0"/>
          <c:showPercent val="0"/>
          <c:showBubbleSize val="0"/>
        </c:dLbls>
        <c:gapWidth val="219"/>
        <c:overlap val="-27"/>
        <c:axId val="329008472"/>
        <c:axId val="329006832"/>
      </c:barChart>
      <c:catAx>
        <c:axId val="32900847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a:t>День вимірювання компонент ГМП відносно біолюмінесценції</a:t>
                </a:r>
              </a:p>
            </c:rich>
          </c:tx>
          <c:layout>
            <c:manualLayout>
              <c:xMode val="edge"/>
              <c:yMode val="edge"/>
              <c:x val="0.25593870536727203"/>
              <c:y val="0.8887688582603836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29006832"/>
        <c:crosses val="autoZero"/>
        <c:auto val="1"/>
        <c:lblAlgn val="ctr"/>
        <c:lblOffset val="100"/>
        <c:noMultiLvlLbl val="0"/>
      </c:catAx>
      <c:valAx>
        <c:axId val="32900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a:t>Кількість коефіцієнтів, од.</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29008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uk-UA" b="1"/>
              <a:t>Кількість коеф. кореляції Пірсона за днем вимірювання ГМП</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v>Середня сила</c:v>
          </c:tx>
          <c:spPr>
            <a:solidFill>
              <a:schemeClr val="accent1"/>
            </a:solidFill>
            <a:ln>
              <a:noFill/>
            </a:ln>
            <a:effectLst/>
          </c:spPr>
          <c:invertIfNegative val="0"/>
          <c:cat>
            <c:strLit>
              <c:ptCount val="5"/>
              <c:pt idx="0">
                <c:v>*-2</c:v>
              </c:pt>
              <c:pt idx="1">
                <c:v>*-1</c:v>
              </c:pt>
              <c:pt idx="2">
                <c:v>*0</c:v>
              </c:pt>
              <c:pt idx="3">
                <c:v>*+1</c:v>
              </c:pt>
              <c:pt idx="4">
                <c:v>*+2</c:v>
              </c:pt>
            </c:strLit>
          </c:cat>
          <c:val>
            <c:numRef>
              <c:f>(Sheet1!$F$81,Sheet1!$N$81,Sheet1!$W$81,Sheet1!$AF$81,Sheet1!$AO$81)</c:f>
              <c:numCache>
                <c:formatCode>General</c:formatCode>
                <c:ptCount val="5"/>
                <c:pt idx="0">
                  <c:v>5</c:v>
                </c:pt>
                <c:pt idx="1">
                  <c:v>5</c:v>
                </c:pt>
                <c:pt idx="2">
                  <c:v>8</c:v>
                </c:pt>
                <c:pt idx="3">
                  <c:v>4</c:v>
                </c:pt>
                <c:pt idx="4">
                  <c:v>7</c:v>
                </c:pt>
              </c:numCache>
            </c:numRef>
          </c:val>
          <c:extLst>
            <c:ext xmlns:c16="http://schemas.microsoft.com/office/drawing/2014/chart" uri="{C3380CC4-5D6E-409C-BE32-E72D297353CC}">
              <c16:uniqueId val="{00000000-F749-48C3-8BF3-46A061BDD6B9}"/>
            </c:ext>
          </c:extLst>
        </c:ser>
        <c:ser>
          <c:idx val="1"/>
          <c:order val="1"/>
          <c:tx>
            <c:v>Висока сила</c:v>
          </c:tx>
          <c:spPr>
            <a:solidFill>
              <a:schemeClr val="accent2"/>
            </a:solidFill>
            <a:ln>
              <a:noFill/>
            </a:ln>
            <a:effectLst/>
          </c:spPr>
          <c:invertIfNegative val="0"/>
          <c:cat>
            <c:strLit>
              <c:ptCount val="5"/>
              <c:pt idx="0">
                <c:v>*-2</c:v>
              </c:pt>
              <c:pt idx="1">
                <c:v>*-1</c:v>
              </c:pt>
              <c:pt idx="2">
                <c:v>*0</c:v>
              </c:pt>
              <c:pt idx="3">
                <c:v>*+1</c:v>
              </c:pt>
              <c:pt idx="4">
                <c:v>*+2</c:v>
              </c:pt>
            </c:strLit>
          </c:cat>
          <c:val>
            <c:numRef>
              <c:f>(Sheet1!$F$82,Sheet1!$N$82,Sheet1!$W$82,Sheet1!$AF$82,Sheet1!$AO$82)</c:f>
              <c:numCache>
                <c:formatCode>General</c:formatCode>
                <c:ptCount val="5"/>
                <c:pt idx="0">
                  <c:v>3</c:v>
                </c:pt>
                <c:pt idx="1">
                  <c:v>2</c:v>
                </c:pt>
                <c:pt idx="2">
                  <c:v>2</c:v>
                </c:pt>
                <c:pt idx="3">
                  <c:v>3</c:v>
                </c:pt>
                <c:pt idx="4">
                  <c:v>2</c:v>
                </c:pt>
              </c:numCache>
            </c:numRef>
          </c:val>
          <c:extLst>
            <c:ext xmlns:c16="http://schemas.microsoft.com/office/drawing/2014/chart" uri="{C3380CC4-5D6E-409C-BE32-E72D297353CC}">
              <c16:uniqueId val="{00000001-F749-48C3-8BF3-46A061BDD6B9}"/>
            </c:ext>
          </c:extLst>
        </c:ser>
        <c:ser>
          <c:idx val="2"/>
          <c:order val="2"/>
          <c:tx>
            <c:v>Дуже висока сила</c:v>
          </c:tx>
          <c:spPr>
            <a:solidFill>
              <a:schemeClr val="accent3"/>
            </a:solidFill>
            <a:ln>
              <a:noFill/>
            </a:ln>
            <a:effectLst/>
          </c:spPr>
          <c:invertIfNegative val="0"/>
          <c:cat>
            <c:strLit>
              <c:ptCount val="5"/>
              <c:pt idx="0">
                <c:v>*-2</c:v>
              </c:pt>
              <c:pt idx="1">
                <c:v>*-1</c:v>
              </c:pt>
              <c:pt idx="2">
                <c:v>*0</c:v>
              </c:pt>
              <c:pt idx="3">
                <c:v>*+1</c:v>
              </c:pt>
              <c:pt idx="4">
                <c:v>*+2</c:v>
              </c:pt>
            </c:strLit>
          </c:cat>
          <c:val>
            <c:numRef>
              <c:f>(Sheet1!$F$83,Sheet1!$N$83,Sheet1!$W$83,Sheet1!$AF$83,Sheet1!$AO$83)</c:f>
              <c:numCache>
                <c:formatCode>General</c:formatCode>
                <c:ptCount val="5"/>
                <c:pt idx="0">
                  <c:v>0</c:v>
                </c:pt>
                <c:pt idx="1">
                  <c:v>1</c:v>
                </c:pt>
                <c:pt idx="2">
                  <c:v>1</c:v>
                </c:pt>
                <c:pt idx="3">
                  <c:v>0</c:v>
                </c:pt>
                <c:pt idx="4">
                  <c:v>0</c:v>
                </c:pt>
              </c:numCache>
            </c:numRef>
          </c:val>
          <c:extLst>
            <c:ext xmlns:c16="http://schemas.microsoft.com/office/drawing/2014/chart" uri="{C3380CC4-5D6E-409C-BE32-E72D297353CC}">
              <c16:uniqueId val="{00000002-F749-48C3-8BF3-46A061BDD6B9}"/>
            </c:ext>
          </c:extLst>
        </c:ser>
        <c:dLbls>
          <c:showLegendKey val="0"/>
          <c:showVal val="0"/>
          <c:showCatName val="0"/>
          <c:showSerName val="0"/>
          <c:showPercent val="0"/>
          <c:showBubbleSize val="0"/>
        </c:dLbls>
        <c:gapWidth val="219"/>
        <c:overlap val="-27"/>
        <c:axId val="329008472"/>
        <c:axId val="329006832"/>
      </c:barChart>
      <c:catAx>
        <c:axId val="32900847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a:t>День вимірювання компонент ГМП відносно біолюмінесценції</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29006832"/>
        <c:crosses val="autoZero"/>
        <c:auto val="1"/>
        <c:lblAlgn val="ctr"/>
        <c:lblOffset val="100"/>
        <c:noMultiLvlLbl val="0"/>
      </c:catAx>
      <c:valAx>
        <c:axId val="32900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a:t>Кількість коефіцієнтів, од.</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29008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uk-UA" b="1"/>
              <a:t>Кількість коеф. кореляції Спірмена за днем вимірювання ГМП</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v>Середня сила</c:v>
          </c:tx>
          <c:spPr>
            <a:solidFill>
              <a:schemeClr val="accent1"/>
            </a:solidFill>
            <a:ln>
              <a:noFill/>
            </a:ln>
            <a:effectLst/>
          </c:spPr>
          <c:invertIfNegative val="0"/>
          <c:cat>
            <c:strLit>
              <c:ptCount val="5"/>
              <c:pt idx="0">
                <c:v>*-2</c:v>
              </c:pt>
              <c:pt idx="1">
                <c:v>*-1</c:v>
              </c:pt>
              <c:pt idx="2">
                <c:v>*0</c:v>
              </c:pt>
              <c:pt idx="3">
                <c:v>*+1</c:v>
              </c:pt>
              <c:pt idx="4">
                <c:v>*+2</c:v>
              </c:pt>
            </c:strLit>
          </c:cat>
          <c:val>
            <c:numRef>
              <c:f>(Sheet1!$G$81,Sheet1!$O$81,Sheet1!$X$81,Sheet1!$AG$81,Sheet1!$AP$81)</c:f>
              <c:numCache>
                <c:formatCode>General</c:formatCode>
                <c:ptCount val="5"/>
                <c:pt idx="0">
                  <c:v>8</c:v>
                </c:pt>
                <c:pt idx="1">
                  <c:v>5</c:v>
                </c:pt>
                <c:pt idx="2">
                  <c:v>7</c:v>
                </c:pt>
                <c:pt idx="3">
                  <c:v>4</c:v>
                </c:pt>
                <c:pt idx="4">
                  <c:v>7</c:v>
                </c:pt>
              </c:numCache>
            </c:numRef>
          </c:val>
          <c:extLst>
            <c:ext xmlns:c16="http://schemas.microsoft.com/office/drawing/2014/chart" uri="{C3380CC4-5D6E-409C-BE32-E72D297353CC}">
              <c16:uniqueId val="{00000000-77FF-4DEA-9863-54CD1D2500BF}"/>
            </c:ext>
          </c:extLst>
        </c:ser>
        <c:ser>
          <c:idx val="1"/>
          <c:order val="1"/>
          <c:tx>
            <c:v>Висока сила</c:v>
          </c:tx>
          <c:spPr>
            <a:solidFill>
              <a:schemeClr val="accent2"/>
            </a:solidFill>
            <a:ln>
              <a:noFill/>
            </a:ln>
            <a:effectLst/>
          </c:spPr>
          <c:invertIfNegative val="0"/>
          <c:cat>
            <c:strLit>
              <c:ptCount val="5"/>
              <c:pt idx="0">
                <c:v>*-2</c:v>
              </c:pt>
              <c:pt idx="1">
                <c:v>*-1</c:v>
              </c:pt>
              <c:pt idx="2">
                <c:v>*0</c:v>
              </c:pt>
              <c:pt idx="3">
                <c:v>*+1</c:v>
              </c:pt>
              <c:pt idx="4">
                <c:v>*+2</c:v>
              </c:pt>
            </c:strLit>
          </c:cat>
          <c:val>
            <c:numRef>
              <c:f>(Sheet1!$G$82,Sheet1!$O$82,Sheet1!$X$82,Sheet1!$AG$82,Sheet1!$AP$82)</c:f>
              <c:numCache>
                <c:formatCode>General</c:formatCode>
                <c:ptCount val="5"/>
                <c:pt idx="0">
                  <c:v>3</c:v>
                </c:pt>
                <c:pt idx="1">
                  <c:v>1</c:v>
                </c:pt>
                <c:pt idx="2">
                  <c:v>3</c:v>
                </c:pt>
                <c:pt idx="3">
                  <c:v>2</c:v>
                </c:pt>
                <c:pt idx="4">
                  <c:v>1</c:v>
                </c:pt>
              </c:numCache>
            </c:numRef>
          </c:val>
          <c:extLst>
            <c:ext xmlns:c16="http://schemas.microsoft.com/office/drawing/2014/chart" uri="{C3380CC4-5D6E-409C-BE32-E72D297353CC}">
              <c16:uniqueId val="{00000001-77FF-4DEA-9863-54CD1D2500BF}"/>
            </c:ext>
          </c:extLst>
        </c:ser>
        <c:ser>
          <c:idx val="2"/>
          <c:order val="2"/>
          <c:tx>
            <c:v>Дуже висока сила</c:v>
          </c:tx>
          <c:spPr>
            <a:solidFill>
              <a:schemeClr val="accent3"/>
            </a:solidFill>
            <a:ln>
              <a:noFill/>
            </a:ln>
            <a:effectLst/>
          </c:spPr>
          <c:invertIfNegative val="0"/>
          <c:cat>
            <c:strLit>
              <c:ptCount val="5"/>
              <c:pt idx="0">
                <c:v>*-2</c:v>
              </c:pt>
              <c:pt idx="1">
                <c:v>*-1</c:v>
              </c:pt>
              <c:pt idx="2">
                <c:v>*0</c:v>
              </c:pt>
              <c:pt idx="3">
                <c:v>*+1</c:v>
              </c:pt>
              <c:pt idx="4">
                <c:v>*+2</c:v>
              </c:pt>
            </c:strLit>
          </c:cat>
          <c:val>
            <c:numRef>
              <c:f>(Sheet1!$G$83,Sheet1!$O$83,Sheet1!$X$83,Sheet1!$AG$83,Sheet1!$AP$83)</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77FF-4DEA-9863-54CD1D2500BF}"/>
            </c:ext>
          </c:extLst>
        </c:ser>
        <c:dLbls>
          <c:showLegendKey val="0"/>
          <c:showVal val="0"/>
          <c:showCatName val="0"/>
          <c:showSerName val="0"/>
          <c:showPercent val="0"/>
          <c:showBubbleSize val="0"/>
        </c:dLbls>
        <c:gapWidth val="219"/>
        <c:overlap val="-27"/>
        <c:axId val="329008472"/>
        <c:axId val="329006832"/>
      </c:barChart>
      <c:catAx>
        <c:axId val="32900847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a:t>День вимірювання компонент ГМП відносно біолюмінесценції</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29006832"/>
        <c:crosses val="autoZero"/>
        <c:auto val="1"/>
        <c:lblAlgn val="ctr"/>
        <c:lblOffset val="100"/>
        <c:noMultiLvlLbl val="0"/>
      </c:catAx>
      <c:valAx>
        <c:axId val="32900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a:t>Кількість коефіцієнтів, од.</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29008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37270341207348"/>
          <c:y val="7.407407407407407E-2"/>
          <c:w val="0.8966272965879265"/>
          <c:h val="0.79081838728492271"/>
        </c:manualLayout>
      </c:layout>
      <c:barChart>
        <c:barDir val="col"/>
        <c:grouping val="clustered"/>
        <c:varyColors val="0"/>
        <c:ser>
          <c:idx val="0"/>
          <c:order val="0"/>
          <c:tx>
            <c:v>LabX</c:v>
          </c:tx>
          <c:spPr>
            <a:solidFill>
              <a:schemeClr val="accent1"/>
            </a:solidFill>
            <a:ln>
              <a:noFill/>
            </a:ln>
            <a:effectLst/>
          </c:spPr>
          <c:invertIfNegative val="0"/>
          <c:cat>
            <c:strLit>
              <c:ptCount val="3"/>
              <c:pt idx="0">
                <c:v>Ціна</c:v>
              </c:pt>
              <c:pt idx="1">
                <c:v>Автоматизація</c:v>
              </c:pt>
              <c:pt idx="2">
                <c:v>Простота замовлення послуги</c:v>
              </c:pt>
            </c:strLit>
          </c:cat>
          <c:val>
            <c:numRef>
              <c:f>Лист2!$G$9:$G$11</c:f>
              <c:numCache>
                <c:formatCode>General</c:formatCode>
                <c:ptCount val="3"/>
                <c:pt idx="0">
                  <c:v>1.2</c:v>
                </c:pt>
                <c:pt idx="1">
                  <c:v>1.05</c:v>
                </c:pt>
                <c:pt idx="2">
                  <c:v>0.75</c:v>
                </c:pt>
              </c:numCache>
            </c:numRef>
          </c:val>
          <c:extLst>
            <c:ext xmlns:c16="http://schemas.microsoft.com/office/drawing/2014/chart" uri="{C3380CC4-5D6E-409C-BE32-E72D297353CC}">
              <c16:uniqueId val="{00000000-5703-4644-8727-9695D73AA695}"/>
            </c:ext>
          </c:extLst>
        </c:ser>
        <c:ser>
          <c:idx val="1"/>
          <c:order val="1"/>
          <c:tx>
            <c:v>BiolumCorr</c:v>
          </c:tx>
          <c:spPr>
            <a:solidFill>
              <a:schemeClr val="accent2"/>
            </a:solidFill>
            <a:ln>
              <a:noFill/>
            </a:ln>
            <a:effectLst/>
          </c:spPr>
          <c:invertIfNegative val="0"/>
          <c:cat>
            <c:strLit>
              <c:ptCount val="3"/>
              <c:pt idx="0">
                <c:v>Ціна</c:v>
              </c:pt>
              <c:pt idx="1">
                <c:v>Автоматизація</c:v>
              </c:pt>
              <c:pt idx="2">
                <c:v>Простота замовлення послуги</c:v>
              </c:pt>
            </c:strLit>
          </c:cat>
          <c:val>
            <c:numRef>
              <c:f>Лист2!$H$9:$H$11</c:f>
              <c:numCache>
                <c:formatCode>General</c:formatCode>
                <c:ptCount val="3"/>
                <c:pt idx="0">
                  <c:v>1.6</c:v>
                </c:pt>
                <c:pt idx="1">
                  <c:v>1.75</c:v>
                </c:pt>
                <c:pt idx="2">
                  <c:v>0.75</c:v>
                </c:pt>
              </c:numCache>
            </c:numRef>
          </c:val>
          <c:extLst>
            <c:ext xmlns:c16="http://schemas.microsoft.com/office/drawing/2014/chart" uri="{C3380CC4-5D6E-409C-BE32-E72D297353CC}">
              <c16:uniqueId val="{00000001-5703-4644-8727-9695D73AA695}"/>
            </c:ext>
          </c:extLst>
        </c:ser>
        <c:dLbls>
          <c:showLegendKey val="0"/>
          <c:showVal val="0"/>
          <c:showCatName val="0"/>
          <c:showSerName val="0"/>
          <c:showPercent val="0"/>
          <c:showBubbleSize val="0"/>
        </c:dLbls>
        <c:gapWidth val="219"/>
        <c:overlap val="-27"/>
        <c:axId val="376411904"/>
        <c:axId val="376413544"/>
      </c:barChart>
      <c:catAx>
        <c:axId val="37641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6413544"/>
        <c:crosses val="autoZero"/>
        <c:auto val="1"/>
        <c:lblAlgn val="ctr"/>
        <c:lblOffset val="100"/>
        <c:noMultiLvlLbl val="0"/>
      </c:catAx>
      <c:valAx>
        <c:axId val="376413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6411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4680C-303E-4E2C-83F6-FAB7EFA9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82</Pages>
  <Words>64401</Words>
  <Characters>36709</Characters>
  <Application>Microsoft Office Word</Application>
  <DocSecurity>0</DocSecurity>
  <Lines>305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Heorhii Drobot</dc:creator>
  <cp:keywords/>
  <dc:description/>
  <cp:lastModifiedBy>Heorhii Drobot</cp:lastModifiedBy>
  <cp:revision>6</cp:revision>
  <dcterms:created xsi:type="dcterms:W3CDTF">2021-12-07T14:29:00Z</dcterms:created>
  <dcterms:modified xsi:type="dcterms:W3CDTF">2021-12-08T13:51:00Z</dcterms:modified>
</cp:coreProperties>
</file>