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FFEA92" w14:textId="77777777" w:rsidR="007D5C5C" w:rsidRPr="00EB7340" w:rsidRDefault="007D5C5C" w:rsidP="007D5C5C">
      <w:pPr>
        <w:spacing w:line="240" w:lineRule="auto"/>
        <w:jc w:val="center"/>
        <w:rPr>
          <w:rFonts w:eastAsia="Calibri"/>
          <w:b/>
          <w:bCs/>
          <w:caps/>
          <w:sz w:val="24"/>
          <w:lang w:val="uk-UA"/>
        </w:rPr>
      </w:pPr>
      <w:r w:rsidRPr="00EB7340">
        <w:rPr>
          <w:rFonts w:eastAsia="Calibri"/>
          <w:b/>
          <w:bCs/>
          <w:caps/>
          <w:sz w:val="24"/>
          <w:lang w:val="uk-UA"/>
        </w:rPr>
        <w:t>Національний технічний університет України</w:t>
      </w:r>
    </w:p>
    <w:p w14:paraId="24D6D887" w14:textId="77777777" w:rsidR="007D5C5C" w:rsidRPr="00EB7340" w:rsidRDefault="007D5C5C" w:rsidP="007D5C5C">
      <w:pPr>
        <w:spacing w:line="240" w:lineRule="auto"/>
        <w:jc w:val="center"/>
        <w:rPr>
          <w:rFonts w:eastAsia="Calibri"/>
          <w:b/>
          <w:bCs/>
          <w:caps/>
          <w:sz w:val="24"/>
          <w:lang w:val="uk-UA"/>
        </w:rPr>
      </w:pPr>
      <w:r w:rsidRPr="00EB7340">
        <w:rPr>
          <w:rFonts w:eastAsia="Calibri"/>
          <w:b/>
          <w:bCs/>
          <w:caps/>
          <w:sz w:val="24"/>
          <w:lang w:val="uk-UA"/>
        </w:rPr>
        <w:t xml:space="preserve">«Київський політехнічний інститут </w:t>
      </w:r>
      <w:r w:rsidRPr="00EB7340">
        <w:rPr>
          <w:rFonts w:eastAsia="Calibri"/>
          <w:b/>
          <w:bCs/>
          <w:sz w:val="24"/>
          <w:lang w:val="uk-UA"/>
        </w:rPr>
        <w:t>імені ІГОРЯ СІКОРСЬКОГО</w:t>
      </w:r>
      <w:r w:rsidRPr="00EB7340">
        <w:rPr>
          <w:rFonts w:eastAsia="Calibri"/>
          <w:b/>
          <w:bCs/>
          <w:caps/>
          <w:sz w:val="24"/>
          <w:lang w:val="uk-UA"/>
        </w:rPr>
        <w:t>»</w:t>
      </w:r>
    </w:p>
    <w:p w14:paraId="613D85B0" w14:textId="77777777" w:rsidR="007D5C5C" w:rsidRPr="00EB7340" w:rsidRDefault="007D5C5C" w:rsidP="007D5C5C">
      <w:pPr>
        <w:tabs>
          <w:tab w:val="left" w:leader="underscore" w:pos="8903"/>
        </w:tabs>
        <w:spacing w:line="240" w:lineRule="auto"/>
        <w:jc w:val="center"/>
        <w:rPr>
          <w:rFonts w:eastAsia="Calibri"/>
          <w:b/>
          <w:sz w:val="24"/>
          <w:u w:val="single"/>
          <w:lang w:val="uk-UA"/>
        </w:rPr>
      </w:pPr>
      <w:r w:rsidRPr="00EB7340">
        <w:rPr>
          <w:rFonts w:eastAsia="Calibri"/>
          <w:b/>
          <w:sz w:val="24"/>
          <w:u w:val="single"/>
          <w:lang w:val="uk-UA"/>
        </w:rPr>
        <w:t>ФАКУЛЬТЕТ БІОМЕДИЧНОЇ ІНЖЕНЕРІЇ</w:t>
      </w:r>
    </w:p>
    <w:p w14:paraId="103E9831" w14:textId="77777777" w:rsidR="007D5C5C" w:rsidRPr="00EB7340" w:rsidRDefault="007D5C5C" w:rsidP="007D5C5C">
      <w:pPr>
        <w:tabs>
          <w:tab w:val="left" w:leader="underscore" w:pos="8903"/>
          <w:tab w:val="left" w:leader="underscore" w:pos="9631"/>
        </w:tabs>
        <w:spacing w:line="240" w:lineRule="auto"/>
        <w:jc w:val="center"/>
        <w:rPr>
          <w:rFonts w:eastAsia="Calibri"/>
          <w:vertAlign w:val="superscript"/>
          <w:lang w:val="uk-UA"/>
        </w:rPr>
      </w:pPr>
      <w:r w:rsidRPr="00EB7340">
        <w:rPr>
          <w:rFonts w:eastAsia="Calibri"/>
          <w:vertAlign w:val="superscript"/>
          <w:lang w:val="uk-UA"/>
        </w:rPr>
        <w:t>(повна назва інституту/факультету)</w:t>
      </w:r>
    </w:p>
    <w:p w14:paraId="4C614ED1" w14:textId="77777777" w:rsidR="007D5C5C" w:rsidRPr="00EB7340" w:rsidRDefault="007D5C5C" w:rsidP="007D5C5C">
      <w:pPr>
        <w:tabs>
          <w:tab w:val="left" w:leader="underscore" w:pos="8903"/>
        </w:tabs>
        <w:spacing w:line="240" w:lineRule="auto"/>
        <w:jc w:val="center"/>
        <w:rPr>
          <w:rFonts w:eastAsia="Calibri"/>
          <w:b/>
          <w:sz w:val="24"/>
          <w:u w:val="single"/>
          <w:lang w:val="uk-UA"/>
        </w:rPr>
      </w:pPr>
      <w:r w:rsidRPr="00EB7340">
        <w:rPr>
          <w:rFonts w:eastAsia="Calibri"/>
          <w:b/>
          <w:sz w:val="24"/>
          <w:u w:val="single"/>
          <w:lang w:val="uk-UA"/>
        </w:rPr>
        <w:t>КАФЕДРА БІОМЕДИЧНОЇ ІНЖЕНЕРІЇ</w:t>
      </w:r>
    </w:p>
    <w:p w14:paraId="4C19788C" w14:textId="77777777" w:rsidR="007D5C5C" w:rsidRPr="00EB7340" w:rsidRDefault="007D5C5C" w:rsidP="007D5C5C">
      <w:pPr>
        <w:tabs>
          <w:tab w:val="left" w:leader="underscore" w:pos="8903"/>
          <w:tab w:val="left" w:leader="underscore" w:pos="9631"/>
        </w:tabs>
        <w:spacing w:line="240" w:lineRule="auto"/>
        <w:jc w:val="center"/>
        <w:rPr>
          <w:rFonts w:eastAsia="Calibri"/>
          <w:vertAlign w:val="superscript"/>
          <w:lang w:val="uk-UA"/>
        </w:rPr>
      </w:pPr>
      <w:r w:rsidRPr="00EB7340">
        <w:rPr>
          <w:rFonts w:eastAsia="Calibri"/>
          <w:vertAlign w:val="superscript"/>
          <w:lang w:val="uk-UA"/>
        </w:rPr>
        <w:t>(повна назва кафедри)</w:t>
      </w:r>
    </w:p>
    <w:p w14:paraId="08327DC9" w14:textId="77777777" w:rsidR="007D5C5C" w:rsidRPr="00EB7340" w:rsidRDefault="007D5C5C" w:rsidP="007D5C5C">
      <w:pPr>
        <w:tabs>
          <w:tab w:val="left" w:pos="720"/>
          <w:tab w:val="left" w:pos="1440"/>
          <w:tab w:val="left" w:pos="1620"/>
        </w:tabs>
        <w:ind w:left="5672"/>
        <w:jc w:val="right"/>
        <w:rPr>
          <w:rFonts w:eastAsia="Calibri"/>
          <w:sz w:val="26"/>
          <w:lang w:val="uk-UA"/>
        </w:rPr>
      </w:pPr>
      <w:r w:rsidRPr="00EB7340">
        <w:rPr>
          <w:rFonts w:eastAsia="Calibri"/>
          <w:sz w:val="26"/>
          <w:lang w:val="uk-UA"/>
        </w:rPr>
        <w:t>«До захисту допущено»</w:t>
      </w:r>
    </w:p>
    <w:p w14:paraId="14104337" w14:textId="77777777" w:rsidR="007D5C5C" w:rsidRPr="00EB7340" w:rsidRDefault="00470270" w:rsidP="007D5C5C">
      <w:pPr>
        <w:tabs>
          <w:tab w:val="left" w:pos="720"/>
          <w:tab w:val="left" w:pos="1440"/>
          <w:tab w:val="left" w:pos="1620"/>
        </w:tabs>
        <w:spacing w:line="240" w:lineRule="auto"/>
        <w:ind w:left="5672"/>
        <w:jc w:val="right"/>
        <w:rPr>
          <w:rFonts w:eastAsia="Calibri"/>
          <w:bCs/>
          <w:sz w:val="26"/>
          <w:lang w:val="uk-UA"/>
        </w:rPr>
      </w:pPr>
      <w:r w:rsidRPr="00EB7340">
        <w:rPr>
          <w:rFonts w:eastAsia="Calibri"/>
          <w:bCs/>
          <w:sz w:val="26"/>
          <w:lang w:val="uk-UA"/>
        </w:rPr>
        <w:t>З</w:t>
      </w:r>
      <w:r w:rsidR="007D5C5C" w:rsidRPr="00EB7340">
        <w:rPr>
          <w:rFonts w:eastAsia="Calibri"/>
          <w:bCs/>
          <w:sz w:val="26"/>
          <w:lang w:val="uk-UA"/>
        </w:rPr>
        <w:t>авіду</w:t>
      </w:r>
      <w:r>
        <w:rPr>
          <w:rFonts w:eastAsia="Calibri"/>
          <w:bCs/>
          <w:sz w:val="26"/>
          <w:lang w:val="uk-UA"/>
        </w:rPr>
        <w:t>ю</w:t>
      </w:r>
      <w:r w:rsidR="007D5C5C" w:rsidRPr="00EB7340">
        <w:rPr>
          <w:rFonts w:eastAsia="Calibri"/>
          <w:bCs/>
          <w:sz w:val="26"/>
          <w:lang w:val="uk-UA"/>
        </w:rPr>
        <w:t>ч</w:t>
      </w:r>
      <w:r>
        <w:rPr>
          <w:rFonts w:eastAsia="Calibri"/>
          <w:bCs/>
          <w:sz w:val="26"/>
          <w:lang w:val="uk-UA"/>
        </w:rPr>
        <w:t>ий</w:t>
      </w:r>
      <w:r w:rsidR="007D5C5C" w:rsidRPr="00EB7340">
        <w:rPr>
          <w:rFonts w:eastAsia="Calibri"/>
          <w:bCs/>
          <w:sz w:val="26"/>
          <w:lang w:val="uk-UA"/>
        </w:rPr>
        <w:t xml:space="preserve"> кафедри</w:t>
      </w:r>
    </w:p>
    <w:p w14:paraId="4EEF5B7D" w14:textId="77777777" w:rsidR="007D5C5C" w:rsidRPr="00EB7340" w:rsidRDefault="007D5C5C" w:rsidP="007D5C5C">
      <w:pPr>
        <w:tabs>
          <w:tab w:val="left" w:pos="720"/>
          <w:tab w:val="left" w:pos="1440"/>
          <w:tab w:val="left" w:pos="1620"/>
        </w:tabs>
        <w:spacing w:line="240" w:lineRule="auto"/>
        <w:ind w:left="5671"/>
        <w:jc w:val="right"/>
        <w:rPr>
          <w:rFonts w:eastAsia="Calibri"/>
          <w:sz w:val="26"/>
          <w:u w:val="single"/>
          <w:lang w:val="uk-UA"/>
        </w:rPr>
      </w:pPr>
      <w:r w:rsidRPr="00EB7340">
        <w:rPr>
          <w:rFonts w:eastAsia="Calibri"/>
          <w:sz w:val="26"/>
          <w:lang w:val="uk-UA"/>
        </w:rPr>
        <w:t xml:space="preserve">______ </w:t>
      </w:r>
      <w:r w:rsidRPr="00EB7340">
        <w:rPr>
          <w:rFonts w:eastAsia="Calibri"/>
          <w:sz w:val="26"/>
          <w:lang w:val="uk-UA"/>
        </w:rPr>
        <w:tab/>
      </w:r>
      <w:r w:rsidR="00E51A84" w:rsidRPr="00EB7340">
        <w:rPr>
          <w:rFonts w:eastAsia="Calibri"/>
          <w:sz w:val="26"/>
          <w:u w:val="single"/>
          <w:lang w:val="uk-UA"/>
        </w:rPr>
        <w:t>В</w:t>
      </w:r>
      <w:r w:rsidRPr="00EB7340">
        <w:rPr>
          <w:rFonts w:eastAsia="Calibri"/>
          <w:sz w:val="26"/>
          <w:u w:val="single"/>
          <w:lang w:val="uk-UA"/>
        </w:rPr>
        <w:t xml:space="preserve">. В. </w:t>
      </w:r>
      <w:r w:rsidR="00E51A84" w:rsidRPr="00EB7340">
        <w:rPr>
          <w:rFonts w:eastAsia="Calibri"/>
          <w:sz w:val="26"/>
          <w:u w:val="single"/>
          <w:lang w:val="uk-UA"/>
        </w:rPr>
        <w:t>Шликов</w:t>
      </w:r>
    </w:p>
    <w:p w14:paraId="4F95A154" w14:textId="77777777" w:rsidR="007D5C5C" w:rsidRPr="00EB7340" w:rsidRDefault="007D5C5C" w:rsidP="007D5C5C">
      <w:pPr>
        <w:tabs>
          <w:tab w:val="left" w:pos="720"/>
          <w:tab w:val="left" w:pos="1440"/>
          <w:tab w:val="left" w:pos="1620"/>
        </w:tabs>
        <w:spacing w:line="240" w:lineRule="auto"/>
        <w:ind w:left="5671"/>
        <w:jc w:val="right"/>
        <w:rPr>
          <w:rFonts w:eastAsia="Calibri"/>
          <w:sz w:val="26"/>
          <w:lang w:val="uk-UA"/>
        </w:rPr>
      </w:pPr>
      <w:r w:rsidRPr="00EB7340">
        <w:rPr>
          <w:rFonts w:eastAsia="Calibri"/>
          <w:sz w:val="26"/>
          <w:lang w:val="uk-UA"/>
        </w:rPr>
        <w:t xml:space="preserve"> </w:t>
      </w:r>
      <w:r w:rsidRPr="00EB7340">
        <w:rPr>
          <w:rFonts w:eastAsia="Calibri"/>
          <w:sz w:val="26"/>
          <w:vertAlign w:val="superscript"/>
          <w:lang w:val="uk-UA"/>
        </w:rPr>
        <w:t xml:space="preserve">(підпис) </w:t>
      </w:r>
      <w:r w:rsidRPr="00EB7340">
        <w:rPr>
          <w:rFonts w:eastAsia="Calibri"/>
          <w:sz w:val="26"/>
          <w:vertAlign w:val="superscript"/>
          <w:lang w:val="uk-UA"/>
        </w:rPr>
        <w:tab/>
        <w:t xml:space="preserve"> (ініціали, прізвище)</w:t>
      </w:r>
    </w:p>
    <w:p w14:paraId="3A5AE1F7" w14:textId="77777777" w:rsidR="007D5C5C" w:rsidRPr="00EB7340" w:rsidRDefault="007D5C5C" w:rsidP="007D5C5C">
      <w:pPr>
        <w:tabs>
          <w:tab w:val="left" w:pos="720"/>
          <w:tab w:val="left" w:pos="1440"/>
          <w:tab w:val="left" w:pos="1620"/>
        </w:tabs>
        <w:spacing w:line="240" w:lineRule="auto"/>
        <w:ind w:left="5672"/>
        <w:jc w:val="right"/>
        <w:rPr>
          <w:rFonts w:eastAsia="Calibri"/>
          <w:sz w:val="26"/>
          <w:lang w:val="uk-UA"/>
        </w:rPr>
      </w:pPr>
      <w:r w:rsidRPr="00EB7340">
        <w:rPr>
          <w:rFonts w:eastAsia="Calibri"/>
          <w:sz w:val="26"/>
          <w:lang w:val="uk-UA"/>
        </w:rPr>
        <w:t>“___”_____________20</w:t>
      </w:r>
      <w:r w:rsidR="00AA6233" w:rsidRPr="00EB7340">
        <w:rPr>
          <w:rFonts w:eastAsia="Calibri"/>
          <w:sz w:val="26"/>
          <w:lang w:val="uk-UA"/>
        </w:rPr>
        <w:t>21</w:t>
      </w:r>
      <w:r w:rsidRPr="00EB7340">
        <w:rPr>
          <w:rFonts w:eastAsia="Calibri"/>
          <w:sz w:val="26"/>
          <w:lang w:val="uk-UA"/>
        </w:rPr>
        <w:t xml:space="preserve"> р.</w:t>
      </w:r>
    </w:p>
    <w:p w14:paraId="4B9BA163" w14:textId="77777777" w:rsidR="007D5C5C" w:rsidRPr="00EB7340" w:rsidRDefault="007D5C5C" w:rsidP="007D5C5C">
      <w:pPr>
        <w:tabs>
          <w:tab w:val="left" w:leader="underscore" w:pos="9631"/>
        </w:tabs>
        <w:spacing w:line="240" w:lineRule="auto"/>
        <w:rPr>
          <w:rFonts w:eastAsia="Calibri"/>
          <w:b/>
          <w:bCs/>
          <w:caps/>
          <w:sz w:val="26"/>
          <w:lang w:val="uk-UA"/>
        </w:rPr>
      </w:pPr>
    </w:p>
    <w:p w14:paraId="2C8B38F2" w14:textId="77777777" w:rsidR="007D5C5C" w:rsidRPr="00EB7340" w:rsidRDefault="007D5C5C" w:rsidP="007D5C5C">
      <w:pPr>
        <w:tabs>
          <w:tab w:val="right" w:leader="underscore" w:pos="8903"/>
        </w:tabs>
        <w:spacing w:line="240" w:lineRule="auto"/>
        <w:jc w:val="center"/>
        <w:rPr>
          <w:rFonts w:eastAsia="Calibri"/>
          <w:b/>
          <w:sz w:val="40"/>
          <w:szCs w:val="40"/>
          <w:lang w:val="uk-UA"/>
        </w:rPr>
      </w:pPr>
    </w:p>
    <w:p w14:paraId="7414578E" w14:textId="77777777" w:rsidR="007D5C5C" w:rsidRPr="00EB7340" w:rsidRDefault="007D5C5C" w:rsidP="007D5C5C">
      <w:pPr>
        <w:tabs>
          <w:tab w:val="right" w:leader="underscore" w:pos="8903"/>
        </w:tabs>
        <w:spacing w:line="240" w:lineRule="auto"/>
        <w:jc w:val="center"/>
        <w:rPr>
          <w:rFonts w:eastAsia="Calibri"/>
          <w:b/>
          <w:sz w:val="40"/>
          <w:szCs w:val="40"/>
          <w:lang w:val="uk-UA"/>
        </w:rPr>
      </w:pPr>
      <w:r w:rsidRPr="00EB7340">
        <w:rPr>
          <w:rFonts w:eastAsia="Calibri"/>
          <w:b/>
          <w:sz w:val="40"/>
          <w:szCs w:val="40"/>
          <w:lang w:val="uk-UA"/>
        </w:rPr>
        <w:t>Дипломна робота</w:t>
      </w:r>
    </w:p>
    <w:p w14:paraId="4B6FD2E7" w14:textId="77777777" w:rsidR="007D5C5C" w:rsidRPr="00EB7340" w:rsidRDefault="007D5C5C" w:rsidP="007D5C5C">
      <w:pPr>
        <w:tabs>
          <w:tab w:val="right" w:leader="underscore" w:pos="8903"/>
        </w:tabs>
        <w:spacing w:line="240" w:lineRule="auto"/>
        <w:jc w:val="center"/>
        <w:rPr>
          <w:rFonts w:eastAsia="Calibri"/>
          <w:lang w:val="uk-UA"/>
        </w:rPr>
      </w:pPr>
      <w:r w:rsidRPr="00EB7340">
        <w:rPr>
          <w:rFonts w:eastAsia="Calibri"/>
          <w:lang w:val="uk-UA"/>
        </w:rPr>
        <w:t>на здобуття ступеня бакалавра</w:t>
      </w:r>
    </w:p>
    <w:p w14:paraId="1BFACC8D" w14:textId="77777777" w:rsidR="007D5C5C" w:rsidRPr="00EB7340" w:rsidRDefault="007D5C5C" w:rsidP="007D5C5C">
      <w:pPr>
        <w:spacing w:line="240" w:lineRule="auto"/>
        <w:ind w:right="1719"/>
        <w:jc w:val="center"/>
        <w:rPr>
          <w:rFonts w:eastAsia="Calibri"/>
          <w:vertAlign w:val="superscript"/>
          <w:lang w:val="uk-UA"/>
        </w:rPr>
      </w:pPr>
    </w:p>
    <w:p w14:paraId="7F85EE86" w14:textId="77777777" w:rsidR="007D5C5C" w:rsidRPr="00EB7340" w:rsidRDefault="007D5C5C" w:rsidP="007D5C5C">
      <w:pPr>
        <w:tabs>
          <w:tab w:val="left" w:leader="underscore" w:pos="8903"/>
        </w:tabs>
        <w:spacing w:line="240" w:lineRule="auto"/>
        <w:rPr>
          <w:rFonts w:eastAsia="Calibri"/>
          <w:sz w:val="26"/>
          <w:lang w:val="uk-UA"/>
        </w:rPr>
      </w:pPr>
      <w:r w:rsidRPr="00EB7340">
        <w:rPr>
          <w:rFonts w:eastAsia="Calibri"/>
          <w:sz w:val="26"/>
          <w:lang w:val="uk-UA"/>
        </w:rPr>
        <w:t xml:space="preserve">з напряму підготовки            </w:t>
      </w:r>
      <w:r w:rsidRPr="00EB7340">
        <w:rPr>
          <w:sz w:val="24"/>
          <w:lang w:val="uk-UA"/>
        </w:rPr>
        <w:t xml:space="preserve">   </w:t>
      </w:r>
      <w:r w:rsidR="00AA6233" w:rsidRPr="00EB7340">
        <w:rPr>
          <w:rFonts w:eastAsia="Calibri"/>
          <w:sz w:val="26"/>
          <w:u w:val="single"/>
          <w:lang w:val="uk-UA"/>
        </w:rPr>
        <w:t>163</w:t>
      </w:r>
      <w:r w:rsidRPr="00EB7340">
        <w:rPr>
          <w:rFonts w:eastAsia="Calibri"/>
          <w:sz w:val="26"/>
          <w:u w:val="single"/>
          <w:lang w:val="uk-UA"/>
        </w:rPr>
        <w:t xml:space="preserve"> «Біомедична інженерія»</w:t>
      </w:r>
    </w:p>
    <w:p w14:paraId="501C7873" w14:textId="77777777" w:rsidR="007D5C5C" w:rsidRPr="00EB7340" w:rsidRDefault="007D5C5C" w:rsidP="007D5C5C">
      <w:pPr>
        <w:tabs>
          <w:tab w:val="left" w:pos="4253"/>
          <w:tab w:val="left" w:leader="underscore" w:pos="8903"/>
        </w:tabs>
        <w:spacing w:line="240" w:lineRule="auto"/>
        <w:jc w:val="center"/>
        <w:rPr>
          <w:rFonts w:eastAsia="Calibri"/>
          <w:sz w:val="26"/>
          <w:vertAlign w:val="superscript"/>
          <w:lang w:val="uk-UA"/>
        </w:rPr>
      </w:pPr>
      <w:r w:rsidRPr="00EB7340">
        <w:rPr>
          <w:rFonts w:eastAsia="Calibri"/>
          <w:sz w:val="26"/>
          <w:vertAlign w:val="superscript"/>
          <w:lang w:val="uk-UA"/>
        </w:rPr>
        <w:t xml:space="preserve">                                  (код та назва)</w:t>
      </w:r>
    </w:p>
    <w:p w14:paraId="6F45B1A9" w14:textId="77777777" w:rsidR="007D5C5C" w:rsidRPr="00EB7340" w:rsidRDefault="007D5C5C" w:rsidP="007D5C5C">
      <w:pPr>
        <w:tabs>
          <w:tab w:val="left" w:leader="underscore" w:pos="8903"/>
        </w:tabs>
        <w:rPr>
          <w:lang w:val="uk-UA"/>
        </w:rPr>
      </w:pPr>
      <w:r w:rsidRPr="00EB7340">
        <w:rPr>
          <w:rFonts w:eastAsia="Calibri"/>
          <w:sz w:val="26"/>
          <w:lang w:val="uk-UA"/>
        </w:rPr>
        <w:t xml:space="preserve">на тему: </w:t>
      </w:r>
      <w:r w:rsidRPr="00EB7340">
        <w:rPr>
          <w:bCs/>
          <w:lang w:val="uk-UA"/>
        </w:rPr>
        <w:t>«</w:t>
      </w:r>
      <w:r w:rsidR="007D2AFC">
        <w:rPr>
          <w:color w:val="000000"/>
          <w:szCs w:val="28"/>
          <w:lang w:val="uk-UA"/>
        </w:rPr>
        <w:t>Засоби аудіометрії на базі нейронних мереж</w:t>
      </w:r>
      <w:r w:rsidRPr="00EB7340">
        <w:rPr>
          <w:lang w:val="uk-UA"/>
        </w:rPr>
        <w:t>»</w:t>
      </w:r>
    </w:p>
    <w:p w14:paraId="5FBD9116" w14:textId="77777777" w:rsidR="007D5C5C" w:rsidRPr="00EB7340" w:rsidRDefault="007D5C5C" w:rsidP="007D5C5C">
      <w:pPr>
        <w:tabs>
          <w:tab w:val="left" w:leader="underscore" w:pos="8903"/>
        </w:tabs>
        <w:spacing w:line="240" w:lineRule="auto"/>
        <w:rPr>
          <w:rFonts w:eastAsia="Calibri"/>
          <w:sz w:val="26"/>
          <w:lang w:val="uk-UA"/>
        </w:rPr>
      </w:pPr>
    </w:p>
    <w:p w14:paraId="0673DA07" w14:textId="77777777" w:rsidR="007D5C5C" w:rsidRPr="00EB7340" w:rsidRDefault="007D5C5C" w:rsidP="007D5C5C">
      <w:pPr>
        <w:tabs>
          <w:tab w:val="left" w:leader="underscore" w:pos="8903"/>
        </w:tabs>
        <w:spacing w:line="240" w:lineRule="auto"/>
        <w:rPr>
          <w:rFonts w:eastAsia="Calibri"/>
          <w:bCs/>
          <w:sz w:val="26"/>
          <w:lang w:val="uk-UA"/>
        </w:rPr>
      </w:pPr>
      <w:r w:rsidRPr="00EB7340">
        <w:rPr>
          <w:rFonts w:eastAsia="Calibri"/>
          <w:bCs/>
          <w:sz w:val="26"/>
          <w:lang w:val="uk-UA"/>
        </w:rPr>
        <w:t xml:space="preserve">Виконав: студент </w:t>
      </w:r>
      <w:r w:rsidRPr="00EB7340">
        <w:rPr>
          <w:sz w:val="24"/>
          <w:u w:val="single"/>
          <w:lang w:val="uk-UA"/>
        </w:rPr>
        <w:t xml:space="preserve"> </w:t>
      </w:r>
      <w:r w:rsidRPr="00EB7340">
        <w:rPr>
          <w:rFonts w:eastAsia="Calibri"/>
          <w:bCs/>
          <w:sz w:val="26"/>
          <w:u w:val="single"/>
          <w:lang w:val="uk-UA"/>
        </w:rPr>
        <w:t xml:space="preserve"> 4   </w:t>
      </w:r>
      <w:r w:rsidRPr="00EB7340">
        <w:rPr>
          <w:rFonts w:eastAsia="Calibri"/>
          <w:bCs/>
          <w:sz w:val="26"/>
          <w:lang w:val="uk-UA"/>
        </w:rPr>
        <w:t xml:space="preserve"> курсу, групи </w:t>
      </w:r>
      <w:r w:rsidRPr="00EB7340">
        <w:rPr>
          <w:rFonts w:eastAsia="Calibri"/>
          <w:bCs/>
          <w:sz w:val="26"/>
          <w:u w:val="single"/>
          <w:lang w:val="uk-UA"/>
        </w:rPr>
        <w:t>БМ-</w:t>
      </w:r>
      <w:r w:rsidR="00AA6233" w:rsidRPr="00EB7340">
        <w:rPr>
          <w:rFonts w:eastAsia="Calibri"/>
          <w:bCs/>
          <w:sz w:val="26"/>
          <w:u w:val="single"/>
          <w:lang w:val="uk-UA"/>
        </w:rPr>
        <w:t>72</w:t>
      </w:r>
      <w:r w:rsidRPr="00EB7340">
        <w:rPr>
          <w:rFonts w:eastAsia="Calibri"/>
          <w:bCs/>
          <w:sz w:val="26"/>
          <w:lang w:val="uk-UA"/>
        </w:rPr>
        <w:t xml:space="preserve">  </w:t>
      </w:r>
      <w:r w:rsidRPr="00EB7340">
        <w:rPr>
          <w:rFonts w:eastAsia="Calibri"/>
          <w:bCs/>
          <w:sz w:val="26"/>
          <w:u w:val="single"/>
          <w:lang w:val="uk-UA"/>
        </w:rPr>
        <w:t xml:space="preserve">           </w:t>
      </w:r>
    </w:p>
    <w:p w14:paraId="257FFAA3" w14:textId="77777777" w:rsidR="007D5C5C" w:rsidRPr="00EB7340" w:rsidRDefault="007D5C5C" w:rsidP="007D5C5C">
      <w:pPr>
        <w:spacing w:line="240" w:lineRule="auto"/>
        <w:ind w:left="1194"/>
        <w:rPr>
          <w:rFonts w:eastAsia="Calibri"/>
          <w:sz w:val="26"/>
          <w:vertAlign w:val="superscript"/>
          <w:lang w:val="uk-UA"/>
        </w:rPr>
      </w:pPr>
      <w:r w:rsidRPr="00EB7340">
        <w:rPr>
          <w:rFonts w:eastAsia="Calibri"/>
          <w:sz w:val="26"/>
          <w:vertAlign w:val="superscript"/>
          <w:lang w:val="uk-UA"/>
        </w:rPr>
        <w:t xml:space="preserve">                                                                              (шифр групи)</w:t>
      </w:r>
    </w:p>
    <w:p w14:paraId="39BF0C9E" w14:textId="77777777" w:rsidR="007D5C5C" w:rsidRPr="00EB7340" w:rsidRDefault="007D5C5C" w:rsidP="007D5C5C">
      <w:pPr>
        <w:tabs>
          <w:tab w:val="left" w:leader="underscore" w:pos="7371"/>
          <w:tab w:val="left" w:pos="7513"/>
          <w:tab w:val="left" w:leader="underscore" w:pos="8903"/>
        </w:tabs>
        <w:spacing w:line="240" w:lineRule="auto"/>
        <w:rPr>
          <w:rFonts w:eastAsia="Calibri"/>
          <w:bCs/>
          <w:sz w:val="26"/>
          <w:u w:val="single"/>
          <w:lang w:val="uk-UA"/>
        </w:rPr>
      </w:pPr>
      <w:r w:rsidRPr="00EB7340">
        <w:rPr>
          <w:rFonts w:eastAsia="Calibri"/>
          <w:bCs/>
          <w:sz w:val="26"/>
          <w:u w:val="single"/>
          <w:lang w:val="uk-UA"/>
        </w:rPr>
        <w:t xml:space="preserve">                               </w:t>
      </w:r>
      <w:r w:rsidRPr="00EB7340">
        <w:rPr>
          <w:rFonts w:eastAsia="Calibri"/>
          <w:bCs/>
          <w:sz w:val="26"/>
          <w:u w:val="single"/>
          <w:lang w:val="uk-UA"/>
        </w:rPr>
        <w:softHyphen/>
      </w:r>
      <w:r w:rsidRPr="00EB7340">
        <w:rPr>
          <w:rFonts w:eastAsia="Calibri"/>
          <w:bCs/>
          <w:sz w:val="26"/>
          <w:u w:val="single"/>
          <w:lang w:val="uk-UA"/>
        </w:rPr>
        <w:softHyphen/>
      </w:r>
      <w:r w:rsidRPr="00EB7340">
        <w:rPr>
          <w:rFonts w:eastAsia="Calibri"/>
          <w:bCs/>
          <w:sz w:val="26"/>
          <w:u w:val="single"/>
          <w:lang w:val="uk-UA"/>
        </w:rPr>
        <w:softHyphen/>
      </w:r>
      <w:r w:rsidRPr="00EB7340">
        <w:rPr>
          <w:rFonts w:eastAsia="Calibri"/>
          <w:bCs/>
          <w:sz w:val="26"/>
          <w:u w:val="single"/>
          <w:lang w:val="uk-UA"/>
        </w:rPr>
        <w:softHyphen/>
      </w:r>
      <w:r w:rsidR="007D2AFC">
        <w:rPr>
          <w:rFonts w:eastAsia="Calibri"/>
          <w:bCs/>
          <w:sz w:val="26"/>
          <w:u w:val="single"/>
          <w:lang w:val="uk-UA"/>
        </w:rPr>
        <w:t>Толстіхіна Юлія Андріївна</w:t>
      </w:r>
      <w:r w:rsidRPr="00EB7340">
        <w:rPr>
          <w:rFonts w:eastAsia="Calibri"/>
          <w:bCs/>
          <w:sz w:val="26"/>
          <w:u w:val="single"/>
          <w:lang w:val="uk-UA"/>
        </w:rPr>
        <w:t xml:space="preserve">        </w:t>
      </w:r>
      <w:r w:rsidRPr="00EB7340">
        <w:rPr>
          <w:rFonts w:eastAsia="Calibri"/>
          <w:bCs/>
          <w:sz w:val="26"/>
          <w:u w:val="single"/>
          <w:lang w:val="uk-UA"/>
        </w:rPr>
        <w:softHyphen/>
      </w:r>
      <w:r w:rsidRPr="00EB7340">
        <w:rPr>
          <w:rFonts w:eastAsia="Calibri"/>
          <w:bCs/>
          <w:sz w:val="26"/>
          <w:u w:val="single"/>
          <w:lang w:val="uk-UA"/>
        </w:rPr>
        <w:softHyphen/>
      </w:r>
      <w:r w:rsidRPr="00EB7340">
        <w:rPr>
          <w:rFonts w:eastAsia="Calibri"/>
          <w:bCs/>
          <w:sz w:val="26"/>
          <w:u w:val="single"/>
          <w:lang w:val="uk-UA"/>
        </w:rPr>
        <w:softHyphen/>
      </w:r>
      <w:r w:rsidRPr="00EB7340">
        <w:rPr>
          <w:rFonts w:eastAsia="Calibri"/>
          <w:bCs/>
          <w:sz w:val="26"/>
          <w:u w:val="single"/>
          <w:lang w:val="uk-UA"/>
        </w:rPr>
        <w:softHyphen/>
      </w:r>
      <w:r w:rsidRPr="00EB7340">
        <w:rPr>
          <w:rFonts w:eastAsia="Calibri"/>
          <w:bCs/>
          <w:sz w:val="26"/>
          <w:u w:val="single"/>
          <w:lang w:val="uk-UA"/>
        </w:rPr>
        <w:softHyphen/>
      </w:r>
      <w:r w:rsidRPr="00EB7340">
        <w:rPr>
          <w:rFonts w:eastAsia="Calibri"/>
          <w:bCs/>
          <w:sz w:val="26"/>
          <w:u w:val="single"/>
          <w:lang w:val="uk-UA"/>
        </w:rPr>
        <w:softHyphen/>
      </w:r>
      <w:r w:rsidRPr="00EB7340">
        <w:rPr>
          <w:rFonts w:eastAsia="Calibri"/>
          <w:bCs/>
          <w:sz w:val="26"/>
          <w:u w:val="single"/>
          <w:lang w:val="uk-UA"/>
        </w:rPr>
        <w:softHyphen/>
      </w:r>
      <w:r w:rsidRPr="00EB7340">
        <w:rPr>
          <w:rFonts w:eastAsia="Calibri"/>
          <w:bCs/>
          <w:sz w:val="26"/>
          <w:u w:val="single"/>
          <w:lang w:val="uk-UA"/>
        </w:rPr>
        <w:softHyphen/>
        <w:t xml:space="preserve">                </w:t>
      </w:r>
      <w:r w:rsidR="007D2AFC">
        <w:rPr>
          <w:rFonts w:eastAsia="Calibri"/>
          <w:bCs/>
          <w:sz w:val="26"/>
          <w:u w:val="single"/>
          <w:lang w:val="uk-UA"/>
        </w:rPr>
        <w:t xml:space="preserve">                 </w:t>
      </w:r>
      <w:r w:rsidRPr="00EB7340">
        <w:rPr>
          <w:rFonts w:eastAsia="Calibri"/>
          <w:bCs/>
          <w:sz w:val="26"/>
          <w:lang w:val="uk-UA"/>
        </w:rPr>
        <w:tab/>
      </w:r>
      <w:r w:rsidRPr="00EB7340">
        <w:rPr>
          <w:rFonts w:eastAsia="Calibri"/>
          <w:bCs/>
          <w:sz w:val="26"/>
          <w:lang w:val="uk-UA"/>
        </w:rPr>
        <w:tab/>
      </w:r>
    </w:p>
    <w:p w14:paraId="7153D539" w14:textId="77777777" w:rsidR="007D5C5C" w:rsidRPr="00EB7340" w:rsidRDefault="007D5C5C" w:rsidP="007D5C5C">
      <w:pPr>
        <w:tabs>
          <w:tab w:val="left" w:pos="7938"/>
        </w:tabs>
        <w:spacing w:line="240" w:lineRule="auto"/>
        <w:rPr>
          <w:rFonts w:eastAsia="Calibri"/>
          <w:sz w:val="26"/>
          <w:vertAlign w:val="superscript"/>
          <w:lang w:val="uk-UA"/>
        </w:rPr>
      </w:pPr>
      <w:r w:rsidRPr="00EB7340">
        <w:rPr>
          <w:rFonts w:eastAsia="Calibri"/>
          <w:sz w:val="26"/>
          <w:vertAlign w:val="superscript"/>
          <w:lang w:val="uk-UA"/>
        </w:rPr>
        <w:t xml:space="preserve">                                                             (прізвище, ім’я, по батькові)</w:t>
      </w:r>
      <w:r w:rsidRPr="00EB7340">
        <w:rPr>
          <w:rFonts w:eastAsia="Calibri"/>
          <w:sz w:val="26"/>
          <w:vertAlign w:val="superscript"/>
          <w:lang w:val="uk-UA"/>
        </w:rPr>
        <w:tab/>
        <w:t xml:space="preserve">(підпис) </w:t>
      </w:r>
    </w:p>
    <w:p w14:paraId="3827E504" w14:textId="77777777" w:rsidR="007D5C5C" w:rsidRPr="00EB7340" w:rsidRDefault="007D5C5C" w:rsidP="007D5C5C">
      <w:pPr>
        <w:tabs>
          <w:tab w:val="left" w:leader="underscore" w:pos="7371"/>
          <w:tab w:val="left" w:pos="7513"/>
          <w:tab w:val="left" w:leader="underscore" w:pos="8903"/>
        </w:tabs>
        <w:spacing w:line="240" w:lineRule="auto"/>
        <w:rPr>
          <w:rFonts w:eastAsia="Calibri"/>
          <w:bCs/>
          <w:color w:val="FF0000"/>
          <w:sz w:val="26"/>
          <w:lang w:val="uk-UA"/>
        </w:rPr>
      </w:pPr>
      <w:r w:rsidRPr="00EB7340">
        <w:rPr>
          <w:rFonts w:eastAsia="Calibri"/>
          <w:bCs/>
          <w:sz w:val="26"/>
          <w:lang w:val="uk-UA"/>
        </w:rPr>
        <w:t xml:space="preserve">Керівник       </w:t>
      </w:r>
      <w:r w:rsidRPr="00EB7340">
        <w:rPr>
          <w:rFonts w:eastAsia="Calibri"/>
          <w:bCs/>
          <w:sz w:val="26"/>
          <w:u w:val="single"/>
          <w:lang w:val="uk-UA"/>
        </w:rPr>
        <w:t xml:space="preserve">  </w:t>
      </w:r>
      <w:r w:rsidR="007D2AFC">
        <w:rPr>
          <w:rFonts w:eastAsia="Calibri"/>
          <w:bCs/>
          <w:sz w:val="26"/>
          <w:u w:val="single"/>
          <w:lang w:val="uk-UA"/>
        </w:rPr>
        <w:t xml:space="preserve">              доц., кафедри БМІ </w:t>
      </w:r>
      <w:r w:rsidR="002321AD">
        <w:rPr>
          <w:rFonts w:eastAsia="Calibri"/>
          <w:bCs/>
          <w:sz w:val="26"/>
          <w:u w:val="single"/>
          <w:lang w:val="uk-UA"/>
        </w:rPr>
        <w:t xml:space="preserve">к.т.н., </w:t>
      </w:r>
      <w:r w:rsidR="007D2AFC">
        <w:rPr>
          <w:rFonts w:eastAsia="Calibri"/>
          <w:bCs/>
          <w:sz w:val="26"/>
          <w:u w:val="single"/>
          <w:lang w:val="uk-UA"/>
        </w:rPr>
        <w:t xml:space="preserve">Зубчук Віктор Іванович  </w:t>
      </w:r>
      <w:r w:rsidRPr="00EB7340">
        <w:rPr>
          <w:rFonts w:eastAsia="Calibri"/>
          <w:bCs/>
          <w:sz w:val="26"/>
          <w:u w:val="single"/>
          <w:lang w:val="uk-UA"/>
        </w:rPr>
        <w:t xml:space="preserve">    </w:t>
      </w:r>
      <w:r w:rsidRPr="00EB7340">
        <w:rPr>
          <w:rFonts w:eastAsia="Calibri"/>
          <w:bCs/>
          <w:sz w:val="26"/>
          <w:u w:val="single"/>
          <w:lang w:val="uk-UA"/>
        </w:rPr>
        <w:softHyphen/>
      </w:r>
      <w:r w:rsidRPr="00EB7340">
        <w:rPr>
          <w:rFonts w:eastAsia="Calibri"/>
          <w:bCs/>
          <w:sz w:val="26"/>
          <w:u w:val="single"/>
          <w:lang w:val="uk-UA"/>
        </w:rPr>
        <w:softHyphen/>
      </w:r>
      <w:r w:rsidRPr="00EB7340">
        <w:rPr>
          <w:rFonts w:eastAsia="Calibri"/>
          <w:bCs/>
          <w:sz w:val="26"/>
          <w:u w:val="single"/>
          <w:lang w:val="uk-UA"/>
        </w:rPr>
        <w:softHyphen/>
        <w:t xml:space="preserve">                           </w:t>
      </w:r>
    </w:p>
    <w:p w14:paraId="6D89A749" w14:textId="77777777" w:rsidR="007D5C5C" w:rsidRPr="00EB7340" w:rsidRDefault="007D5C5C" w:rsidP="007D5C5C">
      <w:pPr>
        <w:tabs>
          <w:tab w:val="left" w:pos="7938"/>
        </w:tabs>
        <w:spacing w:line="240" w:lineRule="auto"/>
        <w:rPr>
          <w:rFonts w:eastAsia="Calibri"/>
          <w:sz w:val="26"/>
          <w:vertAlign w:val="superscript"/>
          <w:lang w:val="uk-UA"/>
        </w:rPr>
      </w:pPr>
      <w:r w:rsidRPr="00EB7340">
        <w:rPr>
          <w:rFonts w:eastAsia="Calibri"/>
          <w:sz w:val="26"/>
          <w:vertAlign w:val="superscript"/>
          <w:lang w:val="uk-UA"/>
        </w:rPr>
        <w:t xml:space="preserve">                                                    (посада, науковий ступінь, вчене звання,  прізвище та ініціали)</w:t>
      </w:r>
      <w:r w:rsidRPr="00EB7340">
        <w:rPr>
          <w:rFonts w:eastAsia="Calibri"/>
          <w:sz w:val="26"/>
          <w:vertAlign w:val="superscript"/>
          <w:lang w:val="uk-UA"/>
        </w:rPr>
        <w:tab/>
        <w:t xml:space="preserve">(підпис) </w:t>
      </w:r>
    </w:p>
    <w:p w14:paraId="54E39DBE" w14:textId="77777777" w:rsidR="007D5C5C" w:rsidRPr="00EB7340" w:rsidRDefault="007D5C5C" w:rsidP="007D5C5C">
      <w:pPr>
        <w:tabs>
          <w:tab w:val="left" w:pos="1560"/>
          <w:tab w:val="left" w:pos="3119"/>
          <w:tab w:val="left" w:pos="3261"/>
          <w:tab w:val="left" w:leader="underscore" w:pos="7371"/>
          <w:tab w:val="left" w:pos="7513"/>
          <w:tab w:val="left" w:leader="underscore" w:pos="8903"/>
        </w:tabs>
        <w:spacing w:line="240" w:lineRule="auto"/>
        <w:rPr>
          <w:rFonts w:eastAsia="Calibri"/>
          <w:bCs/>
          <w:sz w:val="26"/>
          <w:lang w:val="uk-UA"/>
        </w:rPr>
      </w:pPr>
      <w:r w:rsidRPr="00EB7340">
        <w:rPr>
          <w:rFonts w:eastAsia="Calibri"/>
          <w:bCs/>
          <w:sz w:val="26"/>
          <w:lang w:val="uk-UA"/>
        </w:rPr>
        <w:t>Консультант</w:t>
      </w:r>
      <w:r w:rsidRPr="00EB7340">
        <w:rPr>
          <w:rFonts w:eastAsia="Calibri"/>
          <w:bCs/>
          <w:sz w:val="26"/>
          <w:lang w:val="uk-UA"/>
        </w:rPr>
        <w:tab/>
        <w:t xml:space="preserve">   </w:t>
      </w:r>
      <w:r w:rsidRPr="00EB7340">
        <w:rPr>
          <w:rFonts w:eastAsia="Calibri"/>
          <w:bCs/>
          <w:sz w:val="26"/>
          <w:u w:val="single"/>
          <w:lang w:val="uk-UA"/>
        </w:rPr>
        <w:t xml:space="preserve">    </w:t>
      </w:r>
      <w:r w:rsidR="002E23F8">
        <w:rPr>
          <w:rFonts w:eastAsia="Calibri"/>
          <w:bCs/>
          <w:sz w:val="26"/>
          <w:u w:val="single"/>
          <w:lang w:val="uk-UA"/>
        </w:rPr>
        <w:t>4</w:t>
      </w:r>
      <w:r w:rsidRPr="00EB7340">
        <w:rPr>
          <w:rFonts w:eastAsia="Calibri"/>
          <w:bCs/>
          <w:sz w:val="26"/>
          <w:u w:val="single"/>
          <w:lang w:val="uk-UA"/>
        </w:rPr>
        <w:t xml:space="preserve">       </w:t>
      </w:r>
      <w:r w:rsidRPr="00EB7340">
        <w:rPr>
          <w:rFonts w:eastAsia="Calibri"/>
          <w:bCs/>
          <w:sz w:val="26"/>
          <w:lang w:val="uk-UA"/>
        </w:rPr>
        <w:tab/>
      </w:r>
      <w:r w:rsidRPr="00EB7340">
        <w:rPr>
          <w:rFonts w:eastAsia="Calibri"/>
          <w:bCs/>
          <w:sz w:val="26"/>
          <w:u w:val="single"/>
          <w:lang w:val="uk-UA"/>
        </w:rPr>
        <w:t xml:space="preserve"> доц. каф. ОППЦБ, к. т. н. Демчук Г.В.  </w:t>
      </w:r>
      <w:r w:rsidRPr="00EB7340">
        <w:rPr>
          <w:rFonts w:eastAsia="Calibri"/>
          <w:bCs/>
          <w:sz w:val="26"/>
          <w:lang w:val="uk-UA"/>
        </w:rPr>
        <w:tab/>
      </w:r>
      <w:r w:rsidRPr="00EB7340">
        <w:rPr>
          <w:rFonts w:eastAsia="Calibri"/>
          <w:bCs/>
          <w:sz w:val="26"/>
          <w:lang w:val="uk-UA"/>
        </w:rPr>
        <w:tab/>
      </w:r>
    </w:p>
    <w:p w14:paraId="3B27768A" w14:textId="77777777" w:rsidR="007D5C5C" w:rsidRPr="00EB7340" w:rsidRDefault="007D5C5C" w:rsidP="007D5C5C">
      <w:pPr>
        <w:tabs>
          <w:tab w:val="left" w:pos="3402"/>
          <w:tab w:val="left" w:pos="7938"/>
        </w:tabs>
        <w:spacing w:line="240" w:lineRule="auto"/>
        <w:rPr>
          <w:rFonts w:eastAsia="Calibri"/>
          <w:sz w:val="26"/>
          <w:vertAlign w:val="superscript"/>
          <w:lang w:val="uk-UA"/>
        </w:rPr>
      </w:pPr>
      <w:r w:rsidRPr="00EB7340">
        <w:rPr>
          <w:rFonts w:eastAsia="Calibri"/>
          <w:sz w:val="26"/>
          <w:vertAlign w:val="superscript"/>
          <w:lang w:val="uk-UA"/>
        </w:rPr>
        <w:t xml:space="preserve">                                           (назва розділу)</w:t>
      </w:r>
      <w:r w:rsidRPr="00EB7340">
        <w:rPr>
          <w:rFonts w:eastAsia="Calibri"/>
          <w:sz w:val="26"/>
          <w:vertAlign w:val="superscript"/>
          <w:lang w:val="uk-UA"/>
        </w:rPr>
        <w:tab/>
      </w:r>
      <w:r w:rsidRPr="00EB7340">
        <w:rPr>
          <w:rFonts w:eastAsia="Calibri"/>
          <w:spacing w:val="-8"/>
          <w:sz w:val="26"/>
          <w:vertAlign w:val="superscript"/>
          <w:lang w:val="uk-UA"/>
        </w:rPr>
        <w:t>(посада, вчене звання, науковий ступінь, прізвище, ініціали)</w:t>
      </w:r>
      <w:r w:rsidRPr="00EB7340">
        <w:rPr>
          <w:rFonts w:eastAsia="Calibri"/>
          <w:sz w:val="26"/>
          <w:vertAlign w:val="superscript"/>
          <w:lang w:val="uk-UA"/>
        </w:rPr>
        <w:tab/>
        <w:t xml:space="preserve">(підпис) </w:t>
      </w:r>
    </w:p>
    <w:p w14:paraId="73FB50EA" w14:textId="77777777" w:rsidR="007D5C5C" w:rsidRPr="00EB7340" w:rsidRDefault="007D5C5C" w:rsidP="007D5C5C">
      <w:pPr>
        <w:tabs>
          <w:tab w:val="left" w:pos="1560"/>
          <w:tab w:val="left" w:pos="3119"/>
          <w:tab w:val="left" w:pos="3261"/>
          <w:tab w:val="left" w:leader="underscore" w:pos="7371"/>
          <w:tab w:val="left" w:pos="7513"/>
          <w:tab w:val="left" w:leader="underscore" w:pos="8903"/>
        </w:tabs>
        <w:spacing w:line="240" w:lineRule="auto"/>
        <w:rPr>
          <w:rFonts w:eastAsia="Calibri"/>
          <w:bCs/>
          <w:sz w:val="26"/>
          <w:u w:val="single"/>
          <w:lang w:val="uk-UA"/>
        </w:rPr>
      </w:pPr>
      <w:r w:rsidRPr="00EB7340">
        <w:rPr>
          <w:rFonts w:eastAsia="Calibri"/>
          <w:bCs/>
          <w:sz w:val="26"/>
          <w:lang w:val="uk-UA"/>
        </w:rPr>
        <w:t xml:space="preserve">Нормоконтроль                     </w:t>
      </w:r>
      <w:r w:rsidRPr="00EB7340">
        <w:rPr>
          <w:rFonts w:eastAsia="Calibri"/>
          <w:bCs/>
          <w:sz w:val="26"/>
          <w:lang w:val="uk-UA"/>
        </w:rPr>
        <w:tab/>
        <w:t xml:space="preserve">  </w:t>
      </w:r>
      <w:r w:rsidRPr="00EB7340">
        <w:rPr>
          <w:rFonts w:eastAsia="Calibri"/>
          <w:bCs/>
          <w:sz w:val="26"/>
          <w:u w:val="single"/>
          <w:lang w:val="uk-UA"/>
        </w:rPr>
        <w:t xml:space="preserve">   інженер І категорії Андреєв П.І.    </w:t>
      </w:r>
      <w:r w:rsidRPr="00EB7340">
        <w:rPr>
          <w:rFonts w:eastAsia="Calibri"/>
          <w:bCs/>
          <w:sz w:val="26"/>
          <w:lang w:val="uk-UA"/>
        </w:rPr>
        <w:tab/>
      </w:r>
      <w:r w:rsidRPr="00EB7340">
        <w:rPr>
          <w:rFonts w:eastAsia="Calibri"/>
          <w:bCs/>
          <w:sz w:val="26"/>
          <w:lang w:val="uk-UA"/>
        </w:rPr>
        <w:tab/>
      </w:r>
    </w:p>
    <w:p w14:paraId="0B5C1779" w14:textId="77777777" w:rsidR="007D5C5C" w:rsidRPr="00EB7340" w:rsidRDefault="007D5C5C" w:rsidP="007D5C5C">
      <w:pPr>
        <w:tabs>
          <w:tab w:val="left" w:pos="3402"/>
          <w:tab w:val="left" w:pos="7938"/>
        </w:tabs>
        <w:spacing w:line="240" w:lineRule="auto"/>
        <w:rPr>
          <w:rFonts w:eastAsia="Calibri"/>
          <w:sz w:val="26"/>
          <w:vertAlign w:val="superscript"/>
          <w:lang w:val="uk-UA"/>
        </w:rPr>
      </w:pPr>
      <w:r w:rsidRPr="00EB7340">
        <w:rPr>
          <w:rFonts w:eastAsia="Calibri"/>
          <w:sz w:val="26"/>
          <w:vertAlign w:val="superscript"/>
          <w:lang w:val="uk-UA"/>
        </w:rPr>
        <w:t xml:space="preserve">                                             </w:t>
      </w:r>
      <w:r w:rsidRPr="00EB7340">
        <w:rPr>
          <w:rFonts w:eastAsia="Calibri"/>
          <w:sz w:val="26"/>
          <w:vertAlign w:val="superscript"/>
          <w:lang w:val="uk-UA"/>
        </w:rPr>
        <w:tab/>
      </w:r>
      <w:r w:rsidRPr="00EB7340">
        <w:rPr>
          <w:rFonts w:eastAsia="Calibri"/>
          <w:spacing w:val="-8"/>
          <w:sz w:val="26"/>
          <w:vertAlign w:val="superscript"/>
          <w:lang w:val="uk-UA"/>
        </w:rPr>
        <w:t>(посада, вчене звання, науковий ступінь, прізвище, ініціали)</w:t>
      </w:r>
      <w:r w:rsidRPr="00EB7340">
        <w:rPr>
          <w:rFonts w:eastAsia="Calibri"/>
          <w:sz w:val="26"/>
          <w:vertAlign w:val="superscript"/>
          <w:lang w:val="uk-UA"/>
        </w:rPr>
        <w:tab/>
        <w:t xml:space="preserve">(підпис) </w:t>
      </w:r>
    </w:p>
    <w:p w14:paraId="66FD372D" w14:textId="77777777" w:rsidR="007D5C5C" w:rsidRPr="00EB7340" w:rsidRDefault="007D5C5C" w:rsidP="007D5C5C">
      <w:pPr>
        <w:tabs>
          <w:tab w:val="left" w:pos="1560"/>
          <w:tab w:val="left" w:pos="3119"/>
          <w:tab w:val="left" w:pos="3261"/>
          <w:tab w:val="left" w:leader="underscore" w:pos="7371"/>
          <w:tab w:val="left" w:pos="7513"/>
          <w:tab w:val="left" w:leader="underscore" w:pos="8903"/>
        </w:tabs>
        <w:spacing w:line="240" w:lineRule="auto"/>
        <w:rPr>
          <w:rFonts w:eastAsia="Calibri"/>
          <w:bCs/>
          <w:sz w:val="26"/>
          <w:lang w:val="uk-UA"/>
        </w:rPr>
      </w:pPr>
      <w:r w:rsidRPr="00EB7340">
        <w:rPr>
          <w:rFonts w:eastAsia="Calibri"/>
          <w:bCs/>
          <w:sz w:val="26"/>
          <w:lang w:val="uk-UA"/>
        </w:rPr>
        <w:t>Рецензент</w:t>
      </w:r>
      <w:r w:rsidRPr="00EB7340">
        <w:rPr>
          <w:rFonts w:eastAsia="Calibri"/>
          <w:color w:val="000000"/>
          <w:sz w:val="24"/>
          <w:lang w:val="uk-UA"/>
        </w:rPr>
        <w:t xml:space="preserve">         </w:t>
      </w:r>
      <w:r w:rsidRPr="00EB7340">
        <w:rPr>
          <w:rFonts w:eastAsia="Calibri"/>
          <w:bCs/>
          <w:sz w:val="26"/>
          <w:u w:val="single"/>
          <w:lang w:val="uk-UA"/>
        </w:rPr>
        <w:t xml:space="preserve">      </w:t>
      </w:r>
      <w:r w:rsidRPr="00EB7340">
        <w:rPr>
          <w:rFonts w:eastAsia="Calibri"/>
          <w:bCs/>
          <w:sz w:val="26"/>
          <w:lang w:val="uk-UA"/>
        </w:rPr>
        <w:tab/>
      </w:r>
    </w:p>
    <w:p w14:paraId="1B3A985C" w14:textId="77777777" w:rsidR="007D5C5C" w:rsidRPr="00EB7340" w:rsidRDefault="007D5C5C" w:rsidP="007D5C5C">
      <w:pPr>
        <w:tabs>
          <w:tab w:val="left" w:pos="7938"/>
        </w:tabs>
        <w:spacing w:line="240" w:lineRule="auto"/>
        <w:rPr>
          <w:rFonts w:eastAsia="Calibri"/>
          <w:sz w:val="26"/>
          <w:vertAlign w:val="superscript"/>
          <w:lang w:val="uk-UA"/>
        </w:rPr>
      </w:pPr>
      <w:r w:rsidRPr="00EB7340">
        <w:rPr>
          <w:rFonts w:eastAsia="Calibri"/>
          <w:sz w:val="26"/>
          <w:vertAlign w:val="superscript"/>
          <w:lang w:val="uk-UA"/>
        </w:rPr>
        <w:t xml:space="preserve">                                          (посада, науковий ступінь, вчене звання, науковий ступінь, прізвище та ініціали)</w:t>
      </w:r>
      <w:r w:rsidRPr="00EB7340">
        <w:rPr>
          <w:rFonts w:eastAsia="Calibri"/>
          <w:sz w:val="26"/>
          <w:vertAlign w:val="superscript"/>
          <w:lang w:val="uk-UA"/>
        </w:rPr>
        <w:tab/>
        <w:t xml:space="preserve">(підпис) </w:t>
      </w:r>
    </w:p>
    <w:p w14:paraId="31F3C130" w14:textId="77777777" w:rsidR="007D5C5C" w:rsidRPr="00EB7340" w:rsidRDefault="007D5C5C" w:rsidP="007D5C5C">
      <w:pPr>
        <w:tabs>
          <w:tab w:val="left" w:pos="330"/>
        </w:tabs>
        <w:spacing w:line="240" w:lineRule="auto"/>
        <w:ind w:left="4536"/>
        <w:rPr>
          <w:rFonts w:eastAsia="Calibri"/>
          <w:sz w:val="26"/>
          <w:lang w:val="uk-UA"/>
        </w:rPr>
      </w:pPr>
    </w:p>
    <w:p w14:paraId="6F471804" w14:textId="77777777" w:rsidR="007D5C5C" w:rsidRPr="00EB7340" w:rsidRDefault="007D5C5C" w:rsidP="007D5C5C">
      <w:pPr>
        <w:tabs>
          <w:tab w:val="left" w:pos="330"/>
        </w:tabs>
        <w:spacing w:line="240" w:lineRule="auto"/>
        <w:ind w:left="4536"/>
        <w:rPr>
          <w:rFonts w:eastAsia="Calibri"/>
          <w:sz w:val="26"/>
          <w:lang w:val="uk-UA"/>
        </w:rPr>
      </w:pPr>
    </w:p>
    <w:p w14:paraId="15713988" w14:textId="77777777" w:rsidR="007D5C5C" w:rsidRPr="00EB7340" w:rsidRDefault="007D5C5C" w:rsidP="007D5C5C">
      <w:pPr>
        <w:tabs>
          <w:tab w:val="left" w:pos="330"/>
        </w:tabs>
        <w:spacing w:line="240" w:lineRule="auto"/>
        <w:ind w:left="4536"/>
        <w:rPr>
          <w:rFonts w:eastAsia="Calibri"/>
          <w:sz w:val="26"/>
          <w:lang w:val="uk-UA"/>
        </w:rPr>
      </w:pPr>
    </w:p>
    <w:p w14:paraId="33B8D56C" w14:textId="77777777" w:rsidR="007D5C5C" w:rsidRPr="00EB7340" w:rsidRDefault="007D5C5C" w:rsidP="007D5C5C">
      <w:pPr>
        <w:tabs>
          <w:tab w:val="left" w:pos="330"/>
        </w:tabs>
        <w:spacing w:line="240" w:lineRule="auto"/>
        <w:ind w:left="4536"/>
        <w:rPr>
          <w:rFonts w:eastAsia="Calibri"/>
          <w:sz w:val="26"/>
          <w:lang w:val="uk-UA"/>
        </w:rPr>
      </w:pPr>
      <w:r w:rsidRPr="00EB7340">
        <w:rPr>
          <w:rFonts w:eastAsia="Calibri"/>
          <w:sz w:val="26"/>
          <w:lang w:val="uk-UA"/>
        </w:rPr>
        <w:t>Засвідчую, що у цій дипломній роботі немає запозичень з праць інших авторів без відповідних посилань.</w:t>
      </w:r>
    </w:p>
    <w:p w14:paraId="54E060DB" w14:textId="77777777" w:rsidR="007D5C5C" w:rsidRPr="00EB7340" w:rsidRDefault="007D5C5C" w:rsidP="007D5C5C">
      <w:pPr>
        <w:tabs>
          <w:tab w:val="left" w:pos="330"/>
        </w:tabs>
        <w:spacing w:line="240" w:lineRule="auto"/>
        <w:ind w:left="4536"/>
        <w:rPr>
          <w:rFonts w:eastAsia="Calibri"/>
          <w:sz w:val="26"/>
          <w:lang w:val="uk-UA"/>
        </w:rPr>
      </w:pPr>
      <w:r w:rsidRPr="00EB7340">
        <w:rPr>
          <w:rFonts w:eastAsia="Calibri"/>
          <w:sz w:val="26"/>
          <w:lang w:val="uk-UA"/>
        </w:rPr>
        <w:t>Студент _____________</w:t>
      </w:r>
    </w:p>
    <w:p w14:paraId="3EF09C7B" w14:textId="77777777" w:rsidR="007D5C5C" w:rsidRPr="00EB7340" w:rsidRDefault="007D5C5C" w:rsidP="007D5C5C">
      <w:pPr>
        <w:tabs>
          <w:tab w:val="left" w:pos="7938"/>
        </w:tabs>
        <w:spacing w:line="240" w:lineRule="auto"/>
        <w:ind w:left="4536"/>
        <w:rPr>
          <w:rFonts w:eastAsia="Calibri"/>
          <w:sz w:val="26"/>
          <w:lang w:val="uk-UA"/>
        </w:rPr>
      </w:pPr>
      <w:r w:rsidRPr="00EB7340">
        <w:rPr>
          <w:rFonts w:eastAsia="Calibri"/>
          <w:sz w:val="20"/>
          <w:szCs w:val="20"/>
          <w:vertAlign w:val="superscript"/>
          <w:lang w:val="uk-UA"/>
        </w:rPr>
        <w:t xml:space="preserve">                                                (підпис)</w:t>
      </w:r>
    </w:p>
    <w:p w14:paraId="2FAFFC3E" w14:textId="77777777" w:rsidR="007D5C5C" w:rsidRPr="00EB7340" w:rsidRDefault="007D5C5C" w:rsidP="007D5C5C">
      <w:pPr>
        <w:spacing w:line="264" w:lineRule="auto"/>
        <w:rPr>
          <w:rFonts w:eastAsia="Calibri"/>
          <w:sz w:val="26"/>
          <w:lang w:val="uk-UA"/>
        </w:rPr>
      </w:pPr>
    </w:p>
    <w:p w14:paraId="0D6C9D09" w14:textId="77777777" w:rsidR="007D5C5C" w:rsidRPr="00EB7340" w:rsidRDefault="007D5C5C" w:rsidP="007D5C5C">
      <w:pPr>
        <w:spacing w:line="264" w:lineRule="auto"/>
        <w:ind w:firstLine="357"/>
        <w:jc w:val="center"/>
        <w:rPr>
          <w:rFonts w:eastAsia="Calibri"/>
          <w:sz w:val="26"/>
          <w:lang w:val="uk-UA"/>
        </w:rPr>
      </w:pPr>
    </w:p>
    <w:p w14:paraId="1AD112D3" w14:textId="77777777" w:rsidR="007D5C5C" w:rsidRPr="00EB7340" w:rsidRDefault="007D5C5C" w:rsidP="007D5C5C">
      <w:pPr>
        <w:jc w:val="center"/>
        <w:rPr>
          <w:szCs w:val="28"/>
          <w:lang w:val="uk-UA"/>
        </w:rPr>
      </w:pPr>
      <w:r w:rsidRPr="00EB7340">
        <w:rPr>
          <w:rFonts w:eastAsia="Calibri"/>
          <w:sz w:val="26"/>
          <w:lang w:val="uk-UA"/>
        </w:rPr>
        <w:t>Київ – 20</w:t>
      </w:r>
      <w:r w:rsidR="00AA6233" w:rsidRPr="00EB7340">
        <w:rPr>
          <w:rFonts w:eastAsia="Calibri"/>
          <w:sz w:val="26"/>
          <w:lang w:val="uk-UA"/>
        </w:rPr>
        <w:t>21</w:t>
      </w:r>
      <w:r w:rsidRPr="00EB7340">
        <w:rPr>
          <w:szCs w:val="28"/>
          <w:lang w:val="uk-UA"/>
        </w:rPr>
        <w:br w:type="page"/>
      </w:r>
    </w:p>
    <w:p w14:paraId="61CBF71A" w14:textId="77777777" w:rsidR="00555B28" w:rsidRPr="00EB7340" w:rsidRDefault="00555B28" w:rsidP="00555B28">
      <w:pPr>
        <w:tabs>
          <w:tab w:val="left" w:pos="720"/>
          <w:tab w:val="left" w:pos="1440"/>
          <w:tab w:val="left" w:pos="1620"/>
        </w:tabs>
        <w:spacing w:line="240" w:lineRule="auto"/>
        <w:jc w:val="center"/>
        <w:rPr>
          <w:rFonts w:eastAsia="Calibri"/>
          <w:b/>
          <w:bCs/>
          <w:lang w:val="uk-UA"/>
        </w:rPr>
      </w:pPr>
      <w:r w:rsidRPr="00EB7340">
        <w:rPr>
          <w:rFonts w:eastAsia="Calibri"/>
          <w:b/>
          <w:bCs/>
          <w:lang w:val="uk-UA"/>
        </w:rPr>
        <w:lastRenderedPageBreak/>
        <w:t xml:space="preserve">Національний технічний університет України </w:t>
      </w:r>
    </w:p>
    <w:p w14:paraId="68D3811A" w14:textId="77777777" w:rsidR="00555B28" w:rsidRPr="00EB7340" w:rsidRDefault="00555B28" w:rsidP="00555B28">
      <w:pPr>
        <w:tabs>
          <w:tab w:val="left" w:pos="720"/>
          <w:tab w:val="left" w:pos="1440"/>
          <w:tab w:val="left" w:pos="1620"/>
        </w:tabs>
        <w:spacing w:line="240" w:lineRule="auto"/>
        <w:jc w:val="center"/>
        <w:rPr>
          <w:rFonts w:eastAsia="Calibri"/>
          <w:b/>
          <w:bCs/>
          <w:lang w:val="uk-UA"/>
        </w:rPr>
      </w:pPr>
      <w:r w:rsidRPr="00EB7340">
        <w:rPr>
          <w:rFonts w:eastAsia="Calibri"/>
          <w:b/>
          <w:bCs/>
          <w:lang w:val="uk-UA"/>
        </w:rPr>
        <w:t>«Київський політехнічний інститут імені Ігоря Сікорського»</w:t>
      </w:r>
    </w:p>
    <w:p w14:paraId="150CA86D" w14:textId="77777777" w:rsidR="00555B28" w:rsidRPr="00EB7340" w:rsidRDefault="00555B28" w:rsidP="00555B28">
      <w:pPr>
        <w:tabs>
          <w:tab w:val="left" w:leader="underscore" w:pos="8903"/>
        </w:tabs>
        <w:spacing w:line="240" w:lineRule="auto"/>
        <w:ind w:left="539"/>
        <w:rPr>
          <w:rFonts w:eastAsia="Calibri"/>
          <w:u w:val="single"/>
          <w:lang w:val="uk-UA"/>
        </w:rPr>
      </w:pPr>
      <w:r w:rsidRPr="00EB7340">
        <w:rPr>
          <w:rFonts w:eastAsia="Calibri"/>
          <w:lang w:val="uk-UA"/>
        </w:rPr>
        <w:t xml:space="preserve">Факультет                                              </w:t>
      </w:r>
      <w:r w:rsidRPr="00EB7340">
        <w:rPr>
          <w:rFonts w:eastAsia="Calibri"/>
          <w:u w:val="single"/>
          <w:lang w:val="uk-UA"/>
        </w:rPr>
        <w:t>Біомедичної інженерії</w:t>
      </w:r>
    </w:p>
    <w:p w14:paraId="21A6193E" w14:textId="77777777" w:rsidR="00555B28" w:rsidRPr="00EB7340" w:rsidRDefault="00555B28" w:rsidP="00555B28">
      <w:pPr>
        <w:tabs>
          <w:tab w:val="left" w:leader="underscore" w:pos="8903"/>
        </w:tabs>
        <w:spacing w:line="240" w:lineRule="auto"/>
        <w:ind w:left="539"/>
        <w:rPr>
          <w:rFonts w:eastAsia="Calibri"/>
          <w:lang w:val="uk-UA"/>
        </w:rPr>
      </w:pPr>
      <w:r w:rsidRPr="00EB7340">
        <w:rPr>
          <w:rFonts w:eastAsia="Calibri"/>
          <w:lang w:val="uk-UA"/>
        </w:rPr>
        <w:t xml:space="preserve">Кафедра                                                 </w:t>
      </w:r>
      <w:r w:rsidRPr="00EB7340">
        <w:rPr>
          <w:rFonts w:eastAsia="Calibri"/>
          <w:u w:val="single"/>
          <w:lang w:val="uk-UA"/>
        </w:rPr>
        <w:t xml:space="preserve">Біомедичної інженерії     </w:t>
      </w:r>
    </w:p>
    <w:p w14:paraId="7C232979" w14:textId="77777777" w:rsidR="00555B28" w:rsidRPr="00EB7340" w:rsidRDefault="00555B28" w:rsidP="00555B28">
      <w:pPr>
        <w:tabs>
          <w:tab w:val="left" w:leader="underscore" w:pos="8903"/>
        </w:tabs>
        <w:spacing w:line="240" w:lineRule="auto"/>
        <w:ind w:left="539"/>
        <w:rPr>
          <w:rFonts w:eastAsia="Calibri"/>
          <w:u w:val="single"/>
          <w:lang w:val="uk-UA"/>
        </w:rPr>
      </w:pPr>
      <w:r w:rsidRPr="00EB7340">
        <w:rPr>
          <w:rFonts w:eastAsia="Calibri"/>
          <w:lang w:val="uk-UA"/>
        </w:rPr>
        <w:t xml:space="preserve">Рівень вищої освіти                              </w:t>
      </w:r>
      <w:r w:rsidRPr="00EB7340">
        <w:rPr>
          <w:rFonts w:eastAsia="Calibri"/>
          <w:u w:val="single"/>
          <w:lang w:val="uk-UA"/>
        </w:rPr>
        <w:t>Перший (бакалаврський)</w:t>
      </w:r>
    </w:p>
    <w:p w14:paraId="6BFB11DF" w14:textId="77777777" w:rsidR="00555B28" w:rsidRPr="00EB7340" w:rsidRDefault="00555B28" w:rsidP="00555B28">
      <w:pPr>
        <w:tabs>
          <w:tab w:val="left" w:leader="underscore" w:pos="8903"/>
        </w:tabs>
        <w:spacing w:line="240" w:lineRule="auto"/>
        <w:ind w:left="539"/>
        <w:rPr>
          <w:rFonts w:eastAsia="Calibri"/>
          <w:lang w:val="uk-UA"/>
        </w:rPr>
      </w:pPr>
      <w:r w:rsidRPr="00EB7340">
        <w:rPr>
          <w:rFonts w:eastAsia="Calibri"/>
          <w:lang w:val="uk-UA"/>
        </w:rPr>
        <w:t xml:space="preserve">Напрям підготовки                               </w:t>
      </w:r>
      <w:r w:rsidRPr="00EB7340">
        <w:rPr>
          <w:rFonts w:eastAsia="Calibri"/>
          <w:u w:val="single"/>
          <w:lang w:val="uk-UA"/>
        </w:rPr>
        <w:t xml:space="preserve">163 «Біомедична інженерія» </w:t>
      </w:r>
    </w:p>
    <w:p w14:paraId="19E98F3A" w14:textId="77777777" w:rsidR="00555B28" w:rsidRPr="00EB7340" w:rsidRDefault="00555B28" w:rsidP="00555B28">
      <w:pPr>
        <w:tabs>
          <w:tab w:val="left" w:leader="underscore" w:pos="8903"/>
        </w:tabs>
        <w:spacing w:line="240" w:lineRule="auto"/>
        <w:ind w:left="539"/>
        <w:rPr>
          <w:rFonts w:eastAsia="Calibri"/>
          <w:u w:val="single"/>
          <w:lang w:val="uk-UA"/>
        </w:rPr>
      </w:pPr>
      <w:r w:rsidRPr="00EB7340">
        <w:rPr>
          <w:rFonts w:eastAsia="Calibri"/>
          <w:u w:val="single"/>
          <w:lang w:val="uk-UA"/>
        </w:rPr>
        <w:t xml:space="preserve"> </w:t>
      </w:r>
    </w:p>
    <w:p w14:paraId="3028573F" w14:textId="77777777" w:rsidR="00555B28" w:rsidRPr="00EB7340" w:rsidRDefault="00555B28" w:rsidP="00555B28">
      <w:pPr>
        <w:tabs>
          <w:tab w:val="left" w:leader="underscore" w:pos="8903"/>
        </w:tabs>
        <w:spacing w:line="240" w:lineRule="auto"/>
        <w:ind w:left="539"/>
        <w:jc w:val="right"/>
        <w:rPr>
          <w:rFonts w:eastAsia="Calibri"/>
          <w:szCs w:val="28"/>
          <w:vertAlign w:val="superscript"/>
          <w:lang w:val="uk-UA"/>
        </w:rPr>
      </w:pPr>
    </w:p>
    <w:p w14:paraId="16A7E80D" w14:textId="77777777" w:rsidR="00555B28" w:rsidRPr="00EB7340" w:rsidRDefault="00555B28" w:rsidP="00555B28">
      <w:pPr>
        <w:tabs>
          <w:tab w:val="left" w:pos="720"/>
          <w:tab w:val="left" w:pos="1440"/>
          <w:tab w:val="left" w:pos="1620"/>
        </w:tabs>
        <w:spacing w:line="240" w:lineRule="auto"/>
        <w:ind w:left="1418"/>
        <w:jc w:val="right"/>
        <w:rPr>
          <w:rFonts w:eastAsia="Calibri"/>
          <w:lang w:val="uk-UA"/>
        </w:rPr>
      </w:pPr>
      <w:r w:rsidRPr="00EB7340">
        <w:rPr>
          <w:rFonts w:eastAsia="Calibri"/>
          <w:lang w:val="uk-UA"/>
        </w:rPr>
        <w:tab/>
      </w:r>
      <w:r w:rsidRPr="00EB7340">
        <w:rPr>
          <w:rFonts w:eastAsia="Calibri"/>
          <w:lang w:val="uk-UA"/>
        </w:rPr>
        <w:tab/>
      </w:r>
      <w:r w:rsidRPr="00EB7340">
        <w:rPr>
          <w:rFonts w:eastAsia="Calibri"/>
          <w:lang w:val="uk-UA"/>
        </w:rPr>
        <w:tab/>
      </w:r>
      <w:r w:rsidRPr="00EB7340">
        <w:rPr>
          <w:rFonts w:eastAsia="Calibri"/>
          <w:lang w:val="uk-UA"/>
        </w:rPr>
        <w:tab/>
      </w:r>
      <w:r w:rsidRPr="00EB7340">
        <w:rPr>
          <w:rFonts w:eastAsia="Calibri"/>
          <w:lang w:val="uk-UA"/>
        </w:rPr>
        <w:tab/>
        <w:t xml:space="preserve">       ЗАТВЕРДЖУЮ</w:t>
      </w:r>
    </w:p>
    <w:p w14:paraId="427DFE3C" w14:textId="77777777" w:rsidR="00555B28" w:rsidRPr="00EB7340" w:rsidRDefault="00555B28" w:rsidP="00555B28">
      <w:pPr>
        <w:tabs>
          <w:tab w:val="left" w:pos="720"/>
          <w:tab w:val="left" w:pos="1440"/>
          <w:tab w:val="left" w:pos="1620"/>
        </w:tabs>
        <w:spacing w:line="240" w:lineRule="auto"/>
        <w:ind w:left="1418"/>
        <w:jc w:val="right"/>
        <w:rPr>
          <w:rFonts w:eastAsia="Calibri"/>
          <w:lang w:val="uk-UA"/>
        </w:rPr>
      </w:pPr>
      <w:r w:rsidRPr="00EB7340">
        <w:rPr>
          <w:rFonts w:eastAsia="Calibri"/>
          <w:lang w:val="uk-UA"/>
        </w:rPr>
        <w:tab/>
      </w:r>
      <w:r w:rsidRPr="00EB7340">
        <w:rPr>
          <w:rFonts w:eastAsia="Calibri"/>
          <w:lang w:val="uk-UA"/>
        </w:rPr>
        <w:tab/>
      </w:r>
      <w:r w:rsidRPr="00EB7340">
        <w:rPr>
          <w:rFonts w:eastAsia="Calibri"/>
          <w:lang w:val="uk-UA"/>
        </w:rPr>
        <w:tab/>
      </w:r>
      <w:r w:rsidRPr="00EB7340">
        <w:rPr>
          <w:rFonts w:eastAsia="Calibri"/>
          <w:lang w:val="uk-UA"/>
        </w:rPr>
        <w:tab/>
      </w:r>
      <w:r w:rsidRPr="00EB7340">
        <w:rPr>
          <w:rFonts w:eastAsia="Calibri"/>
          <w:lang w:val="uk-UA"/>
        </w:rPr>
        <w:tab/>
        <w:t xml:space="preserve">       </w:t>
      </w:r>
      <w:r w:rsidR="00470270" w:rsidRPr="00470270">
        <w:rPr>
          <w:rFonts w:eastAsia="Calibri"/>
          <w:lang w:val="uk-UA"/>
        </w:rPr>
        <w:t>Завідуючий кафедри</w:t>
      </w:r>
    </w:p>
    <w:p w14:paraId="768F1085" w14:textId="77777777" w:rsidR="00555B28" w:rsidRPr="00EB7340" w:rsidRDefault="00555B28" w:rsidP="00555B28">
      <w:pPr>
        <w:tabs>
          <w:tab w:val="left" w:pos="720"/>
          <w:tab w:val="left" w:pos="1440"/>
          <w:tab w:val="left" w:pos="1620"/>
        </w:tabs>
        <w:spacing w:line="240" w:lineRule="auto"/>
        <w:ind w:left="1417"/>
        <w:jc w:val="right"/>
        <w:rPr>
          <w:rFonts w:eastAsia="Calibri"/>
          <w:lang w:val="uk-UA"/>
        </w:rPr>
      </w:pPr>
      <w:r w:rsidRPr="00EB7340">
        <w:rPr>
          <w:rFonts w:eastAsia="Calibri"/>
          <w:lang w:val="uk-UA"/>
        </w:rPr>
        <w:tab/>
      </w:r>
      <w:r w:rsidRPr="00EB7340">
        <w:rPr>
          <w:rFonts w:eastAsia="Calibri"/>
          <w:lang w:val="uk-UA"/>
        </w:rPr>
        <w:tab/>
      </w:r>
      <w:r w:rsidRPr="00EB7340">
        <w:rPr>
          <w:rFonts w:eastAsia="Calibri"/>
          <w:lang w:val="uk-UA"/>
        </w:rPr>
        <w:tab/>
      </w:r>
      <w:r w:rsidRPr="00EB7340">
        <w:rPr>
          <w:rFonts w:eastAsia="Calibri"/>
          <w:lang w:val="uk-UA"/>
        </w:rPr>
        <w:tab/>
      </w:r>
      <w:r w:rsidRPr="00EB7340">
        <w:rPr>
          <w:rFonts w:eastAsia="Calibri"/>
          <w:lang w:val="uk-UA"/>
        </w:rPr>
        <w:tab/>
        <w:t xml:space="preserve">        ________</w:t>
      </w:r>
      <w:r w:rsidRPr="00EB7340">
        <w:rPr>
          <w:rFonts w:eastAsia="Calibri"/>
          <w:lang w:val="uk-UA"/>
        </w:rPr>
        <w:tab/>
        <w:t xml:space="preserve">   </w:t>
      </w:r>
      <w:r w:rsidRPr="00EB7340">
        <w:rPr>
          <w:rFonts w:eastAsia="Calibri"/>
          <w:u w:val="single"/>
          <w:lang w:val="uk-UA"/>
        </w:rPr>
        <w:t xml:space="preserve"> В. В. Шликов</w:t>
      </w:r>
      <w:r w:rsidRPr="00EB7340">
        <w:rPr>
          <w:rFonts w:eastAsia="Calibri"/>
          <w:lang w:val="uk-UA"/>
        </w:rPr>
        <w:t xml:space="preserve"> </w:t>
      </w:r>
    </w:p>
    <w:p w14:paraId="6979BE84" w14:textId="77777777" w:rsidR="00555B28" w:rsidRPr="00EB7340" w:rsidRDefault="00555B28" w:rsidP="00555B28">
      <w:pPr>
        <w:tabs>
          <w:tab w:val="left" w:pos="720"/>
          <w:tab w:val="left" w:pos="1440"/>
          <w:tab w:val="left" w:pos="1620"/>
        </w:tabs>
        <w:spacing w:line="240" w:lineRule="auto"/>
        <w:ind w:left="1417"/>
        <w:jc w:val="right"/>
        <w:rPr>
          <w:rFonts w:eastAsia="Calibri"/>
          <w:vertAlign w:val="superscript"/>
          <w:lang w:val="uk-UA"/>
        </w:rPr>
      </w:pPr>
      <w:r w:rsidRPr="00EB7340">
        <w:rPr>
          <w:rFonts w:eastAsia="Calibri"/>
          <w:lang w:val="uk-UA"/>
        </w:rPr>
        <w:tab/>
      </w:r>
      <w:r w:rsidRPr="00EB7340">
        <w:rPr>
          <w:rFonts w:eastAsia="Calibri"/>
          <w:lang w:val="uk-UA"/>
        </w:rPr>
        <w:tab/>
      </w:r>
      <w:r w:rsidRPr="00EB7340">
        <w:rPr>
          <w:rFonts w:eastAsia="Calibri"/>
          <w:lang w:val="uk-UA"/>
        </w:rPr>
        <w:tab/>
      </w:r>
      <w:r w:rsidRPr="00EB7340">
        <w:rPr>
          <w:rFonts w:eastAsia="Calibri"/>
          <w:lang w:val="uk-UA"/>
        </w:rPr>
        <w:tab/>
        <w:t xml:space="preserve">                     </w:t>
      </w:r>
      <w:r w:rsidRPr="00EB7340">
        <w:rPr>
          <w:rFonts w:eastAsia="Calibri"/>
          <w:vertAlign w:val="superscript"/>
          <w:lang w:val="uk-UA"/>
        </w:rPr>
        <w:t xml:space="preserve">(підпис)                   </w:t>
      </w:r>
      <w:r w:rsidRPr="00EB7340">
        <w:rPr>
          <w:rFonts w:eastAsia="Calibri"/>
          <w:szCs w:val="28"/>
          <w:vertAlign w:val="superscript"/>
          <w:lang w:val="uk-UA"/>
        </w:rPr>
        <w:t>(ініціали, прізвище)</w:t>
      </w:r>
      <w:r w:rsidRPr="00EB7340">
        <w:rPr>
          <w:rFonts w:eastAsia="Calibri"/>
          <w:vertAlign w:val="superscript"/>
          <w:lang w:val="uk-UA"/>
        </w:rPr>
        <w:t xml:space="preserve">  </w:t>
      </w:r>
    </w:p>
    <w:p w14:paraId="7E8EC60F" w14:textId="77777777" w:rsidR="00555B28" w:rsidRPr="00EB7340" w:rsidRDefault="00555B28" w:rsidP="00555B28">
      <w:pPr>
        <w:tabs>
          <w:tab w:val="left" w:pos="720"/>
          <w:tab w:val="left" w:pos="1440"/>
          <w:tab w:val="left" w:pos="1620"/>
        </w:tabs>
        <w:spacing w:line="240" w:lineRule="auto"/>
        <w:ind w:left="1418"/>
        <w:jc w:val="right"/>
        <w:rPr>
          <w:rFonts w:eastAsia="Calibri"/>
          <w:color w:val="000000"/>
          <w:lang w:val="uk-UA"/>
        </w:rPr>
      </w:pPr>
      <w:r w:rsidRPr="00EB7340">
        <w:rPr>
          <w:rFonts w:eastAsia="Calibri"/>
          <w:lang w:val="uk-UA"/>
        </w:rPr>
        <w:tab/>
      </w:r>
      <w:r w:rsidRPr="00EB7340">
        <w:rPr>
          <w:rFonts w:eastAsia="Calibri"/>
          <w:lang w:val="uk-UA"/>
        </w:rPr>
        <w:tab/>
      </w:r>
      <w:r w:rsidRPr="00EB7340">
        <w:rPr>
          <w:rFonts w:eastAsia="Calibri"/>
          <w:lang w:val="uk-UA"/>
        </w:rPr>
        <w:tab/>
      </w:r>
      <w:r w:rsidRPr="00EB7340">
        <w:rPr>
          <w:rFonts w:eastAsia="Calibri"/>
          <w:lang w:val="uk-UA"/>
        </w:rPr>
        <w:tab/>
      </w:r>
      <w:r w:rsidRPr="00EB7340">
        <w:rPr>
          <w:rFonts w:eastAsia="Calibri"/>
          <w:lang w:val="uk-UA"/>
        </w:rPr>
        <w:tab/>
      </w:r>
      <w:r w:rsidRPr="00EB7340">
        <w:rPr>
          <w:rFonts w:eastAsia="Calibri"/>
          <w:color w:val="000000"/>
          <w:lang w:val="uk-UA"/>
        </w:rPr>
        <w:t xml:space="preserve">       “</w:t>
      </w:r>
      <w:r w:rsidRPr="00EB7340">
        <w:rPr>
          <w:rFonts w:eastAsia="Calibri"/>
          <w:color w:val="000000"/>
          <w:u w:val="single"/>
          <w:lang w:val="uk-UA"/>
        </w:rPr>
        <w:t xml:space="preserve">      </w:t>
      </w:r>
      <w:r w:rsidRPr="00EB7340">
        <w:rPr>
          <w:rFonts w:eastAsia="Calibri"/>
          <w:color w:val="000000"/>
          <w:lang w:val="uk-UA"/>
        </w:rPr>
        <w:t xml:space="preserve">”  </w:t>
      </w:r>
      <w:r w:rsidRPr="00EB7340">
        <w:rPr>
          <w:rFonts w:eastAsia="Calibri"/>
          <w:color w:val="000000"/>
          <w:u w:val="single"/>
          <w:lang w:val="uk-UA"/>
        </w:rPr>
        <w:t xml:space="preserve">                    </w:t>
      </w:r>
      <w:r w:rsidRPr="00EB7340">
        <w:rPr>
          <w:rFonts w:eastAsia="Calibri"/>
          <w:color w:val="000000"/>
          <w:lang w:val="uk-UA"/>
        </w:rPr>
        <w:t xml:space="preserve">  2021 р.</w:t>
      </w:r>
    </w:p>
    <w:p w14:paraId="4651342C" w14:textId="77777777" w:rsidR="00555B28" w:rsidRPr="00EB7340" w:rsidRDefault="00555B28" w:rsidP="00DB1B8D">
      <w:pPr>
        <w:tabs>
          <w:tab w:val="left" w:pos="720"/>
          <w:tab w:val="left" w:pos="1440"/>
          <w:tab w:val="left" w:pos="1620"/>
        </w:tabs>
        <w:ind w:firstLine="709"/>
        <w:jc w:val="center"/>
        <w:rPr>
          <w:b/>
          <w:bCs/>
          <w:lang w:val="uk-UA"/>
        </w:rPr>
      </w:pPr>
    </w:p>
    <w:p w14:paraId="344B463D" w14:textId="77777777" w:rsidR="00555B28" w:rsidRPr="00EB7340" w:rsidRDefault="00555B28" w:rsidP="00DB1B8D">
      <w:pPr>
        <w:tabs>
          <w:tab w:val="left" w:pos="720"/>
          <w:tab w:val="left" w:pos="1440"/>
          <w:tab w:val="left" w:pos="1620"/>
        </w:tabs>
        <w:ind w:firstLine="709"/>
        <w:jc w:val="center"/>
        <w:rPr>
          <w:b/>
          <w:bCs/>
          <w:lang w:val="uk-UA"/>
        </w:rPr>
      </w:pPr>
    </w:p>
    <w:p w14:paraId="46D26C39" w14:textId="77777777" w:rsidR="00555B28" w:rsidRPr="00EB7340" w:rsidRDefault="00555B28" w:rsidP="00DB1B8D">
      <w:pPr>
        <w:tabs>
          <w:tab w:val="left" w:pos="720"/>
          <w:tab w:val="left" w:pos="1440"/>
          <w:tab w:val="left" w:pos="1620"/>
        </w:tabs>
        <w:ind w:firstLine="709"/>
        <w:jc w:val="center"/>
        <w:rPr>
          <w:b/>
          <w:bCs/>
          <w:lang w:val="uk-UA"/>
        </w:rPr>
      </w:pPr>
    </w:p>
    <w:p w14:paraId="118EAD49" w14:textId="77777777" w:rsidR="00555B28" w:rsidRPr="00EB7340" w:rsidRDefault="00555B28" w:rsidP="00DB1B8D">
      <w:pPr>
        <w:tabs>
          <w:tab w:val="left" w:pos="720"/>
          <w:tab w:val="left" w:pos="1440"/>
          <w:tab w:val="left" w:pos="1620"/>
        </w:tabs>
        <w:ind w:firstLine="709"/>
        <w:jc w:val="center"/>
        <w:rPr>
          <w:b/>
          <w:bCs/>
          <w:lang w:val="uk-UA"/>
        </w:rPr>
      </w:pPr>
      <w:r w:rsidRPr="00EB7340">
        <w:rPr>
          <w:b/>
          <w:bCs/>
          <w:lang w:val="uk-UA"/>
        </w:rPr>
        <w:t>ЗАВДАННЯ</w:t>
      </w:r>
    </w:p>
    <w:p w14:paraId="299A968C" w14:textId="77777777" w:rsidR="00555B28" w:rsidRPr="00EB7340" w:rsidRDefault="00555B28" w:rsidP="00DB1B8D">
      <w:pPr>
        <w:tabs>
          <w:tab w:val="left" w:pos="720"/>
          <w:tab w:val="left" w:pos="1440"/>
          <w:tab w:val="left" w:pos="1620"/>
        </w:tabs>
        <w:ind w:firstLine="709"/>
        <w:jc w:val="center"/>
        <w:rPr>
          <w:b/>
          <w:bCs/>
          <w:lang w:val="uk-UA"/>
        </w:rPr>
      </w:pPr>
      <w:r w:rsidRPr="00EB7340">
        <w:rPr>
          <w:b/>
          <w:bCs/>
          <w:lang w:val="uk-UA"/>
        </w:rPr>
        <w:t>на дипломну роботу студенту</w:t>
      </w:r>
    </w:p>
    <w:p w14:paraId="2A8E4836" w14:textId="77777777" w:rsidR="00555B28" w:rsidRPr="00EB7340" w:rsidRDefault="007D2AFC" w:rsidP="00DB1B8D">
      <w:pPr>
        <w:tabs>
          <w:tab w:val="left" w:leader="underscore" w:pos="8903"/>
        </w:tabs>
        <w:spacing w:line="240" w:lineRule="auto"/>
        <w:ind w:firstLine="709"/>
        <w:jc w:val="center"/>
        <w:rPr>
          <w:lang w:val="uk-UA"/>
        </w:rPr>
      </w:pPr>
      <w:r>
        <w:rPr>
          <w:lang w:val="uk-UA"/>
        </w:rPr>
        <w:t>Толстіхіної Юлії Андріївни</w:t>
      </w:r>
    </w:p>
    <w:p w14:paraId="2F7500CE" w14:textId="77777777" w:rsidR="00555B28" w:rsidRPr="00EB7340" w:rsidRDefault="00555B28" w:rsidP="00DB1B8D">
      <w:pPr>
        <w:tabs>
          <w:tab w:val="left" w:leader="underscore" w:pos="8903"/>
        </w:tabs>
        <w:ind w:firstLine="709"/>
        <w:jc w:val="center"/>
        <w:rPr>
          <w:vertAlign w:val="superscript"/>
          <w:lang w:val="uk-UA"/>
        </w:rPr>
      </w:pPr>
      <w:r w:rsidRPr="00EB7340">
        <w:rPr>
          <w:vertAlign w:val="superscript"/>
          <w:lang w:val="uk-UA"/>
        </w:rPr>
        <w:t>(прізвище, ім’я, по батькові)</w:t>
      </w:r>
    </w:p>
    <w:p w14:paraId="36ACB9BA" w14:textId="77777777" w:rsidR="00555B28" w:rsidRPr="002321AD" w:rsidRDefault="00555B28" w:rsidP="002321AD">
      <w:pPr>
        <w:pStyle w:val="af2"/>
      </w:pPr>
      <w:r w:rsidRPr="002321AD">
        <w:t xml:space="preserve">1. </w:t>
      </w:r>
      <w:r w:rsidRPr="002321AD">
        <w:rPr>
          <w:bCs/>
        </w:rPr>
        <w:t>Тема роботи: «</w:t>
      </w:r>
      <w:r w:rsidR="007D2AFC" w:rsidRPr="002321AD">
        <w:t>Засоби аудіометрії на базі нейронних мереж</w:t>
      </w:r>
      <w:r w:rsidRPr="002321AD">
        <w:t>»</w:t>
      </w:r>
    </w:p>
    <w:p w14:paraId="1B5DD4B6" w14:textId="77777777" w:rsidR="00555B28" w:rsidRPr="002321AD" w:rsidRDefault="00555B28" w:rsidP="002321AD">
      <w:pPr>
        <w:pStyle w:val="af2"/>
      </w:pPr>
      <w:r w:rsidRPr="002321AD">
        <w:t xml:space="preserve">керівник роботи: </w:t>
      </w:r>
      <w:r w:rsidR="007D2AFC" w:rsidRPr="002321AD">
        <w:t>Зубчук Віктор Іванович</w:t>
      </w:r>
      <w:r w:rsidRPr="002321AD">
        <w:t xml:space="preserve">, </w:t>
      </w:r>
      <w:r w:rsidR="007D2AFC" w:rsidRPr="002321AD">
        <w:t>к.т.н доц.</w:t>
      </w:r>
      <w:r w:rsidRPr="002321AD">
        <w:t>,</w:t>
      </w:r>
      <w:r w:rsidR="007D2AFC" w:rsidRPr="002321AD">
        <w:t xml:space="preserve"> кафедри БМІ</w:t>
      </w:r>
    </w:p>
    <w:p w14:paraId="79B6102C" w14:textId="77777777" w:rsidR="00555B28" w:rsidRPr="002321AD" w:rsidRDefault="00555B28" w:rsidP="002321AD">
      <w:pPr>
        <w:pStyle w:val="af2"/>
      </w:pPr>
      <w:r w:rsidRPr="002321AD">
        <w:t>затверджені наказом по університету від «</w:t>
      </w:r>
      <w:r w:rsidR="000F292E" w:rsidRPr="002321AD">
        <w:t>27</w:t>
      </w:r>
      <w:r w:rsidRPr="002321AD">
        <w:t>»травня 20</w:t>
      </w:r>
      <w:r w:rsidR="00710AF4" w:rsidRPr="002321AD">
        <w:t>21</w:t>
      </w:r>
      <w:r w:rsidRPr="002321AD">
        <w:t xml:space="preserve"> р. №</w:t>
      </w:r>
      <w:r w:rsidR="000F292E" w:rsidRPr="002321AD">
        <w:t>1361-с</w:t>
      </w:r>
    </w:p>
    <w:p w14:paraId="589761D1" w14:textId="77777777" w:rsidR="00555B28" w:rsidRPr="002321AD" w:rsidRDefault="00555B28" w:rsidP="002321AD">
      <w:pPr>
        <w:pStyle w:val="af2"/>
        <w:rPr>
          <w:spacing w:val="-4"/>
        </w:rPr>
      </w:pPr>
      <w:r w:rsidRPr="002321AD">
        <w:rPr>
          <w:spacing w:val="-4"/>
        </w:rPr>
        <w:t xml:space="preserve">2. </w:t>
      </w:r>
      <w:r w:rsidRPr="002321AD">
        <w:t>Строк подання студентом роботи  «</w:t>
      </w:r>
      <w:r w:rsidR="002E23F8" w:rsidRPr="002321AD">
        <w:t>06</w:t>
      </w:r>
      <w:r w:rsidRPr="002321AD">
        <w:t>» червня 20</w:t>
      </w:r>
      <w:r w:rsidR="001D70F8" w:rsidRPr="002321AD">
        <w:t>21</w:t>
      </w:r>
      <w:r w:rsidRPr="002321AD">
        <w:t xml:space="preserve"> р.</w:t>
      </w:r>
    </w:p>
    <w:p w14:paraId="42907641" w14:textId="77777777" w:rsidR="00555B28" w:rsidRPr="002321AD" w:rsidRDefault="00555B28" w:rsidP="002321AD">
      <w:pPr>
        <w:pStyle w:val="af2"/>
      </w:pPr>
      <w:r w:rsidRPr="002321AD">
        <w:t xml:space="preserve">3. </w:t>
      </w:r>
      <w:r w:rsidRPr="002321AD">
        <w:rPr>
          <w:bCs/>
        </w:rPr>
        <w:t xml:space="preserve">Вихідні дані до роботи: </w:t>
      </w:r>
      <w:r w:rsidRPr="002321AD">
        <w:t xml:space="preserve">підручники (в електронному вигляді), друковані видання з </w:t>
      </w:r>
      <w:r w:rsidR="001D70F8" w:rsidRPr="002321AD">
        <w:t>обраного</w:t>
      </w:r>
      <w:r w:rsidRPr="002321AD">
        <w:t xml:space="preserve"> напрямку; статті (в електронному вигляді); державні та міжнародні стандарти;</w:t>
      </w:r>
      <w:r w:rsidR="001D70F8" w:rsidRPr="002321AD">
        <w:t xml:space="preserve"> </w:t>
      </w:r>
      <w:r w:rsidR="007D2AFC" w:rsidRPr="002321AD">
        <w:t>база</w:t>
      </w:r>
      <w:r w:rsidR="001D70F8" w:rsidRPr="002321AD">
        <w:t xml:space="preserve"> даних з записами </w:t>
      </w:r>
      <w:r w:rsidR="007D2AFC" w:rsidRPr="002321AD">
        <w:t>аудіометрій взята на базі ТОВ «»Беттертон</w:t>
      </w:r>
      <w:r w:rsidR="001D70F8" w:rsidRPr="002321AD">
        <w:t>,</w:t>
      </w:r>
      <w:r w:rsidRPr="002321AD">
        <w:t xml:space="preserve"> програмні продукти</w:t>
      </w:r>
      <w:r w:rsidR="007D2AFC" w:rsidRPr="002321AD">
        <w:t xml:space="preserve"> </w:t>
      </w:r>
      <w:r w:rsidR="007D2AFC" w:rsidRPr="002321AD">
        <w:rPr>
          <w:lang w:val="en-US"/>
        </w:rPr>
        <w:t>Google</w:t>
      </w:r>
      <w:r w:rsidRPr="002321AD">
        <w:t xml:space="preserve"> </w:t>
      </w:r>
      <w:r w:rsidR="007D2AFC" w:rsidRPr="002321AD">
        <w:t>Colab</w:t>
      </w:r>
      <w:r w:rsidRPr="002321AD">
        <w:t xml:space="preserve">, </w:t>
      </w:r>
      <w:r w:rsidR="001D70F8" w:rsidRPr="002321AD">
        <w:t xml:space="preserve">мова програмування та бібліотеки Python, документація та </w:t>
      </w:r>
      <w:r w:rsidRPr="002321AD">
        <w:t xml:space="preserve">підручники з </w:t>
      </w:r>
      <w:r w:rsidR="001D70F8" w:rsidRPr="002321AD">
        <w:t>їх</w:t>
      </w:r>
      <w:r w:rsidRPr="002321AD">
        <w:t xml:space="preserve"> використання.</w:t>
      </w:r>
    </w:p>
    <w:p w14:paraId="3B156199" w14:textId="77777777" w:rsidR="00C43E89" w:rsidRPr="002321AD" w:rsidRDefault="00555B28" w:rsidP="002321AD">
      <w:pPr>
        <w:pStyle w:val="af2"/>
        <w:rPr>
          <w:spacing w:val="-4"/>
        </w:rPr>
      </w:pPr>
      <w:r w:rsidRPr="002321AD">
        <w:t xml:space="preserve">4. </w:t>
      </w:r>
      <w:r w:rsidRPr="002321AD">
        <w:rPr>
          <w:spacing w:val="-4"/>
        </w:rPr>
        <w:t>Зміст дипломної роботи</w:t>
      </w:r>
      <w:r w:rsidR="00DB1B8D" w:rsidRPr="002321AD">
        <w:rPr>
          <w:spacing w:val="-4"/>
        </w:rPr>
        <w:t xml:space="preserve">: </w:t>
      </w:r>
      <w:r w:rsidR="001D70F8" w:rsidRPr="002321AD">
        <w:rPr>
          <w:spacing w:val="-4"/>
        </w:rPr>
        <w:t xml:space="preserve">способи отримання </w:t>
      </w:r>
      <w:r w:rsidR="007D2AFC" w:rsidRPr="002321AD">
        <w:rPr>
          <w:spacing w:val="-4"/>
        </w:rPr>
        <w:t>аудіограм</w:t>
      </w:r>
      <w:r w:rsidR="001D70F8" w:rsidRPr="002321AD">
        <w:rPr>
          <w:spacing w:val="-4"/>
        </w:rPr>
        <w:t xml:space="preserve"> та їх особливості</w:t>
      </w:r>
      <w:r w:rsidRPr="002321AD">
        <w:rPr>
          <w:spacing w:val="-4"/>
        </w:rPr>
        <w:t xml:space="preserve">; розглянути механізми </w:t>
      </w:r>
      <w:r w:rsidR="001D70F8" w:rsidRPr="002321AD">
        <w:rPr>
          <w:spacing w:val="-4"/>
        </w:rPr>
        <w:t xml:space="preserve">обробки </w:t>
      </w:r>
      <w:r w:rsidR="007D2AFC" w:rsidRPr="002321AD">
        <w:rPr>
          <w:spacing w:val="-4"/>
        </w:rPr>
        <w:t>аудіограм</w:t>
      </w:r>
      <w:r w:rsidRPr="002321AD">
        <w:rPr>
          <w:spacing w:val="-4"/>
        </w:rPr>
        <w:t xml:space="preserve">; </w:t>
      </w:r>
      <w:r w:rsidR="00DB1B8D" w:rsidRPr="002321AD">
        <w:rPr>
          <w:spacing w:val="-4"/>
        </w:rPr>
        <w:t>оглянути типи штучних нейронних мереж</w:t>
      </w:r>
      <w:r w:rsidR="002E23F8" w:rsidRPr="002321AD">
        <w:rPr>
          <w:spacing w:val="-4"/>
        </w:rPr>
        <w:t xml:space="preserve"> та обрати підходящу архітектуру</w:t>
      </w:r>
      <w:r w:rsidR="00DB1B8D" w:rsidRPr="002321AD">
        <w:rPr>
          <w:spacing w:val="-4"/>
        </w:rPr>
        <w:t xml:space="preserve"> для обробки </w:t>
      </w:r>
      <w:r w:rsidR="007D2AFC" w:rsidRPr="002321AD">
        <w:rPr>
          <w:spacing w:val="-4"/>
        </w:rPr>
        <w:t>аудіограм</w:t>
      </w:r>
      <w:r w:rsidR="00DB1B8D" w:rsidRPr="002321AD">
        <w:rPr>
          <w:spacing w:val="-4"/>
        </w:rPr>
        <w:t xml:space="preserve">; </w:t>
      </w:r>
      <w:r w:rsidRPr="002321AD">
        <w:rPr>
          <w:spacing w:val="-4"/>
        </w:rPr>
        <w:t xml:space="preserve">спроектувати </w:t>
      </w:r>
      <w:r w:rsidR="00DB1B8D" w:rsidRPr="002321AD">
        <w:rPr>
          <w:spacing w:val="-4"/>
        </w:rPr>
        <w:t>штучну</w:t>
      </w:r>
      <w:r w:rsidRPr="002321AD">
        <w:rPr>
          <w:spacing w:val="-4"/>
        </w:rPr>
        <w:t xml:space="preserve"> </w:t>
      </w:r>
      <w:r w:rsidR="00DB1B8D" w:rsidRPr="002321AD">
        <w:rPr>
          <w:spacing w:val="-4"/>
        </w:rPr>
        <w:t>нейронну мережу</w:t>
      </w:r>
      <w:r w:rsidRPr="002321AD">
        <w:rPr>
          <w:spacing w:val="-4"/>
        </w:rPr>
        <w:t xml:space="preserve">, </w:t>
      </w:r>
      <w:r w:rsidR="00DB1B8D" w:rsidRPr="002321AD">
        <w:rPr>
          <w:spacing w:val="-4"/>
        </w:rPr>
        <w:t xml:space="preserve">навчити та оцінити якість навчання штучної нейронної мережі для аналізу </w:t>
      </w:r>
      <w:r w:rsidR="007D2AFC" w:rsidRPr="002321AD">
        <w:rPr>
          <w:spacing w:val="-4"/>
        </w:rPr>
        <w:t>аудіограм</w:t>
      </w:r>
      <w:r w:rsidRPr="002321AD">
        <w:rPr>
          <w:spacing w:val="-4"/>
        </w:rPr>
        <w:t xml:space="preserve">; </w:t>
      </w:r>
      <w:r w:rsidR="00DB1B8D" w:rsidRPr="002321AD">
        <w:rPr>
          <w:spacing w:val="-4"/>
        </w:rPr>
        <w:t xml:space="preserve">зробити висновки щодо можливості </w:t>
      </w:r>
      <w:r w:rsidR="00DB1B8D" w:rsidRPr="002321AD">
        <w:rPr>
          <w:spacing w:val="-4"/>
        </w:rPr>
        <w:lastRenderedPageBreak/>
        <w:t>застосування даного методу та отриманої мережі, а також подальших шляхів покращення</w:t>
      </w:r>
      <w:r w:rsidRPr="002321AD">
        <w:rPr>
          <w:spacing w:val="-4"/>
        </w:rPr>
        <w:t>.</w:t>
      </w:r>
    </w:p>
    <w:p w14:paraId="3E4DF716" w14:textId="77777777" w:rsidR="00DB1B8D" w:rsidRPr="002321AD" w:rsidRDefault="00C43E89" w:rsidP="002321AD">
      <w:pPr>
        <w:pStyle w:val="af2"/>
        <w:rPr>
          <w:spacing w:val="-4"/>
        </w:rPr>
      </w:pPr>
      <w:r w:rsidRPr="002321AD">
        <w:rPr>
          <w:spacing w:val="-4"/>
        </w:rPr>
        <w:t xml:space="preserve">5. </w:t>
      </w:r>
      <w:r w:rsidR="002E23F8" w:rsidRPr="002321AD">
        <w:rPr>
          <w:spacing w:val="2"/>
        </w:rPr>
        <w:t xml:space="preserve"> Перелік</w:t>
      </w:r>
      <w:r w:rsidRPr="002321AD">
        <w:rPr>
          <w:spacing w:val="2"/>
        </w:rPr>
        <w:t xml:space="preserve"> ілюстрованого матеріалу: презентація на 18 слайдів.</w:t>
      </w:r>
    </w:p>
    <w:p w14:paraId="500CCBED" w14:textId="77777777" w:rsidR="00555B28" w:rsidRPr="00EB7340" w:rsidRDefault="00C43E89" w:rsidP="002321AD">
      <w:pPr>
        <w:pStyle w:val="af2"/>
        <w:rPr>
          <w:sz w:val="24"/>
        </w:rPr>
      </w:pPr>
      <w:r w:rsidRPr="002321AD">
        <w:t>6</w:t>
      </w:r>
      <w:r w:rsidR="00555B28" w:rsidRPr="002321AD">
        <w:t>. Консультанти розділів роботи</w:t>
      </w:r>
      <w:r w:rsidR="00555B28" w:rsidRPr="00EB7340">
        <w:rPr>
          <w:sz w:val="24"/>
        </w:rPr>
        <w:t xml:space="preserve"> </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111"/>
        <w:gridCol w:w="1396"/>
        <w:gridCol w:w="1397"/>
      </w:tblGrid>
      <w:tr w:rsidR="00555B28" w:rsidRPr="00EB7340" w14:paraId="6D22D7B7" w14:textId="77777777" w:rsidTr="00D53F32">
        <w:trPr>
          <w:cantSplit/>
        </w:trPr>
        <w:tc>
          <w:tcPr>
            <w:tcW w:w="1985" w:type="dxa"/>
            <w:vMerge w:val="restart"/>
            <w:vAlign w:val="center"/>
          </w:tcPr>
          <w:p w14:paraId="15F82123" w14:textId="77777777" w:rsidR="00555B28" w:rsidRPr="00EB7340" w:rsidRDefault="00555B28" w:rsidP="00B06A84">
            <w:pPr>
              <w:ind w:left="34"/>
              <w:jc w:val="center"/>
              <w:rPr>
                <w:sz w:val="24"/>
                <w:szCs w:val="28"/>
                <w:lang w:val="uk-UA"/>
              </w:rPr>
            </w:pPr>
            <w:r w:rsidRPr="00EB7340">
              <w:rPr>
                <w:sz w:val="24"/>
                <w:szCs w:val="28"/>
                <w:lang w:val="uk-UA"/>
              </w:rPr>
              <w:t>Розділ</w:t>
            </w:r>
          </w:p>
        </w:tc>
        <w:tc>
          <w:tcPr>
            <w:tcW w:w="4111" w:type="dxa"/>
            <w:vMerge w:val="restart"/>
            <w:vAlign w:val="center"/>
          </w:tcPr>
          <w:p w14:paraId="6B1BED9D" w14:textId="77777777" w:rsidR="00555B28" w:rsidRPr="00EB7340" w:rsidRDefault="00555B28" w:rsidP="00B06A84">
            <w:pPr>
              <w:ind w:left="34"/>
              <w:jc w:val="center"/>
              <w:rPr>
                <w:sz w:val="24"/>
                <w:szCs w:val="28"/>
                <w:lang w:val="uk-UA"/>
              </w:rPr>
            </w:pPr>
            <w:r w:rsidRPr="00EB7340">
              <w:rPr>
                <w:sz w:val="24"/>
                <w:szCs w:val="28"/>
                <w:lang w:val="uk-UA"/>
              </w:rPr>
              <w:t xml:space="preserve">Прізвище, ініціали та посада </w:t>
            </w:r>
            <w:r w:rsidRPr="00EB7340">
              <w:rPr>
                <w:sz w:val="24"/>
                <w:szCs w:val="28"/>
                <w:lang w:val="uk-UA"/>
              </w:rPr>
              <w:br/>
              <w:t>консультанта</w:t>
            </w:r>
          </w:p>
        </w:tc>
        <w:tc>
          <w:tcPr>
            <w:tcW w:w="2793" w:type="dxa"/>
            <w:gridSpan w:val="2"/>
          </w:tcPr>
          <w:p w14:paraId="29779F31" w14:textId="77777777" w:rsidR="00555B28" w:rsidRPr="00EB7340" w:rsidRDefault="00555B28" w:rsidP="00B06A84">
            <w:pPr>
              <w:ind w:left="34"/>
              <w:jc w:val="center"/>
              <w:rPr>
                <w:sz w:val="24"/>
                <w:szCs w:val="28"/>
                <w:lang w:val="uk-UA"/>
              </w:rPr>
            </w:pPr>
            <w:r w:rsidRPr="00EB7340">
              <w:rPr>
                <w:sz w:val="24"/>
                <w:szCs w:val="28"/>
                <w:lang w:val="uk-UA"/>
              </w:rPr>
              <w:t>Підпис, дата</w:t>
            </w:r>
          </w:p>
        </w:tc>
      </w:tr>
      <w:tr w:rsidR="00555B28" w:rsidRPr="00EB7340" w14:paraId="41EE68D6" w14:textId="77777777" w:rsidTr="00D53F32">
        <w:trPr>
          <w:cantSplit/>
        </w:trPr>
        <w:tc>
          <w:tcPr>
            <w:tcW w:w="1985" w:type="dxa"/>
            <w:vMerge/>
          </w:tcPr>
          <w:p w14:paraId="6CBA7B2B" w14:textId="77777777" w:rsidR="00555B28" w:rsidRPr="00EB7340" w:rsidRDefault="00555B28" w:rsidP="00B06A84">
            <w:pPr>
              <w:ind w:left="34"/>
              <w:jc w:val="center"/>
              <w:rPr>
                <w:sz w:val="24"/>
                <w:szCs w:val="28"/>
                <w:lang w:val="uk-UA"/>
              </w:rPr>
            </w:pPr>
          </w:p>
        </w:tc>
        <w:tc>
          <w:tcPr>
            <w:tcW w:w="4111" w:type="dxa"/>
            <w:vMerge/>
          </w:tcPr>
          <w:p w14:paraId="49140BD8" w14:textId="77777777" w:rsidR="00555B28" w:rsidRPr="00EB7340" w:rsidRDefault="00555B28" w:rsidP="00B06A84">
            <w:pPr>
              <w:ind w:left="34"/>
              <w:jc w:val="center"/>
              <w:rPr>
                <w:sz w:val="24"/>
                <w:szCs w:val="28"/>
                <w:lang w:val="uk-UA"/>
              </w:rPr>
            </w:pPr>
          </w:p>
        </w:tc>
        <w:tc>
          <w:tcPr>
            <w:tcW w:w="1396" w:type="dxa"/>
          </w:tcPr>
          <w:p w14:paraId="2117349D" w14:textId="77777777" w:rsidR="00555B28" w:rsidRPr="00EB7340" w:rsidRDefault="00555B28" w:rsidP="00B06A84">
            <w:pPr>
              <w:ind w:left="34"/>
              <w:jc w:val="center"/>
              <w:rPr>
                <w:sz w:val="24"/>
                <w:szCs w:val="28"/>
                <w:lang w:val="uk-UA"/>
              </w:rPr>
            </w:pPr>
            <w:r w:rsidRPr="00EB7340">
              <w:rPr>
                <w:sz w:val="24"/>
                <w:szCs w:val="28"/>
                <w:lang w:val="uk-UA"/>
              </w:rPr>
              <w:t xml:space="preserve">завдання </w:t>
            </w:r>
            <w:r w:rsidRPr="00EB7340">
              <w:rPr>
                <w:sz w:val="24"/>
                <w:szCs w:val="28"/>
                <w:lang w:val="uk-UA"/>
              </w:rPr>
              <w:br/>
              <w:t>видав</w:t>
            </w:r>
          </w:p>
        </w:tc>
        <w:tc>
          <w:tcPr>
            <w:tcW w:w="1397" w:type="dxa"/>
          </w:tcPr>
          <w:p w14:paraId="124A2808" w14:textId="77777777" w:rsidR="00555B28" w:rsidRPr="00EB7340" w:rsidRDefault="00555B28" w:rsidP="00B06A84">
            <w:pPr>
              <w:ind w:left="34"/>
              <w:jc w:val="center"/>
              <w:rPr>
                <w:sz w:val="24"/>
                <w:szCs w:val="28"/>
                <w:lang w:val="uk-UA"/>
              </w:rPr>
            </w:pPr>
            <w:r w:rsidRPr="00EB7340">
              <w:rPr>
                <w:sz w:val="24"/>
                <w:szCs w:val="28"/>
                <w:lang w:val="uk-UA"/>
              </w:rPr>
              <w:t>завдання</w:t>
            </w:r>
            <w:r w:rsidRPr="00EB7340">
              <w:rPr>
                <w:sz w:val="24"/>
                <w:szCs w:val="28"/>
                <w:lang w:val="uk-UA"/>
              </w:rPr>
              <w:br/>
              <w:t>прийняв</w:t>
            </w:r>
          </w:p>
        </w:tc>
      </w:tr>
      <w:tr w:rsidR="00555B28" w:rsidRPr="00EB7340" w14:paraId="697B308B" w14:textId="77777777" w:rsidTr="00D53F32">
        <w:tc>
          <w:tcPr>
            <w:tcW w:w="1985" w:type="dxa"/>
          </w:tcPr>
          <w:p w14:paraId="7238C0D7" w14:textId="77777777" w:rsidR="00555B28" w:rsidRPr="00EB7340" w:rsidRDefault="000D539A" w:rsidP="00B06A84">
            <w:pPr>
              <w:ind w:left="34"/>
              <w:rPr>
                <w:sz w:val="24"/>
                <w:szCs w:val="28"/>
                <w:lang w:val="uk-UA"/>
              </w:rPr>
            </w:pPr>
            <w:r w:rsidRPr="00EB7340">
              <w:rPr>
                <w:sz w:val="24"/>
                <w:szCs w:val="28"/>
                <w:lang w:val="uk-UA"/>
              </w:rPr>
              <w:t>I</w:t>
            </w:r>
            <w:r w:rsidR="00555B28" w:rsidRPr="00EB7340">
              <w:rPr>
                <w:sz w:val="24"/>
                <w:szCs w:val="28"/>
                <w:lang w:val="uk-UA"/>
              </w:rPr>
              <w:t>V. Охорони праці</w:t>
            </w:r>
          </w:p>
        </w:tc>
        <w:tc>
          <w:tcPr>
            <w:tcW w:w="4111" w:type="dxa"/>
          </w:tcPr>
          <w:p w14:paraId="064AF5EA" w14:textId="77777777" w:rsidR="00555B28" w:rsidRPr="00EB7340" w:rsidRDefault="00555B28" w:rsidP="000D539A">
            <w:pPr>
              <w:ind w:left="34"/>
              <w:jc w:val="both"/>
              <w:rPr>
                <w:sz w:val="24"/>
                <w:szCs w:val="28"/>
                <w:lang w:val="uk-UA"/>
              </w:rPr>
            </w:pPr>
            <w:r w:rsidRPr="00EB7340">
              <w:rPr>
                <w:sz w:val="24"/>
                <w:szCs w:val="28"/>
                <w:lang w:val="uk-UA"/>
              </w:rPr>
              <w:t>Демчук Г.В., доцент кафедри охорони праці, промисловості та цивільної безпеки</w:t>
            </w:r>
          </w:p>
        </w:tc>
        <w:tc>
          <w:tcPr>
            <w:tcW w:w="1396" w:type="dxa"/>
          </w:tcPr>
          <w:p w14:paraId="04C8C497" w14:textId="77777777" w:rsidR="00555B28" w:rsidRPr="00EB7340" w:rsidRDefault="00555B28" w:rsidP="00B06A84">
            <w:pPr>
              <w:ind w:left="34"/>
              <w:rPr>
                <w:sz w:val="24"/>
                <w:szCs w:val="28"/>
                <w:lang w:val="uk-UA"/>
              </w:rPr>
            </w:pPr>
          </w:p>
        </w:tc>
        <w:tc>
          <w:tcPr>
            <w:tcW w:w="1397" w:type="dxa"/>
          </w:tcPr>
          <w:p w14:paraId="252A7946" w14:textId="77777777" w:rsidR="00555B28" w:rsidRPr="00EB7340" w:rsidRDefault="00555B28" w:rsidP="00B06A84">
            <w:pPr>
              <w:ind w:left="34"/>
              <w:rPr>
                <w:sz w:val="24"/>
                <w:szCs w:val="28"/>
                <w:lang w:val="uk-UA"/>
              </w:rPr>
            </w:pPr>
          </w:p>
        </w:tc>
      </w:tr>
    </w:tbl>
    <w:p w14:paraId="36023497" w14:textId="77777777" w:rsidR="00555B28" w:rsidRPr="007C30DA" w:rsidRDefault="00C43E89" w:rsidP="00B06A84">
      <w:pPr>
        <w:tabs>
          <w:tab w:val="left" w:pos="1440"/>
          <w:tab w:val="left" w:pos="1620"/>
          <w:tab w:val="left" w:pos="8900"/>
        </w:tabs>
        <w:ind w:right="-31"/>
        <w:rPr>
          <w:szCs w:val="28"/>
          <w:lang w:val="uk-UA"/>
        </w:rPr>
      </w:pPr>
      <w:r w:rsidRPr="007C30DA">
        <w:rPr>
          <w:szCs w:val="28"/>
          <w:lang w:val="uk-UA"/>
        </w:rPr>
        <w:t>7</w:t>
      </w:r>
      <w:r w:rsidR="00555B28" w:rsidRPr="007C30DA">
        <w:rPr>
          <w:szCs w:val="28"/>
          <w:lang w:val="uk-UA"/>
        </w:rPr>
        <w:t xml:space="preserve">. </w:t>
      </w:r>
      <w:r w:rsidR="00555B28" w:rsidRPr="007C30DA">
        <w:rPr>
          <w:bCs/>
          <w:szCs w:val="28"/>
          <w:lang w:val="uk-UA"/>
        </w:rPr>
        <w:t>Дата видачі завдання</w:t>
      </w:r>
      <w:r w:rsidR="00555B28" w:rsidRPr="007C30DA">
        <w:rPr>
          <w:szCs w:val="28"/>
          <w:lang w:val="uk-UA"/>
        </w:rPr>
        <w:t xml:space="preserve"> </w:t>
      </w:r>
      <w:r w:rsidR="00555B28" w:rsidRPr="007C30DA">
        <w:rPr>
          <w:szCs w:val="28"/>
          <w:u w:val="single"/>
          <w:lang w:val="uk-UA"/>
        </w:rPr>
        <w:tab/>
      </w:r>
    </w:p>
    <w:p w14:paraId="0DA85482" w14:textId="77777777" w:rsidR="00555B28" w:rsidRPr="00EB7340" w:rsidRDefault="00555B28" w:rsidP="00B06A84">
      <w:pPr>
        <w:ind w:firstLine="709"/>
        <w:jc w:val="center"/>
        <w:rPr>
          <w:szCs w:val="28"/>
          <w:lang w:val="uk-UA"/>
        </w:rPr>
      </w:pPr>
      <w:r w:rsidRPr="00EB7340">
        <w:rPr>
          <w:bCs/>
          <w:szCs w:val="28"/>
          <w:lang w:val="uk-UA"/>
        </w:rPr>
        <w:t>Календарний план</w:t>
      </w:r>
    </w:p>
    <w:tbl>
      <w:tblPr>
        <w:tblW w:w="91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4"/>
        <w:gridCol w:w="4111"/>
        <w:gridCol w:w="2693"/>
        <w:gridCol w:w="1234"/>
      </w:tblGrid>
      <w:tr w:rsidR="00555B28" w:rsidRPr="00EB7340" w14:paraId="406ECC85" w14:textId="77777777" w:rsidTr="00D53F32">
        <w:tc>
          <w:tcPr>
            <w:tcW w:w="1134" w:type="dxa"/>
            <w:vAlign w:val="center"/>
          </w:tcPr>
          <w:p w14:paraId="0DBEB5ED" w14:textId="77777777" w:rsidR="00555B28" w:rsidRPr="00EB7340" w:rsidRDefault="00555B28" w:rsidP="00E66C76">
            <w:pPr>
              <w:pStyle w:val="a9"/>
            </w:pPr>
            <w:r w:rsidRPr="00EB7340">
              <w:t>№ з/п</w:t>
            </w:r>
          </w:p>
        </w:tc>
        <w:tc>
          <w:tcPr>
            <w:tcW w:w="4111" w:type="dxa"/>
            <w:vAlign w:val="center"/>
          </w:tcPr>
          <w:p w14:paraId="68560F80" w14:textId="77777777" w:rsidR="00555B28" w:rsidRPr="00EB7340" w:rsidRDefault="00555B28" w:rsidP="00E66C76">
            <w:pPr>
              <w:pStyle w:val="a9"/>
            </w:pPr>
            <w:r w:rsidRPr="00EB7340">
              <w:t xml:space="preserve">Назва етапів виконання </w:t>
            </w:r>
            <w:r w:rsidRPr="00EB7340">
              <w:br/>
              <w:t>дипломної роботи</w:t>
            </w:r>
          </w:p>
        </w:tc>
        <w:tc>
          <w:tcPr>
            <w:tcW w:w="2693" w:type="dxa"/>
            <w:vAlign w:val="center"/>
          </w:tcPr>
          <w:p w14:paraId="489D8980" w14:textId="77777777" w:rsidR="00555B28" w:rsidRPr="00EB7340" w:rsidRDefault="00555B28" w:rsidP="00E66C76">
            <w:pPr>
              <w:pStyle w:val="a9"/>
            </w:pPr>
            <w:r w:rsidRPr="00EB7340">
              <w:t xml:space="preserve">Строк виконання </w:t>
            </w:r>
            <w:r w:rsidRPr="00EB7340">
              <w:br/>
              <w:t>етапів роботи</w:t>
            </w:r>
          </w:p>
        </w:tc>
        <w:tc>
          <w:tcPr>
            <w:tcW w:w="1234" w:type="dxa"/>
            <w:vAlign w:val="center"/>
          </w:tcPr>
          <w:p w14:paraId="5EB0D1D5" w14:textId="77777777" w:rsidR="00555B28" w:rsidRPr="00EB7340" w:rsidRDefault="00555B28" w:rsidP="00E66C76">
            <w:pPr>
              <w:pStyle w:val="a9"/>
            </w:pPr>
            <w:r w:rsidRPr="00EB7340">
              <w:t>Примітка</w:t>
            </w:r>
          </w:p>
        </w:tc>
      </w:tr>
      <w:tr w:rsidR="00555B28" w:rsidRPr="00EB7340" w14:paraId="6CFDCF02" w14:textId="77777777" w:rsidTr="00D53F32">
        <w:trPr>
          <w:trHeight w:val="349"/>
        </w:trPr>
        <w:tc>
          <w:tcPr>
            <w:tcW w:w="1134" w:type="dxa"/>
            <w:vAlign w:val="center"/>
          </w:tcPr>
          <w:p w14:paraId="75A8D29F" w14:textId="77777777" w:rsidR="00555B28" w:rsidRPr="00EB7340" w:rsidRDefault="00555B28" w:rsidP="00E66C76">
            <w:pPr>
              <w:pStyle w:val="a9"/>
            </w:pPr>
            <w:r w:rsidRPr="00EB7340">
              <w:t>1</w:t>
            </w:r>
          </w:p>
        </w:tc>
        <w:tc>
          <w:tcPr>
            <w:tcW w:w="4111" w:type="dxa"/>
            <w:vAlign w:val="center"/>
          </w:tcPr>
          <w:p w14:paraId="68A50277" w14:textId="77777777" w:rsidR="00555B28" w:rsidRPr="00EB7340" w:rsidRDefault="00555B28" w:rsidP="00E66C76">
            <w:pPr>
              <w:pStyle w:val="a9"/>
            </w:pPr>
            <w:r w:rsidRPr="00EB7340">
              <w:t>Аналіз літературних джерел</w:t>
            </w:r>
          </w:p>
        </w:tc>
        <w:tc>
          <w:tcPr>
            <w:tcW w:w="2693" w:type="dxa"/>
            <w:vAlign w:val="center"/>
          </w:tcPr>
          <w:p w14:paraId="1D5C6DDE" w14:textId="77777777" w:rsidR="00555B28" w:rsidRPr="00EB7340" w:rsidRDefault="00555B28" w:rsidP="00E66C76">
            <w:pPr>
              <w:pStyle w:val="a9"/>
            </w:pPr>
            <w:r w:rsidRPr="00EB7340">
              <w:t>05.02.20</w:t>
            </w:r>
            <w:r w:rsidR="000D539A" w:rsidRPr="00EB7340">
              <w:t>21</w:t>
            </w:r>
            <w:r w:rsidRPr="00EB7340">
              <w:t>-05.06.20</w:t>
            </w:r>
            <w:r w:rsidR="000D539A" w:rsidRPr="00EB7340">
              <w:t>21</w:t>
            </w:r>
          </w:p>
        </w:tc>
        <w:tc>
          <w:tcPr>
            <w:tcW w:w="1234" w:type="dxa"/>
            <w:vAlign w:val="center"/>
          </w:tcPr>
          <w:p w14:paraId="7DEFA0EE" w14:textId="77777777" w:rsidR="00555B28" w:rsidRPr="00EB7340" w:rsidRDefault="00555B28" w:rsidP="00E66C76">
            <w:pPr>
              <w:pStyle w:val="a9"/>
            </w:pPr>
          </w:p>
        </w:tc>
      </w:tr>
      <w:tr w:rsidR="00555B28" w:rsidRPr="00EB7340" w14:paraId="7FC9BC9B" w14:textId="77777777" w:rsidTr="00D53F32">
        <w:trPr>
          <w:trHeight w:val="20"/>
        </w:trPr>
        <w:tc>
          <w:tcPr>
            <w:tcW w:w="1134" w:type="dxa"/>
            <w:vAlign w:val="center"/>
          </w:tcPr>
          <w:p w14:paraId="5FFB6601" w14:textId="77777777" w:rsidR="00555B28" w:rsidRPr="00EB7340" w:rsidRDefault="00555B28" w:rsidP="00E66C76">
            <w:pPr>
              <w:pStyle w:val="a9"/>
            </w:pPr>
            <w:r w:rsidRPr="00EB7340">
              <w:t>2</w:t>
            </w:r>
          </w:p>
        </w:tc>
        <w:tc>
          <w:tcPr>
            <w:tcW w:w="4111" w:type="dxa"/>
            <w:vAlign w:val="center"/>
          </w:tcPr>
          <w:p w14:paraId="4A850BF4" w14:textId="77777777" w:rsidR="00555B28" w:rsidRPr="00EB7340" w:rsidRDefault="000D539A" w:rsidP="00E66C76">
            <w:pPr>
              <w:pStyle w:val="a9"/>
            </w:pPr>
            <w:r w:rsidRPr="00EB7340">
              <w:t>Пошук бази даних</w:t>
            </w:r>
          </w:p>
        </w:tc>
        <w:tc>
          <w:tcPr>
            <w:tcW w:w="2693" w:type="dxa"/>
            <w:vAlign w:val="center"/>
          </w:tcPr>
          <w:p w14:paraId="6D287671" w14:textId="77777777" w:rsidR="00555B28" w:rsidRPr="00EB7340" w:rsidRDefault="00555B28" w:rsidP="00E66C76">
            <w:pPr>
              <w:pStyle w:val="a9"/>
            </w:pPr>
            <w:r w:rsidRPr="00EB7340">
              <w:t>12.02.20</w:t>
            </w:r>
            <w:r w:rsidR="000D539A" w:rsidRPr="00EB7340">
              <w:t>21</w:t>
            </w:r>
            <w:r w:rsidRPr="00EB7340">
              <w:t>-05.0</w:t>
            </w:r>
            <w:r w:rsidR="0026194C" w:rsidRPr="00EB7340">
              <w:t>3</w:t>
            </w:r>
            <w:r w:rsidRPr="00EB7340">
              <w:t>.20</w:t>
            </w:r>
            <w:r w:rsidR="000D539A" w:rsidRPr="00EB7340">
              <w:t>21</w:t>
            </w:r>
          </w:p>
        </w:tc>
        <w:tc>
          <w:tcPr>
            <w:tcW w:w="1234" w:type="dxa"/>
            <w:vAlign w:val="center"/>
          </w:tcPr>
          <w:p w14:paraId="4454AEFB" w14:textId="77777777" w:rsidR="00555B28" w:rsidRPr="00EB7340" w:rsidRDefault="00555B28" w:rsidP="00E66C76">
            <w:pPr>
              <w:pStyle w:val="a9"/>
            </w:pPr>
          </w:p>
        </w:tc>
      </w:tr>
      <w:tr w:rsidR="00555B28" w:rsidRPr="00EB7340" w14:paraId="2E2AF28C" w14:textId="77777777" w:rsidTr="00D53F32">
        <w:trPr>
          <w:trHeight w:val="362"/>
        </w:trPr>
        <w:tc>
          <w:tcPr>
            <w:tcW w:w="1134" w:type="dxa"/>
            <w:vAlign w:val="center"/>
          </w:tcPr>
          <w:p w14:paraId="795575F3" w14:textId="77777777" w:rsidR="00555B28" w:rsidRPr="00EB7340" w:rsidRDefault="00555B28" w:rsidP="00E66C76">
            <w:pPr>
              <w:pStyle w:val="a9"/>
            </w:pPr>
            <w:r w:rsidRPr="00EB7340">
              <w:t>3</w:t>
            </w:r>
          </w:p>
        </w:tc>
        <w:tc>
          <w:tcPr>
            <w:tcW w:w="4111" w:type="dxa"/>
            <w:vAlign w:val="center"/>
          </w:tcPr>
          <w:p w14:paraId="5E9ADDFE" w14:textId="77777777" w:rsidR="00555B28" w:rsidRPr="00EB7340" w:rsidRDefault="00555B28" w:rsidP="00E66C76">
            <w:pPr>
              <w:pStyle w:val="a9"/>
            </w:pPr>
            <w:r w:rsidRPr="00EB7340">
              <w:t xml:space="preserve">Проектування </w:t>
            </w:r>
            <w:r w:rsidR="000D539A" w:rsidRPr="00EB7340">
              <w:t>штучної нейронної мережі</w:t>
            </w:r>
          </w:p>
        </w:tc>
        <w:tc>
          <w:tcPr>
            <w:tcW w:w="2693" w:type="dxa"/>
            <w:vAlign w:val="center"/>
          </w:tcPr>
          <w:p w14:paraId="764336B5" w14:textId="77777777" w:rsidR="00555B28" w:rsidRPr="00EB7340" w:rsidRDefault="00555B28" w:rsidP="00E66C76">
            <w:pPr>
              <w:pStyle w:val="a9"/>
            </w:pPr>
            <w:r w:rsidRPr="00EB7340">
              <w:t>15.02.20</w:t>
            </w:r>
            <w:r w:rsidR="000D539A" w:rsidRPr="00EB7340">
              <w:t>21</w:t>
            </w:r>
            <w:r w:rsidRPr="00EB7340">
              <w:t>-05.06.20</w:t>
            </w:r>
            <w:r w:rsidR="000D539A" w:rsidRPr="00EB7340">
              <w:t>21</w:t>
            </w:r>
          </w:p>
        </w:tc>
        <w:tc>
          <w:tcPr>
            <w:tcW w:w="1234" w:type="dxa"/>
            <w:vAlign w:val="center"/>
          </w:tcPr>
          <w:p w14:paraId="0B96AB01" w14:textId="77777777" w:rsidR="00555B28" w:rsidRPr="00EB7340" w:rsidRDefault="00555B28" w:rsidP="00E66C76">
            <w:pPr>
              <w:pStyle w:val="a9"/>
            </w:pPr>
          </w:p>
        </w:tc>
      </w:tr>
      <w:tr w:rsidR="00555B28" w:rsidRPr="00EB7340" w14:paraId="217643E9" w14:textId="77777777" w:rsidTr="00D53F32">
        <w:trPr>
          <w:trHeight w:val="20"/>
        </w:trPr>
        <w:tc>
          <w:tcPr>
            <w:tcW w:w="1134" w:type="dxa"/>
            <w:vAlign w:val="center"/>
          </w:tcPr>
          <w:p w14:paraId="40A7ACA4" w14:textId="77777777" w:rsidR="00555B28" w:rsidRPr="00EB7340" w:rsidRDefault="00555B28" w:rsidP="00E66C76">
            <w:pPr>
              <w:pStyle w:val="a9"/>
            </w:pPr>
            <w:r w:rsidRPr="00EB7340">
              <w:t>4</w:t>
            </w:r>
          </w:p>
        </w:tc>
        <w:tc>
          <w:tcPr>
            <w:tcW w:w="4111" w:type="dxa"/>
            <w:vAlign w:val="center"/>
          </w:tcPr>
          <w:p w14:paraId="7B96E9DD" w14:textId="77777777" w:rsidR="00555B28" w:rsidRPr="00EB7340" w:rsidRDefault="000D539A" w:rsidP="00E66C76">
            <w:pPr>
              <w:pStyle w:val="a9"/>
            </w:pPr>
            <w:r w:rsidRPr="00EB7340">
              <w:t>Навчання штучної нейронної мережі</w:t>
            </w:r>
          </w:p>
        </w:tc>
        <w:tc>
          <w:tcPr>
            <w:tcW w:w="2693" w:type="dxa"/>
            <w:vAlign w:val="center"/>
          </w:tcPr>
          <w:p w14:paraId="6796BEC4" w14:textId="77777777" w:rsidR="00555B28" w:rsidRPr="00EB7340" w:rsidRDefault="00555B28" w:rsidP="00E66C76">
            <w:pPr>
              <w:pStyle w:val="a9"/>
            </w:pPr>
            <w:r w:rsidRPr="00EB7340">
              <w:t>19.0</w:t>
            </w:r>
            <w:r w:rsidR="0026194C" w:rsidRPr="00EB7340">
              <w:t>3</w:t>
            </w:r>
            <w:r w:rsidRPr="00EB7340">
              <w:t>.20</w:t>
            </w:r>
            <w:r w:rsidR="000D539A" w:rsidRPr="00EB7340">
              <w:t>21</w:t>
            </w:r>
            <w:r w:rsidRPr="00EB7340">
              <w:t>-</w:t>
            </w:r>
            <w:r w:rsidR="0026194C" w:rsidRPr="00EB7340">
              <w:t>28</w:t>
            </w:r>
            <w:r w:rsidRPr="00EB7340">
              <w:t>.0</w:t>
            </w:r>
            <w:r w:rsidR="0026194C" w:rsidRPr="00EB7340">
              <w:t>5</w:t>
            </w:r>
            <w:r w:rsidRPr="00EB7340">
              <w:t>.20</w:t>
            </w:r>
            <w:r w:rsidR="000D539A" w:rsidRPr="00EB7340">
              <w:t>21</w:t>
            </w:r>
          </w:p>
        </w:tc>
        <w:tc>
          <w:tcPr>
            <w:tcW w:w="1234" w:type="dxa"/>
            <w:vAlign w:val="center"/>
          </w:tcPr>
          <w:p w14:paraId="1D214C3B" w14:textId="77777777" w:rsidR="00555B28" w:rsidRPr="00EB7340" w:rsidRDefault="00555B28" w:rsidP="00E66C76">
            <w:pPr>
              <w:pStyle w:val="a9"/>
            </w:pPr>
          </w:p>
        </w:tc>
      </w:tr>
      <w:tr w:rsidR="00555B28" w:rsidRPr="00EB7340" w14:paraId="2A463B82" w14:textId="77777777" w:rsidTr="00D53F32">
        <w:trPr>
          <w:trHeight w:val="20"/>
        </w:trPr>
        <w:tc>
          <w:tcPr>
            <w:tcW w:w="1134" w:type="dxa"/>
            <w:vAlign w:val="center"/>
          </w:tcPr>
          <w:p w14:paraId="5117F844" w14:textId="77777777" w:rsidR="00555B28" w:rsidRPr="00EB7340" w:rsidRDefault="00555B28" w:rsidP="00E66C76">
            <w:pPr>
              <w:pStyle w:val="a9"/>
            </w:pPr>
            <w:r w:rsidRPr="00EB7340">
              <w:t>5</w:t>
            </w:r>
          </w:p>
        </w:tc>
        <w:tc>
          <w:tcPr>
            <w:tcW w:w="4111" w:type="dxa"/>
            <w:vAlign w:val="center"/>
          </w:tcPr>
          <w:p w14:paraId="1F9C3281" w14:textId="77777777" w:rsidR="00555B28" w:rsidRPr="00EB7340" w:rsidRDefault="00555B28" w:rsidP="00E66C76">
            <w:pPr>
              <w:pStyle w:val="a9"/>
            </w:pPr>
            <w:r w:rsidRPr="00EB7340">
              <w:t>Аналіз результатів</w:t>
            </w:r>
          </w:p>
        </w:tc>
        <w:tc>
          <w:tcPr>
            <w:tcW w:w="2693" w:type="dxa"/>
            <w:vAlign w:val="center"/>
          </w:tcPr>
          <w:p w14:paraId="464A449F" w14:textId="77777777" w:rsidR="00555B28" w:rsidRPr="00EB7340" w:rsidRDefault="00555B28" w:rsidP="00E66C76">
            <w:pPr>
              <w:pStyle w:val="a9"/>
            </w:pPr>
            <w:r w:rsidRPr="00EB7340">
              <w:t>21.02.20</w:t>
            </w:r>
            <w:r w:rsidR="000D539A" w:rsidRPr="00EB7340">
              <w:t>21</w:t>
            </w:r>
            <w:r w:rsidRPr="00EB7340">
              <w:t>-</w:t>
            </w:r>
            <w:r w:rsidR="000D539A" w:rsidRPr="00EB7340">
              <w:t>28</w:t>
            </w:r>
            <w:r w:rsidRPr="00EB7340">
              <w:t>.06.20</w:t>
            </w:r>
            <w:r w:rsidR="000D539A" w:rsidRPr="00EB7340">
              <w:t>21</w:t>
            </w:r>
          </w:p>
        </w:tc>
        <w:tc>
          <w:tcPr>
            <w:tcW w:w="1234" w:type="dxa"/>
            <w:vAlign w:val="center"/>
          </w:tcPr>
          <w:p w14:paraId="2A3765B9" w14:textId="77777777" w:rsidR="00555B28" w:rsidRPr="00EB7340" w:rsidRDefault="00555B28" w:rsidP="00E66C76">
            <w:pPr>
              <w:pStyle w:val="a9"/>
            </w:pPr>
          </w:p>
        </w:tc>
      </w:tr>
      <w:tr w:rsidR="00555B28" w:rsidRPr="00EB7340" w14:paraId="28FFF8C8" w14:textId="77777777" w:rsidTr="00D53F32">
        <w:trPr>
          <w:trHeight w:val="20"/>
        </w:trPr>
        <w:tc>
          <w:tcPr>
            <w:tcW w:w="1134" w:type="dxa"/>
            <w:vAlign w:val="center"/>
          </w:tcPr>
          <w:p w14:paraId="6365A0C6" w14:textId="77777777" w:rsidR="00555B28" w:rsidRPr="00EB7340" w:rsidRDefault="00555B28" w:rsidP="00E66C76">
            <w:pPr>
              <w:pStyle w:val="a9"/>
            </w:pPr>
            <w:r w:rsidRPr="00EB7340">
              <w:t>6</w:t>
            </w:r>
          </w:p>
        </w:tc>
        <w:tc>
          <w:tcPr>
            <w:tcW w:w="4111" w:type="dxa"/>
            <w:vAlign w:val="center"/>
          </w:tcPr>
          <w:p w14:paraId="4CD5AEC2" w14:textId="77777777" w:rsidR="00555B28" w:rsidRPr="00EB7340" w:rsidRDefault="00555B28" w:rsidP="00E66C76">
            <w:pPr>
              <w:pStyle w:val="a9"/>
            </w:pPr>
            <w:r w:rsidRPr="00EB7340">
              <w:t>Охорона праці</w:t>
            </w:r>
          </w:p>
        </w:tc>
        <w:tc>
          <w:tcPr>
            <w:tcW w:w="2693" w:type="dxa"/>
            <w:vAlign w:val="center"/>
          </w:tcPr>
          <w:p w14:paraId="3C9E38B8" w14:textId="77777777" w:rsidR="00555B28" w:rsidRPr="00EB7340" w:rsidRDefault="00555B28" w:rsidP="00E66C76">
            <w:pPr>
              <w:pStyle w:val="a9"/>
            </w:pPr>
            <w:r w:rsidRPr="00EB7340">
              <w:t>28.05.20</w:t>
            </w:r>
            <w:r w:rsidR="000D539A" w:rsidRPr="00EB7340">
              <w:t>21</w:t>
            </w:r>
            <w:r w:rsidRPr="00EB7340">
              <w:t>-0</w:t>
            </w:r>
            <w:r w:rsidR="000D539A" w:rsidRPr="00EB7340">
              <w:t>3</w:t>
            </w:r>
            <w:r w:rsidRPr="00EB7340">
              <w:t>.06.20</w:t>
            </w:r>
            <w:r w:rsidR="000D539A" w:rsidRPr="00EB7340">
              <w:t>21</w:t>
            </w:r>
          </w:p>
        </w:tc>
        <w:tc>
          <w:tcPr>
            <w:tcW w:w="1234" w:type="dxa"/>
            <w:vAlign w:val="center"/>
          </w:tcPr>
          <w:p w14:paraId="1CF2C86F" w14:textId="77777777" w:rsidR="00555B28" w:rsidRPr="00EB7340" w:rsidRDefault="00555B28" w:rsidP="00E66C76">
            <w:pPr>
              <w:pStyle w:val="a9"/>
            </w:pPr>
          </w:p>
        </w:tc>
      </w:tr>
      <w:tr w:rsidR="00555B28" w:rsidRPr="00EB7340" w14:paraId="48DBC8D7" w14:textId="77777777" w:rsidTr="00D53F32">
        <w:trPr>
          <w:trHeight w:val="20"/>
        </w:trPr>
        <w:tc>
          <w:tcPr>
            <w:tcW w:w="1134" w:type="dxa"/>
            <w:vAlign w:val="center"/>
          </w:tcPr>
          <w:p w14:paraId="7EF7DBCE" w14:textId="77777777" w:rsidR="00555B28" w:rsidRPr="00EB7340" w:rsidRDefault="00555B28" w:rsidP="00E66C76">
            <w:pPr>
              <w:pStyle w:val="a9"/>
            </w:pPr>
            <w:r w:rsidRPr="00EB7340">
              <w:t>7</w:t>
            </w:r>
          </w:p>
        </w:tc>
        <w:tc>
          <w:tcPr>
            <w:tcW w:w="4111" w:type="dxa"/>
            <w:vAlign w:val="center"/>
          </w:tcPr>
          <w:p w14:paraId="05B87529" w14:textId="77777777" w:rsidR="00555B28" w:rsidRPr="00EB7340" w:rsidRDefault="00555B28" w:rsidP="00E66C76">
            <w:pPr>
              <w:pStyle w:val="a9"/>
            </w:pPr>
            <w:r w:rsidRPr="00EB7340">
              <w:t>Оформлення ПЗ</w:t>
            </w:r>
          </w:p>
        </w:tc>
        <w:tc>
          <w:tcPr>
            <w:tcW w:w="2693" w:type="dxa"/>
            <w:vAlign w:val="center"/>
          </w:tcPr>
          <w:p w14:paraId="10735B2C" w14:textId="77777777" w:rsidR="00555B28" w:rsidRPr="00EB7340" w:rsidRDefault="000D539A" w:rsidP="00E66C76">
            <w:pPr>
              <w:pStyle w:val="a9"/>
            </w:pPr>
            <w:r w:rsidRPr="00EB7340">
              <w:t>28</w:t>
            </w:r>
            <w:r w:rsidR="00555B28" w:rsidRPr="00EB7340">
              <w:t>.0</w:t>
            </w:r>
            <w:r w:rsidRPr="00EB7340">
              <w:t>5</w:t>
            </w:r>
            <w:r w:rsidR="00555B28" w:rsidRPr="00EB7340">
              <w:t>.20</w:t>
            </w:r>
            <w:r w:rsidRPr="00EB7340">
              <w:t>21</w:t>
            </w:r>
            <w:r w:rsidR="00555B28" w:rsidRPr="00EB7340">
              <w:t>-</w:t>
            </w:r>
            <w:r w:rsidRPr="00EB7340">
              <w:t>03</w:t>
            </w:r>
            <w:r w:rsidR="00555B28" w:rsidRPr="00EB7340">
              <w:t>.06.20</w:t>
            </w:r>
            <w:r w:rsidRPr="00EB7340">
              <w:t>21</w:t>
            </w:r>
          </w:p>
        </w:tc>
        <w:tc>
          <w:tcPr>
            <w:tcW w:w="1234" w:type="dxa"/>
            <w:vAlign w:val="center"/>
          </w:tcPr>
          <w:p w14:paraId="347D6015" w14:textId="77777777" w:rsidR="00555B28" w:rsidRPr="00EB7340" w:rsidRDefault="00555B28" w:rsidP="00E66C76">
            <w:pPr>
              <w:pStyle w:val="a9"/>
            </w:pPr>
          </w:p>
        </w:tc>
      </w:tr>
      <w:tr w:rsidR="00555B28" w:rsidRPr="00EB7340" w14:paraId="3BF3096E" w14:textId="77777777" w:rsidTr="00D53F32">
        <w:trPr>
          <w:trHeight w:val="20"/>
        </w:trPr>
        <w:tc>
          <w:tcPr>
            <w:tcW w:w="1134" w:type="dxa"/>
            <w:vAlign w:val="center"/>
          </w:tcPr>
          <w:p w14:paraId="32B4B753" w14:textId="77777777" w:rsidR="00555B28" w:rsidRPr="00EB7340" w:rsidRDefault="00555B28" w:rsidP="00E66C76">
            <w:pPr>
              <w:pStyle w:val="a9"/>
            </w:pPr>
            <w:r w:rsidRPr="00EB7340">
              <w:t>8</w:t>
            </w:r>
          </w:p>
        </w:tc>
        <w:tc>
          <w:tcPr>
            <w:tcW w:w="4111" w:type="dxa"/>
            <w:vAlign w:val="center"/>
          </w:tcPr>
          <w:p w14:paraId="59E9AF1C" w14:textId="77777777" w:rsidR="00555B28" w:rsidRPr="00EB7340" w:rsidRDefault="00555B28" w:rsidP="00E66C76">
            <w:pPr>
              <w:pStyle w:val="a9"/>
            </w:pPr>
            <w:r w:rsidRPr="00EB7340">
              <w:t>Отримання рецензії та відгуку</w:t>
            </w:r>
          </w:p>
        </w:tc>
        <w:tc>
          <w:tcPr>
            <w:tcW w:w="2693" w:type="dxa"/>
            <w:vAlign w:val="center"/>
          </w:tcPr>
          <w:p w14:paraId="74EFBBB5" w14:textId="77777777" w:rsidR="00555B28" w:rsidRPr="00EB7340" w:rsidRDefault="00555B28" w:rsidP="00E66C76">
            <w:pPr>
              <w:pStyle w:val="a9"/>
            </w:pPr>
            <w:r w:rsidRPr="00EB7340">
              <w:t>0</w:t>
            </w:r>
            <w:r w:rsidR="000D539A" w:rsidRPr="00EB7340">
              <w:t>3</w:t>
            </w:r>
            <w:r w:rsidRPr="00EB7340">
              <w:t>.06.20</w:t>
            </w:r>
            <w:r w:rsidR="000D539A" w:rsidRPr="00EB7340">
              <w:t>21</w:t>
            </w:r>
            <w:r w:rsidRPr="00EB7340">
              <w:t>-</w:t>
            </w:r>
            <w:r w:rsidR="000D539A" w:rsidRPr="00EB7340">
              <w:t>04</w:t>
            </w:r>
            <w:r w:rsidRPr="00EB7340">
              <w:t>.06.20</w:t>
            </w:r>
            <w:r w:rsidR="000D539A" w:rsidRPr="00EB7340">
              <w:t>21</w:t>
            </w:r>
          </w:p>
        </w:tc>
        <w:tc>
          <w:tcPr>
            <w:tcW w:w="1234" w:type="dxa"/>
            <w:vAlign w:val="center"/>
          </w:tcPr>
          <w:p w14:paraId="2C00F63B" w14:textId="77777777" w:rsidR="00555B28" w:rsidRPr="00EB7340" w:rsidRDefault="00555B28" w:rsidP="00E66C76">
            <w:pPr>
              <w:pStyle w:val="a9"/>
            </w:pPr>
          </w:p>
        </w:tc>
      </w:tr>
      <w:tr w:rsidR="00555B28" w:rsidRPr="00EB7340" w14:paraId="634A87FF" w14:textId="77777777" w:rsidTr="00D53F32">
        <w:trPr>
          <w:trHeight w:val="20"/>
        </w:trPr>
        <w:tc>
          <w:tcPr>
            <w:tcW w:w="1134" w:type="dxa"/>
            <w:vAlign w:val="center"/>
          </w:tcPr>
          <w:p w14:paraId="75BD8C30" w14:textId="77777777" w:rsidR="00555B28" w:rsidRPr="00EB7340" w:rsidRDefault="00555B28" w:rsidP="00E66C76">
            <w:pPr>
              <w:pStyle w:val="a9"/>
            </w:pPr>
            <w:r w:rsidRPr="00EB7340">
              <w:t>9</w:t>
            </w:r>
          </w:p>
        </w:tc>
        <w:tc>
          <w:tcPr>
            <w:tcW w:w="4111" w:type="dxa"/>
            <w:vAlign w:val="center"/>
          </w:tcPr>
          <w:p w14:paraId="03B7F55E" w14:textId="77777777" w:rsidR="00555B28" w:rsidRPr="00EB7340" w:rsidRDefault="00555B28" w:rsidP="00E66C76">
            <w:pPr>
              <w:pStyle w:val="a9"/>
            </w:pPr>
            <w:r w:rsidRPr="00EB7340">
              <w:t>Здача роботи на нормоконтроль</w:t>
            </w:r>
          </w:p>
        </w:tc>
        <w:tc>
          <w:tcPr>
            <w:tcW w:w="2693" w:type="dxa"/>
            <w:vAlign w:val="center"/>
          </w:tcPr>
          <w:p w14:paraId="434CC83A" w14:textId="77777777" w:rsidR="00555B28" w:rsidRPr="00EB7340" w:rsidRDefault="000D539A" w:rsidP="00E66C76">
            <w:pPr>
              <w:pStyle w:val="a9"/>
            </w:pPr>
            <w:r w:rsidRPr="00EB7340">
              <w:t>04</w:t>
            </w:r>
            <w:r w:rsidR="00555B28" w:rsidRPr="00EB7340">
              <w:t>.06.20</w:t>
            </w:r>
            <w:r w:rsidRPr="00EB7340">
              <w:t>21</w:t>
            </w:r>
          </w:p>
        </w:tc>
        <w:tc>
          <w:tcPr>
            <w:tcW w:w="1234" w:type="dxa"/>
            <w:vAlign w:val="center"/>
          </w:tcPr>
          <w:p w14:paraId="73AA31EF" w14:textId="77777777" w:rsidR="00555B28" w:rsidRPr="00EB7340" w:rsidRDefault="00555B28" w:rsidP="00E66C76">
            <w:pPr>
              <w:pStyle w:val="a9"/>
            </w:pPr>
          </w:p>
        </w:tc>
      </w:tr>
      <w:tr w:rsidR="00555B28" w:rsidRPr="00EB7340" w14:paraId="266F665D" w14:textId="77777777" w:rsidTr="00D53F32">
        <w:trPr>
          <w:trHeight w:val="20"/>
        </w:trPr>
        <w:tc>
          <w:tcPr>
            <w:tcW w:w="1134" w:type="dxa"/>
            <w:vAlign w:val="center"/>
          </w:tcPr>
          <w:p w14:paraId="3D502A50" w14:textId="77777777" w:rsidR="00555B28" w:rsidRPr="00EB7340" w:rsidRDefault="00555B28" w:rsidP="00E66C76">
            <w:pPr>
              <w:pStyle w:val="a9"/>
            </w:pPr>
            <w:r w:rsidRPr="00EB7340">
              <w:t>10</w:t>
            </w:r>
          </w:p>
        </w:tc>
        <w:tc>
          <w:tcPr>
            <w:tcW w:w="4111" w:type="dxa"/>
            <w:vAlign w:val="center"/>
          </w:tcPr>
          <w:p w14:paraId="47740F63" w14:textId="77777777" w:rsidR="00555B28" w:rsidRPr="00EB7340" w:rsidRDefault="00555B28" w:rsidP="00E66C76">
            <w:pPr>
              <w:pStyle w:val="a9"/>
            </w:pPr>
            <w:r w:rsidRPr="00EB7340">
              <w:t>Захист дипломної роботи</w:t>
            </w:r>
          </w:p>
        </w:tc>
        <w:tc>
          <w:tcPr>
            <w:tcW w:w="2693" w:type="dxa"/>
            <w:vAlign w:val="center"/>
          </w:tcPr>
          <w:p w14:paraId="4A7F1804" w14:textId="77777777" w:rsidR="00555B28" w:rsidRPr="00EB7340" w:rsidRDefault="000D539A" w:rsidP="00E66C76">
            <w:pPr>
              <w:pStyle w:val="a9"/>
            </w:pPr>
            <w:r w:rsidRPr="00EB7340">
              <w:t>14</w:t>
            </w:r>
            <w:r w:rsidR="00555B28" w:rsidRPr="00EB7340">
              <w:t>.06.20</w:t>
            </w:r>
            <w:r w:rsidRPr="00EB7340">
              <w:t>21</w:t>
            </w:r>
          </w:p>
        </w:tc>
        <w:tc>
          <w:tcPr>
            <w:tcW w:w="1234" w:type="dxa"/>
            <w:vAlign w:val="center"/>
          </w:tcPr>
          <w:p w14:paraId="08C91D22" w14:textId="77777777" w:rsidR="00555B28" w:rsidRPr="00EB7340" w:rsidRDefault="00555B28" w:rsidP="00E66C76">
            <w:pPr>
              <w:pStyle w:val="a9"/>
            </w:pPr>
          </w:p>
        </w:tc>
      </w:tr>
    </w:tbl>
    <w:p w14:paraId="1AB6BC6E" w14:textId="77777777" w:rsidR="00555B28" w:rsidRPr="00EB7340" w:rsidRDefault="00555B28" w:rsidP="00B06A84">
      <w:pPr>
        <w:ind w:firstLine="709"/>
        <w:rPr>
          <w:sz w:val="24"/>
          <w:szCs w:val="28"/>
          <w:lang w:val="uk-UA"/>
        </w:rPr>
      </w:pPr>
    </w:p>
    <w:p w14:paraId="6F6775BD" w14:textId="77777777" w:rsidR="00555B28" w:rsidRPr="00EB7340" w:rsidRDefault="00555B28" w:rsidP="00B06A84">
      <w:pPr>
        <w:ind w:firstLine="709"/>
        <w:rPr>
          <w:sz w:val="24"/>
          <w:szCs w:val="28"/>
          <w:lang w:val="uk-UA"/>
        </w:rPr>
      </w:pPr>
    </w:p>
    <w:p w14:paraId="6F1CD330" w14:textId="77777777" w:rsidR="00555B28" w:rsidRPr="00EB7340" w:rsidRDefault="00555B28" w:rsidP="00B06A84">
      <w:pPr>
        <w:tabs>
          <w:tab w:val="left" w:pos="3544"/>
          <w:tab w:val="left" w:pos="6096"/>
          <w:tab w:val="right" w:pos="8931"/>
        </w:tabs>
        <w:rPr>
          <w:szCs w:val="28"/>
          <w:lang w:val="uk-UA"/>
        </w:rPr>
      </w:pPr>
      <w:r w:rsidRPr="00EB7340">
        <w:rPr>
          <w:bCs/>
          <w:szCs w:val="28"/>
          <w:lang w:val="uk-UA"/>
        </w:rPr>
        <w:t xml:space="preserve">Студент </w:t>
      </w:r>
      <w:r w:rsidR="0026194C" w:rsidRPr="00EB7340">
        <w:rPr>
          <w:bCs/>
          <w:szCs w:val="28"/>
          <w:lang w:val="uk-UA"/>
        </w:rPr>
        <w:tab/>
      </w:r>
      <w:r w:rsidRPr="00EB7340">
        <w:rPr>
          <w:bCs/>
          <w:szCs w:val="28"/>
          <w:lang w:val="uk-UA"/>
        </w:rPr>
        <w:t>____________</w:t>
      </w:r>
      <w:r w:rsidRPr="00EB7340">
        <w:rPr>
          <w:szCs w:val="28"/>
          <w:lang w:val="uk-UA"/>
        </w:rPr>
        <w:tab/>
        <w:t>__</w:t>
      </w:r>
      <w:r w:rsidR="007D2AFC">
        <w:rPr>
          <w:szCs w:val="28"/>
          <w:lang w:val="uk-UA"/>
        </w:rPr>
        <w:t>Юлія ТОЛСТІХІНА</w:t>
      </w:r>
      <w:r w:rsidRPr="00EB7340">
        <w:rPr>
          <w:szCs w:val="28"/>
          <w:lang w:val="uk-UA"/>
        </w:rPr>
        <w:t>__</w:t>
      </w:r>
    </w:p>
    <w:p w14:paraId="3FDEB845" w14:textId="77777777" w:rsidR="00555B28" w:rsidRPr="00EB7340" w:rsidRDefault="00555B28" w:rsidP="00B06A84">
      <w:pPr>
        <w:tabs>
          <w:tab w:val="left" w:pos="3969"/>
          <w:tab w:val="left" w:pos="6663"/>
          <w:tab w:val="right" w:pos="8931"/>
        </w:tabs>
        <w:rPr>
          <w:bCs/>
          <w:szCs w:val="28"/>
          <w:vertAlign w:val="superscript"/>
          <w:lang w:val="uk-UA"/>
        </w:rPr>
      </w:pPr>
      <w:r w:rsidRPr="00EB7340">
        <w:rPr>
          <w:bCs/>
          <w:szCs w:val="28"/>
          <w:vertAlign w:val="superscript"/>
          <w:lang w:val="uk-UA"/>
        </w:rPr>
        <w:tab/>
        <w:t xml:space="preserve"> (підпис)</w:t>
      </w:r>
      <w:r w:rsidRPr="00EB7340">
        <w:rPr>
          <w:bCs/>
          <w:szCs w:val="28"/>
          <w:vertAlign w:val="superscript"/>
          <w:lang w:val="uk-UA"/>
        </w:rPr>
        <w:tab/>
        <w:t>(ініціали, прізвище)</w:t>
      </w:r>
    </w:p>
    <w:p w14:paraId="5E501531" w14:textId="77777777" w:rsidR="00555B28" w:rsidRPr="00EB7340" w:rsidRDefault="00555B28" w:rsidP="00B06A84">
      <w:pPr>
        <w:tabs>
          <w:tab w:val="left" w:pos="3544"/>
          <w:tab w:val="left" w:pos="6096"/>
          <w:tab w:val="right" w:pos="8931"/>
        </w:tabs>
        <w:rPr>
          <w:bCs/>
          <w:szCs w:val="28"/>
          <w:lang w:val="uk-UA"/>
        </w:rPr>
      </w:pPr>
      <w:r w:rsidRPr="00EB7340">
        <w:rPr>
          <w:bCs/>
          <w:szCs w:val="28"/>
          <w:lang w:val="uk-UA"/>
        </w:rPr>
        <w:t xml:space="preserve">Керівник роботи                      </w:t>
      </w:r>
      <w:r w:rsidR="0026194C" w:rsidRPr="00EB7340">
        <w:rPr>
          <w:bCs/>
          <w:szCs w:val="28"/>
          <w:lang w:val="uk-UA"/>
        </w:rPr>
        <w:tab/>
      </w:r>
      <w:r w:rsidRPr="00EB7340">
        <w:rPr>
          <w:bCs/>
          <w:szCs w:val="28"/>
          <w:lang w:val="uk-UA"/>
        </w:rPr>
        <w:t>____________</w:t>
      </w:r>
      <w:r w:rsidRPr="00EB7340">
        <w:rPr>
          <w:szCs w:val="28"/>
          <w:lang w:val="uk-UA"/>
        </w:rPr>
        <w:tab/>
        <w:t>__</w:t>
      </w:r>
      <w:r w:rsidR="007D2AFC">
        <w:rPr>
          <w:szCs w:val="28"/>
          <w:lang w:val="uk-UA"/>
        </w:rPr>
        <w:t>Віктор ЗУБЧУК</w:t>
      </w:r>
      <w:r w:rsidRPr="00EB7340">
        <w:rPr>
          <w:szCs w:val="28"/>
          <w:lang w:val="uk-UA"/>
        </w:rPr>
        <w:t>___</w:t>
      </w:r>
    </w:p>
    <w:p w14:paraId="4149E8BE" w14:textId="77777777" w:rsidR="00555B28" w:rsidRPr="00EB7340" w:rsidRDefault="00555B28" w:rsidP="00B06A84">
      <w:pPr>
        <w:tabs>
          <w:tab w:val="left" w:pos="3969"/>
          <w:tab w:val="left" w:pos="6663"/>
          <w:tab w:val="right" w:pos="8931"/>
        </w:tabs>
        <w:rPr>
          <w:bCs/>
          <w:sz w:val="24"/>
          <w:szCs w:val="28"/>
          <w:vertAlign w:val="superscript"/>
          <w:lang w:val="uk-UA"/>
        </w:rPr>
      </w:pPr>
      <w:r w:rsidRPr="00EB7340">
        <w:rPr>
          <w:bCs/>
          <w:sz w:val="24"/>
          <w:szCs w:val="28"/>
          <w:vertAlign w:val="superscript"/>
          <w:lang w:val="uk-UA"/>
        </w:rPr>
        <w:tab/>
        <w:t>(підпис)</w:t>
      </w:r>
      <w:r w:rsidRPr="00EB7340">
        <w:rPr>
          <w:bCs/>
          <w:sz w:val="24"/>
          <w:szCs w:val="28"/>
          <w:vertAlign w:val="superscript"/>
          <w:lang w:val="uk-UA"/>
        </w:rPr>
        <w:tab/>
        <w:t>(ініціали, прізвище)</w:t>
      </w:r>
    </w:p>
    <w:p w14:paraId="4B72A919" w14:textId="77777777" w:rsidR="00555B28" w:rsidRPr="00EB7340" w:rsidRDefault="00555B28" w:rsidP="00555B28">
      <w:pPr>
        <w:rPr>
          <w:rFonts w:eastAsia="Calibri"/>
          <w:sz w:val="26"/>
          <w:lang w:val="uk-UA"/>
        </w:rPr>
      </w:pPr>
    </w:p>
    <w:p w14:paraId="08CE0964" w14:textId="77777777" w:rsidR="00B60E7A" w:rsidRPr="007D2AFC" w:rsidRDefault="0050401C" w:rsidP="00B60E7A">
      <w:pPr>
        <w:pStyle w:val="aff0"/>
        <w:ind w:firstLine="709"/>
        <w:jc w:val="center"/>
        <w:rPr>
          <w:b/>
          <w:highlight w:val="green"/>
        </w:rPr>
      </w:pPr>
      <w:r w:rsidRPr="00EB7340">
        <w:br w:type="page"/>
      </w:r>
      <w:r w:rsidR="00B60E7A" w:rsidRPr="002A0A5C">
        <w:rPr>
          <w:b/>
        </w:rPr>
        <w:lastRenderedPageBreak/>
        <w:t>РЕФЕРАТ</w:t>
      </w:r>
    </w:p>
    <w:p w14:paraId="634AE49E" w14:textId="77777777" w:rsidR="00924146" w:rsidRPr="00385A3B" w:rsidRDefault="00924146" w:rsidP="00924146">
      <w:pPr>
        <w:jc w:val="center"/>
        <w:rPr>
          <w:rFonts w:eastAsia="Calibri"/>
          <w:sz w:val="20"/>
          <w:szCs w:val="20"/>
          <w:highlight w:val="green"/>
          <w:lang w:val="uk-UA"/>
        </w:rPr>
      </w:pPr>
    </w:p>
    <w:p w14:paraId="3F04251B" w14:textId="77777777" w:rsidR="00951D1A" w:rsidRDefault="00951D1A" w:rsidP="00951D1A">
      <w:pPr>
        <w:pStyle w:val="af2"/>
      </w:pPr>
      <w:r>
        <w:t>Обсяг дипломної роботи складає 51 сторінок, кількість ілюстрацій – 19, таблиць – 16, додатків – 1.</w:t>
      </w:r>
    </w:p>
    <w:p w14:paraId="1D104245" w14:textId="77777777" w:rsidR="00951D1A" w:rsidRDefault="00951D1A" w:rsidP="00951D1A">
      <w:pPr>
        <w:pStyle w:val="af2"/>
      </w:pPr>
      <w:r>
        <w:t xml:space="preserve">Актуальність. Підсистема аналізу типу та ступеня приглухуватості корисний для ранньої діагностики втрати слуху у пацієнтів. </w:t>
      </w:r>
    </w:p>
    <w:p w14:paraId="13CB1328" w14:textId="77777777" w:rsidR="00951D1A" w:rsidRDefault="00951D1A" w:rsidP="00951D1A">
      <w:pPr>
        <w:pStyle w:val="af2"/>
      </w:pPr>
      <w:r>
        <w:t xml:space="preserve">Проблема класифікації типів втрати слуху завжди була важливою, оскільки її вирішення дозволяє систематизувати підходи для проведення досліджень існуючих баз даних так і для автоматизації аудіології. </w:t>
      </w:r>
    </w:p>
    <w:p w14:paraId="70AAA0F2" w14:textId="77777777" w:rsidR="00951D1A" w:rsidRDefault="00951D1A" w:rsidP="00951D1A">
      <w:pPr>
        <w:pStyle w:val="af2"/>
      </w:pPr>
      <w:r>
        <w:t>Автоматизована класифікація може бути використана у якості додаткового модуля аудіометра для інтерпретації результатів аудіологічного дослідження методом аудіометрії. Окрім того, за умови високої оцінки точності тренування, підсистема дозволятиме проводити обробку великих об’ємів даних без залучення профільних спеціалістів, в тому числі для проведення наступних статистичних досліджень.</w:t>
      </w:r>
    </w:p>
    <w:p w14:paraId="5CED65B0" w14:textId="77777777" w:rsidR="00951D1A" w:rsidRDefault="00951D1A" w:rsidP="00951D1A">
      <w:pPr>
        <w:pStyle w:val="af2"/>
      </w:pPr>
      <w:r>
        <w:t>Мета. Створений та навчений комплекс методів на базі нейронних мереж, що визначає тип приглухуватості  людини, базуючись на результаті аудіологічного дослідження - аудіометрії. Проведення порівняльного аналізу ефективності методів.</w:t>
      </w:r>
    </w:p>
    <w:p w14:paraId="1A6301DB" w14:textId="77777777" w:rsidR="00951D1A" w:rsidRDefault="00951D1A" w:rsidP="00951D1A">
      <w:pPr>
        <w:ind w:firstLine="709"/>
      </w:pPr>
      <w:r>
        <w:rPr>
          <w:szCs w:val="28"/>
        </w:rPr>
        <w:t>Для досягнення поставленої мети були поставлені такі завдання:</w:t>
      </w:r>
    </w:p>
    <w:p w14:paraId="634AFE21" w14:textId="77777777" w:rsidR="00951D1A" w:rsidRDefault="00951D1A" w:rsidP="00951D1A">
      <w:pPr>
        <w:pStyle w:val="af0"/>
        <w:numPr>
          <w:ilvl w:val="0"/>
          <w:numId w:val="32"/>
        </w:numPr>
        <w:suppressAutoHyphens/>
        <w:ind w:left="-567" w:firstLine="709"/>
        <w:rPr>
          <w:rFonts w:eastAsiaTheme="majorEastAsia" w:cs="Times New Roman"/>
          <w:szCs w:val="28"/>
        </w:rPr>
      </w:pPr>
      <w:r>
        <w:rPr>
          <w:rFonts w:cs="Times New Roman"/>
          <w:szCs w:val="28"/>
        </w:rPr>
        <w:t>Вивчення основ роботи штучної нейронної мережі.</w:t>
      </w:r>
    </w:p>
    <w:p w14:paraId="4F043472" w14:textId="77777777" w:rsidR="00951D1A" w:rsidRDefault="00951D1A" w:rsidP="00951D1A">
      <w:pPr>
        <w:pStyle w:val="af0"/>
        <w:numPr>
          <w:ilvl w:val="0"/>
          <w:numId w:val="32"/>
        </w:numPr>
        <w:suppressAutoHyphens/>
        <w:ind w:left="-567" w:firstLine="709"/>
        <w:rPr>
          <w:rFonts w:eastAsiaTheme="majorEastAsia" w:cs="Times New Roman"/>
        </w:rPr>
      </w:pPr>
      <w:r>
        <w:rPr>
          <w:rFonts w:eastAsiaTheme="majorEastAsia" w:cs="Times New Roman"/>
          <w:szCs w:val="28"/>
        </w:rPr>
        <w:t>Дослідити аудіологічну класифікацію різних форм приглухуватості</w:t>
      </w:r>
    </w:p>
    <w:p w14:paraId="6F5CC7F0" w14:textId="77777777" w:rsidR="00951D1A" w:rsidRDefault="00951D1A" w:rsidP="00951D1A">
      <w:pPr>
        <w:pStyle w:val="af0"/>
        <w:numPr>
          <w:ilvl w:val="0"/>
          <w:numId w:val="32"/>
        </w:numPr>
        <w:suppressAutoHyphens/>
        <w:ind w:left="-567" w:firstLine="709"/>
        <w:rPr>
          <w:rFonts w:eastAsiaTheme="majorEastAsia" w:cs="Times New Roman"/>
        </w:rPr>
      </w:pPr>
      <w:r>
        <w:rPr>
          <w:rFonts w:cs="Times New Roman"/>
          <w:szCs w:val="28"/>
        </w:rPr>
        <w:t>Знайти та створити набір вхідних даних</w:t>
      </w:r>
    </w:p>
    <w:p w14:paraId="556F29D0" w14:textId="77777777" w:rsidR="00951D1A" w:rsidRDefault="00951D1A" w:rsidP="00951D1A">
      <w:pPr>
        <w:pStyle w:val="af0"/>
        <w:numPr>
          <w:ilvl w:val="0"/>
          <w:numId w:val="32"/>
        </w:numPr>
        <w:suppressAutoHyphens/>
        <w:ind w:left="-567" w:firstLine="709"/>
        <w:rPr>
          <w:rFonts w:eastAsiaTheme="majorEastAsia" w:cs="Times New Roman"/>
        </w:rPr>
      </w:pPr>
      <w:r>
        <w:t>Створити на</w:t>
      </w:r>
      <w:r>
        <w:rPr>
          <w:lang w:val="uk-UA"/>
        </w:rPr>
        <w:t>в</w:t>
      </w:r>
      <w:r>
        <w:t>чений комплекс методів на базі нейронних мереж</w:t>
      </w:r>
    </w:p>
    <w:p w14:paraId="24A3F27F" w14:textId="77777777" w:rsidR="00951D1A" w:rsidRDefault="00951D1A" w:rsidP="00951D1A">
      <w:pPr>
        <w:pStyle w:val="af0"/>
        <w:numPr>
          <w:ilvl w:val="0"/>
          <w:numId w:val="32"/>
        </w:numPr>
        <w:suppressAutoHyphens/>
        <w:ind w:left="-567" w:firstLine="709"/>
        <w:rPr>
          <w:rFonts w:eastAsiaTheme="majorEastAsia" w:cs="Times New Roman"/>
        </w:rPr>
      </w:pPr>
      <w:r>
        <w:t>Привести оцінку точності моделі</w:t>
      </w:r>
    </w:p>
    <w:p w14:paraId="409AB51F" w14:textId="77777777" w:rsidR="00951D1A" w:rsidRPr="00073ABE" w:rsidRDefault="00951D1A" w:rsidP="00951D1A">
      <w:pPr>
        <w:pStyle w:val="af2"/>
        <w:rPr>
          <w:lang w:val="ru-RU"/>
        </w:rPr>
      </w:pPr>
      <w:r>
        <w:t xml:space="preserve">Ключові слова: аудіограма, аудіометрія, штучна нейронна мережа, машинне навчання, глибинне навчання, </w:t>
      </w:r>
      <w:r>
        <w:rPr>
          <w:lang w:val="en-US"/>
        </w:rPr>
        <w:t>ANN</w:t>
      </w:r>
      <w:r>
        <w:t xml:space="preserve">, </w:t>
      </w:r>
      <w:r>
        <w:rPr>
          <w:lang w:val="en-US"/>
        </w:rPr>
        <w:t>SVM</w:t>
      </w:r>
      <w:r w:rsidRPr="00073ABE">
        <w:rPr>
          <w:lang w:val="ru-RU"/>
        </w:rPr>
        <w:t>.</w:t>
      </w:r>
    </w:p>
    <w:p w14:paraId="4417C74A" w14:textId="77777777" w:rsidR="00924146" w:rsidRPr="007D2AFC" w:rsidRDefault="00924146" w:rsidP="002A0A5C">
      <w:pPr>
        <w:pStyle w:val="af2"/>
        <w:jc w:val="center"/>
        <w:rPr>
          <w:b/>
          <w:highlight w:val="green"/>
        </w:rPr>
      </w:pPr>
      <w:r w:rsidRPr="007D2AFC">
        <w:rPr>
          <w:highlight w:val="green"/>
        </w:rPr>
        <w:br w:type="page"/>
      </w:r>
      <w:r w:rsidRPr="002A0A5C">
        <w:rPr>
          <w:b/>
        </w:rPr>
        <w:lastRenderedPageBreak/>
        <w:t>ABSTRACT</w:t>
      </w:r>
    </w:p>
    <w:p w14:paraId="5F452A0A" w14:textId="77777777" w:rsidR="00B60E7A" w:rsidRPr="007D2AFC" w:rsidRDefault="00B60E7A" w:rsidP="00924146">
      <w:pPr>
        <w:jc w:val="center"/>
        <w:rPr>
          <w:szCs w:val="28"/>
          <w:highlight w:val="green"/>
          <w:lang w:val="uk-UA"/>
        </w:rPr>
      </w:pPr>
    </w:p>
    <w:p w14:paraId="7B6A9865" w14:textId="77777777" w:rsidR="00B60E7A" w:rsidRPr="007D2AFC" w:rsidRDefault="00B60E7A" w:rsidP="003F7E14">
      <w:pPr>
        <w:pStyle w:val="aff0"/>
        <w:ind w:firstLine="709"/>
        <w:rPr>
          <w:highlight w:val="green"/>
        </w:rPr>
      </w:pPr>
    </w:p>
    <w:p w14:paraId="5D1BB24A" w14:textId="77777777" w:rsidR="00951D1A" w:rsidRPr="00BC524C" w:rsidRDefault="00951D1A" w:rsidP="00951D1A">
      <w:pPr>
        <w:pStyle w:val="af2"/>
      </w:pPr>
      <w:r>
        <w:rPr>
          <w:lang w:val="en-US"/>
        </w:rPr>
        <w:t>The volume of the thesis is 5</w:t>
      </w:r>
      <w:r>
        <w:t>1</w:t>
      </w:r>
      <w:r>
        <w:rPr>
          <w:lang w:val="en-US"/>
        </w:rPr>
        <w:t xml:space="preserve"> pages, the number of illustrations - 19, tables - 16, appendices – 1</w:t>
      </w:r>
      <w:r>
        <w:t>.</w:t>
      </w:r>
    </w:p>
    <w:p w14:paraId="0A939E19" w14:textId="77777777" w:rsidR="00951D1A" w:rsidRDefault="00951D1A" w:rsidP="00951D1A">
      <w:pPr>
        <w:pStyle w:val="af2"/>
      </w:pPr>
      <w:r>
        <w:t>Topicality. Subsystem analysis of the type and degree of deafness is useful for early diagnosis of hearing loss in patients.</w:t>
      </w:r>
    </w:p>
    <w:p w14:paraId="5C24D70F" w14:textId="77777777" w:rsidR="00951D1A" w:rsidRDefault="00951D1A" w:rsidP="00951D1A">
      <w:pPr>
        <w:pStyle w:val="af2"/>
      </w:pPr>
      <w:r>
        <w:t>Automated classification can be used as an additional module of the audiometer to interpret the results of audiological examination by audiometry. In addition, if the accuracy of training is highly valued, the subsystem will allow the processing of large amounts of data without the involvement of specialized specialists, including for subsequent statistical surveys.</w:t>
      </w:r>
    </w:p>
    <w:p w14:paraId="0C5B3A36" w14:textId="77777777" w:rsidR="00951D1A" w:rsidRDefault="00951D1A" w:rsidP="00951D1A">
      <w:pPr>
        <w:pStyle w:val="af2"/>
      </w:pPr>
      <w:r>
        <w:t>The problem of classifying the types of hearing loss has always been important, because its solution allows to systematize approaches for the classification of existing databases and for the automation of audiology.</w:t>
      </w:r>
    </w:p>
    <w:p w14:paraId="22D4E257" w14:textId="77777777" w:rsidR="00951D1A" w:rsidRDefault="00951D1A" w:rsidP="00951D1A">
      <w:pPr>
        <w:pStyle w:val="af2"/>
      </w:pPr>
      <w:r>
        <w:t>Goal. Created and trained a set of methods based on neural networks, which determines the type of human deafness, based on the results of audiological research - audiometry. Carrying out a comparative analysis of the effectiveness of methods.</w:t>
      </w:r>
    </w:p>
    <w:p w14:paraId="5BFBEA56" w14:textId="77777777" w:rsidR="00951D1A" w:rsidRDefault="00951D1A" w:rsidP="00951D1A">
      <w:pPr>
        <w:pStyle w:val="af2"/>
      </w:pPr>
      <w:r>
        <w:t>To achieve this goal, the following tasks were set:</w:t>
      </w:r>
    </w:p>
    <w:p w14:paraId="6A59D110" w14:textId="77777777" w:rsidR="00951D1A" w:rsidRDefault="00951D1A" w:rsidP="00951D1A">
      <w:pPr>
        <w:pStyle w:val="af2"/>
      </w:pPr>
      <w:r>
        <w:t>1. Study of the basics of artificial neural network.</w:t>
      </w:r>
    </w:p>
    <w:p w14:paraId="12B63B44" w14:textId="77777777" w:rsidR="00951D1A" w:rsidRDefault="00951D1A" w:rsidP="00951D1A">
      <w:pPr>
        <w:pStyle w:val="af2"/>
      </w:pPr>
      <w:r>
        <w:t>2. Investigate the audiological classification of various forms of deafness</w:t>
      </w:r>
    </w:p>
    <w:p w14:paraId="740C5B1E" w14:textId="77777777" w:rsidR="00951D1A" w:rsidRDefault="00951D1A" w:rsidP="00951D1A">
      <w:pPr>
        <w:pStyle w:val="af2"/>
      </w:pPr>
      <w:r>
        <w:t>3. Find and create a set of input data</w:t>
      </w:r>
    </w:p>
    <w:p w14:paraId="19108FAD" w14:textId="77777777" w:rsidR="00951D1A" w:rsidRDefault="00951D1A" w:rsidP="00951D1A">
      <w:pPr>
        <w:pStyle w:val="af2"/>
      </w:pPr>
      <w:r>
        <w:t xml:space="preserve">4. Create a </w:t>
      </w:r>
      <w:r>
        <w:rPr>
          <w:lang w:val="en-US"/>
        </w:rPr>
        <w:t>trained</w:t>
      </w:r>
      <w:r>
        <w:t xml:space="preserve"> set of methods based on neural networks</w:t>
      </w:r>
    </w:p>
    <w:p w14:paraId="2B64AA67" w14:textId="77777777" w:rsidR="00951D1A" w:rsidRDefault="00951D1A" w:rsidP="00951D1A">
      <w:pPr>
        <w:pStyle w:val="af2"/>
      </w:pPr>
      <w:r>
        <w:t>5. Give an estimate of the accuracy of the model</w:t>
      </w:r>
    </w:p>
    <w:p w14:paraId="4FEA00FE" w14:textId="77777777" w:rsidR="00951D1A" w:rsidRPr="00BC524C" w:rsidRDefault="00951D1A" w:rsidP="00951D1A">
      <w:pPr>
        <w:pStyle w:val="af2"/>
        <w:rPr>
          <w:lang w:val="en-US"/>
        </w:rPr>
      </w:pPr>
      <w:r>
        <w:rPr>
          <w:lang w:val="en-US"/>
        </w:rPr>
        <w:t>Key words: audiogram, audiometry, artificial neural network, machine learning, deep learning, ANN, SVM.</w:t>
      </w:r>
    </w:p>
    <w:p w14:paraId="0A59FA92" w14:textId="77777777" w:rsidR="003F7E14" w:rsidRPr="00951D1A" w:rsidRDefault="003F7E14" w:rsidP="002A0A5C">
      <w:pPr>
        <w:pStyle w:val="af2"/>
        <w:rPr>
          <w:lang w:val="en-US"/>
        </w:rPr>
      </w:pPr>
    </w:p>
    <w:p w14:paraId="7087DC18" w14:textId="77777777" w:rsidR="00D707BC" w:rsidRDefault="00D707BC" w:rsidP="00D707BC">
      <w:pPr>
        <w:pStyle w:val="3"/>
        <w:numPr>
          <w:ilvl w:val="0"/>
          <w:numId w:val="0"/>
        </w:numPr>
        <w:rPr>
          <w:lang w:val="uk-UA"/>
        </w:rPr>
        <w:sectPr w:rsidR="00D707BC" w:rsidSect="00D707BC">
          <w:footerReference w:type="default" r:id="rId8"/>
          <w:footerReference w:type="first" r:id="rId9"/>
          <w:pgSz w:w="11906" w:h="16838"/>
          <w:pgMar w:top="1135" w:right="850" w:bottom="1134" w:left="1701" w:header="708" w:footer="708" w:gutter="0"/>
          <w:cols w:space="708"/>
          <w:docGrid w:linePitch="381"/>
        </w:sectPr>
      </w:pPr>
    </w:p>
    <w:p w14:paraId="38EE7427" w14:textId="03ABCA98" w:rsidR="00152980" w:rsidRPr="00EB7340" w:rsidRDefault="00152980" w:rsidP="00D707BC">
      <w:pPr>
        <w:pStyle w:val="3"/>
        <w:numPr>
          <w:ilvl w:val="0"/>
          <w:numId w:val="0"/>
        </w:numPr>
        <w:rPr>
          <w:lang w:val="uk-UA"/>
        </w:rPr>
      </w:pPr>
    </w:p>
    <w:bookmarkStart w:id="0" w:name="_Toc73676374" w:displacedByCustomXml="next"/>
    <w:bookmarkStart w:id="1" w:name="_Toc73673450" w:displacedByCustomXml="next"/>
    <w:bookmarkStart w:id="2" w:name="_Toc73879606" w:displacedByCustomXml="next"/>
    <w:sdt>
      <w:sdtPr>
        <w:rPr>
          <w:rFonts w:cstheme="minorBidi"/>
          <w:b w:val="0"/>
          <w:bCs w:val="0"/>
          <w:szCs w:val="22"/>
          <w:lang w:val="ru-RU"/>
        </w:rPr>
        <w:id w:val="-351962809"/>
        <w:docPartObj>
          <w:docPartGallery w:val="Table of Contents"/>
          <w:docPartUnique/>
        </w:docPartObj>
      </w:sdtPr>
      <w:sdtEndPr>
        <w:rPr>
          <w:szCs w:val="28"/>
        </w:rPr>
      </w:sdtEndPr>
      <w:sdtContent>
        <w:p w14:paraId="2EEAD017" w14:textId="77777777" w:rsidR="00152980" w:rsidRPr="00B60E7A" w:rsidRDefault="00152980" w:rsidP="00B60E7A">
          <w:pPr>
            <w:pStyle w:val="1"/>
          </w:pPr>
          <w:r w:rsidRPr="00B60E7A">
            <w:t>ЗМІСТ</w:t>
          </w:r>
          <w:bookmarkEnd w:id="2"/>
          <w:bookmarkEnd w:id="1"/>
          <w:bookmarkEnd w:id="0"/>
        </w:p>
        <w:p w14:paraId="013DC69F" w14:textId="49144B4D" w:rsidR="006C7481" w:rsidRDefault="00152980">
          <w:pPr>
            <w:pStyle w:val="11"/>
            <w:tabs>
              <w:tab w:val="right" w:leader="dot" w:pos="9345"/>
            </w:tabs>
            <w:rPr>
              <w:rFonts w:asciiTheme="minorHAnsi" w:hAnsiTheme="minorHAnsi"/>
              <w:noProof/>
              <w:sz w:val="22"/>
            </w:rPr>
          </w:pPr>
          <w:r w:rsidRPr="00EB7340">
            <w:rPr>
              <w:szCs w:val="28"/>
              <w:lang w:val="uk-UA"/>
            </w:rPr>
            <w:fldChar w:fldCharType="begin"/>
          </w:r>
          <w:r w:rsidRPr="00EB7340">
            <w:rPr>
              <w:szCs w:val="28"/>
              <w:lang w:val="uk-UA"/>
            </w:rPr>
            <w:instrText xml:space="preserve"> TOC \o "1-3" \h \z \u </w:instrText>
          </w:r>
          <w:r w:rsidRPr="00EB7340">
            <w:rPr>
              <w:szCs w:val="28"/>
              <w:lang w:val="uk-UA"/>
            </w:rPr>
            <w:fldChar w:fldCharType="separate"/>
          </w:r>
          <w:hyperlink w:anchor="_Toc73879606" w:history="1">
            <w:r w:rsidR="006C7481" w:rsidRPr="00964AF7">
              <w:rPr>
                <w:rStyle w:val="ac"/>
                <w:noProof/>
              </w:rPr>
              <w:t>ЗМІСТ</w:t>
            </w:r>
            <w:r w:rsidR="006C7481">
              <w:rPr>
                <w:noProof/>
                <w:webHidden/>
              </w:rPr>
              <w:tab/>
            </w:r>
            <w:r w:rsidR="006C7481">
              <w:rPr>
                <w:noProof/>
                <w:webHidden/>
              </w:rPr>
              <w:fldChar w:fldCharType="begin"/>
            </w:r>
            <w:r w:rsidR="006C7481">
              <w:rPr>
                <w:noProof/>
                <w:webHidden/>
              </w:rPr>
              <w:instrText xml:space="preserve"> PAGEREF _Toc73879606 \h </w:instrText>
            </w:r>
            <w:r w:rsidR="006C7481">
              <w:rPr>
                <w:noProof/>
                <w:webHidden/>
              </w:rPr>
            </w:r>
            <w:r w:rsidR="006C7481">
              <w:rPr>
                <w:noProof/>
                <w:webHidden/>
              </w:rPr>
              <w:fldChar w:fldCharType="separate"/>
            </w:r>
            <w:r w:rsidR="00D707BC">
              <w:rPr>
                <w:noProof/>
                <w:webHidden/>
              </w:rPr>
              <w:t>6</w:t>
            </w:r>
            <w:r w:rsidR="006C7481">
              <w:rPr>
                <w:noProof/>
                <w:webHidden/>
              </w:rPr>
              <w:fldChar w:fldCharType="end"/>
            </w:r>
          </w:hyperlink>
        </w:p>
        <w:p w14:paraId="39F96115" w14:textId="77B45F88" w:rsidR="006C7481" w:rsidRDefault="00BE705D">
          <w:pPr>
            <w:pStyle w:val="11"/>
            <w:tabs>
              <w:tab w:val="right" w:leader="dot" w:pos="9345"/>
            </w:tabs>
            <w:rPr>
              <w:rFonts w:asciiTheme="minorHAnsi" w:hAnsiTheme="minorHAnsi"/>
              <w:noProof/>
              <w:sz w:val="22"/>
            </w:rPr>
          </w:pPr>
          <w:hyperlink w:anchor="_Toc73879607" w:history="1">
            <w:r w:rsidR="006C7481" w:rsidRPr="00964AF7">
              <w:rPr>
                <w:rStyle w:val="ac"/>
                <w:noProof/>
              </w:rPr>
              <w:t>СПИСОК УМОВНИХ СКОРОЧЕНЬ</w:t>
            </w:r>
            <w:r w:rsidR="006C7481">
              <w:rPr>
                <w:noProof/>
                <w:webHidden/>
              </w:rPr>
              <w:tab/>
            </w:r>
            <w:r w:rsidR="006C7481">
              <w:rPr>
                <w:noProof/>
                <w:webHidden/>
              </w:rPr>
              <w:fldChar w:fldCharType="begin"/>
            </w:r>
            <w:r w:rsidR="006C7481">
              <w:rPr>
                <w:noProof/>
                <w:webHidden/>
              </w:rPr>
              <w:instrText xml:space="preserve"> PAGEREF _Toc73879607 \h </w:instrText>
            </w:r>
            <w:r w:rsidR="006C7481">
              <w:rPr>
                <w:noProof/>
                <w:webHidden/>
              </w:rPr>
            </w:r>
            <w:r w:rsidR="006C7481">
              <w:rPr>
                <w:noProof/>
                <w:webHidden/>
              </w:rPr>
              <w:fldChar w:fldCharType="separate"/>
            </w:r>
            <w:r w:rsidR="00D707BC">
              <w:rPr>
                <w:noProof/>
                <w:webHidden/>
              </w:rPr>
              <w:t>8</w:t>
            </w:r>
            <w:r w:rsidR="006C7481">
              <w:rPr>
                <w:noProof/>
                <w:webHidden/>
              </w:rPr>
              <w:fldChar w:fldCharType="end"/>
            </w:r>
          </w:hyperlink>
        </w:p>
        <w:p w14:paraId="2F0E39A0" w14:textId="001534C7" w:rsidR="006C7481" w:rsidRDefault="00BE705D">
          <w:pPr>
            <w:pStyle w:val="11"/>
            <w:tabs>
              <w:tab w:val="right" w:leader="dot" w:pos="9345"/>
            </w:tabs>
            <w:rPr>
              <w:rFonts w:asciiTheme="minorHAnsi" w:hAnsiTheme="minorHAnsi"/>
              <w:noProof/>
              <w:sz w:val="22"/>
            </w:rPr>
          </w:pPr>
          <w:hyperlink w:anchor="_Toc73879608" w:history="1">
            <w:r w:rsidR="006C7481" w:rsidRPr="00964AF7">
              <w:rPr>
                <w:rStyle w:val="ac"/>
                <w:noProof/>
              </w:rPr>
              <w:t>ВСТУП</w:t>
            </w:r>
            <w:r w:rsidR="006C7481">
              <w:rPr>
                <w:noProof/>
                <w:webHidden/>
              </w:rPr>
              <w:tab/>
            </w:r>
            <w:r w:rsidR="006C7481">
              <w:rPr>
                <w:noProof/>
                <w:webHidden/>
              </w:rPr>
              <w:fldChar w:fldCharType="begin"/>
            </w:r>
            <w:r w:rsidR="006C7481">
              <w:rPr>
                <w:noProof/>
                <w:webHidden/>
              </w:rPr>
              <w:instrText xml:space="preserve"> PAGEREF _Toc73879608 \h </w:instrText>
            </w:r>
            <w:r w:rsidR="006C7481">
              <w:rPr>
                <w:noProof/>
                <w:webHidden/>
              </w:rPr>
            </w:r>
            <w:r w:rsidR="006C7481">
              <w:rPr>
                <w:noProof/>
                <w:webHidden/>
              </w:rPr>
              <w:fldChar w:fldCharType="separate"/>
            </w:r>
            <w:r w:rsidR="00D707BC">
              <w:rPr>
                <w:noProof/>
                <w:webHidden/>
              </w:rPr>
              <w:t>9</w:t>
            </w:r>
            <w:r w:rsidR="006C7481">
              <w:rPr>
                <w:noProof/>
                <w:webHidden/>
              </w:rPr>
              <w:fldChar w:fldCharType="end"/>
            </w:r>
          </w:hyperlink>
        </w:p>
        <w:p w14:paraId="4FC569A5" w14:textId="4EC8824D" w:rsidR="006C7481" w:rsidRDefault="00BE705D">
          <w:pPr>
            <w:pStyle w:val="11"/>
            <w:tabs>
              <w:tab w:val="right" w:leader="dot" w:pos="9345"/>
            </w:tabs>
            <w:rPr>
              <w:rFonts w:asciiTheme="minorHAnsi" w:hAnsiTheme="minorHAnsi"/>
              <w:noProof/>
              <w:sz w:val="22"/>
            </w:rPr>
          </w:pPr>
          <w:hyperlink w:anchor="_Toc73879609" w:history="1">
            <w:r w:rsidR="006C7481" w:rsidRPr="00964AF7">
              <w:rPr>
                <w:rStyle w:val="ac"/>
                <w:noProof/>
              </w:rPr>
              <w:t>РОЗДІЛ 1 ТЕОРЕТИЧНА ЧАСТИНА</w:t>
            </w:r>
            <w:r w:rsidR="006C7481">
              <w:rPr>
                <w:noProof/>
                <w:webHidden/>
              </w:rPr>
              <w:tab/>
            </w:r>
            <w:r w:rsidR="006C7481">
              <w:rPr>
                <w:noProof/>
                <w:webHidden/>
              </w:rPr>
              <w:fldChar w:fldCharType="begin"/>
            </w:r>
            <w:r w:rsidR="006C7481">
              <w:rPr>
                <w:noProof/>
                <w:webHidden/>
              </w:rPr>
              <w:instrText xml:space="preserve"> PAGEREF _Toc73879609 \h </w:instrText>
            </w:r>
            <w:r w:rsidR="006C7481">
              <w:rPr>
                <w:noProof/>
                <w:webHidden/>
              </w:rPr>
            </w:r>
            <w:r w:rsidR="006C7481">
              <w:rPr>
                <w:noProof/>
                <w:webHidden/>
              </w:rPr>
              <w:fldChar w:fldCharType="separate"/>
            </w:r>
            <w:r w:rsidR="00D707BC">
              <w:rPr>
                <w:noProof/>
                <w:webHidden/>
              </w:rPr>
              <w:t>10</w:t>
            </w:r>
            <w:r w:rsidR="006C7481">
              <w:rPr>
                <w:noProof/>
                <w:webHidden/>
              </w:rPr>
              <w:fldChar w:fldCharType="end"/>
            </w:r>
          </w:hyperlink>
        </w:p>
        <w:p w14:paraId="6372B375" w14:textId="245EC091" w:rsidR="006C7481" w:rsidRDefault="00BE705D">
          <w:pPr>
            <w:pStyle w:val="22"/>
            <w:tabs>
              <w:tab w:val="left" w:pos="880"/>
              <w:tab w:val="right" w:leader="dot" w:pos="9345"/>
            </w:tabs>
            <w:rPr>
              <w:rFonts w:asciiTheme="minorHAnsi" w:hAnsiTheme="minorHAnsi"/>
              <w:noProof/>
              <w:sz w:val="22"/>
            </w:rPr>
          </w:pPr>
          <w:hyperlink w:anchor="_Toc73879610" w:history="1">
            <w:r w:rsidR="006C7481" w:rsidRPr="00964AF7">
              <w:rPr>
                <w:rStyle w:val="ac"/>
                <w:noProof/>
              </w:rPr>
              <w:t>1.1.</w:t>
            </w:r>
            <w:r w:rsidR="006C7481">
              <w:rPr>
                <w:rFonts w:asciiTheme="minorHAnsi" w:hAnsiTheme="minorHAnsi"/>
                <w:noProof/>
                <w:sz w:val="22"/>
              </w:rPr>
              <w:tab/>
            </w:r>
            <w:r w:rsidR="006C7481" w:rsidRPr="00964AF7">
              <w:rPr>
                <w:rStyle w:val="ac"/>
                <w:noProof/>
              </w:rPr>
              <w:t>Загальна інформація про методику дослідження гостроти слуху</w:t>
            </w:r>
            <w:r w:rsidR="006C7481">
              <w:rPr>
                <w:noProof/>
                <w:webHidden/>
              </w:rPr>
              <w:tab/>
            </w:r>
            <w:r w:rsidR="006C7481">
              <w:rPr>
                <w:noProof/>
                <w:webHidden/>
              </w:rPr>
              <w:fldChar w:fldCharType="begin"/>
            </w:r>
            <w:r w:rsidR="006C7481">
              <w:rPr>
                <w:noProof/>
                <w:webHidden/>
              </w:rPr>
              <w:instrText xml:space="preserve"> PAGEREF _Toc73879610 \h </w:instrText>
            </w:r>
            <w:r w:rsidR="006C7481">
              <w:rPr>
                <w:noProof/>
                <w:webHidden/>
              </w:rPr>
            </w:r>
            <w:r w:rsidR="006C7481">
              <w:rPr>
                <w:noProof/>
                <w:webHidden/>
              </w:rPr>
              <w:fldChar w:fldCharType="separate"/>
            </w:r>
            <w:r w:rsidR="00D707BC">
              <w:rPr>
                <w:noProof/>
                <w:webHidden/>
              </w:rPr>
              <w:t>10</w:t>
            </w:r>
            <w:r w:rsidR="006C7481">
              <w:rPr>
                <w:noProof/>
                <w:webHidden/>
              </w:rPr>
              <w:fldChar w:fldCharType="end"/>
            </w:r>
          </w:hyperlink>
        </w:p>
        <w:p w14:paraId="425B8B83" w14:textId="76B339A9" w:rsidR="006C7481" w:rsidRDefault="00BE705D">
          <w:pPr>
            <w:pStyle w:val="22"/>
            <w:tabs>
              <w:tab w:val="left" w:pos="880"/>
              <w:tab w:val="right" w:leader="dot" w:pos="9345"/>
            </w:tabs>
            <w:rPr>
              <w:rFonts w:asciiTheme="minorHAnsi" w:hAnsiTheme="minorHAnsi"/>
              <w:noProof/>
              <w:sz w:val="22"/>
            </w:rPr>
          </w:pPr>
          <w:hyperlink w:anchor="_Toc73879611" w:history="1">
            <w:r w:rsidR="006C7481" w:rsidRPr="00964AF7">
              <w:rPr>
                <w:rStyle w:val="ac"/>
                <w:noProof/>
              </w:rPr>
              <w:t>1.2.</w:t>
            </w:r>
            <w:r w:rsidR="006C7481">
              <w:rPr>
                <w:rFonts w:asciiTheme="minorHAnsi" w:hAnsiTheme="minorHAnsi"/>
                <w:noProof/>
                <w:sz w:val="22"/>
              </w:rPr>
              <w:tab/>
            </w:r>
            <w:r w:rsidR="006C7481" w:rsidRPr="00964AF7">
              <w:rPr>
                <w:rStyle w:val="ac"/>
                <w:noProof/>
              </w:rPr>
              <w:t>Аудіологічна класифікація різних форм приглухуватості</w:t>
            </w:r>
            <w:r w:rsidR="006C7481">
              <w:rPr>
                <w:noProof/>
                <w:webHidden/>
              </w:rPr>
              <w:tab/>
            </w:r>
            <w:r w:rsidR="006C7481">
              <w:rPr>
                <w:noProof/>
                <w:webHidden/>
              </w:rPr>
              <w:fldChar w:fldCharType="begin"/>
            </w:r>
            <w:r w:rsidR="006C7481">
              <w:rPr>
                <w:noProof/>
                <w:webHidden/>
              </w:rPr>
              <w:instrText xml:space="preserve"> PAGEREF _Toc73879611 \h </w:instrText>
            </w:r>
            <w:r w:rsidR="006C7481">
              <w:rPr>
                <w:noProof/>
                <w:webHidden/>
              </w:rPr>
            </w:r>
            <w:r w:rsidR="006C7481">
              <w:rPr>
                <w:noProof/>
                <w:webHidden/>
              </w:rPr>
              <w:fldChar w:fldCharType="separate"/>
            </w:r>
            <w:r w:rsidR="00D707BC">
              <w:rPr>
                <w:noProof/>
                <w:webHidden/>
              </w:rPr>
              <w:t>12</w:t>
            </w:r>
            <w:r w:rsidR="006C7481">
              <w:rPr>
                <w:noProof/>
                <w:webHidden/>
              </w:rPr>
              <w:fldChar w:fldCharType="end"/>
            </w:r>
          </w:hyperlink>
        </w:p>
        <w:p w14:paraId="4D03EBAB" w14:textId="148EC679" w:rsidR="006C7481" w:rsidRDefault="00BE705D">
          <w:pPr>
            <w:pStyle w:val="22"/>
            <w:tabs>
              <w:tab w:val="left" w:pos="880"/>
              <w:tab w:val="right" w:leader="dot" w:pos="9345"/>
            </w:tabs>
            <w:rPr>
              <w:rFonts w:asciiTheme="minorHAnsi" w:hAnsiTheme="minorHAnsi"/>
              <w:noProof/>
              <w:sz w:val="22"/>
            </w:rPr>
          </w:pPr>
          <w:hyperlink w:anchor="_Toc73879612" w:history="1">
            <w:r w:rsidR="006C7481" w:rsidRPr="00964AF7">
              <w:rPr>
                <w:rStyle w:val="ac"/>
                <w:noProof/>
              </w:rPr>
              <w:t>1.3.</w:t>
            </w:r>
            <w:r w:rsidR="006C7481">
              <w:rPr>
                <w:rFonts w:asciiTheme="minorHAnsi" w:hAnsiTheme="minorHAnsi"/>
                <w:noProof/>
                <w:sz w:val="22"/>
              </w:rPr>
              <w:tab/>
            </w:r>
            <w:r w:rsidR="006C7481" w:rsidRPr="00964AF7">
              <w:rPr>
                <w:rStyle w:val="ac"/>
                <w:noProof/>
              </w:rPr>
              <w:t>Класифікація результатів аудіограм</w:t>
            </w:r>
            <w:r w:rsidR="006C7481">
              <w:rPr>
                <w:noProof/>
                <w:webHidden/>
              </w:rPr>
              <w:tab/>
            </w:r>
            <w:r w:rsidR="006C7481">
              <w:rPr>
                <w:noProof/>
                <w:webHidden/>
              </w:rPr>
              <w:fldChar w:fldCharType="begin"/>
            </w:r>
            <w:r w:rsidR="006C7481">
              <w:rPr>
                <w:noProof/>
                <w:webHidden/>
              </w:rPr>
              <w:instrText xml:space="preserve"> PAGEREF _Toc73879612 \h </w:instrText>
            </w:r>
            <w:r w:rsidR="006C7481">
              <w:rPr>
                <w:noProof/>
                <w:webHidden/>
              </w:rPr>
            </w:r>
            <w:r w:rsidR="006C7481">
              <w:rPr>
                <w:noProof/>
                <w:webHidden/>
              </w:rPr>
              <w:fldChar w:fldCharType="separate"/>
            </w:r>
            <w:r w:rsidR="00D707BC">
              <w:rPr>
                <w:noProof/>
                <w:webHidden/>
              </w:rPr>
              <w:t>17</w:t>
            </w:r>
            <w:r w:rsidR="006C7481">
              <w:rPr>
                <w:noProof/>
                <w:webHidden/>
              </w:rPr>
              <w:fldChar w:fldCharType="end"/>
            </w:r>
          </w:hyperlink>
        </w:p>
        <w:p w14:paraId="2A74D91D" w14:textId="380C84AE" w:rsidR="006C7481" w:rsidRDefault="00BE705D">
          <w:pPr>
            <w:pStyle w:val="22"/>
            <w:tabs>
              <w:tab w:val="left" w:pos="880"/>
              <w:tab w:val="right" w:leader="dot" w:pos="9345"/>
            </w:tabs>
            <w:rPr>
              <w:rFonts w:asciiTheme="minorHAnsi" w:hAnsiTheme="minorHAnsi"/>
              <w:noProof/>
              <w:sz w:val="22"/>
            </w:rPr>
          </w:pPr>
          <w:hyperlink w:anchor="_Toc73879613" w:history="1">
            <w:r w:rsidR="006C7481" w:rsidRPr="00964AF7">
              <w:rPr>
                <w:rStyle w:val="ac"/>
                <w:noProof/>
              </w:rPr>
              <w:t>1.4.</w:t>
            </w:r>
            <w:r w:rsidR="006C7481">
              <w:rPr>
                <w:rFonts w:asciiTheme="minorHAnsi" w:hAnsiTheme="minorHAnsi"/>
                <w:noProof/>
                <w:sz w:val="22"/>
              </w:rPr>
              <w:tab/>
            </w:r>
            <w:r w:rsidR="006C7481" w:rsidRPr="00964AF7">
              <w:rPr>
                <w:rStyle w:val="ac"/>
                <w:noProof/>
              </w:rPr>
              <w:t>Штучні нейронні мережі</w:t>
            </w:r>
            <w:r w:rsidR="006C7481">
              <w:rPr>
                <w:noProof/>
                <w:webHidden/>
              </w:rPr>
              <w:tab/>
            </w:r>
            <w:r w:rsidR="006C7481">
              <w:rPr>
                <w:noProof/>
                <w:webHidden/>
              </w:rPr>
              <w:fldChar w:fldCharType="begin"/>
            </w:r>
            <w:r w:rsidR="006C7481">
              <w:rPr>
                <w:noProof/>
                <w:webHidden/>
              </w:rPr>
              <w:instrText xml:space="preserve"> PAGEREF _Toc73879613 \h </w:instrText>
            </w:r>
            <w:r w:rsidR="006C7481">
              <w:rPr>
                <w:noProof/>
                <w:webHidden/>
              </w:rPr>
            </w:r>
            <w:r w:rsidR="006C7481">
              <w:rPr>
                <w:noProof/>
                <w:webHidden/>
              </w:rPr>
              <w:fldChar w:fldCharType="separate"/>
            </w:r>
            <w:r w:rsidR="00D707BC">
              <w:rPr>
                <w:noProof/>
                <w:webHidden/>
              </w:rPr>
              <w:t>21</w:t>
            </w:r>
            <w:r w:rsidR="006C7481">
              <w:rPr>
                <w:noProof/>
                <w:webHidden/>
              </w:rPr>
              <w:fldChar w:fldCharType="end"/>
            </w:r>
          </w:hyperlink>
        </w:p>
        <w:p w14:paraId="5FB9E6C7" w14:textId="5961614D" w:rsidR="006C7481" w:rsidRDefault="00BE705D">
          <w:pPr>
            <w:pStyle w:val="22"/>
            <w:tabs>
              <w:tab w:val="left" w:pos="880"/>
              <w:tab w:val="right" w:leader="dot" w:pos="9345"/>
            </w:tabs>
            <w:rPr>
              <w:rFonts w:asciiTheme="minorHAnsi" w:hAnsiTheme="minorHAnsi"/>
              <w:noProof/>
              <w:sz w:val="22"/>
            </w:rPr>
          </w:pPr>
          <w:hyperlink w:anchor="_Toc73879614" w:history="1">
            <w:r w:rsidR="006C7481" w:rsidRPr="00964AF7">
              <w:rPr>
                <w:rStyle w:val="ac"/>
                <w:noProof/>
              </w:rPr>
              <w:t>1.5.</w:t>
            </w:r>
            <w:r w:rsidR="006C7481">
              <w:rPr>
                <w:rFonts w:asciiTheme="minorHAnsi" w:hAnsiTheme="minorHAnsi"/>
                <w:noProof/>
                <w:sz w:val="22"/>
              </w:rPr>
              <w:tab/>
            </w:r>
            <w:r w:rsidR="006C7481" w:rsidRPr="00964AF7">
              <w:rPr>
                <w:rStyle w:val="ac"/>
                <w:noProof/>
              </w:rPr>
              <w:t>Типи штучних нейронних мереж</w:t>
            </w:r>
            <w:r w:rsidR="006C7481">
              <w:rPr>
                <w:noProof/>
                <w:webHidden/>
              </w:rPr>
              <w:tab/>
            </w:r>
            <w:r w:rsidR="006C7481">
              <w:rPr>
                <w:noProof/>
                <w:webHidden/>
              </w:rPr>
              <w:fldChar w:fldCharType="begin"/>
            </w:r>
            <w:r w:rsidR="006C7481">
              <w:rPr>
                <w:noProof/>
                <w:webHidden/>
              </w:rPr>
              <w:instrText xml:space="preserve"> PAGEREF _Toc73879614 \h </w:instrText>
            </w:r>
            <w:r w:rsidR="006C7481">
              <w:rPr>
                <w:noProof/>
                <w:webHidden/>
              </w:rPr>
            </w:r>
            <w:r w:rsidR="006C7481">
              <w:rPr>
                <w:noProof/>
                <w:webHidden/>
              </w:rPr>
              <w:fldChar w:fldCharType="separate"/>
            </w:r>
            <w:r w:rsidR="00D707BC">
              <w:rPr>
                <w:noProof/>
                <w:webHidden/>
              </w:rPr>
              <w:t>22</w:t>
            </w:r>
            <w:r w:rsidR="006C7481">
              <w:rPr>
                <w:noProof/>
                <w:webHidden/>
              </w:rPr>
              <w:fldChar w:fldCharType="end"/>
            </w:r>
          </w:hyperlink>
        </w:p>
        <w:p w14:paraId="79D757CD" w14:textId="35C20C53" w:rsidR="006C7481" w:rsidRDefault="00BE705D">
          <w:pPr>
            <w:pStyle w:val="22"/>
            <w:tabs>
              <w:tab w:val="left" w:pos="880"/>
              <w:tab w:val="right" w:leader="dot" w:pos="9345"/>
            </w:tabs>
            <w:rPr>
              <w:rFonts w:asciiTheme="minorHAnsi" w:hAnsiTheme="minorHAnsi"/>
              <w:noProof/>
              <w:sz w:val="22"/>
            </w:rPr>
          </w:pPr>
          <w:hyperlink w:anchor="_Toc73879615" w:history="1">
            <w:r w:rsidR="006C7481" w:rsidRPr="00964AF7">
              <w:rPr>
                <w:rStyle w:val="ac"/>
                <w:noProof/>
              </w:rPr>
              <w:t>1.6.</w:t>
            </w:r>
            <w:r w:rsidR="006C7481">
              <w:rPr>
                <w:rFonts w:asciiTheme="minorHAnsi" w:hAnsiTheme="minorHAnsi"/>
                <w:noProof/>
                <w:sz w:val="22"/>
              </w:rPr>
              <w:tab/>
            </w:r>
            <w:r w:rsidR="006C7481" w:rsidRPr="00964AF7">
              <w:rPr>
                <w:rStyle w:val="ac"/>
                <w:noProof/>
              </w:rPr>
              <w:t>Висновок до пункту 1</w:t>
            </w:r>
            <w:r w:rsidR="006C7481">
              <w:rPr>
                <w:noProof/>
                <w:webHidden/>
              </w:rPr>
              <w:tab/>
            </w:r>
            <w:r w:rsidR="006C7481">
              <w:rPr>
                <w:noProof/>
                <w:webHidden/>
              </w:rPr>
              <w:fldChar w:fldCharType="begin"/>
            </w:r>
            <w:r w:rsidR="006C7481">
              <w:rPr>
                <w:noProof/>
                <w:webHidden/>
              </w:rPr>
              <w:instrText xml:space="preserve"> PAGEREF _Toc73879615 \h </w:instrText>
            </w:r>
            <w:r w:rsidR="006C7481">
              <w:rPr>
                <w:noProof/>
                <w:webHidden/>
              </w:rPr>
            </w:r>
            <w:r w:rsidR="006C7481">
              <w:rPr>
                <w:noProof/>
                <w:webHidden/>
              </w:rPr>
              <w:fldChar w:fldCharType="separate"/>
            </w:r>
            <w:r w:rsidR="00D707BC">
              <w:rPr>
                <w:noProof/>
                <w:webHidden/>
              </w:rPr>
              <w:t>27</w:t>
            </w:r>
            <w:r w:rsidR="006C7481">
              <w:rPr>
                <w:noProof/>
                <w:webHidden/>
              </w:rPr>
              <w:fldChar w:fldCharType="end"/>
            </w:r>
          </w:hyperlink>
        </w:p>
        <w:p w14:paraId="555048CF" w14:textId="04F54EF5" w:rsidR="006C7481" w:rsidRDefault="00BE705D">
          <w:pPr>
            <w:pStyle w:val="11"/>
            <w:tabs>
              <w:tab w:val="right" w:leader="dot" w:pos="9345"/>
            </w:tabs>
            <w:rPr>
              <w:rFonts w:asciiTheme="minorHAnsi" w:hAnsiTheme="minorHAnsi"/>
              <w:noProof/>
              <w:sz w:val="22"/>
            </w:rPr>
          </w:pPr>
          <w:hyperlink w:anchor="_Toc73879616" w:history="1">
            <w:r w:rsidR="006C7481" w:rsidRPr="00964AF7">
              <w:rPr>
                <w:rStyle w:val="ac"/>
                <w:noProof/>
              </w:rPr>
              <w:t>РОЗДІЛ 2 ПРОЕКТУВАННЯ МЕТОДІВ МАШИННОГО НАВЧАННЯ ДЛЯ ІНТЕРПРЕТАЦІЇ АУДІОГРАМ</w:t>
            </w:r>
            <w:r w:rsidR="006C7481">
              <w:rPr>
                <w:noProof/>
                <w:webHidden/>
              </w:rPr>
              <w:tab/>
            </w:r>
            <w:r w:rsidR="006C7481">
              <w:rPr>
                <w:noProof/>
                <w:webHidden/>
              </w:rPr>
              <w:fldChar w:fldCharType="begin"/>
            </w:r>
            <w:r w:rsidR="006C7481">
              <w:rPr>
                <w:noProof/>
                <w:webHidden/>
              </w:rPr>
              <w:instrText xml:space="preserve"> PAGEREF _Toc73879616 \h </w:instrText>
            </w:r>
            <w:r w:rsidR="006C7481">
              <w:rPr>
                <w:noProof/>
                <w:webHidden/>
              </w:rPr>
            </w:r>
            <w:r w:rsidR="006C7481">
              <w:rPr>
                <w:noProof/>
                <w:webHidden/>
              </w:rPr>
              <w:fldChar w:fldCharType="separate"/>
            </w:r>
            <w:r w:rsidR="00D707BC">
              <w:rPr>
                <w:noProof/>
                <w:webHidden/>
              </w:rPr>
              <w:t>28</w:t>
            </w:r>
            <w:r w:rsidR="006C7481">
              <w:rPr>
                <w:noProof/>
                <w:webHidden/>
              </w:rPr>
              <w:fldChar w:fldCharType="end"/>
            </w:r>
          </w:hyperlink>
        </w:p>
        <w:p w14:paraId="0406186D" w14:textId="0B602522" w:rsidR="006C7481" w:rsidRDefault="00BE705D">
          <w:pPr>
            <w:pStyle w:val="22"/>
            <w:tabs>
              <w:tab w:val="right" w:leader="dot" w:pos="9345"/>
            </w:tabs>
            <w:rPr>
              <w:rFonts w:asciiTheme="minorHAnsi" w:hAnsiTheme="minorHAnsi"/>
              <w:noProof/>
              <w:sz w:val="22"/>
            </w:rPr>
          </w:pPr>
          <w:hyperlink w:anchor="_Toc73879617" w:history="1">
            <w:r w:rsidR="006C7481" w:rsidRPr="00964AF7">
              <w:rPr>
                <w:rStyle w:val="ac"/>
                <w:noProof/>
              </w:rPr>
              <w:t>2.1 Пошук і створення набору вхідних даних</w:t>
            </w:r>
            <w:r w:rsidR="006C7481">
              <w:rPr>
                <w:noProof/>
                <w:webHidden/>
              </w:rPr>
              <w:tab/>
            </w:r>
            <w:r w:rsidR="006C7481">
              <w:rPr>
                <w:noProof/>
                <w:webHidden/>
              </w:rPr>
              <w:fldChar w:fldCharType="begin"/>
            </w:r>
            <w:r w:rsidR="006C7481">
              <w:rPr>
                <w:noProof/>
                <w:webHidden/>
              </w:rPr>
              <w:instrText xml:space="preserve"> PAGEREF _Toc73879617 \h </w:instrText>
            </w:r>
            <w:r w:rsidR="006C7481">
              <w:rPr>
                <w:noProof/>
                <w:webHidden/>
              </w:rPr>
            </w:r>
            <w:r w:rsidR="006C7481">
              <w:rPr>
                <w:noProof/>
                <w:webHidden/>
              </w:rPr>
              <w:fldChar w:fldCharType="separate"/>
            </w:r>
            <w:r w:rsidR="00D707BC">
              <w:rPr>
                <w:noProof/>
                <w:webHidden/>
              </w:rPr>
              <w:t>28</w:t>
            </w:r>
            <w:r w:rsidR="006C7481">
              <w:rPr>
                <w:noProof/>
                <w:webHidden/>
              </w:rPr>
              <w:fldChar w:fldCharType="end"/>
            </w:r>
          </w:hyperlink>
        </w:p>
        <w:p w14:paraId="78E3BE4C" w14:textId="662171A2" w:rsidR="006C7481" w:rsidRDefault="00BE705D">
          <w:pPr>
            <w:pStyle w:val="22"/>
            <w:tabs>
              <w:tab w:val="right" w:leader="dot" w:pos="9345"/>
            </w:tabs>
            <w:rPr>
              <w:rFonts w:asciiTheme="minorHAnsi" w:hAnsiTheme="minorHAnsi"/>
              <w:noProof/>
              <w:sz w:val="22"/>
            </w:rPr>
          </w:pPr>
          <w:hyperlink w:anchor="_Toc73879618" w:history="1">
            <w:r w:rsidR="006C7481" w:rsidRPr="00964AF7">
              <w:rPr>
                <w:rStyle w:val="ac"/>
                <w:noProof/>
              </w:rPr>
              <w:t xml:space="preserve">2.2 Класифікатор </w:t>
            </w:r>
            <w:r w:rsidR="006C7481" w:rsidRPr="00964AF7">
              <w:rPr>
                <w:rStyle w:val="ac"/>
                <w:noProof/>
                <w:lang w:val="en-US"/>
              </w:rPr>
              <w:t>RandomForest</w:t>
            </w:r>
            <w:r w:rsidR="006C7481">
              <w:rPr>
                <w:noProof/>
                <w:webHidden/>
              </w:rPr>
              <w:tab/>
            </w:r>
            <w:r w:rsidR="006C7481">
              <w:rPr>
                <w:noProof/>
                <w:webHidden/>
              </w:rPr>
              <w:fldChar w:fldCharType="begin"/>
            </w:r>
            <w:r w:rsidR="006C7481">
              <w:rPr>
                <w:noProof/>
                <w:webHidden/>
              </w:rPr>
              <w:instrText xml:space="preserve"> PAGEREF _Toc73879618 \h </w:instrText>
            </w:r>
            <w:r w:rsidR="006C7481">
              <w:rPr>
                <w:noProof/>
                <w:webHidden/>
              </w:rPr>
            </w:r>
            <w:r w:rsidR="006C7481">
              <w:rPr>
                <w:noProof/>
                <w:webHidden/>
              </w:rPr>
              <w:fldChar w:fldCharType="separate"/>
            </w:r>
            <w:r w:rsidR="00D707BC">
              <w:rPr>
                <w:noProof/>
                <w:webHidden/>
              </w:rPr>
              <w:t>30</w:t>
            </w:r>
            <w:r w:rsidR="006C7481">
              <w:rPr>
                <w:noProof/>
                <w:webHidden/>
              </w:rPr>
              <w:fldChar w:fldCharType="end"/>
            </w:r>
          </w:hyperlink>
        </w:p>
        <w:p w14:paraId="54086C5C" w14:textId="5D04A0CA" w:rsidR="006C7481" w:rsidRDefault="00BE705D">
          <w:pPr>
            <w:pStyle w:val="22"/>
            <w:tabs>
              <w:tab w:val="left" w:pos="880"/>
              <w:tab w:val="right" w:leader="dot" w:pos="9345"/>
            </w:tabs>
            <w:rPr>
              <w:rFonts w:asciiTheme="minorHAnsi" w:hAnsiTheme="minorHAnsi"/>
              <w:noProof/>
              <w:sz w:val="22"/>
            </w:rPr>
          </w:pPr>
          <w:hyperlink w:anchor="_Toc73879619" w:history="1">
            <w:r w:rsidR="006C7481" w:rsidRPr="00964AF7">
              <w:rPr>
                <w:rStyle w:val="ac"/>
                <w:noProof/>
              </w:rPr>
              <w:t>2.3</w:t>
            </w:r>
            <w:r w:rsidR="006C7481">
              <w:rPr>
                <w:rFonts w:asciiTheme="minorHAnsi" w:hAnsiTheme="minorHAnsi"/>
                <w:noProof/>
                <w:sz w:val="22"/>
              </w:rPr>
              <w:tab/>
            </w:r>
            <w:r w:rsidR="006C7481" w:rsidRPr="00964AF7">
              <w:rPr>
                <w:rStyle w:val="ac"/>
                <w:noProof/>
              </w:rPr>
              <w:t>Багатошаровий перцептрон</w:t>
            </w:r>
            <w:r w:rsidR="006C7481">
              <w:rPr>
                <w:noProof/>
                <w:webHidden/>
              </w:rPr>
              <w:tab/>
            </w:r>
            <w:r w:rsidR="006C7481">
              <w:rPr>
                <w:noProof/>
                <w:webHidden/>
              </w:rPr>
              <w:fldChar w:fldCharType="begin"/>
            </w:r>
            <w:r w:rsidR="006C7481">
              <w:rPr>
                <w:noProof/>
                <w:webHidden/>
              </w:rPr>
              <w:instrText xml:space="preserve"> PAGEREF _Toc73879619 \h </w:instrText>
            </w:r>
            <w:r w:rsidR="006C7481">
              <w:rPr>
                <w:noProof/>
                <w:webHidden/>
              </w:rPr>
            </w:r>
            <w:r w:rsidR="006C7481">
              <w:rPr>
                <w:noProof/>
                <w:webHidden/>
              </w:rPr>
              <w:fldChar w:fldCharType="separate"/>
            </w:r>
            <w:r w:rsidR="00D707BC">
              <w:rPr>
                <w:noProof/>
                <w:webHidden/>
              </w:rPr>
              <w:t>31</w:t>
            </w:r>
            <w:r w:rsidR="006C7481">
              <w:rPr>
                <w:noProof/>
                <w:webHidden/>
              </w:rPr>
              <w:fldChar w:fldCharType="end"/>
            </w:r>
          </w:hyperlink>
        </w:p>
        <w:p w14:paraId="6231DDE9" w14:textId="64700345" w:rsidR="006C7481" w:rsidRDefault="00BE705D">
          <w:pPr>
            <w:pStyle w:val="22"/>
            <w:tabs>
              <w:tab w:val="left" w:pos="880"/>
              <w:tab w:val="right" w:leader="dot" w:pos="9345"/>
            </w:tabs>
            <w:rPr>
              <w:rFonts w:asciiTheme="minorHAnsi" w:hAnsiTheme="minorHAnsi"/>
              <w:noProof/>
              <w:sz w:val="22"/>
            </w:rPr>
          </w:pPr>
          <w:hyperlink w:anchor="_Toc73879620" w:history="1">
            <w:r w:rsidR="006C7481" w:rsidRPr="00964AF7">
              <w:rPr>
                <w:rStyle w:val="ac"/>
                <w:noProof/>
              </w:rPr>
              <w:t>2.4</w:t>
            </w:r>
            <w:r w:rsidR="006C7481">
              <w:rPr>
                <w:rFonts w:asciiTheme="minorHAnsi" w:hAnsiTheme="minorHAnsi"/>
                <w:noProof/>
                <w:sz w:val="22"/>
              </w:rPr>
              <w:tab/>
            </w:r>
            <w:r w:rsidR="006C7481" w:rsidRPr="00964AF7">
              <w:rPr>
                <w:rStyle w:val="ac"/>
                <w:noProof/>
              </w:rPr>
              <w:t>Метод опорних векторів</w:t>
            </w:r>
            <w:r w:rsidR="006C7481">
              <w:rPr>
                <w:noProof/>
                <w:webHidden/>
              </w:rPr>
              <w:tab/>
            </w:r>
            <w:r w:rsidR="006C7481">
              <w:rPr>
                <w:noProof/>
                <w:webHidden/>
              </w:rPr>
              <w:fldChar w:fldCharType="begin"/>
            </w:r>
            <w:r w:rsidR="006C7481">
              <w:rPr>
                <w:noProof/>
                <w:webHidden/>
              </w:rPr>
              <w:instrText xml:space="preserve"> PAGEREF _Toc73879620 \h </w:instrText>
            </w:r>
            <w:r w:rsidR="006C7481">
              <w:rPr>
                <w:noProof/>
                <w:webHidden/>
              </w:rPr>
            </w:r>
            <w:r w:rsidR="006C7481">
              <w:rPr>
                <w:noProof/>
                <w:webHidden/>
              </w:rPr>
              <w:fldChar w:fldCharType="separate"/>
            </w:r>
            <w:r w:rsidR="00D707BC">
              <w:rPr>
                <w:noProof/>
                <w:webHidden/>
              </w:rPr>
              <w:t>33</w:t>
            </w:r>
            <w:r w:rsidR="006C7481">
              <w:rPr>
                <w:noProof/>
                <w:webHidden/>
              </w:rPr>
              <w:fldChar w:fldCharType="end"/>
            </w:r>
          </w:hyperlink>
        </w:p>
        <w:p w14:paraId="2E1B2157" w14:textId="4D8AE134" w:rsidR="006C7481" w:rsidRDefault="00BE705D">
          <w:pPr>
            <w:pStyle w:val="22"/>
            <w:tabs>
              <w:tab w:val="left" w:pos="880"/>
              <w:tab w:val="right" w:leader="dot" w:pos="9345"/>
            </w:tabs>
            <w:rPr>
              <w:rFonts w:asciiTheme="minorHAnsi" w:hAnsiTheme="minorHAnsi"/>
              <w:noProof/>
              <w:sz w:val="22"/>
            </w:rPr>
          </w:pPr>
          <w:hyperlink w:anchor="_Toc73879621" w:history="1">
            <w:r w:rsidR="006C7481" w:rsidRPr="00964AF7">
              <w:rPr>
                <w:rStyle w:val="ac"/>
                <w:noProof/>
              </w:rPr>
              <w:t>2.5</w:t>
            </w:r>
            <w:r w:rsidR="006C7481">
              <w:rPr>
                <w:rFonts w:asciiTheme="minorHAnsi" w:hAnsiTheme="minorHAnsi"/>
                <w:noProof/>
                <w:sz w:val="22"/>
              </w:rPr>
              <w:tab/>
            </w:r>
            <w:r w:rsidR="006C7481" w:rsidRPr="00964AF7">
              <w:rPr>
                <w:rStyle w:val="ac"/>
                <w:noProof/>
              </w:rPr>
              <w:t>Висновок до пункту 2</w:t>
            </w:r>
            <w:r w:rsidR="006C7481">
              <w:rPr>
                <w:noProof/>
                <w:webHidden/>
              </w:rPr>
              <w:tab/>
            </w:r>
            <w:r w:rsidR="006C7481">
              <w:rPr>
                <w:noProof/>
                <w:webHidden/>
              </w:rPr>
              <w:fldChar w:fldCharType="begin"/>
            </w:r>
            <w:r w:rsidR="006C7481">
              <w:rPr>
                <w:noProof/>
                <w:webHidden/>
              </w:rPr>
              <w:instrText xml:space="preserve"> PAGEREF _Toc73879621 \h </w:instrText>
            </w:r>
            <w:r w:rsidR="006C7481">
              <w:rPr>
                <w:noProof/>
                <w:webHidden/>
              </w:rPr>
            </w:r>
            <w:r w:rsidR="006C7481">
              <w:rPr>
                <w:noProof/>
                <w:webHidden/>
              </w:rPr>
              <w:fldChar w:fldCharType="separate"/>
            </w:r>
            <w:r w:rsidR="00D707BC">
              <w:rPr>
                <w:noProof/>
                <w:webHidden/>
              </w:rPr>
              <w:t>34</w:t>
            </w:r>
            <w:r w:rsidR="006C7481">
              <w:rPr>
                <w:noProof/>
                <w:webHidden/>
              </w:rPr>
              <w:fldChar w:fldCharType="end"/>
            </w:r>
          </w:hyperlink>
        </w:p>
        <w:p w14:paraId="61DADD72" w14:textId="73960E6C" w:rsidR="006C7481" w:rsidRDefault="00BE705D">
          <w:pPr>
            <w:pStyle w:val="11"/>
            <w:tabs>
              <w:tab w:val="right" w:leader="dot" w:pos="9345"/>
            </w:tabs>
            <w:rPr>
              <w:rFonts w:asciiTheme="minorHAnsi" w:hAnsiTheme="minorHAnsi"/>
              <w:noProof/>
              <w:sz w:val="22"/>
            </w:rPr>
          </w:pPr>
          <w:hyperlink w:anchor="_Toc73879622" w:history="1">
            <w:r w:rsidR="006C7481" w:rsidRPr="00964AF7">
              <w:rPr>
                <w:rStyle w:val="ac"/>
                <w:noProof/>
              </w:rPr>
              <w:t>РОЗДІЛ 3 ПРОГРАМНА РЕАЛІЗАЦІЯ МЕТОДІВ</w:t>
            </w:r>
            <w:r w:rsidR="006C7481">
              <w:rPr>
                <w:noProof/>
                <w:webHidden/>
              </w:rPr>
              <w:tab/>
            </w:r>
            <w:r w:rsidR="006C7481">
              <w:rPr>
                <w:noProof/>
                <w:webHidden/>
              </w:rPr>
              <w:fldChar w:fldCharType="begin"/>
            </w:r>
            <w:r w:rsidR="006C7481">
              <w:rPr>
                <w:noProof/>
                <w:webHidden/>
              </w:rPr>
              <w:instrText xml:space="preserve"> PAGEREF _Toc73879622 \h </w:instrText>
            </w:r>
            <w:r w:rsidR="006C7481">
              <w:rPr>
                <w:noProof/>
                <w:webHidden/>
              </w:rPr>
            </w:r>
            <w:r w:rsidR="006C7481">
              <w:rPr>
                <w:noProof/>
                <w:webHidden/>
              </w:rPr>
              <w:fldChar w:fldCharType="separate"/>
            </w:r>
            <w:r w:rsidR="00D707BC">
              <w:rPr>
                <w:noProof/>
                <w:webHidden/>
              </w:rPr>
              <w:t>35</w:t>
            </w:r>
            <w:r w:rsidR="006C7481">
              <w:rPr>
                <w:noProof/>
                <w:webHidden/>
              </w:rPr>
              <w:fldChar w:fldCharType="end"/>
            </w:r>
          </w:hyperlink>
        </w:p>
        <w:p w14:paraId="246E4C43" w14:textId="13D0A650" w:rsidR="006C7481" w:rsidRDefault="00BE705D">
          <w:pPr>
            <w:pStyle w:val="22"/>
            <w:tabs>
              <w:tab w:val="right" w:leader="dot" w:pos="9345"/>
            </w:tabs>
            <w:rPr>
              <w:rFonts w:asciiTheme="minorHAnsi" w:hAnsiTheme="minorHAnsi"/>
              <w:noProof/>
              <w:sz w:val="22"/>
            </w:rPr>
          </w:pPr>
          <w:hyperlink w:anchor="_Toc73879623" w:history="1">
            <w:r w:rsidR="006C7481" w:rsidRPr="00964AF7">
              <w:rPr>
                <w:rStyle w:val="ac"/>
                <w:noProof/>
              </w:rPr>
              <w:t>3.1 Опис інструментів проектування штучної нейронної мережі</w:t>
            </w:r>
            <w:r w:rsidR="006C7481">
              <w:rPr>
                <w:noProof/>
                <w:webHidden/>
              </w:rPr>
              <w:tab/>
            </w:r>
            <w:r w:rsidR="006C7481">
              <w:rPr>
                <w:noProof/>
                <w:webHidden/>
              </w:rPr>
              <w:fldChar w:fldCharType="begin"/>
            </w:r>
            <w:r w:rsidR="006C7481">
              <w:rPr>
                <w:noProof/>
                <w:webHidden/>
              </w:rPr>
              <w:instrText xml:space="preserve"> PAGEREF _Toc73879623 \h </w:instrText>
            </w:r>
            <w:r w:rsidR="006C7481">
              <w:rPr>
                <w:noProof/>
                <w:webHidden/>
              </w:rPr>
            </w:r>
            <w:r w:rsidR="006C7481">
              <w:rPr>
                <w:noProof/>
                <w:webHidden/>
              </w:rPr>
              <w:fldChar w:fldCharType="separate"/>
            </w:r>
            <w:r w:rsidR="00D707BC">
              <w:rPr>
                <w:noProof/>
                <w:webHidden/>
              </w:rPr>
              <w:t>35</w:t>
            </w:r>
            <w:r w:rsidR="006C7481">
              <w:rPr>
                <w:noProof/>
                <w:webHidden/>
              </w:rPr>
              <w:fldChar w:fldCharType="end"/>
            </w:r>
          </w:hyperlink>
        </w:p>
        <w:p w14:paraId="367064C2" w14:textId="7F8A8354" w:rsidR="006C7481" w:rsidRDefault="00BE705D">
          <w:pPr>
            <w:pStyle w:val="22"/>
            <w:tabs>
              <w:tab w:val="right" w:leader="dot" w:pos="9345"/>
            </w:tabs>
            <w:rPr>
              <w:rFonts w:asciiTheme="minorHAnsi" w:hAnsiTheme="minorHAnsi"/>
              <w:noProof/>
              <w:sz w:val="22"/>
            </w:rPr>
          </w:pPr>
          <w:hyperlink w:anchor="_Toc73879624" w:history="1">
            <w:r w:rsidR="006C7481" w:rsidRPr="00964AF7">
              <w:rPr>
                <w:rStyle w:val="ac"/>
                <w:noProof/>
              </w:rPr>
              <w:t xml:space="preserve">3.2 Проектування та тренування </w:t>
            </w:r>
            <w:r w:rsidR="006C7481" w:rsidRPr="00964AF7">
              <w:rPr>
                <w:rStyle w:val="ac"/>
                <w:noProof/>
                <w:lang w:val="en-US"/>
              </w:rPr>
              <w:t xml:space="preserve">RF </w:t>
            </w:r>
            <w:r w:rsidR="006C7481" w:rsidRPr="00964AF7">
              <w:rPr>
                <w:rStyle w:val="ac"/>
                <w:noProof/>
              </w:rPr>
              <w:t xml:space="preserve">та </w:t>
            </w:r>
            <w:r w:rsidR="006C7481" w:rsidRPr="00964AF7">
              <w:rPr>
                <w:rStyle w:val="ac"/>
                <w:noProof/>
                <w:lang w:val="en-US"/>
              </w:rPr>
              <w:t>SVM</w:t>
            </w:r>
            <w:r w:rsidR="006C7481" w:rsidRPr="00964AF7">
              <w:rPr>
                <w:rStyle w:val="ac"/>
                <w:noProof/>
              </w:rPr>
              <w:t xml:space="preserve"> моделі</w:t>
            </w:r>
            <w:r w:rsidR="006C7481">
              <w:rPr>
                <w:noProof/>
                <w:webHidden/>
              </w:rPr>
              <w:tab/>
            </w:r>
            <w:r w:rsidR="006C7481">
              <w:rPr>
                <w:noProof/>
                <w:webHidden/>
              </w:rPr>
              <w:fldChar w:fldCharType="begin"/>
            </w:r>
            <w:r w:rsidR="006C7481">
              <w:rPr>
                <w:noProof/>
                <w:webHidden/>
              </w:rPr>
              <w:instrText xml:space="preserve"> PAGEREF _Toc73879624 \h </w:instrText>
            </w:r>
            <w:r w:rsidR="006C7481">
              <w:rPr>
                <w:noProof/>
                <w:webHidden/>
              </w:rPr>
            </w:r>
            <w:r w:rsidR="006C7481">
              <w:rPr>
                <w:noProof/>
                <w:webHidden/>
              </w:rPr>
              <w:fldChar w:fldCharType="separate"/>
            </w:r>
            <w:r w:rsidR="00D707BC">
              <w:rPr>
                <w:noProof/>
                <w:webHidden/>
              </w:rPr>
              <w:t>38</w:t>
            </w:r>
            <w:r w:rsidR="006C7481">
              <w:rPr>
                <w:noProof/>
                <w:webHidden/>
              </w:rPr>
              <w:fldChar w:fldCharType="end"/>
            </w:r>
          </w:hyperlink>
        </w:p>
        <w:p w14:paraId="10D625B8" w14:textId="7CC3B792" w:rsidR="006C7481" w:rsidRDefault="00BE705D">
          <w:pPr>
            <w:pStyle w:val="22"/>
            <w:tabs>
              <w:tab w:val="right" w:leader="dot" w:pos="9345"/>
            </w:tabs>
            <w:rPr>
              <w:noProof/>
            </w:rPr>
          </w:pPr>
          <w:hyperlink w:anchor="_Toc73879625" w:history="1">
            <w:r w:rsidR="006C7481" w:rsidRPr="00964AF7">
              <w:rPr>
                <w:rStyle w:val="ac"/>
                <w:noProof/>
              </w:rPr>
              <w:t xml:space="preserve">3.2 Проектування та тренування </w:t>
            </w:r>
            <w:r w:rsidR="006C7481" w:rsidRPr="00964AF7">
              <w:rPr>
                <w:rStyle w:val="ac"/>
                <w:noProof/>
                <w:lang w:val="en-US"/>
              </w:rPr>
              <w:t xml:space="preserve">MLP </w:t>
            </w:r>
            <w:r w:rsidR="006C7481" w:rsidRPr="00964AF7">
              <w:rPr>
                <w:rStyle w:val="ac"/>
                <w:noProof/>
              </w:rPr>
              <w:t>моделі</w:t>
            </w:r>
            <w:r w:rsidR="006C7481">
              <w:rPr>
                <w:noProof/>
                <w:webHidden/>
              </w:rPr>
              <w:tab/>
            </w:r>
            <w:r w:rsidR="006C7481">
              <w:rPr>
                <w:noProof/>
                <w:webHidden/>
              </w:rPr>
              <w:fldChar w:fldCharType="begin"/>
            </w:r>
            <w:r w:rsidR="006C7481">
              <w:rPr>
                <w:noProof/>
                <w:webHidden/>
              </w:rPr>
              <w:instrText xml:space="preserve"> PAGEREF _Toc73879625 \h </w:instrText>
            </w:r>
            <w:r w:rsidR="006C7481">
              <w:rPr>
                <w:noProof/>
                <w:webHidden/>
              </w:rPr>
            </w:r>
            <w:r w:rsidR="006C7481">
              <w:rPr>
                <w:noProof/>
                <w:webHidden/>
              </w:rPr>
              <w:fldChar w:fldCharType="separate"/>
            </w:r>
            <w:r w:rsidR="00D707BC">
              <w:rPr>
                <w:noProof/>
                <w:webHidden/>
              </w:rPr>
              <w:t>40</w:t>
            </w:r>
            <w:r w:rsidR="006C7481">
              <w:rPr>
                <w:noProof/>
                <w:webHidden/>
              </w:rPr>
              <w:fldChar w:fldCharType="end"/>
            </w:r>
          </w:hyperlink>
        </w:p>
        <w:p w14:paraId="0271C303" w14:textId="77777777" w:rsidR="00850313" w:rsidRDefault="00850313" w:rsidP="00850313">
          <w:pPr>
            <w:rPr>
              <w:noProof/>
            </w:rPr>
          </w:pPr>
        </w:p>
        <w:p w14:paraId="61530249" w14:textId="77777777" w:rsidR="00850313" w:rsidRDefault="00850313" w:rsidP="00850313">
          <w:pPr>
            <w:rPr>
              <w:noProof/>
            </w:rPr>
          </w:pPr>
        </w:p>
        <w:p w14:paraId="488B8D34" w14:textId="77777777" w:rsidR="00850313" w:rsidRPr="00850313" w:rsidRDefault="00850313" w:rsidP="00850313">
          <w:pPr>
            <w:rPr>
              <w:noProof/>
            </w:rPr>
          </w:pPr>
        </w:p>
        <w:p w14:paraId="2CB4D6D6" w14:textId="26034D4D" w:rsidR="006C7481" w:rsidRDefault="00BE705D">
          <w:pPr>
            <w:pStyle w:val="22"/>
            <w:tabs>
              <w:tab w:val="right" w:leader="dot" w:pos="9345"/>
            </w:tabs>
            <w:rPr>
              <w:rFonts w:asciiTheme="minorHAnsi" w:hAnsiTheme="minorHAnsi"/>
              <w:noProof/>
              <w:sz w:val="22"/>
            </w:rPr>
          </w:pPr>
          <w:hyperlink w:anchor="_Toc73879626" w:history="1">
            <w:r w:rsidR="006C7481" w:rsidRPr="00964AF7">
              <w:rPr>
                <w:rStyle w:val="ac"/>
                <w:noProof/>
              </w:rPr>
              <w:t>3.3 Висновок до пункту 3</w:t>
            </w:r>
            <w:r w:rsidR="006C7481">
              <w:rPr>
                <w:noProof/>
                <w:webHidden/>
              </w:rPr>
              <w:tab/>
            </w:r>
            <w:r w:rsidR="006C7481">
              <w:rPr>
                <w:noProof/>
                <w:webHidden/>
              </w:rPr>
              <w:fldChar w:fldCharType="begin"/>
            </w:r>
            <w:r w:rsidR="006C7481">
              <w:rPr>
                <w:noProof/>
                <w:webHidden/>
              </w:rPr>
              <w:instrText xml:space="preserve"> PAGEREF _Toc73879626 \h </w:instrText>
            </w:r>
            <w:r w:rsidR="006C7481">
              <w:rPr>
                <w:noProof/>
                <w:webHidden/>
              </w:rPr>
            </w:r>
            <w:r w:rsidR="006C7481">
              <w:rPr>
                <w:noProof/>
                <w:webHidden/>
              </w:rPr>
              <w:fldChar w:fldCharType="separate"/>
            </w:r>
            <w:r w:rsidR="00D707BC">
              <w:rPr>
                <w:noProof/>
                <w:webHidden/>
              </w:rPr>
              <w:t>42</w:t>
            </w:r>
            <w:r w:rsidR="006C7481">
              <w:rPr>
                <w:noProof/>
                <w:webHidden/>
              </w:rPr>
              <w:fldChar w:fldCharType="end"/>
            </w:r>
          </w:hyperlink>
        </w:p>
        <w:p w14:paraId="30A2AC81" w14:textId="5A474C97" w:rsidR="006C7481" w:rsidRDefault="00BE705D">
          <w:pPr>
            <w:pStyle w:val="11"/>
            <w:tabs>
              <w:tab w:val="right" w:leader="dot" w:pos="9345"/>
            </w:tabs>
            <w:rPr>
              <w:rFonts w:asciiTheme="minorHAnsi" w:hAnsiTheme="minorHAnsi"/>
              <w:noProof/>
              <w:sz w:val="22"/>
            </w:rPr>
          </w:pPr>
          <w:hyperlink w:anchor="_Toc73879627" w:history="1">
            <w:r w:rsidR="006C7481" w:rsidRPr="00964AF7">
              <w:rPr>
                <w:rStyle w:val="ac"/>
                <w:noProof/>
              </w:rPr>
              <w:t>РОЗДІЛ 4 ОХОРОНА ПРАЦІ</w:t>
            </w:r>
            <w:r w:rsidR="006C7481">
              <w:rPr>
                <w:noProof/>
                <w:webHidden/>
              </w:rPr>
              <w:tab/>
            </w:r>
            <w:r w:rsidR="006C7481">
              <w:rPr>
                <w:noProof/>
                <w:webHidden/>
              </w:rPr>
              <w:fldChar w:fldCharType="begin"/>
            </w:r>
            <w:r w:rsidR="006C7481">
              <w:rPr>
                <w:noProof/>
                <w:webHidden/>
              </w:rPr>
              <w:instrText xml:space="preserve"> PAGEREF _Toc73879627 \h </w:instrText>
            </w:r>
            <w:r w:rsidR="006C7481">
              <w:rPr>
                <w:noProof/>
                <w:webHidden/>
              </w:rPr>
            </w:r>
            <w:r w:rsidR="006C7481">
              <w:rPr>
                <w:noProof/>
                <w:webHidden/>
              </w:rPr>
              <w:fldChar w:fldCharType="separate"/>
            </w:r>
            <w:r w:rsidR="00D707BC">
              <w:rPr>
                <w:noProof/>
                <w:webHidden/>
              </w:rPr>
              <w:t>43</w:t>
            </w:r>
            <w:r w:rsidR="006C7481">
              <w:rPr>
                <w:noProof/>
                <w:webHidden/>
              </w:rPr>
              <w:fldChar w:fldCharType="end"/>
            </w:r>
          </w:hyperlink>
        </w:p>
        <w:p w14:paraId="6BC0A5C1" w14:textId="095925DA" w:rsidR="006C7481" w:rsidRDefault="00BE705D">
          <w:pPr>
            <w:pStyle w:val="22"/>
            <w:tabs>
              <w:tab w:val="right" w:leader="dot" w:pos="9345"/>
            </w:tabs>
            <w:rPr>
              <w:rFonts w:asciiTheme="minorHAnsi" w:hAnsiTheme="minorHAnsi"/>
              <w:noProof/>
              <w:sz w:val="22"/>
            </w:rPr>
          </w:pPr>
          <w:hyperlink w:anchor="_Toc73879628" w:history="1">
            <w:r w:rsidR="006C7481" w:rsidRPr="00964AF7">
              <w:rPr>
                <w:rStyle w:val="ac"/>
                <w:noProof/>
              </w:rPr>
              <w:t>4.1 Характеристика приміщення</w:t>
            </w:r>
            <w:r w:rsidR="006C7481">
              <w:rPr>
                <w:noProof/>
                <w:webHidden/>
              </w:rPr>
              <w:tab/>
            </w:r>
            <w:r w:rsidR="006C7481">
              <w:rPr>
                <w:noProof/>
                <w:webHidden/>
              </w:rPr>
              <w:fldChar w:fldCharType="begin"/>
            </w:r>
            <w:r w:rsidR="006C7481">
              <w:rPr>
                <w:noProof/>
                <w:webHidden/>
              </w:rPr>
              <w:instrText xml:space="preserve"> PAGEREF _Toc73879628 \h </w:instrText>
            </w:r>
            <w:r w:rsidR="006C7481">
              <w:rPr>
                <w:noProof/>
                <w:webHidden/>
              </w:rPr>
            </w:r>
            <w:r w:rsidR="006C7481">
              <w:rPr>
                <w:noProof/>
                <w:webHidden/>
              </w:rPr>
              <w:fldChar w:fldCharType="separate"/>
            </w:r>
            <w:r w:rsidR="00D707BC">
              <w:rPr>
                <w:noProof/>
                <w:webHidden/>
              </w:rPr>
              <w:t>43</w:t>
            </w:r>
            <w:r w:rsidR="006C7481">
              <w:rPr>
                <w:noProof/>
                <w:webHidden/>
              </w:rPr>
              <w:fldChar w:fldCharType="end"/>
            </w:r>
          </w:hyperlink>
        </w:p>
        <w:p w14:paraId="58A3D599" w14:textId="19D2DCBD" w:rsidR="006C7481" w:rsidRDefault="00BE705D">
          <w:pPr>
            <w:pStyle w:val="22"/>
            <w:tabs>
              <w:tab w:val="right" w:leader="dot" w:pos="9345"/>
            </w:tabs>
            <w:rPr>
              <w:rFonts w:asciiTheme="minorHAnsi" w:hAnsiTheme="minorHAnsi"/>
              <w:noProof/>
              <w:sz w:val="22"/>
            </w:rPr>
          </w:pPr>
          <w:hyperlink w:anchor="_Toc73879629" w:history="1">
            <w:r w:rsidR="006C7481" w:rsidRPr="00964AF7">
              <w:rPr>
                <w:rStyle w:val="ac"/>
                <w:noProof/>
              </w:rPr>
              <w:t>4.2 Оцінка небезпечних та шкідливих факторів</w:t>
            </w:r>
            <w:r w:rsidR="006C7481">
              <w:rPr>
                <w:noProof/>
                <w:webHidden/>
              </w:rPr>
              <w:tab/>
            </w:r>
            <w:r w:rsidR="006C7481">
              <w:rPr>
                <w:noProof/>
                <w:webHidden/>
              </w:rPr>
              <w:fldChar w:fldCharType="begin"/>
            </w:r>
            <w:r w:rsidR="006C7481">
              <w:rPr>
                <w:noProof/>
                <w:webHidden/>
              </w:rPr>
              <w:instrText xml:space="preserve"> PAGEREF _Toc73879629 \h </w:instrText>
            </w:r>
            <w:r w:rsidR="006C7481">
              <w:rPr>
                <w:noProof/>
                <w:webHidden/>
              </w:rPr>
            </w:r>
            <w:r w:rsidR="006C7481">
              <w:rPr>
                <w:noProof/>
                <w:webHidden/>
              </w:rPr>
              <w:fldChar w:fldCharType="separate"/>
            </w:r>
            <w:r w:rsidR="00D707BC">
              <w:rPr>
                <w:noProof/>
                <w:webHidden/>
              </w:rPr>
              <w:t>45</w:t>
            </w:r>
            <w:r w:rsidR="006C7481">
              <w:rPr>
                <w:noProof/>
                <w:webHidden/>
              </w:rPr>
              <w:fldChar w:fldCharType="end"/>
            </w:r>
          </w:hyperlink>
        </w:p>
        <w:p w14:paraId="20462B6C" w14:textId="03D32B43" w:rsidR="006C7481" w:rsidRDefault="00BE705D">
          <w:pPr>
            <w:pStyle w:val="22"/>
            <w:tabs>
              <w:tab w:val="left" w:pos="880"/>
              <w:tab w:val="right" w:leader="dot" w:pos="9345"/>
            </w:tabs>
            <w:rPr>
              <w:rFonts w:asciiTheme="minorHAnsi" w:hAnsiTheme="minorHAnsi"/>
              <w:noProof/>
              <w:sz w:val="22"/>
            </w:rPr>
          </w:pPr>
          <w:hyperlink w:anchor="_Toc73879630" w:history="1">
            <w:r w:rsidR="006C7481" w:rsidRPr="00964AF7">
              <w:rPr>
                <w:rStyle w:val="ac"/>
                <w:noProof/>
              </w:rPr>
              <w:t>4.3</w:t>
            </w:r>
            <w:r w:rsidR="006C7481">
              <w:rPr>
                <w:rFonts w:asciiTheme="minorHAnsi" w:hAnsiTheme="minorHAnsi"/>
                <w:noProof/>
                <w:sz w:val="22"/>
              </w:rPr>
              <w:tab/>
            </w:r>
            <w:r w:rsidR="006C7481" w:rsidRPr="00964AF7">
              <w:rPr>
                <w:rStyle w:val="ac"/>
                <w:noProof/>
              </w:rPr>
              <w:t>Електромагнітний вплий</w:t>
            </w:r>
            <w:r w:rsidR="006C7481">
              <w:rPr>
                <w:noProof/>
                <w:webHidden/>
              </w:rPr>
              <w:tab/>
            </w:r>
            <w:r w:rsidR="006C7481">
              <w:rPr>
                <w:noProof/>
                <w:webHidden/>
              </w:rPr>
              <w:fldChar w:fldCharType="begin"/>
            </w:r>
            <w:r w:rsidR="006C7481">
              <w:rPr>
                <w:noProof/>
                <w:webHidden/>
              </w:rPr>
              <w:instrText xml:space="preserve"> PAGEREF _Toc73879630 \h </w:instrText>
            </w:r>
            <w:r w:rsidR="006C7481">
              <w:rPr>
                <w:noProof/>
                <w:webHidden/>
              </w:rPr>
            </w:r>
            <w:r w:rsidR="006C7481">
              <w:rPr>
                <w:noProof/>
                <w:webHidden/>
              </w:rPr>
              <w:fldChar w:fldCharType="separate"/>
            </w:r>
            <w:r w:rsidR="00D707BC">
              <w:rPr>
                <w:noProof/>
                <w:webHidden/>
              </w:rPr>
              <w:t>46</w:t>
            </w:r>
            <w:r w:rsidR="006C7481">
              <w:rPr>
                <w:noProof/>
                <w:webHidden/>
              </w:rPr>
              <w:fldChar w:fldCharType="end"/>
            </w:r>
          </w:hyperlink>
        </w:p>
        <w:p w14:paraId="3EFC83BC" w14:textId="1067B676" w:rsidR="006C7481" w:rsidRDefault="00BE705D">
          <w:pPr>
            <w:pStyle w:val="22"/>
            <w:tabs>
              <w:tab w:val="left" w:pos="880"/>
              <w:tab w:val="right" w:leader="dot" w:pos="9345"/>
            </w:tabs>
            <w:rPr>
              <w:rFonts w:asciiTheme="minorHAnsi" w:hAnsiTheme="minorHAnsi"/>
              <w:noProof/>
              <w:sz w:val="22"/>
            </w:rPr>
          </w:pPr>
          <w:hyperlink w:anchor="_Toc73879631" w:history="1">
            <w:r w:rsidR="006C7481" w:rsidRPr="00964AF7">
              <w:rPr>
                <w:rStyle w:val="ac"/>
                <w:noProof/>
              </w:rPr>
              <w:t>4.4</w:t>
            </w:r>
            <w:r w:rsidR="006C7481">
              <w:rPr>
                <w:rFonts w:asciiTheme="minorHAnsi" w:hAnsiTheme="minorHAnsi"/>
                <w:noProof/>
                <w:sz w:val="22"/>
              </w:rPr>
              <w:tab/>
            </w:r>
            <w:r w:rsidR="006C7481" w:rsidRPr="00964AF7">
              <w:rPr>
                <w:rStyle w:val="ac"/>
                <w:noProof/>
              </w:rPr>
              <w:t>Освітлення</w:t>
            </w:r>
            <w:r w:rsidR="006C7481">
              <w:rPr>
                <w:noProof/>
                <w:webHidden/>
              </w:rPr>
              <w:tab/>
            </w:r>
            <w:r w:rsidR="006C7481">
              <w:rPr>
                <w:noProof/>
                <w:webHidden/>
              </w:rPr>
              <w:fldChar w:fldCharType="begin"/>
            </w:r>
            <w:r w:rsidR="006C7481">
              <w:rPr>
                <w:noProof/>
                <w:webHidden/>
              </w:rPr>
              <w:instrText xml:space="preserve"> PAGEREF _Toc73879631 \h </w:instrText>
            </w:r>
            <w:r w:rsidR="006C7481">
              <w:rPr>
                <w:noProof/>
                <w:webHidden/>
              </w:rPr>
            </w:r>
            <w:r w:rsidR="006C7481">
              <w:rPr>
                <w:noProof/>
                <w:webHidden/>
              </w:rPr>
              <w:fldChar w:fldCharType="separate"/>
            </w:r>
            <w:r w:rsidR="00D707BC">
              <w:rPr>
                <w:noProof/>
                <w:webHidden/>
              </w:rPr>
              <w:t>47</w:t>
            </w:r>
            <w:r w:rsidR="006C7481">
              <w:rPr>
                <w:noProof/>
                <w:webHidden/>
              </w:rPr>
              <w:fldChar w:fldCharType="end"/>
            </w:r>
          </w:hyperlink>
        </w:p>
        <w:p w14:paraId="7856914B" w14:textId="1E2D1B81" w:rsidR="006C7481" w:rsidRDefault="00BE705D">
          <w:pPr>
            <w:pStyle w:val="22"/>
            <w:tabs>
              <w:tab w:val="left" w:pos="880"/>
              <w:tab w:val="right" w:leader="dot" w:pos="9345"/>
            </w:tabs>
            <w:rPr>
              <w:rFonts w:asciiTheme="minorHAnsi" w:hAnsiTheme="minorHAnsi"/>
              <w:noProof/>
              <w:sz w:val="22"/>
            </w:rPr>
          </w:pPr>
          <w:hyperlink w:anchor="_Toc73879632" w:history="1">
            <w:r w:rsidR="006C7481" w:rsidRPr="00964AF7">
              <w:rPr>
                <w:rStyle w:val="ac"/>
                <w:noProof/>
              </w:rPr>
              <w:t>4.5</w:t>
            </w:r>
            <w:r w:rsidR="006C7481">
              <w:rPr>
                <w:rFonts w:asciiTheme="minorHAnsi" w:hAnsiTheme="minorHAnsi"/>
                <w:noProof/>
                <w:sz w:val="22"/>
              </w:rPr>
              <w:tab/>
            </w:r>
            <w:r w:rsidR="006C7481" w:rsidRPr="00964AF7">
              <w:rPr>
                <w:rStyle w:val="ac"/>
                <w:noProof/>
              </w:rPr>
              <w:t>Мікроклімат приміщення</w:t>
            </w:r>
            <w:r w:rsidR="006C7481">
              <w:rPr>
                <w:noProof/>
                <w:webHidden/>
              </w:rPr>
              <w:tab/>
            </w:r>
            <w:r w:rsidR="006C7481">
              <w:rPr>
                <w:noProof/>
                <w:webHidden/>
              </w:rPr>
              <w:fldChar w:fldCharType="begin"/>
            </w:r>
            <w:r w:rsidR="006C7481">
              <w:rPr>
                <w:noProof/>
                <w:webHidden/>
              </w:rPr>
              <w:instrText xml:space="preserve"> PAGEREF _Toc73879632 \h </w:instrText>
            </w:r>
            <w:r w:rsidR="006C7481">
              <w:rPr>
                <w:noProof/>
                <w:webHidden/>
              </w:rPr>
            </w:r>
            <w:r w:rsidR="006C7481">
              <w:rPr>
                <w:noProof/>
                <w:webHidden/>
              </w:rPr>
              <w:fldChar w:fldCharType="separate"/>
            </w:r>
            <w:r w:rsidR="00D707BC">
              <w:rPr>
                <w:noProof/>
                <w:webHidden/>
              </w:rPr>
              <w:t>48</w:t>
            </w:r>
            <w:r w:rsidR="006C7481">
              <w:rPr>
                <w:noProof/>
                <w:webHidden/>
              </w:rPr>
              <w:fldChar w:fldCharType="end"/>
            </w:r>
          </w:hyperlink>
        </w:p>
        <w:p w14:paraId="2C10EDD2" w14:textId="1AF834AF" w:rsidR="006C7481" w:rsidRDefault="00BE705D">
          <w:pPr>
            <w:pStyle w:val="22"/>
            <w:tabs>
              <w:tab w:val="left" w:pos="880"/>
              <w:tab w:val="right" w:leader="dot" w:pos="9345"/>
            </w:tabs>
            <w:rPr>
              <w:rFonts w:asciiTheme="minorHAnsi" w:hAnsiTheme="minorHAnsi"/>
              <w:noProof/>
              <w:sz w:val="22"/>
            </w:rPr>
          </w:pPr>
          <w:hyperlink w:anchor="_Toc73879633" w:history="1">
            <w:r w:rsidR="006C7481" w:rsidRPr="00964AF7">
              <w:rPr>
                <w:rStyle w:val="ac"/>
                <w:noProof/>
              </w:rPr>
              <w:t>4.6</w:t>
            </w:r>
            <w:r w:rsidR="006C7481">
              <w:rPr>
                <w:rFonts w:asciiTheme="minorHAnsi" w:hAnsiTheme="minorHAnsi"/>
                <w:noProof/>
                <w:sz w:val="22"/>
              </w:rPr>
              <w:tab/>
            </w:r>
            <w:r w:rsidR="006C7481" w:rsidRPr="00964AF7">
              <w:rPr>
                <w:rStyle w:val="ac"/>
                <w:noProof/>
              </w:rPr>
              <w:t>Висновок до пункту 4</w:t>
            </w:r>
            <w:r w:rsidR="006C7481">
              <w:rPr>
                <w:noProof/>
                <w:webHidden/>
              </w:rPr>
              <w:tab/>
            </w:r>
            <w:r w:rsidR="006C7481">
              <w:rPr>
                <w:noProof/>
                <w:webHidden/>
              </w:rPr>
              <w:fldChar w:fldCharType="begin"/>
            </w:r>
            <w:r w:rsidR="006C7481">
              <w:rPr>
                <w:noProof/>
                <w:webHidden/>
              </w:rPr>
              <w:instrText xml:space="preserve"> PAGEREF _Toc73879633 \h </w:instrText>
            </w:r>
            <w:r w:rsidR="006C7481">
              <w:rPr>
                <w:noProof/>
                <w:webHidden/>
              </w:rPr>
            </w:r>
            <w:r w:rsidR="006C7481">
              <w:rPr>
                <w:noProof/>
                <w:webHidden/>
              </w:rPr>
              <w:fldChar w:fldCharType="separate"/>
            </w:r>
            <w:r w:rsidR="00D707BC">
              <w:rPr>
                <w:noProof/>
                <w:webHidden/>
              </w:rPr>
              <w:t>50</w:t>
            </w:r>
            <w:r w:rsidR="006C7481">
              <w:rPr>
                <w:noProof/>
                <w:webHidden/>
              </w:rPr>
              <w:fldChar w:fldCharType="end"/>
            </w:r>
          </w:hyperlink>
        </w:p>
        <w:p w14:paraId="208069A2" w14:textId="7C319377" w:rsidR="006C7481" w:rsidRDefault="00BE705D">
          <w:pPr>
            <w:pStyle w:val="22"/>
            <w:tabs>
              <w:tab w:val="right" w:leader="dot" w:pos="9345"/>
            </w:tabs>
            <w:rPr>
              <w:rFonts w:asciiTheme="minorHAnsi" w:hAnsiTheme="minorHAnsi"/>
              <w:noProof/>
              <w:sz w:val="22"/>
            </w:rPr>
          </w:pPr>
          <w:hyperlink w:anchor="_Toc73879634" w:history="1">
            <w:r w:rsidR="006C7481" w:rsidRPr="00964AF7">
              <w:rPr>
                <w:rStyle w:val="ac"/>
                <w:noProof/>
              </w:rPr>
              <w:t>ВИСНОВКИ</w:t>
            </w:r>
            <w:r w:rsidR="006C7481">
              <w:rPr>
                <w:noProof/>
                <w:webHidden/>
              </w:rPr>
              <w:tab/>
            </w:r>
            <w:r w:rsidR="006C7481">
              <w:rPr>
                <w:noProof/>
                <w:webHidden/>
              </w:rPr>
              <w:fldChar w:fldCharType="begin"/>
            </w:r>
            <w:r w:rsidR="006C7481">
              <w:rPr>
                <w:noProof/>
                <w:webHidden/>
              </w:rPr>
              <w:instrText xml:space="preserve"> PAGEREF _Toc73879634 \h </w:instrText>
            </w:r>
            <w:r w:rsidR="006C7481">
              <w:rPr>
                <w:noProof/>
                <w:webHidden/>
              </w:rPr>
            </w:r>
            <w:r w:rsidR="006C7481">
              <w:rPr>
                <w:noProof/>
                <w:webHidden/>
              </w:rPr>
              <w:fldChar w:fldCharType="separate"/>
            </w:r>
            <w:r w:rsidR="00D707BC">
              <w:rPr>
                <w:noProof/>
                <w:webHidden/>
              </w:rPr>
              <w:t>51</w:t>
            </w:r>
            <w:r w:rsidR="006C7481">
              <w:rPr>
                <w:noProof/>
                <w:webHidden/>
              </w:rPr>
              <w:fldChar w:fldCharType="end"/>
            </w:r>
          </w:hyperlink>
        </w:p>
        <w:p w14:paraId="7961253E" w14:textId="0A813B9F" w:rsidR="006C7481" w:rsidRDefault="00BE705D">
          <w:pPr>
            <w:pStyle w:val="11"/>
            <w:tabs>
              <w:tab w:val="right" w:leader="dot" w:pos="9345"/>
            </w:tabs>
            <w:rPr>
              <w:rFonts w:asciiTheme="minorHAnsi" w:hAnsiTheme="minorHAnsi"/>
              <w:noProof/>
              <w:sz w:val="22"/>
            </w:rPr>
          </w:pPr>
          <w:hyperlink w:anchor="_Toc73879635" w:history="1">
            <w:r w:rsidR="006C7481" w:rsidRPr="00964AF7">
              <w:rPr>
                <w:rStyle w:val="ac"/>
                <w:noProof/>
              </w:rPr>
              <w:t>СПИСОК ЛІТЕРАТУРИ</w:t>
            </w:r>
            <w:r w:rsidR="006C7481">
              <w:rPr>
                <w:noProof/>
                <w:webHidden/>
              </w:rPr>
              <w:tab/>
            </w:r>
            <w:r w:rsidR="006C7481">
              <w:rPr>
                <w:noProof/>
                <w:webHidden/>
              </w:rPr>
              <w:fldChar w:fldCharType="begin"/>
            </w:r>
            <w:r w:rsidR="006C7481">
              <w:rPr>
                <w:noProof/>
                <w:webHidden/>
              </w:rPr>
              <w:instrText xml:space="preserve"> PAGEREF _Toc73879635 \h </w:instrText>
            </w:r>
            <w:r w:rsidR="006C7481">
              <w:rPr>
                <w:noProof/>
                <w:webHidden/>
              </w:rPr>
            </w:r>
            <w:r w:rsidR="006C7481">
              <w:rPr>
                <w:noProof/>
                <w:webHidden/>
              </w:rPr>
              <w:fldChar w:fldCharType="separate"/>
            </w:r>
            <w:r w:rsidR="00D707BC">
              <w:rPr>
                <w:noProof/>
                <w:webHidden/>
              </w:rPr>
              <w:t>52</w:t>
            </w:r>
            <w:r w:rsidR="006C7481">
              <w:rPr>
                <w:noProof/>
                <w:webHidden/>
              </w:rPr>
              <w:fldChar w:fldCharType="end"/>
            </w:r>
          </w:hyperlink>
        </w:p>
        <w:p w14:paraId="1EDEC0F9" w14:textId="27FB1A55" w:rsidR="006C7481" w:rsidRDefault="00BE705D">
          <w:pPr>
            <w:pStyle w:val="11"/>
            <w:tabs>
              <w:tab w:val="right" w:leader="dot" w:pos="9345"/>
            </w:tabs>
            <w:rPr>
              <w:rFonts w:asciiTheme="minorHAnsi" w:hAnsiTheme="minorHAnsi"/>
              <w:noProof/>
              <w:sz w:val="22"/>
            </w:rPr>
          </w:pPr>
          <w:hyperlink w:anchor="_Toc73879636" w:history="1">
            <w:r w:rsidR="006C7481" w:rsidRPr="00964AF7">
              <w:rPr>
                <w:rStyle w:val="ac"/>
                <w:noProof/>
              </w:rPr>
              <w:t>ДОДАТОК А</w:t>
            </w:r>
            <w:r w:rsidR="006C7481">
              <w:rPr>
                <w:noProof/>
                <w:webHidden/>
              </w:rPr>
              <w:tab/>
            </w:r>
            <w:r w:rsidR="006C7481">
              <w:rPr>
                <w:noProof/>
                <w:webHidden/>
              </w:rPr>
              <w:fldChar w:fldCharType="begin"/>
            </w:r>
            <w:r w:rsidR="006C7481">
              <w:rPr>
                <w:noProof/>
                <w:webHidden/>
              </w:rPr>
              <w:instrText xml:space="preserve"> PAGEREF _Toc73879636 \h </w:instrText>
            </w:r>
            <w:r w:rsidR="006C7481">
              <w:rPr>
                <w:noProof/>
                <w:webHidden/>
              </w:rPr>
            </w:r>
            <w:r w:rsidR="006C7481">
              <w:rPr>
                <w:noProof/>
                <w:webHidden/>
              </w:rPr>
              <w:fldChar w:fldCharType="separate"/>
            </w:r>
            <w:r w:rsidR="00D707BC">
              <w:rPr>
                <w:noProof/>
                <w:webHidden/>
              </w:rPr>
              <w:t>55</w:t>
            </w:r>
            <w:r w:rsidR="006C7481">
              <w:rPr>
                <w:noProof/>
                <w:webHidden/>
              </w:rPr>
              <w:fldChar w:fldCharType="end"/>
            </w:r>
          </w:hyperlink>
        </w:p>
        <w:p w14:paraId="629DD743" w14:textId="77777777" w:rsidR="00152980" w:rsidRPr="00EB7340" w:rsidRDefault="00152980" w:rsidP="00152980">
          <w:pPr>
            <w:pStyle w:val="11"/>
            <w:tabs>
              <w:tab w:val="right" w:leader="dot" w:pos="9627"/>
            </w:tabs>
            <w:rPr>
              <w:rFonts w:cs="Times New Roman"/>
              <w:b/>
              <w:bCs/>
              <w:szCs w:val="28"/>
              <w:lang w:val="uk-UA"/>
            </w:rPr>
          </w:pPr>
          <w:r w:rsidRPr="00EB7340">
            <w:rPr>
              <w:rFonts w:cs="Times New Roman"/>
              <w:b/>
              <w:bCs/>
              <w:szCs w:val="28"/>
              <w:lang w:val="uk-UA"/>
            </w:rPr>
            <w:fldChar w:fldCharType="end"/>
          </w:r>
        </w:p>
      </w:sdtContent>
    </w:sdt>
    <w:p w14:paraId="5C581821" w14:textId="77777777" w:rsidR="009F73D3" w:rsidRDefault="001B43F6">
      <w:pPr>
        <w:spacing w:line="240" w:lineRule="auto"/>
        <w:rPr>
          <w:lang w:val="uk-UA"/>
        </w:rPr>
        <w:sectPr w:rsidR="009F73D3" w:rsidSect="00D707BC">
          <w:footerReference w:type="default" r:id="rId10"/>
          <w:pgSz w:w="11906" w:h="16838"/>
          <w:pgMar w:top="1135" w:right="850" w:bottom="1134" w:left="1701" w:header="708" w:footer="708" w:gutter="0"/>
          <w:cols w:space="708"/>
          <w:titlePg/>
          <w:docGrid w:linePitch="381"/>
        </w:sectPr>
      </w:pPr>
      <w:bookmarkStart w:id="3" w:name="_Toc11169316"/>
      <w:r>
        <w:rPr>
          <w:lang w:val="uk-UA"/>
        </w:rPr>
        <w:br w:type="page"/>
      </w:r>
    </w:p>
    <w:p w14:paraId="3AA28E51" w14:textId="77777777" w:rsidR="001B43F6" w:rsidRDefault="001B43F6">
      <w:pPr>
        <w:spacing w:line="240" w:lineRule="auto"/>
        <w:rPr>
          <w:bCs/>
          <w:szCs w:val="26"/>
          <w:lang w:val="uk-UA"/>
        </w:rPr>
      </w:pPr>
    </w:p>
    <w:p w14:paraId="093A9B96" w14:textId="77777777" w:rsidR="00FE089F" w:rsidRPr="002A0A5C" w:rsidRDefault="00FE089F" w:rsidP="00B60E7A">
      <w:pPr>
        <w:pStyle w:val="1"/>
      </w:pPr>
      <w:bookmarkStart w:id="4" w:name="_Toc73879607"/>
      <w:r w:rsidRPr="002A0A5C">
        <w:t>СПИСОК УМОВНИХ СКОРОЧЕНЬ</w:t>
      </w:r>
      <w:bookmarkEnd w:id="3"/>
      <w:bookmarkEnd w:id="4"/>
    </w:p>
    <w:p w14:paraId="286F7B06" w14:textId="77777777" w:rsidR="00FE089F" w:rsidRDefault="00FE089F" w:rsidP="00FE089F">
      <w:pPr>
        <w:pStyle w:val="af0"/>
        <w:tabs>
          <w:tab w:val="left" w:pos="2977"/>
        </w:tabs>
        <w:ind w:left="0" w:firstLine="851"/>
        <w:rPr>
          <w:rFonts w:eastAsia="Times New Roman" w:cs="Times New Roman"/>
          <w:szCs w:val="28"/>
          <w:highlight w:val="green"/>
          <w:lang w:val="uk-UA" w:eastAsia="ru-RU"/>
        </w:rPr>
      </w:pPr>
    </w:p>
    <w:p w14:paraId="57CF4B20" w14:textId="77777777" w:rsidR="00850313" w:rsidRDefault="00850313" w:rsidP="00FE089F">
      <w:pPr>
        <w:pStyle w:val="af0"/>
        <w:tabs>
          <w:tab w:val="left" w:pos="2977"/>
        </w:tabs>
        <w:ind w:left="0" w:firstLine="851"/>
        <w:rPr>
          <w:rFonts w:eastAsia="Times New Roman" w:cs="Times New Roman"/>
          <w:szCs w:val="28"/>
          <w:highlight w:val="green"/>
          <w:lang w:val="uk-UA" w:eastAsia="ru-RU"/>
        </w:rPr>
      </w:pPr>
    </w:p>
    <w:p w14:paraId="4682026F" w14:textId="77777777" w:rsidR="007C30DA" w:rsidRPr="00CE2D6E" w:rsidRDefault="007C30DA" w:rsidP="007C30DA">
      <w:pPr>
        <w:pStyle w:val="af0"/>
        <w:tabs>
          <w:tab w:val="left" w:pos="2977"/>
        </w:tabs>
        <w:ind w:left="0" w:firstLine="851"/>
        <w:rPr>
          <w:rFonts w:cs="Times New Roman"/>
          <w:szCs w:val="28"/>
          <w:lang w:val="en-US" w:eastAsia="ru-RU"/>
        </w:rPr>
      </w:pPr>
      <w:r w:rsidRPr="00CE2D6E">
        <w:rPr>
          <w:rFonts w:cs="Times New Roman"/>
          <w:szCs w:val="28"/>
          <w:lang w:val="en-US" w:eastAsia="ru-RU"/>
        </w:rPr>
        <w:t>ANN</w:t>
      </w:r>
      <w:r>
        <w:rPr>
          <w:rFonts w:cs="Times New Roman"/>
          <w:szCs w:val="28"/>
          <w:lang w:val="en-US" w:eastAsia="ru-RU"/>
        </w:rPr>
        <w:tab/>
        <w:t xml:space="preserve">Artificial neural networks </w:t>
      </w:r>
    </w:p>
    <w:p w14:paraId="04A4472D" w14:textId="77777777" w:rsidR="00850313" w:rsidRDefault="00850313" w:rsidP="00FE089F">
      <w:pPr>
        <w:pStyle w:val="af0"/>
        <w:tabs>
          <w:tab w:val="left" w:pos="2977"/>
        </w:tabs>
        <w:ind w:left="0" w:firstLine="851"/>
        <w:rPr>
          <w:rFonts w:eastAsia="Times New Roman" w:cs="Times New Roman"/>
          <w:szCs w:val="28"/>
          <w:lang w:val="en-US" w:eastAsia="ru-RU"/>
        </w:rPr>
      </w:pPr>
      <w:r w:rsidRPr="00850313">
        <w:rPr>
          <w:rFonts w:eastAsia="Times New Roman" w:cs="Times New Roman"/>
          <w:szCs w:val="28"/>
          <w:lang w:val="en-US" w:eastAsia="ru-RU"/>
        </w:rPr>
        <w:t>MLP</w:t>
      </w:r>
      <w:r>
        <w:rPr>
          <w:rFonts w:eastAsia="Times New Roman" w:cs="Times New Roman"/>
          <w:szCs w:val="28"/>
          <w:lang w:val="en-US" w:eastAsia="ru-RU"/>
        </w:rPr>
        <w:tab/>
      </w:r>
      <w:r>
        <w:rPr>
          <w:rStyle w:val="af3"/>
          <w:lang w:val="en-US"/>
        </w:rPr>
        <w:t>M</w:t>
      </w:r>
      <w:r w:rsidRPr="00850313">
        <w:rPr>
          <w:rStyle w:val="af3"/>
          <w:lang w:val="en-US"/>
        </w:rPr>
        <w:t>ultilayer perceptron</w:t>
      </w:r>
      <w:r>
        <w:rPr>
          <w:rStyle w:val="af3"/>
          <w:lang w:val="en-US"/>
        </w:rPr>
        <w:t xml:space="preserve"> (</w:t>
      </w:r>
      <w:r>
        <w:rPr>
          <w:rStyle w:val="af3"/>
        </w:rPr>
        <w:t>Багатошаровий перцептрон</w:t>
      </w:r>
      <w:r>
        <w:rPr>
          <w:rStyle w:val="af3"/>
          <w:lang w:val="en-US"/>
        </w:rPr>
        <w:t>)</w:t>
      </w:r>
    </w:p>
    <w:p w14:paraId="2D4B3D93" w14:textId="77777777" w:rsidR="00850313" w:rsidRPr="00850313" w:rsidRDefault="00850313" w:rsidP="00850313">
      <w:pPr>
        <w:pStyle w:val="af0"/>
        <w:tabs>
          <w:tab w:val="left" w:pos="2977"/>
        </w:tabs>
        <w:ind w:left="0" w:firstLine="851"/>
        <w:rPr>
          <w:rFonts w:eastAsia="Times New Roman" w:cs="Times New Roman"/>
          <w:szCs w:val="28"/>
          <w:lang w:val="uk-UA" w:eastAsia="ru-RU"/>
        </w:rPr>
      </w:pPr>
      <w:r>
        <w:rPr>
          <w:rFonts w:eastAsia="Times New Roman" w:cs="Times New Roman"/>
          <w:szCs w:val="28"/>
          <w:lang w:val="en-US" w:eastAsia="ru-RU"/>
        </w:rPr>
        <w:t>RF</w:t>
      </w:r>
      <w:r>
        <w:rPr>
          <w:rFonts w:eastAsia="Times New Roman" w:cs="Times New Roman"/>
          <w:szCs w:val="28"/>
          <w:lang w:val="en-US" w:eastAsia="ru-RU"/>
        </w:rPr>
        <w:tab/>
      </w:r>
      <w:r>
        <w:rPr>
          <w:rFonts w:eastAsia="Calibri"/>
          <w:sz w:val="26"/>
          <w:lang w:val="en-US"/>
        </w:rPr>
        <w:t xml:space="preserve">Random </w:t>
      </w:r>
      <w:proofErr w:type="gramStart"/>
      <w:r>
        <w:rPr>
          <w:rFonts w:eastAsia="Calibri"/>
          <w:sz w:val="26"/>
          <w:lang w:val="en-US"/>
        </w:rPr>
        <w:t xml:space="preserve">Forest </w:t>
      </w:r>
      <w:r>
        <w:rPr>
          <w:rFonts w:eastAsia="Calibri"/>
          <w:sz w:val="26"/>
          <w:lang w:val="uk-UA"/>
        </w:rPr>
        <w:t xml:space="preserve"> (</w:t>
      </w:r>
      <w:proofErr w:type="gramEnd"/>
      <w:r w:rsidR="00AB333F">
        <w:rPr>
          <w:rFonts w:eastAsia="Calibri"/>
          <w:sz w:val="26"/>
          <w:lang w:val="uk-UA"/>
        </w:rPr>
        <w:t xml:space="preserve">Випадковий ліс, метод машинного </w:t>
      </w:r>
      <w:r w:rsidR="00AB333F">
        <w:rPr>
          <w:rFonts w:eastAsia="Calibri"/>
          <w:sz w:val="26"/>
          <w:lang w:val="uk-UA"/>
        </w:rPr>
        <w:tab/>
        <w:t>навчання</w:t>
      </w:r>
      <w:r>
        <w:rPr>
          <w:rFonts w:eastAsia="Calibri"/>
          <w:sz w:val="26"/>
          <w:lang w:val="uk-UA"/>
        </w:rPr>
        <w:t>)</w:t>
      </w:r>
    </w:p>
    <w:p w14:paraId="3A85FB08" w14:textId="77777777" w:rsidR="00850313" w:rsidRPr="00850313" w:rsidRDefault="00850313" w:rsidP="00FE089F">
      <w:pPr>
        <w:pStyle w:val="af0"/>
        <w:tabs>
          <w:tab w:val="left" w:pos="2977"/>
        </w:tabs>
        <w:ind w:left="0" w:firstLine="851"/>
        <w:rPr>
          <w:rFonts w:eastAsia="Times New Roman" w:cs="Times New Roman"/>
          <w:szCs w:val="28"/>
          <w:lang w:val="uk-UA" w:eastAsia="ru-RU"/>
        </w:rPr>
      </w:pPr>
      <w:r>
        <w:rPr>
          <w:rFonts w:eastAsia="Times New Roman" w:cs="Times New Roman"/>
          <w:szCs w:val="28"/>
          <w:lang w:val="en-US" w:eastAsia="ru-RU"/>
        </w:rPr>
        <w:t>SMV</w:t>
      </w:r>
      <w:r>
        <w:rPr>
          <w:rFonts w:eastAsia="Times New Roman" w:cs="Times New Roman"/>
          <w:szCs w:val="28"/>
          <w:lang w:val="en-US" w:eastAsia="ru-RU"/>
        </w:rPr>
        <w:tab/>
        <w:t>S</w:t>
      </w:r>
      <w:r w:rsidRPr="00850313">
        <w:rPr>
          <w:rFonts w:eastAsia="Times New Roman" w:cs="Times New Roman"/>
          <w:szCs w:val="28"/>
          <w:lang w:val="en-US" w:eastAsia="ru-RU"/>
        </w:rPr>
        <w:t>upport vector machine</w:t>
      </w:r>
      <w:r>
        <w:rPr>
          <w:rFonts w:eastAsia="Times New Roman" w:cs="Times New Roman"/>
          <w:szCs w:val="28"/>
          <w:lang w:val="uk-UA" w:eastAsia="ru-RU"/>
        </w:rPr>
        <w:t xml:space="preserve"> (</w:t>
      </w:r>
      <w:r w:rsidR="00AB333F">
        <w:rPr>
          <w:rFonts w:eastAsia="Times New Roman" w:cs="Times New Roman"/>
          <w:szCs w:val="28"/>
          <w:lang w:val="uk-UA" w:eastAsia="ru-RU"/>
        </w:rPr>
        <w:t>Метод опорних векторів</w:t>
      </w:r>
      <w:r>
        <w:rPr>
          <w:rFonts w:eastAsia="Times New Roman" w:cs="Times New Roman"/>
          <w:szCs w:val="28"/>
          <w:lang w:val="uk-UA" w:eastAsia="ru-RU"/>
        </w:rPr>
        <w:t>)</w:t>
      </w:r>
    </w:p>
    <w:p w14:paraId="40FC3873" w14:textId="356752FF" w:rsidR="00FE089F" w:rsidRPr="001B43F6" w:rsidRDefault="00FE089F" w:rsidP="00850313">
      <w:pPr>
        <w:pStyle w:val="af2"/>
      </w:pPr>
      <w:r w:rsidRPr="00EB7340">
        <w:br w:type="page"/>
      </w:r>
    </w:p>
    <w:p w14:paraId="270E65C0" w14:textId="77777777" w:rsidR="00FE089F" w:rsidRPr="00EB7340" w:rsidRDefault="00FE089F" w:rsidP="00B60E7A">
      <w:pPr>
        <w:pStyle w:val="1"/>
      </w:pPr>
      <w:bookmarkStart w:id="5" w:name="_Toc73879608"/>
      <w:r w:rsidRPr="00EB7340">
        <w:lastRenderedPageBreak/>
        <w:t>ВСТУП</w:t>
      </w:r>
      <w:bookmarkEnd w:id="5"/>
    </w:p>
    <w:p w14:paraId="6E6245A6" w14:textId="77777777" w:rsidR="005E1295" w:rsidRPr="00385A3B" w:rsidRDefault="005E1295" w:rsidP="00FE089F">
      <w:pPr>
        <w:rPr>
          <w:sz w:val="20"/>
          <w:szCs w:val="20"/>
          <w:lang w:val="uk-UA"/>
        </w:rPr>
      </w:pPr>
    </w:p>
    <w:p w14:paraId="4B16D569" w14:textId="77777777" w:rsidR="00FE089F" w:rsidRPr="00385A3B" w:rsidRDefault="00FE089F" w:rsidP="00FE089F">
      <w:pPr>
        <w:rPr>
          <w:sz w:val="20"/>
          <w:szCs w:val="20"/>
          <w:lang w:val="uk-UA"/>
        </w:rPr>
      </w:pPr>
    </w:p>
    <w:p w14:paraId="4605EA65" w14:textId="77777777" w:rsidR="0084267A" w:rsidRPr="009A7118" w:rsidRDefault="0084267A" w:rsidP="0084267A">
      <w:pPr>
        <w:pStyle w:val="af2"/>
      </w:pPr>
      <w:r w:rsidRPr="009A7118">
        <w:t>Аудіологія</w:t>
      </w:r>
      <w:r w:rsidR="002A4FE5" w:rsidRPr="00951D1A">
        <w:rPr>
          <w:lang w:val="ru-RU"/>
        </w:rPr>
        <w:t xml:space="preserve"> [1]</w:t>
      </w:r>
      <w:r w:rsidRPr="009A7118">
        <w:t xml:space="preserve"> - вчення про слух, молода область науки. ЇЇ оформлення в самостійну медичну спеціальність сталось в 1948 році на Міжнародному конгресі в Стокгольмі.</w:t>
      </w:r>
    </w:p>
    <w:p w14:paraId="6BFE08F1" w14:textId="77777777" w:rsidR="0084267A" w:rsidRPr="009A7118" w:rsidRDefault="0084267A" w:rsidP="0084267A">
      <w:pPr>
        <w:pStyle w:val="af2"/>
      </w:pPr>
      <w:r w:rsidRPr="009A7118">
        <w:t>Основною задачею аудіології є всебічне вивчення слухової функції в нормі а також при різних патологічних станах для того, щоб результати та висновки цього вивчення могли бути використані для ефективної діагностики, профілактики, лікування та компенсації недоліків слухового сприйняття.</w:t>
      </w:r>
    </w:p>
    <w:p w14:paraId="0BAA071B" w14:textId="77777777" w:rsidR="0084267A" w:rsidRPr="009A7118" w:rsidRDefault="0084267A" w:rsidP="0084267A">
      <w:pPr>
        <w:pStyle w:val="af2"/>
      </w:pPr>
      <w:r w:rsidRPr="009A7118">
        <w:t>Історія аудіології тісно пов’язана з досягненнями клінічної отіатрії, , фізіології, електроніки та акустики. Практичні основи аудіології були закладені дуже давно, у древності. Суспільство завжди намагалось пізнати сутність звуків, що нас оточують та використовувати їх з своєю користю. З допомогою звукових сигналів люди змогли спілкуватись один з одним, орієнтуватись в різних обставинах, та попереджати про небезпеку.</w:t>
      </w:r>
    </w:p>
    <w:p w14:paraId="14DF4C89" w14:textId="77777777" w:rsidR="00111CD7" w:rsidRPr="002A4FE5" w:rsidRDefault="0084267A" w:rsidP="0084267A">
      <w:pPr>
        <w:pStyle w:val="af2"/>
        <w:rPr>
          <w:lang w:val="en-US"/>
        </w:rPr>
      </w:pPr>
      <w:r w:rsidRPr="009A7118">
        <w:t xml:space="preserve">Витоки науки про звук, методах лікування втрати слуху починаються з праць древніх вчених з Єгипту, Греції та Риму. Однією з найбільш старовинних праць, на дану тему, що дійшли до теперішнього часу вважають написану близько 1600 років до н. е. “Еберс папірус”. У цьому манускрипті, окрім опису інших </w:t>
      </w:r>
      <w:r w:rsidR="002321AD">
        <w:t>захворювань</w:t>
      </w:r>
      <w:r w:rsidRPr="009A7118">
        <w:t>, в ньому описані самі прості методи дослідження слуху, а також навіть є список ліків для лікування проблем зі слухом.</w:t>
      </w:r>
      <w:r w:rsidR="002A4FE5" w:rsidRPr="00951D1A">
        <w:t xml:space="preserve"> </w:t>
      </w:r>
      <w:r w:rsidR="002A4FE5">
        <w:rPr>
          <w:lang w:val="en-US"/>
        </w:rPr>
        <w:t>[1]</w:t>
      </w:r>
    </w:p>
    <w:p w14:paraId="5587E050" w14:textId="77777777" w:rsidR="00BB5FAD" w:rsidRPr="00EB7340" w:rsidRDefault="00BB5FAD">
      <w:pPr>
        <w:spacing w:line="240" w:lineRule="auto"/>
        <w:rPr>
          <w:lang w:val="uk-UA"/>
        </w:rPr>
      </w:pPr>
      <w:r w:rsidRPr="00EB7340">
        <w:rPr>
          <w:lang w:val="uk-UA"/>
        </w:rPr>
        <w:br w:type="page"/>
      </w:r>
    </w:p>
    <w:p w14:paraId="58B52DE9" w14:textId="77777777" w:rsidR="005C5C64" w:rsidRPr="00EB7340" w:rsidRDefault="005C5C64" w:rsidP="00B60E7A">
      <w:pPr>
        <w:pStyle w:val="1"/>
      </w:pPr>
      <w:bookmarkStart w:id="6" w:name="_Toc11169318"/>
      <w:bookmarkStart w:id="7" w:name="_Toc73879609"/>
      <w:r w:rsidRPr="00EB7340">
        <w:lastRenderedPageBreak/>
        <w:t>РОЗДІЛ 1</w:t>
      </w:r>
      <w:r w:rsidRPr="00EB7340">
        <w:br/>
        <w:t>ТЕОРЕТИЧНА ЧАСТИНА</w:t>
      </w:r>
      <w:bookmarkEnd w:id="6"/>
      <w:bookmarkEnd w:id="7"/>
    </w:p>
    <w:p w14:paraId="39AF1D1C" w14:textId="77777777" w:rsidR="00FE089F" w:rsidRPr="00385A3B" w:rsidRDefault="00FE089F" w:rsidP="00FE089F">
      <w:pPr>
        <w:rPr>
          <w:sz w:val="20"/>
          <w:szCs w:val="20"/>
          <w:lang w:val="uk-UA"/>
        </w:rPr>
      </w:pPr>
    </w:p>
    <w:p w14:paraId="0DFC905E" w14:textId="77777777" w:rsidR="005C5C64" w:rsidRPr="00385A3B" w:rsidRDefault="005C5C64" w:rsidP="00FE089F">
      <w:pPr>
        <w:rPr>
          <w:sz w:val="20"/>
          <w:szCs w:val="20"/>
          <w:lang w:val="uk-UA"/>
        </w:rPr>
      </w:pPr>
    </w:p>
    <w:p w14:paraId="2D3B2DC8" w14:textId="77777777" w:rsidR="007D2AFC" w:rsidRDefault="007D2AFC" w:rsidP="00D707BC">
      <w:pPr>
        <w:pStyle w:val="2"/>
        <w:numPr>
          <w:ilvl w:val="1"/>
          <w:numId w:val="20"/>
        </w:numPr>
        <w:ind w:left="0" w:firstLine="709"/>
      </w:pPr>
      <w:bookmarkStart w:id="8" w:name="OLE_LINK40"/>
      <w:bookmarkStart w:id="9" w:name="OLE_LINK41"/>
      <w:bookmarkStart w:id="10" w:name="_Toc73879610"/>
      <w:bookmarkStart w:id="11" w:name="_Toc71820390"/>
      <w:bookmarkStart w:id="12" w:name="OLE_LINK3"/>
      <w:bookmarkStart w:id="13" w:name="OLE_LINK4"/>
      <w:r>
        <w:t>Загальна інформація про методику дослідження гостроти слуху</w:t>
      </w:r>
      <w:bookmarkEnd w:id="8"/>
      <w:bookmarkEnd w:id="9"/>
      <w:bookmarkEnd w:id="10"/>
    </w:p>
    <w:p w14:paraId="52581E02" w14:textId="77777777" w:rsidR="00963B53" w:rsidRPr="00AB333F" w:rsidRDefault="00963B53" w:rsidP="00963B53">
      <w:pPr>
        <w:rPr>
          <w:sz w:val="20"/>
          <w:szCs w:val="20"/>
          <w:lang w:val="uk-UA"/>
        </w:rPr>
      </w:pPr>
    </w:p>
    <w:p w14:paraId="19841017" w14:textId="77777777" w:rsidR="00963B53" w:rsidRPr="00AB333F" w:rsidRDefault="00963B53" w:rsidP="00963B53">
      <w:pPr>
        <w:rPr>
          <w:sz w:val="20"/>
          <w:szCs w:val="20"/>
          <w:lang w:val="uk-UA"/>
        </w:rPr>
      </w:pPr>
    </w:p>
    <w:p w14:paraId="7A6A0244" w14:textId="77777777" w:rsidR="007D2AFC" w:rsidRDefault="007D2AFC" w:rsidP="007D2AFC">
      <w:pPr>
        <w:pStyle w:val="af2"/>
      </w:pPr>
      <w:r>
        <w:t>У наш час існує багато різновидів аудіометричних тестів, які можна розділити на три основні групи: тональна порогова аудіометрія, надпорогова аудіометрія, мовленнєва аудіометрія. Більш детально розглянемо метод тональної порогової аудіометрії.</w:t>
      </w:r>
    </w:p>
    <w:p w14:paraId="4FE5E895" w14:textId="77777777" w:rsidR="007D2AFC" w:rsidRDefault="007D2AFC" w:rsidP="007D2AFC">
      <w:pPr>
        <w:pStyle w:val="af2"/>
      </w:pPr>
      <w:r>
        <w:t>Тональна порогова аудіометрія - це поведінковий тест</w:t>
      </w:r>
      <w:r w:rsidR="002A4FE5" w:rsidRPr="00951D1A">
        <w:rPr>
          <w:lang w:val="ru-RU"/>
        </w:rPr>
        <w:t xml:space="preserve"> </w:t>
      </w:r>
      <w:r w:rsidR="00385A3B" w:rsidRPr="00951D1A">
        <w:rPr>
          <w:lang w:val="ru-RU"/>
        </w:rPr>
        <w:t>[</w:t>
      </w:r>
      <w:r w:rsidR="002A4FE5" w:rsidRPr="00951D1A">
        <w:rPr>
          <w:lang w:val="ru-RU"/>
        </w:rPr>
        <w:t>2</w:t>
      </w:r>
      <w:r w:rsidR="00385A3B" w:rsidRPr="00951D1A">
        <w:rPr>
          <w:lang w:val="ru-RU"/>
        </w:rPr>
        <w:t>]</w:t>
      </w:r>
      <w:r>
        <w:t>, який використовується для вимірювання чутливості слуху. Цей захід стосується периферичної та центральної слухових систем. Тональна порогова аудіометрія - це «золотий» стандартний аудіологічного обстеження. Його роль полягає в тому, щоб оцінити, нормальна чи порушена гострота слуху. Порогові значення слухової провідності вимірюють для тональних подразників в діапазоні частот від 0,125 кГц до 8 кГц за допомогою навушників. Потім вимірюються пороги слуху кісткової провідності для тональних подразників в діапазоні частот від 0,25 до 4 кГц. Тональна порогова аудіометрія призначена для дослідження порогів чутливості до тонів фіксованих частот.</w:t>
      </w:r>
    </w:p>
    <w:p w14:paraId="42187BF6" w14:textId="77777777" w:rsidR="007D2AFC" w:rsidRDefault="007D2AFC" w:rsidP="007D2AFC">
      <w:pPr>
        <w:pStyle w:val="af2"/>
      </w:pPr>
      <w:r>
        <w:t xml:space="preserve">Аудіограма </w:t>
      </w:r>
      <w:r w:rsidR="002321AD">
        <w:t xml:space="preserve">- </w:t>
      </w:r>
      <w:r>
        <w:t>це результ</w:t>
      </w:r>
      <w:r w:rsidR="002321AD">
        <w:t>ат</w:t>
      </w:r>
      <w:r>
        <w:t xml:space="preserve"> аудіологічного тесту у вигляді графіка, побудованого шляхом підключення всіх порогових значень слуху для всіх перевірених частот. Порогові показники слуху вимірюються в </w:t>
      </w:r>
      <w:r w:rsidR="002321AD">
        <w:t>децибелах (дБ)</w:t>
      </w:r>
      <w:r>
        <w:t>, що відкалібровані на нормальний слух, так що крива провідності кістки лежить трохи вище кривої провідності повітря.</w:t>
      </w:r>
    </w:p>
    <w:p w14:paraId="4058726B" w14:textId="77777777" w:rsidR="007D2AFC" w:rsidRDefault="007D2AFC" w:rsidP="007D2AFC">
      <w:pPr>
        <w:pStyle w:val="af2"/>
      </w:pPr>
      <w:r>
        <w:t xml:space="preserve">Результати прилад виводить на бланк аудіограми, де показані дані кісткової та повітряної провідності для кожного вуха окремо. На осі абсцис позначається частота, а на осі ординат - втрата слуху в децибелах. Над За точку </w:t>
      </w:r>
      <w:r>
        <w:lastRenderedPageBreak/>
        <w:t>відліку беруть 0 дБ, тобто рівень слухової чутливості, що приведений нульового рівня фізіологічної частини чутливості вуха.</w:t>
      </w:r>
    </w:p>
    <w:p w14:paraId="1C2A5BD9" w14:textId="77777777" w:rsidR="007D2AFC" w:rsidRDefault="007D2AFC" w:rsidP="007D2AFC">
      <w:pPr>
        <w:pStyle w:val="af2"/>
      </w:pPr>
      <w:r>
        <w:t xml:space="preserve">Даний вид аудіометрії здійснюється за допомогою аудіометрів, вони відрізняються  функціональними можливостями та особливостями управління. В аудіометрах передбачений певний набір частот 125, 250, 500, 750, 1000, 1500, 2000, 3000, 4000, 6000 та 8000 Герц, в окремих приладах є додаткові частоти 10000, 12000 та 16000 Герц. </w:t>
      </w:r>
    </w:p>
    <w:p w14:paraId="201259AB" w14:textId="77777777" w:rsidR="007D2AFC" w:rsidRDefault="007D2AFC" w:rsidP="007D2AFC">
      <w:pPr>
        <w:pStyle w:val="af2"/>
      </w:pPr>
      <w:r>
        <w:t>Для ідеального проведення аудіометричного тесту необхідне спеціальне звукопоглинаюче приміщення. В випадках, коли дослідження проводять в умовах, що не відповідають стандартним вимогам, людина, що виконує аудіометрію, має розуміти що шум, що оточує досліджуваного, може впливати на результати аудіометрії.</w:t>
      </w:r>
    </w:p>
    <w:p w14:paraId="7B06B3AF" w14:textId="77777777" w:rsidR="007D2AFC" w:rsidRDefault="007D2AFC" w:rsidP="007D2AFC">
      <w:pPr>
        <w:pStyle w:val="af2"/>
      </w:pPr>
      <w:r>
        <w:t xml:space="preserve">Тональна порогова аудіометрія - це найбільш часто використовуваний тест для вимірювання слухової чутливості. Сигнали надходять до вуха за допомогою повітряної та кісткової провідності на різних частотах, і пацієнт реагує на звук, сигналізуючи аудіологу кнопкою або піднімаючи руку. Відповідь може бути модифікована для педіатричних пацієнтів або пацієнтів, які не мають здатності реагувати звичайним способом. Хоча весь діапазон людського слуху становить від 20 до 20000 Гц, типовий діапазон перевірених частот становить від 250 до 8000 Гц, що є діапазоном, необхідним для розуміння мови. Стандартна частотна аудіометрія надає діагностичну інформацію щодо ступеня та типу втрати слуху. При зміні аудіологом частоти та сили звуку на панелі аудіометра, можна визначити поріг сприйняття тонів, а саме мінімальної інтенсивності акустичного сигналу. Коли досліджуваний сигналізує кнопкою чи рукою про появу у навушниках звуку, на приладі запалюється сигнальна лампочка.  Спочатку необхідно визначити пороги сприйняття тонів за повітряною провідністю, а потім за кістковою провідністю. Показники сприйняття звуків, що були проведені через повітря, </w:t>
      </w:r>
      <w:r>
        <w:lastRenderedPageBreak/>
        <w:t>показують стан звукопровідного апарату, а показни</w:t>
      </w:r>
      <w:r w:rsidR="002321AD">
        <w:t>к</w:t>
      </w:r>
      <w:r>
        <w:t>и, що були проведені через кістку - стан звукосприймальної системи.</w:t>
      </w:r>
    </w:p>
    <w:p w14:paraId="4B28341D" w14:textId="77777777" w:rsidR="0055576F" w:rsidRPr="00EB7340" w:rsidRDefault="007D2AFC" w:rsidP="007D2AFC">
      <w:pPr>
        <w:pStyle w:val="af2"/>
      </w:pPr>
      <w:r>
        <w:t>Результати прилад виводить на бланк аудіограми</w:t>
      </w:r>
      <w:r w:rsidR="002A4FE5" w:rsidRPr="00951D1A">
        <w:rPr>
          <w:lang w:val="ru-RU"/>
        </w:rPr>
        <w:t xml:space="preserve"> </w:t>
      </w:r>
      <w:r w:rsidR="00385A3B" w:rsidRPr="00951D1A">
        <w:rPr>
          <w:lang w:val="ru-RU"/>
        </w:rPr>
        <w:t>[2]</w:t>
      </w:r>
      <w:r>
        <w:t>, де показані дані кісткової та повітряної провідності для кожного вуха окремо. На осі абсцис позначається частота, а на осі ординат - втрата слуху в децибелах. Над За точку відліку беруть 0 дБ, тобто рівень слухової чутливості, що приведений нульового рівня фізіологічної частини чутливості вуха.</w:t>
      </w:r>
    </w:p>
    <w:p w14:paraId="606419F8" w14:textId="77777777" w:rsidR="00450B8F" w:rsidRPr="00AB333F" w:rsidRDefault="00450B8F" w:rsidP="00450B8F">
      <w:pPr>
        <w:pStyle w:val="3"/>
        <w:numPr>
          <w:ilvl w:val="0"/>
          <w:numId w:val="0"/>
        </w:numPr>
        <w:rPr>
          <w:sz w:val="20"/>
          <w:szCs w:val="20"/>
          <w:lang w:val="uk-UA"/>
        </w:rPr>
      </w:pPr>
    </w:p>
    <w:p w14:paraId="7B452C56" w14:textId="77777777" w:rsidR="00976E9D" w:rsidRPr="00EB7340" w:rsidRDefault="007D2AFC" w:rsidP="00976E9D">
      <w:pPr>
        <w:pStyle w:val="2"/>
      </w:pPr>
      <w:bookmarkStart w:id="14" w:name="_Toc73879611"/>
      <w:bookmarkStart w:id="15" w:name="OLE_LINK13"/>
      <w:bookmarkStart w:id="16" w:name="OLE_LINK14"/>
      <w:r>
        <w:t>Аудіологічна класифікація різних форм приглухуватості</w:t>
      </w:r>
      <w:bookmarkEnd w:id="14"/>
    </w:p>
    <w:p w14:paraId="27C2D901" w14:textId="77777777" w:rsidR="00976E9D" w:rsidRPr="00AB333F" w:rsidRDefault="00976E9D" w:rsidP="00976E9D">
      <w:pPr>
        <w:rPr>
          <w:sz w:val="20"/>
          <w:szCs w:val="20"/>
          <w:lang w:val="uk-UA"/>
        </w:rPr>
      </w:pPr>
    </w:p>
    <w:p w14:paraId="790BB548" w14:textId="77777777" w:rsidR="00976E9D" w:rsidRPr="00AB333F" w:rsidRDefault="00976E9D" w:rsidP="00976E9D">
      <w:pPr>
        <w:rPr>
          <w:sz w:val="20"/>
          <w:szCs w:val="20"/>
          <w:lang w:val="uk-UA"/>
        </w:rPr>
      </w:pPr>
    </w:p>
    <w:bookmarkEnd w:id="15"/>
    <w:bookmarkEnd w:id="16"/>
    <w:p w14:paraId="513674A8" w14:textId="77777777" w:rsidR="007D2AFC" w:rsidRPr="007D2AFC" w:rsidRDefault="007D2AFC" w:rsidP="007D2AFC">
      <w:pPr>
        <w:pStyle w:val="af2"/>
        <w:rPr>
          <w:rFonts w:eastAsiaTheme="majorEastAsia"/>
        </w:rPr>
      </w:pPr>
      <w:r w:rsidRPr="007D2AFC">
        <w:rPr>
          <w:rFonts w:eastAsiaTheme="majorEastAsia"/>
        </w:rPr>
        <w:t>Туговухість або приглухуватість це часткове порушення слуху, що характеризується погіршенням можливості виявляти та розуміти звуки. Відповідно до ступеня погіршення слуху людина перестає чути деякі частини мовних сигналів, що зумовлює погіршення розбірливості мовлення. Приглухуватість, в залежності від обставин, виникає несподівано або розвивається поступово. Туговухість може з'явитися через порушення в слуховому апараті</w:t>
      </w:r>
      <w:r w:rsidR="002321AD">
        <w:rPr>
          <w:rFonts w:eastAsiaTheme="majorEastAsia"/>
        </w:rPr>
        <w:t>в</w:t>
      </w:r>
      <w:r w:rsidRPr="007D2AFC">
        <w:rPr>
          <w:rFonts w:eastAsiaTheme="majorEastAsia"/>
        </w:rPr>
        <w:t xml:space="preserve"> і дати негативні прояви на різних ділянках частотного діапазону.</w:t>
      </w:r>
    </w:p>
    <w:p w14:paraId="31262148" w14:textId="77777777" w:rsidR="007D2AFC" w:rsidRPr="007D2AFC" w:rsidRDefault="007D2AFC" w:rsidP="007D2AFC">
      <w:pPr>
        <w:pStyle w:val="af2"/>
        <w:rPr>
          <w:rFonts w:eastAsiaTheme="majorEastAsia"/>
        </w:rPr>
      </w:pPr>
      <w:r w:rsidRPr="007D2AFC">
        <w:rPr>
          <w:rFonts w:eastAsiaTheme="majorEastAsia"/>
        </w:rPr>
        <w:t>Згідно з МОЗ України залежно від місця виникнення порушення</w:t>
      </w:r>
      <w:r w:rsidR="002A4FE5" w:rsidRPr="00951D1A">
        <w:rPr>
          <w:rFonts w:eastAsiaTheme="majorEastAsia"/>
          <w:lang w:val="ru-RU"/>
        </w:rPr>
        <w:t xml:space="preserve"> </w:t>
      </w:r>
      <w:r w:rsidR="00385A3B" w:rsidRPr="00951D1A">
        <w:rPr>
          <w:rFonts w:eastAsiaTheme="majorEastAsia"/>
          <w:lang w:val="ru-RU"/>
        </w:rPr>
        <w:t>[2]</w:t>
      </w:r>
      <w:r w:rsidRPr="007D2AFC">
        <w:rPr>
          <w:rFonts w:eastAsiaTheme="majorEastAsia"/>
        </w:rPr>
        <w:t xml:space="preserve"> виділяють такі типи втрати слуху:</w:t>
      </w:r>
    </w:p>
    <w:p w14:paraId="1ED78F3D" w14:textId="77777777" w:rsidR="007D2AFC" w:rsidRPr="007D2AFC" w:rsidRDefault="007D2AFC" w:rsidP="002A4FE5">
      <w:pPr>
        <w:pStyle w:val="af2"/>
        <w:numPr>
          <w:ilvl w:val="0"/>
          <w:numId w:val="21"/>
        </w:numPr>
        <w:rPr>
          <w:rFonts w:eastAsiaTheme="majorEastAsia"/>
        </w:rPr>
      </w:pPr>
      <w:r w:rsidRPr="007D2AFC">
        <w:rPr>
          <w:rFonts w:eastAsiaTheme="majorEastAsia"/>
        </w:rPr>
        <w:t>Нейросенсорна або сенсоневральна приглухуватість</w:t>
      </w:r>
    </w:p>
    <w:p w14:paraId="4E9EE6F5" w14:textId="77777777" w:rsidR="007D2AFC" w:rsidRPr="007D2AFC" w:rsidRDefault="002321AD" w:rsidP="002A4FE5">
      <w:pPr>
        <w:pStyle w:val="af2"/>
        <w:numPr>
          <w:ilvl w:val="0"/>
          <w:numId w:val="21"/>
        </w:numPr>
        <w:rPr>
          <w:rFonts w:eastAsiaTheme="majorEastAsia"/>
        </w:rPr>
      </w:pPr>
      <w:r>
        <w:rPr>
          <w:rFonts w:eastAsiaTheme="majorEastAsia"/>
        </w:rPr>
        <w:t>Кондуктивна приглухуватість</w:t>
      </w:r>
    </w:p>
    <w:p w14:paraId="410F3000" w14:textId="77777777" w:rsidR="007D2AFC" w:rsidRPr="007D2AFC" w:rsidRDefault="007D2AFC" w:rsidP="002A4FE5">
      <w:pPr>
        <w:pStyle w:val="af2"/>
        <w:numPr>
          <w:ilvl w:val="0"/>
          <w:numId w:val="21"/>
        </w:numPr>
        <w:rPr>
          <w:rFonts w:eastAsiaTheme="majorEastAsia"/>
        </w:rPr>
      </w:pPr>
      <w:r w:rsidRPr="007D2AFC">
        <w:rPr>
          <w:rFonts w:eastAsiaTheme="majorEastAsia"/>
        </w:rPr>
        <w:t>Змішана або комбінована приглухуватість</w:t>
      </w:r>
    </w:p>
    <w:p w14:paraId="7EB15885" w14:textId="77777777" w:rsidR="007D2AFC" w:rsidRPr="002321AD" w:rsidRDefault="007D2AFC" w:rsidP="007D2AFC">
      <w:pPr>
        <w:pStyle w:val="af2"/>
        <w:rPr>
          <w:rFonts w:eastAsiaTheme="majorEastAsia"/>
          <w:b/>
        </w:rPr>
      </w:pPr>
      <w:r w:rsidRPr="002321AD">
        <w:rPr>
          <w:rFonts w:eastAsiaTheme="majorEastAsia"/>
          <w:b/>
        </w:rPr>
        <w:t>Нейросенсорна приглухуватість</w:t>
      </w:r>
    </w:p>
    <w:p w14:paraId="749DF56D" w14:textId="77777777" w:rsidR="007D2AFC" w:rsidRPr="00A21CE4" w:rsidRDefault="007D2AFC" w:rsidP="007D2AFC">
      <w:pPr>
        <w:pStyle w:val="af2"/>
        <w:rPr>
          <w:rFonts w:eastAsiaTheme="majorEastAsia"/>
          <w:lang w:val="en-US"/>
        </w:rPr>
      </w:pPr>
      <w:r w:rsidRPr="007D2AFC">
        <w:rPr>
          <w:rFonts w:eastAsiaTheme="majorEastAsia"/>
        </w:rPr>
        <w:t>Це порушення слуху викликане ураженням звукосприймального апарату, а саме внутрішнього вуха</w:t>
      </w:r>
      <w:r w:rsidR="002A4FE5" w:rsidRPr="00951D1A">
        <w:rPr>
          <w:rFonts w:eastAsiaTheme="majorEastAsia"/>
          <w:lang w:val="ru-RU"/>
        </w:rPr>
        <w:t xml:space="preserve"> </w:t>
      </w:r>
      <w:r w:rsidR="00A21CE4" w:rsidRPr="00951D1A">
        <w:rPr>
          <w:rFonts w:eastAsiaTheme="majorEastAsia"/>
          <w:lang w:val="ru-RU"/>
        </w:rPr>
        <w:t>[3]</w:t>
      </w:r>
      <w:r w:rsidRPr="007D2AFC">
        <w:rPr>
          <w:rFonts w:eastAsiaTheme="majorEastAsia"/>
        </w:rPr>
        <w:t>, завиткового нерву чи слухових центрів головного мозку. Місце утворення даного порушення можна побачити на малюнку</w:t>
      </w:r>
      <w:r w:rsidR="00814D88">
        <w:rPr>
          <w:rFonts w:eastAsiaTheme="majorEastAsia"/>
        </w:rPr>
        <w:t xml:space="preserve"> 1.1</w:t>
      </w:r>
      <w:r w:rsidR="00A21CE4">
        <w:rPr>
          <w:rFonts w:eastAsiaTheme="majorEastAsia"/>
          <w:lang w:val="en-US"/>
        </w:rPr>
        <w:t>.</w:t>
      </w:r>
    </w:p>
    <w:p w14:paraId="6ADD5466" w14:textId="77777777" w:rsidR="007D2AFC" w:rsidRPr="007D2AFC" w:rsidRDefault="007D2AFC" w:rsidP="007D2AFC">
      <w:pPr>
        <w:pStyle w:val="af2"/>
        <w:rPr>
          <w:rFonts w:eastAsiaTheme="majorEastAsia"/>
        </w:rPr>
      </w:pPr>
      <w:r w:rsidRPr="007D2AFC">
        <w:rPr>
          <w:rFonts w:eastAsiaTheme="majorEastAsia"/>
        </w:rPr>
        <w:t xml:space="preserve"> </w:t>
      </w:r>
    </w:p>
    <w:p w14:paraId="47FBCC5C" w14:textId="77777777" w:rsidR="007D2AFC" w:rsidRDefault="007D2AFC" w:rsidP="007D2AFC">
      <w:pPr>
        <w:pStyle w:val="af2"/>
        <w:jc w:val="center"/>
        <w:rPr>
          <w:rFonts w:eastAsiaTheme="majorEastAsia"/>
        </w:rPr>
      </w:pPr>
      <w:r w:rsidRPr="009A7118">
        <w:rPr>
          <w:noProof/>
          <w:lang w:val="ru-RU"/>
        </w:rPr>
        <w:lastRenderedPageBreak/>
        <w:drawing>
          <wp:inline distT="0" distB="0" distL="0" distR="0" wp14:anchorId="48F6785B" wp14:editId="32740AA2">
            <wp:extent cx="4495057" cy="3320514"/>
            <wp:effectExtent l="0" t="0" r="1270" b="0"/>
            <wp:docPr id="232" name="Рисунок 232" descr="https://lh5.googleusercontent.com/K-3UvtIt6x_qMqj4jwvHRgkukf-jo3aNF2gOZwWy--DuT4iHiYPAN5S5xd-GfkathSgENmW6HmO5BZxtB2ZbLBuiyYPVAH22_KwvXZ0JdL5p8FZ_a6oNkBTkCq6Hv017N_fZ7Ag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5.googleusercontent.com/K-3UvtIt6x_qMqj4jwvHRgkukf-jo3aNF2gOZwWy--DuT4iHiYPAN5S5xd-GfkathSgENmW6HmO5BZxtB2ZbLBuiyYPVAH22_KwvXZ0JdL5p8FZ_a6oNkBTkCq6Hv017N_fZ7Ag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99808" cy="3324023"/>
                    </a:xfrm>
                    <a:prstGeom prst="rect">
                      <a:avLst/>
                    </a:prstGeom>
                    <a:noFill/>
                    <a:ln>
                      <a:noFill/>
                    </a:ln>
                  </pic:spPr>
                </pic:pic>
              </a:graphicData>
            </a:graphic>
          </wp:inline>
        </w:drawing>
      </w:r>
    </w:p>
    <w:p w14:paraId="21DBB047" w14:textId="77777777" w:rsidR="007D2AFC" w:rsidRDefault="00E06B23" w:rsidP="007D2AFC">
      <w:pPr>
        <w:pStyle w:val="a"/>
      </w:pPr>
      <w:r w:rsidRPr="00EB7340">
        <w:rPr>
          <w:rFonts w:eastAsia="Calibri"/>
          <w:sz w:val="26"/>
        </w:rPr>
        <w:t>–</w:t>
      </w:r>
      <w:r>
        <w:rPr>
          <w:rFonts w:eastAsia="Calibri"/>
          <w:sz w:val="26"/>
        </w:rPr>
        <w:t xml:space="preserve"> </w:t>
      </w:r>
      <w:r w:rsidR="00814D88">
        <w:t>Місце утворення нейросенсорного типу приглухуватості</w:t>
      </w:r>
    </w:p>
    <w:p w14:paraId="040658E1" w14:textId="77777777" w:rsidR="007D2AFC" w:rsidRPr="007D2AFC" w:rsidRDefault="007D2AFC" w:rsidP="007D2AFC">
      <w:pPr>
        <w:pStyle w:val="af2"/>
        <w:rPr>
          <w:rFonts w:eastAsiaTheme="majorEastAsia"/>
        </w:rPr>
      </w:pPr>
      <w:r w:rsidRPr="007D2AFC">
        <w:rPr>
          <w:rFonts w:eastAsiaTheme="majorEastAsia"/>
        </w:rPr>
        <w:t>Порушення починається з пошкодження зовнішніх волоскових клітин спірального органу, що значно ускладнює сприйняття тихих звуків, і закінчується його кірковим відділом, тобто коли волоскові клітини в завитці пошкоджуються, і звук не досягає мозку, де сигнал має оброблятись. В результаті цього, людині, яка має порушення нейросенсорного типу, здається, що звуки в 50 Дб звучать дуже тихо, хоча для людини без порушень, цей звук сприймається цілком комфортно. Розрізняють гостру та хронічну форми нейросенсорної приглухуватості. Гостра форма характеризується періодом від декількох годин до декількох діб. Хронічна форма триває більше двох тижнів, починаючи відлік від початку захворювання. Також існує раптова глухота, як особливе ураження слуху, що виникає протягом декількох хвилин.</w:t>
      </w:r>
    </w:p>
    <w:p w14:paraId="028C755A" w14:textId="77777777" w:rsidR="007D2AFC" w:rsidRPr="007D2AFC" w:rsidRDefault="007D2AFC" w:rsidP="007D2AFC">
      <w:pPr>
        <w:pStyle w:val="af2"/>
        <w:rPr>
          <w:rFonts w:eastAsiaTheme="majorEastAsia"/>
        </w:rPr>
      </w:pPr>
      <w:r w:rsidRPr="007D2AFC">
        <w:rPr>
          <w:rFonts w:eastAsiaTheme="majorEastAsia"/>
        </w:rPr>
        <w:t xml:space="preserve">При даному порушенні хворі звертаються з скаргами на погіршення слуху на одне чи два вуха, що виникло раптово або поступово, погіршенням розуміння місцезнаходження джерела звуку, шум у вусі різної частоти та інтенсивності, порушення рівноваги та запаморочення, а також </w:t>
      </w:r>
      <w:r w:rsidRPr="007D2AFC">
        <w:rPr>
          <w:rFonts w:eastAsiaTheme="majorEastAsia"/>
        </w:rPr>
        <w:lastRenderedPageBreak/>
        <w:t>загальноосоматичні скарги такі як головний біль, шум в голові, погіршення працездатності, пам’яті і безсоння.</w:t>
      </w:r>
    </w:p>
    <w:p w14:paraId="617EA75B" w14:textId="77777777" w:rsidR="007D2AFC" w:rsidRPr="007D2AFC" w:rsidRDefault="007D2AFC" w:rsidP="007D2AFC">
      <w:pPr>
        <w:pStyle w:val="af2"/>
        <w:rPr>
          <w:rFonts w:eastAsiaTheme="majorEastAsia"/>
        </w:rPr>
      </w:pPr>
      <w:r w:rsidRPr="007D2AFC">
        <w:rPr>
          <w:rFonts w:eastAsiaTheme="majorEastAsia"/>
        </w:rPr>
        <w:t>Для діагностики часто застосовують метод шепітної та розмовної мови. Але зараз цей метод вважається застарілим та необ’єктивним. Більш розповсюдженим та правдивим методом діагностика слуху є аудіометрія.</w:t>
      </w:r>
    </w:p>
    <w:p w14:paraId="52E72799" w14:textId="77777777" w:rsidR="007D2AFC" w:rsidRPr="007D2AFC" w:rsidRDefault="007D2AFC" w:rsidP="007D2AFC">
      <w:pPr>
        <w:pStyle w:val="af2"/>
        <w:rPr>
          <w:rFonts w:eastAsiaTheme="majorEastAsia"/>
        </w:rPr>
      </w:pPr>
      <w:r w:rsidRPr="007D2AFC">
        <w:rPr>
          <w:rFonts w:eastAsiaTheme="majorEastAsia"/>
        </w:rPr>
        <w:t>На жаль, лікування нейросенсорної приглухуватості можливе лише у гострій формі і супроводжується обов’язковою госпіталізацією.   Хроні</w:t>
      </w:r>
      <w:r w:rsidR="00A21CE4">
        <w:rPr>
          <w:rFonts w:eastAsiaTheme="majorEastAsia"/>
        </w:rPr>
        <w:t>чна нейросенсорна туговухість</w:t>
      </w:r>
      <w:r w:rsidR="002A4FE5" w:rsidRPr="00951D1A">
        <w:rPr>
          <w:rFonts w:eastAsiaTheme="majorEastAsia"/>
          <w:lang w:val="ru-RU"/>
        </w:rPr>
        <w:t xml:space="preserve"> </w:t>
      </w:r>
      <w:r w:rsidR="00A21CE4" w:rsidRPr="00951D1A">
        <w:rPr>
          <w:rFonts w:eastAsiaTheme="majorEastAsia"/>
          <w:lang w:val="ru-RU"/>
        </w:rPr>
        <w:t>[4]</w:t>
      </w:r>
      <w:r w:rsidR="00A21CE4">
        <w:rPr>
          <w:rFonts w:eastAsiaTheme="majorEastAsia"/>
        </w:rPr>
        <w:t xml:space="preserve"> не</w:t>
      </w:r>
      <w:r w:rsidRPr="007D2AFC">
        <w:rPr>
          <w:rFonts w:eastAsiaTheme="majorEastAsia"/>
        </w:rPr>
        <w:t xml:space="preserve"> підлягає ні оперативному ні медикаментозному лікуванню і втрата слуху може бути компенсована лише методом слухопротезування.</w:t>
      </w:r>
    </w:p>
    <w:p w14:paraId="08E70BC0" w14:textId="77777777" w:rsidR="007D2AFC" w:rsidRPr="002321AD" w:rsidRDefault="007D2AFC" w:rsidP="007D2AFC">
      <w:pPr>
        <w:pStyle w:val="af2"/>
        <w:rPr>
          <w:rFonts w:eastAsiaTheme="majorEastAsia"/>
          <w:b/>
        </w:rPr>
      </w:pPr>
      <w:r w:rsidRPr="002321AD">
        <w:rPr>
          <w:rFonts w:eastAsiaTheme="majorEastAsia"/>
          <w:b/>
        </w:rPr>
        <w:t>Кондуктивна приглуховатість</w:t>
      </w:r>
    </w:p>
    <w:p w14:paraId="22BA7F32" w14:textId="77777777" w:rsidR="007D2AFC" w:rsidRDefault="007D2AFC" w:rsidP="007D2AFC">
      <w:pPr>
        <w:pStyle w:val="af2"/>
        <w:rPr>
          <w:rFonts w:eastAsiaTheme="majorEastAsia"/>
        </w:rPr>
      </w:pPr>
      <w:r w:rsidRPr="007D2AFC">
        <w:rPr>
          <w:rFonts w:eastAsiaTheme="majorEastAsia"/>
        </w:rPr>
        <w:t>Це погіршення слуху, пов’язане з проблемами при передачі звуку або в самому слуховому проході, або в середньому вусі</w:t>
      </w:r>
      <w:r w:rsidR="002A4FE5" w:rsidRPr="00951D1A">
        <w:rPr>
          <w:rFonts w:eastAsiaTheme="majorEastAsia"/>
          <w:lang w:val="ru-RU"/>
        </w:rPr>
        <w:t xml:space="preserve"> </w:t>
      </w:r>
      <w:r w:rsidR="00A21CE4" w:rsidRPr="00951D1A">
        <w:rPr>
          <w:rFonts w:eastAsiaTheme="majorEastAsia"/>
          <w:lang w:val="ru-RU"/>
        </w:rPr>
        <w:t>[5]</w:t>
      </w:r>
      <w:r w:rsidRPr="007D2AFC">
        <w:rPr>
          <w:rFonts w:eastAsiaTheme="majorEastAsia"/>
        </w:rPr>
        <w:t>. Кондуктивна приглухуватість виникає на рівні зовнішнього слухового проходу чи середнього вуха. Місце утворення даного порушення можна побачити на рисунку</w:t>
      </w:r>
      <w:r w:rsidR="00E06B23">
        <w:rPr>
          <w:rFonts w:eastAsiaTheme="majorEastAsia"/>
        </w:rPr>
        <w:t xml:space="preserve"> 1.2.</w:t>
      </w:r>
    </w:p>
    <w:p w14:paraId="67AE6EB6" w14:textId="77777777" w:rsidR="009C2313" w:rsidRDefault="009C2313" w:rsidP="007D2AFC">
      <w:pPr>
        <w:pStyle w:val="af2"/>
        <w:rPr>
          <w:rFonts w:eastAsiaTheme="majorEastAsia"/>
        </w:rPr>
      </w:pPr>
    </w:p>
    <w:p w14:paraId="29DA3C3F" w14:textId="77777777" w:rsidR="009C2313" w:rsidRDefault="009C2313" w:rsidP="007D2AFC">
      <w:pPr>
        <w:pStyle w:val="af2"/>
        <w:rPr>
          <w:rFonts w:eastAsiaTheme="majorEastAsia"/>
        </w:rPr>
      </w:pPr>
    </w:p>
    <w:p w14:paraId="34460797" w14:textId="77777777" w:rsidR="009C2313" w:rsidRDefault="009C2313" w:rsidP="007D2AFC">
      <w:pPr>
        <w:pStyle w:val="af2"/>
        <w:rPr>
          <w:rFonts w:eastAsiaTheme="majorEastAsia"/>
        </w:rPr>
      </w:pPr>
    </w:p>
    <w:p w14:paraId="7D9E095D" w14:textId="77777777" w:rsidR="009C2313" w:rsidRPr="007D2AFC" w:rsidRDefault="009C2313" w:rsidP="007D2AFC">
      <w:pPr>
        <w:pStyle w:val="af2"/>
        <w:rPr>
          <w:rFonts w:eastAsiaTheme="majorEastAsia"/>
        </w:rPr>
      </w:pPr>
    </w:p>
    <w:p w14:paraId="32DA2900" w14:textId="77777777" w:rsidR="007D2AFC" w:rsidRDefault="00814D88" w:rsidP="00814D88">
      <w:pPr>
        <w:pStyle w:val="af2"/>
        <w:jc w:val="center"/>
        <w:rPr>
          <w:rFonts w:eastAsiaTheme="majorEastAsia"/>
        </w:rPr>
      </w:pPr>
      <w:r w:rsidRPr="009A7118">
        <w:rPr>
          <w:b/>
          <w:bCs/>
          <w:noProof/>
          <w:lang w:val="ru-RU"/>
        </w:rPr>
        <w:lastRenderedPageBreak/>
        <w:drawing>
          <wp:inline distT="0" distB="0" distL="0" distR="0" wp14:anchorId="28C8BEF2" wp14:editId="38521871">
            <wp:extent cx="3947160" cy="3004785"/>
            <wp:effectExtent l="0" t="0" r="0" b="5715"/>
            <wp:docPr id="233" name="Рисунок 233" descr="https://lh4.googleusercontent.com/dlocVKXMweTKOwodubWuUV10SQZBVDQ4cjLM7y8g6l2aB5tHsqEuMW6-rkL7DMvE_ZxMw7f9DUkAI4cst6tOisfuCQ3lsMlV3Zx1dMYZWGN_f6E682bubvbV-8elj7xCaOWWxgu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4.googleusercontent.com/dlocVKXMweTKOwodubWuUV10SQZBVDQ4cjLM7y8g6l2aB5tHsqEuMW6-rkL7DMvE_ZxMw7f9DUkAI4cst6tOisfuCQ3lsMlV3Zx1dMYZWGN_f6E682bubvbV-8elj7xCaOWWxgux"/>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74748" cy="3025786"/>
                    </a:xfrm>
                    <a:prstGeom prst="rect">
                      <a:avLst/>
                    </a:prstGeom>
                    <a:noFill/>
                    <a:ln>
                      <a:noFill/>
                    </a:ln>
                  </pic:spPr>
                </pic:pic>
              </a:graphicData>
            </a:graphic>
          </wp:inline>
        </w:drawing>
      </w:r>
    </w:p>
    <w:p w14:paraId="7663B459" w14:textId="77777777" w:rsidR="00814D88" w:rsidRPr="007D2AFC" w:rsidRDefault="00E06B23" w:rsidP="00814D88">
      <w:pPr>
        <w:pStyle w:val="a"/>
      </w:pPr>
      <w:r w:rsidRPr="00EB7340">
        <w:rPr>
          <w:rFonts w:eastAsia="Calibri"/>
          <w:sz w:val="26"/>
        </w:rPr>
        <w:t>–</w:t>
      </w:r>
      <w:r>
        <w:rPr>
          <w:rFonts w:eastAsia="Calibri"/>
          <w:sz w:val="26"/>
        </w:rPr>
        <w:t xml:space="preserve"> </w:t>
      </w:r>
      <w:r w:rsidR="00814D88">
        <w:t>Місце утворення кондуктивного типу приглухуватості</w:t>
      </w:r>
    </w:p>
    <w:p w14:paraId="6A0AA1E1" w14:textId="77777777" w:rsidR="007D2AFC" w:rsidRPr="007D2AFC" w:rsidRDefault="007D2AFC" w:rsidP="007D2AFC">
      <w:pPr>
        <w:pStyle w:val="af2"/>
        <w:rPr>
          <w:rFonts w:eastAsiaTheme="majorEastAsia"/>
        </w:rPr>
      </w:pPr>
      <w:r w:rsidRPr="007D2AFC">
        <w:rPr>
          <w:rFonts w:eastAsiaTheme="majorEastAsia"/>
        </w:rPr>
        <w:t>Дане порушення виникає, коли звукові хвилі зупиняються в зовнішньому чи середньому вусі та не потрапляють у внутрішнє вухо, де слух як і раніше нормальний.</w:t>
      </w:r>
    </w:p>
    <w:p w14:paraId="34F13624" w14:textId="77777777" w:rsidR="007D2AFC" w:rsidRPr="007D2AFC" w:rsidRDefault="007D2AFC" w:rsidP="007D2AFC">
      <w:pPr>
        <w:pStyle w:val="af2"/>
        <w:rPr>
          <w:rFonts w:eastAsiaTheme="majorEastAsia"/>
        </w:rPr>
      </w:pPr>
      <w:r w:rsidRPr="007D2AFC">
        <w:rPr>
          <w:rFonts w:eastAsiaTheme="majorEastAsia"/>
        </w:rPr>
        <w:t>Зазвичай такий тип погіршення слуху трапляється через пухлини, отити, пороки розвитку та сірчані корки на рівні зовнішнього вуха та через отосклероз, ушкодження кісточок, гострі та хронічні середні отити, порушення функції євстахієвої труби на рівні середнього вуха.</w:t>
      </w:r>
    </w:p>
    <w:p w14:paraId="24B6D128" w14:textId="77777777" w:rsidR="007D2AFC" w:rsidRPr="007D2AFC" w:rsidRDefault="007D2AFC" w:rsidP="007D2AFC">
      <w:pPr>
        <w:pStyle w:val="af2"/>
        <w:rPr>
          <w:rFonts w:eastAsiaTheme="majorEastAsia"/>
        </w:rPr>
      </w:pPr>
      <w:r w:rsidRPr="007D2AFC">
        <w:rPr>
          <w:rFonts w:eastAsiaTheme="majorEastAsia"/>
        </w:rPr>
        <w:t>При даному порушенні хворі звертаються з різким погіршенням гостроти слуху, відчуттям закладеності в вусі, посиленому сприйнятті власного голосу, та погіршенням сприйнятті мовлення співрозмовника у шумному приміщенні</w:t>
      </w:r>
      <w:r w:rsidR="002A4FE5" w:rsidRPr="00951D1A">
        <w:rPr>
          <w:rFonts w:eastAsiaTheme="majorEastAsia"/>
        </w:rPr>
        <w:t xml:space="preserve"> </w:t>
      </w:r>
      <w:r w:rsidR="00A21CE4" w:rsidRPr="00951D1A">
        <w:rPr>
          <w:rFonts w:eastAsiaTheme="majorEastAsia"/>
        </w:rPr>
        <w:t>[4]</w:t>
      </w:r>
      <w:r w:rsidRPr="007D2AFC">
        <w:rPr>
          <w:rFonts w:eastAsiaTheme="majorEastAsia"/>
        </w:rPr>
        <w:t>.</w:t>
      </w:r>
    </w:p>
    <w:p w14:paraId="1482A95A" w14:textId="77777777" w:rsidR="007D2AFC" w:rsidRPr="007D2AFC" w:rsidRDefault="007D2AFC" w:rsidP="007D2AFC">
      <w:pPr>
        <w:pStyle w:val="af2"/>
        <w:rPr>
          <w:rFonts w:eastAsiaTheme="majorEastAsia"/>
        </w:rPr>
      </w:pPr>
      <w:r w:rsidRPr="007D2AFC">
        <w:rPr>
          <w:rFonts w:eastAsiaTheme="majorEastAsia"/>
        </w:rPr>
        <w:t>На графіку результатів аудіометрії ми можемо побачити, що кісткова звукопровідність знаходиться у нормі (0-25Дб), а повітряна провідність є порушеною, це є прямими ознаками кондуктивного погіршення слуху.</w:t>
      </w:r>
    </w:p>
    <w:p w14:paraId="73A78F8C" w14:textId="77777777" w:rsidR="007D2AFC" w:rsidRPr="007D2AFC" w:rsidRDefault="007D2AFC" w:rsidP="007D2AFC">
      <w:pPr>
        <w:pStyle w:val="af2"/>
        <w:rPr>
          <w:rFonts w:eastAsiaTheme="majorEastAsia"/>
        </w:rPr>
      </w:pPr>
      <w:r w:rsidRPr="007D2AFC">
        <w:rPr>
          <w:rFonts w:eastAsiaTheme="majorEastAsia"/>
        </w:rPr>
        <w:t xml:space="preserve">В деяких випадках кондуктивна приглухуватість лікується медикаментозним чи хірургічним шляхом. В інших випадках для цього </w:t>
      </w:r>
      <w:r w:rsidRPr="007D2AFC">
        <w:rPr>
          <w:rFonts w:eastAsiaTheme="majorEastAsia"/>
        </w:rPr>
        <w:lastRenderedPageBreak/>
        <w:t>використовують слухові апарати, так як кортіїв орган в завитці продовжує нормально функціонувати і головною проблемою залишається лише подолання перешкод в зовнішньому і середньому вусі.</w:t>
      </w:r>
    </w:p>
    <w:p w14:paraId="7E3AF45A" w14:textId="77777777" w:rsidR="00AB333F" w:rsidRPr="002321AD" w:rsidRDefault="007D2AFC" w:rsidP="00AB333F">
      <w:pPr>
        <w:pStyle w:val="af2"/>
        <w:rPr>
          <w:rFonts w:eastAsiaTheme="majorEastAsia"/>
          <w:b/>
        </w:rPr>
      </w:pPr>
      <w:r w:rsidRPr="002321AD">
        <w:rPr>
          <w:rFonts w:eastAsiaTheme="majorEastAsia"/>
          <w:b/>
        </w:rPr>
        <w:t>Змішана чи комбінована приглухуватість</w:t>
      </w:r>
    </w:p>
    <w:p w14:paraId="36BD22B2" w14:textId="77777777" w:rsidR="007D2AFC" w:rsidRPr="00AB333F" w:rsidRDefault="007D2AFC" w:rsidP="00AB333F">
      <w:pPr>
        <w:pStyle w:val="af2"/>
        <w:rPr>
          <w:rFonts w:eastAsiaTheme="majorEastAsia"/>
        </w:rPr>
      </w:pPr>
      <w:r w:rsidRPr="007D2AFC">
        <w:t xml:space="preserve">Змішана приглухуватість це поєднання у однієї людини кондуктивної та нейросенсорної туговухості. Це погіршення слуху зумовлене одночасним запаленням внутрішнього та середнього вуха. </w:t>
      </w:r>
      <w:r w:rsidR="00E06B23" w:rsidRPr="007D2AFC">
        <w:t>Місце утворення даного порушення можна побачити на малюнку</w:t>
      </w:r>
      <w:r w:rsidR="00E06B23">
        <w:t xml:space="preserve"> 1.3.</w:t>
      </w:r>
    </w:p>
    <w:p w14:paraId="10E8E633" w14:textId="77777777" w:rsidR="007D2AFC" w:rsidRDefault="00814D88" w:rsidP="00814D88">
      <w:pPr>
        <w:pStyle w:val="af2"/>
        <w:jc w:val="center"/>
        <w:rPr>
          <w:rFonts w:eastAsiaTheme="majorEastAsia"/>
        </w:rPr>
      </w:pPr>
      <w:r w:rsidRPr="009A7118">
        <w:rPr>
          <w:b/>
          <w:bCs/>
          <w:noProof/>
          <w:lang w:val="ru-RU"/>
        </w:rPr>
        <w:drawing>
          <wp:inline distT="0" distB="0" distL="0" distR="0" wp14:anchorId="40806850" wp14:editId="192EA6EC">
            <wp:extent cx="4091940" cy="3124200"/>
            <wp:effectExtent l="0" t="0" r="3810" b="0"/>
            <wp:docPr id="234" name="Рисунок 234" descr="https://lh3.googleusercontent.com/iRHpqqe48jP2VYhy7b-5AKiKU4f6xoMyG3bGH0utJMw5nQax8io73Zk6juIu0WUKbNyTimZ8exqH-l20jnqTOqwuzjGGbBKyp-dX5JTg0eq8dEh1xppyUZxL2Cch9a9xnKyQS3X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lh3.googleusercontent.com/iRHpqqe48jP2VYhy7b-5AKiKU4f6xoMyG3bGH0utJMw5nQax8io73Zk6juIu0WUKbNyTimZ8exqH-l20jnqTOqwuzjGGbBKyp-dX5JTg0eq8dEh1xppyUZxL2Cch9a9xnKyQS3XU"/>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91940" cy="3124200"/>
                    </a:xfrm>
                    <a:prstGeom prst="rect">
                      <a:avLst/>
                    </a:prstGeom>
                    <a:noFill/>
                    <a:ln>
                      <a:noFill/>
                    </a:ln>
                  </pic:spPr>
                </pic:pic>
              </a:graphicData>
            </a:graphic>
          </wp:inline>
        </w:drawing>
      </w:r>
    </w:p>
    <w:p w14:paraId="51D3FCB5" w14:textId="77777777" w:rsidR="00814D88" w:rsidRPr="007D2AFC" w:rsidRDefault="00E06B23" w:rsidP="00814D88">
      <w:pPr>
        <w:pStyle w:val="a"/>
      </w:pPr>
      <w:r w:rsidRPr="00EB7340">
        <w:rPr>
          <w:rFonts w:eastAsia="Calibri"/>
          <w:sz w:val="26"/>
        </w:rPr>
        <w:t>–</w:t>
      </w:r>
      <w:r>
        <w:rPr>
          <w:rFonts w:eastAsia="Calibri"/>
          <w:sz w:val="26"/>
        </w:rPr>
        <w:t xml:space="preserve"> </w:t>
      </w:r>
      <w:r w:rsidR="00814D88">
        <w:t>Місце утворення змішаного типу приглухуватості</w:t>
      </w:r>
    </w:p>
    <w:p w14:paraId="4C927ED9" w14:textId="77777777" w:rsidR="007D2AFC" w:rsidRPr="007D2AFC" w:rsidRDefault="007D2AFC" w:rsidP="007D2AFC">
      <w:pPr>
        <w:pStyle w:val="af2"/>
        <w:rPr>
          <w:rFonts w:eastAsiaTheme="majorEastAsia"/>
        </w:rPr>
      </w:pPr>
      <w:r w:rsidRPr="007D2AFC">
        <w:rPr>
          <w:rFonts w:eastAsiaTheme="majorEastAsia"/>
        </w:rPr>
        <w:t>Характеризується порушенням розбірливості мовлення на фоні шуму, порушенням просторового слуху в горизонтальній площині.</w:t>
      </w:r>
    </w:p>
    <w:p w14:paraId="2B193588" w14:textId="77777777" w:rsidR="00AB333F" w:rsidRDefault="007D2AFC" w:rsidP="009C2313">
      <w:pPr>
        <w:pStyle w:val="af2"/>
        <w:rPr>
          <w:rFonts w:eastAsiaTheme="majorEastAsia"/>
        </w:rPr>
      </w:pPr>
      <w:r w:rsidRPr="007D2AFC">
        <w:rPr>
          <w:rFonts w:eastAsiaTheme="majorEastAsia"/>
        </w:rPr>
        <w:t>Цей тип приглухуватості коригується як слухопротезуванням так і медикаментозним лікуванням.</w:t>
      </w:r>
    </w:p>
    <w:p w14:paraId="01276F10" w14:textId="77777777" w:rsidR="009C2313" w:rsidRDefault="009C2313" w:rsidP="009C2313">
      <w:pPr>
        <w:pStyle w:val="af2"/>
        <w:rPr>
          <w:rFonts w:eastAsiaTheme="majorEastAsia"/>
        </w:rPr>
      </w:pPr>
    </w:p>
    <w:p w14:paraId="60DC6551" w14:textId="77777777" w:rsidR="009C2313" w:rsidRDefault="009C2313" w:rsidP="009C2313">
      <w:pPr>
        <w:pStyle w:val="af2"/>
        <w:rPr>
          <w:rFonts w:eastAsiaTheme="majorEastAsia"/>
        </w:rPr>
      </w:pPr>
    </w:p>
    <w:p w14:paraId="0227D096" w14:textId="77777777" w:rsidR="009C2313" w:rsidRDefault="009C2313" w:rsidP="009C2313">
      <w:pPr>
        <w:pStyle w:val="af2"/>
        <w:rPr>
          <w:rFonts w:eastAsiaTheme="majorEastAsia"/>
        </w:rPr>
      </w:pPr>
    </w:p>
    <w:p w14:paraId="4C79C89B" w14:textId="77777777" w:rsidR="009C2313" w:rsidRDefault="009C2313" w:rsidP="009C2313">
      <w:pPr>
        <w:pStyle w:val="af2"/>
        <w:rPr>
          <w:rFonts w:eastAsiaTheme="majorEastAsia"/>
        </w:rPr>
      </w:pPr>
    </w:p>
    <w:p w14:paraId="7711D267" w14:textId="77777777" w:rsidR="009C2313" w:rsidRDefault="009C2313" w:rsidP="009C2313">
      <w:pPr>
        <w:pStyle w:val="af2"/>
        <w:rPr>
          <w:rFonts w:eastAsiaTheme="majorEastAsia"/>
        </w:rPr>
      </w:pPr>
    </w:p>
    <w:p w14:paraId="01C1A013" w14:textId="77777777" w:rsidR="00AB333F" w:rsidRPr="00EB7340" w:rsidRDefault="00AB333F" w:rsidP="006837CE">
      <w:pPr>
        <w:rPr>
          <w:rFonts w:eastAsiaTheme="majorEastAsia"/>
          <w:lang w:val="uk-UA"/>
        </w:rPr>
      </w:pPr>
    </w:p>
    <w:p w14:paraId="7C26A6AE" w14:textId="77777777" w:rsidR="006837CE" w:rsidRPr="00EB7340" w:rsidRDefault="00814D88" w:rsidP="006837CE">
      <w:pPr>
        <w:pStyle w:val="2"/>
      </w:pPr>
      <w:bookmarkStart w:id="17" w:name="_Toc73879612"/>
      <w:bookmarkStart w:id="18" w:name="OLE_LINK15"/>
      <w:bookmarkStart w:id="19" w:name="OLE_LINK16"/>
      <w:r>
        <w:t>Класифікація результатів аудіограм</w:t>
      </w:r>
      <w:bookmarkEnd w:id="17"/>
    </w:p>
    <w:p w14:paraId="71D560BD" w14:textId="77777777" w:rsidR="006837CE" w:rsidRPr="00EB7340" w:rsidRDefault="006837CE" w:rsidP="006837CE">
      <w:pPr>
        <w:rPr>
          <w:lang w:val="uk-UA"/>
        </w:rPr>
      </w:pPr>
      <w:bookmarkStart w:id="20" w:name="OLE_LINK20"/>
      <w:bookmarkStart w:id="21" w:name="OLE_LINK21"/>
      <w:bookmarkEnd w:id="18"/>
      <w:bookmarkEnd w:id="19"/>
    </w:p>
    <w:p w14:paraId="21ED296C" w14:textId="77777777" w:rsidR="006837CE" w:rsidRPr="00EB7340" w:rsidRDefault="006837CE" w:rsidP="006837CE">
      <w:pPr>
        <w:rPr>
          <w:lang w:val="uk-UA"/>
        </w:rPr>
      </w:pPr>
    </w:p>
    <w:bookmarkEnd w:id="20"/>
    <w:bookmarkEnd w:id="21"/>
    <w:p w14:paraId="225AEA54" w14:textId="77777777" w:rsidR="00814D88" w:rsidRDefault="00814D88" w:rsidP="00814D88">
      <w:pPr>
        <w:pStyle w:val="af2"/>
      </w:pPr>
      <w:r>
        <w:t>Практика класифікації аудіограм далеко не нова. Її важливість у дослідженнях наголосив Реймонд Кархарт</w:t>
      </w:r>
      <w:r w:rsidR="002A4FE5" w:rsidRPr="00951D1A">
        <w:t xml:space="preserve"> </w:t>
      </w:r>
      <w:r w:rsidR="00A21CE4" w:rsidRPr="00951D1A">
        <w:t>[5]</w:t>
      </w:r>
      <w:r>
        <w:t>, батько сучасної аудіології, ще в 1945 році, коли запропонував одну з перших стандартизованих систем класифікації аудіограм.</w:t>
      </w:r>
    </w:p>
    <w:p w14:paraId="14DC670B" w14:textId="77777777" w:rsidR="00814D88" w:rsidRDefault="00814D88" w:rsidP="00814D88">
      <w:pPr>
        <w:pStyle w:val="af2"/>
      </w:pPr>
      <w:r>
        <w:t>Протягом багатьох років пропонувались різноманітні класифікаційні системи, більшість з яких спиралися на набір правил, сформульованих експертами.</w:t>
      </w:r>
    </w:p>
    <w:p w14:paraId="6669D242" w14:textId="77777777" w:rsidR="00814D88" w:rsidRDefault="00814D88" w:rsidP="00814D88">
      <w:pPr>
        <w:pStyle w:val="af2"/>
      </w:pPr>
      <w:r>
        <w:t xml:space="preserve">На горизонтальній осі </w:t>
      </w:r>
      <w:r w:rsidR="002321AD">
        <w:t>графіка</w:t>
      </w:r>
      <w:r>
        <w:t xml:space="preserve"> </w:t>
      </w:r>
      <w:r w:rsidR="00CE2D6E">
        <w:t xml:space="preserve">на рисунку 1.4 </w:t>
      </w:r>
      <w:r>
        <w:t>відмічені частоти, що відповідають частотам аудіометра, а по вертикальній осі графіка відкладається інтенсивність стимула в дБ по відношенню до нормальних порогів чуття, від -10 дБ нПС(в верхній частині аудіограми) до 110-120 дБ нПС біля основи.</w:t>
      </w:r>
    </w:p>
    <w:p w14:paraId="04B40FD6" w14:textId="77777777" w:rsidR="009C2313" w:rsidRDefault="009C2313" w:rsidP="00CE2D6E">
      <w:pPr>
        <w:pStyle w:val="af2"/>
        <w:jc w:val="center"/>
      </w:pPr>
      <w:r>
        <w:rPr>
          <w:noProof/>
          <w:lang w:val="ru-RU"/>
        </w:rPr>
        <w:drawing>
          <wp:inline distT="0" distB="0" distL="0" distR="0" wp14:anchorId="2DC667C1" wp14:editId="2F871D8C">
            <wp:extent cx="3685673" cy="320802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703069" cy="3223161"/>
                    </a:xfrm>
                    <a:prstGeom prst="rect">
                      <a:avLst/>
                    </a:prstGeom>
                  </pic:spPr>
                </pic:pic>
              </a:graphicData>
            </a:graphic>
          </wp:inline>
        </w:drawing>
      </w:r>
    </w:p>
    <w:p w14:paraId="0AD040C3" w14:textId="77777777" w:rsidR="00CE2D6E" w:rsidRDefault="00CE2D6E" w:rsidP="00CE2D6E">
      <w:pPr>
        <w:pStyle w:val="a"/>
      </w:pPr>
      <w:r w:rsidRPr="00EB7340">
        <w:rPr>
          <w:rFonts w:eastAsia="Calibri"/>
          <w:sz w:val="26"/>
        </w:rPr>
        <w:t>–</w:t>
      </w:r>
      <w:r>
        <w:rPr>
          <w:rFonts w:eastAsia="Calibri"/>
          <w:sz w:val="26"/>
        </w:rPr>
        <w:t xml:space="preserve"> </w:t>
      </w:r>
      <w:r w:rsidRPr="00CE2D6E">
        <w:t>Приклад графіка аудіограми</w:t>
      </w:r>
    </w:p>
    <w:p w14:paraId="72513F45" w14:textId="77777777" w:rsidR="00814D88" w:rsidRDefault="009C2313" w:rsidP="00814D88">
      <w:pPr>
        <w:pStyle w:val="af2"/>
      </w:pPr>
      <w:r w:rsidRPr="00951D1A">
        <w:t xml:space="preserve"> </w:t>
      </w:r>
      <w:r w:rsidR="00814D88">
        <w:t xml:space="preserve">Вертикальні лінії на аудіограмі відображають частоти, що відповідають частотам аудіометра, а горизонтальні лінії графіка показують інтенсивність в </w:t>
      </w:r>
      <w:r w:rsidR="00814D88">
        <w:lastRenderedPageBreak/>
        <w:t>дБ по відношенню до нормальних порогів чуття, від 0 дДБ нПС(в верхній частині графіка) до 110 дБ біля основи аудіограми.</w:t>
      </w:r>
    </w:p>
    <w:p w14:paraId="31F53061" w14:textId="77777777" w:rsidR="00814D88" w:rsidRPr="002321AD" w:rsidRDefault="00814D88" w:rsidP="00814D88">
      <w:pPr>
        <w:pStyle w:val="af2"/>
        <w:rPr>
          <w:b/>
        </w:rPr>
      </w:pPr>
      <w:r w:rsidRPr="002321AD">
        <w:rPr>
          <w:b/>
        </w:rPr>
        <w:t>Кісткове звукопроведення</w:t>
      </w:r>
    </w:p>
    <w:p w14:paraId="264DCBE3" w14:textId="77777777" w:rsidR="00814D88" w:rsidRDefault="00814D88" w:rsidP="00814D88">
      <w:pPr>
        <w:pStyle w:val="af2"/>
      </w:pPr>
      <w:r>
        <w:t>Перед початком тесту досліджуваному одягають спеціальні навушники на точку, що знаходиться за вухом, де знаходяться слухові кісточки. Мето</w:t>
      </w:r>
      <w:r w:rsidR="00A21CE4">
        <w:t>ю</w:t>
      </w:r>
      <w:r>
        <w:t xml:space="preserve"> виміру порогів по кістковому звукопроведенні забезпечує безпосереднє визначення чутливості завитки, а с</w:t>
      </w:r>
      <w:r w:rsidR="002321AD">
        <w:t>а</w:t>
      </w:r>
      <w:r>
        <w:t>ме можливу наявність кондуктивного компоненту(кі</w:t>
      </w:r>
      <w:r w:rsidR="002321AD">
        <w:t>стково-повітряного інтервалу) на</w:t>
      </w:r>
      <w:r>
        <w:t xml:space="preserve"> кожній з досліджуваних частот. </w:t>
      </w:r>
    </w:p>
    <w:p w14:paraId="1193845B" w14:textId="77777777" w:rsidR="00814D88" w:rsidRDefault="00814D88" w:rsidP="00814D88">
      <w:pPr>
        <w:pStyle w:val="af2"/>
      </w:pPr>
      <w:r>
        <w:t>Так як при дослідженні повітряного звукопроведення, порогом рахують найменшу інтенсивність стимулу, що сприймається досліджуваним в 50 % пред’явлень. Рекомендації по порядку пред’явлення частот при дослідженні кісткового звукопроведення, в цілому, те ж, що і при визначенні поро</w:t>
      </w:r>
      <w:r w:rsidR="00CE2D6E">
        <w:t xml:space="preserve">гів повітряного звукопроведення </w:t>
      </w:r>
      <w:r w:rsidR="00A21CE4" w:rsidRPr="00951D1A">
        <w:rPr>
          <w:lang w:val="ru-RU"/>
        </w:rPr>
        <w:t>[6]</w:t>
      </w:r>
      <w:r w:rsidR="00CE2D6E">
        <w:t>.</w:t>
      </w:r>
      <w:r>
        <w:t xml:space="preserve"> Починають з 1000 Гц, а далі переходять до 2000 і 4000 Гц, а далі зменшують до 500 і 250 Гц. В нормі пороги кісткового та повітряного звукопроведення співпадають, або можуть незначно різнитись не більше, ніж на 5-10 дБ.</w:t>
      </w:r>
    </w:p>
    <w:p w14:paraId="63495612" w14:textId="77777777" w:rsidR="00814D88" w:rsidRPr="002321AD" w:rsidRDefault="00814D88" w:rsidP="00814D88">
      <w:pPr>
        <w:pStyle w:val="af2"/>
        <w:rPr>
          <w:b/>
        </w:rPr>
      </w:pPr>
      <w:r w:rsidRPr="002321AD">
        <w:rPr>
          <w:b/>
        </w:rPr>
        <w:t>Повітряне звукопроведення</w:t>
      </w:r>
    </w:p>
    <w:p w14:paraId="0F77E787" w14:textId="77777777" w:rsidR="00814D88" w:rsidRDefault="00814D88" w:rsidP="00814D88">
      <w:pPr>
        <w:pStyle w:val="af2"/>
      </w:pPr>
      <w:r>
        <w:t xml:space="preserve">Перед початком тесту, досліджуваному </w:t>
      </w:r>
      <w:r w:rsidR="00CE2D6E">
        <w:t>накладають</w:t>
      </w:r>
      <w:r>
        <w:t xml:space="preserve"> на зовнішні вуха навушники. Порогом чутності вважається найменша інтенсивність сигналу, що сприймає досліджуваний в 50 % пред’явлень. Дослідження починається з вуха яке краще чує. </w:t>
      </w:r>
    </w:p>
    <w:p w14:paraId="05F9EA9B" w14:textId="77777777" w:rsidR="00814D88" w:rsidRDefault="00814D88" w:rsidP="00814D88">
      <w:pPr>
        <w:pStyle w:val="af2"/>
      </w:pPr>
      <w:r>
        <w:t>Дослідження прийнято починати з частоти 1000 Гц. Починають пред’явлення сигналів з інтенсивністю, що передбачає хороше сприймання даним хворим. Д</w:t>
      </w:r>
      <w:r w:rsidR="00CE2D6E">
        <w:t>алі рівень інтенсивності стимулу</w:t>
      </w:r>
      <w:r>
        <w:t xml:space="preserve"> поступово знижують з кроком в 10 дБ аж до зникнення його сприйняття(низхідний етап). Рівень інтенсивності потім підвищують кроком в 5 дБ до виникнення слухового відчуття(висхідний етап). Для найточнішого визначення порогів ці етапи повторюють 2-3 рази. Значення порогу наносять на бланк аудіограми.</w:t>
      </w:r>
    </w:p>
    <w:p w14:paraId="5FA9F780" w14:textId="77777777" w:rsidR="00B83B24" w:rsidRDefault="00814D88" w:rsidP="00814D88">
      <w:pPr>
        <w:pStyle w:val="af2"/>
      </w:pPr>
      <w:r>
        <w:lastRenderedPageBreak/>
        <w:t>В нормі пороги повітряного і кісткового звукопроведення співпадають і знаходяться в межах 5-10 дБ.</w:t>
      </w:r>
      <w:r w:rsidR="00E06B23">
        <w:t xml:space="preserve"> Аудіограму людини з нормальним с</w:t>
      </w:r>
      <w:r w:rsidR="00CE2D6E">
        <w:t>лухом проілюстрована на рис. 1.5</w:t>
      </w:r>
      <w:r w:rsidR="00E06B23">
        <w:t>.</w:t>
      </w:r>
    </w:p>
    <w:p w14:paraId="1688D660" w14:textId="77777777" w:rsidR="00E06B23" w:rsidRDefault="00E06B23" w:rsidP="00814D88">
      <w:pPr>
        <w:pStyle w:val="af2"/>
      </w:pPr>
    </w:p>
    <w:p w14:paraId="1A94D16E" w14:textId="77777777" w:rsidR="00814D88" w:rsidRDefault="00814D88" w:rsidP="00814D88">
      <w:pPr>
        <w:pStyle w:val="af2"/>
        <w:jc w:val="center"/>
      </w:pPr>
      <w:r w:rsidRPr="009A7118">
        <w:rPr>
          <w:noProof/>
          <w:color w:val="000000"/>
          <w:sz w:val="22"/>
          <w:bdr w:val="none" w:sz="0" w:space="0" w:color="auto" w:frame="1"/>
          <w:lang w:val="ru-RU"/>
        </w:rPr>
        <w:drawing>
          <wp:inline distT="0" distB="0" distL="0" distR="0" wp14:anchorId="6D8553CE" wp14:editId="2EECFEC6">
            <wp:extent cx="3429000" cy="2936911"/>
            <wp:effectExtent l="0" t="0" r="0" b="0"/>
            <wp:docPr id="235" name="Рисунок 235" descr="https://lh6.googleusercontent.com/sa568U6RB9Q3-zJiZZF2ATweK9mGZdNkjnWPsXoNjf7cGjXciPBwBTkxeQMD9UHse4pegiZeHG2Zfw5FWTj8mibpNF0l19slqxBV9SPvtlck1mw1uWvLliyibDyi6a5MSrGlMllgLkQKCAzAd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6.googleusercontent.com/sa568U6RB9Q3-zJiZZF2ATweK9mGZdNkjnWPsXoNjf7cGjXciPBwBTkxeQMD9UHse4pegiZeHG2Zfw5FWTj8mibpNF0l19slqxBV9SPvtlck1mw1uWvLliyibDyi6a5MSrGlMllgLkQKCAzAdQ"/>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42356" cy="2948350"/>
                    </a:xfrm>
                    <a:prstGeom prst="rect">
                      <a:avLst/>
                    </a:prstGeom>
                    <a:noFill/>
                    <a:ln>
                      <a:noFill/>
                    </a:ln>
                  </pic:spPr>
                </pic:pic>
              </a:graphicData>
            </a:graphic>
          </wp:inline>
        </w:drawing>
      </w:r>
    </w:p>
    <w:p w14:paraId="5A333769" w14:textId="77777777" w:rsidR="00B83B24" w:rsidRDefault="00E06B23" w:rsidP="00B83B24">
      <w:pPr>
        <w:pStyle w:val="a"/>
      </w:pPr>
      <w:r w:rsidRPr="00EB7340">
        <w:rPr>
          <w:rFonts w:eastAsia="Calibri"/>
          <w:sz w:val="26"/>
        </w:rPr>
        <w:t>–</w:t>
      </w:r>
      <w:r>
        <w:rPr>
          <w:rFonts w:eastAsia="Calibri"/>
          <w:sz w:val="26"/>
        </w:rPr>
        <w:t xml:space="preserve"> </w:t>
      </w:r>
      <w:r w:rsidR="00814D88">
        <w:t>Аудіограма людини з нормальним слухом</w:t>
      </w:r>
    </w:p>
    <w:p w14:paraId="79E197CC" w14:textId="77777777" w:rsidR="00814D88" w:rsidRPr="00951D1A" w:rsidRDefault="00814D88" w:rsidP="00B83B24">
      <w:pPr>
        <w:pStyle w:val="af2"/>
      </w:pPr>
      <w:r w:rsidRPr="00B83B24">
        <w:t>Різниця між значеннями порогів чуття визначення на аудіограмі в вигляді кістково-повітряного інтервал</w:t>
      </w:r>
      <w:r w:rsidR="002321AD">
        <w:t>у</w:t>
      </w:r>
      <w:r w:rsidRPr="00B83B24">
        <w:t>. Розміщення га графіку</w:t>
      </w:r>
      <w:r>
        <w:t xml:space="preserve"> ліній кісткового звукосприймання та кісткового звукосприймання зумовлюють тип приглухуватості людини.</w:t>
      </w:r>
      <w:r w:rsidR="00CE2D6E">
        <w:t xml:space="preserve"> </w:t>
      </w:r>
      <w:r w:rsidR="00A21CE4" w:rsidRPr="00951D1A">
        <w:t>[7]</w:t>
      </w:r>
    </w:p>
    <w:p w14:paraId="5E897973" w14:textId="77777777" w:rsidR="00814D88" w:rsidRPr="002321AD" w:rsidRDefault="00814D88" w:rsidP="00814D88">
      <w:pPr>
        <w:pStyle w:val="af2"/>
        <w:rPr>
          <w:b/>
        </w:rPr>
      </w:pPr>
      <w:r w:rsidRPr="002321AD">
        <w:rPr>
          <w:b/>
        </w:rPr>
        <w:t>Сенсонервальний тип приглуховатості</w:t>
      </w:r>
    </w:p>
    <w:p w14:paraId="5B0512DB" w14:textId="77777777" w:rsidR="00814D88" w:rsidRDefault="00814D88" w:rsidP="00814D88">
      <w:pPr>
        <w:pStyle w:val="af2"/>
      </w:pPr>
      <w:r>
        <w:t>Лінія повітряної провідності знаходиться поза межами норми, тобто лежить нижче лінії 25 Дб., лінія кісткової провідності знаходиться на тому ж, або подібному рівні.</w:t>
      </w:r>
      <w:r w:rsidR="00E06B23">
        <w:t xml:space="preserve"> Аудіограму людини з сенсоневральним типом приглухува</w:t>
      </w:r>
      <w:r w:rsidR="00CE2D6E">
        <w:t>тості можна побачити на рис. 1.6</w:t>
      </w:r>
      <w:r w:rsidR="00E06B23">
        <w:t>.</w:t>
      </w:r>
    </w:p>
    <w:p w14:paraId="6CB152D8" w14:textId="77777777" w:rsidR="00E06B23" w:rsidRDefault="00E06B23" w:rsidP="00814D88">
      <w:pPr>
        <w:pStyle w:val="af2"/>
      </w:pPr>
    </w:p>
    <w:p w14:paraId="69C408E6" w14:textId="77777777" w:rsidR="00814D88" w:rsidRDefault="00814D88" w:rsidP="00814D88">
      <w:pPr>
        <w:pStyle w:val="af2"/>
        <w:jc w:val="center"/>
      </w:pPr>
      <w:r w:rsidRPr="009A7118">
        <w:rPr>
          <w:noProof/>
          <w:color w:val="000000"/>
          <w:szCs w:val="28"/>
          <w:bdr w:val="none" w:sz="0" w:space="0" w:color="auto" w:frame="1"/>
          <w:lang w:val="ru-RU"/>
        </w:rPr>
        <w:lastRenderedPageBreak/>
        <w:drawing>
          <wp:inline distT="0" distB="0" distL="0" distR="0" wp14:anchorId="54F6AC00" wp14:editId="16314D13">
            <wp:extent cx="3064098" cy="2651760"/>
            <wp:effectExtent l="0" t="0" r="3175" b="0"/>
            <wp:docPr id="236" name="Рисунок 236" descr="https://lh6.googleusercontent.com/XyGXqp-P1NX8dlbvoIYEROtKPduhdS6xpAUnfr8RdNIEnpvoQrtcv3MmFWamLt7-3YVbl-rAx26goSt9b7aPE7zIvMuW9z_w-AmBF83MLPKfqhUnez88aH-Iwt4WjmMn5fbcPEOYSGaVeTzOz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6.googleusercontent.com/XyGXqp-P1NX8dlbvoIYEROtKPduhdS6xpAUnfr8RdNIEnpvoQrtcv3MmFWamLt7-3YVbl-rAx26goSt9b7aPE7zIvMuW9z_w-AmBF83MLPKfqhUnez88aH-Iwt4WjmMn5fbcPEOYSGaVeTzOz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80458" cy="2665919"/>
                    </a:xfrm>
                    <a:prstGeom prst="rect">
                      <a:avLst/>
                    </a:prstGeom>
                    <a:noFill/>
                    <a:ln>
                      <a:noFill/>
                    </a:ln>
                  </pic:spPr>
                </pic:pic>
              </a:graphicData>
            </a:graphic>
          </wp:inline>
        </w:drawing>
      </w:r>
    </w:p>
    <w:p w14:paraId="20965711" w14:textId="77777777" w:rsidR="00814D88" w:rsidRDefault="00E06B23" w:rsidP="00814D88">
      <w:pPr>
        <w:pStyle w:val="a"/>
      </w:pPr>
      <w:r w:rsidRPr="00EB7340">
        <w:rPr>
          <w:rFonts w:eastAsia="Calibri"/>
          <w:sz w:val="26"/>
        </w:rPr>
        <w:t>–</w:t>
      </w:r>
      <w:r>
        <w:rPr>
          <w:rFonts w:eastAsia="Calibri"/>
          <w:sz w:val="26"/>
        </w:rPr>
        <w:t xml:space="preserve"> </w:t>
      </w:r>
      <w:r w:rsidR="00814D88">
        <w:t>Аудіограма людини з сунсоневральним типом приглухуватості</w:t>
      </w:r>
    </w:p>
    <w:p w14:paraId="4296F626" w14:textId="77777777" w:rsidR="00814D88" w:rsidRPr="002321AD" w:rsidRDefault="00814D88" w:rsidP="00814D88">
      <w:pPr>
        <w:pStyle w:val="af2"/>
        <w:rPr>
          <w:b/>
        </w:rPr>
      </w:pPr>
      <w:r w:rsidRPr="002321AD">
        <w:rPr>
          <w:b/>
        </w:rPr>
        <w:t>Кондуктивний тип приглухуватості</w:t>
      </w:r>
    </w:p>
    <w:p w14:paraId="346DFAE1" w14:textId="77777777" w:rsidR="009C2313" w:rsidRPr="007D2AFC" w:rsidRDefault="009C2313" w:rsidP="009C2313">
      <w:pPr>
        <w:pStyle w:val="af2"/>
        <w:rPr>
          <w:rFonts w:eastAsiaTheme="majorEastAsia"/>
        </w:rPr>
      </w:pPr>
      <w:r w:rsidRPr="007D2AFC">
        <w:rPr>
          <w:rFonts w:eastAsiaTheme="majorEastAsia"/>
        </w:rPr>
        <w:t>На графіку результатів аудіометрії ми можемо побачити, що кісткова звукопровідність знаходиться у нормі (0-25Дб), а повітряна провідність є порушеною, це є прямими ознаками кондуктивного погіршення слуху.</w:t>
      </w:r>
    </w:p>
    <w:p w14:paraId="7A3E52DD" w14:textId="77777777" w:rsidR="00814D88" w:rsidRDefault="00E06B23" w:rsidP="00814D88">
      <w:pPr>
        <w:pStyle w:val="af2"/>
      </w:pPr>
      <w:r>
        <w:t>Аудіограму людини зі змішаним типом приглу</w:t>
      </w:r>
      <w:r w:rsidR="00CE2D6E">
        <w:t>хуватості можна побачити на рисунку 1.7</w:t>
      </w:r>
      <w:r>
        <w:t>.</w:t>
      </w:r>
    </w:p>
    <w:p w14:paraId="43FDF347" w14:textId="77777777" w:rsidR="00E06B23" w:rsidRDefault="00E06B23" w:rsidP="00814D88">
      <w:pPr>
        <w:pStyle w:val="af2"/>
      </w:pPr>
    </w:p>
    <w:p w14:paraId="006AC28A" w14:textId="77777777" w:rsidR="00814D88" w:rsidRDefault="00814D88" w:rsidP="00814D88">
      <w:pPr>
        <w:pStyle w:val="af2"/>
        <w:jc w:val="center"/>
      </w:pPr>
      <w:r w:rsidRPr="009A7118">
        <w:rPr>
          <w:noProof/>
          <w:color w:val="000000"/>
          <w:szCs w:val="28"/>
          <w:bdr w:val="none" w:sz="0" w:space="0" w:color="auto" w:frame="1"/>
          <w:lang w:val="ru-RU"/>
        </w:rPr>
        <w:drawing>
          <wp:inline distT="0" distB="0" distL="0" distR="0" wp14:anchorId="7C6699E8" wp14:editId="072B487B">
            <wp:extent cx="2888741" cy="2590800"/>
            <wp:effectExtent l="0" t="0" r="6985" b="0"/>
            <wp:docPr id="237" name="Рисунок 237" descr="https://lh3.googleusercontent.com/JYM3e2EwnLPhnq1p_46hbrVpwtvyiEcntzNHiNPSkeKbgkQLoaKxvuHLseW3Un7I-IPnuseagm9Y7Le92qVTLJJlx_d-QSfSIy7w_TyGJaJNowKNRc2ebmfSm7BoFEU_9UK_vPndV_74mzUln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3.googleusercontent.com/JYM3e2EwnLPhnq1p_46hbrVpwtvyiEcntzNHiNPSkeKbgkQLoaKxvuHLseW3Un7I-IPnuseagm9Y7Le92qVTLJJlx_d-QSfSIy7w_TyGJaJNowKNRc2ebmfSm7BoFEU_9UK_vPndV_74mzUlnw"/>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08518" cy="2608537"/>
                    </a:xfrm>
                    <a:prstGeom prst="rect">
                      <a:avLst/>
                    </a:prstGeom>
                    <a:noFill/>
                    <a:ln>
                      <a:noFill/>
                    </a:ln>
                  </pic:spPr>
                </pic:pic>
              </a:graphicData>
            </a:graphic>
          </wp:inline>
        </w:drawing>
      </w:r>
    </w:p>
    <w:p w14:paraId="1AB5D026" w14:textId="77777777" w:rsidR="00814D88" w:rsidRDefault="00E06B23" w:rsidP="00814D88">
      <w:pPr>
        <w:pStyle w:val="a"/>
      </w:pPr>
      <w:r w:rsidRPr="00EB7340">
        <w:rPr>
          <w:rFonts w:eastAsia="Calibri"/>
          <w:sz w:val="26"/>
        </w:rPr>
        <w:t>–</w:t>
      </w:r>
      <w:r>
        <w:rPr>
          <w:rFonts w:eastAsia="Calibri"/>
          <w:sz w:val="26"/>
        </w:rPr>
        <w:t xml:space="preserve"> </w:t>
      </w:r>
      <w:r w:rsidR="00814D88">
        <w:t>Аудіограма людини з кондуктивним типом приглухуватості</w:t>
      </w:r>
    </w:p>
    <w:p w14:paraId="4BFEF522" w14:textId="77777777" w:rsidR="00814D88" w:rsidRPr="002321AD" w:rsidRDefault="00814D88" w:rsidP="00814D88">
      <w:pPr>
        <w:pStyle w:val="af2"/>
        <w:rPr>
          <w:b/>
        </w:rPr>
      </w:pPr>
      <w:r w:rsidRPr="002321AD">
        <w:rPr>
          <w:b/>
        </w:rPr>
        <w:lastRenderedPageBreak/>
        <w:t>Змішаний тип приглуховатості</w:t>
      </w:r>
    </w:p>
    <w:p w14:paraId="0F0EE897" w14:textId="77777777" w:rsidR="00814D88" w:rsidRDefault="00814D88" w:rsidP="00814D88">
      <w:pPr>
        <w:pStyle w:val="af2"/>
      </w:pPr>
      <w:r>
        <w:t>Аудіограму людини зі змішаним типом при</w:t>
      </w:r>
      <w:r w:rsidR="00E06B23">
        <w:t>глухуватості можна побачити н</w:t>
      </w:r>
      <w:r w:rsidR="00CE2D6E">
        <w:t>а рисунку 1.8.</w:t>
      </w:r>
    </w:p>
    <w:p w14:paraId="49FDB2BC" w14:textId="77777777" w:rsidR="00814D88" w:rsidRDefault="00814D88" w:rsidP="00814D88">
      <w:pPr>
        <w:pStyle w:val="af2"/>
        <w:jc w:val="center"/>
      </w:pPr>
      <w:r w:rsidRPr="009A7118">
        <w:rPr>
          <w:noProof/>
          <w:color w:val="000000"/>
          <w:szCs w:val="28"/>
          <w:bdr w:val="none" w:sz="0" w:space="0" w:color="auto" w:frame="1"/>
          <w:lang w:val="ru-RU"/>
        </w:rPr>
        <w:drawing>
          <wp:inline distT="0" distB="0" distL="0" distR="0" wp14:anchorId="22883914" wp14:editId="5F02760D">
            <wp:extent cx="2918460" cy="2528234"/>
            <wp:effectExtent l="0" t="0" r="0" b="5715"/>
            <wp:docPr id="238" name="Рисунок 238" descr="https://lh6.googleusercontent.com/---sgGKWC91b2dhQWdEFiju7dVKgsb0GiJfu1gy3k0QWkxIWmffEqgBtqepTRR2JtjIhQ5OgeN4zmyMFKJrVMUparcTUNOyJ-i4lALIyYfsuhIPkMoceKri1xlw_Vp0TBA9aoGM2qJyrmK5t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6.googleusercontent.com/---sgGKWC91b2dhQWdEFiju7dVKgsb0GiJfu1gy3k0QWkxIWmffEqgBtqepTRR2JtjIhQ5OgeN4zmyMFKJrVMUparcTUNOyJ-i4lALIyYfsuhIPkMoceKri1xlw_Vp0TBA9aoGM2qJyrmK5tE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963830" cy="2567538"/>
                    </a:xfrm>
                    <a:prstGeom prst="rect">
                      <a:avLst/>
                    </a:prstGeom>
                    <a:noFill/>
                    <a:ln>
                      <a:noFill/>
                    </a:ln>
                  </pic:spPr>
                </pic:pic>
              </a:graphicData>
            </a:graphic>
          </wp:inline>
        </w:drawing>
      </w:r>
    </w:p>
    <w:p w14:paraId="24BEB3E2" w14:textId="77777777" w:rsidR="00E06B23" w:rsidRDefault="00E06B23" w:rsidP="00E06B23">
      <w:pPr>
        <w:pStyle w:val="a"/>
      </w:pPr>
      <w:r w:rsidRPr="00EB7340">
        <w:rPr>
          <w:rFonts w:eastAsia="Calibri"/>
          <w:sz w:val="26"/>
        </w:rPr>
        <w:t>–</w:t>
      </w:r>
      <w:r>
        <w:rPr>
          <w:rFonts w:eastAsia="Calibri"/>
          <w:sz w:val="26"/>
        </w:rPr>
        <w:t xml:space="preserve"> </w:t>
      </w:r>
      <w:r w:rsidR="00814D88">
        <w:t>Аудіограма людини з змішаним типом приглухуватості</w:t>
      </w:r>
    </w:p>
    <w:p w14:paraId="4307B9EC" w14:textId="77777777" w:rsidR="00E06B23" w:rsidRPr="00951D1A" w:rsidRDefault="00E06B23" w:rsidP="00E06B23">
      <w:pPr>
        <w:pStyle w:val="af2"/>
        <w:rPr>
          <w:lang w:val="ru-RU"/>
        </w:rPr>
      </w:pPr>
      <w:r>
        <w:t xml:space="preserve">Пороги і кісткового і повітряного звукопроведення знаходяться за межами норми, але кісткове проведення на деяких </w:t>
      </w:r>
      <w:r w:rsidR="002321AD">
        <w:t>ділянках на 15 і більше дБ</w:t>
      </w:r>
      <w:r>
        <w:t>. вище за повітряне.</w:t>
      </w:r>
    </w:p>
    <w:p w14:paraId="1A745DE4" w14:textId="77777777" w:rsidR="00AB333F" w:rsidRPr="00AB333F" w:rsidRDefault="00AB333F" w:rsidP="00E06B23">
      <w:pPr>
        <w:pStyle w:val="af2"/>
        <w:rPr>
          <w:sz w:val="20"/>
          <w:szCs w:val="20"/>
        </w:rPr>
      </w:pPr>
    </w:p>
    <w:p w14:paraId="7D42AE6B" w14:textId="77777777" w:rsidR="004A3153" w:rsidRPr="00EB7340" w:rsidRDefault="00814D88" w:rsidP="004A3153">
      <w:pPr>
        <w:pStyle w:val="2"/>
      </w:pPr>
      <w:bookmarkStart w:id="22" w:name="_Toc73879613"/>
      <w:r>
        <w:t>Штучні нейронні мережі</w:t>
      </w:r>
      <w:bookmarkEnd w:id="22"/>
    </w:p>
    <w:p w14:paraId="022A40BA" w14:textId="77777777" w:rsidR="004A3153" w:rsidRPr="00AB333F" w:rsidRDefault="004A3153" w:rsidP="006837CE">
      <w:pPr>
        <w:pStyle w:val="af2"/>
        <w:rPr>
          <w:sz w:val="20"/>
          <w:szCs w:val="20"/>
        </w:rPr>
      </w:pPr>
    </w:p>
    <w:p w14:paraId="2A01CACE" w14:textId="77777777" w:rsidR="004A3153" w:rsidRPr="00AB333F" w:rsidRDefault="004A3153" w:rsidP="006837CE">
      <w:pPr>
        <w:pStyle w:val="af2"/>
        <w:rPr>
          <w:sz w:val="20"/>
          <w:szCs w:val="20"/>
        </w:rPr>
      </w:pPr>
    </w:p>
    <w:p w14:paraId="21CE1343" w14:textId="77777777" w:rsidR="00814D88" w:rsidRPr="00951D1A" w:rsidRDefault="00814D88" w:rsidP="00814D88">
      <w:pPr>
        <w:pStyle w:val="af2"/>
        <w:rPr>
          <w:lang w:val="ru-RU"/>
        </w:rPr>
      </w:pPr>
      <w:r>
        <w:t>Штучні нейронні мережі (ANN) або модельовані нейронні мережі (SNN), є підмножиною машинного навчання і лежать в основі алгоритмів глибокого навчання. Їх назва та структура натхненні людським мозком, імітують спосіб передачі сигналів біологічних нейронів один одному.</w:t>
      </w:r>
      <w:r w:rsidR="00CE2D6E">
        <w:t xml:space="preserve"> </w:t>
      </w:r>
      <w:r w:rsidR="00A21CE4" w:rsidRPr="00951D1A">
        <w:rPr>
          <w:lang w:val="ru-RU"/>
        </w:rPr>
        <w:t>[8]</w:t>
      </w:r>
    </w:p>
    <w:p w14:paraId="79C5B453" w14:textId="77777777" w:rsidR="00814D88" w:rsidRDefault="00814D88" w:rsidP="00814D88">
      <w:pPr>
        <w:pStyle w:val="af2"/>
      </w:pPr>
      <w:r>
        <w:t>Штучні нейронні мережі складаються з шарів вузлів</w:t>
      </w:r>
      <w:r w:rsidR="00CE2D6E">
        <w:t>, приклад можна побачити на рисунку 1</w:t>
      </w:r>
      <w:r>
        <w:t>.</w:t>
      </w:r>
      <w:r w:rsidR="00CE2D6E">
        <w:t xml:space="preserve">9. </w:t>
      </w:r>
      <w:r>
        <w:t xml:space="preserve"> Виділяють вхідний шар, один або кілька прихованих шарів та вихідний шар. Кожен вузол, або штучний нейрон, з'єднується з іншим і має відповідну вагу та поріг. Якщо вихід будь-якого окремого вузла перевищує вказане порогове значення, цей вузол активується, надсилаючи </w:t>
      </w:r>
      <w:r>
        <w:lastRenderedPageBreak/>
        <w:t>дані на наступний рівень мережі. В іншому випадку дані не передаються на наступний рівень мережі.</w:t>
      </w:r>
    </w:p>
    <w:p w14:paraId="30A3BCD4" w14:textId="77777777" w:rsidR="00814D88" w:rsidRDefault="00814D88" w:rsidP="00814D88">
      <w:pPr>
        <w:pStyle w:val="af2"/>
        <w:jc w:val="center"/>
      </w:pPr>
      <w:r w:rsidRPr="00A93FF7">
        <w:rPr>
          <w:noProof/>
          <w:lang w:val="ru-RU"/>
        </w:rPr>
        <w:drawing>
          <wp:inline distT="0" distB="0" distL="0" distR="0" wp14:anchorId="7C77BCFE" wp14:editId="189A482C">
            <wp:extent cx="4955458" cy="2979420"/>
            <wp:effectExtent l="0" t="0" r="0" b="0"/>
            <wp:docPr id="239" name="Объект 1"/>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 name="Объект 1"/>
                    <pic:cNvPicPr>
                      <a:picLocks noGrp="1"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958743" cy="2981395"/>
                    </a:xfrm>
                    <a:prstGeom prst="rect">
                      <a:avLst/>
                    </a:prstGeom>
                    <a:noFill/>
                    <a:ln>
                      <a:noFill/>
                    </a:ln>
                  </pic:spPr>
                </pic:pic>
              </a:graphicData>
            </a:graphic>
          </wp:inline>
        </w:drawing>
      </w:r>
    </w:p>
    <w:p w14:paraId="148FE16B" w14:textId="77777777" w:rsidR="00814D88" w:rsidRDefault="00E06B23" w:rsidP="00814D88">
      <w:pPr>
        <w:pStyle w:val="a"/>
      </w:pPr>
      <w:r w:rsidRPr="00EB7340">
        <w:rPr>
          <w:rFonts w:eastAsia="Calibri"/>
          <w:sz w:val="26"/>
        </w:rPr>
        <w:t>–</w:t>
      </w:r>
      <w:r>
        <w:rPr>
          <w:rFonts w:eastAsia="Calibri"/>
          <w:sz w:val="26"/>
        </w:rPr>
        <w:t xml:space="preserve"> </w:t>
      </w:r>
      <w:r w:rsidR="00814D88">
        <w:t>Структура штучної нейронної мережі</w:t>
      </w:r>
    </w:p>
    <w:p w14:paraId="6EC77586" w14:textId="77777777" w:rsidR="00814D88" w:rsidRPr="00EB7340" w:rsidRDefault="00814D88" w:rsidP="00814D88">
      <w:pPr>
        <w:pStyle w:val="af2"/>
      </w:pPr>
      <w:r w:rsidRPr="00814D88">
        <w:t>Нейронні мережі покладаються на навчальні дані, щоб підвищувати точність з часом. Однак, як тільки ці алгоритми навчання точно налаштовані , вони є потужними інструментами в галузі інформатики та штучного інтелекту, що дозволяє класифікувати та кластеризувати дані з великою швидкістю. Завдання з розпізнавання мови чи розпізнавання зображень можуть зайняти хвилини проти годин у порівнянні з ручним визначенням людськими експертами. Однією з найбільш відомих нейронних мереж є алгоритм пошуку Google.</w:t>
      </w:r>
    </w:p>
    <w:p w14:paraId="74F48399" w14:textId="77777777" w:rsidR="00976E9D" w:rsidRPr="00AB333F" w:rsidRDefault="00976E9D" w:rsidP="00976E9D">
      <w:pPr>
        <w:rPr>
          <w:sz w:val="20"/>
          <w:szCs w:val="20"/>
          <w:lang w:val="uk-UA"/>
        </w:rPr>
      </w:pPr>
    </w:p>
    <w:p w14:paraId="63697067" w14:textId="77777777" w:rsidR="005C5C64" w:rsidRPr="00EB7340" w:rsidRDefault="00814D88" w:rsidP="00A344DD">
      <w:pPr>
        <w:pStyle w:val="2"/>
      </w:pPr>
      <w:bookmarkStart w:id="23" w:name="_Toc73879614"/>
      <w:bookmarkEnd w:id="11"/>
      <w:r>
        <w:t>Типи штучних нейронних мереж</w:t>
      </w:r>
      <w:bookmarkEnd w:id="23"/>
    </w:p>
    <w:p w14:paraId="5F0A07F1" w14:textId="77777777" w:rsidR="005C5C64" w:rsidRPr="00AB333F" w:rsidRDefault="005C5C64" w:rsidP="005C5C64">
      <w:pPr>
        <w:rPr>
          <w:sz w:val="20"/>
          <w:szCs w:val="20"/>
          <w:lang w:val="uk-UA"/>
        </w:rPr>
      </w:pPr>
    </w:p>
    <w:p w14:paraId="1EDF914E" w14:textId="77777777" w:rsidR="005C5C64" w:rsidRPr="00AB333F" w:rsidRDefault="005C5C64" w:rsidP="005C5C64">
      <w:pPr>
        <w:rPr>
          <w:sz w:val="20"/>
          <w:szCs w:val="20"/>
          <w:lang w:val="uk-UA"/>
        </w:rPr>
      </w:pPr>
    </w:p>
    <w:bookmarkEnd w:id="12"/>
    <w:bookmarkEnd w:id="13"/>
    <w:p w14:paraId="01D60E45" w14:textId="77777777" w:rsidR="002854DE" w:rsidRDefault="001A0C07" w:rsidP="001A0C07">
      <w:pPr>
        <w:pStyle w:val="af2"/>
      </w:pPr>
      <w:r w:rsidRPr="001A0C07">
        <w:t xml:space="preserve">Нейронні мережі можна класифікувати в залежності від цілі використання. </w:t>
      </w:r>
    </w:p>
    <w:p w14:paraId="0BEE11A3" w14:textId="77777777" w:rsidR="001A0C07" w:rsidRPr="001A0C07" w:rsidRDefault="001A0C07" w:rsidP="001A0C07">
      <w:pPr>
        <w:pStyle w:val="af2"/>
      </w:pPr>
      <w:r w:rsidRPr="001A0C07">
        <w:t>Нейронні мережі прямо</w:t>
      </w:r>
      <w:r w:rsidR="00CE2D6E">
        <w:t>ї передачі або багатошарові перц</w:t>
      </w:r>
      <w:r w:rsidRPr="001A0C07">
        <w:t xml:space="preserve">ептрони (MLP) складаються з вхідного шару, прихованого шару або шарів та вихідного шару. </w:t>
      </w:r>
      <w:r w:rsidRPr="001A0C07">
        <w:lastRenderedPageBreak/>
        <w:t>Хоча ці нейронні мережі також називають MLP, слід зазначити, що вони складаються з сигмоподібних нейронів, а не пер</w:t>
      </w:r>
      <w:r w:rsidR="00CE2D6E">
        <w:t>ц</w:t>
      </w:r>
      <w:r w:rsidRPr="001A0C07">
        <w:t>ептронів, оскільки більшість реальних проблем є нелінійними. Для навчання багатошарового пер</w:t>
      </w:r>
      <w:r w:rsidR="00CE2D6E">
        <w:t>ц</w:t>
      </w:r>
      <w:r w:rsidRPr="001A0C07">
        <w:t>ептрону необхідні дані. MLP є основою для комп'ютерного зору, обробки природної мови та інших цілей.</w:t>
      </w:r>
    </w:p>
    <w:p w14:paraId="47273FE8" w14:textId="77777777" w:rsidR="001A0C07" w:rsidRPr="001A0C07" w:rsidRDefault="001A0C07" w:rsidP="001A0C07">
      <w:pPr>
        <w:pStyle w:val="af2"/>
      </w:pPr>
      <w:r w:rsidRPr="001A0C07">
        <w:t>Згорткові нейронні мережі (CNN) подібні до MLP, але їх слід використовувати для розпізнавання зображень, розпізнавання образів та / або комп'ютерного зору. Ці мережі використовують принципи лінійної алгебри, зокрема множення матриць, для ідентифікації шаблонів у зображенні.</w:t>
      </w:r>
    </w:p>
    <w:p w14:paraId="47CB7FC3" w14:textId="77777777" w:rsidR="002854DE" w:rsidRDefault="001A0C07" w:rsidP="001A0C07">
      <w:pPr>
        <w:pStyle w:val="af2"/>
      </w:pPr>
      <w:r w:rsidRPr="001A0C07">
        <w:t>Рекурентні нейронні мере́жі (РНМ, англ. recurrent neural networks, RNN)</w:t>
      </w:r>
      <w:r w:rsidR="00A21CE4" w:rsidRPr="00951D1A">
        <w:t>[10]</w:t>
      </w:r>
      <w:r w:rsidR="00A21CE4">
        <w:t xml:space="preserve"> -</w:t>
      </w:r>
      <w:r w:rsidRPr="001A0C07">
        <w:t xml:space="preserve"> це клас штучних нейронних мереж, у якому з'єднання між вузлами утворюють граф орієнтований у часі. Це створює внутрішній стан мережі, що дозволяє їй проявляти динамічну поведінку в часі. На відміну від нейронних мереж прямого поширення, РНМ можуть використовувати свою внутрішню пам'ять для обробки довільних послідовностей входів. Це робить їх застосовними до таких задач, як розпізнавання несегментованого неперервного рукописного тексту та розпізнавання мовлення.</w:t>
      </w:r>
    </w:p>
    <w:p w14:paraId="64F13A3F" w14:textId="77777777" w:rsidR="001A0C07" w:rsidRDefault="002854DE" w:rsidP="001A0C07">
      <w:pPr>
        <w:pStyle w:val="af2"/>
      </w:pPr>
      <w:r>
        <w:t xml:space="preserve"> </w:t>
      </w:r>
      <w:r w:rsidR="001A0C07" w:rsidRPr="00CE2D6E">
        <w:t xml:space="preserve">У 1958 Френк Розенблат запропонував модель електронного пристрою, названого їм перцептроном, яке мало б імітувати процеси людського мислення. Перцептрон повинен був передавати сигнали від "очей", складеного з фотоелементів, в блоки електромеханічних елементів пам'яті, які оцінювали відносну величину електричних сигналів. Ці елементи з'єднувалися між собою випадковим чином </w:t>
      </w:r>
      <w:r w:rsidR="00861C3C">
        <w:t>відповідно до принципів коннекти</w:t>
      </w:r>
      <w:r w:rsidR="001A0C07" w:rsidRPr="00CE2D6E">
        <w:t>візму. Два роки по тому була продемонстрована перша діюча машина «Марк-1», яка могла навчитись розпізнавати деякі з букв, написаних на картках, які підносили до його «очей».</w:t>
      </w:r>
    </w:p>
    <w:p w14:paraId="15547DFF" w14:textId="77777777" w:rsidR="001A0C07" w:rsidRDefault="001A0C07" w:rsidP="001A0C07">
      <w:pPr>
        <w:pStyle w:val="af2"/>
      </w:pPr>
      <w:r>
        <w:t>Розглянемо детальніше побудову та види елементів (нейронів) у перцептроні.</w:t>
      </w:r>
    </w:p>
    <w:p w14:paraId="657263D2" w14:textId="77777777" w:rsidR="001A0C07" w:rsidRDefault="001A0C07" w:rsidP="001A0C07">
      <w:pPr>
        <w:pStyle w:val="af2"/>
      </w:pPr>
      <w:r>
        <w:t xml:space="preserve">Простим S-елементом (Сенсорним елементом) є чутливий елемент, який від впливу будь-якого з видів енергії (наприклад, світла, звуку, тиску, тепла і </w:t>
      </w:r>
      <w:r w:rsidR="00861C3C">
        <w:lastRenderedPageBreak/>
        <w:t>т. п</w:t>
      </w:r>
      <w:r>
        <w:t>.) Виробляє сигнал. Якщо вхідний сигнал перевищує заданий поріг , то елемент видає вихідний сигнал певного значення, в іншому випадку вихідний сигнал дорівнює нулю.</w:t>
      </w:r>
    </w:p>
    <w:p w14:paraId="706C545D" w14:textId="77777777" w:rsidR="001A0C07" w:rsidRDefault="001A0C07" w:rsidP="001A0C07">
      <w:pPr>
        <w:pStyle w:val="af2"/>
      </w:pPr>
      <w:r>
        <w:t>Простим A-елементом (Асоціативним елементом)</w:t>
      </w:r>
      <w:r w:rsidR="00861C3C">
        <w:t xml:space="preserve"> </w:t>
      </w:r>
      <w:r w:rsidR="00A21CE4" w:rsidRPr="00951D1A">
        <w:t>[13]</w:t>
      </w:r>
      <w:r>
        <w:t xml:space="preserve"> називається логічний елемент, який видає вихідний сигнал, коли алгебраїчна сума його вхідних сигналів дорівнює або перевищує деяку порогову величину. Вихідний сигнал дорівнює +1, якщо була перевищена гранична величина; в іншому випадку він дорівнює нулю. </w:t>
      </w:r>
    </w:p>
    <w:p w14:paraId="06ED7544" w14:textId="77777777" w:rsidR="001A0C07" w:rsidRDefault="001A0C07" w:rsidP="001A0C07">
      <w:pPr>
        <w:pStyle w:val="af2"/>
      </w:pPr>
      <w:r>
        <w:t>Простим R-е</w:t>
      </w:r>
      <w:r w:rsidR="00861C3C">
        <w:t>лементом (р</w:t>
      </w:r>
      <w:r>
        <w:t>еагуючим елементом) називається елемент, який видає вихідний сигнал, якщо сума його вхідних сигналів є строго позитивною, і від’ємний сигнал , якщо сума його вхідних сигналів є строго негативною. Якщо сума вхідних сигналів дорівнює нулю, вихід можна вважати або рівним нулю, або невизначеним.</w:t>
      </w:r>
    </w:p>
    <w:p w14:paraId="5EB86062" w14:textId="77777777" w:rsidR="001A0C07" w:rsidRDefault="001A0C07" w:rsidP="001A0C07">
      <w:pPr>
        <w:pStyle w:val="af2"/>
      </w:pPr>
      <w:r>
        <w:t>Перцептрон є мережею, що складається з S, A, R - елементів, зі змінною матрицею взаємодії V (елементи якої v{ij} - вагові коефіцієнти), яка визначається послідовністю минулих станів активності мережі.</w:t>
      </w:r>
    </w:p>
    <w:p w14:paraId="62566FA8" w14:textId="77777777" w:rsidR="001A0C07" w:rsidRDefault="001A0C07" w:rsidP="001A0C07">
      <w:pPr>
        <w:pStyle w:val="af2"/>
      </w:pPr>
      <w:r>
        <w:t>Простим перцептроном називається будь-яка система, яка задовольняє наступним п'яти умовам.</w:t>
      </w:r>
    </w:p>
    <w:p w14:paraId="29067AFE" w14:textId="77777777" w:rsidR="001A0C07" w:rsidRDefault="001A0C07" w:rsidP="001A0C07">
      <w:pPr>
        <w:pStyle w:val="af2"/>
      </w:pPr>
      <w:r>
        <w:t>1.</w:t>
      </w:r>
      <w:r>
        <w:tab/>
        <w:t>У системі є тільки один R-елемент, який пов'язаний з усіма A-елементами.</w:t>
      </w:r>
    </w:p>
    <w:p w14:paraId="78A91885" w14:textId="77777777" w:rsidR="001A0C07" w:rsidRDefault="001A0C07" w:rsidP="001A0C07">
      <w:pPr>
        <w:pStyle w:val="af2"/>
      </w:pPr>
      <w:r>
        <w:t>2.</w:t>
      </w:r>
      <w:r>
        <w:tab/>
        <w:t>Система являє собою перцептрон з послідовними зв'язками, що йдуть тільки від S-елементів до A-елементів та від A-елементів до R-елементам.</w:t>
      </w:r>
    </w:p>
    <w:p w14:paraId="0A1E93A4" w14:textId="77777777" w:rsidR="001A0C07" w:rsidRDefault="001A0C07" w:rsidP="001A0C07">
      <w:pPr>
        <w:pStyle w:val="af2"/>
      </w:pPr>
      <w:r>
        <w:t>3.</w:t>
      </w:r>
      <w:r>
        <w:tab/>
        <w:t>Ваги всіх зв'язків від S-елементів до A-елементів є фіксованими (не змінюються в часі).</w:t>
      </w:r>
    </w:p>
    <w:p w14:paraId="5212AEA7" w14:textId="77777777" w:rsidR="001A0C07" w:rsidRDefault="001A0C07" w:rsidP="001A0C07">
      <w:pPr>
        <w:pStyle w:val="af2"/>
      </w:pPr>
      <w:r>
        <w:t>4.</w:t>
      </w:r>
      <w:r>
        <w:tab/>
        <w:t>Час передачі кожної зв'язку одно або нулю, або фіксованою постійної t.</w:t>
      </w:r>
    </w:p>
    <w:p w14:paraId="31C31FB9" w14:textId="77777777" w:rsidR="001A0C07" w:rsidRDefault="001A0C07" w:rsidP="001A0C07">
      <w:pPr>
        <w:pStyle w:val="af2"/>
      </w:pPr>
      <w:r w:rsidRPr="001A0C07">
        <w:t xml:space="preserve">Класичний метод навчання перцептрона - це навчання з корекцією помилки. Він являє собою такий метод навчання, при якому вага зв'язку не </w:t>
      </w:r>
      <w:r w:rsidRPr="001A0C07">
        <w:lastRenderedPageBreak/>
        <w:t>змінюється до тих пір, поки поточна реакція перцептрона залишається правильною. При появі неправильної реакції вага змінюється на одиницю, а знак (+/-) визначається протилежним від знака помилки.</w:t>
      </w:r>
    </w:p>
    <w:p w14:paraId="25A4DAFE" w14:textId="77777777" w:rsidR="001A0C07" w:rsidRPr="00063AF2" w:rsidRDefault="001A0C07" w:rsidP="001A0C07">
      <w:pPr>
        <w:pStyle w:val="af2"/>
        <w:rPr>
          <w:b/>
        </w:rPr>
      </w:pPr>
      <w:r w:rsidRPr="00063AF2">
        <w:rPr>
          <w:b/>
        </w:rPr>
        <w:t>Згорткова нейронна мережа</w:t>
      </w:r>
    </w:p>
    <w:p w14:paraId="4072137F" w14:textId="77777777" w:rsidR="001A0C07" w:rsidRDefault="001A0C07" w:rsidP="001A0C07">
      <w:pPr>
        <w:pStyle w:val="af2"/>
      </w:pPr>
      <w:r>
        <w:t>Згорткові мережі взяли за основу біологічний процес, а саме схему з'єднання нейронів зорової кори тварин. Окремі нейрони кори реагують на стимули лише в обмеженій області зорового поля, відомій як рецептивне поле. Рецептивні поля різних нейронів частково перекриваються таким чином, що вони покривають усе зорове поле.</w:t>
      </w:r>
    </w:p>
    <w:p w14:paraId="7362C514" w14:textId="77777777" w:rsidR="001A0C07" w:rsidRDefault="001A0C07" w:rsidP="001A0C07">
      <w:pPr>
        <w:pStyle w:val="af2"/>
      </w:pPr>
      <w:r>
        <w:t>Під час навчання моделі модель вчиться правильній класифікації зображень аудіограм шляхом повторних спроб шляхом зворотної мінімізації втрат.</w:t>
      </w:r>
    </w:p>
    <w:p w14:paraId="2F2F7738" w14:textId="77777777" w:rsidR="001A0C07" w:rsidRDefault="001A0C07" w:rsidP="001A0C07">
      <w:pPr>
        <w:pStyle w:val="af2"/>
      </w:pPr>
      <w:r>
        <w:t>Якщо модель видає неправильну мітку, величина втрат висока і розповсюджується назад через мережу, щоб мінімізувати майбутні втрати при інтерпретації аудіограми .</w:t>
      </w:r>
    </w:p>
    <w:p w14:paraId="4AFD68FF" w14:textId="77777777" w:rsidR="001A0C07" w:rsidRDefault="001A0C07" w:rsidP="001A0C07">
      <w:pPr>
        <w:pStyle w:val="af2"/>
      </w:pPr>
      <w:r>
        <w:t>Згорткові нейронні мережі відрізняються від інших нейронних мереж своєю чудовою продуктивністю із входами зображення, мови чи звукового сигналу.</w:t>
      </w:r>
      <w:r w:rsidR="00A21CE4" w:rsidRPr="00951D1A">
        <w:t>[16]</w:t>
      </w:r>
      <w:r>
        <w:t xml:space="preserve"> Вони мають три основних типи шарів, а саме: шар згортки, об’єднуючий шар, повністю з'єднаний (FC) шар.</w:t>
      </w:r>
    </w:p>
    <w:p w14:paraId="76B1EDAD" w14:textId="77777777" w:rsidR="001A0C07" w:rsidRDefault="001A0C07" w:rsidP="001A0C07">
      <w:pPr>
        <w:pStyle w:val="af2"/>
      </w:pPr>
      <w:r>
        <w:t>Шар згортки  є основним будівельним блоком CNN, і саме тут відбувається більшість обчислень. Для цього потрібно кілька компонентів: вхідні, фільтром та мапа ознак. Припустимо, що вхідним сигналом буде кольорове зображення, яке складається з матриці пікселів у 3D. Це означає, що вхідні дані матимуть три виміри - висоту, ширину та глибину - які відповідають RGB на зображенні. У нас також є детектор функцій, також відомий як ядро або фільтр, який буде переміщатися по сприйнятливих полях зображення, перевіряючи, чи присутня функція. Цей процес відомий як згортка.</w:t>
      </w:r>
    </w:p>
    <w:p w14:paraId="22F80D65" w14:textId="77777777" w:rsidR="001A0C07" w:rsidRDefault="001A0C07" w:rsidP="001A0C07">
      <w:pPr>
        <w:pStyle w:val="af2"/>
      </w:pPr>
      <w:r>
        <w:lastRenderedPageBreak/>
        <w:t xml:space="preserve">Детектор ознак - це двовимірний (2-D) масив ваг, який представляє частину зображення. Хоча вони можуть змінюватися за розміром, розмір фільтра, як правило, становить матрицю 3x3; це також визначає розмір рецептивного поля. Потім фільтр застосовується до ділянки зображення, і обчислюється добуток матриць між вхідними пікселями та фільтром. Результат множення потім подається у вихідний масив. Фільтр зміщується поступово, повторюючи процес, поки ядро не </w:t>
      </w:r>
      <w:r w:rsidR="00861C3C">
        <w:rPr>
          <w:lang w:val="ru-RU"/>
        </w:rPr>
        <w:t>пройде всю плющу</w:t>
      </w:r>
      <w:r>
        <w:t xml:space="preserve"> зображенню. Остаточний результат із серії добутків матриць із входу та фільтра відомий як мапа ознак, карта активації або згорнутий об’єкт.</w:t>
      </w:r>
    </w:p>
    <w:p w14:paraId="2126A5CC" w14:textId="77777777" w:rsidR="001A0C07" w:rsidRDefault="001A0C07" w:rsidP="001A0C07">
      <w:pPr>
        <w:pStyle w:val="af2"/>
      </w:pPr>
      <w:r>
        <w:t>Оскільки вихідний масив не потребує прямого відображення кожного вхідного значення, згорткові (та об'єднані) шари зазвичай називають шарами "частково пов'язаними". Однак цю характеристику можна також описати як локальну підключеність.</w:t>
      </w:r>
    </w:p>
    <w:p w14:paraId="62B34F3C" w14:textId="77777777" w:rsidR="001A0C07" w:rsidRDefault="001A0C07" w:rsidP="001A0C07">
      <w:pPr>
        <w:pStyle w:val="af2"/>
      </w:pPr>
      <w:r>
        <w:t>Ваги в детекторі функцій залишаються фіксованими під час переміщення по зображенню, що також відомо як спільний доступ до параметрів. Деякі параметри, такі як значення ваги, коригуються під час тренувань через процес зворотного розмноження та градієнтного спуску. Однак є три гіперпараметри, які впливають на об'єм виходу, які потрібно встановити перед початком навчання нейронної мережі. До них належать:</w:t>
      </w:r>
    </w:p>
    <w:p w14:paraId="13F39F9E" w14:textId="77777777" w:rsidR="001A0C07" w:rsidRDefault="001A0C07" w:rsidP="001A0C07">
      <w:pPr>
        <w:pStyle w:val="af2"/>
      </w:pPr>
      <w:r>
        <w:t>Після кожної операції згортки CNN застосовує перетворення випрямленого лінійного блоку (ReLU) до карти об'єктів, вносячи нелінійність у модель.</w:t>
      </w:r>
    </w:p>
    <w:p w14:paraId="043F3CAE" w14:textId="77777777" w:rsidR="00853072" w:rsidRPr="00EB7340" w:rsidRDefault="001A0C07" w:rsidP="002854DE">
      <w:pPr>
        <w:pStyle w:val="af2"/>
      </w:pPr>
      <w:r>
        <w:t>Зрештою, згортковий шар перетворює зображення в числові значення, дозволяючи нейронній мережі інтерпретувати відповідні закономірності.</w:t>
      </w:r>
    </w:p>
    <w:p w14:paraId="09078F3E" w14:textId="77777777" w:rsidR="000D6B32" w:rsidRDefault="000D6B32" w:rsidP="006837CE">
      <w:pPr>
        <w:pStyle w:val="af2"/>
      </w:pPr>
    </w:p>
    <w:p w14:paraId="020F0190" w14:textId="77777777" w:rsidR="00AB333F" w:rsidRDefault="00AB333F" w:rsidP="006837CE">
      <w:pPr>
        <w:pStyle w:val="af2"/>
      </w:pPr>
    </w:p>
    <w:p w14:paraId="14BBA218" w14:textId="77777777" w:rsidR="00861C3C" w:rsidRDefault="00861C3C" w:rsidP="006837CE">
      <w:pPr>
        <w:pStyle w:val="af2"/>
      </w:pPr>
    </w:p>
    <w:p w14:paraId="7D462FB6" w14:textId="77777777" w:rsidR="00861C3C" w:rsidRDefault="00861C3C" w:rsidP="006837CE">
      <w:pPr>
        <w:pStyle w:val="af2"/>
      </w:pPr>
    </w:p>
    <w:p w14:paraId="08A1446B" w14:textId="77777777" w:rsidR="00861C3C" w:rsidRDefault="00861C3C" w:rsidP="006837CE">
      <w:pPr>
        <w:pStyle w:val="af2"/>
      </w:pPr>
    </w:p>
    <w:p w14:paraId="2DCA748B" w14:textId="77777777" w:rsidR="00AB333F" w:rsidRPr="00EB7340" w:rsidRDefault="00AB333F" w:rsidP="006837CE">
      <w:pPr>
        <w:pStyle w:val="af2"/>
      </w:pPr>
    </w:p>
    <w:p w14:paraId="4AE5D0C3" w14:textId="77777777" w:rsidR="00AB6346" w:rsidRDefault="00B514A9" w:rsidP="000D6B32">
      <w:pPr>
        <w:pStyle w:val="2"/>
      </w:pPr>
      <w:bookmarkStart w:id="24" w:name="_Toc73879615"/>
      <w:r w:rsidRPr="00EB7340">
        <w:t xml:space="preserve">Висновок до </w:t>
      </w:r>
      <w:r w:rsidR="005D08D2">
        <w:t>розділу</w:t>
      </w:r>
      <w:r w:rsidRPr="00EB7340">
        <w:t xml:space="preserve"> 1</w:t>
      </w:r>
      <w:bookmarkEnd w:id="24"/>
    </w:p>
    <w:p w14:paraId="6D86A1A1" w14:textId="77777777" w:rsidR="002854DE" w:rsidRPr="00AB333F" w:rsidRDefault="002854DE" w:rsidP="002854DE">
      <w:pPr>
        <w:rPr>
          <w:sz w:val="20"/>
          <w:szCs w:val="20"/>
          <w:lang w:val="uk-UA"/>
        </w:rPr>
      </w:pPr>
    </w:p>
    <w:p w14:paraId="60F380B1" w14:textId="77777777" w:rsidR="002854DE" w:rsidRPr="00AB333F" w:rsidRDefault="002854DE" w:rsidP="002854DE">
      <w:pPr>
        <w:rPr>
          <w:sz w:val="20"/>
          <w:szCs w:val="20"/>
          <w:lang w:val="uk-UA"/>
        </w:rPr>
      </w:pPr>
    </w:p>
    <w:p w14:paraId="789CF305" w14:textId="77777777" w:rsidR="002854DE" w:rsidRDefault="002854DE" w:rsidP="002854DE">
      <w:pPr>
        <w:pStyle w:val="af2"/>
      </w:pPr>
      <w:r>
        <w:t>Визначені особливості діагностики аудіометрії, описана будова штучних нейронних мереж та аудіологічна класифікація різних форм приглухуватості.</w:t>
      </w:r>
    </w:p>
    <w:p w14:paraId="3823F629" w14:textId="77777777" w:rsidR="002854DE" w:rsidRPr="00A62AED" w:rsidRDefault="002854DE" w:rsidP="002854DE">
      <w:pPr>
        <w:pStyle w:val="af2"/>
      </w:pPr>
      <w:r>
        <w:t xml:space="preserve">В результаті літературного огляду було визначено, що сприраючись на існуючу систему класифікації погіршення слуху в людей,  доцільним буде створення та проведення порівняльного аналізу комплексу методів, в тому числі штучних </w:t>
      </w:r>
      <w:r w:rsidRPr="00951D1A">
        <w:t>нейронних мереж, що визначають тип та ступінь приглухуватості  людини, базуючись на результаті аудіологічного дослідження - аудіометрії</w:t>
      </w:r>
      <w:r>
        <w:t xml:space="preserve">. </w:t>
      </w:r>
    </w:p>
    <w:p w14:paraId="56A759BC" w14:textId="77777777" w:rsidR="00B514A9" w:rsidRPr="00EB7340" w:rsidRDefault="00B514A9" w:rsidP="00B514A9">
      <w:pPr>
        <w:rPr>
          <w:lang w:val="uk-UA"/>
        </w:rPr>
      </w:pPr>
    </w:p>
    <w:p w14:paraId="6D2A6F24" w14:textId="77777777" w:rsidR="00976E9D" w:rsidRPr="00EB7340" w:rsidRDefault="00976E9D" w:rsidP="00B514A9">
      <w:pPr>
        <w:pStyle w:val="af2"/>
      </w:pPr>
      <w:r w:rsidRPr="00EB7340">
        <w:br w:type="page"/>
      </w:r>
    </w:p>
    <w:p w14:paraId="0FF69CDC" w14:textId="77777777" w:rsidR="00B514A9" w:rsidRPr="00EB7340" w:rsidRDefault="00B514A9" w:rsidP="001A0C07">
      <w:pPr>
        <w:pStyle w:val="1"/>
      </w:pPr>
      <w:bookmarkStart w:id="25" w:name="_Toc73879616"/>
      <w:r w:rsidRPr="00EB7340">
        <w:lastRenderedPageBreak/>
        <w:t>РОЗДІЛ 2</w:t>
      </w:r>
      <w:r w:rsidRPr="00EB7340">
        <w:br/>
      </w:r>
      <w:r w:rsidR="001A0C07">
        <w:t>ПРОЕКТУВАННЯ МЕТОДІВ МАШИННОГО НАВЧАННЯ ДЛЯ ІНТЕРПРЕТАЦІЇ АУДІОГРАМ</w:t>
      </w:r>
      <w:bookmarkEnd w:id="25"/>
    </w:p>
    <w:p w14:paraId="02EC633E" w14:textId="77777777" w:rsidR="00B514A9" w:rsidRPr="00AB333F" w:rsidRDefault="00B514A9" w:rsidP="00B514A9">
      <w:pPr>
        <w:pStyle w:val="af2"/>
        <w:rPr>
          <w:sz w:val="20"/>
          <w:szCs w:val="20"/>
        </w:rPr>
      </w:pPr>
    </w:p>
    <w:p w14:paraId="41A7E14B" w14:textId="77777777" w:rsidR="002854DE" w:rsidRPr="00AB333F" w:rsidRDefault="002854DE" w:rsidP="00B514A9">
      <w:pPr>
        <w:pStyle w:val="af2"/>
        <w:rPr>
          <w:sz w:val="20"/>
          <w:szCs w:val="20"/>
        </w:rPr>
      </w:pPr>
    </w:p>
    <w:p w14:paraId="607AD4AF" w14:textId="77777777" w:rsidR="00B514A9" w:rsidRPr="00EB7340" w:rsidRDefault="00B514A9" w:rsidP="002D2FA9">
      <w:pPr>
        <w:pStyle w:val="2"/>
        <w:numPr>
          <w:ilvl w:val="0"/>
          <w:numId w:val="0"/>
        </w:numPr>
        <w:ind w:left="1069"/>
      </w:pPr>
      <w:bookmarkStart w:id="26" w:name="_Toc73879617"/>
      <w:r w:rsidRPr="00EB7340">
        <w:t>2.1</w:t>
      </w:r>
      <w:r w:rsidR="001A0C07">
        <w:t xml:space="preserve"> Пошук і створення набору вхідних даних</w:t>
      </w:r>
      <w:bookmarkEnd w:id="26"/>
    </w:p>
    <w:p w14:paraId="633E37A1" w14:textId="77777777" w:rsidR="005E06E0" w:rsidRPr="00AB333F" w:rsidRDefault="005E06E0" w:rsidP="005E06E0">
      <w:pPr>
        <w:rPr>
          <w:sz w:val="20"/>
          <w:szCs w:val="20"/>
          <w:lang w:val="uk-UA"/>
        </w:rPr>
      </w:pPr>
    </w:p>
    <w:p w14:paraId="64E91791" w14:textId="77777777" w:rsidR="005E06E0" w:rsidRPr="00AB333F" w:rsidRDefault="005E06E0" w:rsidP="005E06E0">
      <w:pPr>
        <w:rPr>
          <w:sz w:val="20"/>
          <w:szCs w:val="20"/>
          <w:lang w:val="uk-UA"/>
        </w:rPr>
      </w:pPr>
    </w:p>
    <w:p w14:paraId="5D3A0E16" w14:textId="77777777" w:rsidR="00FA62F5" w:rsidRDefault="001A0C07" w:rsidP="00B7342D">
      <w:pPr>
        <w:pStyle w:val="af2"/>
      </w:pPr>
      <w:r w:rsidRPr="001A0C07">
        <w:t>Аудіограми були отримані за допомогою стандартного протоколу аудіометрії із чистим тоном із використанням двоканального високочастотного аудіометра Resonance R37A,</w:t>
      </w:r>
      <w:r w:rsidR="00AB333F">
        <w:t xml:space="preserve"> що можна побачити на рис</w:t>
      </w:r>
      <w:r w:rsidR="00861C3C">
        <w:t>унку</w:t>
      </w:r>
      <w:r w:rsidR="00AB333F">
        <w:t xml:space="preserve"> 2.1</w:t>
      </w:r>
      <w:r w:rsidRPr="001A0C07">
        <w:t xml:space="preserve"> з навушниками для визначення повітряного звукопроходження та кісткового вібратора для визначення кісткового звукопроведення на базі центра слуху «Беттертон» у місті Києві, серед пацієнтів віком 19-85 років в період з 2018 по 2021 роки. Приклад  Порогові значення вимірювали на 8 тестових частотах: 125 Гц, 250 Гц, 500 Гц, 1000 Гц, 2000 Гц, 4000 Гц , 8000 Гц і 12500Гц. Були включені аудіограми, що представляють нормальну, кондуктивну, змішану та сенсоневральну морфології.</w:t>
      </w:r>
    </w:p>
    <w:p w14:paraId="173B37DD" w14:textId="77777777" w:rsidR="001A0C07" w:rsidRDefault="001A0C07" w:rsidP="001A0C07">
      <w:pPr>
        <w:pStyle w:val="af2"/>
        <w:jc w:val="center"/>
        <w:rPr>
          <w:lang w:val="ru-RU"/>
        </w:rPr>
      </w:pPr>
      <w:r w:rsidRPr="009A7118">
        <w:rPr>
          <w:noProof/>
          <w:lang w:val="ru-RU"/>
        </w:rPr>
        <w:drawing>
          <wp:inline distT="0" distB="0" distL="0" distR="0" wp14:anchorId="71CF8909" wp14:editId="41C9224B">
            <wp:extent cx="3564422" cy="2324100"/>
            <wp:effectExtent l="0" t="0" r="0" b="0"/>
            <wp:docPr id="241"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78650-10108565.jpg"/>
                    <pic:cNvPicPr/>
                  </pic:nvPicPr>
                  <pic:blipFill rotWithShape="1">
                    <a:blip r:embed="rId20" cstate="print">
                      <a:extLst>
                        <a:ext uri="{28A0092B-C50C-407E-A947-70E740481C1C}">
                          <a14:useLocalDpi xmlns:a14="http://schemas.microsoft.com/office/drawing/2010/main" val="0"/>
                        </a:ext>
                      </a:extLst>
                    </a:blip>
                    <a:srcRect t="21284" b="13514"/>
                    <a:stretch/>
                  </pic:blipFill>
                  <pic:spPr bwMode="auto">
                    <a:xfrm>
                      <a:off x="0" y="0"/>
                      <a:ext cx="3583874" cy="2336783"/>
                    </a:xfrm>
                    <a:prstGeom prst="rect">
                      <a:avLst/>
                    </a:prstGeom>
                    <a:ln>
                      <a:noFill/>
                    </a:ln>
                    <a:extLst>
                      <a:ext uri="{53640926-AAD7-44D8-BBD7-CCE9431645EC}">
                        <a14:shadowObscured xmlns:a14="http://schemas.microsoft.com/office/drawing/2010/main"/>
                      </a:ext>
                    </a:extLst>
                  </pic:spPr>
                </pic:pic>
              </a:graphicData>
            </a:graphic>
          </wp:inline>
        </w:drawing>
      </w:r>
    </w:p>
    <w:p w14:paraId="55DAD2E7" w14:textId="77777777" w:rsidR="00AB333F" w:rsidRPr="00951D1A" w:rsidRDefault="00C92A2A" w:rsidP="00AB333F">
      <w:pPr>
        <w:pStyle w:val="a"/>
        <w:numPr>
          <w:ilvl w:val="0"/>
          <w:numId w:val="0"/>
        </w:numPr>
        <w:ind w:left="1429"/>
        <w:rPr>
          <w:lang w:val="ru-RU"/>
        </w:rPr>
      </w:pPr>
      <w:r>
        <w:rPr>
          <w:rFonts w:eastAsia="Calibri"/>
          <w:sz w:val="26"/>
        </w:rPr>
        <w:t xml:space="preserve">Рисунок 2.1 </w:t>
      </w:r>
      <w:r w:rsidR="00E06B23" w:rsidRPr="00C92A2A">
        <w:rPr>
          <w:rFonts w:eastAsia="Calibri"/>
          <w:sz w:val="26"/>
        </w:rPr>
        <w:t xml:space="preserve">– </w:t>
      </w:r>
      <w:r w:rsidR="001A0C07">
        <w:t xml:space="preserve">Вигляд аудіометру </w:t>
      </w:r>
      <w:r w:rsidR="001A0C07" w:rsidRPr="00C92A2A">
        <w:rPr>
          <w:lang w:val="en-US"/>
        </w:rPr>
        <w:t>R</w:t>
      </w:r>
      <w:r w:rsidR="001A0C07" w:rsidRPr="00951D1A">
        <w:rPr>
          <w:lang w:val="ru-RU"/>
        </w:rPr>
        <w:t>37</w:t>
      </w:r>
      <w:r w:rsidR="001A0C07" w:rsidRPr="00C92A2A">
        <w:rPr>
          <w:lang w:val="en-US"/>
        </w:rPr>
        <w:t>a</w:t>
      </w:r>
    </w:p>
    <w:p w14:paraId="46D9DBE8" w14:textId="77777777" w:rsidR="001A0C07" w:rsidRDefault="001A0C07" w:rsidP="00AB333F">
      <w:pPr>
        <w:pStyle w:val="af2"/>
      </w:pPr>
      <w:r>
        <w:t>Для того, щоб гарантувати, що у наборі даних будуть лише коректні для подальшої класифікації аудіограми, ми розглядаємо лише ті, які відповідають наступним критеріям:</w:t>
      </w:r>
    </w:p>
    <w:p w14:paraId="2ED63404" w14:textId="77777777" w:rsidR="001A0C07" w:rsidRDefault="001A0C07" w:rsidP="001A0C07">
      <w:pPr>
        <w:pStyle w:val="af2"/>
      </w:pPr>
      <w:r>
        <w:lastRenderedPageBreak/>
        <w:t>Повнота. Необхідно видалити неповні аудіограми, де не було хоча б одного з порогових значень;</w:t>
      </w:r>
    </w:p>
    <w:p w14:paraId="6A964409" w14:textId="77777777" w:rsidR="001A0C07" w:rsidRDefault="001A0C07" w:rsidP="001A0C07">
      <w:pPr>
        <w:pStyle w:val="af2"/>
      </w:pPr>
      <w:r>
        <w:t>Якість: аудіограми з міжзвуковими проміжками, більшими або рівними 50 дБ на двох або більше частотах, були відкинуті через потенційну взаємодію з вухом, що не тестується;</w:t>
      </w:r>
    </w:p>
    <w:p w14:paraId="21BCEB28" w14:textId="77777777" w:rsidR="001A0C07" w:rsidRDefault="001A0C07" w:rsidP="001A0C07">
      <w:pPr>
        <w:pStyle w:val="af2"/>
      </w:pPr>
      <w:r>
        <w:t xml:space="preserve">Вхідні дані  будуть зчитуватись в форматі CSV. Файл CSV, являє собою такий файл, значення якого розділені комами. Зчитування формату CSV – текстове, він призначений для надавання табличних даних. Рядок таблиці відповідає рядку тексту, що містить одне чи декілька полів, розділених комами. </w:t>
      </w:r>
    </w:p>
    <w:p w14:paraId="679627DC" w14:textId="77777777" w:rsidR="001A0C07" w:rsidRPr="00AC2F65" w:rsidRDefault="001A0C07" w:rsidP="001A0C07">
      <w:pPr>
        <w:pStyle w:val="af2"/>
      </w:pPr>
      <w:r>
        <w:t>Дані конвертовано з формату Png у формат CSV за допомогою інструментa WebPlotDigitizer. WebPlotDigitizer - це веб-інструмент для вилучення числових даних з графічних зображень.</w:t>
      </w:r>
    </w:p>
    <w:p w14:paraId="068403F5" w14:textId="77777777" w:rsidR="001A0C07" w:rsidRPr="009A7118" w:rsidRDefault="001A0C07" w:rsidP="001A0C07">
      <w:pPr>
        <w:ind w:firstLine="709"/>
      </w:pPr>
      <w:r w:rsidRPr="009A7118">
        <w:t>Таблиця 2.1 – Структура екземплярів набору вхідних даних</w:t>
      </w:r>
    </w:p>
    <w:tbl>
      <w:tblPr>
        <w:tblStyle w:val="af7"/>
        <w:tblW w:w="9535" w:type="dxa"/>
        <w:tblInd w:w="-5" w:type="dxa"/>
        <w:tblLook w:val="04A0" w:firstRow="1" w:lastRow="0" w:firstColumn="1" w:lastColumn="0" w:noHBand="0" w:noVBand="1"/>
      </w:tblPr>
      <w:tblGrid>
        <w:gridCol w:w="1750"/>
        <w:gridCol w:w="7785"/>
      </w:tblGrid>
      <w:tr w:rsidR="001A0C07" w:rsidRPr="009A7118" w14:paraId="499096E0" w14:textId="77777777" w:rsidTr="001A0C07">
        <w:trPr>
          <w:trHeight w:val="528"/>
        </w:trPr>
        <w:tc>
          <w:tcPr>
            <w:tcW w:w="1750" w:type="dxa"/>
          </w:tcPr>
          <w:p w14:paraId="11988A19"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Назва поля</w:t>
            </w:r>
          </w:p>
        </w:tc>
        <w:tc>
          <w:tcPr>
            <w:tcW w:w="7785" w:type="dxa"/>
          </w:tcPr>
          <w:p w14:paraId="23F6AE7C"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Зміст поля</w:t>
            </w:r>
          </w:p>
        </w:tc>
      </w:tr>
      <w:tr w:rsidR="001A0C07" w:rsidRPr="009A7118" w14:paraId="692C361D" w14:textId="77777777" w:rsidTr="001A0C07">
        <w:trPr>
          <w:trHeight w:val="264"/>
        </w:trPr>
        <w:tc>
          <w:tcPr>
            <w:tcW w:w="1750" w:type="dxa"/>
          </w:tcPr>
          <w:p w14:paraId="4AF8E252"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L500k</w:t>
            </w:r>
          </w:p>
        </w:tc>
        <w:tc>
          <w:tcPr>
            <w:tcW w:w="7785" w:type="dxa"/>
          </w:tcPr>
          <w:p w14:paraId="490F408D"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Порогове значення повітряного звукопроходження для частоти 500 Гц.</w:t>
            </w:r>
          </w:p>
        </w:tc>
      </w:tr>
      <w:tr w:rsidR="001A0C07" w:rsidRPr="009A7118" w14:paraId="06B23589" w14:textId="77777777" w:rsidTr="001A0C07">
        <w:trPr>
          <w:trHeight w:val="528"/>
        </w:trPr>
        <w:tc>
          <w:tcPr>
            <w:tcW w:w="1750" w:type="dxa"/>
          </w:tcPr>
          <w:p w14:paraId="6024EF05"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L1k</w:t>
            </w:r>
          </w:p>
        </w:tc>
        <w:tc>
          <w:tcPr>
            <w:tcW w:w="7785" w:type="dxa"/>
          </w:tcPr>
          <w:p w14:paraId="03F26FA8"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Порогове значення повітряного звукопроходження для частоти 1000 Гц.</w:t>
            </w:r>
          </w:p>
        </w:tc>
      </w:tr>
      <w:tr w:rsidR="001A0C07" w:rsidRPr="009A7118" w14:paraId="1518429E" w14:textId="77777777" w:rsidTr="001A0C07">
        <w:trPr>
          <w:trHeight w:val="528"/>
        </w:trPr>
        <w:tc>
          <w:tcPr>
            <w:tcW w:w="1750" w:type="dxa"/>
          </w:tcPr>
          <w:p w14:paraId="7DBC7067"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L2k</w:t>
            </w:r>
          </w:p>
        </w:tc>
        <w:tc>
          <w:tcPr>
            <w:tcW w:w="7785" w:type="dxa"/>
          </w:tcPr>
          <w:p w14:paraId="413122FE"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Порогове значення повітряного звукопроходження для частоти 2000 Гц.</w:t>
            </w:r>
          </w:p>
        </w:tc>
      </w:tr>
      <w:tr w:rsidR="001A0C07" w:rsidRPr="009A7118" w14:paraId="72CDF41C" w14:textId="77777777" w:rsidTr="001A0C07">
        <w:trPr>
          <w:trHeight w:val="528"/>
        </w:trPr>
        <w:tc>
          <w:tcPr>
            <w:tcW w:w="1750" w:type="dxa"/>
          </w:tcPr>
          <w:p w14:paraId="5EC060CB"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L3k</w:t>
            </w:r>
          </w:p>
        </w:tc>
        <w:tc>
          <w:tcPr>
            <w:tcW w:w="7785" w:type="dxa"/>
          </w:tcPr>
          <w:p w14:paraId="154E2AD5"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Порогове значення повітряного звукопроходження для частоти 3000 Гц.</w:t>
            </w:r>
          </w:p>
        </w:tc>
      </w:tr>
      <w:tr w:rsidR="001A0C07" w:rsidRPr="009A7118" w14:paraId="53FE1BDC" w14:textId="77777777" w:rsidTr="001A0C07">
        <w:trPr>
          <w:trHeight w:val="528"/>
        </w:trPr>
        <w:tc>
          <w:tcPr>
            <w:tcW w:w="1750" w:type="dxa"/>
          </w:tcPr>
          <w:p w14:paraId="621AC1FE"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L4k</w:t>
            </w:r>
          </w:p>
        </w:tc>
        <w:tc>
          <w:tcPr>
            <w:tcW w:w="7785" w:type="dxa"/>
          </w:tcPr>
          <w:p w14:paraId="379115CD"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Порогове значення повітряного звукопроходження для частоти 4000 Гц.</w:t>
            </w:r>
          </w:p>
        </w:tc>
      </w:tr>
      <w:tr w:rsidR="001A0C07" w:rsidRPr="009A7118" w14:paraId="14DCACB3" w14:textId="77777777" w:rsidTr="001A0C07">
        <w:trPr>
          <w:trHeight w:val="528"/>
        </w:trPr>
        <w:tc>
          <w:tcPr>
            <w:tcW w:w="1750" w:type="dxa"/>
          </w:tcPr>
          <w:p w14:paraId="567F9E36"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L6k</w:t>
            </w:r>
          </w:p>
        </w:tc>
        <w:tc>
          <w:tcPr>
            <w:tcW w:w="7785" w:type="dxa"/>
          </w:tcPr>
          <w:p w14:paraId="78E56EE8"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Порогове значення повітряного звукопроходження для частоти 6000 Гц.</w:t>
            </w:r>
          </w:p>
        </w:tc>
      </w:tr>
      <w:tr w:rsidR="001A0C07" w:rsidRPr="009A7118" w14:paraId="43CE84C1" w14:textId="77777777" w:rsidTr="001A0C07">
        <w:trPr>
          <w:trHeight w:val="528"/>
        </w:trPr>
        <w:tc>
          <w:tcPr>
            <w:tcW w:w="1750" w:type="dxa"/>
          </w:tcPr>
          <w:p w14:paraId="70DA1096"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L8k</w:t>
            </w:r>
          </w:p>
        </w:tc>
        <w:tc>
          <w:tcPr>
            <w:tcW w:w="7785" w:type="dxa"/>
          </w:tcPr>
          <w:p w14:paraId="78BB4838"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Порогове значення повітряного звукопроходження для частоти 8000 Гц.</w:t>
            </w:r>
          </w:p>
        </w:tc>
      </w:tr>
      <w:tr w:rsidR="001A0C07" w:rsidRPr="009A7118" w14:paraId="05AD2F24" w14:textId="77777777" w:rsidTr="001A0C07">
        <w:trPr>
          <w:trHeight w:val="264"/>
        </w:trPr>
        <w:tc>
          <w:tcPr>
            <w:tcW w:w="1750" w:type="dxa"/>
          </w:tcPr>
          <w:p w14:paraId="64C7B60E"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L500k_b</w:t>
            </w:r>
          </w:p>
        </w:tc>
        <w:tc>
          <w:tcPr>
            <w:tcW w:w="7785" w:type="dxa"/>
          </w:tcPr>
          <w:p w14:paraId="5CA01E09"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Порогове значення кісткового звукопроведення для частоти 500 Гц.</w:t>
            </w:r>
          </w:p>
        </w:tc>
      </w:tr>
      <w:tr w:rsidR="001A0C07" w:rsidRPr="009A7118" w14:paraId="79E4B4C2" w14:textId="77777777" w:rsidTr="001A0C07">
        <w:trPr>
          <w:trHeight w:val="264"/>
        </w:trPr>
        <w:tc>
          <w:tcPr>
            <w:tcW w:w="1750" w:type="dxa"/>
          </w:tcPr>
          <w:p w14:paraId="5FF632D2"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L1k_b</w:t>
            </w:r>
          </w:p>
        </w:tc>
        <w:tc>
          <w:tcPr>
            <w:tcW w:w="7785" w:type="dxa"/>
          </w:tcPr>
          <w:p w14:paraId="03088BB8"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Порогове значення кісткового звукопроведення для частоти 1000 Гц.</w:t>
            </w:r>
          </w:p>
        </w:tc>
      </w:tr>
      <w:tr w:rsidR="001A0C07" w:rsidRPr="009A7118" w14:paraId="16F461B1" w14:textId="77777777" w:rsidTr="001A0C07">
        <w:trPr>
          <w:trHeight w:val="264"/>
        </w:trPr>
        <w:tc>
          <w:tcPr>
            <w:tcW w:w="1750" w:type="dxa"/>
          </w:tcPr>
          <w:p w14:paraId="55F7690B"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L2k_b</w:t>
            </w:r>
          </w:p>
        </w:tc>
        <w:tc>
          <w:tcPr>
            <w:tcW w:w="7785" w:type="dxa"/>
          </w:tcPr>
          <w:p w14:paraId="0F85B16D"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Порогове значення кісткового звукопроведення для частоти 2000 Гц.</w:t>
            </w:r>
          </w:p>
        </w:tc>
      </w:tr>
      <w:tr w:rsidR="001A0C07" w:rsidRPr="009A7118" w14:paraId="010F5167" w14:textId="77777777" w:rsidTr="001A0C07">
        <w:trPr>
          <w:trHeight w:val="264"/>
        </w:trPr>
        <w:tc>
          <w:tcPr>
            <w:tcW w:w="1750" w:type="dxa"/>
          </w:tcPr>
          <w:p w14:paraId="38547488"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L3k_b</w:t>
            </w:r>
          </w:p>
        </w:tc>
        <w:tc>
          <w:tcPr>
            <w:tcW w:w="7785" w:type="dxa"/>
          </w:tcPr>
          <w:p w14:paraId="1B0745D9"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Порогове значення кісткового звукопроведення для частоти 3000 Гц.</w:t>
            </w:r>
          </w:p>
        </w:tc>
      </w:tr>
      <w:tr w:rsidR="001A0C07" w:rsidRPr="009A7118" w14:paraId="510E4381" w14:textId="77777777" w:rsidTr="001A0C07">
        <w:trPr>
          <w:trHeight w:val="251"/>
        </w:trPr>
        <w:tc>
          <w:tcPr>
            <w:tcW w:w="1750" w:type="dxa"/>
          </w:tcPr>
          <w:p w14:paraId="43B29F67"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L4k_b</w:t>
            </w:r>
          </w:p>
        </w:tc>
        <w:tc>
          <w:tcPr>
            <w:tcW w:w="7785" w:type="dxa"/>
          </w:tcPr>
          <w:p w14:paraId="369A1B18"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Порогове значення кісткового звукопроведення для частоти 4000 Гц.</w:t>
            </w:r>
          </w:p>
        </w:tc>
      </w:tr>
      <w:tr w:rsidR="001A0C07" w:rsidRPr="009A7118" w14:paraId="214960AB" w14:textId="77777777" w:rsidTr="001A0C07">
        <w:trPr>
          <w:trHeight w:val="264"/>
        </w:trPr>
        <w:tc>
          <w:tcPr>
            <w:tcW w:w="1750" w:type="dxa"/>
          </w:tcPr>
          <w:p w14:paraId="2B409943"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L6k_b</w:t>
            </w:r>
          </w:p>
        </w:tc>
        <w:tc>
          <w:tcPr>
            <w:tcW w:w="7785" w:type="dxa"/>
          </w:tcPr>
          <w:p w14:paraId="68445A4E"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Порогове значення кісткового звукопроведення для частоти 6000 Гц.</w:t>
            </w:r>
          </w:p>
        </w:tc>
      </w:tr>
      <w:tr w:rsidR="001A0C07" w:rsidRPr="009A7118" w14:paraId="2EE2233A" w14:textId="77777777" w:rsidTr="001A0C07">
        <w:trPr>
          <w:trHeight w:val="264"/>
        </w:trPr>
        <w:tc>
          <w:tcPr>
            <w:tcW w:w="1750" w:type="dxa"/>
          </w:tcPr>
          <w:p w14:paraId="170E3D0A"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L8k_b</w:t>
            </w:r>
          </w:p>
        </w:tc>
        <w:tc>
          <w:tcPr>
            <w:tcW w:w="7785" w:type="dxa"/>
          </w:tcPr>
          <w:p w14:paraId="184875F6"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Порогове значення кісткового звукопроведення для частоти 8000 Гц.</w:t>
            </w:r>
          </w:p>
        </w:tc>
      </w:tr>
      <w:tr w:rsidR="001A0C07" w:rsidRPr="009A7118" w14:paraId="30B903DD" w14:textId="77777777" w:rsidTr="001A0C07">
        <w:trPr>
          <w:trHeight w:val="528"/>
        </w:trPr>
        <w:tc>
          <w:tcPr>
            <w:tcW w:w="1750" w:type="dxa"/>
          </w:tcPr>
          <w:p w14:paraId="346E3F23"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Class</w:t>
            </w:r>
          </w:p>
        </w:tc>
        <w:tc>
          <w:tcPr>
            <w:tcW w:w="7785" w:type="dxa"/>
          </w:tcPr>
          <w:p w14:paraId="0478FE1B" w14:textId="77777777" w:rsidR="001A0C07" w:rsidRPr="001A0C07" w:rsidRDefault="001A0C07" w:rsidP="00AB333F">
            <w:pPr>
              <w:spacing w:line="240" w:lineRule="auto"/>
              <w:rPr>
                <w:rFonts w:ascii="Times New Roman" w:hAnsi="Times New Roman" w:cs="Times New Roman"/>
                <w:sz w:val="24"/>
                <w:szCs w:val="22"/>
              </w:rPr>
            </w:pPr>
            <w:r w:rsidRPr="001A0C07">
              <w:rPr>
                <w:rFonts w:ascii="Times New Roman" w:hAnsi="Times New Roman" w:cs="Times New Roman"/>
                <w:sz w:val="24"/>
                <w:szCs w:val="22"/>
              </w:rPr>
              <w:t>Закодований тип (1 – кондуктивний, 2 – сенсоневральний, 3 – змішаний) та степінь приглухуватості.</w:t>
            </w:r>
          </w:p>
        </w:tc>
      </w:tr>
    </w:tbl>
    <w:p w14:paraId="44D5F5A6" w14:textId="77777777" w:rsidR="00AC2F65" w:rsidRDefault="00AC2F65" w:rsidP="00B7342D">
      <w:pPr>
        <w:pStyle w:val="af2"/>
      </w:pPr>
    </w:p>
    <w:p w14:paraId="5F3DBC44" w14:textId="77777777" w:rsidR="001A0C07" w:rsidRPr="009A7118" w:rsidRDefault="001A0C07" w:rsidP="001A0C07">
      <w:pPr>
        <w:ind w:firstLine="709"/>
      </w:pPr>
      <w:r w:rsidRPr="009A7118">
        <w:lastRenderedPageBreak/>
        <w:t>У базі даних маємо результати аудіологічного дослідження у вигляді точок порогів повітряного звукопрохоження та кісткового звукопроведення на частотах 500, 1000, 2000, 3000, 4000, 6000, 8000 Гц. Структура екземплярів даних надана у таблиці 2.1.</w:t>
      </w:r>
    </w:p>
    <w:p w14:paraId="5E6C6A2C" w14:textId="77777777" w:rsidR="00AC2F65" w:rsidRPr="00AB333F" w:rsidRDefault="00AC2F65" w:rsidP="00B7342D">
      <w:pPr>
        <w:pStyle w:val="af2"/>
        <w:rPr>
          <w:sz w:val="20"/>
          <w:szCs w:val="20"/>
        </w:rPr>
      </w:pPr>
    </w:p>
    <w:p w14:paraId="0032024A" w14:textId="77777777" w:rsidR="00FA62F5" w:rsidRPr="00951D1A" w:rsidRDefault="00FA62F5" w:rsidP="00AC62CD">
      <w:pPr>
        <w:pStyle w:val="2"/>
        <w:numPr>
          <w:ilvl w:val="0"/>
          <w:numId w:val="0"/>
        </w:numPr>
        <w:ind w:left="1069"/>
        <w:rPr>
          <w:lang w:val="ru-RU"/>
        </w:rPr>
      </w:pPr>
      <w:bookmarkStart w:id="27" w:name="_Toc73879618"/>
      <w:r w:rsidRPr="00EB7340">
        <w:t xml:space="preserve">2.2 </w:t>
      </w:r>
      <w:r w:rsidR="001A0C07">
        <w:t xml:space="preserve">Класифікатор </w:t>
      </w:r>
      <w:r w:rsidR="001A0C07">
        <w:rPr>
          <w:lang w:val="en-US"/>
        </w:rPr>
        <w:t>RandomForest</w:t>
      </w:r>
      <w:bookmarkEnd w:id="27"/>
    </w:p>
    <w:p w14:paraId="198E7E5E" w14:textId="77777777" w:rsidR="00FA62F5" w:rsidRPr="00AB333F" w:rsidRDefault="00FA62F5" w:rsidP="00B7342D">
      <w:pPr>
        <w:pStyle w:val="af2"/>
        <w:rPr>
          <w:sz w:val="20"/>
          <w:szCs w:val="20"/>
        </w:rPr>
      </w:pPr>
    </w:p>
    <w:p w14:paraId="0A929972" w14:textId="77777777" w:rsidR="002854DE" w:rsidRPr="00AB333F" w:rsidRDefault="002854DE" w:rsidP="00B7342D">
      <w:pPr>
        <w:pStyle w:val="af2"/>
        <w:rPr>
          <w:sz w:val="20"/>
          <w:szCs w:val="20"/>
        </w:rPr>
      </w:pPr>
    </w:p>
    <w:p w14:paraId="35155C39" w14:textId="77777777" w:rsidR="001A0C07" w:rsidRDefault="001A0C07" w:rsidP="001A0C07">
      <w:pPr>
        <w:pStyle w:val="af2"/>
      </w:pPr>
      <w:r>
        <w:t xml:space="preserve">Великою частиною машинного навчання є класифікація - ми хочемо знати, до якого класу чи групи належить те чи інше спостереження. </w:t>
      </w:r>
    </w:p>
    <w:p w14:paraId="0F7FD061" w14:textId="77777777" w:rsidR="00FA62F5" w:rsidRPr="00EB7340" w:rsidRDefault="00A21CE4" w:rsidP="001A0C07">
      <w:pPr>
        <w:pStyle w:val="af2"/>
      </w:pPr>
      <w:r>
        <w:t>Random Forest – це алгоритм [17</w:t>
      </w:r>
      <w:r w:rsidR="001A0C07">
        <w:t>] машинного навчання, який заснований на використані ансамбля дерев рішень для створення N нових наборів навчальних зразків. Потім нові набори зразків використовуються для навчання N дерев рішень. Результати класифікації залежать від оцінки, сформованої шляхом голосування N дерев рішень. Загалом, RF-класифікатор складається з двох модулів: навчального модуля та класифікаційного модуля. Загальна ар</w:t>
      </w:r>
      <w:r w:rsidR="00861C3C">
        <w:t>хітектура показана на рисунку</w:t>
      </w:r>
      <w:r w:rsidR="00AB333F">
        <w:t xml:space="preserve"> 2.2</w:t>
      </w:r>
      <w:r>
        <w:t xml:space="preserve">. </w:t>
      </w:r>
    </w:p>
    <w:p w14:paraId="3569E4D8" w14:textId="77777777" w:rsidR="001A0C07" w:rsidRDefault="001A0C07" w:rsidP="001A0C07">
      <w:pPr>
        <w:pStyle w:val="af2"/>
        <w:jc w:val="center"/>
      </w:pPr>
      <w:r w:rsidRPr="009A7118">
        <w:rPr>
          <w:noProof/>
          <w:lang w:val="ru-RU"/>
        </w:rPr>
        <w:drawing>
          <wp:inline distT="0" distB="0" distL="0" distR="0" wp14:anchorId="5C35732F" wp14:editId="0990A70C">
            <wp:extent cx="3732282" cy="3436620"/>
            <wp:effectExtent l="0" t="0" r="1905" b="0"/>
            <wp:docPr id="242" name="Рисунок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Untitled Diagram.png"/>
                    <pic:cNvPicPr/>
                  </pic:nvPicPr>
                  <pic:blipFill>
                    <a:blip r:embed="rId21">
                      <a:extLst>
                        <a:ext uri="{28A0092B-C50C-407E-A947-70E740481C1C}">
                          <a14:useLocalDpi xmlns:a14="http://schemas.microsoft.com/office/drawing/2010/main" val="0"/>
                        </a:ext>
                      </a:extLst>
                    </a:blip>
                    <a:stretch>
                      <a:fillRect/>
                    </a:stretch>
                  </pic:blipFill>
                  <pic:spPr>
                    <a:xfrm>
                      <a:off x="0" y="0"/>
                      <a:ext cx="3753983" cy="3456602"/>
                    </a:xfrm>
                    <a:prstGeom prst="rect">
                      <a:avLst/>
                    </a:prstGeom>
                  </pic:spPr>
                </pic:pic>
              </a:graphicData>
            </a:graphic>
          </wp:inline>
        </w:drawing>
      </w:r>
    </w:p>
    <w:p w14:paraId="3A7CF083" w14:textId="77777777" w:rsidR="001A0C07" w:rsidRDefault="00C92A2A" w:rsidP="00C92A2A">
      <w:pPr>
        <w:pStyle w:val="a"/>
        <w:numPr>
          <w:ilvl w:val="0"/>
          <w:numId w:val="0"/>
        </w:numPr>
        <w:ind w:left="1069"/>
      </w:pPr>
      <w:r>
        <w:rPr>
          <w:rFonts w:eastAsia="Calibri"/>
          <w:sz w:val="26"/>
        </w:rPr>
        <w:t xml:space="preserve">Рисунок 2.2 </w:t>
      </w:r>
      <w:r w:rsidRPr="00C92A2A">
        <w:rPr>
          <w:rFonts w:eastAsia="Calibri"/>
          <w:sz w:val="26"/>
        </w:rPr>
        <w:t xml:space="preserve">– </w:t>
      </w:r>
      <w:r w:rsidR="001A0C07">
        <w:t xml:space="preserve">Структурна схема </w:t>
      </w:r>
      <w:r w:rsidR="001A0C07">
        <w:rPr>
          <w:lang w:val="en-US"/>
        </w:rPr>
        <w:t>RF</w:t>
      </w:r>
      <w:r w:rsidR="001A0C07" w:rsidRPr="00951D1A">
        <w:t xml:space="preserve"> </w:t>
      </w:r>
      <w:r w:rsidR="001A0C07">
        <w:t>класифікатора</w:t>
      </w:r>
    </w:p>
    <w:p w14:paraId="66239459" w14:textId="77777777" w:rsidR="001A0C07" w:rsidRDefault="001A0C07" w:rsidP="001A0C07">
      <w:pPr>
        <w:pStyle w:val="af2"/>
      </w:pPr>
      <w:r>
        <w:lastRenderedPageBreak/>
        <w:t>Це також один з найбільш часто використовуваних алгоритмів, завдяки своїй простоті та різноманітності. Алгоритм можна використовувати як для класифікації, так і для регресії, які складають більшість сучасних систем машинного навчання.</w:t>
      </w:r>
    </w:p>
    <w:p w14:paraId="7DFF1476" w14:textId="77777777" w:rsidR="001A0C07" w:rsidRDefault="001A0C07" w:rsidP="001A0C07">
      <w:pPr>
        <w:pStyle w:val="af2"/>
      </w:pPr>
      <w:r>
        <w:t>Основна ідея алгоритму полягає в використанні великого ансамбля дерев рішень, кожне з яких саме по собі дає невисоку якість класифікації, але за рахунок їх великої кількості результат виходить достатньо точним. Низька кореляція між моделями є ключовим фактором. Подібно до того, як інвестиції з низькою кореляцією (наприклад, акції та облігації) об'єднуються, щоб сформувати портфель, який перевищує суму його частин, некорельовані моделі можуть створювати ансамблеві прогнози, які є більш точними, ніж будь-які окремі прогнози. Причиною цього чудового ефекту є те, що дерева захищають одне одного від своїх індивідуальних помилок (якщо вони постійно не помиляються в одному напрямку). Хоча деякі дерева можуть помилятися, багато інших дерева матимуть рацію, тому як група дерев можуть рухатися у правильному напрямку</w:t>
      </w:r>
    </w:p>
    <w:p w14:paraId="3DC0F5EB" w14:textId="77777777" w:rsidR="001A0C07" w:rsidRPr="00AB333F" w:rsidRDefault="001A0C07" w:rsidP="001A0C07">
      <w:pPr>
        <w:pStyle w:val="af2"/>
        <w:rPr>
          <w:sz w:val="20"/>
          <w:szCs w:val="20"/>
        </w:rPr>
      </w:pPr>
    </w:p>
    <w:p w14:paraId="2EA7065F" w14:textId="77777777" w:rsidR="001A0C07" w:rsidRDefault="001A0C07" w:rsidP="001A0C07">
      <w:pPr>
        <w:pStyle w:val="2"/>
        <w:numPr>
          <w:ilvl w:val="1"/>
          <w:numId w:val="11"/>
        </w:numPr>
      </w:pPr>
      <w:r>
        <w:t xml:space="preserve"> </w:t>
      </w:r>
      <w:bookmarkStart w:id="28" w:name="_Toc73879619"/>
      <w:r>
        <w:t>Багатошаровий перцептрон</w:t>
      </w:r>
      <w:bookmarkEnd w:id="28"/>
    </w:p>
    <w:p w14:paraId="58AC47B9" w14:textId="77777777" w:rsidR="001A0C07" w:rsidRPr="00AB333F" w:rsidRDefault="001A0C07" w:rsidP="001A0C07">
      <w:pPr>
        <w:rPr>
          <w:sz w:val="20"/>
          <w:szCs w:val="20"/>
          <w:lang w:val="uk-UA"/>
        </w:rPr>
      </w:pPr>
    </w:p>
    <w:p w14:paraId="64485C8C" w14:textId="77777777" w:rsidR="002854DE" w:rsidRPr="00AB333F" w:rsidRDefault="002854DE" w:rsidP="001A0C07">
      <w:pPr>
        <w:rPr>
          <w:sz w:val="20"/>
          <w:szCs w:val="20"/>
          <w:lang w:val="uk-UA"/>
        </w:rPr>
      </w:pPr>
    </w:p>
    <w:p w14:paraId="4713469E" w14:textId="77777777" w:rsidR="001A0C07" w:rsidRDefault="00A21CE4" w:rsidP="001A0C07">
      <w:pPr>
        <w:rPr>
          <w:lang w:val="uk-UA"/>
        </w:rPr>
      </w:pPr>
      <w:r w:rsidRPr="00861C3C">
        <w:rPr>
          <w:lang w:val="uk-UA"/>
        </w:rPr>
        <w:t>Багатошаровий перцептрон</w:t>
      </w:r>
      <w:r w:rsidR="00063AF2" w:rsidRPr="00861C3C">
        <w:rPr>
          <w:lang w:val="uk-UA"/>
        </w:rPr>
        <w:t xml:space="preserve"> </w:t>
      </w:r>
      <w:r w:rsidRPr="00951D1A">
        <w:t>[17]</w:t>
      </w:r>
      <w:r w:rsidRPr="00861C3C">
        <w:rPr>
          <w:lang w:val="uk-UA"/>
        </w:rPr>
        <w:t xml:space="preserve"> </w:t>
      </w:r>
      <w:r w:rsidR="001A0C07" w:rsidRPr="00861C3C">
        <w:rPr>
          <w:lang w:val="uk-UA"/>
        </w:rPr>
        <w:t xml:space="preserve">або класифікатор MLP </w:t>
      </w:r>
      <w:r w:rsidR="001A0C07" w:rsidRPr="001A0C07">
        <w:rPr>
          <w:lang w:val="uk-UA"/>
        </w:rPr>
        <w:t>використовує контрольовану техніку, звану зворотним розповсюдженням помилки для навчання.</w:t>
      </w:r>
      <w:r w:rsidR="00AB333F">
        <w:rPr>
          <w:lang w:val="uk-UA"/>
        </w:rPr>
        <w:t xml:space="preserve"> Принципову схему багатошарового перцептрону можна побачити на рис. 2.3.</w:t>
      </w:r>
    </w:p>
    <w:p w14:paraId="4988FA7B" w14:textId="77777777" w:rsidR="001A0C07" w:rsidRDefault="001A0C07" w:rsidP="001A0C07">
      <w:pPr>
        <w:jc w:val="center"/>
        <w:rPr>
          <w:lang w:val="uk-UA"/>
        </w:rPr>
      </w:pPr>
      <w:r w:rsidRPr="009A7118">
        <w:rPr>
          <w:noProof/>
        </w:rPr>
        <w:lastRenderedPageBreak/>
        <w:drawing>
          <wp:inline distT="0" distB="0" distL="0" distR="0" wp14:anchorId="0D652A17" wp14:editId="7D0C66B4">
            <wp:extent cx="4152900" cy="3565527"/>
            <wp:effectExtent l="0" t="0" r="0" b="0"/>
            <wp:docPr id="243" name="Рисунок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Untitled Diagram (2).jpg"/>
                    <pic:cNvPicPr/>
                  </pic:nvPicPr>
                  <pic:blipFill>
                    <a:blip r:embed="rId22">
                      <a:extLst>
                        <a:ext uri="{28A0092B-C50C-407E-A947-70E740481C1C}">
                          <a14:useLocalDpi xmlns:a14="http://schemas.microsoft.com/office/drawing/2010/main" val="0"/>
                        </a:ext>
                      </a:extLst>
                    </a:blip>
                    <a:stretch>
                      <a:fillRect/>
                    </a:stretch>
                  </pic:blipFill>
                  <pic:spPr>
                    <a:xfrm>
                      <a:off x="0" y="0"/>
                      <a:ext cx="4166671" cy="3577350"/>
                    </a:xfrm>
                    <a:prstGeom prst="rect">
                      <a:avLst/>
                    </a:prstGeom>
                  </pic:spPr>
                </pic:pic>
              </a:graphicData>
            </a:graphic>
          </wp:inline>
        </w:drawing>
      </w:r>
    </w:p>
    <w:p w14:paraId="26FE2DC8" w14:textId="77777777" w:rsidR="001A0C07" w:rsidRDefault="00C92A2A" w:rsidP="00C92A2A">
      <w:pPr>
        <w:pStyle w:val="a"/>
        <w:numPr>
          <w:ilvl w:val="0"/>
          <w:numId w:val="0"/>
        </w:numPr>
        <w:ind w:left="1069"/>
      </w:pPr>
      <w:r>
        <w:rPr>
          <w:rFonts w:eastAsia="Calibri"/>
          <w:sz w:val="26"/>
        </w:rPr>
        <w:t xml:space="preserve">Рисунок 2.3 </w:t>
      </w:r>
      <w:r w:rsidRPr="00C92A2A">
        <w:rPr>
          <w:rFonts w:eastAsia="Calibri"/>
          <w:sz w:val="26"/>
        </w:rPr>
        <w:t xml:space="preserve">– </w:t>
      </w:r>
      <w:r w:rsidR="001A0C07">
        <w:t>Принципова схема багатошарового перцептрона для вирішення поставленої задачі</w:t>
      </w:r>
    </w:p>
    <w:p w14:paraId="002F171E" w14:textId="77777777" w:rsidR="001A0C07" w:rsidRDefault="001A0C07" w:rsidP="001A0C07">
      <w:pPr>
        <w:pStyle w:val="af2"/>
      </w:pPr>
      <w:r>
        <w:t xml:space="preserve">Перевага алгоритму полягає в можливості апроксимувати будь-яку нелінійну функцію. Як правило, модель MLP складається з вхідного рівня, принаймні одного прихованого шару та вихідного рівня. </w:t>
      </w:r>
    </w:p>
    <w:p w14:paraId="29969BFD" w14:textId="77777777" w:rsidR="001A0C07" w:rsidRDefault="001A0C07" w:rsidP="001A0C07">
      <w:pPr>
        <w:pStyle w:val="af2"/>
      </w:pPr>
      <w:r>
        <w:t>На схемі х представлений вхідними даними, h представляє прихований шар, a y являє собою вихідні дані. Функція передачі вектора прихованого шару дорівнює:</w:t>
      </w:r>
    </w:p>
    <w:p w14:paraId="11EAF455" w14:textId="77777777" w:rsidR="001A0C07" w:rsidRPr="00951D1A" w:rsidRDefault="001A0C07" w:rsidP="001A0C07">
      <w:pPr>
        <w:pStyle w:val="af2"/>
        <w:jc w:val="right"/>
        <w:rPr>
          <w:i/>
          <w:lang w:val="ru-RU"/>
        </w:rPr>
      </w:pPr>
      <m:oMath>
        <m:r>
          <w:rPr>
            <w:rFonts w:ascii="Cambria Math" w:hAnsi="Cambria Math"/>
          </w:rPr>
          <m:t>h=f</m:t>
        </m:r>
        <m:d>
          <m:dPr>
            <m:ctrlPr>
              <w:rPr>
                <w:rFonts w:ascii="Cambria Math" w:hAnsi="Cambria Math"/>
                <w:i/>
              </w:rPr>
            </m:ctrlPr>
          </m:dPr>
          <m:e>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x+</m:t>
            </m:r>
            <m:sSup>
              <m:sSupPr>
                <m:ctrlPr>
                  <w:rPr>
                    <w:rFonts w:ascii="Cambria Math" w:hAnsi="Cambria Math"/>
                    <w:i/>
                  </w:rPr>
                </m:ctrlPr>
              </m:sSupPr>
              <m:e>
                <m:r>
                  <w:rPr>
                    <w:rFonts w:ascii="Cambria Math" w:hAnsi="Cambria Math"/>
                  </w:rPr>
                  <m:t>b</m:t>
                </m:r>
              </m:e>
              <m:sup>
                <m:r>
                  <w:rPr>
                    <w:rFonts w:ascii="Cambria Math" w:hAnsi="Cambria Math"/>
                  </w:rPr>
                  <m:t>1</m:t>
                </m:r>
              </m:sup>
            </m:sSup>
          </m:e>
        </m:d>
        <m:r>
          <w:rPr>
            <w:rFonts w:ascii="Cambria Math" w:hAnsi="Cambria Math"/>
          </w:rPr>
          <m:t>,</m:t>
        </m:r>
      </m:oMath>
      <w:r w:rsidRPr="00951D1A">
        <w:rPr>
          <w:i/>
          <w:lang w:val="ru-RU"/>
        </w:rPr>
        <w:t xml:space="preserve">          </w:t>
      </w:r>
      <w:r w:rsidRPr="00951D1A">
        <w:rPr>
          <w:i/>
          <w:lang w:val="ru-RU"/>
        </w:rPr>
        <w:tab/>
      </w:r>
      <w:r w:rsidRPr="00951D1A">
        <w:rPr>
          <w:i/>
          <w:lang w:val="ru-RU"/>
        </w:rPr>
        <w:tab/>
      </w:r>
      <w:r w:rsidRPr="00951D1A">
        <w:rPr>
          <w:i/>
          <w:lang w:val="ru-RU"/>
        </w:rPr>
        <w:tab/>
      </w:r>
      <w:r w:rsidRPr="00951D1A">
        <w:rPr>
          <w:i/>
          <w:lang w:val="ru-RU"/>
        </w:rPr>
        <w:tab/>
        <w:t xml:space="preserve">       </w:t>
      </w:r>
      <w:r w:rsidRPr="00951D1A">
        <w:rPr>
          <w:lang w:val="ru-RU"/>
        </w:rPr>
        <w:t>(2.1)</w:t>
      </w:r>
    </w:p>
    <w:p w14:paraId="7DAC2450" w14:textId="77777777" w:rsidR="00AB333F" w:rsidRPr="009A7118" w:rsidRDefault="001A0C07" w:rsidP="005D08D2">
      <w:pPr>
        <w:pStyle w:val="af2"/>
      </w:pPr>
      <w:r w:rsidRPr="009A7118">
        <w:t>А вихідний шар нейронів дорівнює:</w:t>
      </w:r>
    </w:p>
    <w:p w14:paraId="4FF9FD2F" w14:textId="77777777" w:rsidR="00861C3C" w:rsidRPr="00951D1A" w:rsidRDefault="001A0C07" w:rsidP="00063AF2">
      <w:pPr>
        <w:jc w:val="right"/>
        <w:rPr>
          <w:lang w:val="uk-UA"/>
        </w:rPr>
      </w:pPr>
      <m:oMath>
        <m:r>
          <w:rPr>
            <w:rFonts w:ascii="Cambria Math" w:hAnsi="Cambria Math"/>
          </w:rPr>
          <m:t>y</m:t>
        </m:r>
        <m:r>
          <w:rPr>
            <w:rFonts w:ascii="Cambria Math" w:hAnsi="Cambria Math"/>
            <w:lang w:val="uk-UA"/>
          </w:rPr>
          <m:t>=</m:t>
        </m:r>
        <m:r>
          <w:rPr>
            <w:rFonts w:ascii="Cambria Math" w:hAnsi="Cambria Math"/>
          </w:rPr>
          <m:t>f</m:t>
        </m:r>
        <m:d>
          <m:dPr>
            <m:ctrlPr>
              <w:rPr>
                <w:rFonts w:ascii="Cambria Math" w:hAnsi="Cambria Math"/>
                <w:i/>
              </w:rPr>
            </m:ctrlPr>
          </m:dPr>
          <m:e>
            <m:sSup>
              <m:sSupPr>
                <m:ctrlPr>
                  <w:rPr>
                    <w:rFonts w:ascii="Cambria Math" w:hAnsi="Cambria Math"/>
                    <w:i/>
                  </w:rPr>
                </m:ctrlPr>
              </m:sSupPr>
              <m:e>
                <m:r>
                  <w:rPr>
                    <w:rFonts w:ascii="Cambria Math" w:hAnsi="Cambria Math"/>
                  </w:rPr>
                  <m:t>w</m:t>
                </m:r>
              </m:e>
              <m:sup>
                <m:r>
                  <w:rPr>
                    <w:rFonts w:ascii="Cambria Math" w:hAnsi="Cambria Math"/>
                    <w:lang w:val="uk-UA"/>
                  </w:rPr>
                  <m:t>2</m:t>
                </m:r>
              </m:sup>
            </m:sSup>
            <m:r>
              <w:rPr>
                <w:rFonts w:ascii="Cambria Math" w:hAnsi="Cambria Math"/>
                <w:lang w:val="uk-UA"/>
              </w:rPr>
              <m:t>h+</m:t>
            </m:r>
            <m:sSup>
              <m:sSupPr>
                <m:ctrlPr>
                  <w:rPr>
                    <w:rFonts w:ascii="Cambria Math" w:hAnsi="Cambria Math"/>
                    <w:i/>
                  </w:rPr>
                </m:ctrlPr>
              </m:sSupPr>
              <m:e>
                <m:r>
                  <w:rPr>
                    <w:rFonts w:ascii="Cambria Math" w:hAnsi="Cambria Math"/>
                  </w:rPr>
                  <m:t>b</m:t>
                </m:r>
              </m:e>
              <m:sup>
                <m:r>
                  <w:rPr>
                    <w:rFonts w:ascii="Cambria Math" w:hAnsi="Cambria Math"/>
                    <w:lang w:val="uk-UA"/>
                  </w:rPr>
                  <m:t>2</m:t>
                </m:r>
              </m:sup>
            </m:sSup>
          </m:e>
        </m:d>
        <m:r>
          <w:rPr>
            <w:rFonts w:ascii="Cambria Math" w:hAnsi="Cambria Math"/>
            <w:lang w:val="uk-UA"/>
          </w:rPr>
          <m:t>,</m:t>
        </m:r>
      </m:oMath>
      <w:r w:rsidRPr="00951D1A">
        <w:rPr>
          <w:lang w:val="uk-UA"/>
        </w:rPr>
        <w:t xml:space="preserve"> </w:t>
      </w:r>
      <w:r w:rsidR="009277F8" w:rsidRPr="00951D1A">
        <w:rPr>
          <w:lang w:val="uk-UA"/>
        </w:rPr>
        <w:tab/>
      </w:r>
      <w:r w:rsidR="009277F8" w:rsidRPr="00951D1A">
        <w:rPr>
          <w:lang w:val="uk-UA"/>
        </w:rPr>
        <w:tab/>
      </w:r>
      <w:r w:rsidR="009277F8" w:rsidRPr="00951D1A">
        <w:rPr>
          <w:lang w:val="uk-UA"/>
        </w:rPr>
        <w:tab/>
      </w:r>
      <w:r w:rsidR="009277F8" w:rsidRPr="00951D1A">
        <w:rPr>
          <w:lang w:val="uk-UA"/>
        </w:rPr>
        <w:tab/>
      </w:r>
      <w:r w:rsidR="009277F8" w:rsidRPr="00951D1A">
        <w:rPr>
          <w:lang w:val="uk-UA"/>
        </w:rPr>
        <w:tab/>
      </w:r>
      <w:r w:rsidRPr="00951D1A">
        <w:rPr>
          <w:lang w:val="uk-UA"/>
        </w:rPr>
        <w:t>(2.2)</w:t>
      </w:r>
    </w:p>
    <w:p w14:paraId="4472D21C" w14:textId="77777777" w:rsidR="00861C3C" w:rsidRPr="00951D1A" w:rsidRDefault="009277F8" w:rsidP="00861C3C">
      <w:pPr>
        <w:jc w:val="both"/>
        <w:rPr>
          <w:lang w:val="uk-UA"/>
        </w:rPr>
      </w:pPr>
      <w:r w:rsidRPr="00951D1A">
        <w:rPr>
          <w:lang w:val="uk-UA"/>
        </w:rPr>
        <w:t xml:space="preserve">де </w:t>
      </w:r>
      <m:oMath>
        <m:sSup>
          <m:sSupPr>
            <m:ctrlPr>
              <w:rPr>
                <w:rFonts w:ascii="Cambria Math" w:hAnsi="Cambria Math"/>
                <w:i/>
              </w:rPr>
            </m:ctrlPr>
          </m:sSupPr>
          <m:e>
            <m:r>
              <w:rPr>
                <w:rFonts w:ascii="Cambria Math" w:hAnsi="Cambria Math"/>
              </w:rPr>
              <m:t>w</m:t>
            </m:r>
          </m:e>
          <m:sup>
            <m:r>
              <w:rPr>
                <w:rFonts w:ascii="Cambria Math" w:hAnsi="Cambria Math"/>
                <w:lang w:val="uk-UA"/>
              </w:rPr>
              <m:t>1</m:t>
            </m:r>
          </m:sup>
        </m:sSup>
        <m:r>
          <w:rPr>
            <w:rFonts w:ascii="Cambria Math" w:hAnsi="Cambria Math"/>
            <w:lang w:val="uk-UA"/>
          </w:rPr>
          <m:t xml:space="preserve"> </m:t>
        </m:r>
      </m:oMath>
      <w:r w:rsidRPr="00951D1A">
        <w:rPr>
          <w:lang w:val="uk-UA"/>
        </w:rPr>
        <w:t xml:space="preserve"> </w:t>
      </w:r>
      <w:r w:rsidR="005D08D2" w:rsidRPr="00951D1A">
        <w:rPr>
          <w:lang w:val="uk-UA"/>
        </w:rPr>
        <w:t xml:space="preserve">і </w:t>
      </w:r>
      <m:oMath>
        <m:sSup>
          <m:sSupPr>
            <m:ctrlPr>
              <w:rPr>
                <w:rFonts w:ascii="Cambria Math" w:hAnsi="Cambria Math"/>
                <w:i/>
              </w:rPr>
            </m:ctrlPr>
          </m:sSupPr>
          <m:e>
            <m:r>
              <w:rPr>
                <w:rFonts w:ascii="Cambria Math" w:hAnsi="Cambria Math"/>
              </w:rPr>
              <m:t>w</m:t>
            </m:r>
          </m:e>
          <m:sup>
            <m:r>
              <w:rPr>
                <w:rFonts w:ascii="Cambria Math" w:hAnsi="Cambria Math"/>
                <w:lang w:val="uk-UA"/>
              </w:rPr>
              <m:t>2</m:t>
            </m:r>
          </m:sup>
        </m:sSup>
        <m:r>
          <w:rPr>
            <w:rFonts w:ascii="Cambria Math" w:hAnsi="Cambria Math"/>
            <w:lang w:val="uk-UA"/>
          </w:rPr>
          <m:t xml:space="preserve"> </m:t>
        </m:r>
      </m:oMath>
      <w:r w:rsidRPr="00951D1A">
        <w:rPr>
          <w:lang w:val="uk-UA"/>
        </w:rPr>
        <w:t xml:space="preserve">є матрицею ваги між </w:t>
      </w:r>
      <m:oMath>
        <m:r>
          <w:rPr>
            <w:rFonts w:ascii="Cambria Math" w:hAnsi="Cambria Math"/>
          </w:rPr>
          <m:t>x</m:t>
        </m:r>
      </m:oMath>
      <w:r w:rsidRPr="00951D1A">
        <w:rPr>
          <w:lang w:val="uk-UA"/>
        </w:rPr>
        <w:t xml:space="preserve"> </w:t>
      </w:r>
      <w:r w:rsidRPr="009A7118">
        <w:t>i</w:t>
      </w:r>
      <w:r w:rsidRPr="00951D1A">
        <w:rPr>
          <w:lang w:val="uk-UA"/>
        </w:rPr>
        <w:t xml:space="preserve"> </w:t>
      </w:r>
      <m:oMath>
        <m:r>
          <w:rPr>
            <w:rFonts w:ascii="Cambria Math" w:hAnsi="Cambria Math"/>
            <w:lang w:val="uk-UA"/>
          </w:rPr>
          <m:t>h</m:t>
        </m:r>
      </m:oMath>
      <w:r w:rsidRPr="00951D1A">
        <w:rPr>
          <w:lang w:val="uk-UA"/>
        </w:rPr>
        <w:t xml:space="preserve">, </w:t>
      </w:r>
      <m:oMath>
        <m:sSup>
          <m:sSupPr>
            <m:ctrlPr>
              <w:rPr>
                <w:rFonts w:ascii="Cambria Math" w:hAnsi="Cambria Math"/>
                <w:i/>
              </w:rPr>
            </m:ctrlPr>
          </m:sSupPr>
          <m:e>
            <m:r>
              <w:rPr>
                <w:rFonts w:ascii="Cambria Math" w:hAnsi="Cambria Math"/>
              </w:rPr>
              <m:t>b</m:t>
            </m:r>
          </m:e>
          <m:sup>
            <m:r>
              <w:rPr>
                <w:rFonts w:ascii="Cambria Math" w:hAnsi="Cambria Math"/>
                <w:lang w:val="uk-UA"/>
              </w:rPr>
              <m:t>1</m:t>
            </m:r>
          </m:sup>
        </m:sSup>
      </m:oMath>
      <w:r w:rsidR="005D08D2" w:rsidRPr="00951D1A">
        <w:rPr>
          <w:lang w:val="uk-UA"/>
        </w:rPr>
        <w:t xml:space="preserve"> і </w:t>
      </w:r>
      <m:oMath>
        <m:sSup>
          <m:sSupPr>
            <m:ctrlPr>
              <w:rPr>
                <w:rFonts w:ascii="Cambria Math" w:hAnsi="Cambria Math"/>
                <w:i/>
              </w:rPr>
            </m:ctrlPr>
          </m:sSupPr>
          <m:e>
            <m:r>
              <w:rPr>
                <w:rFonts w:ascii="Cambria Math" w:hAnsi="Cambria Math"/>
              </w:rPr>
              <m:t>b</m:t>
            </m:r>
          </m:e>
          <m:sup>
            <m:r>
              <w:rPr>
                <w:rFonts w:ascii="Cambria Math" w:hAnsi="Cambria Math"/>
                <w:lang w:val="uk-UA"/>
              </w:rPr>
              <m:t>2</m:t>
            </m:r>
          </m:sup>
        </m:sSup>
      </m:oMath>
      <w:r w:rsidRPr="00951D1A">
        <w:rPr>
          <w:vertAlign w:val="superscript"/>
          <w:lang w:val="uk-UA"/>
        </w:rPr>
        <w:t xml:space="preserve"> </w:t>
      </w:r>
      <w:r w:rsidR="00861C3C">
        <w:rPr>
          <w:vertAlign w:val="superscript"/>
          <w:lang w:val="uk-UA"/>
        </w:rPr>
        <w:t xml:space="preserve"> </w:t>
      </w:r>
      <w:r w:rsidRPr="00951D1A">
        <w:rPr>
          <w:lang w:val="uk-UA"/>
        </w:rPr>
        <w:t xml:space="preserve">є вектором зміщення </w:t>
      </w:r>
      <m:oMath>
        <m:r>
          <w:rPr>
            <w:rFonts w:ascii="Cambria Math" w:hAnsi="Cambria Math"/>
          </w:rPr>
          <m:t>y</m:t>
        </m:r>
      </m:oMath>
      <w:r w:rsidRPr="00951D1A">
        <w:rPr>
          <w:lang w:val="uk-UA"/>
        </w:rPr>
        <w:t xml:space="preserve">. </w:t>
      </w:r>
    </w:p>
    <w:p w14:paraId="03F35471" w14:textId="77777777" w:rsidR="009277F8" w:rsidRPr="00951D1A" w:rsidRDefault="009277F8" w:rsidP="00861C3C">
      <w:pPr>
        <w:jc w:val="both"/>
      </w:pPr>
      <w:proofErr w:type="gramStart"/>
      <w:r w:rsidRPr="009A7118">
        <w:t>Функцією  активаці</w:t>
      </w:r>
      <w:proofErr w:type="gramEnd"/>
      <w:r w:rsidRPr="009A7118">
        <w:t xml:space="preserve"> для прихованих шарів є:</w:t>
      </w:r>
    </w:p>
    <w:p w14:paraId="28FB257B" w14:textId="77777777" w:rsidR="00861C3C" w:rsidRDefault="009277F8" w:rsidP="00861C3C">
      <w:pPr>
        <w:pStyle w:val="af2"/>
        <w:jc w:val="right"/>
      </w:pPr>
      <w:r w:rsidRPr="009A7118">
        <w:t xml:space="preserve"> </w:t>
      </w:r>
      <m:oMath>
        <m:r>
          <w:rPr>
            <w:rFonts w:ascii="Cambria Math" w:hAnsi="Cambria Math"/>
          </w:rPr>
          <m:t>f</m:t>
        </m:r>
        <m:d>
          <m:dPr>
            <m:ctrlPr>
              <w:rPr>
                <w:rFonts w:ascii="Cambria Math" w:hAnsi="Cambria Math"/>
                <w:i/>
              </w:rPr>
            </m:ctrlPr>
          </m:dPr>
          <m:e>
            <m:r>
              <w:rPr>
                <w:rFonts w:ascii="Cambria Math" w:hAnsi="Cambria Math"/>
              </w:rPr>
              <m:t>x</m:t>
            </m:r>
          </m:e>
        </m:d>
        <m:r>
          <w:rPr>
            <w:rFonts w:ascii="Cambria Math" w:hAnsi="Cambria Math"/>
          </w:rPr>
          <m:t>=</m:t>
        </m:r>
        <m:func>
          <m:funcPr>
            <m:ctrlPr>
              <w:rPr>
                <w:rFonts w:ascii="Cambria Math" w:hAnsi="Cambria Math"/>
              </w:rPr>
            </m:ctrlPr>
          </m:funcPr>
          <m:fName>
            <m:r>
              <m:rPr>
                <m:sty m:val="p"/>
              </m:rPr>
              <w:rPr>
                <w:rFonts w:ascii="Cambria Math" w:hAnsi="Cambria Math"/>
              </w:rPr>
              <m:t>max</m:t>
            </m:r>
          </m:fName>
          <m:e>
            <m:d>
              <m:dPr>
                <m:ctrlPr>
                  <w:rPr>
                    <w:rFonts w:ascii="Cambria Math" w:hAnsi="Cambria Math"/>
                    <w:i/>
                  </w:rPr>
                </m:ctrlPr>
              </m:dPr>
              <m:e>
                <m:r>
                  <w:rPr>
                    <w:rFonts w:ascii="Cambria Math" w:hAnsi="Cambria Math"/>
                  </w:rPr>
                  <m:t>0,x</m:t>
                </m:r>
              </m:e>
            </m:d>
          </m:e>
        </m:func>
        <m:r>
          <w:rPr>
            <w:rFonts w:ascii="Cambria Math" w:hAnsi="Cambria Math"/>
          </w:rPr>
          <m:t>,</m:t>
        </m:r>
      </m:oMath>
      <w:r w:rsidRPr="009A7118">
        <w:tab/>
      </w:r>
      <w:r w:rsidRPr="009A7118">
        <w:tab/>
      </w:r>
      <w:r w:rsidRPr="009A7118">
        <w:tab/>
      </w:r>
      <w:r w:rsidRPr="009A7118">
        <w:tab/>
      </w:r>
      <w:r w:rsidRPr="009A7118">
        <w:tab/>
        <w:t>(2.3)</w:t>
      </w:r>
    </w:p>
    <w:p w14:paraId="45D99C86" w14:textId="77777777" w:rsidR="009277F8" w:rsidRPr="009A7118" w:rsidRDefault="009277F8" w:rsidP="00861C3C">
      <w:pPr>
        <w:pStyle w:val="af2"/>
        <w:ind w:firstLine="0"/>
      </w:pPr>
      <w:r w:rsidRPr="007C30DA">
        <w:t xml:space="preserve">де x </w:t>
      </w:r>
      <w:r w:rsidR="00063AF2" w:rsidRPr="007C30DA">
        <w:t xml:space="preserve">- </w:t>
      </w:r>
      <w:r w:rsidRPr="007C30DA">
        <w:t>вхідне значення нейрона. Вона є аналогом напівперіодичного випрямляча у схемотехніці.</w:t>
      </w:r>
    </w:p>
    <w:p w14:paraId="4856AD67" w14:textId="77777777" w:rsidR="009277F8" w:rsidRPr="009A7118" w:rsidRDefault="009277F8" w:rsidP="009277F8">
      <w:pPr>
        <w:pStyle w:val="af2"/>
      </w:pPr>
      <w:r w:rsidRPr="009A7118">
        <w:lastRenderedPageBreak/>
        <w:t> Функцією активації для вихідних даних є:</w:t>
      </w:r>
    </w:p>
    <w:p w14:paraId="40471166" w14:textId="77777777" w:rsidR="009277F8" w:rsidRPr="009A7118" w:rsidRDefault="009277F8" w:rsidP="009277F8">
      <w:pPr>
        <w:pStyle w:val="af2"/>
        <w:jc w:val="right"/>
      </w:pPr>
      <w:r>
        <w:tab/>
      </w:r>
      <w:r w:rsidRPr="009A7118">
        <w:tab/>
      </w:r>
      <m:oMath>
        <m:r>
          <w:rPr>
            <w:rFonts w:ascii="Cambria Math" w:hAnsi="Cambria Math"/>
          </w:rPr>
          <m:t>σ:</m:t>
        </m:r>
        <m:sSup>
          <m:sSupPr>
            <m:ctrlPr>
              <w:rPr>
                <w:rFonts w:ascii="Cambria Math" w:hAnsi="Cambria Math"/>
                <w:i/>
                <w:lang w:val="en-US"/>
              </w:rPr>
            </m:ctrlPr>
          </m:sSupPr>
          <m:e>
            <m:r>
              <w:rPr>
                <w:rFonts w:ascii="Cambria Math" w:hAnsi="Cambria Math"/>
                <w:lang w:val="en-US"/>
              </w:rPr>
              <m:t>R</m:t>
            </m:r>
          </m:e>
          <m:sup>
            <m:r>
              <w:rPr>
                <w:rFonts w:ascii="Cambria Math" w:hAnsi="Cambria Math"/>
                <w:lang w:val="en-US"/>
              </w:rPr>
              <m:t>K</m:t>
            </m:r>
          </m:sup>
        </m:sSup>
        <m:r>
          <w:rPr>
            <w:rFonts w:ascii="Cambria Math" w:hAnsi="Cambria Math"/>
            <w:lang w:val="ru-RU"/>
          </w:rPr>
          <m:t>→</m:t>
        </m:r>
        <m:sSup>
          <m:sSupPr>
            <m:ctrlPr>
              <w:rPr>
                <w:rFonts w:ascii="Cambria Math" w:hAnsi="Cambria Math"/>
                <w:i/>
                <w:lang w:val="en-US"/>
              </w:rPr>
            </m:ctrlPr>
          </m:sSupPr>
          <m:e>
            <m:r>
              <w:rPr>
                <w:rFonts w:ascii="Cambria Math" w:hAnsi="Cambria Math"/>
                <w:lang w:val="ru-RU"/>
              </w:rPr>
              <m:t>[0,1]</m:t>
            </m:r>
          </m:e>
          <m:sup>
            <m:r>
              <w:rPr>
                <w:rFonts w:ascii="Cambria Math" w:hAnsi="Cambria Math"/>
                <w:lang w:val="en-US"/>
              </w:rPr>
              <m:t>K</m:t>
            </m:r>
          </m:sup>
        </m:sSup>
      </m:oMath>
      <w:r w:rsidRPr="009A7118">
        <w:tab/>
      </w:r>
      <w:r>
        <w:tab/>
      </w:r>
      <w:r>
        <w:tab/>
      </w:r>
      <w:r>
        <w:tab/>
      </w:r>
      <w:r>
        <w:tab/>
      </w:r>
      <w:r w:rsidRPr="009A7118">
        <w:tab/>
        <w:t>(2.4)</w:t>
      </w:r>
    </w:p>
    <w:p w14:paraId="01734CC0" w14:textId="77777777" w:rsidR="009277F8" w:rsidRDefault="009277F8" w:rsidP="009277F8">
      <w:pPr>
        <w:pStyle w:val="af2"/>
      </w:pPr>
      <w:r w:rsidRPr="009A7118">
        <w:t>Це узагальнення логістичної функції, що «стискує» К-вимірний вектор із довільним значенням компонента до К-вимірного вектор</w:t>
      </w:r>
      <w:r w:rsidR="00063AF2">
        <w:t>у</w:t>
      </w:r>
      <w:r w:rsidRPr="009A7118">
        <w:t xml:space="preserve"> з дійсними значеннями компонента в області [0, 1] що в сумі дають одиницю. [18]</w:t>
      </w:r>
    </w:p>
    <w:p w14:paraId="3F541B4C" w14:textId="77777777" w:rsidR="009277F8" w:rsidRPr="005D08D2" w:rsidRDefault="009277F8" w:rsidP="009277F8">
      <w:pPr>
        <w:pStyle w:val="af2"/>
        <w:rPr>
          <w:sz w:val="20"/>
          <w:szCs w:val="20"/>
        </w:rPr>
      </w:pPr>
    </w:p>
    <w:p w14:paraId="18A7F945" w14:textId="77777777" w:rsidR="00FA62F5" w:rsidRDefault="009277F8" w:rsidP="009277F8">
      <w:pPr>
        <w:pStyle w:val="2"/>
        <w:numPr>
          <w:ilvl w:val="1"/>
          <w:numId w:val="11"/>
        </w:numPr>
      </w:pPr>
      <w:r>
        <w:rPr>
          <w:lang w:val="en-US"/>
        </w:rPr>
        <w:t xml:space="preserve"> </w:t>
      </w:r>
      <w:bookmarkStart w:id="29" w:name="_Toc73879620"/>
      <w:r>
        <w:t>Метод опорних векторів</w:t>
      </w:r>
      <w:bookmarkEnd w:id="29"/>
      <w:r>
        <w:t xml:space="preserve"> </w:t>
      </w:r>
    </w:p>
    <w:p w14:paraId="7F129604" w14:textId="77777777" w:rsidR="009277F8" w:rsidRPr="005D08D2" w:rsidRDefault="009277F8" w:rsidP="009277F8">
      <w:pPr>
        <w:rPr>
          <w:sz w:val="20"/>
          <w:szCs w:val="20"/>
          <w:lang w:val="uk-UA"/>
        </w:rPr>
      </w:pPr>
    </w:p>
    <w:p w14:paraId="07122260" w14:textId="77777777" w:rsidR="002854DE" w:rsidRPr="005D08D2" w:rsidRDefault="002854DE" w:rsidP="009277F8">
      <w:pPr>
        <w:rPr>
          <w:sz w:val="20"/>
          <w:szCs w:val="20"/>
          <w:lang w:val="uk-UA"/>
        </w:rPr>
      </w:pPr>
    </w:p>
    <w:p w14:paraId="5DBD675C" w14:textId="77777777" w:rsidR="009277F8" w:rsidRPr="005D08D2" w:rsidRDefault="009277F8" w:rsidP="009277F8">
      <w:pPr>
        <w:pStyle w:val="af2"/>
        <w:rPr>
          <w:lang w:val="ru-RU"/>
        </w:rPr>
      </w:pPr>
      <w:r w:rsidRPr="009277F8">
        <w:t>Метод опорних векторів або модель SVM, [1</w:t>
      </w:r>
      <w:r w:rsidR="00A21CE4" w:rsidRPr="00951D1A">
        <w:rPr>
          <w:lang w:val="ru-RU"/>
        </w:rPr>
        <w:t>8</w:t>
      </w:r>
      <w:r w:rsidRPr="009277F8">
        <w:t>] заснований на встановленні розділяючої гіперплощини, що має максимальну відстань від найближчих точок навчального набору. Перевагою даного методу є те, що він має здатність до узагальнення і гарно показує себе у роботі з вирішенням нелінійних та багатовимірних задач розпізнавання образів. Принцип роботи класифікатора SVM для лінійно відокре</w:t>
      </w:r>
      <w:r w:rsidR="00861C3C">
        <w:t>млюваних даних показаний на рисунку</w:t>
      </w:r>
      <w:r w:rsidR="005D08D2">
        <w:rPr>
          <w:lang w:val="ru-RU"/>
        </w:rPr>
        <w:t xml:space="preserve"> 2.4.</w:t>
      </w:r>
    </w:p>
    <w:p w14:paraId="46330DE3" w14:textId="77777777" w:rsidR="009277F8" w:rsidRDefault="009277F8" w:rsidP="009277F8">
      <w:pPr>
        <w:pStyle w:val="af2"/>
        <w:jc w:val="center"/>
      </w:pPr>
      <w:r w:rsidRPr="009A7118">
        <w:rPr>
          <w:noProof/>
          <w:lang w:val="ru-RU"/>
        </w:rPr>
        <w:drawing>
          <wp:inline distT="0" distB="0" distL="0" distR="0" wp14:anchorId="5FCD09FD" wp14:editId="58051FD3">
            <wp:extent cx="3417452" cy="2819400"/>
            <wp:effectExtent l="0" t="0" r="0" b="0"/>
            <wp:docPr id="246" name="Рисунок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aud-40-690-g0кк07.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431848" cy="2831277"/>
                    </a:xfrm>
                    <a:prstGeom prst="rect">
                      <a:avLst/>
                    </a:prstGeom>
                  </pic:spPr>
                </pic:pic>
              </a:graphicData>
            </a:graphic>
          </wp:inline>
        </w:drawing>
      </w:r>
    </w:p>
    <w:p w14:paraId="2FA892A9" w14:textId="77777777" w:rsidR="009277F8" w:rsidRPr="009277F8" w:rsidRDefault="00C92A2A" w:rsidP="00C92A2A">
      <w:pPr>
        <w:pStyle w:val="a"/>
        <w:numPr>
          <w:ilvl w:val="0"/>
          <w:numId w:val="0"/>
        </w:numPr>
        <w:ind w:left="1069"/>
      </w:pPr>
      <w:r>
        <w:rPr>
          <w:rFonts w:eastAsia="Calibri"/>
          <w:sz w:val="26"/>
        </w:rPr>
        <w:t xml:space="preserve">Рисунок 2.4 </w:t>
      </w:r>
      <w:r w:rsidRPr="00C92A2A">
        <w:rPr>
          <w:rFonts w:eastAsia="Calibri"/>
          <w:sz w:val="26"/>
        </w:rPr>
        <w:t xml:space="preserve">– </w:t>
      </w:r>
      <w:r w:rsidR="009277F8">
        <w:t xml:space="preserve">Принцип роботи класифікатора </w:t>
      </w:r>
      <w:r w:rsidR="009277F8">
        <w:rPr>
          <w:lang w:val="en-US"/>
        </w:rPr>
        <w:t>SVM</w:t>
      </w:r>
    </w:p>
    <w:p w14:paraId="710F2506" w14:textId="77777777" w:rsidR="009277F8" w:rsidRDefault="009277F8" w:rsidP="009277F8">
      <w:pPr>
        <w:pStyle w:val="af2"/>
      </w:pPr>
      <w:r>
        <w:t>Для нелінійних проблем необхідно ви</w:t>
      </w:r>
      <w:r w:rsidR="00A21CE4">
        <w:t xml:space="preserve">брати відповідну функцію ядра. </w:t>
      </w:r>
    </w:p>
    <w:p w14:paraId="6D0C49E4" w14:textId="77777777" w:rsidR="009277F8" w:rsidRDefault="009277F8" w:rsidP="009277F8">
      <w:pPr>
        <w:pStyle w:val="af2"/>
      </w:pPr>
      <w:r>
        <w:t xml:space="preserve"> Квадрати та кола представляють клас −1 та клас 1 відповідно. </w:t>
      </w:r>
    </w:p>
    <w:p w14:paraId="0B7BB3A1" w14:textId="77777777" w:rsidR="009277F8" w:rsidRDefault="009277F8" w:rsidP="009277F8">
      <w:pPr>
        <w:pStyle w:val="af2"/>
        <w:jc w:val="right"/>
      </w:pPr>
      <w:r>
        <w:t xml:space="preserve"> </w:t>
      </w:r>
      <w:r>
        <w:tab/>
      </w:r>
      <w:r>
        <w:tab/>
      </w:r>
      <w:r w:rsidRPr="00951D1A">
        <w:rPr>
          <w:lang w:val="ru-RU"/>
        </w:rPr>
        <w:t xml:space="preserve"> </w:t>
      </w:r>
      <m:oMath>
        <m:r>
          <w:rPr>
            <w:rFonts w:ascii="Cambria Math" w:hAnsi="Cambria Math"/>
            <w:lang w:val="en-US"/>
          </w:rPr>
          <m:t>wx</m:t>
        </m:r>
        <m:r>
          <w:rPr>
            <w:rFonts w:ascii="Cambria Math" w:hAnsi="Cambria Math"/>
            <w:lang w:val="ru-RU"/>
          </w:rPr>
          <m:t>+</m:t>
        </m:r>
        <m:r>
          <w:rPr>
            <w:rFonts w:ascii="Cambria Math" w:hAnsi="Cambria Math"/>
            <w:lang w:val="en-US"/>
          </w:rPr>
          <m:t>b</m:t>
        </m:r>
        <m:r>
          <w:rPr>
            <w:rFonts w:ascii="Cambria Math" w:hAnsi="Cambria Math"/>
            <w:lang w:val="ru-RU"/>
          </w:rPr>
          <m:t>=0</m:t>
        </m:r>
      </m:oMath>
      <w:r w:rsidRPr="00951D1A">
        <w:rPr>
          <w:lang w:val="ru-RU"/>
        </w:rPr>
        <w:t>,</w:t>
      </w:r>
      <w:r>
        <w:tab/>
      </w:r>
      <w:r>
        <w:tab/>
      </w:r>
      <w:r>
        <w:tab/>
      </w:r>
      <w:r>
        <w:tab/>
      </w:r>
      <w:r>
        <w:tab/>
        <w:t xml:space="preserve"> (2.5)</w:t>
      </w:r>
    </w:p>
    <w:p w14:paraId="23A6EE73" w14:textId="77777777" w:rsidR="009277F8" w:rsidRDefault="009277F8" w:rsidP="009277F8">
      <w:pPr>
        <w:pStyle w:val="af2"/>
      </w:pPr>
      <w:r>
        <w:lastRenderedPageBreak/>
        <w:t>пред</w:t>
      </w:r>
      <w:r w:rsidR="005D08D2">
        <w:t>ставляє розділяючу гіперплощину,</w:t>
      </w:r>
    </w:p>
    <w:p w14:paraId="561665C7" w14:textId="77777777" w:rsidR="009277F8" w:rsidRDefault="009277F8" w:rsidP="009277F8">
      <w:pPr>
        <w:pStyle w:val="af2"/>
        <w:jc w:val="right"/>
      </w:pPr>
      <w:r>
        <w:t xml:space="preserve">  </w:t>
      </w:r>
      <w:r w:rsidRPr="009A7118">
        <w:tab/>
      </w:r>
      <m:oMath>
        <m:r>
          <w:rPr>
            <w:rFonts w:ascii="Cambria Math" w:hAnsi="Cambria Math"/>
          </w:rPr>
          <m:t>wx+b=1 i wx+b=-1</m:t>
        </m:r>
      </m:oMath>
      <w:r>
        <w:t>,</w:t>
      </w:r>
      <w:r>
        <w:tab/>
      </w:r>
      <w:r>
        <w:tab/>
      </w:r>
      <w:r>
        <w:tab/>
      </w:r>
      <w:r>
        <w:tab/>
        <w:t>(2.6)</w:t>
      </w:r>
    </w:p>
    <w:p w14:paraId="344B5F62" w14:textId="77777777" w:rsidR="009277F8" w:rsidRDefault="009277F8" w:rsidP="009277F8">
      <w:pPr>
        <w:pStyle w:val="af2"/>
      </w:pPr>
      <w:r>
        <w:t xml:space="preserve">представляє межі полів, де </w:t>
      </w:r>
      <m:oMath>
        <m:r>
          <w:rPr>
            <w:rFonts w:ascii="Cambria Math" w:hAnsi="Cambria Math"/>
          </w:rPr>
          <m:t>w</m:t>
        </m:r>
      </m:oMath>
      <w:r>
        <w:t xml:space="preserve"> i </w:t>
      </w:r>
      <m:oMath>
        <m:r>
          <w:rPr>
            <w:rFonts w:ascii="Cambria Math" w:hAnsi="Cambria Math"/>
          </w:rPr>
          <m:t>b</m:t>
        </m:r>
      </m:oMath>
      <w:r>
        <w:t xml:space="preserve"> є невідомі ваги та зміщення, </w:t>
      </w:r>
      <m:oMath>
        <m:r>
          <w:rPr>
            <w:rFonts w:ascii="Cambria Math" w:hAnsi="Cambria Math"/>
          </w:rPr>
          <m:t>x</m:t>
        </m:r>
      </m:oMath>
      <w:r>
        <w:t xml:space="preserve"> представляє введення вибірки.</w:t>
      </w:r>
      <w:r w:rsidR="00063AF2">
        <w:t xml:space="preserve"> </w:t>
      </w:r>
    </w:p>
    <w:p w14:paraId="4A96EF25" w14:textId="77777777" w:rsidR="009277F8" w:rsidRPr="005D08D2" w:rsidRDefault="009277F8" w:rsidP="009277F8">
      <w:pPr>
        <w:pStyle w:val="af2"/>
        <w:rPr>
          <w:sz w:val="20"/>
          <w:szCs w:val="20"/>
        </w:rPr>
      </w:pPr>
    </w:p>
    <w:p w14:paraId="1B612F4B" w14:textId="77777777" w:rsidR="009277F8" w:rsidRDefault="009277F8" w:rsidP="009277F8">
      <w:pPr>
        <w:pStyle w:val="2"/>
        <w:numPr>
          <w:ilvl w:val="1"/>
          <w:numId w:val="11"/>
        </w:numPr>
      </w:pPr>
      <w:r>
        <w:t xml:space="preserve"> </w:t>
      </w:r>
      <w:bookmarkStart w:id="30" w:name="_Toc73879621"/>
      <w:r>
        <w:t xml:space="preserve">Висновок до </w:t>
      </w:r>
      <w:r w:rsidR="005D08D2">
        <w:rPr>
          <w:lang w:val="ru-RU"/>
        </w:rPr>
        <w:t>розд</w:t>
      </w:r>
      <w:r w:rsidR="005D08D2">
        <w:t>іл</w:t>
      </w:r>
      <w:r w:rsidR="00063AF2">
        <w:t>у</w:t>
      </w:r>
      <w:r>
        <w:t xml:space="preserve"> 2</w:t>
      </w:r>
      <w:bookmarkEnd w:id="30"/>
    </w:p>
    <w:p w14:paraId="7A600358" w14:textId="77777777" w:rsidR="009277F8" w:rsidRPr="005D08D2" w:rsidRDefault="009277F8" w:rsidP="009277F8">
      <w:pPr>
        <w:rPr>
          <w:sz w:val="20"/>
          <w:szCs w:val="20"/>
          <w:lang w:val="uk-UA"/>
        </w:rPr>
      </w:pPr>
    </w:p>
    <w:p w14:paraId="506D4286" w14:textId="77777777" w:rsidR="009277F8" w:rsidRPr="005D08D2" w:rsidRDefault="009277F8" w:rsidP="009277F8">
      <w:pPr>
        <w:rPr>
          <w:sz w:val="20"/>
          <w:szCs w:val="20"/>
          <w:lang w:val="uk-UA"/>
        </w:rPr>
      </w:pPr>
    </w:p>
    <w:p w14:paraId="0A9DFCC1" w14:textId="77777777" w:rsidR="009277F8" w:rsidRPr="009277F8" w:rsidRDefault="009277F8" w:rsidP="009277F8">
      <w:pPr>
        <w:pStyle w:val="af2"/>
      </w:pPr>
      <w:r w:rsidRPr="009277F8">
        <w:t xml:space="preserve">В розділі визначені критерії вхідних даних, встановлено коректний формат та проведено їх конвертацію. Описані різні методи вирішення задач класифікації аудіометричних тестів, їх переваги, недоліки та доцільність використання у дипломній роботі. Прийняте рішення про використання обраних методів та доцільність проведення оціни точності кожного з них. </w:t>
      </w:r>
    </w:p>
    <w:p w14:paraId="69F62511" w14:textId="77777777" w:rsidR="009277F8" w:rsidRDefault="009277F8" w:rsidP="009277F8">
      <w:pPr>
        <w:pStyle w:val="af2"/>
      </w:pPr>
      <w:r w:rsidRPr="009277F8">
        <w:t xml:space="preserve">При проектуванні я опиралась на вибірку, яку отримала під час проходження практики на ТОВ «Беттертон Трейдінг» у місті Києві. Вхідними даними у цій виборці є значення порогового значення звукопроведення та звукосприйняття у </w:t>
      </w:r>
      <w:r w:rsidR="00063AF2">
        <w:t>дБ</w:t>
      </w:r>
      <w:r w:rsidRPr="009277F8">
        <w:t>., для кожної частоти аудіометра у діапазоні від 500 до 8000 Гц, зняті з 500 піддослідних віком від 19 до 85 років.</w:t>
      </w:r>
    </w:p>
    <w:p w14:paraId="22F8FCC8" w14:textId="77777777" w:rsidR="009277F8" w:rsidRDefault="009277F8">
      <w:pPr>
        <w:spacing w:line="240" w:lineRule="auto"/>
        <w:rPr>
          <w:lang w:val="uk-UA"/>
        </w:rPr>
      </w:pPr>
      <w:r w:rsidRPr="00951D1A">
        <w:rPr>
          <w:lang w:val="uk-UA"/>
        </w:rPr>
        <w:br w:type="page"/>
      </w:r>
    </w:p>
    <w:p w14:paraId="450644F2" w14:textId="77777777" w:rsidR="009277F8" w:rsidRPr="009277F8" w:rsidRDefault="009277F8" w:rsidP="009277F8">
      <w:pPr>
        <w:pStyle w:val="af2"/>
      </w:pPr>
    </w:p>
    <w:p w14:paraId="1C8FCBE9" w14:textId="77777777" w:rsidR="00FA62F5" w:rsidRPr="00EB7340" w:rsidRDefault="00FA62F5" w:rsidP="00B60E7A">
      <w:pPr>
        <w:pStyle w:val="1"/>
      </w:pPr>
      <w:bookmarkStart w:id="31" w:name="_Toc73879622"/>
      <w:r w:rsidRPr="00EB7340">
        <w:t>РОЗДІЛ 3</w:t>
      </w:r>
      <w:r w:rsidRPr="00EB7340">
        <w:br/>
      </w:r>
      <w:r w:rsidR="009277F8">
        <w:t>ПРОГРАМНА РЕАЛІЗАЦІЯ МЕТОДІВ</w:t>
      </w:r>
      <w:bookmarkEnd w:id="31"/>
    </w:p>
    <w:p w14:paraId="538E74DF" w14:textId="77777777" w:rsidR="00B7342D" w:rsidRPr="00EB7340" w:rsidRDefault="00B7342D" w:rsidP="00FA62F5">
      <w:pPr>
        <w:pStyle w:val="af2"/>
        <w:ind w:firstLine="0"/>
      </w:pPr>
    </w:p>
    <w:p w14:paraId="1B2676F1" w14:textId="77777777" w:rsidR="00FA62F5" w:rsidRPr="00EB7340" w:rsidRDefault="00FA62F5" w:rsidP="00FA62F5">
      <w:pPr>
        <w:pStyle w:val="af2"/>
        <w:ind w:firstLine="0"/>
      </w:pPr>
    </w:p>
    <w:p w14:paraId="2DADAC8E" w14:textId="77777777" w:rsidR="00FA62F5" w:rsidRPr="00EB7340" w:rsidRDefault="00FA62F5" w:rsidP="00861C3C">
      <w:pPr>
        <w:pStyle w:val="2"/>
        <w:numPr>
          <w:ilvl w:val="1"/>
          <w:numId w:val="26"/>
        </w:numPr>
      </w:pPr>
      <w:bookmarkStart w:id="32" w:name="_Toc73879623"/>
      <w:r w:rsidRPr="00EB7340">
        <w:t xml:space="preserve">Опис </w:t>
      </w:r>
      <w:r w:rsidR="009277F8">
        <w:t>інструментів проектування штучної нейронної мережі</w:t>
      </w:r>
      <w:bookmarkEnd w:id="32"/>
    </w:p>
    <w:p w14:paraId="7AC1957B" w14:textId="77777777" w:rsidR="00FA62F5" w:rsidRPr="00EB7340" w:rsidRDefault="00FA62F5" w:rsidP="00FA62F5">
      <w:pPr>
        <w:rPr>
          <w:lang w:val="uk-UA"/>
        </w:rPr>
      </w:pPr>
    </w:p>
    <w:p w14:paraId="6F907DFA" w14:textId="77777777" w:rsidR="00861C3C" w:rsidRDefault="009277F8" w:rsidP="00861C3C">
      <w:pPr>
        <w:pStyle w:val="af2"/>
      </w:pPr>
      <w:r w:rsidRPr="009277F8">
        <w:t>Python</w:t>
      </w:r>
      <w:r w:rsidR="00A21CE4" w:rsidRPr="00951D1A">
        <w:rPr>
          <w:lang w:val="ru-RU"/>
        </w:rPr>
        <w:t>[20]</w:t>
      </w:r>
      <w:r w:rsidRPr="009277F8">
        <w:t xml:space="preserve"> - це популярна мова програмування з відкритим кодом, яка може бути використана для найрізноманітніших цілей. Він включає високорівневі структури даних, динамічне введення тексту, динамічне прив'язування та багато інших функцій, які роблять його таким же корисним для складної розробки додатків, як і написання скриптів або "склейного коду", що з'єднує компоненти програмного забезпечення між собою. Python може використовуватися для:</w:t>
      </w:r>
    </w:p>
    <w:p w14:paraId="153DC80C" w14:textId="77777777" w:rsidR="009277F8" w:rsidRPr="009277F8" w:rsidRDefault="009277F8" w:rsidP="00861C3C">
      <w:pPr>
        <w:pStyle w:val="af2"/>
        <w:numPr>
          <w:ilvl w:val="0"/>
          <w:numId w:val="27"/>
        </w:numPr>
      </w:pPr>
      <w:r w:rsidRPr="009277F8">
        <w:t>Веб-розробки (на стороні сервера),</w:t>
      </w:r>
    </w:p>
    <w:p w14:paraId="7E30414F" w14:textId="77777777" w:rsidR="009277F8" w:rsidRPr="009277F8" w:rsidRDefault="009277F8" w:rsidP="00861C3C">
      <w:pPr>
        <w:pStyle w:val="af2"/>
        <w:numPr>
          <w:ilvl w:val="0"/>
          <w:numId w:val="27"/>
        </w:numPr>
      </w:pPr>
      <w:r w:rsidRPr="009277F8">
        <w:t>Розробка програмних додатків,</w:t>
      </w:r>
    </w:p>
    <w:p w14:paraId="1C466272" w14:textId="77777777" w:rsidR="009277F8" w:rsidRPr="009277F8" w:rsidRDefault="009277F8" w:rsidP="00861C3C">
      <w:pPr>
        <w:pStyle w:val="af2"/>
        <w:numPr>
          <w:ilvl w:val="0"/>
          <w:numId w:val="27"/>
        </w:numPr>
      </w:pPr>
      <w:r w:rsidRPr="009277F8">
        <w:t>Машинного навчання,</w:t>
      </w:r>
    </w:p>
    <w:p w14:paraId="533B74DF" w14:textId="77777777" w:rsidR="009277F8" w:rsidRPr="009277F8" w:rsidRDefault="009277F8" w:rsidP="00861C3C">
      <w:pPr>
        <w:pStyle w:val="af2"/>
        <w:numPr>
          <w:ilvl w:val="0"/>
          <w:numId w:val="27"/>
        </w:numPr>
      </w:pPr>
      <w:r w:rsidRPr="009277F8">
        <w:t>Системних скриптів.</w:t>
      </w:r>
    </w:p>
    <w:p w14:paraId="2AFF7777" w14:textId="77777777" w:rsidR="00FA62F5" w:rsidRDefault="009277F8" w:rsidP="009277F8">
      <w:pPr>
        <w:pStyle w:val="af2"/>
      </w:pPr>
      <w:r w:rsidRPr="009277F8">
        <w:t>Доцільність використання Python зокрема зумовлена перевагами перерахованими нижче.</w:t>
      </w:r>
    </w:p>
    <w:p w14:paraId="2596CBA7" w14:textId="77777777" w:rsidR="009277F8" w:rsidRDefault="009277F8" w:rsidP="00861C3C">
      <w:pPr>
        <w:pStyle w:val="af2"/>
        <w:numPr>
          <w:ilvl w:val="2"/>
          <w:numId w:val="29"/>
        </w:numPr>
        <w:ind w:left="0" w:firstLine="357"/>
      </w:pPr>
      <w:r>
        <w:t>Python працює в декількох операційних системах (Windows, Mac, Linux, Raspberry Pi тощо).</w:t>
      </w:r>
    </w:p>
    <w:p w14:paraId="250F7AB8" w14:textId="77777777" w:rsidR="009277F8" w:rsidRDefault="009277F8" w:rsidP="00861C3C">
      <w:pPr>
        <w:pStyle w:val="af2"/>
        <w:numPr>
          <w:ilvl w:val="2"/>
          <w:numId w:val="29"/>
        </w:numPr>
        <w:ind w:left="0" w:firstLine="357"/>
      </w:pPr>
      <w:r>
        <w:t>У порівнянні з іншими мовами програмування Python має простий та елегантний синтаксис.</w:t>
      </w:r>
    </w:p>
    <w:p w14:paraId="5DE3AF65" w14:textId="77777777" w:rsidR="009277F8" w:rsidRDefault="009277F8" w:rsidP="00861C3C">
      <w:pPr>
        <w:pStyle w:val="af2"/>
        <w:numPr>
          <w:ilvl w:val="2"/>
          <w:numId w:val="29"/>
        </w:numPr>
        <w:ind w:left="0" w:firstLine="357"/>
      </w:pPr>
      <w:r>
        <w:t>Python є інтерпретованою мовою, що означає можливість виконання коду відразу після його написання. Це означає, що створення прототипів може бути дуже швидким.</w:t>
      </w:r>
    </w:p>
    <w:p w14:paraId="02CCABA2" w14:textId="77777777" w:rsidR="009277F8" w:rsidRDefault="009277F8" w:rsidP="00861C3C">
      <w:pPr>
        <w:pStyle w:val="af2"/>
        <w:numPr>
          <w:ilvl w:val="2"/>
          <w:numId w:val="29"/>
        </w:numPr>
        <w:ind w:left="0" w:firstLine="357"/>
      </w:pPr>
      <w:r>
        <w:t>До Python можна вважати процедурною, об'єктно-орієнтованою або функціональною мовою програмування.</w:t>
      </w:r>
    </w:p>
    <w:p w14:paraId="00E11596" w14:textId="77777777" w:rsidR="009277F8" w:rsidRDefault="009277F8" w:rsidP="00861C3C">
      <w:pPr>
        <w:pStyle w:val="af2"/>
        <w:numPr>
          <w:ilvl w:val="2"/>
          <w:numId w:val="29"/>
        </w:numPr>
        <w:ind w:left="0" w:firstLine="357"/>
      </w:pPr>
      <w:r>
        <w:lastRenderedPageBreak/>
        <w:t>Ядро Python - безкоштовний та відкритий код, який можна вільно використовувати та розповсюджувати.</w:t>
      </w:r>
    </w:p>
    <w:p w14:paraId="5605C3A8" w14:textId="77777777" w:rsidR="009277F8" w:rsidRDefault="009277F8" w:rsidP="00861C3C">
      <w:pPr>
        <w:pStyle w:val="af2"/>
        <w:numPr>
          <w:ilvl w:val="2"/>
          <w:numId w:val="29"/>
        </w:numPr>
        <w:ind w:left="0" w:firstLine="357"/>
      </w:pPr>
      <w:r>
        <w:t>Python легко вивчити завдяки дуже простому та елегантному синтаксису.</w:t>
      </w:r>
    </w:p>
    <w:p w14:paraId="362FDC4B" w14:textId="77777777" w:rsidR="009277F8" w:rsidRDefault="009277F8" w:rsidP="009277F8">
      <w:pPr>
        <w:pStyle w:val="af2"/>
      </w:pPr>
      <w:r>
        <w:t>Середовищем для програмної розробки було вибрано Jupyter Notebook.</w:t>
      </w:r>
    </w:p>
    <w:p w14:paraId="6522EEED" w14:textId="77777777" w:rsidR="009277F8" w:rsidRDefault="009277F8" w:rsidP="009277F8">
      <w:pPr>
        <w:pStyle w:val="af2"/>
      </w:pPr>
      <w:r>
        <w:t>Jupyter - це проект та спільнота, метою якого є «розробка програмного забезпечення з відкритим кодом, відкритих стандартів та послуг для інтерактивних обчислень на десятках мов програмува</w:t>
      </w:r>
      <w:r w:rsidR="00A21CE4">
        <w:t xml:space="preserve">ння. Він був відокремлений від </w:t>
      </w:r>
      <w:r w:rsidR="00A21CE4">
        <w:rPr>
          <w:lang w:val="en-US"/>
        </w:rPr>
        <w:t>I</w:t>
      </w:r>
      <w:r>
        <w:t>Python у 2014 році Фернандо Пересом. Ім'я проекту " Jupyter " - це посилання на три основні мови програмування, які підтримує Jupyter, - це Julia, Python and R, а також данину поваги блокнотам Галілея, що фіксують відкриття супутників Юпітера. Проект Jupyter розробив та підтримав інтерактивні обчислювальні продукти Jupyter Notebook, JupyterHub та JupyterLab.</w:t>
      </w:r>
    </w:p>
    <w:p w14:paraId="0834F775" w14:textId="77777777" w:rsidR="009277F8" w:rsidRDefault="009277F8" w:rsidP="009277F8">
      <w:pPr>
        <w:pStyle w:val="af2"/>
      </w:pPr>
      <w:r>
        <w:t>Jupyter Notebook (раніше IPython Notebooks) - це веб-інтерактивне обчислювальне середовище для створення документів Jupyter. Термін «блокнот» може в посилатися на багато різних сутностей, головним чином на веб-додаток Jupyter, веб-сервер Jupyter Python або формат документа Jupyter залежно від контексту. Документ Jupyter Notebook - це документ JSON, який слідує за версійною схемою, що містить упорядкований список клітинок вводу / виводу, який може містити код, текст (із використанням Markdown), математичні бібліотеки, графіки та мультимедійні файли, як правило, закінчуючись розширенням ".ipynb" .</w:t>
      </w:r>
    </w:p>
    <w:p w14:paraId="7305F28E" w14:textId="77777777" w:rsidR="009277F8" w:rsidRPr="00EB7340" w:rsidRDefault="009277F8" w:rsidP="009277F8">
      <w:pPr>
        <w:pStyle w:val="af2"/>
      </w:pPr>
      <w:r>
        <w:t>Блокнот Jupyter можна перетворити на безліч відкритих стандартних форматів виводу (HTML, слайди презентацій, LaTeX, PDF, ReStructuredText, Markdown, Python) за допомогою "Завантажити як" у веб-інтерфейсі через бібліотеку nbconvert або використовуючи "jupyter nbconvert " у інтерфейсі командного рядка в оболонці.</w:t>
      </w:r>
    </w:p>
    <w:p w14:paraId="4637347C" w14:textId="77777777" w:rsidR="00DD42B2" w:rsidRDefault="00DD42B2" w:rsidP="00DD42B2">
      <w:pPr>
        <w:pStyle w:val="af2"/>
      </w:pPr>
      <w:r>
        <w:t>Інтерфейс ноутбука Jupyter</w:t>
      </w:r>
    </w:p>
    <w:p w14:paraId="4EE55F79" w14:textId="77777777" w:rsidR="00DD42B2" w:rsidRDefault="00DD42B2" w:rsidP="00DD42B2">
      <w:pPr>
        <w:pStyle w:val="af2"/>
      </w:pPr>
      <w:r>
        <w:lastRenderedPageBreak/>
        <w:t>Jupyter Notebook пропонує REPL на основі браузера, побудований на ряді популярних бібліотек з відкритим кодом:</w:t>
      </w:r>
    </w:p>
    <w:p w14:paraId="508C8A69" w14:textId="77777777" w:rsidR="00DD42B2" w:rsidRDefault="00DD42B2" w:rsidP="00861C3C">
      <w:pPr>
        <w:pStyle w:val="af2"/>
        <w:numPr>
          <w:ilvl w:val="0"/>
          <w:numId w:val="31"/>
        </w:numPr>
      </w:pPr>
      <w:r>
        <w:t>IPython</w:t>
      </w:r>
    </w:p>
    <w:p w14:paraId="3AA6B5BD" w14:textId="77777777" w:rsidR="00DD42B2" w:rsidRDefault="00DD42B2" w:rsidP="00861C3C">
      <w:pPr>
        <w:pStyle w:val="af2"/>
        <w:numPr>
          <w:ilvl w:val="0"/>
          <w:numId w:val="31"/>
        </w:numPr>
      </w:pPr>
      <w:r>
        <w:t>ØMQ (ZeroMQ)</w:t>
      </w:r>
    </w:p>
    <w:p w14:paraId="2896D41A" w14:textId="77777777" w:rsidR="00DD42B2" w:rsidRDefault="00DD42B2" w:rsidP="00861C3C">
      <w:pPr>
        <w:pStyle w:val="af2"/>
        <w:numPr>
          <w:ilvl w:val="0"/>
          <w:numId w:val="31"/>
        </w:numPr>
      </w:pPr>
      <w:r>
        <w:t>Торнадо (веб-сервер)</w:t>
      </w:r>
    </w:p>
    <w:p w14:paraId="3D53A504" w14:textId="77777777" w:rsidR="00DD42B2" w:rsidRDefault="00DD42B2" w:rsidP="00861C3C">
      <w:pPr>
        <w:pStyle w:val="af2"/>
        <w:numPr>
          <w:ilvl w:val="0"/>
          <w:numId w:val="31"/>
        </w:numPr>
      </w:pPr>
      <w:r>
        <w:t>jQuery</w:t>
      </w:r>
    </w:p>
    <w:p w14:paraId="4CEE4D70" w14:textId="77777777" w:rsidR="00DD42B2" w:rsidRDefault="00DD42B2" w:rsidP="00861C3C">
      <w:pPr>
        <w:pStyle w:val="af2"/>
        <w:numPr>
          <w:ilvl w:val="0"/>
          <w:numId w:val="31"/>
        </w:numPr>
      </w:pPr>
      <w:r>
        <w:t>Bootstrap (інтерфейсний фреймворк)</w:t>
      </w:r>
    </w:p>
    <w:p w14:paraId="6D1DAA5C" w14:textId="77777777" w:rsidR="00DD42B2" w:rsidRDefault="00DD42B2" w:rsidP="00861C3C">
      <w:pPr>
        <w:pStyle w:val="af2"/>
        <w:numPr>
          <w:ilvl w:val="0"/>
          <w:numId w:val="31"/>
        </w:numPr>
      </w:pPr>
      <w:r>
        <w:t>MathJax</w:t>
      </w:r>
    </w:p>
    <w:p w14:paraId="261D821C" w14:textId="77777777" w:rsidR="00DD42B2" w:rsidRDefault="00DD42B2" w:rsidP="00DD42B2">
      <w:pPr>
        <w:pStyle w:val="af2"/>
      </w:pPr>
      <w:r>
        <w:t xml:space="preserve">Jupyter Notebook може підключатися до багатьох ядер, щоб дозволити програмування на різних мовах. За замовчуванням Jupyter Notebook постачається з ядром IPython. Станом на випуск 2.3 [12] [13] (жовтень 2014 р.), Це було 49 сумісних для Jupyter ядер для багатьох мов програмування, включаючи </w:t>
      </w:r>
      <w:r w:rsidR="00A21CE4">
        <w:t>Python, R, Julia та Haskell. [20</w:t>
      </w:r>
      <w:r>
        <w:t>]</w:t>
      </w:r>
    </w:p>
    <w:p w14:paraId="55153B38" w14:textId="77777777" w:rsidR="00DD42B2" w:rsidRDefault="00DD42B2" w:rsidP="00DD42B2">
      <w:pPr>
        <w:pStyle w:val="af2"/>
      </w:pPr>
      <w:r>
        <w:t>Інтерфейс ноутбука був доданий до IPython у версії 0.12 [15] (грудень 2011 р.), Перейменованій у блокнот Jupyter у 2015 р. (IPython 4.0 - Jupyter 1.0). Jupyter Notebook подібний до інтерфейсу ноутбука інших програм, таких як Maple, Mathematica та SageMath, обчислювальний стиль інтерфейсу, що виник у Mathematica у 1980-х рр. [16] За даними The Atlantic, інтерес Юпітера перевершив популярність інтерфейсу ноутбука Mathem</w:t>
      </w:r>
      <w:r w:rsidR="00A21CE4">
        <w:t xml:space="preserve">atica на початку 2018 року. </w:t>
      </w:r>
    </w:p>
    <w:p w14:paraId="2A8DC563" w14:textId="77777777" w:rsidR="00DD42B2" w:rsidRDefault="00DD42B2" w:rsidP="00DD42B2">
      <w:pPr>
        <w:pStyle w:val="af2"/>
      </w:pPr>
      <w:r>
        <w:t>В ході розробки використовувались такі бібліотеки:</w:t>
      </w:r>
    </w:p>
    <w:p w14:paraId="1BDA2BFA" w14:textId="77777777" w:rsidR="00DD42B2" w:rsidRDefault="00DD42B2" w:rsidP="00DD42B2">
      <w:pPr>
        <w:pStyle w:val="af2"/>
      </w:pPr>
      <w:r>
        <w:t>Бібліотека numpy, що дозволяє працювати з основними операціями з масивами: додавання, множення, зріз, вирівнювання, зміна форми, індексування масивів та інші;</w:t>
      </w:r>
    </w:p>
    <w:p w14:paraId="1BD5D477" w14:textId="77777777" w:rsidR="00DD42B2" w:rsidRDefault="00DD42B2" w:rsidP="00DD42B2">
      <w:pPr>
        <w:pStyle w:val="af2"/>
      </w:pPr>
      <w:r>
        <w:t>Бібліотека pandas призначена для швидкої та простої роботи з обробкою великих об’ємів даних, читання та візуалізації;</w:t>
      </w:r>
    </w:p>
    <w:p w14:paraId="75448702" w14:textId="77777777" w:rsidR="00DD42B2" w:rsidRDefault="00DD42B2" w:rsidP="00DD42B2">
      <w:pPr>
        <w:pStyle w:val="af2"/>
      </w:pPr>
      <w:r>
        <w:t xml:space="preserve">Бібліотека matplotlib використовується побудови діаграм, гістограм та для зчитування вхідних дані, формату XLSX або CSV. </w:t>
      </w:r>
    </w:p>
    <w:p w14:paraId="60FC5741" w14:textId="77777777" w:rsidR="00DD42B2" w:rsidRPr="00EB7340" w:rsidRDefault="00DD42B2" w:rsidP="00DD42B2">
      <w:pPr>
        <w:pStyle w:val="af2"/>
      </w:pPr>
      <w:r>
        <w:lastRenderedPageBreak/>
        <w:t>Бібліотека Skicit-learn</w:t>
      </w:r>
      <w:r w:rsidR="00861C3C">
        <w:t xml:space="preserve"> </w:t>
      </w:r>
      <w:r w:rsidR="00A21CE4" w:rsidRPr="00951D1A">
        <w:t>[21]</w:t>
      </w:r>
      <w:r>
        <w:t xml:space="preserve"> являє собою ряд алгоритмів, що контролюються чи не контролюються, через узгоджений інтерфейс в Python. Бібліотека призначена для класифікації, кластеризації та вибору моделі.</w:t>
      </w:r>
    </w:p>
    <w:p w14:paraId="4BAC3872" w14:textId="77777777" w:rsidR="00DA3577" w:rsidRPr="00C92A2A" w:rsidRDefault="00DA3577" w:rsidP="00493B43">
      <w:pPr>
        <w:pStyle w:val="af2"/>
        <w:rPr>
          <w:sz w:val="20"/>
          <w:szCs w:val="20"/>
        </w:rPr>
      </w:pPr>
    </w:p>
    <w:p w14:paraId="28FE5378" w14:textId="77777777" w:rsidR="00DA3577" w:rsidRPr="00DD42B2" w:rsidRDefault="00DA3577" w:rsidP="00AC62CD">
      <w:pPr>
        <w:pStyle w:val="2"/>
        <w:numPr>
          <w:ilvl w:val="0"/>
          <w:numId w:val="0"/>
        </w:numPr>
        <w:ind w:left="1069"/>
      </w:pPr>
      <w:bookmarkStart w:id="33" w:name="_Toc73879624"/>
      <w:r w:rsidRPr="00EB7340">
        <w:t xml:space="preserve">3.2 </w:t>
      </w:r>
      <w:r w:rsidR="00DD42B2">
        <w:t xml:space="preserve">Проектування та тренування </w:t>
      </w:r>
      <w:r w:rsidR="00DD42B2">
        <w:rPr>
          <w:lang w:val="en-US"/>
        </w:rPr>
        <w:t>RF</w:t>
      </w:r>
      <w:r w:rsidR="00DD42B2" w:rsidRPr="00951D1A">
        <w:rPr>
          <w:lang w:val="ru-RU"/>
        </w:rPr>
        <w:t xml:space="preserve"> </w:t>
      </w:r>
      <w:r w:rsidR="00DD42B2">
        <w:t xml:space="preserve">та </w:t>
      </w:r>
      <w:r w:rsidR="00DD42B2">
        <w:rPr>
          <w:lang w:val="en-US"/>
        </w:rPr>
        <w:t>SVM</w:t>
      </w:r>
      <w:r w:rsidR="00DD42B2">
        <w:t xml:space="preserve"> моделі</w:t>
      </w:r>
      <w:bookmarkEnd w:id="33"/>
    </w:p>
    <w:p w14:paraId="3FD4E535" w14:textId="77777777" w:rsidR="00DA3577" w:rsidRPr="00C92A2A" w:rsidRDefault="00DD42B2" w:rsidP="00FA62F5">
      <w:pPr>
        <w:pStyle w:val="af2"/>
        <w:rPr>
          <w:sz w:val="20"/>
          <w:szCs w:val="20"/>
        </w:rPr>
      </w:pPr>
      <w:r>
        <w:t xml:space="preserve"> </w:t>
      </w:r>
    </w:p>
    <w:p w14:paraId="6569E816" w14:textId="77777777" w:rsidR="00DA3577" w:rsidRPr="00C92A2A" w:rsidRDefault="00DA3577" w:rsidP="00FA62F5">
      <w:pPr>
        <w:pStyle w:val="af2"/>
        <w:rPr>
          <w:sz w:val="20"/>
          <w:szCs w:val="20"/>
        </w:rPr>
      </w:pPr>
    </w:p>
    <w:p w14:paraId="2AF978EC" w14:textId="77777777" w:rsidR="00DD42B2" w:rsidRDefault="00DD42B2" w:rsidP="00DD42B2">
      <w:r w:rsidRPr="009A7118">
        <w:t>Зчитування вхідних даних відбувається за допомоги бібліотеки pandas. Вив</w:t>
      </w:r>
      <w:r w:rsidR="00385A3B">
        <w:t xml:space="preserve">едемо перші 5 екземплярів даних, показано </w:t>
      </w:r>
      <w:proofErr w:type="gramStart"/>
      <w:r w:rsidR="00385A3B">
        <w:t>на рис</w:t>
      </w:r>
      <w:r w:rsidR="00861C3C">
        <w:rPr>
          <w:lang w:val="uk-UA"/>
        </w:rPr>
        <w:t>унку</w:t>
      </w:r>
      <w:proofErr w:type="gramEnd"/>
      <w:r w:rsidR="00385A3B">
        <w:t xml:space="preserve"> 3.1.</w:t>
      </w:r>
    </w:p>
    <w:p w14:paraId="3FA0C2E9" w14:textId="77777777" w:rsidR="00DD42B2" w:rsidRDefault="00DD42B2" w:rsidP="00DD42B2">
      <w:pPr>
        <w:jc w:val="center"/>
      </w:pPr>
      <w:r w:rsidRPr="009A7118">
        <w:rPr>
          <w:noProof/>
        </w:rPr>
        <w:drawing>
          <wp:inline distT="0" distB="0" distL="0" distR="0" wp14:anchorId="57A2D797" wp14:editId="1D3591F3">
            <wp:extent cx="5890260" cy="2069196"/>
            <wp:effectExtent l="0" t="0" r="0" b="7620"/>
            <wp:docPr id="2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58042" cy="2093007"/>
                    </a:xfrm>
                    <a:prstGeom prst="rect">
                      <a:avLst/>
                    </a:prstGeom>
                  </pic:spPr>
                </pic:pic>
              </a:graphicData>
            </a:graphic>
          </wp:inline>
        </w:drawing>
      </w:r>
    </w:p>
    <w:p w14:paraId="156241EF" w14:textId="77777777" w:rsidR="00DD42B2" w:rsidRDefault="00C92A2A" w:rsidP="00C92A2A">
      <w:pPr>
        <w:pStyle w:val="a"/>
        <w:numPr>
          <w:ilvl w:val="0"/>
          <w:numId w:val="0"/>
        </w:numPr>
        <w:ind w:left="1069"/>
      </w:pPr>
      <w:r>
        <w:rPr>
          <w:rFonts w:eastAsia="Calibri"/>
          <w:sz w:val="26"/>
        </w:rPr>
        <w:t xml:space="preserve">Рисунок 3.1 </w:t>
      </w:r>
      <w:r w:rsidRPr="00C92A2A">
        <w:rPr>
          <w:rFonts w:eastAsia="Calibri"/>
          <w:sz w:val="26"/>
        </w:rPr>
        <w:t xml:space="preserve">– </w:t>
      </w:r>
      <w:r w:rsidR="00DD42B2">
        <w:t>Структура</w:t>
      </w:r>
      <w:r w:rsidR="00385A3B">
        <w:t xml:space="preserve"> 5-ти перших</w:t>
      </w:r>
      <w:r w:rsidR="00DD42B2">
        <w:t xml:space="preserve"> вхідних даних</w:t>
      </w:r>
    </w:p>
    <w:p w14:paraId="758826C4" w14:textId="77777777" w:rsidR="00DD42B2" w:rsidRDefault="00DD42B2" w:rsidP="00861C3C">
      <w:pPr>
        <w:pStyle w:val="af2"/>
      </w:pPr>
      <w:r w:rsidRPr="00DD42B2">
        <w:t>Проведемо попередній огляд даних. Виведемо  середні значення, мо</w:t>
      </w:r>
      <w:r w:rsidR="00385A3B">
        <w:t>ду, медіану для к</w:t>
      </w:r>
      <w:r w:rsidR="00861C3C">
        <w:t>ожного стовпця, показано на рисунку</w:t>
      </w:r>
      <w:r w:rsidR="00385A3B">
        <w:t xml:space="preserve"> 3.2.</w:t>
      </w:r>
      <w:r w:rsidRPr="009A7118">
        <w:rPr>
          <w:noProof/>
          <w:lang w:val="ru-RU"/>
        </w:rPr>
        <w:drawing>
          <wp:inline distT="0" distB="0" distL="0" distR="0" wp14:anchorId="2B2CE5CE" wp14:editId="7478D118">
            <wp:extent cx="5946140" cy="2072640"/>
            <wp:effectExtent l="0" t="0" r="0" b="3810"/>
            <wp:docPr id="5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55550" cy="2075920"/>
                    </a:xfrm>
                    <a:prstGeom prst="rect">
                      <a:avLst/>
                    </a:prstGeom>
                  </pic:spPr>
                </pic:pic>
              </a:graphicData>
            </a:graphic>
          </wp:inline>
        </w:drawing>
      </w:r>
    </w:p>
    <w:p w14:paraId="03442F35" w14:textId="77777777" w:rsidR="00DD42B2" w:rsidRPr="009A7118" w:rsidRDefault="00C92A2A" w:rsidP="00C92A2A">
      <w:pPr>
        <w:pStyle w:val="a"/>
        <w:numPr>
          <w:ilvl w:val="0"/>
          <w:numId w:val="0"/>
        </w:numPr>
        <w:ind w:left="1069"/>
      </w:pPr>
      <w:r>
        <w:rPr>
          <w:rFonts w:eastAsia="Calibri"/>
          <w:sz w:val="26"/>
        </w:rPr>
        <w:t xml:space="preserve">Рисунок 3.2 </w:t>
      </w:r>
      <w:r w:rsidRPr="00C92A2A">
        <w:rPr>
          <w:rFonts w:eastAsia="Calibri"/>
          <w:sz w:val="26"/>
        </w:rPr>
        <w:t xml:space="preserve">– </w:t>
      </w:r>
      <w:r w:rsidR="00DD42B2">
        <w:t>Огляд основних метрик вхідних даних</w:t>
      </w:r>
    </w:p>
    <w:p w14:paraId="69D3BD6C" w14:textId="77777777" w:rsidR="00DD42B2" w:rsidRDefault="00DD42B2" w:rsidP="00DD42B2">
      <w:pPr>
        <w:pStyle w:val="af2"/>
      </w:pPr>
      <w:r w:rsidRPr="009A7118">
        <w:t>Розподіл вхідних даних за типом приглухуватості має вигляд зображений на рис</w:t>
      </w:r>
      <w:r w:rsidR="00861C3C">
        <w:t>унку</w:t>
      </w:r>
      <w:r w:rsidR="00385A3B">
        <w:t xml:space="preserve"> 3.3.</w:t>
      </w:r>
    </w:p>
    <w:p w14:paraId="7B16C8C7" w14:textId="77777777" w:rsidR="00DD42B2" w:rsidRDefault="00DD42B2" w:rsidP="00DD42B2">
      <w:pPr>
        <w:pStyle w:val="af2"/>
        <w:jc w:val="center"/>
      </w:pPr>
      <w:r w:rsidRPr="009A7118">
        <w:rPr>
          <w:noProof/>
          <w:lang w:val="ru-RU"/>
        </w:rPr>
        <w:lastRenderedPageBreak/>
        <w:drawing>
          <wp:inline distT="0" distB="0" distL="0" distR="0" wp14:anchorId="59FA8DF0" wp14:editId="7C2412B7">
            <wp:extent cx="4929518" cy="2887980"/>
            <wp:effectExtent l="0" t="0" r="4445" b="7620"/>
            <wp:docPr id="5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931061" cy="2888884"/>
                    </a:xfrm>
                    <a:prstGeom prst="rect">
                      <a:avLst/>
                    </a:prstGeom>
                    <a:noFill/>
                    <a:ln>
                      <a:noFill/>
                    </a:ln>
                  </pic:spPr>
                </pic:pic>
              </a:graphicData>
            </a:graphic>
          </wp:inline>
        </w:drawing>
      </w:r>
    </w:p>
    <w:p w14:paraId="34216464" w14:textId="77777777" w:rsidR="00DD42B2" w:rsidRDefault="00C92A2A" w:rsidP="00C92A2A">
      <w:pPr>
        <w:pStyle w:val="a"/>
        <w:numPr>
          <w:ilvl w:val="0"/>
          <w:numId w:val="0"/>
        </w:numPr>
        <w:ind w:left="1069"/>
      </w:pPr>
      <w:r>
        <w:rPr>
          <w:rFonts w:eastAsia="Calibri"/>
          <w:sz w:val="26"/>
        </w:rPr>
        <w:t xml:space="preserve">Рисунок 3.3 </w:t>
      </w:r>
      <w:r w:rsidRPr="00C92A2A">
        <w:rPr>
          <w:rFonts w:eastAsia="Calibri"/>
          <w:sz w:val="26"/>
        </w:rPr>
        <w:t xml:space="preserve">– </w:t>
      </w:r>
      <w:r w:rsidR="00DD42B2" w:rsidRPr="009A7118">
        <w:t>Розподіл даних про класи у вхідному наборі</w:t>
      </w:r>
    </w:p>
    <w:p w14:paraId="001531F7" w14:textId="77777777" w:rsidR="00DD42B2" w:rsidRDefault="00DD42B2" w:rsidP="00DD42B2">
      <w:pPr>
        <w:pStyle w:val="af2"/>
      </w:pPr>
      <w:r w:rsidRPr="00DD42B2">
        <w:t>Для рівномірного використання моделями вхідних даних застосуємо кросс-валідацію (перехресне затверджування). При оцінці моделі наявні дані розбиваються на k частин. Потім на k-1 частинах даних проводиться навчання моделі, а частина, що залишилася даних використовується для тестування. Процедура повторюється k разів, кожний з k елементів даних використовується для тестування. В результаті виходить оцінка ефективності обраної моделі з найбільш рівномірн</w:t>
      </w:r>
      <w:r w:rsidR="00385A3B">
        <w:t>им використанням існуючих даних, приклад з</w:t>
      </w:r>
      <w:r w:rsidR="00861C3C">
        <w:t>ображений на рисунку</w:t>
      </w:r>
      <w:r w:rsidR="00385A3B">
        <w:t xml:space="preserve"> 3.4.</w:t>
      </w:r>
    </w:p>
    <w:p w14:paraId="482A77D8" w14:textId="77777777" w:rsidR="00DD42B2" w:rsidRPr="009A7118" w:rsidRDefault="00DD42B2" w:rsidP="00DD42B2">
      <w:pPr>
        <w:pStyle w:val="af2"/>
        <w:jc w:val="center"/>
      </w:pPr>
      <w:r w:rsidRPr="009A7118">
        <w:rPr>
          <w:noProof/>
          <w:lang w:val="ru-RU"/>
        </w:rPr>
        <w:drawing>
          <wp:inline distT="0" distB="0" distL="0" distR="0" wp14:anchorId="0EEEF137" wp14:editId="7FA892D5">
            <wp:extent cx="5539740" cy="2287905"/>
            <wp:effectExtent l="0" t="0" r="3810" b="0"/>
            <wp:docPr id="5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27">
                      <a:extLst>
                        <a:ext uri="{28A0092B-C50C-407E-A947-70E740481C1C}">
                          <a14:useLocalDpi xmlns:a14="http://schemas.microsoft.com/office/drawing/2010/main" val="0"/>
                        </a:ext>
                      </a:extLst>
                    </a:blip>
                    <a:stretch>
                      <a:fillRect/>
                    </a:stretch>
                  </pic:blipFill>
                  <pic:spPr>
                    <a:xfrm>
                      <a:off x="0" y="0"/>
                      <a:ext cx="5539740" cy="2287905"/>
                    </a:xfrm>
                    <a:prstGeom prst="rect">
                      <a:avLst/>
                    </a:prstGeom>
                  </pic:spPr>
                </pic:pic>
              </a:graphicData>
            </a:graphic>
          </wp:inline>
        </w:drawing>
      </w:r>
    </w:p>
    <w:p w14:paraId="20446C45" w14:textId="77777777" w:rsidR="00EB7340" w:rsidRDefault="00C92A2A" w:rsidP="00C92A2A">
      <w:pPr>
        <w:pStyle w:val="a"/>
        <w:numPr>
          <w:ilvl w:val="0"/>
          <w:numId w:val="0"/>
        </w:numPr>
        <w:ind w:left="1069"/>
      </w:pPr>
      <w:r>
        <w:rPr>
          <w:rFonts w:eastAsia="Calibri"/>
          <w:sz w:val="26"/>
        </w:rPr>
        <w:t xml:space="preserve">Рисунок 3.4 </w:t>
      </w:r>
      <w:r w:rsidRPr="00C92A2A">
        <w:rPr>
          <w:rFonts w:eastAsia="Calibri"/>
          <w:sz w:val="26"/>
        </w:rPr>
        <w:t xml:space="preserve">– </w:t>
      </w:r>
      <w:r w:rsidR="00DD42B2" w:rsidRPr="009A7118">
        <w:t>Перехресне затверджування вхідних даних</w:t>
      </w:r>
    </w:p>
    <w:p w14:paraId="7BFA4929" w14:textId="77777777" w:rsidR="00DD42B2" w:rsidRDefault="00DD42B2" w:rsidP="00DD42B2">
      <w:pPr>
        <w:pStyle w:val="af2"/>
      </w:pPr>
      <w:r w:rsidRPr="00DD42B2">
        <w:lastRenderedPageBreak/>
        <w:t>Імпортуємо обрані моделі класифікації та проведемо навчання алгоритмів на підготовленій вхідній вибірці. Код для імпорту та конфігурації моделей наведений у лістингу. Результатами навчання наведені у таблиці</w:t>
      </w:r>
      <w:r w:rsidRPr="009A7118">
        <w:t>.</w:t>
      </w:r>
    </w:p>
    <w:p w14:paraId="4BD5AFA4" w14:textId="77777777" w:rsidR="00DD42B2" w:rsidRPr="009A7118" w:rsidRDefault="005D08D2" w:rsidP="00DD42B2">
      <w:pPr>
        <w:pStyle w:val="af2"/>
      </w:pPr>
      <w:r>
        <w:t>Таблиця 3.1</w:t>
      </w:r>
      <w:r w:rsidR="00DD42B2">
        <w:t xml:space="preserve"> Оцінка точності тренування</w:t>
      </w:r>
    </w:p>
    <w:tbl>
      <w:tblPr>
        <w:tblStyle w:val="af7"/>
        <w:tblW w:w="0" w:type="auto"/>
        <w:jc w:val="center"/>
        <w:tblLook w:val="04A0" w:firstRow="1" w:lastRow="0" w:firstColumn="1" w:lastColumn="0" w:noHBand="0" w:noVBand="1"/>
      </w:tblPr>
      <w:tblGrid>
        <w:gridCol w:w="4672"/>
        <w:gridCol w:w="4672"/>
      </w:tblGrid>
      <w:tr w:rsidR="00DD42B2" w:rsidRPr="009A7118" w14:paraId="7F2DAEFB" w14:textId="77777777" w:rsidTr="00A36993">
        <w:trPr>
          <w:jc w:val="center"/>
        </w:trPr>
        <w:tc>
          <w:tcPr>
            <w:tcW w:w="4672" w:type="dxa"/>
          </w:tcPr>
          <w:p w14:paraId="5FC00942" w14:textId="77777777" w:rsidR="00DD42B2" w:rsidRPr="00DD42B2" w:rsidRDefault="00DD42B2" w:rsidP="005D08D2">
            <w:pPr>
              <w:spacing w:line="240" w:lineRule="auto"/>
              <w:rPr>
                <w:rFonts w:ascii="Times New Roman" w:hAnsi="Times New Roman" w:cs="Times New Roman"/>
                <w:sz w:val="24"/>
              </w:rPr>
            </w:pPr>
            <w:r w:rsidRPr="00DD42B2">
              <w:rPr>
                <w:rFonts w:ascii="Times New Roman" w:hAnsi="Times New Roman" w:cs="Times New Roman"/>
                <w:sz w:val="24"/>
              </w:rPr>
              <w:t>Класифікатор</w:t>
            </w:r>
          </w:p>
        </w:tc>
        <w:tc>
          <w:tcPr>
            <w:tcW w:w="4672" w:type="dxa"/>
          </w:tcPr>
          <w:p w14:paraId="65300B48" w14:textId="77777777" w:rsidR="00DD42B2" w:rsidRPr="00DD42B2" w:rsidRDefault="00DD42B2" w:rsidP="005D08D2">
            <w:pPr>
              <w:spacing w:line="240" w:lineRule="auto"/>
              <w:rPr>
                <w:rFonts w:ascii="Times New Roman" w:hAnsi="Times New Roman" w:cs="Times New Roman"/>
                <w:sz w:val="24"/>
              </w:rPr>
            </w:pPr>
            <w:r w:rsidRPr="00DD42B2">
              <w:rPr>
                <w:rFonts w:ascii="Times New Roman" w:hAnsi="Times New Roman" w:cs="Times New Roman"/>
                <w:sz w:val="24"/>
              </w:rPr>
              <w:t>Оцінка точності після тренування</w:t>
            </w:r>
          </w:p>
        </w:tc>
      </w:tr>
      <w:tr w:rsidR="00DD42B2" w:rsidRPr="009A7118" w14:paraId="554D82C3" w14:textId="77777777" w:rsidTr="00A36993">
        <w:trPr>
          <w:jc w:val="center"/>
        </w:trPr>
        <w:tc>
          <w:tcPr>
            <w:tcW w:w="4672" w:type="dxa"/>
          </w:tcPr>
          <w:p w14:paraId="169ECD9F" w14:textId="77777777" w:rsidR="00DD42B2" w:rsidRPr="00DD42B2" w:rsidRDefault="00DD42B2" w:rsidP="005D08D2">
            <w:pPr>
              <w:spacing w:line="240" w:lineRule="auto"/>
              <w:rPr>
                <w:rFonts w:ascii="Times New Roman" w:hAnsi="Times New Roman" w:cs="Times New Roman"/>
                <w:sz w:val="24"/>
              </w:rPr>
            </w:pPr>
            <w:r w:rsidRPr="00DD42B2">
              <w:rPr>
                <w:rFonts w:ascii="Times New Roman" w:hAnsi="Times New Roman" w:cs="Times New Roman"/>
                <w:sz w:val="24"/>
              </w:rPr>
              <w:t>LogisiticRegression</w:t>
            </w:r>
          </w:p>
        </w:tc>
        <w:tc>
          <w:tcPr>
            <w:tcW w:w="4672" w:type="dxa"/>
          </w:tcPr>
          <w:p w14:paraId="6542F8BE" w14:textId="77777777" w:rsidR="00DD42B2" w:rsidRPr="00DD42B2" w:rsidRDefault="00DD42B2" w:rsidP="005D08D2">
            <w:pPr>
              <w:spacing w:line="240" w:lineRule="auto"/>
              <w:rPr>
                <w:rFonts w:ascii="Times New Roman" w:hAnsi="Times New Roman" w:cs="Times New Roman"/>
                <w:sz w:val="24"/>
              </w:rPr>
            </w:pPr>
            <w:r w:rsidRPr="00DD42B2">
              <w:rPr>
                <w:rFonts w:ascii="Times New Roman" w:hAnsi="Times New Roman" w:cs="Times New Roman"/>
                <w:sz w:val="24"/>
              </w:rPr>
              <w:t>86.0%</w:t>
            </w:r>
          </w:p>
        </w:tc>
      </w:tr>
      <w:tr w:rsidR="00DD42B2" w:rsidRPr="009A7118" w14:paraId="086BEA9A" w14:textId="77777777" w:rsidTr="00A36993">
        <w:trPr>
          <w:jc w:val="center"/>
        </w:trPr>
        <w:tc>
          <w:tcPr>
            <w:tcW w:w="4672" w:type="dxa"/>
          </w:tcPr>
          <w:p w14:paraId="199E68B4" w14:textId="77777777" w:rsidR="00DD42B2" w:rsidRPr="00DD42B2" w:rsidRDefault="00DD42B2" w:rsidP="005D08D2">
            <w:pPr>
              <w:spacing w:line="240" w:lineRule="auto"/>
              <w:rPr>
                <w:rFonts w:ascii="Times New Roman" w:hAnsi="Times New Roman" w:cs="Times New Roman"/>
                <w:sz w:val="24"/>
              </w:rPr>
            </w:pPr>
            <w:r w:rsidRPr="00DD42B2">
              <w:rPr>
                <w:rFonts w:ascii="Times New Roman" w:hAnsi="Times New Roman" w:cs="Times New Roman"/>
                <w:sz w:val="24"/>
              </w:rPr>
              <w:t>RandomForest</w:t>
            </w:r>
          </w:p>
        </w:tc>
        <w:tc>
          <w:tcPr>
            <w:tcW w:w="4672" w:type="dxa"/>
          </w:tcPr>
          <w:p w14:paraId="6D239083" w14:textId="77777777" w:rsidR="00DD42B2" w:rsidRPr="00DD42B2" w:rsidRDefault="00DD42B2" w:rsidP="005D08D2">
            <w:pPr>
              <w:spacing w:line="240" w:lineRule="auto"/>
              <w:rPr>
                <w:rFonts w:ascii="Times New Roman" w:hAnsi="Times New Roman" w:cs="Times New Roman"/>
                <w:sz w:val="24"/>
              </w:rPr>
            </w:pPr>
            <w:r w:rsidRPr="00DD42B2">
              <w:rPr>
                <w:rFonts w:ascii="Times New Roman" w:hAnsi="Times New Roman" w:cs="Times New Roman"/>
                <w:sz w:val="24"/>
              </w:rPr>
              <w:t>89.0%</w:t>
            </w:r>
          </w:p>
        </w:tc>
      </w:tr>
      <w:tr w:rsidR="00DD42B2" w:rsidRPr="009A7118" w14:paraId="5528E2FD" w14:textId="77777777" w:rsidTr="00A36993">
        <w:trPr>
          <w:jc w:val="center"/>
        </w:trPr>
        <w:tc>
          <w:tcPr>
            <w:tcW w:w="4672" w:type="dxa"/>
          </w:tcPr>
          <w:p w14:paraId="2F13D6E9" w14:textId="77777777" w:rsidR="00DD42B2" w:rsidRPr="00DD42B2" w:rsidRDefault="00DD42B2" w:rsidP="005D08D2">
            <w:pPr>
              <w:spacing w:line="240" w:lineRule="auto"/>
              <w:rPr>
                <w:rFonts w:ascii="Times New Roman" w:hAnsi="Times New Roman" w:cs="Times New Roman"/>
                <w:sz w:val="24"/>
              </w:rPr>
            </w:pPr>
            <w:r w:rsidRPr="00DD42B2">
              <w:rPr>
                <w:rFonts w:ascii="Times New Roman" w:hAnsi="Times New Roman" w:cs="Times New Roman"/>
                <w:sz w:val="24"/>
              </w:rPr>
              <w:t>SVM</w:t>
            </w:r>
          </w:p>
        </w:tc>
        <w:tc>
          <w:tcPr>
            <w:tcW w:w="4672" w:type="dxa"/>
          </w:tcPr>
          <w:p w14:paraId="27286EA1" w14:textId="77777777" w:rsidR="00DD42B2" w:rsidRPr="00DD42B2" w:rsidRDefault="00DD42B2" w:rsidP="005D08D2">
            <w:pPr>
              <w:spacing w:line="240" w:lineRule="auto"/>
              <w:rPr>
                <w:rFonts w:ascii="Times New Roman" w:hAnsi="Times New Roman" w:cs="Times New Roman"/>
                <w:sz w:val="24"/>
              </w:rPr>
            </w:pPr>
            <w:r w:rsidRPr="00DD42B2">
              <w:rPr>
                <w:rFonts w:ascii="Times New Roman" w:hAnsi="Times New Roman" w:cs="Times New Roman"/>
                <w:sz w:val="24"/>
              </w:rPr>
              <w:t>85.0%</w:t>
            </w:r>
          </w:p>
        </w:tc>
      </w:tr>
    </w:tbl>
    <w:p w14:paraId="1C98EF36" w14:textId="77777777" w:rsidR="005D08D2" w:rsidRDefault="005D08D2" w:rsidP="00DD42B2">
      <w:pPr>
        <w:pStyle w:val="af2"/>
      </w:pPr>
    </w:p>
    <w:p w14:paraId="321DA24A" w14:textId="77777777" w:rsidR="00DD42B2" w:rsidRDefault="00DD42B2" w:rsidP="00DD42B2">
      <w:pPr>
        <w:pStyle w:val="af2"/>
      </w:pPr>
      <w:r w:rsidRPr="00DD42B2">
        <w:t>В результаті навчання обраних методів визначено високу ефективність кожного з них, найбільшої оцінки точності досягла модель Random Forest. Це дозволяє зробити висновок про доцільність використання моделей машинного навчання у поставленій задачі.</w:t>
      </w:r>
    </w:p>
    <w:p w14:paraId="35E7C926" w14:textId="77777777" w:rsidR="00DD42B2" w:rsidRPr="00DD42B2" w:rsidRDefault="00DD42B2" w:rsidP="00DD42B2">
      <w:pPr>
        <w:pStyle w:val="af2"/>
      </w:pPr>
    </w:p>
    <w:p w14:paraId="181C8F99" w14:textId="77777777" w:rsidR="00EB7340" w:rsidRPr="00DD42B2" w:rsidRDefault="00EB7340" w:rsidP="00AC62CD">
      <w:pPr>
        <w:pStyle w:val="2"/>
        <w:numPr>
          <w:ilvl w:val="0"/>
          <w:numId w:val="0"/>
        </w:numPr>
        <w:ind w:left="1069" w:hanging="643"/>
      </w:pPr>
      <w:bookmarkStart w:id="34" w:name="_Toc73879625"/>
      <w:r w:rsidRPr="00AC62CD">
        <w:t xml:space="preserve">3.2 </w:t>
      </w:r>
      <w:r w:rsidR="00DD42B2">
        <w:t xml:space="preserve">Проектування та тренування </w:t>
      </w:r>
      <w:r w:rsidR="00DD42B2">
        <w:rPr>
          <w:lang w:val="en-US"/>
        </w:rPr>
        <w:t>MLP</w:t>
      </w:r>
      <w:r w:rsidR="00DD42B2" w:rsidRPr="00951D1A">
        <w:t xml:space="preserve"> </w:t>
      </w:r>
      <w:r w:rsidR="00DD42B2">
        <w:t>моделі</w:t>
      </w:r>
      <w:bookmarkEnd w:id="34"/>
    </w:p>
    <w:p w14:paraId="1ABD9D6D" w14:textId="77777777" w:rsidR="00EB7340" w:rsidRPr="00EB7340" w:rsidRDefault="00EB7340" w:rsidP="00EB7340">
      <w:pPr>
        <w:pStyle w:val="af2"/>
      </w:pPr>
    </w:p>
    <w:p w14:paraId="774D24F4" w14:textId="77777777" w:rsidR="00EB7340" w:rsidRPr="00EB7340" w:rsidRDefault="00EB7340" w:rsidP="00EB7340">
      <w:pPr>
        <w:pStyle w:val="af2"/>
      </w:pPr>
    </w:p>
    <w:p w14:paraId="658F93FB" w14:textId="77777777" w:rsidR="00EB7340" w:rsidRDefault="00DD42B2" w:rsidP="00DD42B2">
      <w:pPr>
        <w:pStyle w:val="af2"/>
        <w:rPr>
          <w:noProof/>
        </w:rPr>
      </w:pPr>
      <w:r w:rsidRPr="00DD42B2">
        <w:t>Встановлення внутрішньої структури багатошарової нейронної мережі відбувається за допомогою бібліотек keras та scikit-learn. Лістинг коду наведений у додатку. На рисунку</w:t>
      </w:r>
      <w:r w:rsidR="00385A3B">
        <w:t xml:space="preserve"> 3.5 </w:t>
      </w:r>
      <w:r w:rsidRPr="00DD42B2">
        <w:t xml:space="preserve"> зображено архітектуру нейронної мережі з вхідними (dense_40_input) та проміжними шарами (dense_40-43).</w:t>
      </w:r>
    </w:p>
    <w:p w14:paraId="502D0163" w14:textId="77777777" w:rsidR="00DD42B2" w:rsidRDefault="00DD42B2" w:rsidP="00DD42B2">
      <w:pPr>
        <w:pStyle w:val="af2"/>
        <w:jc w:val="center"/>
      </w:pPr>
      <w:r w:rsidRPr="009A7118">
        <w:rPr>
          <w:noProof/>
          <w:lang w:val="ru-RU"/>
        </w:rPr>
        <w:lastRenderedPageBreak/>
        <w:drawing>
          <wp:inline distT="0" distB="0" distL="0" distR="0" wp14:anchorId="0115FD01" wp14:editId="4397BA26">
            <wp:extent cx="2232660" cy="4008984"/>
            <wp:effectExtent l="0" t="0" r="0" b="0"/>
            <wp:docPr id="6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233541" cy="4010566"/>
                    </a:xfrm>
                    <a:prstGeom prst="rect">
                      <a:avLst/>
                    </a:prstGeom>
                    <a:noFill/>
                    <a:ln>
                      <a:noFill/>
                    </a:ln>
                  </pic:spPr>
                </pic:pic>
              </a:graphicData>
            </a:graphic>
          </wp:inline>
        </w:drawing>
      </w:r>
    </w:p>
    <w:p w14:paraId="699B20CF" w14:textId="77777777" w:rsidR="00EB7340" w:rsidRDefault="00C92A2A" w:rsidP="00C92A2A">
      <w:pPr>
        <w:pStyle w:val="a"/>
        <w:numPr>
          <w:ilvl w:val="0"/>
          <w:numId w:val="0"/>
        </w:numPr>
        <w:ind w:left="1069"/>
      </w:pPr>
      <w:r>
        <w:rPr>
          <w:rFonts w:eastAsia="Calibri"/>
          <w:sz w:val="26"/>
        </w:rPr>
        <w:t xml:space="preserve">Рисунок 3.5 </w:t>
      </w:r>
      <w:r w:rsidRPr="00C92A2A">
        <w:rPr>
          <w:rFonts w:eastAsia="Calibri"/>
          <w:sz w:val="26"/>
        </w:rPr>
        <w:t xml:space="preserve">– </w:t>
      </w:r>
      <w:r w:rsidR="00DD42B2">
        <w:t xml:space="preserve">Архітектура </w:t>
      </w:r>
      <w:r w:rsidR="00DD42B2">
        <w:rPr>
          <w:lang w:val="en-US"/>
        </w:rPr>
        <w:t>MLP</w:t>
      </w:r>
      <w:r w:rsidR="00DD42B2" w:rsidRPr="00951D1A">
        <w:rPr>
          <w:lang w:val="ru-RU"/>
        </w:rPr>
        <w:t xml:space="preserve"> </w:t>
      </w:r>
      <w:r w:rsidR="00DD42B2">
        <w:t>моделі</w:t>
      </w:r>
    </w:p>
    <w:p w14:paraId="7F4689F9" w14:textId="77777777" w:rsidR="00DD42B2" w:rsidRDefault="00DD42B2" w:rsidP="00DD42B2">
      <w:pPr>
        <w:pStyle w:val="af2"/>
      </w:pPr>
      <w:r w:rsidRPr="00DD42B2">
        <w:t>Процес навчання зображено на рисунку</w:t>
      </w:r>
      <w:r w:rsidR="00385A3B">
        <w:t xml:space="preserve"> 3.6</w:t>
      </w:r>
      <w:r w:rsidRPr="00DD42B2">
        <w:t>. Бачимо поступове збільшення точності у процесі навчання нейронної мережі.</w:t>
      </w:r>
    </w:p>
    <w:p w14:paraId="5028216C" w14:textId="77777777" w:rsidR="00DD42B2" w:rsidRDefault="00DD42B2" w:rsidP="00861C3C">
      <w:pPr>
        <w:pStyle w:val="af2"/>
        <w:jc w:val="center"/>
      </w:pPr>
      <w:r w:rsidRPr="009A7118">
        <w:rPr>
          <w:noProof/>
          <w:lang w:val="ru-RU"/>
        </w:rPr>
        <w:drawing>
          <wp:inline distT="0" distB="0" distL="0" distR="0" wp14:anchorId="2ECD12C8" wp14:editId="0C5652D5">
            <wp:extent cx="4579620" cy="2629585"/>
            <wp:effectExtent l="0" t="0" r="0" b="0"/>
            <wp:docPr id="6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594232" cy="2637975"/>
                    </a:xfrm>
                    <a:prstGeom prst="rect">
                      <a:avLst/>
                    </a:prstGeom>
                  </pic:spPr>
                </pic:pic>
              </a:graphicData>
            </a:graphic>
          </wp:inline>
        </w:drawing>
      </w:r>
    </w:p>
    <w:p w14:paraId="2E9711C3" w14:textId="77777777" w:rsidR="00DD42B2" w:rsidRDefault="00C92A2A" w:rsidP="00C92A2A">
      <w:pPr>
        <w:pStyle w:val="a"/>
        <w:numPr>
          <w:ilvl w:val="0"/>
          <w:numId w:val="0"/>
        </w:numPr>
        <w:ind w:left="1069"/>
      </w:pPr>
      <w:r>
        <w:rPr>
          <w:rFonts w:eastAsia="Calibri"/>
          <w:sz w:val="26"/>
        </w:rPr>
        <w:t xml:space="preserve">Рисунок 3.6 </w:t>
      </w:r>
      <w:r w:rsidRPr="00C92A2A">
        <w:rPr>
          <w:rFonts w:eastAsia="Calibri"/>
          <w:sz w:val="26"/>
        </w:rPr>
        <w:t xml:space="preserve">– </w:t>
      </w:r>
      <w:r w:rsidR="00DD42B2">
        <w:t xml:space="preserve">Процес тренування </w:t>
      </w:r>
      <w:r w:rsidR="00DD42B2">
        <w:rPr>
          <w:lang w:val="en-US"/>
        </w:rPr>
        <w:t>MLP</w:t>
      </w:r>
      <w:r w:rsidR="00DD42B2" w:rsidRPr="00951D1A">
        <w:rPr>
          <w:lang w:val="ru-RU"/>
        </w:rPr>
        <w:t xml:space="preserve"> </w:t>
      </w:r>
      <w:r w:rsidR="00DD42B2">
        <w:t>моделі</w:t>
      </w:r>
    </w:p>
    <w:p w14:paraId="74914465" w14:textId="77777777" w:rsidR="00DD42B2" w:rsidRPr="00EB7340" w:rsidRDefault="00DD42B2" w:rsidP="00DD42B2">
      <w:pPr>
        <w:pStyle w:val="af2"/>
      </w:pPr>
      <w:r w:rsidRPr="00DD42B2">
        <w:t xml:space="preserve">В результаті 10 епох навчання отримано фінальну точність 93.53%. Отриманий результат свідчить про порівняно високу ефективність моделі. </w:t>
      </w:r>
      <w:r w:rsidRPr="00DD42B2">
        <w:lastRenderedPageBreak/>
        <w:t>Слід зазначити, що у подальшому можлива додаткова оптимізація нейронної мережі шляхом зміни внутрішньої архітектури, кількості та значень проміжних  параметрів.</w:t>
      </w:r>
    </w:p>
    <w:p w14:paraId="03F9DFBD" w14:textId="77777777" w:rsidR="00D66A51" w:rsidRPr="00C92A2A" w:rsidRDefault="00D66A51" w:rsidP="00A87BE5">
      <w:pPr>
        <w:pStyle w:val="af2"/>
        <w:rPr>
          <w:sz w:val="20"/>
          <w:szCs w:val="20"/>
        </w:rPr>
      </w:pPr>
    </w:p>
    <w:p w14:paraId="240911AE" w14:textId="77777777" w:rsidR="00D66A51" w:rsidRDefault="00AC62CD" w:rsidP="00AC62CD">
      <w:pPr>
        <w:pStyle w:val="2"/>
        <w:numPr>
          <w:ilvl w:val="0"/>
          <w:numId w:val="0"/>
        </w:numPr>
        <w:ind w:left="1069"/>
      </w:pPr>
      <w:bookmarkStart w:id="35" w:name="_Toc72127087"/>
      <w:bookmarkStart w:id="36" w:name="_Toc73879626"/>
      <w:r>
        <w:t>3.3</w:t>
      </w:r>
      <w:r w:rsidR="00244280">
        <w:t xml:space="preserve"> </w:t>
      </w:r>
      <w:bookmarkEnd w:id="35"/>
      <w:r w:rsidR="00DD42B2">
        <w:t xml:space="preserve">Висновок до </w:t>
      </w:r>
      <w:r w:rsidR="005D08D2">
        <w:t>розділу</w:t>
      </w:r>
      <w:r w:rsidR="00DD42B2">
        <w:t xml:space="preserve"> 3</w:t>
      </w:r>
      <w:bookmarkEnd w:id="36"/>
    </w:p>
    <w:p w14:paraId="0AF806A6" w14:textId="77777777" w:rsidR="00D66A51" w:rsidRPr="00951D1A" w:rsidRDefault="00D66A51" w:rsidP="00D66A51">
      <w:pPr>
        <w:rPr>
          <w:sz w:val="20"/>
          <w:szCs w:val="20"/>
          <w:lang w:val="uk-UA"/>
        </w:rPr>
      </w:pPr>
    </w:p>
    <w:p w14:paraId="6823B7E3" w14:textId="77777777" w:rsidR="00D66A51" w:rsidRPr="00951D1A" w:rsidRDefault="00D66A51" w:rsidP="00D66A51">
      <w:pPr>
        <w:pStyle w:val="af2"/>
        <w:rPr>
          <w:sz w:val="20"/>
          <w:szCs w:val="20"/>
        </w:rPr>
      </w:pPr>
    </w:p>
    <w:p w14:paraId="3D527866" w14:textId="77777777" w:rsidR="00DD42B2" w:rsidRDefault="00DD42B2" w:rsidP="00DD42B2">
      <w:pPr>
        <w:pStyle w:val="af2"/>
      </w:pPr>
      <w:r>
        <w:t>В розділі визначені критерії вхідних даних, описані деякі способи вирішення задачі класифікації результатів аудіології, визначено недоліки та переваги. Більш детально описана архітектура нейронної мережі MLP, на якій буде проведено навчання.</w:t>
      </w:r>
    </w:p>
    <w:p w14:paraId="1FE1C157" w14:textId="77777777" w:rsidR="00D66A51" w:rsidRPr="00D96F5A" w:rsidRDefault="00DD42B2" w:rsidP="00DD42B2">
      <w:pPr>
        <w:pStyle w:val="af2"/>
        <w:rPr>
          <w:lang w:val="ru-RU"/>
        </w:rPr>
      </w:pPr>
      <w:r>
        <w:t>За допомогою кросс-валідаціїї</w:t>
      </w:r>
      <w:r w:rsidR="007C30DA">
        <w:t xml:space="preserve"> моделі рівномірно використовують вхідні дані.</w:t>
      </w:r>
      <w:r>
        <w:t xml:space="preserve"> В результаті тренування отримали моделі з високою оцінкою ефективності, що свідчить про доцільність використання методів глибинного навчання для розв’язання поставленої задачі.</w:t>
      </w:r>
      <w:r w:rsidR="00D66A51" w:rsidRPr="00D66A51">
        <w:br w:type="page"/>
      </w:r>
    </w:p>
    <w:p w14:paraId="32C2E9BE" w14:textId="77777777" w:rsidR="006A0420" w:rsidRPr="00EB7340" w:rsidRDefault="006A0420" w:rsidP="00B60E7A">
      <w:pPr>
        <w:pStyle w:val="1"/>
      </w:pPr>
      <w:bookmarkStart w:id="37" w:name="_Toc73879627"/>
      <w:r w:rsidRPr="00EB7340">
        <w:lastRenderedPageBreak/>
        <w:t xml:space="preserve">РОЗДІЛ </w:t>
      </w:r>
      <w:r w:rsidR="00AC62CD">
        <w:t>4</w:t>
      </w:r>
      <w:r w:rsidRPr="00EB7340">
        <w:br/>
        <w:t>ОХОРОНА ПРАЦІ</w:t>
      </w:r>
      <w:bookmarkEnd w:id="37"/>
    </w:p>
    <w:p w14:paraId="7A8DEE45" w14:textId="77777777" w:rsidR="006A0420" w:rsidRDefault="006A0420" w:rsidP="006A0420">
      <w:pPr>
        <w:rPr>
          <w:lang w:val="uk-UA"/>
        </w:rPr>
      </w:pPr>
    </w:p>
    <w:p w14:paraId="31FABB83" w14:textId="77777777" w:rsidR="000D4285" w:rsidRDefault="000D4285" w:rsidP="000D4285">
      <w:pPr>
        <w:pStyle w:val="af2"/>
      </w:pPr>
      <w:r>
        <w:t>В</w:t>
      </w:r>
      <w:r>
        <w:rPr>
          <w:spacing w:val="1"/>
        </w:rPr>
        <w:t xml:space="preserve"> </w:t>
      </w:r>
      <w:r>
        <w:t>даному</w:t>
      </w:r>
      <w:r>
        <w:rPr>
          <w:spacing w:val="1"/>
        </w:rPr>
        <w:t xml:space="preserve"> </w:t>
      </w:r>
      <w:r>
        <w:t>розділі</w:t>
      </w:r>
      <w:r>
        <w:rPr>
          <w:spacing w:val="1"/>
        </w:rPr>
        <w:t xml:space="preserve"> </w:t>
      </w:r>
      <w:r>
        <w:t>будуть</w:t>
      </w:r>
      <w:r>
        <w:rPr>
          <w:spacing w:val="1"/>
        </w:rPr>
        <w:t xml:space="preserve"> </w:t>
      </w:r>
      <w:r>
        <w:t>виявлені</w:t>
      </w:r>
      <w:r>
        <w:rPr>
          <w:spacing w:val="1"/>
        </w:rPr>
        <w:t xml:space="preserve"> </w:t>
      </w:r>
      <w:r>
        <w:t>та</w:t>
      </w:r>
      <w:r>
        <w:rPr>
          <w:spacing w:val="1"/>
        </w:rPr>
        <w:t xml:space="preserve"> </w:t>
      </w:r>
      <w:r>
        <w:t>оцінені</w:t>
      </w:r>
      <w:r>
        <w:rPr>
          <w:spacing w:val="1"/>
        </w:rPr>
        <w:t xml:space="preserve"> </w:t>
      </w:r>
      <w:r>
        <w:t>шкідливі</w:t>
      </w:r>
      <w:r>
        <w:rPr>
          <w:spacing w:val="1"/>
        </w:rPr>
        <w:t xml:space="preserve"> </w:t>
      </w:r>
      <w:r>
        <w:t>та</w:t>
      </w:r>
      <w:r>
        <w:rPr>
          <w:spacing w:val="1"/>
        </w:rPr>
        <w:t xml:space="preserve"> </w:t>
      </w:r>
      <w:r>
        <w:t>потенційно</w:t>
      </w:r>
      <w:r>
        <w:rPr>
          <w:spacing w:val="1"/>
        </w:rPr>
        <w:t xml:space="preserve"> </w:t>
      </w:r>
      <w:r>
        <w:rPr>
          <w:spacing w:val="-1"/>
        </w:rPr>
        <w:t>небезпечні</w:t>
      </w:r>
      <w:r>
        <w:rPr>
          <w:spacing w:val="-13"/>
        </w:rPr>
        <w:t xml:space="preserve"> </w:t>
      </w:r>
      <w:r>
        <w:rPr>
          <w:spacing w:val="-1"/>
        </w:rPr>
        <w:t>фактори,</w:t>
      </w:r>
      <w:r>
        <w:rPr>
          <w:spacing w:val="-16"/>
        </w:rPr>
        <w:t xml:space="preserve"> </w:t>
      </w:r>
      <w:r>
        <w:t>що</w:t>
      </w:r>
      <w:r>
        <w:rPr>
          <w:spacing w:val="-15"/>
        </w:rPr>
        <w:t xml:space="preserve"> </w:t>
      </w:r>
      <w:r>
        <w:t>створюються</w:t>
      </w:r>
      <w:r>
        <w:rPr>
          <w:spacing w:val="-15"/>
        </w:rPr>
        <w:t xml:space="preserve"> </w:t>
      </w:r>
      <w:r>
        <w:t>під</w:t>
      </w:r>
      <w:r>
        <w:rPr>
          <w:spacing w:val="-13"/>
        </w:rPr>
        <w:t xml:space="preserve"> </w:t>
      </w:r>
      <w:r>
        <w:t>час</w:t>
      </w:r>
      <w:r>
        <w:rPr>
          <w:spacing w:val="-10"/>
        </w:rPr>
        <w:t xml:space="preserve"> </w:t>
      </w:r>
      <w:r>
        <w:t>проведення аудіометрії</w:t>
      </w:r>
      <w:r>
        <w:rPr>
          <w:spacing w:val="-17"/>
        </w:rPr>
        <w:t xml:space="preserve"> </w:t>
      </w:r>
      <w:r>
        <w:t>та</w:t>
      </w:r>
      <w:r>
        <w:rPr>
          <w:spacing w:val="-1"/>
        </w:rPr>
        <w:t xml:space="preserve"> можливі </w:t>
      </w:r>
      <w:r>
        <w:t>заходи щодо</w:t>
      </w:r>
      <w:r>
        <w:rPr>
          <w:spacing w:val="1"/>
        </w:rPr>
        <w:t xml:space="preserve"> </w:t>
      </w:r>
      <w:r>
        <w:t>їх</w:t>
      </w:r>
      <w:r>
        <w:rPr>
          <w:spacing w:val="1"/>
        </w:rPr>
        <w:t xml:space="preserve"> </w:t>
      </w:r>
      <w:r>
        <w:t>усунення.</w:t>
      </w:r>
    </w:p>
    <w:p w14:paraId="7AF86089" w14:textId="77777777" w:rsidR="006A0420" w:rsidRPr="00385A3B" w:rsidRDefault="006A0420" w:rsidP="006A0420">
      <w:pPr>
        <w:rPr>
          <w:sz w:val="20"/>
          <w:szCs w:val="20"/>
          <w:lang w:val="uk-UA"/>
        </w:rPr>
      </w:pPr>
    </w:p>
    <w:p w14:paraId="259C60B5" w14:textId="77777777" w:rsidR="006A0420" w:rsidRDefault="00AC62CD" w:rsidP="006A0420">
      <w:pPr>
        <w:pStyle w:val="2"/>
        <w:numPr>
          <w:ilvl w:val="0"/>
          <w:numId w:val="0"/>
        </w:numPr>
        <w:ind w:left="1069"/>
      </w:pPr>
      <w:bookmarkStart w:id="38" w:name="_Toc484610166"/>
      <w:bookmarkStart w:id="39" w:name="_Toc73879628"/>
      <w:r>
        <w:t>4</w:t>
      </w:r>
      <w:r w:rsidR="006A0420" w:rsidRPr="00EB7340">
        <w:t xml:space="preserve">.1 </w:t>
      </w:r>
      <w:bookmarkEnd w:id="38"/>
      <w:r w:rsidR="000D4285">
        <w:t>Характеристика приміщення</w:t>
      </w:r>
      <w:bookmarkEnd w:id="39"/>
    </w:p>
    <w:p w14:paraId="7B36B9D2" w14:textId="77777777" w:rsidR="002854DE" w:rsidRPr="00385A3B" w:rsidRDefault="002854DE" w:rsidP="002854DE">
      <w:pPr>
        <w:rPr>
          <w:sz w:val="20"/>
          <w:szCs w:val="20"/>
          <w:lang w:val="uk-UA"/>
        </w:rPr>
      </w:pPr>
    </w:p>
    <w:p w14:paraId="7D83A4B9" w14:textId="77777777" w:rsidR="002854DE" w:rsidRPr="00385A3B" w:rsidRDefault="002854DE" w:rsidP="002854DE">
      <w:pPr>
        <w:rPr>
          <w:sz w:val="20"/>
          <w:szCs w:val="20"/>
          <w:lang w:val="uk-UA"/>
        </w:rPr>
      </w:pPr>
    </w:p>
    <w:p w14:paraId="3E533BBA" w14:textId="77777777" w:rsidR="00A36993" w:rsidRDefault="00A36993" w:rsidP="00A36993">
      <w:pPr>
        <w:pStyle w:val="af2"/>
      </w:pPr>
      <w:r>
        <w:t>Аудіологічний</w:t>
      </w:r>
      <w:r>
        <w:rPr>
          <w:spacing w:val="49"/>
        </w:rPr>
        <w:t xml:space="preserve"> </w:t>
      </w:r>
      <w:r>
        <w:t>кабінет</w:t>
      </w:r>
      <w:r>
        <w:rPr>
          <w:spacing w:val="50"/>
        </w:rPr>
        <w:t xml:space="preserve"> </w:t>
      </w:r>
      <w:r>
        <w:t>являє</w:t>
      </w:r>
      <w:r>
        <w:rPr>
          <w:spacing w:val="50"/>
        </w:rPr>
        <w:t xml:space="preserve"> </w:t>
      </w:r>
      <w:r>
        <w:t>собою маленьке відокремлене</w:t>
      </w:r>
      <w:r>
        <w:rPr>
          <w:spacing w:val="49"/>
        </w:rPr>
        <w:t xml:space="preserve"> </w:t>
      </w:r>
      <w:r>
        <w:t>приміщення, без можливості природної аерації, та штучним освітленням. Для</w:t>
      </w:r>
      <w:r>
        <w:rPr>
          <w:spacing w:val="71"/>
        </w:rPr>
        <w:t xml:space="preserve"> </w:t>
      </w:r>
      <w:r>
        <w:t>проведення</w:t>
      </w:r>
      <w:r>
        <w:rPr>
          <w:spacing w:val="71"/>
        </w:rPr>
        <w:t xml:space="preserve"> </w:t>
      </w:r>
      <w:r>
        <w:t>діагностики</w:t>
      </w:r>
      <w:r>
        <w:rPr>
          <w:spacing w:val="71"/>
        </w:rPr>
        <w:t xml:space="preserve"> </w:t>
      </w:r>
      <w:r>
        <w:t>кабінет</w:t>
      </w:r>
      <w:r>
        <w:rPr>
          <w:spacing w:val="71"/>
        </w:rPr>
        <w:t xml:space="preserve"> </w:t>
      </w:r>
      <w:r>
        <w:t>оснащений спеціальною шумоізольованою кабіною. Лікар аудіолог у кабінеті проводить пацієнту інструктаж що до проходження процедури, діагностику слуху та використовує розроблені методи глибинного навчання для класифікації типу приглухуватості. План</w:t>
      </w:r>
      <w:r>
        <w:rPr>
          <w:spacing w:val="-67"/>
        </w:rPr>
        <w:t xml:space="preserve"> </w:t>
      </w:r>
      <w:r>
        <w:t>приміщення</w:t>
      </w:r>
      <w:r>
        <w:rPr>
          <w:spacing w:val="-2"/>
        </w:rPr>
        <w:t xml:space="preserve"> </w:t>
      </w:r>
      <w:r>
        <w:t>зображений</w:t>
      </w:r>
      <w:r>
        <w:rPr>
          <w:spacing w:val="-1"/>
        </w:rPr>
        <w:t xml:space="preserve"> </w:t>
      </w:r>
      <w:r>
        <w:t>на</w:t>
      </w:r>
      <w:r>
        <w:rPr>
          <w:spacing w:val="-1"/>
        </w:rPr>
        <w:t xml:space="preserve"> </w:t>
      </w:r>
      <w:r>
        <w:t>рис.</w:t>
      </w:r>
      <w:r>
        <w:rPr>
          <w:spacing w:val="-3"/>
        </w:rPr>
        <w:t xml:space="preserve"> </w:t>
      </w:r>
      <w:r>
        <w:t>4.1,</w:t>
      </w:r>
      <w:r>
        <w:rPr>
          <w:spacing w:val="-1"/>
        </w:rPr>
        <w:t xml:space="preserve"> </w:t>
      </w:r>
      <w:r>
        <w:t>параметри</w:t>
      </w:r>
      <w:r>
        <w:rPr>
          <w:spacing w:val="-1"/>
        </w:rPr>
        <w:t xml:space="preserve"> </w:t>
      </w:r>
      <w:r>
        <w:t>кабінету</w:t>
      </w:r>
      <w:r>
        <w:rPr>
          <w:spacing w:val="-1"/>
        </w:rPr>
        <w:t xml:space="preserve"> </w:t>
      </w:r>
      <w:r>
        <w:t>та</w:t>
      </w:r>
      <w:r>
        <w:rPr>
          <w:spacing w:val="-2"/>
        </w:rPr>
        <w:t xml:space="preserve"> </w:t>
      </w:r>
      <w:r>
        <w:t>перелік</w:t>
      </w:r>
      <w:r>
        <w:rPr>
          <w:spacing w:val="-1"/>
        </w:rPr>
        <w:t xml:space="preserve"> </w:t>
      </w:r>
      <w:r>
        <w:t>обладнання</w:t>
      </w:r>
      <w:r>
        <w:rPr>
          <w:spacing w:val="-4"/>
        </w:rPr>
        <w:t xml:space="preserve"> </w:t>
      </w:r>
      <w:r>
        <w:t>і оснащення</w:t>
      </w:r>
      <w:r>
        <w:rPr>
          <w:spacing w:val="-4"/>
        </w:rPr>
        <w:t xml:space="preserve"> </w:t>
      </w:r>
      <w:r>
        <w:t>наведено</w:t>
      </w:r>
      <w:r>
        <w:rPr>
          <w:spacing w:val="-2"/>
        </w:rPr>
        <w:t xml:space="preserve"> </w:t>
      </w:r>
      <w:r>
        <w:t>в</w:t>
      </w:r>
      <w:r>
        <w:rPr>
          <w:spacing w:val="-3"/>
        </w:rPr>
        <w:t xml:space="preserve"> </w:t>
      </w:r>
      <w:r>
        <w:t>таблиці</w:t>
      </w:r>
      <w:r>
        <w:rPr>
          <w:spacing w:val="-1"/>
        </w:rPr>
        <w:t xml:space="preserve"> </w:t>
      </w:r>
      <w:r>
        <w:t>4.1.</w:t>
      </w:r>
    </w:p>
    <w:p w14:paraId="1A27256A" w14:textId="77777777" w:rsidR="00A36993" w:rsidRDefault="00A36993" w:rsidP="00A36993">
      <w:pPr>
        <w:pStyle w:val="af2"/>
      </w:pPr>
      <w:r>
        <w:t>Таблиця 4.1 – Характеристика кабінету аудіометрії. Параметри приміщення,</w:t>
      </w:r>
      <w:r>
        <w:rPr>
          <w:spacing w:val="-67"/>
        </w:rPr>
        <w:t xml:space="preserve"> </w:t>
      </w:r>
      <w:r>
        <w:t>обладнання</w:t>
      </w:r>
      <w:r>
        <w:rPr>
          <w:spacing w:val="-4"/>
        </w:rPr>
        <w:t xml:space="preserve"> </w:t>
      </w:r>
      <w:r>
        <w:t>і</w:t>
      </w:r>
      <w:r>
        <w:rPr>
          <w:spacing w:val="1"/>
        </w:rPr>
        <w:t xml:space="preserve"> </w:t>
      </w:r>
      <w:r>
        <w:t>оснащення</w:t>
      </w:r>
    </w:p>
    <w:tbl>
      <w:tblPr>
        <w:tblStyle w:val="TableNormal"/>
        <w:tblW w:w="9355" w:type="dxa"/>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6"/>
        <w:gridCol w:w="2595"/>
        <w:gridCol w:w="4416"/>
        <w:gridCol w:w="751"/>
        <w:gridCol w:w="1137"/>
      </w:tblGrid>
      <w:tr w:rsidR="00A36993" w14:paraId="68B6B778" w14:textId="77777777" w:rsidTr="005D08D2">
        <w:trPr>
          <w:trHeight w:val="827"/>
        </w:trPr>
        <w:tc>
          <w:tcPr>
            <w:tcW w:w="456" w:type="dxa"/>
          </w:tcPr>
          <w:p w14:paraId="6AD31AFD" w14:textId="77777777" w:rsidR="00A36993" w:rsidRPr="005D08D2" w:rsidRDefault="00A36993" w:rsidP="005D08D2">
            <w:pPr>
              <w:pStyle w:val="TableParagraph"/>
              <w:spacing w:before="5"/>
              <w:rPr>
                <w:rFonts w:ascii="Times New Roman" w:hAnsi="Times New Roman" w:cs="Times New Roman"/>
                <w:sz w:val="24"/>
                <w:szCs w:val="24"/>
              </w:rPr>
            </w:pPr>
          </w:p>
          <w:p w14:paraId="3FBF40B0" w14:textId="77777777" w:rsidR="00A36993" w:rsidRPr="005D08D2" w:rsidRDefault="00A36993" w:rsidP="005D08D2">
            <w:pPr>
              <w:pStyle w:val="TableParagraph"/>
              <w:ind w:left="112"/>
              <w:rPr>
                <w:rFonts w:ascii="Times New Roman" w:hAnsi="Times New Roman" w:cs="Times New Roman"/>
                <w:sz w:val="24"/>
                <w:szCs w:val="24"/>
              </w:rPr>
            </w:pPr>
            <w:r w:rsidRPr="005D08D2">
              <w:rPr>
                <w:rFonts w:ascii="Times New Roman" w:hAnsi="Times New Roman" w:cs="Times New Roman"/>
                <w:sz w:val="24"/>
                <w:szCs w:val="24"/>
              </w:rPr>
              <w:t>№</w:t>
            </w:r>
          </w:p>
        </w:tc>
        <w:tc>
          <w:tcPr>
            <w:tcW w:w="2595" w:type="dxa"/>
          </w:tcPr>
          <w:p w14:paraId="2721859E" w14:textId="77777777" w:rsidR="00A36993" w:rsidRPr="005D08D2" w:rsidRDefault="00A36993" w:rsidP="005D08D2">
            <w:pPr>
              <w:pStyle w:val="TableParagraph"/>
              <w:spacing w:before="5"/>
              <w:rPr>
                <w:rFonts w:ascii="Times New Roman" w:hAnsi="Times New Roman" w:cs="Times New Roman"/>
                <w:sz w:val="24"/>
                <w:szCs w:val="24"/>
              </w:rPr>
            </w:pPr>
          </w:p>
          <w:p w14:paraId="4C0FC488" w14:textId="77777777" w:rsidR="00A36993" w:rsidRPr="005D08D2" w:rsidRDefault="00A36993" w:rsidP="005D08D2">
            <w:pPr>
              <w:pStyle w:val="TableParagraph"/>
              <w:ind w:left="544"/>
              <w:rPr>
                <w:rFonts w:ascii="Times New Roman" w:hAnsi="Times New Roman" w:cs="Times New Roman"/>
                <w:sz w:val="24"/>
                <w:szCs w:val="24"/>
              </w:rPr>
            </w:pPr>
            <w:r w:rsidRPr="005D08D2">
              <w:rPr>
                <w:rFonts w:ascii="Times New Roman" w:hAnsi="Times New Roman" w:cs="Times New Roman"/>
                <w:sz w:val="24"/>
                <w:szCs w:val="24"/>
              </w:rPr>
              <w:t>Найменування</w:t>
            </w:r>
          </w:p>
        </w:tc>
        <w:tc>
          <w:tcPr>
            <w:tcW w:w="4416" w:type="dxa"/>
          </w:tcPr>
          <w:p w14:paraId="13F36FD9" w14:textId="77777777" w:rsidR="00A36993" w:rsidRPr="005D08D2" w:rsidRDefault="00A36993" w:rsidP="005D08D2">
            <w:pPr>
              <w:pStyle w:val="TableParagraph"/>
              <w:spacing w:before="5"/>
              <w:rPr>
                <w:rFonts w:ascii="Times New Roman" w:hAnsi="Times New Roman" w:cs="Times New Roman"/>
                <w:sz w:val="24"/>
                <w:szCs w:val="24"/>
              </w:rPr>
            </w:pPr>
          </w:p>
          <w:p w14:paraId="7D169485" w14:textId="77777777" w:rsidR="00A36993" w:rsidRPr="005D08D2" w:rsidRDefault="00A36993" w:rsidP="005D08D2">
            <w:pPr>
              <w:pStyle w:val="TableParagraph"/>
              <w:ind w:left="952"/>
              <w:rPr>
                <w:rFonts w:ascii="Times New Roman" w:hAnsi="Times New Roman" w:cs="Times New Roman"/>
                <w:sz w:val="24"/>
                <w:szCs w:val="24"/>
              </w:rPr>
            </w:pPr>
            <w:r w:rsidRPr="005D08D2">
              <w:rPr>
                <w:rFonts w:ascii="Times New Roman" w:hAnsi="Times New Roman" w:cs="Times New Roman"/>
                <w:sz w:val="24"/>
                <w:szCs w:val="24"/>
              </w:rPr>
              <w:t>Основні</w:t>
            </w:r>
            <w:r w:rsidRPr="005D08D2">
              <w:rPr>
                <w:rFonts w:ascii="Times New Roman" w:hAnsi="Times New Roman" w:cs="Times New Roman"/>
                <w:spacing w:val="-4"/>
                <w:sz w:val="24"/>
                <w:szCs w:val="24"/>
              </w:rPr>
              <w:t xml:space="preserve"> </w:t>
            </w:r>
            <w:r w:rsidRPr="005D08D2">
              <w:rPr>
                <w:rFonts w:ascii="Times New Roman" w:hAnsi="Times New Roman" w:cs="Times New Roman"/>
                <w:sz w:val="24"/>
                <w:szCs w:val="24"/>
              </w:rPr>
              <w:t>характеристики</w:t>
            </w:r>
          </w:p>
        </w:tc>
        <w:tc>
          <w:tcPr>
            <w:tcW w:w="751" w:type="dxa"/>
          </w:tcPr>
          <w:p w14:paraId="664CB776" w14:textId="77777777" w:rsidR="00A36993" w:rsidRPr="005D08D2" w:rsidRDefault="00A36993" w:rsidP="005D08D2">
            <w:pPr>
              <w:pStyle w:val="TableParagraph"/>
              <w:spacing w:before="131"/>
              <w:ind w:left="213" w:right="78" w:hanging="106"/>
              <w:rPr>
                <w:rFonts w:ascii="Times New Roman" w:hAnsi="Times New Roman" w:cs="Times New Roman"/>
                <w:sz w:val="24"/>
                <w:szCs w:val="24"/>
              </w:rPr>
            </w:pPr>
            <w:r w:rsidRPr="005D08D2">
              <w:rPr>
                <w:rFonts w:ascii="Times New Roman" w:hAnsi="Times New Roman" w:cs="Times New Roman"/>
                <w:sz w:val="24"/>
                <w:szCs w:val="24"/>
              </w:rPr>
              <w:t>Кіль-</w:t>
            </w:r>
            <w:r w:rsidRPr="005D08D2">
              <w:rPr>
                <w:rFonts w:ascii="Times New Roman" w:hAnsi="Times New Roman" w:cs="Times New Roman"/>
                <w:spacing w:val="-57"/>
                <w:sz w:val="24"/>
                <w:szCs w:val="24"/>
              </w:rPr>
              <w:t xml:space="preserve"> </w:t>
            </w:r>
            <w:r w:rsidRPr="005D08D2">
              <w:rPr>
                <w:rFonts w:ascii="Times New Roman" w:hAnsi="Times New Roman" w:cs="Times New Roman"/>
                <w:sz w:val="24"/>
                <w:szCs w:val="24"/>
              </w:rPr>
              <w:t>сть</w:t>
            </w:r>
          </w:p>
        </w:tc>
        <w:tc>
          <w:tcPr>
            <w:tcW w:w="1137" w:type="dxa"/>
          </w:tcPr>
          <w:p w14:paraId="28272188" w14:textId="77777777" w:rsidR="00A36993" w:rsidRPr="005D08D2" w:rsidRDefault="00A36993" w:rsidP="005D08D2">
            <w:pPr>
              <w:pStyle w:val="TableParagraph"/>
              <w:ind w:left="452" w:right="128" w:hanging="296"/>
              <w:rPr>
                <w:rFonts w:ascii="Times New Roman" w:hAnsi="Times New Roman" w:cs="Times New Roman"/>
                <w:sz w:val="24"/>
                <w:szCs w:val="24"/>
              </w:rPr>
            </w:pPr>
            <w:r w:rsidRPr="005D08D2">
              <w:rPr>
                <w:rFonts w:ascii="Times New Roman" w:hAnsi="Times New Roman" w:cs="Times New Roman"/>
                <w:sz w:val="24"/>
                <w:szCs w:val="24"/>
              </w:rPr>
              <w:t>Позиція</w:t>
            </w:r>
            <w:r w:rsidRPr="005D08D2">
              <w:rPr>
                <w:rFonts w:ascii="Times New Roman" w:hAnsi="Times New Roman" w:cs="Times New Roman"/>
                <w:spacing w:val="-57"/>
                <w:sz w:val="24"/>
                <w:szCs w:val="24"/>
              </w:rPr>
              <w:t xml:space="preserve"> </w:t>
            </w:r>
            <w:r w:rsidRPr="005D08D2">
              <w:rPr>
                <w:rFonts w:ascii="Times New Roman" w:hAnsi="Times New Roman" w:cs="Times New Roman"/>
                <w:sz w:val="24"/>
                <w:szCs w:val="24"/>
              </w:rPr>
              <w:t>на</w:t>
            </w:r>
          </w:p>
          <w:p w14:paraId="003E14F5" w14:textId="77777777" w:rsidR="00A36993" w:rsidRPr="005D08D2" w:rsidRDefault="00A36993" w:rsidP="005D08D2">
            <w:pPr>
              <w:pStyle w:val="TableParagraph"/>
              <w:ind w:left="149"/>
              <w:rPr>
                <w:rFonts w:ascii="Times New Roman" w:hAnsi="Times New Roman" w:cs="Times New Roman"/>
                <w:sz w:val="24"/>
                <w:szCs w:val="24"/>
              </w:rPr>
            </w:pPr>
            <w:r w:rsidRPr="005D08D2">
              <w:rPr>
                <w:rFonts w:ascii="Times New Roman" w:hAnsi="Times New Roman" w:cs="Times New Roman"/>
                <w:sz w:val="24"/>
                <w:szCs w:val="24"/>
              </w:rPr>
              <w:t>рисунку</w:t>
            </w:r>
          </w:p>
        </w:tc>
      </w:tr>
      <w:tr w:rsidR="00A36993" w:rsidRPr="00720ED9" w14:paraId="3D4FC64F" w14:textId="77777777" w:rsidTr="005D08D2">
        <w:trPr>
          <w:trHeight w:val="551"/>
        </w:trPr>
        <w:tc>
          <w:tcPr>
            <w:tcW w:w="456" w:type="dxa"/>
          </w:tcPr>
          <w:p w14:paraId="44A966D6" w14:textId="77777777" w:rsidR="00A36993" w:rsidRPr="005D08D2" w:rsidRDefault="00A36993" w:rsidP="005D08D2">
            <w:pPr>
              <w:pStyle w:val="TableParagraph"/>
              <w:spacing w:before="131"/>
              <w:ind w:right="165"/>
              <w:jc w:val="right"/>
              <w:rPr>
                <w:rFonts w:ascii="Times New Roman" w:hAnsi="Times New Roman" w:cs="Times New Roman"/>
                <w:sz w:val="24"/>
                <w:szCs w:val="24"/>
              </w:rPr>
            </w:pPr>
            <w:r w:rsidRPr="005D08D2">
              <w:rPr>
                <w:rFonts w:ascii="Times New Roman" w:hAnsi="Times New Roman" w:cs="Times New Roman"/>
                <w:sz w:val="24"/>
                <w:szCs w:val="24"/>
              </w:rPr>
              <w:t>1</w:t>
            </w:r>
          </w:p>
        </w:tc>
        <w:tc>
          <w:tcPr>
            <w:tcW w:w="2595" w:type="dxa"/>
          </w:tcPr>
          <w:p w14:paraId="31DB0BB7" w14:textId="77777777" w:rsidR="00A36993" w:rsidRPr="005D08D2" w:rsidRDefault="00A36993" w:rsidP="005D08D2">
            <w:pPr>
              <w:pStyle w:val="TableParagraph"/>
              <w:tabs>
                <w:tab w:val="left" w:pos="1818"/>
              </w:tabs>
              <w:ind w:left="107"/>
              <w:rPr>
                <w:rFonts w:ascii="Times New Roman" w:hAnsi="Times New Roman" w:cs="Times New Roman"/>
                <w:sz w:val="24"/>
                <w:szCs w:val="24"/>
              </w:rPr>
            </w:pPr>
            <w:r w:rsidRPr="005D08D2">
              <w:rPr>
                <w:rFonts w:ascii="Times New Roman" w:hAnsi="Times New Roman" w:cs="Times New Roman"/>
                <w:sz w:val="24"/>
                <w:szCs w:val="24"/>
              </w:rPr>
              <w:t>Параметри</w:t>
            </w:r>
            <w:r w:rsidRPr="005D08D2">
              <w:rPr>
                <w:rFonts w:ascii="Times New Roman" w:hAnsi="Times New Roman" w:cs="Times New Roman"/>
                <w:sz w:val="24"/>
                <w:szCs w:val="24"/>
              </w:rPr>
              <w:tab/>
              <w:t>всього</w:t>
            </w:r>
          </w:p>
          <w:p w14:paraId="3B5D3B81" w14:textId="77777777" w:rsidR="00A36993" w:rsidRPr="005D08D2" w:rsidRDefault="00A36993" w:rsidP="005D08D2">
            <w:pPr>
              <w:pStyle w:val="TableParagraph"/>
              <w:ind w:left="107"/>
              <w:rPr>
                <w:rFonts w:ascii="Times New Roman" w:hAnsi="Times New Roman" w:cs="Times New Roman"/>
                <w:sz w:val="24"/>
                <w:szCs w:val="24"/>
              </w:rPr>
            </w:pPr>
            <w:r w:rsidRPr="005D08D2">
              <w:rPr>
                <w:rFonts w:ascii="Times New Roman" w:hAnsi="Times New Roman" w:cs="Times New Roman"/>
                <w:sz w:val="24"/>
                <w:szCs w:val="24"/>
              </w:rPr>
              <w:t>кабінету</w:t>
            </w:r>
          </w:p>
        </w:tc>
        <w:tc>
          <w:tcPr>
            <w:tcW w:w="4416" w:type="dxa"/>
          </w:tcPr>
          <w:p w14:paraId="02C09D68" w14:textId="77777777" w:rsidR="00A36993" w:rsidRPr="005D08D2" w:rsidRDefault="00A36993" w:rsidP="005D08D2">
            <w:pPr>
              <w:pStyle w:val="TableParagraph"/>
              <w:spacing w:before="131"/>
              <w:rPr>
                <w:rFonts w:ascii="Times New Roman" w:hAnsi="Times New Roman" w:cs="Times New Roman"/>
                <w:sz w:val="24"/>
                <w:szCs w:val="24"/>
              </w:rPr>
            </w:pPr>
            <w:r w:rsidRPr="005D08D2">
              <w:rPr>
                <w:rFonts w:ascii="Times New Roman" w:hAnsi="Times New Roman" w:cs="Times New Roman"/>
                <w:sz w:val="24"/>
                <w:szCs w:val="24"/>
              </w:rPr>
              <w:t>3000×4000×2500</w:t>
            </w:r>
            <w:r w:rsidRPr="005D08D2">
              <w:rPr>
                <w:rFonts w:ascii="Times New Roman" w:hAnsi="Times New Roman" w:cs="Times New Roman"/>
                <w:spacing w:val="-1"/>
                <w:sz w:val="24"/>
                <w:szCs w:val="24"/>
              </w:rPr>
              <w:t xml:space="preserve"> </w:t>
            </w:r>
            <w:r w:rsidRPr="005D08D2">
              <w:rPr>
                <w:rFonts w:ascii="Times New Roman" w:hAnsi="Times New Roman" w:cs="Times New Roman"/>
                <w:sz w:val="24"/>
                <w:szCs w:val="24"/>
              </w:rPr>
              <w:t>мм;</w:t>
            </w:r>
            <w:r w:rsidRPr="005D08D2">
              <w:rPr>
                <w:rFonts w:ascii="Times New Roman" w:hAnsi="Times New Roman" w:cs="Times New Roman"/>
                <w:spacing w:val="-1"/>
                <w:sz w:val="24"/>
                <w:szCs w:val="24"/>
              </w:rPr>
              <w:t xml:space="preserve"> </w:t>
            </w:r>
            <w:r w:rsidRPr="005D08D2">
              <w:rPr>
                <w:rFonts w:ascii="Times New Roman" w:hAnsi="Times New Roman" w:cs="Times New Roman"/>
                <w:sz w:val="24"/>
                <w:szCs w:val="24"/>
              </w:rPr>
              <w:t>S=12 м</w:t>
            </w:r>
            <w:r w:rsidRPr="005D08D2">
              <w:rPr>
                <w:rFonts w:ascii="Times New Roman" w:hAnsi="Times New Roman" w:cs="Times New Roman"/>
                <w:sz w:val="24"/>
                <w:szCs w:val="24"/>
                <w:vertAlign w:val="superscript"/>
              </w:rPr>
              <w:t>2</w:t>
            </w:r>
            <w:r w:rsidRPr="005D08D2">
              <w:rPr>
                <w:rFonts w:ascii="Times New Roman" w:hAnsi="Times New Roman" w:cs="Times New Roman"/>
                <w:sz w:val="24"/>
                <w:szCs w:val="24"/>
              </w:rPr>
              <w:t>;</w:t>
            </w:r>
            <w:r w:rsidRPr="005D08D2">
              <w:rPr>
                <w:rFonts w:ascii="Times New Roman" w:hAnsi="Times New Roman" w:cs="Times New Roman"/>
                <w:spacing w:val="-1"/>
                <w:sz w:val="24"/>
                <w:szCs w:val="24"/>
              </w:rPr>
              <w:t xml:space="preserve"> </w:t>
            </w:r>
            <w:r w:rsidRPr="005D08D2">
              <w:rPr>
                <w:rFonts w:ascii="Times New Roman" w:hAnsi="Times New Roman" w:cs="Times New Roman"/>
                <w:sz w:val="24"/>
                <w:szCs w:val="24"/>
              </w:rPr>
              <w:t>V=30 м</w:t>
            </w:r>
            <w:r w:rsidRPr="005D08D2">
              <w:rPr>
                <w:rFonts w:ascii="Times New Roman" w:hAnsi="Times New Roman" w:cs="Times New Roman"/>
                <w:sz w:val="24"/>
                <w:szCs w:val="24"/>
                <w:vertAlign w:val="superscript"/>
              </w:rPr>
              <w:t>3</w:t>
            </w:r>
          </w:p>
        </w:tc>
        <w:tc>
          <w:tcPr>
            <w:tcW w:w="751" w:type="dxa"/>
          </w:tcPr>
          <w:p w14:paraId="32635495" w14:textId="77777777" w:rsidR="00A36993" w:rsidRPr="005D08D2" w:rsidRDefault="00A36993" w:rsidP="005D08D2">
            <w:pPr>
              <w:pStyle w:val="TableParagraph"/>
              <w:spacing w:before="131"/>
              <w:ind w:left="108"/>
              <w:jc w:val="center"/>
              <w:rPr>
                <w:rFonts w:ascii="Times New Roman" w:hAnsi="Times New Roman" w:cs="Times New Roman"/>
                <w:sz w:val="24"/>
                <w:szCs w:val="24"/>
              </w:rPr>
            </w:pPr>
            <w:r w:rsidRPr="005D08D2">
              <w:rPr>
                <w:rFonts w:ascii="Times New Roman" w:hAnsi="Times New Roman" w:cs="Times New Roman"/>
                <w:sz w:val="24"/>
                <w:szCs w:val="24"/>
              </w:rPr>
              <w:t>–</w:t>
            </w:r>
          </w:p>
        </w:tc>
        <w:tc>
          <w:tcPr>
            <w:tcW w:w="1137" w:type="dxa"/>
          </w:tcPr>
          <w:p w14:paraId="27B09BA5" w14:textId="77777777" w:rsidR="00A36993" w:rsidRPr="005D08D2" w:rsidRDefault="00A36993" w:rsidP="005D08D2">
            <w:pPr>
              <w:pStyle w:val="TableParagraph"/>
              <w:spacing w:before="131"/>
              <w:ind w:left="108"/>
              <w:jc w:val="center"/>
              <w:rPr>
                <w:rFonts w:ascii="Times New Roman" w:hAnsi="Times New Roman" w:cs="Times New Roman"/>
                <w:sz w:val="24"/>
                <w:szCs w:val="24"/>
              </w:rPr>
            </w:pPr>
            <w:r w:rsidRPr="005D08D2">
              <w:rPr>
                <w:rFonts w:ascii="Times New Roman" w:hAnsi="Times New Roman" w:cs="Times New Roman"/>
                <w:sz w:val="24"/>
                <w:szCs w:val="24"/>
              </w:rPr>
              <w:t>–</w:t>
            </w:r>
          </w:p>
        </w:tc>
      </w:tr>
      <w:tr w:rsidR="00A36993" w:rsidRPr="00720ED9" w14:paraId="093A90C7" w14:textId="77777777" w:rsidTr="005D08D2">
        <w:trPr>
          <w:trHeight w:val="551"/>
        </w:trPr>
        <w:tc>
          <w:tcPr>
            <w:tcW w:w="456" w:type="dxa"/>
          </w:tcPr>
          <w:p w14:paraId="38779579" w14:textId="77777777" w:rsidR="00A36993" w:rsidRPr="005D08D2" w:rsidRDefault="00A36993" w:rsidP="005D08D2">
            <w:pPr>
              <w:pStyle w:val="TableParagraph"/>
              <w:spacing w:before="133"/>
              <w:ind w:right="165"/>
              <w:jc w:val="right"/>
              <w:rPr>
                <w:rFonts w:ascii="Times New Roman" w:hAnsi="Times New Roman" w:cs="Times New Roman"/>
                <w:sz w:val="24"/>
                <w:szCs w:val="24"/>
              </w:rPr>
            </w:pPr>
            <w:r w:rsidRPr="005D08D2">
              <w:rPr>
                <w:rFonts w:ascii="Times New Roman" w:hAnsi="Times New Roman" w:cs="Times New Roman"/>
                <w:sz w:val="24"/>
                <w:szCs w:val="24"/>
              </w:rPr>
              <w:t>2</w:t>
            </w:r>
          </w:p>
        </w:tc>
        <w:tc>
          <w:tcPr>
            <w:tcW w:w="2595" w:type="dxa"/>
          </w:tcPr>
          <w:p w14:paraId="5EAE1574" w14:textId="77777777" w:rsidR="00A36993" w:rsidRPr="005D08D2" w:rsidRDefault="00A36993" w:rsidP="005D08D2">
            <w:pPr>
              <w:pStyle w:val="TableParagraph"/>
              <w:ind w:left="107"/>
              <w:rPr>
                <w:rFonts w:ascii="Times New Roman" w:hAnsi="Times New Roman" w:cs="Times New Roman"/>
                <w:sz w:val="24"/>
                <w:szCs w:val="24"/>
              </w:rPr>
            </w:pPr>
            <w:r w:rsidRPr="005D08D2">
              <w:rPr>
                <w:rFonts w:ascii="Times New Roman" w:hAnsi="Times New Roman" w:cs="Times New Roman"/>
                <w:sz w:val="24"/>
                <w:szCs w:val="24"/>
              </w:rPr>
              <w:t>Параметри</w:t>
            </w:r>
          </w:p>
          <w:p w14:paraId="5779DC74" w14:textId="77777777" w:rsidR="00A36993" w:rsidRPr="005D08D2" w:rsidRDefault="00A36993" w:rsidP="005D08D2">
            <w:pPr>
              <w:pStyle w:val="TableParagraph"/>
              <w:ind w:left="107"/>
              <w:rPr>
                <w:rFonts w:ascii="Times New Roman" w:hAnsi="Times New Roman" w:cs="Times New Roman"/>
                <w:sz w:val="24"/>
                <w:szCs w:val="24"/>
              </w:rPr>
            </w:pPr>
            <w:r w:rsidRPr="005D08D2">
              <w:rPr>
                <w:rFonts w:ascii="Times New Roman" w:hAnsi="Times New Roman" w:cs="Times New Roman"/>
                <w:sz w:val="24"/>
                <w:szCs w:val="24"/>
              </w:rPr>
              <w:t>шумоізольованої кабіни</w:t>
            </w:r>
          </w:p>
        </w:tc>
        <w:tc>
          <w:tcPr>
            <w:tcW w:w="4416" w:type="dxa"/>
          </w:tcPr>
          <w:p w14:paraId="790B3BC2" w14:textId="77777777" w:rsidR="00A36993" w:rsidRPr="005D08D2" w:rsidRDefault="00A36993" w:rsidP="005D08D2">
            <w:pPr>
              <w:pStyle w:val="TableParagraph"/>
              <w:spacing w:before="133"/>
              <w:rPr>
                <w:rFonts w:ascii="Times New Roman" w:hAnsi="Times New Roman" w:cs="Times New Roman"/>
                <w:sz w:val="24"/>
                <w:szCs w:val="24"/>
              </w:rPr>
            </w:pPr>
            <w:r w:rsidRPr="005D08D2">
              <w:rPr>
                <w:rFonts w:ascii="Times New Roman" w:hAnsi="Times New Roman" w:cs="Times New Roman"/>
                <w:sz w:val="24"/>
                <w:szCs w:val="24"/>
              </w:rPr>
              <w:t>1830×2234×2390 мм; S=4.09</w:t>
            </w:r>
            <w:r w:rsidRPr="005D08D2">
              <w:rPr>
                <w:rFonts w:ascii="Times New Roman" w:hAnsi="Times New Roman" w:cs="Times New Roman"/>
                <w:spacing w:val="-1"/>
                <w:sz w:val="24"/>
                <w:szCs w:val="24"/>
              </w:rPr>
              <w:t xml:space="preserve"> </w:t>
            </w:r>
            <w:r w:rsidRPr="005D08D2">
              <w:rPr>
                <w:rFonts w:ascii="Times New Roman" w:hAnsi="Times New Roman" w:cs="Times New Roman"/>
                <w:sz w:val="24"/>
                <w:szCs w:val="24"/>
              </w:rPr>
              <w:t>м</w:t>
            </w:r>
            <w:r w:rsidRPr="005D08D2">
              <w:rPr>
                <w:rFonts w:ascii="Times New Roman" w:hAnsi="Times New Roman" w:cs="Times New Roman"/>
                <w:sz w:val="24"/>
                <w:szCs w:val="24"/>
                <w:vertAlign w:val="superscript"/>
              </w:rPr>
              <w:t>2</w:t>
            </w:r>
            <w:r w:rsidRPr="005D08D2">
              <w:rPr>
                <w:rFonts w:ascii="Times New Roman" w:hAnsi="Times New Roman" w:cs="Times New Roman"/>
                <w:sz w:val="24"/>
                <w:szCs w:val="24"/>
              </w:rPr>
              <w:t>; V=9,8 м</w:t>
            </w:r>
            <w:r w:rsidRPr="005D08D2">
              <w:rPr>
                <w:rFonts w:ascii="Times New Roman" w:hAnsi="Times New Roman" w:cs="Times New Roman"/>
                <w:sz w:val="24"/>
                <w:szCs w:val="24"/>
                <w:vertAlign w:val="superscript"/>
              </w:rPr>
              <w:t>3</w:t>
            </w:r>
          </w:p>
        </w:tc>
        <w:tc>
          <w:tcPr>
            <w:tcW w:w="751" w:type="dxa"/>
          </w:tcPr>
          <w:p w14:paraId="3F0077B7" w14:textId="77777777" w:rsidR="00A36993" w:rsidRPr="005D08D2" w:rsidRDefault="00A36993" w:rsidP="005D08D2">
            <w:pPr>
              <w:pStyle w:val="TableParagraph"/>
              <w:spacing w:before="133"/>
              <w:ind w:left="108"/>
              <w:jc w:val="center"/>
              <w:rPr>
                <w:rFonts w:ascii="Times New Roman" w:hAnsi="Times New Roman" w:cs="Times New Roman"/>
                <w:sz w:val="24"/>
                <w:szCs w:val="24"/>
              </w:rPr>
            </w:pPr>
            <w:r w:rsidRPr="005D08D2">
              <w:rPr>
                <w:rFonts w:ascii="Times New Roman" w:hAnsi="Times New Roman" w:cs="Times New Roman"/>
                <w:sz w:val="24"/>
                <w:szCs w:val="24"/>
              </w:rPr>
              <w:t>–</w:t>
            </w:r>
          </w:p>
        </w:tc>
        <w:tc>
          <w:tcPr>
            <w:tcW w:w="1137" w:type="dxa"/>
          </w:tcPr>
          <w:p w14:paraId="0FFD733C" w14:textId="77777777" w:rsidR="00A36993" w:rsidRPr="005D08D2" w:rsidRDefault="00A36993" w:rsidP="005D08D2">
            <w:pPr>
              <w:pStyle w:val="TableParagraph"/>
              <w:spacing w:before="133"/>
              <w:ind w:left="108"/>
              <w:jc w:val="center"/>
              <w:rPr>
                <w:rFonts w:ascii="Times New Roman" w:hAnsi="Times New Roman" w:cs="Times New Roman"/>
                <w:sz w:val="24"/>
                <w:szCs w:val="24"/>
                <w:lang w:val="en-US"/>
              </w:rPr>
            </w:pPr>
            <w:r w:rsidRPr="005D08D2">
              <w:rPr>
                <w:rFonts w:ascii="Times New Roman" w:hAnsi="Times New Roman" w:cs="Times New Roman"/>
                <w:sz w:val="24"/>
                <w:szCs w:val="24"/>
                <w:lang w:val="en-US"/>
              </w:rPr>
              <w:t>1</w:t>
            </w:r>
          </w:p>
        </w:tc>
      </w:tr>
      <w:tr w:rsidR="00A36993" w:rsidRPr="00720ED9" w14:paraId="10211998" w14:textId="77777777" w:rsidTr="005D08D2">
        <w:trPr>
          <w:trHeight w:val="275"/>
        </w:trPr>
        <w:tc>
          <w:tcPr>
            <w:tcW w:w="456" w:type="dxa"/>
          </w:tcPr>
          <w:p w14:paraId="26D0DCD0" w14:textId="77777777" w:rsidR="00A36993" w:rsidRPr="005D08D2" w:rsidRDefault="00A36993" w:rsidP="005D08D2">
            <w:pPr>
              <w:pStyle w:val="TableParagraph"/>
              <w:ind w:left="107"/>
              <w:rPr>
                <w:rFonts w:ascii="Times New Roman" w:hAnsi="Times New Roman" w:cs="Times New Roman"/>
                <w:sz w:val="24"/>
                <w:szCs w:val="24"/>
              </w:rPr>
            </w:pPr>
            <w:r w:rsidRPr="005D08D2">
              <w:rPr>
                <w:rFonts w:ascii="Times New Roman" w:hAnsi="Times New Roman" w:cs="Times New Roman"/>
                <w:sz w:val="24"/>
                <w:szCs w:val="24"/>
              </w:rPr>
              <w:t>3</w:t>
            </w:r>
          </w:p>
        </w:tc>
        <w:tc>
          <w:tcPr>
            <w:tcW w:w="2595" w:type="dxa"/>
          </w:tcPr>
          <w:p w14:paraId="35B3EC15" w14:textId="77777777" w:rsidR="00A36993" w:rsidRPr="005D08D2" w:rsidRDefault="00A36993" w:rsidP="005D08D2">
            <w:pPr>
              <w:pStyle w:val="TableParagraph"/>
              <w:ind w:left="107"/>
              <w:rPr>
                <w:rFonts w:ascii="Times New Roman" w:hAnsi="Times New Roman" w:cs="Times New Roman"/>
                <w:sz w:val="24"/>
                <w:szCs w:val="24"/>
              </w:rPr>
            </w:pPr>
            <w:r w:rsidRPr="005D08D2">
              <w:rPr>
                <w:rFonts w:ascii="Times New Roman" w:hAnsi="Times New Roman" w:cs="Times New Roman"/>
                <w:sz w:val="24"/>
                <w:szCs w:val="24"/>
              </w:rPr>
              <w:t>Кількість</w:t>
            </w:r>
            <w:r w:rsidRPr="005D08D2">
              <w:rPr>
                <w:rFonts w:ascii="Times New Roman" w:hAnsi="Times New Roman" w:cs="Times New Roman"/>
                <w:spacing w:val="-3"/>
                <w:sz w:val="24"/>
                <w:szCs w:val="24"/>
              </w:rPr>
              <w:t xml:space="preserve"> </w:t>
            </w:r>
            <w:r w:rsidRPr="005D08D2">
              <w:rPr>
                <w:rFonts w:ascii="Times New Roman" w:hAnsi="Times New Roman" w:cs="Times New Roman"/>
                <w:sz w:val="24"/>
                <w:szCs w:val="24"/>
              </w:rPr>
              <w:t>працюючих</w:t>
            </w:r>
          </w:p>
        </w:tc>
        <w:tc>
          <w:tcPr>
            <w:tcW w:w="4416" w:type="dxa"/>
          </w:tcPr>
          <w:p w14:paraId="5274B745" w14:textId="77777777" w:rsidR="00A36993" w:rsidRPr="005D08D2" w:rsidRDefault="00A36993" w:rsidP="005D08D2">
            <w:pPr>
              <w:pStyle w:val="TableParagraph"/>
              <w:rPr>
                <w:rFonts w:ascii="Times New Roman" w:hAnsi="Times New Roman" w:cs="Times New Roman"/>
                <w:sz w:val="24"/>
                <w:szCs w:val="24"/>
              </w:rPr>
            </w:pPr>
            <w:r w:rsidRPr="005D08D2">
              <w:rPr>
                <w:rFonts w:ascii="Times New Roman" w:hAnsi="Times New Roman" w:cs="Times New Roman"/>
                <w:sz w:val="24"/>
                <w:szCs w:val="24"/>
              </w:rPr>
              <w:t>Лікар</w:t>
            </w:r>
            <w:r w:rsidRPr="005D08D2">
              <w:rPr>
                <w:rFonts w:ascii="Times New Roman" w:hAnsi="Times New Roman" w:cs="Times New Roman"/>
                <w:spacing w:val="-4"/>
                <w:sz w:val="24"/>
                <w:szCs w:val="24"/>
              </w:rPr>
              <w:t xml:space="preserve"> </w:t>
            </w:r>
            <w:r w:rsidRPr="005D08D2">
              <w:rPr>
                <w:rFonts w:ascii="Times New Roman" w:hAnsi="Times New Roman" w:cs="Times New Roman"/>
                <w:sz w:val="24"/>
                <w:szCs w:val="24"/>
              </w:rPr>
              <w:t>аудіолог</w:t>
            </w:r>
          </w:p>
        </w:tc>
        <w:tc>
          <w:tcPr>
            <w:tcW w:w="751" w:type="dxa"/>
          </w:tcPr>
          <w:p w14:paraId="62A7C382" w14:textId="77777777" w:rsidR="00A36993" w:rsidRPr="005D08D2" w:rsidRDefault="00A36993" w:rsidP="005D08D2">
            <w:pPr>
              <w:pStyle w:val="TableParagraph"/>
              <w:ind w:left="108"/>
              <w:jc w:val="center"/>
              <w:rPr>
                <w:rFonts w:ascii="Times New Roman" w:hAnsi="Times New Roman" w:cs="Times New Roman"/>
                <w:sz w:val="24"/>
                <w:szCs w:val="24"/>
              </w:rPr>
            </w:pPr>
            <w:r w:rsidRPr="005D08D2">
              <w:rPr>
                <w:rFonts w:ascii="Times New Roman" w:hAnsi="Times New Roman" w:cs="Times New Roman"/>
                <w:sz w:val="24"/>
                <w:szCs w:val="24"/>
              </w:rPr>
              <w:t>1</w:t>
            </w:r>
          </w:p>
        </w:tc>
        <w:tc>
          <w:tcPr>
            <w:tcW w:w="1137" w:type="dxa"/>
          </w:tcPr>
          <w:p w14:paraId="59042C37" w14:textId="77777777" w:rsidR="00A36993" w:rsidRPr="005D08D2" w:rsidRDefault="00A36993" w:rsidP="005D08D2">
            <w:pPr>
              <w:pStyle w:val="TableParagraph"/>
              <w:ind w:left="108"/>
              <w:jc w:val="center"/>
              <w:rPr>
                <w:rFonts w:ascii="Times New Roman" w:hAnsi="Times New Roman" w:cs="Times New Roman"/>
                <w:sz w:val="24"/>
                <w:szCs w:val="24"/>
              </w:rPr>
            </w:pPr>
            <w:r w:rsidRPr="005D08D2">
              <w:rPr>
                <w:rFonts w:ascii="Times New Roman" w:hAnsi="Times New Roman" w:cs="Times New Roman"/>
                <w:sz w:val="24"/>
                <w:szCs w:val="24"/>
              </w:rPr>
              <w:t>–</w:t>
            </w:r>
          </w:p>
        </w:tc>
      </w:tr>
      <w:tr w:rsidR="00A36993" w:rsidRPr="00720ED9" w14:paraId="36C6CD8A" w14:textId="77777777" w:rsidTr="005D08D2">
        <w:trPr>
          <w:trHeight w:val="278"/>
        </w:trPr>
        <w:tc>
          <w:tcPr>
            <w:tcW w:w="456" w:type="dxa"/>
          </w:tcPr>
          <w:p w14:paraId="60DF8700" w14:textId="77777777" w:rsidR="00A36993" w:rsidRPr="005D08D2" w:rsidRDefault="00A36993" w:rsidP="005D08D2">
            <w:pPr>
              <w:pStyle w:val="TableParagraph"/>
              <w:ind w:left="107"/>
              <w:rPr>
                <w:rFonts w:ascii="Times New Roman" w:hAnsi="Times New Roman" w:cs="Times New Roman"/>
                <w:sz w:val="24"/>
                <w:szCs w:val="24"/>
              </w:rPr>
            </w:pPr>
            <w:r w:rsidRPr="005D08D2">
              <w:rPr>
                <w:rFonts w:ascii="Times New Roman" w:hAnsi="Times New Roman" w:cs="Times New Roman"/>
                <w:sz w:val="24"/>
                <w:szCs w:val="24"/>
              </w:rPr>
              <w:t>5</w:t>
            </w:r>
          </w:p>
        </w:tc>
        <w:tc>
          <w:tcPr>
            <w:tcW w:w="2595" w:type="dxa"/>
          </w:tcPr>
          <w:p w14:paraId="7A4B0056" w14:textId="77777777" w:rsidR="00A36993" w:rsidRPr="005D08D2" w:rsidRDefault="00A36993" w:rsidP="005D08D2">
            <w:pPr>
              <w:pStyle w:val="TableParagraph"/>
              <w:ind w:left="107"/>
              <w:rPr>
                <w:rFonts w:ascii="Times New Roman" w:hAnsi="Times New Roman" w:cs="Times New Roman"/>
                <w:sz w:val="24"/>
                <w:szCs w:val="24"/>
              </w:rPr>
            </w:pPr>
            <w:r w:rsidRPr="005D08D2">
              <w:rPr>
                <w:rFonts w:ascii="Times New Roman" w:hAnsi="Times New Roman" w:cs="Times New Roman"/>
                <w:sz w:val="24"/>
                <w:szCs w:val="24"/>
              </w:rPr>
              <w:t>Штучне</w:t>
            </w:r>
            <w:r w:rsidRPr="005D08D2">
              <w:rPr>
                <w:rFonts w:ascii="Times New Roman" w:hAnsi="Times New Roman" w:cs="Times New Roman"/>
                <w:spacing w:val="-5"/>
                <w:sz w:val="24"/>
                <w:szCs w:val="24"/>
              </w:rPr>
              <w:t xml:space="preserve"> </w:t>
            </w:r>
            <w:r w:rsidRPr="005D08D2">
              <w:rPr>
                <w:rFonts w:ascii="Times New Roman" w:hAnsi="Times New Roman" w:cs="Times New Roman"/>
                <w:sz w:val="24"/>
                <w:szCs w:val="24"/>
              </w:rPr>
              <w:t>освітлення</w:t>
            </w:r>
          </w:p>
        </w:tc>
        <w:tc>
          <w:tcPr>
            <w:tcW w:w="4416" w:type="dxa"/>
          </w:tcPr>
          <w:p w14:paraId="2A58CE51" w14:textId="77777777" w:rsidR="00A36993" w:rsidRPr="005D08D2" w:rsidRDefault="00A36993" w:rsidP="005D08D2">
            <w:pPr>
              <w:pStyle w:val="TableParagraph"/>
              <w:rPr>
                <w:rFonts w:ascii="Times New Roman" w:hAnsi="Times New Roman" w:cs="Times New Roman"/>
                <w:sz w:val="24"/>
                <w:szCs w:val="24"/>
              </w:rPr>
            </w:pPr>
            <w:r w:rsidRPr="005D08D2">
              <w:rPr>
                <w:rFonts w:ascii="Times New Roman" w:hAnsi="Times New Roman" w:cs="Times New Roman"/>
                <w:sz w:val="24"/>
                <w:szCs w:val="24"/>
              </w:rPr>
              <w:t>24</w:t>
            </w:r>
            <w:r w:rsidRPr="005D08D2">
              <w:rPr>
                <w:rFonts w:ascii="Times New Roman" w:hAnsi="Times New Roman" w:cs="Times New Roman"/>
                <w:sz w:val="24"/>
                <w:szCs w:val="24"/>
                <w:lang w:val="en-US"/>
              </w:rPr>
              <w:t>W HO G5</w:t>
            </w:r>
          </w:p>
        </w:tc>
        <w:tc>
          <w:tcPr>
            <w:tcW w:w="751" w:type="dxa"/>
          </w:tcPr>
          <w:p w14:paraId="2BEFC2A2" w14:textId="77777777" w:rsidR="00A36993" w:rsidRPr="005D08D2" w:rsidRDefault="00A36993" w:rsidP="005D08D2">
            <w:pPr>
              <w:pStyle w:val="TableParagraph"/>
              <w:ind w:left="108"/>
              <w:jc w:val="center"/>
              <w:rPr>
                <w:rFonts w:ascii="Times New Roman" w:hAnsi="Times New Roman" w:cs="Times New Roman"/>
                <w:sz w:val="24"/>
                <w:szCs w:val="24"/>
              </w:rPr>
            </w:pPr>
            <w:r w:rsidRPr="005D08D2">
              <w:rPr>
                <w:rFonts w:ascii="Times New Roman" w:hAnsi="Times New Roman" w:cs="Times New Roman"/>
                <w:sz w:val="24"/>
                <w:szCs w:val="24"/>
              </w:rPr>
              <w:t>8</w:t>
            </w:r>
          </w:p>
        </w:tc>
        <w:tc>
          <w:tcPr>
            <w:tcW w:w="1137" w:type="dxa"/>
          </w:tcPr>
          <w:p w14:paraId="280A8616" w14:textId="77777777" w:rsidR="00A36993" w:rsidRPr="005D08D2" w:rsidRDefault="00A36993" w:rsidP="005D08D2">
            <w:pPr>
              <w:pStyle w:val="TableParagraph"/>
              <w:ind w:left="108"/>
              <w:jc w:val="center"/>
              <w:rPr>
                <w:rFonts w:ascii="Times New Roman" w:hAnsi="Times New Roman" w:cs="Times New Roman"/>
                <w:sz w:val="24"/>
                <w:szCs w:val="24"/>
              </w:rPr>
            </w:pPr>
            <w:r w:rsidRPr="005D08D2">
              <w:rPr>
                <w:rFonts w:ascii="Times New Roman" w:hAnsi="Times New Roman" w:cs="Times New Roman"/>
                <w:sz w:val="24"/>
                <w:szCs w:val="24"/>
              </w:rPr>
              <w:t>–</w:t>
            </w:r>
          </w:p>
        </w:tc>
      </w:tr>
      <w:tr w:rsidR="00A36993" w:rsidRPr="00720ED9" w14:paraId="1DC223BF" w14:textId="77777777" w:rsidTr="005D08D2">
        <w:trPr>
          <w:trHeight w:val="547"/>
        </w:trPr>
        <w:tc>
          <w:tcPr>
            <w:tcW w:w="456" w:type="dxa"/>
          </w:tcPr>
          <w:p w14:paraId="03C7EEEB" w14:textId="77777777" w:rsidR="00A36993" w:rsidRPr="005D08D2" w:rsidRDefault="00A36993" w:rsidP="005D08D2">
            <w:pPr>
              <w:pStyle w:val="TableParagraph"/>
              <w:spacing w:before="9"/>
              <w:rPr>
                <w:rFonts w:ascii="Times New Roman" w:hAnsi="Times New Roman" w:cs="Times New Roman"/>
                <w:sz w:val="24"/>
                <w:szCs w:val="24"/>
              </w:rPr>
            </w:pPr>
          </w:p>
          <w:p w14:paraId="2825614C" w14:textId="77777777" w:rsidR="00A36993" w:rsidRPr="005D08D2" w:rsidRDefault="00A36993" w:rsidP="005D08D2">
            <w:pPr>
              <w:pStyle w:val="TableParagraph"/>
              <w:spacing w:before="1"/>
              <w:ind w:left="107"/>
              <w:rPr>
                <w:rFonts w:ascii="Times New Roman" w:hAnsi="Times New Roman" w:cs="Times New Roman"/>
                <w:sz w:val="24"/>
                <w:szCs w:val="24"/>
              </w:rPr>
            </w:pPr>
            <w:r w:rsidRPr="005D08D2">
              <w:rPr>
                <w:rFonts w:ascii="Times New Roman" w:hAnsi="Times New Roman" w:cs="Times New Roman"/>
                <w:sz w:val="24"/>
                <w:szCs w:val="24"/>
              </w:rPr>
              <w:t>6</w:t>
            </w:r>
          </w:p>
        </w:tc>
        <w:tc>
          <w:tcPr>
            <w:tcW w:w="2595" w:type="dxa"/>
            <w:vAlign w:val="center"/>
          </w:tcPr>
          <w:p w14:paraId="3D1275BA" w14:textId="77777777" w:rsidR="00A36993" w:rsidRPr="00951D1A" w:rsidRDefault="00A36993" w:rsidP="005D08D2">
            <w:pPr>
              <w:spacing w:line="240" w:lineRule="auto"/>
              <w:rPr>
                <w:rFonts w:ascii="Times New Roman" w:hAnsi="Times New Roman" w:cs="Times New Roman"/>
                <w:sz w:val="24"/>
                <w:lang w:val="uk"/>
              </w:rPr>
            </w:pPr>
            <w:r w:rsidRPr="00951D1A">
              <w:rPr>
                <w:rFonts w:ascii="Times New Roman" w:hAnsi="Times New Roman" w:cs="Times New Roman"/>
                <w:sz w:val="24"/>
                <w:lang w:val="uk"/>
              </w:rPr>
              <w:t>Апарат для імпедансометрії</w:t>
            </w:r>
          </w:p>
          <w:p w14:paraId="083B479A" w14:textId="77777777" w:rsidR="00A36993" w:rsidRPr="00951D1A" w:rsidRDefault="00A36993" w:rsidP="005D08D2">
            <w:pPr>
              <w:spacing w:line="240" w:lineRule="auto"/>
              <w:rPr>
                <w:rFonts w:ascii="Times New Roman" w:hAnsi="Times New Roman" w:cs="Times New Roman"/>
                <w:sz w:val="24"/>
                <w:lang w:val="uk"/>
              </w:rPr>
            </w:pPr>
            <w:r w:rsidRPr="005D08D2">
              <w:rPr>
                <w:rFonts w:ascii="Times New Roman" w:hAnsi="Times New Roman" w:cs="Times New Roman"/>
                <w:sz w:val="24"/>
              </w:rPr>
              <w:t>Resonance</w:t>
            </w:r>
            <w:r w:rsidRPr="00951D1A">
              <w:rPr>
                <w:rFonts w:ascii="Times New Roman" w:hAnsi="Times New Roman" w:cs="Times New Roman"/>
                <w:sz w:val="24"/>
                <w:lang w:val="uk"/>
              </w:rPr>
              <w:t xml:space="preserve"> </w:t>
            </w:r>
            <w:r w:rsidRPr="005D08D2">
              <w:rPr>
                <w:rFonts w:ascii="Times New Roman" w:hAnsi="Times New Roman" w:cs="Times New Roman"/>
                <w:sz w:val="24"/>
              </w:rPr>
              <w:t>R</w:t>
            </w:r>
            <w:r w:rsidRPr="00951D1A">
              <w:rPr>
                <w:rFonts w:ascii="Times New Roman" w:hAnsi="Times New Roman" w:cs="Times New Roman"/>
                <w:sz w:val="24"/>
                <w:lang w:val="uk"/>
              </w:rPr>
              <w:t>26</w:t>
            </w:r>
            <w:r w:rsidRPr="005D08D2">
              <w:rPr>
                <w:rFonts w:ascii="Times New Roman" w:hAnsi="Times New Roman" w:cs="Times New Roman"/>
                <w:sz w:val="24"/>
              </w:rPr>
              <w:t>m</w:t>
            </w:r>
          </w:p>
        </w:tc>
        <w:tc>
          <w:tcPr>
            <w:tcW w:w="4416" w:type="dxa"/>
            <w:vAlign w:val="center"/>
          </w:tcPr>
          <w:p w14:paraId="6536890E" w14:textId="77777777" w:rsidR="00A36993" w:rsidRPr="005D08D2" w:rsidRDefault="00A36993" w:rsidP="005D08D2">
            <w:pPr>
              <w:spacing w:line="240" w:lineRule="auto"/>
              <w:rPr>
                <w:rFonts w:ascii="Times New Roman" w:hAnsi="Times New Roman" w:cs="Times New Roman"/>
                <w:sz w:val="24"/>
              </w:rPr>
            </w:pPr>
            <w:r w:rsidRPr="005D08D2">
              <w:rPr>
                <w:rFonts w:ascii="Times New Roman" w:hAnsi="Times New Roman" w:cs="Times New Roman"/>
                <w:sz w:val="24"/>
              </w:rPr>
              <w:t>370×290×180мм</w:t>
            </w:r>
          </w:p>
          <w:p w14:paraId="7834BB12" w14:textId="77777777" w:rsidR="00A36993" w:rsidRPr="005D08D2" w:rsidRDefault="00A36993" w:rsidP="005D08D2">
            <w:pPr>
              <w:spacing w:line="240" w:lineRule="auto"/>
              <w:rPr>
                <w:rFonts w:ascii="Times New Roman" w:hAnsi="Times New Roman" w:cs="Times New Roman"/>
                <w:sz w:val="24"/>
              </w:rPr>
            </w:pPr>
            <w:r w:rsidRPr="005D08D2">
              <w:rPr>
                <w:rFonts w:ascii="Times New Roman" w:hAnsi="Times New Roman" w:cs="Times New Roman"/>
                <w:sz w:val="24"/>
              </w:rPr>
              <w:t>Напруга: 110-240В</w:t>
            </w:r>
          </w:p>
        </w:tc>
        <w:tc>
          <w:tcPr>
            <w:tcW w:w="751" w:type="dxa"/>
            <w:vAlign w:val="center"/>
          </w:tcPr>
          <w:p w14:paraId="19F98B57" w14:textId="77777777" w:rsidR="00A36993" w:rsidRPr="005D08D2" w:rsidRDefault="00A36993" w:rsidP="005D08D2">
            <w:pPr>
              <w:spacing w:line="240" w:lineRule="auto"/>
              <w:jc w:val="center"/>
              <w:rPr>
                <w:rFonts w:ascii="Times New Roman" w:hAnsi="Times New Roman" w:cs="Times New Roman"/>
                <w:sz w:val="24"/>
              </w:rPr>
            </w:pPr>
            <w:r w:rsidRPr="005D08D2">
              <w:rPr>
                <w:rFonts w:ascii="Times New Roman" w:hAnsi="Times New Roman" w:cs="Times New Roman"/>
                <w:sz w:val="24"/>
              </w:rPr>
              <w:t>1</w:t>
            </w:r>
          </w:p>
        </w:tc>
        <w:tc>
          <w:tcPr>
            <w:tcW w:w="1137" w:type="dxa"/>
            <w:vAlign w:val="center"/>
          </w:tcPr>
          <w:p w14:paraId="15634E5E" w14:textId="77777777" w:rsidR="00A36993" w:rsidRPr="005D08D2" w:rsidRDefault="00A36993" w:rsidP="005D08D2">
            <w:pPr>
              <w:spacing w:line="240" w:lineRule="auto"/>
              <w:jc w:val="center"/>
              <w:rPr>
                <w:rFonts w:ascii="Times New Roman" w:hAnsi="Times New Roman" w:cs="Times New Roman"/>
                <w:sz w:val="24"/>
              </w:rPr>
            </w:pPr>
            <w:r w:rsidRPr="005D08D2">
              <w:rPr>
                <w:rFonts w:ascii="Times New Roman" w:hAnsi="Times New Roman" w:cs="Times New Roman"/>
                <w:sz w:val="24"/>
              </w:rPr>
              <w:t>2</w:t>
            </w:r>
          </w:p>
        </w:tc>
      </w:tr>
      <w:tr w:rsidR="00A36993" w:rsidRPr="00720ED9" w14:paraId="46499C81" w14:textId="77777777" w:rsidTr="005D08D2">
        <w:trPr>
          <w:trHeight w:val="554"/>
        </w:trPr>
        <w:tc>
          <w:tcPr>
            <w:tcW w:w="456" w:type="dxa"/>
          </w:tcPr>
          <w:p w14:paraId="3BE227AF" w14:textId="77777777" w:rsidR="00A36993" w:rsidRPr="005D08D2" w:rsidRDefault="00A36993" w:rsidP="005D08D2">
            <w:pPr>
              <w:pStyle w:val="TableParagraph"/>
              <w:spacing w:before="124"/>
              <w:ind w:left="107"/>
              <w:rPr>
                <w:rFonts w:ascii="Times New Roman" w:hAnsi="Times New Roman" w:cs="Times New Roman"/>
                <w:sz w:val="24"/>
                <w:szCs w:val="24"/>
              </w:rPr>
            </w:pPr>
            <w:r w:rsidRPr="005D08D2">
              <w:rPr>
                <w:rFonts w:ascii="Times New Roman" w:hAnsi="Times New Roman" w:cs="Times New Roman"/>
                <w:sz w:val="24"/>
                <w:szCs w:val="24"/>
              </w:rPr>
              <w:t>7</w:t>
            </w:r>
          </w:p>
        </w:tc>
        <w:tc>
          <w:tcPr>
            <w:tcW w:w="2595" w:type="dxa"/>
            <w:vAlign w:val="center"/>
          </w:tcPr>
          <w:p w14:paraId="6E19417C" w14:textId="77777777" w:rsidR="00A36993" w:rsidRPr="005D08D2" w:rsidRDefault="00A36993" w:rsidP="005D08D2">
            <w:pPr>
              <w:spacing w:line="240" w:lineRule="auto"/>
              <w:rPr>
                <w:rFonts w:ascii="Times New Roman" w:hAnsi="Times New Roman" w:cs="Times New Roman"/>
                <w:sz w:val="24"/>
              </w:rPr>
            </w:pPr>
            <w:r w:rsidRPr="005D08D2">
              <w:rPr>
                <w:rFonts w:ascii="Times New Roman" w:hAnsi="Times New Roman" w:cs="Times New Roman"/>
                <w:sz w:val="24"/>
              </w:rPr>
              <w:t xml:space="preserve">Апарат для </w:t>
            </w:r>
            <w:proofErr w:type="gramStart"/>
            <w:r w:rsidRPr="005D08D2">
              <w:rPr>
                <w:rFonts w:ascii="Times New Roman" w:hAnsi="Times New Roman" w:cs="Times New Roman"/>
                <w:sz w:val="24"/>
              </w:rPr>
              <w:t>аудіометрії  Resonance</w:t>
            </w:r>
            <w:proofErr w:type="gramEnd"/>
            <w:r w:rsidRPr="005D08D2">
              <w:rPr>
                <w:rFonts w:ascii="Times New Roman" w:hAnsi="Times New Roman" w:cs="Times New Roman"/>
                <w:sz w:val="24"/>
              </w:rPr>
              <w:t xml:space="preserve"> R37a</w:t>
            </w:r>
          </w:p>
        </w:tc>
        <w:tc>
          <w:tcPr>
            <w:tcW w:w="4416" w:type="dxa"/>
            <w:vAlign w:val="center"/>
          </w:tcPr>
          <w:p w14:paraId="59F214E0" w14:textId="77777777" w:rsidR="00A36993" w:rsidRPr="005D08D2" w:rsidRDefault="00A36993" w:rsidP="005D08D2">
            <w:pPr>
              <w:spacing w:line="240" w:lineRule="auto"/>
              <w:rPr>
                <w:rFonts w:ascii="Times New Roman" w:hAnsi="Times New Roman" w:cs="Times New Roman"/>
                <w:sz w:val="24"/>
              </w:rPr>
            </w:pPr>
            <w:r w:rsidRPr="005D08D2">
              <w:rPr>
                <w:rFonts w:ascii="Times New Roman" w:hAnsi="Times New Roman" w:cs="Times New Roman"/>
                <w:sz w:val="24"/>
              </w:rPr>
              <w:t>370×290×180мм</w:t>
            </w:r>
          </w:p>
          <w:p w14:paraId="3717C5B2" w14:textId="77777777" w:rsidR="00A36993" w:rsidRPr="005D08D2" w:rsidRDefault="00A36993" w:rsidP="005D08D2">
            <w:pPr>
              <w:spacing w:line="240" w:lineRule="auto"/>
              <w:rPr>
                <w:rFonts w:ascii="Times New Roman" w:hAnsi="Times New Roman" w:cs="Times New Roman"/>
                <w:sz w:val="24"/>
              </w:rPr>
            </w:pPr>
            <w:r w:rsidRPr="005D08D2">
              <w:rPr>
                <w:rFonts w:ascii="Times New Roman" w:hAnsi="Times New Roman" w:cs="Times New Roman"/>
                <w:sz w:val="24"/>
              </w:rPr>
              <w:t>Напруга: 110-240В</w:t>
            </w:r>
          </w:p>
        </w:tc>
        <w:tc>
          <w:tcPr>
            <w:tcW w:w="751" w:type="dxa"/>
            <w:vAlign w:val="center"/>
          </w:tcPr>
          <w:p w14:paraId="2607FBDB" w14:textId="77777777" w:rsidR="00A36993" w:rsidRPr="005D08D2" w:rsidRDefault="00A36993" w:rsidP="005D08D2">
            <w:pPr>
              <w:spacing w:line="240" w:lineRule="auto"/>
              <w:jc w:val="center"/>
              <w:rPr>
                <w:rFonts w:ascii="Times New Roman" w:hAnsi="Times New Roman" w:cs="Times New Roman"/>
                <w:sz w:val="24"/>
              </w:rPr>
            </w:pPr>
            <w:r w:rsidRPr="005D08D2">
              <w:rPr>
                <w:rFonts w:ascii="Times New Roman" w:hAnsi="Times New Roman" w:cs="Times New Roman"/>
                <w:sz w:val="24"/>
              </w:rPr>
              <w:t>1</w:t>
            </w:r>
          </w:p>
        </w:tc>
        <w:tc>
          <w:tcPr>
            <w:tcW w:w="1137" w:type="dxa"/>
            <w:vAlign w:val="center"/>
          </w:tcPr>
          <w:p w14:paraId="1B55D142" w14:textId="77777777" w:rsidR="00A36993" w:rsidRPr="005D08D2" w:rsidRDefault="00A36993" w:rsidP="005D08D2">
            <w:pPr>
              <w:spacing w:line="240" w:lineRule="auto"/>
              <w:jc w:val="center"/>
              <w:rPr>
                <w:rFonts w:ascii="Times New Roman" w:hAnsi="Times New Roman" w:cs="Times New Roman"/>
                <w:sz w:val="24"/>
              </w:rPr>
            </w:pPr>
            <w:r w:rsidRPr="005D08D2">
              <w:rPr>
                <w:rFonts w:ascii="Times New Roman" w:hAnsi="Times New Roman" w:cs="Times New Roman"/>
                <w:sz w:val="24"/>
              </w:rPr>
              <w:t>3</w:t>
            </w:r>
          </w:p>
        </w:tc>
      </w:tr>
    </w:tbl>
    <w:p w14:paraId="1105DE4D" w14:textId="77777777" w:rsidR="005D08D2" w:rsidRDefault="005D08D2"/>
    <w:p w14:paraId="292DF6DB" w14:textId="77777777" w:rsidR="00385A3B" w:rsidRDefault="00385A3B" w:rsidP="005D08D2">
      <w:pPr>
        <w:pStyle w:val="af2"/>
      </w:pPr>
    </w:p>
    <w:p w14:paraId="636402F4" w14:textId="77777777" w:rsidR="005D08D2" w:rsidRDefault="005D08D2" w:rsidP="005D08D2">
      <w:pPr>
        <w:pStyle w:val="af2"/>
      </w:pPr>
      <w:r>
        <w:lastRenderedPageBreak/>
        <w:t xml:space="preserve">Продовження таблиці 4.1 </w:t>
      </w:r>
    </w:p>
    <w:tbl>
      <w:tblPr>
        <w:tblStyle w:val="TableNormal"/>
        <w:tblW w:w="9355" w:type="dxa"/>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6"/>
        <w:gridCol w:w="2595"/>
        <w:gridCol w:w="4416"/>
        <w:gridCol w:w="751"/>
        <w:gridCol w:w="1137"/>
      </w:tblGrid>
      <w:tr w:rsidR="00A36993" w:rsidRPr="00720ED9" w14:paraId="31C75563" w14:textId="77777777" w:rsidTr="005D08D2">
        <w:trPr>
          <w:trHeight w:val="551"/>
        </w:trPr>
        <w:tc>
          <w:tcPr>
            <w:tcW w:w="456" w:type="dxa"/>
          </w:tcPr>
          <w:p w14:paraId="0ED22ADA" w14:textId="77777777" w:rsidR="00A36993" w:rsidRPr="005D08D2" w:rsidRDefault="00A36993" w:rsidP="005D08D2">
            <w:pPr>
              <w:pStyle w:val="TableParagraph"/>
              <w:spacing w:before="122"/>
              <w:ind w:left="107"/>
              <w:rPr>
                <w:rFonts w:ascii="Times New Roman" w:hAnsi="Times New Roman" w:cs="Times New Roman"/>
                <w:sz w:val="24"/>
                <w:szCs w:val="24"/>
              </w:rPr>
            </w:pPr>
            <w:r w:rsidRPr="005D08D2">
              <w:rPr>
                <w:rFonts w:ascii="Times New Roman" w:hAnsi="Times New Roman" w:cs="Times New Roman"/>
                <w:sz w:val="24"/>
                <w:szCs w:val="24"/>
              </w:rPr>
              <w:t>8</w:t>
            </w:r>
          </w:p>
        </w:tc>
        <w:tc>
          <w:tcPr>
            <w:tcW w:w="2595" w:type="dxa"/>
            <w:vAlign w:val="center"/>
          </w:tcPr>
          <w:p w14:paraId="2FC2A95D" w14:textId="77777777" w:rsidR="00A36993" w:rsidRPr="005D08D2" w:rsidRDefault="00A36993" w:rsidP="005D08D2">
            <w:pPr>
              <w:spacing w:line="240" w:lineRule="auto"/>
              <w:rPr>
                <w:rFonts w:ascii="Times New Roman" w:hAnsi="Times New Roman" w:cs="Times New Roman"/>
                <w:sz w:val="24"/>
              </w:rPr>
            </w:pPr>
            <w:r w:rsidRPr="005D08D2">
              <w:rPr>
                <w:rFonts w:ascii="Times New Roman" w:hAnsi="Times New Roman" w:cs="Times New Roman"/>
                <w:sz w:val="24"/>
              </w:rPr>
              <w:t xml:space="preserve"> Ноутбук Asus Laptop    X515MA-BR150</w:t>
            </w:r>
          </w:p>
        </w:tc>
        <w:tc>
          <w:tcPr>
            <w:tcW w:w="4416" w:type="dxa"/>
            <w:vAlign w:val="center"/>
          </w:tcPr>
          <w:p w14:paraId="59E82927" w14:textId="77777777" w:rsidR="00A36993" w:rsidRPr="00951D1A" w:rsidRDefault="00A36993" w:rsidP="005D08D2">
            <w:pPr>
              <w:spacing w:line="240" w:lineRule="auto"/>
              <w:rPr>
                <w:rFonts w:ascii="Times New Roman" w:hAnsi="Times New Roman" w:cs="Times New Roman"/>
                <w:sz w:val="24"/>
                <w:lang w:val="ru-RU"/>
              </w:rPr>
            </w:pPr>
            <w:r w:rsidRPr="00951D1A">
              <w:rPr>
                <w:rFonts w:ascii="Times New Roman" w:hAnsi="Times New Roman" w:cs="Times New Roman"/>
                <w:sz w:val="24"/>
                <w:lang w:val="ru-RU"/>
              </w:rPr>
              <w:t xml:space="preserve">360 </w:t>
            </w:r>
            <w:r w:rsidRPr="005D08D2">
              <w:rPr>
                <w:rFonts w:ascii="Times New Roman" w:hAnsi="Times New Roman" w:cs="Times New Roman"/>
                <w:sz w:val="24"/>
              </w:rPr>
              <w:t>x</w:t>
            </w:r>
            <w:r w:rsidRPr="00951D1A">
              <w:rPr>
                <w:rFonts w:ascii="Times New Roman" w:hAnsi="Times New Roman" w:cs="Times New Roman"/>
                <w:sz w:val="24"/>
                <w:lang w:val="ru-RU"/>
              </w:rPr>
              <w:t xml:space="preserve"> 235 </w:t>
            </w:r>
            <w:r w:rsidRPr="005D08D2">
              <w:rPr>
                <w:rFonts w:ascii="Times New Roman" w:hAnsi="Times New Roman" w:cs="Times New Roman"/>
                <w:sz w:val="24"/>
              </w:rPr>
              <w:t>x</w:t>
            </w:r>
            <w:r w:rsidRPr="00951D1A">
              <w:rPr>
                <w:rFonts w:ascii="Times New Roman" w:hAnsi="Times New Roman" w:cs="Times New Roman"/>
                <w:sz w:val="24"/>
                <w:lang w:val="ru-RU"/>
              </w:rPr>
              <w:t xml:space="preserve"> 20 мм</w:t>
            </w:r>
          </w:p>
          <w:p w14:paraId="3A7FAB3D" w14:textId="77777777" w:rsidR="00A36993" w:rsidRPr="00951D1A" w:rsidRDefault="00A36993" w:rsidP="005D08D2">
            <w:pPr>
              <w:spacing w:line="240" w:lineRule="auto"/>
              <w:rPr>
                <w:rFonts w:ascii="Times New Roman" w:hAnsi="Times New Roman" w:cs="Times New Roman"/>
                <w:sz w:val="24"/>
                <w:lang w:val="ru-RU"/>
              </w:rPr>
            </w:pPr>
            <w:r w:rsidRPr="00951D1A">
              <w:rPr>
                <w:rFonts w:ascii="Times New Roman" w:hAnsi="Times New Roman" w:cs="Times New Roman"/>
                <w:sz w:val="24"/>
                <w:lang w:val="ru-RU"/>
              </w:rPr>
              <w:t>Напруга:220В</w:t>
            </w:r>
          </w:p>
        </w:tc>
        <w:tc>
          <w:tcPr>
            <w:tcW w:w="751" w:type="dxa"/>
            <w:vAlign w:val="center"/>
          </w:tcPr>
          <w:p w14:paraId="4ED9167B" w14:textId="77777777" w:rsidR="00A36993" w:rsidRPr="005D08D2" w:rsidRDefault="00A36993" w:rsidP="005D08D2">
            <w:pPr>
              <w:spacing w:line="240" w:lineRule="auto"/>
              <w:jc w:val="center"/>
              <w:rPr>
                <w:rFonts w:ascii="Times New Roman" w:hAnsi="Times New Roman" w:cs="Times New Roman"/>
                <w:sz w:val="24"/>
              </w:rPr>
            </w:pPr>
            <w:r w:rsidRPr="005D08D2">
              <w:rPr>
                <w:rFonts w:ascii="Times New Roman" w:hAnsi="Times New Roman" w:cs="Times New Roman"/>
                <w:sz w:val="24"/>
              </w:rPr>
              <w:t>1</w:t>
            </w:r>
          </w:p>
        </w:tc>
        <w:tc>
          <w:tcPr>
            <w:tcW w:w="1137" w:type="dxa"/>
            <w:vAlign w:val="center"/>
          </w:tcPr>
          <w:p w14:paraId="794045EC" w14:textId="77777777" w:rsidR="00A36993" w:rsidRPr="005D08D2" w:rsidRDefault="00A36993" w:rsidP="005D08D2">
            <w:pPr>
              <w:spacing w:line="240" w:lineRule="auto"/>
              <w:jc w:val="center"/>
              <w:rPr>
                <w:rFonts w:ascii="Times New Roman" w:hAnsi="Times New Roman" w:cs="Times New Roman"/>
                <w:sz w:val="24"/>
              </w:rPr>
            </w:pPr>
            <w:r w:rsidRPr="005D08D2">
              <w:rPr>
                <w:rFonts w:ascii="Times New Roman" w:hAnsi="Times New Roman" w:cs="Times New Roman"/>
                <w:sz w:val="24"/>
              </w:rPr>
              <w:t>4</w:t>
            </w:r>
          </w:p>
        </w:tc>
      </w:tr>
      <w:tr w:rsidR="00A36993" w:rsidRPr="00720ED9" w14:paraId="5CD0809F" w14:textId="77777777" w:rsidTr="005D08D2">
        <w:trPr>
          <w:trHeight w:val="827"/>
        </w:trPr>
        <w:tc>
          <w:tcPr>
            <w:tcW w:w="456" w:type="dxa"/>
          </w:tcPr>
          <w:p w14:paraId="47238B1C" w14:textId="77777777" w:rsidR="00A36993" w:rsidRPr="005D08D2" w:rsidRDefault="00A36993" w:rsidP="005D08D2">
            <w:pPr>
              <w:pStyle w:val="TableParagraph"/>
              <w:spacing w:before="8"/>
              <w:rPr>
                <w:rFonts w:ascii="Times New Roman" w:hAnsi="Times New Roman" w:cs="Times New Roman"/>
                <w:sz w:val="24"/>
                <w:szCs w:val="24"/>
              </w:rPr>
            </w:pPr>
          </w:p>
          <w:p w14:paraId="399C8A56" w14:textId="77777777" w:rsidR="00A36993" w:rsidRPr="005D08D2" w:rsidRDefault="00A36993" w:rsidP="005D08D2">
            <w:pPr>
              <w:pStyle w:val="TableParagraph"/>
              <w:ind w:left="107"/>
              <w:rPr>
                <w:rFonts w:ascii="Times New Roman" w:hAnsi="Times New Roman" w:cs="Times New Roman"/>
                <w:sz w:val="24"/>
                <w:szCs w:val="24"/>
              </w:rPr>
            </w:pPr>
            <w:r w:rsidRPr="005D08D2">
              <w:rPr>
                <w:rFonts w:ascii="Times New Roman" w:hAnsi="Times New Roman" w:cs="Times New Roman"/>
                <w:sz w:val="24"/>
                <w:szCs w:val="24"/>
              </w:rPr>
              <w:t>9</w:t>
            </w:r>
          </w:p>
        </w:tc>
        <w:tc>
          <w:tcPr>
            <w:tcW w:w="2595" w:type="dxa"/>
            <w:vAlign w:val="center"/>
          </w:tcPr>
          <w:p w14:paraId="4573E4ED" w14:textId="77777777" w:rsidR="00A36993" w:rsidRPr="005D08D2" w:rsidRDefault="00A36993" w:rsidP="005D08D2">
            <w:pPr>
              <w:spacing w:line="240" w:lineRule="auto"/>
              <w:rPr>
                <w:rFonts w:ascii="Times New Roman" w:hAnsi="Times New Roman" w:cs="Times New Roman"/>
                <w:sz w:val="24"/>
              </w:rPr>
            </w:pPr>
            <w:r w:rsidRPr="005D08D2">
              <w:rPr>
                <w:rFonts w:ascii="Times New Roman" w:hAnsi="Times New Roman" w:cs="Times New Roman"/>
                <w:sz w:val="24"/>
              </w:rPr>
              <w:t>Стіл робочий</w:t>
            </w:r>
          </w:p>
        </w:tc>
        <w:tc>
          <w:tcPr>
            <w:tcW w:w="4416" w:type="dxa"/>
            <w:vAlign w:val="center"/>
          </w:tcPr>
          <w:p w14:paraId="0A223038" w14:textId="77777777" w:rsidR="00A36993" w:rsidRPr="005D08D2" w:rsidRDefault="00A36993" w:rsidP="005D08D2">
            <w:pPr>
              <w:spacing w:line="240" w:lineRule="auto"/>
              <w:rPr>
                <w:rFonts w:ascii="Times New Roman" w:hAnsi="Times New Roman" w:cs="Times New Roman"/>
                <w:sz w:val="24"/>
              </w:rPr>
            </w:pPr>
            <w:r w:rsidRPr="005D08D2">
              <w:rPr>
                <w:rFonts w:ascii="Times New Roman" w:hAnsi="Times New Roman" w:cs="Times New Roman"/>
                <w:sz w:val="24"/>
              </w:rPr>
              <w:t>1500×750×900 мм</w:t>
            </w:r>
          </w:p>
        </w:tc>
        <w:tc>
          <w:tcPr>
            <w:tcW w:w="751" w:type="dxa"/>
            <w:vAlign w:val="center"/>
          </w:tcPr>
          <w:p w14:paraId="5CA078D5" w14:textId="77777777" w:rsidR="00A36993" w:rsidRPr="005D08D2" w:rsidRDefault="00A36993" w:rsidP="005D08D2">
            <w:pPr>
              <w:spacing w:line="240" w:lineRule="auto"/>
              <w:jc w:val="center"/>
              <w:rPr>
                <w:rFonts w:ascii="Times New Roman" w:hAnsi="Times New Roman" w:cs="Times New Roman"/>
                <w:sz w:val="24"/>
              </w:rPr>
            </w:pPr>
            <w:r w:rsidRPr="005D08D2">
              <w:rPr>
                <w:rFonts w:ascii="Times New Roman" w:hAnsi="Times New Roman" w:cs="Times New Roman"/>
                <w:sz w:val="24"/>
              </w:rPr>
              <w:t>1</w:t>
            </w:r>
          </w:p>
        </w:tc>
        <w:tc>
          <w:tcPr>
            <w:tcW w:w="1137" w:type="dxa"/>
            <w:vAlign w:val="center"/>
          </w:tcPr>
          <w:p w14:paraId="13486ED4" w14:textId="77777777" w:rsidR="00A36993" w:rsidRPr="005D08D2" w:rsidRDefault="00A36993" w:rsidP="005D08D2">
            <w:pPr>
              <w:spacing w:line="240" w:lineRule="auto"/>
              <w:jc w:val="center"/>
              <w:rPr>
                <w:rFonts w:ascii="Times New Roman" w:hAnsi="Times New Roman" w:cs="Times New Roman"/>
                <w:sz w:val="24"/>
              </w:rPr>
            </w:pPr>
            <w:r w:rsidRPr="005D08D2">
              <w:rPr>
                <w:rFonts w:ascii="Times New Roman" w:hAnsi="Times New Roman" w:cs="Times New Roman"/>
                <w:sz w:val="24"/>
              </w:rPr>
              <w:t>5</w:t>
            </w:r>
          </w:p>
        </w:tc>
      </w:tr>
      <w:tr w:rsidR="00A36993" w:rsidRPr="00720ED9" w14:paraId="3F07D7EE" w14:textId="77777777" w:rsidTr="005D08D2">
        <w:trPr>
          <w:trHeight w:val="551"/>
        </w:trPr>
        <w:tc>
          <w:tcPr>
            <w:tcW w:w="456" w:type="dxa"/>
          </w:tcPr>
          <w:p w14:paraId="45E34A26" w14:textId="77777777" w:rsidR="00A36993" w:rsidRPr="005D08D2" w:rsidRDefault="00A36993" w:rsidP="005D08D2">
            <w:pPr>
              <w:pStyle w:val="TableParagraph"/>
              <w:spacing w:before="124"/>
              <w:ind w:left="107"/>
              <w:rPr>
                <w:rFonts w:ascii="Times New Roman" w:hAnsi="Times New Roman" w:cs="Times New Roman"/>
                <w:sz w:val="24"/>
                <w:szCs w:val="24"/>
              </w:rPr>
            </w:pPr>
            <w:r w:rsidRPr="005D08D2">
              <w:rPr>
                <w:rFonts w:ascii="Times New Roman" w:hAnsi="Times New Roman" w:cs="Times New Roman"/>
                <w:sz w:val="24"/>
                <w:szCs w:val="24"/>
              </w:rPr>
              <w:t>10</w:t>
            </w:r>
          </w:p>
        </w:tc>
        <w:tc>
          <w:tcPr>
            <w:tcW w:w="2595" w:type="dxa"/>
            <w:vAlign w:val="center"/>
          </w:tcPr>
          <w:p w14:paraId="3BA06D58" w14:textId="77777777" w:rsidR="00A36993" w:rsidRPr="005D08D2" w:rsidRDefault="00A36993" w:rsidP="005D08D2">
            <w:pPr>
              <w:spacing w:line="240" w:lineRule="auto"/>
              <w:rPr>
                <w:rFonts w:ascii="Times New Roman" w:hAnsi="Times New Roman" w:cs="Times New Roman"/>
                <w:sz w:val="24"/>
              </w:rPr>
            </w:pPr>
            <w:r w:rsidRPr="005D08D2">
              <w:rPr>
                <w:rFonts w:ascii="Times New Roman" w:hAnsi="Times New Roman" w:cs="Times New Roman"/>
                <w:sz w:val="24"/>
              </w:rPr>
              <w:t>Стілець ISO чорний</w:t>
            </w:r>
          </w:p>
        </w:tc>
        <w:tc>
          <w:tcPr>
            <w:tcW w:w="4416" w:type="dxa"/>
            <w:vAlign w:val="center"/>
          </w:tcPr>
          <w:p w14:paraId="148FA522" w14:textId="77777777" w:rsidR="00A36993" w:rsidRPr="005D08D2" w:rsidRDefault="00A36993" w:rsidP="005D08D2">
            <w:pPr>
              <w:spacing w:line="240" w:lineRule="auto"/>
              <w:rPr>
                <w:rFonts w:ascii="Times New Roman" w:hAnsi="Times New Roman" w:cs="Times New Roman"/>
                <w:sz w:val="24"/>
              </w:rPr>
            </w:pPr>
            <w:r w:rsidRPr="005D08D2">
              <w:rPr>
                <w:rFonts w:ascii="Times New Roman" w:hAnsi="Times New Roman" w:cs="Times New Roman"/>
                <w:sz w:val="24"/>
              </w:rPr>
              <w:t>550×455×800 мм</w:t>
            </w:r>
          </w:p>
        </w:tc>
        <w:tc>
          <w:tcPr>
            <w:tcW w:w="751" w:type="dxa"/>
            <w:vAlign w:val="center"/>
          </w:tcPr>
          <w:p w14:paraId="65BECCDC" w14:textId="77777777" w:rsidR="00A36993" w:rsidRPr="005D08D2" w:rsidRDefault="00A36993" w:rsidP="005D08D2">
            <w:pPr>
              <w:spacing w:line="240" w:lineRule="auto"/>
              <w:jc w:val="center"/>
              <w:rPr>
                <w:rFonts w:ascii="Times New Roman" w:hAnsi="Times New Roman" w:cs="Times New Roman"/>
                <w:sz w:val="24"/>
              </w:rPr>
            </w:pPr>
            <w:r w:rsidRPr="005D08D2">
              <w:rPr>
                <w:rFonts w:ascii="Times New Roman" w:hAnsi="Times New Roman" w:cs="Times New Roman"/>
                <w:sz w:val="24"/>
              </w:rPr>
              <w:t>2</w:t>
            </w:r>
          </w:p>
        </w:tc>
        <w:tc>
          <w:tcPr>
            <w:tcW w:w="1137" w:type="dxa"/>
            <w:vAlign w:val="center"/>
          </w:tcPr>
          <w:p w14:paraId="63C60703" w14:textId="77777777" w:rsidR="00A36993" w:rsidRPr="005D08D2" w:rsidRDefault="00A36993" w:rsidP="005D08D2">
            <w:pPr>
              <w:spacing w:line="240" w:lineRule="auto"/>
              <w:jc w:val="center"/>
              <w:rPr>
                <w:rFonts w:ascii="Times New Roman" w:hAnsi="Times New Roman" w:cs="Times New Roman"/>
                <w:sz w:val="24"/>
              </w:rPr>
            </w:pPr>
            <w:r w:rsidRPr="005D08D2">
              <w:rPr>
                <w:rFonts w:ascii="Times New Roman" w:hAnsi="Times New Roman" w:cs="Times New Roman"/>
                <w:sz w:val="24"/>
              </w:rPr>
              <w:t>6</w:t>
            </w:r>
          </w:p>
        </w:tc>
      </w:tr>
      <w:tr w:rsidR="00A36993" w:rsidRPr="00720ED9" w14:paraId="09AE7E7E" w14:textId="77777777" w:rsidTr="005D08D2">
        <w:trPr>
          <w:trHeight w:val="552"/>
        </w:trPr>
        <w:tc>
          <w:tcPr>
            <w:tcW w:w="456" w:type="dxa"/>
          </w:tcPr>
          <w:p w14:paraId="2AF39722" w14:textId="77777777" w:rsidR="00A36993" w:rsidRPr="005D08D2" w:rsidRDefault="00A36993" w:rsidP="005D08D2">
            <w:pPr>
              <w:pStyle w:val="TableParagraph"/>
              <w:spacing w:before="125"/>
              <w:ind w:left="107"/>
              <w:rPr>
                <w:rFonts w:ascii="Times New Roman" w:hAnsi="Times New Roman" w:cs="Times New Roman"/>
                <w:sz w:val="24"/>
                <w:szCs w:val="24"/>
              </w:rPr>
            </w:pPr>
            <w:r w:rsidRPr="005D08D2">
              <w:rPr>
                <w:rFonts w:ascii="Times New Roman" w:hAnsi="Times New Roman" w:cs="Times New Roman"/>
                <w:sz w:val="24"/>
                <w:szCs w:val="24"/>
              </w:rPr>
              <w:t>11</w:t>
            </w:r>
          </w:p>
        </w:tc>
        <w:tc>
          <w:tcPr>
            <w:tcW w:w="2595" w:type="dxa"/>
            <w:vAlign w:val="center"/>
          </w:tcPr>
          <w:p w14:paraId="5DF9CCBD" w14:textId="77777777" w:rsidR="00A36993" w:rsidRPr="005D08D2" w:rsidRDefault="00A36993" w:rsidP="005D08D2">
            <w:pPr>
              <w:spacing w:line="240" w:lineRule="auto"/>
              <w:rPr>
                <w:rFonts w:ascii="Times New Roman" w:hAnsi="Times New Roman" w:cs="Times New Roman"/>
                <w:sz w:val="24"/>
              </w:rPr>
            </w:pPr>
            <w:r w:rsidRPr="005D08D2">
              <w:rPr>
                <w:rFonts w:ascii="Times New Roman" w:hAnsi="Times New Roman" w:cs="Times New Roman"/>
                <w:sz w:val="24"/>
              </w:rPr>
              <w:t>Шафа на два відділи</w:t>
            </w:r>
          </w:p>
        </w:tc>
        <w:tc>
          <w:tcPr>
            <w:tcW w:w="4416" w:type="dxa"/>
            <w:vAlign w:val="center"/>
          </w:tcPr>
          <w:p w14:paraId="5330633F" w14:textId="77777777" w:rsidR="00A36993" w:rsidRPr="005D08D2" w:rsidRDefault="00A36993" w:rsidP="005D08D2">
            <w:pPr>
              <w:spacing w:line="240" w:lineRule="auto"/>
              <w:rPr>
                <w:rFonts w:ascii="Times New Roman" w:hAnsi="Times New Roman" w:cs="Times New Roman"/>
                <w:sz w:val="24"/>
              </w:rPr>
            </w:pPr>
            <w:r w:rsidRPr="005D08D2">
              <w:rPr>
                <w:rFonts w:ascii="Times New Roman" w:hAnsi="Times New Roman" w:cs="Times New Roman"/>
                <w:sz w:val="24"/>
              </w:rPr>
              <w:t>500×450×580 мм</w:t>
            </w:r>
          </w:p>
        </w:tc>
        <w:tc>
          <w:tcPr>
            <w:tcW w:w="751" w:type="dxa"/>
            <w:vAlign w:val="center"/>
          </w:tcPr>
          <w:p w14:paraId="025C5A02" w14:textId="77777777" w:rsidR="00A36993" w:rsidRPr="005D08D2" w:rsidRDefault="00A36993" w:rsidP="005D08D2">
            <w:pPr>
              <w:spacing w:line="240" w:lineRule="auto"/>
              <w:jc w:val="center"/>
              <w:rPr>
                <w:rFonts w:ascii="Times New Roman" w:hAnsi="Times New Roman" w:cs="Times New Roman"/>
                <w:sz w:val="24"/>
              </w:rPr>
            </w:pPr>
            <w:r w:rsidRPr="005D08D2">
              <w:rPr>
                <w:rFonts w:ascii="Times New Roman" w:hAnsi="Times New Roman" w:cs="Times New Roman"/>
                <w:sz w:val="24"/>
              </w:rPr>
              <w:t>1</w:t>
            </w:r>
          </w:p>
        </w:tc>
        <w:tc>
          <w:tcPr>
            <w:tcW w:w="1137" w:type="dxa"/>
            <w:vAlign w:val="center"/>
          </w:tcPr>
          <w:p w14:paraId="2BF5A458" w14:textId="77777777" w:rsidR="00A36993" w:rsidRPr="005D08D2" w:rsidRDefault="00A36993" w:rsidP="005D08D2">
            <w:pPr>
              <w:spacing w:line="240" w:lineRule="auto"/>
              <w:jc w:val="center"/>
              <w:rPr>
                <w:rFonts w:ascii="Times New Roman" w:hAnsi="Times New Roman" w:cs="Times New Roman"/>
                <w:sz w:val="24"/>
              </w:rPr>
            </w:pPr>
            <w:r w:rsidRPr="005D08D2">
              <w:rPr>
                <w:rFonts w:ascii="Times New Roman" w:hAnsi="Times New Roman" w:cs="Times New Roman"/>
                <w:sz w:val="24"/>
              </w:rPr>
              <w:t>7</w:t>
            </w:r>
          </w:p>
        </w:tc>
      </w:tr>
      <w:tr w:rsidR="00A36993" w:rsidRPr="00720ED9" w14:paraId="20C2F5D2" w14:textId="77777777" w:rsidTr="005D08D2">
        <w:trPr>
          <w:trHeight w:val="551"/>
        </w:trPr>
        <w:tc>
          <w:tcPr>
            <w:tcW w:w="456" w:type="dxa"/>
          </w:tcPr>
          <w:p w14:paraId="06376CF0" w14:textId="77777777" w:rsidR="00A36993" w:rsidRPr="005D08D2" w:rsidRDefault="00A36993" w:rsidP="005D08D2">
            <w:pPr>
              <w:pStyle w:val="TableParagraph"/>
              <w:spacing w:before="124"/>
              <w:ind w:left="107"/>
              <w:rPr>
                <w:rFonts w:ascii="Times New Roman" w:hAnsi="Times New Roman" w:cs="Times New Roman"/>
                <w:sz w:val="24"/>
                <w:szCs w:val="24"/>
              </w:rPr>
            </w:pPr>
            <w:r w:rsidRPr="005D08D2">
              <w:rPr>
                <w:rFonts w:ascii="Times New Roman" w:hAnsi="Times New Roman" w:cs="Times New Roman"/>
                <w:sz w:val="24"/>
                <w:szCs w:val="24"/>
              </w:rPr>
              <w:t>12</w:t>
            </w:r>
          </w:p>
        </w:tc>
        <w:tc>
          <w:tcPr>
            <w:tcW w:w="2595" w:type="dxa"/>
            <w:vAlign w:val="center"/>
          </w:tcPr>
          <w:p w14:paraId="175AD967" w14:textId="77777777" w:rsidR="00A36993" w:rsidRPr="005D08D2" w:rsidRDefault="00A36993" w:rsidP="005D08D2">
            <w:pPr>
              <w:spacing w:line="240" w:lineRule="auto"/>
              <w:rPr>
                <w:rFonts w:ascii="Times New Roman" w:hAnsi="Times New Roman" w:cs="Times New Roman"/>
                <w:sz w:val="24"/>
              </w:rPr>
            </w:pPr>
            <w:r w:rsidRPr="005D08D2">
              <w:rPr>
                <w:rFonts w:ascii="Times New Roman" w:hAnsi="Times New Roman" w:cs="Times New Roman"/>
                <w:sz w:val="24"/>
              </w:rPr>
              <w:t xml:space="preserve"> Принтер</w:t>
            </w:r>
            <w:r w:rsidRPr="005D08D2">
              <w:rPr>
                <w:rFonts w:ascii="Times New Roman" w:hAnsi="Times New Roman" w:cs="Times New Roman"/>
                <w:sz w:val="24"/>
              </w:rPr>
              <w:br/>
              <w:t xml:space="preserve"> Модель Epson L120</w:t>
            </w:r>
          </w:p>
        </w:tc>
        <w:tc>
          <w:tcPr>
            <w:tcW w:w="4416" w:type="dxa"/>
            <w:vAlign w:val="center"/>
          </w:tcPr>
          <w:p w14:paraId="13531053" w14:textId="77777777" w:rsidR="00A36993" w:rsidRPr="005D08D2" w:rsidRDefault="00A36993" w:rsidP="005D08D2">
            <w:pPr>
              <w:spacing w:line="240" w:lineRule="auto"/>
              <w:rPr>
                <w:rFonts w:ascii="Times New Roman" w:hAnsi="Times New Roman" w:cs="Times New Roman"/>
                <w:sz w:val="24"/>
              </w:rPr>
            </w:pPr>
            <w:r w:rsidRPr="005D08D2">
              <w:rPr>
                <w:rFonts w:ascii="Times New Roman" w:hAnsi="Times New Roman" w:cs="Times New Roman"/>
                <w:sz w:val="24"/>
              </w:rPr>
              <w:t>461×215×130 мм</w:t>
            </w:r>
          </w:p>
          <w:p w14:paraId="74A5F3B3" w14:textId="77777777" w:rsidR="00A36993" w:rsidRPr="005D08D2" w:rsidRDefault="00A36993" w:rsidP="005D08D2">
            <w:pPr>
              <w:spacing w:line="240" w:lineRule="auto"/>
              <w:rPr>
                <w:rFonts w:ascii="Times New Roman" w:hAnsi="Times New Roman" w:cs="Times New Roman"/>
                <w:sz w:val="24"/>
              </w:rPr>
            </w:pPr>
            <w:r w:rsidRPr="005D08D2">
              <w:rPr>
                <w:rFonts w:ascii="Times New Roman" w:hAnsi="Times New Roman" w:cs="Times New Roman"/>
                <w:sz w:val="24"/>
              </w:rPr>
              <w:t>Напруга: 220 В</w:t>
            </w:r>
          </w:p>
        </w:tc>
        <w:tc>
          <w:tcPr>
            <w:tcW w:w="751" w:type="dxa"/>
            <w:vAlign w:val="center"/>
          </w:tcPr>
          <w:p w14:paraId="1D831909" w14:textId="77777777" w:rsidR="00A36993" w:rsidRPr="005D08D2" w:rsidRDefault="00A36993" w:rsidP="005D08D2">
            <w:pPr>
              <w:spacing w:line="240" w:lineRule="auto"/>
              <w:jc w:val="center"/>
              <w:rPr>
                <w:rFonts w:ascii="Times New Roman" w:hAnsi="Times New Roman" w:cs="Times New Roman"/>
                <w:sz w:val="24"/>
              </w:rPr>
            </w:pPr>
            <w:r w:rsidRPr="005D08D2">
              <w:rPr>
                <w:rFonts w:ascii="Times New Roman" w:hAnsi="Times New Roman" w:cs="Times New Roman"/>
                <w:sz w:val="24"/>
              </w:rPr>
              <w:t>1</w:t>
            </w:r>
          </w:p>
        </w:tc>
        <w:tc>
          <w:tcPr>
            <w:tcW w:w="1137" w:type="dxa"/>
            <w:vAlign w:val="center"/>
          </w:tcPr>
          <w:p w14:paraId="49641D40" w14:textId="77777777" w:rsidR="00A36993" w:rsidRPr="005D08D2" w:rsidRDefault="00A36993" w:rsidP="005D08D2">
            <w:pPr>
              <w:spacing w:line="240" w:lineRule="auto"/>
              <w:jc w:val="center"/>
              <w:rPr>
                <w:rFonts w:ascii="Times New Roman" w:hAnsi="Times New Roman" w:cs="Times New Roman"/>
                <w:sz w:val="24"/>
              </w:rPr>
            </w:pPr>
            <w:r w:rsidRPr="005D08D2">
              <w:rPr>
                <w:rFonts w:ascii="Times New Roman" w:hAnsi="Times New Roman" w:cs="Times New Roman"/>
                <w:sz w:val="24"/>
              </w:rPr>
              <w:t>8</w:t>
            </w:r>
          </w:p>
        </w:tc>
      </w:tr>
      <w:tr w:rsidR="00A36993" w:rsidRPr="00720ED9" w14:paraId="12AAC595" w14:textId="77777777" w:rsidTr="005D08D2">
        <w:trPr>
          <w:trHeight w:val="551"/>
        </w:trPr>
        <w:tc>
          <w:tcPr>
            <w:tcW w:w="456" w:type="dxa"/>
          </w:tcPr>
          <w:p w14:paraId="725D3D65" w14:textId="77777777" w:rsidR="00A36993" w:rsidRPr="005D08D2" w:rsidRDefault="00A36993" w:rsidP="005D08D2">
            <w:pPr>
              <w:pStyle w:val="TableParagraph"/>
              <w:spacing w:before="124"/>
              <w:ind w:left="107"/>
              <w:rPr>
                <w:rFonts w:ascii="Times New Roman" w:hAnsi="Times New Roman" w:cs="Times New Roman"/>
                <w:sz w:val="24"/>
                <w:szCs w:val="24"/>
              </w:rPr>
            </w:pPr>
            <w:r w:rsidRPr="005D08D2">
              <w:rPr>
                <w:rFonts w:ascii="Times New Roman" w:hAnsi="Times New Roman" w:cs="Times New Roman"/>
                <w:sz w:val="24"/>
                <w:szCs w:val="24"/>
              </w:rPr>
              <w:t>13</w:t>
            </w:r>
          </w:p>
        </w:tc>
        <w:tc>
          <w:tcPr>
            <w:tcW w:w="2595" w:type="dxa"/>
          </w:tcPr>
          <w:p w14:paraId="7E095029" w14:textId="77777777" w:rsidR="00A36993" w:rsidRPr="005D08D2" w:rsidRDefault="00A36993" w:rsidP="005D08D2">
            <w:pPr>
              <w:pStyle w:val="TableParagraph"/>
              <w:ind w:left="107"/>
              <w:rPr>
                <w:rFonts w:ascii="Times New Roman" w:hAnsi="Times New Roman" w:cs="Times New Roman"/>
                <w:sz w:val="24"/>
                <w:szCs w:val="24"/>
              </w:rPr>
            </w:pPr>
            <w:r w:rsidRPr="005D08D2">
              <w:rPr>
                <w:rFonts w:ascii="Times New Roman" w:hAnsi="Times New Roman" w:cs="Times New Roman"/>
                <w:sz w:val="24"/>
                <w:szCs w:val="24"/>
              </w:rPr>
              <w:t>Шафа для зберігання результатів у паперовому вигляді</w:t>
            </w:r>
          </w:p>
        </w:tc>
        <w:tc>
          <w:tcPr>
            <w:tcW w:w="4416" w:type="dxa"/>
          </w:tcPr>
          <w:p w14:paraId="46553A7E" w14:textId="77777777" w:rsidR="00A36993" w:rsidRPr="005D08D2" w:rsidRDefault="00A36993" w:rsidP="005D08D2">
            <w:pPr>
              <w:pStyle w:val="TableParagraph"/>
              <w:spacing w:before="124"/>
              <w:rPr>
                <w:rFonts w:ascii="Times New Roman" w:hAnsi="Times New Roman" w:cs="Times New Roman"/>
                <w:sz w:val="24"/>
                <w:szCs w:val="24"/>
              </w:rPr>
            </w:pPr>
            <w:r w:rsidRPr="005D08D2">
              <w:rPr>
                <w:rFonts w:ascii="Times New Roman" w:hAnsi="Times New Roman" w:cs="Times New Roman"/>
                <w:sz w:val="24"/>
                <w:szCs w:val="24"/>
              </w:rPr>
              <w:t>1200×600×1500 мм</w:t>
            </w:r>
          </w:p>
        </w:tc>
        <w:tc>
          <w:tcPr>
            <w:tcW w:w="751" w:type="dxa"/>
          </w:tcPr>
          <w:p w14:paraId="4EB1C884" w14:textId="77777777" w:rsidR="00A36993" w:rsidRPr="005D08D2" w:rsidRDefault="00A36993" w:rsidP="005D08D2">
            <w:pPr>
              <w:pStyle w:val="TableParagraph"/>
              <w:spacing w:before="124"/>
              <w:ind w:left="108"/>
              <w:jc w:val="center"/>
              <w:rPr>
                <w:rFonts w:ascii="Times New Roman" w:hAnsi="Times New Roman" w:cs="Times New Roman"/>
                <w:sz w:val="24"/>
                <w:szCs w:val="24"/>
              </w:rPr>
            </w:pPr>
            <w:r w:rsidRPr="005D08D2">
              <w:rPr>
                <w:rFonts w:ascii="Times New Roman" w:hAnsi="Times New Roman" w:cs="Times New Roman"/>
                <w:sz w:val="24"/>
                <w:szCs w:val="24"/>
              </w:rPr>
              <w:t>1</w:t>
            </w:r>
          </w:p>
        </w:tc>
        <w:tc>
          <w:tcPr>
            <w:tcW w:w="1137" w:type="dxa"/>
          </w:tcPr>
          <w:p w14:paraId="15665A81" w14:textId="77777777" w:rsidR="00A36993" w:rsidRPr="005D08D2" w:rsidRDefault="00A36993" w:rsidP="005D08D2">
            <w:pPr>
              <w:pStyle w:val="TableParagraph"/>
              <w:spacing w:before="124"/>
              <w:ind w:left="108"/>
              <w:jc w:val="center"/>
              <w:rPr>
                <w:rFonts w:ascii="Times New Roman" w:hAnsi="Times New Roman" w:cs="Times New Roman"/>
                <w:sz w:val="24"/>
                <w:szCs w:val="24"/>
              </w:rPr>
            </w:pPr>
            <w:r w:rsidRPr="005D08D2">
              <w:rPr>
                <w:rFonts w:ascii="Times New Roman" w:hAnsi="Times New Roman" w:cs="Times New Roman"/>
                <w:sz w:val="24"/>
                <w:szCs w:val="24"/>
              </w:rPr>
              <w:t>11</w:t>
            </w:r>
          </w:p>
        </w:tc>
      </w:tr>
      <w:tr w:rsidR="00A36993" w:rsidRPr="00720ED9" w14:paraId="2721A203" w14:textId="77777777" w:rsidTr="005D08D2">
        <w:trPr>
          <w:trHeight w:val="551"/>
        </w:trPr>
        <w:tc>
          <w:tcPr>
            <w:tcW w:w="456" w:type="dxa"/>
          </w:tcPr>
          <w:p w14:paraId="3C6A99E1" w14:textId="77777777" w:rsidR="00A36993" w:rsidRPr="005D08D2" w:rsidRDefault="00A36993" w:rsidP="005D08D2">
            <w:pPr>
              <w:pStyle w:val="TableParagraph"/>
              <w:spacing w:before="124"/>
              <w:ind w:left="107"/>
              <w:rPr>
                <w:rFonts w:ascii="Times New Roman" w:hAnsi="Times New Roman" w:cs="Times New Roman"/>
                <w:sz w:val="24"/>
                <w:szCs w:val="24"/>
              </w:rPr>
            </w:pPr>
            <w:r w:rsidRPr="005D08D2">
              <w:rPr>
                <w:rFonts w:ascii="Times New Roman" w:hAnsi="Times New Roman" w:cs="Times New Roman"/>
                <w:sz w:val="24"/>
                <w:szCs w:val="24"/>
              </w:rPr>
              <w:t>14</w:t>
            </w:r>
          </w:p>
        </w:tc>
        <w:tc>
          <w:tcPr>
            <w:tcW w:w="2595" w:type="dxa"/>
          </w:tcPr>
          <w:p w14:paraId="609E21C8" w14:textId="77777777" w:rsidR="00A36993" w:rsidRPr="005D08D2" w:rsidRDefault="00A36993" w:rsidP="005D08D2">
            <w:pPr>
              <w:pStyle w:val="TableParagraph"/>
              <w:ind w:left="107"/>
              <w:rPr>
                <w:rFonts w:ascii="Times New Roman" w:hAnsi="Times New Roman" w:cs="Times New Roman"/>
                <w:sz w:val="24"/>
                <w:szCs w:val="24"/>
              </w:rPr>
            </w:pPr>
            <w:r w:rsidRPr="005D08D2">
              <w:rPr>
                <w:rFonts w:ascii="Times New Roman" w:hAnsi="Times New Roman" w:cs="Times New Roman"/>
                <w:sz w:val="24"/>
                <w:szCs w:val="24"/>
              </w:rPr>
              <w:t>Вогнегасник</w:t>
            </w:r>
          </w:p>
          <w:p w14:paraId="2D82D5B7" w14:textId="77777777" w:rsidR="00A36993" w:rsidRPr="005D08D2" w:rsidRDefault="00A36993" w:rsidP="005D08D2">
            <w:pPr>
              <w:pStyle w:val="TableParagraph"/>
              <w:ind w:left="107"/>
              <w:rPr>
                <w:rFonts w:ascii="Times New Roman" w:hAnsi="Times New Roman" w:cs="Times New Roman"/>
                <w:sz w:val="24"/>
                <w:szCs w:val="24"/>
              </w:rPr>
            </w:pPr>
            <w:r w:rsidRPr="005D08D2">
              <w:rPr>
                <w:rFonts w:ascii="Times New Roman" w:hAnsi="Times New Roman" w:cs="Times New Roman"/>
                <w:sz w:val="24"/>
                <w:szCs w:val="24"/>
              </w:rPr>
              <w:t>порошковий,</w:t>
            </w:r>
            <w:r w:rsidRPr="005D08D2">
              <w:rPr>
                <w:rFonts w:ascii="Times New Roman" w:hAnsi="Times New Roman" w:cs="Times New Roman"/>
                <w:spacing w:val="-2"/>
                <w:sz w:val="24"/>
                <w:szCs w:val="24"/>
              </w:rPr>
              <w:t xml:space="preserve"> </w:t>
            </w:r>
            <w:r w:rsidRPr="005D08D2">
              <w:rPr>
                <w:rFonts w:ascii="Times New Roman" w:hAnsi="Times New Roman" w:cs="Times New Roman"/>
                <w:sz w:val="24"/>
                <w:szCs w:val="24"/>
              </w:rPr>
              <w:t>ОПУ-10</w:t>
            </w:r>
          </w:p>
        </w:tc>
        <w:tc>
          <w:tcPr>
            <w:tcW w:w="4416" w:type="dxa"/>
          </w:tcPr>
          <w:p w14:paraId="0F4DA214" w14:textId="77777777" w:rsidR="00A36993" w:rsidRPr="005D08D2" w:rsidRDefault="00A36993" w:rsidP="005D08D2">
            <w:pPr>
              <w:pStyle w:val="TableParagraph"/>
              <w:spacing w:before="124"/>
              <w:rPr>
                <w:rFonts w:ascii="Times New Roman" w:hAnsi="Times New Roman" w:cs="Times New Roman"/>
                <w:sz w:val="24"/>
                <w:szCs w:val="24"/>
              </w:rPr>
            </w:pPr>
            <w:r w:rsidRPr="005D08D2">
              <w:rPr>
                <w:rFonts w:ascii="Times New Roman" w:hAnsi="Times New Roman" w:cs="Times New Roman"/>
                <w:sz w:val="24"/>
                <w:szCs w:val="24"/>
              </w:rPr>
              <w:t>Розміри:</w:t>
            </w:r>
            <w:r w:rsidRPr="005D08D2">
              <w:rPr>
                <w:rFonts w:ascii="Times New Roman" w:hAnsi="Times New Roman" w:cs="Times New Roman"/>
                <w:spacing w:val="-2"/>
                <w:sz w:val="24"/>
                <w:szCs w:val="24"/>
              </w:rPr>
              <w:t xml:space="preserve"> </w:t>
            </w:r>
            <w:r w:rsidRPr="005D08D2">
              <w:rPr>
                <w:rFonts w:ascii="Times New Roman" w:hAnsi="Times New Roman" w:cs="Times New Roman"/>
                <w:sz w:val="24"/>
                <w:szCs w:val="24"/>
              </w:rPr>
              <w:t>Ø176</w:t>
            </w:r>
            <w:r w:rsidRPr="005D08D2">
              <w:rPr>
                <w:rFonts w:ascii="Times New Roman" w:hAnsi="Times New Roman" w:cs="Times New Roman"/>
                <w:spacing w:val="-2"/>
                <w:sz w:val="24"/>
                <w:szCs w:val="24"/>
              </w:rPr>
              <w:t xml:space="preserve"> </w:t>
            </w:r>
            <w:r w:rsidRPr="005D08D2">
              <w:rPr>
                <w:rFonts w:ascii="Times New Roman" w:hAnsi="Times New Roman" w:cs="Times New Roman"/>
                <w:sz w:val="24"/>
                <w:szCs w:val="24"/>
              </w:rPr>
              <w:t>мм,</w:t>
            </w:r>
            <w:r w:rsidRPr="005D08D2">
              <w:rPr>
                <w:rFonts w:ascii="Times New Roman" w:hAnsi="Times New Roman" w:cs="Times New Roman"/>
                <w:spacing w:val="-1"/>
                <w:sz w:val="24"/>
                <w:szCs w:val="24"/>
              </w:rPr>
              <w:t xml:space="preserve"> </w:t>
            </w:r>
            <w:r w:rsidRPr="005D08D2">
              <w:rPr>
                <w:rFonts w:ascii="Times New Roman" w:hAnsi="Times New Roman" w:cs="Times New Roman"/>
                <w:sz w:val="24"/>
                <w:szCs w:val="24"/>
              </w:rPr>
              <w:t>висота</w:t>
            </w:r>
            <w:r w:rsidRPr="005D08D2">
              <w:rPr>
                <w:rFonts w:ascii="Times New Roman" w:hAnsi="Times New Roman" w:cs="Times New Roman"/>
                <w:spacing w:val="-2"/>
                <w:sz w:val="24"/>
                <w:szCs w:val="24"/>
              </w:rPr>
              <w:t xml:space="preserve"> </w:t>
            </w:r>
            <w:r w:rsidRPr="005D08D2">
              <w:rPr>
                <w:rFonts w:ascii="Times New Roman" w:hAnsi="Times New Roman" w:cs="Times New Roman"/>
                <w:sz w:val="24"/>
                <w:szCs w:val="24"/>
              </w:rPr>
              <w:t>–</w:t>
            </w:r>
            <w:r w:rsidRPr="005D08D2">
              <w:rPr>
                <w:rFonts w:ascii="Times New Roman" w:hAnsi="Times New Roman" w:cs="Times New Roman"/>
                <w:spacing w:val="-2"/>
                <w:sz w:val="24"/>
                <w:szCs w:val="24"/>
              </w:rPr>
              <w:t xml:space="preserve"> </w:t>
            </w:r>
            <w:r w:rsidRPr="005D08D2">
              <w:rPr>
                <w:rFonts w:ascii="Times New Roman" w:hAnsi="Times New Roman" w:cs="Times New Roman"/>
                <w:sz w:val="24"/>
                <w:szCs w:val="24"/>
              </w:rPr>
              <w:t>325</w:t>
            </w:r>
            <w:r w:rsidRPr="005D08D2">
              <w:rPr>
                <w:rFonts w:ascii="Times New Roman" w:hAnsi="Times New Roman" w:cs="Times New Roman"/>
                <w:spacing w:val="-1"/>
                <w:sz w:val="24"/>
                <w:szCs w:val="24"/>
              </w:rPr>
              <w:t xml:space="preserve"> </w:t>
            </w:r>
            <w:r w:rsidRPr="005D08D2">
              <w:rPr>
                <w:rFonts w:ascii="Times New Roman" w:hAnsi="Times New Roman" w:cs="Times New Roman"/>
                <w:sz w:val="24"/>
                <w:szCs w:val="24"/>
              </w:rPr>
              <w:t>мм</w:t>
            </w:r>
          </w:p>
        </w:tc>
        <w:tc>
          <w:tcPr>
            <w:tcW w:w="751" w:type="dxa"/>
          </w:tcPr>
          <w:p w14:paraId="304F8F84" w14:textId="77777777" w:rsidR="00A36993" w:rsidRPr="005D08D2" w:rsidRDefault="00A36993" w:rsidP="005D08D2">
            <w:pPr>
              <w:pStyle w:val="TableParagraph"/>
              <w:spacing w:before="124"/>
              <w:ind w:left="108"/>
              <w:jc w:val="center"/>
              <w:rPr>
                <w:rFonts w:ascii="Times New Roman" w:hAnsi="Times New Roman" w:cs="Times New Roman"/>
                <w:sz w:val="24"/>
                <w:szCs w:val="24"/>
              </w:rPr>
            </w:pPr>
            <w:r w:rsidRPr="005D08D2">
              <w:rPr>
                <w:rFonts w:ascii="Times New Roman" w:hAnsi="Times New Roman" w:cs="Times New Roman"/>
                <w:sz w:val="24"/>
                <w:szCs w:val="24"/>
              </w:rPr>
              <w:t>1</w:t>
            </w:r>
          </w:p>
        </w:tc>
        <w:tc>
          <w:tcPr>
            <w:tcW w:w="1137" w:type="dxa"/>
          </w:tcPr>
          <w:p w14:paraId="774181E8" w14:textId="77777777" w:rsidR="00A36993" w:rsidRPr="005D08D2" w:rsidRDefault="00A36993" w:rsidP="005D08D2">
            <w:pPr>
              <w:pStyle w:val="TableParagraph"/>
              <w:spacing w:before="124"/>
              <w:ind w:left="108"/>
              <w:jc w:val="center"/>
              <w:rPr>
                <w:rFonts w:ascii="Times New Roman" w:hAnsi="Times New Roman" w:cs="Times New Roman"/>
                <w:sz w:val="24"/>
                <w:szCs w:val="24"/>
                <w:lang w:val="en-US"/>
              </w:rPr>
            </w:pPr>
            <w:r w:rsidRPr="005D08D2">
              <w:rPr>
                <w:rFonts w:ascii="Times New Roman" w:hAnsi="Times New Roman" w:cs="Times New Roman"/>
                <w:sz w:val="24"/>
                <w:szCs w:val="24"/>
                <w:lang w:val="en-US"/>
              </w:rPr>
              <w:t>9</w:t>
            </w:r>
          </w:p>
        </w:tc>
      </w:tr>
      <w:tr w:rsidR="00A36993" w:rsidRPr="00720ED9" w14:paraId="0E1EEB5A" w14:textId="77777777" w:rsidTr="005D08D2">
        <w:trPr>
          <w:trHeight w:val="553"/>
        </w:trPr>
        <w:tc>
          <w:tcPr>
            <w:tcW w:w="456" w:type="dxa"/>
          </w:tcPr>
          <w:p w14:paraId="505102F6" w14:textId="77777777" w:rsidR="00A36993" w:rsidRPr="005D08D2" w:rsidRDefault="00A36993" w:rsidP="005D08D2">
            <w:pPr>
              <w:pStyle w:val="TableParagraph"/>
              <w:spacing w:before="124"/>
              <w:ind w:left="107"/>
              <w:rPr>
                <w:rFonts w:ascii="Times New Roman" w:hAnsi="Times New Roman" w:cs="Times New Roman"/>
                <w:sz w:val="24"/>
                <w:szCs w:val="24"/>
              </w:rPr>
            </w:pPr>
            <w:r w:rsidRPr="005D08D2">
              <w:rPr>
                <w:rFonts w:ascii="Times New Roman" w:hAnsi="Times New Roman" w:cs="Times New Roman"/>
                <w:sz w:val="24"/>
                <w:szCs w:val="24"/>
              </w:rPr>
              <w:t>15</w:t>
            </w:r>
          </w:p>
        </w:tc>
        <w:tc>
          <w:tcPr>
            <w:tcW w:w="2595" w:type="dxa"/>
          </w:tcPr>
          <w:p w14:paraId="4EEB8835" w14:textId="77777777" w:rsidR="00A36993" w:rsidRPr="005D08D2" w:rsidRDefault="00A36993" w:rsidP="005D08D2">
            <w:pPr>
              <w:pStyle w:val="TableParagraph"/>
              <w:ind w:left="107"/>
              <w:rPr>
                <w:rFonts w:ascii="Times New Roman" w:hAnsi="Times New Roman" w:cs="Times New Roman"/>
                <w:sz w:val="24"/>
                <w:szCs w:val="24"/>
              </w:rPr>
            </w:pPr>
            <w:r w:rsidRPr="005D08D2">
              <w:rPr>
                <w:rFonts w:ascii="Times New Roman" w:hAnsi="Times New Roman" w:cs="Times New Roman"/>
                <w:sz w:val="24"/>
                <w:szCs w:val="24"/>
              </w:rPr>
              <w:t>Пожежний</w:t>
            </w:r>
            <w:r w:rsidRPr="005D08D2">
              <w:rPr>
                <w:rFonts w:ascii="Times New Roman" w:hAnsi="Times New Roman" w:cs="Times New Roman"/>
                <w:spacing w:val="15"/>
                <w:sz w:val="24"/>
                <w:szCs w:val="24"/>
              </w:rPr>
              <w:t xml:space="preserve"> </w:t>
            </w:r>
            <w:r w:rsidRPr="005D08D2">
              <w:rPr>
                <w:rFonts w:ascii="Times New Roman" w:hAnsi="Times New Roman" w:cs="Times New Roman"/>
                <w:sz w:val="24"/>
                <w:szCs w:val="24"/>
              </w:rPr>
              <w:t>сповіщувач</w:t>
            </w:r>
          </w:p>
          <w:p w14:paraId="3CD54839" w14:textId="77777777" w:rsidR="00A36993" w:rsidRPr="005D08D2" w:rsidRDefault="00A36993" w:rsidP="005D08D2">
            <w:pPr>
              <w:pStyle w:val="TableParagraph"/>
              <w:ind w:left="107"/>
              <w:rPr>
                <w:rFonts w:ascii="Times New Roman" w:hAnsi="Times New Roman" w:cs="Times New Roman"/>
                <w:sz w:val="24"/>
                <w:szCs w:val="24"/>
              </w:rPr>
            </w:pPr>
            <w:r w:rsidRPr="005D08D2">
              <w:rPr>
                <w:rFonts w:ascii="Times New Roman" w:hAnsi="Times New Roman" w:cs="Times New Roman"/>
                <w:sz w:val="24"/>
                <w:szCs w:val="24"/>
              </w:rPr>
              <w:t>ДТЛ</w:t>
            </w:r>
          </w:p>
        </w:tc>
        <w:tc>
          <w:tcPr>
            <w:tcW w:w="4416" w:type="dxa"/>
          </w:tcPr>
          <w:p w14:paraId="5D408CEB" w14:textId="77777777" w:rsidR="00A36993" w:rsidRPr="005D08D2" w:rsidRDefault="00A36993" w:rsidP="005D08D2">
            <w:pPr>
              <w:pStyle w:val="TableParagraph"/>
              <w:spacing w:before="124"/>
              <w:rPr>
                <w:rFonts w:ascii="Times New Roman" w:hAnsi="Times New Roman" w:cs="Times New Roman"/>
                <w:sz w:val="24"/>
                <w:szCs w:val="24"/>
              </w:rPr>
            </w:pPr>
            <w:r w:rsidRPr="005D08D2">
              <w:rPr>
                <w:rFonts w:ascii="Times New Roman" w:hAnsi="Times New Roman" w:cs="Times New Roman"/>
                <w:sz w:val="24"/>
                <w:szCs w:val="24"/>
              </w:rPr>
              <w:t>Тепловий</w:t>
            </w:r>
          </w:p>
        </w:tc>
        <w:tc>
          <w:tcPr>
            <w:tcW w:w="751" w:type="dxa"/>
          </w:tcPr>
          <w:p w14:paraId="106B07E3" w14:textId="77777777" w:rsidR="00A36993" w:rsidRPr="005D08D2" w:rsidRDefault="00A36993" w:rsidP="005D08D2">
            <w:pPr>
              <w:pStyle w:val="TableParagraph"/>
              <w:spacing w:before="124"/>
              <w:ind w:left="108"/>
              <w:jc w:val="center"/>
              <w:rPr>
                <w:rFonts w:ascii="Times New Roman" w:hAnsi="Times New Roman" w:cs="Times New Roman"/>
                <w:sz w:val="24"/>
                <w:szCs w:val="24"/>
              </w:rPr>
            </w:pPr>
            <w:r w:rsidRPr="005D08D2">
              <w:rPr>
                <w:rFonts w:ascii="Times New Roman" w:hAnsi="Times New Roman" w:cs="Times New Roman"/>
                <w:sz w:val="24"/>
                <w:szCs w:val="24"/>
              </w:rPr>
              <w:t>1</w:t>
            </w:r>
          </w:p>
        </w:tc>
        <w:tc>
          <w:tcPr>
            <w:tcW w:w="1137" w:type="dxa"/>
          </w:tcPr>
          <w:p w14:paraId="751A543F" w14:textId="77777777" w:rsidR="00A36993" w:rsidRPr="005D08D2" w:rsidRDefault="00A36993" w:rsidP="005D08D2">
            <w:pPr>
              <w:pStyle w:val="TableParagraph"/>
              <w:spacing w:before="124"/>
              <w:ind w:left="108"/>
              <w:jc w:val="center"/>
              <w:rPr>
                <w:rFonts w:ascii="Times New Roman" w:hAnsi="Times New Roman" w:cs="Times New Roman"/>
                <w:sz w:val="24"/>
                <w:szCs w:val="24"/>
                <w:lang w:val="en-US"/>
              </w:rPr>
            </w:pPr>
            <w:r w:rsidRPr="005D08D2">
              <w:rPr>
                <w:rFonts w:ascii="Times New Roman" w:hAnsi="Times New Roman" w:cs="Times New Roman"/>
                <w:sz w:val="24"/>
                <w:szCs w:val="24"/>
                <w:lang w:val="en-US"/>
              </w:rPr>
              <w:t>10</w:t>
            </w:r>
          </w:p>
        </w:tc>
      </w:tr>
    </w:tbl>
    <w:p w14:paraId="533795EA" w14:textId="77777777" w:rsidR="00A36993" w:rsidRDefault="00A36993" w:rsidP="00A36993">
      <w:pPr>
        <w:pStyle w:val="af2"/>
      </w:pPr>
    </w:p>
    <w:p w14:paraId="167F1105" w14:textId="77777777" w:rsidR="000D4285" w:rsidRDefault="00A36993" w:rsidP="000D4285">
      <w:pPr>
        <w:pStyle w:val="aff2"/>
        <w:spacing w:line="360" w:lineRule="auto"/>
        <w:ind w:left="116" w:right="407" w:firstLine="707"/>
        <w:rPr>
          <w:rStyle w:val="af3"/>
        </w:rPr>
      </w:pPr>
      <w:r>
        <w:rPr>
          <w:noProof/>
          <w:lang w:val="ru-RU" w:eastAsia="ru-RU"/>
        </w:rPr>
        <w:drawing>
          <wp:inline distT="0" distB="0" distL="0" distR="0" wp14:anchorId="66B4767D" wp14:editId="343293B2">
            <wp:extent cx="4815840" cy="4389186"/>
            <wp:effectExtent l="0" t="0" r="3810" b="0"/>
            <wp:docPr id="272" name="Рисунок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832279" cy="4404168"/>
                    </a:xfrm>
                    <a:prstGeom prst="rect">
                      <a:avLst/>
                    </a:prstGeom>
                  </pic:spPr>
                </pic:pic>
              </a:graphicData>
            </a:graphic>
          </wp:inline>
        </w:drawing>
      </w:r>
    </w:p>
    <w:p w14:paraId="23BCAC95" w14:textId="77777777" w:rsidR="006A0420" w:rsidRPr="000D4285" w:rsidRDefault="00C92A2A" w:rsidP="00C92A2A">
      <w:pPr>
        <w:pStyle w:val="a"/>
        <w:numPr>
          <w:ilvl w:val="0"/>
          <w:numId w:val="0"/>
        </w:numPr>
        <w:ind w:left="1069"/>
        <w:rPr>
          <w:szCs w:val="24"/>
          <w:lang w:eastAsia="ru-RU"/>
        </w:rPr>
      </w:pPr>
      <w:r>
        <w:rPr>
          <w:rFonts w:eastAsia="Calibri"/>
          <w:sz w:val="26"/>
        </w:rPr>
        <w:t xml:space="preserve">Рисунок 4.1 </w:t>
      </w:r>
      <w:r w:rsidRPr="00C92A2A">
        <w:rPr>
          <w:rFonts w:eastAsia="Calibri"/>
          <w:sz w:val="26"/>
        </w:rPr>
        <w:t xml:space="preserve">– </w:t>
      </w:r>
      <w:r w:rsidR="000D4285">
        <w:t>Схема</w:t>
      </w:r>
      <w:r w:rsidR="000D4285">
        <w:rPr>
          <w:spacing w:val="-4"/>
        </w:rPr>
        <w:t xml:space="preserve"> </w:t>
      </w:r>
      <w:r w:rsidR="000D4285">
        <w:t>кабінету</w:t>
      </w:r>
      <w:r w:rsidR="000D4285">
        <w:rPr>
          <w:spacing w:val="-5"/>
        </w:rPr>
        <w:t xml:space="preserve"> </w:t>
      </w:r>
      <w:r w:rsidR="000D4285">
        <w:t>для</w:t>
      </w:r>
      <w:r w:rsidR="000D4285">
        <w:rPr>
          <w:spacing w:val="-1"/>
        </w:rPr>
        <w:t xml:space="preserve"> </w:t>
      </w:r>
      <w:r w:rsidR="000D4285">
        <w:t>аудіометрії</w:t>
      </w:r>
    </w:p>
    <w:p w14:paraId="183599B6" w14:textId="77777777" w:rsidR="000D4285" w:rsidRDefault="000D4285" w:rsidP="000D4285">
      <w:pPr>
        <w:pStyle w:val="af2"/>
      </w:pPr>
      <w:r>
        <w:lastRenderedPageBreak/>
        <w:t>В</w:t>
      </w:r>
      <w:r>
        <w:tab/>
        <w:t>таблиці</w:t>
      </w:r>
      <w:r>
        <w:tab/>
        <w:t>4.2</w:t>
      </w:r>
      <w:r>
        <w:tab/>
        <w:t>наведено</w:t>
      </w:r>
      <w:r>
        <w:tab/>
        <w:t>порівняльну</w:t>
      </w:r>
      <w:r>
        <w:tab/>
        <w:t>характеристику</w:t>
      </w:r>
      <w:r>
        <w:tab/>
        <w:t>основних нормативних значень кабінету аудіометрії з реальними значеннями.</w:t>
      </w:r>
    </w:p>
    <w:p w14:paraId="5B569CD4" w14:textId="77777777" w:rsidR="006A0420" w:rsidRPr="00EB7340" w:rsidRDefault="000D4285" w:rsidP="000D4285">
      <w:pPr>
        <w:pStyle w:val="af2"/>
      </w:pPr>
      <w:r>
        <w:t>Таблиця 4.2 – Порівняння нормативних та реальних значень</w:t>
      </w:r>
    </w:p>
    <w:tbl>
      <w:tblPr>
        <w:tblStyle w:val="TableNormal"/>
        <w:tblW w:w="9387"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25"/>
        <w:gridCol w:w="3365"/>
        <w:gridCol w:w="2248"/>
        <w:gridCol w:w="2649"/>
      </w:tblGrid>
      <w:tr w:rsidR="00A36993" w14:paraId="3C6B3FF3" w14:textId="77777777" w:rsidTr="000D4285">
        <w:trPr>
          <w:trHeight w:val="285"/>
        </w:trPr>
        <w:tc>
          <w:tcPr>
            <w:tcW w:w="1125" w:type="dxa"/>
          </w:tcPr>
          <w:p w14:paraId="24CB5652" w14:textId="77777777" w:rsidR="00A36993" w:rsidRPr="00A36993" w:rsidRDefault="00A36993" w:rsidP="005D08D2">
            <w:pPr>
              <w:pStyle w:val="TableParagraph"/>
              <w:ind w:left="818"/>
              <w:rPr>
                <w:rFonts w:ascii="Times New Roman" w:hAnsi="Times New Roman" w:cs="Times New Roman"/>
                <w:sz w:val="24"/>
              </w:rPr>
            </w:pPr>
            <w:r w:rsidRPr="00A36993">
              <w:rPr>
                <w:rFonts w:ascii="Times New Roman" w:hAnsi="Times New Roman" w:cs="Times New Roman"/>
                <w:sz w:val="24"/>
              </w:rPr>
              <w:t>№</w:t>
            </w:r>
          </w:p>
        </w:tc>
        <w:tc>
          <w:tcPr>
            <w:tcW w:w="3365" w:type="dxa"/>
          </w:tcPr>
          <w:p w14:paraId="27BB5172" w14:textId="77777777" w:rsidR="00A36993" w:rsidRPr="00A36993" w:rsidRDefault="00A36993" w:rsidP="005D08D2">
            <w:pPr>
              <w:pStyle w:val="TableParagraph"/>
              <w:ind w:left="763"/>
              <w:rPr>
                <w:rFonts w:ascii="Times New Roman" w:hAnsi="Times New Roman" w:cs="Times New Roman"/>
                <w:sz w:val="24"/>
              </w:rPr>
            </w:pPr>
            <w:r w:rsidRPr="00A36993">
              <w:rPr>
                <w:rFonts w:ascii="Times New Roman" w:hAnsi="Times New Roman" w:cs="Times New Roman"/>
                <w:sz w:val="24"/>
              </w:rPr>
              <w:t>Параметр</w:t>
            </w:r>
            <w:r w:rsidRPr="00A36993">
              <w:rPr>
                <w:rFonts w:ascii="Times New Roman" w:hAnsi="Times New Roman" w:cs="Times New Roman"/>
                <w:spacing w:val="-1"/>
                <w:sz w:val="24"/>
              </w:rPr>
              <w:t xml:space="preserve"> </w:t>
            </w:r>
            <w:r w:rsidRPr="00A36993">
              <w:rPr>
                <w:rFonts w:ascii="Times New Roman" w:hAnsi="Times New Roman" w:cs="Times New Roman"/>
                <w:sz w:val="24"/>
              </w:rPr>
              <w:t>кабінету</w:t>
            </w:r>
          </w:p>
        </w:tc>
        <w:tc>
          <w:tcPr>
            <w:tcW w:w="2248" w:type="dxa"/>
          </w:tcPr>
          <w:p w14:paraId="58304B18" w14:textId="77777777" w:rsidR="00A36993" w:rsidRPr="00A36993" w:rsidRDefault="00A36993" w:rsidP="005D08D2">
            <w:pPr>
              <w:pStyle w:val="TableParagraph"/>
              <w:ind w:left="255"/>
              <w:rPr>
                <w:rFonts w:ascii="Times New Roman" w:hAnsi="Times New Roman" w:cs="Times New Roman"/>
                <w:sz w:val="24"/>
              </w:rPr>
            </w:pPr>
            <w:r w:rsidRPr="00A36993">
              <w:rPr>
                <w:rFonts w:ascii="Times New Roman" w:hAnsi="Times New Roman" w:cs="Times New Roman"/>
                <w:sz w:val="24"/>
              </w:rPr>
              <w:t>Реальне</w:t>
            </w:r>
            <w:r w:rsidRPr="00A36993">
              <w:rPr>
                <w:rFonts w:ascii="Times New Roman" w:hAnsi="Times New Roman" w:cs="Times New Roman"/>
                <w:spacing w:val="-4"/>
                <w:sz w:val="24"/>
              </w:rPr>
              <w:t xml:space="preserve"> </w:t>
            </w:r>
            <w:r w:rsidRPr="00A36993">
              <w:rPr>
                <w:rFonts w:ascii="Times New Roman" w:hAnsi="Times New Roman" w:cs="Times New Roman"/>
                <w:sz w:val="24"/>
              </w:rPr>
              <w:t>значення</w:t>
            </w:r>
          </w:p>
        </w:tc>
        <w:tc>
          <w:tcPr>
            <w:tcW w:w="2649" w:type="dxa"/>
          </w:tcPr>
          <w:p w14:paraId="4FBDB8E6" w14:textId="77777777" w:rsidR="00A36993" w:rsidRPr="00A36993" w:rsidRDefault="00A36993" w:rsidP="005D08D2">
            <w:pPr>
              <w:pStyle w:val="TableParagraph"/>
              <w:ind w:left="241"/>
              <w:rPr>
                <w:rFonts w:ascii="Times New Roman" w:hAnsi="Times New Roman" w:cs="Times New Roman"/>
                <w:sz w:val="24"/>
              </w:rPr>
            </w:pPr>
            <w:r w:rsidRPr="00A36993">
              <w:rPr>
                <w:rFonts w:ascii="Times New Roman" w:hAnsi="Times New Roman" w:cs="Times New Roman"/>
                <w:sz w:val="24"/>
              </w:rPr>
              <w:t>Нормативне</w:t>
            </w:r>
            <w:r w:rsidRPr="00A36993">
              <w:rPr>
                <w:rFonts w:ascii="Times New Roman" w:hAnsi="Times New Roman" w:cs="Times New Roman"/>
                <w:spacing w:val="-5"/>
                <w:sz w:val="24"/>
              </w:rPr>
              <w:t xml:space="preserve"> </w:t>
            </w:r>
            <w:r w:rsidRPr="00A36993">
              <w:rPr>
                <w:rFonts w:ascii="Times New Roman" w:hAnsi="Times New Roman" w:cs="Times New Roman"/>
                <w:sz w:val="24"/>
              </w:rPr>
              <w:t>значення</w:t>
            </w:r>
          </w:p>
        </w:tc>
      </w:tr>
      <w:tr w:rsidR="00A36993" w14:paraId="4366F247" w14:textId="77777777" w:rsidTr="000D4285">
        <w:trPr>
          <w:trHeight w:val="281"/>
        </w:trPr>
        <w:tc>
          <w:tcPr>
            <w:tcW w:w="1125" w:type="dxa"/>
          </w:tcPr>
          <w:p w14:paraId="7981126F" w14:textId="77777777" w:rsidR="00A36993" w:rsidRPr="00A36993" w:rsidRDefault="00A36993" w:rsidP="005D08D2">
            <w:pPr>
              <w:pStyle w:val="TableParagraph"/>
              <w:ind w:left="818"/>
              <w:rPr>
                <w:rFonts w:ascii="Times New Roman" w:hAnsi="Times New Roman" w:cs="Times New Roman"/>
                <w:sz w:val="24"/>
              </w:rPr>
            </w:pPr>
            <w:r w:rsidRPr="00A36993">
              <w:rPr>
                <w:rFonts w:ascii="Times New Roman" w:hAnsi="Times New Roman" w:cs="Times New Roman"/>
                <w:sz w:val="24"/>
              </w:rPr>
              <w:t>1</w:t>
            </w:r>
          </w:p>
        </w:tc>
        <w:tc>
          <w:tcPr>
            <w:tcW w:w="3365" w:type="dxa"/>
          </w:tcPr>
          <w:p w14:paraId="67AD1F43" w14:textId="77777777" w:rsidR="00A36993" w:rsidRPr="00A36993" w:rsidRDefault="00A36993" w:rsidP="005D08D2">
            <w:pPr>
              <w:pStyle w:val="TableParagraph"/>
              <w:ind w:left="108"/>
              <w:rPr>
                <w:rFonts w:ascii="Times New Roman" w:hAnsi="Times New Roman" w:cs="Times New Roman"/>
                <w:sz w:val="24"/>
              </w:rPr>
            </w:pPr>
            <w:r w:rsidRPr="00A36993">
              <w:rPr>
                <w:rFonts w:ascii="Times New Roman" w:hAnsi="Times New Roman" w:cs="Times New Roman"/>
                <w:sz w:val="24"/>
              </w:rPr>
              <w:t>Площа</w:t>
            </w:r>
            <w:r w:rsidRPr="00A36993">
              <w:rPr>
                <w:rFonts w:ascii="Times New Roman" w:hAnsi="Times New Roman" w:cs="Times New Roman"/>
                <w:spacing w:val="-4"/>
                <w:sz w:val="24"/>
              </w:rPr>
              <w:t xml:space="preserve"> </w:t>
            </w:r>
            <w:r w:rsidRPr="00A36993">
              <w:rPr>
                <w:rFonts w:ascii="Times New Roman" w:hAnsi="Times New Roman" w:cs="Times New Roman"/>
                <w:sz w:val="24"/>
              </w:rPr>
              <w:t>на</w:t>
            </w:r>
            <w:r w:rsidRPr="00A36993">
              <w:rPr>
                <w:rFonts w:ascii="Times New Roman" w:hAnsi="Times New Roman" w:cs="Times New Roman"/>
                <w:spacing w:val="-2"/>
                <w:sz w:val="24"/>
              </w:rPr>
              <w:t xml:space="preserve"> </w:t>
            </w:r>
            <w:r w:rsidRPr="00A36993">
              <w:rPr>
                <w:rFonts w:ascii="Times New Roman" w:hAnsi="Times New Roman" w:cs="Times New Roman"/>
                <w:sz w:val="24"/>
              </w:rPr>
              <w:t>1</w:t>
            </w:r>
            <w:r w:rsidRPr="00A36993">
              <w:rPr>
                <w:rFonts w:ascii="Times New Roman" w:hAnsi="Times New Roman" w:cs="Times New Roman"/>
                <w:spacing w:val="-2"/>
                <w:sz w:val="24"/>
              </w:rPr>
              <w:t xml:space="preserve"> </w:t>
            </w:r>
            <w:r w:rsidRPr="00A36993">
              <w:rPr>
                <w:rFonts w:ascii="Times New Roman" w:hAnsi="Times New Roman" w:cs="Times New Roman"/>
                <w:sz w:val="24"/>
              </w:rPr>
              <w:t>працюючого</w:t>
            </w:r>
          </w:p>
        </w:tc>
        <w:tc>
          <w:tcPr>
            <w:tcW w:w="2248" w:type="dxa"/>
          </w:tcPr>
          <w:p w14:paraId="77953FC1" w14:textId="77777777" w:rsidR="00A36993" w:rsidRPr="00A36993" w:rsidRDefault="00A36993" w:rsidP="005D08D2">
            <w:pPr>
              <w:pStyle w:val="TableParagraph"/>
              <w:ind w:left="108"/>
              <w:rPr>
                <w:rFonts w:ascii="Times New Roman" w:hAnsi="Times New Roman" w:cs="Times New Roman"/>
                <w:sz w:val="24"/>
              </w:rPr>
            </w:pPr>
            <w:r w:rsidRPr="00A36993">
              <w:rPr>
                <w:rFonts w:ascii="Times New Roman" w:hAnsi="Times New Roman" w:cs="Times New Roman"/>
                <w:sz w:val="24"/>
              </w:rPr>
              <w:t>6,5 м</w:t>
            </w:r>
            <w:r w:rsidRPr="00A36993">
              <w:rPr>
                <w:rFonts w:ascii="Times New Roman" w:hAnsi="Times New Roman" w:cs="Times New Roman"/>
                <w:sz w:val="24"/>
                <w:vertAlign w:val="superscript"/>
              </w:rPr>
              <w:t>2</w:t>
            </w:r>
          </w:p>
        </w:tc>
        <w:tc>
          <w:tcPr>
            <w:tcW w:w="2649" w:type="dxa"/>
          </w:tcPr>
          <w:p w14:paraId="33BBB6F7" w14:textId="77777777" w:rsidR="00A36993" w:rsidRPr="00A36993" w:rsidRDefault="00A36993" w:rsidP="005D08D2">
            <w:pPr>
              <w:pStyle w:val="TableParagraph"/>
              <w:ind w:left="109"/>
              <w:rPr>
                <w:rFonts w:ascii="Times New Roman" w:hAnsi="Times New Roman" w:cs="Times New Roman"/>
                <w:sz w:val="24"/>
              </w:rPr>
            </w:pPr>
            <w:r w:rsidRPr="00A36993">
              <w:rPr>
                <w:rFonts w:ascii="Times New Roman" w:hAnsi="Times New Roman" w:cs="Times New Roman"/>
                <w:sz w:val="24"/>
              </w:rPr>
              <w:t>4,5</w:t>
            </w:r>
            <w:r w:rsidRPr="00A36993">
              <w:rPr>
                <w:rFonts w:ascii="Times New Roman" w:hAnsi="Times New Roman" w:cs="Times New Roman"/>
                <w:spacing w:val="-1"/>
                <w:sz w:val="24"/>
              </w:rPr>
              <w:t xml:space="preserve"> </w:t>
            </w:r>
            <w:r w:rsidRPr="00A36993">
              <w:rPr>
                <w:rFonts w:ascii="Times New Roman" w:hAnsi="Times New Roman" w:cs="Times New Roman"/>
                <w:sz w:val="24"/>
              </w:rPr>
              <w:t>м</w:t>
            </w:r>
            <w:r w:rsidRPr="00A36993">
              <w:rPr>
                <w:rFonts w:ascii="Times New Roman" w:hAnsi="Times New Roman" w:cs="Times New Roman"/>
                <w:sz w:val="24"/>
                <w:vertAlign w:val="superscript"/>
              </w:rPr>
              <w:t>2</w:t>
            </w:r>
          </w:p>
        </w:tc>
      </w:tr>
      <w:tr w:rsidR="00A36993" w14:paraId="6225AAC5" w14:textId="77777777" w:rsidTr="000D4285">
        <w:trPr>
          <w:trHeight w:val="281"/>
        </w:trPr>
        <w:tc>
          <w:tcPr>
            <w:tcW w:w="1125" w:type="dxa"/>
          </w:tcPr>
          <w:p w14:paraId="5F6971BF" w14:textId="77777777" w:rsidR="00A36993" w:rsidRPr="00A36993" w:rsidRDefault="00A36993" w:rsidP="005D08D2">
            <w:pPr>
              <w:pStyle w:val="TableParagraph"/>
              <w:ind w:left="818"/>
              <w:rPr>
                <w:rFonts w:ascii="Times New Roman" w:hAnsi="Times New Roman" w:cs="Times New Roman"/>
                <w:sz w:val="24"/>
              </w:rPr>
            </w:pPr>
            <w:r w:rsidRPr="00A36993">
              <w:rPr>
                <w:rFonts w:ascii="Times New Roman" w:hAnsi="Times New Roman" w:cs="Times New Roman"/>
                <w:sz w:val="24"/>
              </w:rPr>
              <w:t>2</w:t>
            </w:r>
          </w:p>
        </w:tc>
        <w:tc>
          <w:tcPr>
            <w:tcW w:w="3365" w:type="dxa"/>
          </w:tcPr>
          <w:p w14:paraId="6B3D9210" w14:textId="77777777" w:rsidR="00A36993" w:rsidRPr="00A36993" w:rsidRDefault="00A36993" w:rsidP="005D08D2">
            <w:pPr>
              <w:pStyle w:val="TableParagraph"/>
              <w:ind w:left="108"/>
              <w:rPr>
                <w:rFonts w:ascii="Times New Roman" w:hAnsi="Times New Roman" w:cs="Times New Roman"/>
                <w:sz w:val="24"/>
              </w:rPr>
            </w:pPr>
            <w:r w:rsidRPr="00A36993">
              <w:rPr>
                <w:rFonts w:ascii="Times New Roman" w:hAnsi="Times New Roman" w:cs="Times New Roman"/>
                <w:sz w:val="24"/>
              </w:rPr>
              <w:t>Об’єм</w:t>
            </w:r>
            <w:r w:rsidRPr="00A36993">
              <w:rPr>
                <w:rFonts w:ascii="Times New Roman" w:hAnsi="Times New Roman" w:cs="Times New Roman"/>
                <w:spacing w:val="-3"/>
                <w:sz w:val="24"/>
              </w:rPr>
              <w:t xml:space="preserve"> </w:t>
            </w:r>
            <w:r w:rsidRPr="00A36993">
              <w:rPr>
                <w:rFonts w:ascii="Times New Roman" w:hAnsi="Times New Roman" w:cs="Times New Roman"/>
                <w:sz w:val="24"/>
              </w:rPr>
              <w:t>на</w:t>
            </w:r>
            <w:r w:rsidRPr="00A36993">
              <w:rPr>
                <w:rFonts w:ascii="Times New Roman" w:hAnsi="Times New Roman" w:cs="Times New Roman"/>
                <w:spacing w:val="-3"/>
                <w:sz w:val="24"/>
              </w:rPr>
              <w:t xml:space="preserve"> </w:t>
            </w:r>
            <w:r w:rsidRPr="00A36993">
              <w:rPr>
                <w:rFonts w:ascii="Times New Roman" w:hAnsi="Times New Roman" w:cs="Times New Roman"/>
                <w:sz w:val="24"/>
              </w:rPr>
              <w:t>1</w:t>
            </w:r>
            <w:r w:rsidRPr="00A36993">
              <w:rPr>
                <w:rFonts w:ascii="Times New Roman" w:hAnsi="Times New Roman" w:cs="Times New Roman"/>
                <w:spacing w:val="-1"/>
                <w:sz w:val="24"/>
              </w:rPr>
              <w:t xml:space="preserve"> </w:t>
            </w:r>
            <w:r w:rsidRPr="00A36993">
              <w:rPr>
                <w:rFonts w:ascii="Times New Roman" w:hAnsi="Times New Roman" w:cs="Times New Roman"/>
                <w:sz w:val="24"/>
              </w:rPr>
              <w:t>працюючого</w:t>
            </w:r>
          </w:p>
        </w:tc>
        <w:tc>
          <w:tcPr>
            <w:tcW w:w="2248" w:type="dxa"/>
          </w:tcPr>
          <w:p w14:paraId="34195C4F" w14:textId="77777777" w:rsidR="00A36993" w:rsidRPr="00A36993" w:rsidRDefault="00A36993" w:rsidP="005D08D2">
            <w:pPr>
              <w:pStyle w:val="TableParagraph"/>
              <w:ind w:left="108"/>
              <w:rPr>
                <w:rFonts w:ascii="Times New Roman" w:hAnsi="Times New Roman" w:cs="Times New Roman"/>
                <w:sz w:val="24"/>
              </w:rPr>
            </w:pPr>
            <w:r w:rsidRPr="00A36993">
              <w:rPr>
                <w:rFonts w:ascii="Times New Roman" w:hAnsi="Times New Roman" w:cs="Times New Roman"/>
                <w:sz w:val="24"/>
              </w:rPr>
              <w:t>18,8</w:t>
            </w:r>
            <w:r w:rsidRPr="00A36993">
              <w:rPr>
                <w:rFonts w:ascii="Times New Roman" w:hAnsi="Times New Roman" w:cs="Times New Roman"/>
                <w:spacing w:val="-1"/>
                <w:sz w:val="24"/>
              </w:rPr>
              <w:t xml:space="preserve"> </w:t>
            </w:r>
            <w:r w:rsidRPr="00A36993">
              <w:rPr>
                <w:rFonts w:ascii="Times New Roman" w:hAnsi="Times New Roman" w:cs="Times New Roman"/>
                <w:sz w:val="24"/>
              </w:rPr>
              <w:t>м</w:t>
            </w:r>
            <w:r w:rsidRPr="00A36993">
              <w:rPr>
                <w:rFonts w:ascii="Times New Roman" w:hAnsi="Times New Roman" w:cs="Times New Roman"/>
                <w:sz w:val="24"/>
                <w:vertAlign w:val="superscript"/>
              </w:rPr>
              <w:t>3</w:t>
            </w:r>
          </w:p>
        </w:tc>
        <w:tc>
          <w:tcPr>
            <w:tcW w:w="2649" w:type="dxa"/>
          </w:tcPr>
          <w:p w14:paraId="4BF71D23" w14:textId="77777777" w:rsidR="00A36993" w:rsidRPr="00A36993" w:rsidRDefault="00A36993" w:rsidP="005D08D2">
            <w:pPr>
              <w:pStyle w:val="TableParagraph"/>
              <w:ind w:left="109"/>
              <w:rPr>
                <w:rFonts w:ascii="Times New Roman" w:hAnsi="Times New Roman" w:cs="Times New Roman"/>
                <w:sz w:val="24"/>
              </w:rPr>
            </w:pPr>
            <w:r w:rsidRPr="00A36993">
              <w:rPr>
                <w:rFonts w:ascii="Times New Roman" w:hAnsi="Times New Roman" w:cs="Times New Roman"/>
                <w:sz w:val="24"/>
              </w:rPr>
              <w:t>15</w:t>
            </w:r>
            <w:r w:rsidRPr="00A36993">
              <w:rPr>
                <w:rFonts w:ascii="Times New Roman" w:hAnsi="Times New Roman" w:cs="Times New Roman"/>
                <w:spacing w:val="-1"/>
                <w:sz w:val="24"/>
              </w:rPr>
              <w:t xml:space="preserve"> </w:t>
            </w:r>
            <w:r w:rsidRPr="00A36993">
              <w:rPr>
                <w:rFonts w:ascii="Times New Roman" w:hAnsi="Times New Roman" w:cs="Times New Roman"/>
                <w:sz w:val="24"/>
              </w:rPr>
              <w:t>м</w:t>
            </w:r>
            <w:r w:rsidRPr="00A36993">
              <w:rPr>
                <w:rFonts w:ascii="Times New Roman" w:hAnsi="Times New Roman" w:cs="Times New Roman"/>
                <w:sz w:val="24"/>
                <w:vertAlign w:val="superscript"/>
              </w:rPr>
              <w:t>3</w:t>
            </w:r>
          </w:p>
        </w:tc>
      </w:tr>
      <w:tr w:rsidR="00A36993" w14:paraId="027FD2D5" w14:textId="77777777" w:rsidTr="000D4285">
        <w:trPr>
          <w:trHeight w:val="281"/>
        </w:trPr>
        <w:tc>
          <w:tcPr>
            <w:tcW w:w="1125" w:type="dxa"/>
          </w:tcPr>
          <w:p w14:paraId="5A152659" w14:textId="77777777" w:rsidR="00A36993" w:rsidRPr="00A36993" w:rsidRDefault="00A36993" w:rsidP="005D08D2">
            <w:pPr>
              <w:pStyle w:val="TableParagraph"/>
              <w:ind w:left="818"/>
              <w:rPr>
                <w:rFonts w:ascii="Times New Roman" w:hAnsi="Times New Roman" w:cs="Times New Roman"/>
                <w:sz w:val="24"/>
              </w:rPr>
            </w:pPr>
            <w:r w:rsidRPr="00A36993">
              <w:rPr>
                <w:rFonts w:ascii="Times New Roman" w:hAnsi="Times New Roman" w:cs="Times New Roman"/>
                <w:sz w:val="24"/>
              </w:rPr>
              <w:t>3</w:t>
            </w:r>
          </w:p>
        </w:tc>
        <w:tc>
          <w:tcPr>
            <w:tcW w:w="3365" w:type="dxa"/>
          </w:tcPr>
          <w:p w14:paraId="786D1BEA" w14:textId="77777777" w:rsidR="00A36993" w:rsidRPr="00A36993" w:rsidRDefault="00A36993" w:rsidP="005D08D2">
            <w:pPr>
              <w:pStyle w:val="TableParagraph"/>
              <w:ind w:left="108"/>
              <w:rPr>
                <w:rFonts w:ascii="Times New Roman" w:hAnsi="Times New Roman" w:cs="Times New Roman"/>
                <w:sz w:val="24"/>
              </w:rPr>
            </w:pPr>
            <w:r w:rsidRPr="00A36993">
              <w:rPr>
                <w:rFonts w:ascii="Times New Roman" w:hAnsi="Times New Roman" w:cs="Times New Roman"/>
                <w:sz w:val="24"/>
              </w:rPr>
              <w:t>Площа</w:t>
            </w:r>
            <w:r w:rsidRPr="00A36993">
              <w:rPr>
                <w:rFonts w:ascii="Times New Roman" w:hAnsi="Times New Roman" w:cs="Times New Roman"/>
                <w:spacing w:val="-5"/>
                <w:sz w:val="24"/>
              </w:rPr>
              <w:t xml:space="preserve"> </w:t>
            </w:r>
            <w:r w:rsidRPr="00A36993">
              <w:rPr>
                <w:rFonts w:ascii="Times New Roman" w:hAnsi="Times New Roman" w:cs="Times New Roman"/>
                <w:sz w:val="24"/>
              </w:rPr>
              <w:t>ізольованого</w:t>
            </w:r>
            <w:r w:rsidRPr="00A36993">
              <w:rPr>
                <w:rFonts w:ascii="Times New Roman" w:hAnsi="Times New Roman" w:cs="Times New Roman"/>
                <w:spacing w:val="-2"/>
                <w:sz w:val="24"/>
              </w:rPr>
              <w:t xml:space="preserve"> </w:t>
            </w:r>
            <w:r w:rsidRPr="00A36993">
              <w:rPr>
                <w:rFonts w:ascii="Times New Roman" w:hAnsi="Times New Roman" w:cs="Times New Roman"/>
                <w:sz w:val="24"/>
              </w:rPr>
              <w:t>боксу</w:t>
            </w:r>
          </w:p>
        </w:tc>
        <w:tc>
          <w:tcPr>
            <w:tcW w:w="2248" w:type="dxa"/>
          </w:tcPr>
          <w:p w14:paraId="0CD4DC51" w14:textId="77777777" w:rsidR="00A36993" w:rsidRPr="00A36993" w:rsidRDefault="00A36993" w:rsidP="005D08D2">
            <w:pPr>
              <w:pStyle w:val="TableParagraph"/>
              <w:ind w:left="108"/>
              <w:rPr>
                <w:rFonts w:ascii="Times New Roman" w:hAnsi="Times New Roman" w:cs="Times New Roman"/>
                <w:sz w:val="24"/>
              </w:rPr>
            </w:pPr>
            <w:r w:rsidRPr="00A36993">
              <w:rPr>
                <w:rFonts w:ascii="Times New Roman" w:hAnsi="Times New Roman" w:cs="Times New Roman"/>
                <w:sz w:val="24"/>
              </w:rPr>
              <w:t>4,09</w:t>
            </w:r>
            <w:r w:rsidRPr="00A36993">
              <w:rPr>
                <w:rFonts w:ascii="Times New Roman" w:hAnsi="Times New Roman" w:cs="Times New Roman"/>
                <w:spacing w:val="-1"/>
                <w:sz w:val="24"/>
              </w:rPr>
              <w:t xml:space="preserve"> </w:t>
            </w:r>
            <w:r w:rsidRPr="00A36993">
              <w:rPr>
                <w:rFonts w:ascii="Times New Roman" w:hAnsi="Times New Roman" w:cs="Times New Roman"/>
                <w:sz w:val="24"/>
              </w:rPr>
              <w:t>м</w:t>
            </w:r>
            <w:r w:rsidRPr="00A36993">
              <w:rPr>
                <w:rFonts w:ascii="Times New Roman" w:hAnsi="Times New Roman" w:cs="Times New Roman"/>
                <w:sz w:val="24"/>
                <w:vertAlign w:val="superscript"/>
              </w:rPr>
              <w:t>2</w:t>
            </w:r>
          </w:p>
        </w:tc>
        <w:tc>
          <w:tcPr>
            <w:tcW w:w="2649" w:type="dxa"/>
          </w:tcPr>
          <w:p w14:paraId="5D14D016" w14:textId="77777777" w:rsidR="00A36993" w:rsidRPr="00A36993" w:rsidRDefault="00A36993" w:rsidP="005D08D2">
            <w:pPr>
              <w:pStyle w:val="TableParagraph"/>
              <w:ind w:left="109"/>
              <w:rPr>
                <w:rFonts w:ascii="Times New Roman" w:hAnsi="Times New Roman" w:cs="Times New Roman"/>
                <w:sz w:val="24"/>
              </w:rPr>
            </w:pPr>
            <w:r w:rsidRPr="00A36993">
              <w:rPr>
                <w:rFonts w:ascii="Times New Roman" w:hAnsi="Times New Roman" w:cs="Times New Roman"/>
                <w:sz w:val="24"/>
              </w:rPr>
              <w:t>6</w:t>
            </w:r>
            <w:r w:rsidRPr="00A36993">
              <w:rPr>
                <w:rFonts w:ascii="Times New Roman" w:hAnsi="Times New Roman" w:cs="Times New Roman"/>
                <w:spacing w:val="-1"/>
                <w:sz w:val="24"/>
              </w:rPr>
              <w:t xml:space="preserve"> </w:t>
            </w:r>
            <w:r w:rsidRPr="00A36993">
              <w:rPr>
                <w:rFonts w:ascii="Times New Roman" w:hAnsi="Times New Roman" w:cs="Times New Roman"/>
                <w:sz w:val="24"/>
              </w:rPr>
              <w:t>м</w:t>
            </w:r>
            <w:r w:rsidRPr="00A36993">
              <w:rPr>
                <w:rFonts w:ascii="Times New Roman" w:hAnsi="Times New Roman" w:cs="Times New Roman"/>
                <w:sz w:val="24"/>
                <w:vertAlign w:val="superscript"/>
              </w:rPr>
              <w:t>2</w:t>
            </w:r>
          </w:p>
        </w:tc>
      </w:tr>
      <w:tr w:rsidR="00A36993" w:rsidRPr="00780D21" w14:paraId="42344277" w14:textId="77777777" w:rsidTr="000D4285">
        <w:trPr>
          <w:trHeight w:val="285"/>
        </w:trPr>
        <w:tc>
          <w:tcPr>
            <w:tcW w:w="1125" w:type="dxa"/>
          </w:tcPr>
          <w:p w14:paraId="7CC7EC00" w14:textId="77777777" w:rsidR="00A36993" w:rsidRPr="00A36993" w:rsidRDefault="00A36993" w:rsidP="005D08D2">
            <w:pPr>
              <w:pStyle w:val="TableParagraph"/>
              <w:ind w:left="818"/>
              <w:rPr>
                <w:rFonts w:ascii="Times New Roman" w:hAnsi="Times New Roman" w:cs="Times New Roman"/>
                <w:sz w:val="24"/>
              </w:rPr>
            </w:pPr>
            <w:r w:rsidRPr="00A36993">
              <w:rPr>
                <w:rFonts w:ascii="Times New Roman" w:hAnsi="Times New Roman" w:cs="Times New Roman"/>
                <w:sz w:val="24"/>
              </w:rPr>
              <w:t>5</w:t>
            </w:r>
          </w:p>
        </w:tc>
        <w:tc>
          <w:tcPr>
            <w:tcW w:w="3365" w:type="dxa"/>
          </w:tcPr>
          <w:p w14:paraId="1CB5A5CE" w14:textId="77777777" w:rsidR="00A36993" w:rsidRPr="00A36993" w:rsidRDefault="00A36993" w:rsidP="005D08D2">
            <w:pPr>
              <w:pStyle w:val="TableParagraph"/>
              <w:ind w:left="108"/>
              <w:rPr>
                <w:rFonts w:ascii="Times New Roman" w:hAnsi="Times New Roman" w:cs="Times New Roman"/>
                <w:sz w:val="24"/>
              </w:rPr>
            </w:pPr>
            <w:r w:rsidRPr="00A36993">
              <w:rPr>
                <w:rFonts w:ascii="Times New Roman" w:hAnsi="Times New Roman" w:cs="Times New Roman"/>
                <w:sz w:val="24"/>
              </w:rPr>
              <w:t>Ширина</w:t>
            </w:r>
            <w:r w:rsidRPr="00A36993">
              <w:rPr>
                <w:rFonts w:ascii="Times New Roman" w:hAnsi="Times New Roman" w:cs="Times New Roman"/>
                <w:spacing w:val="-3"/>
                <w:sz w:val="24"/>
              </w:rPr>
              <w:t xml:space="preserve"> </w:t>
            </w:r>
            <w:r w:rsidRPr="00A36993">
              <w:rPr>
                <w:rFonts w:ascii="Times New Roman" w:hAnsi="Times New Roman" w:cs="Times New Roman"/>
                <w:sz w:val="24"/>
              </w:rPr>
              <w:t>дверного</w:t>
            </w:r>
            <w:r w:rsidRPr="00A36993">
              <w:rPr>
                <w:rFonts w:ascii="Times New Roman" w:hAnsi="Times New Roman" w:cs="Times New Roman"/>
                <w:spacing w:val="-1"/>
                <w:sz w:val="24"/>
              </w:rPr>
              <w:t xml:space="preserve"> </w:t>
            </w:r>
            <w:r w:rsidRPr="00A36993">
              <w:rPr>
                <w:rFonts w:ascii="Times New Roman" w:hAnsi="Times New Roman" w:cs="Times New Roman"/>
                <w:sz w:val="24"/>
              </w:rPr>
              <w:t>проходу</w:t>
            </w:r>
          </w:p>
        </w:tc>
        <w:tc>
          <w:tcPr>
            <w:tcW w:w="2248" w:type="dxa"/>
          </w:tcPr>
          <w:p w14:paraId="7FA6864E" w14:textId="77777777" w:rsidR="00A36993" w:rsidRPr="00A36993" w:rsidRDefault="00A36993" w:rsidP="005D08D2">
            <w:pPr>
              <w:pStyle w:val="TableParagraph"/>
              <w:ind w:left="108"/>
              <w:rPr>
                <w:rFonts w:ascii="Times New Roman" w:hAnsi="Times New Roman" w:cs="Times New Roman"/>
                <w:sz w:val="24"/>
              </w:rPr>
            </w:pPr>
            <w:r w:rsidRPr="00A36993">
              <w:rPr>
                <w:rFonts w:ascii="Times New Roman" w:hAnsi="Times New Roman" w:cs="Times New Roman"/>
                <w:sz w:val="24"/>
              </w:rPr>
              <w:t>1 м</w:t>
            </w:r>
          </w:p>
        </w:tc>
        <w:tc>
          <w:tcPr>
            <w:tcW w:w="2649" w:type="dxa"/>
          </w:tcPr>
          <w:p w14:paraId="327B6090" w14:textId="77777777" w:rsidR="00A36993" w:rsidRPr="00A36993" w:rsidRDefault="00A36993" w:rsidP="005D08D2">
            <w:pPr>
              <w:pStyle w:val="TableParagraph"/>
              <w:ind w:left="109"/>
              <w:rPr>
                <w:rFonts w:ascii="Times New Roman" w:hAnsi="Times New Roman" w:cs="Times New Roman"/>
                <w:sz w:val="24"/>
              </w:rPr>
            </w:pPr>
            <w:r w:rsidRPr="00A36993">
              <w:rPr>
                <w:rFonts w:ascii="Times New Roman" w:hAnsi="Times New Roman" w:cs="Times New Roman"/>
                <w:sz w:val="24"/>
              </w:rPr>
              <w:t>Не</w:t>
            </w:r>
            <w:r w:rsidRPr="00A36993">
              <w:rPr>
                <w:rFonts w:ascii="Times New Roman" w:hAnsi="Times New Roman" w:cs="Times New Roman"/>
                <w:spacing w:val="-3"/>
                <w:sz w:val="24"/>
              </w:rPr>
              <w:t xml:space="preserve"> </w:t>
            </w:r>
            <w:r w:rsidRPr="00A36993">
              <w:rPr>
                <w:rFonts w:ascii="Times New Roman" w:hAnsi="Times New Roman" w:cs="Times New Roman"/>
                <w:sz w:val="24"/>
              </w:rPr>
              <w:t>менше</w:t>
            </w:r>
            <w:r w:rsidRPr="00A36993">
              <w:rPr>
                <w:rFonts w:ascii="Times New Roman" w:hAnsi="Times New Roman" w:cs="Times New Roman"/>
                <w:spacing w:val="-2"/>
                <w:sz w:val="24"/>
              </w:rPr>
              <w:t xml:space="preserve"> </w:t>
            </w:r>
            <w:r w:rsidRPr="00A36993">
              <w:rPr>
                <w:rFonts w:ascii="Times New Roman" w:hAnsi="Times New Roman" w:cs="Times New Roman"/>
                <w:sz w:val="24"/>
              </w:rPr>
              <w:t>1</w:t>
            </w:r>
            <w:r w:rsidRPr="00A36993">
              <w:rPr>
                <w:rFonts w:ascii="Times New Roman" w:hAnsi="Times New Roman" w:cs="Times New Roman"/>
                <w:spacing w:val="-1"/>
                <w:sz w:val="24"/>
              </w:rPr>
              <w:t xml:space="preserve"> </w:t>
            </w:r>
            <w:r w:rsidRPr="00A36993">
              <w:rPr>
                <w:rFonts w:ascii="Times New Roman" w:hAnsi="Times New Roman" w:cs="Times New Roman"/>
                <w:sz w:val="24"/>
              </w:rPr>
              <w:t>м</w:t>
            </w:r>
          </w:p>
        </w:tc>
      </w:tr>
    </w:tbl>
    <w:p w14:paraId="69E69403" w14:textId="77777777" w:rsidR="006A0420" w:rsidRPr="00EB7340" w:rsidRDefault="006A0420" w:rsidP="008A471D">
      <w:pPr>
        <w:spacing w:before="240"/>
        <w:ind w:firstLine="709"/>
        <w:contextualSpacing/>
        <w:jc w:val="both"/>
        <w:rPr>
          <w:szCs w:val="28"/>
          <w:lang w:val="uk-UA"/>
        </w:rPr>
      </w:pPr>
    </w:p>
    <w:p w14:paraId="4DC92D8D" w14:textId="77777777" w:rsidR="00A36993" w:rsidRDefault="00A36993" w:rsidP="00A36993">
      <w:pPr>
        <w:pStyle w:val="af2"/>
      </w:pPr>
      <w:r>
        <w:t>З результатів таблиці 4.2 робимо висновок, що кабінет відповідає</w:t>
      </w:r>
      <w:r>
        <w:rPr>
          <w:spacing w:val="1"/>
        </w:rPr>
        <w:t xml:space="preserve"> </w:t>
      </w:r>
      <w:r>
        <w:t>всім</w:t>
      </w:r>
      <w:r>
        <w:rPr>
          <w:spacing w:val="-12"/>
        </w:rPr>
        <w:t xml:space="preserve"> </w:t>
      </w:r>
      <w:r>
        <w:t>необхідним</w:t>
      </w:r>
      <w:r>
        <w:rPr>
          <w:spacing w:val="-12"/>
        </w:rPr>
        <w:t xml:space="preserve"> </w:t>
      </w:r>
      <w:r>
        <w:t>нормам</w:t>
      </w:r>
      <w:r>
        <w:rPr>
          <w:spacing w:val="-9"/>
        </w:rPr>
        <w:t xml:space="preserve"> </w:t>
      </w:r>
      <w:r>
        <w:t>за</w:t>
      </w:r>
      <w:r>
        <w:rPr>
          <w:spacing w:val="-12"/>
        </w:rPr>
        <w:t xml:space="preserve"> </w:t>
      </w:r>
      <w:r>
        <w:t>НАПБ</w:t>
      </w:r>
      <w:r>
        <w:rPr>
          <w:spacing w:val="-13"/>
        </w:rPr>
        <w:t xml:space="preserve"> </w:t>
      </w:r>
      <w:r>
        <w:t>Б.03.002-2007.</w:t>
      </w:r>
      <w:r>
        <w:rPr>
          <w:spacing w:val="-12"/>
        </w:rPr>
        <w:t xml:space="preserve"> </w:t>
      </w:r>
      <w:r>
        <w:t>З</w:t>
      </w:r>
      <w:r>
        <w:rPr>
          <w:spacing w:val="-1"/>
        </w:rPr>
        <w:t>начення</w:t>
      </w:r>
      <w:r>
        <w:rPr>
          <w:spacing w:val="-15"/>
        </w:rPr>
        <w:t xml:space="preserve"> </w:t>
      </w:r>
      <w:r>
        <w:t>площі</w:t>
      </w:r>
      <w:r>
        <w:rPr>
          <w:spacing w:val="-12"/>
        </w:rPr>
        <w:t xml:space="preserve"> </w:t>
      </w:r>
      <w:r>
        <w:t>та</w:t>
      </w:r>
      <w:r>
        <w:rPr>
          <w:spacing w:val="-13"/>
        </w:rPr>
        <w:t xml:space="preserve"> </w:t>
      </w:r>
      <w:r>
        <w:t>об’єму</w:t>
      </w:r>
      <w:r>
        <w:rPr>
          <w:spacing w:val="-17"/>
        </w:rPr>
        <w:t xml:space="preserve"> </w:t>
      </w:r>
      <w:r>
        <w:t>всього</w:t>
      </w:r>
      <w:r>
        <w:rPr>
          <w:spacing w:val="-8"/>
        </w:rPr>
        <w:t xml:space="preserve"> </w:t>
      </w:r>
      <w:r>
        <w:t>кабінету аудіометрії</w:t>
      </w:r>
      <w:r>
        <w:rPr>
          <w:spacing w:val="-17"/>
        </w:rPr>
        <w:t xml:space="preserve"> </w:t>
      </w:r>
      <w:r>
        <w:t>та</w:t>
      </w:r>
      <w:r>
        <w:rPr>
          <w:spacing w:val="-13"/>
        </w:rPr>
        <w:t xml:space="preserve"> шумо</w:t>
      </w:r>
      <w:r>
        <w:t>ізольованої кабіни,</w:t>
      </w:r>
      <w:r>
        <w:rPr>
          <w:spacing w:val="1"/>
        </w:rPr>
        <w:t xml:space="preserve"> </w:t>
      </w:r>
      <w:r>
        <w:t>а</w:t>
      </w:r>
      <w:r>
        <w:rPr>
          <w:spacing w:val="1"/>
        </w:rPr>
        <w:t xml:space="preserve"> </w:t>
      </w:r>
      <w:r>
        <w:t>також</w:t>
      </w:r>
      <w:r>
        <w:rPr>
          <w:spacing w:val="1"/>
        </w:rPr>
        <w:t xml:space="preserve"> </w:t>
      </w:r>
      <w:r>
        <w:t>мінімальна</w:t>
      </w:r>
      <w:r>
        <w:rPr>
          <w:spacing w:val="1"/>
        </w:rPr>
        <w:t xml:space="preserve"> </w:t>
      </w:r>
      <w:r>
        <w:t>ширина</w:t>
      </w:r>
      <w:r>
        <w:rPr>
          <w:spacing w:val="1"/>
        </w:rPr>
        <w:t xml:space="preserve"> </w:t>
      </w:r>
      <w:r>
        <w:t>проходу</w:t>
      </w:r>
      <w:r>
        <w:rPr>
          <w:spacing w:val="1"/>
        </w:rPr>
        <w:t xml:space="preserve"> </w:t>
      </w:r>
      <w:r>
        <w:t>та</w:t>
      </w:r>
      <w:r>
        <w:rPr>
          <w:spacing w:val="1"/>
        </w:rPr>
        <w:t xml:space="preserve"> </w:t>
      </w:r>
      <w:r>
        <w:t>ширина</w:t>
      </w:r>
      <w:r>
        <w:rPr>
          <w:spacing w:val="1"/>
        </w:rPr>
        <w:t xml:space="preserve"> </w:t>
      </w:r>
      <w:r>
        <w:t>дверного</w:t>
      </w:r>
      <w:r>
        <w:rPr>
          <w:spacing w:val="1"/>
        </w:rPr>
        <w:t xml:space="preserve"> </w:t>
      </w:r>
      <w:r>
        <w:t>проходу</w:t>
      </w:r>
      <w:r>
        <w:rPr>
          <w:spacing w:val="1"/>
        </w:rPr>
        <w:t xml:space="preserve"> </w:t>
      </w:r>
      <w:r>
        <w:t>відповідають</w:t>
      </w:r>
      <w:r>
        <w:rPr>
          <w:spacing w:val="-2"/>
        </w:rPr>
        <w:t xml:space="preserve"> </w:t>
      </w:r>
      <w:r>
        <w:t>необхідним стандартам.</w:t>
      </w:r>
    </w:p>
    <w:p w14:paraId="39E55ABB" w14:textId="77777777" w:rsidR="006A0420" w:rsidRPr="00C92A2A" w:rsidRDefault="006A0420" w:rsidP="006A0420">
      <w:pPr>
        <w:ind w:firstLine="709"/>
        <w:contextualSpacing/>
        <w:jc w:val="both"/>
        <w:rPr>
          <w:sz w:val="20"/>
          <w:szCs w:val="20"/>
          <w:lang w:val="uk-UA"/>
        </w:rPr>
      </w:pPr>
    </w:p>
    <w:p w14:paraId="2ED68FFA" w14:textId="77777777" w:rsidR="006A0420" w:rsidRDefault="00AC62CD" w:rsidP="006A0420">
      <w:pPr>
        <w:pStyle w:val="2"/>
        <w:numPr>
          <w:ilvl w:val="0"/>
          <w:numId w:val="0"/>
        </w:numPr>
        <w:ind w:left="1701"/>
      </w:pPr>
      <w:bookmarkStart w:id="40" w:name="_Toc484610170"/>
      <w:bookmarkStart w:id="41" w:name="_Toc73879629"/>
      <w:r>
        <w:rPr>
          <w:szCs w:val="28"/>
        </w:rPr>
        <w:t>4</w:t>
      </w:r>
      <w:r w:rsidR="006A0420" w:rsidRPr="00EB7340">
        <w:rPr>
          <w:szCs w:val="28"/>
        </w:rPr>
        <w:t>.</w:t>
      </w:r>
      <w:r w:rsidR="000D4285">
        <w:rPr>
          <w:szCs w:val="28"/>
        </w:rPr>
        <w:t>2</w:t>
      </w:r>
      <w:r w:rsidR="006A0420" w:rsidRPr="00EB7340">
        <w:rPr>
          <w:szCs w:val="28"/>
        </w:rPr>
        <w:t xml:space="preserve"> </w:t>
      </w:r>
      <w:bookmarkEnd w:id="40"/>
      <w:r w:rsidR="000D4285">
        <w:t>Оцінка небезпечних та шкідливих факторів</w:t>
      </w:r>
      <w:bookmarkEnd w:id="41"/>
    </w:p>
    <w:p w14:paraId="785E2DB4" w14:textId="77777777" w:rsidR="00A36993" w:rsidRPr="00C92A2A" w:rsidRDefault="00A36993" w:rsidP="00A36993">
      <w:pPr>
        <w:rPr>
          <w:sz w:val="20"/>
          <w:szCs w:val="20"/>
          <w:lang w:val="uk-UA"/>
        </w:rPr>
      </w:pPr>
    </w:p>
    <w:p w14:paraId="500C41F5" w14:textId="77777777" w:rsidR="00A36993" w:rsidRPr="00C92A2A" w:rsidRDefault="00A36993" w:rsidP="00A36993">
      <w:pPr>
        <w:rPr>
          <w:sz w:val="20"/>
          <w:szCs w:val="20"/>
          <w:lang w:val="uk-UA"/>
        </w:rPr>
      </w:pPr>
    </w:p>
    <w:p w14:paraId="014B3FAE" w14:textId="77777777" w:rsidR="000D4285" w:rsidRPr="000D4285" w:rsidRDefault="000D4285" w:rsidP="000D4285">
      <w:pPr>
        <w:pStyle w:val="af2"/>
      </w:pPr>
      <w:r w:rsidRPr="000D4285">
        <w:t>Відповідно до ГОСТ 12.0.003-74 всі чинники шкоди та небезпеки розділені на 4 основні групи. Наявність чи відсутність даних чинників при проведенні аудіометрії в аудіологічному кабінеті наведено в таблиці 4.3.</w:t>
      </w:r>
    </w:p>
    <w:p w14:paraId="3ED6AA5D" w14:textId="77777777" w:rsidR="000D4285" w:rsidRPr="000D4285" w:rsidRDefault="000D4285" w:rsidP="000D4285">
      <w:pPr>
        <w:pStyle w:val="af2"/>
      </w:pPr>
    </w:p>
    <w:p w14:paraId="4C527572" w14:textId="77777777" w:rsidR="000D4285" w:rsidRDefault="000D4285" w:rsidP="000D4285">
      <w:pPr>
        <w:pStyle w:val="af2"/>
      </w:pPr>
      <w:r w:rsidRPr="000D4285">
        <w:t>Таблиця 4.3 – Небезпечні та шкідливі виробничі чинники</w:t>
      </w:r>
    </w:p>
    <w:tbl>
      <w:tblPr>
        <w:tblStyle w:val="TableNormal"/>
        <w:tblW w:w="9346"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57"/>
        <w:gridCol w:w="6089"/>
      </w:tblGrid>
      <w:tr w:rsidR="00A36993" w14:paraId="7D9782F9" w14:textId="77777777" w:rsidTr="000D4285">
        <w:trPr>
          <w:trHeight w:val="275"/>
        </w:trPr>
        <w:tc>
          <w:tcPr>
            <w:tcW w:w="3257" w:type="dxa"/>
          </w:tcPr>
          <w:p w14:paraId="12707C8B" w14:textId="77777777" w:rsidR="00A36993" w:rsidRPr="00A36993" w:rsidRDefault="00A36993" w:rsidP="005D08D2">
            <w:pPr>
              <w:pStyle w:val="TableParagraph"/>
              <w:ind w:left="165"/>
              <w:rPr>
                <w:rFonts w:ascii="Times New Roman" w:hAnsi="Times New Roman" w:cs="Times New Roman"/>
                <w:sz w:val="24"/>
              </w:rPr>
            </w:pPr>
            <w:r w:rsidRPr="00A36993">
              <w:rPr>
                <w:rFonts w:ascii="Times New Roman" w:hAnsi="Times New Roman" w:cs="Times New Roman"/>
                <w:sz w:val="24"/>
              </w:rPr>
              <w:t>Група</w:t>
            </w:r>
            <w:r w:rsidRPr="00A36993">
              <w:rPr>
                <w:rFonts w:ascii="Times New Roman" w:hAnsi="Times New Roman" w:cs="Times New Roman"/>
                <w:spacing w:val="-4"/>
                <w:sz w:val="24"/>
              </w:rPr>
              <w:t xml:space="preserve"> </w:t>
            </w:r>
            <w:r w:rsidRPr="00A36993">
              <w:rPr>
                <w:rFonts w:ascii="Times New Roman" w:hAnsi="Times New Roman" w:cs="Times New Roman"/>
                <w:sz w:val="24"/>
              </w:rPr>
              <w:t>небезпечних</w:t>
            </w:r>
            <w:r w:rsidRPr="00A36993">
              <w:rPr>
                <w:rFonts w:ascii="Times New Roman" w:hAnsi="Times New Roman" w:cs="Times New Roman"/>
                <w:spacing w:val="-4"/>
                <w:sz w:val="24"/>
              </w:rPr>
              <w:t xml:space="preserve"> </w:t>
            </w:r>
            <w:r w:rsidRPr="00A36993">
              <w:rPr>
                <w:rFonts w:ascii="Times New Roman" w:hAnsi="Times New Roman" w:cs="Times New Roman"/>
                <w:sz w:val="24"/>
              </w:rPr>
              <w:t>факторів</w:t>
            </w:r>
          </w:p>
        </w:tc>
        <w:tc>
          <w:tcPr>
            <w:tcW w:w="6089" w:type="dxa"/>
          </w:tcPr>
          <w:p w14:paraId="0066AA14" w14:textId="77777777" w:rsidR="00A36993" w:rsidRPr="00A36993" w:rsidRDefault="00A36993" w:rsidP="005D08D2">
            <w:pPr>
              <w:pStyle w:val="TableParagraph"/>
              <w:ind w:left="1632"/>
              <w:rPr>
                <w:rFonts w:ascii="Times New Roman" w:hAnsi="Times New Roman" w:cs="Times New Roman"/>
                <w:sz w:val="24"/>
              </w:rPr>
            </w:pPr>
            <w:r w:rsidRPr="00A36993">
              <w:rPr>
                <w:rFonts w:ascii="Times New Roman" w:hAnsi="Times New Roman" w:cs="Times New Roman"/>
                <w:sz w:val="24"/>
              </w:rPr>
              <w:t>Перелік</w:t>
            </w:r>
            <w:r w:rsidRPr="00A36993">
              <w:rPr>
                <w:rFonts w:ascii="Times New Roman" w:hAnsi="Times New Roman" w:cs="Times New Roman"/>
                <w:spacing w:val="-3"/>
                <w:sz w:val="24"/>
              </w:rPr>
              <w:t xml:space="preserve"> </w:t>
            </w:r>
            <w:r w:rsidRPr="00A36993">
              <w:rPr>
                <w:rFonts w:ascii="Times New Roman" w:hAnsi="Times New Roman" w:cs="Times New Roman"/>
                <w:sz w:val="24"/>
              </w:rPr>
              <w:t>основних</w:t>
            </w:r>
            <w:r w:rsidRPr="00A36993">
              <w:rPr>
                <w:rFonts w:ascii="Times New Roman" w:hAnsi="Times New Roman" w:cs="Times New Roman"/>
                <w:spacing w:val="-2"/>
                <w:sz w:val="24"/>
              </w:rPr>
              <w:t xml:space="preserve"> </w:t>
            </w:r>
            <w:r w:rsidRPr="00A36993">
              <w:rPr>
                <w:rFonts w:ascii="Times New Roman" w:hAnsi="Times New Roman" w:cs="Times New Roman"/>
                <w:sz w:val="24"/>
              </w:rPr>
              <w:t>чинників</w:t>
            </w:r>
          </w:p>
        </w:tc>
      </w:tr>
      <w:tr w:rsidR="00A36993" w14:paraId="32BC6102" w14:textId="77777777" w:rsidTr="000D4285">
        <w:trPr>
          <w:trHeight w:val="260"/>
        </w:trPr>
        <w:tc>
          <w:tcPr>
            <w:tcW w:w="3257" w:type="dxa"/>
          </w:tcPr>
          <w:p w14:paraId="38889620" w14:textId="77777777" w:rsidR="00A36993" w:rsidRPr="00A36993" w:rsidRDefault="00A36993" w:rsidP="005D08D2">
            <w:pPr>
              <w:pStyle w:val="TableParagraph"/>
              <w:rPr>
                <w:rFonts w:ascii="Times New Roman" w:hAnsi="Times New Roman" w:cs="Times New Roman"/>
                <w:sz w:val="24"/>
              </w:rPr>
            </w:pPr>
            <w:r w:rsidRPr="00A36993">
              <w:rPr>
                <w:rFonts w:ascii="Times New Roman" w:hAnsi="Times New Roman" w:cs="Times New Roman"/>
                <w:sz w:val="24"/>
              </w:rPr>
              <w:t>Фізичні</w:t>
            </w:r>
          </w:p>
        </w:tc>
        <w:tc>
          <w:tcPr>
            <w:tcW w:w="6089" w:type="dxa"/>
          </w:tcPr>
          <w:p w14:paraId="6AF421AA" w14:textId="77777777" w:rsidR="00A36993" w:rsidRPr="00A36993" w:rsidRDefault="00A36993" w:rsidP="005D08D2">
            <w:pPr>
              <w:pStyle w:val="TableParagraph"/>
              <w:ind w:left="108"/>
              <w:rPr>
                <w:rFonts w:ascii="Times New Roman" w:hAnsi="Times New Roman" w:cs="Times New Roman"/>
                <w:sz w:val="24"/>
              </w:rPr>
            </w:pPr>
            <w:r w:rsidRPr="00A36993">
              <w:rPr>
                <w:rFonts w:ascii="Times New Roman" w:hAnsi="Times New Roman" w:cs="Times New Roman"/>
                <w:sz w:val="24"/>
              </w:rPr>
              <w:t xml:space="preserve">Електромагнітний вплив, </w:t>
            </w:r>
            <w:r w:rsidRPr="00A36993">
              <w:rPr>
                <w:rFonts w:ascii="Times New Roman" w:hAnsi="Times New Roman" w:cs="Times New Roman"/>
                <w:sz w:val="24"/>
                <w:lang w:val="ru-RU"/>
              </w:rPr>
              <w:t>осв</w:t>
            </w:r>
            <w:r w:rsidRPr="00A36993">
              <w:rPr>
                <w:rFonts w:ascii="Times New Roman" w:hAnsi="Times New Roman" w:cs="Times New Roman"/>
                <w:sz w:val="24"/>
              </w:rPr>
              <w:t>ітлення,</w:t>
            </w:r>
            <w:r w:rsidRPr="00A36993">
              <w:rPr>
                <w:rFonts w:ascii="Times New Roman" w:hAnsi="Times New Roman" w:cs="Times New Roman"/>
                <w:spacing w:val="-12"/>
                <w:sz w:val="24"/>
              </w:rPr>
              <w:t xml:space="preserve"> </w:t>
            </w:r>
            <w:r w:rsidRPr="00A36993">
              <w:rPr>
                <w:rFonts w:ascii="Times New Roman" w:hAnsi="Times New Roman" w:cs="Times New Roman"/>
                <w:sz w:val="24"/>
              </w:rPr>
              <w:t>мікроклімат.</w:t>
            </w:r>
          </w:p>
        </w:tc>
      </w:tr>
      <w:tr w:rsidR="00A36993" w14:paraId="3BC2C6ED" w14:textId="77777777" w:rsidTr="000D4285">
        <w:trPr>
          <w:trHeight w:val="275"/>
        </w:trPr>
        <w:tc>
          <w:tcPr>
            <w:tcW w:w="3257" w:type="dxa"/>
          </w:tcPr>
          <w:p w14:paraId="7FE25314" w14:textId="77777777" w:rsidR="00A36993" w:rsidRPr="00A36993" w:rsidRDefault="00A36993" w:rsidP="005D08D2">
            <w:pPr>
              <w:pStyle w:val="TableParagraph"/>
              <w:rPr>
                <w:rFonts w:ascii="Times New Roman" w:hAnsi="Times New Roman" w:cs="Times New Roman"/>
                <w:sz w:val="24"/>
              </w:rPr>
            </w:pPr>
            <w:r w:rsidRPr="00A36993">
              <w:rPr>
                <w:rFonts w:ascii="Times New Roman" w:hAnsi="Times New Roman" w:cs="Times New Roman"/>
                <w:sz w:val="24"/>
              </w:rPr>
              <w:t>Хімічні</w:t>
            </w:r>
          </w:p>
        </w:tc>
        <w:tc>
          <w:tcPr>
            <w:tcW w:w="6089" w:type="dxa"/>
          </w:tcPr>
          <w:p w14:paraId="289A1FCD" w14:textId="77777777" w:rsidR="00A36993" w:rsidRPr="00A36993" w:rsidRDefault="00A36993" w:rsidP="005D08D2">
            <w:pPr>
              <w:pStyle w:val="TableParagraph"/>
              <w:ind w:left="108"/>
              <w:rPr>
                <w:rFonts w:ascii="Times New Roman" w:hAnsi="Times New Roman" w:cs="Times New Roman"/>
                <w:sz w:val="24"/>
              </w:rPr>
            </w:pPr>
            <w:r w:rsidRPr="00A36993">
              <w:rPr>
                <w:rFonts w:ascii="Times New Roman" w:hAnsi="Times New Roman" w:cs="Times New Roman"/>
                <w:sz w:val="24"/>
              </w:rPr>
              <w:t>Відсутні</w:t>
            </w:r>
          </w:p>
        </w:tc>
      </w:tr>
      <w:tr w:rsidR="00A36993" w14:paraId="4F55BF3B" w14:textId="77777777" w:rsidTr="000D4285">
        <w:trPr>
          <w:trHeight w:val="278"/>
        </w:trPr>
        <w:tc>
          <w:tcPr>
            <w:tcW w:w="3257" w:type="dxa"/>
          </w:tcPr>
          <w:p w14:paraId="3A564891" w14:textId="77777777" w:rsidR="00A36993" w:rsidRPr="00A36993" w:rsidRDefault="00A36993" w:rsidP="005D08D2">
            <w:pPr>
              <w:pStyle w:val="TableParagraph"/>
              <w:rPr>
                <w:rFonts w:ascii="Times New Roman" w:hAnsi="Times New Roman" w:cs="Times New Roman"/>
                <w:sz w:val="24"/>
              </w:rPr>
            </w:pPr>
            <w:r w:rsidRPr="00A36993">
              <w:rPr>
                <w:rFonts w:ascii="Times New Roman" w:hAnsi="Times New Roman" w:cs="Times New Roman"/>
                <w:sz w:val="24"/>
              </w:rPr>
              <w:t>Біологічні</w:t>
            </w:r>
          </w:p>
        </w:tc>
        <w:tc>
          <w:tcPr>
            <w:tcW w:w="6089" w:type="dxa"/>
          </w:tcPr>
          <w:p w14:paraId="1B2AADAE" w14:textId="77777777" w:rsidR="00A36993" w:rsidRPr="00A36993" w:rsidRDefault="00A36993" w:rsidP="005D08D2">
            <w:pPr>
              <w:pStyle w:val="TableParagraph"/>
              <w:ind w:left="108"/>
              <w:rPr>
                <w:rFonts w:ascii="Times New Roman" w:hAnsi="Times New Roman" w:cs="Times New Roman"/>
                <w:sz w:val="24"/>
              </w:rPr>
            </w:pPr>
            <w:r w:rsidRPr="00A36993">
              <w:rPr>
                <w:rFonts w:ascii="Times New Roman" w:hAnsi="Times New Roman" w:cs="Times New Roman"/>
                <w:sz w:val="24"/>
              </w:rPr>
              <w:t>Віруси</w:t>
            </w:r>
            <w:r w:rsidRPr="00A36993">
              <w:rPr>
                <w:rFonts w:ascii="Times New Roman" w:hAnsi="Times New Roman" w:cs="Times New Roman"/>
                <w:spacing w:val="-2"/>
                <w:sz w:val="24"/>
              </w:rPr>
              <w:t xml:space="preserve"> </w:t>
            </w:r>
            <w:r w:rsidRPr="00A36993">
              <w:rPr>
                <w:rFonts w:ascii="Times New Roman" w:hAnsi="Times New Roman" w:cs="Times New Roman"/>
                <w:sz w:val="24"/>
              </w:rPr>
              <w:t>та</w:t>
            </w:r>
            <w:r w:rsidRPr="00A36993">
              <w:rPr>
                <w:rFonts w:ascii="Times New Roman" w:hAnsi="Times New Roman" w:cs="Times New Roman"/>
                <w:spacing w:val="-2"/>
                <w:sz w:val="24"/>
              </w:rPr>
              <w:t xml:space="preserve"> </w:t>
            </w:r>
            <w:r w:rsidRPr="00A36993">
              <w:rPr>
                <w:rFonts w:ascii="Times New Roman" w:hAnsi="Times New Roman" w:cs="Times New Roman"/>
                <w:sz w:val="24"/>
              </w:rPr>
              <w:t>грибки</w:t>
            </w:r>
          </w:p>
        </w:tc>
      </w:tr>
      <w:tr w:rsidR="00A36993" w14:paraId="122ABF68" w14:textId="77777777" w:rsidTr="000D4285">
        <w:trPr>
          <w:trHeight w:val="275"/>
        </w:trPr>
        <w:tc>
          <w:tcPr>
            <w:tcW w:w="3257" w:type="dxa"/>
          </w:tcPr>
          <w:p w14:paraId="27961E2A" w14:textId="77777777" w:rsidR="00A36993" w:rsidRPr="00A36993" w:rsidRDefault="00A36993" w:rsidP="005D08D2">
            <w:pPr>
              <w:pStyle w:val="TableParagraph"/>
              <w:rPr>
                <w:rFonts w:ascii="Times New Roman" w:hAnsi="Times New Roman" w:cs="Times New Roman"/>
                <w:sz w:val="24"/>
              </w:rPr>
            </w:pPr>
            <w:r w:rsidRPr="00A36993">
              <w:rPr>
                <w:rFonts w:ascii="Times New Roman" w:hAnsi="Times New Roman" w:cs="Times New Roman"/>
                <w:sz w:val="24"/>
              </w:rPr>
              <w:t>Психофізіологічні</w:t>
            </w:r>
          </w:p>
        </w:tc>
        <w:tc>
          <w:tcPr>
            <w:tcW w:w="6089" w:type="dxa"/>
          </w:tcPr>
          <w:p w14:paraId="45100208" w14:textId="77777777" w:rsidR="00A36993" w:rsidRPr="00A36993" w:rsidRDefault="00A36993" w:rsidP="005D08D2">
            <w:pPr>
              <w:pStyle w:val="TableParagraph"/>
              <w:ind w:left="108"/>
              <w:rPr>
                <w:rFonts w:ascii="Times New Roman" w:hAnsi="Times New Roman" w:cs="Times New Roman"/>
                <w:sz w:val="24"/>
              </w:rPr>
            </w:pPr>
            <w:r w:rsidRPr="00A36993">
              <w:rPr>
                <w:rFonts w:ascii="Times New Roman" w:hAnsi="Times New Roman" w:cs="Times New Roman"/>
                <w:sz w:val="24"/>
              </w:rPr>
              <w:t>Відсутні</w:t>
            </w:r>
          </w:p>
        </w:tc>
      </w:tr>
    </w:tbl>
    <w:p w14:paraId="0CFDABBC" w14:textId="77777777" w:rsidR="005D08D2" w:rsidRDefault="005D08D2" w:rsidP="00A36993">
      <w:pPr>
        <w:pStyle w:val="aff2"/>
        <w:spacing w:line="360" w:lineRule="auto"/>
        <w:ind w:left="116" w:right="405" w:firstLine="707"/>
        <w:jc w:val="both"/>
      </w:pPr>
    </w:p>
    <w:p w14:paraId="7AB2128D" w14:textId="77777777" w:rsidR="00A36993" w:rsidRDefault="00A36993" w:rsidP="00A36993">
      <w:pPr>
        <w:pStyle w:val="aff2"/>
        <w:spacing w:line="360" w:lineRule="auto"/>
        <w:ind w:left="116" w:right="405" w:firstLine="707"/>
        <w:jc w:val="both"/>
      </w:pPr>
      <w:r>
        <w:t>Виходячи з результатів таблиці 4.3, бачимо, що існують тільки фізичні та</w:t>
      </w:r>
      <w:r>
        <w:rPr>
          <w:spacing w:val="1"/>
        </w:rPr>
        <w:t xml:space="preserve"> </w:t>
      </w:r>
      <w:r>
        <w:t>біологічні</w:t>
      </w:r>
      <w:r>
        <w:rPr>
          <w:spacing w:val="1"/>
        </w:rPr>
        <w:t xml:space="preserve"> </w:t>
      </w:r>
      <w:r>
        <w:t>небезпечні</w:t>
      </w:r>
      <w:r>
        <w:rPr>
          <w:spacing w:val="1"/>
        </w:rPr>
        <w:t xml:space="preserve"> </w:t>
      </w:r>
      <w:r>
        <w:t>фактори,</w:t>
      </w:r>
      <w:r>
        <w:rPr>
          <w:spacing w:val="1"/>
        </w:rPr>
        <w:t xml:space="preserve"> </w:t>
      </w:r>
      <w:r>
        <w:t>основними</w:t>
      </w:r>
      <w:r>
        <w:rPr>
          <w:spacing w:val="1"/>
        </w:rPr>
        <w:t xml:space="preserve"> </w:t>
      </w:r>
      <w:r>
        <w:t>чинниками</w:t>
      </w:r>
      <w:r>
        <w:rPr>
          <w:spacing w:val="1"/>
        </w:rPr>
        <w:t xml:space="preserve"> </w:t>
      </w:r>
      <w:r>
        <w:t>яких</w:t>
      </w:r>
      <w:r>
        <w:rPr>
          <w:spacing w:val="1"/>
        </w:rPr>
        <w:t xml:space="preserve"> </w:t>
      </w:r>
      <w:r>
        <w:t>виступає електромагнітний вплив,</w:t>
      </w:r>
      <w:r>
        <w:rPr>
          <w:spacing w:val="1"/>
        </w:rPr>
        <w:t xml:space="preserve"> </w:t>
      </w:r>
      <w:r>
        <w:t>електробезпека та</w:t>
      </w:r>
      <w:r>
        <w:rPr>
          <w:spacing w:val="-1"/>
        </w:rPr>
        <w:t xml:space="preserve"> </w:t>
      </w:r>
      <w:r>
        <w:t>пожежна небезпека.</w:t>
      </w:r>
    </w:p>
    <w:p w14:paraId="1C7EA176" w14:textId="77777777" w:rsidR="000D4285" w:rsidRDefault="000D4285" w:rsidP="000D4285">
      <w:pPr>
        <w:pStyle w:val="af2"/>
      </w:pPr>
    </w:p>
    <w:p w14:paraId="4104F79F" w14:textId="77777777" w:rsidR="00EB19B8" w:rsidRDefault="00EB19B8" w:rsidP="000D4285">
      <w:pPr>
        <w:pStyle w:val="af2"/>
      </w:pPr>
    </w:p>
    <w:p w14:paraId="769C5ABC" w14:textId="77777777" w:rsidR="00EB19B8" w:rsidRDefault="00EB19B8" w:rsidP="000D4285">
      <w:pPr>
        <w:pStyle w:val="af2"/>
      </w:pPr>
    </w:p>
    <w:p w14:paraId="6751E58A" w14:textId="77777777" w:rsidR="000D4285" w:rsidRDefault="000D4285" w:rsidP="000D4285">
      <w:pPr>
        <w:pStyle w:val="2"/>
        <w:numPr>
          <w:ilvl w:val="1"/>
          <w:numId w:val="12"/>
        </w:numPr>
      </w:pPr>
      <w:r>
        <w:t xml:space="preserve"> </w:t>
      </w:r>
      <w:bookmarkStart w:id="42" w:name="_Toc73879630"/>
      <w:r>
        <w:t>Електромагнітний впли</w:t>
      </w:r>
      <w:bookmarkEnd w:id="42"/>
      <w:r w:rsidR="00063AF2">
        <w:t>в</w:t>
      </w:r>
    </w:p>
    <w:p w14:paraId="4BDFDA17" w14:textId="77777777" w:rsidR="000D4285" w:rsidRPr="00C92A2A" w:rsidRDefault="000D4285" w:rsidP="000D4285">
      <w:pPr>
        <w:rPr>
          <w:sz w:val="20"/>
          <w:szCs w:val="20"/>
          <w:lang w:val="uk-UA"/>
        </w:rPr>
      </w:pPr>
    </w:p>
    <w:p w14:paraId="65BE80F7" w14:textId="77777777" w:rsidR="00EB19B8" w:rsidRPr="00C92A2A" w:rsidRDefault="00EB19B8" w:rsidP="000D4285">
      <w:pPr>
        <w:rPr>
          <w:sz w:val="20"/>
          <w:szCs w:val="20"/>
          <w:lang w:val="uk-UA"/>
        </w:rPr>
      </w:pPr>
    </w:p>
    <w:p w14:paraId="5866710D" w14:textId="77777777" w:rsidR="00A36993" w:rsidRPr="00A36993" w:rsidRDefault="00A36993" w:rsidP="00A36993">
      <w:pPr>
        <w:pStyle w:val="af2"/>
      </w:pPr>
      <w:r w:rsidRPr="00A36993">
        <w:t>У 1995 році Всесвітня Організація Охорони Здоров’я (ВООЗ) офіційно запровадила термін “глобальне електромагнітне забруднення довкілля”. ВООЗ включила проблему електромагнітного забруднення навколишнього середовища в перелік пріоритетних проблем людства. Слід звернути увагу, що рівень цього забруднення кожні десять років зростає в 10–15 разів.</w:t>
      </w:r>
    </w:p>
    <w:p w14:paraId="6D0BDA15" w14:textId="77777777" w:rsidR="00EB19B8" w:rsidRDefault="00A36993" w:rsidP="00A36993">
      <w:pPr>
        <w:pStyle w:val="af2"/>
      </w:pPr>
      <w:r w:rsidRPr="00A36993">
        <w:t>Інформація про джерела небезпеки та заходи для захисту, що стосуються електромагнітного впливу у  наведено в таблицях 4.4-4.6</w:t>
      </w:r>
    </w:p>
    <w:p w14:paraId="7ABA5A13" w14:textId="77777777" w:rsidR="000D4285" w:rsidRPr="00EB19B8" w:rsidRDefault="000D4285" w:rsidP="00A36993">
      <w:pPr>
        <w:pStyle w:val="af2"/>
        <w:rPr>
          <w:spacing w:val="-3"/>
        </w:rPr>
      </w:pPr>
      <w:r>
        <w:t>Таблиця</w:t>
      </w:r>
      <w:r>
        <w:rPr>
          <w:spacing w:val="-3"/>
        </w:rPr>
        <w:t xml:space="preserve"> </w:t>
      </w:r>
      <w:r>
        <w:t>4.4.</w:t>
      </w:r>
      <w:r>
        <w:rPr>
          <w:spacing w:val="-3"/>
        </w:rPr>
        <w:t xml:space="preserve"> </w:t>
      </w:r>
      <w:r>
        <w:t>Джерела</w:t>
      </w:r>
      <w:r>
        <w:rPr>
          <w:spacing w:val="-3"/>
        </w:rPr>
        <w:t xml:space="preserve"> </w:t>
      </w:r>
      <w:r w:rsidR="00A36993">
        <w:t>небезпеки</w:t>
      </w:r>
    </w:p>
    <w:tbl>
      <w:tblPr>
        <w:tblStyle w:val="TableNormal"/>
        <w:tblW w:w="9331"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16"/>
        <w:gridCol w:w="29"/>
        <w:gridCol w:w="2305"/>
        <w:gridCol w:w="3681"/>
      </w:tblGrid>
      <w:tr w:rsidR="00A36993" w14:paraId="6158ADC1" w14:textId="77777777" w:rsidTr="00A36993">
        <w:trPr>
          <w:trHeight w:val="545"/>
        </w:trPr>
        <w:tc>
          <w:tcPr>
            <w:tcW w:w="3345" w:type="dxa"/>
            <w:gridSpan w:val="2"/>
          </w:tcPr>
          <w:p w14:paraId="5A1E943F" w14:textId="77777777" w:rsidR="00A36993" w:rsidRPr="00A36993" w:rsidRDefault="00A36993" w:rsidP="005D08D2">
            <w:pPr>
              <w:pStyle w:val="TableParagraph"/>
              <w:spacing w:before="44"/>
              <w:ind w:left="115"/>
              <w:rPr>
                <w:rFonts w:ascii="Times New Roman" w:hAnsi="Times New Roman" w:cs="Times New Roman"/>
                <w:sz w:val="24"/>
              </w:rPr>
            </w:pPr>
            <w:r w:rsidRPr="00A36993">
              <w:rPr>
                <w:rFonts w:ascii="Times New Roman" w:hAnsi="Times New Roman" w:cs="Times New Roman"/>
                <w:sz w:val="24"/>
              </w:rPr>
              <w:t>Джерело</w:t>
            </w:r>
            <w:r w:rsidRPr="00A36993">
              <w:rPr>
                <w:rFonts w:ascii="Times New Roman" w:hAnsi="Times New Roman" w:cs="Times New Roman"/>
                <w:spacing w:val="-5"/>
                <w:sz w:val="24"/>
              </w:rPr>
              <w:t xml:space="preserve"> </w:t>
            </w:r>
            <w:r w:rsidRPr="00A36993">
              <w:rPr>
                <w:rFonts w:ascii="Times New Roman" w:hAnsi="Times New Roman" w:cs="Times New Roman"/>
                <w:sz w:val="24"/>
              </w:rPr>
              <w:t>небезпеки</w:t>
            </w:r>
          </w:p>
        </w:tc>
        <w:tc>
          <w:tcPr>
            <w:tcW w:w="2305" w:type="dxa"/>
          </w:tcPr>
          <w:p w14:paraId="622A0CC7" w14:textId="77777777" w:rsidR="00A36993" w:rsidRPr="00A36993" w:rsidRDefault="00A36993" w:rsidP="005D08D2">
            <w:pPr>
              <w:pStyle w:val="TableParagraph"/>
              <w:spacing w:before="30"/>
              <w:ind w:left="113" w:right="1111"/>
              <w:rPr>
                <w:rFonts w:ascii="Times New Roman" w:hAnsi="Times New Roman" w:cs="Times New Roman"/>
                <w:sz w:val="24"/>
              </w:rPr>
            </w:pPr>
            <w:r w:rsidRPr="00A36993">
              <w:rPr>
                <w:rFonts w:ascii="Times New Roman" w:hAnsi="Times New Roman" w:cs="Times New Roman"/>
                <w:color w:val="212121"/>
                <w:sz w:val="24"/>
              </w:rPr>
              <w:t>Причина</w:t>
            </w:r>
            <w:r w:rsidRPr="00A36993">
              <w:rPr>
                <w:rFonts w:ascii="Times New Roman" w:hAnsi="Times New Roman" w:cs="Times New Roman"/>
                <w:color w:val="212121"/>
                <w:spacing w:val="1"/>
                <w:sz w:val="24"/>
              </w:rPr>
              <w:t xml:space="preserve"> </w:t>
            </w:r>
            <w:r w:rsidRPr="00A36993">
              <w:rPr>
                <w:rFonts w:ascii="Times New Roman" w:hAnsi="Times New Roman" w:cs="Times New Roman"/>
                <w:color w:val="212121"/>
                <w:sz w:val="24"/>
              </w:rPr>
              <w:t>небезпеки</w:t>
            </w:r>
          </w:p>
        </w:tc>
        <w:tc>
          <w:tcPr>
            <w:tcW w:w="3681" w:type="dxa"/>
          </w:tcPr>
          <w:p w14:paraId="02390A9C" w14:textId="77777777" w:rsidR="00A36993" w:rsidRPr="00A36993" w:rsidRDefault="00A36993" w:rsidP="005D08D2">
            <w:pPr>
              <w:pStyle w:val="TableParagraph"/>
              <w:spacing w:before="44"/>
              <w:ind w:left="113"/>
              <w:rPr>
                <w:rFonts w:ascii="Times New Roman" w:hAnsi="Times New Roman" w:cs="Times New Roman"/>
                <w:sz w:val="24"/>
              </w:rPr>
            </w:pPr>
            <w:r w:rsidRPr="00A36993">
              <w:rPr>
                <w:rFonts w:ascii="Times New Roman" w:hAnsi="Times New Roman" w:cs="Times New Roman"/>
                <w:sz w:val="24"/>
              </w:rPr>
              <w:t>Наслідки</w:t>
            </w:r>
            <w:r w:rsidRPr="00A36993">
              <w:rPr>
                <w:rFonts w:ascii="Times New Roman" w:hAnsi="Times New Roman" w:cs="Times New Roman"/>
                <w:spacing w:val="-4"/>
                <w:sz w:val="24"/>
              </w:rPr>
              <w:t xml:space="preserve"> </w:t>
            </w:r>
            <w:r w:rsidRPr="00A36993">
              <w:rPr>
                <w:rFonts w:ascii="Times New Roman" w:hAnsi="Times New Roman" w:cs="Times New Roman"/>
                <w:sz w:val="24"/>
              </w:rPr>
              <w:t>небезпеки</w:t>
            </w:r>
          </w:p>
        </w:tc>
      </w:tr>
      <w:tr w:rsidR="00A36993" w14:paraId="5DDB66E9" w14:textId="77777777" w:rsidTr="00A36993">
        <w:trPr>
          <w:trHeight w:val="545"/>
        </w:trPr>
        <w:tc>
          <w:tcPr>
            <w:tcW w:w="3316" w:type="dxa"/>
            <w:tcBorders>
              <w:right w:val="nil"/>
            </w:tcBorders>
          </w:tcPr>
          <w:p w14:paraId="220EAFF7" w14:textId="77777777" w:rsidR="00A36993" w:rsidRPr="00951D1A" w:rsidRDefault="00A36993" w:rsidP="005D08D2">
            <w:pPr>
              <w:pStyle w:val="TableParagraph"/>
              <w:spacing w:before="30"/>
              <w:ind w:left="115" w:right="243"/>
              <w:rPr>
                <w:rFonts w:ascii="Times New Roman" w:hAnsi="Times New Roman" w:cs="Times New Roman"/>
                <w:sz w:val="24"/>
                <w:lang w:val="ru-RU"/>
              </w:rPr>
            </w:pPr>
            <w:r w:rsidRPr="00A36993">
              <w:rPr>
                <w:rFonts w:ascii="Times New Roman" w:hAnsi="Times New Roman" w:cs="Times New Roman"/>
                <w:sz w:val="24"/>
              </w:rPr>
              <w:t xml:space="preserve">Портативне та мобільне обладнання аудіометра та імпедансометра </w:t>
            </w:r>
            <w:r w:rsidRPr="00A36993">
              <w:rPr>
                <w:rFonts w:ascii="Times New Roman" w:hAnsi="Times New Roman" w:cs="Times New Roman"/>
                <w:sz w:val="24"/>
                <w:lang w:val="en-US"/>
              </w:rPr>
              <w:t>Resonance</w:t>
            </w:r>
          </w:p>
        </w:tc>
        <w:tc>
          <w:tcPr>
            <w:tcW w:w="29" w:type="dxa"/>
            <w:tcBorders>
              <w:left w:val="nil"/>
            </w:tcBorders>
          </w:tcPr>
          <w:p w14:paraId="288161F6" w14:textId="77777777" w:rsidR="00A36993" w:rsidRPr="00A36993" w:rsidRDefault="00A36993" w:rsidP="005D08D2">
            <w:pPr>
              <w:pStyle w:val="TableParagraph"/>
              <w:spacing w:before="44"/>
              <w:ind w:left="263"/>
              <w:rPr>
                <w:rFonts w:ascii="Times New Roman" w:hAnsi="Times New Roman" w:cs="Times New Roman"/>
                <w:sz w:val="24"/>
              </w:rPr>
            </w:pPr>
          </w:p>
        </w:tc>
        <w:tc>
          <w:tcPr>
            <w:tcW w:w="2305" w:type="dxa"/>
          </w:tcPr>
          <w:p w14:paraId="0697DBEF" w14:textId="77777777" w:rsidR="00A36993" w:rsidRPr="00A36993" w:rsidRDefault="00A36993" w:rsidP="005D08D2">
            <w:pPr>
              <w:pStyle w:val="TableParagraph"/>
              <w:spacing w:before="30"/>
              <w:ind w:left="113" w:right="578"/>
              <w:rPr>
                <w:rFonts w:ascii="Times New Roman" w:hAnsi="Times New Roman" w:cs="Times New Roman"/>
                <w:sz w:val="24"/>
              </w:rPr>
            </w:pPr>
            <w:r w:rsidRPr="00A36993">
              <w:rPr>
                <w:rFonts w:ascii="Times New Roman" w:hAnsi="Times New Roman" w:cs="Times New Roman"/>
                <w:sz w:val="24"/>
              </w:rPr>
              <w:t>Недотримання мінімальних відстаней між портативним та мобільним обладнанням</w:t>
            </w:r>
          </w:p>
        </w:tc>
        <w:tc>
          <w:tcPr>
            <w:tcW w:w="3681" w:type="dxa"/>
            <w:tcBorders>
              <w:top w:val="nil"/>
              <w:bottom w:val="nil"/>
            </w:tcBorders>
          </w:tcPr>
          <w:p w14:paraId="0ADD10D5" w14:textId="77777777" w:rsidR="00A36993" w:rsidRPr="00951D1A" w:rsidRDefault="00A36993" w:rsidP="005D08D2">
            <w:pPr>
              <w:spacing w:line="240" w:lineRule="auto"/>
              <w:rPr>
                <w:rFonts w:ascii="Times New Roman" w:hAnsi="Times New Roman" w:cs="Times New Roman"/>
                <w:sz w:val="2"/>
                <w:szCs w:val="2"/>
                <w:lang w:val="ru-RU"/>
              </w:rPr>
            </w:pPr>
            <w:r w:rsidRPr="00951D1A">
              <w:rPr>
                <w:rFonts w:ascii="Times New Roman" w:hAnsi="Times New Roman" w:cs="Times New Roman"/>
                <w:sz w:val="24"/>
                <w:lang w:val="ru-RU"/>
              </w:rPr>
              <w:t>Опромінення високим діапазоном частот, шо викликає загальну слабкість, погіршення сну, головні болі, втому, біль в ділянках серця.</w:t>
            </w:r>
          </w:p>
        </w:tc>
      </w:tr>
      <w:tr w:rsidR="00A36993" w14:paraId="606CB5AB" w14:textId="77777777" w:rsidTr="00A36993">
        <w:trPr>
          <w:trHeight w:val="545"/>
        </w:trPr>
        <w:tc>
          <w:tcPr>
            <w:tcW w:w="3316" w:type="dxa"/>
            <w:tcBorders>
              <w:right w:val="nil"/>
            </w:tcBorders>
          </w:tcPr>
          <w:p w14:paraId="4507E6F0" w14:textId="77777777" w:rsidR="00A36993" w:rsidRPr="00A36993" w:rsidRDefault="00A36993" w:rsidP="005D08D2">
            <w:pPr>
              <w:pStyle w:val="TableParagraph"/>
              <w:tabs>
                <w:tab w:val="left" w:pos="2780"/>
              </w:tabs>
              <w:spacing w:before="44"/>
              <w:ind w:left="115"/>
              <w:rPr>
                <w:rFonts w:ascii="Times New Roman" w:hAnsi="Times New Roman" w:cs="Times New Roman"/>
                <w:sz w:val="24"/>
              </w:rPr>
            </w:pPr>
            <w:r w:rsidRPr="00A36993">
              <w:rPr>
                <w:rFonts w:ascii="Times New Roman" w:hAnsi="Times New Roman" w:cs="Times New Roman"/>
                <w:sz w:val="24"/>
              </w:rPr>
              <w:t>Несправність схеми електронного</w:t>
            </w:r>
            <w:r w:rsidRPr="00A36993">
              <w:rPr>
                <w:rFonts w:ascii="Times New Roman" w:hAnsi="Times New Roman" w:cs="Times New Roman"/>
                <w:spacing w:val="-2"/>
                <w:sz w:val="24"/>
              </w:rPr>
              <w:t xml:space="preserve"> </w:t>
            </w:r>
            <w:r w:rsidRPr="00A36993">
              <w:rPr>
                <w:rFonts w:ascii="Times New Roman" w:hAnsi="Times New Roman" w:cs="Times New Roman"/>
                <w:sz w:val="24"/>
              </w:rPr>
              <w:t>блока</w:t>
            </w:r>
            <w:r w:rsidRPr="00A36993">
              <w:rPr>
                <w:rFonts w:ascii="Times New Roman" w:hAnsi="Times New Roman" w:cs="Times New Roman"/>
                <w:spacing w:val="-3"/>
                <w:sz w:val="24"/>
              </w:rPr>
              <w:t xml:space="preserve"> </w:t>
            </w:r>
            <w:r w:rsidRPr="00A36993">
              <w:rPr>
                <w:rFonts w:ascii="Times New Roman" w:hAnsi="Times New Roman" w:cs="Times New Roman"/>
                <w:sz w:val="24"/>
              </w:rPr>
              <w:t>апарата</w:t>
            </w:r>
          </w:p>
        </w:tc>
        <w:tc>
          <w:tcPr>
            <w:tcW w:w="29" w:type="dxa"/>
            <w:tcBorders>
              <w:left w:val="nil"/>
            </w:tcBorders>
          </w:tcPr>
          <w:p w14:paraId="5B336D69" w14:textId="77777777" w:rsidR="00A36993" w:rsidRPr="00A36993" w:rsidRDefault="00A36993" w:rsidP="005D08D2">
            <w:pPr>
              <w:pStyle w:val="TableParagraph"/>
              <w:spacing w:before="44"/>
              <w:ind w:left="263"/>
              <w:rPr>
                <w:rFonts w:ascii="Times New Roman" w:hAnsi="Times New Roman" w:cs="Times New Roman"/>
                <w:sz w:val="24"/>
              </w:rPr>
            </w:pPr>
          </w:p>
        </w:tc>
        <w:tc>
          <w:tcPr>
            <w:tcW w:w="2305" w:type="dxa"/>
          </w:tcPr>
          <w:p w14:paraId="5EF94862" w14:textId="77777777" w:rsidR="00A36993" w:rsidRPr="00A36993" w:rsidRDefault="00A36993" w:rsidP="005D08D2">
            <w:pPr>
              <w:pStyle w:val="TableParagraph"/>
              <w:spacing w:before="30"/>
              <w:ind w:left="113" w:right="578"/>
              <w:rPr>
                <w:rFonts w:ascii="Times New Roman" w:hAnsi="Times New Roman" w:cs="Times New Roman"/>
                <w:sz w:val="24"/>
              </w:rPr>
            </w:pPr>
            <w:r w:rsidRPr="00A36993">
              <w:rPr>
                <w:rFonts w:ascii="Times New Roman" w:hAnsi="Times New Roman" w:cs="Times New Roman"/>
                <w:sz w:val="24"/>
              </w:rPr>
              <w:t>Необґрунтоване вмикання апарату на високу потужність</w:t>
            </w:r>
          </w:p>
        </w:tc>
        <w:tc>
          <w:tcPr>
            <w:tcW w:w="3681" w:type="dxa"/>
            <w:tcBorders>
              <w:top w:val="nil"/>
            </w:tcBorders>
          </w:tcPr>
          <w:p w14:paraId="1C5ABF61" w14:textId="77777777" w:rsidR="00A36993" w:rsidRPr="00A36993" w:rsidRDefault="00A36993" w:rsidP="005D08D2">
            <w:pPr>
              <w:pStyle w:val="TableParagraph"/>
              <w:tabs>
                <w:tab w:val="left" w:pos="1362"/>
                <w:tab w:val="left" w:pos="2945"/>
              </w:tabs>
              <w:spacing w:before="44"/>
              <w:ind w:left="114"/>
              <w:rPr>
                <w:rFonts w:ascii="Times New Roman" w:hAnsi="Times New Roman" w:cs="Times New Roman"/>
                <w:sz w:val="24"/>
              </w:rPr>
            </w:pPr>
          </w:p>
        </w:tc>
      </w:tr>
    </w:tbl>
    <w:p w14:paraId="45823B43" w14:textId="77777777" w:rsidR="00A36993" w:rsidRDefault="00A36993" w:rsidP="00A36993">
      <w:pPr>
        <w:pStyle w:val="af2"/>
      </w:pPr>
    </w:p>
    <w:p w14:paraId="30284086" w14:textId="77777777" w:rsidR="00A36993" w:rsidRPr="00A36993" w:rsidRDefault="00A36993" w:rsidP="00A36993">
      <w:pPr>
        <w:pStyle w:val="af2"/>
        <w:rPr>
          <w:lang w:val="ru-RU"/>
        </w:rPr>
      </w:pPr>
      <w:r>
        <w:t>Таблиця</w:t>
      </w:r>
      <w:r>
        <w:rPr>
          <w:spacing w:val="-3"/>
        </w:rPr>
        <w:t xml:space="preserve"> </w:t>
      </w:r>
      <w:r>
        <w:t>4.5.</w:t>
      </w:r>
      <w:r>
        <w:rPr>
          <w:spacing w:val="-3"/>
        </w:rPr>
        <w:t xml:space="preserve"> </w:t>
      </w:r>
      <w:r>
        <w:t>Реальні</w:t>
      </w:r>
      <w:r>
        <w:rPr>
          <w:spacing w:val="-1"/>
        </w:rPr>
        <w:t xml:space="preserve"> </w:t>
      </w:r>
      <w:r>
        <w:t>та</w:t>
      </w:r>
      <w:r>
        <w:rPr>
          <w:spacing w:val="-2"/>
        </w:rPr>
        <w:t xml:space="preserve"> </w:t>
      </w:r>
      <w:r>
        <w:t>нормативні</w:t>
      </w:r>
      <w:r>
        <w:rPr>
          <w:spacing w:val="-4"/>
        </w:rPr>
        <w:t xml:space="preserve"> </w:t>
      </w:r>
      <w:r>
        <w:t>фактори</w:t>
      </w:r>
      <w:r>
        <w:rPr>
          <w:spacing w:val="-2"/>
        </w:rPr>
        <w:t xml:space="preserve"> </w:t>
      </w:r>
      <w:r>
        <w:t xml:space="preserve">небезпеки </w:t>
      </w:r>
      <w:r>
        <w:rPr>
          <w:lang w:val="ru-RU"/>
        </w:rPr>
        <w:t>(ДСНіП 3.3.6.096-2002</w:t>
      </w:r>
    </w:p>
    <w:tbl>
      <w:tblPr>
        <w:tblStyle w:val="TableNormal"/>
        <w:tblW w:w="9353"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31"/>
        <w:gridCol w:w="3105"/>
        <w:gridCol w:w="3117"/>
      </w:tblGrid>
      <w:tr w:rsidR="00A36993" w14:paraId="05063E60" w14:textId="77777777" w:rsidTr="00A36993">
        <w:trPr>
          <w:trHeight w:val="262"/>
        </w:trPr>
        <w:tc>
          <w:tcPr>
            <w:tcW w:w="3131" w:type="dxa"/>
          </w:tcPr>
          <w:p w14:paraId="13401D97" w14:textId="77777777" w:rsidR="00A36993" w:rsidRPr="00A36993" w:rsidRDefault="00A36993" w:rsidP="005D08D2">
            <w:pPr>
              <w:pStyle w:val="TableParagraph"/>
              <w:rPr>
                <w:rFonts w:ascii="Times New Roman" w:hAnsi="Times New Roman" w:cs="Times New Roman"/>
                <w:sz w:val="24"/>
              </w:rPr>
            </w:pPr>
            <w:r w:rsidRPr="00A36993">
              <w:rPr>
                <w:rFonts w:ascii="Times New Roman" w:hAnsi="Times New Roman" w:cs="Times New Roman"/>
                <w:sz w:val="24"/>
              </w:rPr>
              <w:t>Фактор</w:t>
            </w:r>
            <w:r w:rsidRPr="00A36993">
              <w:rPr>
                <w:rFonts w:ascii="Times New Roman" w:hAnsi="Times New Roman" w:cs="Times New Roman"/>
                <w:spacing w:val="-3"/>
                <w:sz w:val="24"/>
              </w:rPr>
              <w:t xml:space="preserve"> </w:t>
            </w:r>
            <w:r w:rsidRPr="00A36993">
              <w:rPr>
                <w:rFonts w:ascii="Times New Roman" w:hAnsi="Times New Roman" w:cs="Times New Roman"/>
                <w:sz w:val="24"/>
              </w:rPr>
              <w:t>небезпеки</w:t>
            </w:r>
          </w:p>
        </w:tc>
        <w:tc>
          <w:tcPr>
            <w:tcW w:w="3105" w:type="dxa"/>
          </w:tcPr>
          <w:p w14:paraId="1DBBD338" w14:textId="77777777" w:rsidR="00A36993" w:rsidRPr="00A36993" w:rsidRDefault="00A36993" w:rsidP="005D08D2">
            <w:pPr>
              <w:pStyle w:val="TableParagraph"/>
              <w:ind w:left="107"/>
              <w:rPr>
                <w:rFonts w:ascii="Times New Roman" w:hAnsi="Times New Roman" w:cs="Times New Roman"/>
                <w:sz w:val="24"/>
              </w:rPr>
            </w:pPr>
            <w:r w:rsidRPr="00A36993">
              <w:rPr>
                <w:rFonts w:ascii="Times New Roman" w:hAnsi="Times New Roman" w:cs="Times New Roman"/>
                <w:sz w:val="24"/>
              </w:rPr>
              <w:t>Реальне</w:t>
            </w:r>
            <w:r w:rsidRPr="00A36993">
              <w:rPr>
                <w:rFonts w:ascii="Times New Roman" w:hAnsi="Times New Roman" w:cs="Times New Roman"/>
                <w:spacing w:val="-4"/>
                <w:sz w:val="24"/>
              </w:rPr>
              <w:t xml:space="preserve"> </w:t>
            </w:r>
            <w:r w:rsidRPr="00A36993">
              <w:rPr>
                <w:rFonts w:ascii="Times New Roman" w:hAnsi="Times New Roman" w:cs="Times New Roman"/>
                <w:sz w:val="24"/>
              </w:rPr>
              <w:t>значення</w:t>
            </w:r>
          </w:p>
        </w:tc>
        <w:tc>
          <w:tcPr>
            <w:tcW w:w="3117" w:type="dxa"/>
          </w:tcPr>
          <w:p w14:paraId="49A2C902" w14:textId="77777777" w:rsidR="00A36993" w:rsidRPr="00A36993" w:rsidRDefault="00A36993" w:rsidP="005D08D2">
            <w:pPr>
              <w:pStyle w:val="TableParagraph"/>
              <w:ind w:left="107"/>
              <w:rPr>
                <w:rFonts w:ascii="Times New Roman" w:hAnsi="Times New Roman" w:cs="Times New Roman"/>
                <w:sz w:val="24"/>
              </w:rPr>
            </w:pPr>
            <w:r w:rsidRPr="00A36993">
              <w:rPr>
                <w:rFonts w:ascii="Times New Roman" w:hAnsi="Times New Roman" w:cs="Times New Roman"/>
                <w:sz w:val="24"/>
              </w:rPr>
              <w:t>Нормативне</w:t>
            </w:r>
            <w:r w:rsidRPr="00A36993">
              <w:rPr>
                <w:rFonts w:ascii="Times New Roman" w:hAnsi="Times New Roman" w:cs="Times New Roman"/>
                <w:spacing w:val="-5"/>
                <w:sz w:val="24"/>
              </w:rPr>
              <w:t xml:space="preserve"> </w:t>
            </w:r>
            <w:r w:rsidRPr="00A36993">
              <w:rPr>
                <w:rFonts w:ascii="Times New Roman" w:hAnsi="Times New Roman" w:cs="Times New Roman"/>
                <w:sz w:val="24"/>
              </w:rPr>
              <w:t>значення</w:t>
            </w:r>
          </w:p>
        </w:tc>
      </w:tr>
      <w:tr w:rsidR="00A36993" w14:paraId="083860B3" w14:textId="77777777" w:rsidTr="00A36993">
        <w:trPr>
          <w:trHeight w:val="264"/>
        </w:trPr>
        <w:tc>
          <w:tcPr>
            <w:tcW w:w="3131" w:type="dxa"/>
          </w:tcPr>
          <w:p w14:paraId="5B93AAE3" w14:textId="77777777" w:rsidR="00A36993" w:rsidRPr="00A36993" w:rsidRDefault="00A36993" w:rsidP="005D08D2">
            <w:pPr>
              <w:pStyle w:val="TableParagraph"/>
              <w:rPr>
                <w:rFonts w:ascii="Times New Roman" w:hAnsi="Times New Roman" w:cs="Times New Roman"/>
                <w:sz w:val="24"/>
              </w:rPr>
            </w:pPr>
            <w:r w:rsidRPr="00A36993">
              <w:rPr>
                <w:rFonts w:ascii="Times New Roman" w:hAnsi="Times New Roman" w:cs="Times New Roman"/>
                <w:sz w:val="24"/>
              </w:rPr>
              <w:t>Максимальний діапазон випромінювання</w:t>
            </w:r>
          </w:p>
        </w:tc>
        <w:tc>
          <w:tcPr>
            <w:tcW w:w="3105" w:type="dxa"/>
          </w:tcPr>
          <w:p w14:paraId="4B0FA147" w14:textId="77777777" w:rsidR="00A36993" w:rsidRPr="00A36993" w:rsidRDefault="00A36993" w:rsidP="005D08D2">
            <w:pPr>
              <w:pStyle w:val="TableParagraph"/>
              <w:ind w:left="107"/>
              <w:rPr>
                <w:rFonts w:ascii="Times New Roman" w:hAnsi="Times New Roman" w:cs="Times New Roman"/>
                <w:sz w:val="24"/>
              </w:rPr>
            </w:pPr>
            <w:r w:rsidRPr="00A36993">
              <w:rPr>
                <w:rFonts w:ascii="Times New Roman" w:hAnsi="Times New Roman" w:cs="Times New Roman"/>
                <w:sz w:val="24"/>
              </w:rPr>
              <w:t>&gt;</w:t>
            </w:r>
            <w:r w:rsidRPr="00A36993">
              <w:rPr>
                <w:rFonts w:ascii="Times New Roman" w:hAnsi="Times New Roman" w:cs="Times New Roman"/>
                <w:spacing w:val="-2"/>
                <w:sz w:val="24"/>
              </w:rPr>
              <w:t xml:space="preserve"> </w:t>
            </w:r>
            <w:r w:rsidRPr="00A36993">
              <w:rPr>
                <w:rFonts w:ascii="Times New Roman" w:hAnsi="Times New Roman" w:cs="Times New Roman"/>
                <w:sz w:val="24"/>
              </w:rPr>
              <w:t>100 Гц</w:t>
            </w:r>
          </w:p>
        </w:tc>
        <w:tc>
          <w:tcPr>
            <w:tcW w:w="3117" w:type="dxa"/>
          </w:tcPr>
          <w:p w14:paraId="31AB0054" w14:textId="77777777" w:rsidR="00A36993" w:rsidRPr="00A36993" w:rsidRDefault="00A36993" w:rsidP="005D08D2">
            <w:pPr>
              <w:pStyle w:val="TableParagraph"/>
              <w:ind w:left="107"/>
              <w:rPr>
                <w:rFonts w:ascii="Times New Roman" w:hAnsi="Times New Roman" w:cs="Times New Roman"/>
                <w:sz w:val="24"/>
              </w:rPr>
            </w:pPr>
            <w:r w:rsidRPr="00A36993">
              <w:rPr>
                <w:rFonts w:ascii="Times New Roman" w:hAnsi="Times New Roman" w:cs="Times New Roman"/>
                <w:sz w:val="24"/>
              </w:rPr>
              <w:t>50-300 Гц</w:t>
            </w:r>
          </w:p>
        </w:tc>
      </w:tr>
    </w:tbl>
    <w:p w14:paraId="75E25FC2" w14:textId="77777777" w:rsidR="00A36993" w:rsidRDefault="00A36993" w:rsidP="000D4285">
      <w:pPr>
        <w:pStyle w:val="af2"/>
      </w:pPr>
    </w:p>
    <w:p w14:paraId="0880802E" w14:textId="77777777" w:rsidR="005D08D2" w:rsidRDefault="005D08D2" w:rsidP="000D4285">
      <w:pPr>
        <w:pStyle w:val="af2"/>
      </w:pPr>
    </w:p>
    <w:p w14:paraId="44C20B00" w14:textId="77777777" w:rsidR="005D08D2" w:rsidRDefault="005D08D2" w:rsidP="000D4285">
      <w:pPr>
        <w:pStyle w:val="af2"/>
      </w:pPr>
    </w:p>
    <w:p w14:paraId="632CD1DE" w14:textId="77777777" w:rsidR="005D08D2" w:rsidRDefault="005D08D2" w:rsidP="000D4285">
      <w:pPr>
        <w:pStyle w:val="af2"/>
      </w:pPr>
    </w:p>
    <w:p w14:paraId="497C2DCE" w14:textId="77777777" w:rsidR="005D08D2" w:rsidRPr="000D4285" w:rsidRDefault="005D08D2" w:rsidP="000D4285">
      <w:pPr>
        <w:pStyle w:val="af2"/>
      </w:pPr>
    </w:p>
    <w:p w14:paraId="3BF610DA" w14:textId="77777777" w:rsidR="00A36993" w:rsidRDefault="00A36993" w:rsidP="00A36993">
      <w:pPr>
        <w:pStyle w:val="aff2"/>
        <w:ind w:left="824"/>
      </w:pPr>
      <w:r>
        <w:lastRenderedPageBreak/>
        <w:t>Таблиця</w:t>
      </w:r>
      <w:r>
        <w:rPr>
          <w:spacing w:val="-2"/>
        </w:rPr>
        <w:t xml:space="preserve"> </w:t>
      </w:r>
      <w:r>
        <w:t>4.6.</w:t>
      </w:r>
      <w:r>
        <w:rPr>
          <w:spacing w:val="-3"/>
        </w:rPr>
        <w:t xml:space="preserve"> </w:t>
      </w:r>
      <w:r>
        <w:t>Заходи</w:t>
      </w:r>
      <w:r>
        <w:rPr>
          <w:spacing w:val="-4"/>
        </w:rPr>
        <w:t xml:space="preserve"> </w:t>
      </w:r>
      <w:r>
        <w:t>та</w:t>
      </w:r>
      <w:r>
        <w:rPr>
          <w:spacing w:val="-1"/>
        </w:rPr>
        <w:t xml:space="preserve"> </w:t>
      </w:r>
      <w:r>
        <w:t>засоби</w:t>
      </w:r>
      <w:r>
        <w:rPr>
          <w:spacing w:val="-2"/>
        </w:rPr>
        <w:t xml:space="preserve"> </w:t>
      </w:r>
      <w:r>
        <w:t>захисту</w:t>
      </w:r>
    </w:p>
    <w:p w14:paraId="69F14CF1" w14:textId="77777777" w:rsidR="00A36993" w:rsidRDefault="00A36993" w:rsidP="00A36993">
      <w:pPr>
        <w:pStyle w:val="aff2"/>
        <w:spacing w:before="6" w:after="1"/>
        <w:rPr>
          <w:sz w:val="14"/>
        </w:rPr>
      </w:pPr>
    </w:p>
    <w:tbl>
      <w:tblPr>
        <w:tblStyle w:val="TableNormal"/>
        <w:tblW w:w="9259"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45"/>
        <w:gridCol w:w="1359"/>
        <w:gridCol w:w="3645"/>
        <w:gridCol w:w="3110"/>
      </w:tblGrid>
      <w:tr w:rsidR="00A36993" w14:paraId="69567E31" w14:textId="77777777" w:rsidTr="00A36993">
        <w:trPr>
          <w:trHeight w:val="271"/>
        </w:trPr>
        <w:tc>
          <w:tcPr>
            <w:tcW w:w="2504" w:type="dxa"/>
            <w:gridSpan w:val="2"/>
          </w:tcPr>
          <w:p w14:paraId="692199E8" w14:textId="77777777" w:rsidR="00A36993" w:rsidRPr="00EB19B8" w:rsidRDefault="00A36993" w:rsidP="005D08D2">
            <w:pPr>
              <w:pStyle w:val="TableParagraph"/>
              <w:rPr>
                <w:rFonts w:ascii="Times New Roman" w:hAnsi="Times New Roman" w:cs="Times New Roman"/>
                <w:sz w:val="24"/>
              </w:rPr>
            </w:pPr>
            <w:r w:rsidRPr="00EB19B8">
              <w:rPr>
                <w:rFonts w:ascii="Times New Roman" w:hAnsi="Times New Roman" w:cs="Times New Roman"/>
                <w:sz w:val="24"/>
              </w:rPr>
              <w:t>Вид захисту</w:t>
            </w:r>
          </w:p>
        </w:tc>
        <w:tc>
          <w:tcPr>
            <w:tcW w:w="3645" w:type="dxa"/>
          </w:tcPr>
          <w:p w14:paraId="491A49C0" w14:textId="77777777" w:rsidR="00A36993" w:rsidRPr="00EB19B8" w:rsidRDefault="00A36993" w:rsidP="005D08D2">
            <w:pPr>
              <w:pStyle w:val="TableParagraph"/>
              <w:ind w:left="109"/>
              <w:rPr>
                <w:rFonts w:ascii="Times New Roman" w:hAnsi="Times New Roman" w:cs="Times New Roman"/>
                <w:sz w:val="24"/>
              </w:rPr>
            </w:pPr>
            <w:r w:rsidRPr="00EB19B8">
              <w:rPr>
                <w:rFonts w:ascii="Times New Roman" w:hAnsi="Times New Roman" w:cs="Times New Roman"/>
                <w:color w:val="212121"/>
                <w:sz w:val="24"/>
              </w:rPr>
              <w:t>Засоби</w:t>
            </w:r>
            <w:r w:rsidRPr="00EB19B8">
              <w:rPr>
                <w:rFonts w:ascii="Times New Roman" w:hAnsi="Times New Roman" w:cs="Times New Roman"/>
                <w:color w:val="212121"/>
                <w:spacing w:val="-2"/>
                <w:sz w:val="24"/>
              </w:rPr>
              <w:t xml:space="preserve"> </w:t>
            </w:r>
            <w:r w:rsidRPr="00EB19B8">
              <w:rPr>
                <w:rFonts w:ascii="Times New Roman" w:hAnsi="Times New Roman" w:cs="Times New Roman"/>
                <w:color w:val="212121"/>
                <w:sz w:val="24"/>
              </w:rPr>
              <w:t>подолання</w:t>
            </w:r>
            <w:r w:rsidRPr="00EB19B8">
              <w:rPr>
                <w:rFonts w:ascii="Times New Roman" w:hAnsi="Times New Roman" w:cs="Times New Roman"/>
                <w:color w:val="212121"/>
                <w:spacing w:val="-2"/>
                <w:sz w:val="24"/>
              </w:rPr>
              <w:t xml:space="preserve"> </w:t>
            </w:r>
            <w:r w:rsidRPr="00EB19B8">
              <w:rPr>
                <w:rFonts w:ascii="Times New Roman" w:hAnsi="Times New Roman" w:cs="Times New Roman"/>
                <w:color w:val="212121"/>
                <w:sz w:val="24"/>
              </w:rPr>
              <w:t>небезпеки</w:t>
            </w:r>
          </w:p>
        </w:tc>
        <w:tc>
          <w:tcPr>
            <w:tcW w:w="3110" w:type="dxa"/>
          </w:tcPr>
          <w:p w14:paraId="108C16E1" w14:textId="77777777" w:rsidR="00A36993" w:rsidRPr="00EB19B8" w:rsidRDefault="00A36993" w:rsidP="005D08D2">
            <w:pPr>
              <w:pStyle w:val="TableParagraph"/>
              <w:ind w:left="109"/>
              <w:jc w:val="center"/>
              <w:rPr>
                <w:rFonts w:ascii="Times New Roman" w:hAnsi="Times New Roman" w:cs="Times New Roman"/>
                <w:color w:val="212121"/>
                <w:sz w:val="24"/>
              </w:rPr>
            </w:pPr>
            <w:r w:rsidRPr="00EB19B8">
              <w:rPr>
                <w:rFonts w:ascii="Times New Roman" w:hAnsi="Times New Roman" w:cs="Times New Roman"/>
                <w:color w:val="212121"/>
                <w:sz w:val="24"/>
              </w:rPr>
              <w:t>Критерій вибору</w:t>
            </w:r>
          </w:p>
        </w:tc>
      </w:tr>
      <w:tr w:rsidR="00A36993" w14:paraId="470529DD" w14:textId="77777777" w:rsidTr="00A36993">
        <w:trPr>
          <w:trHeight w:val="271"/>
        </w:trPr>
        <w:tc>
          <w:tcPr>
            <w:tcW w:w="1145" w:type="dxa"/>
            <w:vMerge w:val="restart"/>
          </w:tcPr>
          <w:p w14:paraId="36341071" w14:textId="77777777" w:rsidR="00A36993" w:rsidRPr="00EB19B8" w:rsidRDefault="00A36993" w:rsidP="005D08D2">
            <w:pPr>
              <w:pStyle w:val="TableParagraph"/>
              <w:rPr>
                <w:rFonts w:ascii="Times New Roman" w:hAnsi="Times New Roman" w:cs="Times New Roman"/>
                <w:sz w:val="24"/>
              </w:rPr>
            </w:pPr>
            <w:r w:rsidRPr="00EB19B8">
              <w:rPr>
                <w:rFonts w:ascii="Times New Roman" w:hAnsi="Times New Roman" w:cs="Times New Roman"/>
                <w:sz w:val="24"/>
              </w:rPr>
              <w:t>Технічні</w:t>
            </w:r>
            <w:r w:rsidRPr="00EB19B8">
              <w:rPr>
                <w:rFonts w:ascii="Times New Roman" w:hAnsi="Times New Roman" w:cs="Times New Roman"/>
                <w:spacing w:val="-2"/>
                <w:sz w:val="24"/>
              </w:rPr>
              <w:t xml:space="preserve"> </w:t>
            </w:r>
            <w:r w:rsidRPr="00EB19B8">
              <w:rPr>
                <w:rFonts w:ascii="Times New Roman" w:hAnsi="Times New Roman" w:cs="Times New Roman"/>
                <w:sz w:val="24"/>
              </w:rPr>
              <w:t>заходи</w:t>
            </w:r>
          </w:p>
        </w:tc>
        <w:tc>
          <w:tcPr>
            <w:tcW w:w="1359" w:type="dxa"/>
            <w:vMerge w:val="restart"/>
          </w:tcPr>
          <w:p w14:paraId="06679572" w14:textId="77777777" w:rsidR="00A36993" w:rsidRPr="00EB19B8" w:rsidRDefault="00A36993" w:rsidP="005D08D2">
            <w:pPr>
              <w:pStyle w:val="TableParagraph"/>
              <w:rPr>
                <w:rFonts w:ascii="Times New Roman" w:hAnsi="Times New Roman" w:cs="Times New Roman"/>
                <w:sz w:val="24"/>
              </w:rPr>
            </w:pPr>
            <w:r w:rsidRPr="00EB19B8">
              <w:rPr>
                <w:rFonts w:ascii="Times New Roman" w:hAnsi="Times New Roman" w:cs="Times New Roman"/>
                <w:sz w:val="24"/>
              </w:rPr>
              <w:t>Технологічне обладнання</w:t>
            </w:r>
          </w:p>
        </w:tc>
        <w:tc>
          <w:tcPr>
            <w:tcW w:w="3645" w:type="dxa"/>
          </w:tcPr>
          <w:p w14:paraId="4EDCFA73" w14:textId="77777777" w:rsidR="00A36993" w:rsidRPr="00EB19B8" w:rsidRDefault="00A36993" w:rsidP="005D08D2">
            <w:pPr>
              <w:pStyle w:val="TableParagraph"/>
              <w:ind w:left="109"/>
              <w:rPr>
                <w:rFonts w:ascii="Times New Roman" w:hAnsi="Times New Roman" w:cs="Times New Roman"/>
                <w:sz w:val="24"/>
              </w:rPr>
            </w:pPr>
            <w:r w:rsidRPr="00EB19B8">
              <w:rPr>
                <w:rFonts w:ascii="Times New Roman" w:hAnsi="Times New Roman" w:cs="Times New Roman"/>
                <w:sz w:val="24"/>
              </w:rPr>
              <w:t>Розміщення мобільного та портативного обладнання згідно стандарту описаному в інструкції</w:t>
            </w:r>
          </w:p>
          <w:p w14:paraId="0E80E4EC" w14:textId="77777777" w:rsidR="00A36993" w:rsidRPr="00EB19B8" w:rsidRDefault="00A36993" w:rsidP="005D08D2">
            <w:pPr>
              <w:pStyle w:val="TableParagraph"/>
              <w:ind w:left="109"/>
              <w:rPr>
                <w:rFonts w:ascii="Times New Roman" w:hAnsi="Times New Roman" w:cs="Times New Roman"/>
                <w:sz w:val="24"/>
              </w:rPr>
            </w:pPr>
          </w:p>
        </w:tc>
        <w:tc>
          <w:tcPr>
            <w:tcW w:w="3110" w:type="dxa"/>
          </w:tcPr>
          <w:p w14:paraId="01DAEEBB" w14:textId="77777777" w:rsidR="00A36993" w:rsidRPr="00EB19B8" w:rsidRDefault="00A36993" w:rsidP="005D08D2">
            <w:pPr>
              <w:pStyle w:val="TableParagraph"/>
              <w:ind w:left="109"/>
              <w:rPr>
                <w:rFonts w:ascii="Times New Roman" w:hAnsi="Times New Roman" w:cs="Times New Roman"/>
                <w:sz w:val="24"/>
              </w:rPr>
            </w:pPr>
            <w:r w:rsidRPr="00EB19B8">
              <w:rPr>
                <w:rFonts w:ascii="Times New Roman" w:hAnsi="Times New Roman" w:cs="Times New Roman"/>
                <w:sz w:val="24"/>
              </w:rPr>
              <w:t>Виключення умов можливого опромінення працівників та пацієнтів</w:t>
            </w:r>
          </w:p>
        </w:tc>
      </w:tr>
      <w:tr w:rsidR="00A36993" w14:paraId="554FAC41" w14:textId="77777777" w:rsidTr="00A36993">
        <w:trPr>
          <w:trHeight w:val="271"/>
        </w:trPr>
        <w:tc>
          <w:tcPr>
            <w:tcW w:w="1145" w:type="dxa"/>
            <w:vMerge/>
          </w:tcPr>
          <w:p w14:paraId="2C23EA64" w14:textId="77777777" w:rsidR="00A36993" w:rsidRPr="00EB19B8" w:rsidRDefault="00A36993" w:rsidP="005D08D2">
            <w:pPr>
              <w:pStyle w:val="TableParagraph"/>
              <w:rPr>
                <w:rFonts w:ascii="Times New Roman" w:hAnsi="Times New Roman" w:cs="Times New Roman"/>
                <w:sz w:val="24"/>
              </w:rPr>
            </w:pPr>
          </w:p>
        </w:tc>
        <w:tc>
          <w:tcPr>
            <w:tcW w:w="1359" w:type="dxa"/>
            <w:vMerge/>
          </w:tcPr>
          <w:p w14:paraId="78E3C668" w14:textId="77777777" w:rsidR="00A36993" w:rsidRPr="00EB19B8" w:rsidRDefault="00A36993" w:rsidP="005D08D2">
            <w:pPr>
              <w:pStyle w:val="TableParagraph"/>
              <w:rPr>
                <w:rFonts w:ascii="Times New Roman" w:hAnsi="Times New Roman" w:cs="Times New Roman"/>
                <w:sz w:val="24"/>
              </w:rPr>
            </w:pPr>
          </w:p>
        </w:tc>
        <w:tc>
          <w:tcPr>
            <w:tcW w:w="3645" w:type="dxa"/>
          </w:tcPr>
          <w:p w14:paraId="553F79F1" w14:textId="77777777" w:rsidR="00A36993" w:rsidRPr="00EB19B8" w:rsidRDefault="00A36993" w:rsidP="005D08D2">
            <w:pPr>
              <w:pStyle w:val="TableParagraph"/>
              <w:ind w:left="109"/>
              <w:rPr>
                <w:rFonts w:ascii="Times New Roman" w:hAnsi="Times New Roman" w:cs="Times New Roman"/>
                <w:sz w:val="24"/>
              </w:rPr>
            </w:pPr>
            <w:r w:rsidRPr="00EB19B8">
              <w:rPr>
                <w:rFonts w:ascii="Times New Roman" w:hAnsi="Times New Roman" w:cs="Times New Roman"/>
                <w:sz w:val="24"/>
              </w:rPr>
              <w:t>Вмикати апарат лише при використанні</w:t>
            </w:r>
          </w:p>
        </w:tc>
        <w:tc>
          <w:tcPr>
            <w:tcW w:w="3110" w:type="dxa"/>
          </w:tcPr>
          <w:p w14:paraId="7F35FD9F" w14:textId="77777777" w:rsidR="00A36993" w:rsidRPr="00EB19B8" w:rsidRDefault="00A36993" w:rsidP="005D08D2">
            <w:pPr>
              <w:pStyle w:val="TableParagraph"/>
              <w:ind w:left="109"/>
              <w:rPr>
                <w:rFonts w:ascii="Times New Roman" w:hAnsi="Times New Roman" w:cs="Times New Roman"/>
                <w:sz w:val="24"/>
              </w:rPr>
            </w:pPr>
            <w:r w:rsidRPr="00EB19B8">
              <w:rPr>
                <w:rFonts w:ascii="Times New Roman" w:hAnsi="Times New Roman" w:cs="Times New Roman"/>
                <w:sz w:val="24"/>
              </w:rPr>
              <w:t>Для попередження перенапруги у мережі</w:t>
            </w:r>
          </w:p>
        </w:tc>
      </w:tr>
      <w:tr w:rsidR="00A36993" w14:paraId="5950B530" w14:textId="77777777" w:rsidTr="00A36993">
        <w:trPr>
          <w:trHeight w:val="271"/>
        </w:trPr>
        <w:tc>
          <w:tcPr>
            <w:tcW w:w="1145" w:type="dxa"/>
            <w:vMerge/>
          </w:tcPr>
          <w:p w14:paraId="6C901E3D" w14:textId="77777777" w:rsidR="00A36993" w:rsidRPr="00EB19B8" w:rsidRDefault="00A36993" w:rsidP="005D08D2">
            <w:pPr>
              <w:pStyle w:val="TableParagraph"/>
              <w:rPr>
                <w:rFonts w:ascii="Times New Roman" w:hAnsi="Times New Roman" w:cs="Times New Roman"/>
                <w:sz w:val="24"/>
              </w:rPr>
            </w:pPr>
          </w:p>
        </w:tc>
        <w:tc>
          <w:tcPr>
            <w:tcW w:w="1359" w:type="dxa"/>
          </w:tcPr>
          <w:p w14:paraId="6FE50830" w14:textId="77777777" w:rsidR="00A36993" w:rsidRPr="00EB19B8" w:rsidRDefault="00A36993" w:rsidP="005D08D2">
            <w:pPr>
              <w:pStyle w:val="TableParagraph"/>
              <w:rPr>
                <w:rFonts w:ascii="Times New Roman" w:hAnsi="Times New Roman" w:cs="Times New Roman"/>
                <w:sz w:val="24"/>
              </w:rPr>
            </w:pPr>
            <w:r w:rsidRPr="00EB19B8">
              <w:rPr>
                <w:rFonts w:ascii="Times New Roman" w:hAnsi="Times New Roman" w:cs="Times New Roman"/>
                <w:sz w:val="24"/>
              </w:rPr>
              <w:t>Приміщення</w:t>
            </w:r>
          </w:p>
        </w:tc>
        <w:tc>
          <w:tcPr>
            <w:tcW w:w="3645" w:type="dxa"/>
          </w:tcPr>
          <w:p w14:paraId="4078075C" w14:textId="77777777" w:rsidR="00A36993" w:rsidRPr="00EB19B8" w:rsidRDefault="00A36993" w:rsidP="005D08D2">
            <w:pPr>
              <w:pStyle w:val="TableParagraph"/>
              <w:ind w:left="109"/>
              <w:rPr>
                <w:rFonts w:ascii="Times New Roman" w:hAnsi="Times New Roman" w:cs="Times New Roman"/>
                <w:sz w:val="24"/>
              </w:rPr>
            </w:pPr>
            <w:r w:rsidRPr="00EB19B8">
              <w:rPr>
                <w:rFonts w:ascii="Times New Roman" w:hAnsi="Times New Roman" w:cs="Times New Roman"/>
                <w:sz w:val="24"/>
                <w:lang w:val="ru-RU"/>
              </w:rPr>
              <w:t>Покриття підлоги бетоном, деревом чи кера</w:t>
            </w:r>
            <w:r w:rsidRPr="00EB19B8">
              <w:rPr>
                <w:rFonts w:ascii="Times New Roman" w:hAnsi="Times New Roman" w:cs="Times New Roman"/>
                <w:sz w:val="24"/>
              </w:rPr>
              <w:t>мічною плиткою</w:t>
            </w:r>
          </w:p>
        </w:tc>
        <w:tc>
          <w:tcPr>
            <w:tcW w:w="3110" w:type="dxa"/>
          </w:tcPr>
          <w:p w14:paraId="57BF19E1" w14:textId="77777777" w:rsidR="00A36993" w:rsidRPr="00EB19B8" w:rsidRDefault="00A36993" w:rsidP="005D08D2">
            <w:pPr>
              <w:pStyle w:val="TableParagraph"/>
              <w:ind w:left="109"/>
              <w:rPr>
                <w:rFonts w:ascii="Times New Roman" w:hAnsi="Times New Roman" w:cs="Times New Roman"/>
                <w:sz w:val="24"/>
                <w:lang w:val="ru-RU"/>
              </w:rPr>
            </w:pPr>
            <w:r w:rsidRPr="00EB19B8">
              <w:rPr>
                <w:rFonts w:ascii="Times New Roman" w:hAnsi="Times New Roman" w:cs="Times New Roman"/>
                <w:sz w:val="24"/>
                <w:lang w:val="ru-RU"/>
              </w:rPr>
              <w:t>Для попередження несправностей у роботі, перенапруги, що може призвести до опромінення</w:t>
            </w:r>
          </w:p>
        </w:tc>
      </w:tr>
      <w:tr w:rsidR="00A36993" w14:paraId="0735E67C" w14:textId="77777777" w:rsidTr="00A36993">
        <w:trPr>
          <w:trHeight w:val="544"/>
        </w:trPr>
        <w:tc>
          <w:tcPr>
            <w:tcW w:w="2504" w:type="dxa"/>
            <w:gridSpan w:val="2"/>
          </w:tcPr>
          <w:p w14:paraId="0843D439" w14:textId="77777777" w:rsidR="00A36993" w:rsidRPr="00EB19B8" w:rsidRDefault="00A36993" w:rsidP="005D08D2">
            <w:pPr>
              <w:pStyle w:val="TableParagraph"/>
              <w:rPr>
                <w:rFonts w:ascii="Times New Roman" w:hAnsi="Times New Roman" w:cs="Times New Roman"/>
                <w:sz w:val="24"/>
              </w:rPr>
            </w:pPr>
            <w:r w:rsidRPr="00EB19B8">
              <w:rPr>
                <w:rFonts w:ascii="Times New Roman" w:hAnsi="Times New Roman" w:cs="Times New Roman"/>
                <w:sz w:val="24"/>
              </w:rPr>
              <w:t>Експлуатаційні</w:t>
            </w:r>
            <w:r w:rsidRPr="00EB19B8">
              <w:rPr>
                <w:rFonts w:ascii="Times New Roman" w:hAnsi="Times New Roman" w:cs="Times New Roman"/>
                <w:spacing w:val="-4"/>
                <w:sz w:val="24"/>
              </w:rPr>
              <w:t xml:space="preserve"> </w:t>
            </w:r>
            <w:r w:rsidRPr="00EB19B8">
              <w:rPr>
                <w:rFonts w:ascii="Times New Roman" w:hAnsi="Times New Roman" w:cs="Times New Roman"/>
                <w:sz w:val="24"/>
              </w:rPr>
              <w:t>заходи</w:t>
            </w:r>
          </w:p>
        </w:tc>
        <w:tc>
          <w:tcPr>
            <w:tcW w:w="3645" w:type="dxa"/>
          </w:tcPr>
          <w:p w14:paraId="2D3143C2" w14:textId="77777777" w:rsidR="00A36993" w:rsidRPr="00EB19B8" w:rsidRDefault="00A36993" w:rsidP="005D08D2">
            <w:pPr>
              <w:pStyle w:val="TableParagraph"/>
              <w:tabs>
                <w:tab w:val="left" w:pos="1381"/>
                <w:tab w:val="left" w:pos="2728"/>
                <w:tab w:val="left" w:pos="3690"/>
                <w:tab w:val="left" w:pos="4709"/>
                <w:tab w:val="left" w:pos="5021"/>
              </w:tabs>
              <w:ind w:left="109"/>
              <w:rPr>
                <w:rFonts w:ascii="Times New Roman" w:hAnsi="Times New Roman" w:cs="Times New Roman"/>
                <w:sz w:val="24"/>
              </w:rPr>
            </w:pPr>
            <w:r w:rsidRPr="00EB19B8">
              <w:rPr>
                <w:rFonts w:ascii="Times New Roman" w:hAnsi="Times New Roman" w:cs="Times New Roman"/>
                <w:sz w:val="24"/>
              </w:rPr>
              <w:t>Перевірка</w:t>
            </w:r>
            <w:r w:rsidRPr="00EB19B8">
              <w:rPr>
                <w:rFonts w:ascii="Times New Roman" w:hAnsi="Times New Roman" w:cs="Times New Roman"/>
                <w:sz w:val="24"/>
              </w:rPr>
              <w:tab/>
              <w:t>справності</w:t>
            </w:r>
            <w:r w:rsidRPr="00EB19B8">
              <w:rPr>
                <w:rFonts w:ascii="Times New Roman" w:hAnsi="Times New Roman" w:cs="Times New Roman"/>
                <w:sz w:val="24"/>
              </w:rPr>
              <w:tab/>
              <w:t>роботи апарата і блокувальних пристроїв</w:t>
            </w:r>
          </w:p>
        </w:tc>
        <w:tc>
          <w:tcPr>
            <w:tcW w:w="3110" w:type="dxa"/>
          </w:tcPr>
          <w:p w14:paraId="56013407" w14:textId="77777777" w:rsidR="00A36993" w:rsidRPr="00EB19B8" w:rsidRDefault="00A36993" w:rsidP="005D08D2">
            <w:pPr>
              <w:pStyle w:val="TableParagraph"/>
              <w:tabs>
                <w:tab w:val="left" w:pos="1381"/>
                <w:tab w:val="left" w:pos="2728"/>
                <w:tab w:val="left" w:pos="3690"/>
                <w:tab w:val="left" w:pos="4709"/>
                <w:tab w:val="left" w:pos="5021"/>
              </w:tabs>
              <w:ind w:left="109"/>
              <w:rPr>
                <w:rFonts w:ascii="Times New Roman" w:hAnsi="Times New Roman" w:cs="Times New Roman"/>
                <w:sz w:val="24"/>
              </w:rPr>
            </w:pPr>
            <w:r w:rsidRPr="00EB19B8">
              <w:rPr>
                <w:rFonts w:ascii="Times New Roman" w:hAnsi="Times New Roman" w:cs="Times New Roman"/>
                <w:sz w:val="24"/>
              </w:rPr>
              <w:t>З метою відсутності аварійних ситуацій</w:t>
            </w:r>
          </w:p>
        </w:tc>
      </w:tr>
      <w:tr w:rsidR="00A36993" w14:paraId="0A877215" w14:textId="77777777" w:rsidTr="00A36993">
        <w:trPr>
          <w:trHeight w:val="271"/>
        </w:trPr>
        <w:tc>
          <w:tcPr>
            <w:tcW w:w="2504" w:type="dxa"/>
            <w:gridSpan w:val="2"/>
          </w:tcPr>
          <w:p w14:paraId="39D7D2C7" w14:textId="77777777" w:rsidR="00A36993" w:rsidRPr="00EB19B8" w:rsidRDefault="00A36993" w:rsidP="005D08D2">
            <w:pPr>
              <w:pStyle w:val="TableParagraph"/>
              <w:rPr>
                <w:rFonts w:ascii="Times New Roman" w:hAnsi="Times New Roman" w:cs="Times New Roman"/>
                <w:sz w:val="24"/>
              </w:rPr>
            </w:pPr>
            <w:r w:rsidRPr="00EB19B8">
              <w:rPr>
                <w:rFonts w:ascii="Times New Roman" w:hAnsi="Times New Roman" w:cs="Times New Roman"/>
                <w:sz w:val="24"/>
              </w:rPr>
              <w:t>Організаційні</w:t>
            </w:r>
            <w:r w:rsidRPr="00EB19B8">
              <w:rPr>
                <w:rFonts w:ascii="Times New Roman" w:hAnsi="Times New Roman" w:cs="Times New Roman"/>
                <w:spacing w:val="-6"/>
                <w:sz w:val="24"/>
              </w:rPr>
              <w:t xml:space="preserve"> </w:t>
            </w:r>
            <w:r w:rsidRPr="00EB19B8">
              <w:rPr>
                <w:rFonts w:ascii="Times New Roman" w:hAnsi="Times New Roman" w:cs="Times New Roman"/>
                <w:sz w:val="24"/>
              </w:rPr>
              <w:t>заходи</w:t>
            </w:r>
          </w:p>
        </w:tc>
        <w:tc>
          <w:tcPr>
            <w:tcW w:w="3645" w:type="dxa"/>
          </w:tcPr>
          <w:p w14:paraId="27BDEAD2" w14:textId="77777777" w:rsidR="00A36993" w:rsidRPr="00EB19B8" w:rsidRDefault="00A36993" w:rsidP="005D08D2">
            <w:pPr>
              <w:pStyle w:val="TableParagraph"/>
              <w:ind w:left="109"/>
              <w:rPr>
                <w:rFonts w:ascii="Times New Roman" w:hAnsi="Times New Roman" w:cs="Times New Roman"/>
                <w:sz w:val="24"/>
              </w:rPr>
            </w:pPr>
            <w:r w:rsidRPr="00EB19B8">
              <w:rPr>
                <w:rFonts w:ascii="Times New Roman" w:hAnsi="Times New Roman" w:cs="Times New Roman"/>
                <w:sz w:val="24"/>
              </w:rPr>
              <w:t>Регулярне проведення інструктажу</w:t>
            </w:r>
            <w:r w:rsidRPr="00EB19B8">
              <w:rPr>
                <w:rFonts w:ascii="Times New Roman" w:hAnsi="Times New Roman" w:cs="Times New Roman"/>
                <w:spacing w:val="-4"/>
                <w:sz w:val="24"/>
              </w:rPr>
              <w:t xml:space="preserve"> </w:t>
            </w:r>
            <w:r w:rsidRPr="00EB19B8">
              <w:rPr>
                <w:rFonts w:ascii="Times New Roman" w:hAnsi="Times New Roman" w:cs="Times New Roman"/>
                <w:sz w:val="24"/>
              </w:rPr>
              <w:t>з</w:t>
            </w:r>
            <w:r w:rsidRPr="00EB19B8">
              <w:rPr>
                <w:rFonts w:ascii="Times New Roman" w:hAnsi="Times New Roman" w:cs="Times New Roman"/>
                <w:spacing w:val="-3"/>
                <w:sz w:val="24"/>
              </w:rPr>
              <w:t xml:space="preserve"> </w:t>
            </w:r>
            <w:r w:rsidRPr="00EB19B8">
              <w:rPr>
                <w:rFonts w:ascii="Times New Roman" w:hAnsi="Times New Roman" w:cs="Times New Roman"/>
                <w:sz w:val="24"/>
              </w:rPr>
              <w:t>правил</w:t>
            </w:r>
            <w:r w:rsidRPr="00EB19B8">
              <w:rPr>
                <w:rFonts w:ascii="Times New Roman" w:hAnsi="Times New Roman" w:cs="Times New Roman"/>
                <w:spacing w:val="-3"/>
                <w:sz w:val="24"/>
              </w:rPr>
              <w:t xml:space="preserve"> </w:t>
            </w:r>
            <w:r w:rsidRPr="00EB19B8">
              <w:rPr>
                <w:rFonts w:ascii="Times New Roman" w:hAnsi="Times New Roman" w:cs="Times New Roman"/>
                <w:sz w:val="24"/>
              </w:rPr>
              <w:t>безпеки користування приладами</w:t>
            </w:r>
          </w:p>
        </w:tc>
        <w:tc>
          <w:tcPr>
            <w:tcW w:w="3110" w:type="dxa"/>
          </w:tcPr>
          <w:p w14:paraId="3BE63B8D" w14:textId="77777777" w:rsidR="00A36993" w:rsidRPr="00EB19B8" w:rsidRDefault="00A36993" w:rsidP="005D08D2">
            <w:pPr>
              <w:pStyle w:val="TableParagraph"/>
              <w:ind w:left="109"/>
              <w:rPr>
                <w:rFonts w:ascii="Times New Roman" w:hAnsi="Times New Roman" w:cs="Times New Roman"/>
                <w:sz w:val="24"/>
              </w:rPr>
            </w:pPr>
            <w:r w:rsidRPr="00EB19B8">
              <w:rPr>
                <w:rFonts w:ascii="Times New Roman" w:hAnsi="Times New Roman" w:cs="Times New Roman"/>
                <w:sz w:val="24"/>
              </w:rPr>
              <w:t>З метою відсутності аварійних ситуацій</w:t>
            </w:r>
          </w:p>
        </w:tc>
      </w:tr>
      <w:tr w:rsidR="00A36993" w14:paraId="43C85A3E" w14:textId="77777777" w:rsidTr="00A36993">
        <w:trPr>
          <w:trHeight w:val="523"/>
        </w:trPr>
        <w:tc>
          <w:tcPr>
            <w:tcW w:w="2504" w:type="dxa"/>
            <w:gridSpan w:val="2"/>
          </w:tcPr>
          <w:p w14:paraId="09304BA6" w14:textId="77777777" w:rsidR="00A36993" w:rsidRPr="00EB19B8" w:rsidRDefault="00A36993" w:rsidP="005D08D2">
            <w:pPr>
              <w:pStyle w:val="TableParagraph"/>
              <w:rPr>
                <w:rFonts w:ascii="Times New Roman" w:hAnsi="Times New Roman" w:cs="Times New Roman"/>
                <w:sz w:val="24"/>
              </w:rPr>
            </w:pPr>
            <w:r w:rsidRPr="00EB19B8">
              <w:rPr>
                <w:rFonts w:ascii="Times New Roman" w:hAnsi="Times New Roman" w:cs="Times New Roman"/>
                <w:sz w:val="24"/>
              </w:rPr>
              <w:t>Режимні</w:t>
            </w:r>
            <w:r w:rsidRPr="00EB19B8">
              <w:rPr>
                <w:rFonts w:ascii="Times New Roman" w:hAnsi="Times New Roman" w:cs="Times New Roman"/>
                <w:spacing w:val="-2"/>
                <w:sz w:val="24"/>
              </w:rPr>
              <w:t xml:space="preserve"> </w:t>
            </w:r>
            <w:r w:rsidRPr="00EB19B8">
              <w:rPr>
                <w:rFonts w:ascii="Times New Roman" w:hAnsi="Times New Roman" w:cs="Times New Roman"/>
                <w:sz w:val="24"/>
              </w:rPr>
              <w:t>заходи</w:t>
            </w:r>
          </w:p>
        </w:tc>
        <w:tc>
          <w:tcPr>
            <w:tcW w:w="3645" w:type="dxa"/>
          </w:tcPr>
          <w:p w14:paraId="1CD2E5BD" w14:textId="77777777" w:rsidR="00A36993" w:rsidRPr="00EB19B8" w:rsidRDefault="00A36993" w:rsidP="005D08D2">
            <w:pPr>
              <w:pStyle w:val="TableParagraph"/>
              <w:ind w:left="109"/>
              <w:rPr>
                <w:rFonts w:ascii="Times New Roman" w:hAnsi="Times New Roman" w:cs="Times New Roman"/>
                <w:sz w:val="24"/>
              </w:rPr>
            </w:pPr>
            <w:r w:rsidRPr="00EB19B8">
              <w:rPr>
                <w:rFonts w:ascii="Times New Roman" w:hAnsi="Times New Roman" w:cs="Times New Roman"/>
                <w:sz w:val="24"/>
              </w:rPr>
              <w:t>Перевірка</w:t>
            </w:r>
            <w:r w:rsidRPr="00EB19B8">
              <w:rPr>
                <w:rFonts w:ascii="Times New Roman" w:hAnsi="Times New Roman" w:cs="Times New Roman"/>
                <w:spacing w:val="-4"/>
                <w:sz w:val="24"/>
              </w:rPr>
              <w:t xml:space="preserve"> </w:t>
            </w:r>
            <w:r w:rsidRPr="00EB19B8">
              <w:rPr>
                <w:rFonts w:ascii="Times New Roman" w:hAnsi="Times New Roman" w:cs="Times New Roman"/>
                <w:sz w:val="24"/>
              </w:rPr>
              <w:t>несправності</w:t>
            </w:r>
            <w:r w:rsidRPr="00EB19B8">
              <w:rPr>
                <w:rFonts w:ascii="Times New Roman" w:hAnsi="Times New Roman" w:cs="Times New Roman"/>
                <w:spacing w:val="1"/>
                <w:sz w:val="24"/>
              </w:rPr>
              <w:t xml:space="preserve"> </w:t>
            </w:r>
            <w:r w:rsidRPr="00EB19B8">
              <w:rPr>
                <w:rFonts w:ascii="Times New Roman" w:hAnsi="Times New Roman" w:cs="Times New Roman"/>
                <w:sz w:val="24"/>
              </w:rPr>
              <w:t>апарата</w:t>
            </w:r>
            <w:r w:rsidRPr="00EB19B8">
              <w:rPr>
                <w:rFonts w:ascii="Times New Roman" w:hAnsi="Times New Roman" w:cs="Times New Roman"/>
                <w:spacing w:val="-2"/>
                <w:sz w:val="24"/>
              </w:rPr>
              <w:t xml:space="preserve"> </w:t>
            </w:r>
            <w:r w:rsidRPr="00EB19B8">
              <w:rPr>
                <w:rFonts w:ascii="Times New Roman" w:hAnsi="Times New Roman" w:cs="Times New Roman"/>
                <w:sz w:val="24"/>
              </w:rPr>
              <w:t>тільки</w:t>
            </w:r>
            <w:r w:rsidRPr="00EB19B8">
              <w:rPr>
                <w:rFonts w:ascii="Times New Roman" w:hAnsi="Times New Roman" w:cs="Times New Roman"/>
                <w:spacing w:val="1"/>
                <w:sz w:val="24"/>
              </w:rPr>
              <w:t xml:space="preserve"> </w:t>
            </w:r>
            <w:r w:rsidRPr="00EB19B8">
              <w:rPr>
                <w:rFonts w:ascii="Times New Roman" w:hAnsi="Times New Roman" w:cs="Times New Roman"/>
                <w:sz w:val="24"/>
              </w:rPr>
              <w:t>у</w:t>
            </w:r>
            <w:r w:rsidRPr="00EB19B8">
              <w:rPr>
                <w:rFonts w:ascii="Times New Roman" w:hAnsi="Times New Roman" w:cs="Times New Roman"/>
                <w:spacing w:val="-10"/>
                <w:sz w:val="24"/>
              </w:rPr>
              <w:t xml:space="preserve"> </w:t>
            </w:r>
            <w:r w:rsidRPr="00EB19B8">
              <w:rPr>
                <w:rFonts w:ascii="Times New Roman" w:hAnsi="Times New Roman" w:cs="Times New Roman"/>
                <w:sz w:val="24"/>
              </w:rPr>
              <w:t>вимкненому</w:t>
            </w:r>
            <w:r w:rsidRPr="00EB19B8">
              <w:rPr>
                <w:rFonts w:ascii="Times New Roman" w:hAnsi="Times New Roman" w:cs="Times New Roman"/>
                <w:spacing w:val="-8"/>
                <w:sz w:val="24"/>
              </w:rPr>
              <w:t xml:space="preserve"> </w:t>
            </w:r>
            <w:r w:rsidRPr="00EB19B8">
              <w:rPr>
                <w:rFonts w:ascii="Times New Roman" w:hAnsi="Times New Roman" w:cs="Times New Roman"/>
                <w:sz w:val="24"/>
              </w:rPr>
              <w:t>стані</w:t>
            </w:r>
          </w:p>
        </w:tc>
        <w:tc>
          <w:tcPr>
            <w:tcW w:w="3110" w:type="dxa"/>
          </w:tcPr>
          <w:p w14:paraId="61C4539B" w14:textId="77777777" w:rsidR="00A36993" w:rsidRPr="00EB19B8" w:rsidRDefault="00A36993" w:rsidP="005D08D2">
            <w:pPr>
              <w:pStyle w:val="TableParagraph"/>
              <w:ind w:left="109"/>
              <w:rPr>
                <w:rFonts w:ascii="Times New Roman" w:hAnsi="Times New Roman" w:cs="Times New Roman"/>
                <w:sz w:val="24"/>
              </w:rPr>
            </w:pPr>
            <w:r w:rsidRPr="00EB19B8">
              <w:rPr>
                <w:rFonts w:ascii="Times New Roman" w:hAnsi="Times New Roman" w:cs="Times New Roman"/>
                <w:sz w:val="24"/>
              </w:rPr>
              <w:t>З метою відсутності аварійних ситуацій</w:t>
            </w:r>
          </w:p>
        </w:tc>
      </w:tr>
    </w:tbl>
    <w:p w14:paraId="783ADCCE" w14:textId="77777777" w:rsidR="005D08D2" w:rsidRDefault="005D08D2" w:rsidP="00A36993">
      <w:pPr>
        <w:pStyle w:val="af2"/>
      </w:pPr>
    </w:p>
    <w:p w14:paraId="0535B457" w14:textId="77777777" w:rsidR="00A36993" w:rsidRDefault="00A36993" w:rsidP="00A36993">
      <w:pPr>
        <w:pStyle w:val="af2"/>
        <w:rPr>
          <w:sz w:val="30"/>
        </w:rPr>
      </w:pPr>
      <w:r>
        <w:t>Дані заходи безпеки попереджають можливість опромінення працівників і пацієнтів електромагнітним випромінюванням.</w:t>
      </w:r>
    </w:p>
    <w:p w14:paraId="7854177D" w14:textId="77777777" w:rsidR="000D4285" w:rsidRPr="00C92A2A" w:rsidRDefault="000D4285" w:rsidP="000D4285">
      <w:pPr>
        <w:pStyle w:val="af2"/>
        <w:rPr>
          <w:sz w:val="20"/>
          <w:szCs w:val="20"/>
        </w:rPr>
      </w:pPr>
    </w:p>
    <w:p w14:paraId="4D1604DB" w14:textId="77777777" w:rsidR="000D4285" w:rsidRDefault="00A36993" w:rsidP="00A36993">
      <w:pPr>
        <w:pStyle w:val="2"/>
        <w:numPr>
          <w:ilvl w:val="1"/>
          <w:numId w:val="12"/>
        </w:numPr>
      </w:pPr>
      <w:r>
        <w:t xml:space="preserve"> </w:t>
      </w:r>
      <w:bookmarkStart w:id="43" w:name="_Toc73879631"/>
      <w:r>
        <w:t>Освітлення</w:t>
      </w:r>
      <w:bookmarkEnd w:id="43"/>
    </w:p>
    <w:p w14:paraId="60C51581" w14:textId="77777777" w:rsidR="00A36993" w:rsidRPr="00C92A2A" w:rsidRDefault="00A36993" w:rsidP="00A36993">
      <w:pPr>
        <w:rPr>
          <w:sz w:val="20"/>
          <w:szCs w:val="20"/>
          <w:lang w:val="uk-UA"/>
        </w:rPr>
      </w:pPr>
    </w:p>
    <w:p w14:paraId="03D6EECD" w14:textId="77777777" w:rsidR="00A36993" w:rsidRPr="00C92A2A" w:rsidRDefault="00A36993" w:rsidP="00A36993">
      <w:pPr>
        <w:rPr>
          <w:sz w:val="20"/>
          <w:szCs w:val="20"/>
          <w:lang w:val="uk-UA"/>
        </w:rPr>
      </w:pPr>
    </w:p>
    <w:p w14:paraId="6793E864" w14:textId="77777777" w:rsidR="00A36993" w:rsidRPr="00A36993" w:rsidRDefault="00A36993" w:rsidP="00A36993">
      <w:pPr>
        <w:pStyle w:val="af2"/>
      </w:pPr>
      <w:r w:rsidRPr="00A36993">
        <w:t>Більша частина роботи лікаря аудіолога з розробленим продуктом проходить із зображенням на екрані монітора комп’ютера.</w:t>
      </w:r>
    </w:p>
    <w:p w14:paraId="30472DD4" w14:textId="77777777" w:rsidR="00A36993" w:rsidRDefault="00A36993" w:rsidP="00A36993">
      <w:pPr>
        <w:pStyle w:val="af2"/>
      </w:pPr>
      <w:r w:rsidRPr="00A36993">
        <w:t>Інформація про джерела небезпеки та заходи для захисту, що стосуються електробезпеки наведено в таблицях 4.4-4.6</w:t>
      </w:r>
    </w:p>
    <w:p w14:paraId="35B5EE44" w14:textId="77777777" w:rsidR="005D08D2" w:rsidRPr="00EB19B8" w:rsidRDefault="00A36993" w:rsidP="00EB19B8">
      <w:pPr>
        <w:pStyle w:val="af2"/>
      </w:pPr>
      <w:r>
        <w:t>Таблиця</w:t>
      </w:r>
      <w:r>
        <w:rPr>
          <w:spacing w:val="-3"/>
        </w:rPr>
        <w:t xml:space="preserve"> </w:t>
      </w:r>
      <w:r>
        <w:t>4.4.</w:t>
      </w:r>
      <w:r>
        <w:rPr>
          <w:spacing w:val="-3"/>
        </w:rPr>
        <w:t xml:space="preserve"> </w:t>
      </w:r>
      <w:r>
        <w:t>Джерела</w:t>
      </w:r>
      <w:r>
        <w:rPr>
          <w:spacing w:val="-3"/>
        </w:rPr>
        <w:t xml:space="preserve"> </w:t>
      </w:r>
      <w:r>
        <w:t>небезпеки</w:t>
      </w:r>
    </w:p>
    <w:tbl>
      <w:tblPr>
        <w:tblStyle w:val="TableNormal"/>
        <w:tblW w:w="9408" w:type="dxa"/>
        <w:tblInd w:w="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75"/>
        <w:gridCol w:w="2238"/>
        <w:gridCol w:w="3795"/>
      </w:tblGrid>
      <w:tr w:rsidR="00A36993" w:rsidRPr="00A36993" w14:paraId="51111642" w14:textId="77777777" w:rsidTr="00A36993">
        <w:trPr>
          <w:trHeight w:val="651"/>
        </w:trPr>
        <w:tc>
          <w:tcPr>
            <w:tcW w:w="3375" w:type="dxa"/>
          </w:tcPr>
          <w:p w14:paraId="1F826EC9" w14:textId="77777777" w:rsidR="00A36993" w:rsidRPr="00A36993" w:rsidRDefault="00A36993" w:rsidP="005D08D2">
            <w:pPr>
              <w:pStyle w:val="TableParagraph"/>
              <w:spacing w:before="44"/>
              <w:ind w:left="113"/>
              <w:rPr>
                <w:rFonts w:ascii="Times New Roman" w:hAnsi="Times New Roman" w:cs="Times New Roman"/>
                <w:sz w:val="24"/>
              </w:rPr>
            </w:pPr>
            <w:r w:rsidRPr="00A36993">
              <w:rPr>
                <w:rFonts w:ascii="Times New Roman" w:hAnsi="Times New Roman" w:cs="Times New Roman"/>
                <w:sz w:val="24"/>
              </w:rPr>
              <w:t>Джерело</w:t>
            </w:r>
            <w:r w:rsidRPr="00A36993">
              <w:rPr>
                <w:rFonts w:ascii="Times New Roman" w:hAnsi="Times New Roman" w:cs="Times New Roman"/>
                <w:spacing w:val="-5"/>
                <w:sz w:val="24"/>
              </w:rPr>
              <w:t xml:space="preserve"> </w:t>
            </w:r>
            <w:r w:rsidRPr="00A36993">
              <w:rPr>
                <w:rFonts w:ascii="Times New Roman" w:hAnsi="Times New Roman" w:cs="Times New Roman"/>
                <w:sz w:val="24"/>
              </w:rPr>
              <w:t>небезпеки</w:t>
            </w:r>
          </w:p>
        </w:tc>
        <w:tc>
          <w:tcPr>
            <w:tcW w:w="2238" w:type="dxa"/>
          </w:tcPr>
          <w:p w14:paraId="69E0E4D1" w14:textId="77777777" w:rsidR="00A36993" w:rsidRPr="00A36993" w:rsidRDefault="00A36993" w:rsidP="005D08D2">
            <w:pPr>
              <w:pStyle w:val="TableParagraph"/>
              <w:spacing w:before="30"/>
              <w:ind w:left="113"/>
              <w:rPr>
                <w:rFonts w:ascii="Times New Roman" w:hAnsi="Times New Roman" w:cs="Times New Roman"/>
                <w:sz w:val="24"/>
              </w:rPr>
            </w:pPr>
            <w:r w:rsidRPr="00A36993">
              <w:rPr>
                <w:rFonts w:ascii="Times New Roman" w:hAnsi="Times New Roman" w:cs="Times New Roman"/>
                <w:color w:val="212121"/>
                <w:sz w:val="24"/>
              </w:rPr>
              <w:t>Причина</w:t>
            </w:r>
            <w:r w:rsidRPr="00A36993">
              <w:rPr>
                <w:rFonts w:ascii="Times New Roman" w:hAnsi="Times New Roman" w:cs="Times New Roman"/>
                <w:color w:val="212121"/>
                <w:spacing w:val="1"/>
                <w:sz w:val="24"/>
              </w:rPr>
              <w:t xml:space="preserve"> </w:t>
            </w:r>
            <w:r w:rsidRPr="00A36993">
              <w:rPr>
                <w:rFonts w:ascii="Times New Roman" w:hAnsi="Times New Roman" w:cs="Times New Roman"/>
                <w:color w:val="212121"/>
                <w:sz w:val="24"/>
              </w:rPr>
              <w:t>небезпеки</w:t>
            </w:r>
          </w:p>
        </w:tc>
        <w:tc>
          <w:tcPr>
            <w:tcW w:w="3795" w:type="dxa"/>
          </w:tcPr>
          <w:p w14:paraId="73B710EC" w14:textId="77777777" w:rsidR="00A36993" w:rsidRPr="00A36993" w:rsidRDefault="00A36993" w:rsidP="005D08D2">
            <w:pPr>
              <w:pStyle w:val="TableParagraph"/>
              <w:spacing w:before="44"/>
              <w:ind w:left="113"/>
              <w:rPr>
                <w:rFonts w:ascii="Times New Roman" w:hAnsi="Times New Roman" w:cs="Times New Roman"/>
                <w:sz w:val="24"/>
              </w:rPr>
            </w:pPr>
            <w:r w:rsidRPr="00A36993">
              <w:rPr>
                <w:rFonts w:ascii="Times New Roman" w:hAnsi="Times New Roman" w:cs="Times New Roman"/>
                <w:sz w:val="24"/>
              </w:rPr>
              <w:t>Наслідки</w:t>
            </w:r>
            <w:r w:rsidRPr="00A36993">
              <w:rPr>
                <w:rFonts w:ascii="Times New Roman" w:hAnsi="Times New Roman" w:cs="Times New Roman"/>
                <w:spacing w:val="-4"/>
                <w:sz w:val="24"/>
              </w:rPr>
              <w:t xml:space="preserve"> </w:t>
            </w:r>
            <w:r w:rsidRPr="00A36993">
              <w:rPr>
                <w:rFonts w:ascii="Times New Roman" w:hAnsi="Times New Roman" w:cs="Times New Roman"/>
                <w:sz w:val="24"/>
              </w:rPr>
              <w:t>небезпеки</w:t>
            </w:r>
          </w:p>
        </w:tc>
      </w:tr>
      <w:tr w:rsidR="00A36993" w:rsidRPr="00A36993" w14:paraId="4398D73D" w14:textId="77777777" w:rsidTr="00A36993">
        <w:trPr>
          <w:trHeight w:val="351"/>
        </w:trPr>
        <w:tc>
          <w:tcPr>
            <w:tcW w:w="3375" w:type="dxa"/>
          </w:tcPr>
          <w:p w14:paraId="178FCACE" w14:textId="77777777" w:rsidR="00A36993" w:rsidRPr="00A36993" w:rsidRDefault="00A36993" w:rsidP="005D08D2">
            <w:pPr>
              <w:pStyle w:val="TableParagraph"/>
              <w:spacing w:before="44"/>
              <w:ind w:left="113"/>
              <w:rPr>
                <w:rFonts w:ascii="Times New Roman" w:hAnsi="Times New Roman" w:cs="Times New Roman"/>
                <w:sz w:val="24"/>
              </w:rPr>
            </w:pPr>
            <w:r w:rsidRPr="00A36993">
              <w:rPr>
                <w:rFonts w:ascii="Times New Roman" w:hAnsi="Times New Roman" w:cs="Times New Roman"/>
                <w:sz w:val="24"/>
              </w:rPr>
              <w:t>Штучне освітлення</w:t>
            </w:r>
          </w:p>
        </w:tc>
        <w:tc>
          <w:tcPr>
            <w:tcW w:w="2238" w:type="dxa"/>
          </w:tcPr>
          <w:p w14:paraId="0263F8BD" w14:textId="77777777" w:rsidR="00A36993" w:rsidRPr="00A36993" w:rsidRDefault="00A36993" w:rsidP="005D08D2">
            <w:pPr>
              <w:pStyle w:val="TableParagraph"/>
              <w:spacing w:before="44"/>
              <w:ind w:left="113"/>
              <w:rPr>
                <w:rFonts w:ascii="Times New Roman" w:hAnsi="Times New Roman" w:cs="Times New Roman"/>
                <w:sz w:val="24"/>
              </w:rPr>
            </w:pPr>
            <w:r w:rsidRPr="00A36993">
              <w:rPr>
                <w:rFonts w:ascii="Times New Roman" w:hAnsi="Times New Roman" w:cs="Times New Roman"/>
                <w:sz w:val="24"/>
              </w:rPr>
              <w:t>Недостатнє місцеве освітлення</w:t>
            </w:r>
          </w:p>
        </w:tc>
        <w:tc>
          <w:tcPr>
            <w:tcW w:w="3795" w:type="dxa"/>
          </w:tcPr>
          <w:p w14:paraId="504A0B1A" w14:textId="77777777" w:rsidR="00A36993" w:rsidRPr="00A36993" w:rsidRDefault="00A36993" w:rsidP="005D08D2">
            <w:pPr>
              <w:pStyle w:val="TableParagraph"/>
              <w:tabs>
                <w:tab w:val="left" w:pos="1353"/>
                <w:tab w:val="left" w:pos="2888"/>
              </w:tabs>
              <w:spacing w:before="44"/>
              <w:ind w:left="113"/>
              <w:rPr>
                <w:rFonts w:ascii="Times New Roman" w:hAnsi="Times New Roman" w:cs="Times New Roman"/>
                <w:sz w:val="24"/>
              </w:rPr>
            </w:pPr>
            <w:r w:rsidRPr="00A36993">
              <w:rPr>
                <w:rFonts w:ascii="Times New Roman" w:hAnsi="Times New Roman" w:cs="Times New Roman"/>
                <w:sz w:val="24"/>
              </w:rPr>
              <w:t>Порушення зору працівника</w:t>
            </w:r>
          </w:p>
        </w:tc>
      </w:tr>
      <w:tr w:rsidR="00A36993" w:rsidRPr="00A36993" w14:paraId="1DF35B6C" w14:textId="77777777" w:rsidTr="00A36993">
        <w:trPr>
          <w:trHeight w:val="24"/>
        </w:trPr>
        <w:tc>
          <w:tcPr>
            <w:tcW w:w="3375" w:type="dxa"/>
          </w:tcPr>
          <w:p w14:paraId="59861421" w14:textId="77777777" w:rsidR="00A36993" w:rsidRPr="00A36993" w:rsidRDefault="00A36993" w:rsidP="005D08D2">
            <w:pPr>
              <w:spacing w:line="240" w:lineRule="auto"/>
              <w:ind w:left="113"/>
              <w:rPr>
                <w:rFonts w:ascii="Times New Roman" w:hAnsi="Times New Roman" w:cs="Times New Roman"/>
                <w:sz w:val="24"/>
                <w:lang w:val="uk-UA"/>
              </w:rPr>
            </w:pPr>
            <w:r>
              <w:rPr>
                <w:rFonts w:ascii="Times New Roman" w:hAnsi="Times New Roman" w:cs="Times New Roman"/>
                <w:sz w:val="2"/>
                <w:szCs w:val="2"/>
                <w:lang w:val="uk-UA"/>
              </w:rPr>
              <w:t>Ш</w:t>
            </w:r>
            <w:r>
              <w:rPr>
                <w:rFonts w:ascii="Times New Roman" w:hAnsi="Times New Roman" w:cs="Times New Roman"/>
                <w:sz w:val="24"/>
                <w:lang w:val="uk-UA"/>
              </w:rPr>
              <w:t>Штучне освітлення</w:t>
            </w:r>
          </w:p>
        </w:tc>
        <w:tc>
          <w:tcPr>
            <w:tcW w:w="2238" w:type="dxa"/>
          </w:tcPr>
          <w:p w14:paraId="07BF0F15" w14:textId="77777777" w:rsidR="00A36993" w:rsidRPr="00A36993" w:rsidRDefault="00A36993" w:rsidP="005D08D2">
            <w:pPr>
              <w:pStyle w:val="af2"/>
              <w:spacing w:line="240" w:lineRule="auto"/>
              <w:ind w:firstLine="0"/>
              <w:jc w:val="left"/>
              <w:rPr>
                <w:rFonts w:ascii="Times New Roman" w:hAnsi="Times New Roman" w:cs="Times New Roman"/>
                <w:sz w:val="24"/>
              </w:rPr>
            </w:pPr>
            <w:r w:rsidRPr="00A36993">
              <w:rPr>
                <w:rFonts w:ascii="Times New Roman" w:hAnsi="Times New Roman" w:cs="Times New Roman"/>
                <w:sz w:val="24"/>
              </w:rPr>
              <w:t>Дуже яскраве світло</w:t>
            </w:r>
          </w:p>
        </w:tc>
        <w:tc>
          <w:tcPr>
            <w:tcW w:w="3795" w:type="dxa"/>
            <w:vMerge w:val="restart"/>
          </w:tcPr>
          <w:p w14:paraId="47B24AFB" w14:textId="77777777" w:rsidR="00A36993" w:rsidRPr="00A36993" w:rsidRDefault="00A36993" w:rsidP="005D08D2">
            <w:pPr>
              <w:pStyle w:val="TableParagraph"/>
              <w:tabs>
                <w:tab w:val="left" w:pos="1561"/>
                <w:tab w:val="left" w:pos="2153"/>
                <w:tab w:val="left" w:pos="3612"/>
              </w:tabs>
              <w:ind w:left="113"/>
              <w:rPr>
                <w:rFonts w:ascii="Times New Roman" w:hAnsi="Times New Roman" w:cs="Times New Roman"/>
                <w:sz w:val="24"/>
              </w:rPr>
            </w:pPr>
            <w:r w:rsidRPr="00A36993">
              <w:rPr>
                <w:rFonts w:ascii="Times New Roman" w:hAnsi="Times New Roman" w:cs="Times New Roman"/>
                <w:sz w:val="24"/>
              </w:rPr>
              <w:t>Зниження рівня працездатності</w:t>
            </w:r>
          </w:p>
        </w:tc>
      </w:tr>
    </w:tbl>
    <w:p w14:paraId="1C0708B7" w14:textId="77777777" w:rsidR="00A36993" w:rsidRDefault="00A36993" w:rsidP="00A36993">
      <w:pPr>
        <w:pStyle w:val="af2"/>
      </w:pPr>
    </w:p>
    <w:p w14:paraId="54E61D16" w14:textId="77777777" w:rsidR="005D08D2" w:rsidRDefault="005D08D2" w:rsidP="00A36993">
      <w:pPr>
        <w:pStyle w:val="af2"/>
      </w:pPr>
    </w:p>
    <w:p w14:paraId="1AF6AF35" w14:textId="77777777" w:rsidR="005D08D2" w:rsidRDefault="005D08D2" w:rsidP="00A36993">
      <w:pPr>
        <w:pStyle w:val="af2"/>
      </w:pPr>
    </w:p>
    <w:p w14:paraId="04AC5268" w14:textId="77777777" w:rsidR="00EB19B8" w:rsidRDefault="00EB19B8" w:rsidP="00EB19B8">
      <w:pPr>
        <w:pStyle w:val="af2"/>
      </w:pPr>
      <w:r>
        <w:lastRenderedPageBreak/>
        <w:t>Таблиця</w:t>
      </w:r>
      <w:r>
        <w:rPr>
          <w:spacing w:val="-3"/>
        </w:rPr>
        <w:t xml:space="preserve"> </w:t>
      </w:r>
      <w:r>
        <w:t>4.5.</w:t>
      </w:r>
      <w:r>
        <w:rPr>
          <w:spacing w:val="-3"/>
        </w:rPr>
        <w:t xml:space="preserve"> </w:t>
      </w:r>
      <w:r>
        <w:t>Реальні</w:t>
      </w:r>
      <w:r>
        <w:rPr>
          <w:spacing w:val="-1"/>
        </w:rPr>
        <w:t xml:space="preserve"> </w:t>
      </w:r>
      <w:r>
        <w:t>та</w:t>
      </w:r>
      <w:r>
        <w:rPr>
          <w:spacing w:val="-2"/>
        </w:rPr>
        <w:t xml:space="preserve"> </w:t>
      </w:r>
      <w:r>
        <w:t>нормативні</w:t>
      </w:r>
      <w:r>
        <w:rPr>
          <w:spacing w:val="-4"/>
        </w:rPr>
        <w:t xml:space="preserve"> </w:t>
      </w:r>
      <w:r>
        <w:t>фактори</w:t>
      </w:r>
      <w:r>
        <w:rPr>
          <w:spacing w:val="-2"/>
        </w:rPr>
        <w:t xml:space="preserve"> </w:t>
      </w:r>
      <w:r>
        <w:t>небезпеки</w:t>
      </w:r>
    </w:p>
    <w:p w14:paraId="61E22490" w14:textId="77777777" w:rsidR="00EB19B8" w:rsidRDefault="00EB19B8" w:rsidP="00EB19B8">
      <w:pPr>
        <w:pStyle w:val="aff2"/>
        <w:spacing w:before="6"/>
        <w:rPr>
          <w:sz w:val="14"/>
        </w:rPr>
      </w:pPr>
    </w:p>
    <w:tbl>
      <w:tblPr>
        <w:tblStyle w:val="TableNormal"/>
        <w:tblW w:w="9263"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62"/>
        <w:gridCol w:w="1153"/>
        <w:gridCol w:w="1158"/>
        <w:gridCol w:w="1158"/>
        <w:gridCol w:w="1158"/>
        <w:gridCol w:w="1158"/>
        <w:gridCol w:w="1158"/>
        <w:gridCol w:w="1158"/>
      </w:tblGrid>
      <w:tr w:rsidR="00EB19B8" w14:paraId="693DEC3A" w14:textId="77777777" w:rsidTr="00EB19B8">
        <w:trPr>
          <w:trHeight w:val="635"/>
        </w:trPr>
        <w:tc>
          <w:tcPr>
            <w:tcW w:w="1162" w:type="dxa"/>
            <w:vMerge w:val="restart"/>
          </w:tcPr>
          <w:p w14:paraId="3BA19EC6" w14:textId="77777777" w:rsidR="00EB19B8" w:rsidRPr="00EB19B8" w:rsidRDefault="00EB19B8" w:rsidP="005D08D2">
            <w:pPr>
              <w:pStyle w:val="TableParagraph"/>
              <w:rPr>
                <w:rFonts w:ascii="Times New Roman" w:hAnsi="Times New Roman" w:cs="Times New Roman"/>
                <w:sz w:val="24"/>
                <w:szCs w:val="24"/>
              </w:rPr>
            </w:pPr>
            <w:r w:rsidRPr="00EB19B8">
              <w:rPr>
                <w:rFonts w:ascii="Times New Roman" w:hAnsi="Times New Roman" w:cs="Times New Roman"/>
                <w:sz w:val="24"/>
                <w:szCs w:val="24"/>
              </w:rPr>
              <w:t>Характеристика зорової роботи</w:t>
            </w:r>
          </w:p>
        </w:tc>
        <w:tc>
          <w:tcPr>
            <w:tcW w:w="1153" w:type="dxa"/>
            <w:vMerge w:val="restart"/>
          </w:tcPr>
          <w:p w14:paraId="4254F270" w14:textId="77777777" w:rsidR="00EB19B8" w:rsidRPr="00EB19B8" w:rsidRDefault="00EB19B8" w:rsidP="005D08D2">
            <w:pPr>
              <w:pStyle w:val="TableParagraph"/>
              <w:ind w:left="107"/>
              <w:rPr>
                <w:rFonts w:ascii="Times New Roman" w:hAnsi="Times New Roman" w:cs="Times New Roman"/>
                <w:sz w:val="24"/>
                <w:szCs w:val="24"/>
              </w:rPr>
            </w:pPr>
            <w:r w:rsidRPr="00EB19B8">
              <w:rPr>
                <w:rFonts w:ascii="Times New Roman" w:hAnsi="Times New Roman" w:cs="Times New Roman"/>
                <w:sz w:val="24"/>
                <w:szCs w:val="24"/>
              </w:rPr>
              <w:t>Найменший розмір об’єкта розрізнення, мм</w:t>
            </w:r>
          </w:p>
        </w:tc>
        <w:tc>
          <w:tcPr>
            <w:tcW w:w="1158" w:type="dxa"/>
            <w:vMerge w:val="restart"/>
          </w:tcPr>
          <w:p w14:paraId="4FE58ABA" w14:textId="77777777" w:rsidR="00EB19B8" w:rsidRPr="00EB19B8" w:rsidRDefault="00EB19B8" w:rsidP="005D08D2">
            <w:pPr>
              <w:pStyle w:val="TableParagraph"/>
              <w:ind w:left="107"/>
              <w:rPr>
                <w:rFonts w:ascii="Times New Roman" w:hAnsi="Times New Roman" w:cs="Times New Roman"/>
                <w:sz w:val="24"/>
                <w:szCs w:val="24"/>
              </w:rPr>
            </w:pPr>
            <w:r w:rsidRPr="00EB19B8">
              <w:rPr>
                <w:rFonts w:ascii="Times New Roman" w:hAnsi="Times New Roman" w:cs="Times New Roman"/>
                <w:sz w:val="24"/>
                <w:szCs w:val="24"/>
              </w:rPr>
              <w:t>Розряд зорової роботи</w:t>
            </w:r>
          </w:p>
        </w:tc>
        <w:tc>
          <w:tcPr>
            <w:tcW w:w="1158" w:type="dxa"/>
            <w:vMerge w:val="restart"/>
          </w:tcPr>
          <w:p w14:paraId="3407EBD2" w14:textId="77777777" w:rsidR="00EB19B8" w:rsidRPr="00EB19B8" w:rsidRDefault="00EB19B8" w:rsidP="005D08D2">
            <w:pPr>
              <w:pStyle w:val="TableParagraph"/>
              <w:ind w:left="107"/>
              <w:rPr>
                <w:rFonts w:ascii="Times New Roman" w:hAnsi="Times New Roman" w:cs="Times New Roman"/>
                <w:sz w:val="24"/>
                <w:szCs w:val="24"/>
              </w:rPr>
            </w:pPr>
            <w:r w:rsidRPr="00EB19B8">
              <w:rPr>
                <w:rFonts w:ascii="Times New Roman" w:hAnsi="Times New Roman" w:cs="Times New Roman"/>
                <w:sz w:val="24"/>
                <w:szCs w:val="24"/>
              </w:rPr>
              <w:t>Підрозділ зорової роботи</w:t>
            </w:r>
          </w:p>
        </w:tc>
        <w:tc>
          <w:tcPr>
            <w:tcW w:w="1158" w:type="dxa"/>
            <w:vMerge w:val="restart"/>
          </w:tcPr>
          <w:p w14:paraId="2EEEA07F" w14:textId="77777777" w:rsidR="00EB19B8" w:rsidRPr="00EB19B8" w:rsidRDefault="00EB19B8" w:rsidP="005D08D2">
            <w:pPr>
              <w:pStyle w:val="TableParagraph"/>
              <w:ind w:left="107"/>
              <w:rPr>
                <w:rFonts w:ascii="Times New Roman" w:hAnsi="Times New Roman" w:cs="Times New Roman"/>
                <w:sz w:val="24"/>
                <w:szCs w:val="24"/>
              </w:rPr>
            </w:pPr>
            <w:r w:rsidRPr="00EB19B8">
              <w:rPr>
                <w:rFonts w:ascii="Times New Roman" w:hAnsi="Times New Roman" w:cs="Times New Roman"/>
                <w:sz w:val="24"/>
                <w:szCs w:val="24"/>
              </w:rPr>
              <w:t>Контраст об’єкта розрізнення</w:t>
            </w:r>
          </w:p>
        </w:tc>
        <w:tc>
          <w:tcPr>
            <w:tcW w:w="1158" w:type="dxa"/>
            <w:vMerge w:val="restart"/>
          </w:tcPr>
          <w:p w14:paraId="138FED60" w14:textId="77777777" w:rsidR="00EB19B8" w:rsidRPr="00EB19B8" w:rsidRDefault="00EB19B8" w:rsidP="005D08D2">
            <w:pPr>
              <w:pStyle w:val="TableParagraph"/>
              <w:ind w:left="107"/>
              <w:rPr>
                <w:rFonts w:ascii="Times New Roman" w:hAnsi="Times New Roman" w:cs="Times New Roman"/>
                <w:sz w:val="24"/>
                <w:szCs w:val="24"/>
              </w:rPr>
            </w:pPr>
            <w:r w:rsidRPr="00EB19B8">
              <w:rPr>
                <w:rFonts w:ascii="Times New Roman" w:hAnsi="Times New Roman" w:cs="Times New Roman"/>
                <w:sz w:val="24"/>
                <w:szCs w:val="24"/>
              </w:rPr>
              <w:t>Характеристика фону</w:t>
            </w:r>
          </w:p>
        </w:tc>
        <w:tc>
          <w:tcPr>
            <w:tcW w:w="2316" w:type="dxa"/>
            <w:gridSpan w:val="2"/>
          </w:tcPr>
          <w:p w14:paraId="1392290F" w14:textId="77777777" w:rsidR="00EB19B8" w:rsidRPr="00EB19B8" w:rsidRDefault="00EB19B8" w:rsidP="005D08D2">
            <w:pPr>
              <w:pStyle w:val="TableParagraph"/>
              <w:ind w:left="107"/>
              <w:rPr>
                <w:rFonts w:ascii="Times New Roman" w:hAnsi="Times New Roman" w:cs="Times New Roman"/>
                <w:sz w:val="24"/>
                <w:szCs w:val="24"/>
              </w:rPr>
            </w:pPr>
            <w:r w:rsidRPr="00EB19B8">
              <w:rPr>
                <w:rFonts w:ascii="Times New Roman" w:hAnsi="Times New Roman" w:cs="Times New Roman"/>
                <w:sz w:val="24"/>
                <w:szCs w:val="24"/>
              </w:rPr>
              <w:t>Освітленість, лк</w:t>
            </w:r>
          </w:p>
        </w:tc>
      </w:tr>
      <w:tr w:rsidR="00EB19B8" w14:paraId="5A0FCA73" w14:textId="77777777" w:rsidTr="00EB19B8">
        <w:trPr>
          <w:trHeight w:val="635"/>
        </w:trPr>
        <w:tc>
          <w:tcPr>
            <w:tcW w:w="1162" w:type="dxa"/>
            <w:vMerge/>
          </w:tcPr>
          <w:p w14:paraId="079C6DBA" w14:textId="77777777" w:rsidR="00EB19B8" w:rsidRPr="00EB19B8" w:rsidRDefault="00EB19B8" w:rsidP="005D08D2">
            <w:pPr>
              <w:pStyle w:val="TableParagraph"/>
              <w:rPr>
                <w:rFonts w:ascii="Times New Roman" w:hAnsi="Times New Roman" w:cs="Times New Roman"/>
                <w:sz w:val="24"/>
                <w:szCs w:val="24"/>
              </w:rPr>
            </w:pPr>
          </w:p>
        </w:tc>
        <w:tc>
          <w:tcPr>
            <w:tcW w:w="1153" w:type="dxa"/>
            <w:vMerge/>
          </w:tcPr>
          <w:p w14:paraId="172A2754" w14:textId="77777777" w:rsidR="00EB19B8" w:rsidRPr="00EB19B8" w:rsidRDefault="00EB19B8" w:rsidP="005D08D2">
            <w:pPr>
              <w:pStyle w:val="TableParagraph"/>
              <w:ind w:left="107"/>
              <w:rPr>
                <w:rFonts w:ascii="Times New Roman" w:hAnsi="Times New Roman" w:cs="Times New Roman"/>
                <w:sz w:val="24"/>
                <w:szCs w:val="24"/>
              </w:rPr>
            </w:pPr>
          </w:p>
        </w:tc>
        <w:tc>
          <w:tcPr>
            <w:tcW w:w="1158" w:type="dxa"/>
            <w:vMerge/>
          </w:tcPr>
          <w:p w14:paraId="4733822E" w14:textId="77777777" w:rsidR="00EB19B8" w:rsidRPr="00EB19B8" w:rsidRDefault="00EB19B8" w:rsidP="005D08D2">
            <w:pPr>
              <w:pStyle w:val="TableParagraph"/>
              <w:ind w:left="107"/>
              <w:rPr>
                <w:rFonts w:ascii="Times New Roman" w:hAnsi="Times New Roman" w:cs="Times New Roman"/>
                <w:sz w:val="24"/>
                <w:szCs w:val="24"/>
              </w:rPr>
            </w:pPr>
          </w:p>
        </w:tc>
        <w:tc>
          <w:tcPr>
            <w:tcW w:w="1158" w:type="dxa"/>
            <w:vMerge/>
          </w:tcPr>
          <w:p w14:paraId="1E15EF30" w14:textId="77777777" w:rsidR="00EB19B8" w:rsidRPr="00EB19B8" w:rsidRDefault="00EB19B8" w:rsidP="005D08D2">
            <w:pPr>
              <w:pStyle w:val="TableParagraph"/>
              <w:ind w:left="107"/>
              <w:rPr>
                <w:rFonts w:ascii="Times New Roman" w:hAnsi="Times New Roman" w:cs="Times New Roman"/>
                <w:sz w:val="24"/>
                <w:szCs w:val="24"/>
              </w:rPr>
            </w:pPr>
          </w:p>
        </w:tc>
        <w:tc>
          <w:tcPr>
            <w:tcW w:w="1158" w:type="dxa"/>
            <w:vMerge/>
          </w:tcPr>
          <w:p w14:paraId="4A85BB0F" w14:textId="77777777" w:rsidR="00EB19B8" w:rsidRPr="00EB19B8" w:rsidRDefault="00EB19B8" w:rsidP="005D08D2">
            <w:pPr>
              <w:pStyle w:val="TableParagraph"/>
              <w:ind w:left="107"/>
              <w:rPr>
                <w:rFonts w:ascii="Times New Roman" w:hAnsi="Times New Roman" w:cs="Times New Roman"/>
                <w:sz w:val="24"/>
                <w:szCs w:val="24"/>
              </w:rPr>
            </w:pPr>
          </w:p>
        </w:tc>
        <w:tc>
          <w:tcPr>
            <w:tcW w:w="1158" w:type="dxa"/>
            <w:vMerge/>
          </w:tcPr>
          <w:p w14:paraId="07661840" w14:textId="77777777" w:rsidR="00EB19B8" w:rsidRPr="00EB19B8" w:rsidRDefault="00EB19B8" w:rsidP="005D08D2">
            <w:pPr>
              <w:pStyle w:val="TableParagraph"/>
              <w:ind w:left="107"/>
              <w:rPr>
                <w:rFonts w:ascii="Times New Roman" w:hAnsi="Times New Roman" w:cs="Times New Roman"/>
                <w:sz w:val="24"/>
                <w:szCs w:val="24"/>
              </w:rPr>
            </w:pPr>
          </w:p>
        </w:tc>
        <w:tc>
          <w:tcPr>
            <w:tcW w:w="1158" w:type="dxa"/>
          </w:tcPr>
          <w:p w14:paraId="72BD1501" w14:textId="77777777" w:rsidR="00EB19B8" w:rsidRPr="00EB19B8" w:rsidRDefault="00EB19B8" w:rsidP="005D08D2">
            <w:pPr>
              <w:pStyle w:val="TableParagraph"/>
              <w:ind w:left="107"/>
              <w:rPr>
                <w:rFonts w:ascii="Times New Roman" w:hAnsi="Times New Roman" w:cs="Times New Roman"/>
                <w:sz w:val="24"/>
                <w:szCs w:val="24"/>
              </w:rPr>
            </w:pPr>
            <w:r w:rsidRPr="00EB19B8">
              <w:rPr>
                <w:rFonts w:ascii="Times New Roman" w:hAnsi="Times New Roman" w:cs="Times New Roman"/>
                <w:sz w:val="24"/>
                <w:szCs w:val="24"/>
              </w:rPr>
              <w:t>Норма</w:t>
            </w:r>
          </w:p>
          <w:p w14:paraId="5ADBCBAF" w14:textId="77777777" w:rsidR="00EB19B8" w:rsidRPr="00EB19B8" w:rsidRDefault="00EB19B8" w:rsidP="005D08D2">
            <w:pPr>
              <w:pStyle w:val="TableParagraph"/>
              <w:ind w:left="107"/>
              <w:rPr>
                <w:rFonts w:ascii="Times New Roman" w:hAnsi="Times New Roman" w:cs="Times New Roman"/>
                <w:sz w:val="24"/>
                <w:szCs w:val="24"/>
              </w:rPr>
            </w:pPr>
            <w:r w:rsidRPr="00EB19B8">
              <w:rPr>
                <w:rFonts w:ascii="Times New Roman" w:hAnsi="Times New Roman" w:cs="Times New Roman"/>
                <w:sz w:val="24"/>
                <w:szCs w:val="24"/>
              </w:rPr>
              <w:t>(ДБН В.2.5-28-2006)</w:t>
            </w:r>
          </w:p>
        </w:tc>
        <w:tc>
          <w:tcPr>
            <w:tcW w:w="1158" w:type="dxa"/>
          </w:tcPr>
          <w:p w14:paraId="3D21F063" w14:textId="77777777" w:rsidR="00EB19B8" w:rsidRPr="00EB19B8" w:rsidRDefault="00EB19B8" w:rsidP="005D08D2">
            <w:pPr>
              <w:pStyle w:val="TableParagraph"/>
              <w:ind w:left="107"/>
              <w:rPr>
                <w:rFonts w:ascii="Times New Roman" w:hAnsi="Times New Roman" w:cs="Times New Roman"/>
                <w:sz w:val="24"/>
                <w:szCs w:val="24"/>
              </w:rPr>
            </w:pPr>
            <w:r w:rsidRPr="00EB19B8">
              <w:rPr>
                <w:rFonts w:ascii="Times New Roman" w:hAnsi="Times New Roman" w:cs="Times New Roman"/>
                <w:sz w:val="24"/>
                <w:szCs w:val="24"/>
              </w:rPr>
              <w:t>Фактична</w:t>
            </w:r>
          </w:p>
        </w:tc>
      </w:tr>
      <w:tr w:rsidR="00EB19B8" w14:paraId="7C29D797" w14:textId="77777777" w:rsidTr="00EB19B8">
        <w:trPr>
          <w:trHeight w:val="917"/>
        </w:trPr>
        <w:tc>
          <w:tcPr>
            <w:tcW w:w="1162" w:type="dxa"/>
          </w:tcPr>
          <w:p w14:paraId="2AD6785E" w14:textId="77777777" w:rsidR="00EB19B8" w:rsidRPr="00EB19B8" w:rsidRDefault="00EB19B8" w:rsidP="005D08D2">
            <w:pPr>
              <w:pStyle w:val="TableParagraph"/>
              <w:rPr>
                <w:rFonts w:ascii="Times New Roman" w:hAnsi="Times New Roman" w:cs="Times New Roman"/>
                <w:sz w:val="24"/>
                <w:szCs w:val="24"/>
              </w:rPr>
            </w:pPr>
            <w:r w:rsidRPr="00EB19B8">
              <w:rPr>
                <w:rFonts w:ascii="Times New Roman" w:hAnsi="Times New Roman" w:cs="Times New Roman"/>
                <w:sz w:val="24"/>
                <w:szCs w:val="24"/>
              </w:rPr>
              <w:t>Середньої точності</w:t>
            </w:r>
          </w:p>
        </w:tc>
        <w:tc>
          <w:tcPr>
            <w:tcW w:w="1153" w:type="dxa"/>
          </w:tcPr>
          <w:p w14:paraId="00D478C8" w14:textId="77777777" w:rsidR="00EB19B8" w:rsidRPr="00EB19B8" w:rsidRDefault="00EB19B8" w:rsidP="005D08D2">
            <w:pPr>
              <w:pStyle w:val="TableParagraph"/>
              <w:ind w:left="107"/>
              <w:rPr>
                <w:rFonts w:ascii="Times New Roman" w:hAnsi="Times New Roman" w:cs="Times New Roman"/>
                <w:sz w:val="24"/>
                <w:szCs w:val="24"/>
              </w:rPr>
            </w:pPr>
            <w:r w:rsidRPr="00EB19B8">
              <w:rPr>
                <w:rFonts w:ascii="Times New Roman" w:hAnsi="Times New Roman" w:cs="Times New Roman"/>
                <w:spacing w:val="-2"/>
                <w:sz w:val="24"/>
                <w:szCs w:val="24"/>
              </w:rPr>
              <w:t xml:space="preserve"> </w:t>
            </w:r>
            <w:r w:rsidRPr="00EB19B8">
              <w:rPr>
                <w:rFonts w:ascii="Times New Roman" w:hAnsi="Times New Roman" w:cs="Times New Roman"/>
                <w:sz w:val="24"/>
                <w:szCs w:val="24"/>
              </w:rPr>
              <w:t>Від 0,5 до 1</w:t>
            </w:r>
          </w:p>
        </w:tc>
        <w:tc>
          <w:tcPr>
            <w:tcW w:w="1158" w:type="dxa"/>
          </w:tcPr>
          <w:p w14:paraId="722A40D5" w14:textId="77777777" w:rsidR="00EB19B8" w:rsidRPr="00EB19B8" w:rsidRDefault="00EB19B8" w:rsidP="005D08D2">
            <w:pPr>
              <w:pStyle w:val="TableParagraph"/>
              <w:ind w:left="107"/>
              <w:rPr>
                <w:rFonts w:ascii="Times New Roman" w:hAnsi="Times New Roman" w:cs="Times New Roman"/>
                <w:sz w:val="24"/>
                <w:szCs w:val="24"/>
              </w:rPr>
            </w:pPr>
            <w:r w:rsidRPr="00EB19B8">
              <w:rPr>
                <w:rFonts w:ascii="Times New Roman" w:eastAsia="MS Gothic" w:hAnsi="Times New Roman" w:cs="Times New Roman"/>
                <w:sz w:val="24"/>
                <w:szCs w:val="24"/>
              </w:rPr>
              <w:t>Ⅳ</w:t>
            </w:r>
          </w:p>
        </w:tc>
        <w:tc>
          <w:tcPr>
            <w:tcW w:w="1158" w:type="dxa"/>
          </w:tcPr>
          <w:p w14:paraId="5A0623B7" w14:textId="77777777" w:rsidR="00EB19B8" w:rsidRPr="00EB19B8" w:rsidRDefault="00EB19B8" w:rsidP="005D08D2">
            <w:pPr>
              <w:pStyle w:val="TableParagraph"/>
              <w:ind w:left="107"/>
              <w:rPr>
                <w:rFonts w:ascii="Times New Roman" w:hAnsi="Times New Roman" w:cs="Times New Roman"/>
                <w:sz w:val="24"/>
                <w:szCs w:val="24"/>
              </w:rPr>
            </w:pPr>
            <w:r w:rsidRPr="00EB19B8">
              <w:rPr>
                <w:rFonts w:ascii="Times New Roman" w:hAnsi="Times New Roman" w:cs="Times New Roman"/>
                <w:sz w:val="24"/>
                <w:szCs w:val="24"/>
              </w:rPr>
              <w:t>В</w:t>
            </w:r>
          </w:p>
        </w:tc>
        <w:tc>
          <w:tcPr>
            <w:tcW w:w="1158" w:type="dxa"/>
          </w:tcPr>
          <w:p w14:paraId="3894FDEB" w14:textId="77777777" w:rsidR="00EB19B8" w:rsidRPr="00EB19B8" w:rsidRDefault="00EB19B8" w:rsidP="005D08D2">
            <w:pPr>
              <w:pStyle w:val="TableParagraph"/>
              <w:ind w:left="107"/>
              <w:rPr>
                <w:rFonts w:ascii="Times New Roman" w:hAnsi="Times New Roman" w:cs="Times New Roman"/>
                <w:sz w:val="24"/>
                <w:szCs w:val="24"/>
              </w:rPr>
            </w:pPr>
            <w:r w:rsidRPr="00EB19B8">
              <w:rPr>
                <w:rFonts w:ascii="Times New Roman" w:hAnsi="Times New Roman" w:cs="Times New Roman"/>
                <w:sz w:val="24"/>
                <w:szCs w:val="24"/>
              </w:rPr>
              <w:t>великий</w:t>
            </w:r>
          </w:p>
        </w:tc>
        <w:tc>
          <w:tcPr>
            <w:tcW w:w="1158" w:type="dxa"/>
          </w:tcPr>
          <w:p w14:paraId="46DE036D" w14:textId="77777777" w:rsidR="00EB19B8" w:rsidRPr="00EB19B8" w:rsidRDefault="00EB19B8" w:rsidP="005D08D2">
            <w:pPr>
              <w:pStyle w:val="TableParagraph"/>
              <w:ind w:left="107"/>
              <w:rPr>
                <w:rFonts w:ascii="Times New Roman" w:hAnsi="Times New Roman" w:cs="Times New Roman"/>
                <w:sz w:val="24"/>
                <w:szCs w:val="24"/>
              </w:rPr>
            </w:pPr>
            <w:r w:rsidRPr="00EB19B8">
              <w:rPr>
                <w:rFonts w:ascii="Times New Roman" w:hAnsi="Times New Roman" w:cs="Times New Roman"/>
                <w:sz w:val="24"/>
                <w:szCs w:val="24"/>
              </w:rPr>
              <w:t>світлий</w:t>
            </w:r>
          </w:p>
        </w:tc>
        <w:tc>
          <w:tcPr>
            <w:tcW w:w="1158" w:type="dxa"/>
          </w:tcPr>
          <w:p w14:paraId="4E364B62" w14:textId="77777777" w:rsidR="00EB19B8" w:rsidRPr="00EB19B8" w:rsidRDefault="00EB19B8" w:rsidP="005D08D2">
            <w:pPr>
              <w:pStyle w:val="TableParagraph"/>
              <w:ind w:left="107"/>
              <w:rPr>
                <w:rFonts w:ascii="Times New Roman" w:hAnsi="Times New Roman" w:cs="Times New Roman"/>
                <w:sz w:val="24"/>
                <w:szCs w:val="24"/>
              </w:rPr>
            </w:pPr>
            <w:r w:rsidRPr="00EB19B8">
              <w:rPr>
                <w:rFonts w:ascii="Times New Roman" w:hAnsi="Times New Roman" w:cs="Times New Roman"/>
                <w:sz w:val="24"/>
                <w:szCs w:val="24"/>
              </w:rPr>
              <w:t>200</w:t>
            </w:r>
          </w:p>
        </w:tc>
        <w:tc>
          <w:tcPr>
            <w:tcW w:w="1158" w:type="dxa"/>
          </w:tcPr>
          <w:p w14:paraId="13F6BFD4" w14:textId="77777777" w:rsidR="00EB19B8" w:rsidRPr="00EB19B8" w:rsidRDefault="00EB19B8" w:rsidP="005D08D2">
            <w:pPr>
              <w:pStyle w:val="TableParagraph"/>
              <w:ind w:left="107"/>
              <w:rPr>
                <w:rFonts w:ascii="Times New Roman" w:hAnsi="Times New Roman" w:cs="Times New Roman"/>
                <w:sz w:val="24"/>
                <w:szCs w:val="24"/>
              </w:rPr>
            </w:pPr>
            <w:r w:rsidRPr="00EB19B8">
              <w:rPr>
                <w:rFonts w:ascii="Times New Roman" w:hAnsi="Times New Roman" w:cs="Times New Roman"/>
                <w:sz w:val="24"/>
                <w:szCs w:val="24"/>
              </w:rPr>
              <w:t>266</w:t>
            </w:r>
          </w:p>
        </w:tc>
      </w:tr>
    </w:tbl>
    <w:p w14:paraId="6C40C92B" w14:textId="77777777" w:rsidR="00EB19B8" w:rsidRDefault="00EB19B8" w:rsidP="00EB19B8">
      <w:pPr>
        <w:pStyle w:val="af2"/>
      </w:pPr>
    </w:p>
    <w:p w14:paraId="0C7266A4" w14:textId="77777777" w:rsidR="00EB19B8" w:rsidRPr="00EB19B8" w:rsidRDefault="00EB19B8" w:rsidP="00EB19B8">
      <w:pPr>
        <w:pStyle w:val="af2"/>
      </w:pPr>
      <w:r>
        <w:t>Таблиця</w:t>
      </w:r>
      <w:r>
        <w:rPr>
          <w:spacing w:val="-2"/>
        </w:rPr>
        <w:t xml:space="preserve"> </w:t>
      </w:r>
      <w:r>
        <w:t>4.6.</w:t>
      </w:r>
      <w:r>
        <w:rPr>
          <w:spacing w:val="-3"/>
        </w:rPr>
        <w:t xml:space="preserve"> </w:t>
      </w:r>
      <w:r>
        <w:t>Заходи</w:t>
      </w:r>
      <w:r>
        <w:rPr>
          <w:spacing w:val="-4"/>
        </w:rPr>
        <w:t xml:space="preserve"> </w:t>
      </w:r>
      <w:r>
        <w:t>та</w:t>
      </w:r>
      <w:r>
        <w:rPr>
          <w:spacing w:val="-1"/>
        </w:rPr>
        <w:t xml:space="preserve"> </w:t>
      </w:r>
      <w:r>
        <w:t>засоби</w:t>
      </w:r>
      <w:r>
        <w:rPr>
          <w:spacing w:val="-2"/>
        </w:rPr>
        <w:t xml:space="preserve"> </w:t>
      </w:r>
      <w:r>
        <w:t>захисту зору (ДСанПіН 3.3.2.007-98)</w:t>
      </w:r>
    </w:p>
    <w:tbl>
      <w:tblPr>
        <w:tblStyle w:val="TableNormal"/>
        <w:tblW w:w="9292"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03"/>
        <w:gridCol w:w="991"/>
        <w:gridCol w:w="4948"/>
        <w:gridCol w:w="2350"/>
      </w:tblGrid>
      <w:tr w:rsidR="00EB19B8" w:rsidRPr="00EB19B8" w14:paraId="4F0CCE75" w14:textId="77777777" w:rsidTr="00EB19B8">
        <w:trPr>
          <w:trHeight w:val="248"/>
        </w:trPr>
        <w:tc>
          <w:tcPr>
            <w:tcW w:w="1994" w:type="dxa"/>
            <w:gridSpan w:val="2"/>
          </w:tcPr>
          <w:p w14:paraId="1BD86A56" w14:textId="77777777" w:rsidR="00EB19B8" w:rsidRPr="00EB19B8" w:rsidRDefault="00EB19B8" w:rsidP="005D08D2">
            <w:pPr>
              <w:pStyle w:val="TableParagraph"/>
              <w:rPr>
                <w:rFonts w:ascii="Times New Roman" w:hAnsi="Times New Roman" w:cs="Times New Roman"/>
                <w:sz w:val="24"/>
              </w:rPr>
            </w:pPr>
            <w:r w:rsidRPr="00EB19B8">
              <w:rPr>
                <w:rFonts w:ascii="Times New Roman" w:hAnsi="Times New Roman" w:cs="Times New Roman"/>
                <w:sz w:val="24"/>
              </w:rPr>
              <w:t>Вид захисту</w:t>
            </w:r>
          </w:p>
        </w:tc>
        <w:tc>
          <w:tcPr>
            <w:tcW w:w="4948" w:type="dxa"/>
          </w:tcPr>
          <w:p w14:paraId="58742707" w14:textId="77777777" w:rsidR="00EB19B8" w:rsidRPr="00EB19B8" w:rsidRDefault="00EB19B8" w:rsidP="005D08D2">
            <w:pPr>
              <w:pStyle w:val="TableParagraph"/>
              <w:ind w:left="109"/>
              <w:rPr>
                <w:rFonts w:ascii="Times New Roman" w:hAnsi="Times New Roman" w:cs="Times New Roman"/>
                <w:sz w:val="24"/>
              </w:rPr>
            </w:pPr>
            <w:r w:rsidRPr="00EB19B8">
              <w:rPr>
                <w:rFonts w:ascii="Times New Roman" w:hAnsi="Times New Roman" w:cs="Times New Roman"/>
                <w:color w:val="212121"/>
                <w:sz w:val="24"/>
              </w:rPr>
              <w:t>Засоби</w:t>
            </w:r>
            <w:r w:rsidRPr="00EB19B8">
              <w:rPr>
                <w:rFonts w:ascii="Times New Roman" w:hAnsi="Times New Roman" w:cs="Times New Roman"/>
                <w:color w:val="212121"/>
                <w:spacing w:val="-2"/>
                <w:sz w:val="24"/>
              </w:rPr>
              <w:t xml:space="preserve"> </w:t>
            </w:r>
            <w:r w:rsidRPr="00EB19B8">
              <w:rPr>
                <w:rFonts w:ascii="Times New Roman" w:hAnsi="Times New Roman" w:cs="Times New Roman"/>
                <w:color w:val="212121"/>
                <w:sz w:val="24"/>
              </w:rPr>
              <w:t>подолання</w:t>
            </w:r>
            <w:r w:rsidRPr="00EB19B8">
              <w:rPr>
                <w:rFonts w:ascii="Times New Roman" w:hAnsi="Times New Roman" w:cs="Times New Roman"/>
                <w:color w:val="212121"/>
                <w:spacing w:val="-2"/>
                <w:sz w:val="24"/>
              </w:rPr>
              <w:t xml:space="preserve"> </w:t>
            </w:r>
            <w:r w:rsidRPr="00EB19B8">
              <w:rPr>
                <w:rFonts w:ascii="Times New Roman" w:hAnsi="Times New Roman" w:cs="Times New Roman"/>
                <w:color w:val="212121"/>
                <w:sz w:val="24"/>
              </w:rPr>
              <w:t>небезпеки</w:t>
            </w:r>
          </w:p>
        </w:tc>
        <w:tc>
          <w:tcPr>
            <w:tcW w:w="2350" w:type="dxa"/>
          </w:tcPr>
          <w:p w14:paraId="7B0A23D0" w14:textId="77777777" w:rsidR="00EB19B8" w:rsidRPr="00EB19B8" w:rsidRDefault="00EB19B8" w:rsidP="005D08D2">
            <w:pPr>
              <w:pStyle w:val="TableParagraph"/>
              <w:ind w:left="109"/>
              <w:rPr>
                <w:rFonts w:ascii="Times New Roman" w:hAnsi="Times New Roman" w:cs="Times New Roman"/>
                <w:color w:val="212121"/>
                <w:sz w:val="24"/>
              </w:rPr>
            </w:pPr>
            <w:r w:rsidRPr="00EB19B8">
              <w:rPr>
                <w:rFonts w:ascii="Times New Roman" w:hAnsi="Times New Roman" w:cs="Times New Roman"/>
                <w:color w:val="212121"/>
                <w:sz w:val="24"/>
              </w:rPr>
              <w:t>Критерій вибору</w:t>
            </w:r>
          </w:p>
        </w:tc>
      </w:tr>
      <w:tr w:rsidR="00EB19B8" w:rsidRPr="00EB19B8" w14:paraId="43C900D0" w14:textId="77777777" w:rsidTr="00EB19B8">
        <w:trPr>
          <w:trHeight w:val="248"/>
        </w:trPr>
        <w:tc>
          <w:tcPr>
            <w:tcW w:w="1003" w:type="dxa"/>
            <w:vMerge w:val="restart"/>
          </w:tcPr>
          <w:p w14:paraId="39594DEC" w14:textId="77777777" w:rsidR="00EB19B8" w:rsidRPr="00EB19B8" w:rsidRDefault="00EB19B8" w:rsidP="005D08D2">
            <w:pPr>
              <w:pStyle w:val="TableParagraph"/>
              <w:rPr>
                <w:rFonts w:ascii="Times New Roman" w:hAnsi="Times New Roman" w:cs="Times New Roman"/>
                <w:sz w:val="24"/>
              </w:rPr>
            </w:pPr>
            <w:r w:rsidRPr="00EB19B8">
              <w:rPr>
                <w:rFonts w:ascii="Times New Roman" w:hAnsi="Times New Roman" w:cs="Times New Roman"/>
                <w:sz w:val="24"/>
              </w:rPr>
              <w:t>Технічні</w:t>
            </w:r>
            <w:r w:rsidRPr="00EB19B8">
              <w:rPr>
                <w:rFonts w:ascii="Times New Roman" w:hAnsi="Times New Roman" w:cs="Times New Roman"/>
                <w:spacing w:val="-2"/>
                <w:sz w:val="24"/>
              </w:rPr>
              <w:t xml:space="preserve"> </w:t>
            </w:r>
            <w:r w:rsidRPr="00EB19B8">
              <w:rPr>
                <w:rFonts w:ascii="Times New Roman" w:hAnsi="Times New Roman" w:cs="Times New Roman"/>
                <w:sz w:val="24"/>
              </w:rPr>
              <w:t>заходи</w:t>
            </w:r>
          </w:p>
        </w:tc>
        <w:tc>
          <w:tcPr>
            <w:tcW w:w="991" w:type="dxa"/>
            <w:vMerge w:val="restart"/>
          </w:tcPr>
          <w:p w14:paraId="320F3465" w14:textId="77777777" w:rsidR="00EB19B8" w:rsidRPr="00EB19B8" w:rsidRDefault="00EB19B8" w:rsidP="005D08D2">
            <w:pPr>
              <w:pStyle w:val="TableParagraph"/>
              <w:rPr>
                <w:rFonts w:ascii="Times New Roman" w:hAnsi="Times New Roman" w:cs="Times New Roman"/>
                <w:sz w:val="24"/>
              </w:rPr>
            </w:pPr>
            <w:r w:rsidRPr="00EB19B8">
              <w:rPr>
                <w:rFonts w:ascii="Times New Roman" w:hAnsi="Times New Roman" w:cs="Times New Roman"/>
                <w:sz w:val="24"/>
              </w:rPr>
              <w:t>Технологічне обладнання</w:t>
            </w:r>
          </w:p>
        </w:tc>
        <w:tc>
          <w:tcPr>
            <w:tcW w:w="4948" w:type="dxa"/>
          </w:tcPr>
          <w:p w14:paraId="0C59E27B" w14:textId="77777777" w:rsidR="00EB19B8" w:rsidRPr="00EB19B8" w:rsidRDefault="00EB19B8" w:rsidP="005D08D2">
            <w:pPr>
              <w:pStyle w:val="TableParagraph"/>
              <w:ind w:left="109"/>
              <w:rPr>
                <w:rFonts w:ascii="Times New Roman" w:hAnsi="Times New Roman" w:cs="Times New Roman"/>
                <w:sz w:val="24"/>
              </w:rPr>
            </w:pPr>
            <w:r w:rsidRPr="00EB19B8">
              <w:rPr>
                <w:rFonts w:ascii="Times New Roman" w:hAnsi="Times New Roman" w:cs="Times New Roman"/>
                <w:sz w:val="24"/>
                <w:lang w:val="ru-RU"/>
              </w:rPr>
              <w:t>Фон середовища розробки програми- чорно-білий, (50%)</w:t>
            </w:r>
          </w:p>
        </w:tc>
        <w:tc>
          <w:tcPr>
            <w:tcW w:w="2350" w:type="dxa"/>
            <w:vMerge w:val="restart"/>
          </w:tcPr>
          <w:p w14:paraId="6F524FB7" w14:textId="77777777" w:rsidR="00EB19B8" w:rsidRPr="00EB19B8" w:rsidRDefault="00EB19B8" w:rsidP="005D08D2">
            <w:pPr>
              <w:pStyle w:val="TableParagraph"/>
              <w:ind w:left="109"/>
              <w:rPr>
                <w:rFonts w:ascii="Times New Roman" w:hAnsi="Times New Roman" w:cs="Times New Roman"/>
                <w:sz w:val="24"/>
                <w:lang w:val="ru-RU"/>
              </w:rPr>
            </w:pPr>
            <w:proofErr w:type="gramStart"/>
            <w:r w:rsidRPr="00EB19B8">
              <w:rPr>
                <w:rFonts w:ascii="Times New Roman" w:hAnsi="Times New Roman" w:cs="Times New Roman"/>
                <w:sz w:val="24"/>
                <w:lang w:val="ru-RU"/>
              </w:rPr>
              <w:t>Для контрасту</w:t>
            </w:r>
            <w:proofErr w:type="gramEnd"/>
            <w:r w:rsidRPr="00EB19B8">
              <w:rPr>
                <w:rFonts w:ascii="Times New Roman" w:hAnsi="Times New Roman" w:cs="Times New Roman"/>
                <w:sz w:val="24"/>
                <w:lang w:val="ru-RU"/>
              </w:rPr>
              <w:t xml:space="preserve"> зображення та комфортного сприйняття його оком людини</w:t>
            </w:r>
          </w:p>
        </w:tc>
      </w:tr>
      <w:tr w:rsidR="00EB19B8" w:rsidRPr="00EB19B8" w14:paraId="4BD1F7EE" w14:textId="77777777" w:rsidTr="00EB19B8">
        <w:trPr>
          <w:trHeight w:val="248"/>
        </w:trPr>
        <w:tc>
          <w:tcPr>
            <w:tcW w:w="1003" w:type="dxa"/>
            <w:vMerge/>
          </w:tcPr>
          <w:p w14:paraId="1131039B" w14:textId="77777777" w:rsidR="00EB19B8" w:rsidRPr="00EB19B8" w:rsidRDefault="00EB19B8" w:rsidP="005D08D2">
            <w:pPr>
              <w:pStyle w:val="TableParagraph"/>
              <w:rPr>
                <w:rFonts w:ascii="Times New Roman" w:hAnsi="Times New Roman" w:cs="Times New Roman"/>
                <w:sz w:val="24"/>
              </w:rPr>
            </w:pPr>
          </w:p>
        </w:tc>
        <w:tc>
          <w:tcPr>
            <w:tcW w:w="991" w:type="dxa"/>
            <w:vMerge/>
          </w:tcPr>
          <w:p w14:paraId="20641532" w14:textId="77777777" w:rsidR="00EB19B8" w:rsidRPr="00EB19B8" w:rsidRDefault="00EB19B8" w:rsidP="005D08D2">
            <w:pPr>
              <w:pStyle w:val="TableParagraph"/>
              <w:rPr>
                <w:rFonts w:ascii="Times New Roman" w:hAnsi="Times New Roman" w:cs="Times New Roman"/>
                <w:sz w:val="24"/>
              </w:rPr>
            </w:pPr>
          </w:p>
        </w:tc>
        <w:tc>
          <w:tcPr>
            <w:tcW w:w="4948" w:type="dxa"/>
          </w:tcPr>
          <w:p w14:paraId="3A8DE85F" w14:textId="77777777" w:rsidR="00EB19B8" w:rsidRPr="00EB19B8" w:rsidRDefault="00EB19B8" w:rsidP="005D08D2">
            <w:pPr>
              <w:pStyle w:val="TableParagraph"/>
              <w:ind w:left="109"/>
              <w:rPr>
                <w:rFonts w:ascii="Times New Roman" w:hAnsi="Times New Roman" w:cs="Times New Roman"/>
                <w:sz w:val="24"/>
                <w:lang w:val="ru-RU"/>
              </w:rPr>
            </w:pPr>
            <w:r w:rsidRPr="00EB19B8">
              <w:rPr>
                <w:rFonts w:ascii="Times New Roman" w:hAnsi="Times New Roman" w:cs="Times New Roman"/>
                <w:sz w:val="24"/>
                <w:lang w:val="ru-RU"/>
              </w:rPr>
              <w:t>Шрифт написання програми 14-18 (пк)</w:t>
            </w:r>
          </w:p>
        </w:tc>
        <w:tc>
          <w:tcPr>
            <w:tcW w:w="2350" w:type="dxa"/>
            <w:vMerge/>
          </w:tcPr>
          <w:p w14:paraId="711849BE" w14:textId="77777777" w:rsidR="00EB19B8" w:rsidRPr="00EB19B8" w:rsidRDefault="00EB19B8" w:rsidP="005D08D2">
            <w:pPr>
              <w:pStyle w:val="TableParagraph"/>
              <w:ind w:left="109"/>
              <w:rPr>
                <w:rFonts w:ascii="Times New Roman" w:hAnsi="Times New Roman" w:cs="Times New Roman"/>
                <w:sz w:val="24"/>
                <w:lang w:val="ru-RU"/>
              </w:rPr>
            </w:pPr>
          </w:p>
        </w:tc>
      </w:tr>
      <w:tr w:rsidR="00EB19B8" w:rsidRPr="00EB19B8" w14:paraId="0FF5CBEE" w14:textId="77777777" w:rsidTr="00EB19B8">
        <w:trPr>
          <w:trHeight w:val="291"/>
        </w:trPr>
        <w:tc>
          <w:tcPr>
            <w:tcW w:w="1003" w:type="dxa"/>
            <w:vMerge/>
          </w:tcPr>
          <w:p w14:paraId="512153AE" w14:textId="77777777" w:rsidR="00EB19B8" w:rsidRPr="00EB19B8" w:rsidRDefault="00EB19B8" w:rsidP="005D08D2">
            <w:pPr>
              <w:spacing w:line="240" w:lineRule="auto"/>
              <w:rPr>
                <w:rFonts w:ascii="Times New Roman" w:hAnsi="Times New Roman" w:cs="Times New Roman"/>
                <w:sz w:val="2"/>
                <w:szCs w:val="2"/>
              </w:rPr>
            </w:pPr>
          </w:p>
        </w:tc>
        <w:tc>
          <w:tcPr>
            <w:tcW w:w="991" w:type="dxa"/>
            <w:vMerge/>
          </w:tcPr>
          <w:p w14:paraId="06941B79" w14:textId="77777777" w:rsidR="00EB19B8" w:rsidRPr="00EB19B8" w:rsidRDefault="00EB19B8" w:rsidP="005D08D2">
            <w:pPr>
              <w:spacing w:line="240" w:lineRule="auto"/>
              <w:rPr>
                <w:rFonts w:ascii="Times New Roman" w:hAnsi="Times New Roman" w:cs="Times New Roman"/>
                <w:sz w:val="2"/>
                <w:szCs w:val="2"/>
              </w:rPr>
            </w:pPr>
          </w:p>
        </w:tc>
        <w:tc>
          <w:tcPr>
            <w:tcW w:w="4948" w:type="dxa"/>
          </w:tcPr>
          <w:p w14:paraId="7AEE9B97" w14:textId="77777777" w:rsidR="00EB19B8" w:rsidRPr="00EB19B8" w:rsidRDefault="00EB19B8" w:rsidP="005D08D2">
            <w:pPr>
              <w:pStyle w:val="TableParagraph"/>
              <w:ind w:left="109"/>
              <w:rPr>
                <w:rFonts w:ascii="Times New Roman" w:hAnsi="Times New Roman" w:cs="Times New Roman"/>
                <w:sz w:val="24"/>
              </w:rPr>
            </w:pPr>
            <w:r w:rsidRPr="00EB19B8">
              <w:rPr>
                <w:rFonts w:ascii="Times New Roman" w:hAnsi="Times New Roman" w:cs="Times New Roman"/>
                <w:sz w:val="24"/>
              </w:rPr>
              <w:t>Розмір мінімальних об’єктів 3 (пк)</w:t>
            </w:r>
          </w:p>
        </w:tc>
        <w:tc>
          <w:tcPr>
            <w:tcW w:w="2350" w:type="dxa"/>
            <w:vMerge/>
          </w:tcPr>
          <w:p w14:paraId="2ED3D742" w14:textId="77777777" w:rsidR="00EB19B8" w:rsidRPr="00EB19B8" w:rsidRDefault="00EB19B8" w:rsidP="005D08D2">
            <w:pPr>
              <w:pStyle w:val="TableParagraph"/>
              <w:ind w:left="109"/>
              <w:rPr>
                <w:rFonts w:ascii="Times New Roman" w:hAnsi="Times New Roman" w:cs="Times New Roman"/>
                <w:sz w:val="24"/>
              </w:rPr>
            </w:pPr>
          </w:p>
        </w:tc>
      </w:tr>
      <w:tr w:rsidR="00EB19B8" w:rsidRPr="00EB19B8" w14:paraId="79A2F879" w14:textId="77777777" w:rsidTr="00EB19B8">
        <w:trPr>
          <w:trHeight w:val="250"/>
        </w:trPr>
        <w:tc>
          <w:tcPr>
            <w:tcW w:w="1003" w:type="dxa"/>
            <w:vMerge/>
          </w:tcPr>
          <w:p w14:paraId="639D31D7" w14:textId="77777777" w:rsidR="00EB19B8" w:rsidRPr="00EB19B8" w:rsidRDefault="00EB19B8" w:rsidP="005D08D2">
            <w:pPr>
              <w:spacing w:line="240" w:lineRule="auto"/>
              <w:rPr>
                <w:rFonts w:ascii="Times New Roman" w:hAnsi="Times New Roman" w:cs="Times New Roman"/>
                <w:sz w:val="2"/>
                <w:szCs w:val="2"/>
              </w:rPr>
            </w:pPr>
          </w:p>
        </w:tc>
        <w:tc>
          <w:tcPr>
            <w:tcW w:w="991" w:type="dxa"/>
            <w:vMerge w:val="restart"/>
          </w:tcPr>
          <w:p w14:paraId="208DF0C8" w14:textId="77777777" w:rsidR="00EB19B8" w:rsidRPr="00EB19B8" w:rsidRDefault="00EB19B8" w:rsidP="005D08D2">
            <w:pPr>
              <w:spacing w:line="240" w:lineRule="auto"/>
              <w:rPr>
                <w:rFonts w:ascii="Times New Roman" w:hAnsi="Times New Roman" w:cs="Times New Roman"/>
                <w:sz w:val="2"/>
                <w:szCs w:val="2"/>
              </w:rPr>
            </w:pPr>
            <w:r w:rsidRPr="00EB19B8">
              <w:rPr>
                <w:rFonts w:ascii="Times New Roman" w:hAnsi="Times New Roman" w:cs="Times New Roman"/>
                <w:sz w:val="2"/>
                <w:szCs w:val="2"/>
              </w:rPr>
              <w:t>Приміщеня</w:t>
            </w:r>
          </w:p>
          <w:p w14:paraId="005ADCD0" w14:textId="77777777" w:rsidR="00EB19B8" w:rsidRPr="00EB19B8" w:rsidRDefault="00EB19B8" w:rsidP="005D08D2">
            <w:pPr>
              <w:spacing w:line="240" w:lineRule="auto"/>
              <w:rPr>
                <w:rFonts w:ascii="Times New Roman" w:hAnsi="Times New Roman" w:cs="Times New Roman"/>
                <w:sz w:val="24"/>
                <w:szCs w:val="2"/>
              </w:rPr>
            </w:pPr>
            <w:r w:rsidRPr="00EB19B8">
              <w:rPr>
                <w:rFonts w:ascii="Times New Roman" w:hAnsi="Times New Roman" w:cs="Times New Roman"/>
                <w:sz w:val="24"/>
                <w:szCs w:val="2"/>
              </w:rPr>
              <w:t>Приміщення</w:t>
            </w:r>
          </w:p>
        </w:tc>
        <w:tc>
          <w:tcPr>
            <w:tcW w:w="4948" w:type="dxa"/>
          </w:tcPr>
          <w:p w14:paraId="38D5B4DC" w14:textId="77777777" w:rsidR="00EB19B8" w:rsidRPr="00EB19B8" w:rsidRDefault="00EB19B8" w:rsidP="005D08D2">
            <w:pPr>
              <w:pStyle w:val="TableParagraph"/>
              <w:ind w:left="109"/>
              <w:rPr>
                <w:rFonts w:ascii="Times New Roman" w:hAnsi="Times New Roman" w:cs="Times New Roman"/>
                <w:sz w:val="24"/>
              </w:rPr>
            </w:pPr>
            <w:r w:rsidRPr="00EB19B8">
              <w:rPr>
                <w:rFonts w:ascii="Times New Roman" w:hAnsi="Times New Roman" w:cs="Times New Roman"/>
                <w:sz w:val="24"/>
              </w:rPr>
              <w:t>Природнє освітлення, 2 вікна на північ (1,1м х 1,5м ) двокамерний склопакет</w:t>
            </w:r>
          </w:p>
        </w:tc>
        <w:tc>
          <w:tcPr>
            <w:tcW w:w="2350" w:type="dxa"/>
            <w:vMerge w:val="restart"/>
          </w:tcPr>
          <w:p w14:paraId="79883695" w14:textId="77777777" w:rsidR="00EB19B8" w:rsidRPr="00EB19B8" w:rsidRDefault="00EB19B8" w:rsidP="005D08D2">
            <w:pPr>
              <w:pStyle w:val="TableParagraph"/>
              <w:ind w:left="109"/>
              <w:rPr>
                <w:rFonts w:ascii="Times New Roman" w:hAnsi="Times New Roman" w:cs="Times New Roman"/>
                <w:sz w:val="24"/>
              </w:rPr>
            </w:pPr>
            <w:r w:rsidRPr="00EB19B8">
              <w:rPr>
                <w:rFonts w:ascii="Times New Roman" w:hAnsi="Times New Roman" w:cs="Times New Roman"/>
                <w:sz w:val="24"/>
              </w:rPr>
              <w:t>Для підтримання норми освітлення та комфортної роботи працівників</w:t>
            </w:r>
          </w:p>
        </w:tc>
      </w:tr>
      <w:tr w:rsidR="00EB19B8" w:rsidRPr="00EB19B8" w14:paraId="16EA995C" w14:textId="77777777" w:rsidTr="00EB19B8">
        <w:trPr>
          <w:trHeight w:val="250"/>
        </w:trPr>
        <w:tc>
          <w:tcPr>
            <w:tcW w:w="1003" w:type="dxa"/>
            <w:vMerge/>
          </w:tcPr>
          <w:p w14:paraId="7C232E05" w14:textId="77777777" w:rsidR="00EB19B8" w:rsidRPr="00951D1A" w:rsidRDefault="00EB19B8" w:rsidP="005D08D2">
            <w:pPr>
              <w:spacing w:line="240" w:lineRule="auto"/>
              <w:rPr>
                <w:rFonts w:ascii="Times New Roman" w:hAnsi="Times New Roman" w:cs="Times New Roman"/>
                <w:sz w:val="2"/>
                <w:szCs w:val="2"/>
                <w:lang w:val="ru-RU"/>
              </w:rPr>
            </w:pPr>
          </w:p>
        </w:tc>
        <w:tc>
          <w:tcPr>
            <w:tcW w:w="991" w:type="dxa"/>
            <w:vMerge/>
          </w:tcPr>
          <w:p w14:paraId="6CA95D97" w14:textId="77777777" w:rsidR="00EB19B8" w:rsidRPr="00951D1A" w:rsidRDefault="00EB19B8" w:rsidP="005D08D2">
            <w:pPr>
              <w:spacing w:line="240" w:lineRule="auto"/>
              <w:rPr>
                <w:rFonts w:ascii="Times New Roman" w:hAnsi="Times New Roman" w:cs="Times New Roman"/>
                <w:sz w:val="2"/>
                <w:szCs w:val="2"/>
                <w:lang w:val="ru-RU"/>
              </w:rPr>
            </w:pPr>
          </w:p>
        </w:tc>
        <w:tc>
          <w:tcPr>
            <w:tcW w:w="4948" w:type="dxa"/>
          </w:tcPr>
          <w:p w14:paraId="387859B9" w14:textId="77777777" w:rsidR="00EB19B8" w:rsidRPr="00EB19B8" w:rsidRDefault="00EB19B8" w:rsidP="005D08D2">
            <w:pPr>
              <w:pStyle w:val="TableParagraph"/>
              <w:ind w:left="109"/>
              <w:rPr>
                <w:rFonts w:ascii="Times New Roman" w:hAnsi="Times New Roman" w:cs="Times New Roman"/>
                <w:sz w:val="24"/>
              </w:rPr>
            </w:pPr>
            <w:r w:rsidRPr="00EB19B8">
              <w:rPr>
                <w:rFonts w:ascii="Times New Roman" w:hAnsi="Times New Roman" w:cs="Times New Roman"/>
                <w:sz w:val="24"/>
              </w:rPr>
              <w:t>Штучне освітлення комбіноване (8 ламп 24</w:t>
            </w:r>
            <w:r w:rsidRPr="00EB19B8">
              <w:rPr>
                <w:rFonts w:ascii="Times New Roman" w:hAnsi="Times New Roman" w:cs="Times New Roman"/>
                <w:sz w:val="24"/>
                <w:lang w:val="en-US"/>
              </w:rPr>
              <w:t>W</w:t>
            </w:r>
            <w:r w:rsidRPr="00951D1A">
              <w:rPr>
                <w:rFonts w:ascii="Times New Roman" w:hAnsi="Times New Roman" w:cs="Times New Roman"/>
                <w:sz w:val="24"/>
                <w:lang w:val="ru-RU"/>
              </w:rPr>
              <w:t xml:space="preserve"> </w:t>
            </w:r>
            <w:r w:rsidRPr="00EB19B8">
              <w:rPr>
                <w:rFonts w:ascii="Times New Roman" w:hAnsi="Times New Roman" w:cs="Times New Roman"/>
                <w:sz w:val="24"/>
                <w:lang w:val="en-US"/>
              </w:rPr>
              <w:t>HO</w:t>
            </w:r>
            <w:r w:rsidRPr="00951D1A">
              <w:rPr>
                <w:rFonts w:ascii="Times New Roman" w:hAnsi="Times New Roman" w:cs="Times New Roman"/>
                <w:sz w:val="24"/>
                <w:lang w:val="ru-RU"/>
              </w:rPr>
              <w:t xml:space="preserve"> </w:t>
            </w:r>
            <w:r w:rsidRPr="00EB19B8">
              <w:rPr>
                <w:rFonts w:ascii="Times New Roman" w:hAnsi="Times New Roman" w:cs="Times New Roman"/>
                <w:sz w:val="24"/>
                <w:lang w:val="en-US"/>
              </w:rPr>
              <w:t>G</w:t>
            </w:r>
            <w:r w:rsidRPr="00951D1A">
              <w:rPr>
                <w:rFonts w:ascii="Times New Roman" w:hAnsi="Times New Roman" w:cs="Times New Roman"/>
                <w:sz w:val="24"/>
                <w:lang w:val="ru-RU"/>
              </w:rPr>
              <w:t>5</w:t>
            </w:r>
            <w:r w:rsidRPr="00EB19B8">
              <w:rPr>
                <w:rFonts w:ascii="Times New Roman" w:hAnsi="Times New Roman" w:cs="Times New Roman"/>
                <w:sz w:val="24"/>
              </w:rPr>
              <w:t>)</w:t>
            </w:r>
          </w:p>
        </w:tc>
        <w:tc>
          <w:tcPr>
            <w:tcW w:w="2350" w:type="dxa"/>
            <w:vMerge/>
          </w:tcPr>
          <w:p w14:paraId="7C16EF63" w14:textId="77777777" w:rsidR="00EB19B8" w:rsidRPr="00EB19B8" w:rsidRDefault="00EB19B8" w:rsidP="005D08D2">
            <w:pPr>
              <w:pStyle w:val="TableParagraph"/>
              <w:ind w:left="109"/>
              <w:rPr>
                <w:rFonts w:ascii="Times New Roman" w:hAnsi="Times New Roman" w:cs="Times New Roman"/>
                <w:sz w:val="24"/>
              </w:rPr>
            </w:pPr>
          </w:p>
        </w:tc>
      </w:tr>
      <w:tr w:rsidR="00EB19B8" w:rsidRPr="00EB19B8" w14:paraId="0C4734F3" w14:textId="77777777" w:rsidTr="00EB19B8">
        <w:trPr>
          <w:trHeight w:val="248"/>
        </w:trPr>
        <w:tc>
          <w:tcPr>
            <w:tcW w:w="1994" w:type="dxa"/>
            <w:gridSpan w:val="2"/>
          </w:tcPr>
          <w:p w14:paraId="410A2395" w14:textId="77777777" w:rsidR="00EB19B8" w:rsidRPr="00EB19B8" w:rsidRDefault="00EB19B8" w:rsidP="005D08D2">
            <w:pPr>
              <w:pStyle w:val="TableParagraph"/>
              <w:rPr>
                <w:rFonts w:ascii="Times New Roman" w:hAnsi="Times New Roman" w:cs="Times New Roman"/>
                <w:sz w:val="24"/>
              </w:rPr>
            </w:pPr>
            <w:r w:rsidRPr="00EB19B8">
              <w:rPr>
                <w:rFonts w:ascii="Times New Roman" w:hAnsi="Times New Roman" w:cs="Times New Roman"/>
                <w:sz w:val="24"/>
              </w:rPr>
              <w:t>Організаційні</w:t>
            </w:r>
            <w:r w:rsidRPr="00EB19B8">
              <w:rPr>
                <w:rFonts w:ascii="Times New Roman" w:hAnsi="Times New Roman" w:cs="Times New Roman"/>
                <w:spacing w:val="-6"/>
                <w:sz w:val="24"/>
              </w:rPr>
              <w:t xml:space="preserve"> </w:t>
            </w:r>
            <w:r w:rsidRPr="00EB19B8">
              <w:rPr>
                <w:rFonts w:ascii="Times New Roman" w:hAnsi="Times New Roman" w:cs="Times New Roman"/>
                <w:sz w:val="24"/>
              </w:rPr>
              <w:t>заходи</w:t>
            </w:r>
          </w:p>
        </w:tc>
        <w:tc>
          <w:tcPr>
            <w:tcW w:w="4948" w:type="dxa"/>
          </w:tcPr>
          <w:p w14:paraId="3D03D7B5" w14:textId="77777777" w:rsidR="00EB19B8" w:rsidRPr="00EB19B8" w:rsidRDefault="00EB19B8" w:rsidP="005D08D2">
            <w:pPr>
              <w:pStyle w:val="TableParagraph"/>
              <w:ind w:left="109"/>
              <w:rPr>
                <w:rFonts w:ascii="Times New Roman" w:hAnsi="Times New Roman" w:cs="Times New Roman"/>
                <w:sz w:val="24"/>
              </w:rPr>
            </w:pPr>
            <w:r w:rsidRPr="00EB19B8">
              <w:rPr>
                <w:rFonts w:ascii="Times New Roman" w:hAnsi="Times New Roman" w:cs="Times New Roman"/>
                <w:sz w:val="24"/>
              </w:rPr>
              <w:t>Вологе прибирання кабінету, підтримання чистоти вікон, підвіконь та ламп</w:t>
            </w:r>
          </w:p>
        </w:tc>
        <w:tc>
          <w:tcPr>
            <w:tcW w:w="2350" w:type="dxa"/>
            <w:vMerge/>
          </w:tcPr>
          <w:p w14:paraId="577706A8" w14:textId="77777777" w:rsidR="00EB19B8" w:rsidRPr="00EB19B8" w:rsidRDefault="00EB19B8" w:rsidP="005D08D2">
            <w:pPr>
              <w:pStyle w:val="TableParagraph"/>
              <w:ind w:left="109"/>
              <w:rPr>
                <w:rFonts w:ascii="Times New Roman" w:hAnsi="Times New Roman" w:cs="Times New Roman"/>
                <w:sz w:val="24"/>
              </w:rPr>
            </w:pPr>
          </w:p>
        </w:tc>
      </w:tr>
    </w:tbl>
    <w:p w14:paraId="22C7008E" w14:textId="77777777" w:rsidR="00EB19B8" w:rsidRPr="00EB19B8" w:rsidRDefault="00EB19B8" w:rsidP="00EB19B8">
      <w:pPr>
        <w:pStyle w:val="aff2"/>
        <w:spacing w:line="360" w:lineRule="auto"/>
        <w:ind w:left="116" w:right="405" w:firstLine="707"/>
        <w:jc w:val="both"/>
      </w:pPr>
    </w:p>
    <w:p w14:paraId="476D1CDB" w14:textId="77777777" w:rsidR="00EB19B8" w:rsidRDefault="00EB19B8" w:rsidP="00EB19B8">
      <w:pPr>
        <w:pStyle w:val="af2"/>
      </w:pPr>
      <w:r>
        <w:t>Таблиця</w:t>
      </w:r>
      <w:r>
        <w:rPr>
          <w:spacing w:val="-2"/>
        </w:rPr>
        <w:t xml:space="preserve"> </w:t>
      </w:r>
      <w:r>
        <w:t>4.7.</w:t>
      </w:r>
      <w:r>
        <w:rPr>
          <w:spacing w:val="-3"/>
        </w:rPr>
        <w:t xml:space="preserve"> </w:t>
      </w:r>
      <w:r>
        <w:t>Характеристика ламп</w:t>
      </w:r>
    </w:p>
    <w:tbl>
      <w:tblPr>
        <w:tblStyle w:val="TableNormal"/>
        <w:tblW w:w="0" w:type="auto"/>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43"/>
        <w:gridCol w:w="1531"/>
        <w:gridCol w:w="1537"/>
        <w:gridCol w:w="1537"/>
        <w:gridCol w:w="1537"/>
        <w:gridCol w:w="1537"/>
      </w:tblGrid>
      <w:tr w:rsidR="00EB19B8" w14:paraId="36531278" w14:textId="77777777" w:rsidTr="00C43E89">
        <w:trPr>
          <w:trHeight w:val="628"/>
        </w:trPr>
        <w:tc>
          <w:tcPr>
            <w:tcW w:w="1543" w:type="dxa"/>
            <w:vMerge w:val="restart"/>
          </w:tcPr>
          <w:p w14:paraId="3FF8CC29" w14:textId="77777777" w:rsidR="00EB19B8" w:rsidRPr="00EB19B8" w:rsidRDefault="00EB19B8" w:rsidP="005D08D2">
            <w:pPr>
              <w:pStyle w:val="TableParagraph"/>
              <w:rPr>
                <w:rFonts w:ascii="Times New Roman" w:hAnsi="Times New Roman" w:cs="Times New Roman"/>
                <w:sz w:val="24"/>
              </w:rPr>
            </w:pPr>
            <w:r w:rsidRPr="00EB19B8">
              <w:rPr>
                <w:rFonts w:ascii="Times New Roman" w:hAnsi="Times New Roman" w:cs="Times New Roman"/>
                <w:sz w:val="24"/>
              </w:rPr>
              <w:t>Тип ламп</w:t>
            </w:r>
          </w:p>
        </w:tc>
        <w:tc>
          <w:tcPr>
            <w:tcW w:w="1531" w:type="dxa"/>
            <w:vMerge w:val="restart"/>
          </w:tcPr>
          <w:p w14:paraId="46BD0920"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Потужність, Вт</w:t>
            </w:r>
          </w:p>
        </w:tc>
        <w:tc>
          <w:tcPr>
            <w:tcW w:w="1537" w:type="dxa"/>
            <w:vMerge w:val="restart"/>
          </w:tcPr>
          <w:p w14:paraId="5D13EE5C"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Напруга мережі, В</w:t>
            </w:r>
          </w:p>
        </w:tc>
        <w:tc>
          <w:tcPr>
            <w:tcW w:w="1537" w:type="dxa"/>
            <w:vMerge w:val="restart"/>
          </w:tcPr>
          <w:p w14:paraId="60AC222D"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Світловий потік, лм</w:t>
            </w:r>
          </w:p>
        </w:tc>
        <w:tc>
          <w:tcPr>
            <w:tcW w:w="3074" w:type="dxa"/>
            <w:gridSpan w:val="2"/>
          </w:tcPr>
          <w:p w14:paraId="46A8019F"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Розміри лампи, мм</w:t>
            </w:r>
          </w:p>
        </w:tc>
      </w:tr>
      <w:tr w:rsidR="00EB19B8" w14:paraId="32BFCF2B" w14:textId="77777777" w:rsidTr="00C43E89">
        <w:trPr>
          <w:trHeight w:val="444"/>
        </w:trPr>
        <w:tc>
          <w:tcPr>
            <w:tcW w:w="1543" w:type="dxa"/>
            <w:vMerge/>
          </w:tcPr>
          <w:p w14:paraId="2BF85A0A" w14:textId="77777777" w:rsidR="00EB19B8" w:rsidRPr="00EB19B8" w:rsidRDefault="00EB19B8" w:rsidP="005D08D2">
            <w:pPr>
              <w:pStyle w:val="TableParagraph"/>
              <w:rPr>
                <w:rFonts w:ascii="Times New Roman" w:hAnsi="Times New Roman" w:cs="Times New Roman"/>
                <w:sz w:val="24"/>
              </w:rPr>
            </w:pPr>
          </w:p>
        </w:tc>
        <w:tc>
          <w:tcPr>
            <w:tcW w:w="1531" w:type="dxa"/>
            <w:vMerge/>
          </w:tcPr>
          <w:p w14:paraId="71A3004E" w14:textId="77777777" w:rsidR="00EB19B8" w:rsidRPr="00EB19B8" w:rsidRDefault="00EB19B8" w:rsidP="005D08D2">
            <w:pPr>
              <w:pStyle w:val="TableParagraph"/>
              <w:ind w:left="107"/>
              <w:rPr>
                <w:rFonts w:ascii="Times New Roman" w:hAnsi="Times New Roman" w:cs="Times New Roman"/>
                <w:sz w:val="24"/>
              </w:rPr>
            </w:pPr>
          </w:p>
        </w:tc>
        <w:tc>
          <w:tcPr>
            <w:tcW w:w="1537" w:type="dxa"/>
            <w:vMerge/>
          </w:tcPr>
          <w:p w14:paraId="154FA5E7" w14:textId="77777777" w:rsidR="00EB19B8" w:rsidRPr="00EB19B8" w:rsidRDefault="00EB19B8" w:rsidP="005D08D2">
            <w:pPr>
              <w:pStyle w:val="TableParagraph"/>
              <w:ind w:left="107"/>
              <w:rPr>
                <w:rFonts w:ascii="Times New Roman" w:hAnsi="Times New Roman" w:cs="Times New Roman"/>
                <w:sz w:val="24"/>
              </w:rPr>
            </w:pPr>
          </w:p>
        </w:tc>
        <w:tc>
          <w:tcPr>
            <w:tcW w:w="1537" w:type="dxa"/>
            <w:vMerge/>
          </w:tcPr>
          <w:p w14:paraId="2B9C423F" w14:textId="77777777" w:rsidR="00EB19B8" w:rsidRPr="00EB19B8" w:rsidRDefault="00EB19B8" w:rsidP="005D08D2">
            <w:pPr>
              <w:pStyle w:val="TableParagraph"/>
              <w:ind w:left="107"/>
              <w:rPr>
                <w:rFonts w:ascii="Times New Roman" w:hAnsi="Times New Roman" w:cs="Times New Roman"/>
                <w:sz w:val="24"/>
              </w:rPr>
            </w:pPr>
          </w:p>
        </w:tc>
        <w:tc>
          <w:tcPr>
            <w:tcW w:w="1537" w:type="dxa"/>
          </w:tcPr>
          <w:p w14:paraId="24A62EA0"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Діаметр</w:t>
            </w:r>
          </w:p>
        </w:tc>
        <w:tc>
          <w:tcPr>
            <w:tcW w:w="1537" w:type="dxa"/>
          </w:tcPr>
          <w:p w14:paraId="16576B65"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Довжина</w:t>
            </w:r>
          </w:p>
        </w:tc>
      </w:tr>
      <w:tr w:rsidR="00EB19B8" w14:paraId="6354931E" w14:textId="77777777" w:rsidTr="00C43E89">
        <w:trPr>
          <w:trHeight w:val="908"/>
        </w:trPr>
        <w:tc>
          <w:tcPr>
            <w:tcW w:w="1543" w:type="dxa"/>
          </w:tcPr>
          <w:p w14:paraId="037B776C" w14:textId="77777777" w:rsidR="00EB19B8" w:rsidRPr="00EB19B8" w:rsidRDefault="00EB19B8" w:rsidP="005D08D2">
            <w:pPr>
              <w:pStyle w:val="TableParagraph"/>
              <w:rPr>
                <w:rFonts w:ascii="Times New Roman" w:hAnsi="Times New Roman" w:cs="Times New Roman"/>
                <w:sz w:val="24"/>
              </w:rPr>
            </w:pPr>
            <w:r w:rsidRPr="00EB19B8">
              <w:rPr>
                <w:rFonts w:ascii="Times New Roman" w:hAnsi="Times New Roman" w:cs="Times New Roman"/>
                <w:sz w:val="24"/>
              </w:rPr>
              <w:t>24</w:t>
            </w:r>
            <w:r w:rsidRPr="00EB19B8">
              <w:rPr>
                <w:rFonts w:ascii="Times New Roman" w:hAnsi="Times New Roman" w:cs="Times New Roman"/>
                <w:sz w:val="24"/>
                <w:lang w:val="en-US"/>
              </w:rPr>
              <w:t>W HO G5</w:t>
            </w:r>
          </w:p>
        </w:tc>
        <w:tc>
          <w:tcPr>
            <w:tcW w:w="1531" w:type="dxa"/>
          </w:tcPr>
          <w:p w14:paraId="32A112B2"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pacing w:val="-2"/>
                <w:sz w:val="24"/>
              </w:rPr>
              <w:t xml:space="preserve"> </w:t>
            </w:r>
            <w:r w:rsidRPr="00EB19B8">
              <w:rPr>
                <w:rFonts w:ascii="Times New Roman" w:hAnsi="Times New Roman" w:cs="Times New Roman"/>
                <w:sz w:val="24"/>
              </w:rPr>
              <w:t>24</w:t>
            </w:r>
          </w:p>
        </w:tc>
        <w:tc>
          <w:tcPr>
            <w:tcW w:w="1537" w:type="dxa"/>
          </w:tcPr>
          <w:p w14:paraId="685713CC"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220</w:t>
            </w:r>
          </w:p>
        </w:tc>
        <w:tc>
          <w:tcPr>
            <w:tcW w:w="1537" w:type="dxa"/>
          </w:tcPr>
          <w:p w14:paraId="6F9F70D8"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1750</w:t>
            </w:r>
          </w:p>
        </w:tc>
        <w:tc>
          <w:tcPr>
            <w:tcW w:w="1537" w:type="dxa"/>
          </w:tcPr>
          <w:p w14:paraId="52B8F259"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38</w:t>
            </w:r>
          </w:p>
        </w:tc>
        <w:tc>
          <w:tcPr>
            <w:tcW w:w="1537" w:type="dxa"/>
          </w:tcPr>
          <w:p w14:paraId="1C361F1E"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55</w:t>
            </w:r>
          </w:p>
        </w:tc>
      </w:tr>
    </w:tbl>
    <w:p w14:paraId="3E9CE234" w14:textId="77777777" w:rsidR="00EB19B8" w:rsidRPr="00C92A2A" w:rsidRDefault="00EB19B8" w:rsidP="00A36993">
      <w:pPr>
        <w:pStyle w:val="af2"/>
        <w:rPr>
          <w:sz w:val="20"/>
          <w:szCs w:val="20"/>
        </w:rPr>
      </w:pPr>
    </w:p>
    <w:p w14:paraId="239ECBD8" w14:textId="77777777" w:rsidR="00EB19B8" w:rsidRDefault="00EB19B8" w:rsidP="00EB19B8">
      <w:pPr>
        <w:pStyle w:val="2"/>
        <w:numPr>
          <w:ilvl w:val="1"/>
          <w:numId w:val="12"/>
        </w:numPr>
      </w:pPr>
      <w:r>
        <w:t xml:space="preserve"> </w:t>
      </w:r>
      <w:bookmarkStart w:id="44" w:name="_Toc73879632"/>
      <w:r>
        <w:t>Мікроклімат приміщення</w:t>
      </w:r>
      <w:bookmarkEnd w:id="44"/>
    </w:p>
    <w:p w14:paraId="1DFEE6FA" w14:textId="77777777" w:rsidR="00EB19B8" w:rsidRPr="00C92A2A" w:rsidRDefault="00EB19B8" w:rsidP="00EB19B8">
      <w:pPr>
        <w:rPr>
          <w:sz w:val="20"/>
          <w:szCs w:val="20"/>
          <w:lang w:val="uk-UA"/>
        </w:rPr>
      </w:pPr>
    </w:p>
    <w:p w14:paraId="56EFBF90" w14:textId="77777777" w:rsidR="00EB19B8" w:rsidRDefault="00EB19B8" w:rsidP="00EB19B8">
      <w:pPr>
        <w:pStyle w:val="af2"/>
      </w:pPr>
      <w:r>
        <w:t>Затрати енергії складають менше 120 ккал/год., тому вона відноситься до категорії «Легка – 1а»</w:t>
      </w:r>
    </w:p>
    <w:p w14:paraId="4694E0BD" w14:textId="77777777" w:rsidR="00EB19B8" w:rsidRDefault="00EB19B8" w:rsidP="00EB19B8">
      <w:pPr>
        <w:pStyle w:val="af2"/>
      </w:pPr>
      <w:r>
        <w:t>Інформація про джерела небезпеки та заходи для захисту, що стосуються</w:t>
      </w:r>
      <w:r>
        <w:rPr>
          <w:spacing w:val="1"/>
        </w:rPr>
        <w:t xml:space="preserve"> </w:t>
      </w:r>
      <w:r>
        <w:t>пожежної безпеки</w:t>
      </w:r>
      <w:r>
        <w:rPr>
          <w:spacing w:val="-2"/>
        </w:rPr>
        <w:t xml:space="preserve"> </w:t>
      </w:r>
      <w:r>
        <w:t>наведено</w:t>
      </w:r>
      <w:r>
        <w:rPr>
          <w:spacing w:val="1"/>
        </w:rPr>
        <w:t xml:space="preserve"> </w:t>
      </w:r>
      <w:r>
        <w:t>в</w:t>
      </w:r>
      <w:r>
        <w:rPr>
          <w:spacing w:val="-1"/>
        </w:rPr>
        <w:t xml:space="preserve"> </w:t>
      </w:r>
      <w:r>
        <w:t>таблицях</w:t>
      </w:r>
      <w:r>
        <w:rPr>
          <w:spacing w:val="-3"/>
        </w:rPr>
        <w:t xml:space="preserve"> </w:t>
      </w:r>
      <w:r>
        <w:t>4.7-4.9.</w:t>
      </w:r>
    </w:p>
    <w:p w14:paraId="587E7BF0" w14:textId="77777777" w:rsidR="00EB19B8" w:rsidRDefault="00EB19B8" w:rsidP="00EB19B8">
      <w:pPr>
        <w:pStyle w:val="af2"/>
      </w:pPr>
      <w:r>
        <w:lastRenderedPageBreak/>
        <w:t>Таблиця</w:t>
      </w:r>
      <w:r>
        <w:rPr>
          <w:spacing w:val="-3"/>
        </w:rPr>
        <w:t xml:space="preserve"> </w:t>
      </w:r>
      <w:r>
        <w:t>4.7.</w:t>
      </w:r>
      <w:r>
        <w:rPr>
          <w:spacing w:val="-3"/>
        </w:rPr>
        <w:t xml:space="preserve"> </w:t>
      </w:r>
      <w:r>
        <w:t>Джерела</w:t>
      </w:r>
      <w:r>
        <w:rPr>
          <w:spacing w:val="-3"/>
        </w:rPr>
        <w:t xml:space="preserve"> </w:t>
      </w:r>
      <w:r>
        <w:t>небезпеки</w:t>
      </w:r>
    </w:p>
    <w:tbl>
      <w:tblPr>
        <w:tblStyle w:val="TableNormal"/>
        <w:tblW w:w="0" w:type="auto"/>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29"/>
        <w:gridCol w:w="2809"/>
        <w:gridCol w:w="3027"/>
      </w:tblGrid>
      <w:tr w:rsidR="00EB19B8" w14:paraId="615296A6" w14:textId="77777777" w:rsidTr="00EB19B8">
        <w:trPr>
          <w:trHeight w:val="323"/>
        </w:trPr>
        <w:tc>
          <w:tcPr>
            <w:tcW w:w="3229" w:type="dxa"/>
          </w:tcPr>
          <w:p w14:paraId="076598C2" w14:textId="77777777" w:rsidR="00EB19B8" w:rsidRPr="00EB19B8" w:rsidRDefault="00EB19B8" w:rsidP="005D08D2">
            <w:pPr>
              <w:pStyle w:val="TableParagraph"/>
              <w:spacing w:before="44"/>
              <w:ind w:left="119"/>
              <w:rPr>
                <w:rFonts w:ascii="Times New Roman" w:hAnsi="Times New Roman" w:cs="Times New Roman"/>
                <w:sz w:val="24"/>
              </w:rPr>
            </w:pPr>
            <w:r w:rsidRPr="00EB19B8">
              <w:rPr>
                <w:rFonts w:ascii="Times New Roman" w:hAnsi="Times New Roman" w:cs="Times New Roman"/>
                <w:sz w:val="24"/>
              </w:rPr>
              <w:t>Параметри небезпеки</w:t>
            </w:r>
          </w:p>
        </w:tc>
        <w:tc>
          <w:tcPr>
            <w:tcW w:w="2809" w:type="dxa"/>
          </w:tcPr>
          <w:p w14:paraId="5FA1F389" w14:textId="77777777" w:rsidR="00EB19B8" w:rsidRPr="00EB19B8" w:rsidRDefault="00EB19B8" w:rsidP="005D08D2">
            <w:pPr>
              <w:pStyle w:val="TableParagraph"/>
              <w:spacing w:before="44"/>
              <w:ind w:left="119"/>
              <w:rPr>
                <w:rFonts w:ascii="Times New Roman" w:hAnsi="Times New Roman" w:cs="Times New Roman"/>
                <w:sz w:val="24"/>
              </w:rPr>
            </w:pPr>
            <w:r w:rsidRPr="00EB19B8">
              <w:rPr>
                <w:rFonts w:ascii="Times New Roman" w:hAnsi="Times New Roman" w:cs="Times New Roman"/>
                <w:color w:val="212121"/>
                <w:sz w:val="24"/>
              </w:rPr>
              <w:t>Джерела</w:t>
            </w:r>
          </w:p>
        </w:tc>
        <w:tc>
          <w:tcPr>
            <w:tcW w:w="3027" w:type="dxa"/>
          </w:tcPr>
          <w:p w14:paraId="6308BD49" w14:textId="77777777" w:rsidR="00EB19B8" w:rsidRPr="00EB19B8" w:rsidRDefault="00EB19B8" w:rsidP="005D08D2">
            <w:pPr>
              <w:pStyle w:val="TableParagraph"/>
              <w:spacing w:before="44"/>
              <w:ind w:left="119"/>
              <w:rPr>
                <w:rFonts w:ascii="Times New Roman" w:hAnsi="Times New Roman" w:cs="Times New Roman"/>
                <w:sz w:val="24"/>
              </w:rPr>
            </w:pPr>
            <w:r w:rsidRPr="00EB19B8">
              <w:rPr>
                <w:rFonts w:ascii="Times New Roman" w:hAnsi="Times New Roman" w:cs="Times New Roman"/>
                <w:sz w:val="24"/>
              </w:rPr>
              <w:t>Наслідок</w:t>
            </w:r>
          </w:p>
        </w:tc>
      </w:tr>
      <w:tr w:rsidR="00EB19B8" w14:paraId="5C9494FA" w14:textId="77777777" w:rsidTr="00EB19B8">
        <w:trPr>
          <w:trHeight w:val="1040"/>
        </w:trPr>
        <w:tc>
          <w:tcPr>
            <w:tcW w:w="3229" w:type="dxa"/>
          </w:tcPr>
          <w:p w14:paraId="386A452F" w14:textId="77777777" w:rsidR="00EB19B8" w:rsidRPr="00EB19B8" w:rsidRDefault="00EB19B8" w:rsidP="005D08D2">
            <w:pPr>
              <w:pStyle w:val="TableParagraph"/>
              <w:spacing w:before="44"/>
              <w:ind w:right="26"/>
              <w:rPr>
                <w:rFonts w:ascii="Times New Roman" w:hAnsi="Times New Roman" w:cs="Times New Roman"/>
                <w:sz w:val="24"/>
              </w:rPr>
            </w:pPr>
            <w:r w:rsidRPr="00EB19B8">
              <w:rPr>
                <w:rFonts w:ascii="Times New Roman" w:hAnsi="Times New Roman" w:cs="Times New Roman"/>
                <w:sz w:val="24"/>
              </w:rPr>
              <w:t xml:space="preserve">Вологість   </w:t>
            </w:r>
          </w:p>
        </w:tc>
        <w:tc>
          <w:tcPr>
            <w:tcW w:w="2809" w:type="dxa"/>
          </w:tcPr>
          <w:p w14:paraId="5FECDE9C" w14:textId="77777777" w:rsidR="00EB19B8" w:rsidRPr="00EB19B8" w:rsidRDefault="00EB19B8" w:rsidP="005D08D2">
            <w:pPr>
              <w:pStyle w:val="TableParagraph"/>
              <w:tabs>
                <w:tab w:val="left" w:pos="1237"/>
                <w:tab w:val="left" w:pos="2565"/>
              </w:tabs>
              <w:spacing w:before="44"/>
              <w:ind w:left="131"/>
              <w:rPr>
                <w:rFonts w:ascii="Times New Roman" w:hAnsi="Times New Roman" w:cs="Times New Roman"/>
                <w:sz w:val="24"/>
              </w:rPr>
            </w:pPr>
            <w:r w:rsidRPr="00EB19B8">
              <w:rPr>
                <w:rFonts w:ascii="Times New Roman" w:hAnsi="Times New Roman" w:cs="Times New Roman"/>
                <w:sz w:val="24"/>
              </w:rPr>
              <w:t>Погана вентиляція приміщення</w:t>
            </w:r>
          </w:p>
          <w:p w14:paraId="1D24EBE7" w14:textId="77777777" w:rsidR="00EB19B8" w:rsidRPr="00EB19B8" w:rsidRDefault="00EB19B8" w:rsidP="005D08D2">
            <w:pPr>
              <w:pStyle w:val="TableParagraph"/>
              <w:ind w:left="131"/>
              <w:rPr>
                <w:rFonts w:ascii="Times New Roman" w:hAnsi="Times New Roman" w:cs="Times New Roman"/>
                <w:sz w:val="24"/>
              </w:rPr>
            </w:pPr>
            <w:r w:rsidRPr="00EB19B8">
              <w:rPr>
                <w:rFonts w:ascii="Times New Roman" w:hAnsi="Times New Roman" w:cs="Times New Roman"/>
                <w:sz w:val="24"/>
              </w:rPr>
              <w:t>Повітря, що видихають працівники та пацієнти</w:t>
            </w:r>
          </w:p>
        </w:tc>
        <w:tc>
          <w:tcPr>
            <w:tcW w:w="3027" w:type="dxa"/>
          </w:tcPr>
          <w:p w14:paraId="2C7ABF9B" w14:textId="77777777" w:rsidR="00EB19B8" w:rsidRPr="00EB19B8" w:rsidRDefault="00EB19B8" w:rsidP="005D08D2">
            <w:pPr>
              <w:pStyle w:val="TableParagraph"/>
              <w:tabs>
                <w:tab w:val="left" w:pos="1519"/>
              </w:tabs>
              <w:spacing w:before="44"/>
              <w:ind w:right="23"/>
              <w:rPr>
                <w:rFonts w:ascii="Times New Roman" w:hAnsi="Times New Roman" w:cs="Times New Roman"/>
                <w:sz w:val="24"/>
              </w:rPr>
            </w:pPr>
            <w:r w:rsidRPr="00EB19B8">
              <w:rPr>
                <w:rFonts w:ascii="Times New Roman" w:hAnsi="Times New Roman" w:cs="Times New Roman"/>
                <w:sz w:val="24"/>
              </w:rPr>
              <w:t>Спітніння працівників та пацієнтів, краплі поту можуть потрапити на обладнання</w:t>
            </w:r>
          </w:p>
          <w:p w14:paraId="7C156A1B" w14:textId="77777777" w:rsidR="00EB19B8" w:rsidRPr="00EB19B8" w:rsidRDefault="00EB19B8" w:rsidP="005D08D2">
            <w:pPr>
              <w:pStyle w:val="TableParagraph"/>
              <w:tabs>
                <w:tab w:val="left" w:pos="1519"/>
              </w:tabs>
              <w:spacing w:before="44"/>
              <w:ind w:right="23"/>
              <w:rPr>
                <w:rFonts w:ascii="Times New Roman" w:hAnsi="Times New Roman" w:cs="Times New Roman"/>
                <w:sz w:val="24"/>
              </w:rPr>
            </w:pPr>
            <w:r w:rsidRPr="00EB19B8">
              <w:rPr>
                <w:rFonts w:ascii="Times New Roman" w:hAnsi="Times New Roman" w:cs="Times New Roman"/>
                <w:sz w:val="24"/>
              </w:rPr>
              <w:t>Можливість появи конденсату у обладнанні</w:t>
            </w:r>
          </w:p>
        </w:tc>
      </w:tr>
      <w:tr w:rsidR="00EB19B8" w:rsidRPr="00237B57" w14:paraId="415DF015" w14:textId="77777777" w:rsidTr="00EB19B8">
        <w:trPr>
          <w:trHeight w:val="570"/>
        </w:trPr>
        <w:tc>
          <w:tcPr>
            <w:tcW w:w="3229" w:type="dxa"/>
            <w:tcBorders>
              <w:bottom w:val="single" w:sz="4" w:space="0" w:color="000000"/>
            </w:tcBorders>
          </w:tcPr>
          <w:p w14:paraId="4B242EBC" w14:textId="77777777" w:rsidR="00EB19B8" w:rsidRPr="00EB19B8" w:rsidRDefault="00EB19B8" w:rsidP="005D08D2">
            <w:pPr>
              <w:pStyle w:val="TableParagraph"/>
              <w:spacing w:before="45"/>
              <w:ind w:left="119"/>
              <w:rPr>
                <w:rFonts w:ascii="Times New Roman" w:hAnsi="Times New Roman" w:cs="Times New Roman"/>
                <w:sz w:val="24"/>
              </w:rPr>
            </w:pPr>
            <w:r w:rsidRPr="00EB19B8">
              <w:rPr>
                <w:rFonts w:ascii="Times New Roman" w:hAnsi="Times New Roman" w:cs="Times New Roman"/>
                <w:sz w:val="24"/>
              </w:rPr>
              <w:t>Температура</w:t>
            </w:r>
          </w:p>
        </w:tc>
        <w:tc>
          <w:tcPr>
            <w:tcW w:w="2809" w:type="dxa"/>
            <w:tcBorders>
              <w:bottom w:val="single" w:sz="4" w:space="0" w:color="000000"/>
            </w:tcBorders>
          </w:tcPr>
          <w:p w14:paraId="4621BC10" w14:textId="77777777" w:rsidR="00EB19B8" w:rsidRPr="00EB19B8" w:rsidRDefault="00EB19B8" w:rsidP="005D08D2">
            <w:pPr>
              <w:pStyle w:val="TableParagraph"/>
              <w:spacing w:before="45"/>
              <w:ind w:left="119"/>
              <w:rPr>
                <w:rFonts w:ascii="Times New Roman" w:hAnsi="Times New Roman" w:cs="Times New Roman"/>
                <w:sz w:val="24"/>
              </w:rPr>
            </w:pPr>
            <w:r w:rsidRPr="00EB19B8">
              <w:rPr>
                <w:rFonts w:ascii="Times New Roman" w:hAnsi="Times New Roman" w:cs="Times New Roman"/>
                <w:sz w:val="24"/>
              </w:rPr>
              <w:t>Обладнання(аудіометр, імпедансометр, ноутбук)</w:t>
            </w:r>
          </w:p>
        </w:tc>
        <w:tc>
          <w:tcPr>
            <w:tcW w:w="3027" w:type="dxa"/>
            <w:tcBorders>
              <w:bottom w:val="single" w:sz="4" w:space="0" w:color="000000"/>
            </w:tcBorders>
          </w:tcPr>
          <w:p w14:paraId="17387C85" w14:textId="77777777" w:rsidR="00EB19B8" w:rsidRPr="00951D1A" w:rsidRDefault="00EB19B8" w:rsidP="005D08D2">
            <w:pPr>
              <w:spacing w:line="240" w:lineRule="auto"/>
              <w:rPr>
                <w:rFonts w:ascii="Times New Roman" w:hAnsi="Times New Roman" w:cs="Times New Roman"/>
                <w:sz w:val="24"/>
                <w:lang w:val="ru-RU"/>
              </w:rPr>
            </w:pPr>
            <w:r w:rsidRPr="00951D1A">
              <w:rPr>
                <w:rFonts w:ascii="Times New Roman" w:hAnsi="Times New Roman" w:cs="Times New Roman"/>
                <w:sz w:val="2"/>
                <w:szCs w:val="2"/>
                <w:lang w:val="ru-RU"/>
              </w:rPr>
              <w:t>Ппа</w:t>
            </w:r>
            <w:r w:rsidRPr="00951D1A">
              <w:rPr>
                <w:rFonts w:ascii="Times New Roman" w:hAnsi="Times New Roman" w:cs="Times New Roman"/>
                <w:sz w:val="24"/>
                <w:lang w:val="ru-RU"/>
              </w:rPr>
              <w:t>Підвищення температури знижує працездатність</w:t>
            </w:r>
          </w:p>
          <w:p w14:paraId="6D0DB176" w14:textId="77777777" w:rsidR="00EB19B8" w:rsidRPr="00951D1A" w:rsidRDefault="00EB19B8" w:rsidP="005D08D2">
            <w:pPr>
              <w:spacing w:line="240" w:lineRule="auto"/>
              <w:rPr>
                <w:rFonts w:ascii="Times New Roman" w:hAnsi="Times New Roman" w:cs="Times New Roman"/>
                <w:sz w:val="24"/>
                <w:lang w:val="ru-RU"/>
              </w:rPr>
            </w:pPr>
            <w:r w:rsidRPr="00951D1A">
              <w:rPr>
                <w:rFonts w:ascii="Times New Roman" w:hAnsi="Times New Roman" w:cs="Times New Roman"/>
                <w:sz w:val="24"/>
                <w:lang w:val="ru-RU"/>
              </w:rPr>
              <w:t>Пластикові частини корпусу комп’ютера та апаратів можуть сплавитись</w:t>
            </w:r>
          </w:p>
        </w:tc>
      </w:tr>
      <w:tr w:rsidR="00EB19B8" w:rsidRPr="00237B57" w14:paraId="33B81557" w14:textId="77777777" w:rsidTr="00EB19B8">
        <w:trPr>
          <w:trHeight w:val="986"/>
        </w:trPr>
        <w:tc>
          <w:tcPr>
            <w:tcW w:w="3229" w:type="dxa"/>
          </w:tcPr>
          <w:p w14:paraId="4BD024FA" w14:textId="77777777" w:rsidR="00EB19B8" w:rsidRPr="00EB19B8" w:rsidRDefault="00EB19B8" w:rsidP="005D08D2">
            <w:pPr>
              <w:pStyle w:val="TableParagraph"/>
              <w:spacing w:before="44"/>
              <w:ind w:right="24"/>
              <w:rPr>
                <w:rFonts w:ascii="Times New Roman" w:hAnsi="Times New Roman" w:cs="Times New Roman"/>
                <w:sz w:val="24"/>
              </w:rPr>
            </w:pPr>
            <w:r w:rsidRPr="00EB19B8">
              <w:rPr>
                <w:rFonts w:ascii="Times New Roman" w:hAnsi="Times New Roman" w:cs="Times New Roman"/>
                <w:sz w:val="24"/>
              </w:rPr>
              <w:t>Швидкість руху повітря</w:t>
            </w:r>
          </w:p>
        </w:tc>
        <w:tc>
          <w:tcPr>
            <w:tcW w:w="2809" w:type="dxa"/>
          </w:tcPr>
          <w:p w14:paraId="0B277260" w14:textId="77777777" w:rsidR="00EB19B8" w:rsidRPr="00EB19B8" w:rsidRDefault="00EB19B8" w:rsidP="005D08D2">
            <w:pPr>
              <w:pStyle w:val="TableParagraph"/>
              <w:tabs>
                <w:tab w:val="left" w:pos="1825"/>
              </w:tabs>
              <w:spacing w:before="44"/>
              <w:ind w:left="119" w:right="26"/>
              <w:rPr>
                <w:rFonts w:ascii="Times New Roman" w:hAnsi="Times New Roman" w:cs="Times New Roman"/>
                <w:sz w:val="24"/>
              </w:rPr>
            </w:pPr>
            <w:r w:rsidRPr="00EB19B8">
              <w:rPr>
                <w:rFonts w:ascii="Times New Roman" w:hAnsi="Times New Roman" w:cs="Times New Roman"/>
                <w:sz w:val="24"/>
              </w:rPr>
              <w:t>Відкрите двері у кабінет та вікно у сусідньому приміщенні</w:t>
            </w:r>
          </w:p>
        </w:tc>
        <w:tc>
          <w:tcPr>
            <w:tcW w:w="3027" w:type="dxa"/>
          </w:tcPr>
          <w:p w14:paraId="035B8167" w14:textId="77777777" w:rsidR="00EB19B8" w:rsidRPr="00951D1A" w:rsidRDefault="00EB19B8" w:rsidP="005D08D2">
            <w:pPr>
              <w:spacing w:line="240" w:lineRule="auto"/>
              <w:rPr>
                <w:rFonts w:ascii="Times New Roman" w:hAnsi="Times New Roman" w:cs="Times New Roman"/>
                <w:sz w:val="2"/>
                <w:szCs w:val="2"/>
                <w:lang w:val="ru-RU"/>
              </w:rPr>
            </w:pPr>
          </w:p>
          <w:p w14:paraId="68800C8E" w14:textId="77777777" w:rsidR="00EB19B8" w:rsidRPr="00951D1A" w:rsidRDefault="00EB19B8" w:rsidP="005D08D2">
            <w:pPr>
              <w:spacing w:line="240" w:lineRule="auto"/>
              <w:rPr>
                <w:rFonts w:ascii="Times New Roman" w:hAnsi="Times New Roman" w:cs="Times New Roman"/>
                <w:sz w:val="2"/>
                <w:szCs w:val="2"/>
                <w:lang w:val="ru-RU"/>
              </w:rPr>
            </w:pPr>
          </w:p>
          <w:p w14:paraId="136E9003" w14:textId="77777777" w:rsidR="00EB19B8" w:rsidRPr="00951D1A" w:rsidRDefault="00EB19B8" w:rsidP="005D08D2">
            <w:pPr>
              <w:spacing w:line="240" w:lineRule="auto"/>
              <w:rPr>
                <w:rFonts w:ascii="Times New Roman" w:hAnsi="Times New Roman" w:cs="Times New Roman"/>
                <w:sz w:val="2"/>
                <w:szCs w:val="2"/>
                <w:lang w:val="ru-RU"/>
              </w:rPr>
            </w:pPr>
          </w:p>
          <w:p w14:paraId="13977033" w14:textId="77777777" w:rsidR="00EB19B8" w:rsidRPr="00EB19B8" w:rsidRDefault="00EB19B8" w:rsidP="005D08D2">
            <w:pPr>
              <w:tabs>
                <w:tab w:val="left" w:pos="1008"/>
              </w:tabs>
              <w:spacing w:line="240" w:lineRule="auto"/>
              <w:rPr>
                <w:rFonts w:ascii="Times New Roman" w:hAnsi="Times New Roman" w:cs="Times New Roman"/>
                <w:sz w:val="24"/>
              </w:rPr>
            </w:pPr>
            <w:r w:rsidRPr="00EB19B8">
              <w:rPr>
                <w:rFonts w:ascii="Times New Roman" w:hAnsi="Times New Roman" w:cs="Times New Roman"/>
                <w:sz w:val="24"/>
              </w:rPr>
              <w:t>Немає</w:t>
            </w:r>
          </w:p>
        </w:tc>
      </w:tr>
    </w:tbl>
    <w:p w14:paraId="38178904" w14:textId="77777777" w:rsidR="00EB19B8" w:rsidRDefault="00EB19B8" w:rsidP="00EB19B8">
      <w:pPr>
        <w:pStyle w:val="af2"/>
      </w:pPr>
    </w:p>
    <w:p w14:paraId="79F03332" w14:textId="77777777" w:rsidR="00EB19B8" w:rsidRPr="00EB19B8" w:rsidRDefault="00EB19B8" w:rsidP="00EB19B8">
      <w:pPr>
        <w:pStyle w:val="af2"/>
        <w:rPr>
          <w:lang w:val="ru-RU"/>
        </w:rPr>
      </w:pPr>
      <w:r>
        <w:t>Таблиця</w:t>
      </w:r>
      <w:r>
        <w:rPr>
          <w:spacing w:val="-4"/>
        </w:rPr>
        <w:t xml:space="preserve"> </w:t>
      </w:r>
      <w:r>
        <w:t>4.8.</w:t>
      </w:r>
      <w:r>
        <w:rPr>
          <w:spacing w:val="-4"/>
        </w:rPr>
        <w:t xml:space="preserve"> </w:t>
      </w:r>
      <w:r>
        <w:t>Характеристика</w:t>
      </w:r>
      <w:r>
        <w:rPr>
          <w:spacing w:val="-4"/>
        </w:rPr>
        <w:t xml:space="preserve"> </w:t>
      </w:r>
      <w:r>
        <w:t>пожежної</w:t>
      </w:r>
      <w:r>
        <w:rPr>
          <w:spacing w:val="-2"/>
        </w:rPr>
        <w:t xml:space="preserve"> </w:t>
      </w:r>
      <w:r>
        <w:t>небезпеки</w:t>
      </w:r>
      <w:r>
        <w:rPr>
          <w:spacing w:val="-3"/>
        </w:rPr>
        <w:t xml:space="preserve"> </w:t>
      </w:r>
      <w:r>
        <w:t xml:space="preserve">приміщення відповідно до </w:t>
      </w:r>
      <w:r w:rsidRPr="005462F7">
        <w:rPr>
          <w:lang w:val="ru-RU"/>
        </w:rPr>
        <w:t>ДСН 3.3.6.042-99</w:t>
      </w:r>
    </w:p>
    <w:tbl>
      <w:tblPr>
        <w:tblStyle w:val="TableNormal"/>
        <w:tblW w:w="9347"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40"/>
        <w:gridCol w:w="1334"/>
        <w:gridCol w:w="1335"/>
        <w:gridCol w:w="1334"/>
        <w:gridCol w:w="1335"/>
        <w:gridCol w:w="1334"/>
        <w:gridCol w:w="1335"/>
      </w:tblGrid>
      <w:tr w:rsidR="00EB19B8" w14:paraId="43800148" w14:textId="77777777" w:rsidTr="00C43E89">
        <w:trPr>
          <w:trHeight w:val="533"/>
        </w:trPr>
        <w:tc>
          <w:tcPr>
            <w:tcW w:w="1340" w:type="dxa"/>
            <w:vMerge w:val="restart"/>
          </w:tcPr>
          <w:p w14:paraId="0EE8EFB7" w14:textId="77777777" w:rsidR="00EB19B8" w:rsidRPr="00EB19B8" w:rsidRDefault="00EB19B8" w:rsidP="005D08D2">
            <w:pPr>
              <w:pStyle w:val="TableParagraph"/>
              <w:rPr>
                <w:rFonts w:ascii="Times New Roman" w:hAnsi="Times New Roman" w:cs="Times New Roman"/>
                <w:sz w:val="24"/>
              </w:rPr>
            </w:pPr>
          </w:p>
        </w:tc>
        <w:tc>
          <w:tcPr>
            <w:tcW w:w="2669" w:type="dxa"/>
            <w:gridSpan w:val="2"/>
          </w:tcPr>
          <w:p w14:paraId="1940FE59" w14:textId="77777777" w:rsidR="00EB19B8" w:rsidRPr="00EB19B8" w:rsidRDefault="00EB19B8" w:rsidP="005D08D2">
            <w:pPr>
              <w:pStyle w:val="TableParagraph"/>
              <w:ind w:left="107"/>
              <w:rPr>
                <w:rFonts w:ascii="Times New Roman" w:hAnsi="Times New Roman" w:cs="Times New Roman"/>
                <w:sz w:val="24"/>
                <w:lang w:val="en-US"/>
              </w:rPr>
            </w:pPr>
            <w:r w:rsidRPr="00EB19B8">
              <w:rPr>
                <w:rFonts w:ascii="Times New Roman" w:hAnsi="Times New Roman" w:cs="Times New Roman"/>
                <w:sz w:val="24"/>
              </w:rPr>
              <w:t xml:space="preserve">Температура повітря, </w:t>
            </w:r>
            <w:r w:rsidRPr="00EB19B8">
              <w:rPr>
                <w:rFonts w:ascii="Times New Roman" w:hAnsi="Times New Roman" w:cs="Times New Roman"/>
                <w:sz w:val="24"/>
                <w:lang w:val="en-US"/>
              </w:rPr>
              <w:t>t°C</w:t>
            </w:r>
          </w:p>
        </w:tc>
        <w:tc>
          <w:tcPr>
            <w:tcW w:w="2669" w:type="dxa"/>
            <w:gridSpan w:val="2"/>
          </w:tcPr>
          <w:p w14:paraId="6D6A5F04" w14:textId="77777777" w:rsidR="00EB19B8" w:rsidRPr="00EB19B8" w:rsidRDefault="00EB19B8" w:rsidP="005D08D2">
            <w:pPr>
              <w:pStyle w:val="TableParagraph"/>
              <w:ind w:left="107"/>
              <w:rPr>
                <w:rFonts w:ascii="Times New Roman" w:hAnsi="Times New Roman" w:cs="Times New Roman"/>
                <w:sz w:val="24"/>
                <w:lang w:val="en-US"/>
              </w:rPr>
            </w:pPr>
            <w:r w:rsidRPr="00EB19B8">
              <w:rPr>
                <w:rFonts w:ascii="Times New Roman" w:hAnsi="Times New Roman" w:cs="Times New Roman"/>
                <w:sz w:val="24"/>
              </w:rPr>
              <w:t>Вологість повітря</w:t>
            </w:r>
            <w:r w:rsidRPr="00EB19B8">
              <w:rPr>
                <w:rFonts w:ascii="Times New Roman" w:hAnsi="Times New Roman" w:cs="Times New Roman"/>
                <w:sz w:val="24"/>
                <w:lang w:val="en-US"/>
              </w:rPr>
              <w:t>, φ, %</w:t>
            </w:r>
          </w:p>
        </w:tc>
        <w:tc>
          <w:tcPr>
            <w:tcW w:w="2669" w:type="dxa"/>
            <w:gridSpan w:val="2"/>
          </w:tcPr>
          <w:p w14:paraId="24CC0F9F"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Швидкість руху повітря</w:t>
            </w:r>
            <w:r w:rsidRPr="00951D1A">
              <w:rPr>
                <w:rFonts w:ascii="Times New Roman" w:hAnsi="Times New Roman" w:cs="Times New Roman"/>
                <w:sz w:val="24"/>
                <w:lang w:val="ru-RU"/>
              </w:rPr>
              <w:t xml:space="preserve">, </w:t>
            </w:r>
            <w:r w:rsidRPr="00EB19B8">
              <w:rPr>
                <w:rFonts w:ascii="Times New Roman" w:hAnsi="Times New Roman" w:cs="Times New Roman"/>
                <w:sz w:val="24"/>
                <w:lang w:val="en-US"/>
              </w:rPr>
              <w:t>V</w:t>
            </w:r>
            <w:r w:rsidRPr="00951D1A">
              <w:rPr>
                <w:rFonts w:ascii="Times New Roman" w:hAnsi="Times New Roman" w:cs="Times New Roman"/>
                <w:sz w:val="24"/>
                <w:lang w:val="ru-RU"/>
              </w:rPr>
              <w:t xml:space="preserve">, </w:t>
            </w:r>
            <w:r w:rsidRPr="00EB19B8">
              <w:rPr>
                <w:rFonts w:ascii="Times New Roman" w:hAnsi="Times New Roman" w:cs="Times New Roman"/>
                <w:sz w:val="24"/>
              </w:rPr>
              <w:t>м/с</w:t>
            </w:r>
          </w:p>
        </w:tc>
      </w:tr>
      <w:tr w:rsidR="00EB19B8" w14:paraId="34484DFD" w14:textId="77777777" w:rsidTr="00C43E89">
        <w:trPr>
          <w:trHeight w:val="376"/>
        </w:trPr>
        <w:tc>
          <w:tcPr>
            <w:tcW w:w="1340" w:type="dxa"/>
            <w:vMerge/>
          </w:tcPr>
          <w:p w14:paraId="20BDFBAD" w14:textId="77777777" w:rsidR="00EB19B8" w:rsidRPr="00EB19B8" w:rsidRDefault="00EB19B8" w:rsidP="005D08D2">
            <w:pPr>
              <w:pStyle w:val="TableParagraph"/>
              <w:rPr>
                <w:rFonts w:ascii="Times New Roman" w:hAnsi="Times New Roman" w:cs="Times New Roman"/>
                <w:sz w:val="24"/>
              </w:rPr>
            </w:pPr>
          </w:p>
        </w:tc>
        <w:tc>
          <w:tcPr>
            <w:tcW w:w="1334" w:type="dxa"/>
          </w:tcPr>
          <w:p w14:paraId="336CF17E"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Нормована</w:t>
            </w:r>
          </w:p>
        </w:tc>
        <w:tc>
          <w:tcPr>
            <w:tcW w:w="1335" w:type="dxa"/>
          </w:tcPr>
          <w:p w14:paraId="757939D9"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Фактична</w:t>
            </w:r>
          </w:p>
        </w:tc>
        <w:tc>
          <w:tcPr>
            <w:tcW w:w="1334" w:type="dxa"/>
          </w:tcPr>
          <w:p w14:paraId="46AD3A2F"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Нормована</w:t>
            </w:r>
          </w:p>
        </w:tc>
        <w:tc>
          <w:tcPr>
            <w:tcW w:w="1335" w:type="dxa"/>
          </w:tcPr>
          <w:p w14:paraId="7E9DFCC1"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Фактична</w:t>
            </w:r>
          </w:p>
        </w:tc>
        <w:tc>
          <w:tcPr>
            <w:tcW w:w="1334" w:type="dxa"/>
          </w:tcPr>
          <w:p w14:paraId="0DF67698"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Нормована</w:t>
            </w:r>
          </w:p>
        </w:tc>
        <w:tc>
          <w:tcPr>
            <w:tcW w:w="1335" w:type="dxa"/>
          </w:tcPr>
          <w:p w14:paraId="43307012"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Фактична</w:t>
            </w:r>
          </w:p>
        </w:tc>
      </w:tr>
      <w:tr w:rsidR="00EB19B8" w14:paraId="5C6A87EB" w14:textId="77777777" w:rsidTr="00C43E89">
        <w:trPr>
          <w:trHeight w:val="384"/>
        </w:trPr>
        <w:tc>
          <w:tcPr>
            <w:tcW w:w="1340" w:type="dxa"/>
          </w:tcPr>
          <w:p w14:paraId="54E4A885" w14:textId="77777777" w:rsidR="00EB19B8" w:rsidRPr="00EB19B8" w:rsidRDefault="00EB19B8" w:rsidP="005D08D2">
            <w:pPr>
              <w:pStyle w:val="TableParagraph"/>
              <w:rPr>
                <w:rFonts w:ascii="Times New Roman" w:hAnsi="Times New Roman" w:cs="Times New Roman"/>
                <w:sz w:val="24"/>
              </w:rPr>
            </w:pPr>
            <w:r w:rsidRPr="00EB19B8">
              <w:rPr>
                <w:rFonts w:ascii="Times New Roman" w:hAnsi="Times New Roman" w:cs="Times New Roman"/>
                <w:sz w:val="24"/>
              </w:rPr>
              <w:t>Холодний період</w:t>
            </w:r>
          </w:p>
        </w:tc>
        <w:tc>
          <w:tcPr>
            <w:tcW w:w="1334" w:type="dxa"/>
          </w:tcPr>
          <w:p w14:paraId="6321C657"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22-24</w:t>
            </w:r>
          </w:p>
        </w:tc>
        <w:tc>
          <w:tcPr>
            <w:tcW w:w="1335" w:type="dxa"/>
          </w:tcPr>
          <w:p w14:paraId="21C2D126"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17-22</w:t>
            </w:r>
          </w:p>
        </w:tc>
        <w:tc>
          <w:tcPr>
            <w:tcW w:w="1334" w:type="dxa"/>
          </w:tcPr>
          <w:p w14:paraId="49DE549A"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40-60</w:t>
            </w:r>
          </w:p>
        </w:tc>
        <w:tc>
          <w:tcPr>
            <w:tcW w:w="1335" w:type="dxa"/>
          </w:tcPr>
          <w:p w14:paraId="716081D1"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35-55</w:t>
            </w:r>
          </w:p>
        </w:tc>
        <w:tc>
          <w:tcPr>
            <w:tcW w:w="1334" w:type="dxa"/>
          </w:tcPr>
          <w:p w14:paraId="1E612205"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 0,1</w:t>
            </w:r>
          </w:p>
        </w:tc>
        <w:tc>
          <w:tcPr>
            <w:tcW w:w="1335" w:type="dxa"/>
          </w:tcPr>
          <w:p w14:paraId="0F62CD4C"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 0,1</w:t>
            </w:r>
          </w:p>
        </w:tc>
      </w:tr>
      <w:tr w:rsidR="00EB19B8" w14:paraId="58BA1A4C" w14:textId="77777777" w:rsidTr="00C43E89">
        <w:trPr>
          <w:trHeight w:val="384"/>
        </w:trPr>
        <w:tc>
          <w:tcPr>
            <w:tcW w:w="1340" w:type="dxa"/>
          </w:tcPr>
          <w:p w14:paraId="7DED1BC2" w14:textId="77777777" w:rsidR="00EB19B8" w:rsidRPr="00EB19B8" w:rsidRDefault="00EB19B8" w:rsidP="005D08D2">
            <w:pPr>
              <w:pStyle w:val="TableParagraph"/>
              <w:rPr>
                <w:rFonts w:ascii="Times New Roman" w:hAnsi="Times New Roman" w:cs="Times New Roman"/>
                <w:sz w:val="24"/>
              </w:rPr>
            </w:pPr>
            <w:r w:rsidRPr="00EB19B8">
              <w:rPr>
                <w:rFonts w:ascii="Times New Roman" w:hAnsi="Times New Roman" w:cs="Times New Roman"/>
                <w:sz w:val="24"/>
              </w:rPr>
              <w:t>Теплий період</w:t>
            </w:r>
          </w:p>
        </w:tc>
        <w:tc>
          <w:tcPr>
            <w:tcW w:w="1334" w:type="dxa"/>
          </w:tcPr>
          <w:p w14:paraId="0C4ED612"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23-25</w:t>
            </w:r>
          </w:p>
        </w:tc>
        <w:tc>
          <w:tcPr>
            <w:tcW w:w="1335" w:type="dxa"/>
          </w:tcPr>
          <w:p w14:paraId="477715EE"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24-28</w:t>
            </w:r>
          </w:p>
        </w:tc>
        <w:tc>
          <w:tcPr>
            <w:tcW w:w="1334" w:type="dxa"/>
          </w:tcPr>
          <w:p w14:paraId="3E911770"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40-60</w:t>
            </w:r>
          </w:p>
        </w:tc>
        <w:tc>
          <w:tcPr>
            <w:tcW w:w="1335" w:type="dxa"/>
          </w:tcPr>
          <w:p w14:paraId="5F3D0491"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50-67</w:t>
            </w:r>
          </w:p>
        </w:tc>
        <w:tc>
          <w:tcPr>
            <w:tcW w:w="1334" w:type="dxa"/>
          </w:tcPr>
          <w:p w14:paraId="42E5298F"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0,05</w:t>
            </w:r>
          </w:p>
        </w:tc>
        <w:tc>
          <w:tcPr>
            <w:tcW w:w="1335" w:type="dxa"/>
          </w:tcPr>
          <w:p w14:paraId="6C782897" w14:textId="77777777" w:rsidR="00EB19B8" w:rsidRPr="00EB19B8" w:rsidRDefault="00EB19B8" w:rsidP="005D08D2">
            <w:pPr>
              <w:pStyle w:val="TableParagraph"/>
              <w:ind w:left="107"/>
              <w:rPr>
                <w:rFonts w:ascii="Times New Roman" w:hAnsi="Times New Roman" w:cs="Times New Roman"/>
                <w:sz w:val="24"/>
              </w:rPr>
            </w:pPr>
            <w:r w:rsidRPr="00EB19B8">
              <w:rPr>
                <w:rFonts w:ascii="Times New Roman" w:hAnsi="Times New Roman" w:cs="Times New Roman"/>
                <w:sz w:val="24"/>
              </w:rPr>
              <w:t>0,05-0,1</w:t>
            </w:r>
          </w:p>
        </w:tc>
      </w:tr>
    </w:tbl>
    <w:p w14:paraId="768FAFBF" w14:textId="77777777" w:rsidR="00EB19B8" w:rsidRDefault="00EB19B8" w:rsidP="00EB19B8">
      <w:pPr>
        <w:pStyle w:val="af2"/>
      </w:pPr>
    </w:p>
    <w:p w14:paraId="01561FF0" w14:textId="77777777" w:rsidR="00EB19B8" w:rsidRPr="00BE29F2" w:rsidRDefault="00EB19B8" w:rsidP="00BE29F2">
      <w:pPr>
        <w:pStyle w:val="af2"/>
      </w:pPr>
      <w:r w:rsidRPr="00EB19B8">
        <w:t>Таблиця 4.9. Заходи та засоби захисту</w:t>
      </w:r>
    </w:p>
    <w:tbl>
      <w:tblPr>
        <w:tblStyle w:val="TableNormal"/>
        <w:tblpPr w:leftFromText="180" w:rightFromText="180" w:vertAnchor="text" w:horzAnchor="margin" w:tblpY="305"/>
        <w:tblW w:w="950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46"/>
        <w:gridCol w:w="912"/>
        <w:gridCol w:w="5012"/>
        <w:gridCol w:w="2730"/>
      </w:tblGrid>
      <w:tr w:rsidR="00EB19B8" w14:paraId="424D4EDD" w14:textId="77777777" w:rsidTr="00EB19B8">
        <w:trPr>
          <w:trHeight w:val="450"/>
        </w:trPr>
        <w:tc>
          <w:tcPr>
            <w:tcW w:w="1758" w:type="dxa"/>
            <w:gridSpan w:val="2"/>
          </w:tcPr>
          <w:p w14:paraId="6013DCE1" w14:textId="77777777" w:rsidR="00EB19B8" w:rsidRPr="00EB19B8" w:rsidRDefault="00EB19B8" w:rsidP="005D08D2">
            <w:pPr>
              <w:pStyle w:val="TableParagraph"/>
              <w:ind w:left="57"/>
              <w:rPr>
                <w:rFonts w:ascii="Times New Roman" w:hAnsi="Times New Roman" w:cs="Times New Roman"/>
                <w:sz w:val="24"/>
              </w:rPr>
            </w:pPr>
            <w:r w:rsidRPr="00EB19B8">
              <w:rPr>
                <w:rFonts w:ascii="Times New Roman" w:hAnsi="Times New Roman" w:cs="Times New Roman"/>
                <w:sz w:val="24"/>
              </w:rPr>
              <w:t>Вид захисту</w:t>
            </w:r>
          </w:p>
        </w:tc>
        <w:tc>
          <w:tcPr>
            <w:tcW w:w="5012" w:type="dxa"/>
          </w:tcPr>
          <w:p w14:paraId="750D8166" w14:textId="77777777" w:rsidR="00EB19B8" w:rsidRPr="00EB19B8" w:rsidRDefault="00EB19B8" w:rsidP="005D08D2">
            <w:pPr>
              <w:pStyle w:val="TableParagraph"/>
              <w:ind w:left="57"/>
              <w:rPr>
                <w:rFonts w:ascii="Times New Roman" w:hAnsi="Times New Roman" w:cs="Times New Roman"/>
                <w:sz w:val="24"/>
              </w:rPr>
            </w:pPr>
            <w:r w:rsidRPr="00EB19B8">
              <w:rPr>
                <w:rFonts w:ascii="Times New Roman" w:hAnsi="Times New Roman" w:cs="Times New Roman"/>
                <w:color w:val="212121"/>
                <w:sz w:val="24"/>
              </w:rPr>
              <w:t>Засоби</w:t>
            </w:r>
            <w:r w:rsidRPr="00EB19B8">
              <w:rPr>
                <w:rFonts w:ascii="Times New Roman" w:hAnsi="Times New Roman" w:cs="Times New Roman"/>
                <w:color w:val="212121"/>
                <w:spacing w:val="-2"/>
                <w:sz w:val="24"/>
              </w:rPr>
              <w:t xml:space="preserve"> </w:t>
            </w:r>
            <w:r w:rsidRPr="00EB19B8">
              <w:rPr>
                <w:rFonts w:ascii="Times New Roman" w:hAnsi="Times New Roman" w:cs="Times New Roman"/>
                <w:color w:val="212121"/>
                <w:sz w:val="24"/>
              </w:rPr>
              <w:t>подолання</w:t>
            </w:r>
            <w:r w:rsidRPr="00EB19B8">
              <w:rPr>
                <w:rFonts w:ascii="Times New Roman" w:hAnsi="Times New Roman" w:cs="Times New Roman"/>
                <w:color w:val="212121"/>
                <w:spacing w:val="-2"/>
                <w:sz w:val="24"/>
              </w:rPr>
              <w:t xml:space="preserve"> </w:t>
            </w:r>
            <w:r w:rsidRPr="00EB19B8">
              <w:rPr>
                <w:rFonts w:ascii="Times New Roman" w:hAnsi="Times New Roman" w:cs="Times New Roman"/>
                <w:color w:val="212121"/>
                <w:sz w:val="24"/>
              </w:rPr>
              <w:t>небезпек</w:t>
            </w:r>
            <w:r>
              <w:rPr>
                <w:rFonts w:ascii="Times New Roman" w:hAnsi="Times New Roman" w:cs="Times New Roman"/>
                <w:color w:val="212121"/>
                <w:sz w:val="24"/>
              </w:rPr>
              <w:t>и</w:t>
            </w:r>
          </w:p>
        </w:tc>
        <w:tc>
          <w:tcPr>
            <w:tcW w:w="2730" w:type="dxa"/>
          </w:tcPr>
          <w:p w14:paraId="222A0D4F" w14:textId="77777777" w:rsidR="00EB19B8" w:rsidRPr="00EB19B8" w:rsidRDefault="00EB19B8" w:rsidP="005D08D2">
            <w:pPr>
              <w:pStyle w:val="TableParagraph"/>
              <w:ind w:left="57"/>
              <w:rPr>
                <w:rFonts w:ascii="Times New Roman" w:hAnsi="Times New Roman" w:cs="Times New Roman"/>
                <w:color w:val="212121"/>
                <w:sz w:val="24"/>
              </w:rPr>
            </w:pPr>
            <w:r w:rsidRPr="00EB19B8">
              <w:rPr>
                <w:rFonts w:ascii="Times New Roman" w:hAnsi="Times New Roman" w:cs="Times New Roman"/>
                <w:color w:val="212121"/>
                <w:sz w:val="24"/>
              </w:rPr>
              <w:t>Критерій виборі</w:t>
            </w:r>
          </w:p>
        </w:tc>
      </w:tr>
      <w:tr w:rsidR="00EB19B8" w14:paraId="19555CFF" w14:textId="77777777" w:rsidTr="00EB19B8">
        <w:trPr>
          <w:trHeight w:val="547"/>
        </w:trPr>
        <w:tc>
          <w:tcPr>
            <w:tcW w:w="846" w:type="dxa"/>
            <w:vMerge w:val="restart"/>
          </w:tcPr>
          <w:p w14:paraId="2AD752D9" w14:textId="77777777" w:rsidR="00EB19B8" w:rsidRPr="00EB19B8" w:rsidRDefault="00EB19B8" w:rsidP="005D08D2">
            <w:pPr>
              <w:pStyle w:val="TableParagraph"/>
              <w:ind w:left="57"/>
              <w:rPr>
                <w:rFonts w:ascii="Times New Roman" w:hAnsi="Times New Roman" w:cs="Times New Roman"/>
                <w:sz w:val="24"/>
              </w:rPr>
            </w:pPr>
            <w:r w:rsidRPr="00EB19B8">
              <w:rPr>
                <w:rFonts w:ascii="Times New Roman" w:hAnsi="Times New Roman" w:cs="Times New Roman"/>
                <w:sz w:val="24"/>
              </w:rPr>
              <w:t>Технічні</w:t>
            </w:r>
            <w:r w:rsidRPr="00EB19B8">
              <w:rPr>
                <w:rFonts w:ascii="Times New Roman" w:hAnsi="Times New Roman" w:cs="Times New Roman"/>
                <w:spacing w:val="-2"/>
                <w:sz w:val="24"/>
              </w:rPr>
              <w:t xml:space="preserve"> </w:t>
            </w:r>
            <w:r w:rsidRPr="00EB19B8">
              <w:rPr>
                <w:rFonts w:ascii="Times New Roman" w:hAnsi="Times New Roman" w:cs="Times New Roman"/>
                <w:sz w:val="24"/>
              </w:rPr>
              <w:t>заходи</w:t>
            </w:r>
          </w:p>
        </w:tc>
        <w:tc>
          <w:tcPr>
            <w:tcW w:w="912" w:type="dxa"/>
          </w:tcPr>
          <w:p w14:paraId="21920B27" w14:textId="77777777" w:rsidR="00EB19B8" w:rsidRPr="00EB19B8" w:rsidRDefault="00EB19B8" w:rsidP="005D08D2">
            <w:pPr>
              <w:pStyle w:val="TableParagraph"/>
              <w:ind w:left="57"/>
              <w:rPr>
                <w:rFonts w:ascii="Times New Roman" w:hAnsi="Times New Roman" w:cs="Times New Roman"/>
                <w:sz w:val="24"/>
              </w:rPr>
            </w:pPr>
            <w:r w:rsidRPr="00EB19B8">
              <w:rPr>
                <w:rFonts w:ascii="Times New Roman" w:hAnsi="Times New Roman" w:cs="Times New Roman"/>
                <w:sz w:val="24"/>
              </w:rPr>
              <w:t>Технологічне обладнання</w:t>
            </w:r>
          </w:p>
        </w:tc>
        <w:tc>
          <w:tcPr>
            <w:tcW w:w="5012" w:type="dxa"/>
          </w:tcPr>
          <w:p w14:paraId="7AC2931B" w14:textId="77777777" w:rsidR="00EB19B8" w:rsidRPr="00EB19B8" w:rsidRDefault="00EB19B8" w:rsidP="005D08D2">
            <w:pPr>
              <w:pStyle w:val="TableParagraph"/>
              <w:ind w:left="57" w:right="95"/>
              <w:jc w:val="both"/>
              <w:rPr>
                <w:rFonts w:ascii="Times New Roman" w:hAnsi="Times New Roman" w:cs="Times New Roman"/>
                <w:sz w:val="24"/>
              </w:rPr>
            </w:pPr>
            <w:r w:rsidRPr="00EB19B8">
              <w:rPr>
                <w:rFonts w:ascii="Times New Roman" w:hAnsi="Times New Roman" w:cs="Times New Roman"/>
                <w:sz w:val="24"/>
              </w:rPr>
              <w:t>Застосування кулерів для персонального комп’ютера</w:t>
            </w:r>
          </w:p>
          <w:p w14:paraId="15927F01" w14:textId="77777777" w:rsidR="00EB19B8" w:rsidRPr="00EB19B8" w:rsidRDefault="00EB19B8" w:rsidP="005D08D2">
            <w:pPr>
              <w:pStyle w:val="TableParagraph"/>
              <w:ind w:left="57" w:right="95"/>
              <w:jc w:val="both"/>
              <w:rPr>
                <w:rFonts w:ascii="Times New Roman" w:hAnsi="Times New Roman" w:cs="Times New Roman"/>
                <w:sz w:val="24"/>
              </w:rPr>
            </w:pPr>
            <w:r w:rsidRPr="00EB19B8">
              <w:rPr>
                <w:rFonts w:ascii="Times New Roman" w:hAnsi="Times New Roman" w:cs="Times New Roman"/>
                <w:sz w:val="24"/>
              </w:rPr>
              <w:t>Вимикання приладів та комп’ютера у неробочий час для запобігання перегріву</w:t>
            </w:r>
          </w:p>
          <w:p w14:paraId="301EF725" w14:textId="77777777" w:rsidR="00EB19B8" w:rsidRPr="00EB19B8" w:rsidRDefault="00EB19B8" w:rsidP="005D08D2">
            <w:pPr>
              <w:pStyle w:val="TableParagraph"/>
              <w:ind w:left="57" w:right="95"/>
              <w:jc w:val="both"/>
              <w:rPr>
                <w:rFonts w:ascii="Times New Roman" w:hAnsi="Times New Roman" w:cs="Times New Roman"/>
                <w:sz w:val="24"/>
              </w:rPr>
            </w:pPr>
            <w:r w:rsidRPr="00EB19B8">
              <w:rPr>
                <w:rFonts w:ascii="Times New Roman" w:hAnsi="Times New Roman" w:cs="Times New Roman"/>
                <w:sz w:val="24"/>
              </w:rPr>
              <w:t>Не використовувати обладнання на максимальній потужності без необхідності</w:t>
            </w:r>
          </w:p>
        </w:tc>
        <w:tc>
          <w:tcPr>
            <w:tcW w:w="2730" w:type="dxa"/>
          </w:tcPr>
          <w:p w14:paraId="2EFC1F9C" w14:textId="77777777" w:rsidR="00EB19B8" w:rsidRPr="00EB19B8" w:rsidRDefault="00EB19B8" w:rsidP="005D08D2">
            <w:pPr>
              <w:pStyle w:val="TableParagraph"/>
              <w:ind w:left="57" w:right="95"/>
              <w:jc w:val="both"/>
              <w:rPr>
                <w:rFonts w:ascii="Times New Roman" w:hAnsi="Times New Roman" w:cs="Times New Roman"/>
                <w:sz w:val="24"/>
              </w:rPr>
            </w:pPr>
            <w:r w:rsidRPr="00EB19B8">
              <w:rPr>
                <w:rFonts w:ascii="Times New Roman" w:hAnsi="Times New Roman" w:cs="Times New Roman"/>
                <w:sz w:val="24"/>
              </w:rPr>
              <w:t>Для зменшення температури приміщення</w:t>
            </w:r>
          </w:p>
        </w:tc>
      </w:tr>
      <w:tr w:rsidR="00EB19B8" w14:paraId="0E544736" w14:textId="77777777" w:rsidTr="00EB19B8">
        <w:trPr>
          <w:trHeight w:val="547"/>
        </w:trPr>
        <w:tc>
          <w:tcPr>
            <w:tcW w:w="846" w:type="dxa"/>
            <w:vMerge/>
          </w:tcPr>
          <w:p w14:paraId="7ADD5463" w14:textId="77777777" w:rsidR="00EB19B8" w:rsidRPr="00EB19B8" w:rsidRDefault="00EB19B8" w:rsidP="005D08D2">
            <w:pPr>
              <w:pStyle w:val="TableParagraph"/>
              <w:ind w:left="57"/>
              <w:rPr>
                <w:rFonts w:ascii="Times New Roman" w:hAnsi="Times New Roman" w:cs="Times New Roman"/>
                <w:sz w:val="24"/>
              </w:rPr>
            </w:pPr>
          </w:p>
        </w:tc>
        <w:tc>
          <w:tcPr>
            <w:tcW w:w="912" w:type="dxa"/>
          </w:tcPr>
          <w:p w14:paraId="17FB4B2F" w14:textId="77777777" w:rsidR="00EB19B8" w:rsidRPr="00EB19B8" w:rsidRDefault="00EB19B8" w:rsidP="005D08D2">
            <w:pPr>
              <w:pStyle w:val="TableParagraph"/>
              <w:ind w:left="57"/>
              <w:rPr>
                <w:rFonts w:ascii="Times New Roman" w:hAnsi="Times New Roman" w:cs="Times New Roman"/>
                <w:sz w:val="24"/>
              </w:rPr>
            </w:pPr>
            <w:r w:rsidRPr="00EB19B8">
              <w:rPr>
                <w:rFonts w:ascii="Times New Roman" w:hAnsi="Times New Roman" w:cs="Times New Roman"/>
                <w:sz w:val="24"/>
              </w:rPr>
              <w:t>Приміщення</w:t>
            </w:r>
          </w:p>
        </w:tc>
        <w:tc>
          <w:tcPr>
            <w:tcW w:w="5012" w:type="dxa"/>
          </w:tcPr>
          <w:p w14:paraId="1E800F3C" w14:textId="77777777" w:rsidR="00EB19B8" w:rsidRPr="00951D1A" w:rsidRDefault="00EB19B8" w:rsidP="005D08D2">
            <w:pPr>
              <w:pStyle w:val="TableParagraph"/>
              <w:ind w:left="57" w:right="95"/>
              <w:jc w:val="both"/>
              <w:rPr>
                <w:rFonts w:ascii="Times New Roman" w:hAnsi="Times New Roman" w:cs="Times New Roman"/>
                <w:sz w:val="24"/>
                <w:lang w:val="ru-RU"/>
              </w:rPr>
            </w:pPr>
            <w:r w:rsidRPr="00EB19B8">
              <w:rPr>
                <w:rFonts w:ascii="Times New Roman" w:hAnsi="Times New Roman" w:cs="Times New Roman"/>
                <w:sz w:val="24"/>
              </w:rPr>
              <w:t xml:space="preserve">У холодний період року: опалення радіатором </w:t>
            </w:r>
            <w:r w:rsidRPr="00EB19B8">
              <w:rPr>
                <w:rFonts w:ascii="Times New Roman" w:hAnsi="Times New Roman" w:cs="Times New Roman"/>
                <w:sz w:val="24"/>
                <w:lang w:val="en-US"/>
              </w:rPr>
              <w:t>Summer</w:t>
            </w:r>
            <w:r w:rsidRPr="00951D1A">
              <w:rPr>
                <w:rFonts w:ascii="Times New Roman" w:hAnsi="Times New Roman" w:cs="Times New Roman"/>
                <w:sz w:val="24"/>
                <w:lang w:val="ru-RU"/>
              </w:rPr>
              <w:t xml:space="preserve"> 120</w:t>
            </w:r>
            <w:r w:rsidRPr="00EB19B8">
              <w:rPr>
                <w:rFonts w:ascii="Times New Roman" w:hAnsi="Times New Roman" w:cs="Times New Roman"/>
                <w:sz w:val="24"/>
                <w:lang w:val="en-US"/>
              </w:rPr>
              <w:t>GT</w:t>
            </w:r>
            <w:r w:rsidRPr="00951D1A">
              <w:rPr>
                <w:rFonts w:ascii="Times New Roman" w:hAnsi="Times New Roman" w:cs="Times New Roman"/>
                <w:sz w:val="24"/>
                <w:lang w:val="ru-RU"/>
              </w:rPr>
              <w:t xml:space="preserve"> (100%)</w:t>
            </w:r>
          </w:p>
          <w:p w14:paraId="31D53D60" w14:textId="77777777" w:rsidR="00EB19B8" w:rsidRPr="00EB19B8" w:rsidRDefault="00EB19B8" w:rsidP="005D08D2">
            <w:pPr>
              <w:pStyle w:val="TableParagraph"/>
              <w:ind w:left="57" w:right="95"/>
              <w:jc w:val="both"/>
              <w:rPr>
                <w:rFonts w:ascii="Times New Roman" w:hAnsi="Times New Roman" w:cs="Times New Roman"/>
                <w:sz w:val="24"/>
              </w:rPr>
            </w:pPr>
            <w:r w:rsidRPr="00EB19B8">
              <w:rPr>
                <w:rFonts w:ascii="Times New Roman" w:hAnsi="Times New Roman" w:cs="Times New Roman"/>
                <w:sz w:val="24"/>
              </w:rPr>
              <w:t>У теплий період року: кондиціонер Delfa ACW (100%)</w:t>
            </w:r>
          </w:p>
        </w:tc>
        <w:tc>
          <w:tcPr>
            <w:tcW w:w="2730" w:type="dxa"/>
          </w:tcPr>
          <w:p w14:paraId="5CA057C7" w14:textId="77777777" w:rsidR="00EB19B8" w:rsidRPr="00EB19B8" w:rsidRDefault="00EB19B8" w:rsidP="005D08D2">
            <w:pPr>
              <w:pStyle w:val="TableParagraph"/>
              <w:ind w:left="57" w:right="95"/>
              <w:jc w:val="both"/>
              <w:rPr>
                <w:rFonts w:ascii="Times New Roman" w:hAnsi="Times New Roman" w:cs="Times New Roman"/>
                <w:sz w:val="24"/>
              </w:rPr>
            </w:pPr>
            <w:r w:rsidRPr="00EB19B8">
              <w:rPr>
                <w:rFonts w:ascii="Times New Roman" w:hAnsi="Times New Roman" w:cs="Times New Roman"/>
                <w:sz w:val="24"/>
              </w:rPr>
              <w:t>Для підтримання оптимальної температури та кондиціонування закритого приміщення</w:t>
            </w:r>
          </w:p>
        </w:tc>
      </w:tr>
      <w:tr w:rsidR="00EB19B8" w14:paraId="4923EA42" w14:textId="77777777" w:rsidTr="00EB19B8">
        <w:trPr>
          <w:trHeight w:val="806"/>
        </w:trPr>
        <w:tc>
          <w:tcPr>
            <w:tcW w:w="1758" w:type="dxa"/>
            <w:gridSpan w:val="2"/>
          </w:tcPr>
          <w:p w14:paraId="523C94E5" w14:textId="77777777" w:rsidR="00EB19B8" w:rsidRPr="00EB19B8" w:rsidRDefault="00EB19B8" w:rsidP="005D08D2">
            <w:pPr>
              <w:pStyle w:val="TableParagraph"/>
              <w:ind w:left="57"/>
              <w:rPr>
                <w:rFonts w:ascii="Times New Roman" w:hAnsi="Times New Roman" w:cs="Times New Roman"/>
                <w:sz w:val="24"/>
              </w:rPr>
            </w:pPr>
            <w:r w:rsidRPr="00EB19B8">
              <w:rPr>
                <w:rFonts w:ascii="Times New Roman" w:hAnsi="Times New Roman" w:cs="Times New Roman"/>
                <w:sz w:val="24"/>
              </w:rPr>
              <w:lastRenderedPageBreak/>
              <w:t>Організаційні</w:t>
            </w:r>
            <w:r w:rsidRPr="00EB19B8">
              <w:rPr>
                <w:rFonts w:ascii="Times New Roman" w:hAnsi="Times New Roman" w:cs="Times New Roman"/>
                <w:spacing w:val="-6"/>
                <w:sz w:val="24"/>
              </w:rPr>
              <w:t xml:space="preserve"> </w:t>
            </w:r>
            <w:r w:rsidRPr="00EB19B8">
              <w:rPr>
                <w:rFonts w:ascii="Times New Roman" w:hAnsi="Times New Roman" w:cs="Times New Roman"/>
                <w:sz w:val="24"/>
              </w:rPr>
              <w:t>заходи</w:t>
            </w:r>
          </w:p>
        </w:tc>
        <w:tc>
          <w:tcPr>
            <w:tcW w:w="5012" w:type="dxa"/>
          </w:tcPr>
          <w:p w14:paraId="7928EA75" w14:textId="77777777" w:rsidR="00EB19B8" w:rsidRPr="00EB19B8" w:rsidRDefault="00EB19B8" w:rsidP="005D08D2">
            <w:pPr>
              <w:pStyle w:val="TableParagraph"/>
              <w:tabs>
                <w:tab w:val="left" w:pos="1381"/>
                <w:tab w:val="left" w:pos="2774"/>
                <w:tab w:val="left" w:pos="4300"/>
                <w:tab w:val="left" w:pos="4604"/>
                <w:tab w:val="left" w:pos="5585"/>
              </w:tabs>
              <w:ind w:left="57" w:right="97"/>
              <w:rPr>
                <w:rFonts w:ascii="Times New Roman" w:hAnsi="Times New Roman" w:cs="Times New Roman"/>
                <w:sz w:val="24"/>
              </w:rPr>
            </w:pPr>
            <w:r w:rsidRPr="00EB19B8">
              <w:rPr>
                <w:rFonts w:ascii="Times New Roman" w:hAnsi="Times New Roman" w:cs="Times New Roman"/>
                <w:sz w:val="24"/>
              </w:rPr>
              <w:t>Вологе прибирання</w:t>
            </w:r>
          </w:p>
          <w:p w14:paraId="31B77F78" w14:textId="77777777" w:rsidR="00EB19B8" w:rsidRPr="00EB19B8" w:rsidRDefault="00EB19B8" w:rsidP="005D08D2">
            <w:pPr>
              <w:pStyle w:val="TableParagraph"/>
              <w:tabs>
                <w:tab w:val="left" w:pos="1381"/>
                <w:tab w:val="left" w:pos="2774"/>
                <w:tab w:val="left" w:pos="4300"/>
                <w:tab w:val="left" w:pos="4604"/>
                <w:tab w:val="left" w:pos="5585"/>
              </w:tabs>
              <w:ind w:left="57" w:right="97"/>
              <w:rPr>
                <w:rFonts w:ascii="Times New Roman" w:hAnsi="Times New Roman" w:cs="Times New Roman"/>
                <w:sz w:val="24"/>
              </w:rPr>
            </w:pPr>
            <w:r w:rsidRPr="00EB19B8">
              <w:rPr>
                <w:rFonts w:ascii="Times New Roman" w:hAnsi="Times New Roman" w:cs="Times New Roman"/>
                <w:sz w:val="24"/>
              </w:rPr>
              <w:t>Кондиціонування приміщення</w:t>
            </w:r>
          </w:p>
        </w:tc>
        <w:tc>
          <w:tcPr>
            <w:tcW w:w="2730" w:type="dxa"/>
          </w:tcPr>
          <w:p w14:paraId="67A1E6E6" w14:textId="77777777" w:rsidR="00EB19B8" w:rsidRPr="00EB19B8" w:rsidRDefault="00EB19B8" w:rsidP="005D08D2">
            <w:pPr>
              <w:pStyle w:val="TableParagraph"/>
              <w:tabs>
                <w:tab w:val="left" w:pos="1381"/>
                <w:tab w:val="left" w:pos="2774"/>
                <w:tab w:val="left" w:pos="4300"/>
                <w:tab w:val="left" w:pos="4604"/>
                <w:tab w:val="left" w:pos="5585"/>
              </w:tabs>
              <w:ind w:left="57" w:right="97"/>
              <w:rPr>
                <w:rFonts w:ascii="Times New Roman" w:hAnsi="Times New Roman" w:cs="Times New Roman"/>
                <w:sz w:val="24"/>
              </w:rPr>
            </w:pPr>
            <w:r w:rsidRPr="00EB19B8">
              <w:rPr>
                <w:rFonts w:ascii="Times New Roman" w:hAnsi="Times New Roman" w:cs="Times New Roman"/>
                <w:sz w:val="24"/>
              </w:rPr>
              <w:t>Для підтримання оптимальної температури та вологості приміщення</w:t>
            </w:r>
          </w:p>
        </w:tc>
      </w:tr>
    </w:tbl>
    <w:p w14:paraId="01DEC49D" w14:textId="77777777" w:rsidR="00EB19B8" w:rsidRDefault="00EB19B8" w:rsidP="00EB19B8">
      <w:pPr>
        <w:pStyle w:val="aff2"/>
        <w:spacing w:before="6"/>
        <w:rPr>
          <w:sz w:val="14"/>
        </w:rPr>
      </w:pPr>
    </w:p>
    <w:p w14:paraId="5A297E52" w14:textId="77777777" w:rsidR="00C92A2A" w:rsidRPr="00C92A2A" w:rsidRDefault="00C92A2A" w:rsidP="00EB19B8">
      <w:pPr>
        <w:rPr>
          <w:sz w:val="20"/>
          <w:szCs w:val="20"/>
          <w:lang w:val="uk-UA"/>
        </w:rPr>
      </w:pPr>
    </w:p>
    <w:p w14:paraId="04DFEDFB" w14:textId="77777777" w:rsidR="00EB19B8" w:rsidRDefault="00C92A2A" w:rsidP="00C92A2A">
      <w:pPr>
        <w:pStyle w:val="2"/>
        <w:numPr>
          <w:ilvl w:val="1"/>
          <w:numId w:val="12"/>
        </w:numPr>
      </w:pPr>
      <w:r>
        <w:t xml:space="preserve"> </w:t>
      </w:r>
      <w:bookmarkStart w:id="45" w:name="_Toc73879633"/>
      <w:r w:rsidR="00EB19B8">
        <w:t>Висновок до пункту 4</w:t>
      </w:r>
      <w:bookmarkEnd w:id="45"/>
    </w:p>
    <w:p w14:paraId="1DB966AA" w14:textId="77777777" w:rsidR="002854DE" w:rsidRPr="00C92A2A" w:rsidRDefault="002854DE" w:rsidP="002854DE">
      <w:pPr>
        <w:rPr>
          <w:sz w:val="20"/>
          <w:szCs w:val="20"/>
          <w:lang w:val="uk-UA"/>
        </w:rPr>
      </w:pPr>
    </w:p>
    <w:p w14:paraId="6CA44F3D" w14:textId="77777777" w:rsidR="002854DE" w:rsidRPr="00C92A2A" w:rsidRDefault="002854DE" w:rsidP="002854DE">
      <w:pPr>
        <w:rPr>
          <w:sz w:val="20"/>
          <w:szCs w:val="20"/>
          <w:lang w:val="uk-UA"/>
        </w:rPr>
      </w:pPr>
    </w:p>
    <w:p w14:paraId="7680BBF0" w14:textId="77777777" w:rsidR="00EB19B8" w:rsidRPr="00EB19B8" w:rsidRDefault="00EB19B8" w:rsidP="00EB19B8">
      <w:pPr>
        <w:pStyle w:val="af2"/>
      </w:pPr>
      <w:r>
        <w:t>В даній частині були розглянуті головні потенційні небезпеки, що можуть</w:t>
      </w:r>
      <w:r>
        <w:rPr>
          <w:spacing w:val="-67"/>
        </w:rPr>
        <w:t xml:space="preserve"> </w:t>
      </w:r>
      <w:r>
        <w:t>виникнути</w:t>
      </w:r>
      <w:r>
        <w:rPr>
          <w:spacing w:val="1"/>
        </w:rPr>
        <w:t xml:space="preserve"> </w:t>
      </w:r>
      <w:r>
        <w:t>при</w:t>
      </w:r>
      <w:r>
        <w:rPr>
          <w:spacing w:val="1"/>
        </w:rPr>
        <w:t xml:space="preserve"> </w:t>
      </w:r>
      <w:r>
        <w:t>проведенні</w:t>
      </w:r>
      <w:r>
        <w:rPr>
          <w:spacing w:val="1"/>
        </w:rPr>
        <w:t xml:space="preserve"> </w:t>
      </w:r>
      <w:r>
        <w:t>діагностики пацієнтів у аудіологічному кабінеті.</w:t>
      </w:r>
      <w:r>
        <w:rPr>
          <w:spacing w:val="1"/>
        </w:rPr>
        <w:t xml:space="preserve"> </w:t>
      </w:r>
      <w:r>
        <w:t>У</w:t>
      </w:r>
      <w:r>
        <w:rPr>
          <w:spacing w:val="1"/>
        </w:rPr>
        <w:t xml:space="preserve"> </w:t>
      </w:r>
      <w:r>
        <w:t>вибраному</w:t>
      </w:r>
      <w:r>
        <w:rPr>
          <w:spacing w:val="1"/>
        </w:rPr>
        <w:t xml:space="preserve"> </w:t>
      </w:r>
      <w:r>
        <w:t>приміщенні</w:t>
      </w:r>
      <w:r>
        <w:rPr>
          <w:spacing w:val="1"/>
        </w:rPr>
        <w:t xml:space="preserve"> </w:t>
      </w:r>
      <w:r>
        <w:t>були</w:t>
      </w:r>
      <w:r>
        <w:rPr>
          <w:spacing w:val="1"/>
        </w:rPr>
        <w:t xml:space="preserve"> </w:t>
      </w:r>
      <w:r>
        <w:t>дотримані</w:t>
      </w:r>
      <w:r>
        <w:rPr>
          <w:spacing w:val="1"/>
        </w:rPr>
        <w:t xml:space="preserve"> </w:t>
      </w:r>
      <w:r>
        <w:t>всі</w:t>
      </w:r>
      <w:r>
        <w:rPr>
          <w:spacing w:val="1"/>
        </w:rPr>
        <w:t xml:space="preserve"> </w:t>
      </w:r>
      <w:r>
        <w:t>необхідні</w:t>
      </w:r>
      <w:r>
        <w:rPr>
          <w:spacing w:val="1"/>
        </w:rPr>
        <w:t xml:space="preserve"> </w:t>
      </w:r>
      <w:r>
        <w:t>правила</w:t>
      </w:r>
      <w:r>
        <w:rPr>
          <w:spacing w:val="1"/>
        </w:rPr>
        <w:t xml:space="preserve"> </w:t>
      </w:r>
      <w:r>
        <w:t>для</w:t>
      </w:r>
      <w:r>
        <w:rPr>
          <w:spacing w:val="1"/>
        </w:rPr>
        <w:t xml:space="preserve"> </w:t>
      </w:r>
      <w:r>
        <w:t>забезпечення</w:t>
      </w:r>
      <w:r>
        <w:rPr>
          <w:spacing w:val="1"/>
        </w:rPr>
        <w:t xml:space="preserve"> </w:t>
      </w:r>
      <w:r>
        <w:t>безпеки електромагнітного випромінювання, та освітлення та були наведені приклади засобів для покращення мікроклімату приміщення.</w:t>
      </w:r>
    </w:p>
    <w:p w14:paraId="43B6CBDE" w14:textId="77777777" w:rsidR="00BC1C06" w:rsidRPr="002A0A5C" w:rsidRDefault="00B514A9" w:rsidP="007C30DA">
      <w:pPr>
        <w:pStyle w:val="2"/>
        <w:numPr>
          <w:ilvl w:val="0"/>
          <w:numId w:val="0"/>
        </w:numPr>
        <w:jc w:val="center"/>
      </w:pPr>
      <w:r w:rsidRPr="00EB7340">
        <w:br w:type="page"/>
      </w:r>
      <w:bookmarkStart w:id="46" w:name="_Toc73879634"/>
      <w:r w:rsidR="00BC1C06" w:rsidRPr="002A0A5C">
        <w:lastRenderedPageBreak/>
        <w:t>ВИСНОВКИ</w:t>
      </w:r>
      <w:bookmarkEnd w:id="46"/>
    </w:p>
    <w:p w14:paraId="56B7C9DB" w14:textId="77777777" w:rsidR="00BC1C06" w:rsidRPr="00BE29F2" w:rsidRDefault="00BC1C06" w:rsidP="00BC1C06">
      <w:pPr>
        <w:rPr>
          <w:sz w:val="20"/>
          <w:szCs w:val="20"/>
          <w:lang w:val="uk-UA"/>
        </w:rPr>
      </w:pPr>
    </w:p>
    <w:p w14:paraId="63C7B7F7" w14:textId="77777777" w:rsidR="00D46F2A" w:rsidRPr="00BE29F2" w:rsidRDefault="00D46F2A" w:rsidP="00BC1C06">
      <w:pPr>
        <w:rPr>
          <w:sz w:val="20"/>
          <w:szCs w:val="20"/>
          <w:lang w:val="uk-UA"/>
        </w:rPr>
      </w:pPr>
    </w:p>
    <w:p w14:paraId="7FE95DA9" w14:textId="77777777" w:rsidR="00D46F2A" w:rsidRPr="007C794D" w:rsidRDefault="00D46F2A" w:rsidP="00D46F2A">
      <w:pPr>
        <w:pStyle w:val="af2"/>
      </w:pPr>
      <w:r w:rsidRPr="007C794D">
        <w:t>В результаті літературного огляду було визначено, що</w:t>
      </w:r>
      <w:r w:rsidR="0016547C">
        <w:t>,</w:t>
      </w:r>
      <w:r w:rsidRPr="007C794D">
        <w:t xml:space="preserve"> сприраючись на існуючу систему класифікації погіршення слуху в людей,  доцільним буде створення комплексу методів глибинного навчання для розв’язання поставленої задачі - визначення типу та ступ</w:t>
      </w:r>
      <w:r w:rsidR="00063AF2">
        <w:t>еня</w:t>
      </w:r>
      <w:r w:rsidRPr="007C794D">
        <w:t xml:space="preserve"> приглухуватості  людини, базуючись на результаті аудіологічного дослідження (аудіометрії). </w:t>
      </w:r>
    </w:p>
    <w:p w14:paraId="36BB21EB" w14:textId="77777777" w:rsidR="00D46F2A" w:rsidRPr="007C794D" w:rsidRDefault="00D46F2A" w:rsidP="00D46F2A">
      <w:pPr>
        <w:pStyle w:val="af2"/>
      </w:pPr>
      <w:r w:rsidRPr="007C794D">
        <w:t>Описані різні методи вирішення задачі класифікації аудіометричних тестів, їх переваги, недоліки та доцільність використання у дипломній роботі. Прийняте рішення, що метод багатошарового перцептрона буде оптимальним для вирішення поставлених задач.</w:t>
      </w:r>
    </w:p>
    <w:p w14:paraId="44110239" w14:textId="77777777" w:rsidR="00D46F2A" w:rsidRPr="007C794D" w:rsidRDefault="00D46F2A" w:rsidP="00D46F2A">
      <w:pPr>
        <w:pStyle w:val="af2"/>
      </w:pPr>
      <w:r w:rsidRPr="007C794D">
        <w:t xml:space="preserve">При проектуванні я опиралась на вибірку, яку отримала під час проходження практики на ТОВ «Беттертон Трейдінг» у місті Києві. Вхідними даними у цій виборці є значення порогового значення звукопроведення та звукосприйняття у </w:t>
      </w:r>
      <w:r w:rsidR="0016547C">
        <w:t>дБ</w:t>
      </w:r>
      <w:r w:rsidRPr="007C794D">
        <w:t>., для кожної частоти аудіометра у діапазоні від 500 до 8000 Гц, зняті з 500 піддослідних віком від 19 до 85 років.</w:t>
      </w:r>
    </w:p>
    <w:p w14:paraId="5B8F13FB" w14:textId="77777777" w:rsidR="00BC1C06" w:rsidRDefault="00D46F2A" w:rsidP="00D46F2A">
      <w:pPr>
        <w:pStyle w:val="af2"/>
      </w:pPr>
      <w:r w:rsidRPr="007C794D">
        <w:t>Мережа була побудована та адаптована до вхідних</w:t>
      </w:r>
      <w:r w:rsidR="00BE29F2">
        <w:t xml:space="preserve"> даних</w:t>
      </w:r>
      <w:r w:rsidRPr="007C794D">
        <w:t>. Виконані процес навчання мережі та оцінка точності роботи. Точність на тестовій вибірці склала 93.53%.</w:t>
      </w:r>
    </w:p>
    <w:p w14:paraId="1AFE64C5" w14:textId="77777777" w:rsidR="00BC1C06" w:rsidRDefault="00BC1C06">
      <w:pPr>
        <w:spacing w:line="240" w:lineRule="auto"/>
        <w:rPr>
          <w:lang w:val="uk-UA"/>
        </w:rPr>
      </w:pPr>
      <w:r w:rsidRPr="00FA6FE1">
        <w:rPr>
          <w:lang w:val="uk-UA"/>
        </w:rPr>
        <w:br w:type="page"/>
      </w:r>
    </w:p>
    <w:p w14:paraId="2C6C9237" w14:textId="77777777" w:rsidR="00976E9D" w:rsidRPr="00EB7340" w:rsidRDefault="00976E9D" w:rsidP="00B60E7A">
      <w:pPr>
        <w:pStyle w:val="1"/>
      </w:pPr>
      <w:bookmarkStart w:id="47" w:name="_Toc481686160"/>
      <w:bookmarkStart w:id="48" w:name="_Toc481686419"/>
      <w:bookmarkStart w:id="49" w:name="_Toc481686499"/>
      <w:bookmarkStart w:id="50" w:name="_Toc70330921"/>
      <w:bookmarkStart w:id="51" w:name="_Toc72127091"/>
      <w:bookmarkStart w:id="52" w:name="_Toc73879635"/>
      <w:r w:rsidRPr="00EB7340">
        <w:lastRenderedPageBreak/>
        <w:t>СПИСОК ЛІТЕРАТУРИ</w:t>
      </w:r>
      <w:bookmarkEnd w:id="47"/>
      <w:bookmarkEnd w:id="48"/>
      <w:bookmarkEnd w:id="49"/>
      <w:bookmarkEnd w:id="50"/>
      <w:bookmarkEnd w:id="51"/>
      <w:bookmarkEnd w:id="52"/>
    </w:p>
    <w:p w14:paraId="5C3207BE" w14:textId="77777777" w:rsidR="002A4FE5" w:rsidRPr="007F62CB" w:rsidRDefault="002A4FE5" w:rsidP="002A4FE5">
      <w:pPr>
        <w:numPr>
          <w:ilvl w:val="0"/>
          <w:numId w:val="19"/>
        </w:numPr>
        <w:jc w:val="both"/>
        <w:rPr>
          <w:color w:val="000000" w:themeColor="text1"/>
        </w:rPr>
      </w:pPr>
      <w:r w:rsidRPr="007F62CB">
        <w:rPr>
          <w:color w:val="000000" w:themeColor="text1"/>
        </w:rPr>
        <w:t>Синдромно орієнтована оториноларингологія у загальній лікарській практиці. Діагностика та раціональна фармакотерапія [Текст</w:t>
      </w:r>
      <w:proofErr w:type="gramStart"/>
      <w:r w:rsidRPr="007F62CB">
        <w:rPr>
          <w:color w:val="000000" w:themeColor="text1"/>
        </w:rPr>
        <w:t>] :</w:t>
      </w:r>
      <w:proofErr w:type="gramEnd"/>
      <w:r w:rsidRPr="007F62CB">
        <w:rPr>
          <w:color w:val="000000" w:themeColor="text1"/>
        </w:rPr>
        <w:t xml:space="preserve"> справочное издание / В. І. Попович [и др.]. - </w:t>
      </w:r>
      <w:proofErr w:type="gramStart"/>
      <w:r w:rsidRPr="007F62CB">
        <w:rPr>
          <w:color w:val="000000" w:themeColor="text1"/>
        </w:rPr>
        <w:t>Київ :</w:t>
      </w:r>
      <w:proofErr w:type="gramEnd"/>
      <w:r w:rsidRPr="007F62CB">
        <w:rPr>
          <w:color w:val="000000" w:themeColor="text1"/>
        </w:rPr>
        <w:t xml:space="preserve"> Б-ка "Здоров'я України", 2016. - 330 с. </w:t>
      </w:r>
    </w:p>
    <w:p w14:paraId="065FF3F8" w14:textId="77777777" w:rsidR="00385A3B" w:rsidRPr="007F62CB" w:rsidRDefault="00385A3B" w:rsidP="00385A3B">
      <w:pPr>
        <w:numPr>
          <w:ilvl w:val="0"/>
          <w:numId w:val="19"/>
        </w:numPr>
        <w:jc w:val="both"/>
        <w:rPr>
          <w:color w:val="000000" w:themeColor="text1"/>
        </w:rPr>
      </w:pPr>
      <w:r w:rsidRPr="007F62CB">
        <w:rPr>
          <w:color w:val="000000" w:themeColor="text1"/>
        </w:rPr>
        <w:t xml:space="preserve">Тональная пороговая аудиометрия [Електронний ресурс]/ Я.А. Альтман, Г. А. Таварткиладзе – Режим доступу до ресурсу: </w:t>
      </w:r>
      <w:hyperlink r:id="rId31" w:history="1">
        <w:r w:rsidRPr="007F62CB">
          <w:rPr>
            <w:color w:val="000000" w:themeColor="text1"/>
          </w:rPr>
          <w:t>https://medbe.ru/materials/audiologiya/tonalnaya-porogovaya-audiometriya/</w:t>
        </w:r>
      </w:hyperlink>
    </w:p>
    <w:p w14:paraId="2A1F32CF" w14:textId="77777777" w:rsidR="00385A3B" w:rsidRPr="007F62CB" w:rsidRDefault="00385A3B" w:rsidP="00385A3B">
      <w:pPr>
        <w:numPr>
          <w:ilvl w:val="0"/>
          <w:numId w:val="19"/>
        </w:numPr>
        <w:jc w:val="both"/>
        <w:rPr>
          <w:color w:val="000000" w:themeColor="text1"/>
          <w:lang w:val="en-US"/>
        </w:rPr>
      </w:pPr>
      <w:r w:rsidRPr="007F62CB">
        <w:rPr>
          <w:color w:val="000000" w:themeColor="text1"/>
          <w:lang w:val="en-US"/>
        </w:rPr>
        <w:t>World Health Organization. Global Costs of Unaddressed Hearing Loss and CostEffectiveness of Interventions [</w:t>
      </w:r>
      <w:r w:rsidRPr="007F62CB">
        <w:rPr>
          <w:color w:val="000000" w:themeColor="text1"/>
        </w:rPr>
        <w:t>Електронний</w:t>
      </w:r>
      <w:r w:rsidRPr="007F62CB">
        <w:rPr>
          <w:color w:val="000000" w:themeColor="text1"/>
          <w:lang w:val="en-US"/>
        </w:rPr>
        <w:t xml:space="preserve"> </w:t>
      </w:r>
      <w:r w:rsidRPr="007F62CB">
        <w:rPr>
          <w:color w:val="000000" w:themeColor="text1"/>
        </w:rPr>
        <w:t>ресурс</w:t>
      </w:r>
      <w:r w:rsidRPr="007F62CB">
        <w:rPr>
          <w:color w:val="000000" w:themeColor="text1"/>
          <w:lang w:val="en-US"/>
        </w:rPr>
        <w:t xml:space="preserve">] / OCLC: 975492198 – 2017. – </w:t>
      </w:r>
      <w:r w:rsidRPr="007F62CB">
        <w:rPr>
          <w:color w:val="000000" w:themeColor="text1"/>
        </w:rPr>
        <w:t>Режим</w:t>
      </w:r>
      <w:r w:rsidRPr="007F62CB">
        <w:rPr>
          <w:color w:val="000000" w:themeColor="text1"/>
          <w:lang w:val="en-US"/>
        </w:rPr>
        <w:t xml:space="preserve"> </w:t>
      </w:r>
      <w:r w:rsidRPr="007F62CB">
        <w:rPr>
          <w:color w:val="000000" w:themeColor="text1"/>
        </w:rPr>
        <w:t>доступу</w:t>
      </w:r>
      <w:r w:rsidRPr="007F62CB">
        <w:rPr>
          <w:color w:val="000000" w:themeColor="text1"/>
          <w:lang w:val="en-US"/>
        </w:rPr>
        <w:t xml:space="preserve"> </w:t>
      </w:r>
      <w:r w:rsidRPr="007F62CB">
        <w:rPr>
          <w:color w:val="000000" w:themeColor="text1"/>
        </w:rPr>
        <w:t>до</w:t>
      </w:r>
      <w:r w:rsidRPr="007F62CB">
        <w:rPr>
          <w:color w:val="000000" w:themeColor="text1"/>
          <w:lang w:val="en-US"/>
        </w:rPr>
        <w:t xml:space="preserve"> </w:t>
      </w:r>
      <w:r w:rsidRPr="007F62CB">
        <w:rPr>
          <w:color w:val="000000" w:themeColor="text1"/>
        </w:rPr>
        <w:t>ресурсу</w:t>
      </w:r>
      <w:r w:rsidRPr="007F62CB">
        <w:rPr>
          <w:color w:val="000000" w:themeColor="text1"/>
          <w:lang w:val="en-US"/>
        </w:rPr>
        <w:t xml:space="preserve">: </w:t>
      </w:r>
      <w:hyperlink r:id="rId32" w:history="1">
        <w:r w:rsidRPr="007F62CB">
          <w:rPr>
            <w:rStyle w:val="ac"/>
            <w:color w:val="000000" w:themeColor="text1"/>
            <w:lang w:val="en-US"/>
          </w:rPr>
          <w:t>https://apps.who.int/iris/handle/10665/254659</w:t>
        </w:r>
      </w:hyperlink>
    </w:p>
    <w:p w14:paraId="09ECEE25" w14:textId="77777777" w:rsidR="00385A3B" w:rsidRPr="007F62CB" w:rsidRDefault="00385A3B" w:rsidP="00385A3B">
      <w:pPr>
        <w:numPr>
          <w:ilvl w:val="0"/>
          <w:numId w:val="19"/>
        </w:numPr>
        <w:jc w:val="both"/>
        <w:rPr>
          <w:color w:val="000000" w:themeColor="text1"/>
        </w:rPr>
      </w:pPr>
      <w:r w:rsidRPr="007F62CB">
        <w:rPr>
          <w:color w:val="000000" w:themeColor="text1"/>
        </w:rPr>
        <w:t>Руленкова Л. И., Смирнова О. И. Аудиология и слухопротезирование: Учеб. пособие для студ. высш. пед. учеб. заведений. — М.; Издательский центр «Академия», 2003. — 208 с. 15ВК 5-7695-0964-3</w:t>
      </w:r>
    </w:p>
    <w:p w14:paraId="6178A4BB" w14:textId="77777777" w:rsidR="00385A3B" w:rsidRPr="007F62CB" w:rsidRDefault="00385A3B" w:rsidP="00385A3B">
      <w:pPr>
        <w:numPr>
          <w:ilvl w:val="0"/>
          <w:numId w:val="19"/>
        </w:numPr>
        <w:jc w:val="both"/>
        <w:rPr>
          <w:color w:val="000000" w:themeColor="text1"/>
        </w:rPr>
      </w:pPr>
      <w:r w:rsidRPr="007F62CB">
        <w:rPr>
          <w:color w:val="000000" w:themeColor="text1"/>
        </w:rPr>
        <w:t>Альтман Я.А. Руководство по аудиологии. Практическое пособие / Альтман Я.А. – М ДМК Пресс, 2003 – 350 с.</w:t>
      </w:r>
    </w:p>
    <w:p w14:paraId="6C5488FA" w14:textId="77777777" w:rsidR="00385A3B" w:rsidRPr="007F62CB" w:rsidRDefault="00385A3B" w:rsidP="00385A3B">
      <w:pPr>
        <w:numPr>
          <w:ilvl w:val="0"/>
          <w:numId w:val="19"/>
        </w:numPr>
        <w:jc w:val="both"/>
        <w:rPr>
          <w:color w:val="000000" w:themeColor="text1"/>
        </w:rPr>
      </w:pPr>
      <w:r w:rsidRPr="007F62CB">
        <w:rPr>
          <w:color w:val="000000" w:themeColor="text1"/>
        </w:rPr>
        <w:t xml:space="preserve">Пальчун В.Т. Оториноларингологія [Електронний ресурс] / В.Т. Пальчун, М.М. Магомедов, Л.А.Лучіхін. - </w:t>
      </w:r>
      <w:proofErr w:type="gramStart"/>
      <w:r w:rsidRPr="007F62CB">
        <w:rPr>
          <w:color w:val="000000" w:themeColor="text1"/>
        </w:rPr>
        <w:t>М .</w:t>
      </w:r>
      <w:proofErr w:type="gramEnd"/>
      <w:r w:rsidRPr="007F62CB">
        <w:rPr>
          <w:color w:val="000000" w:themeColor="text1"/>
        </w:rPr>
        <w:t xml:space="preserve">: ГЕОТАР- Медіа, 2014.- Режим доступу: </w:t>
      </w:r>
      <w:hyperlink r:id="rId33" w:history="1">
        <w:r w:rsidRPr="007F62CB">
          <w:rPr>
            <w:rStyle w:val="ac"/>
            <w:color w:val="000000" w:themeColor="text1"/>
          </w:rPr>
          <w:t>http://www.studentlibrary.ru/</w:t>
        </w:r>
      </w:hyperlink>
      <w:r w:rsidRPr="007F62CB">
        <w:rPr>
          <w:color w:val="000000" w:themeColor="text1"/>
        </w:rPr>
        <w:t>. </w:t>
      </w:r>
    </w:p>
    <w:p w14:paraId="0217C002" w14:textId="77777777" w:rsidR="00385A3B" w:rsidRPr="007F62CB" w:rsidRDefault="00385A3B" w:rsidP="00385A3B">
      <w:pPr>
        <w:numPr>
          <w:ilvl w:val="0"/>
          <w:numId w:val="19"/>
        </w:numPr>
        <w:jc w:val="both"/>
        <w:rPr>
          <w:color w:val="000000" w:themeColor="text1"/>
        </w:rPr>
      </w:pPr>
      <w:r w:rsidRPr="007F62CB">
        <w:rPr>
          <w:color w:val="000000" w:themeColor="text1"/>
          <w:lang w:val="en-US"/>
        </w:rPr>
        <w:t xml:space="preserve">1. Berlin C., Hood L., Morlet T., Wilensky D., Li L., Mattingly K. R., Tailor-Jeanfreau J., Keats B., St. John P., Montgomery P., Shallop J., Russell B., Frisch S. Multi-site diagnosis and management of 260 cases </w:t>
      </w:r>
      <w:proofErr w:type="gramStart"/>
      <w:r w:rsidRPr="007F62CB">
        <w:rPr>
          <w:color w:val="000000" w:themeColor="text1"/>
          <w:lang w:val="en-US"/>
        </w:rPr>
        <w:t>with  Auditory</w:t>
      </w:r>
      <w:proofErr w:type="gramEnd"/>
      <w:r w:rsidRPr="007F62CB">
        <w:rPr>
          <w:color w:val="000000" w:themeColor="text1"/>
          <w:lang w:val="en-US"/>
        </w:rPr>
        <w:t xml:space="preserve"> Neuropathy Auditory Dys-synchrony (Auditory Neuropathy Spectrum Disorder). </w:t>
      </w:r>
      <w:r w:rsidRPr="007F62CB">
        <w:rPr>
          <w:color w:val="000000" w:themeColor="text1"/>
        </w:rPr>
        <w:t>Int. J. of Audiology 2010; 49, 30-43</w:t>
      </w:r>
    </w:p>
    <w:p w14:paraId="642DB077" w14:textId="77777777" w:rsidR="00385A3B" w:rsidRPr="007F62CB" w:rsidRDefault="00385A3B" w:rsidP="00385A3B">
      <w:pPr>
        <w:numPr>
          <w:ilvl w:val="0"/>
          <w:numId w:val="19"/>
        </w:numPr>
        <w:jc w:val="both"/>
        <w:rPr>
          <w:color w:val="000000" w:themeColor="text1"/>
        </w:rPr>
      </w:pPr>
      <w:r w:rsidRPr="007F62CB">
        <w:rPr>
          <w:color w:val="000000" w:themeColor="text1"/>
        </w:rPr>
        <w:t xml:space="preserve">Neural Networks [Електронний </w:t>
      </w:r>
      <w:proofErr w:type="gramStart"/>
      <w:r w:rsidRPr="007F62CB">
        <w:rPr>
          <w:color w:val="000000" w:themeColor="text1"/>
        </w:rPr>
        <w:t xml:space="preserve">ресурс]   </w:t>
      </w:r>
      <w:proofErr w:type="gramEnd"/>
      <w:r w:rsidRPr="007F62CB">
        <w:rPr>
          <w:color w:val="000000" w:themeColor="text1"/>
        </w:rPr>
        <w:t xml:space="preserve">/  </w:t>
      </w:r>
      <w:r w:rsidRPr="007F62CB">
        <w:rPr>
          <w:color w:val="000000" w:themeColor="text1"/>
          <w:lang w:val="en-US"/>
        </w:rPr>
        <w:t>IBM</w:t>
      </w:r>
      <w:r w:rsidRPr="007F62CB">
        <w:rPr>
          <w:color w:val="000000" w:themeColor="text1"/>
        </w:rPr>
        <w:t xml:space="preserve"> </w:t>
      </w:r>
      <w:r w:rsidRPr="007F62CB">
        <w:rPr>
          <w:color w:val="000000" w:themeColor="text1"/>
          <w:lang w:val="en-US"/>
        </w:rPr>
        <w:t>Cloud</w:t>
      </w:r>
      <w:r w:rsidRPr="007F62CB">
        <w:rPr>
          <w:color w:val="000000" w:themeColor="text1"/>
        </w:rPr>
        <w:t xml:space="preserve"> </w:t>
      </w:r>
      <w:r w:rsidRPr="007F62CB">
        <w:rPr>
          <w:color w:val="000000" w:themeColor="text1"/>
          <w:lang w:val="en-US"/>
        </w:rPr>
        <w:t>Education</w:t>
      </w:r>
      <w:r w:rsidRPr="007F62CB">
        <w:rPr>
          <w:color w:val="000000" w:themeColor="text1"/>
        </w:rPr>
        <w:t xml:space="preserve"> – 2020/. – Режим доступо до ресурсу: </w:t>
      </w:r>
      <w:hyperlink r:id="rId34" w:history="1">
        <w:r w:rsidRPr="007F62CB">
          <w:rPr>
            <w:rStyle w:val="ac"/>
            <w:color w:val="000000" w:themeColor="text1"/>
          </w:rPr>
          <w:t>https://www.ibm.com/cloud/learn/neural-networks</w:t>
        </w:r>
      </w:hyperlink>
    </w:p>
    <w:p w14:paraId="47D7B7B9" w14:textId="77777777" w:rsidR="00385A3B" w:rsidRPr="007F62CB" w:rsidRDefault="00385A3B" w:rsidP="00385A3B">
      <w:pPr>
        <w:numPr>
          <w:ilvl w:val="0"/>
          <w:numId w:val="19"/>
        </w:numPr>
        <w:jc w:val="both"/>
        <w:rPr>
          <w:color w:val="000000" w:themeColor="text1"/>
        </w:rPr>
      </w:pPr>
      <w:r w:rsidRPr="007F62CB">
        <w:rPr>
          <w:color w:val="000000" w:themeColor="text1"/>
        </w:rPr>
        <w:lastRenderedPageBreak/>
        <w:t>Анатомия, физиология и паралогия органа слуха / Е. Д.Боярчук, А. А. Виноградов, В. И. Шейко, О. А. Виноградов. – Луганск: Альма-матер, 2007. – 89 с.</w:t>
      </w:r>
    </w:p>
    <w:p w14:paraId="39B013AB" w14:textId="77777777" w:rsidR="00385A3B" w:rsidRPr="007F62CB" w:rsidRDefault="00385A3B" w:rsidP="00385A3B">
      <w:pPr>
        <w:numPr>
          <w:ilvl w:val="0"/>
          <w:numId w:val="19"/>
        </w:numPr>
        <w:jc w:val="both"/>
        <w:rPr>
          <w:color w:val="000000" w:themeColor="text1"/>
          <w:lang w:val="en-US"/>
        </w:rPr>
      </w:pPr>
      <w:r w:rsidRPr="007F62CB">
        <w:rPr>
          <w:color w:val="000000" w:themeColor="text1"/>
        </w:rPr>
        <w:t xml:space="preserve"> </w:t>
      </w:r>
      <w:r w:rsidRPr="007F62CB">
        <w:rPr>
          <w:color w:val="000000" w:themeColor="text1"/>
          <w:lang w:val="en-US"/>
        </w:rPr>
        <w:t>François C. Machine Learning in Audiology: Applications and Implications [</w:t>
      </w:r>
      <w:r w:rsidRPr="007F62CB">
        <w:rPr>
          <w:color w:val="000000" w:themeColor="text1"/>
        </w:rPr>
        <w:t>Електронний</w:t>
      </w:r>
      <w:r w:rsidRPr="007F62CB">
        <w:rPr>
          <w:color w:val="000000" w:themeColor="text1"/>
          <w:lang w:val="en-US"/>
        </w:rPr>
        <w:t xml:space="preserve"> </w:t>
      </w:r>
      <w:r w:rsidRPr="007F62CB">
        <w:rPr>
          <w:color w:val="000000" w:themeColor="text1"/>
        </w:rPr>
        <w:t>ресурс</w:t>
      </w:r>
      <w:r w:rsidRPr="007F62CB">
        <w:rPr>
          <w:color w:val="000000" w:themeColor="text1"/>
          <w:lang w:val="en-US"/>
        </w:rPr>
        <w:t xml:space="preserve">] / Charih François // Department of Systems and Computer Engineering Carleton University. – 2018. – </w:t>
      </w:r>
      <w:r w:rsidRPr="007F62CB">
        <w:rPr>
          <w:color w:val="000000" w:themeColor="text1"/>
        </w:rPr>
        <w:t>Режим</w:t>
      </w:r>
      <w:r w:rsidRPr="007F62CB">
        <w:rPr>
          <w:color w:val="000000" w:themeColor="text1"/>
          <w:lang w:val="en-US"/>
        </w:rPr>
        <w:t xml:space="preserve"> </w:t>
      </w:r>
      <w:r w:rsidRPr="007F62CB">
        <w:rPr>
          <w:color w:val="000000" w:themeColor="text1"/>
        </w:rPr>
        <w:t>доступу</w:t>
      </w:r>
      <w:r w:rsidRPr="007F62CB">
        <w:rPr>
          <w:color w:val="000000" w:themeColor="text1"/>
          <w:lang w:val="en-US"/>
        </w:rPr>
        <w:t xml:space="preserve"> </w:t>
      </w:r>
      <w:r w:rsidRPr="007F62CB">
        <w:rPr>
          <w:color w:val="000000" w:themeColor="text1"/>
        </w:rPr>
        <w:t>до</w:t>
      </w:r>
      <w:r w:rsidRPr="007F62CB">
        <w:rPr>
          <w:color w:val="000000" w:themeColor="text1"/>
          <w:lang w:val="en-US"/>
        </w:rPr>
        <w:t xml:space="preserve"> </w:t>
      </w:r>
      <w:r w:rsidRPr="007F62CB">
        <w:rPr>
          <w:color w:val="000000" w:themeColor="text1"/>
        </w:rPr>
        <w:t>ресурсу</w:t>
      </w:r>
      <w:r w:rsidRPr="007F62CB">
        <w:rPr>
          <w:color w:val="000000" w:themeColor="text1"/>
          <w:lang w:val="en-US"/>
        </w:rPr>
        <w:t xml:space="preserve">: </w:t>
      </w:r>
      <w:hyperlink r:id="rId35" w:history="1">
        <w:r w:rsidRPr="007F62CB">
          <w:rPr>
            <w:rStyle w:val="ac"/>
            <w:color w:val="000000" w:themeColor="text1"/>
            <w:lang w:val="en-US"/>
          </w:rPr>
          <w:t>https://curve.carleton.ca/system/files/etd/873548bb-f077-49d4-a5a6-9a69fddf1284/etd_pdf/962a18a1b9d0278ec2368f73141dae3b/charih-machinelearninginaudiologyapplicationsand.pdf</w:t>
        </w:r>
      </w:hyperlink>
      <w:r w:rsidRPr="007F62CB">
        <w:rPr>
          <w:color w:val="000000" w:themeColor="text1"/>
          <w:lang w:val="en-US"/>
        </w:rPr>
        <w:t>.</w:t>
      </w:r>
    </w:p>
    <w:p w14:paraId="32EF4A55" w14:textId="77777777" w:rsidR="00385A3B" w:rsidRPr="007F62CB" w:rsidRDefault="00385A3B" w:rsidP="00385A3B">
      <w:pPr>
        <w:numPr>
          <w:ilvl w:val="0"/>
          <w:numId w:val="19"/>
        </w:numPr>
        <w:jc w:val="both"/>
        <w:rPr>
          <w:color w:val="000000" w:themeColor="text1"/>
        </w:rPr>
      </w:pPr>
      <w:r w:rsidRPr="007F62CB">
        <w:rPr>
          <w:color w:val="000000" w:themeColor="text1"/>
          <w:lang w:val="en-US"/>
        </w:rPr>
        <w:t xml:space="preserve"> </w:t>
      </w:r>
      <w:r w:rsidRPr="007F62CB">
        <w:rPr>
          <w:color w:val="000000" w:themeColor="text1"/>
        </w:rPr>
        <w:t>Атлас аудиограмм: учебно-метод. пособие для студентов / Шахова Е.Г., Козловская С.Е., Пелих Е.В., Зайцев В.А. – Волгоград: Издательство ВолгГМУ, 2016. - 31 с.</w:t>
      </w:r>
    </w:p>
    <w:p w14:paraId="21037619" w14:textId="77777777" w:rsidR="00385A3B" w:rsidRPr="007F62CB" w:rsidRDefault="00385A3B" w:rsidP="00385A3B">
      <w:pPr>
        <w:numPr>
          <w:ilvl w:val="0"/>
          <w:numId w:val="19"/>
        </w:numPr>
        <w:jc w:val="both"/>
        <w:rPr>
          <w:color w:val="000000" w:themeColor="text1"/>
        </w:rPr>
      </w:pPr>
      <w:r w:rsidRPr="007F62CB">
        <w:rPr>
          <w:color w:val="000000" w:themeColor="text1"/>
        </w:rPr>
        <w:t xml:space="preserve"> Гардига В. В. Пропедевтика оториноларингології / В. В. Гардига, А. І. Барціховський. – Вінниця, 2001. – 190 с.</w:t>
      </w:r>
    </w:p>
    <w:p w14:paraId="1CD6610B" w14:textId="77777777" w:rsidR="00385A3B" w:rsidRPr="007F62CB" w:rsidRDefault="00385A3B" w:rsidP="00385A3B">
      <w:pPr>
        <w:numPr>
          <w:ilvl w:val="0"/>
          <w:numId w:val="19"/>
        </w:numPr>
        <w:jc w:val="both"/>
        <w:rPr>
          <w:color w:val="000000" w:themeColor="text1"/>
        </w:rPr>
      </w:pPr>
      <w:r w:rsidRPr="007F62CB">
        <w:rPr>
          <w:color w:val="000000" w:themeColor="text1"/>
        </w:rPr>
        <w:t xml:space="preserve"> </w:t>
      </w:r>
      <w:r w:rsidRPr="007F62CB">
        <w:rPr>
          <w:color w:val="000000" w:themeColor="text1"/>
          <w:lang w:val="en-US"/>
        </w:rPr>
        <w:t>Aliabadi M., Farhadian M., Darvishi E. Prediction of hearing loss among the noise-exposed workers in a steel factory using artificial intelligence approach. </w:t>
      </w:r>
      <w:r w:rsidRPr="007F62CB">
        <w:rPr>
          <w:i/>
          <w:iCs/>
          <w:color w:val="000000" w:themeColor="text1"/>
        </w:rPr>
        <w:t>Int Arch Occup Environ Health</w:t>
      </w:r>
      <w:r w:rsidRPr="007F62CB">
        <w:rPr>
          <w:color w:val="000000" w:themeColor="text1"/>
        </w:rPr>
        <w:t xml:space="preserve">, 2015). 88, 779–787. </w:t>
      </w:r>
    </w:p>
    <w:p w14:paraId="6755B32B" w14:textId="77777777" w:rsidR="00385A3B" w:rsidRPr="007F62CB" w:rsidRDefault="00385A3B" w:rsidP="00385A3B">
      <w:pPr>
        <w:numPr>
          <w:ilvl w:val="0"/>
          <w:numId w:val="19"/>
        </w:numPr>
        <w:jc w:val="both"/>
        <w:rPr>
          <w:color w:val="000000" w:themeColor="text1"/>
        </w:rPr>
      </w:pPr>
      <w:r w:rsidRPr="007F62CB">
        <w:rPr>
          <w:color w:val="000000" w:themeColor="text1"/>
          <w:lang w:val="en-US"/>
        </w:rPr>
        <w:t xml:space="preserve"> Atherley G. R. Noise-induced hearing loss: The energy principle for recurrent impact noise and noise exposure close to the recommended limits. </w:t>
      </w:r>
      <w:r w:rsidRPr="007F62CB">
        <w:rPr>
          <w:i/>
          <w:iCs/>
          <w:color w:val="000000" w:themeColor="text1"/>
        </w:rPr>
        <w:t>Ann Occup Hyg</w:t>
      </w:r>
      <w:r w:rsidRPr="007F62CB">
        <w:rPr>
          <w:color w:val="000000" w:themeColor="text1"/>
        </w:rPr>
        <w:t>, 1973). 16, 183–194.</w:t>
      </w:r>
    </w:p>
    <w:p w14:paraId="5DC76018" w14:textId="77777777" w:rsidR="00385A3B" w:rsidRPr="007F62CB" w:rsidRDefault="00385A3B" w:rsidP="00385A3B">
      <w:pPr>
        <w:numPr>
          <w:ilvl w:val="0"/>
          <w:numId w:val="19"/>
        </w:numPr>
        <w:jc w:val="both"/>
        <w:rPr>
          <w:color w:val="000000" w:themeColor="text1"/>
        </w:rPr>
      </w:pPr>
      <w:r w:rsidRPr="007F62CB">
        <w:rPr>
          <w:color w:val="000000" w:themeColor="text1"/>
          <w:lang w:val="en-US"/>
        </w:rPr>
        <w:t xml:space="preserve"> Barker D. H., Quittner A. L., Fink N. E, </w:t>
      </w:r>
      <w:proofErr w:type="gramStart"/>
      <w:r w:rsidRPr="007F62CB">
        <w:rPr>
          <w:color w:val="000000" w:themeColor="text1"/>
          <w:lang w:val="en-US"/>
        </w:rPr>
        <w:t>et al. ;</w:t>
      </w:r>
      <w:proofErr w:type="gramEnd"/>
      <w:r w:rsidRPr="007F62CB">
        <w:rPr>
          <w:color w:val="000000" w:themeColor="text1"/>
          <w:lang w:val="en-US"/>
        </w:rPr>
        <w:t xml:space="preserve"> CDaCI Investigative Team. (Predicting behavior problems in deaf and hearing children: The influences of language, attention, and parent-child communication. </w:t>
      </w:r>
      <w:r w:rsidRPr="007F62CB">
        <w:rPr>
          <w:i/>
          <w:iCs/>
          <w:color w:val="000000" w:themeColor="text1"/>
        </w:rPr>
        <w:t>Dev Psychopathol</w:t>
      </w:r>
      <w:r w:rsidRPr="007F62CB">
        <w:rPr>
          <w:color w:val="000000" w:themeColor="text1"/>
        </w:rPr>
        <w:t>, 2009). 21, 373–392.</w:t>
      </w:r>
    </w:p>
    <w:p w14:paraId="44BE7300" w14:textId="77777777" w:rsidR="00385A3B" w:rsidRPr="007F62CB" w:rsidRDefault="00385A3B" w:rsidP="00385A3B">
      <w:pPr>
        <w:numPr>
          <w:ilvl w:val="0"/>
          <w:numId w:val="19"/>
        </w:numPr>
        <w:jc w:val="both"/>
        <w:rPr>
          <w:color w:val="000000" w:themeColor="text1"/>
        </w:rPr>
      </w:pPr>
      <w:r w:rsidRPr="007F62CB">
        <w:rPr>
          <w:color w:val="000000" w:themeColor="text1"/>
          <w:lang w:val="en-US"/>
        </w:rPr>
        <w:t xml:space="preserve"> Basheer I. A., Hajmeer M. Artificial neural networks: Fundamentals, computing, design, and application. </w:t>
      </w:r>
      <w:r w:rsidRPr="007F62CB">
        <w:rPr>
          <w:i/>
          <w:iCs/>
          <w:color w:val="000000" w:themeColor="text1"/>
        </w:rPr>
        <w:t>J Microbiol Methods</w:t>
      </w:r>
      <w:r w:rsidRPr="007F62CB">
        <w:rPr>
          <w:color w:val="000000" w:themeColor="text1"/>
        </w:rPr>
        <w:t>, 2000). 43, 3–31.</w:t>
      </w:r>
    </w:p>
    <w:p w14:paraId="594EB19F" w14:textId="77777777" w:rsidR="00385A3B" w:rsidRPr="007F62CB" w:rsidRDefault="00385A3B" w:rsidP="00385A3B">
      <w:pPr>
        <w:numPr>
          <w:ilvl w:val="0"/>
          <w:numId w:val="19"/>
        </w:numPr>
        <w:jc w:val="both"/>
        <w:rPr>
          <w:color w:val="000000" w:themeColor="text1"/>
        </w:rPr>
      </w:pPr>
      <w:r w:rsidRPr="007F62CB">
        <w:rPr>
          <w:color w:val="000000" w:themeColor="text1"/>
          <w:lang w:val="en-US"/>
        </w:rPr>
        <w:t xml:space="preserve"> Breiman L. Random forests. </w:t>
      </w:r>
      <w:r w:rsidRPr="007F62CB">
        <w:rPr>
          <w:i/>
          <w:iCs/>
          <w:color w:val="000000" w:themeColor="text1"/>
          <w:lang w:val="en-US"/>
        </w:rPr>
        <w:t>Mach Learn</w:t>
      </w:r>
      <w:r w:rsidRPr="007F62CB">
        <w:rPr>
          <w:color w:val="000000" w:themeColor="text1"/>
          <w:lang w:val="en-US"/>
        </w:rPr>
        <w:t>, 2001). </w:t>
      </w:r>
      <w:r w:rsidRPr="007F62CB">
        <w:rPr>
          <w:color w:val="000000" w:themeColor="text1"/>
        </w:rPr>
        <w:t>45(1), 5–32. </w:t>
      </w:r>
    </w:p>
    <w:p w14:paraId="3B010CCF" w14:textId="77777777" w:rsidR="00385A3B" w:rsidRPr="007F62CB" w:rsidRDefault="00385A3B" w:rsidP="00385A3B">
      <w:pPr>
        <w:numPr>
          <w:ilvl w:val="0"/>
          <w:numId w:val="19"/>
        </w:numPr>
        <w:jc w:val="both"/>
        <w:rPr>
          <w:color w:val="000000" w:themeColor="text1"/>
        </w:rPr>
      </w:pPr>
      <w:r w:rsidRPr="007F62CB">
        <w:rPr>
          <w:color w:val="000000" w:themeColor="text1"/>
          <w:lang w:val="en-US"/>
        </w:rPr>
        <w:t xml:space="preserve"> Burges C. J. C. A tutorial on Support Vector Machines for pattern recognition. </w:t>
      </w:r>
      <w:r w:rsidRPr="007F62CB">
        <w:rPr>
          <w:i/>
          <w:iCs/>
          <w:color w:val="000000" w:themeColor="text1"/>
        </w:rPr>
        <w:t>Data Min Knowl Disc</w:t>
      </w:r>
      <w:r w:rsidRPr="007F62CB">
        <w:rPr>
          <w:color w:val="000000" w:themeColor="text1"/>
        </w:rPr>
        <w:t>, 1998). 2(2), 121–167.</w:t>
      </w:r>
    </w:p>
    <w:p w14:paraId="32553831" w14:textId="77777777" w:rsidR="00385A3B" w:rsidRPr="007F62CB" w:rsidRDefault="00385A3B" w:rsidP="00385A3B">
      <w:pPr>
        <w:numPr>
          <w:ilvl w:val="0"/>
          <w:numId w:val="19"/>
        </w:numPr>
        <w:jc w:val="both"/>
        <w:rPr>
          <w:color w:val="000000" w:themeColor="text1"/>
          <w:lang w:val="en-US"/>
        </w:rPr>
      </w:pPr>
      <w:r w:rsidRPr="007F62CB">
        <w:rPr>
          <w:color w:val="000000" w:themeColor="text1"/>
          <w:lang w:val="en-US"/>
        </w:rPr>
        <w:lastRenderedPageBreak/>
        <w:t xml:space="preserve"> </w:t>
      </w:r>
      <w:hyperlink r:id="rId36" w:history="1">
        <w:r w:rsidRPr="007F62CB">
          <w:rPr>
            <w:rFonts w:cstheme="minorBidi"/>
            <w:color w:val="000000" w:themeColor="text1"/>
            <w:szCs w:val="22"/>
            <w:lang w:val="en-US"/>
          </w:rPr>
          <w:t>Yanxia Zhao</w:t>
        </w:r>
      </w:hyperlink>
      <w:r w:rsidRPr="007F62CB">
        <w:rPr>
          <w:rFonts w:cstheme="minorBidi"/>
          <w:color w:val="000000" w:themeColor="text1"/>
          <w:szCs w:val="22"/>
          <w:lang w:val="en-US"/>
        </w:rPr>
        <w:t>, </w:t>
      </w:r>
      <w:hyperlink r:id="rId37" w:history="1">
        <w:r w:rsidRPr="007F62CB">
          <w:rPr>
            <w:rFonts w:cstheme="minorBidi"/>
            <w:color w:val="000000" w:themeColor="text1"/>
            <w:szCs w:val="22"/>
            <w:lang w:val="en-US"/>
          </w:rPr>
          <w:t>Jingsong Li</w:t>
        </w:r>
      </w:hyperlink>
      <w:r w:rsidRPr="007F62CB">
        <w:rPr>
          <w:color w:val="000000" w:themeColor="text1"/>
          <w:lang w:val="en-US"/>
        </w:rPr>
        <w:t xml:space="preserve">. </w:t>
      </w:r>
      <w:r w:rsidRPr="007F62CB">
        <w:rPr>
          <w:rFonts w:cstheme="minorBidi"/>
          <w:color w:val="000000" w:themeColor="text1"/>
          <w:szCs w:val="22"/>
          <w:lang w:val="en-US"/>
        </w:rPr>
        <w:t>Machine Learning Models for the Hearing Impairment Prediction</w:t>
      </w:r>
      <w:r w:rsidRPr="007F62CB">
        <w:rPr>
          <w:color w:val="000000" w:themeColor="text1"/>
          <w:lang w:val="en-US"/>
        </w:rPr>
        <w:t xml:space="preserve"> [</w:t>
      </w:r>
      <w:r w:rsidRPr="007F62CB">
        <w:rPr>
          <w:color w:val="000000" w:themeColor="text1"/>
        </w:rPr>
        <w:t>Електронний</w:t>
      </w:r>
      <w:r w:rsidRPr="007F62CB">
        <w:rPr>
          <w:color w:val="000000" w:themeColor="text1"/>
          <w:lang w:val="en-US"/>
        </w:rPr>
        <w:t xml:space="preserve"> </w:t>
      </w:r>
      <w:r w:rsidRPr="007F62CB">
        <w:rPr>
          <w:color w:val="000000" w:themeColor="text1"/>
        </w:rPr>
        <w:t>ресурс</w:t>
      </w:r>
      <w:r w:rsidRPr="007F62CB">
        <w:rPr>
          <w:color w:val="000000" w:themeColor="text1"/>
          <w:lang w:val="en-US"/>
        </w:rPr>
        <w:t xml:space="preserve">] // US National Library of Medicine/ National Institutes of Health. – 2019. – </w:t>
      </w:r>
      <w:r w:rsidRPr="007F62CB">
        <w:rPr>
          <w:color w:val="000000" w:themeColor="text1"/>
        </w:rPr>
        <w:t>Режим</w:t>
      </w:r>
      <w:r w:rsidRPr="007F62CB">
        <w:rPr>
          <w:color w:val="000000" w:themeColor="text1"/>
          <w:lang w:val="en-US"/>
        </w:rPr>
        <w:t xml:space="preserve"> </w:t>
      </w:r>
      <w:r w:rsidRPr="007F62CB">
        <w:rPr>
          <w:color w:val="000000" w:themeColor="text1"/>
        </w:rPr>
        <w:t>доступу</w:t>
      </w:r>
      <w:r w:rsidRPr="007F62CB">
        <w:rPr>
          <w:color w:val="000000" w:themeColor="text1"/>
          <w:lang w:val="en-US"/>
        </w:rPr>
        <w:t xml:space="preserve"> </w:t>
      </w:r>
      <w:r w:rsidRPr="007F62CB">
        <w:rPr>
          <w:color w:val="000000" w:themeColor="text1"/>
        </w:rPr>
        <w:t>до</w:t>
      </w:r>
      <w:r w:rsidRPr="007F62CB">
        <w:rPr>
          <w:color w:val="000000" w:themeColor="text1"/>
          <w:lang w:val="en-US"/>
        </w:rPr>
        <w:t xml:space="preserve"> </w:t>
      </w:r>
      <w:r w:rsidRPr="007F62CB">
        <w:rPr>
          <w:color w:val="000000" w:themeColor="text1"/>
        </w:rPr>
        <w:t>ресурсу</w:t>
      </w:r>
      <w:r w:rsidRPr="007F62CB">
        <w:rPr>
          <w:color w:val="000000" w:themeColor="text1"/>
          <w:lang w:val="en-US"/>
        </w:rPr>
        <w:t xml:space="preserve">: </w:t>
      </w:r>
      <w:hyperlink r:id="rId38" w:history="1">
        <w:r w:rsidRPr="007F62CB">
          <w:rPr>
            <w:rStyle w:val="ac"/>
            <w:color w:val="000000" w:themeColor="text1"/>
            <w:lang w:val="en-US"/>
          </w:rPr>
          <w:t>https://www.ncbi.nlm.nih.gov/pmc/articles/PMC6493679</w:t>
        </w:r>
      </w:hyperlink>
    </w:p>
    <w:p w14:paraId="0A598539" w14:textId="77777777" w:rsidR="00385A3B" w:rsidRPr="007F62CB" w:rsidRDefault="00385A3B" w:rsidP="00385A3B">
      <w:pPr>
        <w:numPr>
          <w:ilvl w:val="0"/>
          <w:numId w:val="19"/>
        </w:numPr>
        <w:jc w:val="both"/>
        <w:rPr>
          <w:rFonts w:cstheme="minorBidi"/>
          <w:color w:val="000000" w:themeColor="text1"/>
          <w:szCs w:val="22"/>
          <w:lang w:val="en-US"/>
        </w:rPr>
      </w:pPr>
      <w:r w:rsidRPr="007F62CB">
        <w:rPr>
          <w:rFonts w:cstheme="minorBidi"/>
          <w:color w:val="000000" w:themeColor="text1"/>
          <w:szCs w:val="22"/>
          <w:lang w:val="en-US"/>
        </w:rPr>
        <w:t xml:space="preserve"> </w:t>
      </w:r>
      <w:hyperlink r:id="rId39" w:anchor="author" w:history="1">
        <w:r w:rsidRPr="007F62CB">
          <w:rPr>
            <w:rFonts w:cstheme="minorBidi"/>
            <w:color w:val="000000" w:themeColor="text1"/>
            <w:szCs w:val="22"/>
            <w:lang w:val="en-US"/>
          </w:rPr>
          <w:t>Mike Driscoll</w:t>
        </w:r>
      </w:hyperlink>
      <w:r w:rsidRPr="007F62CB">
        <w:rPr>
          <w:rFonts w:cstheme="minorBidi"/>
          <w:color w:val="000000" w:themeColor="text1"/>
          <w:szCs w:val="22"/>
          <w:lang w:val="en-US"/>
        </w:rPr>
        <w:t xml:space="preserve">. Jupyter Notebook: An Introduction [Електронний </w:t>
      </w:r>
      <w:proofErr w:type="gramStart"/>
      <w:r w:rsidRPr="007F62CB">
        <w:rPr>
          <w:rFonts w:cstheme="minorBidi"/>
          <w:color w:val="000000" w:themeColor="text1"/>
          <w:szCs w:val="22"/>
          <w:lang w:val="en-US"/>
        </w:rPr>
        <w:t>ресурс]  –</w:t>
      </w:r>
      <w:proofErr w:type="gramEnd"/>
      <w:r w:rsidRPr="007F62CB">
        <w:rPr>
          <w:rFonts w:cstheme="minorBidi"/>
          <w:color w:val="000000" w:themeColor="text1"/>
          <w:szCs w:val="22"/>
          <w:lang w:val="en-US"/>
        </w:rPr>
        <w:t xml:space="preserve"> 2019. – Режим доступу до ресурсу: </w:t>
      </w:r>
      <w:hyperlink r:id="rId40" w:history="1">
        <w:r w:rsidRPr="007F62CB">
          <w:rPr>
            <w:rStyle w:val="ac"/>
            <w:rFonts w:cstheme="minorBidi"/>
            <w:color w:val="000000" w:themeColor="text1"/>
            <w:szCs w:val="22"/>
            <w:lang w:val="en-US"/>
          </w:rPr>
          <w:t>https://realpython.com/jupyter-notebook-introduction/</w:t>
        </w:r>
      </w:hyperlink>
    </w:p>
    <w:p w14:paraId="275891E2" w14:textId="77777777" w:rsidR="00385A3B" w:rsidRPr="007F62CB" w:rsidRDefault="00385A3B" w:rsidP="00385A3B">
      <w:pPr>
        <w:numPr>
          <w:ilvl w:val="0"/>
          <w:numId w:val="19"/>
        </w:numPr>
        <w:jc w:val="both"/>
        <w:rPr>
          <w:rFonts w:cstheme="minorBidi"/>
          <w:color w:val="000000" w:themeColor="text1"/>
          <w:szCs w:val="22"/>
        </w:rPr>
      </w:pPr>
      <w:r w:rsidRPr="007F62CB">
        <w:rPr>
          <w:rFonts w:cstheme="minorBidi"/>
          <w:color w:val="000000" w:themeColor="text1"/>
          <w:szCs w:val="22"/>
          <w:lang w:val="en-US"/>
        </w:rPr>
        <w:t xml:space="preserve"> Scikit</w:t>
      </w:r>
      <w:r w:rsidRPr="00951D1A">
        <w:rPr>
          <w:rFonts w:cstheme="minorBidi"/>
          <w:color w:val="000000" w:themeColor="text1"/>
          <w:szCs w:val="22"/>
        </w:rPr>
        <w:t>-</w:t>
      </w:r>
      <w:r w:rsidRPr="007F62CB">
        <w:rPr>
          <w:rFonts w:cstheme="minorBidi"/>
          <w:color w:val="000000" w:themeColor="text1"/>
          <w:szCs w:val="22"/>
          <w:lang w:val="en-US"/>
        </w:rPr>
        <w:t>learn</w:t>
      </w:r>
      <w:r w:rsidRPr="00951D1A">
        <w:rPr>
          <w:rFonts w:cstheme="minorBidi"/>
          <w:color w:val="000000" w:themeColor="text1"/>
          <w:szCs w:val="22"/>
        </w:rPr>
        <w:t xml:space="preserve">. </w:t>
      </w:r>
      <w:r w:rsidRPr="007F62CB">
        <w:rPr>
          <w:rFonts w:cstheme="minorBidi"/>
          <w:color w:val="000000" w:themeColor="text1"/>
          <w:szCs w:val="22"/>
          <w:lang w:val="en-US"/>
        </w:rPr>
        <w:t>User</w:t>
      </w:r>
      <w:r w:rsidRPr="007F62CB">
        <w:rPr>
          <w:rFonts w:cstheme="minorBidi"/>
          <w:color w:val="000000" w:themeColor="text1"/>
          <w:szCs w:val="22"/>
        </w:rPr>
        <w:t xml:space="preserve"> </w:t>
      </w:r>
      <w:proofErr w:type="gramStart"/>
      <w:r w:rsidRPr="007F62CB">
        <w:rPr>
          <w:rFonts w:cstheme="minorBidi"/>
          <w:color w:val="000000" w:themeColor="text1"/>
          <w:szCs w:val="22"/>
          <w:lang w:val="en-US"/>
        </w:rPr>
        <w:t>Guide</w:t>
      </w:r>
      <w:r w:rsidRPr="007F62CB">
        <w:rPr>
          <w:rFonts w:cstheme="minorBidi"/>
          <w:color w:val="000000" w:themeColor="text1"/>
          <w:szCs w:val="22"/>
        </w:rPr>
        <w:t xml:space="preserve">  [</w:t>
      </w:r>
      <w:proofErr w:type="gramEnd"/>
      <w:r w:rsidRPr="007F62CB">
        <w:rPr>
          <w:rFonts w:cstheme="minorBidi"/>
          <w:color w:val="000000" w:themeColor="text1"/>
          <w:szCs w:val="22"/>
        </w:rPr>
        <w:t xml:space="preserve">Електронний ресурс]  – 2021. – Режим доступу до ресурсу: </w:t>
      </w:r>
      <w:r w:rsidRPr="007F62CB">
        <w:rPr>
          <w:rFonts w:cstheme="minorBidi"/>
          <w:color w:val="000000" w:themeColor="text1"/>
          <w:szCs w:val="22"/>
          <w:lang w:val="en-US"/>
        </w:rPr>
        <w:t>https</w:t>
      </w:r>
      <w:r w:rsidRPr="007F62CB">
        <w:rPr>
          <w:rFonts w:cstheme="minorBidi"/>
          <w:color w:val="000000" w:themeColor="text1"/>
          <w:szCs w:val="22"/>
        </w:rPr>
        <w:t>://</w:t>
      </w:r>
      <w:r w:rsidRPr="007F62CB">
        <w:rPr>
          <w:rFonts w:cstheme="minorBidi"/>
          <w:color w:val="000000" w:themeColor="text1"/>
          <w:szCs w:val="22"/>
          <w:lang w:val="en-US"/>
        </w:rPr>
        <w:t>scikit</w:t>
      </w:r>
      <w:r w:rsidRPr="007F62CB">
        <w:rPr>
          <w:rFonts w:cstheme="minorBidi"/>
          <w:color w:val="000000" w:themeColor="text1"/>
          <w:szCs w:val="22"/>
        </w:rPr>
        <w:t>-</w:t>
      </w:r>
      <w:r w:rsidRPr="007F62CB">
        <w:rPr>
          <w:rFonts w:cstheme="minorBidi"/>
          <w:color w:val="000000" w:themeColor="text1"/>
          <w:szCs w:val="22"/>
          <w:lang w:val="en-US"/>
        </w:rPr>
        <w:t>learn</w:t>
      </w:r>
      <w:r w:rsidRPr="007F62CB">
        <w:rPr>
          <w:rFonts w:cstheme="minorBidi"/>
          <w:color w:val="000000" w:themeColor="text1"/>
          <w:szCs w:val="22"/>
        </w:rPr>
        <w:t>.</w:t>
      </w:r>
      <w:r w:rsidRPr="007F62CB">
        <w:rPr>
          <w:rFonts w:cstheme="minorBidi"/>
          <w:color w:val="000000" w:themeColor="text1"/>
          <w:szCs w:val="22"/>
          <w:lang w:val="en-US"/>
        </w:rPr>
        <w:t>org</w:t>
      </w:r>
      <w:r w:rsidRPr="007F62CB">
        <w:rPr>
          <w:rFonts w:cstheme="minorBidi"/>
          <w:color w:val="000000" w:themeColor="text1"/>
          <w:szCs w:val="22"/>
        </w:rPr>
        <w:t>/</w:t>
      </w:r>
      <w:r w:rsidRPr="007F62CB">
        <w:rPr>
          <w:rFonts w:cstheme="minorBidi"/>
          <w:color w:val="000000" w:themeColor="text1"/>
          <w:szCs w:val="22"/>
          <w:lang w:val="en-US"/>
        </w:rPr>
        <w:t>stable</w:t>
      </w:r>
      <w:r w:rsidRPr="007F62CB">
        <w:rPr>
          <w:rFonts w:cstheme="minorBidi"/>
          <w:color w:val="000000" w:themeColor="text1"/>
          <w:szCs w:val="22"/>
        </w:rPr>
        <w:t>/</w:t>
      </w:r>
      <w:r w:rsidRPr="007F62CB">
        <w:rPr>
          <w:rFonts w:cstheme="minorBidi"/>
          <w:color w:val="000000" w:themeColor="text1"/>
          <w:szCs w:val="22"/>
          <w:lang w:val="en-US"/>
        </w:rPr>
        <w:t>user</w:t>
      </w:r>
      <w:r w:rsidRPr="007F62CB">
        <w:rPr>
          <w:rFonts w:cstheme="minorBidi"/>
          <w:color w:val="000000" w:themeColor="text1"/>
          <w:szCs w:val="22"/>
        </w:rPr>
        <w:t>_</w:t>
      </w:r>
      <w:r w:rsidRPr="007F62CB">
        <w:rPr>
          <w:rFonts w:cstheme="minorBidi"/>
          <w:color w:val="000000" w:themeColor="text1"/>
          <w:szCs w:val="22"/>
          <w:lang w:val="en-US"/>
        </w:rPr>
        <w:t>guide</w:t>
      </w:r>
      <w:r w:rsidRPr="007F62CB">
        <w:rPr>
          <w:rFonts w:cstheme="minorBidi"/>
          <w:color w:val="000000" w:themeColor="text1"/>
          <w:szCs w:val="22"/>
        </w:rPr>
        <w:t>.</w:t>
      </w:r>
      <w:r w:rsidRPr="007F62CB">
        <w:rPr>
          <w:rFonts w:cstheme="minorBidi"/>
          <w:color w:val="000000" w:themeColor="text1"/>
          <w:szCs w:val="22"/>
          <w:lang w:val="en-US"/>
        </w:rPr>
        <w:t>html</w:t>
      </w:r>
    </w:p>
    <w:p w14:paraId="0BE14B18" w14:textId="77777777" w:rsidR="00976E9D" w:rsidRDefault="00976E9D" w:rsidP="00385A3B">
      <w:pPr>
        <w:pStyle w:val="af2"/>
      </w:pPr>
    </w:p>
    <w:p w14:paraId="5D0A8FD7" w14:textId="77777777" w:rsidR="002A0A5C" w:rsidRDefault="002A0A5C">
      <w:pPr>
        <w:spacing w:line="240" w:lineRule="auto"/>
        <w:rPr>
          <w:rFonts w:eastAsiaTheme="minorHAnsi" w:cstheme="minorBidi"/>
          <w:szCs w:val="22"/>
          <w:lang w:val="uk-UA" w:eastAsia="en-US"/>
        </w:rPr>
      </w:pPr>
      <w:r>
        <w:rPr>
          <w:lang w:val="uk-UA"/>
        </w:rPr>
        <w:br w:type="page"/>
      </w:r>
    </w:p>
    <w:p w14:paraId="793D06D1" w14:textId="77777777" w:rsidR="00E173F9" w:rsidRPr="00C87F35" w:rsidRDefault="00E173F9" w:rsidP="002A0A5C">
      <w:pPr>
        <w:pStyle w:val="af0"/>
        <w:spacing w:line="240" w:lineRule="auto"/>
        <w:ind w:left="284"/>
        <w:rPr>
          <w:lang w:val="uk-UA"/>
        </w:rPr>
      </w:pPr>
    </w:p>
    <w:p w14:paraId="353B665B" w14:textId="77777777" w:rsidR="00853072" w:rsidRDefault="00E173F9" w:rsidP="00B60E7A">
      <w:pPr>
        <w:pStyle w:val="1"/>
      </w:pPr>
      <w:bookmarkStart w:id="53" w:name="_Toc73879636"/>
      <w:r>
        <w:t>ДОДАТОК А</w:t>
      </w:r>
      <w:bookmarkEnd w:id="53"/>
    </w:p>
    <w:p w14:paraId="42D27039" w14:textId="77777777" w:rsidR="00E173F9" w:rsidRPr="001375B8" w:rsidRDefault="001375B8" w:rsidP="00E173F9">
      <w:pPr>
        <w:rPr>
          <w:lang w:val="uk-UA"/>
        </w:rPr>
      </w:pPr>
      <w:r>
        <w:t>Лістинг коду програм</w:t>
      </w:r>
      <w:r>
        <w:rPr>
          <w:lang w:val="uk-UA"/>
        </w:rPr>
        <w:t>и</w:t>
      </w:r>
    </w:p>
    <w:p w14:paraId="1E281945" w14:textId="77777777" w:rsidR="00E173F9" w:rsidRPr="00114C02" w:rsidRDefault="00E173F9" w:rsidP="00E173F9">
      <w:pPr>
        <w:spacing w:line="240" w:lineRule="auto"/>
        <w:rPr>
          <w:sz w:val="24"/>
        </w:rPr>
      </w:pPr>
    </w:p>
    <w:p w14:paraId="035E2863" w14:textId="77777777" w:rsidR="001375B8" w:rsidRPr="001375B8" w:rsidRDefault="001375B8" w:rsidP="001375B8">
      <w:pPr>
        <w:spacing w:line="240" w:lineRule="auto"/>
        <w:rPr>
          <w:sz w:val="24"/>
        </w:rPr>
      </w:pPr>
      <w:r w:rsidRPr="001375B8">
        <w:rPr>
          <w:sz w:val="24"/>
        </w:rPr>
        <w:t># -*- coding: utf-8 -*-</w:t>
      </w:r>
    </w:p>
    <w:p w14:paraId="4E4019E8" w14:textId="77777777" w:rsidR="001375B8" w:rsidRPr="00951D1A" w:rsidRDefault="001375B8" w:rsidP="001375B8">
      <w:pPr>
        <w:spacing w:line="240" w:lineRule="auto"/>
        <w:rPr>
          <w:sz w:val="24"/>
          <w:lang w:val="en-US"/>
        </w:rPr>
      </w:pPr>
      <w:r w:rsidRPr="00951D1A">
        <w:rPr>
          <w:sz w:val="24"/>
          <w:lang w:val="en-US"/>
        </w:rPr>
        <w:t>"""Untitled1.ipynb</w:t>
      </w:r>
    </w:p>
    <w:p w14:paraId="0C2EBF1D" w14:textId="77777777" w:rsidR="001375B8" w:rsidRPr="00951D1A" w:rsidRDefault="001375B8" w:rsidP="001375B8">
      <w:pPr>
        <w:spacing w:line="240" w:lineRule="auto"/>
        <w:rPr>
          <w:sz w:val="24"/>
          <w:lang w:val="en-US"/>
        </w:rPr>
      </w:pPr>
    </w:p>
    <w:p w14:paraId="7866693D" w14:textId="77777777" w:rsidR="001375B8" w:rsidRPr="00951D1A" w:rsidRDefault="001375B8" w:rsidP="001375B8">
      <w:pPr>
        <w:spacing w:line="240" w:lineRule="auto"/>
        <w:rPr>
          <w:sz w:val="24"/>
          <w:lang w:val="en-US"/>
        </w:rPr>
      </w:pPr>
      <w:r w:rsidRPr="00951D1A">
        <w:rPr>
          <w:sz w:val="24"/>
          <w:lang w:val="en-US"/>
        </w:rPr>
        <w:t>import pandas as pd</w:t>
      </w:r>
    </w:p>
    <w:p w14:paraId="0BE041B9" w14:textId="77777777" w:rsidR="001375B8" w:rsidRPr="00951D1A" w:rsidRDefault="001375B8" w:rsidP="001375B8">
      <w:pPr>
        <w:spacing w:line="240" w:lineRule="auto"/>
        <w:rPr>
          <w:sz w:val="24"/>
          <w:lang w:val="en-US"/>
        </w:rPr>
      </w:pPr>
      <w:r w:rsidRPr="00951D1A">
        <w:rPr>
          <w:sz w:val="24"/>
          <w:lang w:val="en-US"/>
        </w:rPr>
        <w:t xml:space="preserve">from </w:t>
      </w:r>
      <w:proofErr w:type="gramStart"/>
      <w:r w:rsidRPr="00951D1A">
        <w:rPr>
          <w:sz w:val="24"/>
          <w:lang w:val="en-US"/>
        </w:rPr>
        <w:t>sklearn.model</w:t>
      </w:r>
      <w:proofErr w:type="gramEnd"/>
      <w:r w:rsidRPr="00951D1A">
        <w:rPr>
          <w:sz w:val="24"/>
          <w:lang w:val="en-US"/>
        </w:rPr>
        <w:t>_selection import train_test_split</w:t>
      </w:r>
    </w:p>
    <w:p w14:paraId="354613B9" w14:textId="77777777" w:rsidR="001375B8" w:rsidRPr="00951D1A" w:rsidRDefault="001375B8" w:rsidP="001375B8">
      <w:pPr>
        <w:spacing w:line="240" w:lineRule="auto"/>
        <w:rPr>
          <w:sz w:val="24"/>
          <w:lang w:val="en-US"/>
        </w:rPr>
      </w:pPr>
      <w:r w:rsidRPr="00951D1A">
        <w:rPr>
          <w:sz w:val="24"/>
          <w:lang w:val="en-US"/>
        </w:rPr>
        <w:t xml:space="preserve">from </w:t>
      </w:r>
      <w:proofErr w:type="gramStart"/>
      <w:r w:rsidRPr="00951D1A">
        <w:rPr>
          <w:sz w:val="24"/>
          <w:lang w:val="en-US"/>
        </w:rPr>
        <w:t>sklearn.preprocessing</w:t>
      </w:r>
      <w:proofErr w:type="gramEnd"/>
      <w:r w:rsidRPr="00951D1A">
        <w:rPr>
          <w:sz w:val="24"/>
          <w:lang w:val="en-US"/>
        </w:rPr>
        <w:t xml:space="preserve"> import Normalizer</w:t>
      </w:r>
    </w:p>
    <w:p w14:paraId="5C6F7EEA" w14:textId="77777777" w:rsidR="001375B8" w:rsidRPr="00951D1A" w:rsidRDefault="001375B8" w:rsidP="001375B8">
      <w:pPr>
        <w:spacing w:line="240" w:lineRule="auto"/>
        <w:rPr>
          <w:sz w:val="24"/>
          <w:lang w:val="en-US"/>
        </w:rPr>
      </w:pPr>
      <w:r w:rsidRPr="00951D1A">
        <w:rPr>
          <w:sz w:val="24"/>
          <w:lang w:val="en-US"/>
        </w:rPr>
        <w:t>import numpy as np</w:t>
      </w:r>
    </w:p>
    <w:p w14:paraId="3C64C7A0" w14:textId="77777777" w:rsidR="001375B8" w:rsidRPr="00951D1A" w:rsidRDefault="001375B8" w:rsidP="001375B8">
      <w:pPr>
        <w:spacing w:line="240" w:lineRule="auto"/>
        <w:rPr>
          <w:sz w:val="24"/>
          <w:lang w:val="en-US"/>
        </w:rPr>
      </w:pPr>
      <w:r w:rsidRPr="00951D1A">
        <w:rPr>
          <w:sz w:val="24"/>
          <w:lang w:val="en-US"/>
        </w:rPr>
        <w:t xml:space="preserve">import </w:t>
      </w:r>
      <w:proofErr w:type="gramStart"/>
      <w:r w:rsidRPr="00951D1A">
        <w:rPr>
          <w:sz w:val="24"/>
          <w:lang w:val="en-US"/>
        </w:rPr>
        <w:t>matplotlib.pyplot</w:t>
      </w:r>
      <w:proofErr w:type="gramEnd"/>
      <w:r w:rsidRPr="00951D1A">
        <w:rPr>
          <w:sz w:val="24"/>
          <w:lang w:val="en-US"/>
        </w:rPr>
        <w:t xml:space="preserve"> as plt</w:t>
      </w:r>
    </w:p>
    <w:p w14:paraId="014B1F31" w14:textId="77777777" w:rsidR="001375B8" w:rsidRPr="00951D1A" w:rsidRDefault="001375B8" w:rsidP="001375B8">
      <w:pPr>
        <w:spacing w:line="240" w:lineRule="auto"/>
        <w:rPr>
          <w:sz w:val="24"/>
          <w:lang w:val="en-US"/>
        </w:rPr>
      </w:pPr>
      <w:r w:rsidRPr="00951D1A">
        <w:rPr>
          <w:sz w:val="24"/>
          <w:lang w:val="en-US"/>
        </w:rPr>
        <w:t>import seaborn as sns</w:t>
      </w:r>
    </w:p>
    <w:p w14:paraId="39F85B04" w14:textId="77777777" w:rsidR="001375B8" w:rsidRPr="00951D1A" w:rsidRDefault="001375B8" w:rsidP="001375B8">
      <w:pPr>
        <w:spacing w:line="240" w:lineRule="auto"/>
        <w:rPr>
          <w:sz w:val="24"/>
          <w:lang w:val="en-US"/>
        </w:rPr>
      </w:pPr>
    </w:p>
    <w:p w14:paraId="07C8757C" w14:textId="77777777" w:rsidR="001375B8" w:rsidRPr="00951D1A" w:rsidRDefault="001375B8" w:rsidP="001375B8">
      <w:pPr>
        <w:spacing w:line="240" w:lineRule="auto"/>
        <w:rPr>
          <w:sz w:val="24"/>
          <w:lang w:val="en-US"/>
        </w:rPr>
      </w:pPr>
      <w:proofErr w:type="gramStart"/>
      <w:r w:rsidRPr="00951D1A">
        <w:rPr>
          <w:sz w:val="24"/>
          <w:lang w:val="en-US"/>
        </w:rPr>
        <w:t>pd.options</w:t>
      </w:r>
      <w:proofErr w:type="gramEnd"/>
      <w:r w:rsidRPr="00951D1A">
        <w:rPr>
          <w:sz w:val="24"/>
          <w:lang w:val="en-US"/>
        </w:rPr>
        <w:t>.mode.chained_assignment = None</w:t>
      </w:r>
    </w:p>
    <w:p w14:paraId="304FCA7F" w14:textId="77777777" w:rsidR="001375B8" w:rsidRPr="00951D1A" w:rsidRDefault="001375B8" w:rsidP="001375B8">
      <w:pPr>
        <w:spacing w:line="240" w:lineRule="auto"/>
        <w:rPr>
          <w:sz w:val="24"/>
          <w:lang w:val="en-US"/>
        </w:rPr>
      </w:pPr>
    </w:p>
    <w:p w14:paraId="001849AD" w14:textId="77777777" w:rsidR="001375B8" w:rsidRPr="00951D1A" w:rsidRDefault="001375B8" w:rsidP="001375B8">
      <w:pPr>
        <w:spacing w:line="240" w:lineRule="auto"/>
        <w:rPr>
          <w:sz w:val="24"/>
          <w:lang w:val="en-US"/>
        </w:rPr>
      </w:pPr>
      <w:r w:rsidRPr="00951D1A">
        <w:rPr>
          <w:sz w:val="24"/>
          <w:lang w:val="en-US"/>
        </w:rPr>
        <w:t xml:space="preserve">data = </w:t>
      </w:r>
      <w:proofErr w:type="gramStart"/>
      <w:r w:rsidRPr="00951D1A">
        <w:rPr>
          <w:sz w:val="24"/>
          <w:lang w:val="en-US"/>
        </w:rPr>
        <w:t>pd.read</w:t>
      </w:r>
      <w:proofErr w:type="gramEnd"/>
      <w:r w:rsidRPr="00951D1A">
        <w:rPr>
          <w:sz w:val="24"/>
          <w:lang w:val="en-US"/>
        </w:rPr>
        <w:t>_csv("dataset1.csv", sep=";")</w:t>
      </w:r>
    </w:p>
    <w:p w14:paraId="3ECF15AA" w14:textId="77777777" w:rsidR="001375B8" w:rsidRPr="00951D1A" w:rsidRDefault="001375B8" w:rsidP="001375B8">
      <w:pPr>
        <w:spacing w:line="240" w:lineRule="auto"/>
        <w:rPr>
          <w:sz w:val="24"/>
          <w:lang w:val="en-US"/>
        </w:rPr>
      </w:pPr>
    </w:p>
    <w:p w14:paraId="297EEDDB" w14:textId="77777777" w:rsidR="001375B8" w:rsidRPr="00951D1A" w:rsidRDefault="001375B8" w:rsidP="001375B8">
      <w:pPr>
        <w:spacing w:line="240" w:lineRule="auto"/>
        <w:rPr>
          <w:sz w:val="24"/>
          <w:lang w:val="en-US"/>
        </w:rPr>
      </w:pPr>
      <w:proofErr w:type="gramStart"/>
      <w:r w:rsidRPr="00951D1A">
        <w:rPr>
          <w:sz w:val="24"/>
          <w:lang w:val="en-US"/>
        </w:rPr>
        <w:t>data.head</w:t>
      </w:r>
      <w:proofErr w:type="gramEnd"/>
      <w:r w:rsidRPr="00951D1A">
        <w:rPr>
          <w:sz w:val="24"/>
          <w:lang w:val="en-US"/>
        </w:rPr>
        <w:t>()</w:t>
      </w:r>
    </w:p>
    <w:p w14:paraId="0577BC89" w14:textId="77777777" w:rsidR="001375B8" w:rsidRPr="00951D1A" w:rsidRDefault="001375B8" w:rsidP="001375B8">
      <w:pPr>
        <w:spacing w:line="240" w:lineRule="auto"/>
        <w:rPr>
          <w:sz w:val="24"/>
          <w:lang w:val="en-US"/>
        </w:rPr>
      </w:pPr>
    </w:p>
    <w:p w14:paraId="5D887C4E" w14:textId="77777777" w:rsidR="001375B8" w:rsidRPr="00951D1A" w:rsidRDefault="001375B8" w:rsidP="001375B8">
      <w:pPr>
        <w:spacing w:line="240" w:lineRule="auto"/>
        <w:rPr>
          <w:sz w:val="24"/>
          <w:lang w:val="en-US"/>
        </w:rPr>
      </w:pPr>
      <w:r w:rsidRPr="00951D1A">
        <w:rPr>
          <w:sz w:val="24"/>
          <w:lang w:val="en-US"/>
        </w:rPr>
        <w:t xml:space="preserve">data = </w:t>
      </w:r>
      <w:proofErr w:type="gramStart"/>
      <w:r w:rsidRPr="00951D1A">
        <w:rPr>
          <w:sz w:val="24"/>
          <w:lang w:val="en-US"/>
        </w:rPr>
        <w:t>data[</w:t>
      </w:r>
      <w:proofErr w:type="gramEnd"/>
      <w:r w:rsidRPr="00951D1A">
        <w:rPr>
          <w:sz w:val="24"/>
          <w:lang w:val="en-US"/>
        </w:rPr>
        <w:t>~(data == "**").any(1)]</w:t>
      </w:r>
    </w:p>
    <w:p w14:paraId="5815A070" w14:textId="77777777" w:rsidR="001375B8" w:rsidRPr="00951D1A" w:rsidRDefault="001375B8" w:rsidP="001375B8">
      <w:pPr>
        <w:spacing w:line="240" w:lineRule="auto"/>
        <w:rPr>
          <w:sz w:val="24"/>
          <w:lang w:val="en-US"/>
        </w:rPr>
      </w:pPr>
    </w:p>
    <w:p w14:paraId="50B8DC4D" w14:textId="77777777" w:rsidR="001375B8" w:rsidRPr="00951D1A" w:rsidRDefault="001375B8" w:rsidP="001375B8">
      <w:pPr>
        <w:spacing w:line="240" w:lineRule="auto"/>
        <w:rPr>
          <w:sz w:val="24"/>
          <w:lang w:val="en-US"/>
        </w:rPr>
      </w:pPr>
      <w:r w:rsidRPr="00951D1A">
        <w:rPr>
          <w:sz w:val="24"/>
          <w:lang w:val="en-US"/>
        </w:rPr>
        <w:t xml:space="preserve">data = </w:t>
      </w:r>
      <w:proofErr w:type="gramStart"/>
      <w:r w:rsidRPr="00951D1A">
        <w:rPr>
          <w:sz w:val="24"/>
          <w:lang w:val="en-US"/>
        </w:rPr>
        <w:t>data.astype</w:t>
      </w:r>
      <w:proofErr w:type="gramEnd"/>
      <w:r w:rsidRPr="00951D1A">
        <w:rPr>
          <w:sz w:val="24"/>
          <w:lang w:val="en-US"/>
        </w:rPr>
        <w:t>(int)</w:t>
      </w:r>
    </w:p>
    <w:p w14:paraId="5EE85A3A" w14:textId="77777777" w:rsidR="001375B8" w:rsidRPr="00951D1A" w:rsidRDefault="001375B8" w:rsidP="001375B8">
      <w:pPr>
        <w:spacing w:line="240" w:lineRule="auto"/>
        <w:rPr>
          <w:sz w:val="24"/>
          <w:lang w:val="en-US"/>
        </w:rPr>
      </w:pPr>
    </w:p>
    <w:p w14:paraId="12DA3E43" w14:textId="77777777" w:rsidR="001375B8" w:rsidRPr="00951D1A" w:rsidRDefault="001375B8" w:rsidP="001375B8">
      <w:pPr>
        <w:spacing w:line="240" w:lineRule="auto"/>
        <w:rPr>
          <w:sz w:val="24"/>
          <w:lang w:val="en-US"/>
        </w:rPr>
      </w:pPr>
      <w:proofErr w:type="gramStart"/>
      <w:r w:rsidRPr="00951D1A">
        <w:rPr>
          <w:sz w:val="24"/>
          <w:lang w:val="en-US"/>
        </w:rPr>
        <w:t>data.describe</w:t>
      </w:r>
      <w:proofErr w:type="gramEnd"/>
      <w:r w:rsidRPr="00951D1A">
        <w:rPr>
          <w:sz w:val="24"/>
          <w:lang w:val="en-US"/>
        </w:rPr>
        <w:t>()</w:t>
      </w:r>
    </w:p>
    <w:p w14:paraId="599345FD" w14:textId="77777777" w:rsidR="001375B8" w:rsidRPr="00951D1A" w:rsidRDefault="001375B8" w:rsidP="001375B8">
      <w:pPr>
        <w:spacing w:line="240" w:lineRule="auto"/>
        <w:rPr>
          <w:sz w:val="24"/>
          <w:lang w:val="en-US"/>
        </w:rPr>
      </w:pPr>
    </w:p>
    <w:p w14:paraId="01F0D6DA" w14:textId="77777777" w:rsidR="001375B8" w:rsidRPr="00951D1A" w:rsidRDefault="001375B8" w:rsidP="001375B8">
      <w:pPr>
        <w:spacing w:line="240" w:lineRule="auto"/>
        <w:rPr>
          <w:sz w:val="24"/>
          <w:lang w:val="en-US"/>
        </w:rPr>
      </w:pPr>
      <w:proofErr w:type="gramStart"/>
      <w:r w:rsidRPr="00951D1A">
        <w:rPr>
          <w:sz w:val="24"/>
          <w:lang w:val="en-US"/>
        </w:rPr>
        <w:t>plt.figure</w:t>
      </w:r>
      <w:proofErr w:type="gramEnd"/>
      <w:r w:rsidRPr="00951D1A">
        <w:rPr>
          <w:sz w:val="24"/>
          <w:lang w:val="en-US"/>
        </w:rPr>
        <w:t>(figsize = (12, 7))</w:t>
      </w:r>
    </w:p>
    <w:p w14:paraId="0F6F17CE" w14:textId="77777777" w:rsidR="001375B8" w:rsidRPr="00951D1A" w:rsidRDefault="001375B8" w:rsidP="001375B8">
      <w:pPr>
        <w:spacing w:line="240" w:lineRule="auto"/>
        <w:rPr>
          <w:sz w:val="24"/>
          <w:lang w:val="en-US"/>
        </w:rPr>
      </w:pPr>
      <w:proofErr w:type="gramStart"/>
      <w:r w:rsidRPr="00951D1A">
        <w:rPr>
          <w:sz w:val="24"/>
          <w:lang w:val="en-US"/>
        </w:rPr>
        <w:t>sns.countplot</w:t>
      </w:r>
      <w:proofErr w:type="gramEnd"/>
      <w:r w:rsidRPr="00951D1A">
        <w:rPr>
          <w:sz w:val="24"/>
          <w:lang w:val="en-US"/>
        </w:rPr>
        <w:t>("Class",data=data)</w:t>
      </w:r>
    </w:p>
    <w:p w14:paraId="33F0EC91" w14:textId="77777777" w:rsidR="001375B8" w:rsidRPr="00951D1A" w:rsidRDefault="001375B8" w:rsidP="001375B8">
      <w:pPr>
        <w:spacing w:line="240" w:lineRule="auto"/>
        <w:rPr>
          <w:sz w:val="24"/>
          <w:lang w:val="en-US"/>
        </w:rPr>
      </w:pPr>
    </w:p>
    <w:p w14:paraId="3CB04008" w14:textId="77777777" w:rsidR="001375B8" w:rsidRPr="00951D1A" w:rsidRDefault="001375B8" w:rsidP="001375B8">
      <w:pPr>
        <w:spacing w:line="240" w:lineRule="auto"/>
        <w:rPr>
          <w:sz w:val="24"/>
          <w:lang w:val="en-US"/>
        </w:rPr>
      </w:pPr>
      <w:r w:rsidRPr="00951D1A">
        <w:rPr>
          <w:sz w:val="24"/>
          <w:lang w:val="en-US"/>
        </w:rPr>
        <w:t xml:space="preserve">X = </w:t>
      </w:r>
      <w:proofErr w:type="gramStart"/>
      <w:r w:rsidRPr="00951D1A">
        <w:rPr>
          <w:sz w:val="24"/>
          <w:lang w:val="en-US"/>
        </w:rPr>
        <w:t>data.drop</w:t>
      </w:r>
      <w:proofErr w:type="gramEnd"/>
      <w:r w:rsidRPr="00951D1A">
        <w:rPr>
          <w:sz w:val="24"/>
          <w:lang w:val="en-US"/>
        </w:rPr>
        <w:t>(['Class'], axis=1)</w:t>
      </w:r>
    </w:p>
    <w:p w14:paraId="50954613" w14:textId="77777777" w:rsidR="001375B8" w:rsidRPr="00D707BC" w:rsidRDefault="001375B8" w:rsidP="001375B8">
      <w:pPr>
        <w:spacing w:line="240" w:lineRule="auto"/>
        <w:rPr>
          <w:sz w:val="24"/>
          <w:lang w:val="en-US"/>
        </w:rPr>
      </w:pPr>
      <w:r w:rsidRPr="00D707BC">
        <w:rPr>
          <w:sz w:val="24"/>
          <w:lang w:val="en-US"/>
        </w:rPr>
        <w:t>y = data[['Class']]</w:t>
      </w:r>
    </w:p>
    <w:p w14:paraId="09AE3892" w14:textId="77777777" w:rsidR="001375B8" w:rsidRPr="00D707BC" w:rsidRDefault="001375B8" w:rsidP="001375B8">
      <w:pPr>
        <w:spacing w:line="240" w:lineRule="auto"/>
        <w:rPr>
          <w:sz w:val="24"/>
          <w:lang w:val="en-US"/>
        </w:rPr>
      </w:pPr>
    </w:p>
    <w:p w14:paraId="7BBD0191" w14:textId="77777777" w:rsidR="001375B8" w:rsidRPr="00951D1A" w:rsidRDefault="001375B8" w:rsidP="001375B8">
      <w:pPr>
        <w:spacing w:line="240" w:lineRule="auto"/>
        <w:rPr>
          <w:sz w:val="24"/>
          <w:lang w:val="en-US"/>
        </w:rPr>
      </w:pPr>
      <w:r w:rsidRPr="00951D1A">
        <w:rPr>
          <w:sz w:val="24"/>
          <w:lang w:val="en-US"/>
        </w:rPr>
        <w:t xml:space="preserve">from </w:t>
      </w:r>
      <w:proofErr w:type="gramStart"/>
      <w:r w:rsidRPr="00951D1A">
        <w:rPr>
          <w:sz w:val="24"/>
          <w:lang w:val="en-US"/>
        </w:rPr>
        <w:t>sklearn.linear</w:t>
      </w:r>
      <w:proofErr w:type="gramEnd"/>
      <w:r w:rsidRPr="00951D1A">
        <w:rPr>
          <w:sz w:val="24"/>
          <w:lang w:val="en-US"/>
        </w:rPr>
        <w:t>_model import LogisticRegression</w:t>
      </w:r>
    </w:p>
    <w:p w14:paraId="1CF21149" w14:textId="77777777" w:rsidR="001375B8" w:rsidRPr="00951D1A" w:rsidRDefault="001375B8" w:rsidP="001375B8">
      <w:pPr>
        <w:spacing w:line="240" w:lineRule="auto"/>
        <w:rPr>
          <w:sz w:val="24"/>
          <w:lang w:val="en-US"/>
        </w:rPr>
      </w:pPr>
      <w:r w:rsidRPr="00951D1A">
        <w:rPr>
          <w:sz w:val="24"/>
          <w:lang w:val="en-US"/>
        </w:rPr>
        <w:t xml:space="preserve">from </w:t>
      </w:r>
      <w:proofErr w:type="gramStart"/>
      <w:r w:rsidRPr="00951D1A">
        <w:rPr>
          <w:sz w:val="24"/>
          <w:lang w:val="en-US"/>
        </w:rPr>
        <w:t>sklearn.tree</w:t>
      </w:r>
      <w:proofErr w:type="gramEnd"/>
      <w:r w:rsidRPr="00951D1A">
        <w:rPr>
          <w:sz w:val="24"/>
          <w:lang w:val="en-US"/>
        </w:rPr>
        <w:t xml:space="preserve"> import DecisionTreeClassifier</w:t>
      </w:r>
    </w:p>
    <w:p w14:paraId="0D8DEFDE" w14:textId="77777777" w:rsidR="001375B8" w:rsidRPr="00951D1A" w:rsidRDefault="001375B8" w:rsidP="001375B8">
      <w:pPr>
        <w:spacing w:line="240" w:lineRule="auto"/>
        <w:rPr>
          <w:sz w:val="24"/>
          <w:lang w:val="en-US"/>
        </w:rPr>
      </w:pPr>
      <w:r w:rsidRPr="00951D1A">
        <w:rPr>
          <w:sz w:val="24"/>
          <w:lang w:val="en-US"/>
        </w:rPr>
        <w:t xml:space="preserve">from </w:t>
      </w:r>
      <w:proofErr w:type="gramStart"/>
      <w:r w:rsidRPr="00951D1A">
        <w:rPr>
          <w:sz w:val="24"/>
          <w:lang w:val="en-US"/>
        </w:rPr>
        <w:t>sklearn.model</w:t>
      </w:r>
      <w:proofErr w:type="gramEnd"/>
      <w:r w:rsidRPr="00951D1A">
        <w:rPr>
          <w:sz w:val="24"/>
          <w:lang w:val="en-US"/>
        </w:rPr>
        <w:t>_selection import train_test_split</w:t>
      </w:r>
    </w:p>
    <w:p w14:paraId="1937E307" w14:textId="77777777" w:rsidR="001375B8" w:rsidRPr="00951D1A" w:rsidRDefault="001375B8" w:rsidP="001375B8">
      <w:pPr>
        <w:spacing w:line="240" w:lineRule="auto"/>
        <w:rPr>
          <w:sz w:val="24"/>
          <w:lang w:val="en-US"/>
        </w:rPr>
      </w:pPr>
      <w:r w:rsidRPr="00951D1A">
        <w:rPr>
          <w:sz w:val="24"/>
          <w:lang w:val="en-US"/>
        </w:rPr>
        <w:t xml:space="preserve">from </w:t>
      </w:r>
      <w:proofErr w:type="gramStart"/>
      <w:r w:rsidRPr="00951D1A">
        <w:rPr>
          <w:sz w:val="24"/>
          <w:lang w:val="en-US"/>
        </w:rPr>
        <w:t>sklearn.metrics</w:t>
      </w:r>
      <w:proofErr w:type="gramEnd"/>
      <w:r w:rsidRPr="00951D1A">
        <w:rPr>
          <w:sz w:val="24"/>
          <w:lang w:val="en-US"/>
        </w:rPr>
        <w:t xml:space="preserve"> import accuracy_score</w:t>
      </w:r>
    </w:p>
    <w:p w14:paraId="100D530C" w14:textId="77777777" w:rsidR="001375B8" w:rsidRPr="00951D1A" w:rsidRDefault="001375B8" w:rsidP="001375B8">
      <w:pPr>
        <w:spacing w:line="240" w:lineRule="auto"/>
        <w:rPr>
          <w:sz w:val="24"/>
          <w:lang w:val="en-US"/>
        </w:rPr>
      </w:pPr>
    </w:p>
    <w:p w14:paraId="6A379C1E" w14:textId="77777777" w:rsidR="001375B8" w:rsidRPr="00951D1A" w:rsidRDefault="001375B8" w:rsidP="001375B8">
      <w:pPr>
        <w:spacing w:line="240" w:lineRule="auto"/>
        <w:rPr>
          <w:sz w:val="24"/>
          <w:lang w:val="en-US"/>
        </w:rPr>
      </w:pPr>
      <w:r w:rsidRPr="00951D1A">
        <w:rPr>
          <w:sz w:val="24"/>
          <w:lang w:val="en-US"/>
        </w:rPr>
        <w:t xml:space="preserve">from </w:t>
      </w:r>
      <w:proofErr w:type="gramStart"/>
      <w:r w:rsidRPr="00951D1A">
        <w:rPr>
          <w:sz w:val="24"/>
          <w:lang w:val="en-US"/>
        </w:rPr>
        <w:t>sklearn.model</w:t>
      </w:r>
      <w:proofErr w:type="gramEnd"/>
      <w:r w:rsidRPr="00951D1A">
        <w:rPr>
          <w:sz w:val="24"/>
          <w:lang w:val="en-US"/>
        </w:rPr>
        <w:t>_selection import KFold, LeaveOneOut</w:t>
      </w:r>
    </w:p>
    <w:p w14:paraId="726D23E8" w14:textId="77777777" w:rsidR="001375B8" w:rsidRPr="00951D1A" w:rsidRDefault="001375B8" w:rsidP="001375B8">
      <w:pPr>
        <w:spacing w:line="240" w:lineRule="auto"/>
        <w:rPr>
          <w:sz w:val="24"/>
          <w:lang w:val="en-US"/>
        </w:rPr>
      </w:pPr>
      <w:r w:rsidRPr="00951D1A">
        <w:rPr>
          <w:sz w:val="24"/>
          <w:lang w:val="en-US"/>
        </w:rPr>
        <w:t xml:space="preserve">from </w:t>
      </w:r>
      <w:proofErr w:type="gramStart"/>
      <w:r w:rsidRPr="00951D1A">
        <w:rPr>
          <w:sz w:val="24"/>
          <w:lang w:val="en-US"/>
        </w:rPr>
        <w:t>sklearn.model</w:t>
      </w:r>
      <w:proofErr w:type="gramEnd"/>
      <w:r w:rsidRPr="00951D1A">
        <w:rPr>
          <w:sz w:val="24"/>
          <w:lang w:val="en-US"/>
        </w:rPr>
        <w:t>_selection import cross_val_score</w:t>
      </w:r>
    </w:p>
    <w:p w14:paraId="60076288" w14:textId="77777777" w:rsidR="001375B8" w:rsidRPr="00951D1A" w:rsidRDefault="001375B8" w:rsidP="001375B8">
      <w:pPr>
        <w:spacing w:line="240" w:lineRule="auto"/>
        <w:rPr>
          <w:sz w:val="24"/>
          <w:lang w:val="en-US"/>
        </w:rPr>
      </w:pPr>
    </w:p>
    <w:p w14:paraId="165BE0F0" w14:textId="77777777" w:rsidR="001375B8" w:rsidRPr="00951D1A" w:rsidRDefault="001375B8" w:rsidP="001375B8">
      <w:pPr>
        <w:spacing w:line="240" w:lineRule="auto"/>
        <w:rPr>
          <w:sz w:val="24"/>
          <w:lang w:val="en-US"/>
        </w:rPr>
      </w:pPr>
      <w:r w:rsidRPr="00951D1A">
        <w:rPr>
          <w:sz w:val="24"/>
          <w:lang w:val="en-US"/>
        </w:rPr>
        <w:t xml:space="preserve">def </w:t>
      </w:r>
      <w:proofErr w:type="gramStart"/>
      <w:r w:rsidRPr="00951D1A">
        <w:rPr>
          <w:sz w:val="24"/>
          <w:lang w:val="en-US"/>
        </w:rPr>
        <w:t>methods(</w:t>
      </w:r>
      <w:proofErr w:type="gramEnd"/>
      <w:r w:rsidRPr="00951D1A">
        <w:rPr>
          <w:sz w:val="24"/>
          <w:lang w:val="en-US"/>
        </w:rPr>
        <w:t>X, y, classifiers):</w:t>
      </w:r>
    </w:p>
    <w:p w14:paraId="5DD10F62" w14:textId="77777777" w:rsidR="001375B8" w:rsidRPr="00951D1A" w:rsidRDefault="001375B8" w:rsidP="001375B8">
      <w:pPr>
        <w:spacing w:line="240" w:lineRule="auto"/>
        <w:rPr>
          <w:sz w:val="24"/>
          <w:lang w:val="en-US"/>
        </w:rPr>
      </w:pPr>
      <w:r w:rsidRPr="00951D1A">
        <w:rPr>
          <w:sz w:val="24"/>
          <w:lang w:val="en-US"/>
        </w:rPr>
        <w:t xml:space="preserve">    for key, classifier in </w:t>
      </w:r>
      <w:proofErr w:type="gramStart"/>
      <w:r w:rsidRPr="00951D1A">
        <w:rPr>
          <w:sz w:val="24"/>
          <w:lang w:val="en-US"/>
        </w:rPr>
        <w:t>classifiers.items</w:t>
      </w:r>
      <w:proofErr w:type="gramEnd"/>
      <w:r w:rsidRPr="00951D1A">
        <w:rPr>
          <w:sz w:val="24"/>
          <w:lang w:val="en-US"/>
        </w:rPr>
        <w:t>():</w:t>
      </w:r>
    </w:p>
    <w:p w14:paraId="38480548" w14:textId="77777777" w:rsidR="001375B8" w:rsidRPr="00D707BC" w:rsidRDefault="001375B8" w:rsidP="001375B8">
      <w:pPr>
        <w:spacing w:line="240" w:lineRule="auto"/>
        <w:rPr>
          <w:sz w:val="24"/>
          <w:lang w:val="en-US"/>
        </w:rPr>
      </w:pPr>
      <w:r w:rsidRPr="00951D1A">
        <w:rPr>
          <w:sz w:val="24"/>
          <w:lang w:val="en-US"/>
        </w:rPr>
        <w:t xml:space="preserve">        </w:t>
      </w:r>
      <w:r w:rsidRPr="00D707BC">
        <w:rPr>
          <w:sz w:val="24"/>
          <w:lang w:val="en-US"/>
        </w:rPr>
        <w:t>stats = []</w:t>
      </w:r>
    </w:p>
    <w:p w14:paraId="3DFF7D76" w14:textId="77777777" w:rsidR="001375B8" w:rsidRPr="00951D1A" w:rsidRDefault="001375B8" w:rsidP="001375B8">
      <w:pPr>
        <w:spacing w:line="240" w:lineRule="auto"/>
        <w:rPr>
          <w:sz w:val="24"/>
          <w:lang w:val="en-US"/>
        </w:rPr>
      </w:pPr>
      <w:r w:rsidRPr="00D707BC">
        <w:rPr>
          <w:sz w:val="24"/>
          <w:lang w:val="en-US"/>
        </w:rPr>
        <w:t xml:space="preserve">        </w:t>
      </w:r>
      <w:r w:rsidRPr="00951D1A">
        <w:rPr>
          <w:sz w:val="24"/>
          <w:lang w:val="en-US"/>
        </w:rPr>
        <w:t xml:space="preserve">for k in </w:t>
      </w:r>
      <w:proofErr w:type="gramStart"/>
      <w:r w:rsidRPr="00951D1A">
        <w:rPr>
          <w:sz w:val="24"/>
          <w:lang w:val="en-US"/>
        </w:rPr>
        <w:t>range(</w:t>
      </w:r>
      <w:proofErr w:type="gramEnd"/>
      <w:r w:rsidRPr="00951D1A">
        <w:rPr>
          <w:sz w:val="24"/>
          <w:lang w:val="en-US"/>
        </w:rPr>
        <w:t>5):</w:t>
      </w:r>
    </w:p>
    <w:p w14:paraId="0D7CFDB3" w14:textId="77777777" w:rsidR="001375B8" w:rsidRPr="00951D1A" w:rsidRDefault="001375B8" w:rsidP="001375B8">
      <w:pPr>
        <w:spacing w:line="240" w:lineRule="auto"/>
        <w:rPr>
          <w:sz w:val="24"/>
          <w:lang w:val="en-US"/>
        </w:rPr>
      </w:pPr>
      <w:r w:rsidRPr="00951D1A">
        <w:rPr>
          <w:sz w:val="24"/>
          <w:lang w:val="en-US"/>
        </w:rPr>
        <w:t xml:space="preserve">            X_train, X_test, y_train, y_test = train_test_</w:t>
      </w:r>
      <w:proofErr w:type="gramStart"/>
      <w:r w:rsidRPr="00951D1A">
        <w:rPr>
          <w:sz w:val="24"/>
          <w:lang w:val="en-US"/>
        </w:rPr>
        <w:t>split(</w:t>
      </w:r>
      <w:proofErr w:type="gramEnd"/>
      <w:r w:rsidRPr="00951D1A">
        <w:rPr>
          <w:sz w:val="24"/>
          <w:lang w:val="en-US"/>
        </w:rPr>
        <w:t>X, y, test_size=0.2)</w:t>
      </w:r>
    </w:p>
    <w:p w14:paraId="0F1D69BD" w14:textId="77777777" w:rsidR="001375B8" w:rsidRPr="00951D1A" w:rsidRDefault="001375B8" w:rsidP="001375B8">
      <w:pPr>
        <w:spacing w:line="240" w:lineRule="auto"/>
        <w:rPr>
          <w:sz w:val="24"/>
          <w:lang w:val="en-US"/>
        </w:rPr>
      </w:pPr>
      <w:r w:rsidRPr="00951D1A">
        <w:rPr>
          <w:sz w:val="24"/>
          <w:lang w:val="en-US"/>
        </w:rPr>
        <w:t xml:space="preserve">            </w:t>
      </w:r>
      <w:proofErr w:type="gramStart"/>
      <w:r w:rsidRPr="00951D1A">
        <w:rPr>
          <w:sz w:val="24"/>
          <w:lang w:val="en-US"/>
        </w:rPr>
        <w:t>classifier.fit(</w:t>
      </w:r>
      <w:proofErr w:type="gramEnd"/>
      <w:r w:rsidRPr="00951D1A">
        <w:rPr>
          <w:sz w:val="24"/>
          <w:lang w:val="en-US"/>
        </w:rPr>
        <w:t>X_train, y_train.values.ravel())</w:t>
      </w:r>
    </w:p>
    <w:p w14:paraId="766E237D" w14:textId="77777777" w:rsidR="001375B8" w:rsidRPr="00951D1A" w:rsidRDefault="001375B8" w:rsidP="001375B8">
      <w:pPr>
        <w:spacing w:line="240" w:lineRule="auto"/>
        <w:rPr>
          <w:sz w:val="24"/>
          <w:lang w:val="en-US"/>
        </w:rPr>
      </w:pPr>
      <w:r w:rsidRPr="00951D1A">
        <w:rPr>
          <w:sz w:val="24"/>
          <w:lang w:val="en-US"/>
        </w:rPr>
        <w:t xml:space="preserve">            training_score = cross_val_</w:t>
      </w:r>
      <w:proofErr w:type="gramStart"/>
      <w:r w:rsidRPr="00951D1A">
        <w:rPr>
          <w:sz w:val="24"/>
          <w:lang w:val="en-US"/>
        </w:rPr>
        <w:t>score(</w:t>
      </w:r>
      <w:proofErr w:type="gramEnd"/>
      <w:r w:rsidRPr="00951D1A">
        <w:rPr>
          <w:sz w:val="24"/>
          <w:lang w:val="en-US"/>
        </w:rPr>
        <w:t>classifier, X_train, y_train.values.ravel(), scoring='accuracy', cv=3)</w:t>
      </w:r>
    </w:p>
    <w:p w14:paraId="7A547C93" w14:textId="77777777" w:rsidR="001375B8" w:rsidRPr="00951D1A" w:rsidRDefault="001375B8" w:rsidP="001375B8">
      <w:pPr>
        <w:spacing w:line="240" w:lineRule="auto"/>
        <w:rPr>
          <w:sz w:val="24"/>
          <w:lang w:val="en-US"/>
        </w:rPr>
      </w:pPr>
      <w:r w:rsidRPr="00951D1A">
        <w:rPr>
          <w:sz w:val="24"/>
          <w:lang w:val="en-US"/>
        </w:rPr>
        <w:t xml:space="preserve">            pred = </w:t>
      </w:r>
      <w:proofErr w:type="gramStart"/>
      <w:r w:rsidRPr="00951D1A">
        <w:rPr>
          <w:sz w:val="24"/>
          <w:lang w:val="en-US"/>
        </w:rPr>
        <w:t>classifier.predict</w:t>
      </w:r>
      <w:proofErr w:type="gramEnd"/>
      <w:r w:rsidRPr="00951D1A">
        <w:rPr>
          <w:sz w:val="24"/>
          <w:lang w:val="en-US"/>
        </w:rPr>
        <w:t xml:space="preserve">(X_test) </w:t>
      </w:r>
    </w:p>
    <w:p w14:paraId="163C1182" w14:textId="77777777" w:rsidR="001375B8" w:rsidRPr="00951D1A" w:rsidRDefault="001375B8" w:rsidP="001375B8">
      <w:pPr>
        <w:spacing w:line="240" w:lineRule="auto"/>
        <w:rPr>
          <w:sz w:val="24"/>
          <w:lang w:val="en-US"/>
        </w:rPr>
      </w:pPr>
      <w:r w:rsidRPr="00951D1A">
        <w:rPr>
          <w:sz w:val="24"/>
          <w:lang w:val="en-US"/>
        </w:rPr>
        <w:lastRenderedPageBreak/>
        <w:t xml:space="preserve">            #pred_proba = </w:t>
      </w:r>
      <w:proofErr w:type="gramStart"/>
      <w:r w:rsidRPr="00951D1A">
        <w:rPr>
          <w:sz w:val="24"/>
          <w:lang w:val="en-US"/>
        </w:rPr>
        <w:t>classifier.predict</w:t>
      </w:r>
      <w:proofErr w:type="gramEnd"/>
      <w:r w:rsidRPr="00951D1A">
        <w:rPr>
          <w:sz w:val="24"/>
          <w:lang w:val="en-US"/>
        </w:rPr>
        <w:t>_proba(X_test)</w:t>
      </w:r>
    </w:p>
    <w:p w14:paraId="197876AE" w14:textId="77777777" w:rsidR="001375B8" w:rsidRPr="00951D1A" w:rsidRDefault="001375B8" w:rsidP="001375B8">
      <w:pPr>
        <w:spacing w:line="240" w:lineRule="auto"/>
        <w:rPr>
          <w:sz w:val="24"/>
          <w:lang w:val="en-US"/>
        </w:rPr>
      </w:pPr>
      <w:r w:rsidRPr="00951D1A">
        <w:rPr>
          <w:sz w:val="24"/>
          <w:lang w:val="en-US"/>
        </w:rPr>
        <w:t xml:space="preserve">            </w:t>
      </w:r>
      <w:proofErr w:type="gramStart"/>
      <w:r w:rsidRPr="00951D1A">
        <w:rPr>
          <w:sz w:val="24"/>
          <w:lang w:val="en-US"/>
        </w:rPr>
        <w:t>stats.append</w:t>
      </w:r>
      <w:proofErr w:type="gramEnd"/>
      <w:r w:rsidRPr="00951D1A">
        <w:rPr>
          <w:sz w:val="24"/>
          <w:lang w:val="en-US"/>
        </w:rPr>
        <w:t>(accuracy_score(y_test.values.ravel(), pred))</w:t>
      </w:r>
    </w:p>
    <w:p w14:paraId="3D6DAB81" w14:textId="77777777" w:rsidR="001375B8" w:rsidRPr="001375B8" w:rsidRDefault="001375B8" w:rsidP="001375B8">
      <w:pPr>
        <w:spacing w:line="240" w:lineRule="auto"/>
        <w:rPr>
          <w:sz w:val="24"/>
        </w:rPr>
      </w:pPr>
      <w:r w:rsidRPr="00951D1A">
        <w:rPr>
          <w:sz w:val="24"/>
          <w:lang w:val="en-US"/>
        </w:rPr>
        <w:t xml:space="preserve">        </w:t>
      </w:r>
      <w:proofErr w:type="gramStart"/>
      <w:r w:rsidRPr="001375B8">
        <w:rPr>
          <w:sz w:val="24"/>
        </w:rPr>
        <w:t>print(</w:t>
      </w:r>
      <w:proofErr w:type="gramEnd"/>
      <w:r w:rsidRPr="001375B8">
        <w:rPr>
          <w:sz w:val="24"/>
        </w:rPr>
        <w:t>"Классификатор: ", key, "Оценка тренировки: ", round(np.mean(stats), 2) * 100, "% оценка точности")</w:t>
      </w:r>
    </w:p>
    <w:p w14:paraId="335959D7" w14:textId="77777777" w:rsidR="001375B8" w:rsidRPr="001375B8" w:rsidRDefault="001375B8" w:rsidP="001375B8">
      <w:pPr>
        <w:spacing w:line="240" w:lineRule="auto"/>
        <w:rPr>
          <w:sz w:val="24"/>
        </w:rPr>
      </w:pPr>
    </w:p>
    <w:p w14:paraId="05D86F1E" w14:textId="77777777" w:rsidR="001375B8" w:rsidRPr="00951D1A" w:rsidRDefault="001375B8" w:rsidP="001375B8">
      <w:pPr>
        <w:spacing w:line="240" w:lineRule="auto"/>
        <w:rPr>
          <w:sz w:val="24"/>
          <w:lang w:val="en-US"/>
        </w:rPr>
      </w:pPr>
      <w:r w:rsidRPr="00951D1A">
        <w:rPr>
          <w:sz w:val="24"/>
          <w:lang w:val="en-US"/>
        </w:rPr>
        <w:t xml:space="preserve">from </w:t>
      </w:r>
      <w:proofErr w:type="gramStart"/>
      <w:r w:rsidRPr="00951D1A">
        <w:rPr>
          <w:sz w:val="24"/>
          <w:lang w:val="en-US"/>
        </w:rPr>
        <w:t>sklearn.linear</w:t>
      </w:r>
      <w:proofErr w:type="gramEnd"/>
      <w:r w:rsidRPr="00951D1A">
        <w:rPr>
          <w:sz w:val="24"/>
          <w:lang w:val="en-US"/>
        </w:rPr>
        <w:t>_model import LogisticRegression</w:t>
      </w:r>
    </w:p>
    <w:p w14:paraId="5B2B757D" w14:textId="77777777" w:rsidR="001375B8" w:rsidRPr="00D707BC" w:rsidRDefault="001375B8" w:rsidP="001375B8">
      <w:pPr>
        <w:spacing w:line="240" w:lineRule="auto"/>
        <w:rPr>
          <w:sz w:val="24"/>
          <w:lang w:val="en-US"/>
        </w:rPr>
      </w:pPr>
      <w:r w:rsidRPr="00D707BC">
        <w:rPr>
          <w:sz w:val="24"/>
          <w:lang w:val="en-US"/>
        </w:rPr>
        <w:t>from sklearn.svm import SVC</w:t>
      </w:r>
    </w:p>
    <w:p w14:paraId="2D4720F7" w14:textId="77777777" w:rsidR="001375B8" w:rsidRPr="00951D1A" w:rsidRDefault="001375B8" w:rsidP="001375B8">
      <w:pPr>
        <w:spacing w:line="240" w:lineRule="auto"/>
        <w:rPr>
          <w:sz w:val="24"/>
          <w:lang w:val="en-US"/>
        </w:rPr>
      </w:pPr>
      <w:r w:rsidRPr="00951D1A">
        <w:rPr>
          <w:sz w:val="24"/>
          <w:lang w:val="en-US"/>
        </w:rPr>
        <w:t xml:space="preserve">from </w:t>
      </w:r>
      <w:proofErr w:type="gramStart"/>
      <w:r w:rsidRPr="00951D1A">
        <w:rPr>
          <w:sz w:val="24"/>
          <w:lang w:val="en-US"/>
        </w:rPr>
        <w:t>sklearn.ensemble</w:t>
      </w:r>
      <w:proofErr w:type="gramEnd"/>
      <w:r w:rsidRPr="00951D1A">
        <w:rPr>
          <w:sz w:val="24"/>
          <w:lang w:val="en-US"/>
        </w:rPr>
        <w:t xml:space="preserve"> import RandomForestClassifier</w:t>
      </w:r>
    </w:p>
    <w:p w14:paraId="1CC8746E" w14:textId="77777777" w:rsidR="001375B8" w:rsidRPr="00951D1A" w:rsidRDefault="001375B8" w:rsidP="001375B8">
      <w:pPr>
        <w:spacing w:line="240" w:lineRule="auto"/>
        <w:rPr>
          <w:sz w:val="24"/>
          <w:lang w:val="en-US"/>
        </w:rPr>
      </w:pPr>
      <w:r w:rsidRPr="00951D1A">
        <w:rPr>
          <w:sz w:val="24"/>
          <w:lang w:val="en-US"/>
        </w:rPr>
        <w:t xml:space="preserve">from </w:t>
      </w:r>
      <w:proofErr w:type="gramStart"/>
      <w:r w:rsidRPr="00951D1A">
        <w:rPr>
          <w:sz w:val="24"/>
          <w:lang w:val="en-US"/>
        </w:rPr>
        <w:t>sklearn.model</w:t>
      </w:r>
      <w:proofErr w:type="gramEnd"/>
      <w:r w:rsidRPr="00951D1A">
        <w:rPr>
          <w:sz w:val="24"/>
          <w:lang w:val="en-US"/>
        </w:rPr>
        <w:t>_selection import cross_val_score</w:t>
      </w:r>
    </w:p>
    <w:p w14:paraId="51276B7D" w14:textId="77777777" w:rsidR="001375B8" w:rsidRPr="00951D1A" w:rsidRDefault="001375B8" w:rsidP="001375B8">
      <w:pPr>
        <w:spacing w:line="240" w:lineRule="auto"/>
        <w:rPr>
          <w:sz w:val="24"/>
          <w:lang w:val="en-US"/>
        </w:rPr>
      </w:pPr>
      <w:r w:rsidRPr="00951D1A">
        <w:rPr>
          <w:sz w:val="24"/>
          <w:lang w:val="en-US"/>
        </w:rPr>
        <w:t xml:space="preserve">from </w:t>
      </w:r>
      <w:proofErr w:type="gramStart"/>
      <w:r w:rsidRPr="00951D1A">
        <w:rPr>
          <w:sz w:val="24"/>
          <w:lang w:val="en-US"/>
        </w:rPr>
        <w:t>sklearn.metrics</w:t>
      </w:r>
      <w:proofErr w:type="gramEnd"/>
      <w:r w:rsidRPr="00951D1A">
        <w:rPr>
          <w:sz w:val="24"/>
          <w:lang w:val="en-US"/>
        </w:rPr>
        <w:t xml:space="preserve"> import confusion_matrix, auc, classification_report, roc_curve</w:t>
      </w:r>
    </w:p>
    <w:p w14:paraId="705377D8" w14:textId="77777777" w:rsidR="001375B8" w:rsidRPr="00951D1A" w:rsidRDefault="001375B8" w:rsidP="001375B8">
      <w:pPr>
        <w:spacing w:line="240" w:lineRule="auto"/>
        <w:rPr>
          <w:sz w:val="24"/>
          <w:lang w:val="en-US"/>
        </w:rPr>
      </w:pPr>
    </w:p>
    <w:p w14:paraId="4D2986B7" w14:textId="77777777" w:rsidR="001375B8" w:rsidRPr="00951D1A" w:rsidRDefault="001375B8" w:rsidP="001375B8">
      <w:pPr>
        <w:spacing w:line="240" w:lineRule="auto"/>
        <w:rPr>
          <w:sz w:val="24"/>
          <w:lang w:val="en-US"/>
        </w:rPr>
      </w:pPr>
      <w:r w:rsidRPr="00951D1A">
        <w:rPr>
          <w:sz w:val="24"/>
          <w:lang w:val="en-US"/>
        </w:rPr>
        <w:t>classifiers = {</w:t>
      </w:r>
    </w:p>
    <w:p w14:paraId="4D21EE06" w14:textId="77777777" w:rsidR="001375B8" w:rsidRPr="00951D1A" w:rsidRDefault="001375B8" w:rsidP="001375B8">
      <w:pPr>
        <w:spacing w:line="240" w:lineRule="auto"/>
        <w:rPr>
          <w:sz w:val="24"/>
          <w:lang w:val="en-US"/>
        </w:rPr>
      </w:pPr>
      <w:r w:rsidRPr="00951D1A">
        <w:rPr>
          <w:sz w:val="24"/>
          <w:lang w:val="en-US"/>
        </w:rPr>
        <w:t xml:space="preserve">    "LogisiticRegression": LogisticRegression(max_iter=10000),</w:t>
      </w:r>
    </w:p>
    <w:p w14:paraId="29B54A53" w14:textId="77777777" w:rsidR="001375B8" w:rsidRPr="00951D1A" w:rsidRDefault="001375B8" w:rsidP="001375B8">
      <w:pPr>
        <w:spacing w:line="240" w:lineRule="auto"/>
        <w:rPr>
          <w:sz w:val="24"/>
          <w:lang w:val="en-US"/>
        </w:rPr>
      </w:pPr>
      <w:r w:rsidRPr="00951D1A">
        <w:rPr>
          <w:sz w:val="24"/>
          <w:lang w:val="en-US"/>
        </w:rPr>
        <w:t xml:space="preserve">    "RandomForest": </w:t>
      </w:r>
      <w:proofErr w:type="gramStart"/>
      <w:r w:rsidRPr="00951D1A">
        <w:rPr>
          <w:sz w:val="24"/>
          <w:lang w:val="en-US"/>
        </w:rPr>
        <w:t>RandomForestClassifier(</w:t>
      </w:r>
      <w:proofErr w:type="gramEnd"/>
      <w:r w:rsidRPr="00951D1A">
        <w:rPr>
          <w:sz w:val="24"/>
          <w:lang w:val="en-US"/>
        </w:rPr>
        <w:t>),</w:t>
      </w:r>
    </w:p>
    <w:p w14:paraId="2AF12C71" w14:textId="77777777" w:rsidR="001375B8" w:rsidRPr="00951D1A" w:rsidRDefault="001375B8" w:rsidP="001375B8">
      <w:pPr>
        <w:spacing w:line="240" w:lineRule="auto"/>
        <w:rPr>
          <w:sz w:val="24"/>
          <w:lang w:val="en-US"/>
        </w:rPr>
      </w:pPr>
      <w:r w:rsidRPr="00951D1A">
        <w:rPr>
          <w:sz w:val="24"/>
          <w:lang w:val="en-US"/>
        </w:rPr>
        <w:t xml:space="preserve">    "SVM": </w:t>
      </w:r>
      <w:proofErr w:type="gramStart"/>
      <w:r w:rsidRPr="00951D1A">
        <w:rPr>
          <w:sz w:val="24"/>
          <w:lang w:val="en-US"/>
        </w:rPr>
        <w:t>SVC(</w:t>
      </w:r>
      <w:proofErr w:type="gramEnd"/>
      <w:r w:rsidRPr="00951D1A">
        <w:rPr>
          <w:sz w:val="24"/>
          <w:lang w:val="en-US"/>
        </w:rPr>
        <w:t>probability=True, max_iter=10000)</w:t>
      </w:r>
    </w:p>
    <w:p w14:paraId="0142C02C" w14:textId="77777777" w:rsidR="001375B8" w:rsidRPr="00D707BC" w:rsidRDefault="001375B8" w:rsidP="001375B8">
      <w:pPr>
        <w:spacing w:line="240" w:lineRule="auto"/>
        <w:rPr>
          <w:sz w:val="24"/>
          <w:lang w:val="en-US"/>
        </w:rPr>
      </w:pPr>
      <w:r w:rsidRPr="00D707BC">
        <w:rPr>
          <w:sz w:val="24"/>
          <w:lang w:val="en-US"/>
        </w:rPr>
        <w:t>}</w:t>
      </w:r>
    </w:p>
    <w:p w14:paraId="78D318A5" w14:textId="77777777" w:rsidR="001375B8" w:rsidRPr="00D707BC" w:rsidRDefault="001375B8" w:rsidP="001375B8">
      <w:pPr>
        <w:spacing w:line="240" w:lineRule="auto"/>
        <w:rPr>
          <w:sz w:val="24"/>
          <w:lang w:val="en-US"/>
        </w:rPr>
      </w:pPr>
    </w:p>
    <w:p w14:paraId="556568C7" w14:textId="77777777" w:rsidR="001375B8" w:rsidRPr="00951D1A" w:rsidRDefault="001375B8" w:rsidP="001375B8">
      <w:pPr>
        <w:spacing w:line="240" w:lineRule="auto"/>
        <w:rPr>
          <w:sz w:val="24"/>
          <w:lang w:val="en-US"/>
        </w:rPr>
      </w:pPr>
      <w:r w:rsidRPr="00951D1A">
        <w:rPr>
          <w:sz w:val="24"/>
          <w:lang w:val="en-US"/>
        </w:rPr>
        <w:t xml:space="preserve">#results = </w:t>
      </w:r>
      <w:proofErr w:type="gramStart"/>
      <w:r w:rsidRPr="00951D1A">
        <w:rPr>
          <w:sz w:val="24"/>
          <w:lang w:val="en-US"/>
        </w:rPr>
        <w:t>methods(</w:t>
      </w:r>
      <w:proofErr w:type="gramEnd"/>
      <w:r w:rsidRPr="00951D1A">
        <w:rPr>
          <w:sz w:val="24"/>
          <w:lang w:val="en-US"/>
        </w:rPr>
        <w:t>X_train, X_test, y_train, y_test, classifiers)</w:t>
      </w:r>
    </w:p>
    <w:p w14:paraId="2E7182D2" w14:textId="77777777" w:rsidR="001375B8" w:rsidRPr="00951D1A" w:rsidRDefault="001375B8" w:rsidP="001375B8">
      <w:pPr>
        <w:spacing w:line="240" w:lineRule="auto"/>
        <w:rPr>
          <w:sz w:val="24"/>
          <w:lang w:val="en-US"/>
        </w:rPr>
      </w:pPr>
      <w:proofErr w:type="gramStart"/>
      <w:r w:rsidRPr="00951D1A">
        <w:rPr>
          <w:sz w:val="24"/>
          <w:lang w:val="en-US"/>
        </w:rPr>
        <w:t>methods(</w:t>
      </w:r>
      <w:proofErr w:type="gramEnd"/>
      <w:r w:rsidRPr="00951D1A">
        <w:rPr>
          <w:sz w:val="24"/>
          <w:lang w:val="en-US"/>
        </w:rPr>
        <w:t>X, y, classifiers)</w:t>
      </w:r>
    </w:p>
    <w:p w14:paraId="53B474AD" w14:textId="77777777" w:rsidR="001375B8" w:rsidRPr="00951D1A" w:rsidRDefault="001375B8" w:rsidP="001375B8">
      <w:pPr>
        <w:spacing w:line="240" w:lineRule="auto"/>
        <w:rPr>
          <w:sz w:val="24"/>
          <w:lang w:val="en-US"/>
        </w:rPr>
      </w:pPr>
    </w:p>
    <w:p w14:paraId="4CECE823" w14:textId="77777777" w:rsidR="001375B8" w:rsidRPr="00951D1A" w:rsidRDefault="001375B8" w:rsidP="001375B8">
      <w:pPr>
        <w:spacing w:line="240" w:lineRule="auto"/>
        <w:rPr>
          <w:sz w:val="24"/>
          <w:lang w:val="en-US"/>
        </w:rPr>
      </w:pPr>
      <w:r w:rsidRPr="00951D1A">
        <w:rPr>
          <w:sz w:val="24"/>
          <w:lang w:val="en-US"/>
        </w:rPr>
        <w:t xml:space="preserve">from </w:t>
      </w:r>
      <w:proofErr w:type="gramStart"/>
      <w:r w:rsidRPr="00951D1A">
        <w:rPr>
          <w:sz w:val="24"/>
          <w:lang w:val="en-US"/>
        </w:rPr>
        <w:t>sklearn.preprocessing</w:t>
      </w:r>
      <w:proofErr w:type="gramEnd"/>
      <w:r w:rsidRPr="00951D1A">
        <w:rPr>
          <w:sz w:val="24"/>
          <w:lang w:val="en-US"/>
        </w:rPr>
        <w:t xml:space="preserve"> import LabelEncoder</w:t>
      </w:r>
    </w:p>
    <w:p w14:paraId="37927802" w14:textId="77777777" w:rsidR="001375B8" w:rsidRPr="00951D1A" w:rsidRDefault="001375B8" w:rsidP="001375B8">
      <w:pPr>
        <w:spacing w:line="240" w:lineRule="auto"/>
        <w:rPr>
          <w:sz w:val="24"/>
          <w:lang w:val="en-US"/>
        </w:rPr>
      </w:pPr>
      <w:r w:rsidRPr="00951D1A">
        <w:rPr>
          <w:sz w:val="24"/>
          <w:lang w:val="en-US"/>
        </w:rPr>
        <w:t xml:space="preserve">from </w:t>
      </w:r>
      <w:proofErr w:type="gramStart"/>
      <w:r w:rsidRPr="00951D1A">
        <w:rPr>
          <w:sz w:val="24"/>
          <w:lang w:val="en-US"/>
        </w:rPr>
        <w:t>keras.utils</w:t>
      </w:r>
      <w:proofErr w:type="gramEnd"/>
      <w:r w:rsidRPr="00951D1A">
        <w:rPr>
          <w:sz w:val="24"/>
          <w:lang w:val="en-US"/>
        </w:rPr>
        <w:t xml:space="preserve"> import np_utils</w:t>
      </w:r>
    </w:p>
    <w:p w14:paraId="0912B0C8" w14:textId="77777777" w:rsidR="001375B8" w:rsidRPr="00951D1A" w:rsidRDefault="001375B8" w:rsidP="001375B8">
      <w:pPr>
        <w:spacing w:line="240" w:lineRule="auto"/>
        <w:rPr>
          <w:sz w:val="24"/>
          <w:lang w:val="en-US"/>
        </w:rPr>
      </w:pPr>
      <w:r w:rsidRPr="00951D1A">
        <w:rPr>
          <w:sz w:val="24"/>
          <w:lang w:val="en-US"/>
        </w:rPr>
        <w:t xml:space="preserve">from </w:t>
      </w:r>
      <w:proofErr w:type="gramStart"/>
      <w:r w:rsidRPr="00951D1A">
        <w:rPr>
          <w:sz w:val="24"/>
          <w:lang w:val="en-US"/>
        </w:rPr>
        <w:t>keras.models</w:t>
      </w:r>
      <w:proofErr w:type="gramEnd"/>
      <w:r w:rsidRPr="00951D1A">
        <w:rPr>
          <w:sz w:val="24"/>
          <w:lang w:val="en-US"/>
        </w:rPr>
        <w:t xml:space="preserve"> import Sequential</w:t>
      </w:r>
    </w:p>
    <w:p w14:paraId="2D14AA25" w14:textId="77777777" w:rsidR="001375B8" w:rsidRPr="00951D1A" w:rsidRDefault="001375B8" w:rsidP="001375B8">
      <w:pPr>
        <w:spacing w:line="240" w:lineRule="auto"/>
        <w:rPr>
          <w:sz w:val="24"/>
          <w:lang w:val="en-US"/>
        </w:rPr>
      </w:pPr>
      <w:r w:rsidRPr="00951D1A">
        <w:rPr>
          <w:sz w:val="24"/>
          <w:lang w:val="en-US"/>
        </w:rPr>
        <w:t xml:space="preserve">from </w:t>
      </w:r>
      <w:proofErr w:type="gramStart"/>
      <w:r w:rsidRPr="00951D1A">
        <w:rPr>
          <w:sz w:val="24"/>
          <w:lang w:val="en-US"/>
        </w:rPr>
        <w:t>keras.layers</w:t>
      </w:r>
      <w:proofErr w:type="gramEnd"/>
      <w:r w:rsidRPr="00951D1A">
        <w:rPr>
          <w:sz w:val="24"/>
          <w:lang w:val="en-US"/>
        </w:rPr>
        <w:t xml:space="preserve"> import Dense</w:t>
      </w:r>
    </w:p>
    <w:p w14:paraId="0CD01DD8" w14:textId="77777777" w:rsidR="001375B8" w:rsidRPr="00951D1A" w:rsidRDefault="001375B8" w:rsidP="001375B8">
      <w:pPr>
        <w:spacing w:line="240" w:lineRule="auto"/>
        <w:rPr>
          <w:sz w:val="24"/>
          <w:lang w:val="en-US"/>
        </w:rPr>
      </w:pPr>
      <w:r w:rsidRPr="00951D1A">
        <w:rPr>
          <w:sz w:val="24"/>
          <w:lang w:val="en-US"/>
        </w:rPr>
        <w:t xml:space="preserve">from </w:t>
      </w:r>
      <w:proofErr w:type="gramStart"/>
      <w:r w:rsidRPr="00951D1A">
        <w:rPr>
          <w:sz w:val="24"/>
          <w:lang w:val="en-US"/>
        </w:rPr>
        <w:t>keras.wrappers</w:t>
      </w:r>
      <w:proofErr w:type="gramEnd"/>
      <w:r w:rsidRPr="00951D1A">
        <w:rPr>
          <w:sz w:val="24"/>
          <w:lang w:val="en-US"/>
        </w:rPr>
        <w:t>.scikit_learn import KerasClassifier</w:t>
      </w:r>
    </w:p>
    <w:p w14:paraId="27159720" w14:textId="77777777" w:rsidR="001375B8" w:rsidRPr="00951D1A" w:rsidRDefault="001375B8" w:rsidP="001375B8">
      <w:pPr>
        <w:spacing w:line="240" w:lineRule="auto"/>
        <w:rPr>
          <w:sz w:val="24"/>
          <w:lang w:val="en-US"/>
        </w:rPr>
      </w:pPr>
      <w:r w:rsidRPr="00951D1A">
        <w:rPr>
          <w:sz w:val="24"/>
          <w:lang w:val="en-US"/>
        </w:rPr>
        <w:t xml:space="preserve">from </w:t>
      </w:r>
      <w:proofErr w:type="gramStart"/>
      <w:r w:rsidRPr="00951D1A">
        <w:rPr>
          <w:sz w:val="24"/>
          <w:lang w:val="en-US"/>
        </w:rPr>
        <w:t>keras.utils</w:t>
      </w:r>
      <w:proofErr w:type="gramEnd"/>
      <w:r w:rsidRPr="00951D1A">
        <w:rPr>
          <w:sz w:val="24"/>
          <w:lang w:val="en-US"/>
        </w:rPr>
        <w:t xml:space="preserve"> import np_utils</w:t>
      </w:r>
    </w:p>
    <w:p w14:paraId="02536E30" w14:textId="77777777" w:rsidR="001375B8" w:rsidRPr="00951D1A" w:rsidRDefault="001375B8" w:rsidP="001375B8">
      <w:pPr>
        <w:spacing w:line="240" w:lineRule="auto"/>
        <w:rPr>
          <w:sz w:val="24"/>
          <w:lang w:val="en-US"/>
        </w:rPr>
      </w:pPr>
      <w:r w:rsidRPr="00951D1A">
        <w:rPr>
          <w:sz w:val="24"/>
          <w:lang w:val="en-US"/>
        </w:rPr>
        <w:t xml:space="preserve">from </w:t>
      </w:r>
      <w:proofErr w:type="gramStart"/>
      <w:r w:rsidRPr="00951D1A">
        <w:rPr>
          <w:sz w:val="24"/>
          <w:lang w:val="en-US"/>
        </w:rPr>
        <w:t>sklearn.model</w:t>
      </w:r>
      <w:proofErr w:type="gramEnd"/>
      <w:r w:rsidRPr="00951D1A">
        <w:rPr>
          <w:sz w:val="24"/>
          <w:lang w:val="en-US"/>
        </w:rPr>
        <w:t>_selection import cross_val_score</w:t>
      </w:r>
    </w:p>
    <w:p w14:paraId="55B6C675" w14:textId="77777777" w:rsidR="001375B8" w:rsidRPr="00951D1A" w:rsidRDefault="001375B8" w:rsidP="001375B8">
      <w:pPr>
        <w:spacing w:line="240" w:lineRule="auto"/>
        <w:rPr>
          <w:sz w:val="24"/>
          <w:lang w:val="en-US"/>
        </w:rPr>
      </w:pPr>
      <w:r w:rsidRPr="00951D1A">
        <w:rPr>
          <w:sz w:val="24"/>
          <w:lang w:val="en-US"/>
        </w:rPr>
        <w:t xml:space="preserve">from </w:t>
      </w:r>
      <w:proofErr w:type="gramStart"/>
      <w:r w:rsidRPr="00951D1A">
        <w:rPr>
          <w:sz w:val="24"/>
          <w:lang w:val="en-US"/>
        </w:rPr>
        <w:t>sklearn.model</w:t>
      </w:r>
      <w:proofErr w:type="gramEnd"/>
      <w:r w:rsidRPr="00951D1A">
        <w:rPr>
          <w:sz w:val="24"/>
          <w:lang w:val="en-US"/>
        </w:rPr>
        <w:t>_selection import KFold</w:t>
      </w:r>
    </w:p>
    <w:p w14:paraId="5FE857FD" w14:textId="77777777" w:rsidR="001375B8" w:rsidRPr="00951D1A" w:rsidRDefault="001375B8" w:rsidP="001375B8">
      <w:pPr>
        <w:spacing w:line="240" w:lineRule="auto"/>
        <w:rPr>
          <w:sz w:val="24"/>
          <w:lang w:val="en-US"/>
        </w:rPr>
      </w:pPr>
      <w:r w:rsidRPr="00951D1A">
        <w:rPr>
          <w:sz w:val="24"/>
          <w:lang w:val="en-US"/>
        </w:rPr>
        <w:t xml:space="preserve">from </w:t>
      </w:r>
      <w:proofErr w:type="gramStart"/>
      <w:r w:rsidRPr="00951D1A">
        <w:rPr>
          <w:sz w:val="24"/>
          <w:lang w:val="en-US"/>
        </w:rPr>
        <w:t>sklearn.preprocessing</w:t>
      </w:r>
      <w:proofErr w:type="gramEnd"/>
      <w:r w:rsidRPr="00951D1A">
        <w:rPr>
          <w:sz w:val="24"/>
          <w:lang w:val="en-US"/>
        </w:rPr>
        <w:t xml:space="preserve"> import LabelEncoder</w:t>
      </w:r>
    </w:p>
    <w:p w14:paraId="6F845B73" w14:textId="77777777" w:rsidR="001375B8" w:rsidRPr="00951D1A" w:rsidRDefault="001375B8" w:rsidP="001375B8">
      <w:pPr>
        <w:spacing w:line="240" w:lineRule="auto"/>
        <w:rPr>
          <w:sz w:val="24"/>
          <w:lang w:val="en-US"/>
        </w:rPr>
      </w:pPr>
      <w:r w:rsidRPr="00951D1A">
        <w:rPr>
          <w:sz w:val="24"/>
          <w:lang w:val="en-US"/>
        </w:rPr>
        <w:t xml:space="preserve">from </w:t>
      </w:r>
      <w:proofErr w:type="gramStart"/>
      <w:r w:rsidRPr="00951D1A">
        <w:rPr>
          <w:sz w:val="24"/>
          <w:lang w:val="en-US"/>
        </w:rPr>
        <w:t>sklearn.pipeline</w:t>
      </w:r>
      <w:proofErr w:type="gramEnd"/>
      <w:r w:rsidRPr="00951D1A">
        <w:rPr>
          <w:sz w:val="24"/>
          <w:lang w:val="en-US"/>
        </w:rPr>
        <w:t xml:space="preserve"> import Pipeline</w:t>
      </w:r>
    </w:p>
    <w:p w14:paraId="43B5431D" w14:textId="77777777" w:rsidR="001375B8" w:rsidRPr="00951D1A" w:rsidRDefault="001375B8" w:rsidP="001375B8">
      <w:pPr>
        <w:spacing w:line="240" w:lineRule="auto"/>
        <w:rPr>
          <w:sz w:val="24"/>
          <w:lang w:val="en-US"/>
        </w:rPr>
      </w:pPr>
      <w:r w:rsidRPr="00951D1A">
        <w:rPr>
          <w:sz w:val="24"/>
          <w:lang w:val="en-US"/>
        </w:rPr>
        <w:t>from keras import backend as K</w:t>
      </w:r>
    </w:p>
    <w:p w14:paraId="1BDC7E96" w14:textId="77777777" w:rsidR="001375B8" w:rsidRPr="00951D1A" w:rsidRDefault="001375B8" w:rsidP="001375B8">
      <w:pPr>
        <w:spacing w:line="240" w:lineRule="auto"/>
        <w:rPr>
          <w:sz w:val="24"/>
          <w:lang w:val="en-US"/>
        </w:rPr>
      </w:pPr>
      <w:r w:rsidRPr="00951D1A">
        <w:rPr>
          <w:sz w:val="24"/>
          <w:lang w:val="en-US"/>
        </w:rPr>
        <w:t xml:space="preserve">encoder = </w:t>
      </w:r>
      <w:proofErr w:type="gramStart"/>
      <w:r w:rsidRPr="00951D1A">
        <w:rPr>
          <w:sz w:val="24"/>
          <w:lang w:val="en-US"/>
        </w:rPr>
        <w:t>LabelEncoder(</w:t>
      </w:r>
      <w:proofErr w:type="gramEnd"/>
      <w:r w:rsidRPr="00951D1A">
        <w:rPr>
          <w:sz w:val="24"/>
          <w:lang w:val="en-US"/>
        </w:rPr>
        <w:t>)</w:t>
      </w:r>
    </w:p>
    <w:p w14:paraId="74F10C2B" w14:textId="77777777" w:rsidR="001375B8" w:rsidRPr="00951D1A" w:rsidRDefault="001375B8" w:rsidP="001375B8">
      <w:pPr>
        <w:spacing w:line="240" w:lineRule="auto"/>
        <w:rPr>
          <w:sz w:val="24"/>
          <w:lang w:val="en-US"/>
        </w:rPr>
      </w:pPr>
      <w:r w:rsidRPr="00951D1A">
        <w:rPr>
          <w:sz w:val="24"/>
          <w:lang w:val="en-US"/>
        </w:rPr>
        <w:t>encoder.fit(y)</w:t>
      </w:r>
    </w:p>
    <w:p w14:paraId="5E6CB8FE" w14:textId="77777777" w:rsidR="001375B8" w:rsidRPr="00951D1A" w:rsidRDefault="001375B8" w:rsidP="001375B8">
      <w:pPr>
        <w:spacing w:line="240" w:lineRule="auto"/>
        <w:rPr>
          <w:sz w:val="24"/>
          <w:lang w:val="en-US"/>
        </w:rPr>
      </w:pPr>
      <w:r w:rsidRPr="00951D1A">
        <w:rPr>
          <w:sz w:val="24"/>
          <w:lang w:val="en-US"/>
        </w:rPr>
        <w:t xml:space="preserve">encoded_Y = </w:t>
      </w:r>
      <w:proofErr w:type="gramStart"/>
      <w:r w:rsidRPr="00951D1A">
        <w:rPr>
          <w:sz w:val="24"/>
          <w:lang w:val="en-US"/>
        </w:rPr>
        <w:t>encoder.transform</w:t>
      </w:r>
      <w:proofErr w:type="gramEnd"/>
      <w:r w:rsidRPr="00951D1A">
        <w:rPr>
          <w:sz w:val="24"/>
          <w:lang w:val="en-US"/>
        </w:rPr>
        <w:t>(y)</w:t>
      </w:r>
    </w:p>
    <w:p w14:paraId="0C01CD5B" w14:textId="77777777" w:rsidR="001375B8" w:rsidRPr="00951D1A" w:rsidRDefault="001375B8" w:rsidP="001375B8">
      <w:pPr>
        <w:spacing w:line="240" w:lineRule="auto"/>
        <w:rPr>
          <w:sz w:val="24"/>
          <w:lang w:val="en-US"/>
        </w:rPr>
      </w:pPr>
      <w:r w:rsidRPr="00951D1A">
        <w:rPr>
          <w:sz w:val="24"/>
          <w:lang w:val="en-US"/>
        </w:rPr>
        <w:t xml:space="preserve"># </w:t>
      </w:r>
      <w:proofErr w:type="gramStart"/>
      <w:r w:rsidRPr="00951D1A">
        <w:rPr>
          <w:sz w:val="24"/>
          <w:lang w:val="en-US"/>
        </w:rPr>
        <w:t>convert</w:t>
      </w:r>
      <w:proofErr w:type="gramEnd"/>
      <w:r w:rsidRPr="00951D1A">
        <w:rPr>
          <w:sz w:val="24"/>
          <w:lang w:val="en-US"/>
        </w:rPr>
        <w:t xml:space="preserve"> integers to dummy variables (i.e. one hot encoded)</w:t>
      </w:r>
    </w:p>
    <w:p w14:paraId="3C2FD0CF" w14:textId="77777777" w:rsidR="001375B8" w:rsidRPr="00951D1A" w:rsidRDefault="001375B8" w:rsidP="001375B8">
      <w:pPr>
        <w:spacing w:line="240" w:lineRule="auto"/>
        <w:rPr>
          <w:sz w:val="24"/>
          <w:lang w:val="en-US"/>
        </w:rPr>
      </w:pPr>
      <w:r w:rsidRPr="00951D1A">
        <w:rPr>
          <w:sz w:val="24"/>
          <w:lang w:val="en-US"/>
        </w:rPr>
        <w:t>dummy_y = np_utils.to_categorical(encoded_Y)</w:t>
      </w:r>
    </w:p>
    <w:p w14:paraId="116A6A3F" w14:textId="77777777" w:rsidR="001375B8" w:rsidRPr="00951D1A" w:rsidRDefault="001375B8" w:rsidP="001375B8">
      <w:pPr>
        <w:spacing w:line="240" w:lineRule="auto"/>
        <w:rPr>
          <w:sz w:val="24"/>
          <w:lang w:val="en-US"/>
        </w:rPr>
      </w:pPr>
      <w:proofErr w:type="gramStart"/>
      <w:r w:rsidRPr="00951D1A">
        <w:rPr>
          <w:sz w:val="24"/>
          <w:lang w:val="en-US"/>
        </w:rPr>
        <w:t>K.clear</w:t>
      </w:r>
      <w:proofErr w:type="gramEnd"/>
      <w:r w:rsidRPr="00951D1A">
        <w:rPr>
          <w:sz w:val="24"/>
          <w:lang w:val="en-US"/>
        </w:rPr>
        <w:t>_session()</w:t>
      </w:r>
    </w:p>
    <w:p w14:paraId="3A7AAC95" w14:textId="77777777" w:rsidR="001375B8" w:rsidRPr="00951D1A" w:rsidRDefault="001375B8" w:rsidP="001375B8">
      <w:pPr>
        <w:spacing w:line="240" w:lineRule="auto"/>
        <w:rPr>
          <w:sz w:val="24"/>
          <w:lang w:val="en-US"/>
        </w:rPr>
      </w:pPr>
      <w:r w:rsidRPr="00951D1A">
        <w:rPr>
          <w:sz w:val="24"/>
          <w:lang w:val="en-US"/>
        </w:rPr>
        <w:t>def baseline_</w:t>
      </w:r>
      <w:proofErr w:type="gramStart"/>
      <w:r w:rsidRPr="00951D1A">
        <w:rPr>
          <w:sz w:val="24"/>
          <w:lang w:val="en-US"/>
        </w:rPr>
        <w:t>model(</w:t>
      </w:r>
      <w:proofErr w:type="gramEnd"/>
      <w:r w:rsidRPr="00951D1A">
        <w:rPr>
          <w:sz w:val="24"/>
          <w:lang w:val="en-US"/>
        </w:rPr>
        <w:t>):</w:t>
      </w:r>
    </w:p>
    <w:p w14:paraId="0F3BA4BA" w14:textId="77777777" w:rsidR="001375B8" w:rsidRPr="00D707BC" w:rsidRDefault="001375B8" w:rsidP="001375B8">
      <w:pPr>
        <w:spacing w:line="240" w:lineRule="auto"/>
        <w:rPr>
          <w:sz w:val="24"/>
          <w:lang w:val="en-US"/>
        </w:rPr>
      </w:pPr>
      <w:r w:rsidRPr="00951D1A">
        <w:rPr>
          <w:sz w:val="24"/>
          <w:lang w:val="en-US"/>
        </w:rPr>
        <w:t xml:space="preserve">    </w:t>
      </w:r>
      <w:r w:rsidRPr="00D707BC">
        <w:rPr>
          <w:sz w:val="24"/>
          <w:lang w:val="en-US"/>
        </w:rPr>
        <w:t xml:space="preserve"># </w:t>
      </w:r>
      <w:proofErr w:type="gramStart"/>
      <w:r w:rsidRPr="00D707BC">
        <w:rPr>
          <w:sz w:val="24"/>
          <w:lang w:val="en-US"/>
        </w:rPr>
        <w:t>create</w:t>
      </w:r>
      <w:proofErr w:type="gramEnd"/>
      <w:r w:rsidRPr="00D707BC">
        <w:rPr>
          <w:sz w:val="24"/>
          <w:lang w:val="en-US"/>
        </w:rPr>
        <w:t xml:space="preserve"> model</w:t>
      </w:r>
    </w:p>
    <w:p w14:paraId="7E2B29D1" w14:textId="77777777" w:rsidR="001375B8" w:rsidRPr="00951D1A" w:rsidRDefault="001375B8" w:rsidP="001375B8">
      <w:pPr>
        <w:spacing w:line="240" w:lineRule="auto"/>
        <w:rPr>
          <w:sz w:val="24"/>
          <w:lang w:val="en-US"/>
        </w:rPr>
      </w:pPr>
      <w:r w:rsidRPr="00D707BC">
        <w:rPr>
          <w:sz w:val="24"/>
          <w:lang w:val="en-US"/>
        </w:rPr>
        <w:t xml:space="preserve">    </w:t>
      </w:r>
      <w:r w:rsidRPr="00951D1A">
        <w:rPr>
          <w:sz w:val="24"/>
          <w:lang w:val="en-US"/>
        </w:rPr>
        <w:t xml:space="preserve">model = </w:t>
      </w:r>
      <w:proofErr w:type="gramStart"/>
      <w:r w:rsidRPr="00951D1A">
        <w:rPr>
          <w:sz w:val="24"/>
          <w:lang w:val="en-US"/>
        </w:rPr>
        <w:t>Sequential(</w:t>
      </w:r>
      <w:proofErr w:type="gramEnd"/>
      <w:r w:rsidRPr="00951D1A">
        <w:rPr>
          <w:sz w:val="24"/>
          <w:lang w:val="en-US"/>
        </w:rPr>
        <w:t>)</w:t>
      </w:r>
    </w:p>
    <w:p w14:paraId="58F0243F" w14:textId="77777777" w:rsidR="001375B8" w:rsidRPr="00951D1A" w:rsidRDefault="001375B8" w:rsidP="001375B8">
      <w:pPr>
        <w:spacing w:line="240" w:lineRule="auto"/>
        <w:rPr>
          <w:sz w:val="24"/>
          <w:lang w:val="en-US"/>
        </w:rPr>
      </w:pPr>
      <w:r w:rsidRPr="00951D1A">
        <w:rPr>
          <w:sz w:val="24"/>
          <w:lang w:val="en-US"/>
        </w:rPr>
        <w:t xml:space="preserve">    </w:t>
      </w:r>
      <w:proofErr w:type="gramStart"/>
      <w:r w:rsidRPr="00951D1A">
        <w:rPr>
          <w:sz w:val="24"/>
          <w:lang w:val="en-US"/>
        </w:rPr>
        <w:t>model.add(</w:t>
      </w:r>
      <w:proofErr w:type="gramEnd"/>
      <w:r w:rsidRPr="00951D1A">
        <w:rPr>
          <w:sz w:val="24"/>
          <w:lang w:val="en-US"/>
        </w:rPr>
        <w:t>Dense(25, input_dim=15, activation='relu'))</w:t>
      </w:r>
    </w:p>
    <w:p w14:paraId="0FAB5F54" w14:textId="77777777" w:rsidR="001375B8" w:rsidRPr="00951D1A" w:rsidRDefault="001375B8" w:rsidP="001375B8">
      <w:pPr>
        <w:spacing w:line="240" w:lineRule="auto"/>
        <w:rPr>
          <w:sz w:val="24"/>
          <w:lang w:val="en-US"/>
        </w:rPr>
      </w:pPr>
      <w:r w:rsidRPr="00951D1A">
        <w:rPr>
          <w:sz w:val="24"/>
          <w:lang w:val="en-US"/>
        </w:rPr>
        <w:t xml:space="preserve">    </w:t>
      </w:r>
      <w:proofErr w:type="gramStart"/>
      <w:r w:rsidRPr="00951D1A">
        <w:rPr>
          <w:sz w:val="24"/>
          <w:lang w:val="en-US"/>
        </w:rPr>
        <w:t>model.add(</w:t>
      </w:r>
      <w:proofErr w:type="gramEnd"/>
      <w:r w:rsidRPr="00951D1A">
        <w:rPr>
          <w:sz w:val="24"/>
          <w:lang w:val="en-US"/>
        </w:rPr>
        <w:t>Dense(34, activation='relu'))</w:t>
      </w:r>
    </w:p>
    <w:p w14:paraId="3C74D635" w14:textId="77777777" w:rsidR="001375B8" w:rsidRPr="00951D1A" w:rsidRDefault="001375B8" w:rsidP="001375B8">
      <w:pPr>
        <w:spacing w:line="240" w:lineRule="auto"/>
        <w:rPr>
          <w:sz w:val="24"/>
          <w:lang w:val="en-US"/>
        </w:rPr>
      </w:pPr>
      <w:r w:rsidRPr="00951D1A">
        <w:rPr>
          <w:sz w:val="24"/>
          <w:lang w:val="en-US"/>
        </w:rPr>
        <w:t xml:space="preserve">    </w:t>
      </w:r>
      <w:proofErr w:type="gramStart"/>
      <w:r w:rsidRPr="00951D1A">
        <w:rPr>
          <w:sz w:val="24"/>
          <w:lang w:val="en-US"/>
        </w:rPr>
        <w:t>model.add(</w:t>
      </w:r>
      <w:proofErr w:type="gramEnd"/>
      <w:r w:rsidRPr="00951D1A">
        <w:rPr>
          <w:sz w:val="24"/>
          <w:lang w:val="en-US"/>
        </w:rPr>
        <w:t>Dense(15, activation='relu'))</w:t>
      </w:r>
    </w:p>
    <w:p w14:paraId="694A8E09" w14:textId="77777777" w:rsidR="001375B8" w:rsidRPr="00951D1A" w:rsidRDefault="001375B8" w:rsidP="001375B8">
      <w:pPr>
        <w:spacing w:line="240" w:lineRule="auto"/>
        <w:rPr>
          <w:sz w:val="24"/>
          <w:lang w:val="en-US"/>
        </w:rPr>
      </w:pPr>
      <w:r w:rsidRPr="00951D1A">
        <w:rPr>
          <w:sz w:val="24"/>
          <w:lang w:val="en-US"/>
        </w:rPr>
        <w:t xml:space="preserve">    </w:t>
      </w:r>
      <w:proofErr w:type="gramStart"/>
      <w:r w:rsidRPr="00951D1A">
        <w:rPr>
          <w:sz w:val="24"/>
          <w:lang w:val="en-US"/>
        </w:rPr>
        <w:t>model.add(</w:t>
      </w:r>
      <w:proofErr w:type="gramEnd"/>
      <w:r w:rsidRPr="00951D1A">
        <w:rPr>
          <w:sz w:val="24"/>
          <w:lang w:val="en-US"/>
        </w:rPr>
        <w:t>Dense(3, activation='softmax'))</w:t>
      </w:r>
    </w:p>
    <w:p w14:paraId="6C37E6DA" w14:textId="77777777" w:rsidR="001375B8" w:rsidRPr="00D707BC" w:rsidRDefault="001375B8" w:rsidP="001375B8">
      <w:pPr>
        <w:spacing w:line="240" w:lineRule="auto"/>
        <w:rPr>
          <w:sz w:val="24"/>
          <w:lang w:val="en-US"/>
        </w:rPr>
      </w:pPr>
      <w:r w:rsidRPr="00951D1A">
        <w:rPr>
          <w:sz w:val="24"/>
          <w:lang w:val="en-US"/>
        </w:rPr>
        <w:t xml:space="preserve">    </w:t>
      </w:r>
      <w:r w:rsidRPr="00D707BC">
        <w:rPr>
          <w:sz w:val="24"/>
          <w:lang w:val="en-US"/>
        </w:rPr>
        <w:t># Compile model</w:t>
      </w:r>
    </w:p>
    <w:p w14:paraId="37A03581" w14:textId="77777777" w:rsidR="001375B8" w:rsidRPr="00951D1A" w:rsidRDefault="001375B8" w:rsidP="001375B8">
      <w:pPr>
        <w:spacing w:line="240" w:lineRule="auto"/>
        <w:rPr>
          <w:sz w:val="24"/>
          <w:lang w:val="en-US"/>
        </w:rPr>
      </w:pPr>
      <w:r w:rsidRPr="00D707BC">
        <w:rPr>
          <w:sz w:val="24"/>
          <w:lang w:val="en-US"/>
        </w:rPr>
        <w:t xml:space="preserve">    </w:t>
      </w:r>
      <w:proofErr w:type="gramStart"/>
      <w:r w:rsidRPr="00951D1A">
        <w:rPr>
          <w:sz w:val="24"/>
          <w:lang w:val="en-US"/>
        </w:rPr>
        <w:t>model.compile</w:t>
      </w:r>
      <w:proofErr w:type="gramEnd"/>
      <w:r w:rsidRPr="00951D1A">
        <w:rPr>
          <w:sz w:val="24"/>
          <w:lang w:val="en-US"/>
        </w:rPr>
        <w:t>(loss='categorical_crossentropy', optimizer='adam', metrics=['accuracy'])</w:t>
      </w:r>
    </w:p>
    <w:p w14:paraId="18315687" w14:textId="77777777" w:rsidR="001375B8" w:rsidRPr="00D707BC" w:rsidRDefault="001375B8" w:rsidP="001375B8">
      <w:pPr>
        <w:spacing w:line="240" w:lineRule="auto"/>
        <w:rPr>
          <w:sz w:val="24"/>
          <w:lang w:val="en-US"/>
        </w:rPr>
      </w:pPr>
      <w:r w:rsidRPr="00951D1A">
        <w:rPr>
          <w:sz w:val="24"/>
          <w:lang w:val="en-US"/>
        </w:rPr>
        <w:t xml:space="preserve">    </w:t>
      </w:r>
      <w:r w:rsidRPr="00D707BC">
        <w:rPr>
          <w:sz w:val="24"/>
          <w:lang w:val="en-US"/>
        </w:rPr>
        <w:t>return model</w:t>
      </w:r>
    </w:p>
    <w:p w14:paraId="37D14984" w14:textId="77777777" w:rsidR="001375B8" w:rsidRPr="00D707BC" w:rsidRDefault="001375B8" w:rsidP="001375B8">
      <w:pPr>
        <w:spacing w:line="240" w:lineRule="auto"/>
        <w:rPr>
          <w:sz w:val="24"/>
          <w:lang w:val="en-US"/>
        </w:rPr>
      </w:pPr>
    </w:p>
    <w:p w14:paraId="72FE29F0" w14:textId="77777777" w:rsidR="001375B8" w:rsidRPr="00951D1A" w:rsidRDefault="001375B8" w:rsidP="001375B8">
      <w:pPr>
        <w:spacing w:line="240" w:lineRule="auto"/>
        <w:rPr>
          <w:sz w:val="24"/>
          <w:lang w:val="en-US"/>
        </w:rPr>
      </w:pPr>
      <w:r w:rsidRPr="00951D1A">
        <w:rPr>
          <w:sz w:val="24"/>
          <w:lang w:val="en-US"/>
        </w:rPr>
        <w:t xml:space="preserve">estimator = </w:t>
      </w:r>
      <w:proofErr w:type="gramStart"/>
      <w:r w:rsidRPr="00951D1A">
        <w:rPr>
          <w:sz w:val="24"/>
          <w:lang w:val="en-US"/>
        </w:rPr>
        <w:t>KerasClassifier(</w:t>
      </w:r>
      <w:proofErr w:type="gramEnd"/>
      <w:r w:rsidRPr="00951D1A">
        <w:rPr>
          <w:sz w:val="24"/>
          <w:lang w:val="en-US"/>
        </w:rPr>
        <w:t>build_fn=baseline_model, epochs=10, verbose=0)</w:t>
      </w:r>
    </w:p>
    <w:p w14:paraId="1B9BC5FD" w14:textId="77777777" w:rsidR="001375B8" w:rsidRPr="00951D1A" w:rsidRDefault="001375B8" w:rsidP="001375B8">
      <w:pPr>
        <w:spacing w:line="240" w:lineRule="auto"/>
        <w:rPr>
          <w:sz w:val="24"/>
          <w:lang w:val="en-US"/>
        </w:rPr>
      </w:pPr>
      <w:r w:rsidRPr="00951D1A">
        <w:rPr>
          <w:sz w:val="24"/>
          <w:lang w:val="en-US"/>
        </w:rPr>
        <w:t xml:space="preserve">kfold = </w:t>
      </w:r>
      <w:proofErr w:type="gramStart"/>
      <w:r w:rsidRPr="00951D1A">
        <w:rPr>
          <w:sz w:val="24"/>
          <w:lang w:val="en-US"/>
        </w:rPr>
        <w:t>KFold(</w:t>
      </w:r>
      <w:proofErr w:type="gramEnd"/>
      <w:r w:rsidRPr="00951D1A">
        <w:rPr>
          <w:sz w:val="24"/>
          <w:lang w:val="en-US"/>
        </w:rPr>
        <w:t>n_splits=10, shuffle=True)</w:t>
      </w:r>
    </w:p>
    <w:p w14:paraId="420740AB" w14:textId="77777777" w:rsidR="001375B8" w:rsidRPr="00951D1A" w:rsidRDefault="001375B8" w:rsidP="001375B8">
      <w:pPr>
        <w:spacing w:line="240" w:lineRule="auto"/>
        <w:rPr>
          <w:sz w:val="24"/>
          <w:lang w:val="en-US"/>
        </w:rPr>
      </w:pPr>
      <w:r w:rsidRPr="00951D1A">
        <w:rPr>
          <w:sz w:val="24"/>
          <w:lang w:val="en-US"/>
        </w:rPr>
        <w:lastRenderedPageBreak/>
        <w:t>results = cross_val_</w:t>
      </w:r>
      <w:proofErr w:type="gramStart"/>
      <w:r w:rsidRPr="00951D1A">
        <w:rPr>
          <w:sz w:val="24"/>
          <w:lang w:val="en-US"/>
        </w:rPr>
        <w:t>score(</w:t>
      </w:r>
      <w:proofErr w:type="gramEnd"/>
      <w:r w:rsidRPr="00951D1A">
        <w:rPr>
          <w:sz w:val="24"/>
          <w:lang w:val="en-US"/>
        </w:rPr>
        <w:t>estimator, X, dummy_y, cv=kfold)</w:t>
      </w:r>
    </w:p>
    <w:p w14:paraId="2B48BE15" w14:textId="77777777" w:rsidR="001375B8" w:rsidRPr="00951D1A" w:rsidRDefault="001375B8" w:rsidP="001375B8">
      <w:pPr>
        <w:spacing w:line="240" w:lineRule="auto"/>
        <w:rPr>
          <w:sz w:val="24"/>
          <w:lang w:val="en-US"/>
        </w:rPr>
      </w:pPr>
      <w:proofErr w:type="gramStart"/>
      <w:r w:rsidRPr="00951D1A">
        <w:rPr>
          <w:sz w:val="24"/>
          <w:lang w:val="en-US"/>
        </w:rPr>
        <w:t>print(</w:t>
      </w:r>
      <w:proofErr w:type="gramEnd"/>
      <w:r w:rsidRPr="00951D1A">
        <w:rPr>
          <w:sz w:val="24"/>
          <w:lang w:val="en-US"/>
        </w:rPr>
        <w:t>"Baseline: %.2f%% (%.2f%%)" % (results.mean()*100, results.std()*100))</w:t>
      </w:r>
    </w:p>
    <w:p w14:paraId="20B0FCEE" w14:textId="77777777" w:rsidR="001375B8" w:rsidRPr="00951D1A" w:rsidRDefault="001375B8" w:rsidP="001375B8">
      <w:pPr>
        <w:spacing w:line="240" w:lineRule="auto"/>
        <w:rPr>
          <w:sz w:val="24"/>
          <w:lang w:val="en-US"/>
        </w:rPr>
      </w:pPr>
    </w:p>
    <w:p w14:paraId="40E3ED02" w14:textId="77777777" w:rsidR="001375B8" w:rsidRPr="00D707BC" w:rsidRDefault="001375B8" w:rsidP="001375B8">
      <w:pPr>
        <w:spacing w:line="240" w:lineRule="auto"/>
        <w:rPr>
          <w:sz w:val="24"/>
          <w:lang w:val="en-US"/>
        </w:rPr>
      </w:pPr>
      <w:r w:rsidRPr="00D707BC">
        <w:rPr>
          <w:sz w:val="24"/>
          <w:lang w:val="en-US"/>
        </w:rPr>
        <w:t>import keras</w:t>
      </w:r>
    </w:p>
    <w:p w14:paraId="03084890" w14:textId="77777777" w:rsidR="001375B8" w:rsidRPr="00D707BC" w:rsidRDefault="001375B8" w:rsidP="001375B8">
      <w:pPr>
        <w:spacing w:line="240" w:lineRule="auto"/>
        <w:rPr>
          <w:sz w:val="24"/>
          <w:lang w:val="en-US"/>
        </w:rPr>
      </w:pPr>
    </w:p>
    <w:p w14:paraId="6FD45FD3" w14:textId="77777777" w:rsidR="001375B8" w:rsidRPr="00951D1A" w:rsidRDefault="001375B8" w:rsidP="001375B8">
      <w:pPr>
        <w:spacing w:line="240" w:lineRule="auto"/>
        <w:rPr>
          <w:sz w:val="24"/>
          <w:lang w:val="en-US"/>
        </w:rPr>
      </w:pPr>
      <w:r w:rsidRPr="00951D1A">
        <w:rPr>
          <w:sz w:val="24"/>
          <w:lang w:val="en-US"/>
        </w:rPr>
        <w:t>ff = baseline_</w:t>
      </w:r>
      <w:proofErr w:type="gramStart"/>
      <w:r w:rsidRPr="00951D1A">
        <w:rPr>
          <w:sz w:val="24"/>
          <w:lang w:val="en-US"/>
        </w:rPr>
        <w:t>model(</w:t>
      </w:r>
      <w:proofErr w:type="gramEnd"/>
      <w:r w:rsidRPr="00951D1A">
        <w:rPr>
          <w:sz w:val="24"/>
          <w:lang w:val="en-US"/>
        </w:rPr>
        <w:t>)</w:t>
      </w:r>
    </w:p>
    <w:p w14:paraId="416D259B" w14:textId="77777777" w:rsidR="001375B8" w:rsidRPr="00951D1A" w:rsidRDefault="001375B8" w:rsidP="001375B8">
      <w:pPr>
        <w:spacing w:line="240" w:lineRule="auto"/>
        <w:rPr>
          <w:sz w:val="24"/>
          <w:lang w:val="en-US"/>
        </w:rPr>
      </w:pPr>
      <w:proofErr w:type="gramStart"/>
      <w:r w:rsidRPr="00951D1A">
        <w:rPr>
          <w:sz w:val="24"/>
          <w:lang w:val="en-US"/>
        </w:rPr>
        <w:t>keras.utils</w:t>
      </w:r>
      <w:proofErr w:type="gramEnd"/>
      <w:r w:rsidRPr="00951D1A">
        <w:rPr>
          <w:sz w:val="24"/>
          <w:lang w:val="en-US"/>
        </w:rPr>
        <w:t>.plot_model(</w:t>
      </w:r>
    </w:p>
    <w:p w14:paraId="134870C5" w14:textId="77777777" w:rsidR="001375B8" w:rsidRPr="00951D1A" w:rsidRDefault="001375B8" w:rsidP="001375B8">
      <w:pPr>
        <w:spacing w:line="240" w:lineRule="auto"/>
        <w:rPr>
          <w:sz w:val="24"/>
          <w:lang w:val="en-US"/>
        </w:rPr>
      </w:pPr>
      <w:r w:rsidRPr="00951D1A">
        <w:rPr>
          <w:sz w:val="24"/>
          <w:lang w:val="en-US"/>
        </w:rPr>
        <w:t xml:space="preserve">    ff, to_file='model.png', show_shapes=False, show_dtype=False,</w:t>
      </w:r>
    </w:p>
    <w:p w14:paraId="5D1AF7A7" w14:textId="77777777" w:rsidR="001375B8" w:rsidRPr="00951D1A" w:rsidRDefault="001375B8" w:rsidP="001375B8">
      <w:pPr>
        <w:spacing w:line="240" w:lineRule="auto"/>
        <w:rPr>
          <w:sz w:val="24"/>
          <w:lang w:val="en-US"/>
        </w:rPr>
      </w:pPr>
      <w:r w:rsidRPr="00951D1A">
        <w:rPr>
          <w:sz w:val="24"/>
          <w:lang w:val="en-US"/>
        </w:rPr>
        <w:t xml:space="preserve">    show_layer_names=True, rankdir='TB', expand_nested=False, dpi=96</w:t>
      </w:r>
    </w:p>
    <w:p w14:paraId="6E9BA372" w14:textId="77777777" w:rsidR="001375B8" w:rsidRPr="001375B8" w:rsidRDefault="001375B8" w:rsidP="001375B8">
      <w:pPr>
        <w:spacing w:line="240" w:lineRule="auto"/>
        <w:rPr>
          <w:sz w:val="24"/>
        </w:rPr>
      </w:pPr>
      <w:r w:rsidRPr="001375B8">
        <w:rPr>
          <w:sz w:val="24"/>
        </w:rPr>
        <w:t>)</w:t>
      </w:r>
    </w:p>
    <w:p w14:paraId="63DA4E30" w14:textId="77777777" w:rsidR="00E173F9" w:rsidRPr="00E173F9" w:rsidRDefault="00E173F9" w:rsidP="001375B8">
      <w:pPr>
        <w:spacing w:line="240" w:lineRule="auto"/>
        <w:rPr>
          <w:lang w:val="uk-UA"/>
        </w:rPr>
      </w:pPr>
    </w:p>
    <w:sectPr w:rsidR="00E173F9" w:rsidRPr="00E173F9" w:rsidSect="009F73D3">
      <w:footerReference w:type="default" r:id="rId41"/>
      <w:type w:val="continuous"/>
      <w:pgSz w:w="11906" w:h="16838"/>
      <w:pgMar w:top="1135"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8A190A" w14:textId="77777777" w:rsidR="00BE705D" w:rsidRDefault="00BE705D">
      <w:r>
        <w:separator/>
      </w:r>
    </w:p>
  </w:endnote>
  <w:endnote w:type="continuationSeparator" w:id="0">
    <w:p w14:paraId="772E29F1" w14:textId="77777777" w:rsidR="00BE705D" w:rsidRDefault="00BE70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8C2E9F" w14:textId="4D5B526D" w:rsidR="00BB272D" w:rsidRDefault="00BB272D" w:rsidP="005E1295">
    <w:pPr>
      <w:pStyle w:val="a4"/>
    </w:pPr>
  </w:p>
  <w:p w14:paraId="2AE56BB2" w14:textId="0DE4E3EB" w:rsidR="00BB272D" w:rsidRDefault="00BB272D">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E9EA61" w14:textId="54E44D39" w:rsidR="00D707BC" w:rsidRDefault="00D707BC">
    <w:pPr>
      <w:pStyle w:val="a6"/>
    </w:pPr>
    <w:r>
      <w:rPr>
        <w:noProof/>
      </w:rPr>
      <mc:AlternateContent>
        <mc:Choice Requires="wpg">
          <w:drawing>
            <wp:anchor distT="0" distB="0" distL="114300" distR="114300" simplePos="0" relativeHeight="251669504" behindDoc="0" locked="1" layoutInCell="1" allowOverlap="1" wp14:anchorId="55736723" wp14:editId="15AE2F43">
              <wp:simplePos x="0" y="0"/>
              <wp:positionH relativeFrom="page">
                <wp:posOffset>790575</wp:posOffset>
              </wp:positionH>
              <wp:positionV relativeFrom="page">
                <wp:posOffset>257175</wp:posOffset>
              </wp:positionV>
              <wp:extent cx="6742430" cy="10182225"/>
              <wp:effectExtent l="0" t="0" r="1270" b="28575"/>
              <wp:wrapNone/>
              <wp:docPr id="245" name="Группа 2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42430" cy="10182225"/>
                        <a:chOff x="0" y="0"/>
                        <a:chExt cx="20944" cy="20000"/>
                      </a:xfrm>
                    </wpg:grpSpPr>
                    <wps:wsp>
                      <wps:cNvPr id="247"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8"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9"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8"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9"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D18692" w14:textId="77777777" w:rsidR="00D707BC" w:rsidRPr="007027E5" w:rsidRDefault="00D707BC" w:rsidP="00D707BC">
                            <w:pPr>
                              <w:rPr>
                                <w:sz w:val="17"/>
                                <w:szCs w:val="17"/>
                              </w:rPr>
                            </w:pPr>
                            <w:r w:rsidRPr="007027E5">
                              <w:rPr>
                                <w:rFonts w:ascii="Arial" w:hAnsi="Arial"/>
                                <w:i/>
                                <w:sz w:val="17"/>
                                <w:szCs w:val="17"/>
                              </w:rPr>
                              <w:t>Вим</w:t>
                            </w:r>
                          </w:p>
                        </w:txbxContent>
                      </wps:txbx>
                      <wps:bodyPr rot="0" vert="horz" wrap="square" lIns="12700" tIns="12700" rIns="12700" bIns="12700" anchor="t" anchorCtr="0" upright="1">
                        <a:noAutofit/>
                      </wps:bodyPr>
                    </wps:wsp>
                    <wps:wsp>
                      <wps:cNvPr id="40" name="Rectangle 13"/>
                      <wps:cNvSpPr>
                        <a:spLocks noChangeArrowheads="1"/>
                      </wps:cNvSpPr>
                      <wps:spPr bwMode="auto">
                        <a:xfrm>
                          <a:off x="995" y="17823"/>
                          <a:ext cx="1109" cy="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246847" w14:textId="77777777" w:rsidR="00D707BC" w:rsidRPr="00F76D0F" w:rsidRDefault="00D707BC" w:rsidP="00D707BC">
                            <w:pPr>
                              <w:pStyle w:val="2"/>
                              <w:ind w:firstLine="0"/>
                              <w:rPr>
                                <w:i/>
                                <w:sz w:val="18"/>
                                <w:szCs w:val="18"/>
                              </w:rPr>
                            </w:pPr>
                            <w:r>
                              <w:rPr>
                                <w:i/>
                                <w:sz w:val="18"/>
                                <w:szCs w:val="18"/>
                              </w:rPr>
                              <w:t>Лист</w:t>
                            </w:r>
                          </w:p>
                        </w:txbxContent>
                      </wps:txbx>
                      <wps:bodyPr rot="0" vert="horz" wrap="square" lIns="12700" tIns="12700" rIns="12700" bIns="12700" anchor="t" anchorCtr="0" upright="1">
                        <a:noAutofit/>
                      </wps:bodyPr>
                    </wps:wsp>
                    <wps:wsp>
                      <wps:cNvPr id="41"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C15273" w14:textId="77777777" w:rsidR="00D707BC" w:rsidRPr="007027E5" w:rsidRDefault="00D707BC" w:rsidP="00D707BC">
                            <w:pPr>
                              <w:rPr>
                                <w:rFonts w:ascii="Arial" w:hAnsi="Arial"/>
                                <w:i/>
                                <w:sz w:val="17"/>
                                <w:szCs w:val="17"/>
                              </w:rPr>
                            </w:pPr>
                            <w:r w:rsidRPr="007027E5">
                              <w:rPr>
                                <w:rFonts w:ascii="Arial" w:hAnsi="Arial"/>
                                <w:i/>
                                <w:sz w:val="17"/>
                                <w:szCs w:val="17"/>
                              </w:rPr>
                              <w:t>№ докум.</w:t>
                            </w:r>
                          </w:p>
                        </w:txbxContent>
                      </wps:txbx>
                      <wps:bodyPr rot="0" vert="horz" wrap="square" lIns="12700" tIns="12700" rIns="12700" bIns="12700" anchor="t" anchorCtr="0" upright="1">
                        <a:noAutofit/>
                      </wps:bodyPr>
                    </wps:wsp>
                    <wps:wsp>
                      <wps:cNvPr id="42" name="Rectangle 15"/>
                      <wps:cNvSpPr>
                        <a:spLocks noChangeArrowheads="1"/>
                      </wps:cNvSpPr>
                      <wps:spPr bwMode="auto">
                        <a:xfrm>
                          <a:off x="5102" y="17828"/>
                          <a:ext cx="1230"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84B390" w14:textId="77777777" w:rsidR="00D707BC" w:rsidRPr="00F76D0F" w:rsidRDefault="00D707BC" w:rsidP="00D707BC">
                            <w:pPr>
                              <w:pStyle w:val="2"/>
                              <w:ind w:firstLine="0"/>
                              <w:rPr>
                                <w:i/>
                                <w:sz w:val="18"/>
                                <w:szCs w:val="18"/>
                              </w:rPr>
                            </w:pPr>
                            <w:r>
                              <w:rPr>
                                <w:i/>
                                <w:sz w:val="18"/>
                                <w:szCs w:val="18"/>
                              </w:rPr>
                              <w:t>Підпис</w:t>
                            </w:r>
                          </w:p>
                        </w:txbxContent>
                      </wps:txbx>
                      <wps:bodyPr rot="0" vert="horz" wrap="square" lIns="12700" tIns="12700" rIns="12700" bIns="12700" anchor="t" anchorCtr="0" upright="1">
                        <a:noAutofit/>
                      </wps:bodyPr>
                    </wps:wsp>
                    <wps:wsp>
                      <wps:cNvPr id="43"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E94E1E" w14:textId="77777777" w:rsidR="00D707BC" w:rsidRPr="00F018A9" w:rsidRDefault="00D707BC" w:rsidP="00D707BC">
                            <w:pPr>
                              <w:rPr>
                                <w:i/>
                                <w:sz w:val="18"/>
                                <w:szCs w:val="18"/>
                              </w:rPr>
                            </w:pPr>
                            <w:r w:rsidRPr="00F018A9">
                              <w:rPr>
                                <w:i/>
                                <w:sz w:val="18"/>
                                <w:szCs w:val="18"/>
                              </w:rPr>
                              <w:t>Дата</w:t>
                            </w:r>
                          </w:p>
                        </w:txbxContent>
                      </wps:txbx>
                      <wps:bodyPr rot="0" vert="horz" wrap="square" lIns="12700" tIns="12700" rIns="12700" bIns="12700" anchor="t" anchorCtr="0" upright="1">
                        <a:noAutofit/>
                      </wps:bodyPr>
                    </wps:wsp>
                    <wps:wsp>
                      <wps:cNvPr id="44" name="Rectangle 17"/>
                      <wps:cNvSpPr>
                        <a:spLocks noChangeArrowheads="1"/>
                      </wps:cNvSpPr>
                      <wps:spPr bwMode="auto">
                        <a:xfrm>
                          <a:off x="15929" y="18171"/>
                          <a:ext cx="1142"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668E37" w14:textId="77777777" w:rsidR="00D707BC" w:rsidRPr="00F76D0F" w:rsidRDefault="00D707BC" w:rsidP="00D707BC">
                            <w:pPr>
                              <w:pStyle w:val="2"/>
                              <w:ind w:firstLine="0"/>
                              <w:rPr>
                                <w:rFonts w:ascii="Arial" w:hAnsi="Arial" w:cs="Arial"/>
                                <w:i/>
                                <w:sz w:val="18"/>
                                <w:szCs w:val="18"/>
                              </w:rPr>
                            </w:pPr>
                            <w:r>
                              <w:rPr>
                                <w:rFonts w:ascii="Arial" w:hAnsi="Arial" w:cs="Arial"/>
                                <w:i/>
                                <w:sz w:val="18"/>
                                <w:szCs w:val="18"/>
                              </w:rPr>
                              <w:t>Лист</w:t>
                            </w:r>
                          </w:p>
                        </w:txbxContent>
                      </wps:txbx>
                      <wps:bodyPr rot="0" vert="horz" wrap="square" lIns="12700" tIns="12700" rIns="12700" bIns="12700" anchor="t" anchorCtr="0" upright="1">
                        <a:noAutofit/>
                      </wps:bodyPr>
                    </wps:wsp>
                    <wps:wsp>
                      <wps:cNvPr id="45"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6AD275" w14:textId="77777777" w:rsidR="00D707BC" w:rsidRPr="00BE29F2" w:rsidRDefault="00D707BC" w:rsidP="00D707BC">
                            <w:pPr>
                              <w:jc w:val="center"/>
                              <w:rPr>
                                <w:rFonts w:ascii="Arial" w:hAnsi="Arial"/>
                                <w:sz w:val="18"/>
                                <w:lang w:val="uk-UA"/>
                              </w:rPr>
                            </w:pPr>
                            <w:r>
                              <w:rPr>
                                <w:rFonts w:ascii="Arial" w:hAnsi="Arial"/>
                                <w:sz w:val="18"/>
                                <w:lang w:val="uk-UA"/>
                              </w:rPr>
                              <w:t>6</w:t>
                            </w:r>
                          </w:p>
                        </w:txbxContent>
                      </wps:txbx>
                      <wps:bodyPr rot="0" vert="horz" wrap="square" lIns="12700" tIns="12700" rIns="12700" bIns="12700" anchor="t" anchorCtr="0" upright="1">
                        <a:noAutofit/>
                      </wps:bodyPr>
                    </wps:wsp>
                    <wps:wsp>
                      <wps:cNvPr id="46"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18C3B9" w14:textId="77777777" w:rsidR="00D707BC" w:rsidRPr="005C5C64" w:rsidRDefault="00D707BC" w:rsidP="00D707BC">
                            <w:pPr>
                              <w:jc w:val="center"/>
                              <w:rPr>
                                <w:rStyle w:val="af"/>
                              </w:rPr>
                            </w:pPr>
                            <w:r w:rsidRPr="005C5C64">
                              <w:rPr>
                                <w:rStyle w:val="af"/>
                                <w:sz w:val="32"/>
                              </w:rPr>
                              <w:t>БМ</w:t>
                            </w:r>
                            <w:r>
                              <w:rPr>
                                <w:rStyle w:val="af"/>
                                <w:sz w:val="32"/>
                                <w:lang w:val="uk-UA"/>
                              </w:rPr>
                              <w:t>7</w:t>
                            </w:r>
                            <w:r>
                              <w:rPr>
                                <w:rStyle w:val="af"/>
                                <w:sz w:val="32"/>
                              </w:rPr>
                              <w:t>2.15</w:t>
                            </w:r>
                            <w:r w:rsidRPr="005C5C64">
                              <w:rPr>
                                <w:rStyle w:val="af"/>
                                <w:sz w:val="32"/>
                              </w:rPr>
                              <w:t>.</w:t>
                            </w:r>
                            <w:proofErr w:type="gramStart"/>
                            <w:r>
                              <w:rPr>
                                <w:rStyle w:val="af"/>
                                <w:sz w:val="32"/>
                                <w:lang w:val="uk-UA"/>
                              </w:rPr>
                              <w:t>2705</w:t>
                            </w:r>
                            <w:r w:rsidRPr="005C5C64">
                              <w:rPr>
                                <w:rStyle w:val="af"/>
                                <w:sz w:val="32"/>
                              </w:rPr>
                              <w:t>.</w:t>
                            </w:r>
                            <w:r>
                              <w:rPr>
                                <w:rStyle w:val="af"/>
                                <w:sz w:val="32"/>
                                <w:lang w:val="uk-UA"/>
                              </w:rPr>
                              <w:t>1361</w:t>
                            </w:r>
                            <w:r w:rsidRPr="005C5C64">
                              <w:rPr>
                                <w:rStyle w:val="af"/>
                                <w:sz w:val="32"/>
                              </w:rPr>
                              <w:t>.ПЗ</w:t>
                            </w:r>
                            <w:proofErr w:type="gramEnd"/>
                          </w:p>
                          <w:p w14:paraId="3819555E" w14:textId="77777777" w:rsidR="00D707BC" w:rsidRDefault="00D707BC" w:rsidP="00D707BC">
                            <w:pPr>
                              <w:rPr>
                                <w:rFonts w:ascii="Arial" w:hAnsi="Arial"/>
                                <w:i/>
                                <w:sz w:val="32"/>
                              </w:rPr>
                            </w:pPr>
                          </w:p>
                        </w:txbxContent>
                      </wps:txbx>
                      <wps:bodyPr rot="0" vert="horz" wrap="square" lIns="12700" tIns="12700" rIns="12700" bIns="12700" anchor="t" anchorCtr="0" upright="1">
                        <a:noAutofit/>
                      </wps:bodyPr>
                    </wps:wsp>
                    <wps:wsp>
                      <wps:cNvPr id="47"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0"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1"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52" name="Group 25"/>
                      <wpg:cNvGrpSpPr>
                        <a:grpSpLocks/>
                      </wpg:cNvGrpSpPr>
                      <wpg:grpSpPr bwMode="auto">
                        <a:xfrm>
                          <a:off x="39" y="18267"/>
                          <a:ext cx="5127" cy="432"/>
                          <a:chOff x="0" y="0"/>
                          <a:chExt cx="21357" cy="27898"/>
                        </a:xfrm>
                      </wpg:grpSpPr>
                      <wps:wsp>
                        <wps:cNvPr id="53"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ECC3BA" w14:textId="77777777" w:rsidR="00D707BC" w:rsidRDefault="00D707BC" w:rsidP="00D707BC">
                              <w:pPr>
                                <w:rPr>
                                  <w:sz w:val="18"/>
                                </w:rPr>
                              </w:pPr>
                              <w:r>
                                <w:rPr>
                                  <w:rFonts w:ascii="Arial" w:hAnsi="Arial"/>
                                  <w:i/>
                                  <w:sz w:val="18"/>
                                </w:rPr>
                                <w:t>Розробив</w:t>
                              </w:r>
                            </w:p>
                          </w:txbxContent>
                        </wps:txbx>
                        <wps:bodyPr rot="0" vert="horz" wrap="square" lIns="12700" tIns="12700" rIns="12700" bIns="12700" anchor="t" anchorCtr="0" upright="1">
                          <a:noAutofit/>
                        </wps:bodyPr>
                      </wps:wsp>
                      <wps:wsp>
                        <wps:cNvPr id="54" name="Rectangle 27"/>
                        <wps:cNvSpPr>
                          <a:spLocks noChangeArrowheads="1"/>
                        </wps:cNvSpPr>
                        <wps:spPr bwMode="auto">
                          <a:xfrm>
                            <a:off x="9281" y="3009"/>
                            <a:ext cx="12076" cy="24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1D827A" w14:textId="77777777" w:rsidR="00D707BC" w:rsidRPr="00037B7C" w:rsidRDefault="00D707BC" w:rsidP="00D707BC">
                              <w:pPr>
                                <w:rPr>
                                  <w:rFonts w:ascii="Arial" w:hAnsi="Arial"/>
                                  <w:i/>
                                  <w:sz w:val="17"/>
                                  <w:szCs w:val="17"/>
                                  <w:lang w:val="uk-UA"/>
                                </w:rPr>
                              </w:pPr>
                            </w:p>
                          </w:txbxContent>
                        </wps:txbx>
                        <wps:bodyPr rot="0" vert="horz" wrap="square" lIns="12700" tIns="12700" rIns="12700" bIns="12700" anchor="t" anchorCtr="0" upright="1">
                          <a:noAutofit/>
                        </wps:bodyPr>
                      </wps:wsp>
                    </wpg:grpSp>
                    <wpg:grpSp>
                      <wpg:cNvPr id="58" name="Group 28"/>
                      <wpg:cNvGrpSpPr>
                        <a:grpSpLocks/>
                      </wpg:cNvGrpSpPr>
                      <wpg:grpSpPr bwMode="auto">
                        <a:xfrm>
                          <a:off x="39" y="18614"/>
                          <a:ext cx="4801" cy="309"/>
                          <a:chOff x="0" y="0"/>
                          <a:chExt cx="19999" cy="20000"/>
                        </a:xfrm>
                      </wpg:grpSpPr>
                      <wps:wsp>
                        <wps:cNvPr id="59"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2335DF" w14:textId="77777777" w:rsidR="00D707BC" w:rsidRPr="007027E5" w:rsidRDefault="00D707BC" w:rsidP="00D707BC">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wps:txbx>
                        <wps:bodyPr rot="0" vert="horz" wrap="square" lIns="12700" tIns="12700" rIns="12700" bIns="12700" anchor="t" anchorCtr="0" upright="1">
                          <a:noAutofit/>
                        </wps:bodyPr>
                      </wps:wsp>
                      <wps:wsp>
                        <wps:cNvPr id="60"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D684A6" w14:textId="77777777" w:rsidR="00D707BC" w:rsidRPr="00037B7C" w:rsidRDefault="00D707BC" w:rsidP="00D707BC">
                              <w:pPr>
                                <w:rPr>
                                  <w:rFonts w:ascii="Arial" w:hAnsi="Arial"/>
                                  <w:i/>
                                  <w:sz w:val="16"/>
                                  <w:szCs w:val="16"/>
                                  <w:lang w:val="uk-UA"/>
                                </w:rPr>
                              </w:pPr>
                            </w:p>
                          </w:txbxContent>
                        </wps:txbx>
                        <wps:bodyPr rot="0" vert="horz" wrap="square" lIns="12700" tIns="12700" rIns="12700" bIns="12700" anchor="t" anchorCtr="0" upright="1">
                          <a:noAutofit/>
                        </wps:bodyPr>
                      </wps:wsp>
                    </wpg:grpSp>
                    <wpg:grpSp>
                      <wpg:cNvPr id="63" name="Group 31"/>
                      <wpg:cNvGrpSpPr>
                        <a:grpSpLocks/>
                      </wpg:cNvGrpSpPr>
                      <wpg:grpSpPr bwMode="auto">
                        <a:xfrm>
                          <a:off x="54" y="18921"/>
                          <a:ext cx="4786" cy="357"/>
                          <a:chOff x="61" y="-3109"/>
                          <a:chExt cx="19938" cy="23109"/>
                        </a:xfrm>
                      </wpg:grpSpPr>
                      <wps:wsp>
                        <wps:cNvPr id="270" name="Rectangle 32"/>
                        <wps:cNvSpPr>
                          <a:spLocks noChangeArrowheads="1"/>
                        </wps:cNvSpPr>
                        <wps:spPr bwMode="auto">
                          <a:xfrm>
                            <a:off x="61" y="-3109"/>
                            <a:ext cx="6739" cy="2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ABCFF1" w14:textId="77777777" w:rsidR="00D707BC" w:rsidRDefault="00D707BC" w:rsidP="00D707BC">
                              <w:pPr>
                                <w:rPr>
                                  <w:sz w:val="18"/>
                                </w:rPr>
                              </w:pPr>
                              <w:r>
                                <w:rPr>
                                  <w:sz w:val="18"/>
                                </w:rPr>
                                <w:t xml:space="preserve"> </w:t>
                              </w:r>
                              <w:r>
                                <w:rPr>
                                  <w:rFonts w:ascii="Arial" w:hAnsi="Arial"/>
                                  <w:i/>
                                  <w:sz w:val="18"/>
                                </w:rPr>
                                <w:t>Реценз</w:t>
                              </w:r>
                              <w:r>
                                <w:rPr>
                                  <w:sz w:val="18"/>
                                </w:rPr>
                                <w:t>.</w:t>
                              </w:r>
                            </w:p>
                          </w:txbxContent>
                        </wps:txbx>
                        <wps:bodyPr rot="0" vert="horz" wrap="square" lIns="12700" tIns="12700" rIns="12700" bIns="12700" anchor="t" anchorCtr="0" upright="1">
                          <a:noAutofit/>
                        </wps:bodyPr>
                      </wps:wsp>
                      <wps:wsp>
                        <wps:cNvPr id="271"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54F8CA" w14:textId="77777777" w:rsidR="00D707BC" w:rsidRPr="0002413F" w:rsidRDefault="00D707BC" w:rsidP="00D707BC">
                              <w:pPr>
                                <w:rPr>
                                  <w:rFonts w:ascii="Arial" w:hAnsi="Arial"/>
                                  <w:i/>
                                  <w:sz w:val="17"/>
                                  <w:szCs w:val="17"/>
                                </w:rPr>
                              </w:pPr>
                            </w:p>
                          </w:txbxContent>
                        </wps:txbx>
                        <wps:bodyPr rot="0" vert="horz" wrap="square" lIns="12700" tIns="12700" rIns="12700" bIns="12700" anchor="t" anchorCtr="0" upright="1">
                          <a:noAutofit/>
                        </wps:bodyPr>
                      </wps:wsp>
                    </wpg:grpSp>
                    <wpg:grpSp>
                      <wpg:cNvPr id="273" name="Group 34"/>
                      <wpg:cNvGrpSpPr>
                        <a:grpSpLocks/>
                      </wpg:cNvGrpSpPr>
                      <wpg:grpSpPr bwMode="auto">
                        <a:xfrm>
                          <a:off x="39" y="19314"/>
                          <a:ext cx="4801" cy="310"/>
                          <a:chOff x="0" y="0"/>
                          <a:chExt cx="19999" cy="20000"/>
                        </a:xfrm>
                      </wpg:grpSpPr>
                      <wps:wsp>
                        <wps:cNvPr id="274"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D9259D" w14:textId="77777777" w:rsidR="00D707BC" w:rsidRDefault="00D707BC" w:rsidP="00D707BC">
                              <w:pPr>
                                <w:rPr>
                                  <w:rFonts w:ascii="Arial" w:hAnsi="Arial"/>
                                  <w:i/>
                                  <w:sz w:val="18"/>
                                </w:rPr>
                              </w:pPr>
                              <w:r>
                                <w:rPr>
                                  <w:rFonts w:ascii="Arial" w:hAnsi="Arial"/>
                                  <w:i/>
                                  <w:sz w:val="18"/>
                                </w:rPr>
                                <w:t>Н. Контр.</w:t>
                              </w:r>
                            </w:p>
                          </w:txbxContent>
                        </wps:txbx>
                        <wps:bodyPr rot="0" vert="horz" wrap="square" lIns="12700" tIns="12700" rIns="12700" bIns="12700" anchor="t" anchorCtr="0" upright="1">
                          <a:noAutofit/>
                        </wps:bodyPr>
                      </wps:wsp>
                      <wps:wsp>
                        <wps:cNvPr id="275"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84D5C5" w14:textId="77777777" w:rsidR="00D707BC" w:rsidRPr="00037B7C" w:rsidRDefault="00D707BC" w:rsidP="00D707BC">
                              <w:pPr>
                                <w:rPr>
                                  <w:rFonts w:ascii="Arial" w:hAnsi="Arial"/>
                                  <w:i/>
                                  <w:sz w:val="17"/>
                                  <w:szCs w:val="17"/>
                                  <w:lang w:val="uk-UA"/>
                                </w:rPr>
                              </w:pPr>
                            </w:p>
                          </w:txbxContent>
                        </wps:txbx>
                        <wps:bodyPr rot="0" vert="horz" wrap="square" lIns="12700" tIns="12700" rIns="12700" bIns="12700" anchor="t" anchorCtr="0" upright="1">
                          <a:noAutofit/>
                        </wps:bodyPr>
                      </wps:wsp>
                    </wpg:grpSp>
                    <wpg:grpSp>
                      <wpg:cNvPr id="276" name="Group 37"/>
                      <wpg:cNvGrpSpPr>
                        <a:grpSpLocks/>
                      </wpg:cNvGrpSpPr>
                      <wpg:grpSpPr bwMode="auto">
                        <a:xfrm>
                          <a:off x="39" y="19660"/>
                          <a:ext cx="5127" cy="309"/>
                          <a:chOff x="0" y="0"/>
                          <a:chExt cx="21357" cy="20000"/>
                        </a:xfrm>
                      </wpg:grpSpPr>
                      <wps:wsp>
                        <wps:cNvPr id="277"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09C952" w14:textId="77777777" w:rsidR="00D707BC" w:rsidRDefault="00D707BC" w:rsidP="00D707BC">
                              <w:pPr>
                                <w:rPr>
                                  <w:sz w:val="18"/>
                                </w:rPr>
                              </w:pPr>
                              <w:r>
                                <w:rPr>
                                  <w:rFonts w:ascii="Arial" w:hAnsi="Arial"/>
                                  <w:i/>
                                  <w:sz w:val="18"/>
                                </w:rPr>
                                <w:t>Затвердив</w:t>
                              </w:r>
                            </w:p>
                          </w:txbxContent>
                        </wps:txbx>
                        <wps:bodyPr rot="0" vert="horz" wrap="square" lIns="12700" tIns="12700" rIns="12700" bIns="12700" anchor="t" anchorCtr="0" upright="1">
                          <a:noAutofit/>
                        </wps:bodyPr>
                      </wps:wsp>
                      <wps:wsp>
                        <wps:cNvPr id="278" name="Rectangle 39"/>
                        <wps:cNvSpPr>
                          <a:spLocks noChangeArrowheads="1"/>
                        </wps:cNvSpPr>
                        <wps:spPr bwMode="auto">
                          <a:xfrm>
                            <a:off x="9281" y="0"/>
                            <a:ext cx="1207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7D3810" w14:textId="77777777" w:rsidR="00D707BC" w:rsidRDefault="00D707BC" w:rsidP="00D707BC">
                              <w:pPr>
                                <w:rPr>
                                  <w:rFonts w:ascii="Arial" w:hAnsi="Arial"/>
                                  <w:i/>
                                  <w:sz w:val="18"/>
                                </w:rPr>
                              </w:pPr>
                            </w:p>
                            <w:p w14:paraId="4CDC9F85" w14:textId="77777777" w:rsidR="00D707BC" w:rsidRDefault="00D707BC" w:rsidP="00D707BC"/>
                          </w:txbxContent>
                        </wps:txbx>
                        <wps:bodyPr rot="0" vert="horz" wrap="square" lIns="12700" tIns="12700" rIns="12700" bIns="12700" anchor="t" anchorCtr="0" upright="1">
                          <a:noAutofit/>
                        </wps:bodyPr>
                      </wps:wsp>
                    </wpg:grpSp>
                    <wps:wsp>
                      <wps:cNvPr id="279"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0"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E085C3" w14:textId="77777777" w:rsidR="00D707BC" w:rsidRPr="00BE29F2" w:rsidRDefault="00D707BC" w:rsidP="00D707BC">
                            <w:pPr>
                              <w:jc w:val="center"/>
                              <w:rPr>
                                <w:i/>
                                <w:color w:val="000000" w:themeColor="text1"/>
                                <w:sz w:val="20"/>
                                <w:szCs w:val="22"/>
                              </w:rPr>
                            </w:pPr>
                            <w:r w:rsidRPr="00BE29F2">
                              <w:rPr>
                                <w:i/>
                                <w:color w:val="000000" w:themeColor="text1"/>
                                <w:sz w:val="20"/>
                                <w:szCs w:val="22"/>
                              </w:rPr>
                              <w:t xml:space="preserve"> </w:t>
                            </w:r>
                            <w:r w:rsidRPr="00BE29F2">
                              <w:rPr>
                                <w:color w:val="000000" w:themeColor="text1"/>
                                <w:sz w:val="24"/>
                                <w:lang w:val="uk-UA"/>
                              </w:rPr>
                              <w:t>Засоби аудіометрії на базі нейронних мереж</w:t>
                            </w:r>
                          </w:p>
                        </w:txbxContent>
                      </wps:txbx>
                      <wps:bodyPr rot="0" vert="horz" wrap="square" lIns="12700" tIns="12700" rIns="12700" bIns="12700" anchor="t" anchorCtr="0" upright="1">
                        <a:noAutofit/>
                      </wps:bodyPr>
                    </wps:wsp>
                    <wps:wsp>
                      <wps:cNvPr id="281"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2"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3"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4"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785884" w14:textId="77777777" w:rsidR="00D707BC" w:rsidRDefault="00D707BC" w:rsidP="00D707BC">
                            <w:pPr>
                              <w:jc w:val="center"/>
                              <w:rPr>
                                <w:rFonts w:ascii="Arial" w:hAnsi="Arial"/>
                                <w:sz w:val="18"/>
                              </w:rPr>
                            </w:pPr>
                            <w:r>
                              <w:rPr>
                                <w:rFonts w:ascii="Arial" w:hAnsi="Arial"/>
                                <w:i/>
                                <w:sz w:val="18"/>
                              </w:rPr>
                              <w:t>Літ</w:t>
                            </w:r>
                            <w:r>
                              <w:rPr>
                                <w:sz w:val="18"/>
                              </w:rPr>
                              <w:t>.</w:t>
                            </w:r>
                          </w:p>
                        </w:txbxContent>
                      </wps:txbx>
                      <wps:bodyPr rot="0" vert="horz" wrap="square" lIns="12700" tIns="12700" rIns="12700" bIns="12700" anchor="t" anchorCtr="0" upright="1">
                        <a:noAutofit/>
                      </wps:bodyPr>
                    </wps:wsp>
                    <wps:wsp>
                      <wps:cNvPr id="285" name="Rectangle 46"/>
                      <wps:cNvSpPr>
                        <a:spLocks noChangeArrowheads="1"/>
                      </wps:cNvSpPr>
                      <wps:spPr bwMode="auto">
                        <a:xfrm>
                          <a:off x="17873" y="18134"/>
                          <a:ext cx="1328" cy="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E88F27" w14:textId="77777777" w:rsidR="00D707BC" w:rsidRPr="00F76D0F" w:rsidRDefault="00D707BC" w:rsidP="00D707BC">
                            <w:pPr>
                              <w:pStyle w:val="2"/>
                              <w:ind w:firstLine="0"/>
                              <w:jc w:val="left"/>
                              <w:rPr>
                                <w:rFonts w:ascii="Arial" w:hAnsi="Arial" w:cs="Arial"/>
                                <w:i/>
                                <w:sz w:val="18"/>
                                <w:szCs w:val="18"/>
                              </w:rPr>
                            </w:pPr>
                            <w:r>
                              <w:rPr>
                                <w:rFonts w:ascii="Arial" w:hAnsi="Arial" w:cs="Arial"/>
                                <w:i/>
                                <w:sz w:val="18"/>
                                <w:szCs w:val="18"/>
                              </w:rPr>
                              <w:t>Листів</w:t>
                            </w:r>
                          </w:p>
                        </w:txbxContent>
                      </wps:txbx>
                      <wps:bodyPr rot="0" vert="horz" wrap="square" lIns="12700" tIns="12700" rIns="12700" bIns="12700" anchor="t" anchorCtr="0" upright="1">
                        <a:noAutofit/>
                      </wps:bodyPr>
                    </wps:wsp>
                    <wps:wsp>
                      <wps:cNvPr id="286"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C8A4C8" w14:textId="77777777" w:rsidR="00D707BC" w:rsidRPr="005D6FBF" w:rsidRDefault="00D707BC" w:rsidP="00D707BC">
                            <w:pPr>
                              <w:rPr>
                                <w:i/>
                                <w:sz w:val="16"/>
                                <w:szCs w:val="16"/>
                              </w:rPr>
                            </w:pPr>
                          </w:p>
                        </w:txbxContent>
                      </wps:txbx>
                      <wps:bodyPr rot="0" vert="horz" wrap="square" lIns="12700" tIns="12700" rIns="12700" bIns="12700" anchor="t" anchorCtr="0" upright="1">
                        <a:noAutofit/>
                      </wps:bodyPr>
                    </wps:wsp>
                    <wps:wsp>
                      <wps:cNvPr id="287"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8"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9" name="Rectangle 50"/>
                      <wps:cNvSpPr>
                        <a:spLocks noChangeArrowheads="1"/>
                      </wps:cNvSpPr>
                      <wps:spPr bwMode="auto">
                        <a:xfrm>
                          <a:off x="14295" y="18923"/>
                          <a:ext cx="6649" cy="10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666FCA" w14:textId="77777777" w:rsidR="00D707BC" w:rsidRDefault="00D707BC" w:rsidP="00D707BC">
                            <w:pPr>
                              <w:pStyle w:val="4"/>
                              <w:ind w:firstLine="0"/>
                              <w:jc w:val="left"/>
                              <w:rPr>
                                <w:i/>
                                <w:sz w:val="22"/>
                              </w:rPr>
                            </w:pPr>
                            <w:r>
                              <w:rPr>
                                <w:i/>
                                <w:sz w:val="22"/>
                              </w:rPr>
                              <w:t>КПІ ім. Ігоря Сікорського</w:t>
                            </w:r>
                          </w:p>
                          <w:p w14:paraId="41DB57C6" w14:textId="77777777" w:rsidR="00D707BC" w:rsidRPr="002B77CF" w:rsidRDefault="00D707BC" w:rsidP="00D707BC">
                            <w:pPr>
                              <w:pStyle w:val="4"/>
                              <w:ind w:firstLine="0"/>
                              <w:jc w:val="left"/>
                              <w:rPr>
                                <w:i/>
                                <w:sz w:val="18"/>
                                <w:lang w:val="en-US"/>
                              </w:rPr>
                            </w:pPr>
                            <w:r>
                              <w:rPr>
                                <w:i/>
                                <w:sz w:val="22"/>
                              </w:rPr>
                              <w:t>ФБМІ  БМ-7</w:t>
                            </w:r>
                            <w:r>
                              <w:rPr>
                                <w:i/>
                                <w:sz w:val="22"/>
                                <w:lang w:val="en-US"/>
                              </w:rPr>
                              <w:t>2</w:t>
                            </w:r>
                          </w:p>
                          <w:p w14:paraId="16C31409" w14:textId="77777777" w:rsidR="00D707BC" w:rsidRPr="002B77CF" w:rsidRDefault="00D707BC" w:rsidP="00D707BC">
                            <w:pPr>
                              <w:pStyle w:val="4"/>
                              <w:ind w:firstLine="0"/>
                              <w:jc w:val="left"/>
                              <w:rPr>
                                <w:i/>
                                <w:sz w:val="18"/>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5736723" id="Группа 245" o:spid="_x0000_s1026" style="position:absolute;margin-left:62.25pt;margin-top:20.25pt;width:530.9pt;height:801.75pt;z-index:251669504;mso-position-horizontal-relative:page;mso-position-vertical-relative:page" coordsize="20944,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" filled="f" strokeweight="2pt"/>
              <v:line id="Line 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" strokeweight="2pt"/>
              <v:line id="Line 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" strokeweight="2pt"/>
              <v:line id="Line 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0ggvwAAANsAAAAPAAAAZHJzL2Rvd25yZXYueG1sRI/BCsIw&#10;EETvgv8QVvCmqYo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Dh30ggvwAAANsAAAAPAAAAAAAA&#10;AAAAAAAAAAcCAABkcnMvZG93bnJldi54bWxQSwUGAAAAAAMAAwC3AAAA8wIAAAAA&#10;" strokeweight="2pt"/>
              <v:line id="Line 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27vwAAANsAAAAPAAAAZHJzL2Rvd25yZXYueG1sRI/BCsIw&#10;EETvgv8QVvCmqYo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COk+27vwAAANsAAAAPAAAAAAAA&#10;AAAAAAAAAAcCAABkcnMvZG93bnJldi54bWxQSwUGAAAAAAMAAwC3AAAA8wIAAAAA&#10;" strokeweight="2pt"/>
              <v:line id="Line 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" strokeweight="2pt"/>
              <v:line id="Line 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tBUvwAAANsAAAAPAAAAZHJzL2Rvd25yZXYueG1sRI/BCsIw&#10;EETvgv8QVvCmqYo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BuNtBUvwAAANsAAAAPAAAAAAAA&#10;AAAAAAAAAAcCAABkcnMvZG93bnJldi54bWxQSwUGAAAAAAMAAwC3AAAA8wIAAAAA&#10;" strokeweight="2pt"/>
              <v:line id="Line 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E4jvwAAANsAAAAPAAAAZHJzL2Rvd25yZXYueG1sRI/BCsIw&#10;EETvgv8QVvCmqYo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Ce5E4jvwAAANsAAAAPAAAAAAAA&#10;AAAAAAAAAAcCAABkcnMvZG93bnJldi54bWxQSwUGAAAAAAMAAwC3AAAA8wI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" strokeweight="1pt"/>
              <v:rect id="Rectangle 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14:paraId="58D18692" w14:textId="77777777" w:rsidR="00D707BC" w:rsidRPr="007027E5" w:rsidRDefault="00D707BC" w:rsidP="00D707BC">
                      <w:pPr>
                        <w:rPr>
                          <w:sz w:val="17"/>
                          <w:szCs w:val="17"/>
                        </w:rPr>
                      </w:pPr>
                      <w:r w:rsidRPr="007027E5">
                        <w:rPr>
                          <w:rFonts w:ascii="Arial" w:hAnsi="Arial"/>
                          <w:i/>
                          <w:sz w:val="17"/>
                          <w:szCs w:val="17"/>
                        </w:rPr>
                        <w:t>Вим</w:t>
                      </w:r>
                    </w:p>
                  </w:txbxContent>
                </v:textbox>
              </v:rect>
              <v:rect id="Rectangle 13" o:spid="_x0000_s1038" style="position:absolute;left:995;top:17823;width:1109;height: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" filled="f" stroked="f" strokeweight=".25pt">
                <v:textbox inset="1pt,1pt,1pt,1pt">
                  <w:txbxContent>
                    <w:p w14:paraId="79246847" w14:textId="77777777" w:rsidR="00D707BC" w:rsidRPr="00F76D0F" w:rsidRDefault="00D707BC" w:rsidP="00D707BC">
                      <w:pPr>
                        <w:pStyle w:val="2"/>
                        <w:ind w:firstLine="0"/>
                        <w:rPr>
                          <w:i/>
                          <w:sz w:val="18"/>
                          <w:szCs w:val="18"/>
                        </w:rPr>
                      </w:pPr>
                      <w:r>
                        <w:rPr>
                          <w:i/>
                          <w:sz w:val="18"/>
                          <w:szCs w:val="18"/>
                        </w:rPr>
                        <w:t>Лист</w:t>
                      </w:r>
                    </w:p>
                  </w:txbxContent>
                </v:textbox>
              </v:rect>
              <v:rect id="Rectangle 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" filled="f" stroked="f" strokeweight=".25pt">
                <v:textbox inset="1pt,1pt,1pt,1pt">
                  <w:txbxContent>
                    <w:p w14:paraId="04C15273" w14:textId="77777777" w:rsidR="00D707BC" w:rsidRPr="007027E5" w:rsidRDefault="00D707BC" w:rsidP="00D707BC">
                      <w:pPr>
                        <w:rPr>
                          <w:rFonts w:ascii="Arial" w:hAnsi="Arial"/>
                          <w:i/>
                          <w:sz w:val="17"/>
                          <w:szCs w:val="17"/>
                        </w:rPr>
                      </w:pPr>
                      <w:r w:rsidRPr="007027E5">
                        <w:rPr>
                          <w:rFonts w:ascii="Arial" w:hAnsi="Arial"/>
                          <w:i/>
                          <w:sz w:val="17"/>
                          <w:szCs w:val="17"/>
                        </w:rPr>
                        <w:t>№ докум.</w:t>
                      </w:r>
                    </w:p>
                  </w:txbxContent>
                </v:textbox>
              </v:rect>
              <v:rect id="Rectangle 15" o:spid="_x0000_s1040" style="position:absolute;left:5102;top:17828;width:1230;height: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" filled="f" stroked="f" strokeweight=".25pt">
                <v:textbox inset="1pt,1pt,1pt,1pt">
                  <w:txbxContent>
                    <w:p w14:paraId="0784B390" w14:textId="77777777" w:rsidR="00D707BC" w:rsidRPr="00F76D0F" w:rsidRDefault="00D707BC" w:rsidP="00D707BC">
                      <w:pPr>
                        <w:pStyle w:val="2"/>
                        <w:ind w:firstLine="0"/>
                        <w:rPr>
                          <w:i/>
                          <w:sz w:val="18"/>
                          <w:szCs w:val="18"/>
                        </w:rPr>
                      </w:pPr>
                      <w:r>
                        <w:rPr>
                          <w:i/>
                          <w:sz w:val="18"/>
                          <w:szCs w:val="18"/>
                        </w:rPr>
                        <w:t>Підпис</w:t>
                      </w:r>
                    </w:p>
                  </w:txbxContent>
                </v:textbox>
              </v:rect>
              <v:rect id="Rectangle 1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" filled="f" stroked="f" strokeweight=".25pt">
                <v:textbox inset="1pt,1pt,1pt,1pt">
                  <w:txbxContent>
                    <w:p w14:paraId="08E94E1E" w14:textId="77777777" w:rsidR="00D707BC" w:rsidRPr="00F018A9" w:rsidRDefault="00D707BC" w:rsidP="00D707BC">
                      <w:pPr>
                        <w:rPr>
                          <w:i/>
                          <w:sz w:val="18"/>
                          <w:szCs w:val="18"/>
                        </w:rPr>
                      </w:pPr>
                      <w:r w:rsidRPr="00F018A9">
                        <w:rPr>
                          <w:i/>
                          <w:sz w:val="18"/>
                          <w:szCs w:val="18"/>
                        </w:rPr>
                        <w:t>Дата</w:t>
                      </w:r>
                    </w:p>
                  </w:txbxContent>
                </v:textbox>
              </v:rect>
              <v:rect id="Rectangle 17" o:spid="_x0000_s1042" style="position:absolute;left:15929;top:18171;width:1142;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" filled="f" stroked="f" strokeweight=".25pt">
                <v:textbox inset="1pt,1pt,1pt,1pt">
                  <w:txbxContent>
                    <w:p w14:paraId="79668E37" w14:textId="77777777" w:rsidR="00D707BC" w:rsidRPr="00F76D0F" w:rsidRDefault="00D707BC" w:rsidP="00D707BC">
                      <w:pPr>
                        <w:pStyle w:val="2"/>
                        <w:ind w:firstLine="0"/>
                        <w:rPr>
                          <w:rFonts w:ascii="Arial" w:hAnsi="Arial" w:cs="Arial"/>
                          <w:i/>
                          <w:sz w:val="18"/>
                          <w:szCs w:val="18"/>
                        </w:rPr>
                      </w:pPr>
                      <w:r>
                        <w:rPr>
                          <w:rFonts w:ascii="Arial" w:hAnsi="Arial" w:cs="Arial"/>
                          <w:i/>
                          <w:sz w:val="18"/>
                          <w:szCs w:val="18"/>
                        </w:rPr>
                        <w:t>Лист</w:t>
                      </w:r>
                    </w:p>
                  </w:txbxContent>
                </v:textbox>
              </v:rect>
              <v:rect id="Rectangle 18"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" filled="f" stroked="f" strokeweight=".25pt">
                <v:textbox inset="1pt,1pt,1pt,1pt">
                  <w:txbxContent>
                    <w:p w14:paraId="6E6AD275" w14:textId="77777777" w:rsidR="00D707BC" w:rsidRPr="00BE29F2" w:rsidRDefault="00D707BC" w:rsidP="00D707BC">
                      <w:pPr>
                        <w:jc w:val="center"/>
                        <w:rPr>
                          <w:rFonts w:ascii="Arial" w:hAnsi="Arial"/>
                          <w:sz w:val="18"/>
                          <w:lang w:val="uk-UA"/>
                        </w:rPr>
                      </w:pPr>
                      <w:r>
                        <w:rPr>
                          <w:rFonts w:ascii="Arial" w:hAnsi="Arial"/>
                          <w:sz w:val="18"/>
                          <w:lang w:val="uk-UA"/>
                        </w:rPr>
                        <w:t>6</w:t>
                      </w:r>
                    </w:p>
                  </w:txbxContent>
                </v:textbox>
              </v:rect>
              <v:rect id="Rectangle 19"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14:paraId="1318C3B9" w14:textId="77777777" w:rsidR="00D707BC" w:rsidRPr="005C5C64" w:rsidRDefault="00D707BC" w:rsidP="00D707BC">
                      <w:pPr>
                        <w:jc w:val="center"/>
                        <w:rPr>
                          <w:rStyle w:val="af"/>
                        </w:rPr>
                      </w:pPr>
                      <w:r w:rsidRPr="005C5C64">
                        <w:rPr>
                          <w:rStyle w:val="af"/>
                          <w:sz w:val="32"/>
                        </w:rPr>
                        <w:t>БМ</w:t>
                      </w:r>
                      <w:r>
                        <w:rPr>
                          <w:rStyle w:val="af"/>
                          <w:sz w:val="32"/>
                          <w:lang w:val="uk-UA"/>
                        </w:rPr>
                        <w:t>7</w:t>
                      </w:r>
                      <w:r>
                        <w:rPr>
                          <w:rStyle w:val="af"/>
                          <w:sz w:val="32"/>
                        </w:rPr>
                        <w:t>2.15</w:t>
                      </w:r>
                      <w:r w:rsidRPr="005C5C64">
                        <w:rPr>
                          <w:rStyle w:val="af"/>
                          <w:sz w:val="32"/>
                        </w:rPr>
                        <w:t>.</w:t>
                      </w:r>
                      <w:proofErr w:type="gramStart"/>
                      <w:r>
                        <w:rPr>
                          <w:rStyle w:val="af"/>
                          <w:sz w:val="32"/>
                          <w:lang w:val="uk-UA"/>
                        </w:rPr>
                        <w:t>2705</w:t>
                      </w:r>
                      <w:r w:rsidRPr="005C5C64">
                        <w:rPr>
                          <w:rStyle w:val="af"/>
                          <w:sz w:val="32"/>
                        </w:rPr>
                        <w:t>.</w:t>
                      </w:r>
                      <w:r>
                        <w:rPr>
                          <w:rStyle w:val="af"/>
                          <w:sz w:val="32"/>
                          <w:lang w:val="uk-UA"/>
                        </w:rPr>
                        <w:t>1361</w:t>
                      </w:r>
                      <w:r w:rsidRPr="005C5C64">
                        <w:rPr>
                          <w:rStyle w:val="af"/>
                          <w:sz w:val="32"/>
                        </w:rPr>
                        <w:t>.ПЗ</w:t>
                      </w:r>
                      <w:proofErr w:type="gramEnd"/>
                    </w:p>
                    <w:p w14:paraId="3819555E" w14:textId="77777777" w:rsidR="00D707BC" w:rsidRDefault="00D707BC" w:rsidP="00D707BC">
                      <w:pPr>
                        <w:rPr>
                          <w:rFonts w:ascii="Arial" w:hAnsi="Arial"/>
                          <w:i/>
                          <w:sz w:val="32"/>
                        </w:rPr>
                      </w:pPr>
                    </w:p>
                  </w:txbxContent>
                </v:textbox>
              </v:rect>
              <v:line id="Line 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pjFwgAAANsAAAAPAAAAZHJzL2Rvd25yZXYueG1sRI9Pi8Iw&#10;FMTvC36H8ARva6ro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CprpjFwgAAANsAAAAPAAAA&#10;AAAAAAAAAAAAAAcCAABkcnMvZG93bnJldi54bWxQSwUGAAAAAAMAAwC3AAAA9gIAAAAA&#10;" strokeweight="2pt"/>
              <v:line id="Line 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Qy3vAAAANsAAAAPAAAAZHJzL2Rvd25yZXYueG1sRE+9CsIw&#10;EN4F3yGc4Kapo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DYMQy3vAAAANsAAAAPAAAAAAAAAAAA&#10;AAAAAAcCAABkcnMvZG93bnJldi54bWxQSwUGAAAAAAMAAwC3AAAA8AIAAAAA&#10;" strokeweight="2pt"/>
              <v:line id="Line 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" strokeweight="1pt"/>
              <v:line id="Line 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" strokeweight="1pt"/>
              <v:line id="Line 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" strokeweight="1pt"/>
              <v:group id="Group 25" o:spid="_x0000_s1050" style="position:absolute;left:39;top:18267;width:5127;height:432" coordsize="21357,27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">
                <v:rect id="Rectangle 2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" filled="f" stroked="f" strokeweight=".25pt">
                  <v:textbox inset="1pt,1pt,1pt,1pt">
                    <w:txbxContent>
                      <w:p w14:paraId="3EECC3BA" w14:textId="77777777" w:rsidR="00D707BC" w:rsidRDefault="00D707BC" w:rsidP="00D707BC">
                        <w:pPr>
                          <w:rPr>
                            <w:sz w:val="18"/>
                          </w:rPr>
                        </w:pPr>
                        <w:r>
                          <w:rPr>
                            <w:rFonts w:ascii="Arial" w:hAnsi="Arial"/>
                            <w:i/>
                            <w:sz w:val="18"/>
                          </w:rPr>
                          <w:t>Розробив</w:t>
                        </w:r>
                      </w:p>
                    </w:txbxContent>
                  </v:textbox>
                </v:rect>
                <v:rect id="Rectangle 27" o:spid="_x0000_s1052" style="position:absolute;left:9281;top:3009;width:12076;height:24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" filled="f" stroked="f" strokeweight=".25pt">
                  <v:textbox inset="1pt,1pt,1pt,1pt">
                    <w:txbxContent>
                      <w:p w14:paraId="1C1D827A" w14:textId="77777777" w:rsidR="00D707BC" w:rsidRPr="00037B7C" w:rsidRDefault="00D707BC" w:rsidP="00D707BC">
                        <w:pPr>
                          <w:rPr>
                            <w:rFonts w:ascii="Arial" w:hAnsi="Arial"/>
                            <w:i/>
                            <w:sz w:val="17"/>
                            <w:szCs w:val="17"/>
                            <w:lang w:val="uk-UA"/>
                          </w:rPr>
                        </w:pPr>
                      </w:p>
                    </w:txbxContent>
                  </v:textbox>
                </v:rect>
              </v:group>
              <v:group id="Group 2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">
                <v:rect id="Rectangle 2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" filled="f" stroked="f" strokeweight=".25pt">
                  <v:textbox inset="1pt,1pt,1pt,1pt">
                    <w:txbxContent>
                      <w:p w14:paraId="332335DF" w14:textId="77777777" w:rsidR="00D707BC" w:rsidRPr="007027E5" w:rsidRDefault="00D707BC" w:rsidP="00D707BC">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30"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" filled="f" stroked="f" strokeweight=".25pt">
                  <v:textbox inset="1pt,1pt,1pt,1pt">
                    <w:txbxContent>
                      <w:p w14:paraId="68D684A6" w14:textId="77777777" w:rsidR="00D707BC" w:rsidRPr="00037B7C" w:rsidRDefault="00D707BC" w:rsidP="00D707BC">
                        <w:pPr>
                          <w:rPr>
                            <w:rFonts w:ascii="Arial" w:hAnsi="Arial"/>
                            <w:i/>
                            <w:sz w:val="16"/>
                            <w:szCs w:val="16"/>
                            <w:lang w:val="uk-UA"/>
                          </w:rPr>
                        </w:pPr>
                      </w:p>
                    </w:txbxContent>
                  </v:textbox>
                </v:rect>
              </v:group>
              <v:group id="Group 31" o:spid="_x0000_s1056" style="position:absolute;left:54;top:18921;width:4786;height:357" coordorigin="61,-3109" coordsize="19938,23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">
                <v:rect id="Rectangle 32" o:spid="_x0000_s1057" style="position:absolute;left:61;top:-3109;width:6739;height:2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" filled="f" stroked="f" strokeweight=".25pt">
                  <v:textbox inset="1pt,1pt,1pt,1pt">
                    <w:txbxContent>
                      <w:p w14:paraId="08ABCFF1" w14:textId="77777777" w:rsidR="00D707BC" w:rsidRDefault="00D707BC" w:rsidP="00D707BC">
                        <w:pPr>
                          <w:rPr>
                            <w:sz w:val="18"/>
                          </w:rPr>
                        </w:pPr>
                        <w:r>
                          <w:rPr>
                            <w:sz w:val="18"/>
                          </w:rPr>
                          <w:t xml:space="preserve"> </w:t>
                        </w:r>
                        <w:r>
                          <w:rPr>
                            <w:rFonts w:ascii="Arial" w:hAnsi="Arial"/>
                            <w:i/>
                            <w:sz w:val="18"/>
                          </w:rPr>
                          <w:t>Реценз</w:t>
                        </w:r>
                        <w:r>
                          <w:rPr>
                            <w:sz w:val="18"/>
                          </w:rPr>
                          <w:t>.</w:t>
                        </w:r>
                      </w:p>
                    </w:txbxContent>
                  </v:textbox>
                </v:rect>
                <v:rect id="Rectangle 3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" filled="f" stroked="f" strokeweight=".25pt">
                  <v:textbox inset="1pt,1pt,1pt,1pt">
                    <w:txbxContent>
                      <w:p w14:paraId="4254F8CA" w14:textId="77777777" w:rsidR="00D707BC" w:rsidRPr="0002413F" w:rsidRDefault="00D707BC" w:rsidP="00D707BC">
                        <w:pPr>
                          <w:rPr>
                            <w:rFonts w:ascii="Arial" w:hAnsi="Arial"/>
                            <w:i/>
                            <w:sz w:val="17"/>
                            <w:szCs w:val="17"/>
                          </w:rPr>
                        </w:pPr>
                      </w:p>
                    </w:txbxContent>
                  </v:textbox>
                </v:rect>
              </v:group>
              <v:group id="Group 3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RYq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5TeHvTDgCcv0LAAD//wMAUEsBAi0AFAAGAAgAAAAhANvh9svuAAAAhQEAABMAAAAAAAAA&#10;AAAAAAAAAAAAAFtDb250ZW50X1R5cGVzXS54bWxQSwECLQAUAAYACAAAACEAWvQsW78AAAAVAQAA&#10;CwAAAAAAAAAAAAAAAAAfAQAAX3JlbHMvLnJlbHNQSwECLQAUAAYACAAAACEAODUWKsYAAADcAAAA&#10;DwAAAAAAAAAAAAAAAAAHAgAAZHJzL2Rvd25yZXYueG1sUEsFBgAAAAADAAMAtwAAAPoCAAAAAA==&#10;">
                <v:rect id="Rectangle 3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" filled="f" stroked="f" strokeweight=".25pt">
                  <v:textbox inset="1pt,1pt,1pt,1pt">
                    <w:txbxContent>
                      <w:p w14:paraId="50D9259D" w14:textId="77777777" w:rsidR="00D707BC" w:rsidRDefault="00D707BC" w:rsidP="00D707BC">
                        <w:pPr>
                          <w:rPr>
                            <w:rFonts w:ascii="Arial" w:hAnsi="Arial"/>
                            <w:i/>
                            <w:sz w:val="18"/>
                          </w:rPr>
                        </w:pPr>
                        <w:r>
                          <w:rPr>
                            <w:rFonts w:ascii="Arial" w:hAnsi="Arial"/>
                            <w:i/>
                            <w:sz w:val="18"/>
                          </w:rPr>
                          <w:t>Н. Контр.</w:t>
                        </w:r>
                      </w:p>
                    </w:txbxContent>
                  </v:textbox>
                </v:rect>
                <v:rect id="Rectangle 3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" filled="f" stroked="f" strokeweight=".25pt">
                  <v:textbox inset="1pt,1pt,1pt,1pt">
                    <w:txbxContent>
                      <w:p w14:paraId="3584D5C5" w14:textId="77777777" w:rsidR="00D707BC" w:rsidRPr="00037B7C" w:rsidRDefault="00D707BC" w:rsidP="00D707BC">
                        <w:pPr>
                          <w:rPr>
                            <w:rFonts w:ascii="Arial" w:hAnsi="Arial"/>
                            <w:i/>
                            <w:sz w:val="17"/>
                            <w:szCs w:val="17"/>
                            <w:lang w:val="uk-UA"/>
                          </w:rPr>
                        </w:pPr>
                      </w:p>
                    </w:txbxContent>
                  </v:textbox>
                </v:rect>
              </v:group>
              <v:group id="Group 37" o:spid="_x0000_s1062" style="position:absolute;left:39;top:19660;width:5127;height:309" coordsize="21357,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">
                <v:rect id="Rectangle 3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" filled="f" stroked="f" strokeweight=".25pt">
                  <v:textbox inset="1pt,1pt,1pt,1pt">
                    <w:txbxContent>
                      <w:p w14:paraId="4409C952" w14:textId="77777777" w:rsidR="00D707BC" w:rsidRDefault="00D707BC" w:rsidP="00D707BC">
                        <w:pPr>
                          <w:rPr>
                            <w:sz w:val="18"/>
                          </w:rPr>
                        </w:pPr>
                        <w:r>
                          <w:rPr>
                            <w:rFonts w:ascii="Arial" w:hAnsi="Arial"/>
                            <w:i/>
                            <w:sz w:val="18"/>
                          </w:rPr>
                          <w:t>Затвердив</w:t>
                        </w:r>
                      </w:p>
                    </w:txbxContent>
                  </v:textbox>
                </v:rect>
                <v:rect id="Rectangle 39" o:spid="_x0000_s1064" style="position:absolute;left:9281;width:1207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" filled="f" stroked="f" strokeweight=".25pt">
                  <v:textbox inset="1pt,1pt,1pt,1pt">
                    <w:txbxContent>
                      <w:p w14:paraId="467D3810" w14:textId="77777777" w:rsidR="00D707BC" w:rsidRDefault="00D707BC" w:rsidP="00D707BC">
                        <w:pPr>
                          <w:rPr>
                            <w:rFonts w:ascii="Arial" w:hAnsi="Arial"/>
                            <w:i/>
                            <w:sz w:val="18"/>
                          </w:rPr>
                        </w:pPr>
                      </w:p>
                      <w:p w14:paraId="4CDC9F85" w14:textId="77777777" w:rsidR="00D707BC" w:rsidRDefault="00D707BC" w:rsidP="00D707BC"/>
                    </w:txbxContent>
                  </v:textbox>
                </v:rect>
              </v:group>
              <v:line id="Line 4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" strokeweight="2pt"/>
              <v:rect id="Rectangle 4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" filled="f" stroked="f" strokeweight=".25pt">
                <v:textbox inset="1pt,1pt,1pt,1pt">
                  <w:txbxContent>
                    <w:p w14:paraId="46E085C3" w14:textId="77777777" w:rsidR="00D707BC" w:rsidRPr="00BE29F2" w:rsidRDefault="00D707BC" w:rsidP="00D707BC">
                      <w:pPr>
                        <w:jc w:val="center"/>
                        <w:rPr>
                          <w:i/>
                          <w:color w:val="000000" w:themeColor="text1"/>
                          <w:sz w:val="20"/>
                          <w:szCs w:val="22"/>
                        </w:rPr>
                      </w:pPr>
                      <w:r w:rsidRPr="00BE29F2">
                        <w:rPr>
                          <w:i/>
                          <w:color w:val="000000" w:themeColor="text1"/>
                          <w:sz w:val="20"/>
                          <w:szCs w:val="22"/>
                        </w:rPr>
                        <w:t xml:space="preserve"> </w:t>
                      </w:r>
                      <w:r w:rsidRPr="00BE29F2">
                        <w:rPr>
                          <w:color w:val="000000" w:themeColor="text1"/>
                          <w:sz w:val="24"/>
                          <w:lang w:val="uk-UA"/>
                        </w:rPr>
                        <w:t>Засоби аудіометрії на базі нейронних мереж</w:t>
                      </w:r>
                    </w:p>
                  </w:txbxContent>
                </v:textbox>
              </v:rect>
              <v:line id="Line 4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" strokeweight="2pt"/>
              <v:line id="Line 4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" strokeweight="2pt"/>
              <v:line id="Line 4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" strokeweight="2pt"/>
              <v:rect id="Rectangle 4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" filled="f" stroked="f" strokeweight=".25pt">
                <v:textbox inset="1pt,1pt,1pt,1pt">
                  <w:txbxContent>
                    <w:p w14:paraId="2E785884" w14:textId="77777777" w:rsidR="00D707BC" w:rsidRDefault="00D707BC" w:rsidP="00D707BC">
                      <w:pPr>
                        <w:jc w:val="center"/>
                        <w:rPr>
                          <w:rFonts w:ascii="Arial" w:hAnsi="Arial"/>
                          <w:sz w:val="18"/>
                        </w:rPr>
                      </w:pPr>
                      <w:r>
                        <w:rPr>
                          <w:rFonts w:ascii="Arial" w:hAnsi="Arial"/>
                          <w:i/>
                          <w:sz w:val="18"/>
                        </w:rPr>
                        <w:t>Літ</w:t>
                      </w:r>
                      <w:r>
                        <w:rPr>
                          <w:sz w:val="18"/>
                        </w:rPr>
                        <w:t>.</w:t>
                      </w:r>
                    </w:p>
                  </w:txbxContent>
                </v:textbox>
              </v:rect>
              <v:rect id="Rectangle 46" o:spid="_x0000_s1071" style="position:absolute;left:17873;top:18134;width:1328;height: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" filled="f" stroked="f" strokeweight=".25pt">
                <v:textbox inset="1pt,1pt,1pt,1pt">
                  <w:txbxContent>
                    <w:p w14:paraId="59E88F27" w14:textId="77777777" w:rsidR="00D707BC" w:rsidRPr="00F76D0F" w:rsidRDefault="00D707BC" w:rsidP="00D707BC">
                      <w:pPr>
                        <w:pStyle w:val="2"/>
                        <w:ind w:firstLine="0"/>
                        <w:jc w:val="left"/>
                        <w:rPr>
                          <w:rFonts w:ascii="Arial" w:hAnsi="Arial" w:cs="Arial"/>
                          <w:i/>
                          <w:sz w:val="18"/>
                          <w:szCs w:val="18"/>
                        </w:rPr>
                      </w:pPr>
                      <w:r>
                        <w:rPr>
                          <w:rFonts w:ascii="Arial" w:hAnsi="Arial" w:cs="Arial"/>
                          <w:i/>
                          <w:sz w:val="18"/>
                          <w:szCs w:val="18"/>
                        </w:rPr>
                        <w:t>Листів</w:t>
                      </w:r>
                    </w:p>
                  </w:txbxContent>
                </v:textbox>
              </v:rect>
              <v:rect id="Rectangle 47"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" filled="f" stroked="f" strokeweight=".25pt">
                <v:textbox inset="1pt,1pt,1pt,1pt">
                  <w:txbxContent>
                    <w:p w14:paraId="49C8A4C8" w14:textId="77777777" w:rsidR="00D707BC" w:rsidRPr="005D6FBF" w:rsidRDefault="00D707BC" w:rsidP="00D707BC">
                      <w:pPr>
                        <w:rPr>
                          <w:i/>
                          <w:sz w:val="16"/>
                          <w:szCs w:val="16"/>
                        </w:rPr>
                      </w:pPr>
                    </w:p>
                  </w:txbxContent>
                </v:textbox>
              </v:rect>
              <v:line id="Line 4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" strokeweight="1pt"/>
              <v:line id="Line 4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" strokeweight="1pt"/>
              <v:rect id="Rectangle 50" o:spid="_x0000_s1075" style="position:absolute;left:14295;top:18923;width:6649;height:1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" filled="f" stroked="f" strokeweight=".25pt">
                <v:textbox inset="1pt,1pt,1pt,1pt">
                  <w:txbxContent>
                    <w:p w14:paraId="31666FCA" w14:textId="77777777" w:rsidR="00D707BC" w:rsidRDefault="00D707BC" w:rsidP="00D707BC">
                      <w:pPr>
                        <w:pStyle w:val="4"/>
                        <w:ind w:firstLine="0"/>
                        <w:jc w:val="left"/>
                        <w:rPr>
                          <w:i/>
                          <w:sz w:val="22"/>
                        </w:rPr>
                      </w:pPr>
                      <w:r>
                        <w:rPr>
                          <w:i/>
                          <w:sz w:val="22"/>
                        </w:rPr>
                        <w:t>КПІ ім. Ігоря Сікорського</w:t>
                      </w:r>
                    </w:p>
                    <w:p w14:paraId="41DB57C6" w14:textId="77777777" w:rsidR="00D707BC" w:rsidRPr="002B77CF" w:rsidRDefault="00D707BC" w:rsidP="00D707BC">
                      <w:pPr>
                        <w:pStyle w:val="4"/>
                        <w:ind w:firstLine="0"/>
                        <w:jc w:val="left"/>
                        <w:rPr>
                          <w:i/>
                          <w:sz w:val="18"/>
                          <w:lang w:val="en-US"/>
                        </w:rPr>
                      </w:pPr>
                      <w:r>
                        <w:rPr>
                          <w:i/>
                          <w:sz w:val="22"/>
                        </w:rPr>
                        <w:t>ФБМІ  БМ-7</w:t>
                      </w:r>
                      <w:r>
                        <w:rPr>
                          <w:i/>
                          <w:sz w:val="22"/>
                          <w:lang w:val="en-US"/>
                        </w:rPr>
                        <w:t>2</w:t>
                      </w:r>
                    </w:p>
                    <w:p w14:paraId="16C31409" w14:textId="77777777" w:rsidR="00D707BC" w:rsidRPr="002B77CF" w:rsidRDefault="00D707BC" w:rsidP="00D707BC">
                      <w:pPr>
                        <w:pStyle w:val="4"/>
                        <w:ind w:firstLine="0"/>
                        <w:jc w:val="left"/>
                        <w:rPr>
                          <w:i/>
                          <w:sz w:val="18"/>
                          <w:lang w:val="en-US"/>
                        </w:rPr>
                      </w:pPr>
                    </w:p>
                  </w:txbxContent>
                </v:textbox>
              </v:rect>
              <w10:wrap anchorx="page" anchory="page"/>
              <w10:anchorlock/>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F8DCF5" w14:textId="77777777" w:rsidR="00D707BC" w:rsidRDefault="00D707BC" w:rsidP="005E1295">
    <w:pPr>
      <w:pStyle w:val="a4"/>
    </w:pPr>
  </w:p>
  <w:p w14:paraId="6B4177BF" w14:textId="77777777" w:rsidR="00D707BC" w:rsidRDefault="00D707BC">
    <w:pPr>
      <w:pStyle w:val="a6"/>
    </w:pPr>
    <w:r>
      <w:rPr>
        <w:noProof/>
      </w:rPr>
      <mc:AlternateContent>
        <mc:Choice Requires="wpg">
          <w:drawing>
            <wp:anchor distT="0" distB="0" distL="114300" distR="114300" simplePos="0" relativeHeight="251673600" behindDoc="1" locked="0" layoutInCell="0" allowOverlap="1" wp14:anchorId="499BC4EF" wp14:editId="77DEEA0D">
              <wp:simplePos x="0" y="0"/>
              <wp:positionH relativeFrom="page">
                <wp:posOffset>790575</wp:posOffset>
              </wp:positionH>
              <wp:positionV relativeFrom="page">
                <wp:posOffset>533400</wp:posOffset>
              </wp:positionV>
              <wp:extent cx="6438900" cy="9836150"/>
              <wp:effectExtent l="0" t="0" r="19050" b="12700"/>
              <wp:wrapNone/>
              <wp:docPr id="202" name="Группа 2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203"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5"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6"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7"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8"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9"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0"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1"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2"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3"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3B47920" w14:textId="77777777" w:rsidR="00D707BC" w:rsidRDefault="00D707BC" w:rsidP="00D707BC">
                            <w:pPr>
                              <w:rPr>
                                <w:sz w:val="19"/>
                              </w:rPr>
                            </w:pPr>
                            <w:r>
                              <w:rPr>
                                <w:sz w:val="22"/>
                              </w:rPr>
                              <w:t>Изм.</w:t>
                            </w:r>
                          </w:p>
                          <w:p w14:paraId="6D97AC5F" w14:textId="77777777" w:rsidR="00D707BC" w:rsidRDefault="00D707BC" w:rsidP="00D707BC"/>
                        </w:txbxContent>
                      </wps:txbx>
                      <wps:bodyPr rot="0" vert="horz" wrap="square" lIns="12700" tIns="12700" rIns="12700" bIns="12700" anchor="t" anchorCtr="0" upright="1">
                        <a:noAutofit/>
                      </wps:bodyPr>
                    </wps:wsp>
                    <wps:wsp>
                      <wps:cNvPr id="214"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5"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4724AFE" w14:textId="77777777" w:rsidR="00D707BC" w:rsidRDefault="00D707BC" w:rsidP="00D707BC">
                            <w:pPr>
                              <w:rPr>
                                <w:sz w:val="22"/>
                              </w:rPr>
                            </w:pPr>
                            <w:r>
                              <w:rPr>
                                <w:sz w:val="22"/>
                              </w:rPr>
                              <w:t>Лист</w:t>
                            </w:r>
                          </w:p>
                          <w:p w14:paraId="3FB3CC1D" w14:textId="77777777" w:rsidR="00D707BC" w:rsidRDefault="00D707BC" w:rsidP="00D707BC"/>
                        </w:txbxContent>
                      </wps:txbx>
                      <wps:bodyPr rot="0" vert="horz" wrap="square" lIns="12700" tIns="12700" rIns="12700" bIns="12700" anchor="t" anchorCtr="0" upright="1">
                        <a:noAutofit/>
                      </wps:bodyPr>
                    </wps:wsp>
                    <wps:wsp>
                      <wps:cNvPr id="216"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25438A4" w14:textId="77777777" w:rsidR="00D707BC" w:rsidRDefault="00D707BC" w:rsidP="00D707BC">
                            <w:pPr>
                              <w:rPr>
                                <w:sz w:val="19"/>
                              </w:rPr>
                            </w:pPr>
                            <w:r>
                              <w:rPr>
                                <w:sz w:val="22"/>
                              </w:rPr>
                              <w:t>№ докум</w:t>
                            </w:r>
                            <w:r>
                              <w:rPr>
                                <w:sz w:val="21"/>
                                <w:lang w:val="en-US"/>
                              </w:rPr>
                              <w:t>.</w:t>
                            </w:r>
                          </w:p>
                          <w:p w14:paraId="240DE03E" w14:textId="77777777" w:rsidR="00D707BC" w:rsidRDefault="00D707BC" w:rsidP="00D707BC"/>
                        </w:txbxContent>
                      </wps:txbx>
                      <wps:bodyPr rot="0" vert="horz" wrap="square" lIns="12700" tIns="12700" rIns="12700" bIns="12700" anchor="t" anchorCtr="0" upright="1">
                        <a:noAutofit/>
                      </wps:bodyPr>
                    </wps:wsp>
                    <wps:wsp>
                      <wps:cNvPr id="217"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7B4819D" w14:textId="77777777" w:rsidR="00D707BC" w:rsidRDefault="00D707BC" w:rsidP="00D707BC">
                            <w:pPr>
                              <w:rPr>
                                <w:sz w:val="19"/>
                              </w:rPr>
                            </w:pPr>
                            <w:r>
                              <w:rPr>
                                <w:sz w:val="22"/>
                              </w:rPr>
                              <w:t>Підпис</w:t>
                            </w:r>
                          </w:p>
                          <w:p w14:paraId="12DD412D" w14:textId="77777777" w:rsidR="00D707BC" w:rsidRDefault="00D707BC" w:rsidP="00D707BC"/>
                        </w:txbxContent>
                      </wps:txbx>
                      <wps:bodyPr rot="0" vert="horz" wrap="square" lIns="12700" tIns="12700" rIns="12700" bIns="12700" anchor="t" anchorCtr="0" upright="1">
                        <a:noAutofit/>
                      </wps:bodyPr>
                    </wps:wsp>
                    <wps:wsp>
                      <wps:cNvPr id="218"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A72B4EF" w14:textId="77777777" w:rsidR="00D707BC" w:rsidRDefault="00D707BC" w:rsidP="00D707BC">
                            <w:pPr>
                              <w:rPr>
                                <w:sz w:val="21"/>
                              </w:rPr>
                            </w:pPr>
                            <w:r>
                              <w:rPr>
                                <w:sz w:val="22"/>
                              </w:rPr>
                              <w:t>Дата</w:t>
                            </w:r>
                          </w:p>
                          <w:p w14:paraId="1D9439E6" w14:textId="77777777" w:rsidR="00D707BC" w:rsidRDefault="00D707BC" w:rsidP="00D707BC"/>
                        </w:txbxContent>
                      </wps:txbx>
                      <wps:bodyPr rot="0" vert="horz" wrap="square" lIns="12700" tIns="12700" rIns="12700" bIns="12700" anchor="t" anchorCtr="0" upright="1">
                        <a:noAutofit/>
                      </wps:bodyPr>
                    </wps:wsp>
                    <wps:wsp>
                      <wps:cNvPr id="219"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D723D44" w14:textId="77777777" w:rsidR="00D707BC" w:rsidRDefault="00D707BC" w:rsidP="00D707BC">
                            <w:pPr>
                              <w:rPr>
                                <w:rFonts w:ascii="Arial" w:hAnsi="Arial"/>
                                <w:sz w:val="19"/>
                              </w:rPr>
                            </w:pPr>
                            <w:r>
                              <w:rPr>
                                <w:sz w:val="22"/>
                              </w:rPr>
                              <w:t>Лист</w:t>
                            </w:r>
                          </w:p>
                          <w:p w14:paraId="12A519EB" w14:textId="77777777" w:rsidR="00D707BC" w:rsidRDefault="00D707BC" w:rsidP="00D707BC"/>
                        </w:txbxContent>
                      </wps:txbx>
                      <wps:bodyPr rot="0" vert="horz" wrap="square" lIns="12700" tIns="12700" rIns="12700" bIns="12700" anchor="t" anchorCtr="0" upright="1">
                        <a:noAutofit/>
                      </wps:bodyPr>
                    </wps:wsp>
                    <wps:wsp>
                      <wps:cNvPr id="220"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A3B2D67" w14:textId="77777777" w:rsidR="00D707BC" w:rsidRDefault="00D707BC" w:rsidP="00D707BC">
                            <w:pPr>
                              <w:rPr>
                                <w:sz w:val="19"/>
                                <w:lang w:val="en-US"/>
                              </w:rPr>
                            </w:pPr>
                            <w:r>
                              <w:rPr>
                                <w:rStyle w:val="a8"/>
                              </w:rPr>
                              <w:t xml:space="preserve">  </w:t>
                            </w:r>
                            <w:r w:rsidRPr="00FE089F">
                              <w:rPr>
                                <w:rStyle w:val="a8"/>
                                <w:rFonts w:eastAsia="Calibri"/>
                              </w:rPr>
                              <w:fldChar w:fldCharType="begin"/>
                            </w:r>
                            <w:r w:rsidRPr="00FE089F">
                              <w:rPr>
                                <w:rStyle w:val="a8"/>
                                <w:rFonts w:eastAsia="Calibri"/>
                              </w:rPr>
                              <w:instrText>PAGE   \* MERGEFORMAT</w:instrText>
                            </w:r>
                            <w:r w:rsidRPr="00FE089F">
                              <w:rPr>
                                <w:rStyle w:val="a8"/>
                                <w:rFonts w:eastAsia="Calibri"/>
                              </w:rPr>
                              <w:fldChar w:fldCharType="separate"/>
                            </w:r>
                            <w:r>
                              <w:rPr>
                                <w:rStyle w:val="a8"/>
                                <w:rFonts w:eastAsia="Calibri"/>
                                <w:noProof/>
                              </w:rPr>
                              <w:t>20</w:t>
                            </w:r>
                            <w:r w:rsidRPr="00FE089F">
                              <w:rPr>
                                <w:rStyle w:val="a8"/>
                                <w:rFonts w:eastAsia="Calibri"/>
                              </w:rPr>
                              <w:fldChar w:fldCharType="end"/>
                            </w:r>
                          </w:p>
                          <w:p w14:paraId="5B49AFF8" w14:textId="77777777" w:rsidR="00D707BC" w:rsidRDefault="00D707BC" w:rsidP="00D707BC"/>
                        </w:txbxContent>
                      </wps:txbx>
                      <wps:bodyPr rot="0" vert="horz" wrap="square" lIns="12700" tIns="12700" rIns="12700" bIns="12700" anchor="t" anchorCtr="0" upright="1">
                        <a:noAutofit/>
                      </wps:bodyPr>
                    </wps:wsp>
                    <wps:wsp>
                      <wps:cNvPr id="221"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D035EB0" w14:textId="77777777" w:rsidR="00D707BC" w:rsidRPr="00891E9E" w:rsidRDefault="00D707BC" w:rsidP="00D707BC">
                            <w:pPr>
                              <w:pStyle w:val="1"/>
                              <w:numPr>
                                <w:ilvl w:val="0"/>
                                <w:numId w:val="1"/>
                              </w:numPr>
                            </w:pPr>
                            <w:r>
                              <w:t>БМ7</w:t>
                            </w:r>
                            <w:r w:rsidRPr="002B77CF">
                              <w:t>2</w:t>
                            </w:r>
                            <w:r w:rsidRPr="00891E9E">
                              <w:t>.</w:t>
                            </w:r>
                            <w:r>
                              <w:t>15.2705</w:t>
                            </w:r>
                            <w:r w:rsidRPr="002B77CF">
                              <w:t>.</w:t>
                            </w:r>
                            <w:r>
                              <w:t>1361</w:t>
                            </w:r>
                            <w:r w:rsidRPr="00891E9E">
                              <w:t>.ПЗ</w:t>
                            </w:r>
                          </w:p>
                          <w:p w14:paraId="55544BFF" w14:textId="77777777" w:rsidR="00D707BC" w:rsidRPr="00AD24FB" w:rsidRDefault="00D707BC" w:rsidP="00D707BC">
                            <w:pPr>
                              <w:jc w:val="center"/>
                              <w:rPr>
                                <w:sz w:val="36"/>
                              </w:rPr>
                            </w:pPr>
                          </w:p>
                          <w:p w14:paraId="1DF4491C" w14:textId="77777777" w:rsidR="00D707BC" w:rsidRDefault="00D707BC" w:rsidP="00D707BC"/>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9BC4EF" id="Группа 202" o:spid="_x0000_s1076" style="position:absolute;margin-left:62.25pt;margin-top:42pt;width:507pt;height:774.5pt;z-index:-25164288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" o:allowincell="f">
              <v:rect id="Rectangle 52" o:spid="_x0000_s10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" filled="f" strokeweight="1.5pt"/>
              <v:line id="Line 53" o:spid="_x0000_s10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" strokeweight="1.5pt">
                <v:stroke startarrowwidth="narrow" startarrowlength="short" endarrowwidth="narrow" endarrowlength="short"/>
              </v:line>
              <v:line id="Line 54" o:spid="_x0000_s10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" strokeweight="1.5pt">
                <v:stroke startarrowwidth="narrow" startarrowlength="short" endarrowwidth="narrow" endarrowlength="short"/>
              </v:line>
              <v:line id="Line 55" o:spid="_x0000_s10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" strokeweight="1.5pt">
                <v:stroke startarrowwidth="narrow" startarrowlength="short" endarrowwidth="narrow" endarrowlength="short"/>
              </v:line>
              <v:line id="Line 56" o:spid="_x0000_s10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" strokeweight="1.5pt">
                <v:stroke startarrowwidth="narrow" startarrowlength="short" endarrowwidth="narrow" endarrowlength="short"/>
              </v:line>
              <v:line id="Line 57" o:spid="_x0000_s10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" strokeweight="1.5pt">
                <v:stroke startarrowwidth="narrow" startarrowlength="short" endarrowwidth="narrow" endarrowlength="short"/>
              </v:line>
              <v:line id="Line 58" o:spid="_x0000_s10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" strokeweight="1.5pt">
                <v:stroke startarrowwidth="narrow" startarrowlength="short" endarrowwidth="narrow" endarrowlength="short"/>
              </v:line>
              <v:line id="Line 59" o:spid="_x0000_s10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" strokeweight="1.5pt">
                <v:stroke startarrowwidth="narrow" startarrowlength="short" endarrowwidth="narrow" endarrowlength="short"/>
              </v:line>
              <v:line id="Line 60" o:spid="_x0000_s10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" strokeweight="1.5pt">
                <v:stroke startarrowwidth="narrow" startarrowlength="short" endarrowwidth="narrow" endarrowlength="short"/>
              </v:line>
              <v:line id="Line 61" o:spid="_x0000_s10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">
                <v:stroke startarrowwidth="narrow" startarrowlength="short" endarrowwidth="narrow" endarrowlength="short"/>
              </v:line>
              <v:rect id="Rectangle 62" o:spid="_x0000_s10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" filled="f" stroked="f" strokecolor="white" strokeweight=".25pt">
                <v:textbox inset="1pt,1pt,1pt,1pt">
                  <w:txbxContent>
                    <w:p w14:paraId="73B47920" w14:textId="77777777" w:rsidR="00D707BC" w:rsidRDefault="00D707BC" w:rsidP="00D707BC">
                      <w:pPr>
                        <w:rPr>
                          <w:sz w:val="19"/>
                        </w:rPr>
                      </w:pPr>
                      <w:r>
                        <w:rPr>
                          <w:sz w:val="22"/>
                        </w:rPr>
                        <w:t>Изм.</w:t>
                      </w:r>
                    </w:p>
                    <w:p w14:paraId="6D97AC5F" w14:textId="77777777" w:rsidR="00D707BC" w:rsidRDefault="00D707BC" w:rsidP="00D707BC"/>
                  </w:txbxContent>
                </v:textbox>
              </v:rect>
              <v:line id="Line 63" o:spid="_x0000_s10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">
                <v:stroke startarrowwidth="narrow" startarrowlength="short" endarrowwidth="narrow" endarrowlength="short"/>
              </v:line>
              <v:rect id="Rectangle 64" o:spid="_x0000_s10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" filled="f" stroked="f" strokecolor="white" strokeweight=".25pt">
                <v:textbox inset="1pt,1pt,1pt,1pt">
                  <w:txbxContent>
                    <w:p w14:paraId="54724AFE" w14:textId="77777777" w:rsidR="00D707BC" w:rsidRDefault="00D707BC" w:rsidP="00D707BC">
                      <w:pPr>
                        <w:rPr>
                          <w:sz w:val="22"/>
                        </w:rPr>
                      </w:pPr>
                      <w:r>
                        <w:rPr>
                          <w:sz w:val="22"/>
                        </w:rPr>
                        <w:t>Лист</w:t>
                      </w:r>
                    </w:p>
                    <w:p w14:paraId="3FB3CC1D" w14:textId="77777777" w:rsidR="00D707BC" w:rsidRDefault="00D707BC" w:rsidP="00D707BC"/>
                  </w:txbxContent>
                </v:textbox>
              </v:rect>
              <v:rect id="Rectangle 65" o:spid="_x0000_s10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" filled="f" stroked="f" strokecolor="white" strokeweight=".25pt">
                <v:textbox inset="1pt,1pt,1pt,1pt">
                  <w:txbxContent>
                    <w:p w14:paraId="725438A4" w14:textId="77777777" w:rsidR="00D707BC" w:rsidRDefault="00D707BC" w:rsidP="00D707BC">
                      <w:pPr>
                        <w:rPr>
                          <w:sz w:val="19"/>
                        </w:rPr>
                      </w:pPr>
                      <w:r>
                        <w:rPr>
                          <w:sz w:val="22"/>
                        </w:rPr>
                        <w:t>№ докум</w:t>
                      </w:r>
                      <w:r>
                        <w:rPr>
                          <w:sz w:val="21"/>
                          <w:lang w:val="en-US"/>
                        </w:rPr>
                        <w:t>.</w:t>
                      </w:r>
                    </w:p>
                    <w:p w14:paraId="240DE03E" w14:textId="77777777" w:rsidR="00D707BC" w:rsidRDefault="00D707BC" w:rsidP="00D707BC"/>
                  </w:txbxContent>
                </v:textbox>
              </v:rect>
              <v:rect id="Rectangle 66" o:spid="_x0000_s10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" filled="f" stroked="f" strokecolor="white" strokeweight=".25pt">
                <v:textbox inset="1pt,1pt,1pt,1pt">
                  <w:txbxContent>
                    <w:p w14:paraId="67B4819D" w14:textId="77777777" w:rsidR="00D707BC" w:rsidRDefault="00D707BC" w:rsidP="00D707BC">
                      <w:pPr>
                        <w:rPr>
                          <w:sz w:val="19"/>
                        </w:rPr>
                      </w:pPr>
                      <w:r>
                        <w:rPr>
                          <w:sz w:val="22"/>
                        </w:rPr>
                        <w:t>Підпис</w:t>
                      </w:r>
                    </w:p>
                    <w:p w14:paraId="12DD412D" w14:textId="77777777" w:rsidR="00D707BC" w:rsidRDefault="00D707BC" w:rsidP="00D707BC"/>
                  </w:txbxContent>
                </v:textbox>
              </v:rect>
              <v:rect id="Rectangle 67" o:spid="_x0000_s10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" filled="f" stroked="f" strokecolor="white" strokeweight=".25pt">
                <v:textbox inset="1pt,1pt,1pt,1pt">
                  <w:txbxContent>
                    <w:p w14:paraId="7A72B4EF" w14:textId="77777777" w:rsidR="00D707BC" w:rsidRDefault="00D707BC" w:rsidP="00D707BC">
                      <w:pPr>
                        <w:rPr>
                          <w:sz w:val="21"/>
                        </w:rPr>
                      </w:pPr>
                      <w:r>
                        <w:rPr>
                          <w:sz w:val="22"/>
                        </w:rPr>
                        <w:t>Дата</w:t>
                      </w:r>
                    </w:p>
                    <w:p w14:paraId="1D9439E6" w14:textId="77777777" w:rsidR="00D707BC" w:rsidRDefault="00D707BC" w:rsidP="00D707BC"/>
                  </w:txbxContent>
                </v:textbox>
              </v:rect>
              <v:rect id="Rectangle 68" o:spid="_x0000_s10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" filled="f" stroked="f" strokecolor="white" strokeweight=".25pt">
                <v:textbox inset="1pt,1pt,1pt,1pt">
                  <w:txbxContent>
                    <w:p w14:paraId="2D723D44" w14:textId="77777777" w:rsidR="00D707BC" w:rsidRDefault="00D707BC" w:rsidP="00D707BC">
                      <w:pPr>
                        <w:rPr>
                          <w:rFonts w:ascii="Arial" w:hAnsi="Arial"/>
                          <w:sz w:val="19"/>
                        </w:rPr>
                      </w:pPr>
                      <w:r>
                        <w:rPr>
                          <w:sz w:val="22"/>
                        </w:rPr>
                        <w:t>Лист</w:t>
                      </w:r>
                    </w:p>
                    <w:p w14:paraId="12A519EB" w14:textId="77777777" w:rsidR="00D707BC" w:rsidRDefault="00D707BC" w:rsidP="00D707BC"/>
                  </w:txbxContent>
                </v:textbox>
              </v:rect>
              <v:rect id="Rectangle 69" o:spid="_x0000_s10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" filled="f" stroked="f" strokecolor="white" strokeweight=".25pt">
                <v:textbox inset="1pt,1pt,1pt,1pt">
                  <w:txbxContent>
                    <w:p w14:paraId="4A3B2D67" w14:textId="77777777" w:rsidR="00D707BC" w:rsidRDefault="00D707BC" w:rsidP="00D707BC">
                      <w:pPr>
                        <w:rPr>
                          <w:sz w:val="19"/>
                          <w:lang w:val="en-US"/>
                        </w:rPr>
                      </w:pPr>
                      <w:r>
                        <w:rPr>
                          <w:rStyle w:val="a8"/>
                        </w:rPr>
                        <w:t xml:space="preserve">  </w:t>
                      </w:r>
                      <w:r w:rsidRPr="00FE089F">
                        <w:rPr>
                          <w:rStyle w:val="a8"/>
                          <w:rFonts w:eastAsia="Calibri"/>
                        </w:rPr>
                        <w:fldChar w:fldCharType="begin"/>
                      </w:r>
                      <w:r w:rsidRPr="00FE089F">
                        <w:rPr>
                          <w:rStyle w:val="a8"/>
                          <w:rFonts w:eastAsia="Calibri"/>
                        </w:rPr>
                        <w:instrText>PAGE   \* MERGEFORMAT</w:instrText>
                      </w:r>
                      <w:r w:rsidRPr="00FE089F">
                        <w:rPr>
                          <w:rStyle w:val="a8"/>
                          <w:rFonts w:eastAsia="Calibri"/>
                        </w:rPr>
                        <w:fldChar w:fldCharType="separate"/>
                      </w:r>
                      <w:r>
                        <w:rPr>
                          <w:rStyle w:val="a8"/>
                          <w:rFonts w:eastAsia="Calibri"/>
                          <w:noProof/>
                        </w:rPr>
                        <w:t>20</w:t>
                      </w:r>
                      <w:r w:rsidRPr="00FE089F">
                        <w:rPr>
                          <w:rStyle w:val="a8"/>
                          <w:rFonts w:eastAsia="Calibri"/>
                        </w:rPr>
                        <w:fldChar w:fldCharType="end"/>
                      </w:r>
                    </w:p>
                    <w:p w14:paraId="5B49AFF8" w14:textId="77777777" w:rsidR="00D707BC" w:rsidRDefault="00D707BC" w:rsidP="00D707BC"/>
                  </w:txbxContent>
                </v:textbox>
              </v:rect>
              <v:rect id="Rectangle 70" o:spid="_x0000_s10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" filled="f" stroked="f" strokecolor="white" strokeweight=".25pt">
                <v:textbox inset="1pt,1pt,1pt,1pt">
                  <w:txbxContent>
                    <w:p w14:paraId="0D035EB0" w14:textId="77777777" w:rsidR="00D707BC" w:rsidRPr="00891E9E" w:rsidRDefault="00D707BC" w:rsidP="00D707BC">
                      <w:pPr>
                        <w:pStyle w:val="1"/>
                        <w:numPr>
                          <w:ilvl w:val="0"/>
                          <w:numId w:val="1"/>
                        </w:numPr>
                      </w:pPr>
                      <w:r>
                        <w:t>БМ7</w:t>
                      </w:r>
                      <w:r w:rsidRPr="002B77CF">
                        <w:t>2</w:t>
                      </w:r>
                      <w:r w:rsidRPr="00891E9E">
                        <w:t>.</w:t>
                      </w:r>
                      <w:r>
                        <w:t>15.2705</w:t>
                      </w:r>
                      <w:r w:rsidRPr="002B77CF">
                        <w:t>.</w:t>
                      </w:r>
                      <w:r>
                        <w:t>1361</w:t>
                      </w:r>
                      <w:r w:rsidRPr="00891E9E">
                        <w:t>.ПЗ</w:t>
                      </w:r>
                    </w:p>
                    <w:p w14:paraId="55544BFF" w14:textId="77777777" w:rsidR="00D707BC" w:rsidRPr="00AD24FB" w:rsidRDefault="00D707BC" w:rsidP="00D707BC">
                      <w:pPr>
                        <w:jc w:val="center"/>
                        <w:rPr>
                          <w:sz w:val="36"/>
                        </w:rPr>
                      </w:pPr>
                    </w:p>
                    <w:p w14:paraId="1DF4491C" w14:textId="77777777" w:rsidR="00D707BC" w:rsidRDefault="00D707BC" w:rsidP="00D707BC"/>
                  </w:txbxContent>
                </v:textbox>
              </v:rect>
              <w10:wrap anchorx="page" anchory="page"/>
            </v:group>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131EFB" w14:textId="77777777" w:rsidR="00BB272D" w:rsidRDefault="00BB272D" w:rsidP="005E1295">
    <w:pPr>
      <w:pStyle w:val="a4"/>
    </w:pPr>
    <w:r>
      <w:rPr>
        <w:noProof/>
      </w:rPr>
      <mc:AlternateContent>
        <mc:Choice Requires="wpg">
          <w:drawing>
            <wp:anchor distT="0" distB="0" distL="114300" distR="114300" simplePos="0" relativeHeight="251667456" behindDoc="1" locked="1" layoutInCell="0" allowOverlap="1" wp14:anchorId="029F8E68" wp14:editId="3E26DAB0">
              <wp:simplePos x="0" y="0"/>
              <wp:positionH relativeFrom="page">
                <wp:posOffset>790575</wp:posOffset>
              </wp:positionH>
              <wp:positionV relativeFrom="page">
                <wp:posOffset>533400</wp:posOffset>
              </wp:positionV>
              <wp:extent cx="6438900" cy="9836150"/>
              <wp:effectExtent l="9525" t="9525" r="19050" b="12700"/>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2"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AA2B719" w14:textId="77777777" w:rsidR="00BB272D" w:rsidRDefault="00BB272D" w:rsidP="005E1295">
                            <w:pPr>
                              <w:rPr>
                                <w:sz w:val="19"/>
                              </w:rPr>
                            </w:pPr>
                            <w:r>
                              <w:rPr>
                                <w:sz w:val="22"/>
                              </w:rPr>
                              <w:t>Изм.</w:t>
                            </w:r>
                          </w:p>
                          <w:p w14:paraId="6F56E8E9" w14:textId="77777777" w:rsidR="00BB272D" w:rsidRDefault="00BB272D"/>
                        </w:txbxContent>
                      </wps:txbx>
                      <wps:bodyPr rot="0" vert="horz" wrap="square" lIns="12700" tIns="12700" rIns="12700" bIns="12700" anchor="t" anchorCtr="0" upright="1">
                        <a:noAutofit/>
                      </wps:bodyPr>
                    </wps:wsp>
                    <wps:wsp>
                      <wps:cNvPr id="13"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21AFFEE" w14:textId="77777777" w:rsidR="00BB272D" w:rsidRDefault="00BB272D" w:rsidP="005E1295">
                            <w:pPr>
                              <w:rPr>
                                <w:sz w:val="22"/>
                              </w:rPr>
                            </w:pPr>
                            <w:r>
                              <w:rPr>
                                <w:sz w:val="22"/>
                              </w:rPr>
                              <w:t>Лист</w:t>
                            </w:r>
                          </w:p>
                          <w:p w14:paraId="20D92AE6" w14:textId="77777777" w:rsidR="00BB272D" w:rsidRDefault="00BB272D"/>
                        </w:txbxContent>
                      </wps:txbx>
                      <wps:bodyPr rot="0" vert="horz" wrap="square" lIns="12700" tIns="12700" rIns="12700" bIns="12700" anchor="t" anchorCtr="0" upright="1">
                        <a:noAutofit/>
                      </wps:bodyPr>
                    </wps:wsp>
                    <wps:wsp>
                      <wps:cNvPr id="15"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2FF1C14" w14:textId="77777777" w:rsidR="00BB272D" w:rsidRDefault="00BB272D" w:rsidP="005E1295">
                            <w:pPr>
                              <w:rPr>
                                <w:sz w:val="19"/>
                              </w:rPr>
                            </w:pPr>
                            <w:r>
                              <w:rPr>
                                <w:sz w:val="22"/>
                              </w:rPr>
                              <w:t>№ докум</w:t>
                            </w:r>
                            <w:r>
                              <w:rPr>
                                <w:sz w:val="21"/>
                                <w:lang w:val="en-US"/>
                              </w:rPr>
                              <w:t>.</w:t>
                            </w:r>
                          </w:p>
                          <w:p w14:paraId="3FE531D6" w14:textId="77777777" w:rsidR="00BB272D" w:rsidRDefault="00BB272D"/>
                        </w:txbxContent>
                      </wps:txbx>
                      <wps:bodyPr rot="0" vert="horz" wrap="square" lIns="12700" tIns="12700" rIns="12700" bIns="12700" anchor="t" anchorCtr="0" upright="1">
                        <a:noAutofit/>
                      </wps:bodyPr>
                    </wps:wsp>
                    <wps:wsp>
                      <wps:cNvPr id="16"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5C46ECD" w14:textId="77777777" w:rsidR="00BB272D" w:rsidRDefault="00BB272D" w:rsidP="005E1295">
                            <w:pPr>
                              <w:rPr>
                                <w:sz w:val="19"/>
                              </w:rPr>
                            </w:pPr>
                            <w:r>
                              <w:rPr>
                                <w:sz w:val="22"/>
                              </w:rPr>
                              <w:t>Підпис</w:t>
                            </w:r>
                          </w:p>
                          <w:p w14:paraId="2BDB762E" w14:textId="77777777" w:rsidR="00BB272D" w:rsidRDefault="00BB272D"/>
                        </w:txbxContent>
                      </wps:txbx>
                      <wps:bodyPr rot="0" vert="horz" wrap="square" lIns="12700" tIns="12700" rIns="12700" bIns="12700" anchor="t" anchorCtr="0" upright="1">
                        <a:noAutofit/>
                      </wps:bodyPr>
                    </wps:wsp>
                    <wps:wsp>
                      <wps:cNvPr id="17"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DF58A25" w14:textId="77777777" w:rsidR="00BB272D" w:rsidRDefault="00BB272D" w:rsidP="005E1295">
                            <w:pPr>
                              <w:rPr>
                                <w:sz w:val="21"/>
                              </w:rPr>
                            </w:pPr>
                            <w:r>
                              <w:rPr>
                                <w:sz w:val="22"/>
                              </w:rPr>
                              <w:t>Дата</w:t>
                            </w:r>
                          </w:p>
                          <w:p w14:paraId="2FC19418" w14:textId="77777777" w:rsidR="00BB272D" w:rsidRDefault="00BB272D"/>
                        </w:txbxContent>
                      </wps:txbx>
                      <wps:bodyPr rot="0" vert="horz" wrap="square" lIns="12700" tIns="12700" rIns="12700" bIns="12700" anchor="t" anchorCtr="0" upright="1">
                        <a:noAutofit/>
                      </wps:bodyPr>
                    </wps:wsp>
                    <wps:wsp>
                      <wps:cNvPr id="18"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568A7B6" w14:textId="77777777" w:rsidR="00BB272D" w:rsidRDefault="00BB272D" w:rsidP="005E1295">
                            <w:pPr>
                              <w:rPr>
                                <w:rFonts w:ascii="Arial" w:hAnsi="Arial"/>
                                <w:sz w:val="19"/>
                              </w:rPr>
                            </w:pPr>
                            <w:r>
                              <w:rPr>
                                <w:sz w:val="22"/>
                              </w:rPr>
                              <w:t>Лист</w:t>
                            </w:r>
                          </w:p>
                          <w:p w14:paraId="0AF6B2AF" w14:textId="77777777" w:rsidR="00BB272D" w:rsidRDefault="00BB272D"/>
                        </w:txbxContent>
                      </wps:txbx>
                      <wps:bodyPr rot="0" vert="horz" wrap="square" lIns="12700" tIns="12700" rIns="12700" bIns="12700" anchor="t" anchorCtr="0" upright="1">
                        <a:noAutofit/>
                      </wps:bodyPr>
                    </wps:wsp>
                    <wps:wsp>
                      <wps:cNvPr id="19"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A1DC3A9" w14:textId="77777777" w:rsidR="00BB272D" w:rsidRDefault="00BB272D" w:rsidP="005E1295">
                            <w:pPr>
                              <w:rPr>
                                <w:sz w:val="19"/>
                                <w:lang w:val="en-US"/>
                              </w:rPr>
                            </w:pPr>
                            <w:r>
                              <w:rPr>
                                <w:rStyle w:val="a8"/>
                              </w:rPr>
                              <w:t xml:space="preserve">  </w:t>
                            </w:r>
                            <w:r w:rsidRPr="00FE089F">
                              <w:rPr>
                                <w:rStyle w:val="a8"/>
                                <w:rFonts w:eastAsia="Calibri"/>
                              </w:rPr>
                              <w:fldChar w:fldCharType="begin"/>
                            </w:r>
                            <w:r w:rsidRPr="00FE089F">
                              <w:rPr>
                                <w:rStyle w:val="a8"/>
                                <w:rFonts w:eastAsia="Calibri"/>
                              </w:rPr>
                              <w:instrText>PAGE   \* MERGEFORMAT</w:instrText>
                            </w:r>
                            <w:r w:rsidRPr="00FE089F">
                              <w:rPr>
                                <w:rStyle w:val="a8"/>
                                <w:rFonts w:eastAsia="Calibri"/>
                              </w:rPr>
                              <w:fldChar w:fldCharType="separate"/>
                            </w:r>
                            <w:r w:rsidR="00FA5392">
                              <w:rPr>
                                <w:rStyle w:val="a8"/>
                                <w:rFonts w:eastAsia="Calibri"/>
                                <w:noProof/>
                              </w:rPr>
                              <w:t>20</w:t>
                            </w:r>
                            <w:r w:rsidRPr="00FE089F">
                              <w:rPr>
                                <w:rStyle w:val="a8"/>
                                <w:rFonts w:eastAsia="Calibri"/>
                              </w:rPr>
                              <w:fldChar w:fldCharType="end"/>
                            </w:r>
                          </w:p>
                          <w:p w14:paraId="72E818B0" w14:textId="77777777" w:rsidR="00BB272D" w:rsidRDefault="00BB272D"/>
                        </w:txbxContent>
                      </wps:txbx>
                      <wps:bodyPr rot="0" vert="horz" wrap="square" lIns="12700" tIns="12700" rIns="12700" bIns="12700" anchor="t" anchorCtr="0" upright="1">
                        <a:noAutofit/>
                      </wps:bodyPr>
                    </wps:wsp>
                    <wps:wsp>
                      <wps:cNvPr id="20"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6FB1836" w14:textId="77777777" w:rsidR="00BB272D" w:rsidRPr="00891E9E" w:rsidRDefault="00BB272D" w:rsidP="00B60E7A">
                            <w:pPr>
                              <w:pStyle w:val="1"/>
                              <w:numPr>
                                <w:ilvl w:val="0"/>
                                <w:numId w:val="1"/>
                              </w:numPr>
                            </w:pPr>
                            <w:r>
                              <w:t>БМ7</w:t>
                            </w:r>
                            <w:r w:rsidRPr="002B77CF">
                              <w:t>2</w:t>
                            </w:r>
                            <w:r w:rsidRPr="00891E9E">
                              <w:t>.</w:t>
                            </w:r>
                            <w:r>
                              <w:t>15.2705</w:t>
                            </w:r>
                            <w:r w:rsidRPr="002B77CF">
                              <w:t>.</w:t>
                            </w:r>
                            <w:r>
                              <w:t>1361</w:t>
                            </w:r>
                            <w:r w:rsidRPr="00891E9E">
                              <w:t>.ПЗ</w:t>
                            </w:r>
                          </w:p>
                          <w:p w14:paraId="29DC9800" w14:textId="77777777" w:rsidR="00BB272D" w:rsidRPr="00AD24FB" w:rsidRDefault="00BB272D" w:rsidP="005E1295">
                            <w:pPr>
                              <w:jc w:val="center"/>
                              <w:rPr>
                                <w:sz w:val="36"/>
                              </w:rPr>
                            </w:pPr>
                          </w:p>
                          <w:p w14:paraId="0EBFFD50" w14:textId="77777777" w:rsidR="00BB272D" w:rsidRDefault="00BB272D"/>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29F8E68" id="Группа 1" o:spid="_x0000_s1096" style="position:absolute;margin-left:62.25pt;margin-top:42pt;width:507pt;height:774.5pt;z-index:-25164902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" o:allowincell="f">
              <v:rect id="Rectangle 52" o:spid="_x0000_s10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" filled="f" strokeweight="1.5pt"/>
              <v:line id="Line 53" o:spid="_x0000_s10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" strokeweight="1.5pt">
                <v:stroke startarrowwidth="narrow" startarrowlength="short" endarrowwidth="narrow" endarrowlength="short"/>
              </v:line>
              <v:line id="Line 54" o:spid="_x0000_s10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" strokeweight="1.5pt">
                <v:stroke startarrowwidth="narrow" startarrowlength="short" endarrowwidth="narrow" endarrowlength="short"/>
              </v:line>
              <v:line id="Line 55" o:spid="_x0000_s11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" strokeweight="1.5pt">
                <v:stroke startarrowwidth="narrow" startarrowlength="short" endarrowwidth="narrow" endarrowlength="short"/>
              </v:line>
              <v:line id="Line 56" o:spid="_x0000_s11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" strokeweight="1.5pt">
                <v:stroke startarrowwidth="narrow" startarrowlength="short" endarrowwidth="narrow" endarrowlength="short"/>
              </v:line>
              <v:line id="Line 57" o:spid="_x0000_s11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" strokeweight="1.5pt">
                <v:stroke startarrowwidth="narrow" startarrowlength="short" endarrowwidth="narrow" endarrowlength="short"/>
              </v:line>
              <v:line id="Line 58" o:spid="_x0000_s11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" strokeweight="1.5pt">
                <v:stroke startarrowwidth="narrow" startarrowlength="short" endarrowwidth="narrow" endarrowlength="short"/>
              </v:line>
              <v:line id="Line 59" o:spid="_x0000_s11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" strokeweight="1.5pt">
                <v:stroke startarrowwidth="narrow" startarrowlength="short" endarrowwidth="narrow" endarrowlength="short"/>
              </v:line>
              <v:line id="Line 60" o:spid="_x0000_s11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" strokeweight="1.5pt">
                <v:stroke startarrowwidth="narrow" startarrowlength="short" endarrowwidth="narrow" endarrowlength="short"/>
              </v:line>
              <v:line id="Line 61" o:spid="_x0000_s11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">
                <v:stroke startarrowwidth="narrow" startarrowlength="short" endarrowwidth="narrow" endarrowlength="short"/>
              </v:line>
              <v:rect id="Rectangle 62" o:spid="_x0000_s110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" filled="f" stroked="f" strokecolor="white" strokeweight=".25pt">
                <v:textbox inset="1pt,1pt,1pt,1pt">
                  <w:txbxContent>
                    <w:p w14:paraId="1AA2B719" w14:textId="77777777" w:rsidR="00BB272D" w:rsidRDefault="00BB272D" w:rsidP="005E1295">
                      <w:pPr>
                        <w:rPr>
                          <w:sz w:val="19"/>
                        </w:rPr>
                      </w:pPr>
                      <w:r>
                        <w:rPr>
                          <w:sz w:val="22"/>
                        </w:rPr>
                        <w:t>Изм.</w:t>
                      </w:r>
                    </w:p>
                    <w:p w14:paraId="6F56E8E9" w14:textId="77777777" w:rsidR="00BB272D" w:rsidRDefault="00BB272D"/>
                  </w:txbxContent>
                </v:textbox>
              </v:rect>
              <v:line id="Line 63" o:spid="_x0000_s11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">
                <v:stroke startarrowwidth="narrow" startarrowlength="short" endarrowwidth="narrow" endarrowlength="short"/>
              </v:line>
              <v:rect id="Rectangle 64" o:spid="_x0000_s110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" filled="f" stroked="f" strokecolor="white" strokeweight=".25pt">
                <v:textbox inset="1pt,1pt,1pt,1pt">
                  <w:txbxContent>
                    <w:p w14:paraId="421AFFEE" w14:textId="77777777" w:rsidR="00BB272D" w:rsidRDefault="00BB272D" w:rsidP="005E1295">
                      <w:pPr>
                        <w:rPr>
                          <w:sz w:val="22"/>
                        </w:rPr>
                      </w:pPr>
                      <w:r>
                        <w:rPr>
                          <w:sz w:val="22"/>
                        </w:rPr>
                        <w:t>Лист</w:t>
                      </w:r>
                    </w:p>
                    <w:p w14:paraId="20D92AE6" w14:textId="77777777" w:rsidR="00BB272D" w:rsidRDefault="00BB272D"/>
                  </w:txbxContent>
                </v:textbox>
              </v:rect>
              <v:rect id="Rectangle 65" o:spid="_x0000_s111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" filled="f" stroked="f" strokecolor="white" strokeweight=".25pt">
                <v:textbox inset="1pt,1pt,1pt,1pt">
                  <w:txbxContent>
                    <w:p w14:paraId="72FF1C14" w14:textId="77777777" w:rsidR="00BB272D" w:rsidRDefault="00BB272D" w:rsidP="005E1295">
                      <w:pPr>
                        <w:rPr>
                          <w:sz w:val="19"/>
                        </w:rPr>
                      </w:pPr>
                      <w:r>
                        <w:rPr>
                          <w:sz w:val="22"/>
                        </w:rPr>
                        <w:t>№ докум</w:t>
                      </w:r>
                      <w:r>
                        <w:rPr>
                          <w:sz w:val="21"/>
                          <w:lang w:val="en-US"/>
                        </w:rPr>
                        <w:t>.</w:t>
                      </w:r>
                    </w:p>
                    <w:p w14:paraId="3FE531D6" w14:textId="77777777" w:rsidR="00BB272D" w:rsidRDefault="00BB272D"/>
                  </w:txbxContent>
                </v:textbox>
              </v:rect>
              <v:rect id="Rectangle 66" o:spid="_x0000_s11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" filled="f" stroked="f" strokecolor="white" strokeweight=".25pt">
                <v:textbox inset="1pt,1pt,1pt,1pt">
                  <w:txbxContent>
                    <w:p w14:paraId="15C46ECD" w14:textId="77777777" w:rsidR="00BB272D" w:rsidRDefault="00BB272D" w:rsidP="005E1295">
                      <w:pPr>
                        <w:rPr>
                          <w:sz w:val="19"/>
                        </w:rPr>
                      </w:pPr>
                      <w:r>
                        <w:rPr>
                          <w:sz w:val="22"/>
                        </w:rPr>
                        <w:t>Підпис</w:t>
                      </w:r>
                    </w:p>
                    <w:p w14:paraId="2BDB762E" w14:textId="77777777" w:rsidR="00BB272D" w:rsidRDefault="00BB272D"/>
                  </w:txbxContent>
                </v:textbox>
              </v:rect>
              <v:rect id="Rectangle 67" o:spid="_x0000_s11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" filled="f" stroked="f" strokecolor="white" strokeweight=".25pt">
                <v:textbox inset="1pt,1pt,1pt,1pt">
                  <w:txbxContent>
                    <w:p w14:paraId="5DF58A25" w14:textId="77777777" w:rsidR="00BB272D" w:rsidRDefault="00BB272D" w:rsidP="005E1295">
                      <w:pPr>
                        <w:rPr>
                          <w:sz w:val="21"/>
                        </w:rPr>
                      </w:pPr>
                      <w:r>
                        <w:rPr>
                          <w:sz w:val="22"/>
                        </w:rPr>
                        <w:t>Дата</w:t>
                      </w:r>
                    </w:p>
                    <w:p w14:paraId="2FC19418" w14:textId="77777777" w:rsidR="00BB272D" w:rsidRDefault="00BB272D"/>
                  </w:txbxContent>
                </v:textbox>
              </v:rect>
              <v:rect id="Rectangle 68" o:spid="_x0000_s11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" filled="f" stroked="f" strokecolor="white" strokeweight=".25pt">
                <v:textbox inset="1pt,1pt,1pt,1pt">
                  <w:txbxContent>
                    <w:p w14:paraId="3568A7B6" w14:textId="77777777" w:rsidR="00BB272D" w:rsidRDefault="00BB272D" w:rsidP="005E1295">
                      <w:pPr>
                        <w:rPr>
                          <w:rFonts w:ascii="Arial" w:hAnsi="Arial"/>
                          <w:sz w:val="19"/>
                        </w:rPr>
                      </w:pPr>
                      <w:r>
                        <w:rPr>
                          <w:sz w:val="22"/>
                        </w:rPr>
                        <w:t>Лист</w:t>
                      </w:r>
                    </w:p>
                    <w:p w14:paraId="0AF6B2AF" w14:textId="77777777" w:rsidR="00BB272D" w:rsidRDefault="00BB272D"/>
                  </w:txbxContent>
                </v:textbox>
              </v:rect>
              <v:rect id="Rectangle 69" o:spid="_x0000_s111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" filled="f" stroked="f" strokecolor="white" strokeweight=".25pt">
                <v:textbox inset="1pt,1pt,1pt,1pt">
                  <w:txbxContent>
                    <w:p w14:paraId="4A1DC3A9" w14:textId="77777777" w:rsidR="00BB272D" w:rsidRDefault="00BB272D" w:rsidP="005E1295">
                      <w:pPr>
                        <w:rPr>
                          <w:sz w:val="19"/>
                          <w:lang w:val="en-US"/>
                        </w:rPr>
                      </w:pPr>
                      <w:r>
                        <w:rPr>
                          <w:rStyle w:val="a8"/>
                        </w:rPr>
                        <w:t xml:space="preserve">  </w:t>
                      </w:r>
                      <w:r w:rsidRPr="00FE089F">
                        <w:rPr>
                          <w:rStyle w:val="a8"/>
                          <w:rFonts w:eastAsia="Calibri"/>
                        </w:rPr>
                        <w:fldChar w:fldCharType="begin"/>
                      </w:r>
                      <w:r w:rsidRPr="00FE089F">
                        <w:rPr>
                          <w:rStyle w:val="a8"/>
                          <w:rFonts w:eastAsia="Calibri"/>
                        </w:rPr>
                        <w:instrText>PAGE   \* MERGEFORMAT</w:instrText>
                      </w:r>
                      <w:r w:rsidRPr="00FE089F">
                        <w:rPr>
                          <w:rStyle w:val="a8"/>
                          <w:rFonts w:eastAsia="Calibri"/>
                        </w:rPr>
                        <w:fldChar w:fldCharType="separate"/>
                      </w:r>
                      <w:r w:rsidR="00FA5392">
                        <w:rPr>
                          <w:rStyle w:val="a8"/>
                          <w:rFonts w:eastAsia="Calibri"/>
                          <w:noProof/>
                        </w:rPr>
                        <w:t>20</w:t>
                      </w:r>
                      <w:r w:rsidRPr="00FE089F">
                        <w:rPr>
                          <w:rStyle w:val="a8"/>
                          <w:rFonts w:eastAsia="Calibri"/>
                        </w:rPr>
                        <w:fldChar w:fldCharType="end"/>
                      </w:r>
                    </w:p>
                    <w:p w14:paraId="72E818B0" w14:textId="77777777" w:rsidR="00BB272D" w:rsidRDefault="00BB272D"/>
                  </w:txbxContent>
                </v:textbox>
              </v:rect>
              <v:rect id="Rectangle 70" o:spid="_x0000_s11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" filled="f" stroked="f" strokecolor="white" strokeweight=".25pt">
                <v:textbox inset="1pt,1pt,1pt,1pt">
                  <w:txbxContent>
                    <w:p w14:paraId="46FB1836" w14:textId="77777777" w:rsidR="00BB272D" w:rsidRPr="00891E9E" w:rsidRDefault="00BB272D" w:rsidP="00B60E7A">
                      <w:pPr>
                        <w:pStyle w:val="1"/>
                        <w:numPr>
                          <w:ilvl w:val="0"/>
                          <w:numId w:val="1"/>
                        </w:numPr>
                      </w:pPr>
                      <w:r>
                        <w:t>БМ7</w:t>
                      </w:r>
                      <w:r w:rsidRPr="002B77CF">
                        <w:t>2</w:t>
                      </w:r>
                      <w:r w:rsidRPr="00891E9E">
                        <w:t>.</w:t>
                      </w:r>
                      <w:r>
                        <w:t>15.2705</w:t>
                      </w:r>
                      <w:r w:rsidRPr="002B77CF">
                        <w:t>.</w:t>
                      </w:r>
                      <w:r>
                        <w:t>1361</w:t>
                      </w:r>
                      <w:r w:rsidRPr="00891E9E">
                        <w:t>.ПЗ</w:t>
                      </w:r>
                    </w:p>
                    <w:p w14:paraId="29DC9800" w14:textId="77777777" w:rsidR="00BB272D" w:rsidRPr="00AD24FB" w:rsidRDefault="00BB272D" w:rsidP="005E1295">
                      <w:pPr>
                        <w:jc w:val="center"/>
                        <w:rPr>
                          <w:sz w:val="36"/>
                        </w:rPr>
                      </w:pPr>
                    </w:p>
                    <w:p w14:paraId="0EBFFD50" w14:textId="77777777" w:rsidR="00BB272D" w:rsidRDefault="00BB272D"/>
                  </w:txbxContent>
                </v:textbox>
              </v:rect>
              <w10:wrap anchorx="page" anchory="page"/>
              <w10:anchorlock/>
            </v:group>
          </w:pict>
        </mc:Fallback>
      </mc:AlternateContent>
    </w:r>
  </w:p>
  <w:p w14:paraId="16985382" w14:textId="77777777" w:rsidR="00BB272D" w:rsidRDefault="00BB272D">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0619E7" w14:textId="77777777" w:rsidR="00BE705D" w:rsidRDefault="00BE705D">
      <w:r>
        <w:separator/>
      </w:r>
    </w:p>
  </w:footnote>
  <w:footnote w:type="continuationSeparator" w:id="0">
    <w:p w14:paraId="26D70099" w14:textId="77777777" w:rsidR="00BE705D" w:rsidRDefault="00BE705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15:restartNumberingAfterBreak="0">
    <w:nsid w:val="067A31DF"/>
    <w:multiLevelType w:val="multilevel"/>
    <w:tmpl w:val="C8948CE0"/>
    <w:lvl w:ilvl="0">
      <w:start w:val="2"/>
      <w:numFmt w:val="decimal"/>
      <w:lvlText w:val="%1"/>
      <w:lvlJc w:val="left"/>
      <w:pPr>
        <w:ind w:left="360" w:hanging="360"/>
      </w:pPr>
      <w:rPr>
        <w:rFonts w:hint="default"/>
      </w:rPr>
    </w:lvl>
    <w:lvl w:ilvl="1">
      <w:start w:val="3"/>
      <w:numFmt w:val="decimal"/>
      <w:lvlText w:val="%1.%2"/>
      <w:lvlJc w:val="left"/>
      <w:pPr>
        <w:ind w:left="1429" w:hanging="36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2" w15:restartNumberingAfterBreak="0">
    <w:nsid w:val="08F84CE7"/>
    <w:multiLevelType w:val="hybridMultilevel"/>
    <w:tmpl w:val="12C8E1FA"/>
    <w:lvl w:ilvl="0" w:tplc="51546C7E">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94F559B"/>
    <w:multiLevelType w:val="hybridMultilevel"/>
    <w:tmpl w:val="A25AC7D0"/>
    <w:lvl w:ilvl="0" w:tplc="51546C7E">
      <w:start w:val="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C856C0C"/>
    <w:multiLevelType w:val="hybridMultilevel"/>
    <w:tmpl w:val="B45CAC26"/>
    <w:lvl w:ilvl="0" w:tplc="04190001">
      <w:start w:val="1"/>
      <w:numFmt w:val="bullet"/>
      <w:lvlText w:val=""/>
      <w:lvlJc w:val="left"/>
      <w:pPr>
        <w:ind w:left="740" w:hanging="360"/>
      </w:pPr>
      <w:rPr>
        <w:rFonts w:ascii="Symbol" w:hAnsi="Symbol" w:hint="default"/>
      </w:rPr>
    </w:lvl>
    <w:lvl w:ilvl="1" w:tplc="04190003" w:tentative="1">
      <w:start w:val="1"/>
      <w:numFmt w:val="bullet"/>
      <w:lvlText w:val="o"/>
      <w:lvlJc w:val="left"/>
      <w:pPr>
        <w:ind w:left="1460" w:hanging="360"/>
      </w:pPr>
      <w:rPr>
        <w:rFonts w:ascii="Courier New" w:hAnsi="Courier New" w:cs="Courier New" w:hint="default"/>
      </w:rPr>
    </w:lvl>
    <w:lvl w:ilvl="2" w:tplc="04190005" w:tentative="1">
      <w:start w:val="1"/>
      <w:numFmt w:val="bullet"/>
      <w:lvlText w:val=""/>
      <w:lvlJc w:val="left"/>
      <w:pPr>
        <w:ind w:left="2180" w:hanging="360"/>
      </w:pPr>
      <w:rPr>
        <w:rFonts w:ascii="Wingdings" w:hAnsi="Wingdings" w:hint="default"/>
      </w:rPr>
    </w:lvl>
    <w:lvl w:ilvl="3" w:tplc="04190001" w:tentative="1">
      <w:start w:val="1"/>
      <w:numFmt w:val="bullet"/>
      <w:lvlText w:val=""/>
      <w:lvlJc w:val="left"/>
      <w:pPr>
        <w:ind w:left="2900" w:hanging="360"/>
      </w:pPr>
      <w:rPr>
        <w:rFonts w:ascii="Symbol" w:hAnsi="Symbol" w:hint="default"/>
      </w:rPr>
    </w:lvl>
    <w:lvl w:ilvl="4" w:tplc="04190003" w:tentative="1">
      <w:start w:val="1"/>
      <w:numFmt w:val="bullet"/>
      <w:lvlText w:val="o"/>
      <w:lvlJc w:val="left"/>
      <w:pPr>
        <w:ind w:left="3620" w:hanging="360"/>
      </w:pPr>
      <w:rPr>
        <w:rFonts w:ascii="Courier New" w:hAnsi="Courier New" w:cs="Courier New" w:hint="default"/>
      </w:rPr>
    </w:lvl>
    <w:lvl w:ilvl="5" w:tplc="04190005" w:tentative="1">
      <w:start w:val="1"/>
      <w:numFmt w:val="bullet"/>
      <w:lvlText w:val=""/>
      <w:lvlJc w:val="left"/>
      <w:pPr>
        <w:ind w:left="4340" w:hanging="360"/>
      </w:pPr>
      <w:rPr>
        <w:rFonts w:ascii="Wingdings" w:hAnsi="Wingdings" w:hint="default"/>
      </w:rPr>
    </w:lvl>
    <w:lvl w:ilvl="6" w:tplc="04190001" w:tentative="1">
      <w:start w:val="1"/>
      <w:numFmt w:val="bullet"/>
      <w:lvlText w:val=""/>
      <w:lvlJc w:val="left"/>
      <w:pPr>
        <w:ind w:left="5060" w:hanging="360"/>
      </w:pPr>
      <w:rPr>
        <w:rFonts w:ascii="Symbol" w:hAnsi="Symbol" w:hint="default"/>
      </w:rPr>
    </w:lvl>
    <w:lvl w:ilvl="7" w:tplc="04190003" w:tentative="1">
      <w:start w:val="1"/>
      <w:numFmt w:val="bullet"/>
      <w:lvlText w:val="o"/>
      <w:lvlJc w:val="left"/>
      <w:pPr>
        <w:ind w:left="5780" w:hanging="360"/>
      </w:pPr>
      <w:rPr>
        <w:rFonts w:ascii="Courier New" w:hAnsi="Courier New" w:cs="Courier New" w:hint="default"/>
      </w:rPr>
    </w:lvl>
    <w:lvl w:ilvl="8" w:tplc="04190005" w:tentative="1">
      <w:start w:val="1"/>
      <w:numFmt w:val="bullet"/>
      <w:lvlText w:val=""/>
      <w:lvlJc w:val="left"/>
      <w:pPr>
        <w:ind w:left="6500" w:hanging="360"/>
      </w:pPr>
      <w:rPr>
        <w:rFonts w:ascii="Wingdings" w:hAnsi="Wingdings" w:hint="default"/>
      </w:rPr>
    </w:lvl>
  </w:abstractNum>
  <w:abstractNum w:abstractNumId="5" w15:restartNumberingAfterBreak="0">
    <w:nsid w:val="10792298"/>
    <w:multiLevelType w:val="multilevel"/>
    <w:tmpl w:val="B26E9C26"/>
    <w:lvl w:ilvl="0">
      <w:start w:val="5"/>
      <w:numFmt w:val="decimal"/>
      <w:lvlText w:val="%1."/>
      <w:lvlJc w:val="left"/>
      <w:pPr>
        <w:ind w:left="432" w:hanging="432"/>
      </w:pPr>
      <w:rPr>
        <w:rFonts w:hint="default"/>
      </w:rPr>
    </w:lvl>
    <w:lvl w:ilvl="1">
      <w:start w:val="6"/>
      <w:numFmt w:val="decimal"/>
      <w:lvlText w:val="%1.%2."/>
      <w:lvlJc w:val="left"/>
      <w:pPr>
        <w:ind w:left="1789" w:hanging="72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8214" w:hanging="180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6" w15:restartNumberingAfterBreak="0">
    <w:nsid w:val="197B47F6"/>
    <w:multiLevelType w:val="multilevel"/>
    <w:tmpl w:val="F33C0C42"/>
    <w:lvl w:ilvl="0">
      <w:start w:val="1"/>
      <w:numFmt w:val="decimal"/>
      <w:lvlText w:val="%1."/>
      <w:lvlJc w:val="left"/>
      <w:pPr>
        <w:tabs>
          <w:tab w:val="num" w:pos="0"/>
        </w:tabs>
        <w:ind w:left="6314" w:hanging="360"/>
      </w:pPr>
      <w:rPr>
        <w:rFonts w:ascii="Times New Roman" w:hAnsi="Times New Roman" w:cs="Times New Roman"/>
        <w:sz w:val="28"/>
        <w:szCs w:val="28"/>
      </w:rPr>
    </w:lvl>
    <w:lvl w:ilvl="1">
      <w:numFmt w:val="bullet"/>
      <w:lvlText w:val="•"/>
      <w:lvlJc w:val="left"/>
      <w:pPr>
        <w:tabs>
          <w:tab w:val="num" w:pos="0"/>
        </w:tabs>
        <w:ind w:left="2209" w:hanging="420"/>
      </w:pPr>
      <w:rPr>
        <w:rFonts w:ascii="Times New Roman" w:hAnsi="Times New Roman" w:cs="Times New Roman" w:hint="default"/>
      </w:rPr>
    </w:lvl>
    <w:lvl w:ilvl="2">
      <w:start w:val="1"/>
      <w:numFmt w:val="lowerRoman"/>
      <w:lvlText w:val="%3."/>
      <w:lvlJc w:val="right"/>
      <w:pPr>
        <w:tabs>
          <w:tab w:val="num" w:pos="0"/>
        </w:tabs>
        <w:ind w:left="2869" w:hanging="180"/>
      </w:pPr>
    </w:lvl>
    <w:lvl w:ilvl="3">
      <w:start w:val="1"/>
      <w:numFmt w:val="decimal"/>
      <w:lvlText w:val="%4."/>
      <w:lvlJc w:val="left"/>
      <w:pPr>
        <w:tabs>
          <w:tab w:val="num" w:pos="0"/>
        </w:tabs>
        <w:ind w:left="3589" w:hanging="360"/>
      </w:p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lvl>
    <w:lvl w:ilvl="6">
      <w:start w:val="1"/>
      <w:numFmt w:val="decimal"/>
      <w:lvlText w:val="%7."/>
      <w:lvlJc w:val="left"/>
      <w:pPr>
        <w:tabs>
          <w:tab w:val="num" w:pos="0"/>
        </w:tabs>
        <w:ind w:left="5749" w:hanging="360"/>
      </w:pPr>
    </w:lvl>
    <w:lvl w:ilvl="7">
      <w:start w:val="1"/>
      <w:numFmt w:val="lowerLetter"/>
      <w:lvlText w:val="%8."/>
      <w:lvlJc w:val="left"/>
      <w:pPr>
        <w:tabs>
          <w:tab w:val="num" w:pos="0"/>
        </w:tabs>
        <w:ind w:left="6469" w:hanging="360"/>
      </w:pPr>
    </w:lvl>
    <w:lvl w:ilvl="8">
      <w:start w:val="1"/>
      <w:numFmt w:val="lowerRoman"/>
      <w:lvlText w:val="%9."/>
      <w:lvlJc w:val="right"/>
      <w:pPr>
        <w:tabs>
          <w:tab w:val="num" w:pos="0"/>
        </w:tabs>
        <w:ind w:left="7189" w:hanging="180"/>
      </w:pPr>
    </w:lvl>
  </w:abstractNum>
  <w:abstractNum w:abstractNumId="7" w15:restartNumberingAfterBreak="0">
    <w:nsid w:val="1D6152A0"/>
    <w:multiLevelType w:val="hybridMultilevel"/>
    <w:tmpl w:val="3476F0AC"/>
    <w:lvl w:ilvl="0" w:tplc="51546C7E">
      <w:start w:val="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51546C7E">
      <w:start w:val="2"/>
      <w:numFmt w:val="bullet"/>
      <w:lvlText w:val="–"/>
      <w:lvlJc w:val="left"/>
      <w:pPr>
        <w:ind w:left="2869" w:hanging="360"/>
      </w:pPr>
      <w:rPr>
        <w:rFonts w:ascii="Times New Roman" w:eastAsia="Times New Roman" w:hAnsi="Times New Roman" w:cs="Times New Roman"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1EC80D00"/>
    <w:multiLevelType w:val="hybridMultilevel"/>
    <w:tmpl w:val="B2865978"/>
    <w:lvl w:ilvl="0" w:tplc="04190001">
      <w:start w:val="1"/>
      <w:numFmt w:val="bullet"/>
      <w:lvlText w:val=""/>
      <w:lvlJc w:val="left"/>
      <w:pPr>
        <w:ind w:left="740" w:hanging="360"/>
      </w:pPr>
      <w:rPr>
        <w:rFonts w:ascii="Symbol" w:hAnsi="Symbol" w:hint="default"/>
      </w:rPr>
    </w:lvl>
    <w:lvl w:ilvl="1" w:tplc="04190003" w:tentative="1">
      <w:start w:val="1"/>
      <w:numFmt w:val="bullet"/>
      <w:lvlText w:val="o"/>
      <w:lvlJc w:val="left"/>
      <w:pPr>
        <w:ind w:left="1460" w:hanging="360"/>
      </w:pPr>
      <w:rPr>
        <w:rFonts w:ascii="Courier New" w:hAnsi="Courier New" w:cs="Courier New" w:hint="default"/>
      </w:rPr>
    </w:lvl>
    <w:lvl w:ilvl="2" w:tplc="04190005" w:tentative="1">
      <w:start w:val="1"/>
      <w:numFmt w:val="bullet"/>
      <w:lvlText w:val=""/>
      <w:lvlJc w:val="left"/>
      <w:pPr>
        <w:ind w:left="2180" w:hanging="360"/>
      </w:pPr>
      <w:rPr>
        <w:rFonts w:ascii="Wingdings" w:hAnsi="Wingdings" w:hint="default"/>
      </w:rPr>
    </w:lvl>
    <w:lvl w:ilvl="3" w:tplc="04190001" w:tentative="1">
      <w:start w:val="1"/>
      <w:numFmt w:val="bullet"/>
      <w:lvlText w:val=""/>
      <w:lvlJc w:val="left"/>
      <w:pPr>
        <w:ind w:left="2900" w:hanging="360"/>
      </w:pPr>
      <w:rPr>
        <w:rFonts w:ascii="Symbol" w:hAnsi="Symbol" w:hint="default"/>
      </w:rPr>
    </w:lvl>
    <w:lvl w:ilvl="4" w:tplc="04190003" w:tentative="1">
      <w:start w:val="1"/>
      <w:numFmt w:val="bullet"/>
      <w:lvlText w:val="o"/>
      <w:lvlJc w:val="left"/>
      <w:pPr>
        <w:ind w:left="3620" w:hanging="360"/>
      </w:pPr>
      <w:rPr>
        <w:rFonts w:ascii="Courier New" w:hAnsi="Courier New" w:cs="Courier New" w:hint="default"/>
      </w:rPr>
    </w:lvl>
    <w:lvl w:ilvl="5" w:tplc="04190005" w:tentative="1">
      <w:start w:val="1"/>
      <w:numFmt w:val="bullet"/>
      <w:lvlText w:val=""/>
      <w:lvlJc w:val="left"/>
      <w:pPr>
        <w:ind w:left="4340" w:hanging="360"/>
      </w:pPr>
      <w:rPr>
        <w:rFonts w:ascii="Wingdings" w:hAnsi="Wingdings" w:hint="default"/>
      </w:rPr>
    </w:lvl>
    <w:lvl w:ilvl="6" w:tplc="04190001" w:tentative="1">
      <w:start w:val="1"/>
      <w:numFmt w:val="bullet"/>
      <w:lvlText w:val=""/>
      <w:lvlJc w:val="left"/>
      <w:pPr>
        <w:ind w:left="5060" w:hanging="360"/>
      </w:pPr>
      <w:rPr>
        <w:rFonts w:ascii="Symbol" w:hAnsi="Symbol" w:hint="default"/>
      </w:rPr>
    </w:lvl>
    <w:lvl w:ilvl="7" w:tplc="04190003" w:tentative="1">
      <w:start w:val="1"/>
      <w:numFmt w:val="bullet"/>
      <w:lvlText w:val="o"/>
      <w:lvlJc w:val="left"/>
      <w:pPr>
        <w:ind w:left="5780" w:hanging="360"/>
      </w:pPr>
      <w:rPr>
        <w:rFonts w:ascii="Courier New" w:hAnsi="Courier New" w:cs="Courier New" w:hint="default"/>
      </w:rPr>
    </w:lvl>
    <w:lvl w:ilvl="8" w:tplc="04190005" w:tentative="1">
      <w:start w:val="1"/>
      <w:numFmt w:val="bullet"/>
      <w:lvlText w:val=""/>
      <w:lvlJc w:val="left"/>
      <w:pPr>
        <w:ind w:left="6500" w:hanging="360"/>
      </w:pPr>
      <w:rPr>
        <w:rFonts w:ascii="Wingdings" w:hAnsi="Wingdings" w:hint="default"/>
      </w:rPr>
    </w:lvl>
  </w:abstractNum>
  <w:abstractNum w:abstractNumId="9" w15:restartNumberingAfterBreak="0">
    <w:nsid w:val="20285C18"/>
    <w:multiLevelType w:val="multilevel"/>
    <w:tmpl w:val="BD5E6AE4"/>
    <w:lvl w:ilvl="0">
      <w:start w:val="1"/>
      <w:numFmt w:val="decimal"/>
      <w:lvlText w:val="%1."/>
      <w:lvlJc w:val="left"/>
      <w:pPr>
        <w:ind w:left="432" w:hanging="432"/>
      </w:pPr>
      <w:rPr>
        <w:rFonts w:hint="default"/>
      </w:rPr>
    </w:lvl>
    <w:lvl w:ilvl="1">
      <w:start w:val="1"/>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10" w15:restartNumberingAfterBreak="0">
    <w:nsid w:val="24406AE9"/>
    <w:multiLevelType w:val="hybridMultilevel"/>
    <w:tmpl w:val="6DA4A314"/>
    <w:lvl w:ilvl="0" w:tplc="51546C7E">
      <w:start w:val="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2A1E6F7D"/>
    <w:multiLevelType w:val="hybridMultilevel"/>
    <w:tmpl w:val="B202ACF4"/>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2" w15:restartNumberingAfterBreak="0">
    <w:nsid w:val="33F56C50"/>
    <w:multiLevelType w:val="hybridMultilevel"/>
    <w:tmpl w:val="1D8A7BF4"/>
    <w:lvl w:ilvl="0" w:tplc="51546C7E">
      <w:start w:val="2"/>
      <w:numFmt w:val="bullet"/>
      <w:lvlText w:val="–"/>
      <w:lvlJc w:val="left"/>
      <w:pPr>
        <w:ind w:left="3054"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3" w15:restartNumberingAfterBreak="0">
    <w:nsid w:val="35B512A5"/>
    <w:multiLevelType w:val="multilevel"/>
    <w:tmpl w:val="EFC02324"/>
    <w:lvl w:ilvl="0">
      <w:start w:val="3"/>
      <w:numFmt w:val="decimal"/>
      <w:lvlText w:val="%1"/>
      <w:lvlJc w:val="left"/>
      <w:pPr>
        <w:ind w:left="360" w:hanging="360"/>
      </w:pPr>
      <w:rPr>
        <w:rFonts w:hint="default"/>
      </w:rPr>
    </w:lvl>
    <w:lvl w:ilvl="1">
      <w:start w:val="1"/>
      <w:numFmt w:val="decimal"/>
      <w:lvlText w:val="%1.%2"/>
      <w:lvlJc w:val="left"/>
      <w:pPr>
        <w:ind w:left="1429" w:hanging="36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14" w15:restartNumberingAfterBreak="0">
    <w:nsid w:val="3A2D1233"/>
    <w:multiLevelType w:val="hybridMultilevel"/>
    <w:tmpl w:val="B4CC85EE"/>
    <w:lvl w:ilvl="0" w:tplc="51546C7E">
      <w:start w:val="2"/>
      <w:numFmt w:val="bullet"/>
      <w:lvlText w:val="–"/>
      <w:lvlJc w:val="left"/>
      <w:pPr>
        <w:ind w:left="1429" w:hanging="360"/>
      </w:pPr>
      <w:rPr>
        <w:rFonts w:ascii="Times New Roman" w:eastAsia="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4725076C"/>
    <w:multiLevelType w:val="hybridMultilevel"/>
    <w:tmpl w:val="C0A4FD06"/>
    <w:lvl w:ilvl="0" w:tplc="51546C7E">
      <w:start w:val="2"/>
      <w:numFmt w:val="bullet"/>
      <w:lvlText w:val="–"/>
      <w:lvlJc w:val="left"/>
      <w:pPr>
        <w:ind w:left="1429" w:hanging="360"/>
      </w:pPr>
      <w:rPr>
        <w:rFonts w:ascii="Times New Roman" w:eastAsia="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47926084"/>
    <w:multiLevelType w:val="hybridMultilevel"/>
    <w:tmpl w:val="F15E691C"/>
    <w:lvl w:ilvl="0" w:tplc="D23AA718">
      <w:numFmt w:val="bullet"/>
      <w:lvlText w:val="•"/>
      <w:lvlJc w:val="left"/>
      <w:pPr>
        <w:ind w:left="1417" w:hanging="708"/>
      </w:pPr>
      <w:rPr>
        <w:rFonts w:ascii="Times New Roman" w:eastAsiaTheme="maj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15:restartNumberingAfterBreak="0">
    <w:nsid w:val="489F31A1"/>
    <w:multiLevelType w:val="hybridMultilevel"/>
    <w:tmpl w:val="FAEAA688"/>
    <w:lvl w:ilvl="0" w:tplc="A0742C92">
      <w:start w:val="1"/>
      <w:numFmt w:val="decimal"/>
      <w:lvlText w:val="%1."/>
      <w:lvlJc w:val="left"/>
      <w:pPr>
        <w:ind w:left="6314" w:hanging="360"/>
      </w:pPr>
      <w:rPr>
        <w:rFonts w:ascii="Times New Roman" w:hAnsi="Times New Roman" w:cs="Times New Roman" w:hint="default"/>
        <w:sz w:val="28"/>
        <w:szCs w:val="28"/>
      </w:rPr>
    </w:lvl>
    <w:lvl w:ilvl="1" w:tplc="3D101F28">
      <w:numFmt w:val="bullet"/>
      <w:lvlText w:val="•"/>
      <w:lvlJc w:val="left"/>
      <w:pPr>
        <w:ind w:left="2209" w:hanging="420"/>
      </w:pPr>
      <w:rPr>
        <w:rFonts w:ascii="Times New Roman" w:eastAsiaTheme="minorHAnsi" w:hAnsi="Times New Roman" w:cs="Times New Roman" w:hint="default"/>
      </w:r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15:restartNumberingAfterBreak="0">
    <w:nsid w:val="491604D3"/>
    <w:multiLevelType w:val="multilevel"/>
    <w:tmpl w:val="7584DA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AF11A4C"/>
    <w:multiLevelType w:val="hybridMultilevel"/>
    <w:tmpl w:val="F5B840EA"/>
    <w:lvl w:ilvl="0" w:tplc="A380FC1C">
      <w:start w:val="1"/>
      <w:numFmt w:val="decimal"/>
      <w:pStyle w:val="a"/>
      <w:lvlText w:val="Рисунок. 1.%1."/>
      <w:lvlJc w:val="left"/>
      <w:pPr>
        <w:ind w:left="1429"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8F04FBB6">
      <w:numFmt w:val="bullet"/>
      <w:lvlText w:val="•"/>
      <w:lvlJc w:val="left"/>
      <w:pPr>
        <w:ind w:left="2497" w:hanging="708"/>
      </w:pPr>
      <w:rPr>
        <w:rFonts w:ascii="Times New Roman" w:eastAsia="Times New Roman" w:hAnsi="Times New Roman" w:cs="Times New Roman" w:hint="default"/>
      </w:rPr>
    </w:lvl>
    <w:lvl w:ilvl="2" w:tplc="AFB894F0">
      <w:start w:val="1"/>
      <w:numFmt w:val="decimal"/>
      <w:lvlText w:val="%3."/>
      <w:lvlJc w:val="left"/>
      <w:pPr>
        <w:ind w:left="3397" w:hanging="708"/>
      </w:pPr>
      <w:rPr>
        <w:rFonts w:hint="default"/>
      </w:r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20" w15:restartNumberingAfterBreak="0">
    <w:nsid w:val="5F19158E"/>
    <w:multiLevelType w:val="hybridMultilevel"/>
    <w:tmpl w:val="473A13D0"/>
    <w:lvl w:ilvl="0" w:tplc="51546C7E">
      <w:start w:val="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669659B1"/>
    <w:multiLevelType w:val="hybridMultilevel"/>
    <w:tmpl w:val="28A0064E"/>
    <w:lvl w:ilvl="0" w:tplc="51546C7E">
      <w:start w:val="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51546C7E">
      <w:start w:val="2"/>
      <w:numFmt w:val="bullet"/>
      <w:lvlText w:val="–"/>
      <w:lvlJc w:val="left"/>
      <w:pPr>
        <w:ind w:left="2869" w:hanging="360"/>
      </w:pPr>
      <w:rPr>
        <w:rFonts w:ascii="Times New Roman" w:eastAsia="Times New Roman" w:hAnsi="Times New Roman" w:cs="Times New Roman"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66D1325B"/>
    <w:multiLevelType w:val="multilevel"/>
    <w:tmpl w:val="197CEBF6"/>
    <w:lvl w:ilvl="0">
      <w:start w:val="4"/>
      <w:numFmt w:val="decimal"/>
      <w:lvlText w:val="%1"/>
      <w:lvlJc w:val="left"/>
      <w:pPr>
        <w:ind w:left="360" w:hanging="360"/>
      </w:pPr>
      <w:rPr>
        <w:rFonts w:hint="default"/>
      </w:rPr>
    </w:lvl>
    <w:lvl w:ilvl="1">
      <w:start w:val="3"/>
      <w:numFmt w:val="decimal"/>
      <w:lvlText w:val="%1.%2"/>
      <w:lvlJc w:val="left"/>
      <w:pPr>
        <w:ind w:left="1429" w:hanging="36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23" w15:restartNumberingAfterBreak="0">
    <w:nsid w:val="6C943979"/>
    <w:multiLevelType w:val="hybridMultilevel"/>
    <w:tmpl w:val="E32A7CF4"/>
    <w:lvl w:ilvl="0" w:tplc="1966AFEA">
      <w:start w:val="1"/>
      <w:numFmt w:val="decimal"/>
      <w:pStyle w:val="2"/>
      <w:lvlText w:val="1.%1."/>
      <w:lvlJc w:val="left"/>
      <w:pPr>
        <w:ind w:left="1429"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734F7BEF"/>
    <w:multiLevelType w:val="hybridMultilevel"/>
    <w:tmpl w:val="B6D6B30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786513A9"/>
    <w:multiLevelType w:val="hybridMultilevel"/>
    <w:tmpl w:val="E12E1FB0"/>
    <w:lvl w:ilvl="0" w:tplc="1966AFEA">
      <w:start w:val="1"/>
      <w:numFmt w:val="decimal"/>
      <w:pStyle w:val="3"/>
      <w:lvlText w:val="1.%1."/>
      <w:lvlJc w:val="left"/>
      <w:pPr>
        <w:ind w:left="1429" w:hanging="360"/>
      </w:pPr>
      <w:rPr>
        <w:rFonts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6" w15:restartNumberingAfterBreak="0">
    <w:nsid w:val="7E303C68"/>
    <w:multiLevelType w:val="hybridMultilevel"/>
    <w:tmpl w:val="2CCCD200"/>
    <w:lvl w:ilvl="0" w:tplc="E17C1180">
      <w:start w:val="1"/>
      <w:numFmt w:val="decimal"/>
      <w:pStyle w:val="20"/>
      <w:lvlText w:val="Рисунок 2.%1. —"/>
      <w:lvlJc w:val="left"/>
      <w:pPr>
        <w:ind w:left="2509" w:hanging="360"/>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20000019" w:tentative="1">
      <w:start w:val="1"/>
      <w:numFmt w:val="lowerLetter"/>
      <w:lvlText w:val="%2."/>
      <w:lvlJc w:val="left"/>
      <w:pPr>
        <w:ind w:left="3229" w:hanging="360"/>
      </w:pPr>
    </w:lvl>
    <w:lvl w:ilvl="2" w:tplc="2000001B" w:tentative="1">
      <w:start w:val="1"/>
      <w:numFmt w:val="lowerRoman"/>
      <w:lvlText w:val="%3."/>
      <w:lvlJc w:val="right"/>
      <w:pPr>
        <w:ind w:left="3949" w:hanging="180"/>
      </w:pPr>
    </w:lvl>
    <w:lvl w:ilvl="3" w:tplc="2000000F" w:tentative="1">
      <w:start w:val="1"/>
      <w:numFmt w:val="decimal"/>
      <w:lvlText w:val="%4."/>
      <w:lvlJc w:val="left"/>
      <w:pPr>
        <w:ind w:left="4669" w:hanging="360"/>
      </w:pPr>
    </w:lvl>
    <w:lvl w:ilvl="4" w:tplc="20000019" w:tentative="1">
      <w:start w:val="1"/>
      <w:numFmt w:val="lowerLetter"/>
      <w:lvlText w:val="%5."/>
      <w:lvlJc w:val="left"/>
      <w:pPr>
        <w:ind w:left="5389" w:hanging="360"/>
      </w:pPr>
    </w:lvl>
    <w:lvl w:ilvl="5" w:tplc="2000001B" w:tentative="1">
      <w:start w:val="1"/>
      <w:numFmt w:val="lowerRoman"/>
      <w:lvlText w:val="%6."/>
      <w:lvlJc w:val="right"/>
      <w:pPr>
        <w:ind w:left="6109" w:hanging="180"/>
      </w:pPr>
    </w:lvl>
    <w:lvl w:ilvl="6" w:tplc="2000000F" w:tentative="1">
      <w:start w:val="1"/>
      <w:numFmt w:val="decimal"/>
      <w:lvlText w:val="%7."/>
      <w:lvlJc w:val="left"/>
      <w:pPr>
        <w:ind w:left="6829" w:hanging="360"/>
      </w:pPr>
    </w:lvl>
    <w:lvl w:ilvl="7" w:tplc="20000019" w:tentative="1">
      <w:start w:val="1"/>
      <w:numFmt w:val="lowerLetter"/>
      <w:lvlText w:val="%8."/>
      <w:lvlJc w:val="left"/>
      <w:pPr>
        <w:ind w:left="7549" w:hanging="360"/>
      </w:pPr>
    </w:lvl>
    <w:lvl w:ilvl="8" w:tplc="2000001B" w:tentative="1">
      <w:start w:val="1"/>
      <w:numFmt w:val="lowerRoman"/>
      <w:lvlText w:val="%9."/>
      <w:lvlJc w:val="right"/>
      <w:pPr>
        <w:ind w:left="8269" w:hanging="180"/>
      </w:pPr>
    </w:lvl>
  </w:abstractNum>
  <w:num w:numId="1">
    <w:abstractNumId w:val="0"/>
  </w:num>
  <w:num w:numId="2">
    <w:abstractNumId w:val="19"/>
  </w:num>
  <w:num w:numId="3">
    <w:abstractNumId w:val="23"/>
  </w:num>
  <w:num w:numId="4">
    <w:abstractNumId w:val="24"/>
  </w:num>
  <w:num w:numId="5">
    <w:abstractNumId w:val="26"/>
  </w:num>
  <w:num w:numId="6">
    <w:abstractNumId w:val="4"/>
  </w:num>
  <w:num w:numId="7">
    <w:abstractNumId w:val="8"/>
  </w:num>
  <w:num w:numId="8">
    <w:abstractNumId w:val="25"/>
  </w:num>
  <w:num w:numId="9">
    <w:abstractNumId w:val="11"/>
  </w:num>
  <w:num w:numId="10">
    <w:abstractNumId w:val="12"/>
  </w:num>
  <w:num w:numId="11">
    <w:abstractNumId w:val="1"/>
  </w:num>
  <w:num w:numId="12">
    <w:abstractNumId w:val="22"/>
  </w:num>
  <w:num w:numId="13">
    <w:abstractNumId w:val="5"/>
  </w:num>
  <w:num w:numId="14">
    <w:abstractNumId w:val="17"/>
  </w:num>
  <w:num w:numId="15">
    <w:abstractNumId w:val="19"/>
    <w:lvlOverride w:ilvl="0">
      <w:startOverride w:val="1"/>
    </w:lvlOverride>
  </w:num>
  <w:num w:numId="16">
    <w:abstractNumId w:val="19"/>
    <w:lvlOverride w:ilvl="0">
      <w:startOverride w:val="1"/>
    </w:lvlOverride>
  </w:num>
  <w:num w:numId="17">
    <w:abstractNumId w:val="19"/>
    <w:lvlOverride w:ilvl="0">
      <w:startOverride w:val="1"/>
    </w:lvlOverride>
  </w:num>
  <w:num w:numId="18">
    <w:abstractNumId w:val="19"/>
    <w:lvlOverride w:ilvl="0">
      <w:startOverride w:val="1"/>
    </w:lvlOverride>
  </w:num>
  <w:num w:numId="19">
    <w:abstractNumId w:val="18"/>
  </w:num>
  <w:num w:numId="20">
    <w:abstractNumId w:val="9"/>
  </w:num>
  <w:num w:numId="21">
    <w:abstractNumId w:val="20"/>
  </w:num>
  <w:num w:numId="22">
    <w:abstractNumId w:val="16"/>
  </w:num>
  <w:num w:numId="23">
    <w:abstractNumId w:val="19"/>
    <w:lvlOverride w:ilvl="0">
      <w:startOverride w:val="1"/>
    </w:lvlOverride>
  </w:num>
  <w:num w:numId="24">
    <w:abstractNumId w:val="14"/>
  </w:num>
  <w:num w:numId="25">
    <w:abstractNumId w:val="15"/>
  </w:num>
  <w:num w:numId="26">
    <w:abstractNumId w:val="13"/>
  </w:num>
  <w:num w:numId="27">
    <w:abstractNumId w:val="2"/>
  </w:num>
  <w:num w:numId="28">
    <w:abstractNumId w:val="3"/>
  </w:num>
  <w:num w:numId="29">
    <w:abstractNumId w:val="7"/>
  </w:num>
  <w:num w:numId="30">
    <w:abstractNumId w:val="21"/>
  </w:num>
  <w:num w:numId="31">
    <w:abstractNumId w:val="10"/>
  </w:num>
  <w:num w:numId="32">
    <w:abstractNumId w:val="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7B7C"/>
    <w:rsid w:val="00000E16"/>
    <w:rsid w:val="00022036"/>
    <w:rsid w:val="000364A2"/>
    <w:rsid w:val="00037B7C"/>
    <w:rsid w:val="000458CA"/>
    <w:rsid w:val="000633FF"/>
    <w:rsid w:val="00063AF2"/>
    <w:rsid w:val="000B3A51"/>
    <w:rsid w:val="000D4285"/>
    <w:rsid w:val="000D539A"/>
    <w:rsid w:val="000D6B32"/>
    <w:rsid w:val="000F292E"/>
    <w:rsid w:val="000F38ED"/>
    <w:rsid w:val="00111CD7"/>
    <w:rsid w:val="001375B8"/>
    <w:rsid w:val="0014196E"/>
    <w:rsid w:val="00152980"/>
    <w:rsid w:val="0016547C"/>
    <w:rsid w:val="001A0C07"/>
    <w:rsid w:val="001A3F68"/>
    <w:rsid w:val="001A4FCD"/>
    <w:rsid w:val="001A5371"/>
    <w:rsid w:val="001B43F6"/>
    <w:rsid w:val="001D70F8"/>
    <w:rsid w:val="00212E24"/>
    <w:rsid w:val="00216075"/>
    <w:rsid w:val="00231F54"/>
    <w:rsid w:val="002321AD"/>
    <w:rsid w:val="00244280"/>
    <w:rsid w:val="002521C5"/>
    <w:rsid w:val="0026194C"/>
    <w:rsid w:val="00274178"/>
    <w:rsid w:val="002854DE"/>
    <w:rsid w:val="002A0A5C"/>
    <w:rsid w:val="002A4FE5"/>
    <w:rsid w:val="002B77CF"/>
    <w:rsid w:val="002D2FA9"/>
    <w:rsid w:val="002E23F8"/>
    <w:rsid w:val="00320B40"/>
    <w:rsid w:val="003452D6"/>
    <w:rsid w:val="00385A3B"/>
    <w:rsid w:val="003905BF"/>
    <w:rsid w:val="003A2DC7"/>
    <w:rsid w:val="003C26D6"/>
    <w:rsid w:val="003C7839"/>
    <w:rsid w:val="003D7A83"/>
    <w:rsid w:val="003D7B43"/>
    <w:rsid w:val="003E0491"/>
    <w:rsid w:val="003F7E14"/>
    <w:rsid w:val="00417ABF"/>
    <w:rsid w:val="00450B8F"/>
    <w:rsid w:val="00470270"/>
    <w:rsid w:val="00491773"/>
    <w:rsid w:val="00492789"/>
    <w:rsid w:val="00493B43"/>
    <w:rsid w:val="00495BFC"/>
    <w:rsid w:val="00496D84"/>
    <w:rsid w:val="004A3153"/>
    <w:rsid w:val="004B2631"/>
    <w:rsid w:val="004C17EB"/>
    <w:rsid w:val="004C4A5C"/>
    <w:rsid w:val="0050401C"/>
    <w:rsid w:val="0055576F"/>
    <w:rsid w:val="00555B28"/>
    <w:rsid w:val="005C5C64"/>
    <w:rsid w:val="005D08D2"/>
    <w:rsid w:val="005D48E1"/>
    <w:rsid w:val="005E06E0"/>
    <w:rsid w:val="005E1295"/>
    <w:rsid w:val="005E6D99"/>
    <w:rsid w:val="006433BA"/>
    <w:rsid w:val="006837CE"/>
    <w:rsid w:val="00690AD8"/>
    <w:rsid w:val="006A0420"/>
    <w:rsid w:val="006C7481"/>
    <w:rsid w:val="006F2199"/>
    <w:rsid w:val="006F2D60"/>
    <w:rsid w:val="006F7D73"/>
    <w:rsid w:val="00704EDB"/>
    <w:rsid w:val="00710AF4"/>
    <w:rsid w:val="00744E06"/>
    <w:rsid w:val="007505CA"/>
    <w:rsid w:val="007627F6"/>
    <w:rsid w:val="00776774"/>
    <w:rsid w:val="007C30DA"/>
    <w:rsid w:val="007C3EE3"/>
    <w:rsid w:val="007D2AFC"/>
    <w:rsid w:val="007D2D07"/>
    <w:rsid w:val="007D5C5C"/>
    <w:rsid w:val="007D7A60"/>
    <w:rsid w:val="007E2C6A"/>
    <w:rsid w:val="007F3535"/>
    <w:rsid w:val="00801631"/>
    <w:rsid w:val="00814D88"/>
    <w:rsid w:val="00833453"/>
    <w:rsid w:val="0084267A"/>
    <w:rsid w:val="00850313"/>
    <w:rsid w:val="00853072"/>
    <w:rsid w:val="00861C3C"/>
    <w:rsid w:val="0089243B"/>
    <w:rsid w:val="008A471D"/>
    <w:rsid w:val="008B2447"/>
    <w:rsid w:val="008B3D65"/>
    <w:rsid w:val="008C1BD9"/>
    <w:rsid w:val="008C26EC"/>
    <w:rsid w:val="008D762A"/>
    <w:rsid w:val="008F6778"/>
    <w:rsid w:val="0090604C"/>
    <w:rsid w:val="00924146"/>
    <w:rsid w:val="009277F8"/>
    <w:rsid w:val="00930B23"/>
    <w:rsid w:val="00951D1A"/>
    <w:rsid w:val="00953F8F"/>
    <w:rsid w:val="00963B53"/>
    <w:rsid w:val="00972C28"/>
    <w:rsid w:val="00976E9D"/>
    <w:rsid w:val="009C2313"/>
    <w:rsid w:val="009F73D3"/>
    <w:rsid w:val="00A00EBF"/>
    <w:rsid w:val="00A21CE4"/>
    <w:rsid w:val="00A344DD"/>
    <w:rsid w:val="00A36993"/>
    <w:rsid w:val="00A87BE5"/>
    <w:rsid w:val="00AA6233"/>
    <w:rsid w:val="00AB333F"/>
    <w:rsid w:val="00AB6346"/>
    <w:rsid w:val="00AC2F65"/>
    <w:rsid w:val="00AC62CD"/>
    <w:rsid w:val="00AC6A2B"/>
    <w:rsid w:val="00AD2801"/>
    <w:rsid w:val="00B046E4"/>
    <w:rsid w:val="00B06A84"/>
    <w:rsid w:val="00B07D23"/>
    <w:rsid w:val="00B177CF"/>
    <w:rsid w:val="00B44F42"/>
    <w:rsid w:val="00B514A9"/>
    <w:rsid w:val="00B60E7A"/>
    <w:rsid w:val="00B7342D"/>
    <w:rsid w:val="00B83B24"/>
    <w:rsid w:val="00B90EE4"/>
    <w:rsid w:val="00BB215D"/>
    <w:rsid w:val="00BB272D"/>
    <w:rsid w:val="00BB5FAD"/>
    <w:rsid w:val="00BC1C06"/>
    <w:rsid w:val="00BC7AF2"/>
    <w:rsid w:val="00BD70F5"/>
    <w:rsid w:val="00BD7895"/>
    <w:rsid w:val="00BE29F2"/>
    <w:rsid w:val="00BE705D"/>
    <w:rsid w:val="00C43E89"/>
    <w:rsid w:val="00C81048"/>
    <w:rsid w:val="00C87F35"/>
    <w:rsid w:val="00C92A2A"/>
    <w:rsid w:val="00CA1980"/>
    <w:rsid w:val="00CE2D6E"/>
    <w:rsid w:val="00CF3AF3"/>
    <w:rsid w:val="00D34226"/>
    <w:rsid w:val="00D45899"/>
    <w:rsid w:val="00D46F2A"/>
    <w:rsid w:val="00D53F32"/>
    <w:rsid w:val="00D66A51"/>
    <w:rsid w:val="00D707BC"/>
    <w:rsid w:val="00D96F5A"/>
    <w:rsid w:val="00DA3577"/>
    <w:rsid w:val="00DA7457"/>
    <w:rsid w:val="00DB1B8D"/>
    <w:rsid w:val="00DB6547"/>
    <w:rsid w:val="00DD42B2"/>
    <w:rsid w:val="00E06B23"/>
    <w:rsid w:val="00E173F9"/>
    <w:rsid w:val="00E51A84"/>
    <w:rsid w:val="00E66C76"/>
    <w:rsid w:val="00E90BD7"/>
    <w:rsid w:val="00EA7204"/>
    <w:rsid w:val="00EB19B8"/>
    <w:rsid w:val="00EB7340"/>
    <w:rsid w:val="00ED6027"/>
    <w:rsid w:val="00F0037B"/>
    <w:rsid w:val="00F01281"/>
    <w:rsid w:val="00F56D10"/>
    <w:rsid w:val="00F61164"/>
    <w:rsid w:val="00FA5392"/>
    <w:rsid w:val="00FA62F5"/>
    <w:rsid w:val="00FA6FE1"/>
    <w:rsid w:val="00FC0C43"/>
    <w:rsid w:val="00FD30AC"/>
    <w:rsid w:val="00FE089F"/>
    <w:rsid w:val="00FE23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88CBCFE"/>
  <w15:chartTrackingRefBased/>
  <w15:docId w15:val="{5EC8F4DF-2DF2-479B-87ED-20FD8489F1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header" w:uiPriority="99"/>
    <w:lsdException w:name="footer" w:uiPriority="99"/>
    <w:lsdException w:name="caption" w:semiHidden="1" w:unhideWhenUsed="1" w:qFormat="1"/>
    <w:lsdException w:name="Title" w:qFormat="1"/>
    <w:lsdException w:name="Body Text" w:uiPriority="1" w:qFormat="1"/>
    <w:lsdException w:name="Subtitle" w:uiPriority="11" w:qFormat="1"/>
    <w:lsdException w:name="Hyperlink"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B06A84"/>
    <w:pPr>
      <w:spacing w:line="360" w:lineRule="auto"/>
    </w:pPr>
    <w:rPr>
      <w:sz w:val="28"/>
      <w:szCs w:val="24"/>
    </w:rPr>
  </w:style>
  <w:style w:type="paragraph" w:styleId="1">
    <w:name w:val="heading 1"/>
    <w:basedOn w:val="3"/>
    <w:next w:val="a0"/>
    <w:link w:val="10"/>
    <w:qFormat/>
    <w:rsid w:val="00B60E7A"/>
    <w:pPr>
      <w:numPr>
        <w:numId w:val="0"/>
      </w:numPr>
      <w:jc w:val="center"/>
      <w:outlineLvl w:val="0"/>
    </w:pPr>
    <w:rPr>
      <w:rFonts w:eastAsiaTheme="minorEastAsia"/>
      <w:b/>
      <w:lang w:val="uk-UA"/>
    </w:rPr>
  </w:style>
  <w:style w:type="paragraph" w:styleId="2">
    <w:name w:val="heading 2"/>
    <w:basedOn w:val="3"/>
    <w:next w:val="a0"/>
    <w:link w:val="21"/>
    <w:qFormat/>
    <w:rsid w:val="00E66C76"/>
    <w:pPr>
      <w:numPr>
        <w:numId w:val="3"/>
      </w:numPr>
      <w:tabs>
        <w:tab w:val="num" w:pos="360"/>
      </w:tabs>
      <w:outlineLvl w:val="1"/>
    </w:pPr>
    <w:rPr>
      <w:lang w:val="uk-UA"/>
    </w:rPr>
  </w:style>
  <w:style w:type="paragraph" w:styleId="3">
    <w:name w:val="heading 3"/>
    <w:basedOn w:val="a0"/>
    <w:next w:val="a0"/>
    <w:link w:val="30"/>
    <w:uiPriority w:val="9"/>
    <w:qFormat/>
    <w:rsid w:val="005C5C64"/>
    <w:pPr>
      <w:numPr>
        <w:numId w:val="8"/>
      </w:numPr>
      <w:contextualSpacing/>
      <w:jc w:val="both"/>
      <w:outlineLvl w:val="2"/>
    </w:pPr>
    <w:rPr>
      <w:bCs/>
      <w:szCs w:val="26"/>
    </w:rPr>
  </w:style>
  <w:style w:type="paragraph" w:styleId="4">
    <w:name w:val="heading 4"/>
    <w:basedOn w:val="6"/>
    <w:next w:val="a0"/>
    <w:link w:val="40"/>
    <w:qFormat/>
    <w:rsid w:val="00037B7C"/>
    <w:pPr>
      <w:keepNext/>
      <w:keepLines/>
      <w:spacing w:before="80" w:after="0" w:line="264" w:lineRule="auto"/>
      <w:ind w:firstLine="357"/>
      <w:jc w:val="both"/>
      <w:outlineLvl w:val="3"/>
    </w:pPr>
    <w:rPr>
      <w:rFonts w:eastAsia="Calibri"/>
      <w:b w:val="0"/>
      <w:sz w:val="28"/>
      <w:szCs w:val="24"/>
      <w:lang w:val="uk-UA"/>
    </w:rPr>
  </w:style>
  <w:style w:type="paragraph" w:styleId="6">
    <w:name w:val="heading 6"/>
    <w:basedOn w:val="a0"/>
    <w:next w:val="a0"/>
    <w:qFormat/>
    <w:rsid w:val="00037B7C"/>
    <w:pPr>
      <w:spacing w:before="240" w:after="60"/>
      <w:outlineLvl w:val="5"/>
    </w:pPr>
    <w:rPr>
      <w:b/>
      <w:bCs/>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rsid w:val="00037B7C"/>
    <w:pPr>
      <w:tabs>
        <w:tab w:val="center" w:pos="4677"/>
        <w:tab w:val="right" w:pos="9355"/>
      </w:tabs>
    </w:pPr>
  </w:style>
  <w:style w:type="paragraph" w:styleId="a6">
    <w:name w:val="footer"/>
    <w:basedOn w:val="a0"/>
    <w:link w:val="a7"/>
    <w:uiPriority w:val="99"/>
    <w:rsid w:val="00037B7C"/>
    <w:pPr>
      <w:tabs>
        <w:tab w:val="center" w:pos="4677"/>
        <w:tab w:val="right" w:pos="9355"/>
      </w:tabs>
    </w:pPr>
  </w:style>
  <w:style w:type="character" w:customStyle="1" w:styleId="21">
    <w:name w:val="Заголовок 2 Знак"/>
    <w:link w:val="2"/>
    <w:locked/>
    <w:rsid w:val="00E66C76"/>
    <w:rPr>
      <w:bCs/>
      <w:sz w:val="28"/>
      <w:szCs w:val="26"/>
      <w:lang w:val="uk-UA" w:eastAsia="ru-RU"/>
    </w:rPr>
  </w:style>
  <w:style w:type="character" w:styleId="a8">
    <w:name w:val="page number"/>
    <w:rsid w:val="00037B7C"/>
    <w:rPr>
      <w:rFonts w:cs="Times New Roman"/>
    </w:rPr>
  </w:style>
  <w:style w:type="character" w:customStyle="1" w:styleId="a5">
    <w:name w:val="Верхний колонтитул Знак"/>
    <w:link w:val="a4"/>
    <w:uiPriority w:val="99"/>
    <w:locked/>
    <w:rsid w:val="00037B7C"/>
    <w:rPr>
      <w:sz w:val="24"/>
      <w:szCs w:val="24"/>
      <w:lang w:val="ru-RU" w:eastAsia="ru-RU" w:bidi="ar-SA"/>
    </w:rPr>
  </w:style>
  <w:style w:type="character" w:customStyle="1" w:styleId="10">
    <w:name w:val="Заголовок 1 Знак"/>
    <w:link w:val="1"/>
    <w:locked/>
    <w:rsid w:val="00B60E7A"/>
    <w:rPr>
      <w:rFonts w:eastAsiaTheme="minorEastAsia"/>
      <w:b/>
      <w:bCs/>
      <w:sz w:val="28"/>
      <w:szCs w:val="26"/>
      <w:lang w:val="uk-UA" w:eastAsia="ru-RU"/>
    </w:rPr>
  </w:style>
  <w:style w:type="character" w:customStyle="1" w:styleId="40">
    <w:name w:val="Заголовок 4 Знак"/>
    <w:link w:val="4"/>
    <w:locked/>
    <w:rsid w:val="00037B7C"/>
    <w:rPr>
      <w:rFonts w:eastAsia="Calibri"/>
      <w:bCs/>
      <w:sz w:val="28"/>
      <w:szCs w:val="24"/>
      <w:lang w:val="uk-UA" w:eastAsia="ru-RU" w:bidi="ar-SA"/>
    </w:rPr>
  </w:style>
  <w:style w:type="paragraph" w:customStyle="1" w:styleId="a9">
    <w:name w:val="табл"/>
    <w:basedOn w:val="a0"/>
    <w:link w:val="aa"/>
    <w:qFormat/>
    <w:rsid w:val="00E66C76"/>
    <w:pPr>
      <w:ind w:right="33"/>
    </w:pPr>
    <w:rPr>
      <w:rFonts w:ascii="Arial" w:hAnsi="Arial" w:cs="Arial"/>
      <w:i/>
      <w:sz w:val="18"/>
      <w:szCs w:val="18"/>
      <w:lang w:val="uk-UA"/>
    </w:rPr>
  </w:style>
  <w:style w:type="paragraph" w:styleId="ab">
    <w:name w:val="TOC Heading"/>
    <w:basedOn w:val="1"/>
    <w:next w:val="a0"/>
    <w:uiPriority w:val="39"/>
    <w:unhideWhenUsed/>
    <w:qFormat/>
    <w:rsid w:val="00152980"/>
    <w:pPr>
      <w:spacing w:line="259" w:lineRule="auto"/>
      <w:jc w:val="left"/>
      <w:outlineLvl w:val="9"/>
    </w:pPr>
    <w:rPr>
      <w:rFonts w:asciiTheme="majorHAnsi" w:eastAsiaTheme="majorEastAsia" w:hAnsiTheme="majorHAnsi" w:cstheme="majorBidi"/>
      <w:color w:val="2F5496" w:themeColor="accent1" w:themeShade="BF"/>
      <w:sz w:val="32"/>
      <w:szCs w:val="32"/>
      <w:lang w:eastAsia="uk-UA"/>
    </w:rPr>
  </w:style>
  <w:style w:type="character" w:customStyle="1" w:styleId="aa">
    <w:name w:val="табл Знак"/>
    <w:basedOn w:val="a1"/>
    <w:link w:val="a9"/>
    <w:rsid w:val="00E66C76"/>
    <w:rPr>
      <w:rFonts w:ascii="Arial" w:hAnsi="Arial" w:cs="Arial"/>
      <w:i/>
      <w:sz w:val="18"/>
      <w:szCs w:val="18"/>
      <w:lang w:val="uk-UA" w:eastAsia="ru-RU"/>
    </w:rPr>
  </w:style>
  <w:style w:type="paragraph" w:styleId="11">
    <w:name w:val="toc 1"/>
    <w:basedOn w:val="a0"/>
    <w:next w:val="a0"/>
    <w:link w:val="12"/>
    <w:autoRedefine/>
    <w:uiPriority w:val="39"/>
    <w:unhideWhenUsed/>
    <w:qFormat/>
    <w:rsid w:val="00152980"/>
    <w:pPr>
      <w:spacing w:after="100"/>
      <w:jc w:val="both"/>
    </w:pPr>
    <w:rPr>
      <w:rFonts w:eastAsiaTheme="minorEastAsia" w:cstheme="minorBidi"/>
      <w:szCs w:val="22"/>
    </w:rPr>
  </w:style>
  <w:style w:type="character" w:styleId="ac">
    <w:name w:val="Hyperlink"/>
    <w:basedOn w:val="a1"/>
    <w:uiPriority w:val="99"/>
    <w:unhideWhenUsed/>
    <w:rsid w:val="00152980"/>
    <w:rPr>
      <w:color w:val="0563C1" w:themeColor="hyperlink"/>
      <w:u w:val="single"/>
    </w:rPr>
  </w:style>
  <w:style w:type="paragraph" w:styleId="22">
    <w:name w:val="toc 2"/>
    <w:basedOn w:val="a0"/>
    <w:next w:val="a0"/>
    <w:autoRedefine/>
    <w:uiPriority w:val="39"/>
    <w:unhideWhenUsed/>
    <w:qFormat/>
    <w:rsid w:val="00152980"/>
    <w:pPr>
      <w:spacing w:after="100"/>
      <w:ind w:left="220"/>
      <w:jc w:val="both"/>
    </w:pPr>
    <w:rPr>
      <w:rFonts w:eastAsiaTheme="minorEastAsia" w:cstheme="minorBidi"/>
      <w:szCs w:val="22"/>
    </w:rPr>
  </w:style>
  <w:style w:type="paragraph" w:customStyle="1" w:styleId="ad">
    <w:name w:val="Рамка"/>
    <w:basedOn w:val="2"/>
    <w:link w:val="ae"/>
    <w:qFormat/>
    <w:rsid w:val="005E1295"/>
    <w:pPr>
      <w:ind w:firstLine="0"/>
    </w:pPr>
    <w:rPr>
      <w:i/>
      <w:sz w:val="18"/>
      <w:szCs w:val="18"/>
    </w:rPr>
  </w:style>
  <w:style w:type="character" w:styleId="af">
    <w:name w:val="Emphasis"/>
    <w:basedOn w:val="a1"/>
    <w:qFormat/>
    <w:rsid w:val="005E1295"/>
    <w:rPr>
      <w:i/>
      <w:iCs/>
    </w:rPr>
  </w:style>
  <w:style w:type="character" w:customStyle="1" w:styleId="ae">
    <w:name w:val="Рамка Знак"/>
    <w:basedOn w:val="21"/>
    <w:link w:val="ad"/>
    <w:rsid w:val="005E1295"/>
    <w:rPr>
      <w:bCs/>
      <w:i/>
      <w:sz w:val="18"/>
      <w:szCs w:val="18"/>
      <w:lang w:val="uk-UA" w:eastAsia="ru-RU"/>
    </w:rPr>
  </w:style>
  <w:style w:type="character" w:customStyle="1" w:styleId="a7">
    <w:name w:val="Нижний колонтитул Знак"/>
    <w:basedOn w:val="a1"/>
    <w:link w:val="a6"/>
    <w:uiPriority w:val="99"/>
    <w:rsid w:val="005E1295"/>
    <w:rPr>
      <w:sz w:val="28"/>
      <w:szCs w:val="24"/>
      <w:lang w:val="ru-RU" w:eastAsia="ru-RU"/>
    </w:rPr>
  </w:style>
  <w:style w:type="paragraph" w:styleId="af0">
    <w:name w:val="List Paragraph"/>
    <w:basedOn w:val="a0"/>
    <w:link w:val="af1"/>
    <w:uiPriority w:val="34"/>
    <w:qFormat/>
    <w:rsid w:val="00FE089F"/>
    <w:pPr>
      <w:ind w:left="720"/>
      <w:contextualSpacing/>
      <w:jc w:val="both"/>
    </w:pPr>
    <w:rPr>
      <w:rFonts w:eastAsiaTheme="minorHAnsi" w:cstheme="minorBidi"/>
      <w:szCs w:val="22"/>
      <w:lang w:eastAsia="en-US"/>
    </w:rPr>
  </w:style>
  <w:style w:type="character" w:customStyle="1" w:styleId="af1">
    <w:name w:val="Абзац списка Знак"/>
    <w:link w:val="af0"/>
    <w:uiPriority w:val="34"/>
    <w:rsid w:val="00FE089F"/>
    <w:rPr>
      <w:rFonts w:eastAsiaTheme="minorHAnsi" w:cstheme="minorBidi"/>
      <w:sz w:val="28"/>
      <w:szCs w:val="22"/>
      <w:lang w:val="ru-RU" w:eastAsia="en-US"/>
    </w:rPr>
  </w:style>
  <w:style w:type="paragraph" w:customStyle="1" w:styleId="af2">
    <w:name w:val="Основа"/>
    <w:basedOn w:val="a0"/>
    <w:link w:val="af3"/>
    <w:qFormat/>
    <w:rsid w:val="006837CE"/>
    <w:pPr>
      <w:ind w:firstLine="709"/>
      <w:jc w:val="both"/>
    </w:pPr>
    <w:rPr>
      <w:lang w:val="uk-UA"/>
    </w:rPr>
  </w:style>
  <w:style w:type="paragraph" w:customStyle="1" w:styleId="a">
    <w:name w:val="рисунок"/>
    <w:basedOn w:val="a0"/>
    <w:link w:val="af4"/>
    <w:qFormat/>
    <w:rsid w:val="005C5C64"/>
    <w:pPr>
      <w:numPr>
        <w:numId w:val="2"/>
      </w:numPr>
      <w:spacing w:after="240"/>
      <w:jc w:val="center"/>
    </w:pPr>
    <w:rPr>
      <w:rFonts w:eastAsiaTheme="minorHAnsi"/>
      <w:szCs w:val="28"/>
      <w:lang w:val="uk-UA" w:eastAsia="en-US"/>
    </w:rPr>
  </w:style>
  <w:style w:type="character" w:customStyle="1" w:styleId="af3">
    <w:name w:val="Основа Знак"/>
    <w:basedOn w:val="a1"/>
    <w:link w:val="af2"/>
    <w:rsid w:val="006837CE"/>
    <w:rPr>
      <w:sz w:val="28"/>
      <w:szCs w:val="24"/>
      <w:lang w:val="uk-UA" w:eastAsia="ru-RU"/>
    </w:rPr>
  </w:style>
  <w:style w:type="character" w:customStyle="1" w:styleId="af4">
    <w:name w:val="рисунок Знак"/>
    <w:basedOn w:val="a1"/>
    <w:link w:val="a"/>
    <w:rsid w:val="005C5C64"/>
    <w:rPr>
      <w:rFonts w:eastAsiaTheme="minorHAnsi"/>
      <w:sz w:val="28"/>
      <w:szCs w:val="28"/>
      <w:lang w:val="uk-UA" w:eastAsia="en-US"/>
    </w:rPr>
  </w:style>
  <w:style w:type="paragraph" w:styleId="31">
    <w:name w:val="toc 3"/>
    <w:basedOn w:val="a0"/>
    <w:next w:val="a0"/>
    <w:autoRedefine/>
    <w:uiPriority w:val="39"/>
    <w:qFormat/>
    <w:rsid w:val="005C5C64"/>
    <w:pPr>
      <w:spacing w:after="100"/>
      <w:ind w:left="560"/>
    </w:pPr>
  </w:style>
  <w:style w:type="character" w:styleId="af5">
    <w:name w:val="Placeholder Text"/>
    <w:basedOn w:val="a1"/>
    <w:uiPriority w:val="99"/>
    <w:semiHidden/>
    <w:rsid w:val="0089243B"/>
    <w:rPr>
      <w:color w:val="808080"/>
    </w:rPr>
  </w:style>
  <w:style w:type="paragraph" w:customStyle="1" w:styleId="20">
    <w:name w:val="Рис 2"/>
    <w:basedOn w:val="a"/>
    <w:link w:val="23"/>
    <w:qFormat/>
    <w:rsid w:val="00B7342D"/>
    <w:pPr>
      <w:numPr>
        <w:numId w:val="5"/>
      </w:numPr>
      <w:spacing w:after="0"/>
    </w:pPr>
  </w:style>
  <w:style w:type="character" w:customStyle="1" w:styleId="23">
    <w:name w:val="Рис 2 Знак"/>
    <w:basedOn w:val="af4"/>
    <w:link w:val="20"/>
    <w:rsid w:val="00B7342D"/>
    <w:rPr>
      <w:rFonts w:eastAsiaTheme="minorHAnsi"/>
      <w:sz w:val="28"/>
      <w:szCs w:val="28"/>
      <w:lang w:val="uk-UA" w:eastAsia="en-US"/>
    </w:rPr>
  </w:style>
  <w:style w:type="paragraph" w:styleId="af6">
    <w:name w:val="Normal (Web)"/>
    <w:basedOn w:val="a0"/>
    <w:uiPriority w:val="99"/>
    <w:unhideWhenUsed/>
    <w:rsid w:val="006A0420"/>
    <w:pPr>
      <w:spacing w:before="100" w:beforeAutospacing="1" w:after="100" w:afterAutospacing="1" w:line="240" w:lineRule="auto"/>
    </w:pPr>
    <w:rPr>
      <w:sz w:val="24"/>
    </w:rPr>
  </w:style>
  <w:style w:type="table" w:styleId="af7">
    <w:name w:val="Table Grid"/>
    <w:basedOn w:val="a2"/>
    <w:uiPriority w:val="39"/>
    <w:rsid w:val="006A0420"/>
    <w:rPr>
      <w:rFonts w:asciiTheme="minorHAnsi" w:eastAsiaTheme="minorHAnsi" w:hAnsiTheme="minorHAnsi" w:cstheme="minorBid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0"/>
    <w:uiPriority w:val="1"/>
    <w:qFormat/>
    <w:rsid w:val="006A0420"/>
    <w:pPr>
      <w:widowControl w:val="0"/>
      <w:autoSpaceDE w:val="0"/>
      <w:autoSpaceDN w:val="0"/>
      <w:spacing w:line="240" w:lineRule="auto"/>
    </w:pPr>
    <w:rPr>
      <w:sz w:val="22"/>
      <w:szCs w:val="22"/>
      <w:lang w:val="uk" w:eastAsia="uk"/>
    </w:rPr>
  </w:style>
  <w:style w:type="table" w:customStyle="1" w:styleId="TableNormal">
    <w:name w:val="Table Normal"/>
    <w:uiPriority w:val="2"/>
    <w:semiHidden/>
    <w:qFormat/>
    <w:rsid w:val="006A0420"/>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13">
    <w:name w:val="Неразрешенное упоминание1"/>
    <w:basedOn w:val="a1"/>
    <w:uiPriority w:val="99"/>
    <w:semiHidden/>
    <w:unhideWhenUsed/>
    <w:rsid w:val="007E2C6A"/>
    <w:rPr>
      <w:color w:val="605E5C"/>
      <w:shd w:val="clear" w:color="auto" w:fill="E1DFDD"/>
    </w:rPr>
  </w:style>
  <w:style w:type="paragraph" w:styleId="af8">
    <w:name w:val="Title"/>
    <w:basedOn w:val="a0"/>
    <w:next w:val="a0"/>
    <w:link w:val="af9"/>
    <w:qFormat/>
    <w:rsid w:val="00EA7204"/>
    <w:pPr>
      <w:spacing w:line="240" w:lineRule="auto"/>
      <w:contextualSpacing/>
    </w:pPr>
    <w:rPr>
      <w:rFonts w:asciiTheme="majorHAnsi" w:eastAsiaTheme="majorEastAsia" w:hAnsiTheme="majorHAnsi" w:cstheme="majorBidi"/>
      <w:spacing w:val="-10"/>
      <w:kern w:val="28"/>
      <w:sz w:val="56"/>
      <w:szCs w:val="56"/>
    </w:rPr>
  </w:style>
  <w:style w:type="character" w:customStyle="1" w:styleId="af9">
    <w:name w:val="Заголовок Знак"/>
    <w:basedOn w:val="a1"/>
    <w:link w:val="af8"/>
    <w:rsid w:val="00EA7204"/>
    <w:rPr>
      <w:rFonts w:asciiTheme="majorHAnsi" w:eastAsiaTheme="majorEastAsia" w:hAnsiTheme="majorHAnsi" w:cstheme="majorBidi"/>
      <w:spacing w:val="-10"/>
      <w:kern w:val="28"/>
      <w:sz w:val="56"/>
      <w:szCs w:val="56"/>
      <w:lang w:val="ru-RU" w:eastAsia="ru-RU"/>
    </w:rPr>
  </w:style>
  <w:style w:type="paragraph" w:styleId="afa">
    <w:name w:val="No Spacing"/>
    <w:uiPriority w:val="1"/>
    <w:qFormat/>
    <w:rsid w:val="00E173F9"/>
    <w:rPr>
      <w:rFonts w:asciiTheme="minorHAnsi" w:eastAsiaTheme="minorHAnsi" w:hAnsiTheme="minorHAnsi" w:cstheme="minorBidi"/>
      <w:sz w:val="22"/>
      <w:szCs w:val="22"/>
      <w:lang w:eastAsia="en-US"/>
    </w:rPr>
  </w:style>
  <w:style w:type="character" w:customStyle="1" w:styleId="12">
    <w:name w:val="Оглавление 1 Знак"/>
    <w:basedOn w:val="a1"/>
    <w:link w:val="11"/>
    <w:uiPriority w:val="39"/>
    <w:rsid w:val="00E173F9"/>
    <w:rPr>
      <w:rFonts w:eastAsiaTheme="minorEastAsia" w:cstheme="minorBidi"/>
      <w:sz w:val="28"/>
      <w:szCs w:val="22"/>
      <w:lang w:val="ru-RU" w:eastAsia="ru-RU"/>
    </w:rPr>
  </w:style>
  <w:style w:type="paragraph" w:styleId="afb">
    <w:name w:val="Balloon Text"/>
    <w:basedOn w:val="a0"/>
    <w:link w:val="afc"/>
    <w:uiPriority w:val="99"/>
    <w:unhideWhenUsed/>
    <w:rsid w:val="00E173F9"/>
    <w:pPr>
      <w:spacing w:line="240" w:lineRule="auto"/>
      <w:ind w:firstLine="709"/>
      <w:jc w:val="both"/>
    </w:pPr>
    <w:rPr>
      <w:rFonts w:ascii="Tahoma" w:eastAsiaTheme="minorHAnsi" w:hAnsi="Tahoma" w:cs="Tahoma"/>
      <w:sz w:val="16"/>
      <w:szCs w:val="16"/>
      <w:lang w:val="uk-UA" w:eastAsia="en-US"/>
    </w:rPr>
  </w:style>
  <w:style w:type="character" w:customStyle="1" w:styleId="afc">
    <w:name w:val="Текст выноски Знак"/>
    <w:basedOn w:val="a1"/>
    <w:link w:val="afb"/>
    <w:uiPriority w:val="99"/>
    <w:rsid w:val="00E173F9"/>
    <w:rPr>
      <w:rFonts w:ascii="Tahoma" w:eastAsiaTheme="minorHAnsi" w:hAnsi="Tahoma" w:cs="Tahoma"/>
      <w:sz w:val="16"/>
      <w:szCs w:val="16"/>
      <w:lang w:val="uk-UA" w:eastAsia="en-US"/>
    </w:rPr>
  </w:style>
  <w:style w:type="paragraph" w:styleId="afd">
    <w:name w:val="Subtitle"/>
    <w:basedOn w:val="a0"/>
    <w:next w:val="a0"/>
    <w:link w:val="afe"/>
    <w:uiPriority w:val="11"/>
    <w:qFormat/>
    <w:rsid w:val="00E173F9"/>
    <w:pPr>
      <w:numPr>
        <w:ilvl w:val="1"/>
      </w:numPr>
      <w:ind w:firstLine="709"/>
      <w:jc w:val="both"/>
    </w:pPr>
    <w:rPr>
      <w:rFonts w:asciiTheme="majorHAnsi" w:eastAsiaTheme="majorEastAsia" w:hAnsiTheme="majorHAnsi" w:cstheme="majorBidi"/>
      <w:i/>
      <w:iCs/>
      <w:color w:val="4472C4" w:themeColor="accent1"/>
      <w:spacing w:val="15"/>
      <w:sz w:val="24"/>
      <w:lang w:val="uk-UA" w:eastAsia="en-US"/>
    </w:rPr>
  </w:style>
  <w:style w:type="character" w:customStyle="1" w:styleId="afe">
    <w:name w:val="Подзаголовок Знак"/>
    <w:basedOn w:val="a1"/>
    <w:link w:val="afd"/>
    <w:uiPriority w:val="11"/>
    <w:rsid w:val="00E173F9"/>
    <w:rPr>
      <w:rFonts w:asciiTheme="majorHAnsi" w:eastAsiaTheme="majorEastAsia" w:hAnsiTheme="majorHAnsi" w:cstheme="majorBidi"/>
      <w:i/>
      <w:iCs/>
      <w:color w:val="4472C4" w:themeColor="accent1"/>
      <w:spacing w:val="15"/>
      <w:sz w:val="24"/>
      <w:szCs w:val="24"/>
      <w:lang w:val="uk-UA" w:eastAsia="en-US"/>
    </w:rPr>
  </w:style>
  <w:style w:type="paragraph" w:styleId="aff">
    <w:name w:val="List Bullet"/>
    <w:basedOn w:val="a0"/>
    <w:autoRedefine/>
    <w:rsid w:val="00E173F9"/>
    <w:pPr>
      <w:ind w:firstLine="720"/>
      <w:jc w:val="both"/>
    </w:pPr>
    <w:rPr>
      <w:sz w:val="24"/>
      <w:lang w:val="uk-UA"/>
    </w:rPr>
  </w:style>
  <w:style w:type="character" w:customStyle="1" w:styleId="apple-tab-span">
    <w:name w:val="apple-tab-span"/>
    <w:basedOn w:val="a1"/>
    <w:rsid w:val="00E173F9"/>
  </w:style>
  <w:style w:type="character" w:customStyle="1" w:styleId="30">
    <w:name w:val="Заголовок 3 Знак"/>
    <w:basedOn w:val="a1"/>
    <w:link w:val="3"/>
    <w:uiPriority w:val="9"/>
    <w:rsid w:val="00E173F9"/>
    <w:rPr>
      <w:bCs/>
      <w:sz w:val="28"/>
      <w:szCs w:val="26"/>
      <w:lang w:val="ru-RU" w:eastAsia="ru-RU"/>
    </w:rPr>
  </w:style>
  <w:style w:type="character" w:customStyle="1" w:styleId="14">
    <w:name w:val="Неразрешенное упоминание1"/>
    <w:basedOn w:val="a1"/>
    <w:uiPriority w:val="99"/>
    <w:semiHidden/>
    <w:unhideWhenUsed/>
    <w:rsid w:val="00E173F9"/>
    <w:rPr>
      <w:color w:val="605E5C"/>
      <w:shd w:val="clear" w:color="auto" w:fill="E1DFDD"/>
    </w:rPr>
  </w:style>
  <w:style w:type="paragraph" w:customStyle="1" w:styleId="aff0">
    <w:name w:val="Стильдиплом"/>
    <w:basedOn w:val="a0"/>
    <w:link w:val="aff1"/>
    <w:qFormat/>
    <w:rsid w:val="00B60E7A"/>
    <w:pPr>
      <w:ind w:firstLine="560"/>
      <w:jc w:val="both"/>
    </w:pPr>
    <w:rPr>
      <w:color w:val="000000"/>
      <w:szCs w:val="28"/>
      <w:lang w:val="uk-UA"/>
    </w:rPr>
  </w:style>
  <w:style w:type="character" w:customStyle="1" w:styleId="aff1">
    <w:name w:val="Стильдиплом Знак"/>
    <w:basedOn w:val="a1"/>
    <w:link w:val="aff0"/>
    <w:rsid w:val="00B60E7A"/>
    <w:rPr>
      <w:color w:val="000000"/>
      <w:sz w:val="28"/>
      <w:szCs w:val="28"/>
      <w:lang w:val="uk-UA" w:eastAsia="ru-RU"/>
    </w:rPr>
  </w:style>
  <w:style w:type="paragraph" w:styleId="aff2">
    <w:name w:val="Body Text"/>
    <w:basedOn w:val="a0"/>
    <w:link w:val="aff3"/>
    <w:uiPriority w:val="1"/>
    <w:qFormat/>
    <w:rsid w:val="000D4285"/>
    <w:pPr>
      <w:widowControl w:val="0"/>
      <w:autoSpaceDE w:val="0"/>
      <w:autoSpaceDN w:val="0"/>
      <w:spacing w:line="240" w:lineRule="auto"/>
    </w:pPr>
    <w:rPr>
      <w:szCs w:val="28"/>
      <w:lang w:val="uk-UA" w:eastAsia="en-US"/>
    </w:rPr>
  </w:style>
  <w:style w:type="character" w:customStyle="1" w:styleId="aff3">
    <w:name w:val="Основной текст Знак"/>
    <w:basedOn w:val="a1"/>
    <w:link w:val="aff2"/>
    <w:uiPriority w:val="1"/>
    <w:rsid w:val="000D4285"/>
    <w:rPr>
      <w:sz w:val="28"/>
      <w:szCs w:val="28"/>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1517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hyperlink" Target="https://realpython.com/jupyter-notebook-introduction/" TargetMode="External"/><Relationship Id="rId21" Type="http://schemas.openxmlformats.org/officeDocument/2006/relationships/image" Target="media/image11.png"/><Relationship Id="rId34" Type="http://schemas.openxmlformats.org/officeDocument/2006/relationships/hyperlink" Target="https://www.ibm.com/cloud/learn/neural-networks" TargetMode="Externa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jpeg"/><Relationship Id="rId29" Type="http://schemas.openxmlformats.org/officeDocument/2006/relationships/image" Target="media/image19.png"/><Relationship Id="rId41"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hyperlink" Target="https://apps.who.int/iris/handle/10665/254659" TargetMode="External"/><Relationship Id="rId37" Type="http://schemas.openxmlformats.org/officeDocument/2006/relationships/hyperlink" Target="https://www.ncbi.nlm.nih.gov/pubmed/?term=Li%20J%5BAuthor%5D&amp;cauthor=true&amp;cauthor_uid=30142102" TargetMode="External"/><Relationship Id="rId40" Type="http://schemas.openxmlformats.org/officeDocument/2006/relationships/hyperlink" Target="https://realpython.com/jupyter-notebook-introduction/"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image" Target="media/image18.png"/><Relationship Id="rId36" Type="http://schemas.openxmlformats.org/officeDocument/2006/relationships/hyperlink" Target="https://www.ncbi.nlm.nih.gov/pubmed/?term=Zhao%20Y%5BAuthor%5D&amp;cauthor=true&amp;cauthor_uid=30142102" TargetMode="External"/><Relationship Id="rId10" Type="http://schemas.openxmlformats.org/officeDocument/2006/relationships/footer" Target="footer3.xml"/><Relationship Id="rId19" Type="http://schemas.openxmlformats.org/officeDocument/2006/relationships/image" Target="media/image9.png"/><Relationship Id="rId31" Type="http://schemas.openxmlformats.org/officeDocument/2006/relationships/hyperlink" Target="https://medbe.ru/materials/audiologiya/tonalnaya-porogovaya-audiometriya/"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png"/><Relationship Id="rId22" Type="http://schemas.openxmlformats.org/officeDocument/2006/relationships/image" Target="media/image12.jpg"/><Relationship Id="rId27" Type="http://schemas.openxmlformats.org/officeDocument/2006/relationships/image" Target="media/image17.jpg"/><Relationship Id="rId30" Type="http://schemas.openxmlformats.org/officeDocument/2006/relationships/image" Target="media/image20.png"/><Relationship Id="rId35" Type="http://schemas.openxmlformats.org/officeDocument/2006/relationships/hyperlink" Target="https://curve.carleton.ca/system/files/etd/873548bb-f077-49d4-a5a6-9a69fddf1284/etd_pdf/962a18a1b9d0278ec2368f73141dae3b/charih-machinelearninginaudiologyapplicationsand.pdf" TargetMode="External"/><Relationship Id="rId43" Type="http://schemas.openxmlformats.org/officeDocument/2006/relationships/theme" Target="theme/theme1.xml"/><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hyperlink" Target="http://www.studentlibrary.ru/" TargetMode="External"/><Relationship Id="rId38" Type="http://schemas.openxmlformats.org/officeDocument/2006/relationships/hyperlink" Target="https://www.ncbi.nlm.nih.gov/pmc/articles/PMC649367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D5A4FB-CBF1-4F3C-9105-CFCD64C373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57</Pages>
  <Words>10195</Words>
  <Characters>58115</Characters>
  <Application>Microsoft Office Word</Application>
  <DocSecurity>0</DocSecurity>
  <Lines>484</Lines>
  <Paragraphs>136</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68174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Овчаренко</dc:creator>
  <cp:keywords/>
  <dc:description/>
  <cp:lastModifiedBy>Dima</cp:lastModifiedBy>
  <cp:revision>3</cp:revision>
  <dcterms:created xsi:type="dcterms:W3CDTF">2021-07-15T21:09:00Z</dcterms:created>
  <dcterms:modified xsi:type="dcterms:W3CDTF">2021-07-15T21:19:00Z</dcterms:modified>
</cp:coreProperties>
</file>